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DC" w:rsidRPr="0036125E" w:rsidRDefault="00BE6AAD" w:rsidP="00D1346A">
      <w:pPr>
        <w:spacing w:after="0" w:line="240" w:lineRule="auto"/>
        <w:rPr>
          <w:b/>
          <w:sz w:val="32"/>
          <w:szCs w:val="32"/>
        </w:rPr>
      </w:pPr>
      <w:r w:rsidRPr="0036125E">
        <w:rPr>
          <w:b/>
          <w:sz w:val="32"/>
          <w:szCs w:val="32"/>
        </w:rPr>
        <w:t>Optimising ecosystem services to deliver multiple benefits</w:t>
      </w:r>
    </w:p>
    <w:p w:rsidR="00E53FDC" w:rsidRPr="0036125E" w:rsidRDefault="00E53FDC" w:rsidP="00D1346A">
      <w:pPr>
        <w:spacing w:after="0" w:line="240" w:lineRule="auto"/>
      </w:pPr>
    </w:p>
    <w:p w:rsidR="00B279BA" w:rsidRPr="0036125E" w:rsidRDefault="00E53FDC" w:rsidP="00D1346A">
      <w:pPr>
        <w:spacing w:after="0" w:line="240" w:lineRule="auto"/>
        <w:rPr>
          <w:rFonts w:eastAsia="Calibri" w:cs="Arial"/>
        </w:rPr>
      </w:pPr>
      <w:r w:rsidRPr="0036125E">
        <w:rPr>
          <w:b/>
        </w:rPr>
        <w:t>Dr Mark Everard</w:t>
      </w:r>
      <w:r w:rsidR="00B279BA" w:rsidRPr="0036125E">
        <w:t>,</w:t>
      </w:r>
      <w:r w:rsidR="00B279BA" w:rsidRPr="0036125E">
        <w:rPr>
          <w:rFonts w:cs="Arial"/>
        </w:rPr>
        <w:t xml:space="preserve"> </w:t>
      </w:r>
      <w:r w:rsidR="00B279BA" w:rsidRPr="0036125E">
        <w:rPr>
          <w:rFonts w:eastAsia="Calibri" w:cs="Arial"/>
        </w:rPr>
        <w:t>Faculty of Environment and Technology, University of the West of England (UWE), Coldharbour Lane, Frenchay Campus, Bristol BS16 1QY, UK</w:t>
      </w:r>
      <w:r w:rsidR="008F5D0D" w:rsidRPr="0036125E">
        <w:rPr>
          <w:rFonts w:eastAsia="Calibri" w:cs="Arial"/>
        </w:rPr>
        <w:t xml:space="preserve"> (</w:t>
      </w:r>
      <w:hyperlink r:id="rId8" w:history="1">
        <w:r w:rsidR="008F5D0D" w:rsidRPr="0036125E">
          <w:rPr>
            <w:rStyle w:val="Hyperlink"/>
            <w:rFonts w:eastAsia="Calibri" w:cs="Arial"/>
          </w:rPr>
          <w:t>mark.everard@uwe.ac.uk</w:t>
        </w:r>
      </w:hyperlink>
      <w:r w:rsidR="008F5D0D" w:rsidRPr="0036125E">
        <w:rPr>
          <w:rFonts w:eastAsia="Calibri" w:cs="Arial"/>
        </w:rPr>
        <w:t>; +44-(0)07747-120019)</w:t>
      </w:r>
    </w:p>
    <w:p w:rsidR="00D1346A" w:rsidRPr="0036125E" w:rsidRDefault="00D1346A" w:rsidP="00D1346A">
      <w:pPr>
        <w:spacing w:after="0" w:line="240" w:lineRule="auto"/>
        <w:rPr>
          <w:rFonts w:eastAsia="Calibri" w:cs="Arial"/>
        </w:rPr>
      </w:pPr>
    </w:p>
    <w:p w:rsidR="00862641" w:rsidRPr="0036125E" w:rsidRDefault="00862641" w:rsidP="00D1346A">
      <w:pPr>
        <w:spacing w:after="0" w:line="240" w:lineRule="auto"/>
        <w:rPr>
          <w:rFonts w:eastAsia="Calibri" w:cs="Arial"/>
        </w:rPr>
      </w:pPr>
    </w:p>
    <w:p w:rsidR="00AC147E" w:rsidRPr="00544500" w:rsidRDefault="00AC147E" w:rsidP="00AC147E">
      <w:pPr>
        <w:spacing w:after="0" w:line="240" w:lineRule="auto"/>
        <w:rPr>
          <w:b/>
        </w:rPr>
      </w:pPr>
      <w:r w:rsidRPr="00544500">
        <w:rPr>
          <w:b/>
        </w:rPr>
        <w:t>Abstract</w:t>
      </w:r>
    </w:p>
    <w:p w:rsidR="00AC147E" w:rsidRPr="00544500" w:rsidRDefault="00AC147E" w:rsidP="00AC147E">
      <w:pPr>
        <w:spacing w:after="0" w:line="240" w:lineRule="auto"/>
      </w:pPr>
    </w:p>
    <w:p w:rsidR="00862641" w:rsidRPr="00544500" w:rsidRDefault="00544500" w:rsidP="00862641">
      <w:pPr>
        <w:spacing w:after="0" w:line="240" w:lineRule="auto"/>
      </w:pPr>
      <w:r w:rsidRPr="00544500">
        <w:rPr>
          <w:szCs w:val="24"/>
        </w:rPr>
        <w:t>The inherently systemic concept of e</w:t>
      </w:r>
      <w:r w:rsidR="00862641" w:rsidRPr="00544500">
        <w:rPr>
          <w:szCs w:val="24"/>
        </w:rPr>
        <w:t>cosystem services recognis</w:t>
      </w:r>
      <w:r w:rsidRPr="00544500">
        <w:rPr>
          <w:szCs w:val="24"/>
        </w:rPr>
        <w:t xml:space="preserve">es </w:t>
      </w:r>
      <w:r w:rsidR="00862641" w:rsidRPr="00544500">
        <w:rPr>
          <w:szCs w:val="24"/>
        </w:rPr>
        <w:t xml:space="preserve">multiple, qualitatively differing societal benefits, yet </w:t>
      </w:r>
      <w:r w:rsidR="00862641" w:rsidRPr="00544500">
        <w:rPr>
          <w:rFonts w:cs="Arial"/>
          <w:szCs w:val="24"/>
        </w:rPr>
        <w:t>m</w:t>
      </w:r>
      <w:r w:rsidR="00862641" w:rsidRPr="00544500">
        <w:rPr>
          <w:szCs w:val="24"/>
        </w:rPr>
        <w:t xml:space="preserve">ost services remain overlooked by contemporary markets and policy drivers contributing to ecosystem degradation.  </w:t>
      </w:r>
      <w:r w:rsidR="00862641" w:rsidRPr="00544500">
        <w:rPr>
          <w:rFonts w:cs="Arial"/>
          <w:szCs w:val="24"/>
        </w:rPr>
        <w:t>Societal transition from reductive, reactive decision-making about ecosystem management and policy to one founded on a systemic basis is limited by the lag effect of legacy world views and fragmented formal and informal policies.  Transformation to systemically based societal decision-making norms may be accelerated by recognising that desired services should not dominate decision-making, instead constituting ‘anchor services’ around which outcomes for linked ecosystem services can be optimised with involvement of their beneficiaries.  Deliberative processes can generate innovations in ecosystem use and management, including identification of ‘systemic solutions’ that deliberately optimise outcomes across a spectrum of linked ecosystem services.  This service-optimising approach is more equitable through addressing outcomes for diverse service beneficiaries, more economically efficient by recognising and balancing linked benefits and disbenefits, and more resilient by refocusing on service-producing ecosystem processes.  New policies and tools may be required, but application of the ecosystem services framework to evaluate outcomes in existing tools enables rapid</w:t>
      </w:r>
      <w:r w:rsidRPr="00544500">
        <w:rPr>
          <w:rFonts w:cs="Arial"/>
          <w:szCs w:val="24"/>
        </w:rPr>
        <w:t>, incremental</w:t>
      </w:r>
      <w:r w:rsidR="00862641" w:rsidRPr="00544500">
        <w:rPr>
          <w:rFonts w:cs="Arial"/>
          <w:szCs w:val="24"/>
        </w:rPr>
        <w:t xml:space="preserve"> progress.  Systemic thinking about ecosystem dependencies and impacts is relevant to all policy areas and sectors of society.</w:t>
      </w:r>
    </w:p>
    <w:p w:rsidR="00AC147E" w:rsidRPr="00544500" w:rsidRDefault="00AC147E" w:rsidP="00AC147E">
      <w:pPr>
        <w:spacing w:after="0" w:line="240" w:lineRule="auto"/>
      </w:pPr>
    </w:p>
    <w:p w:rsidR="00AC147E" w:rsidRPr="00544500" w:rsidRDefault="00AC147E" w:rsidP="00AC147E">
      <w:pPr>
        <w:spacing w:after="0" w:line="240" w:lineRule="auto"/>
      </w:pPr>
    </w:p>
    <w:p w:rsidR="00AC147E" w:rsidRPr="0036125E" w:rsidRDefault="00AC147E" w:rsidP="00AC147E">
      <w:pPr>
        <w:spacing w:after="0" w:line="240" w:lineRule="auto"/>
        <w:rPr>
          <w:b/>
        </w:rPr>
      </w:pPr>
      <w:r w:rsidRPr="0036125E">
        <w:rPr>
          <w:b/>
        </w:rPr>
        <w:t>Keywords</w:t>
      </w:r>
    </w:p>
    <w:p w:rsidR="00AC147E" w:rsidRPr="0036125E" w:rsidRDefault="00AC147E" w:rsidP="00AC147E">
      <w:pPr>
        <w:spacing w:after="0" w:line="240" w:lineRule="auto"/>
      </w:pPr>
    </w:p>
    <w:p w:rsidR="00AC147E" w:rsidRPr="0036125E" w:rsidRDefault="00862641" w:rsidP="00AC147E">
      <w:pPr>
        <w:spacing w:after="0" w:line="240" w:lineRule="auto"/>
      </w:pPr>
      <w:r w:rsidRPr="0036125E">
        <w:t>Ecosystem services; optimisation; systemic solutions; anchor services; equity; economic efficiency; resilience; systems</w:t>
      </w:r>
    </w:p>
    <w:p w:rsidR="00AC147E" w:rsidRPr="0036125E" w:rsidRDefault="00AC147E" w:rsidP="00AC147E">
      <w:pPr>
        <w:spacing w:after="0" w:line="240" w:lineRule="auto"/>
      </w:pPr>
    </w:p>
    <w:p w:rsidR="00AC147E" w:rsidRPr="0036125E" w:rsidRDefault="00AC147E" w:rsidP="00AC147E">
      <w:pPr>
        <w:spacing w:after="0" w:line="240" w:lineRule="auto"/>
      </w:pPr>
    </w:p>
    <w:p w:rsidR="00AC147E" w:rsidRPr="0036125E" w:rsidRDefault="00AC147E" w:rsidP="00AC147E">
      <w:pPr>
        <w:spacing w:after="0" w:line="240" w:lineRule="auto"/>
        <w:rPr>
          <w:b/>
        </w:rPr>
      </w:pPr>
      <w:r w:rsidRPr="0036125E">
        <w:rPr>
          <w:b/>
        </w:rPr>
        <w:t>The rise of ecosystem services</w:t>
      </w:r>
    </w:p>
    <w:p w:rsidR="00AC147E" w:rsidRPr="0036125E" w:rsidRDefault="00AC147E" w:rsidP="00AC147E">
      <w:pPr>
        <w:spacing w:after="0" w:line="240" w:lineRule="auto"/>
      </w:pPr>
    </w:p>
    <w:p w:rsidR="0024526F" w:rsidRPr="0036125E" w:rsidRDefault="00B76797" w:rsidP="00AC147E">
      <w:pPr>
        <w:spacing w:after="0" w:line="240" w:lineRule="auto"/>
      </w:pPr>
      <w:r>
        <w:t>Our h</w:t>
      </w:r>
      <w:r w:rsidR="00F46E8E" w:rsidRPr="0036125E">
        <w:t>uman</w:t>
      </w:r>
      <w:r>
        <w:t xml:space="preserve"> specie</w:t>
      </w:r>
      <w:r w:rsidR="00F46E8E" w:rsidRPr="0036125E">
        <w:t>s do</w:t>
      </w:r>
      <w:r>
        <w:t>es</w:t>
      </w:r>
      <w:r w:rsidR="00F46E8E" w:rsidRPr="0036125E">
        <w:t xml:space="preserve"> not differ from other</w:t>
      </w:r>
      <w:r>
        <w:t>s</w:t>
      </w:r>
      <w:r w:rsidR="00F46E8E" w:rsidRPr="0036125E">
        <w:t xml:space="preserve"> in terms of </w:t>
      </w:r>
      <w:r>
        <w:t xml:space="preserve">our </w:t>
      </w:r>
      <w:r w:rsidR="00F46E8E" w:rsidRPr="0036125E">
        <w:t>entire interdependence</w:t>
      </w:r>
      <w:r w:rsidR="00AC147E" w:rsidRPr="0036125E">
        <w:t xml:space="preserve"> </w:t>
      </w:r>
      <w:r w:rsidR="00F46E8E" w:rsidRPr="0036125E">
        <w:t xml:space="preserve">with </w:t>
      </w:r>
      <w:r w:rsidR="00AC147E" w:rsidRPr="0036125E">
        <w:t xml:space="preserve">the planetary ecosystems </w:t>
      </w:r>
      <w:r w:rsidR="00B413B4" w:rsidRPr="0036125E">
        <w:t xml:space="preserve">with which </w:t>
      </w:r>
      <w:r>
        <w:t xml:space="preserve">we </w:t>
      </w:r>
      <w:r w:rsidR="00B413B4" w:rsidRPr="0036125E">
        <w:t>co-evolved</w:t>
      </w:r>
      <w:r w:rsidR="0024526F" w:rsidRPr="0036125E">
        <w:t xml:space="preserve">.  The natural world has always </w:t>
      </w:r>
      <w:r w:rsidR="00F46E8E" w:rsidRPr="0036125E">
        <w:t xml:space="preserve">met </w:t>
      </w:r>
      <w:r>
        <w:t xml:space="preserve">human </w:t>
      </w:r>
      <w:r w:rsidR="00F46E8E" w:rsidRPr="0036125E">
        <w:t xml:space="preserve">needs by providing resources supporting </w:t>
      </w:r>
      <w:r w:rsidR="0024526F" w:rsidRPr="0036125E">
        <w:t xml:space="preserve">basic biophysical requirements, such as food, clean air and water, materials for shelter, defence and natural medicines, </w:t>
      </w:r>
      <w:r w:rsidR="00CA26A2" w:rsidRPr="0036125E">
        <w:t xml:space="preserve">and the </w:t>
      </w:r>
      <w:r w:rsidR="0024526F" w:rsidRPr="0036125E">
        <w:t>dissipation and purification of wastes</w:t>
      </w:r>
      <w:r>
        <w:t xml:space="preserve">.  It has also provided resources supporting our </w:t>
      </w:r>
      <w:r w:rsidR="00F46E8E" w:rsidRPr="0036125E">
        <w:t>economic activities and less material quality of life</w:t>
      </w:r>
      <w:r w:rsidR="0024526F" w:rsidRPr="0036125E">
        <w:t xml:space="preserve">.  </w:t>
      </w:r>
      <w:r w:rsidR="00F46E8E" w:rsidRPr="0036125E">
        <w:t>Just as locally specific g</w:t>
      </w:r>
      <w:r w:rsidR="0024526F" w:rsidRPr="0036125E">
        <w:t xml:space="preserve">eodiversity and biodiversity </w:t>
      </w:r>
      <w:r w:rsidR="00F46E8E" w:rsidRPr="0036125E">
        <w:t>combine to produce distinct types of ecosystems, t</w:t>
      </w:r>
      <w:r>
        <w:t>he l</w:t>
      </w:r>
      <w:r w:rsidRPr="0036125E">
        <w:t>ocal characteristics, finite capacities and inherent checks and balances</w:t>
      </w:r>
      <w:r>
        <w:t xml:space="preserve"> of ecosystems </w:t>
      </w:r>
      <w:r w:rsidRPr="0036125E">
        <w:t>have also shaped local distinctiveness and imposed limitations</w:t>
      </w:r>
      <w:r>
        <w:t xml:space="preserve"> for people</w:t>
      </w:r>
      <w:r w:rsidRPr="0036125E">
        <w:t xml:space="preserve">.  </w:t>
      </w:r>
      <w:r w:rsidR="0024526F" w:rsidRPr="0036125E">
        <w:t xml:space="preserve">The </w:t>
      </w:r>
      <w:r w:rsidR="00CA26A2" w:rsidRPr="0036125E">
        <w:t xml:space="preserve">innovations through which </w:t>
      </w:r>
      <w:r w:rsidR="00F46E8E" w:rsidRPr="0036125E">
        <w:t xml:space="preserve">humans </w:t>
      </w:r>
      <w:r w:rsidR="00CA26A2" w:rsidRPr="0036125E">
        <w:t>have harnessed</w:t>
      </w:r>
      <w:r w:rsidR="0024526F" w:rsidRPr="0036125E">
        <w:t xml:space="preserve"> </w:t>
      </w:r>
      <w:r>
        <w:t xml:space="preserve">or augmented available </w:t>
      </w:r>
      <w:r w:rsidR="0024526F" w:rsidRPr="0036125E">
        <w:t xml:space="preserve">stocks and flows of matter and energy </w:t>
      </w:r>
      <w:r w:rsidR="00F46E8E" w:rsidRPr="0036125E">
        <w:t xml:space="preserve">in the </w:t>
      </w:r>
      <w:r w:rsidR="00F46E8E" w:rsidRPr="0036125E">
        <w:lastRenderedPageBreak/>
        <w:t xml:space="preserve">environment </w:t>
      </w:r>
      <w:r w:rsidR="0024526F" w:rsidRPr="0036125E">
        <w:t>have underpinned agricultural and technological advances</w:t>
      </w:r>
      <w:r w:rsidR="00CA26A2" w:rsidRPr="0036125E">
        <w:t>,</w:t>
      </w:r>
      <w:r w:rsidR="0024526F" w:rsidRPr="0036125E">
        <w:t xml:space="preserve"> defining civilisations and progressive social and economic revolutions throughout our cultural evolution (Everard,</w:t>
      </w:r>
      <w:r w:rsidR="00C91250" w:rsidRPr="0036125E">
        <w:t xml:space="preserve"> 2016</w:t>
      </w:r>
      <w:r w:rsidR="0024526F" w:rsidRPr="0036125E">
        <w:t>).</w:t>
      </w:r>
    </w:p>
    <w:p w:rsidR="0024526F" w:rsidRPr="0036125E" w:rsidRDefault="0024526F" w:rsidP="00D1346A">
      <w:pPr>
        <w:spacing w:after="0" w:line="240" w:lineRule="auto"/>
        <w:rPr>
          <w:szCs w:val="24"/>
        </w:rPr>
      </w:pPr>
    </w:p>
    <w:p w:rsidR="00270188" w:rsidRPr="0036125E" w:rsidRDefault="0024526F" w:rsidP="00C91250">
      <w:pPr>
        <w:pStyle w:val="FootnoteText"/>
        <w:rPr>
          <w:rFonts w:cs="Arial"/>
          <w:sz w:val="24"/>
          <w:szCs w:val="24"/>
        </w:rPr>
      </w:pPr>
      <w:r w:rsidRPr="0036125E">
        <w:rPr>
          <w:sz w:val="24"/>
          <w:szCs w:val="24"/>
        </w:rPr>
        <w:t xml:space="preserve">As indivisible components of planetary ecosystems, humanity – from our basic biology to the metabolism of our settlements and technologies – is unbreakably interconnected with natural cycles, processes and species.  Many of the ways we benefit from nature </w:t>
      </w:r>
      <w:r w:rsidR="00270188" w:rsidRPr="0036125E">
        <w:rPr>
          <w:rFonts w:cs="Arial"/>
          <w:sz w:val="24"/>
          <w:szCs w:val="24"/>
        </w:rPr>
        <w:t xml:space="preserve">have been appreciated </w:t>
      </w:r>
      <w:r w:rsidR="00B76797">
        <w:rPr>
          <w:rFonts w:cs="Arial"/>
          <w:sz w:val="24"/>
          <w:szCs w:val="24"/>
        </w:rPr>
        <w:t xml:space="preserve">and supplemented </w:t>
      </w:r>
      <w:r w:rsidR="00270188" w:rsidRPr="0036125E">
        <w:rPr>
          <w:rFonts w:cs="Arial"/>
          <w:sz w:val="24"/>
          <w:szCs w:val="24"/>
        </w:rPr>
        <w:t>throughout prehistory and history</w:t>
      </w:r>
      <w:r w:rsidR="00AF6484" w:rsidRPr="0036125E">
        <w:rPr>
          <w:rFonts w:cs="Arial"/>
          <w:sz w:val="24"/>
          <w:szCs w:val="24"/>
        </w:rPr>
        <w:t>.  These include</w:t>
      </w:r>
      <w:r w:rsidR="00CA26A2" w:rsidRPr="0036125E">
        <w:rPr>
          <w:rFonts w:cs="Arial"/>
          <w:sz w:val="24"/>
          <w:szCs w:val="24"/>
        </w:rPr>
        <w:t xml:space="preserve">, </w:t>
      </w:r>
      <w:r w:rsidR="00AF6484" w:rsidRPr="0036125E">
        <w:rPr>
          <w:rFonts w:cs="Arial"/>
          <w:sz w:val="24"/>
          <w:szCs w:val="24"/>
        </w:rPr>
        <w:t xml:space="preserve">as examples, </w:t>
      </w:r>
      <w:r w:rsidR="00270188" w:rsidRPr="0036125E">
        <w:rPr>
          <w:rFonts w:cs="Arial"/>
          <w:sz w:val="24"/>
          <w:szCs w:val="24"/>
        </w:rPr>
        <w:t>natural pro</w:t>
      </w:r>
      <w:r w:rsidR="00CA26A2" w:rsidRPr="0036125E">
        <w:rPr>
          <w:rFonts w:cs="Arial"/>
          <w:sz w:val="24"/>
          <w:szCs w:val="24"/>
        </w:rPr>
        <w:t xml:space="preserve">cesses producing </w:t>
      </w:r>
      <w:r w:rsidR="00270188" w:rsidRPr="0036125E">
        <w:rPr>
          <w:rFonts w:cs="Arial"/>
          <w:sz w:val="24"/>
          <w:szCs w:val="24"/>
        </w:rPr>
        <w:t>food and water</w:t>
      </w:r>
      <w:r w:rsidR="00CA26A2" w:rsidRPr="0036125E">
        <w:rPr>
          <w:rFonts w:cs="Arial"/>
          <w:sz w:val="24"/>
          <w:szCs w:val="24"/>
        </w:rPr>
        <w:t xml:space="preserve"> as well as the consequences of </w:t>
      </w:r>
      <w:r w:rsidR="00C91250" w:rsidRPr="0036125E">
        <w:rPr>
          <w:rFonts w:cs="Arial"/>
          <w:sz w:val="24"/>
          <w:szCs w:val="24"/>
        </w:rPr>
        <w:t xml:space="preserve">their </w:t>
      </w:r>
      <w:r w:rsidR="00CA26A2" w:rsidRPr="0036125E">
        <w:rPr>
          <w:rFonts w:cs="Arial"/>
          <w:sz w:val="24"/>
          <w:szCs w:val="24"/>
        </w:rPr>
        <w:t>depletion</w:t>
      </w:r>
      <w:r w:rsidR="00270188" w:rsidRPr="0036125E">
        <w:rPr>
          <w:rFonts w:cs="Arial"/>
          <w:sz w:val="24"/>
          <w:szCs w:val="24"/>
        </w:rPr>
        <w:t xml:space="preserve">, the significance of sacred and other culturally important places, </w:t>
      </w:r>
      <w:r w:rsidR="00CA26A2" w:rsidRPr="0036125E">
        <w:rPr>
          <w:rFonts w:cs="Arial"/>
          <w:sz w:val="24"/>
          <w:szCs w:val="24"/>
        </w:rPr>
        <w:t xml:space="preserve">and </w:t>
      </w:r>
      <w:r w:rsidR="00270188" w:rsidRPr="0036125E">
        <w:rPr>
          <w:rFonts w:cs="Arial"/>
          <w:sz w:val="24"/>
          <w:szCs w:val="24"/>
        </w:rPr>
        <w:t xml:space="preserve">viable fisheries for </w:t>
      </w:r>
      <w:r w:rsidR="00CA26A2" w:rsidRPr="0036125E">
        <w:rPr>
          <w:rFonts w:cs="Arial"/>
          <w:sz w:val="24"/>
          <w:szCs w:val="24"/>
        </w:rPr>
        <w:t>recreational and commercial use</w:t>
      </w:r>
      <w:r w:rsidR="00270188" w:rsidRPr="0036125E">
        <w:rPr>
          <w:rFonts w:cs="Arial"/>
          <w:sz w:val="24"/>
          <w:szCs w:val="24"/>
        </w:rPr>
        <w:t xml:space="preserve">.  Other </w:t>
      </w:r>
      <w:r w:rsidR="00B413B4" w:rsidRPr="0036125E">
        <w:rPr>
          <w:rFonts w:cs="Arial"/>
          <w:sz w:val="24"/>
          <w:szCs w:val="24"/>
        </w:rPr>
        <w:t xml:space="preserve">of nature’s </w:t>
      </w:r>
      <w:r w:rsidR="00270188" w:rsidRPr="0036125E">
        <w:rPr>
          <w:rFonts w:cs="Arial"/>
          <w:sz w:val="24"/>
          <w:szCs w:val="24"/>
        </w:rPr>
        <w:t xml:space="preserve">services </w:t>
      </w:r>
      <w:r w:rsidR="00B413B4" w:rsidRPr="0036125E">
        <w:rPr>
          <w:rFonts w:cs="Arial"/>
          <w:sz w:val="24"/>
          <w:szCs w:val="24"/>
        </w:rPr>
        <w:t xml:space="preserve">have </w:t>
      </w:r>
      <w:r w:rsidR="00270188" w:rsidRPr="0036125E">
        <w:rPr>
          <w:rFonts w:cs="Arial"/>
          <w:sz w:val="24"/>
          <w:szCs w:val="24"/>
        </w:rPr>
        <w:t xml:space="preserve">only relatively recently become better appreciated, such as </w:t>
      </w:r>
      <w:r w:rsidR="00B413B4" w:rsidRPr="0036125E">
        <w:rPr>
          <w:rFonts w:cs="Arial"/>
          <w:sz w:val="24"/>
          <w:szCs w:val="24"/>
        </w:rPr>
        <w:t xml:space="preserve">the </w:t>
      </w:r>
      <w:r w:rsidR="00CA26A2" w:rsidRPr="0036125E">
        <w:rPr>
          <w:rFonts w:cs="Arial"/>
          <w:sz w:val="24"/>
          <w:szCs w:val="24"/>
        </w:rPr>
        <w:t xml:space="preserve">environmental </w:t>
      </w:r>
      <w:r w:rsidR="00270188" w:rsidRPr="0036125E">
        <w:rPr>
          <w:rFonts w:cs="Arial"/>
          <w:sz w:val="24"/>
          <w:szCs w:val="24"/>
        </w:rPr>
        <w:t>processes stabilising the global climate</w:t>
      </w:r>
      <w:r w:rsidR="00B413B4" w:rsidRPr="0036125E">
        <w:rPr>
          <w:rFonts w:cs="Arial"/>
          <w:sz w:val="24"/>
          <w:szCs w:val="24"/>
        </w:rPr>
        <w:t xml:space="preserve"> </w:t>
      </w:r>
      <w:r w:rsidR="00C91250" w:rsidRPr="0036125E">
        <w:rPr>
          <w:rFonts w:cs="Arial"/>
          <w:sz w:val="24"/>
          <w:szCs w:val="24"/>
        </w:rPr>
        <w:t xml:space="preserve">(IPCC, 2014) </w:t>
      </w:r>
      <w:r w:rsidR="00B413B4" w:rsidRPr="0036125E">
        <w:rPr>
          <w:rFonts w:cs="Arial"/>
          <w:sz w:val="24"/>
          <w:szCs w:val="24"/>
        </w:rPr>
        <w:t xml:space="preserve">and those operating across </w:t>
      </w:r>
      <w:r w:rsidR="00270188" w:rsidRPr="0036125E">
        <w:rPr>
          <w:rFonts w:cs="Arial"/>
          <w:sz w:val="24"/>
          <w:szCs w:val="24"/>
        </w:rPr>
        <w:t xml:space="preserve">catchment landscapes that afford us the benefits of natural flood management </w:t>
      </w:r>
      <w:r w:rsidR="00C91250" w:rsidRPr="0036125E">
        <w:rPr>
          <w:rFonts w:cs="Arial"/>
          <w:sz w:val="24"/>
          <w:szCs w:val="24"/>
        </w:rPr>
        <w:t xml:space="preserve">(Parliamentary Office of Science and Technology, 2011) </w:t>
      </w:r>
      <w:r w:rsidR="00270188" w:rsidRPr="0036125E">
        <w:rPr>
          <w:rFonts w:cs="Arial"/>
          <w:sz w:val="24"/>
          <w:szCs w:val="24"/>
        </w:rPr>
        <w:t xml:space="preserve">and the avoidance of pollution at source of </w:t>
      </w:r>
      <w:r w:rsidR="00E06A64">
        <w:rPr>
          <w:rFonts w:cs="Arial"/>
          <w:sz w:val="24"/>
          <w:szCs w:val="24"/>
        </w:rPr>
        <w:t xml:space="preserve">the </w:t>
      </w:r>
      <w:r w:rsidR="00270188" w:rsidRPr="0036125E">
        <w:rPr>
          <w:rFonts w:cs="Arial"/>
          <w:sz w:val="24"/>
          <w:szCs w:val="24"/>
        </w:rPr>
        <w:t>water that we abstract and treat downstream for human uses</w:t>
      </w:r>
      <w:r w:rsidR="00C91250" w:rsidRPr="0036125E">
        <w:rPr>
          <w:rFonts w:cs="Arial"/>
          <w:sz w:val="24"/>
          <w:szCs w:val="24"/>
        </w:rPr>
        <w:t xml:space="preserve"> (</w:t>
      </w:r>
      <w:r w:rsidR="00F46E8E" w:rsidRPr="0036125E">
        <w:rPr>
          <w:rFonts w:cs="Arial"/>
          <w:sz w:val="24"/>
          <w:szCs w:val="24"/>
        </w:rPr>
        <w:t>Staddon</w:t>
      </w:r>
      <w:r w:rsidR="00C91250" w:rsidRPr="0036125E">
        <w:rPr>
          <w:rFonts w:cs="Arial"/>
          <w:sz w:val="24"/>
          <w:szCs w:val="24"/>
        </w:rPr>
        <w:t>, 201</w:t>
      </w:r>
      <w:r w:rsidR="00F46E8E" w:rsidRPr="0036125E">
        <w:rPr>
          <w:rFonts w:cs="Arial"/>
          <w:sz w:val="24"/>
          <w:szCs w:val="24"/>
        </w:rPr>
        <w:t>0</w:t>
      </w:r>
      <w:r w:rsidR="00C91250" w:rsidRPr="0036125E">
        <w:rPr>
          <w:rFonts w:cs="Arial"/>
          <w:sz w:val="24"/>
          <w:szCs w:val="24"/>
        </w:rPr>
        <w:t>)</w:t>
      </w:r>
      <w:r w:rsidR="00270188" w:rsidRPr="0036125E">
        <w:rPr>
          <w:rFonts w:cs="Arial"/>
          <w:sz w:val="24"/>
          <w:szCs w:val="24"/>
        </w:rPr>
        <w:t xml:space="preserve">.  </w:t>
      </w:r>
      <w:r w:rsidR="00C91250" w:rsidRPr="0036125E">
        <w:rPr>
          <w:rFonts w:cs="Arial"/>
          <w:sz w:val="24"/>
          <w:szCs w:val="24"/>
        </w:rPr>
        <w:t xml:space="preserve">Yet many </w:t>
      </w:r>
      <w:r w:rsidR="00B413B4" w:rsidRPr="0036125E">
        <w:rPr>
          <w:rFonts w:cs="Arial"/>
          <w:sz w:val="24"/>
          <w:szCs w:val="24"/>
        </w:rPr>
        <w:t xml:space="preserve">of nature’s </w:t>
      </w:r>
      <w:r w:rsidR="00270188" w:rsidRPr="0036125E">
        <w:rPr>
          <w:rFonts w:cs="Arial"/>
          <w:sz w:val="24"/>
          <w:szCs w:val="24"/>
        </w:rPr>
        <w:t xml:space="preserve">services </w:t>
      </w:r>
      <w:r w:rsidR="00AF6484" w:rsidRPr="0036125E">
        <w:rPr>
          <w:rFonts w:cs="Arial"/>
          <w:sz w:val="24"/>
          <w:szCs w:val="24"/>
        </w:rPr>
        <w:t xml:space="preserve">have to date </w:t>
      </w:r>
      <w:r w:rsidR="00270188" w:rsidRPr="0036125E">
        <w:rPr>
          <w:rFonts w:cs="Arial"/>
          <w:sz w:val="24"/>
          <w:szCs w:val="24"/>
        </w:rPr>
        <w:t>barely register</w:t>
      </w:r>
      <w:r w:rsidR="00AF6484" w:rsidRPr="0036125E">
        <w:rPr>
          <w:rFonts w:cs="Arial"/>
          <w:sz w:val="24"/>
          <w:szCs w:val="24"/>
        </w:rPr>
        <w:t>ed</w:t>
      </w:r>
      <w:r w:rsidR="00270188" w:rsidRPr="0036125E">
        <w:rPr>
          <w:rFonts w:cs="Arial"/>
          <w:sz w:val="24"/>
          <w:szCs w:val="24"/>
        </w:rPr>
        <w:t xml:space="preserve"> as </w:t>
      </w:r>
      <w:r w:rsidR="00CA26A2" w:rsidRPr="0036125E">
        <w:rPr>
          <w:rFonts w:cs="Arial"/>
          <w:sz w:val="24"/>
          <w:szCs w:val="24"/>
        </w:rPr>
        <w:t>important</w:t>
      </w:r>
      <w:r w:rsidR="00270188" w:rsidRPr="0036125E">
        <w:rPr>
          <w:rFonts w:cs="Arial"/>
          <w:sz w:val="24"/>
          <w:szCs w:val="24"/>
        </w:rPr>
        <w:t xml:space="preserve">, including for example natural processes regulating pest and disease prevalence, the significance of coastal and riparian vegetation for natural hazard protection, or </w:t>
      </w:r>
      <w:r w:rsidR="00B76797">
        <w:rPr>
          <w:rFonts w:cs="Arial"/>
          <w:sz w:val="24"/>
          <w:szCs w:val="24"/>
        </w:rPr>
        <w:t xml:space="preserve">the value of </w:t>
      </w:r>
      <w:r w:rsidR="00270188" w:rsidRPr="0036125E">
        <w:rPr>
          <w:rFonts w:cs="Arial"/>
          <w:sz w:val="24"/>
          <w:szCs w:val="24"/>
        </w:rPr>
        <w:t xml:space="preserve">species </w:t>
      </w:r>
      <w:r w:rsidR="00C91250" w:rsidRPr="0036125E">
        <w:rPr>
          <w:rFonts w:cs="Arial"/>
          <w:sz w:val="24"/>
          <w:szCs w:val="24"/>
        </w:rPr>
        <w:t xml:space="preserve">of </w:t>
      </w:r>
      <w:r w:rsidR="00270188" w:rsidRPr="0036125E">
        <w:rPr>
          <w:rFonts w:cs="Arial"/>
          <w:sz w:val="24"/>
          <w:szCs w:val="24"/>
        </w:rPr>
        <w:t xml:space="preserve">potential medicinal and </w:t>
      </w:r>
      <w:r w:rsidR="00AF6484" w:rsidRPr="0036125E">
        <w:rPr>
          <w:rFonts w:cs="Arial"/>
          <w:sz w:val="24"/>
          <w:szCs w:val="24"/>
        </w:rPr>
        <w:t xml:space="preserve">other </w:t>
      </w:r>
      <w:r w:rsidR="00270188" w:rsidRPr="0036125E">
        <w:rPr>
          <w:rFonts w:cs="Arial"/>
          <w:sz w:val="24"/>
          <w:szCs w:val="24"/>
        </w:rPr>
        <w:t>functional importance.</w:t>
      </w:r>
    </w:p>
    <w:p w:rsidR="00270188" w:rsidRPr="0036125E" w:rsidRDefault="00270188" w:rsidP="00DD088B">
      <w:pPr>
        <w:spacing w:after="0" w:line="240" w:lineRule="auto"/>
        <w:contextualSpacing/>
        <w:rPr>
          <w:rFonts w:cs="Arial"/>
          <w:szCs w:val="24"/>
        </w:rPr>
      </w:pPr>
    </w:p>
    <w:p w:rsidR="00C91250" w:rsidRPr="0036125E" w:rsidRDefault="00270188" w:rsidP="00DD088B">
      <w:pPr>
        <w:autoSpaceDE w:val="0"/>
        <w:autoSpaceDN w:val="0"/>
        <w:adjustRightInd w:val="0"/>
        <w:spacing w:after="0" w:line="240" w:lineRule="auto"/>
        <w:contextualSpacing/>
        <w:rPr>
          <w:rFonts w:cs="Arial"/>
          <w:szCs w:val="24"/>
        </w:rPr>
      </w:pPr>
      <w:r w:rsidRPr="0036125E">
        <w:rPr>
          <w:rFonts w:cs="Arial"/>
          <w:szCs w:val="24"/>
        </w:rPr>
        <w:t xml:space="preserve">Today, these benefits </w:t>
      </w:r>
      <w:r w:rsidR="00C91250" w:rsidRPr="0036125E">
        <w:rPr>
          <w:rFonts w:cs="Arial"/>
          <w:szCs w:val="24"/>
        </w:rPr>
        <w:t xml:space="preserve">flowing to humanity from nature </w:t>
      </w:r>
      <w:r w:rsidRPr="0036125E">
        <w:rPr>
          <w:rFonts w:cs="Arial"/>
          <w:szCs w:val="24"/>
        </w:rPr>
        <w:t xml:space="preserve">are </w:t>
      </w:r>
      <w:r w:rsidR="003F7F8C" w:rsidRPr="0036125E">
        <w:rPr>
          <w:rFonts w:cs="Arial"/>
          <w:szCs w:val="24"/>
        </w:rPr>
        <w:t xml:space="preserve">classified and better known </w:t>
      </w:r>
      <w:r w:rsidRPr="0036125E">
        <w:rPr>
          <w:rFonts w:cs="Arial"/>
          <w:szCs w:val="24"/>
        </w:rPr>
        <w:t>as ‘ecosystem services’</w:t>
      </w:r>
      <w:r w:rsidR="003F7F8C" w:rsidRPr="0036125E">
        <w:rPr>
          <w:rFonts w:cs="Arial"/>
          <w:szCs w:val="24"/>
        </w:rPr>
        <w:t xml:space="preserve">.  Ecosystem services are </w:t>
      </w:r>
      <w:r w:rsidRPr="0036125E">
        <w:rPr>
          <w:rFonts w:cs="Arial"/>
          <w:szCs w:val="24"/>
        </w:rPr>
        <w:t>defined by the Millennium Ecosystem Assessment (2005</w:t>
      </w:r>
      <w:r w:rsidR="008F5D0D" w:rsidRPr="0036125E">
        <w:rPr>
          <w:rFonts w:cs="Arial"/>
          <w:szCs w:val="24"/>
        </w:rPr>
        <w:t>a</w:t>
      </w:r>
      <w:r w:rsidRPr="0036125E">
        <w:rPr>
          <w:rFonts w:cs="Arial"/>
          <w:szCs w:val="24"/>
        </w:rPr>
        <w:t>) as “…</w:t>
      </w:r>
      <w:r w:rsidRPr="0036125E">
        <w:rPr>
          <w:rFonts w:cs="Arial"/>
          <w:i/>
          <w:szCs w:val="24"/>
        </w:rPr>
        <w:t>the benefits people obtain from ecosystems</w:t>
      </w:r>
      <w:r w:rsidRPr="0036125E">
        <w:rPr>
          <w:rFonts w:cs="Arial"/>
          <w:szCs w:val="24"/>
        </w:rPr>
        <w:t xml:space="preserve">”.  </w:t>
      </w:r>
      <w:r w:rsidR="00B76797">
        <w:rPr>
          <w:rFonts w:cs="Arial"/>
          <w:szCs w:val="24"/>
        </w:rPr>
        <w:t>The term ‘e</w:t>
      </w:r>
      <w:r w:rsidR="00C91250" w:rsidRPr="0036125E">
        <w:rPr>
          <w:rFonts w:cs="Arial"/>
          <w:szCs w:val="24"/>
        </w:rPr>
        <w:t>cosystem services</w:t>
      </w:r>
      <w:r w:rsidR="00B76797">
        <w:rPr>
          <w:rFonts w:cs="Arial"/>
          <w:szCs w:val="24"/>
        </w:rPr>
        <w:t>’</w:t>
      </w:r>
      <w:r w:rsidR="00FE7A26" w:rsidRPr="0036125E">
        <w:rPr>
          <w:rFonts w:cs="Arial"/>
          <w:szCs w:val="24"/>
        </w:rPr>
        <w:t xml:space="preserve"> first entered scientific discourse in the 1960s (King</w:t>
      </w:r>
      <w:r w:rsidR="00B413B4" w:rsidRPr="0036125E">
        <w:rPr>
          <w:rFonts w:cs="Arial"/>
          <w:szCs w:val="24"/>
        </w:rPr>
        <w:t>,</w:t>
      </w:r>
      <w:r w:rsidR="00FE7A26" w:rsidRPr="0036125E">
        <w:rPr>
          <w:rFonts w:cs="Arial"/>
          <w:szCs w:val="24"/>
        </w:rPr>
        <w:t xml:space="preserve"> 1966</w:t>
      </w:r>
      <w:r w:rsidR="00B413B4" w:rsidRPr="0036125E">
        <w:rPr>
          <w:rFonts w:cs="Arial"/>
          <w:szCs w:val="24"/>
        </w:rPr>
        <w:t xml:space="preserve">; </w:t>
      </w:r>
      <w:r w:rsidR="00FE7A26" w:rsidRPr="0036125E">
        <w:rPr>
          <w:rFonts w:cs="Arial"/>
          <w:szCs w:val="24"/>
        </w:rPr>
        <w:t>Helliwell, 1969)</w:t>
      </w:r>
      <w:r w:rsidR="00CA26A2" w:rsidRPr="0036125E">
        <w:rPr>
          <w:rFonts w:cs="Arial"/>
          <w:szCs w:val="24"/>
        </w:rPr>
        <w:t xml:space="preserve"> though </w:t>
      </w:r>
      <w:r w:rsidR="00FE7A26" w:rsidRPr="0036125E">
        <w:rPr>
          <w:rFonts w:cs="Arial"/>
          <w:szCs w:val="24"/>
        </w:rPr>
        <w:t>expan</w:t>
      </w:r>
      <w:r w:rsidR="00CA26A2" w:rsidRPr="0036125E">
        <w:rPr>
          <w:rFonts w:cs="Arial"/>
          <w:szCs w:val="24"/>
        </w:rPr>
        <w:t xml:space="preserve">sion of the </w:t>
      </w:r>
      <w:r w:rsidR="00FE7A26" w:rsidRPr="0036125E">
        <w:rPr>
          <w:rFonts w:cs="Arial"/>
          <w:szCs w:val="24"/>
        </w:rPr>
        <w:t>concept</w:t>
      </w:r>
      <w:r w:rsidR="00CA26A2" w:rsidRPr="0036125E">
        <w:rPr>
          <w:rFonts w:cs="Arial"/>
          <w:szCs w:val="24"/>
        </w:rPr>
        <w:t xml:space="preserve"> rapidly followed</w:t>
      </w:r>
      <w:r w:rsidR="00B76797">
        <w:rPr>
          <w:rFonts w:cs="Arial"/>
          <w:szCs w:val="24"/>
        </w:rPr>
        <w:t>,</w:t>
      </w:r>
      <w:r w:rsidR="00CA26A2" w:rsidRPr="0036125E">
        <w:rPr>
          <w:rFonts w:cs="Arial"/>
          <w:szCs w:val="24"/>
        </w:rPr>
        <w:t xml:space="preserve"> including </w:t>
      </w:r>
      <w:r w:rsidR="00FE7A26" w:rsidRPr="0036125E">
        <w:rPr>
          <w:rFonts w:cs="Arial"/>
          <w:szCs w:val="24"/>
        </w:rPr>
        <w:t>in drawing attention to hazards inherent in the consequences of population growth for limited natural resources</w:t>
      </w:r>
      <w:r w:rsidR="00CA26A2" w:rsidRPr="0036125E">
        <w:rPr>
          <w:rFonts w:cs="Arial"/>
          <w:szCs w:val="24"/>
        </w:rPr>
        <w:t xml:space="preserve"> (Ehrlich and Ehrlich, 1970)</w:t>
      </w:r>
      <w:r w:rsidR="006E361B" w:rsidRPr="0036125E">
        <w:rPr>
          <w:rFonts w:cs="Arial"/>
          <w:szCs w:val="24"/>
        </w:rPr>
        <w:t xml:space="preserve"> and the threats inherent in species loss and extinction (</w:t>
      </w:r>
      <w:r w:rsidR="006E361B" w:rsidRPr="0036125E">
        <w:t xml:space="preserve">Ehrlich and Ehrlich, 1981).  Further development and terminological standardisation of the meanings of </w:t>
      </w:r>
      <w:r w:rsidR="00C91250" w:rsidRPr="0036125E">
        <w:rPr>
          <w:rFonts w:cs="Arial"/>
          <w:szCs w:val="24"/>
        </w:rPr>
        <w:t>ecosystem services</w:t>
      </w:r>
      <w:r w:rsidR="00FE7A26" w:rsidRPr="0036125E">
        <w:rPr>
          <w:rFonts w:cs="Arial"/>
          <w:szCs w:val="24"/>
        </w:rPr>
        <w:t xml:space="preserve"> </w:t>
      </w:r>
      <w:r w:rsidR="006E361B" w:rsidRPr="0036125E">
        <w:rPr>
          <w:rFonts w:cs="Arial"/>
          <w:szCs w:val="24"/>
        </w:rPr>
        <w:t>were to follow (</w:t>
      </w:r>
      <w:r w:rsidR="006E361B" w:rsidRPr="0036125E">
        <w:t xml:space="preserve">Ehrlich and Mooney, 1983; Daily, 1997), the concept </w:t>
      </w:r>
      <w:r w:rsidR="00FE7A26" w:rsidRPr="0036125E">
        <w:rPr>
          <w:rFonts w:cs="Arial"/>
          <w:szCs w:val="24"/>
        </w:rPr>
        <w:t>expand</w:t>
      </w:r>
      <w:r w:rsidR="006E361B" w:rsidRPr="0036125E">
        <w:rPr>
          <w:rFonts w:cs="Arial"/>
          <w:szCs w:val="24"/>
        </w:rPr>
        <w:t xml:space="preserve">ing </w:t>
      </w:r>
      <w:r w:rsidR="00FE7A26" w:rsidRPr="0036125E">
        <w:rPr>
          <w:rFonts w:cs="Arial"/>
          <w:szCs w:val="24"/>
        </w:rPr>
        <w:t>beyond the axis between ecosystem productivity and human resource demands</w:t>
      </w:r>
      <w:r w:rsidR="006E361B" w:rsidRPr="0036125E">
        <w:rPr>
          <w:rFonts w:cs="Arial"/>
          <w:szCs w:val="24"/>
        </w:rPr>
        <w:t xml:space="preserve"> </w:t>
      </w:r>
      <w:r w:rsidR="00FE7A26" w:rsidRPr="0036125E">
        <w:rPr>
          <w:rFonts w:cs="Arial"/>
          <w:szCs w:val="24"/>
        </w:rPr>
        <w:t>to include natural capital beyond biodiversity</w:t>
      </w:r>
      <w:r w:rsidR="006E361B" w:rsidRPr="0036125E">
        <w:rPr>
          <w:rFonts w:cs="Arial"/>
          <w:szCs w:val="24"/>
        </w:rPr>
        <w:t xml:space="preserve"> </w:t>
      </w:r>
      <w:r w:rsidR="006E361B" w:rsidRPr="0036125E">
        <w:t xml:space="preserve">(Mooney and Ehrlich, 1997) </w:t>
      </w:r>
      <w:r w:rsidR="00FE7A26" w:rsidRPr="0036125E">
        <w:rPr>
          <w:rFonts w:cs="Arial"/>
          <w:szCs w:val="24"/>
        </w:rPr>
        <w:t>and progressively embracing socio-economic and nature conservation objectives</w:t>
      </w:r>
      <w:r w:rsidR="006E361B" w:rsidRPr="0036125E">
        <w:t xml:space="preserve"> </w:t>
      </w:r>
      <w:r w:rsidR="006E361B" w:rsidRPr="0036125E">
        <w:rPr>
          <w:rFonts w:cs="Arial"/>
          <w:szCs w:val="24"/>
        </w:rPr>
        <w:t xml:space="preserve">(Fisher </w:t>
      </w:r>
      <w:r w:rsidR="006E361B" w:rsidRPr="0036125E">
        <w:rPr>
          <w:rFonts w:cs="Arial"/>
          <w:i/>
          <w:szCs w:val="24"/>
        </w:rPr>
        <w:t>et al</w:t>
      </w:r>
      <w:r w:rsidR="006E361B" w:rsidRPr="0036125E">
        <w:rPr>
          <w:rFonts w:cs="Arial"/>
          <w:szCs w:val="24"/>
        </w:rPr>
        <w:t>., 2009)</w:t>
      </w:r>
      <w:r w:rsidR="00FE7A26" w:rsidRPr="0036125E">
        <w:rPr>
          <w:rFonts w:cs="Arial"/>
          <w:szCs w:val="24"/>
        </w:rPr>
        <w:t>.  Since the 1990s, the number of scientific papers addressing ecosystem services has increased exponentially</w:t>
      </w:r>
      <w:r w:rsidR="006E361B" w:rsidRPr="0036125E">
        <w:rPr>
          <w:rFonts w:cs="Arial"/>
          <w:szCs w:val="24"/>
        </w:rPr>
        <w:t xml:space="preserve"> (Vihervaara</w:t>
      </w:r>
      <w:r w:rsidR="006E361B" w:rsidRPr="0036125E">
        <w:rPr>
          <w:rStyle w:val="FootnoteReference"/>
          <w:rFonts w:cs="Arial"/>
          <w:szCs w:val="24"/>
          <w:vertAlign w:val="baseline"/>
        </w:rPr>
        <w:t xml:space="preserve"> </w:t>
      </w:r>
      <w:r w:rsidR="006E361B" w:rsidRPr="0036125E">
        <w:rPr>
          <w:rFonts w:cs="Arial"/>
          <w:i/>
          <w:szCs w:val="24"/>
        </w:rPr>
        <w:t>et al</w:t>
      </w:r>
      <w:r w:rsidR="006E361B" w:rsidRPr="0036125E">
        <w:rPr>
          <w:rFonts w:cs="Arial"/>
          <w:szCs w:val="24"/>
        </w:rPr>
        <w:t>., 2010)</w:t>
      </w:r>
      <w:r w:rsidR="00FE7A26" w:rsidRPr="0036125E">
        <w:rPr>
          <w:rFonts w:cs="Arial"/>
          <w:szCs w:val="24"/>
        </w:rPr>
        <w:t>, reflecting growing scientific and policy interest.</w:t>
      </w:r>
    </w:p>
    <w:p w:rsidR="00C91250" w:rsidRPr="0036125E" w:rsidRDefault="00C91250" w:rsidP="00DD088B">
      <w:pPr>
        <w:autoSpaceDE w:val="0"/>
        <w:autoSpaceDN w:val="0"/>
        <w:adjustRightInd w:val="0"/>
        <w:spacing w:after="0" w:line="240" w:lineRule="auto"/>
        <w:contextualSpacing/>
        <w:rPr>
          <w:rFonts w:cs="Arial"/>
          <w:szCs w:val="24"/>
        </w:rPr>
      </w:pPr>
    </w:p>
    <w:p w:rsidR="00270188" w:rsidRPr="0036125E" w:rsidRDefault="006E361B" w:rsidP="00DD088B">
      <w:pPr>
        <w:autoSpaceDE w:val="0"/>
        <w:autoSpaceDN w:val="0"/>
        <w:adjustRightInd w:val="0"/>
        <w:spacing w:after="0" w:line="240" w:lineRule="auto"/>
        <w:contextualSpacing/>
        <w:rPr>
          <w:rFonts w:cs="Arial"/>
          <w:szCs w:val="24"/>
        </w:rPr>
      </w:pPr>
      <w:r w:rsidRPr="0036125E">
        <w:rPr>
          <w:rFonts w:cs="Arial"/>
          <w:szCs w:val="24"/>
        </w:rPr>
        <w:t>Whilst earlier conceptualisations tended to separate out physically extractable ‘goods’ from other ‘services’ (</w:t>
      </w:r>
      <w:r w:rsidR="00DD088B" w:rsidRPr="0036125E">
        <w:rPr>
          <w:rFonts w:cs="Arial"/>
          <w:szCs w:val="24"/>
          <w:lang w:eastAsia="en-GB"/>
        </w:rPr>
        <w:t xml:space="preserve">Sather and Smith, 1984; </w:t>
      </w:r>
      <w:r w:rsidR="00DD088B" w:rsidRPr="0036125E">
        <w:rPr>
          <w:szCs w:val="24"/>
        </w:rPr>
        <w:t xml:space="preserve">Dugan, 1990; Everard </w:t>
      </w:r>
      <w:r w:rsidR="00DD088B" w:rsidRPr="0036125E">
        <w:rPr>
          <w:i/>
          <w:szCs w:val="24"/>
        </w:rPr>
        <w:t>et al</w:t>
      </w:r>
      <w:r w:rsidR="00DD088B" w:rsidRPr="0036125E">
        <w:rPr>
          <w:szCs w:val="24"/>
        </w:rPr>
        <w:t xml:space="preserve">., 1995), </w:t>
      </w:r>
      <w:r w:rsidR="00C91250" w:rsidRPr="0036125E">
        <w:rPr>
          <w:rFonts w:cs="Arial"/>
          <w:szCs w:val="24"/>
        </w:rPr>
        <w:t>practice h</w:t>
      </w:r>
      <w:r w:rsidR="00FE7A26" w:rsidRPr="0036125E">
        <w:rPr>
          <w:rFonts w:cs="Arial"/>
          <w:szCs w:val="24"/>
        </w:rPr>
        <w:t xml:space="preserve">as </w:t>
      </w:r>
      <w:r w:rsidR="00DD088B" w:rsidRPr="0036125E">
        <w:rPr>
          <w:rFonts w:cs="Arial"/>
          <w:szCs w:val="24"/>
        </w:rPr>
        <w:t xml:space="preserve">subsequently </w:t>
      </w:r>
      <w:r w:rsidR="00FE7A26" w:rsidRPr="0036125E">
        <w:rPr>
          <w:rFonts w:cs="Arial"/>
          <w:szCs w:val="24"/>
        </w:rPr>
        <w:t>evolve</w:t>
      </w:r>
      <w:r w:rsidR="00C91250" w:rsidRPr="0036125E">
        <w:rPr>
          <w:rFonts w:cs="Arial"/>
          <w:szCs w:val="24"/>
        </w:rPr>
        <w:t>d</w:t>
      </w:r>
      <w:r w:rsidR="00FE7A26" w:rsidRPr="0036125E">
        <w:rPr>
          <w:rFonts w:cs="Arial"/>
          <w:szCs w:val="24"/>
        </w:rPr>
        <w:t xml:space="preserve"> to use the term ‘ecosystem services’ to cover both material and the non-material benefits flowing from nature</w:t>
      </w:r>
      <w:r w:rsidR="00DD088B" w:rsidRPr="0036125E">
        <w:rPr>
          <w:rFonts w:cs="Arial"/>
          <w:szCs w:val="24"/>
        </w:rPr>
        <w:t xml:space="preserve"> (</w:t>
      </w:r>
      <w:r w:rsidR="00FE7A26" w:rsidRPr="0036125E">
        <w:rPr>
          <w:rFonts w:cs="Arial"/>
          <w:szCs w:val="24"/>
        </w:rPr>
        <w:t>Daily</w:t>
      </w:r>
      <w:r w:rsidR="00DD088B" w:rsidRPr="0036125E">
        <w:rPr>
          <w:rFonts w:cs="Arial"/>
          <w:szCs w:val="24"/>
        </w:rPr>
        <w:t xml:space="preserve">, </w:t>
      </w:r>
      <w:r w:rsidR="00FE7A26" w:rsidRPr="0036125E">
        <w:rPr>
          <w:rFonts w:cs="Arial"/>
          <w:szCs w:val="24"/>
        </w:rPr>
        <w:t>1997</w:t>
      </w:r>
      <w:r w:rsidR="00DD088B" w:rsidRPr="0036125E">
        <w:rPr>
          <w:rFonts w:cs="Arial"/>
          <w:szCs w:val="24"/>
        </w:rPr>
        <w:t>)</w:t>
      </w:r>
      <w:r w:rsidR="00FE7A26" w:rsidRPr="0036125E">
        <w:rPr>
          <w:rFonts w:cs="Arial"/>
          <w:szCs w:val="24"/>
        </w:rPr>
        <w:t>.</w:t>
      </w:r>
      <w:r w:rsidR="00DD088B" w:rsidRPr="0036125E">
        <w:rPr>
          <w:rFonts w:cs="Arial"/>
          <w:szCs w:val="24"/>
        </w:rPr>
        <w:t xml:space="preserve">  </w:t>
      </w:r>
      <w:r w:rsidR="00B413B4" w:rsidRPr="0036125E">
        <w:rPr>
          <w:rFonts w:cs="Arial"/>
          <w:szCs w:val="24"/>
        </w:rPr>
        <w:t xml:space="preserve">Ecosystem service </w:t>
      </w:r>
      <w:r w:rsidR="00270188" w:rsidRPr="0036125E">
        <w:rPr>
          <w:rFonts w:cs="Arial"/>
          <w:szCs w:val="24"/>
        </w:rPr>
        <w:t>concepts</w:t>
      </w:r>
      <w:r w:rsidR="00C91250" w:rsidRPr="0036125E">
        <w:rPr>
          <w:rFonts w:cs="Arial"/>
          <w:szCs w:val="24"/>
        </w:rPr>
        <w:t>, definitions, classification schemes</w:t>
      </w:r>
      <w:r w:rsidR="00270188" w:rsidRPr="0036125E">
        <w:rPr>
          <w:rFonts w:cs="Arial"/>
          <w:szCs w:val="24"/>
        </w:rPr>
        <w:t xml:space="preserve"> and their application</w:t>
      </w:r>
      <w:r w:rsidR="00DD088B" w:rsidRPr="0036125E">
        <w:rPr>
          <w:rFonts w:cs="Arial"/>
          <w:szCs w:val="24"/>
        </w:rPr>
        <w:t>s</w:t>
      </w:r>
      <w:r w:rsidR="00270188" w:rsidRPr="0036125E">
        <w:rPr>
          <w:rFonts w:cs="Arial"/>
          <w:szCs w:val="24"/>
        </w:rPr>
        <w:t xml:space="preserve"> are still evolving today</w:t>
      </w:r>
      <w:r w:rsidR="00C91250" w:rsidRPr="0036125E">
        <w:rPr>
          <w:rFonts w:cs="Arial"/>
          <w:szCs w:val="24"/>
        </w:rPr>
        <w:t>, though all as a fundamental principle recognise the multiplicity of ways in which ecosystems support human wellbeing</w:t>
      </w:r>
      <w:r w:rsidR="00AF6484" w:rsidRPr="0036125E">
        <w:rPr>
          <w:rFonts w:cs="Arial"/>
          <w:szCs w:val="24"/>
        </w:rPr>
        <w:t xml:space="preserve"> (Everard, 2017)</w:t>
      </w:r>
      <w:r w:rsidR="00270188" w:rsidRPr="0036125E">
        <w:rPr>
          <w:rFonts w:cs="Arial"/>
          <w:szCs w:val="24"/>
        </w:rPr>
        <w:t>.</w:t>
      </w:r>
    </w:p>
    <w:p w:rsidR="00E400E8" w:rsidRPr="0036125E" w:rsidRDefault="00E400E8" w:rsidP="00DD088B">
      <w:pPr>
        <w:spacing w:after="0" w:line="240" w:lineRule="auto"/>
        <w:contextualSpacing/>
        <w:rPr>
          <w:rFonts w:cs="Arial"/>
          <w:szCs w:val="24"/>
        </w:rPr>
      </w:pPr>
    </w:p>
    <w:p w:rsidR="00E400E8" w:rsidRPr="0036125E" w:rsidRDefault="00E400E8" w:rsidP="00DD088B">
      <w:pPr>
        <w:spacing w:after="0" w:line="240" w:lineRule="auto"/>
        <w:contextualSpacing/>
        <w:rPr>
          <w:rFonts w:cs="Arial"/>
          <w:szCs w:val="24"/>
        </w:rPr>
      </w:pPr>
    </w:p>
    <w:p w:rsidR="00E400E8" w:rsidRPr="0036125E" w:rsidRDefault="00E400E8" w:rsidP="00DD088B">
      <w:pPr>
        <w:spacing w:after="0" w:line="240" w:lineRule="auto"/>
        <w:contextualSpacing/>
        <w:rPr>
          <w:rFonts w:cs="Arial"/>
          <w:b/>
          <w:szCs w:val="24"/>
        </w:rPr>
      </w:pPr>
      <w:r w:rsidRPr="0036125E">
        <w:rPr>
          <w:rFonts w:cs="Arial"/>
          <w:b/>
          <w:szCs w:val="24"/>
        </w:rPr>
        <w:t>Systemic context</w:t>
      </w:r>
    </w:p>
    <w:p w:rsidR="00270188" w:rsidRPr="0036125E" w:rsidRDefault="00270188" w:rsidP="00270188">
      <w:pPr>
        <w:spacing w:after="0" w:line="240" w:lineRule="auto"/>
        <w:contextualSpacing/>
        <w:rPr>
          <w:rFonts w:cs="Arial"/>
          <w:szCs w:val="24"/>
        </w:rPr>
      </w:pPr>
    </w:p>
    <w:p w:rsidR="00C91250" w:rsidRPr="0036125E" w:rsidRDefault="00B413B4" w:rsidP="00E400E8">
      <w:pPr>
        <w:spacing w:after="0" w:line="240" w:lineRule="auto"/>
        <w:contextualSpacing/>
        <w:rPr>
          <w:rFonts w:cs="Arial"/>
          <w:szCs w:val="24"/>
        </w:rPr>
      </w:pPr>
      <w:r w:rsidRPr="0036125E">
        <w:rPr>
          <w:rFonts w:cs="Arial"/>
          <w:szCs w:val="24"/>
        </w:rPr>
        <w:t>W</w:t>
      </w:r>
      <w:r w:rsidR="0024526F" w:rsidRPr="0036125E">
        <w:rPr>
          <w:rFonts w:cs="Arial"/>
          <w:szCs w:val="24"/>
        </w:rPr>
        <w:t>h</w:t>
      </w:r>
      <w:r w:rsidR="003F7F8C" w:rsidRPr="0036125E">
        <w:rPr>
          <w:rFonts w:cs="Arial"/>
          <w:szCs w:val="24"/>
        </w:rPr>
        <w:t xml:space="preserve">ilst inherent in the systemic context from which ecosystem service concepts arose, the integrally interconnected nature of ecosystem services is </w:t>
      </w:r>
      <w:r w:rsidR="00C91250" w:rsidRPr="0036125E">
        <w:rPr>
          <w:rFonts w:cs="Arial"/>
          <w:szCs w:val="24"/>
        </w:rPr>
        <w:t xml:space="preserve">less </w:t>
      </w:r>
      <w:r w:rsidR="0024526F" w:rsidRPr="0036125E">
        <w:rPr>
          <w:rFonts w:cs="Arial"/>
          <w:szCs w:val="24"/>
        </w:rPr>
        <w:t xml:space="preserve">well </w:t>
      </w:r>
      <w:r w:rsidR="00C91250" w:rsidRPr="0036125E">
        <w:rPr>
          <w:rFonts w:cs="Arial"/>
          <w:szCs w:val="24"/>
        </w:rPr>
        <w:t xml:space="preserve">reflected in </w:t>
      </w:r>
      <w:r w:rsidR="00E6791E">
        <w:rPr>
          <w:rFonts w:cs="Arial"/>
          <w:szCs w:val="24"/>
        </w:rPr>
        <w:t xml:space="preserve">their </w:t>
      </w:r>
      <w:r w:rsidR="00C91250" w:rsidRPr="0036125E">
        <w:rPr>
          <w:rFonts w:cs="Arial"/>
          <w:szCs w:val="24"/>
        </w:rPr>
        <w:t>implementation into policy and practice</w:t>
      </w:r>
      <w:r w:rsidR="00AF6484" w:rsidRPr="0036125E">
        <w:rPr>
          <w:rFonts w:cs="Arial"/>
          <w:szCs w:val="24"/>
        </w:rPr>
        <w:t>.  T</w:t>
      </w:r>
      <w:r w:rsidR="00270188" w:rsidRPr="0036125E">
        <w:rPr>
          <w:rFonts w:cs="Arial"/>
          <w:szCs w:val="24"/>
        </w:rPr>
        <w:t xml:space="preserve">his </w:t>
      </w:r>
      <w:r w:rsidR="00AF6484" w:rsidRPr="0036125E">
        <w:rPr>
          <w:rFonts w:cs="Arial"/>
          <w:szCs w:val="24"/>
        </w:rPr>
        <w:t xml:space="preserve">is </w:t>
      </w:r>
      <w:r w:rsidR="00270188" w:rsidRPr="0036125E">
        <w:rPr>
          <w:rFonts w:cs="Arial"/>
          <w:szCs w:val="24"/>
        </w:rPr>
        <w:t xml:space="preserve">despite the word ‘system’ explicitly </w:t>
      </w:r>
      <w:r w:rsidR="00AF6484" w:rsidRPr="0036125E">
        <w:rPr>
          <w:rFonts w:cs="Arial"/>
          <w:szCs w:val="24"/>
        </w:rPr>
        <w:t xml:space="preserve">constituting </w:t>
      </w:r>
      <w:r w:rsidR="00270188" w:rsidRPr="0036125E">
        <w:rPr>
          <w:rFonts w:cs="Arial"/>
          <w:szCs w:val="24"/>
        </w:rPr>
        <w:t>a part of the word ‘eco</w:t>
      </w:r>
      <w:r w:rsidR="0024526F" w:rsidRPr="0036125E">
        <w:rPr>
          <w:rFonts w:cs="Arial"/>
          <w:szCs w:val="24"/>
        </w:rPr>
        <w:t>system</w:t>
      </w:r>
      <w:r w:rsidR="00270188" w:rsidRPr="0036125E">
        <w:rPr>
          <w:rFonts w:cs="Arial"/>
          <w:szCs w:val="24"/>
        </w:rPr>
        <w:t>’</w:t>
      </w:r>
      <w:r w:rsidR="0024526F" w:rsidRPr="0036125E">
        <w:rPr>
          <w:rFonts w:cs="Arial"/>
          <w:szCs w:val="24"/>
        </w:rPr>
        <w:t xml:space="preserve">.  </w:t>
      </w:r>
      <w:r w:rsidR="00E400E8" w:rsidRPr="0036125E">
        <w:rPr>
          <w:rFonts w:cs="Arial"/>
          <w:szCs w:val="24"/>
        </w:rPr>
        <w:t xml:space="preserve">We understand systems in terms of knowing that </w:t>
      </w:r>
      <w:r w:rsidR="00270188" w:rsidRPr="0036125E">
        <w:rPr>
          <w:rFonts w:cs="Arial"/>
          <w:szCs w:val="24"/>
        </w:rPr>
        <w:t xml:space="preserve">a car engine won’t work, an ant colony does not function, a protein will lack structural and catalytic properties, an atom </w:t>
      </w:r>
      <w:r w:rsidR="00E400E8" w:rsidRPr="0036125E">
        <w:rPr>
          <w:rFonts w:cs="Arial"/>
          <w:szCs w:val="24"/>
        </w:rPr>
        <w:t xml:space="preserve">will be </w:t>
      </w:r>
      <w:r w:rsidR="00270188" w:rsidRPr="0036125E">
        <w:rPr>
          <w:rFonts w:cs="Arial"/>
          <w:szCs w:val="24"/>
        </w:rPr>
        <w:t xml:space="preserve">unstable and a football team </w:t>
      </w:r>
      <w:r w:rsidR="00E400E8" w:rsidRPr="0036125E">
        <w:rPr>
          <w:rFonts w:cs="Arial"/>
          <w:szCs w:val="24"/>
        </w:rPr>
        <w:t>can’t</w:t>
      </w:r>
      <w:r w:rsidR="00270188" w:rsidRPr="0036125E">
        <w:rPr>
          <w:rFonts w:cs="Arial"/>
          <w:szCs w:val="24"/>
        </w:rPr>
        <w:t xml:space="preserve"> interact effectively if all constituent parts are not present and arranged appropriately</w:t>
      </w:r>
      <w:r w:rsidR="00E400E8" w:rsidRPr="0036125E">
        <w:rPr>
          <w:rFonts w:cs="Arial"/>
          <w:szCs w:val="24"/>
        </w:rPr>
        <w:t>.  E</w:t>
      </w:r>
      <w:r w:rsidR="00270188" w:rsidRPr="0036125E">
        <w:rPr>
          <w:rFonts w:cs="Arial"/>
          <w:szCs w:val="24"/>
        </w:rPr>
        <w:t xml:space="preserve">cosystems </w:t>
      </w:r>
      <w:r w:rsidR="00E400E8" w:rsidRPr="0036125E">
        <w:rPr>
          <w:rFonts w:cs="Arial"/>
          <w:szCs w:val="24"/>
        </w:rPr>
        <w:t xml:space="preserve">are essentially similar, comprising </w:t>
      </w:r>
      <w:r w:rsidR="00270188" w:rsidRPr="0036125E">
        <w:rPr>
          <w:rFonts w:cs="Arial"/>
          <w:szCs w:val="24"/>
        </w:rPr>
        <w:t xml:space="preserve">multi-functional arrangements of geodiversity and biodiversity </w:t>
      </w:r>
      <w:r w:rsidR="00E400E8" w:rsidRPr="0036125E">
        <w:rPr>
          <w:rFonts w:cs="Arial"/>
          <w:szCs w:val="24"/>
        </w:rPr>
        <w:t xml:space="preserve">interacting </w:t>
      </w:r>
      <w:r w:rsidR="00C91250" w:rsidRPr="0036125E">
        <w:rPr>
          <w:rFonts w:cs="Arial"/>
          <w:szCs w:val="24"/>
        </w:rPr>
        <w:t>through myriad processes to maintain</w:t>
      </w:r>
      <w:r w:rsidR="00E400E8" w:rsidRPr="0036125E">
        <w:rPr>
          <w:rFonts w:cs="Arial"/>
          <w:szCs w:val="24"/>
        </w:rPr>
        <w:t xml:space="preserve"> system integrity, functioning and resilience</w:t>
      </w:r>
      <w:r w:rsidR="00C91250" w:rsidRPr="0036125E">
        <w:rPr>
          <w:rFonts w:cs="Arial"/>
          <w:szCs w:val="24"/>
        </w:rPr>
        <w:t>,</w:t>
      </w:r>
      <w:r w:rsidR="00E400E8" w:rsidRPr="0036125E">
        <w:rPr>
          <w:rFonts w:cs="Arial"/>
          <w:szCs w:val="24"/>
        </w:rPr>
        <w:t xml:space="preserve"> and generating a flow of services from which humans derive a spectrum of qualitatively differing benefits.</w:t>
      </w:r>
    </w:p>
    <w:p w:rsidR="00C91250" w:rsidRPr="0036125E" w:rsidRDefault="00C91250" w:rsidP="00E400E8">
      <w:pPr>
        <w:spacing w:after="0" w:line="240" w:lineRule="auto"/>
        <w:contextualSpacing/>
        <w:rPr>
          <w:rFonts w:cs="Arial"/>
          <w:szCs w:val="24"/>
        </w:rPr>
      </w:pPr>
    </w:p>
    <w:p w:rsidR="00E400E8" w:rsidRPr="0036125E" w:rsidRDefault="00C91250" w:rsidP="00E400E8">
      <w:pPr>
        <w:spacing w:after="0" w:line="240" w:lineRule="auto"/>
        <w:contextualSpacing/>
        <w:rPr>
          <w:rFonts w:cs="Arial"/>
          <w:szCs w:val="24"/>
        </w:rPr>
      </w:pPr>
      <w:r w:rsidRPr="0036125E">
        <w:rPr>
          <w:rFonts w:cs="Arial"/>
          <w:szCs w:val="24"/>
        </w:rPr>
        <w:t>T</w:t>
      </w:r>
      <w:r w:rsidR="00E400E8" w:rsidRPr="0036125E">
        <w:rPr>
          <w:rFonts w:cs="Arial"/>
          <w:szCs w:val="24"/>
        </w:rPr>
        <w:t>he Millennium Ecosystem Assessment (2005</w:t>
      </w:r>
      <w:r w:rsidR="008F5D0D" w:rsidRPr="0036125E">
        <w:rPr>
          <w:rFonts w:cs="Arial"/>
          <w:szCs w:val="24"/>
        </w:rPr>
        <w:t>a</w:t>
      </w:r>
      <w:r w:rsidR="00E400E8" w:rsidRPr="0036125E">
        <w:rPr>
          <w:rFonts w:cs="Arial"/>
          <w:szCs w:val="24"/>
        </w:rPr>
        <w:t>) classification of ecosystem services</w:t>
      </w:r>
      <w:r w:rsidR="00664A33" w:rsidRPr="0036125E">
        <w:rPr>
          <w:rFonts w:cs="Arial"/>
          <w:szCs w:val="24"/>
        </w:rPr>
        <w:t xml:space="preserve"> explicitly recognise</w:t>
      </w:r>
      <w:r w:rsidR="003F7F8C" w:rsidRPr="0036125E">
        <w:rPr>
          <w:rFonts w:cs="Arial"/>
          <w:szCs w:val="24"/>
        </w:rPr>
        <w:t>s</w:t>
      </w:r>
      <w:r w:rsidR="00664A33" w:rsidRPr="0036125E">
        <w:rPr>
          <w:rFonts w:cs="Arial"/>
          <w:szCs w:val="24"/>
        </w:rPr>
        <w:t xml:space="preserve"> the </w:t>
      </w:r>
      <w:r w:rsidR="00E400E8" w:rsidRPr="0036125E">
        <w:rPr>
          <w:rFonts w:cs="Arial"/>
          <w:szCs w:val="24"/>
        </w:rPr>
        <w:t xml:space="preserve">qualitatively different types of benefits as: </w:t>
      </w:r>
      <w:r w:rsidR="00E400E8" w:rsidRPr="0036125E">
        <w:rPr>
          <w:rFonts w:cs="Arial"/>
          <w:i/>
          <w:szCs w:val="24"/>
        </w:rPr>
        <w:t>P</w:t>
      </w:r>
      <w:r w:rsidR="00E400E8" w:rsidRPr="0036125E">
        <w:rPr>
          <w:rFonts w:cs="Arial"/>
          <w:i/>
          <w:iCs/>
          <w:szCs w:val="24"/>
        </w:rPr>
        <w:t>rovisioning</w:t>
      </w:r>
      <w:r w:rsidR="00E400E8" w:rsidRPr="0036125E">
        <w:rPr>
          <w:rFonts w:cs="Arial"/>
          <w:szCs w:val="24"/>
        </w:rPr>
        <w:t xml:space="preserve"> </w:t>
      </w:r>
      <w:r w:rsidR="00E400E8" w:rsidRPr="0036125E">
        <w:rPr>
          <w:rFonts w:cs="Arial"/>
          <w:i/>
          <w:szCs w:val="24"/>
        </w:rPr>
        <w:t>services; R</w:t>
      </w:r>
      <w:r w:rsidR="00E400E8" w:rsidRPr="0036125E">
        <w:rPr>
          <w:rFonts w:cs="Arial"/>
          <w:i/>
          <w:iCs/>
          <w:szCs w:val="24"/>
        </w:rPr>
        <w:t>egulating services</w:t>
      </w:r>
      <w:r w:rsidR="00E400E8" w:rsidRPr="0036125E">
        <w:rPr>
          <w:rFonts w:cs="Arial"/>
          <w:szCs w:val="24"/>
        </w:rPr>
        <w:t xml:space="preserve">; </w:t>
      </w:r>
      <w:r w:rsidR="00E400E8" w:rsidRPr="0036125E">
        <w:rPr>
          <w:rFonts w:cs="Arial"/>
          <w:i/>
          <w:iCs/>
          <w:szCs w:val="24"/>
        </w:rPr>
        <w:t>Cultural services</w:t>
      </w:r>
      <w:r w:rsidR="00E400E8" w:rsidRPr="0036125E">
        <w:rPr>
          <w:rFonts w:cs="Arial"/>
          <w:szCs w:val="24"/>
        </w:rPr>
        <w:t xml:space="preserve">; and </w:t>
      </w:r>
      <w:r w:rsidR="00E400E8" w:rsidRPr="0036125E">
        <w:rPr>
          <w:rFonts w:cs="Arial"/>
          <w:i/>
          <w:iCs/>
          <w:szCs w:val="24"/>
        </w:rPr>
        <w:t>Supporting</w:t>
      </w:r>
      <w:r w:rsidR="006D3A1A" w:rsidRPr="0036125E">
        <w:rPr>
          <w:rFonts w:cs="Arial"/>
          <w:i/>
          <w:iCs/>
          <w:szCs w:val="24"/>
        </w:rPr>
        <w:t xml:space="preserve"> </w:t>
      </w:r>
      <w:r w:rsidR="00E400E8" w:rsidRPr="0036125E">
        <w:rPr>
          <w:rFonts w:cs="Arial"/>
          <w:i/>
          <w:iCs/>
          <w:szCs w:val="24"/>
        </w:rPr>
        <w:t>services</w:t>
      </w:r>
      <w:r w:rsidR="00E400E8" w:rsidRPr="0036125E">
        <w:rPr>
          <w:rFonts w:cs="Arial"/>
          <w:szCs w:val="24"/>
        </w:rPr>
        <w:t xml:space="preserve"> (see Table 1).</w:t>
      </w:r>
    </w:p>
    <w:p w:rsidR="00E400E8" w:rsidRPr="0036125E" w:rsidRDefault="00E400E8" w:rsidP="00E400E8">
      <w:pPr>
        <w:spacing w:after="0" w:line="240" w:lineRule="auto"/>
        <w:contextualSpacing/>
        <w:rPr>
          <w:rFonts w:cs="Arial"/>
          <w:szCs w:val="24"/>
        </w:rPr>
      </w:pPr>
    </w:p>
    <w:tbl>
      <w:tblPr>
        <w:tblStyle w:val="TableGrid"/>
        <w:tblW w:w="0" w:type="auto"/>
        <w:tblLook w:val="04A0" w:firstRow="1" w:lastRow="0" w:firstColumn="1" w:lastColumn="0" w:noHBand="0" w:noVBand="1"/>
      </w:tblPr>
      <w:tblGrid>
        <w:gridCol w:w="9016"/>
      </w:tblGrid>
      <w:tr w:rsidR="00E400E8" w:rsidRPr="0036125E" w:rsidTr="006E361B">
        <w:tc>
          <w:tcPr>
            <w:tcW w:w="9242" w:type="dxa"/>
          </w:tcPr>
          <w:p w:rsidR="00E400E8" w:rsidRPr="0036125E" w:rsidRDefault="00E400E8" w:rsidP="006E361B">
            <w:pPr>
              <w:contextualSpacing/>
              <w:rPr>
                <w:rFonts w:cs="Arial"/>
                <w:b/>
                <w:szCs w:val="24"/>
              </w:rPr>
            </w:pPr>
            <w:r w:rsidRPr="0036125E">
              <w:rPr>
                <w:rFonts w:cs="Arial"/>
                <w:b/>
                <w:szCs w:val="24"/>
              </w:rPr>
              <w:t xml:space="preserve">Table 1: The four categories of ecosystem services </w:t>
            </w:r>
            <w:r w:rsidR="00AF6484" w:rsidRPr="0036125E">
              <w:rPr>
                <w:rFonts w:cs="Arial"/>
                <w:b/>
                <w:szCs w:val="24"/>
              </w:rPr>
              <w:t xml:space="preserve">defined in the Millennium Ecosystem Assessment </w:t>
            </w:r>
            <w:r w:rsidRPr="0036125E">
              <w:rPr>
                <w:rFonts w:cs="Arial"/>
                <w:b/>
                <w:szCs w:val="24"/>
              </w:rPr>
              <w:t>classification</w:t>
            </w:r>
          </w:p>
          <w:p w:rsidR="00E400E8" w:rsidRPr="0036125E" w:rsidRDefault="00E400E8" w:rsidP="006E361B">
            <w:pPr>
              <w:contextualSpacing/>
              <w:rPr>
                <w:rFonts w:cs="Arial"/>
                <w:szCs w:val="24"/>
              </w:rPr>
            </w:pPr>
          </w:p>
          <w:p w:rsidR="00E400E8" w:rsidRPr="0036125E" w:rsidRDefault="00E400E8" w:rsidP="006E361B">
            <w:pPr>
              <w:pStyle w:val="ListParagraph"/>
              <w:numPr>
                <w:ilvl w:val="0"/>
                <w:numId w:val="19"/>
              </w:numPr>
              <w:contextualSpacing/>
              <w:rPr>
                <w:rFonts w:cs="Arial"/>
                <w:szCs w:val="24"/>
              </w:rPr>
            </w:pPr>
            <w:r w:rsidRPr="0036125E">
              <w:rPr>
                <w:rFonts w:cs="Arial"/>
                <w:i/>
                <w:szCs w:val="24"/>
              </w:rPr>
              <w:t>P</w:t>
            </w:r>
            <w:r w:rsidRPr="0036125E">
              <w:rPr>
                <w:rFonts w:cs="Arial"/>
                <w:i/>
                <w:iCs/>
                <w:szCs w:val="24"/>
              </w:rPr>
              <w:t>rovisioning</w:t>
            </w:r>
            <w:r w:rsidRPr="0036125E">
              <w:rPr>
                <w:rFonts w:cs="Arial"/>
                <w:szCs w:val="24"/>
              </w:rPr>
              <w:t xml:space="preserve"> </w:t>
            </w:r>
            <w:r w:rsidRPr="0036125E">
              <w:rPr>
                <w:rFonts w:cs="Arial"/>
                <w:i/>
                <w:szCs w:val="24"/>
              </w:rPr>
              <w:t>services</w:t>
            </w:r>
            <w:r w:rsidR="006C576E">
              <w:rPr>
                <w:rFonts w:cs="Arial"/>
                <w:szCs w:val="24"/>
              </w:rPr>
              <w:t xml:space="preserve"> include “</w:t>
            </w:r>
            <w:r w:rsidRPr="0036125E">
              <w:rPr>
                <w:rFonts w:cs="Arial"/>
                <w:szCs w:val="24"/>
              </w:rPr>
              <w:t>Products obtained from ecosystems</w:t>
            </w:r>
            <w:r w:rsidR="006C576E">
              <w:rPr>
                <w:rFonts w:cs="Arial"/>
                <w:szCs w:val="24"/>
              </w:rPr>
              <w:t>”</w:t>
            </w:r>
            <w:r w:rsidRPr="0036125E">
              <w:rPr>
                <w:rFonts w:cs="Arial"/>
                <w:szCs w:val="24"/>
              </w:rPr>
              <w:t>, such as food, fuel and fibre, fresh water, medicinal substances and energy;</w:t>
            </w:r>
          </w:p>
          <w:p w:rsidR="00CE2876" w:rsidRPr="0036125E" w:rsidRDefault="00CE2876" w:rsidP="00CE2876">
            <w:pPr>
              <w:ind w:left="96"/>
              <w:contextualSpacing/>
              <w:rPr>
                <w:rFonts w:cs="Arial"/>
                <w:szCs w:val="24"/>
              </w:rPr>
            </w:pPr>
          </w:p>
          <w:p w:rsidR="00CE2876" w:rsidRPr="0036125E" w:rsidRDefault="00E400E8" w:rsidP="00CE2876">
            <w:pPr>
              <w:pStyle w:val="ListParagraph"/>
              <w:numPr>
                <w:ilvl w:val="0"/>
                <w:numId w:val="19"/>
              </w:numPr>
              <w:contextualSpacing/>
              <w:rPr>
                <w:rFonts w:cs="Arial"/>
                <w:szCs w:val="24"/>
              </w:rPr>
            </w:pPr>
            <w:r w:rsidRPr="0036125E">
              <w:rPr>
                <w:rFonts w:cs="Arial"/>
                <w:i/>
                <w:szCs w:val="24"/>
              </w:rPr>
              <w:t>R</w:t>
            </w:r>
            <w:r w:rsidRPr="0036125E">
              <w:rPr>
                <w:rFonts w:cs="Arial"/>
                <w:i/>
                <w:iCs/>
                <w:szCs w:val="24"/>
              </w:rPr>
              <w:t>egulating services</w:t>
            </w:r>
            <w:r w:rsidRPr="0036125E">
              <w:rPr>
                <w:rFonts w:cs="Arial"/>
                <w:szCs w:val="24"/>
              </w:rPr>
              <w:t xml:space="preserve"> address </w:t>
            </w:r>
            <w:r w:rsidR="006C576E">
              <w:rPr>
                <w:rFonts w:cs="Arial"/>
                <w:szCs w:val="24"/>
              </w:rPr>
              <w:t>“</w:t>
            </w:r>
            <w:r w:rsidRPr="0036125E">
              <w:rPr>
                <w:rFonts w:cs="Arial"/>
                <w:szCs w:val="24"/>
              </w:rPr>
              <w:t>Benefits obtained from the regulation of ecosystem processes</w:t>
            </w:r>
            <w:r w:rsidR="006C576E">
              <w:rPr>
                <w:rFonts w:cs="Arial"/>
                <w:szCs w:val="24"/>
              </w:rPr>
              <w:t>”</w:t>
            </w:r>
            <w:r w:rsidRPr="0036125E">
              <w:rPr>
                <w:rFonts w:cs="Arial"/>
                <w:szCs w:val="24"/>
              </w:rPr>
              <w:t xml:space="preserve"> including those moderating climate, air quality, erosion, disease transmission and pollination;</w:t>
            </w:r>
          </w:p>
          <w:p w:rsidR="00CE2876" w:rsidRPr="0036125E" w:rsidRDefault="00CE2876" w:rsidP="00CE2876">
            <w:pPr>
              <w:pStyle w:val="ListParagraph"/>
              <w:rPr>
                <w:rFonts w:cs="Arial"/>
                <w:i/>
                <w:iCs/>
                <w:szCs w:val="24"/>
              </w:rPr>
            </w:pPr>
          </w:p>
          <w:p w:rsidR="00CE2876" w:rsidRPr="0036125E" w:rsidRDefault="00E400E8" w:rsidP="00CE2876">
            <w:pPr>
              <w:pStyle w:val="ListParagraph"/>
              <w:numPr>
                <w:ilvl w:val="0"/>
                <w:numId w:val="19"/>
              </w:numPr>
              <w:contextualSpacing/>
              <w:rPr>
                <w:rFonts w:cs="Arial"/>
                <w:szCs w:val="24"/>
              </w:rPr>
            </w:pPr>
            <w:r w:rsidRPr="0036125E">
              <w:rPr>
                <w:rFonts w:cs="Arial"/>
                <w:i/>
                <w:iCs/>
                <w:szCs w:val="24"/>
              </w:rPr>
              <w:t>Cultural services</w:t>
            </w:r>
            <w:r w:rsidRPr="0036125E">
              <w:rPr>
                <w:rFonts w:cs="Arial"/>
                <w:szCs w:val="24"/>
              </w:rPr>
              <w:t xml:space="preserve"> include predominantly non-material benefits enriching human lives, ranging from aesthetic and spiritual meanings, inspiration for folklore and art, and recreation and tourism; and</w:t>
            </w:r>
          </w:p>
          <w:p w:rsidR="00CE2876" w:rsidRPr="0036125E" w:rsidRDefault="00CE2876" w:rsidP="00CE2876">
            <w:pPr>
              <w:pStyle w:val="ListParagraph"/>
              <w:rPr>
                <w:rFonts w:cs="Arial"/>
                <w:i/>
                <w:iCs/>
                <w:szCs w:val="24"/>
              </w:rPr>
            </w:pPr>
          </w:p>
          <w:p w:rsidR="00E400E8" w:rsidRPr="0036125E" w:rsidRDefault="00E400E8" w:rsidP="00CE2876">
            <w:pPr>
              <w:pStyle w:val="ListParagraph"/>
              <w:numPr>
                <w:ilvl w:val="0"/>
                <w:numId w:val="19"/>
              </w:numPr>
              <w:contextualSpacing/>
              <w:rPr>
                <w:rFonts w:cs="Arial"/>
                <w:szCs w:val="24"/>
              </w:rPr>
            </w:pPr>
            <w:r w:rsidRPr="0036125E">
              <w:rPr>
                <w:rFonts w:cs="Arial"/>
                <w:i/>
                <w:iCs/>
                <w:szCs w:val="24"/>
              </w:rPr>
              <w:t>Supporting services</w:t>
            </w:r>
            <w:r w:rsidRPr="0036125E">
              <w:rPr>
                <w:rFonts w:cs="Arial"/>
                <w:szCs w:val="24"/>
              </w:rPr>
              <w:t xml:space="preserve"> include processes within ecosystem</w:t>
            </w:r>
            <w:r w:rsidR="00AF6484" w:rsidRPr="0036125E">
              <w:rPr>
                <w:rFonts w:cs="Arial"/>
                <w:szCs w:val="24"/>
              </w:rPr>
              <w:t>s</w:t>
            </w:r>
            <w:r w:rsidRPr="0036125E">
              <w:rPr>
                <w:rFonts w:cs="Arial"/>
                <w:szCs w:val="24"/>
              </w:rPr>
              <w:t xml:space="preserve"> essential for their ongoing functioning, resilience and </w:t>
            </w:r>
            <w:r w:rsidR="00AF6484" w:rsidRPr="0036125E">
              <w:rPr>
                <w:rFonts w:cs="Arial"/>
                <w:szCs w:val="24"/>
              </w:rPr>
              <w:t xml:space="preserve">capacities to produce </w:t>
            </w:r>
            <w:r w:rsidRPr="0036125E">
              <w:rPr>
                <w:rFonts w:cs="Arial"/>
                <w:szCs w:val="24"/>
              </w:rPr>
              <w:t>other more directly exploited ecosystem services, addressing such factors as soil formation, habitat for wildlife and the cycling of nutrients.</w:t>
            </w:r>
          </w:p>
          <w:p w:rsidR="00E400E8" w:rsidRPr="0036125E" w:rsidRDefault="00E400E8" w:rsidP="006E361B">
            <w:pPr>
              <w:contextualSpacing/>
              <w:rPr>
                <w:rFonts w:cs="Arial"/>
                <w:szCs w:val="24"/>
              </w:rPr>
            </w:pPr>
            <w:r w:rsidRPr="0036125E">
              <w:rPr>
                <w:rFonts w:cs="Arial"/>
                <w:szCs w:val="24"/>
              </w:rPr>
              <w:t xml:space="preserve"> </w:t>
            </w:r>
          </w:p>
        </w:tc>
      </w:tr>
    </w:tbl>
    <w:p w:rsidR="00E400E8" w:rsidRPr="0036125E" w:rsidRDefault="00E400E8" w:rsidP="00E400E8">
      <w:pPr>
        <w:spacing w:after="0" w:line="240" w:lineRule="auto"/>
        <w:contextualSpacing/>
        <w:rPr>
          <w:rFonts w:cs="Arial"/>
          <w:szCs w:val="24"/>
        </w:rPr>
      </w:pPr>
    </w:p>
    <w:p w:rsidR="004D0D61" w:rsidRPr="0036125E" w:rsidRDefault="004D0D61" w:rsidP="004D0D61">
      <w:pPr>
        <w:spacing w:after="0" w:line="240" w:lineRule="auto"/>
        <w:contextualSpacing/>
        <w:rPr>
          <w:rFonts w:cs="Arial"/>
          <w:szCs w:val="24"/>
        </w:rPr>
      </w:pPr>
      <w:r w:rsidRPr="0036125E">
        <w:rPr>
          <w:rFonts w:cs="Arial"/>
          <w:szCs w:val="24"/>
        </w:rPr>
        <w:t xml:space="preserve">The Millennium Ecosystem Assessment </w:t>
      </w:r>
      <w:r w:rsidR="00E6791E">
        <w:rPr>
          <w:rFonts w:cs="Arial"/>
          <w:szCs w:val="24"/>
        </w:rPr>
        <w:t xml:space="preserve">(MA) </w:t>
      </w:r>
      <w:r w:rsidRPr="0036125E">
        <w:rPr>
          <w:rFonts w:cs="Arial"/>
          <w:szCs w:val="24"/>
        </w:rPr>
        <w:t>classification scheme is used here as it is inclusive of non-marketed and other services that are not directly exploited.  These less directly used services are often considered as ‘primary service</w:t>
      </w:r>
      <w:r w:rsidR="00664A33" w:rsidRPr="0036125E">
        <w:rPr>
          <w:rFonts w:cs="Arial"/>
          <w:szCs w:val="24"/>
        </w:rPr>
        <w:t>s</w:t>
      </w:r>
      <w:r w:rsidRPr="0036125E">
        <w:rPr>
          <w:rFonts w:cs="Arial"/>
          <w:szCs w:val="24"/>
        </w:rPr>
        <w:t>’, ‘intermediate services’ or ‘production functions’ in other subsequent ecosystem service reclassifications – particularly The Economics of Ecosystems and Biodiversity (TEEB</w:t>
      </w:r>
      <w:r w:rsidR="00DD088B" w:rsidRPr="0036125E">
        <w:rPr>
          <w:rFonts w:cs="Arial"/>
          <w:szCs w:val="24"/>
        </w:rPr>
        <w:t>, 2010</w:t>
      </w:r>
      <w:r w:rsidRPr="0036125E">
        <w:rPr>
          <w:rFonts w:cs="Arial"/>
          <w:szCs w:val="24"/>
        </w:rPr>
        <w:t>), the Common International Classification of Ecosystem Services (CICES</w:t>
      </w:r>
      <w:r w:rsidR="00DD088B" w:rsidRPr="0036125E">
        <w:rPr>
          <w:rFonts w:cs="Arial"/>
          <w:szCs w:val="24"/>
        </w:rPr>
        <w:t xml:space="preserve">: </w:t>
      </w:r>
      <w:r w:rsidR="00DD088B" w:rsidRPr="0036125E">
        <w:rPr>
          <w:szCs w:val="24"/>
        </w:rPr>
        <w:t>Haines-Young and Potschin, 2013</w:t>
      </w:r>
      <w:r w:rsidRPr="0036125E">
        <w:rPr>
          <w:rFonts w:cs="Arial"/>
          <w:szCs w:val="24"/>
        </w:rPr>
        <w:t>), and the UK National Ecosystem Assessment (UK NEA</w:t>
      </w:r>
      <w:r w:rsidR="00DD088B" w:rsidRPr="0036125E">
        <w:rPr>
          <w:rFonts w:cs="Arial"/>
          <w:szCs w:val="24"/>
        </w:rPr>
        <w:t>, 2011</w:t>
      </w:r>
      <w:r w:rsidRPr="0036125E">
        <w:rPr>
          <w:rFonts w:cs="Arial"/>
          <w:szCs w:val="24"/>
        </w:rPr>
        <w:t xml:space="preserve">) valuation model – </w:t>
      </w:r>
      <w:r w:rsidR="00664A33" w:rsidRPr="0036125E">
        <w:rPr>
          <w:rFonts w:cs="Arial"/>
          <w:szCs w:val="24"/>
        </w:rPr>
        <w:t xml:space="preserve">that inform valuation of more directly exploited provisioning, regulatory and cultural services.  </w:t>
      </w:r>
      <w:r w:rsidR="007F15BA" w:rsidRPr="0036125E">
        <w:rPr>
          <w:rFonts w:cs="Arial"/>
          <w:szCs w:val="24"/>
        </w:rPr>
        <w:t xml:space="preserve">The rationale for their exclusion is </w:t>
      </w:r>
      <w:r w:rsidR="003F7F8C" w:rsidRPr="0036125E">
        <w:rPr>
          <w:rFonts w:cs="Arial"/>
          <w:szCs w:val="24"/>
        </w:rPr>
        <w:t xml:space="preserve">that </w:t>
      </w:r>
      <w:r w:rsidR="007F15BA" w:rsidRPr="0036125E">
        <w:rPr>
          <w:rFonts w:cs="Arial"/>
          <w:szCs w:val="24"/>
        </w:rPr>
        <w:t xml:space="preserve">supporting services, as </w:t>
      </w:r>
      <w:r w:rsidR="003F7F8C" w:rsidRPr="0036125E">
        <w:rPr>
          <w:rFonts w:cs="Arial"/>
          <w:szCs w:val="24"/>
        </w:rPr>
        <w:t xml:space="preserve">initially </w:t>
      </w:r>
      <w:r w:rsidR="007F15BA" w:rsidRPr="0036125E">
        <w:rPr>
          <w:rFonts w:cs="Arial"/>
          <w:szCs w:val="24"/>
        </w:rPr>
        <w:t xml:space="preserve">defined in the Millennium Assessment, have been redefined by TEEB (2010) and Braat and de Groot (2012) as ecosystem functions rather than services, such that valuation of supporting services can result in double-counting their contributions to other ecosystem services that are more directly beneficial to and exploited by people.  </w:t>
      </w:r>
      <w:r w:rsidR="003F7F8C" w:rsidRPr="0036125E">
        <w:rPr>
          <w:rFonts w:cs="Arial"/>
          <w:szCs w:val="24"/>
        </w:rPr>
        <w:t>N</w:t>
      </w:r>
      <w:r w:rsidR="007F15BA" w:rsidRPr="0036125E">
        <w:rPr>
          <w:rFonts w:cs="Arial"/>
          <w:szCs w:val="24"/>
        </w:rPr>
        <w:t xml:space="preserve">otwithstanding </w:t>
      </w:r>
      <w:r w:rsidR="003F7F8C" w:rsidRPr="0036125E">
        <w:rPr>
          <w:rFonts w:cs="Arial"/>
          <w:szCs w:val="24"/>
        </w:rPr>
        <w:t>the emphasis of valuation upon more directly exploited services as a means to avoid ‘</w:t>
      </w:r>
      <w:r w:rsidR="007F15BA" w:rsidRPr="0036125E">
        <w:rPr>
          <w:rFonts w:cs="Arial"/>
          <w:szCs w:val="24"/>
        </w:rPr>
        <w:t>double-counting</w:t>
      </w:r>
      <w:r w:rsidR="003F7F8C" w:rsidRPr="0036125E">
        <w:rPr>
          <w:rFonts w:cs="Arial"/>
          <w:szCs w:val="24"/>
        </w:rPr>
        <w:t>’</w:t>
      </w:r>
      <w:r w:rsidR="007F15BA" w:rsidRPr="0036125E">
        <w:rPr>
          <w:rFonts w:cs="Arial"/>
          <w:szCs w:val="24"/>
        </w:rPr>
        <w:t xml:space="preserve">, </w:t>
      </w:r>
      <w:r w:rsidR="00E6791E">
        <w:rPr>
          <w:rFonts w:cs="Arial"/>
          <w:szCs w:val="24"/>
        </w:rPr>
        <w:t xml:space="preserve">it is vital that </w:t>
      </w:r>
      <w:r w:rsidR="003F7F8C" w:rsidRPr="0036125E">
        <w:rPr>
          <w:rFonts w:cs="Arial"/>
          <w:szCs w:val="24"/>
        </w:rPr>
        <w:t xml:space="preserve">the underpinning roles of supporting services (or functions) </w:t>
      </w:r>
      <w:r w:rsidR="00E6791E">
        <w:rPr>
          <w:rFonts w:cs="Arial"/>
          <w:szCs w:val="24"/>
        </w:rPr>
        <w:t xml:space="preserve">is fully </w:t>
      </w:r>
      <w:r w:rsidR="00E6791E" w:rsidRPr="0036125E">
        <w:rPr>
          <w:rFonts w:cs="Arial"/>
          <w:szCs w:val="24"/>
        </w:rPr>
        <w:t>appreciat</w:t>
      </w:r>
      <w:r w:rsidR="00E6791E">
        <w:rPr>
          <w:rFonts w:cs="Arial"/>
          <w:szCs w:val="24"/>
        </w:rPr>
        <w:t xml:space="preserve">ed in </w:t>
      </w:r>
      <w:r w:rsidR="00E6791E" w:rsidRPr="0036125E">
        <w:rPr>
          <w:rFonts w:cs="Arial"/>
          <w:szCs w:val="24"/>
        </w:rPr>
        <w:t xml:space="preserve">policy development </w:t>
      </w:r>
      <w:r w:rsidR="00E6791E">
        <w:rPr>
          <w:rFonts w:cs="Arial"/>
          <w:szCs w:val="24"/>
        </w:rPr>
        <w:t xml:space="preserve">if we are to avert the continuing tendency to undermine the </w:t>
      </w:r>
      <w:r w:rsidR="00664A33" w:rsidRPr="0036125E">
        <w:rPr>
          <w:rFonts w:cs="Arial"/>
          <w:szCs w:val="24"/>
        </w:rPr>
        <w:t xml:space="preserve">functioning, </w:t>
      </w:r>
      <w:r w:rsidRPr="0036125E">
        <w:rPr>
          <w:rFonts w:cs="Arial"/>
          <w:szCs w:val="24"/>
        </w:rPr>
        <w:t xml:space="preserve">resilience </w:t>
      </w:r>
      <w:r w:rsidR="00664A33" w:rsidRPr="0036125E">
        <w:rPr>
          <w:rFonts w:cs="Arial"/>
          <w:szCs w:val="24"/>
        </w:rPr>
        <w:t xml:space="preserve">and </w:t>
      </w:r>
      <w:r w:rsidR="003F7F8C" w:rsidRPr="0036125E">
        <w:rPr>
          <w:rFonts w:cs="Arial"/>
          <w:szCs w:val="24"/>
        </w:rPr>
        <w:t>capacities of ecosystems to continue to generate other more directly exploited services</w:t>
      </w:r>
      <w:r w:rsidR="00664A33" w:rsidRPr="0036125E">
        <w:rPr>
          <w:rFonts w:cs="Arial"/>
          <w:szCs w:val="24"/>
        </w:rPr>
        <w:t xml:space="preserve">.  Many of these non-marketed services </w:t>
      </w:r>
      <w:r w:rsidR="003F7F8C" w:rsidRPr="0036125E">
        <w:rPr>
          <w:rFonts w:cs="Arial"/>
          <w:szCs w:val="24"/>
        </w:rPr>
        <w:t xml:space="preserve">(or functions) </w:t>
      </w:r>
      <w:r w:rsidR="00664A33" w:rsidRPr="0036125E">
        <w:rPr>
          <w:rFonts w:cs="Arial"/>
          <w:szCs w:val="24"/>
        </w:rPr>
        <w:t>have been historically omitted from corporate and policy-level decision-making, and as often degraded in ensuing decisions and actions founded on realisation of single or a narrow subset of ecosystem service</w:t>
      </w:r>
      <w:r w:rsidR="00E6791E">
        <w:rPr>
          <w:rFonts w:cs="Arial"/>
          <w:szCs w:val="24"/>
        </w:rPr>
        <w:t xml:space="preserve"> benefit</w:t>
      </w:r>
      <w:r w:rsidR="00664A33" w:rsidRPr="0036125E">
        <w:rPr>
          <w:rFonts w:cs="Arial"/>
          <w:szCs w:val="24"/>
        </w:rPr>
        <w:t>s</w:t>
      </w:r>
      <w:r w:rsidR="00E6791E">
        <w:rPr>
          <w:rFonts w:cs="Arial"/>
          <w:szCs w:val="24"/>
        </w:rPr>
        <w:t>,</w:t>
      </w:r>
      <w:r w:rsidR="00664A33" w:rsidRPr="0036125E">
        <w:rPr>
          <w:rFonts w:cs="Arial"/>
          <w:szCs w:val="24"/>
        </w:rPr>
        <w:t xml:space="preserve"> often of immediate utilitarian value</w:t>
      </w:r>
      <w:r w:rsidR="00E6791E">
        <w:rPr>
          <w:rFonts w:cs="Arial"/>
          <w:szCs w:val="24"/>
        </w:rPr>
        <w:t xml:space="preserve"> rather than long-term resilience</w:t>
      </w:r>
      <w:r w:rsidR="00664A33" w:rsidRPr="0036125E">
        <w:rPr>
          <w:rFonts w:cs="Arial"/>
          <w:szCs w:val="24"/>
        </w:rPr>
        <w:t>.</w:t>
      </w:r>
      <w:r w:rsidR="003F7F8C" w:rsidRPr="0036125E">
        <w:rPr>
          <w:rFonts w:cs="Arial"/>
          <w:szCs w:val="24"/>
        </w:rPr>
        <w:t xml:space="preserve">  Therefore, whilst acknowledging that it is </w:t>
      </w:r>
      <w:r w:rsidR="00664A33" w:rsidRPr="0036125E">
        <w:rPr>
          <w:rFonts w:cs="Arial"/>
          <w:szCs w:val="24"/>
        </w:rPr>
        <w:t xml:space="preserve">far from perfect, </w:t>
      </w:r>
      <w:r w:rsidR="003F7F8C" w:rsidRPr="0036125E">
        <w:rPr>
          <w:rFonts w:cs="Arial"/>
          <w:szCs w:val="24"/>
        </w:rPr>
        <w:t xml:space="preserve">the MA classification of ecosystem services </w:t>
      </w:r>
      <w:r w:rsidR="00664A33" w:rsidRPr="0036125E">
        <w:rPr>
          <w:rFonts w:cs="Arial"/>
          <w:szCs w:val="24"/>
        </w:rPr>
        <w:t xml:space="preserve">serves as </w:t>
      </w:r>
      <w:r w:rsidRPr="0036125E">
        <w:rPr>
          <w:rFonts w:cs="Arial"/>
          <w:szCs w:val="24"/>
        </w:rPr>
        <w:t>a</w:t>
      </w:r>
      <w:r w:rsidR="003F7F8C" w:rsidRPr="0036125E">
        <w:rPr>
          <w:rFonts w:cs="Arial"/>
          <w:szCs w:val="24"/>
        </w:rPr>
        <w:t xml:space="preserve">n inclusive and consensual </w:t>
      </w:r>
      <w:r w:rsidRPr="0036125E">
        <w:rPr>
          <w:rFonts w:cs="Arial"/>
          <w:szCs w:val="24"/>
        </w:rPr>
        <w:t xml:space="preserve">basis for systemic assessment of the </w:t>
      </w:r>
      <w:r w:rsidR="00664A33" w:rsidRPr="0036125E">
        <w:rPr>
          <w:rFonts w:cs="Arial"/>
          <w:szCs w:val="24"/>
        </w:rPr>
        <w:t xml:space="preserve">multiple, simultaneous </w:t>
      </w:r>
      <w:r w:rsidRPr="0036125E">
        <w:rPr>
          <w:rFonts w:cs="Arial"/>
          <w:szCs w:val="24"/>
        </w:rPr>
        <w:t>benefits provide</w:t>
      </w:r>
      <w:r w:rsidR="00664A33" w:rsidRPr="0036125E">
        <w:rPr>
          <w:rFonts w:cs="Arial"/>
          <w:szCs w:val="24"/>
        </w:rPr>
        <w:t>d</w:t>
      </w:r>
      <w:r w:rsidRPr="0036125E">
        <w:rPr>
          <w:rFonts w:cs="Arial"/>
          <w:szCs w:val="24"/>
        </w:rPr>
        <w:t xml:space="preserve"> by ecosystems</w:t>
      </w:r>
      <w:r w:rsidR="003F7F8C" w:rsidRPr="0036125E">
        <w:rPr>
          <w:rFonts w:cs="Arial"/>
          <w:szCs w:val="24"/>
        </w:rPr>
        <w:t xml:space="preserve"> and the functions that maintain them</w:t>
      </w:r>
      <w:r w:rsidRPr="0036125E">
        <w:rPr>
          <w:rFonts w:cs="Arial"/>
          <w:szCs w:val="24"/>
        </w:rPr>
        <w:t>.</w:t>
      </w:r>
    </w:p>
    <w:p w:rsidR="004D0D61" w:rsidRPr="0036125E" w:rsidRDefault="004D0D61" w:rsidP="00E400E8">
      <w:pPr>
        <w:spacing w:after="0" w:line="240" w:lineRule="auto"/>
        <w:contextualSpacing/>
        <w:rPr>
          <w:rFonts w:cs="Arial"/>
          <w:szCs w:val="24"/>
        </w:rPr>
      </w:pPr>
    </w:p>
    <w:p w:rsidR="00E400E8" w:rsidRPr="0036125E" w:rsidRDefault="003E5585" w:rsidP="00E400E8">
      <w:pPr>
        <w:spacing w:after="0" w:line="240" w:lineRule="auto"/>
        <w:contextualSpacing/>
        <w:rPr>
          <w:rFonts w:cs="Arial"/>
          <w:szCs w:val="24"/>
        </w:rPr>
      </w:pPr>
      <w:r w:rsidRPr="0036125E">
        <w:rPr>
          <w:rFonts w:cs="Arial"/>
          <w:szCs w:val="24"/>
        </w:rPr>
        <w:t>Experience informs us that ecosystem</w:t>
      </w:r>
      <w:r w:rsidR="003F7F8C" w:rsidRPr="0036125E">
        <w:rPr>
          <w:rFonts w:cs="Arial"/>
          <w:szCs w:val="24"/>
        </w:rPr>
        <w:t>s do not produce</w:t>
      </w:r>
      <w:r w:rsidRPr="0036125E">
        <w:rPr>
          <w:rFonts w:cs="Arial"/>
          <w:szCs w:val="24"/>
        </w:rPr>
        <w:t xml:space="preserve"> services </w:t>
      </w:r>
      <w:r w:rsidR="003F7F8C" w:rsidRPr="0036125E">
        <w:rPr>
          <w:rFonts w:cs="Arial"/>
          <w:szCs w:val="24"/>
        </w:rPr>
        <w:t>individually</w:t>
      </w:r>
      <w:r w:rsidRPr="0036125E">
        <w:rPr>
          <w:rFonts w:cs="Arial"/>
          <w:szCs w:val="24"/>
        </w:rPr>
        <w:t xml:space="preserve">, but </w:t>
      </w:r>
      <w:r w:rsidR="003F7F8C" w:rsidRPr="0036125E">
        <w:rPr>
          <w:rFonts w:cs="Arial"/>
          <w:szCs w:val="24"/>
        </w:rPr>
        <w:t xml:space="preserve">rather </w:t>
      </w:r>
      <w:r w:rsidR="00664A33" w:rsidRPr="0036125E">
        <w:rPr>
          <w:rFonts w:cs="Arial"/>
          <w:szCs w:val="24"/>
        </w:rPr>
        <w:t xml:space="preserve">in </w:t>
      </w:r>
      <w:r w:rsidRPr="0036125E">
        <w:rPr>
          <w:rFonts w:cs="Arial"/>
          <w:szCs w:val="24"/>
        </w:rPr>
        <w:t xml:space="preserve">intimately interconnected </w:t>
      </w:r>
      <w:r w:rsidR="00664A33" w:rsidRPr="0036125E">
        <w:rPr>
          <w:rFonts w:cs="Arial"/>
          <w:szCs w:val="24"/>
        </w:rPr>
        <w:t>clusters</w:t>
      </w:r>
      <w:r w:rsidRPr="0036125E">
        <w:rPr>
          <w:rFonts w:cs="Arial"/>
          <w:szCs w:val="24"/>
        </w:rPr>
        <w:t xml:space="preserve">.  Compare, for example, a short and steep river catchment rising on a ‘hard’ geology with a long, meandering lowland river systems spanning flat and fertile soils.  We know that the characteristics of each river system will differ in multiple connected ways – flow rates, concentrations of nutrients and other geochemicals in the water, geomorphological structures and functions along the river, associated vegetation, fish and invertebrate populations and the opportunities they afford </w:t>
      </w:r>
      <w:r w:rsidR="003F7F8C" w:rsidRPr="0036125E">
        <w:rPr>
          <w:rFonts w:cs="Arial"/>
          <w:szCs w:val="24"/>
        </w:rPr>
        <w:t xml:space="preserve">humanity </w:t>
      </w:r>
      <w:r w:rsidRPr="0036125E">
        <w:rPr>
          <w:rFonts w:cs="Arial"/>
          <w:szCs w:val="24"/>
        </w:rPr>
        <w:t xml:space="preserve">for </w:t>
      </w:r>
      <w:r w:rsidR="003F7F8C" w:rsidRPr="0036125E">
        <w:rPr>
          <w:rFonts w:cs="Arial"/>
          <w:szCs w:val="24"/>
        </w:rPr>
        <w:t xml:space="preserve">food provision, waste assimilation, </w:t>
      </w:r>
      <w:r w:rsidRPr="0036125E">
        <w:rPr>
          <w:rFonts w:cs="Arial"/>
          <w:szCs w:val="24"/>
        </w:rPr>
        <w:t>sport</w:t>
      </w:r>
      <w:r w:rsidR="003F7F8C" w:rsidRPr="0036125E">
        <w:rPr>
          <w:rFonts w:cs="Arial"/>
          <w:szCs w:val="24"/>
        </w:rPr>
        <w:t xml:space="preserve">ing </w:t>
      </w:r>
      <w:r w:rsidR="00937BBE" w:rsidRPr="0036125E">
        <w:rPr>
          <w:rFonts w:cs="Arial"/>
          <w:szCs w:val="24"/>
        </w:rPr>
        <w:t>and navigation potential</w:t>
      </w:r>
      <w:r w:rsidR="00664A33" w:rsidRPr="0036125E">
        <w:rPr>
          <w:rFonts w:cs="Arial"/>
          <w:szCs w:val="24"/>
        </w:rPr>
        <w:t xml:space="preserve">, </w:t>
      </w:r>
      <w:r w:rsidRPr="0036125E">
        <w:rPr>
          <w:rFonts w:cs="Arial"/>
          <w:szCs w:val="24"/>
        </w:rPr>
        <w:t xml:space="preserve">and so forth.  We also know that this whole ‘package’ of functions, characteristics and benefits might be perturbed in a closely interconnected way by interventions such as dam construction, annexing of floodplain for development, significant inputs of pollutants as well as natural forces such as regime shifts in the climate.  The same principle applies to other habitats ranging from coastal margins to marine waters, woodlands and rangelands, coral reefs and urban ecosystems.  </w:t>
      </w:r>
      <w:r w:rsidR="00664A33" w:rsidRPr="0036125E">
        <w:rPr>
          <w:rFonts w:cs="Arial"/>
          <w:szCs w:val="24"/>
        </w:rPr>
        <w:t xml:space="preserve">The delivery of </w:t>
      </w:r>
      <w:r w:rsidRPr="0036125E">
        <w:rPr>
          <w:rFonts w:cs="Arial"/>
          <w:szCs w:val="24"/>
        </w:rPr>
        <w:t>ecosystem services as systemically connected sets</w:t>
      </w:r>
      <w:r w:rsidR="00664A33" w:rsidRPr="0036125E">
        <w:rPr>
          <w:rFonts w:cs="Arial"/>
          <w:szCs w:val="24"/>
        </w:rPr>
        <w:t xml:space="preserve"> </w:t>
      </w:r>
      <w:r w:rsidRPr="0036125E">
        <w:rPr>
          <w:rFonts w:cs="Arial"/>
          <w:szCs w:val="24"/>
        </w:rPr>
        <w:t xml:space="preserve">was recognised by </w:t>
      </w:r>
      <w:r w:rsidR="00E400E8" w:rsidRPr="0036125E">
        <w:rPr>
          <w:rFonts w:cs="Arial"/>
          <w:szCs w:val="24"/>
        </w:rPr>
        <w:t>S</w:t>
      </w:r>
      <w:r w:rsidRPr="0036125E">
        <w:rPr>
          <w:rFonts w:cs="Arial"/>
          <w:szCs w:val="24"/>
        </w:rPr>
        <w:t>chomers and Matzdorf (2013) as comprising ‘environmental services’</w:t>
      </w:r>
      <w:r w:rsidR="00664A33" w:rsidRPr="0036125E">
        <w:rPr>
          <w:rFonts w:cs="Arial"/>
          <w:szCs w:val="24"/>
        </w:rPr>
        <w:t xml:space="preserve"> and by </w:t>
      </w:r>
      <w:r w:rsidR="00664A33" w:rsidRPr="0036125E">
        <w:rPr>
          <w:rFonts w:cs="Arial"/>
        </w:rPr>
        <w:t>Balvanera (2016)</w:t>
      </w:r>
      <w:r w:rsidR="00664036" w:rsidRPr="0036125E">
        <w:rPr>
          <w:rFonts w:cs="Arial"/>
        </w:rPr>
        <w:t xml:space="preserve"> as ‘bundles’</w:t>
      </w:r>
      <w:r w:rsidR="00937BBE" w:rsidRPr="0036125E">
        <w:rPr>
          <w:rFonts w:cs="Arial"/>
        </w:rPr>
        <w:t xml:space="preserve">, or </w:t>
      </w:r>
      <w:r w:rsidRPr="0036125E">
        <w:rPr>
          <w:rFonts w:cs="Arial"/>
          <w:szCs w:val="24"/>
        </w:rPr>
        <w:t>packages of closely connected ecosystem services</w:t>
      </w:r>
      <w:r w:rsidR="00937BBE" w:rsidRPr="0036125E">
        <w:rPr>
          <w:rFonts w:cs="Arial"/>
          <w:szCs w:val="24"/>
        </w:rPr>
        <w:t xml:space="preserve">.  Thinking in terms of clusters of systemically connected services, as for example the three primary constituents of the food-water-energy nexus with ramifications for wider dimensions of human security and wellbeing (Biggs </w:t>
      </w:r>
      <w:r w:rsidR="00937BBE" w:rsidRPr="0036125E">
        <w:rPr>
          <w:rFonts w:cs="Arial"/>
          <w:i/>
          <w:szCs w:val="24"/>
        </w:rPr>
        <w:t>et al</w:t>
      </w:r>
      <w:r w:rsidR="00937BBE" w:rsidRPr="0036125E">
        <w:rPr>
          <w:rFonts w:cs="Arial"/>
          <w:szCs w:val="24"/>
        </w:rPr>
        <w:t xml:space="preserve">., 2015), offers </w:t>
      </w:r>
      <w:r w:rsidRPr="0036125E">
        <w:rPr>
          <w:rFonts w:cs="Arial"/>
          <w:szCs w:val="24"/>
        </w:rPr>
        <w:t xml:space="preserve">a more </w:t>
      </w:r>
      <w:r w:rsidR="00664A33" w:rsidRPr="0036125E">
        <w:rPr>
          <w:rFonts w:cs="Arial"/>
          <w:szCs w:val="24"/>
        </w:rPr>
        <w:t xml:space="preserve">integrated means for </w:t>
      </w:r>
      <w:r w:rsidR="00937BBE" w:rsidRPr="0036125E">
        <w:rPr>
          <w:rFonts w:cs="Arial"/>
          <w:szCs w:val="24"/>
        </w:rPr>
        <w:t xml:space="preserve">considering the interconnected </w:t>
      </w:r>
      <w:r w:rsidRPr="0036125E">
        <w:rPr>
          <w:rFonts w:cs="Arial"/>
          <w:szCs w:val="24"/>
        </w:rPr>
        <w:t>outcomes of ecosystem interventions</w:t>
      </w:r>
      <w:r w:rsidR="00937BBE" w:rsidRPr="0036125E">
        <w:rPr>
          <w:rFonts w:cs="Arial"/>
          <w:szCs w:val="24"/>
        </w:rPr>
        <w:t xml:space="preserve">.  This represents a more integrated basis for sustainable planning than the historic tendency to </w:t>
      </w:r>
      <w:r w:rsidRPr="0036125E">
        <w:rPr>
          <w:rFonts w:cs="Arial"/>
          <w:szCs w:val="24"/>
        </w:rPr>
        <w:t>manage</w:t>
      </w:r>
      <w:r w:rsidR="00937BBE" w:rsidRPr="0036125E">
        <w:rPr>
          <w:rFonts w:cs="Arial"/>
          <w:szCs w:val="24"/>
        </w:rPr>
        <w:t xml:space="preserve"> </w:t>
      </w:r>
      <w:r w:rsidRPr="0036125E">
        <w:rPr>
          <w:rFonts w:cs="Arial"/>
          <w:szCs w:val="24"/>
        </w:rPr>
        <w:t xml:space="preserve">for single </w:t>
      </w:r>
      <w:r w:rsidR="00664A33" w:rsidRPr="0036125E">
        <w:rPr>
          <w:rFonts w:cs="Arial"/>
          <w:szCs w:val="24"/>
        </w:rPr>
        <w:t xml:space="preserve">or a few </w:t>
      </w:r>
      <w:r w:rsidRPr="0036125E">
        <w:rPr>
          <w:rFonts w:cs="Arial"/>
          <w:szCs w:val="24"/>
        </w:rPr>
        <w:t>services</w:t>
      </w:r>
      <w:r w:rsidR="00937BBE" w:rsidRPr="0036125E">
        <w:rPr>
          <w:rFonts w:cs="Arial"/>
          <w:szCs w:val="24"/>
        </w:rPr>
        <w:t xml:space="preserve"> in isolation,</w:t>
      </w:r>
      <w:r w:rsidRPr="0036125E">
        <w:rPr>
          <w:rFonts w:cs="Arial"/>
          <w:szCs w:val="24"/>
        </w:rPr>
        <w:t xml:space="preserve"> </w:t>
      </w:r>
      <w:r w:rsidR="00664A33" w:rsidRPr="0036125E">
        <w:rPr>
          <w:rFonts w:cs="Arial"/>
          <w:szCs w:val="24"/>
        </w:rPr>
        <w:t>overlooking wider systemic ramifications</w:t>
      </w:r>
      <w:r w:rsidR="00937BBE" w:rsidRPr="0036125E">
        <w:rPr>
          <w:rFonts w:cs="Arial"/>
          <w:szCs w:val="24"/>
        </w:rPr>
        <w:t xml:space="preserve"> that often include unforeseen negative externalities</w:t>
      </w:r>
      <w:r w:rsidRPr="0036125E">
        <w:rPr>
          <w:rFonts w:cs="Arial"/>
          <w:szCs w:val="24"/>
        </w:rPr>
        <w:t>.</w:t>
      </w:r>
    </w:p>
    <w:p w:rsidR="00E400E8" w:rsidRPr="0036125E" w:rsidRDefault="00E400E8" w:rsidP="00E400E8">
      <w:pPr>
        <w:spacing w:after="0" w:line="240" w:lineRule="auto"/>
        <w:contextualSpacing/>
        <w:rPr>
          <w:rFonts w:cs="Arial"/>
          <w:szCs w:val="24"/>
        </w:rPr>
      </w:pPr>
    </w:p>
    <w:p w:rsidR="00E400E8" w:rsidRPr="0036125E" w:rsidRDefault="00E400E8" w:rsidP="00E400E8">
      <w:pPr>
        <w:spacing w:after="0" w:line="240" w:lineRule="auto"/>
        <w:contextualSpacing/>
        <w:rPr>
          <w:rFonts w:cs="Arial"/>
          <w:szCs w:val="24"/>
        </w:rPr>
      </w:pPr>
    </w:p>
    <w:p w:rsidR="00E400E8" w:rsidRPr="0036125E" w:rsidRDefault="007F15BA" w:rsidP="00E400E8">
      <w:pPr>
        <w:spacing w:after="0" w:line="240" w:lineRule="auto"/>
        <w:contextualSpacing/>
        <w:rPr>
          <w:rFonts w:cs="Arial"/>
          <w:b/>
          <w:szCs w:val="24"/>
        </w:rPr>
      </w:pPr>
      <w:r w:rsidRPr="0036125E">
        <w:rPr>
          <w:rFonts w:cs="Arial"/>
          <w:b/>
          <w:szCs w:val="24"/>
        </w:rPr>
        <w:t xml:space="preserve">Humanity’s </w:t>
      </w:r>
      <w:r w:rsidR="00E400E8" w:rsidRPr="0036125E">
        <w:rPr>
          <w:rFonts w:cs="Arial"/>
          <w:b/>
          <w:szCs w:val="24"/>
        </w:rPr>
        <w:t>non-systemic past and legacy</w:t>
      </w:r>
    </w:p>
    <w:p w:rsidR="003E5585" w:rsidRPr="0036125E" w:rsidRDefault="003E5585" w:rsidP="00E400E8">
      <w:pPr>
        <w:spacing w:after="0" w:line="240" w:lineRule="auto"/>
        <w:contextualSpacing/>
        <w:rPr>
          <w:rFonts w:cs="Arial"/>
          <w:szCs w:val="24"/>
        </w:rPr>
      </w:pPr>
    </w:p>
    <w:p w:rsidR="002D70F1" w:rsidRPr="0036125E" w:rsidRDefault="002D70F1" w:rsidP="002D70F1">
      <w:pPr>
        <w:spacing w:after="0" w:line="240" w:lineRule="auto"/>
        <w:contextualSpacing/>
        <w:rPr>
          <w:rFonts w:cs="Arial"/>
          <w:szCs w:val="24"/>
        </w:rPr>
      </w:pPr>
      <w:r w:rsidRPr="0036125E">
        <w:rPr>
          <w:rFonts w:cs="Arial"/>
          <w:szCs w:val="24"/>
        </w:rPr>
        <w:t>For much of history, at least since the founding of fixed civilisations and certainly since the European Agricultural and Industrial Revolutions, humanity has rather lost touch with the systemic essence of the ecosystems we exploit</w:t>
      </w:r>
      <w:r w:rsidR="00664A33" w:rsidRPr="0036125E">
        <w:rPr>
          <w:rFonts w:cs="Arial"/>
          <w:szCs w:val="24"/>
        </w:rPr>
        <w:t>,</w:t>
      </w:r>
      <w:r w:rsidRPr="0036125E">
        <w:rPr>
          <w:rFonts w:cs="Arial"/>
          <w:szCs w:val="24"/>
        </w:rPr>
        <w:t xml:space="preserve"> the services that they produce</w:t>
      </w:r>
      <w:r w:rsidR="00664A33" w:rsidRPr="0036125E">
        <w:rPr>
          <w:rFonts w:cs="Arial"/>
          <w:szCs w:val="24"/>
        </w:rPr>
        <w:t>, and our interdependence with them</w:t>
      </w:r>
      <w:r w:rsidRPr="0036125E">
        <w:rPr>
          <w:rFonts w:cs="Arial"/>
          <w:szCs w:val="24"/>
        </w:rPr>
        <w:t>.</w:t>
      </w:r>
      <w:r w:rsidR="00937BBE" w:rsidRPr="0036125E">
        <w:rPr>
          <w:rFonts w:cs="Arial"/>
          <w:szCs w:val="24"/>
        </w:rPr>
        <w:t xml:space="preserve">  </w:t>
      </w:r>
      <w:r w:rsidRPr="0036125E">
        <w:rPr>
          <w:rFonts w:cs="Arial"/>
          <w:szCs w:val="24"/>
        </w:rPr>
        <w:t xml:space="preserve">Rather, we have tended to </w:t>
      </w:r>
      <w:r w:rsidR="00664A33" w:rsidRPr="0036125E">
        <w:rPr>
          <w:rFonts w:cs="Arial"/>
          <w:szCs w:val="24"/>
        </w:rPr>
        <w:t xml:space="preserve">seek </w:t>
      </w:r>
      <w:r w:rsidRPr="0036125E">
        <w:rPr>
          <w:rFonts w:cs="Arial"/>
          <w:szCs w:val="24"/>
        </w:rPr>
        <w:t>maximis</w:t>
      </w:r>
      <w:r w:rsidR="00664A33" w:rsidRPr="0036125E">
        <w:rPr>
          <w:rFonts w:cs="Arial"/>
          <w:szCs w:val="24"/>
        </w:rPr>
        <w:t xml:space="preserve">ation </w:t>
      </w:r>
      <w:r w:rsidRPr="0036125E">
        <w:rPr>
          <w:rFonts w:cs="Arial"/>
          <w:szCs w:val="24"/>
        </w:rPr>
        <w:t xml:space="preserve">of single or narrow subsets of favoured ecosystem services.  Practical examples include extraction of fish from marine systems, timber from forests and farmed produce from land, all often driven by narrowly framed </w:t>
      </w:r>
      <w:r w:rsidR="00937BBE" w:rsidRPr="0036125E">
        <w:rPr>
          <w:rFonts w:cs="Arial"/>
          <w:szCs w:val="24"/>
        </w:rPr>
        <w:t xml:space="preserve">rewards enshrined in </w:t>
      </w:r>
      <w:r w:rsidRPr="0036125E">
        <w:rPr>
          <w:rFonts w:cs="Arial"/>
          <w:szCs w:val="24"/>
        </w:rPr>
        <w:t>markets.  Yet, without systemic consideration, modern intensive fishery, forest exploitation and farming systems continue to erode soils and degrade sea bed communities, mobilise stored carbon</w:t>
      </w:r>
      <w:r w:rsidR="00664A33" w:rsidRPr="0036125E">
        <w:rPr>
          <w:rFonts w:cs="Arial"/>
          <w:szCs w:val="24"/>
        </w:rPr>
        <w:t>,</w:t>
      </w:r>
      <w:r w:rsidRPr="0036125E">
        <w:rPr>
          <w:rFonts w:cs="Arial"/>
          <w:szCs w:val="24"/>
        </w:rPr>
        <w:t xml:space="preserve"> deplete natural biodiversity and geodiversity, perturb nutrient cycles and delicate ecological balances</w:t>
      </w:r>
      <w:r w:rsidR="00664A33" w:rsidRPr="0036125E">
        <w:rPr>
          <w:rFonts w:cs="Arial"/>
          <w:szCs w:val="24"/>
        </w:rPr>
        <w:t>,</w:t>
      </w:r>
      <w:r w:rsidRPr="0036125E">
        <w:rPr>
          <w:rFonts w:cs="Arial"/>
          <w:szCs w:val="24"/>
        </w:rPr>
        <w:t xml:space="preserve"> and downgrade aesthetic value and overall ecosystem functioning, integrity and resilience.</w:t>
      </w:r>
      <w:r w:rsidR="004D0D61" w:rsidRPr="0036125E">
        <w:rPr>
          <w:rFonts w:cs="Arial"/>
          <w:szCs w:val="24"/>
        </w:rPr>
        <w:t xml:space="preserve">  Similar considerations apply to mining practices that efficiently </w:t>
      </w:r>
      <w:r w:rsidR="00664A33" w:rsidRPr="0036125E">
        <w:rPr>
          <w:rFonts w:cs="Arial"/>
          <w:szCs w:val="24"/>
        </w:rPr>
        <w:t xml:space="preserve">and remuneratively </w:t>
      </w:r>
      <w:r w:rsidR="004D0D61" w:rsidRPr="0036125E">
        <w:rPr>
          <w:rFonts w:cs="Arial"/>
          <w:szCs w:val="24"/>
        </w:rPr>
        <w:t xml:space="preserve">extract minerals and aggregates, yet incur generally </w:t>
      </w:r>
      <w:r w:rsidR="00664A33" w:rsidRPr="0036125E">
        <w:rPr>
          <w:rFonts w:cs="Arial"/>
          <w:szCs w:val="24"/>
        </w:rPr>
        <w:t xml:space="preserve">unaccounted </w:t>
      </w:r>
      <w:r w:rsidR="004D0D61" w:rsidRPr="0036125E">
        <w:rPr>
          <w:rFonts w:cs="Arial"/>
          <w:szCs w:val="24"/>
        </w:rPr>
        <w:t xml:space="preserve">costs in terms of perturbation of aquifers and surface water flows, habitat for wildlife </w:t>
      </w:r>
      <w:r w:rsidR="00664A33" w:rsidRPr="0036125E">
        <w:rPr>
          <w:rFonts w:cs="Arial"/>
          <w:szCs w:val="24"/>
        </w:rPr>
        <w:t xml:space="preserve">both directly and indirectly through disruption of </w:t>
      </w:r>
      <w:r w:rsidR="004D0D61" w:rsidRPr="0036125E">
        <w:rPr>
          <w:rFonts w:cs="Arial"/>
          <w:szCs w:val="24"/>
        </w:rPr>
        <w:t xml:space="preserve">migration routes, dust and noise generation potentially affecting the tranquillity and health </w:t>
      </w:r>
      <w:r w:rsidR="00664A33" w:rsidRPr="0036125E">
        <w:rPr>
          <w:rFonts w:cs="Arial"/>
          <w:szCs w:val="24"/>
        </w:rPr>
        <w:t xml:space="preserve">of </w:t>
      </w:r>
      <w:r w:rsidR="004D0D61" w:rsidRPr="0036125E">
        <w:rPr>
          <w:rFonts w:cs="Arial"/>
          <w:szCs w:val="24"/>
        </w:rPr>
        <w:t>local communities, etc.</w:t>
      </w:r>
    </w:p>
    <w:p w:rsidR="00FE7A26" w:rsidRPr="0036125E" w:rsidRDefault="00FE7A26" w:rsidP="002D70F1">
      <w:pPr>
        <w:spacing w:after="0" w:line="240" w:lineRule="auto"/>
        <w:contextualSpacing/>
        <w:rPr>
          <w:rFonts w:cs="Arial"/>
          <w:szCs w:val="24"/>
        </w:rPr>
      </w:pPr>
    </w:p>
    <w:p w:rsidR="00FE7A26" w:rsidRPr="0036125E" w:rsidRDefault="00FE7A26" w:rsidP="00FE7A26">
      <w:pPr>
        <w:spacing w:after="0" w:line="240" w:lineRule="auto"/>
        <w:contextualSpacing/>
        <w:rPr>
          <w:rFonts w:cs="Arial"/>
          <w:szCs w:val="24"/>
        </w:rPr>
      </w:pPr>
      <w:r w:rsidRPr="0036125E">
        <w:rPr>
          <w:rFonts w:cs="Arial"/>
          <w:szCs w:val="24"/>
        </w:rPr>
        <w:t xml:space="preserve">Our wider use of landscapes </w:t>
      </w:r>
      <w:r w:rsidR="00EB6EEC" w:rsidRPr="0036125E">
        <w:rPr>
          <w:rFonts w:cs="Arial"/>
          <w:szCs w:val="24"/>
        </w:rPr>
        <w:t xml:space="preserve">globally </w:t>
      </w:r>
      <w:r w:rsidRPr="0036125E">
        <w:rPr>
          <w:rFonts w:cs="Arial"/>
          <w:szCs w:val="24"/>
        </w:rPr>
        <w:t>for modern intensive agricultural practices, driven significantly by immediate rewards for maximisation of food and commodity production (a subset of marketable provisioning services), are recognised as amongst the greatest threats to wetlands</w:t>
      </w:r>
      <w:r w:rsidR="008F5D0D" w:rsidRPr="0036125E">
        <w:rPr>
          <w:rFonts w:cs="Arial"/>
          <w:szCs w:val="24"/>
        </w:rPr>
        <w:t xml:space="preserve"> (Millennium Ecosystem Assessment, 2005b)</w:t>
      </w:r>
      <w:r w:rsidRPr="0036125E">
        <w:rPr>
          <w:rFonts w:cs="Arial"/>
          <w:szCs w:val="24"/>
        </w:rPr>
        <w:t xml:space="preserve"> as well as </w:t>
      </w:r>
      <w:r w:rsidR="00EB6EEC" w:rsidRPr="0036125E">
        <w:rPr>
          <w:rFonts w:cs="Arial"/>
          <w:szCs w:val="24"/>
        </w:rPr>
        <w:t xml:space="preserve">a wide </w:t>
      </w:r>
      <w:r w:rsidRPr="0036125E">
        <w:rPr>
          <w:rFonts w:cs="Arial"/>
          <w:szCs w:val="24"/>
        </w:rPr>
        <w:t>range of other terrestrial ecosystems and their services</w:t>
      </w:r>
      <w:r w:rsidR="008F5D0D" w:rsidRPr="0036125E">
        <w:rPr>
          <w:rFonts w:cs="Arial"/>
          <w:szCs w:val="24"/>
        </w:rPr>
        <w:t xml:space="preserve"> (Millennium Ecosystem Assessment, 2005a)</w:t>
      </w:r>
      <w:r w:rsidRPr="0036125E">
        <w:rPr>
          <w:rFonts w:cs="Arial"/>
          <w:szCs w:val="24"/>
        </w:rPr>
        <w:t xml:space="preserve">.  The situation at sea is no less </w:t>
      </w:r>
      <w:r w:rsidR="00664A33" w:rsidRPr="0036125E">
        <w:rPr>
          <w:rFonts w:cs="Arial"/>
          <w:szCs w:val="24"/>
        </w:rPr>
        <w:t xml:space="preserve">favourable with </w:t>
      </w:r>
      <w:r w:rsidR="006961E5" w:rsidRPr="0036125E">
        <w:rPr>
          <w:rFonts w:cs="Arial"/>
          <w:szCs w:val="24"/>
        </w:rPr>
        <w:t>the pace of stock depletion</w:t>
      </w:r>
      <w:r w:rsidRPr="0036125E">
        <w:rPr>
          <w:rFonts w:cs="Arial"/>
          <w:szCs w:val="24"/>
        </w:rPr>
        <w:t xml:space="preserve"> through industrialisation of capture methods in common marine fisheries </w:t>
      </w:r>
      <w:r w:rsidR="006961E5" w:rsidRPr="0036125E">
        <w:rPr>
          <w:rFonts w:cs="Arial"/>
          <w:szCs w:val="24"/>
        </w:rPr>
        <w:t xml:space="preserve">contributing </w:t>
      </w:r>
      <w:r w:rsidRPr="0036125E">
        <w:rPr>
          <w:rFonts w:cs="Arial"/>
          <w:szCs w:val="24"/>
        </w:rPr>
        <w:t xml:space="preserve">to 7% of 600 marine fisheries monitored in 2005 being in depleted state with a further 17% over-exploited, 52% fully exploited with </w:t>
      </w:r>
      <w:r w:rsidR="006961E5" w:rsidRPr="0036125E">
        <w:rPr>
          <w:rFonts w:cs="Arial"/>
          <w:szCs w:val="24"/>
        </w:rPr>
        <w:t xml:space="preserve">only </w:t>
      </w:r>
      <w:r w:rsidRPr="0036125E">
        <w:rPr>
          <w:rFonts w:cs="Arial"/>
          <w:szCs w:val="24"/>
        </w:rPr>
        <w:t>1% recovering from depletion</w:t>
      </w:r>
      <w:r w:rsidR="008F5D0D" w:rsidRPr="0036125E">
        <w:rPr>
          <w:rFonts w:cs="Arial"/>
          <w:szCs w:val="24"/>
        </w:rPr>
        <w:t xml:space="preserve"> (FAO, 2005)</w:t>
      </w:r>
      <w:r w:rsidRPr="0036125E">
        <w:rPr>
          <w:rFonts w:cs="Arial"/>
          <w:szCs w:val="24"/>
        </w:rPr>
        <w:t>.</w:t>
      </w:r>
      <w:r w:rsidR="006961E5" w:rsidRPr="0036125E">
        <w:rPr>
          <w:rFonts w:cs="Arial"/>
          <w:szCs w:val="24"/>
        </w:rPr>
        <w:t xml:space="preserve">  This situation is compounded by conversion of intertidal </w:t>
      </w:r>
      <w:r w:rsidR="00AC6FB4" w:rsidRPr="0036125E">
        <w:rPr>
          <w:rFonts w:cs="Arial"/>
          <w:szCs w:val="24"/>
        </w:rPr>
        <w:t xml:space="preserve">habitat, </w:t>
      </w:r>
      <w:r w:rsidR="006961E5" w:rsidRPr="0036125E">
        <w:rPr>
          <w:rFonts w:cs="Arial"/>
          <w:szCs w:val="24"/>
        </w:rPr>
        <w:t>particularly ‘nursery’ areas important for recruitment of new stock</w:t>
      </w:r>
      <w:r w:rsidR="00AC6FB4" w:rsidRPr="0036125E">
        <w:rPr>
          <w:rFonts w:cs="Arial"/>
          <w:szCs w:val="24"/>
        </w:rPr>
        <w:t xml:space="preserve">, for </w:t>
      </w:r>
      <w:r w:rsidR="00937BBE" w:rsidRPr="0036125E">
        <w:rPr>
          <w:rFonts w:cs="Arial"/>
          <w:szCs w:val="24"/>
        </w:rPr>
        <w:t xml:space="preserve">port, resort, </w:t>
      </w:r>
      <w:r w:rsidR="00AC6FB4" w:rsidRPr="0036125E">
        <w:rPr>
          <w:rFonts w:cs="Arial"/>
          <w:szCs w:val="24"/>
        </w:rPr>
        <w:t>agricultural, urban and industrial development</w:t>
      </w:r>
      <w:r w:rsidR="00937BBE" w:rsidRPr="0036125E">
        <w:rPr>
          <w:rFonts w:cs="Arial"/>
          <w:szCs w:val="24"/>
        </w:rPr>
        <w:t xml:space="preserve"> (de Groot </w:t>
      </w:r>
      <w:r w:rsidR="00937BBE" w:rsidRPr="0036125E">
        <w:rPr>
          <w:rFonts w:cs="Arial"/>
          <w:i/>
          <w:szCs w:val="24"/>
        </w:rPr>
        <w:t>et al</w:t>
      </w:r>
      <w:r w:rsidR="00937BBE" w:rsidRPr="0036125E">
        <w:rPr>
          <w:rFonts w:cs="Arial"/>
          <w:szCs w:val="24"/>
        </w:rPr>
        <w:t>., 2012)</w:t>
      </w:r>
      <w:r w:rsidR="006961E5" w:rsidRPr="0036125E">
        <w:rPr>
          <w:rFonts w:cs="Arial"/>
          <w:szCs w:val="24"/>
        </w:rPr>
        <w:t>.</w:t>
      </w:r>
    </w:p>
    <w:p w:rsidR="006961E5" w:rsidRPr="0036125E" w:rsidRDefault="006961E5" w:rsidP="00FE7A26">
      <w:pPr>
        <w:spacing w:after="0" w:line="240" w:lineRule="auto"/>
        <w:contextualSpacing/>
        <w:rPr>
          <w:rFonts w:cs="Arial"/>
          <w:szCs w:val="24"/>
        </w:rPr>
      </w:pPr>
    </w:p>
    <w:p w:rsidR="003E5585" w:rsidRPr="0036125E" w:rsidRDefault="003E5585" w:rsidP="00E400E8">
      <w:pPr>
        <w:spacing w:after="0" w:line="240" w:lineRule="auto"/>
        <w:contextualSpacing/>
        <w:rPr>
          <w:rFonts w:cs="Arial"/>
          <w:b/>
          <w:szCs w:val="24"/>
        </w:rPr>
      </w:pPr>
    </w:p>
    <w:p w:rsidR="009E1E50" w:rsidRPr="0036125E" w:rsidRDefault="009E1E50" w:rsidP="005A1A4E">
      <w:pPr>
        <w:spacing w:after="0" w:line="240" w:lineRule="auto"/>
        <w:contextualSpacing/>
        <w:rPr>
          <w:rFonts w:cs="Arial"/>
          <w:b/>
          <w:szCs w:val="24"/>
        </w:rPr>
      </w:pPr>
      <w:r w:rsidRPr="0036125E">
        <w:rPr>
          <w:rFonts w:cs="Arial"/>
          <w:b/>
          <w:szCs w:val="24"/>
        </w:rPr>
        <w:t>The Ecosystem Approach</w:t>
      </w:r>
    </w:p>
    <w:p w:rsidR="00096D02" w:rsidRPr="0036125E" w:rsidRDefault="00096D02" w:rsidP="005A1A4E">
      <w:pPr>
        <w:spacing w:after="0" w:line="240" w:lineRule="auto"/>
        <w:contextualSpacing/>
        <w:rPr>
          <w:rFonts w:cs="Arial"/>
          <w:szCs w:val="24"/>
        </w:rPr>
      </w:pPr>
    </w:p>
    <w:p w:rsidR="00AC6FB4" w:rsidRPr="0036125E" w:rsidRDefault="009E1E50" w:rsidP="009E1E50">
      <w:pPr>
        <w:spacing w:after="0" w:line="240" w:lineRule="auto"/>
        <w:contextualSpacing/>
        <w:rPr>
          <w:rFonts w:cs="Arial"/>
          <w:szCs w:val="24"/>
        </w:rPr>
      </w:pPr>
      <w:r w:rsidRPr="0036125E">
        <w:rPr>
          <w:rFonts w:cs="Arial"/>
          <w:szCs w:val="24"/>
        </w:rPr>
        <w:t xml:space="preserve">Implementation of the systemic intent of ecosystem services has to take place within the complexity of ‘real world’ socio-environmental systems.  To assist this process, the Convention on Biological Diversity </w:t>
      </w:r>
      <w:r w:rsidR="004E48D2" w:rsidRPr="0036125E">
        <w:rPr>
          <w:rFonts w:cs="Arial"/>
          <w:szCs w:val="24"/>
        </w:rPr>
        <w:t xml:space="preserve">(CBD) </w:t>
      </w:r>
      <w:r w:rsidRPr="0036125E">
        <w:rPr>
          <w:rFonts w:cs="Arial"/>
          <w:szCs w:val="24"/>
        </w:rPr>
        <w:t xml:space="preserve">(undated a) promoted the Ecosystem Approach, defined by </w:t>
      </w:r>
      <w:r w:rsidR="00DD7107" w:rsidRPr="0036125E">
        <w:rPr>
          <w:rFonts w:cs="Arial"/>
          <w:szCs w:val="24"/>
        </w:rPr>
        <w:t>twelve principles</w:t>
      </w:r>
      <w:r w:rsidR="00AC6FB4" w:rsidRPr="0036125E">
        <w:rPr>
          <w:rFonts w:cs="Arial"/>
          <w:szCs w:val="24"/>
        </w:rPr>
        <w:t xml:space="preserve"> (summarised in Table 2)</w:t>
      </w:r>
      <w:r w:rsidR="00DD7107" w:rsidRPr="0036125E">
        <w:rPr>
          <w:rFonts w:cs="Arial"/>
          <w:szCs w:val="24"/>
        </w:rPr>
        <w:t xml:space="preserve">, </w:t>
      </w:r>
      <w:r w:rsidRPr="0036125E">
        <w:rPr>
          <w:rFonts w:cs="Arial"/>
          <w:szCs w:val="24"/>
        </w:rPr>
        <w:t xml:space="preserve">as </w:t>
      </w:r>
      <w:r w:rsidR="00DD7107" w:rsidRPr="0036125E">
        <w:rPr>
          <w:rFonts w:cs="Arial"/>
          <w:szCs w:val="24"/>
        </w:rPr>
        <w:t xml:space="preserve">a systemic </w:t>
      </w:r>
      <w:r w:rsidRPr="0036125E">
        <w:rPr>
          <w:rFonts w:cs="Arial"/>
          <w:szCs w:val="24"/>
        </w:rPr>
        <w:t xml:space="preserve">basis for </w:t>
      </w:r>
      <w:r w:rsidR="00DD7107" w:rsidRPr="0036125E">
        <w:rPr>
          <w:rFonts w:cs="Arial"/>
          <w:szCs w:val="24"/>
        </w:rPr>
        <w:t>implementation of the ecosystem services framework within operational geographi</w:t>
      </w:r>
      <w:r w:rsidR="00AC6FB4" w:rsidRPr="0036125E">
        <w:rPr>
          <w:rFonts w:cs="Arial"/>
          <w:szCs w:val="24"/>
        </w:rPr>
        <w:t>c and socio-economic contexts.</w:t>
      </w:r>
    </w:p>
    <w:p w:rsidR="00AC6FB4" w:rsidRPr="0036125E" w:rsidRDefault="00AC6FB4" w:rsidP="00AC6FB4">
      <w:pPr>
        <w:spacing w:after="0" w:line="240" w:lineRule="auto"/>
        <w:contextualSpacing/>
        <w:rPr>
          <w:rFonts w:cs="Arial"/>
          <w:szCs w:val="24"/>
        </w:rPr>
      </w:pPr>
    </w:p>
    <w:tbl>
      <w:tblPr>
        <w:tblStyle w:val="TableGrid"/>
        <w:tblW w:w="0" w:type="auto"/>
        <w:tblLook w:val="04A0" w:firstRow="1" w:lastRow="0" w:firstColumn="1" w:lastColumn="0" w:noHBand="0" w:noVBand="1"/>
      </w:tblPr>
      <w:tblGrid>
        <w:gridCol w:w="9016"/>
      </w:tblGrid>
      <w:tr w:rsidR="00AC6FB4" w:rsidRPr="0036125E" w:rsidTr="00AC6FB4">
        <w:tc>
          <w:tcPr>
            <w:tcW w:w="9242" w:type="dxa"/>
          </w:tcPr>
          <w:p w:rsidR="00AC6FB4" w:rsidRPr="0036125E" w:rsidRDefault="00AC6FB4" w:rsidP="00AC6FB4">
            <w:pPr>
              <w:contextualSpacing/>
              <w:rPr>
                <w:rFonts w:cs="Arial"/>
                <w:b/>
                <w:szCs w:val="24"/>
              </w:rPr>
            </w:pPr>
            <w:r w:rsidRPr="0036125E">
              <w:rPr>
                <w:rFonts w:cs="Arial"/>
                <w:b/>
                <w:szCs w:val="24"/>
              </w:rPr>
              <w:t>Table 2: Summarised versions of the twelve principles defining the Ecosystem Approach (Convention on Biological Diversity, undated a)</w:t>
            </w:r>
          </w:p>
          <w:p w:rsidR="00AC6FB4" w:rsidRPr="0036125E" w:rsidRDefault="00AC6FB4" w:rsidP="00AC6FB4">
            <w:pPr>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1: The objectives of management of land, water and living resources are a matter of societal choices.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2: Management should be decentralized to the lowest appropriate level.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3: Ecosystem managers should consider the effects (actual or potential) of their activities on adjacent and other ecosystems.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Principle 4: Recognizing potential gains from management, there is usually a need to understand and manage the ecosystem in an economic context.</w:t>
            </w:r>
          </w:p>
          <w:p w:rsidR="00AC6FB4" w:rsidRPr="0036125E" w:rsidRDefault="00AC6FB4" w:rsidP="00AC6FB4">
            <w:pPr>
              <w:pStyle w:val="ListParagraph"/>
              <w:ind w:left="313" w:hanging="313"/>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5: Conservation of ecosystem structure and functioning, in order to maintain ecosystem services, should be a priority target of the ecosystem approach.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6: Ecosystems must be managed within the limits of their functioning.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7: The ecosystem approach should be undertaken at the appropriate spatial and temporal scales.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8: Recognizing the varying temporal scales and lag-effects that characterize ecosystem processes, objectives for ecosystem management should be set for the long term.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9: Management must recognize that change is inevitable.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10: The ecosystem approach should seek the appropriate balance between, and integration of, conservation and use of biological diversity.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11: The ecosystem approach should consider all forms of relevant information, including scientific and indigenous and local knowledge, innovations and practices. </w:t>
            </w:r>
          </w:p>
          <w:p w:rsidR="00AC6FB4" w:rsidRPr="0036125E" w:rsidRDefault="00AC6FB4" w:rsidP="00AC6FB4">
            <w:pPr>
              <w:ind w:left="313" w:hanging="313"/>
              <w:contextualSpacing/>
              <w:rPr>
                <w:rFonts w:cs="Arial"/>
                <w:szCs w:val="24"/>
              </w:rPr>
            </w:pPr>
          </w:p>
          <w:p w:rsidR="00AC6FB4" w:rsidRPr="0036125E" w:rsidRDefault="00AC6FB4" w:rsidP="00AC6FB4">
            <w:pPr>
              <w:pStyle w:val="ListParagraph"/>
              <w:numPr>
                <w:ilvl w:val="0"/>
                <w:numId w:val="29"/>
              </w:numPr>
              <w:ind w:left="313" w:hanging="313"/>
              <w:contextualSpacing/>
              <w:rPr>
                <w:rFonts w:cs="Arial"/>
                <w:szCs w:val="24"/>
              </w:rPr>
            </w:pPr>
            <w:r w:rsidRPr="0036125E">
              <w:rPr>
                <w:rFonts w:cs="Arial"/>
                <w:szCs w:val="24"/>
              </w:rPr>
              <w:t xml:space="preserve">Principle 12: The ecosystem approach should involve all relevant sectors of society and scientific disciplines. </w:t>
            </w:r>
          </w:p>
          <w:p w:rsidR="00AC6FB4" w:rsidRPr="0036125E" w:rsidRDefault="00AC6FB4" w:rsidP="00AC6FB4">
            <w:pPr>
              <w:contextualSpacing/>
              <w:rPr>
                <w:rFonts w:cs="Arial"/>
                <w:szCs w:val="24"/>
              </w:rPr>
            </w:pPr>
            <w:r w:rsidRPr="0036125E">
              <w:rPr>
                <w:rFonts w:cs="Arial"/>
                <w:szCs w:val="24"/>
              </w:rPr>
              <w:t xml:space="preserve"> </w:t>
            </w:r>
          </w:p>
        </w:tc>
      </w:tr>
    </w:tbl>
    <w:p w:rsidR="00AC6FB4" w:rsidRPr="0036125E" w:rsidRDefault="00AC6FB4" w:rsidP="00AC6FB4">
      <w:pPr>
        <w:spacing w:after="0" w:line="240" w:lineRule="auto"/>
        <w:contextualSpacing/>
        <w:rPr>
          <w:rFonts w:cs="Arial"/>
          <w:szCs w:val="24"/>
        </w:rPr>
      </w:pPr>
    </w:p>
    <w:p w:rsidR="00AC6FB4" w:rsidRPr="0036125E" w:rsidRDefault="00AC6FB4" w:rsidP="009E1E50">
      <w:pPr>
        <w:spacing w:after="0" w:line="240" w:lineRule="auto"/>
        <w:contextualSpacing/>
        <w:rPr>
          <w:rFonts w:cs="Arial"/>
          <w:szCs w:val="24"/>
        </w:rPr>
      </w:pPr>
    </w:p>
    <w:p w:rsidR="00AC6FB4" w:rsidRPr="0036125E" w:rsidRDefault="00AC6FB4" w:rsidP="009E1E50">
      <w:pPr>
        <w:spacing w:after="0" w:line="240" w:lineRule="auto"/>
        <w:contextualSpacing/>
        <w:rPr>
          <w:rFonts w:cs="Arial"/>
          <w:szCs w:val="24"/>
        </w:rPr>
      </w:pPr>
    </w:p>
    <w:p w:rsidR="00AC6FB4" w:rsidRPr="0036125E" w:rsidRDefault="005A1A4E" w:rsidP="009E1E50">
      <w:pPr>
        <w:spacing w:after="0" w:line="240" w:lineRule="auto"/>
        <w:contextualSpacing/>
        <w:rPr>
          <w:rFonts w:cs="Arial"/>
          <w:szCs w:val="24"/>
          <w:shd w:val="clear" w:color="auto" w:fill="FFFFFF"/>
        </w:rPr>
      </w:pPr>
      <w:r w:rsidRPr="0036125E">
        <w:rPr>
          <w:rFonts w:cs="Arial"/>
          <w:szCs w:val="24"/>
          <w:shd w:val="clear" w:color="auto" w:fill="FFFFFF"/>
        </w:rPr>
        <w:t>First use of the term ‘</w:t>
      </w:r>
      <w:r w:rsidR="00DD7107" w:rsidRPr="0036125E">
        <w:rPr>
          <w:rFonts w:cs="Arial"/>
          <w:szCs w:val="24"/>
          <w:shd w:val="clear" w:color="auto" w:fill="FFFFFF"/>
        </w:rPr>
        <w:t>Ecosyst</w:t>
      </w:r>
      <w:r w:rsidRPr="0036125E">
        <w:rPr>
          <w:rFonts w:cs="Arial"/>
          <w:szCs w:val="24"/>
          <w:shd w:val="clear" w:color="auto" w:fill="FFFFFF"/>
        </w:rPr>
        <w:t>em Approach’</w:t>
      </w:r>
      <w:r w:rsidR="00DD7107" w:rsidRPr="0036125E">
        <w:rPr>
          <w:rFonts w:cs="Arial"/>
          <w:szCs w:val="24"/>
          <w:shd w:val="clear" w:color="auto" w:fill="FFFFFF"/>
        </w:rPr>
        <w:t xml:space="preserve"> in a policy context occurred at the Earth Summit in Rio de Janeiro in 1992</w:t>
      </w:r>
      <w:r w:rsidRPr="0036125E">
        <w:rPr>
          <w:rFonts w:cs="Arial"/>
          <w:szCs w:val="24"/>
          <w:shd w:val="clear" w:color="auto" w:fill="FFFFFF"/>
        </w:rPr>
        <w:t xml:space="preserve"> (Laffoley </w:t>
      </w:r>
      <w:r w:rsidRPr="0036125E">
        <w:rPr>
          <w:rFonts w:cs="Arial"/>
          <w:i/>
          <w:szCs w:val="24"/>
          <w:shd w:val="clear" w:color="auto" w:fill="FFFFFF"/>
        </w:rPr>
        <w:t>et al</w:t>
      </w:r>
      <w:r w:rsidRPr="0036125E">
        <w:rPr>
          <w:rFonts w:cs="Arial"/>
          <w:szCs w:val="24"/>
          <w:shd w:val="clear" w:color="auto" w:fill="FFFFFF"/>
        </w:rPr>
        <w:t>., 2004)</w:t>
      </w:r>
      <w:r w:rsidR="00DD7107" w:rsidRPr="0036125E">
        <w:rPr>
          <w:rFonts w:cs="Arial"/>
          <w:szCs w:val="24"/>
          <w:shd w:val="clear" w:color="auto" w:fill="FFFFFF"/>
        </w:rPr>
        <w:t xml:space="preserve">, when it was adopted as a foundational concept of the </w:t>
      </w:r>
      <w:r w:rsidR="0025195C">
        <w:rPr>
          <w:rFonts w:cs="Arial"/>
          <w:szCs w:val="24"/>
          <w:shd w:val="clear" w:color="auto" w:fill="FFFFFF"/>
        </w:rPr>
        <w:t>CBD</w:t>
      </w:r>
      <w:r w:rsidRPr="0036125E">
        <w:rPr>
          <w:rFonts w:cs="Arial"/>
          <w:szCs w:val="24"/>
          <w:shd w:val="clear" w:color="auto" w:fill="FFFFFF"/>
        </w:rPr>
        <w:t xml:space="preserve"> (</w:t>
      </w:r>
      <w:r w:rsidRPr="0036125E">
        <w:rPr>
          <w:rFonts w:cs="Arial"/>
          <w:szCs w:val="24"/>
        </w:rPr>
        <w:t>Convention on Biological Diversity, undated a)</w:t>
      </w:r>
      <w:r w:rsidR="004E48D2" w:rsidRPr="0036125E">
        <w:rPr>
          <w:rFonts w:cs="Arial"/>
          <w:szCs w:val="24"/>
        </w:rPr>
        <w:t xml:space="preserve">.  The Ecosystem Approach </w:t>
      </w:r>
      <w:r w:rsidR="004E48D2" w:rsidRPr="0036125E">
        <w:rPr>
          <w:rFonts w:cs="Arial"/>
          <w:szCs w:val="24"/>
          <w:shd w:val="clear" w:color="auto" w:fill="FFFFFF"/>
        </w:rPr>
        <w:t xml:space="preserve">was </w:t>
      </w:r>
      <w:r w:rsidR="00DD7107" w:rsidRPr="0036125E">
        <w:rPr>
          <w:rFonts w:cs="Arial"/>
          <w:szCs w:val="24"/>
          <w:shd w:val="clear" w:color="auto" w:fill="FFFFFF"/>
        </w:rPr>
        <w:t>subsequently affirmed</w:t>
      </w:r>
      <w:r w:rsidR="00DD7107" w:rsidRPr="0036125E">
        <w:rPr>
          <w:szCs w:val="24"/>
        </w:rPr>
        <w:t xml:space="preserve"> at the CBD’s Seventh Conference of Parties in 2004 as </w:t>
      </w:r>
      <w:r w:rsidR="00DD7107" w:rsidRPr="0036125E">
        <w:rPr>
          <w:rFonts w:cs="Arial"/>
          <w:szCs w:val="24"/>
        </w:rPr>
        <w:t>“…</w:t>
      </w:r>
      <w:r w:rsidR="00DD7107" w:rsidRPr="0036125E">
        <w:rPr>
          <w:rFonts w:cs="Arial"/>
          <w:i/>
          <w:szCs w:val="24"/>
          <w:shd w:val="clear" w:color="auto" w:fill="FFFFFF"/>
        </w:rPr>
        <w:t>a strategy for the integrated management of land, water and living resources that promotes conservation and sustainable use in an equitable way</w:t>
      </w:r>
      <w:r w:rsidR="00DD7107" w:rsidRPr="0036125E">
        <w:rPr>
          <w:rFonts w:cs="Arial"/>
          <w:szCs w:val="24"/>
          <w:shd w:val="clear" w:color="auto" w:fill="FFFFFF"/>
        </w:rPr>
        <w:t>”</w:t>
      </w:r>
      <w:r w:rsidRPr="0036125E">
        <w:rPr>
          <w:rStyle w:val="FootnoteReference"/>
          <w:rFonts w:cs="Arial"/>
          <w:szCs w:val="24"/>
        </w:rPr>
        <w:t xml:space="preserve"> </w:t>
      </w:r>
      <w:r w:rsidRPr="0036125E">
        <w:rPr>
          <w:rFonts w:cs="Arial"/>
          <w:szCs w:val="24"/>
        </w:rPr>
        <w:t xml:space="preserve">(Convention on Biological Diversity, undated b).  </w:t>
      </w:r>
      <w:r w:rsidR="00DD7107" w:rsidRPr="0036125E">
        <w:rPr>
          <w:rFonts w:cs="Arial"/>
          <w:szCs w:val="24"/>
          <w:shd w:val="clear" w:color="auto" w:fill="FFFFFF"/>
        </w:rPr>
        <w:t>The Ecosystem Approach has since gained wider recognition including, for example, adoption by the Ramsar Convention (on wetland of international importance) in 2002</w:t>
      </w:r>
      <w:r w:rsidRPr="0036125E">
        <w:rPr>
          <w:rFonts w:cs="Arial"/>
          <w:szCs w:val="24"/>
          <w:shd w:val="clear" w:color="auto" w:fill="FFFFFF"/>
        </w:rPr>
        <w:t xml:space="preserve"> (Ramsar Convention, 2002)</w:t>
      </w:r>
      <w:r w:rsidR="00AC6FB4" w:rsidRPr="0036125E">
        <w:rPr>
          <w:rFonts w:cs="Arial"/>
          <w:szCs w:val="24"/>
          <w:shd w:val="clear" w:color="auto" w:fill="FFFFFF"/>
        </w:rPr>
        <w:t>.</w:t>
      </w:r>
    </w:p>
    <w:p w:rsidR="00AC6FB4" w:rsidRPr="0036125E" w:rsidRDefault="00AC6FB4" w:rsidP="009E1E50">
      <w:pPr>
        <w:spacing w:after="0" w:line="240" w:lineRule="auto"/>
        <w:contextualSpacing/>
        <w:rPr>
          <w:rFonts w:cs="Arial"/>
          <w:szCs w:val="24"/>
          <w:shd w:val="clear" w:color="auto" w:fill="FFFFFF"/>
        </w:rPr>
      </w:pPr>
    </w:p>
    <w:p w:rsidR="009E1E50" w:rsidRPr="0036125E" w:rsidRDefault="009E1E50" w:rsidP="009E1E50">
      <w:pPr>
        <w:spacing w:after="0" w:line="240" w:lineRule="auto"/>
        <w:contextualSpacing/>
        <w:rPr>
          <w:rFonts w:cs="Arial"/>
          <w:szCs w:val="24"/>
          <w:shd w:val="clear" w:color="auto" w:fill="FFFFFF"/>
        </w:rPr>
      </w:pPr>
      <w:r w:rsidRPr="0036125E">
        <w:rPr>
          <w:rFonts w:cs="Arial"/>
          <w:szCs w:val="24"/>
          <w:shd w:val="clear" w:color="auto" w:fill="FFFFFF"/>
        </w:rPr>
        <w:t xml:space="preserve">The Ecosystem Approach </w:t>
      </w:r>
      <w:r w:rsidR="00DD7107" w:rsidRPr="0036125E">
        <w:rPr>
          <w:rFonts w:cs="Arial"/>
          <w:szCs w:val="24"/>
          <w:shd w:val="clear" w:color="auto" w:fill="FFFFFF"/>
        </w:rPr>
        <w:t xml:space="preserve">is now </w:t>
      </w:r>
      <w:r w:rsidR="00AC6FB4" w:rsidRPr="0036125E">
        <w:rPr>
          <w:rFonts w:cs="Arial"/>
          <w:szCs w:val="24"/>
          <w:shd w:val="clear" w:color="auto" w:fill="FFFFFF"/>
        </w:rPr>
        <w:t xml:space="preserve">widely adopted as </w:t>
      </w:r>
      <w:r w:rsidR="00DD7107" w:rsidRPr="0036125E">
        <w:rPr>
          <w:rFonts w:cs="Arial"/>
          <w:szCs w:val="24"/>
          <w:shd w:val="clear" w:color="auto" w:fill="FFFFFF"/>
        </w:rPr>
        <w:t>an integral component of environmental policy, endorsed for example by the 2002 World Summit on Sustainable Development in Johannesburg</w:t>
      </w:r>
      <w:r w:rsidR="005A1A4E" w:rsidRPr="0036125E">
        <w:rPr>
          <w:rFonts w:cs="Arial"/>
          <w:szCs w:val="24"/>
          <w:shd w:val="clear" w:color="auto" w:fill="FFFFFF"/>
        </w:rPr>
        <w:t xml:space="preserve"> (United Nations, 2002)</w:t>
      </w:r>
      <w:r w:rsidR="00DD7107" w:rsidRPr="0036125E">
        <w:rPr>
          <w:rFonts w:cs="Arial"/>
          <w:szCs w:val="24"/>
          <w:shd w:val="clear" w:color="auto" w:fill="FFFFFF"/>
        </w:rPr>
        <w:t>.  The Ecosystem Approach is implicit in the European Water Framework Directive (Commission of the European Communities, 2000).  It is also the recommended approach to halting the loss of biodiversity agreed in Gothenburg by the European Union Heads of Government and with regard to both natural and constructed wetlands by the Ramsar Convention</w:t>
      </w:r>
      <w:r w:rsidR="005A1A4E" w:rsidRPr="0036125E">
        <w:rPr>
          <w:rFonts w:cs="Arial"/>
          <w:szCs w:val="24"/>
          <w:shd w:val="clear" w:color="auto" w:fill="FFFFFF"/>
        </w:rPr>
        <w:t xml:space="preserve"> (Beaumont </w:t>
      </w:r>
      <w:r w:rsidR="005A1A4E" w:rsidRPr="0036125E">
        <w:rPr>
          <w:rFonts w:cs="Arial"/>
          <w:i/>
          <w:szCs w:val="24"/>
          <w:shd w:val="clear" w:color="auto" w:fill="FFFFFF"/>
        </w:rPr>
        <w:t>et al</w:t>
      </w:r>
      <w:r w:rsidR="005A1A4E" w:rsidRPr="0036125E">
        <w:rPr>
          <w:rFonts w:cs="Arial"/>
          <w:szCs w:val="24"/>
          <w:shd w:val="clear" w:color="auto" w:fill="FFFFFF"/>
        </w:rPr>
        <w:t>., 2007)</w:t>
      </w:r>
      <w:r w:rsidRPr="0036125E">
        <w:rPr>
          <w:rFonts w:cs="Arial"/>
          <w:szCs w:val="24"/>
          <w:shd w:val="clear" w:color="auto" w:fill="FFFFFF"/>
        </w:rPr>
        <w:t>.</w:t>
      </w:r>
    </w:p>
    <w:p w:rsidR="009E1E50" w:rsidRPr="0036125E" w:rsidRDefault="009E1E50" w:rsidP="009E1E50">
      <w:pPr>
        <w:spacing w:after="0" w:line="240" w:lineRule="auto"/>
        <w:contextualSpacing/>
        <w:rPr>
          <w:rFonts w:cs="Arial"/>
          <w:szCs w:val="24"/>
          <w:shd w:val="clear" w:color="auto" w:fill="FFFFFF"/>
        </w:rPr>
      </w:pPr>
    </w:p>
    <w:p w:rsidR="009E1E50" w:rsidRPr="0036125E" w:rsidRDefault="009E1E50" w:rsidP="009E1E50">
      <w:pPr>
        <w:spacing w:after="0" w:line="240" w:lineRule="auto"/>
        <w:contextualSpacing/>
        <w:rPr>
          <w:rFonts w:cs="Arial"/>
          <w:szCs w:val="24"/>
          <w:shd w:val="clear" w:color="auto" w:fill="FFFFFF"/>
        </w:rPr>
      </w:pPr>
    </w:p>
    <w:p w:rsidR="009E1E50" w:rsidRPr="0036125E" w:rsidRDefault="009E1E50" w:rsidP="009E1E50">
      <w:pPr>
        <w:spacing w:after="0" w:line="240" w:lineRule="auto"/>
        <w:contextualSpacing/>
        <w:rPr>
          <w:rFonts w:cs="Arial"/>
          <w:b/>
          <w:szCs w:val="24"/>
          <w:shd w:val="clear" w:color="auto" w:fill="FFFFFF"/>
        </w:rPr>
      </w:pPr>
      <w:r w:rsidRPr="0036125E">
        <w:rPr>
          <w:rFonts w:cs="Arial"/>
          <w:b/>
          <w:szCs w:val="24"/>
          <w:shd w:val="clear" w:color="auto" w:fill="FFFFFF"/>
        </w:rPr>
        <w:t>A slow transition</w:t>
      </w:r>
    </w:p>
    <w:p w:rsidR="009E1E50" w:rsidRPr="0036125E" w:rsidRDefault="009E1E50" w:rsidP="009E1E50">
      <w:pPr>
        <w:spacing w:after="0" w:line="240" w:lineRule="auto"/>
        <w:contextualSpacing/>
        <w:rPr>
          <w:rFonts w:cs="Arial"/>
          <w:szCs w:val="24"/>
          <w:shd w:val="clear" w:color="auto" w:fill="FFFFFF"/>
        </w:rPr>
      </w:pPr>
    </w:p>
    <w:p w:rsidR="009F4AE2" w:rsidRPr="0036125E" w:rsidRDefault="009F4AE2" w:rsidP="009F4AE2">
      <w:pPr>
        <w:spacing w:after="0" w:line="240" w:lineRule="auto"/>
        <w:rPr>
          <w:rFonts w:cs="Arial"/>
          <w:szCs w:val="24"/>
        </w:rPr>
      </w:pPr>
      <w:r w:rsidRPr="0036125E">
        <w:rPr>
          <w:rFonts w:cs="Arial"/>
          <w:szCs w:val="24"/>
        </w:rPr>
        <w:t xml:space="preserve">Although the language of ecosystem services and the Ecosystem Approach today </w:t>
      </w:r>
      <w:r w:rsidR="004E48D2" w:rsidRPr="0036125E">
        <w:rPr>
          <w:rFonts w:cs="Arial"/>
          <w:szCs w:val="24"/>
        </w:rPr>
        <w:t xml:space="preserve">is increasingly incorporated into </w:t>
      </w:r>
      <w:r w:rsidRPr="0036125E">
        <w:rPr>
          <w:rFonts w:cs="Arial"/>
          <w:szCs w:val="24"/>
        </w:rPr>
        <w:t xml:space="preserve">science and policy pronouncements, </w:t>
      </w:r>
      <w:r w:rsidR="0032593F" w:rsidRPr="0036125E">
        <w:rPr>
          <w:rFonts w:cs="Arial"/>
          <w:szCs w:val="24"/>
        </w:rPr>
        <w:t xml:space="preserve">systemic application and </w:t>
      </w:r>
      <w:r w:rsidRPr="0036125E">
        <w:rPr>
          <w:rFonts w:cs="Arial"/>
          <w:szCs w:val="24"/>
        </w:rPr>
        <w:t>practical realisation of systemic outcomes remains frustratingly sparse.  Tangible if slow progress is evident</w:t>
      </w:r>
      <w:r w:rsidR="004E48D2" w:rsidRPr="0036125E">
        <w:rPr>
          <w:rFonts w:cs="Arial"/>
          <w:szCs w:val="24"/>
        </w:rPr>
        <w:t>, for example in popularisation of the concept of the food-water-energy nexus (as noted previously), the more ecosystem-based and multi-benefit approaches of Natural Flood Management (Parliamentary Office of Science and Technology, 2011)</w:t>
      </w:r>
      <w:r w:rsidRPr="0036125E">
        <w:rPr>
          <w:rFonts w:cs="Arial"/>
          <w:szCs w:val="24"/>
        </w:rPr>
        <w:t xml:space="preserve">, </w:t>
      </w:r>
      <w:r w:rsidR="004E48D2" w:rsidRPr="0036125E">
        <w:rPr>
          <w:rFonts w:cs="Arial"/>
          <w:szCs w:val="24"/>
        </w:rPr>
        <w:t>sustainable drainage systems (Woods-Ballard et al., 2007) and nature conservation focusing on better connected habitats more porous to species of conservation concern and providing a wealth of ecosystem services (Lawton, 2010)</w:t>
      </w:r>
      <w:r w:rsidR="0036125E" w:rsidRPr="0036125E">
        <w:rPr>
          <w:rFonts w:cs="Arial"/>
          <w:szCs w:val="24"/>
        </w:rPr>
        <w:t xml:space="preserve">.  However, </w:t>
      </w:r>
      <w:r w:rsidRPr="0036125E">
        <w:rPr>
          <w:rFonts w:cs="Arial"/>
          <w:szCs w:val="24"/>
        </w:rPr>
        <w:t>the lag effect of legacy world views</w:t>
      </w:r>
      <w:r w:rsidR="0036125E" w:rsidRPr="0036125E">
        <w:rPr>
          <w:rFonts w:cs="Arial"/>
          <w:szCs w:val="24"/>
        </w:rPr>
        <w:t xml:space="preserve">, vested interests and entrenched assumptions held by people and encoded in models, results in </w:t>
      </w:r>
      <w:r w:rsidRPr="0036125E">
        <w:rPr>
          <w:rFonts w:cs="Arial"/>
          <w:szCs w:val="24"/>
        </w:rPr>
        <w:t xml:space="preserve">fragmented, issue-by-issue responses to negative outcomes </w:t>
      </w:r>
      <w:r w:rsidR="0036125E" w:rsidRPr="0036125E">
        <w:rPr>
          <w:rFonts w:cs="Arial"/>
          <w:szCs w:val="24"/>
        </w:rPr>
        <w:t xml:space="preserve">from narrowly framed exploitation of </w:t>
      </w:r>
      <w:r w:rsidRPr="0036125E">
        <w:rPr>
          <w:rFonts w:cs="Arial"/>
          <w:szCs w:val="24"/>
        </w:rPr>
        <w:t>land, mined, manufactured, waste and other resources</w:t>
      </w:r>
      <w:r w:rsidR="00AC6FB4" w:rsidRPr="0036125E">
        <w:rPr>
          <w:rFonts w:cs="Arial"/>
          <w:szCs w:val="24"/>
        </w:rPr>
        <w:t>.  Th</w:t>
      </w:r>
      <w:r w:rsidR="0036125E" w:rsidRPr="0036125E">
        <w:rPr>
          <w:rFonts w:cs="Arial"/>
          <w:szCs w:val="24"/>
        </w:rPr>
        <w:t xml:space="preserve">e overwhelming </w:t>
      </w:r>
      <w:r w:rsidR="0025195C">
        <w:rPr>
          <w:rFonts w:cs="Arial"/>
          <w:szCs w:val="24"/>
        </w:rPr>
        <w:t xml:space="preserve">societal </w:t>
      </w:r>
      <w:r w:rsidR="0036125E" w:rsidRPr="0036125E">
        <w:rPr>
          <w:rFonts w:cs="Arial"/>
          <w:szCs w:val="24"/>
        </w:rPr>
        <w:t xml:space="preserve">tendency remains one of reacting to acute problems as they manifest, rather than systemically informed management choices that reflect system processes and resilience.  </w:t>
      </w:r>
      <w:r w:rsidR="0025195C">
        <w:rPr>
          <w:rFonts w:cs="Arial"/>
          <w:szCs w:val="24"/>
        </w:rPr>
        <w:t xml:space="preserve">A </w:t>
      </w:r>
      <w:r w:rsidR="0036125E" w:rsidRPr="0036125E">
        <w:rPr>
          <w:rFonts w:cs="Arial"/>
          <w:szCs w:val="24"/>
        </w:rPr>
        <w:t xml:space="preserve">legacy of </w:t>
      </w:r>
      <w:r w:rsidR="004C5EFF">
        <w:rPr>
          <w:rFonts w:cs="Arial"/>
          <w:szCs w:val="24"/>
        </w:rPr>
        <w:t xml:space="preserve">this is our currently </w:t>
      </w:r>
      <w:r w:rsidR="0032593F" w:rsidRPr="0036125E">
        <w:rPr>
          <w:rFonts w:cs="Arial"/>
          <w:szCs w:val="24"/>
        </w:rPr>
        <w:t>fragmented policy environment</w:t>
      </w:r>
      <w:r w:rsidR="004C5EFF">
        <w:rPr>
          <w:rFonts w:cs="Arial"/>
          <w:szCs w:val="24"/>
        </w:rPr>
        <w:t>,</w:t>
      </w:r>
      <w:r w:rsidR="0032593F" w:rsidRPr="0036125E">
        <w:rPr>
          <w:rFonts w:cs="Arial"/>
          <w:szCs w:val="24"/>
        </w:rPr>
        <w:t xml:space="preserve"> </w:t>
      </w:r>
      <w:r w:rsidR="00AC6FB4" w:rsidRPr="0036125E">
        <w:rPr>
          <w:rFonts w:cs="Arial"/>
          <w:szCs w:val="24"/>
        </w:rPr>
        <w:t xml:space="preserve">constituting a poorly integrated </w:t>
      </w:r>
      <w:r w:rsidRPr="0036125E">
        <w:rPr>
          <w:rFonts w:cs="Arial"/>
          <w:szCs w:val="24"/>
        </w:rPr>
        <w:t>patchwork of ‘societal levers’</w:t>
      </w:r>
      <w:r w:rsidR="00AC6FB4" w:rsidRPr="0036125E">
        <w:rPr>
          <w:rFonts w:cs="Arial"/>
          <w:szCs w:val="24"/>
        </w:rPr>
        <w:t xml:space="preserve">: </w:t>
      </w:r>
      <w:r w:rsidRPr="0036125E">
        <w:rPr>
          <w:rFonts w:cs="Arial"/>
          <w:szCs w:val="24"/>
        </w:rPr>
        <w:t xml:space="preserve">markets, statutory legislation, common/civil law, market-based instruments and protocols </w:t>
      </w:r>
      <w:r w:rsidR="00AC6FB4" w:rsidRPr="0036125E">
        <w:rPr>
          <w:rFonts w:cs="Arial"/>
          <w:szCs w:val="24"/>
        </w:rPr>
        <w:t xml:space="preserve">(Everard, 2011).  This </w:t>
      </w:r>
      <w:r w:rsidRPr="0036125E">
        <w:rPr>
          <w:rFonts w:cs="Arial"/>
          <w:szCs w:val="24"/>
        </w:rPr>
        <w:t>disjointed set of incentives and constraints oft</w:t>
      </w:r>
      <w:r w:rsidR="00AC6FB4" w:rsidRPr="0036125E">
        <w:rPr>
          <w:rFonts w:cs="Arial"/>
          <w:szCs w:val="24"/>
        </w:rPr>
        <w:t>en only peripherally influences</w:t>
      </w:r>
      <w:r w:rsidRPr="0036125E">
        <w:rPr>
          <w:rFonts w:cs="Arial"/>
          <w:szCs w:val="24"/>
        </w:rPr>
        <w:t xml:space="preserve"> the choices of resource owners</w:t>
      </w:r>
      <w:r w:rsidR="0036125E" w:rsidRPr="0036125E">
        <w:rPr>
          <w:rFonts w:cs="Arial"/>
          <w:szCs w:val="24"/>
        </w:rPr>
        <w:t xml:space="preserve"> relative to more powerful forces such as market rewards posited </w:t>
      </w:r>
      <w:r w:rsidR="004C5EFF">
        <w:rPr>
          <w:rFonts w:cs="Arial"/>
          <w:szCs w:val="24"/>
        </w:rPr>
        <w:t xml:space="preserve">on short-term </w:t>
      </w:r>
      <w:r w:rsidR="0036125E" w:rsidRPr="0036125E">
        <w:rPr>
          <w:rFonts w:cs="Arial"/>
          <w:szCs w:val="24"/>
        </w:rPr>
        <w:t>maximisation of narrow outputs</w:t>
      </w:r>
      <w:r w:rsidR="004C5EFF">
        <w:rPr>
          <w:rFonts w:cs="Arial"/>
          <w:szCs w:val="24"/>
        </w:rPr>
        <w:t>, overlooking wider impacts</w:t>
      </w:r>
      <w:r w:rsidRPr="0036125E">
        <w:rPr>
          <w:rFonts w:cs="Arial"/>
          <w:szCs w:val="24"/>
        </w:rPr>
        <w:t xml:space="preserve">.  </w:t>
      </w:r>
      <w:r w:rsidR="0036125E" w:rsidRPr="0036125E">
        <w:rPr>
          <w:rFonts w:cs="Arial"/>
          <w:szCs w:val="24"/>
        </w:rPr>
        <w:t>T</w:t>
      </w:r>
      <w:r w:rsidRPr="0036125E">
        <w:rPr>
          <w:rFonts w:cs="Arial"/>
          <w:szCs w:val="24"/>
        </w:rPr>
        <w:t xml:space="preserve">he piecemeal nature of this formal and informal policy environment is neither sufficient nor sufficiently integrated to achieve coherence between the choices of </w:t>
      </w:r>
      <w:r w:rsidR="0036125E" w:rsidRPr="0036125E">
        <w:rPr>
          <w:rFonts w:cs="Arial"/>
          <w:szCs w:val="24"/>
        </w:rPr>
        <w:t xml:space="preserve">local </w:t>
      </w:r>
      <w:r w:rsidRPr="0036125E">
        <w:rPr>
          <w:rFonts w:cs="Arial"/>
          <w:szCs w:val="24"/>
        </w:rPr>
        <w:t xml:space="preserve">resource owners and wider societal aspirations and consensus about securing flows of ecosystem services of optimal benefit to society (Everard </w:t>
      </w:r>
      <w:r w:rsidRPr="0036125E">
        <w:rPr>
          <w:rFonts w:cs="Arial"/>
          <w:i/>
          <w:szCs w:val="24"/>
        </w:rPr>
        <w:t>et al</w:t>
      </w:r>
      <w:r w:rsidRPr="0036125E">
        <w:rPr>
          <w:rFonts w:cs="Arial"/>
          <w:szCs w:val="24"/>
        </w:rPr>
        <w:t>., 2014).</w:t>
      </w:r>
    </w:p>
    <w:p w:rsidR="009F4AE2" w:rsidRPr="0036125E" w:rsidRDefault="009F4AE2" w:rsidP="009F4AE2">
      <w:pPr>
        <w:spacing w:after="0" w:line="240" w:lineRule="auto"/>
        <w:contextualSpacing/>
        <w:rPr>
          <w:rFonts w:cs="Arial"/>
          <w:szCs w:val="24"/>
        </w:rPr>
      </w:pPr>
    </w:p>
    <w:p w:rsidR="00C5157D" w:rsidRPr="0036125E" w:rsidRDefault="009F4AE2" w:rsidP="009E1E50">
      <w:pPr>
        <w:spacing w:after="0" w:line="240" w:lineRule="auto"/>
        <w:contextualSpacing/>
        <w:rPr>
          <w:rFonts w:cs="Arial"/>
          <w:szCs w:val="24"/>
        </w:rPr>
      </w:pPr>
      <w:r w:rsidRPr="0036125E">
        <w:rPr>
          <w:rFonts w:cs="Arial"/>
          <w:szCs w:val="24"/>
          <w:shd w:val="clear" w:color="auto" w:fill="FFFFFF"/>
        </w:rPr>
        <w:t xml:space="preserve">Effective implementation of </w:t>
      </w:r>
      <w:r w:rsidR="009E1E50" w:rsidRPr="0036125E">
        <w:rPr>
          <w:rFonts w:cs="Arial"/>
          <w:szCs w:val="24"/>
          <w:shd w:val="clear" w:color="auto" w:fill="FFFFFF"/>
        </w:rPr>
        <w:t>the ecosystem services framework</w:t>
      </w:r>
      <w:r w:rsidRPr="0036125E">
        <w:rPr>
          <w:rFonts w:cs="Arial"/>
          <w:szCs w:val="24"/>
          <w:shd w:val="clear" w:color="auto" w:fill="FFFFFF"/>
        </w:rPr>
        <w:t xml:space="preserve"> and </w:t>
      </w:r>
      <w:r w:rsidR="009E1E50" w:rsidRPr="0036125E">
        <w:rPr>
          <w:rFonts w:cs="Arial"/>
          <w:szCs w:val="24"/>
          <w:shd w:val="clear" w:color="auto" w:fill="FFFFFF"/>
        </w:rPr>
        <w:t xml:space="preserve">the Ecosystem Approach </w:t>
      </w:r>
      <w:r w:rsidR="0032593F" w:rsidRPr="0036125E">
        <w:rPr>
          <w:rFonts w:cs="Arial"/>
          <w:szCs w:val="24"/>
          <w:shd w:val="clear" w:color="auto" w:fill="FFFFFF"/>
        </w:rPr>
        <w:t>must</w:t>
      </w:r>
      <w:r w:rsidRPr="0036125E">
        <w:rPr>
          <w:rFonts w:cs="Arial"/>
          <w:szCs w:val="24"/>
          <w:shd w:val="clear" w:color="auto" w:fill="FFFFFF"/>
        </w:rPr>
        <w:t xml:space="preserve"> necessarily </w:t>
      </w:r>
      <w:r w:rsidR="0032593F" w:rsidRPr="0036125E">
        <w:rPr>
          <w:rFonts w:cs="Arial"/>
          <w:szCs w:val="24"/>
          <w:shd w:val="clear" w:color="auto" w:fill="FFFFFF"/>
        </w:rPr>
        <w:t xml:space="preserve">be </w:t>
      </w:r>
      <w:r w:rsidR="009E1E50" w:rsidRPr="0036125E">
        <w:rPr>
          <w:rFonts w:cs="Arial"/>
          <w:szCs w:val="24"/>
          <w:shd w:val="clear" w:color="auto" w:fill="FFFFFF"/>
        </w:rPr>
        <w:t>systemic.</w:t>
      </w:r>
      <w:r w:rsidRPr="0036125E">
        <w:rPr>
          <w:rFonts w:cs="Arial"/>
          <w:szCs w:val="24"/>
          <w:shd w:val="clear" w:color="auto" w:fill="FFFFFF"/>
        </w:rPr>
        <w:t xml:space="preserve">  Despite m</w:t>
      </w:r>
      <w:r w:rsidR="009E1E50" w:rsidRPr="0036125E">
        <w:rPr>
          <w:rFonts w:cs="Arial"/>
          <w:szCs w:val="24"/>
        </w:rPr>
        <w:t xml:space="preserve">any studies, policies and reports today </w:t>
      </w:r>
      <w:r w:rsidRPr="0036125E">
        <w:rPr>
          <w:rFonts w:cs="Arial"/>
          <w:szCs w:val="24"/>
        </w:rPr>
        <w:t>now using</w:t>
      </w:r>
      <w:r w:rsidR="009E1E50" w:rsidRPr="0036125E">
        <w:rPr>
          <w:rFonts w:cs="Arial"/>
          <w:szCs w:val="24"/>
        </w:rPr>
        <w:t xml:space="preserve"> </w:t>
      </w:r>
      <w:r w:rsidRPr="0036125E">
        <w:rPr>
          <w:rFonts w:cs="Arial"/>
          <w:szCs w:val="24"/>
        </w:rPr>
        <w:t xml:space="preserve">aspects of </w:t>
      </w:r>
      <w:r w:rsidR="009E1E50" w:rsidRPr="0036125E">
        <w:rPr>
          <w:rFonts w:cs="Arial"/>
          <w:szCs w:val="24"/>
        </w:rPr>
        <w:t>the language of ecosystem services</w:t>
      </w:r>
      <w:r w:rsidRPr="0036125E">
        <w:rPr>
          <w:rFonts w:cs="Arial"/>
          <w:szCs w:val="24"/>
        </w:rPr>
        <w:t xml:space="preserve">, their systemic realisation is often lacking or at best suboptimal.  Many perpetuate </w:t>
      </w:r>
      <w:r w:rsidR="009E1E50" w:rsidRPr="0036125E">
        <w:rPr>
          <w:rFonts w:cs="Arial"/>
          <w:szCs w:val="24"/>
        </w:rPr>
        <w:t xml:space="preserve">a narrow focus on single or a few </w:t>
      </w:r>
      <w:r w:rsidRPr="0036125E">
        <w:rPr>
          <w:rFonts w:cs="Arial"/>
          <w:szCs w:val="24"/>
        </w:rPr>
        <w:t xml:space="preserve">perceived priority ‘services’, </w:t>
      </w:r>
      <w:r w:rsidR="009E1E50" w:rsidRPr="0036125E">
        <w:rPr>
          <w:rFonts w:cs="Arial"/>
          <w:szCs w:val="24"/>
        </w:rPr>
        <w:t>such as water</w:t>
      </w:r>
      <w:r w:rsidR="00FA4C6F" w:rsidRPr="0036125E">
        <w:rPr>
          <w:rFonts w:cs="Arial"/>
          <w:szCs w:val="24"/>
        </w:rPr>
        <w:t xml:space="preserve">, </w:t>
      </w:r>
      <w:r w:rsidR="009E1E50" w:rsidRPr="0036125E">
        <w:rPr>
          <w:rFonts w:cs="Arial"/>
          <w:szCs w:val="24"/>
        </w:rPr>
        <w:t>food supply or protection of favoured species</w:t>
      </w:r>
      <w:r w:rsidR="00AC6FB4" w:rsidRPr="0036125E">
        <w:rPr>
          <w:rFonts w:cs="Arial"/>
          <w:szCs w:val="24"/>
        </w:rPr>
        <w:t xml:space="preserve">.  But </w:t>
      </w:r>
      <w:r w:rsidR="00C5157D" w:rsidRPr="0036125E">
        <w:rPr>
          <w:rFonts w:cs="Arial"/>
          <w:szCs w:val="24"/>
        </w:rPr>
        <w:t xml:space="preserve">perpetuation of a </w:t>
      </w:r>
      <w:r w:rsidR="00AC6FB4" w:rsidRPr="0036125E">
        <w:rPr>
          <w:rFonts w:cs="Arial"/>
          <w:szCs w:val="24"/>
        </w:rPr>
        <w:t xml:space="preserve">narrow focus overlooks </w:t>
      </w:r>
      <w:r w:rsidR="00C5157D" w:rsidRPr="0036125E">
        <w:rPr>
          <w:rFonts w:cs="Arial"/>
          <w:szCs w:val="24"/>
        </w:rPr>
        <w:t xml:space="preserve">the all-important </w:t>
      </w:r>
      <w:r w:rsidR="00AC6FB4" w:rsidRPr="0036125E">
        <w:rPr>
          <w:rFonts w:cs="Arial"/>
          <w:szCs w:val="24"/>
        </w:rPr>
        <w:t>systemic context</w:t>
      </w:r>
      <w:r w:rsidR="00C5157D" w:rsidRPr="0036125E">
        <w:rPr>
          <w:rFonts w:cs="Arial"/>
          <w:szCs w:val="24"/>
        </w:rPr>
        <w:t xml:space="preserve"> of ecosystem services</w:t>
      </w:r>
      <w:r w:rsidR="00AC6FB4" w:rsidRPr="0036125E">
        <w:rPr>
          <w:rFonts w:cs="Arial"/>
          <w:szCs w:val="24"/>
        </w:rPr>
        <w:t xml:space="preserve">, resulting in </w:t>
      </w:r>
      <w:r w:rsidR="009E1E50" w:rsidRPr="0036125E">
        <w:rPr>
          <w:rFonts w:cs="Arial"/>
          <w:szCs w:val="24"/>
        </w:rPr>
        <w:t xml:space="preserve">non-focal services </w:t>
      </w:r>
      <w:r w:rsidRPr="0036125E">
        <w:rPr>
          <w:rFonts w:cs="Arial"/>
          <w:szCs w:val="24"/>
        </w:rPr>
        <w:t xml:space="preserve">such as </w:t>
      </w:r>
      <w:r w:rsidR="009E1E50" w:rsidRPr="0036125E">
        <w:rPr>
          <w:rFonts w:cs="Arial"/>
          <w:szCs w:val="24"/>
        </w:rPr>
        <w:t>carbon cycling, soil quality or s</w:t>
      </w:r>
      <w:r w:rsidRPr="0036125E">
        <w:rPr>
          <w:rFonts w:cs="Arial"/>
          <w:szCs w:val="24"/>
        </w:rPr>
        <w:t xml:space="preserve">piritually important landscapes still </w:t>
      </w:r>
      <w:r w:rsidR="00FA4C6F" w:rsidRPr="0036125E">
        <w:rPr>
          <w:rFonts w:cs="Arial"/>
          <w:szCs w:val="24"/>
        </w:rPr>
        <w:t xml:space="preserve">tending to be </w:t>
      </w:r>
      <w:r w:rsidRPr="0036125E">
        <w:rPr>
          <w:rFonts w:cs="Arial"/>
          <w:szCs w:val="24"/>
        </w:rPr>
        <w:t>overlooked.  Through this fractured approach, supporting ecosystem</w:t>
      </w:r>
      <w:r w:rsidR="0036125E" w:rsidRPr="0036125E">
        <w:rPr>
          <w:rFonts w:cs="Arial"/>
          <w:szCs w:val="24"/>
        </w:rPr>
        <w:t xml:space="preserve"> services </w:t>
      </w:r>
      <w:r w:rsidR="00C5157D" w:rsidRPr="0036125E">
        <w:rPr>
          <w:rFonts w:cs="Arial"/>
          <w:szCs w:val="24"/>
        </w:rPr>
        <w:t>in particular</w:t>
      </w:r>
      <w:r w:rsidR="004C5EFF">
        <w:rPr>
          <w:rFonts w:cs="Arial"/>
          <w:szCs w:val="24"/>
        </w:rPr>
        <w:t>,</w:t>
      </w:r>
      <w:r w:rsidR="00C5157D" w:rsidRPr="0036125E">
        <w:rPr>
          <w:rFonts w:cs="Arial"/>
          <w:szCs w:val="24"/>
        </w:rPr>
        <w:t xml:space="preserve"> </w:t>
      </w:r>
      <w:r w:rsidRPr="0036125E">
        <w:rPr>
          <w:rFonts w:cs="Arial"/>
          <w:szCs w:val="24"/>
        </w:rPr>
        <w:t xml:space="preserve">and </w:t>
      </w:r>
      <w:r w:rsidR="0036125E" w:rsidRPr="0036125E">
        <w:rPr>
          <w:rFonts w:cs="Arial"/>
          <w:szCs w:val="24"/>
        </w:rPr>
        <w:t xml:space="preserve">consequently the capacity of ecosystems to continue to provide </w:t>
      </w:r>
      <w:r w:rsidRPr="0036125E">
        <w:rPr>
          <w:rFonts w:cs="Arial"/>
          <w:szCs w:val="24"/>
        </w:rPr>
        <w:t xml:space="preserve">the wider range of </w:t>
      </w:r>
      <w:r w:rsidR="0036125E" w:rsidRPr="0036125E">
        <w:rPr>
          <w:rFonts w:cs="Arial"/>
          <w:szCs w:val="24"/>
        </w:rPr>
        <w:t xml:space="preserve">more directly exploited services, </w:t>
      </w:r>
      <w:r w:rsidR="009E1E50" w:rsidRPr="0036125E">
        <w:rPr>
          <w:rFonts w:cs="Arial"/>
          <w:szCs w:val="24"/>
        </w:rPr>
        <w:t xml:space="preserve">often </w:t>
      </w:r>
      <w:r w:rsidRPr="0036125E">
        <w:rPr>
          <w:rFonts w:cs="Arial"/>
          <w:szCs w:val="24"/>
        </w:rPr>
        <w:t xml:space="preserve">become </w:t>
      </w:r>
      <w:r w:rsidR="009E1E50" w:rsidRPr="0036125E">
        <w:rPr>
          <w:rFonts w:cs="Arial"/>
          <w:szCs w:val="24"/>
        </w:rPr>
        <w:t xml:space="preserve">inadvertently degraded.  Rather than reflecting the systemic </w:t>
      </w:r>
      <w:r w:rsidR="0036125E" w:rsidRPr="0036125E">
        <w:rPr>
          <w:rFonts w:cs="Arial"/>
          <w:szCs w:val="24"/>
        </w:rPr>
        <w:t xml:space="preserve">context of </w:t>
      </w:r>
      <w:r w:rsidR="009E1E50" w:rsidRPr="0036125E">
        <w:rPr>
          <w:rFonts w:cs="Arial"/>
          <w:szCs w:val="24"/>
        </w:rPr>
        <w:t xml:space="preserve">ecosystem services, </w:t>
      </w:r>
      <w:r w:rsidR="0036125E" w:rsidRPr="0036125E">
        <w:rPr>
          <w:rFonts w:cs="Arial"/>
          <w:szCs w:val="24"/>
        </w:rPr>
        <w:t xml:space="preserve">narrowly focused </w:t>
      </w:r>
      <w:r w:rsidR="009E1E50" w:rsidRPr="0036125E">
        <w:rPr>
          <w:rFonts w:cs="Arial"/>
          <w:szCs w:val="24"/>
        </w:rPr>
        <w:t xml:space="preserve">implementation merely uses new terminology to perpetuate the prevalent forms of largely market-driven </w:t>
      </w:r>
      <w:r w:rsidR="0036125E" w:rsidRPr="0036125E">
        <w:rPr>
          <w:rFonts w:cs="Arial"/>
          <w:szCs w:val="24"/>
        </w:rPr>
        <w:t xml:space="preserve">maximisation of one or a few services with the </w:t>
      </w:r>
      <w:r w:rsidR="009E1E50" w:rsidRPr="0036125E">
        <w:rPr>
          <w:rFonts w:cs="Arial"/>
          <w:szCs w:val="24"/>
        </w:rPr>
        <w:t xml:space="preserve">externalisation of </w:t>
      </w:r>
      <w:r w:rsidR="0036125E" w:rsidRPr="0036125E">
        <w:rPr>
          <w:rFonts w:cs="Arial"/>
          <w:szCs w:val="24"/>
        </w:rPr>
        <w:t xml:space="preserve">ecosystem </w:t>
      </w:r>
      <w:r w:rsidR="009E1E50" w:rsidRPr="0036125E">
        <w:rPr>
          <w:rFonts w:cs="Arial"/>
          <w:szCs w:val="24"/>
        </w:rPr>
        <w:t xml:space="preserve">functioning and </w:t>
      </w:r>
      <w:r w:rsidR="0036125E" w:rsidRPr="0036125E">
        <w:rPr>
          <w:rFonts w:cs="Arial"/>
          <w:szCs w:val="24"/>
        </w:rPr>
        <w:t xml:space="preserve">sustained provision of </w:t>
      </w:r>
      <w:r w:rsidR="009E1E50" w:rsidRPr="0036125E">
        <w:rPr>
          <w:rFonts w:cs="Arial"/>
          <w:szCs w:val="24"/>
        </w:rPr>
        <w:t>many associated services.</w:t>
      </w:r>
    </w:p>
    <w:p w:rsidR="00C5157D" w:rsidRPr="0036125E" w:rsidRDefault="00C5157D" w:rsidP="009E1E50">
      <w:pPr>
        <w:spacing w:after="0" w:line="240" w:lineRule="auto"/>
        <w:contextualSpacing/>
        <w:rPr>
          <w:rFonts w:cs="Arial"/>
          <w:szCs w:val="24"/>
        </w:rPr>
      </w:pPr>
    </w:p>
    <w:p w:rsidR="009E1E50" w:rsidRPr="0036125E" w:rsidRDefault="009E1E50" w:rsidP="009E1E50">
      <w:pPr>
        <w:spacing w:after="0" w:line="240" w:lineRule="auto"/>
        <w:contextualSpacing/>
        <w:rPr>
          <w:rFonts w:cs="Arial"/>
          <w:szCs w:val="24"/>
        </w:rPr>
      </w:pPr>
      <w:r w:rsidRPr="0036125E">
        <w:rPr>
          <w:rFonts w:cs="Arial"/>
          <w:szCs w:val="24"/>
        </w:rPr>
        <w:t>Ecosystem services imply far more than new words for old</w:t>
      </w:r>
      <w:r w:rsidR="004C5EFF">
        <w:rPr>
          <w:rFonts w:cs="Arial"/>
          <w:szCs w:val="24"/>
        </w:rPr>
        <w:t>, narrowly framed</w:t>
      </w:r>
      <w:r w:rsidRPr="0036125E">
        <w:rPr>
          <w:rFonts w:cs="Arial"/>
          <w:szCs w:val="24"/>
        </w:rPr>
        <w:t xml:space="preserve"> policies and practices: consideration of ramifications across the whole </w:t>
      </w:r>
      <w:r w:rsidR="004C5EFF">
        <w:rPr>
          <w:rFonts w:cs="Arial"/>
          <w:szCs w:val="24"/>
        </w:rPr>
        <w:t xml:space="preserve">socio-ecological </w:t>
      </w:r>
      <w:r w:rsidRPr="0036125E">
        <w:rPr>
          <w:rFonts w:cs="Arial"/>
          <w:szCs w:val="24"/>
        </w:rPr>
        <w:t xml:space="preserve">system and innovation of </w:t>
      </w:r>
      <w:r w:rsidR="00C5157D" w:rsidRPr="0036125E">
        <w:rPr>
          <w:rFonts w:cs="Arial"/>
          <w:szCs w:val="24"/>
        </w:rPr>
        <w:t xml:space="preserve">novel resource use and management approaches to achieve </w:t>
      </w:r>
      <w:r w:rsidRPr="0036125E">
        <w:rPr>
          <w:rFonts w:cs="Arial"/>
          <w:szCs w:val="24"/>
        </w:rPr>
        <w:t>a connected set of beneficial outcomes is integral to</w:t>
      </w:r>
      <w:r w:rsidR="00C5157D" w:rsidRPr="0036125E">
        <w:rPr>
          <w:rFonts w:cs="Arial"/>
          <w:szCs w:val="24"/>
        </w:rPr>
        <w:t xml:space="preserve"> their</w:t>
      </w:r>
      <w:r w:rsidRPr="0036125E">
        <w:rPr>
          <w:rFonts w:cs="Arial"/>
          <w:szCs w:val="24"/>
        </w:rPr>
        <w:t xml:space="preserve"> proper understanding and implementation.</w:t>
      </w:r>
    </w:p>
    <w:p w:rsidR="009E1E50" w:rsidRPr="0036125E" w:rsidRDefault="009E1E50" w:rsidP="009E1E50">
      <w:pPr>
        <w:spacing w:after="0" w:line="240" w:lineRule="auto"/>
        <w:contextualSpacing/>
        <w:rPr>
          <w:rFonts w:cs="Arial"/>
          <w:szCs w:val="24"/>
        </w:rPr>
      </w:pPr>
    </w:p>
    <w:p w:rsidR="00F23E7A" w:rsidRPr="0036125E" w:rsidRDefault="00F23E7A" w:rsidP="005A1A4E">
      <w:pPr>
        <w:spacing w:after="0" w:line="240" w:lineRule="auto"/>
        <w:contextualSpacing/>
        <w:rPr>
          <w:rFonts w:cs="Arial"/>
          <w:szCs w:val="24"/>
        </w:rPr>
      </w:pPr>
    </w:p>
    <w:p w:rsidR="003E5585" w:rsidRPr="0036125E" w:rsidRDefault="003E5585" w:rsidP="005A1A4E">
      <w:pPr>
        <w:spacing w:after="0" w:line="240" w:lineRule="auto"/>
        <w:contextualSpacing/>
        <w:rPr>
          <w:rFonts w:cs="Arial"/>
          <w:b/>
          <w:szCs w:val="24"/>
        </w:rPr>
      </w:pPr>
      <w:r w:rsidRPr="0036125E">
        <w:rPr>
          <w:rFonts w:cs="Arial"/>
          <w:b/>
          <w:szCs w:val="24"/>
        </w:rPr>
        <w:t>Systemic solutions</w:t>
      </w:r>
    </w:p>
    <w:p w:rsidR="003E5585" w:rsidRPr="0036125E" w:rsidRDefault="003E5585" w:rsidP="00925BF2">
      <w:pPr>
        <w:spacing w:after="0" w:line="240" w:lineRule="auto"/>
        <w:contextualSpacing/>
        <w:rPr>
          <w:rFonts w:cs="Arial"/>
          <w:szCs w:val="24"/>
        </w:rPr>
      </w:pPr>
    </w:p>
    <w:p w:rsidR="00026496" w:rsidRPr="0036125E" w:rsidRDefault="00026496" w:rsidP="00925BF2">
      <w:pPr>
        <w:spacing w:after="0" w:line="240" w:lineRule="auto"/>
        <w:contextualSpacing/>
        <w:rPr>
          <w:rFonts w:cs="Arial"/>
          <w:szCs w:val="24"/>
        </w:rPr>
      </w:pPr>
      <w:r w:rsidRPr="0036125E">
        <w:rPr>
          <w:rFonts w:cs="Arial"/>
          <w:szCs w:val="24"/>
        </w:rPr>
        <w:t xml:space="preserve">The </w:t>
      </w:r>
      <w:r w:rsidR="00930869" w:rsidRPr="0036125E">
        <w:rPr>
          <w:rFonts w:cs="Arial"/>
          <w:szCs w:val="24"/>
        </w:rPr>
        <w:t xml:space="preserve">historic </w:t>
      </w:r>
      <w:r w:rsidRPr="0036125E">
        <w:rPr>
          <w:rFonts w:cs="Arial"/>
          <w:szCs w:val="24"/>
        </w:rPr>
        <w:t xml:space="preserve">paradigm of focusing on and managing ecosystems to maximise single or narrow subsets of </w:t>
      </w:r>
      <w:r w:rsidR="00930869" w:rsidRPr="0036125E">
        <w:rPr>
          <w:rFonts w:cs="Arial"/>
          <w:szCs w:val="24"/>
        </w:rPr>
        <w:t xml:space="preserve">benefits has </w:t>
      </w:r>
      <w:r w:rsidRPr="0036125E">
        <w:rPr>
          <w:rFonts w:cs="Arial"/>
          <w:szCs w:val="24"/>
        </w:rPr>
        <w:t xml:space="preserve">tended to be of dubious net value to society once </w:t>
      </w:r>
      <w:r w:rsidR="0036125E">
        <w:rPr>
          <w:rFonts w:cs="Arial"/>
          <w:szCs w:val="24"/>
        </w:rPr>
        <w:t xml:space="preserve">all </w:t>
      </w:r>
      <w:r w:rsidRPr="0036125E">
        <w:rPr>
          <w:rFonts w:cs="Arial"/>
          <w:szCs w:val="24"/>
        </w:rPr>
        <w:t xml:space="preserve">externalities are </w:t>
      </w:r>
      <w:r w:rsidR="0036125E">
        <w:rPr>
          <w:rFonts w:cs="Arial"/>
          <w:szCs w:val="24"/>
        </w:rPr>
        <w:t xml:space="preserve">taken into </w:t>
      </w:r>
      <w:r w:rsidRPr="0036125E">
        <w:rPr>
          <w:rFonts w:cs="Arial"/>
          <w:szCs w:val="24"/>
        </w:rPr>
        <w:t xml:space="preserve">account.  </w:t>
      </w:r>
      <w:r w:rsidR="00930869" w:rsidRPr="0036125E">
        <w:rPr>
          <w:rFonts w:cs="Arial"/>
          <w:szCs w:val="24"/>
        </w:rPr>
        <w:t xml:space="preserve">Practical examples are afforded by the overall outcomes of intensive food production systems that deplete soil carbon and perturb hydrology and water quality, hard defences erected to protect assets at risk of flooding that displace floodwater elsewhere </w:t>
      </w:r>
      <w:r w:rsidR="007B5F53">
        <w:rPr>
          <w:rFonts w:cs="Arial"/>
          <w:szCs w:val="24"/>
        </w:rPr>
        <w:t xml:space="preserve">whilst </w:t>
      </w:r>
      <w:r w:rsidR="00930869" w:rsidRPr="0036125E">
        <w:rPr>
          <w:rFonts w:cs="Arial"/>
          <w:szCs w:val="24"/>
        </w:rPr>
        <w:t xml:space="preserve">also disconnecting habitat and ecosystem functions, or wastewater treatment systems planned without regard to often intense </w:t>
      </w:r>
      <w:r w:rsidR="00FA4C6F" w:rsidRPr="0036125E">
        <w:rPr>
          <w:rFonts w:cs="Arial"/>
          <w:szCs w:val="24"/>
        </w:rPr>
        <w:t xml:space="preserve">energy </w:t>
      </w:r>
      <w:r w:rsidR="007B5F53">
        <w:rPr>
          <w:rFonts w:cs="Arial"/>
          <w:szCs w:val="24"/>
        </w:rPr>
        <w:t xml:space="preserve">and </w:t>
      </w:r>
      <w:r w:rsidR="00930869" w:rsidRPr="0036125E">
        <w:rPr>
          <w:rFonts w:cs="Arial"/>
          <w:szCs w:val="24"/>
        </w:rPr>
        <w:t>material inputs or climate</w:t>
      </w:r>
      <w:r w:rsidR="007B5F53">
        <w:rPr>
          <w:rFonts w:cs="Arial"/>
          <w:szCs w:val="24"/>
        </w:rPr>
        <w:t>-active</w:t>
      </w:r>
      <w:r w:rsidR="00930869" w:rsidRPr="0036125E">
        <w:rPr>
          <w:rFonts w:cs="Arial"/>
          <w:szCs w:val="24"/>
        </w:rPr>
        <w:t xml:space="preserve"> gas </w:t>
      </w:r>
      <w:r w:rsidR="00FA4C6F" w:rsidRPr="0036125E">
        <w:rPr>
          <w:rFonts w:cs="Arial"/>
          <w:szCs w:val="24"/>
        </w:rPr>
        <w:t xml:space="preserve">and </w:t>
      </w:r>
      <w:r w:rsidR="007B5F53">
        <w:rPr>
          <w:rFonts w:cs="Arial"/>
          <w:szCs w:val="24"/>
        </w:rPr>
        <w:t xml:space="preserve">other </w:t>
      </w:r>
      <w:r w:rsidR="00FA4C6F" w:rsidRPr="0036125E">
        <w:rPr>
          <w:rFonts w:cs="Arial"/>
          <w:szCs w:val="24"/>
        </w:rPr>
        <w:t xml:space="preserve">waste </w:t>
      </w:r>
      <w:r w:rsidR="00930869" w:rsidRPr="0036125E">
        <w:rPr>
          <w:rFonts w:cs="Arial"/>
          <w:szCs w:val="24"/>
        </w:rPr>
        <w:t xml:space="preserve">outputs.  </w:t>
      </w:r>
      <w:r w:rsidRPr="0036125E">
        <w:rPr>
          <w:rFonts w:cs="Arial"/>
          <w:szCs w:val="24"/>
        </w:rPr>
        <w:t xml:space="preserve">A shift to systemic options appraisal necessarily </w:t>
      </w:r>
      <w:r w:rsidR="00930869" w:rsidRPr="0036125E">
        <w:rPr>
          <w:rFonts w:cs="Arial"/>
          <w:szCs w:val="24"/>
        </w:rPr>
        <w:t xml:space="preserve">takes account of </w:t>
      </w:r>
      <w:r w:rsidRPr="0036125E">
        <w:rPr>
          <w:rFonts w:cs="Arial"/>
          <w:szCs w:val="24"/>
        </w:rPr>
        <w:t xml:space="preserve">implications for all linked ecosystem services and their associated values to society </w:t>
      </w:r>
      <w:r w:rsidR="00930869" w:rsidRPr="0036125E">
        <w:rPr>
          <w:rFonts w:cs="Arial"/>
          <w:szCs w:val="24"/>
        </w:rPr>
        <w:t xml:space="preserve">within </w:t>
      </w:r>
      <w:r w:rsidRPr="0036125E">
        <w:rPr>
          <w:rFonts w:cs="Arial"/>
          <w:szCs w:val="24"/>
        </w:rPr>
        <w:t>decision-making processes.  Though attainment of this goal – indeed this stated policy intent – remains at best aspirational given the fragmented nature of the legacy formal and informal policy environment, there is at least sufficient knowledge about how to approach this type of transformation</w:t>
      </w:r>
      <w:r w:rsidR="00FA4C6F" w:rsidRPr="0036125E">
        <w:rPr>
          <w:rFonts w:cs="Arial"/>
          <w:szCs w:val="24"/>
        </w:rPr>
        <w:t xml:space="preserve"> to a systemic basis</w:t>
      </w:r>
      <w:r w:rsidRPr="0036125E">
        <w:rPr>
          <w:rFonts w:cs="Arial"/>
          <w:szCs w:val="24"/>
        </w:rPr>
        <w:t>.</w:t>
      </w:r>
    </w:p>
    <w:p w:rsidR="00026496" w:rsidRPr="0036125E" w:rsidRDefault="00026496" w:rsidP="00925BF2">
      <w:pPr>
        <w:spacing w:after="0" w:line="240" w:lineRule="auto"/>
        <w:contextualSpacing/>
        <w:rPr>
          <w:rFonts w:cs="Arial"/>
          <w:szCs w:val="24"/>
        </w:rPr>
      </w:pPr>
    </w:p>
    <w:p w:rsidR="008F1A4E" w:rsidRDefault="00026496" w:rsidP="00925BF2">
      <w:pPr>
        <w:widowControl w:val="0"/>
        <w:tabs>
          <w:tab w:val="left" w:pos="-1440"/>
        </w:tabs>
        <w:spacing w:after="0" w:line="240" w:lineRule="auto"/>
        <w:contextualSpacing/>
        <w:rPr>
          <w:rFonts w:cs="Arial"/>
          <w:szCs w:val="24"/>
        </w:rPr>
      </w:pPr>
      <w:r w:rsidRPr="0036125E">
        <w:rPr>
          <w:rFonts w:cs="Arial"/>
          <w:szCs w:val="24"/>
        </w:rPr>
        <w:t>The concept of ‘systemic solutions’ describes the use or emulation of natural processes to achieve multiple, simultaneous ecosystem service outcomes.  Defined as “…</w:t>
      </w:r>
      <w:r w:rsidRPr="0036125E">
        <w:rPr>
          <w:rFonts w:cs="Arial"/>
          <w:i/>
          <w:szCs w:val="24"/>
        </w:rPr>
        <w:t>low-input technologies using natural processes to optimise benefits across the spectrum of ecosystem services and their beneficiaries</w:t>
      </w:r>
      <w:r w:rsidRPr="0036125E">
        <w:rPr>
          <w:rFonts w:cs="Arial"/>
          <w:szCs w:val="24"/>
        </w:rPr>
        <w:t>” (</w:t>
      </w:r>
      <w:r w:rsidRPr="0036125E">
        <w:t>Everard and McInnes, 2013)</w:t>
      </w:r>
      <w:r w:rsidRPr="0036125E">
        <w:rPr>
          <w:rFonts w:cs="Arial"/>
          <w:szCs w:val="24"/>
        </w:rPr>
        <w:t>, systemic solutions contribute to sustainable development by anticipating and averting unintended negative impacts and optimising benefits across a range of ecosystem services and their beneficiaries</w:t>
      </w:r>
      <w:r w:rsidR="0036125E">
        <w:rPr>
          <w:rFonts w:cs="Arial"/>
          <w:szCs w:val="24"/>
        </w:rPr>
        <w:t xml:space="preserve">.  They </w:t>
      </w:r>
      <w:r w:rsidR="00930869" w:rsidRPr="0036125E">
        <w:rPr>
          <w:rFonts w:cs="Arial"/>
          <w:szCs w:val="24"/>
        </w:rPr>
        <w:t xml:space="preserve">thereby </w:t>
      </w:r>
      <w:r w:rsidR="0036125E">
        <w:rPr>
          <w:rFonts w:cs="Arial"/>
          <w:szCs w:val="24"/>
        </w:rPr>
        <w:t>increase</w:t>
      </w:r>
      <w:r w:rsidRPr="0036125E">
        <w:rPr>
          <w:rFonts w:cs="Arial"/>
          <w:szCs w:val="24"/>
        </w:rPr>
        <w:t xml:space="preserve"> net </w:t>
      </w:r>
      <w:r w:rsidR="00930869" w:rsidRPr="0036125E">
        <w:rPr>
          <w:rFonts w:cs="Arial"/>
          <w:szCs w:val="24"/>
        </w:rPr>
        <w:t xml:space="preserve">societal equity and </w:t>
      </w:r>
      <w:r w:rsidRPr="0036125E">
        <w:rPr>
          <w:rFonts w:cs="Arial"/>
          <w:szCs w:val="24"/>
        </w:rPr>
        <w:t>economic value</w:t>
      </w:r>
      <w:r w:rsidR="00930869" w:rsidRPr="0036125E">
        <w:rPr>
          <w:rFonts w:cs="Arial"/>
          <w:szCs w:val="24"/>
        </w:rPr>
        <w:t xml:space="preserve"> and the resilience of the supporting ecosystem</w:t>
      </w:r>
      <w:r w:rsidRPr="0036125E">
        <w:rPr>
          <w:rFonts w:cs="Arial"/>
          <w:szCs w:val="24"/>
        </w:rPr>
        <w:t xml:space="preserve">.  </w:t>
      </w:r>
      <w:r w:rsidR="00930869" w:rsidRPr="0036125E">
        <w:rPr>
          <w:rFonts w:cs="Arial"/>
          <w:szCs w:val="24"/>
        </w:rPr>
        <w:t>Practical and established examples of s</w:t>
      </w:r>
      <w:r w:rsidRPr="0036125E">
        <w:rPr>
          <w:rFonts w:cs="Arial"/>
          <w:szCs w:val="24"/>
        </w:rPr>
        <w:t>ystemic solutions include a converging range of urba</w:t>
      </w:r>
      <w:r w:rsidR="00930869" w:rsidRPr="0036125E">
        <w:rPr>
          <w:rFonts w:cs="Arial"/>
          <w:szCs w:val="24"/>
        </w:rPr>
        <w:t xml:space="preserve">n ecosystem-based technologies, such as </w:t>
      </w:r>
      <w:r w:rsidRPr="0036125E">
        <w:rPr>
          <w:rFonts w:cs="Arial"/>
          <w:szCs w:val="24"/>
        </w:rPr>
        <w:t xml:space="preserve">SuDS </w:t>
      </w:r>
      <w:r w:rsidR="00930869" w:rsidRPr="0036125E">
        <w:rPr>
          <w:rFonts w:cs="Arial"/>
          <w:szCs w:val="24"/>
        </w:rPr>
        <w:t>(</w:t>
      </w:r>
      <w:r w:rsidRPr="0036125E">
        <w:rPr>
          <w:rFonts w:cs="Arial"/>
          <w:szCs w:val="24"/>
        </w:rPr>
        <w:t>sustainable drainage systems</w:t>
      </w:r>
      <w:r w:rsidR="00930869" w:rsidRPr="0036125E">
        <w:rPr>
          <w:rFonts w:cs="Arial"/>
          <w:szCs w:val="24"/>
        </w:rPr>
        <w:t>) and other ‘green infrastructure’</w:t>
      </w:r>
      <w:r w:rsidR="00664036" w:rsidRPr="0036125E">
        <w:rPr>
          <w:rFonts w:cs="Arial"/>
          <w:szCs w:val="24"/>
        </w:rPr>
        <w:t xml:space="preserve">, </w:t>
      </w:r>
      <w:r w:rsidRPr="0036125E">
        <w:rPr>
          <w:rFonts w:cs="Arial"/>
          <w:szCs w:val="24"/>
        </w:rPr>
        <w:t>i</w:t>
      </w:r>
      <w:r w:rsidR="00664036" w:rsidRPr="0036125E">
        <w:rPr>
          <w:rFonts w:cs="Arial"/>
          <w:szCs w:val="24"/>
        </w:rPr>
        <w:t>ntegrated constructed wetlands (ICWs)</w:t>
      </w:r>
      <w:r w:rsidRPr="0036125E">
        <w:rPr>
          <w:rFonts w:cs="Arial"/>
          <w:szCs w:val="24"/>
        </w:rPr>
        <w:t xml:space="preserve"> and other multifunctional wetlands, washlands</w:t>
      </w:r>
      <w:r w:rsidR="0036125E">
        <w:rPr>
          <w:rFonts w:cs="Arial"/>
          <w:szCs w:val="24"/>
        </w:rPr>
        <w:t>, urban trees and Natural Flood Management</w:t>
      </w:r>
      <w:r w:rsidR="00664036" w:rsidRPr="0036125E">
        <w:rPr>
          <w:rFonts w:cs="Arial"/>
          <w:szCs w:val="24"/>
        </w:rPr>
        <w:t xml:space="preserve">.  </w:t>
      </w:r>
      <w:r w:rsidR="0036125E">
        <w:rPr>
          <w:rFonts w:cs="Arial"/>
          <w:szCs w:val="24"/>
        </w:rPr>
        <w:t>T</w:t>
      </w:r>
      <w:r w:rsidR="00664036" w:rsidRPr="0036125E">
        <w:rPr>
          <w:rFonts w:cs="Arial"/>
          <w:szCs w:val="24"/>
        </w:rPr>
        <w:t xml:space="preserve">hese </w:t>
      </w:r>
      <w:r w:rsidR="0036125E">
        <w:rPr>
          <w:rFonts w:cs="Arial"/>
          <w:szCs w:val="24"/>
        </w:rPr>
        <w:t xml:space="preserve">systemic </w:t>
      </w:r>
      <w:r w:rsidR="00664036" w:rsidRPr="0036125E">
        <w:rPr>
          <w:rFonts w:cs="Arial"/>
          <w:szCs w:val="24"/>
        </w:rPr>
        <w:t xml:space="preserve">solutions </w:t>
      </w:r>
      <w:r w:rsidRPr="0036125E">
        <w:rPr>
          <w:rFonts w:cs="Arial"/>
          <w:szCs w:val="24"/>
        </w:rPr>
        <w:t>yield multiple benefits contrasted</w:t>
      </w:r>
      <w:r w:rsidR="00664036" w:rsidRPr="0036125E">
        <w:rPr>
          <w:rFonts w:cs="Arial"/>
          <w:szCs w:val="24"/>
        </w:rPr>
        <w:t>,</w:t>
      </w:r>
      <w:r w:rsidRPr="0036125E">
        <w:rPr>
          <w:rFonts w:cs="Arial"/>
          <w:szCs w:val="24"/>
        </w:rPr>
        <w:t xml:space="preserve"> </w:t>
      </w:r>
      <w:r w:rsidR="00664036" w:rsidRPr="0036125E">
        <w:rPr>
          <w:rFonts w:cs="Arial"/>
          <w:szCs w:val="24"/>
        </w:rPr>
        <w:t xml:space="preserve">for example, </w:t>
      </w:r>
      <w:r w:rsidRPr="0036125E">
        <w:rPr>
          <w:rFonts w:cs="Arial"/>
          <w:szCs w:val="24"/>
        </w:rPr>
        <w:t xml:space="preserve">with </w:t>
      </w:r>
      <w:r w:rsidR="00664036" w:rsidRPr="0036125E">
        <w:rPr>
          <w:rFonts w:cs="Arial"/>
          <w:szCs w:val="24"/>
        </w:rPr>
        <w:t>many single-service solutions</w:t>
      </w:r>
      <w:r w:rsidR="0036125E">
        <w:rPr>
          <w:rFonts w:cs="Arial"/>
          <w:szCs w:val="24"/>
        </w:rPr>
        <w:t xml:space="preserve"> that may be efficient in serving their intended goals yet overlook other implications and opportunities for wider ecosystem services.</w:t>
      </w:r>
    </w:p>
    <w:p w:rsidR="008F1A4E" w:rsidRDefault="008F1A4E" w:rsidP="00925BF2">
      <w:pPr>
        <w:widowControl w:val="0"/>
        <w:tabs>
          <w:tab w:val="left" w:pos="-1440"/>
        </w:tabs>
        <w:spacing w:after="0" w:line="240" w:lineRule="auto"/>
        <w:contextualSpacing/>
        <w:rPr>
          <w:rFonts w:cs="Arial"/>
          <w:szCs w:val="24"/>
        </w:rPr>
      </w:pPr>
    </w:p>
    <w:p w:rsidR="00026496" w:rsidRPr="0036125E" w:rsidRDefault="008F1A4E" w:rsidP="00925BF2">
      <w:pPr>
        <w:widowControl w:val="0"/>
        <w:tabs>
          <w:tab w:val="left" w:pos="-1440"/>
        </w:tabs>
        <w:spacing w:after="0" w:line="240" w:lineRule="auto"/>
        <w:contextualSpacing/>
        <w:rPr>
          <w:rFonts w:cs="Arial"/>
          <w:szCs w:val="24"/>
        </w:rPr>
      </w:pPr>
      <w:r>
        <w:rPr>
          <w:rFonts w:cs="Arial"/>
          <w:szCs w:val="24"/>
        </w:rPr>
        <w:t>The concept of s</w:t>
      </w:r>
      <w:r w:rsidR="00026496" w:rsidRPr="0036125E">
        <w:rPr>
          <w:rFonts w:cs="Arial"/>
          <w:szCs w:val="24"/>
        </w:rPr>
        <w:t>ystemic solutions ha</w:t>
      </w:r>
      <w:r>
        <w:rPr>
          <w:rFonts w:cs="Arial"/>
          <w:szCs w:val="24"/>
        </w:rPr>
        <w:t>s</w:t>
      </w:r>
      <w:r w:rsidR="00026496" w:rsidRPr="0036125E">
        <w:rPr>
          <w:rFonts w:cs="Arial"/>
          <w:szCs w:val="24"/>
        </w:rPr>
        <w:t xml:space="preserve"> </w:t>
      </w:r>
      <w:r w:rsidR="0018401E">
        <w:rPr>
          <w:rFonts w:cs="Arial"/>
          <w:szCs w:val="24"/>
        </w:rPr>
        <w:t>wide</w:t>
      </w:r>
      <w:r>
        <w:rPr>
          <w:rFonts w:cs="Arial"/>
          <w:szCs w:val="24"/>
        </w:rPr>
        <w:t xml:space="preserve"> applicability, supporting a diversity of human needs and adding value to technological solutions.  As one </w:t>
      </w:r>
      <w:r w:rsidR="00026496" w:rsidRPr="0036125E">
        <w:rPr>
          <w:rFonts w:cs="Arial"/>
          <w:szCs w:val="24"/>
        </w:rPr>
        <w:t>example</w:t>
      </w:r>
      <w:r>
        <w:rPr>
          <w:rFonts w:cs="Arial"/>
          <w:szCs w:val="24"/>
        </w:rPr>
        <w:t xml:space="preserve">, </w:t>
      </w:r>
      <w:r w:rsidR="00026496" w:rsidRPr="0036125E">
        <w:rPr>
          <w:rFonts w:cs="Arial"/>
          <w:szCs w:val="24"/>
        </w:rPr>
        <w:t xml:space="preserve">nature-based </w:t>
      </w:r>
      <w:r>
        <w:rPr>
          <w:rFonts w:cs="Arial"/>
          <w:szCs w:val="24"/>
        </w:rPr>
        <w:t xml:space="preserve">catchment management </w:t>
      </w:r>
      <w:r w:rsidR="00026496" w:rsidRPr="0036125E">
        <w:rPr>
          <w:rFonts w:cs="Arial"/>
          <w:szCs w:val="24"/>
        </w:rPr>
        <w:t xml:space="preserve">solutions can be systemically planned and hybridised with ‘hard’ engineered </w:t>
      </w:r>
      <w:r>
        <w:rPr>
          <w:rFonts w:cs="Arial"/>
          <w:szCs w:val="24"/>
        </w:rPr>
        <w:t xml:space="preserve">water management </w:t>
      </w:r>
      <w:r w:rsidR="00026496" w:rsidRPr="0036125E">
        <w:rPr>
          <w:rFonts w:cs="Arial"/>
          <w:szCs w:val="24"/>
        </w:rPr>
        <w:t>techniques to increase the</w:t>
      </w:r>
      <w:r>
        <w:rPr>
          <w:rFonts w:cs="Arial"/>
          <w:szCs w:val="24"/>
        </w:rPr>
        <w:t>ir</w:t>
      </w:r>
      <w:r w:rsidR="00026496" w:rsidRPr="0036125E">
        <w:rPr>
          <w:rFonts w:cs="Arial"/>
          <w:szCs w:val="24"/>
        </w:rPr>
        <w:t xml:space="preserve"> efficiency, longevity and net societal value of </w:t>
      </w:r>
      <w:r w:rsidR="00E06A64">
        <w:rPr>
          <w:rFonts w:cs="Arial"/>
          <w:szCs w:val="24"/>
        </w:rPr>
        <w:t xml:space="preserve">the </w:t>
      </w:r>
      <w:r w:rsidR="00026496" w:rsidRPr="0036125E">
        <w:rPr>
          <w:rFonts w:cs="Arial"/>
          <w:szCs w:val="24"/>
        </w:rPr>
        <w:t>water</w:t>
      </w:r>
      <w:r w:rsidR="00E06A64">
        <w:rPr>
          <w:rFonts w:cs="Arial"/>
          <w:szCs w:val="24"/>
        </w:rPr>
        <w:t xml:space="preserve"> system</w:t>
      </w:r>
      <w:r>
        <w:rPr>
          <w:rFonts w:cs="Arial"/>
          <w:szCs w:val="24"/>
        </w:rPr>
        <w:t xml:space="preserve">, for example through reducing treatment costs of better quality raw water or reducing sediment loads thereby </w:t>
      </w:r>
      <w:r w:rsidR="00026496" w:rsidRPr="0036125E">
        <w:rPr>
          <w:rFonts w:cs="Arial"/>
          <w:szCs w:val="24"/>
        </w:rPr>
        <w:t>extend</w:t>
      </w:r>
      <w:r>
        <w:rPr>
          <w:rFonts w:cs="Arial"/>
          <w:szCs w:val="24"/>
        </w:rPr>
        <w:t>ing</w:t>
      </w:r>
      <w:r w:rsidR="00026496" w:rsidRPr="0036125E">
        <w:rPr>
          <w:rFonts w:cs="Arial"/>
          <w:szCs w:val="24"/>
        </w:rPr>
        <w:t xml:space="preserve"> dam life</w:t>
      </w:r>
      <w:r>
        <w:rPr>
          <w:rFonts w:cs="Arial"/>
          <w:szCs w:val="24"/>
        </w:rPr>
        <w:t xml:space="preserve"> and reducing </w:t>
      </w:r>
      <w:r w:rsidR="00FA4C6F" w:rsidRPr="0036125E">
        <w:rPr>
          <w:rFonts w:cs="Arial"/>
          <w:szCs w:val="24"/>
        </w:rPr>
        <w:t>sedimentation in pipework</w:t>
      </w:r>
      <w:r>
        <w:rPr>
          <w:rFonts w:cs="Arial"/>
          <w:szCs w:val="24"/>
        </w:rPr>
        <w:t xml:space="preserve"> and on roads.  L</w:t>
      </w:r>
      <w:r w:rsidR="00026496" w:rsidRPr="0036125E">
        <w:rPr>
          <w:rFonts w:cs="Arial"/>
          <w:szCs w:val="24"/>
        </w:rPr>
        <w:t xml:space="preserve">andscape management </w:t>
      </w:r>
      <w:r>
        <w:rPr>
          <w:rFonts w:cs="Arial"/>
          <w:szCs w:val="24"/>
        </w:rPr>
        <w:t xml:space="preserve">also has a significant role to play in </w:t>
      </w:r>
      <w:r w:rsidR="00026496" w:rsidRPr="0036125E">
        <w:rPr>
          <w:rFonts w:cs="Arial"/>
          <w:szCs w:val="24"/>
        </w:rPr>
        <w:t>avert</w:t>
      </w:r>
      <w:r>
        <w:rPr>
          <w:rFonts w:cs="Arial"/>
          <w:szCs w:val="24"/>
        </w:rPr>
        <w:t>ing</w:t>
      </w:r>
      <w:r w:rsidR="00026496" w:rsidRPr="0036125E">
        <w:rPr>
          <w:rFonts w:cs="Arial"/>
          <w:szCs w:val="24"/>
        </w:rPr>
        <w:t xml:space="preserve"> flooding of rail, road, power and other engineered systems</w:t>
      </w:r>
      <w:r>
        <w:rPr>
          <w:rFonts w:cs="Arial"/>
          <w:szCs w:val="24"/>
        </w:rPr>
        <w:t xml:space="preserve">.  Another example is in urban settings, where recognition and incorporation of </w:t>
      </w:r>
      <w:r w:rsidR="00026496" w:rsidRPr="0036125E">
        <w:rPr>
          <w:rFonts w:cs="Arial"/>
          <w:szCs w:val="24"/>
        </w:rPr>
        <w:t>environmental services</w:t>
      </w:r>
      <w:r>
        <w:rPr>
          <w:rFonts w:cs="Arial"/>
          <w:szCs w:val="24"/>
        </w:rPr>
        <w:t>,</w:t>
      </w:r>
      <w:r w:rsidR="00026496" w:rsidRPr="0036125E">
        <w:rPr>
          <w:rFonts w:cs="Arial"/>
          <w:szCs w:val="24"/>
        </w:rPr>
        <w:t xml:space="preserve"> such as </w:t>
      </w:r>
      <w:r>
        <w:rPr>
          <w:rFonts w:cs="Arial"/>
          <w:szCs w:val="24"/>
        </w:rPr>
        <w:t xml:space="preserve">via their </w:t>
      </w:r>
      <w:r w:rsidR="00026496" w:rsidRPr="0036125E">
        <w:rPr>
          <w:rFonts w:cs="Arial"/>
          <w:szCs w:val="24"/>
        </w:rPr>
        <w:t xml:space="preserve">integration </w:t>
      </w:r>
      <w:r>
        <w:rPr>
          <w:rFonts w:cs="Arial"/>
          <w:szCs w:val="24"/>
        </w:rPr>
        <w:t xml:space="preserve">as </w:t>
      </w:r>
      <w:r w:rsidR="00026496" w:rsidRPr="0036125E">
        <w:rPr>
          <w:rFonts w:cs="Arial"/>
          <w:szCs w:val="24"/>
        </w:rPr>
        <w:t>‘green infrastructure’</w:t>
      </w:r>
      <w:r>
        <w:rPr>
          <w:rFonts w:cs="Arial"/>
          <w:szCs w:val="24"/>
        </w:rPr>
        <w:t xml:space="preserve">, can reduce risks from flooding and air quality whilst enhancing aesthetic, amenity and other wider dimensions of quality of life for </w:t>
      </w:r>
      <w:r w:rsidR="00026496" w:rsidRPr="0036125E">
        <w:rPr>
          <w:rFonts w:cs="Arial"/>
          <w:szCs w:val="24"/>
        </w:rPr>
        <w:t>people clustered in increasingly dense urban centres</w:t>
      </w:r>
      <w:r w:rsidR="001B44F6" w:rsidRPr="0036125E">
        <w:rPr>
          <w:rFonts w:cs="Arial"/>
          <w:szCs w:val="24"/>
        </w:rPr>
        <w:t>.</w:t>
      </w:r>
    </w:p>
    <w:p w:rsidR="00026496" w:rsidRPr="0036125E" w:rsidRDefault="00026496" w:rsidP="00925BF2">
      <w:pPr>
        <w:spacing w:after="0" w:line="240" w:lineRule="auto"/>
        <w:contextualSpacing/>
        <w:rPr>
          <w:rFonts w:cs="Arial"/>
          <w:szCs w:val="24"/>
        </w:rPr>
      </w:pPr>
    </w:p>
    <w:p w:rsidR="00096D02" w:rsidRPr="0036125E" w:rsidRDefault="001B44F6" w:rsidP="00925BF2">
      <w:pPr>
        <w:spacing w:after="0" w:line="240" w:lineRule="auto"/>
        <w:contextualSpacing/>
        <w:rPr>
          <w:rFonts w:cs="Arial"/>
          <w:szCs w:val="24"/>
        </w:rPr>
      </w:pPr>
      <w:r w:rsidRPr="0036125E">
        <w:rPr>
          <w:rFonts w:cs="Arial"/>
          <w:szCs w:val="24"/>
        </w:rPr>
        <w:t xml:space="preserve">Regardless of systemic intent, there will generally be </w:t>
      </w:r>
      <w:r w:rsidR="00096D02" w:rsidRPr="0036125E">
        <w:rPr>
          <w:rFonts w:cs="Arial"/>
          <w:szCs w:val="24"/>
        </w:rPr>
        <w:t xml:space="preserve">a central driving disciplinary need or policy imperative </w:t>
      </w:r>
      <w:r w:rsidRPr="0036125E">
        <w:rPr>
          <w:rFonts w:cs="Arial"/>
          <w:szCs w:val="24"/>
        </w:rPr>
        <w:t>in most operational contexts</w:t>
      </w:r>
      <w:r w:rsidR="00096D02" w:rsidRPr="0036125E">
        <w:rPr>
          <w:rFonts w:cs="Arial"/>
          <w:szCs w:val="24"/>
        </w:rPr>
        <w:t xml:space="preserve">.  Historically, as </w:t>
      </w:r>
      <w:r w:rsidRPr="0036125E">
        <w:rPr>
          <w:rFonts w:cs="Arial"/>
          <w:szCs w:val="24"/>
        </w:rPr>
        <w:t xml:space="preserve">we have seen </w:t>
      </w:r>
      <w:r w:rsidR="00096D02" w:rsidRPr="0036125E">
        <w:rPr>
          <w:rFonts w:cs="Arial"/>
          <w:szCs w:val="24"/>
        </w:rPr>
        <w:t xml:space="preserve">in intensification of farming methods, exploitation of capture fisheries </w:t>
      </w:r>
      <w:r w:rsidRPr="0036125E">
        <w:rPr>
          <w:rFonts w:cs="Arial"/>
          <w:szCs w:val="24"/>
        </w:rPr>
        <w:t xml:space="preserve">or maximisation of real estate development in urban areas, </w:t>
      </w:r>
      <w:r w:rsidR="00096D02" w:rsidRPr="0036125E">
        <w:rPr>
          <w:rFonts w:cs="Arial"/>
          <w:szCs w:val="24"/>
        </w:rPr>
        <w:t>the driving factor may have dominated decision-making</w:t>
      </w:r>
      <w:r w:rsidR="008F1A4E">
        <w:rPr>
          <w:rFonts w:cs="Arial"/>
          <w:szCs w:val="24"/>
        </w:rPr>
        <w:t>,</w:t>
      </w:r>
      <w:r w:rsidR="00096D02" w:rsidRPr="0036125E">
        <w:rPr>
          <w:rFonts w:cs="Arial"/>
          <w:szCs w:val="24"/>
        </w:rPr>
        <w:t xml:space="preserve"> with potential externalities either overlooked or dismissed.</w:t>
      </w:r>
      <w:r w:rsidRPr="0036125E">
        <w:rPr>
          <w:rFonts w:cs="Arial"/>
          <w:szCs w:val="24"/>
        </w:rPr>
        <w:t xml:space="preserve">  However, taking a ‘systemic solutions’ approach, enhancement of </w:t>
      </w:r>
      <w:r w:rsidR="00664036" w:rsidRPr="0036125E">
        <w:rPr>
          <w:rFonts w:cs="Arial"/>
          <w:szCs w:val="24"/>
        </w:rPr>
        <w:t xml:space="preserve">the primary </w:t>
      </w:r>
      <w:r w:rsidRPr="0036125E">
        <w:rPr>
          <w:rFonts w:cs="Arial"/>
          <w:szCs w:val="24"/>
        </w:rPr>
        <w:t>ecosystem</w:t>
      </w:r>
      <w:r w:rsidR="00664036" w:rsidRPr="0036125E">
        <w:rPr>
          <w:rFonts w:cs="Arial"/>
          <w:szCs w:val="24"/>
        </w:rPr>
        <w:t xml:space="preserve"> service</w:t>
      </w:r>
      <w:r w:rsidRPr="0036125E">
        <w:rPr>
          <w:rFonts w:cs="Arial"/>
          <w:szCs w:val="24"/>
        </w:rPr>
        <w:t xml:space="preserve"> delivering this need can be reframed not as dominating decision-making</w:t>
      </w:r>
      <w:r w:rsidR="0018401E">
        <w:rPr>
          <w:rFonts w:cs="Arial"/>
          <w:szCs w:val="24"/>
        </w:rPr>
        <w:t>,</w:t>
      </w:r>
      <w:r w:rsidRPr="0036125E">
        <w:rPr>
          <w:rFonts w:cs="Arial"/>
          <w:szCs w:val="24"/>
        </w:rPr>
        <w:t xml:space="preserve"> but as </w:t>
      </w:r>
      <w:r w:rsidR="00096D02" w:rsidRPr="0036125E">
        <w:rPr>
          <w:rFonts w:cs="Arial"/>
          <w:szCs w:val="24"/>
        </w:rPr>
        <w:t>a</w:t>
      </w:r>
      <w:r w:rsidR="00664036" w:rsidRPr="0036125E">
        <w:rPr>
          <w:rFonts w:cs="Arial"/>
          <w:szCs w:val="24"/>
        </w:rPr>
        <w:t xml:space="preserve">n </w:t>
      </w:r>
      <w:r w:rsidR="00096D02" w:rsidRPr="0036125E">
        <w:rPr>
          <w:rFonts w:cs="Arial"/>
          <w:szCs w:val="24"/>
        </w:rPr>
        <w:t>‘anchor service’</w:t>
      </w:r>
      <w:r w:rsidRPr="0036125E">
        <w:rPr>
          <w:rFonts w:cs="Arial"/>
          <w:szCs w:val="24"/>
        </w:rPr>
        <w:t xml:space="preserve"> around which achievement of wider societal benefits </w:t>
      </w:r>
      <w:r w:rsidR="008F1A4E">
        <w:rPr>
          <w:rFonts w:cs="Arial"/>
          <w:szCs w:val="24"/>
        </w:rPr>
        <w:t xml:space="preserve">and policy aims </w:t>
      </w:r>
      <w:r w:rsidRPr="0036125E">
        <w:rPr>
          <w:rFonts w:cs="Arial"/>
          <w:szCs w:val="24"/>
        </w:rPr>
        <w:t>can be optimised (Everard, 2014)</w:t>
      </w:r>
      <w:r w:rsidR="00096D02" w:rsidRPr="0036125E">
        <w:rPr>
          <w:rFonts w:cs="Arial"/>
          <w:szCs w:val="24"/>
        </w:rPr>
        <w:t xml:space="preserve">.  </w:t>
      </w:r>
      <w:r w:rsidRPr="0036125E">
        <w:rPr>
          <w:rFonts w:cs="Arial"/>
          <w:szCs w:val="24"/>
        </w:rPr>
        <w:t xml:space="preserve">Drawing again on the concept of ‘environmental services’ (Schomers and Matzdorf, 2013) </w:t>
      </w:r>
      <w:r w:rsidR="00664036" w:rsidRPr="0036125E">
        <w:rPr>
          <w:rFonts w:cs="Arial"/>
          <w:szCs w:val="24"/>
        </w:rPr>
        <w:t>or ‘bundles’ (</w:t>
      </w:r>
      <w:r w:rsidR="00664036" w:rsidRPr="0036125E">
        <w:rPr>
          <w:rFonts w:cs="Arial"/>
        </w:rPr>
        <w:t xml:space="preserve">Balvanera, 2016) </w:t>
      </w:r>
      <w:r w:rsidRPr="0036125E">
        <w:rPr>
          <w:rFonts w:cs="Arial"/>
          <w:szCs w:val="24"/>
        </w:rPr>
        <w:t xml:space="preserve">– that ecosystems do not deliver beneficial outputs in isolation but as linked packages of closely connected ecosystem services – greater </w:t>
      </w:r>
      <w:r w:rsidR="00096D02" w:rsidRPr="0036125E">
        <w:rPr>
          <w:rFonts w:cs="Arial"/>
          <w:szCs w:val="24"/>
        </w:rPr>
        <w:t>cumulative</w:t>
      </w:r>
      <w:r w:rsidRPr="0036125E">
        <w:rPr>
          <w:rFonts w:cs="Arial"/>
          <w:szCs w:val="24"/>
        </w:rPr>
        <w:t xml:space="preserve"> societal benefits can achieved if multi-service and beneficiary outcomes are planned from the outset of decision-making processes</w:t>
      </w:r>
      <w:r w:rsidR="008F1A4E">
        <w:rPr>
          <w:rFonts w:cs="Arial"/>
          <w:szCs w:val="24"/>
        </w:rPr>
        <w:t>, with the further benefit of greater value-for-money arising from polling currently fragmented budgets into multi-beneficial solutions</w:t>
      </w:r>
      <w:r w:rsidR="00096D02" w:rsidRPr="0036125E">
        <w:rPr>
          <w:rFonts w:cs="Arial"/>
          <w:szCs w:val="24"/>
        </w:rPr>
        <w:t>.</w:t>
      </w:r>
    </w:p>
    <w:p w:rsidR="00096D02" w:rsidRPr="0036125E" w:rsidRDefault="00096D02" w:rsidP="00925BF2">
      <w:pPr>
        <w:spacing w:after="0" w:line="240" w:lineRule="auto"/>
        <w:contextualSpacing/>
        <w:rPr>
          <w:rFonts w:cs="Arial"/>
          <w:szCs w:val="24"/>
        </w:rPr>
      </w:pPr>
    </w:p>
    <w:p w:rsidR="003E5585" w:rsidRPr="0036125E" w:rsidRDefault="003E5585" w:rsidP="00925BF2">
      <w:pPr>
        <w:spacing w:after="0" w:line="240" w:lineRule="auto"/>
        <w:contextualSpacing/>
        <w:rPr>
          <w:rFonts w:cs="Arial"/>
          <w:szCs w:val="24"/>
        </w:rPr>
      </w:pPr>
    </w:p>
    <w:p w:rsidR="003E5585" w:rsidRPr="0036125E" w:rsidRDefault="003E5585" w:rsidP="00925BF2">
      <w:pPr>
        <w:spacing w:after="0" w:line="240" w:lineRule="auto"/>
        <w:contextualSpacing/>
        <w:rPr>
          <w:rFonts w:cs="Arial"/>
          <w:b/>
          <w:szCs w:val="24"/>
        </w:rPr>
      </w:pPr>
      <w:r w:rsidRPr="0036125E">
        <w:rPr>
          <w:rFonts w:cs="Arial"/>
          <w:b/>
          <w:szCs w:val="24"/>
        </w:rPr>
        <w:t>Implications for a sustainable future</w:t>
      </w:r>
    </w:p>
    <w:p w:rsidR="003E5585" w:rsidRPr="0036125E" w:rsidRDefault="003E5585" w:rsidP="00925BF2">
      <w:pPr>
        <w:spacing w:after="0" w:line="240" w:lineRule="auto"/>
        <w:contextualSpacing/>
        <w:rPr>
          <w:rFonts w:cs="Arial"/>
          <w:szCs w:val="24"/>
        </w:rPr>
      </w:pPr>
    </w:p>
    <w:p w:rsidR="001B44F6" w:rsidRPr="0036125E" w:rsidRDefault="00096D02" w:rsidP="00B304D6">
      <w:pPr>
        <w:spacing w:after="0" w:line="240" w:lineRule="auto"/>
        <w:contextualSpacing/>
        <w:rPr>
          <w:rFonts w:cs="Arial"/>
          <w:szCs w:val="24"/>
        </w:rPr>
      </w:pPr>
      <w:r w:rsidRPr="0036125E">
        <w:rPr>
          <w:rFonts w:cs="Arial"/>
          <w:szCs w:val="24"/>
        </w:rPr>
        <w:t>It is timely</w:t>
      </w:r>
      <w:r w:rsidR="001B44F6" w:rsidRPr="0036125E">
        <w:rPr>
          <w:rFonts w:cs="Arial"/>
          <w:szCs w:val="24"/>
        </w:rPr>
        <w:t xml:space="preserve">, not to mention consistent with stated </w:t>
      </w:r>
      <w:r w:rsidR="00664036" w:rsidRPr="0036125E">
        <w:rPr>
          <w:rFonts w:cs="Arial"/>
          <w:szCs w:val="24"/>
        </w:rPr>
        <w:t xml:space="preserve">international, national and other </w:t>
      </w:r>
      <w:r w:rsidR="001B44F6" w:rsidRPr="0036125E">
        <w:rPr>
          <w:rFonts w:cs="Arial"/>
          <w:szCs w:val="24"/>
        </w:rPr>
        <w:t>policy aspirations and commitments,</w:t>
      </w:r>
      <w:r w:rsidRPr="0036125E">
        <w:rPr>
          <w:rFonts w:cs="Arial"/>
          <w:szCs w:val="24"/>
        </w:rPr>
        <w:t xml:space="preserve"> that systemically connected approaches progressively supplant our patchwork of inherited, narrowly-framed technical, legal and fiscal ‘fixes’</w:t>
      </w:r>
      <w:r w:rsidR="001B44F6" w:rsidRPr="0036125E">
        <w:rPr>
          <w:rFonts w:cs="Arial"/>
          <w:szCs w:val="24"/>
        </w:rPr>
        <w:t xml:space="preserve">.  This is necessary to address the </w:t>
      </w:r>
      <w:r w:rsidRPr="0036125E">
        <w:rPr>
          <w:rFonts w:cs="Arial"/>
          <w:szCs w:val="24"/>
        </w:rPr>
        <w:t>‘wickedness’ of today’s challenges</w:t>
      </w:r>
      <w:r w:rsidR="00664036" w:rsidRPr="0036125E">
        <w:rPr>
          <w:rFonts w:cs="Arial"/>
          <w:szCs w:val="24"/>
        </w:rPr>
        <w:t xml:space="preserve">.  </w:t>
      </w:r>
      <w:r w:rsidR="001B44F6" w:rsidRPr="0036125E">
        <w:rPr>
          <w:rFonts w:cs="Arial"/>
          <w:szCs w:val="24"/>
        </w:rPr>
        <w:t>‘</w:t>
      </w:r>
      <w:r w:rsidR="00664036" w:rsidRPr="0036125E">
        <w:rPr>
          <w:rFonts w:cs="Arial"/>
          <w:szCs w:val="24"/>
        </w:rPr>
        <w:t>W</w:t>
      </w:r>
      <w:r w:rsidR="001B44F6" w:rsidRPr="0036125E">
        <w:rPr>
          <w:rFonts w:cs="Arial"/>
          <w:szCs w:val="24"/>
        </w:rPr>
        <w:t>icked problems’ describe the multifaceted nature of many societal challenges that are difficult or impossible to solve because of incomplete, contradictory and changing requirements that are often difficult to recognise (Rittel and Webber, 1973)</w:t>
      </w:r>
      <w:r w:rsidR="00F83343" w:rsidRPr="0036125E">
        <w:rPr>
          <w:rFonts w:cs="Arial"/>
          <w:szCs w:val="24"/>
        </w:rPr>
        <w:t xml:space="preserve">, including many that occur within </w:t>
      </w:r>
      <w:r w:rsidR="001B44F6" w:rsidRPr="0036125E">
        <w:rPr>
          <w:rFonts w:cs="Arial"/>
          <w:szCs w:val="24"/>
        </w:rPr>
        <w:t xml:space="preserve">the complexity of human-ecosystem interactions behind </w:t>
      </w:r>
      <w:r w:rsidR="00664036" w:rsidRPr="0036125E">
        <w:rPr>
          <w:rFonts w:cs="Arial"/>
          <w:szCs w:val="24"/>
        </w:rPr>
        <w:t xml:space="preserve">a </w:t>
      </w:r>
      <w:r w:rsidR="001B44F6" w:rsidRPr="0036125E">
        <w:rPr>
          <w:rFonts w:cs="Arial"/>
          <w:szCs w:val="24"/>
        </w:rPr>
        <w:t>changing climate</w:t>
      </w:r>
      <w:r w:rsidR="00F83343" w:rsidRPr="0036125E">
        <w:rPr>
          <w:rFonts w:cs="Arial"/>
          <w:szCs w:val="24"/>
        </w:rPr>
        <w:t xml:space="preserve"> (Opdam and Wascher, 2004)</w:t>
      </w:r>
      <w:r w:rsidR="001B44F6" w:rsidRPr="0036125E">
        <w:rPr>
          <w:rFonts w:cs="Arial"/>
          <w:szCs w:val="24"/>
        </w:rPr>
        <w:t xml:space="preserve">. </w:t>
      </w:r>
      <w:r w:rsidR="00F83343" w:rsidRPr="0036125E">
        <w:rPr>
          <w:rFonts w:cs="Arial"/>
          <w:szCs w:val="24"/>
        </w:rPr>
        <w:t xml:space="preserve"> However, there are also more practical considerations for the equity, economic efficiency and longer-term resilience of society’s decisions and actions.</w:t>
      </w:r>
    </w:p>
    <w:p w:rsidR="00664036" w:rsidRPr="0036125E" w:rsidRDefault="00664036" w:rsidP="00B304D6">
      <w:pPr>
        <w:spacing w:after="0" w:line="240" w:lineRule="auto"/>
        <w:contextualSpacing/>
        <w:rPr>
          <w:rFonts w:cs="Arial"/>
          <w:szCs w:val="24"/>
        </w:rPr>
      </w:pPr>
    </w:p>
    <w:p w:rsidR="00664036" w:rsidRPr="0036125E" w:rsidRDefault="00664036" w:rsidP="00B304D6">
      <w:pPr>
        <w:spacing w:after="0" w:line="240" w:lineRule="auto"/>
        <w:contextualSpacing/>
        <w:rPr>
          <w:rFonts w:cs="Arial"/>
          <w:szCs w:val="24"/>
        </w:rPr>
      </w:pPr>
    </w:p>
    <w:p w:rsidR="00664036" w:rsidRPr="0036125E" w:rsidRDefault="00664036" w:rsidP="00B304D6">
      <w:pPr>
        <w:spacing w:after="0" w:line="240" w:lineRule="auto"/>
        <w:contextualSpacing/>
        <w:rPr>
          <w:rFonts w:cs="Arial"/>
          <w:i/>
          <w:szCs w:val="24"/>
        </w:rPr>
      </w:pPr>
      <w:r w:rsidRPr="0036125E">
        <w:rPr>
          <w:rFonts w:cs="Arial"/>
          <w:i/>
          <w:szCs w:val="24"/>
        </w:rPr>
        <w:t>Equity consideration</w:t>
      </w:r>
      <w:r w:rsidR="00992B84" w:rsidRPr="0036125E">
        <w:rPr>
          <w:rFonts w:cs="Arial"/>
          <w:i/>
          <w:szCs w:val="24"/>
        </w:rPr>
        <w:t>s</w:t>
      </w:r>
    </w:p>
    <w:p w:rsidR="001B44F6" w:rsidRPr="0036125E" w:rsidRDefault="001B44F6" w:rsidP="00B304D6">
      <w:pPr>
        <w:spacing w:after="0" w:line="240" w:lineRule="auto"/>
        <w:contextualSpacing/>
        <w:rPr>
          <w:rFonts w:cs="Arial"/>
          <w:szCs w:val="24"/>
        </w:rPr>
      </w:pPr>
    </w:p>
    <w:p w:rsidR="00664036" w:rsidRPr="0036125E" w:rsidRDefault="00664036" w:rsidP="00B304D6">
      <w:pPr>
        <w:spacing w:after="0" w:line="240" w:lineRule="auto"/>
        <w:contextualSpacing/>
        <w:rPr>
          <w:rFonts w:cs="Arial"/>
          <w:szCs w:val="24"/>
        </w:rPr>
      </w:pPr>
      <w:r w:rsidRPr="0036125E">
        <w:rPr>
          <w:rFonts w:cs="Arial"/>
          <w:szCs w:val="24"/>
        </w:rPr>
        <w:t>T</w:t>
      </w:r>
      <w:r w:rsidR="00F83343" w:rsidRPr="0036125E">
        <w:rPr>
          <w:szCs w:val="24"/>
        </w:rPr>
        <w:t xml:space="preserve">he essentially </w:t>
      </w:r>
      <w:r w:rsidR="00F83343" w:rsidRPr="0036125E">
        <w:rPr>
          <w:rFonts w:cs="Arial"/>
          <w:szCs w:val="24"/>
        </w:rPr>
        <w:t>anthropocentric nature of ecosystem services</w:t>
      </w:r>
      <w:r w:rsidRPr="0036125E">
        <w:rPr>
          <w:rFonts w:cs="Arial"/>
          <w:szCs w:val="24"/>
        </w:rPr>
        <w:t>,</w:t>
      </w:r>
      <w:r w:rsidR="00F83343" w:rsidRPr="0036125E">
        <w:rPr>
          <w:rFonts w:cs="Arial"/>
          <w:szCs w:val="24"/>
        </w:rPr>
        <w:t xml:space="preserve"> framed as “…</w:t>
      </w:r>
      <w:r w:rsidR="00F83343" w:rsidRPr="0036125E">
        <w:rPr>
          <w:rFonts w:cs="Arial"/>
          <w:i/>
          <w:szCs w:val="24"/>
        </w:rPr>
        <w:t>the benefits people obtain from ecosystems</w:t>
      </w:r>
      <w:r w:rsidR="00F83343" w:rsidRPr="0036125E">
        <w:rPr>
          <w:rFonts w:cs="Arial"/>
          <w:szCs w:val="24"/>
        </w:rPr>
        <w:t>” (Mille</w:t>
      </w:r>
      <w:r w:rsidR="00FA4C6F" w:rsidRPr="0036125E">
        <w:rPr>
          <w:rFonts w:cs="Arial"/>
          <w:szCs w:val="24"/>
        </w:rPr>
        <w:t>nnium Ecosystem Assessment, 2005a</w:t>
      </w:r>
      <w:r w:rsidR="00F83343" w:rsidRPr="0036125E">
        <w:rPr>
          <w:rFonts w:cs="Arial"/>
          <w:szCs w:val="24"/>
        </w:rPr>
        <w:t>)</w:t>
      </w:r>
      <w:r w:rsidRPr="0036125E">
        <w:rPr>
          <w:rFonts w:cs="Arial"/>
          <w:szCs w:val="24"/>
        </w:rPr>
        <w:t>, recognises t</w:t>
      </w:r>
      <w:r w:rsidR="00F83343" w:rsidRPr="0036125E">
        <w:rPr>
          <w:rFonts w:cs="Arial"/>
          <w:szCs w:val="24"/>
        </w:rPr>
        <w:t xml:space="preserve">he heterogeneity not </w:t>
      </w:r>
      <w:r w:rsidRPr="0036125E">
        <w:rPr>
          <w:rFonts w:cs="Arial"/>
          <w:szCs w:val="24"/>
        </w:rPr>
        <w:t xml:space="preserve">of </w:t>
      </w:r>
      <w:r w:rsidR="00F83343" w:rsidRPr="0036125E">
        <w:rPr>
          <w:rFonts w:cs="Arial"/>
          <w:szCs w:val="24"/>
        </w:rPr>
        <w:t xml:space="preserve">merely different forms of </w:t>
      </w:r>
      <w:r w:rsidRPr="0036125E">
        <w:rPr>
          <w:rFonts w:cs="Arial"/>
          <w:szCs w:val="24"/>
        </w:rPr>
        <w:t xml:space="preserve">ecosystem </w:t>
      </w:r>
      <w:r w:rsidR="00F83343" w:rsidRPr="0036125E">
        <w:rPr>
          <w:rFonts w:cs="Arial"/>
          <w:szCs w:val="24"/>
        </w:rPr>
        <w:t xml:space="preserve">services but also the diverse value systems of </w:t>
      </w:r>
      <w:r w:rsidR="0018401E">
        <w:rPr>
          <w:rFonts w:cs="Arial"/>
          <w:szCs w:val="24"/>
        </w:rPr>
        <w:t xml:space="preserve">an equally </w:t>
      </w:r>
      <w:r w:rsidR="00F83343" w:rsidRPr="0036125E">
        <w:rPr>
          <w:rFonts w:cs="Arial"/>
          <w:szCs w:val="24"/>
        </w:rPr>
        <w:t xml:space="preserve">heterogeneous </w:t>
      </w:r>
      <w:r w:rsidR="0018401E">
        <w:rPr>
          <w:rFonts w:cs="Arial"/>
          <w:szCs w:val="24"/>
        </w:rPr>
        <w:t xml:space="preserve">spectrum </w:t>
      </w:r>
      <w:r w:rsidR="00F83343" w:rsidRPr="0036125E">
        <w:rPr>
          <w:rFonts w:cs="Arial"/>
          <w:szCs w:val="24"/>
        </w:rPr>
        <w:t xml:space="preserve">of service beneficiaries.  There is no hierarchy of rights in the </w:t>
      </w:r>
      <w:r w:rsidR="0018401E">
        <w:rPr>
          <w:rFonts w:cs="Arial"/>
          <w:szCs w:val="24"/>
        </w:rPr>
        <w:t xml:space="preserve">ecosystem service </w:t>
      </w:r>
      <w:r w:rsidR="00F83343" w:rsidRPr="0036125E">
        <w:rPr>
          <w:rFonts w:cs="Arial"/>
          <w:szCs w:val="24"/>
        </w:rPr>
        <w:t>classification</w:t>
      </w:r>
      <w:r w:rsidR="0018401E">
        <w:rPr>
          <w:rFonts w:cs="Arial"/>
          <w:szCs w:val="24"/>
        </w:rPr>
        <w:t xml:space="preserve">.  Nevertheless, </w:t>
      </w:r>
      <w:r w:rsidR="00F83343" w:rsidRPr="0036125E">
        <w:rPr>
          <w:rFonts w:cs="Arial"/>
          <w:szCs w:val="24"/>
        </w:rPr>
        <w:t xml:space="preserve">market economics do </w:t>
      </w:r>
      <w:r w:rsidRPr="0036125E">
        <w:rPr>
          <w:rFonts w:cs="Arial"/>
          <w:szCs w:val="24"/>
        </w:rPr>
        <w:t xml:space="preserve">today </w:t>
      </w:r>
      <w:r w:rsidR="00F83343" w:rsidRPr="0036125E">
        <w:rPr>
          <w:rFonts w:cs="Arial"/>
          <w:szCs w:val="24"/>
        </w:rPr>
        <w:t>tend to dominate a great deal of contemporary decision-making</w:t>
      </w:r>
      <w:r w:rsidRPr="0036125E">
        <w:rPr>
          <w:rFonts w:cs="Arial"/>
          <w:szCs w:val="24"/>
        </w:rPr>
        <w:t xml:space="preserve">, </w:t>
      </w:r>
      <w:r w:rsidR="00F83343" w:rsidRPr="0036125E">
        <w:rPr>
          <w:rFonts w:cs="Arial"/>
          <w:szCs w:val="24"/>
        </w:rPr>
        <w:t xml:space="preserve">automatically biasing ecosystem use and management to favour the already economically and politically empowered.  The principle of equity suggests equal rights of access to natural and other resources, illustrating how the ecosystem services framework can be helpful in articulating how the distribution of benefits and associated disbenefits </w:t>
      </w:r>
      <w:r w:rsidR="0018401E">
        <w:rPr>
          <w:rFonts w:cs="Arial"/>
          <w:szCs w:val="24"/>
        </w:rPr>
        <w:t xml:space="preserve">needs to become more equitably addressed in progressive </w:t>
      </w:r>
      <w:r w:rsidR="00F83343" w:rsidRPr="0036125E">
        <w:rPr>
          <w:rFonts w:cs="Arial"/>
          <w:szCs w:val="24"/>
        </w:rPr>
        <w:t>policy, resource use</w:t>
      </w:r>
      <w:r w:rsidR="0018401E">
        <w:rPr>
          <w:rFonts w:cs="Arial"/>
          <w:szCs w:val="24"/>
        </w:rPr>
        <w:t xml:space="preserve">, </w:t>
      </w:r>
      <w:r w:rsidR="00F83343" w:rsidRPr="0036125E">
        <w:rPr>
          <w:rFonts w:cs="Arial"/>
          <w:szCs w:val="24"/>
        </w:rPr>
        <w:t>man</w:t>
      </w:r>
      <w:r w:rsidRPr="0036125E">
        <w:rPr>
          <w:rFonts w:cs="Arial"/>
          <w:szCs w:val="24"/>
        </w:rPr>
        <w:t xml:space="preserve">agement </w:t>
      </w:r>
      <w:r w:rsidR="0018401E">
        <w:rPr>
          <w:rFonts w:cs="Arial"/>
          <w:szCs w:val="24"/>
        </w:rPr>
        <w:t xml:space="preserve">and </w:t>
      </w:r>
      <w:r w:rsidRPr="0036125E">
        <w:rPr>
          <w:rFonts w:cs="Arial"/>
          <w:szCs w:val="24"/>
        </w:rPr>
        <w:t>other intervention</w:t>
      </w:r>
      <w:r w:rsidR="0018401E">
        <w:rPr>
          <w:rFonts w:cs="Arial"/>
          <w:szCs w:val="24"/>
        </w:rPr>
        <w:t>s in natural resources</w:t>
      </w:r>
      <w:r w:rsidRPr="0036125E">
        <w:rPr>
          <w:rFonts w:cs="Arial"/>
          <w:szCs w:val="24"/>
        </w:rPr>
        <w:t>.</w:t>
      </w:r>
    </w:p>
    <w:p w:rsidR="00664036" w:rsidRPr="0036125E" w:rsidRDefault="00664036" w:rsidP="00B304D6">
      <w:pPr>
        <w:spacing w:after="0" w:line="240" w:lineRule="auto"/>
        <w:contextualSpacing/>
        <w:rPr>
          <w:rFonts w:cs="Arial"/>
          <w:szCs w:val="24"/>
        </w:rPr>
      </w:pPr>
    </w:p>
    <w:p w:rsidR="00F83343" w:rsidRPr="0036125E" w:rsidRDefault="00F83343" w:rsidP="00B304D6">
      <w:pPr>
        <w:spacing w:after="0" w:line="240" w:lineRule="auto"/>
        <w:contextualSpacing/>
        <w:rPr>
          <w:rFonts w:cs="Arial"/>
          <w:szCs w:val="24"/>
        </w:rPr>
      </w:pPr>
      <w:r w:rsidRPr="0036125E">
        <w:rPr>
          <w:rFonts w:cs="Arial"/>
          <w:szCs w:val="24"/>
        </w:rPr>
        <w:t>Ecosystem services then are a valuable tool for measuring and planning for greater equity across socia</w:t>
      </w:r>
      <w:r w:rsidR="00925BF2" w:rsidRPr="0036125E">
        <w:rPr>
          <w:rFonts w:cs="Arial"/>
          <w:szCs w:val="24"/>
        </w:rPr>
        <w:t xml:space="preserve">l, national and other divisions, and a basis for engagement and participation of affected people.  This applies </w:t>
      </w:r>
      <w:r w:rsidRPr="0036125E">
        <w:rPr>
          <w:rFonts w:cs="Arial"/>
          <w:szCs w:val="24"/>
        </w:rPr>
        <w:t xml:space="preserve">within current generations (intragenerational equity), </w:t>
      </w:r>
      <w:r w:rsidR="00664036" w:rsidRPr="0036125E">
        <w:rPr>
          <w:rFonts w:cs="Arial"/>
          <w:szCs w:val="24"/>
        </w:rPr>
        <w:t xml:space="preserve">but also </w:t>
      </w:r>
      <w:r w:rsidRPr="0036125E">
        <w:rPr>
          <w:rFonts w:cs="Arial"/>
          <w:szCs w:val="24"/>
        </w:rPr>
        <w:t>between present and future generations (intergenerational equity)</w:t>
      </w:r>
      <w:r w:rsidR="0018401E">
        <w:rPr>
          <w:rFonts w:cs="Arial"/>
          <w:szCs w:val="24"/>
        </w:rPr>
        <w:t>.  I</w:t>
      </w:r>
      <w:r w:rsidR="0018401E" w:rsidRPr="0036125E">
        <w:rPr>
          <w:rFonts w:cs="Arial"/>
          <w:szCs w:val="24"/>
        </w:rPr>
        <w:t>ntergenerational equity</w:t>
      </w:r>
      <w:r w:rsidRPr="0036125E">
        <w:rPr>
          <w:rFonts w:cs="Arial"/>
          <w:szCs w:val="24"/>
        </w:rPr>
        <w:t xml:space="preserve"> formed a central, if still serially underrepresented</w:t>
      </w:r>
      <w:r w:rsidR="00664036" w:rsidRPr="0036125E">
        <w:rPr>
          <w:rFonts w:cs="Arial"/>
          <w:szCs w:val="24"/>
        </w:rPr>
        <w:t>,</w:t>
      </w:r>
      <w:r w:rsidRPr="0036125E">
        <w:rPr>
          <w:rFonts w:cs="Arial"/>
          <w:szCs w:val="24"/>
        </w:rPr>
        <w:t xml:space="preserve"> consideration and commitment under the 1987 Brundtland Report, </w:t>
      </w:r>
      <w:r w:rsidRPr="0036125E">
        <w:rPr>
          <w:rFonts w:cs="Arial"/>
          <w:i/>
          <w:szCs w:val="24"/>
        </w:rPr>
        <w:t>Our Common Future</w:t>
      </w:r>
      <w:r w:rsidRPr="0036125E">
        <w:rPr>
          <w:rFonts w:cs="Arial"/>
          <w:szCs w:val="24"/>
        </w:rPr>
        <w:t xml:space="preserve"> (World Commission of Environment and Development, 1987).  The resilience of ecosystems </w:t>
      </w:r>
      <w:r w:rsidR="00925BF2" w:rsidRPr="0036125E">
        <w:rPr>
          <w:rFonts w:cs="Arial"/>
          <w:szCs w:val="24"/>
        </w:rPr>
        <w:t xml:space="preserve">and flows of services </w:t>
      </w:r>
      <w:r w:rsidR="001127AE">
        <w:rPr>
          <w:rFonts w:cs="Arial"/>
          <w:szCs w:val="24"/>
        </w:rPr>
        <w:t xml:space="preserve">from them constitute </w:t>
      </w:r>
      <w:r w:rsidR="00FA4C6F" w:rsidRPr="0036125E">
        <w:rPr>
          <w:rFonts w:cs="Arial"/>
          <w:szCs w:val="24"/>
        </w:rPr>
        <w:t xml:space="preserve">the foundational capital underpinning </w:t>
      </w:r>
      <w:r w:rsidR="001127AE">
        <w:rPr>
          <w:rFonts w:cs="Arial"/>
          <w:szCs w:val="24"/>
        </w:rPr>
        <w:t xml:space="preserve">human </w:t>
      </w:r>
      <w:r w:rsidRPr="0036125E">
        <w:rPr>
          <w:rFonts w:cs="Arial"/>
          <w:szCs w:val="24"/>
        </w:rPr>
        <w:t xml:space="preserve">opportunity </w:t>
      </w:r>
      <w:r w:rsidR="00925BF2" w:rsidRPr="0036125E">
        <w:rPr>
          <w:rFonts w:cs="Arial"/>
          <w:szCs w:val="24"/>
        </w:rPr>
        <w:t>for the future</w:t>
      </w:r>
      <w:r w:rsidR="0018401E">
        <w:rPr>
          <w:rFonts w:cs="Arial"/>
          <w:szCs w:val="24"/>
        </w:rPr>
        <w:t xml:space="preserve">, highlighting </w:t>
      </w:r>
      <w:r w:rsidR="0018401E" w:rsidRPr="0036125E">
        <w:rPr>
          <w:rFonts w:cs="Arial"/>
          <w:szCs w:val="24"/>
        </w:rPr>
        <w:t>the importance of regenerating ecosystems damaged under past and present exploitation and stewardship</w:t>
      </w:r>
      <w:r w:rsidR="00FA4C6F" w:rsidRPr="0036125E">
        <w:rPr>
          <w:rFonts w:cs="Arial"/>
          <w:szCs w:val="24"/>
        </w:rPr>
        <w:t>.  Rebuilding this currently degraded and still-declining natural capital</w:t>
      </w:r>
      <w:r w:rsidR="00925BF2" w:rsidRPr="0036125E">
        <w:rPr>
          <w:rFonts w:cs="Arial"/>
          <w:szCs w:val="24"/>
        </w:rPr>
        <w:t xml:space="preserve"> is not merely a laudable aspiration but</w:t>
      </w:r>
      <w:r w:rsidR="00FA4C6F" w:rsidRPr="0036125E">
        <w:rPr>
          <w:rFonts w:cs="Arial"/>
          <w:szCs w:val="24"/>
        </w:rPr>
        <w:t>,</w:t>
      </w:r>
      <w:r w:rsidR="00925BF2" w:rsidRPr="0036125E">
        <w:rPr>
          <w:rFonts w:cs="Arial"/>
          <w:szCs w:val="24"/>
        </w:rPr>
        <w:t xml:space="preserve"> in reality</w:t>
      </w:r>
      <w:r w:rsidR="00FA4C6F" w:rsidRPr="0036125E">
        <w:rPr>
          <w:rFonts w:cs="Arial"/>
          <w:szCs w:val="24"/>
        </w:rPr>
        <w:t>,</w:t>
      </w:r>
      <w:r w:rsidR="00925BF2" w:rsidRPr="0036125E">
        <w:rPr>
          <w:rFonts w:cs="Arial"/>
          <w:szCs w:val="24"/>
        </w:rPr>
        <w:t xml:space="preserve"> the only equitable and realistic </w:t>
      </w:r>
      <w:r w:rsidR="00FA4C6F" w:rsidRPr="0036125E">
        <w:rPr>
          <w:rFonts w:cs="Arial"/>
          <w:szCs w:val="24"/>
        </w:rPr>
        <w:t xml:space="preserve">framing of how </w:t>
      </w:r>
      <w:r w:rsidR="00925BF2" w:rsidRPr="0036125E">
        <w:rPr>
          <w:rFonts w:cs="Arial"/>
          <w:szCs w:val="24"/>
        </w:rPr>
        <w:t xml:space="preserve">sustainable development </w:t>
      </w:r>
      <w:r w:rsidR="00FA4C6F" w:rsidRPr="0036125E">
        <w:rPr>
          <w:rFonts w:cs="Arial"/>
          <w:szCs w:val="24"/>
        </w:rPr>
        <w:t xml:space="preserve">should now be interpreted </w:t>
      </w:r>
      <w:r w:rsidR="00925BF2" w:rsidRPr="0036125E">
        <w:rPr>
          <w:rFonts w:cs="Arial"/>
          <w:szCs w:val="24"/>
        </w:rPr>
        <w:t xml:space="preserve">(Everard, </w:t>
      </w:r>
      <w:r w:rsidR="00930869" w:rsidRPr="0036125E">
        <w:rPr>
          <w:rFonts w:cs="Arial"/>
          <w:szCs w:val="24"/>
        </w:rPr>
        <w:t>2016</w:t>
      </w:r>
      <w:r w:rsidR="00FA4C6F" w:rsidRPr="0036125E">
        <w:rPr>
          <w:rFonts w:cs="Arial"/>
          <w:szCs w:val="24"/>
        </w:rPr>
        <w:t xml:space="preserve"> and 2017</w:t>
      </w:r>
      <w:r w:rsidR="00925BF2" w:rsidRPr="0036125E">
        <w:rPr>
          <w:rFonts w:cs="Arial"/>
          <w:szCs w:val="24"/>
        </w:rPr>
        <w:t>).</w:t>
      </w:r>
    </w:p>
    <w:p w:rsidR="00F83343" w:rsidRPr="0036125E" w:rsidRDefault="00F83343" w:rsidP="00B304D6">
      <w:pPr>
        <w:spacing w:after="0" w:line="240" w:lineRule="auto"/>
        <w:contextualSpacing/>
        <w:rPr>
          <w:rFonts w:cs="Arial"/>
          <w:szCs w:val="24"/>
        </w:rPr>
      </w:pPr>
    </w:p>
    <w:p w:rsidR="00664036" w:rsidRPr="0036125E" w:rsidRDefault="00664036" w:rsidP="00B304D6">
      <w:pPr>
        <w:spacing w:after="0" w:line="240" w:lineRule="auto"/>
        <w:contextualSpacing/>
        <w:rPr>
          <w:rFonts w:cs="Arial"/>
          <w:szCs w:val="24"/>
        </w:rPr>
      </w:pPr>
    </w:p>
    <w:p w:rsidR="00664036" w:rsidRPr="0036125E" w:rsidRDefault="00992B84" w:rsidP="00B304D6">
      <w:pPr>
        <w:spacing w:after="0" w:line="240" w:lineRule="auto"/>
        <w:contextualSpacing/>
        <w:rPr>
          <w:rFonts w:cs="Arial"/>
          <w:i/>
          <w:szCs w:val="24"/>
        </w:rPr>
      </w:pPr>
      <w:r w:rsidRPr="0036125E">
        <w:rPr>
          <w:rFonts w:cs="Arial"/>
          <w:i/>
          <w:szCs w:val="24"/>
        </w:rPr>
        <w:t>Economic considerations</w:t>
      </w:r>
    </w:p>
    <w:p w:rsidR="00664036" w:rsidRPr="0036125E" w:rsidRDefault="00664036" w:rsidP="00B304D6">
      <w:pPr>
        <w:spacing w:after="0" w:line="240" w:lineRule="auto"/>
        <w:contextualSpacing/>
        <w:rPr>
          <w:rFonts w:cs="Arial"/>
          <w:szCs w:val="24"/>
        </w:rPr>
      </w:pPr>
    </w:p>
    <w:p w:rsidR="00992B84" w:rsidRPr="0036125E" w:rsidRDefault="00B304D6" w:rsidP="00992B84">
      <w:pPr>
        <w:spacing w:after="0" w:line="240" w:lineRule="auto"/>
        <w:contextualSpacing/>
        <w:rPr>
          <w:rFonts w:cs="Arial"/>
          <w:szCs w:val="24"/>
        </w:rPr>
      </w:pPr>
      <w:r w:rsidRPr="0036125E">
        <w:rPr>
          <w:rFonts w:cs="Arial"/>
          <w:szCs w:val="24"/>
        </w:rPr>
        <w:t>There are also compelling economic reasons for optimising ecosystem service</w:t>
      </w:r>
      <w:r w:rsidR="00992B84" w:rsidRPr="0036125E">
        <w:rPr>
          <w:rFonts w:cs="Arial"/>
          <w:szCs w:val="24"/>
        </w:rPr>
        <w:t xml:space="preserve"> outcome</w:t>
      </w:r>
      <w:r w:rsidRPr="0036125E">
        <w:rPr>
          <w:rFonts w:cs="Arial"/>
          <w:szCs w:val="24"/>
        </w:rPr>
        <w:t>s</w:t>
      </w:r>
      <w:r w:rsidR="00992B84" w:rsidRPr="0036125E">
        <w:rPr>
          <w:rFonts w:cs="Arial"/>
          <w:szCs w:val="24"/>
        </w:rPr>
        <w:t xml:space="preserve"> from resource use</w:t>
      </w:r>
      <w:r w:rsidRPr="0036125E">
        <w:rPr>
          <w:rFonts w:cs="Arial"/>
          <w:szCs w:val="24"/>
        </w:rPr>
        <w:t>.</w:t>
      </w:r>
      <w:r w:rsidR="00992B84" w:rsidRPr="0036125E">
        <w:rPr>
          <w:rFonts w:cs="Arial"/>
          <w:szCs w:val="24"/>
        </w:rPr>
        <w:t xml:space="preserve">  </w:t>
      </w:r>
      <w:r w:rsidR="00925BF2" w:rsidRPr="0036125E">
        <w:rPr>
          <w:rFonts w:cs="Arial"/>
          <w:szCs w:val="24"/>
        </w:rPr>
        <w:t xml:space="preserve">Economic efficiency </w:t>
      </w:r>
      <w:r w:rsidRPr="0036125E">
        <w:rPr>
          <w:rFonts w:cs="Arial"/>
          <w:szCs w:val="24"/>
        </w:rPr>
        <w:t xml:space="preserve">in this context </w:t>
      </w:r>
      <w:r w:rsidR="00925BF2" w:rsidRPr="0036125E">
        <w:rPr>
          <w:rFonts w:cs="Arial"/>
          <w:szCs w:val="24"/>
        </w:rPr>
        <w:t>refers not merely to narrow monetisation of ecosystem services</w:t>
      </w:r>
      <w:r w:rsidR="00992B84" w:rsidRPr="0036125E">
        <w:rPr>
          <w:rFonts w:cs="Arial"/>
          <w:szCs w:val="24"/>
        </w:rPr>
        <w:t xml:space="preserve">, nor the legacy </w:t>
      </w:r>
      <w:r w:rsidR="001127AE">
        <w:rPr>
          <w:rFonts w:cs="Arial"/>
          <w:szCs w:val="24"/>
        </w:rPr>
        <w:t xml:space="preserve">of the </w:t>
      </w:r>
      <w:r w:rsidR="00992B84" w:rsidRPr="0036125E">
        <w:rPr>
          <w:rFonts w:cs="Arial"/>
          <w:szCs w:val="24"/>
        </w:rPr>
        <w:t xml:space="preserve">neoclassical economic paradigm of maximisation of short-term profit from resource use as a flawed surrogate for </w:t>
      </w:r>
      <w:r w:rsidR="001127AE">
        <w:rPr>
          <w:rFonts w:cs="Arial"/>
          <w:szCs w:val="24"/>
        </w:rPr>
        <w:t xml:space="preserve">net </w:t>
      </w:r>
      <w:r w:rsidR="00992B84" w:rsidRPr="0036125E">
        <w:rPr>
          <w:rFonts w:cs="Arial"/>
          <w:szCs w:val="24"/>
        </w:rPr>
        <w:t>societal wellbeing</w:t>
      </w:r>
      <w:r w:rsidR="0018401E">
        <w:rPr>
          <w:rFonts w:cs="Arial"/>
          <w:szCs w:val="24"/>
        </w:rPr>
        <w:t xml:space="preserve">.  Instead, it relates </w:t>
      </w:r>
      <w:r w:rsidR="00992B84" w:rsidRPr="0036125E">
        <w:rPr>
          <w:rFonts w:cs="Arial"/>
          <w:szCs w:val="24"/>
        </w:rPr>
        <w:t>to optimisation of value to al</w:t>
      </w:r>
      <w:r w:rsidR="00EF6859" w:rsidRPr="0036125E">
        <w:rPr>
          <w:rFonts w:cs="Arial"/>
          <w:szCs w:val="24"/>
        </w:rPr>
        <w:t>l</w:t>
      </w:r>
      <w:r w:rsidR="00992B84" w:rsidRPr="0036125E">
        <w:rPr>
          <w:rFonts w:cs="Arial"/>
          <w:szCs w:val="24"/>
        </w:rPr>
        <w:t xml:space="preserve"> in society across the range of </w:t>
      </w:r>
      <w:r w:rsidR="00925BF2" w:rsidRPr="0036125E">
        <w:rPr>
          <w:rFonts w:cs="Arial"/>
          <w:szCs w:val="24"/>
        </w:rPr>
        <w:t>ecosystem services</w:t>
      </w:r>
      <w:r w:rsidR="0018401E">
        <w:rPr>
          <w:rFonts w:cs="Arial"/>
          <w:szCs w:val="24"/>
        </w:rPr>
        <w:t>,</w:t>
      </w:r>
      <w:r w:rsidR="00992B84" w:rsidRPr="0036125E">
        <w:rPr>
          <w:rFonts w:cs="Arial"/>
          <w:szCs w:val="24"/>
        </w:rPr>
        <w:t xml:space="preserve"> </w:t>
      </w:r>
      <w:r w:rsidR="00992B84" w:rsidRPr="0036125E">
        <w:rPr>
          <w:rFonts w:cs="Arial"/>
          <w:iCs/>
          <w:szCs w:val="24"/>
        </w:rPr>
        <w:t xml:space="preserve">including both </w:t>
      </w:r>
      <w:r w:rsidR="00992B84" w:rsidRPr="0036125E">
        <w:rPr>
          <w:rFonts w:cs="Arial"/>
          <w:szCs w:val="24"/>
        </w:rPr>
        <w:t>services that may be monetised and marketed and those that may not</w:t>
      </w:r>
      <w:r w:rsidR="00A11815" w:rsidRPr="0036125E">
        <w:rPr>
          <w:rFonts w:cs="Arial"/>
          <w:szCs w:val="24"/>
        </w:rPr>
        <w:t xml:space="preserve"> (Kenter </w:t>
      </w:r>
      <w:r w:rsidR="00A11815" w:rsidRPr="0036125E">
        <w:rPr>
          <w:rFonts w:cs="Arial"/>
          <w:i/>
          <w:szCs w:val="24"/>
        </w:rPr>
        <w:t>et al</w:t>
      </w:r>
      <w:r w:rsidR="00A11815" w:rsidRPr="0036125E">
        <w:rPr>
          <w:rFonts w:cs="Arial"/>
          <w:szCs w:val="24"/>
        </w:rPr>
        <w:t xml:space="preserve">., 2015) </w:t>
      </w:r>
      <w:r w:rsidR="00992B84" w:rsidRPr="0036125E">
        <w:rPr>
          <w:rFonts w:cs="Arial"/>
          <w:szCs w:val="24"/>
        </w:rPr>
        <w:t xml:space="preserve">and which are </w:t>
      </w:r>
      <w:r w:rsidR="00A11815" w:rsidRPr="0036125E">
        <w:rPr>
          <w:rFonts w:cs="Arial"/>
          <w:szCs w:val="24"/>
        </w:rPr>
        <w:t>still significantly undervalued in decision-making (Braat and de Groot, 2012).</w:t>
      </w:r>
    </w:p>
    <w:p w:rsidR="00992B84" w:rsidRPr="0036125E" w:rsidRDefault="00992B84" w:rsidP="00992B84">
      <w:pPr>
        <w:spacing w:after="0" w:line="240" w:lineRule="auto"/>
        <w:contextualSpacing/>
        <w:rPr>
          <w:rFonts w:cs="Arial"/>
          <w:szCs w:val="24"/>
        </w:rPr>
      </w:pPr>
    </w:p>
    <w:p w:rsidR="00925BF2" w:rsidRPr="0036125E" w:rsidRDefault="00992B84" w:rsidP="00992B84">
      <w:pPr>
        <w:spacing w:after="0" w:line="240" w:lineRule="auto"/>
        <w:contextualSpacing/>
        <w:rPr>
          <w:rFonts w:cs="Arial"/>
          <w:szCs w:val="24"/>
        </w:rPr>
      </w:pPr>
      <w:r w:rsidRPr="00011225">
        <w:rPr>
          <w:rFonts w:cs="Arial"/>
          <w:szCs w:val="24"/>
        </w:rPr>
        <w:t>Representation in some form of this breadth of values in decision-making is a complex and still much-conteste</w:t>
      </w:r>
      <w:r w:rsidR="00EF6859" w:rsidRPr="00011225">
        <w:rPr>
          <w:rFonts w:cs="Arial"/>
          <w:szCs w:val="24"/>
        </w:rPr>
        <w:t>d topic,</w:t>
      </w:r>
      <w:r w:rsidR="001127AE">
        <w:rPr>
          <w:rFonts w:cs="Arial"/>
          <w:szCs w:val="24"/>
        </w:rPr>
        <w:t xml:space="preserve"> and one</w:t>
      </w:r>
      <w:r w:rsidR="00EF6859" w:rsidRPr="00011225">
        <w:rPr>
          <w:rFonts w:cs="Arial"/>
          <w:szCs w:val="24"/>
        </w:rPr>
        <w:t xml:space="preserve"> beyond the scope of this</w:t>
      </w:r>
      <w:r w:rsidRPr="00011225">
        <w:rPr>
          <w:rFonts w:cs="Arial"/>
          <w:szCs w:val="24"/>
        </w:rPr>
        <w:t xml:space="preserve"> brief review.  Suffice to say that some form of monetary or other representation of ecosystem services currently excluded from market and political considerations may be </w:t>
      </w:r>
      <w:r w:rsidR="001127AE">
        <w:rPr>
          <w:rFonts w:cs="Arial"/>
          <w:szCs w:val="24"/>
        </w:rPr>
        <w:t xml:space="preserve">helpful as a means to </w:t>
      </w:r>
      <w:r w:rsidRPr="00011225">
        <w:rPr>
          <w:rFonts w:cs="Arial"/>
          <w:szCs w:val="24"/>
        </w:rPr>
        <w:t>supplant the current situation of them being assigned a default value of zero (</w:t>
      </w:r>
      <w:r w:rsidR="0018401E" w:rsidRPr="00011225">
        <w:rPr>
          <w:rFonts w:cs="Arial"/>
        </w:rPr>
        <w:t>Science for Environment Policy</w:t>
      </w:r>
      <w:r w:rsidRPr="00011225">
        <w:rPr>
          <w:rFonts w:cs="Arial"/>
          <w:szCs w:val="24"/>
        </w:rPr>
        <w:t>, 201</w:t>
      </w:r>
      <w:r w:rsidR="0018401E" w:rsidRPr="00011225">
        <w:rPr>
          <w:rFonts w:cs="Arial"/>
          <w:szCs w:val="24"/>
        </w:rPr>
        <w:t>5</w:t>
      </w:r>
      <w:r w:rsidRPr="00011225">
        <w:rPr>
          <w:rFonts w:cs="Arial"/>
          <w:szCs w:val="24"/>
        </w:rPr>
        <w:t xml:space="preserve">).  Without such valuation or other weighting in governance systems, </w:t>
      </w:r>
      <w:r w:rsidR="00B304D6" w:rsidRPr="00011225">
        <w:rPr>
          <w:rFonts w:cs="Arial"/>
          <w:szCs w:val="24"/>
        </w:rPr>
        <w:t>the metaphor of ‘The Tragedy of the Commons’ (Hardin, 1968), expressing how common resources not owned by their users are likely to be subject to progressive over-exploitation and degradation</w:t>
      </w:r>
      <w:r w:rsidRPr="00011225">
        <w:rPr>
          <w:rFonts w:cs="Arial"/>
          <w:szCs w:val="24"/>
        </w:rPr>
        <w:t xml:space="preserve">, is likely to prevail.  </w:t>
      </w:r>
      <w:r w:rsidR="006C576E" w:rsidRPr="00011225">
        <w:rPr>
          <w:rFonts w:cs="Arial"/>
          <w:szCs w:val="24"/>
        </w:rPr>
        <w:t xml:space="preserve">The metaphor is contested, significantly by work by Ostrom (1990) identifying a set of eight principles for </w:t>
      </w:r>
      <w:r w:rsidR="001127AE">
        <w:rPr>
          <w:rFonts w:cs="Arial"/>
          <w:szCs w:val="24"/>
        </w:rPr>
        <w:t>community management of ‘common-</w:t>
      </w:r>
      <w:r w:rsidR="006C576E" w:rsidRPr="00011225">
        <w:rPr>
          <w:rFonts w:cs="Arial"/>
          <w:szCs w:val="24"/>
        </w:rPr>
        <w:t xml:space="preserve">pool resources’ (CPRs) derived from empirical observations in communities stewarding resources as  diverse as grazing land in Switzerland and </w:t>
      </w:r>
      <w:r w:rsidR="006C576E" w:rsidRPr="00011225">
        <w:rPr>
          <w:rFonts w:cs="Arial"/>
        </w:rPr>
        <w:t>similar effective examples of ‘governing the commons’ from her research in Kenya, Guatemala, Nepal, Turkey and Los Angeles.</w:t>
      </w:r>
      <w:r w:rsidR="001127AE">
        <w:rPr>
          <w:rFonts w:cs="Arial"/>
        </w:rPr>
        <w:t xml:space="preserve">  </w:t>
      </w:r>
      <w:r w:rsidR="006C576E" w:rsidRPr="00011225">
        <w:rPr>
          <w:rFonts w:cs="Arial"/>
        </w:rPr>
        <w:t>Nevertheless, in the absence of either informal community protocols or government enforcement, the ‘Tragedy of the Commons’ still tends to hold true, for example in the cases of the collapse of inadequately governed international marine capture fisheries (The Economist, 2014)</w:t>
      </w:r>
      <w:r w:rsidR="00011225" w:rsidRPr="00011225">
        <w:rPr>
          <w:rFonts w:cs="Arial"/>
        </w:rPr>
        <w:t xml:space="preserve">, competitive exploitation of deep aquifers drying out already water-stressed landscapes as a result of proliferation of uncontrolled tube well development (Postel, 1999) and overloading of the assimilative capacities of the global atmosphere with climate-active gases (Everard </w:t>
      </w:r>
      <w:r w:rsidR="00011225" w:rsidRPr="00011225">
        <w:rPr>
          <w:rFonts w:cs="Arial"/>
          <w:i/>
        </w:rPr>
        <w:t>et al</w:t>
      </w:r>
      <w:r w:rsidR="00011225" w:rsidRPr="00011225">
        <w:rPr>
          <w:rFonts w:cs="Arial"/>
        </w:rPr>
        <w:t xml:space="preserve">., 2013).  </w:t>
      </w:r>
      <w:r w:rsidR="00925BF2" w:rsidRPr="00011225">
        <w:rPr>
          <w:rFonts w:cs="Arial"/>
          <w:szCs w:val="24"/>
        </w:rPr>
        <w:t xml:space="preserve">A </w:t>
      </w:r>
      <w:r w:rsidR="00011225" w:rsidRPr="00011225">
        <w:rPr>
          <w:rFonts w:cs="Arial"/>
          <w:szCs w:val="24"/>
        </w:rPr>
        <w:t>further</w:t>
      </w:r>
      <w:r w:rsidR="001127AE">
        <w:rPr>
          <w:rFonts w:cs="Arial"/>
          <w:szCs w:val="24"/>
        </w:rPr>
        <w:t>,</w:t>
      </w:r>
      <w:r w:rsidR="00011225" w:rsidRPr="00011225">
        <w:rPr>
          <w:rFonts w:cs="Arial"/>
          <w:szCs w:val="24"/>
        </w:rPr>
        <w:t xml:space="preserve"> widely replicated example globally is that of </w:t>
      </w:r>
      <w:r w:rsidRPr="00011225">
        <w:rPr>
          <w:rFonts w:cs="Arial"/>
          <w:szCs w:val="24"/>
        </w:rPr>
        <w:t xml:space="preserve">construction of </w:t>
      </w:r>
      <w:r w:rsidR="00925BF2" w:rsidRPr="00011225">
        <w:rPr>
          <w:rFonts w:cs="Arial"/>
          <w:szCs w:val="24"/>
        </w:rPr>
        <w:t>a large dam</w:t>
      </w:r>
      <w:r w:rsidR="00011225" w:rsidRPr="00011225">
        <w:rPr>
          <w:rFonts w:cs="Arial"/>
          <w:szCs w:val="24"/>
        </w:rPr>
        <w:t xml:space="preserve"> that may</w:t>
      </w:r>
      <w:r w:rsidR="00925BF2" w:rsidRPr="00011225">
        <w:rPr>
          <w:rFonts w:cs="Arial"/>
          <w:szCs w:val="24"/>
        </w:rPr>
        <w:t xml:space="preserve"> make sense to business and government interest</w:t>
      </w:r>
      <w:r w:rsidRPr="00011225">
        <w:rPr>
          <w:rFonts w:cs="Arial"/>
          <w:szCs w:val="24"/>
        </w:rPr>
        <w:t>s</w:t>
      </w:r>
      <w:r w:rsidR="00925BF2" w:rsidRPr="00011225">
        <w:rPr>
          <w:rFonts w:cs="Arial"/>
          <w:szCs w:val="24"/>
        </w:rPr>
        <w:t xml:space="preserve"> </w:t>
      </w:r>
      <w:r w:rsidR="00925BF2" w:rsidRPr="0036125E">
        <w:rPr>
          <w:rFonts w:cs="Arial"/>
          <w:szCs w:val="24"/>
        </w:rPr>
        <w:t>benefit</w:t>
      </w:r>
      <w:r w:rsidRPr="0036125E">
        <w:rPr>
          <w:rFonts w:cs="Arial"/>
          <w:szCs w:val="24"/>
        </w:rPr>
        <w:t xml:space="preserve">ting from </w:t>
      </w:r>
      <w:r w:rsidR="00925BF2" w:rsidRPr="0036125E">
        <w:rPr>
          <w:rFonts w:cs="Arial"/>
          <w:szCs w:val="24"/>
        </w:rPr>
        <w:t>large-scale piped water and hydropower, and these benefits may outweigh the costs of dam construction presenting an apparently positive benefit-to-cost ratio</w:t>
      </w:r>
      <w:r w:rsidR="0018401E">
        <w:rPr>
          <w:rFonts w:cs="Arial"/>
          <w:szCs w:val="24"/>
        </w:rPr>
        <w:t>.  Y</w:t>
      </w:r>
      <w:r w:rsidR="00B304D6" w:rsidRPr="0036125E">
        <w:rPr>
          <w:rFonts w:cs="Arial"/>
          <w:szCs w:val="24"/>
        </w:rPr>
        <w:t xml:space="preserve">et </w:t>
      </w:r>
      <w:r w:rsidR="00925BF2" w:rsidRPr="0036125E">
        <w:rPr>
          <w:rFonts w:cs="Arial"/>
          <w:szCs w:val="24"/>
        </w:rPr>
        <w:t>reservoir filling and wider catchment pert</w:t>
      </w:r>
      <w:r w:rsidRPr="0036125E">
        <w:rPr>
          <w:rFonts w:cs="Arial"/>
          <w:szCs w:val="24"/>
        </w:rPr>
        <w:t>urbation</w:t>
      </w:r>
      <w:r w:rsidR="0018401E">
        <w:rPr>
          <w:rFonts w:cs="Arial"/>
          <w:szCs w:val="24"/>
        </w:rPr>
        <w:t xml:space="preserve">s </w:t>
      </w:r>
      <w:r w:rsidRPr="0036125E">
        <w:rPr>
          <w:rFonts w:cs="Arial"/>
          <w:szCs w:val="24"/>
        </w:rPr>
        <w:t>inevitably result</w:t>
      </w:r>
      <w:r w:rsidR="00925BF2" w:rsidRPr="0036125E">
        <w:rPr>
          <w:rFonts w:cs="Arial"/>
          <w:szCs w:val="24"/>
        </w:rPr>
        <w:t xml:space="preserve"> in a wide array of negative implications for displaced people and their livelihoods, inundation of culturally important places, blockage of migration of terrestrial and aquatic organisms including loss of recruitment to natural fish populations, silt trapping and the consequent erosion and reduction in renewal of fertility of downstream grazing and cropping lands on floodplains, and many ecosystem services impacts besides</w:t>
      </w:r>
      <w:r w:rsidR="00B304D6" w:rsidRPr="0036125E">
        <w:rPr>
          <w:rFonts w:cs="Arial"/>
          <w:szCs w:val="24"/>
        </w:rPr>
        <w:t xml:space="preserve"> (World Commission on Dams, 2000; Everard, 2013).  N</w:t>
      </w:r>
      <w:r w:rsidR="00925BF2" w:rsidRPr="0036125E">
        <w:rPr>
          <w:rFonts w:cs="Arial"/>
          <w:szCs w:val="24"/>
        </w:rPr>
        <w:t xml:space="preserve">et societal value is only </w:t>
      </w:r>
      <w:r w:rsidR="00EF6859" w:rsidRPr="0036125E">
        <w:rPr>
          <w:rFonts w:cs="Arial"/>
          <w:szCs w:val="24"/>
        </w:rPr>
        <w:t>recognis</w:t>
      </w:r>
      <w:r w:rsidR="00B304D6" w:rsidRPr="0036125E">
        <w:rPr>
          <w:rFonts w:cs="Arial"/>
          <w:szCs w:val="24"/>
        </w:rPr>
        <w:t xml:space="preserve">ed </w:t>
      </w:r>
      <w:r w:rsidR="00925BF2" w:rsidRPr="0036125E">
        <w:rPr>
          <w:rFonts w:cs="Arial"/>
          <w:szCs w:val="24"/>
        </w:rPr>
        <w:t xml:space="preserve">when </w:t>
      </w:r>
      <w:r w:rsidR="00B304D6" w:rsidRPr="0036125E">
        <w:rPr>
          <w:rFonts w:cs="Arial"/>
          <w:szCs w:val="24"/>
        </w:rPr>
        <w:t xml:space="preserve">comprehensive </w:t>
      </w:r>
      <w:r w:rsidR="00925BF2" w:rsidRPr="0036125E">
        <w:rPr>
          <w:rFonts w:cs="Arial"/>
          <w:szCs w:val="24"/>
        </w:rPr>
        <w:t>consideration of implications for all ecosystem service</w:t>
      </w:r>
      <w:r w:rsidR="00B304D6" w:rsidRPr="0036125E">
        <w:rPr>
          <w:rFonts w:cs="Arial"/>
          <w:szCs w:val="24"/>
        </w:rPr>
        <w:t>s and their</w:t>
      </w:r>
      <w:r w:rsidR="00925BF2" w:rsidRPr="0036125E">
        <w:rPr>
          <w:rFonts w:cs="Arial"/>
          <w:szCs w:val="24"/>
        </w:rPr>
        <w:t xml:space="preserve"> beneficiaries</w:t>
      </w:r>
      <w:r w:rsidR="00EF6859" w:rsidRPr="0036125E">
        <w:rPr>
          <w:rFonts w:cs="Arial"/>
          <w:szCs w:val="24"/>
        </w:rPr>
        <w:t>, or victims</w:t>
      </w:r>
      <w:r w:rsidR="001127AE">
        <w:rPr>
          <w:rFonts w:cs="Arial"/>
          <w:szCs w:val="24"/>
        </w:rPr>
        <w:t>,</w:t>
      </w:r>
      <w:r w:rsidR="0018401E">
        <w:rPr>
          <w:rFonts w:cs="Arial"/>
          <w:szCs w:val="24"/>
        </w:rPr>
        <w:t xml:space="preserve"> spanning wide spatial and temporal scales</w:t>
      </w:r>
      <w:r w:rsidR="00925BF2" w:rsidRPr="0036125E">
        <w:rPr>
          <w:rFonts w:cs="Arial"/>
          <w:szCs w:val="24"/>
        </w:rPr>
        <w:t xml:space="preserve"> are factored into valuation.</w:t>
      </w:r>
    </w:p>
    <w:p w:rsidR="0044777D" w:rsidRPr="0036125E" w:rsidRDefault="0044777D" w:rsidP="00992B84">
      <w:pPr>
        <w:spacing w:after="0" w:line="240" w:lineRule="auto"/>
        <w:contextualSpacing/>
        <w:rPr>
          <w:rFonts w:cs="Arial"/>
          <w:szCs w:val="24"/>
        </w:rPr>
      </w:pPr>
    </w:p>
    <w:p w:rsidR="0044777D" w:rsidRPr="0036125E" w:rsidRDefault="0044777D" w:rsidP="0044777D">
      <w:pPr>
        <w:autoSpaceDE w:val="0"/>
        <w:autoSpaceDN w:val="0"/>
        <w:adjustRightInd w:val="0"/>
        <w:spacing w:after="0" w:line="240" w:lineRule="auto"/>
        <w:contextualSpacing/>
        <w:rPr>
          <w:rFonts w:cs="Arial"/>
          <w:szCs w:val="24"/>
        </w:rPr>
      </w:pPr>
      <w:r w:rsidRPr="0036125E">
        <w:rPr>
          <w:rFonts w:eastAsiaTheme="majorEastAsia" w:cs="Arial"/>
          <w:szCs w:val="24"/>
        </w:rPr>
        <w:t xml:space="preserve">An </w:t>
      </w:r>
      <w:r w:rsidRPr="0036125E">
        <w:rPr>
          <w:rFonts w:cs="Arial"/>
          <w:szCs w:val="24"/>
        </w:rPr>
        <w:t xml:space="preserve">innovative approach to factoring more of the values of ecosystem services into landscape use was undertaken as a case study under the UK National Ecosystem Assessment </w:t>
      </w:r>
      <w:r w:rsidR="00EF6859" w:rsidRPr="0036125E">
        <w:rPr>
          <w:rFonts w:cs="Arial"/>
          <w:szCs w:val="24"/>
        </w:rPr>
        <w:t xml:space="preserve">(UK NEA) </w:t>
      </w:r>
      <w:r w:rsidRPr="0036125E">
        <w:rPr>
          <w:rFonts w:cs="Arial"/>
          <w:szCs w:val="24"/>
        </w:rPr>
        <w:t xml:space="preserve">programme.  This case study modelled the relative benefits and implementation costs incurred under contrasting ‘market value’ and ‘social value’ policies for forest planting in Great Britain (Bateman </w:t>
      </w:r>
      <w:r w:rsidRPr="0036125E">
        <w:rPr>
          <w:rFonts w:cs="Arial"/>
          <w:i/>
          <w:szCs w:val="24"/>
        </w:rPr>
        <w:t>et al</w:t>
      </w:r>
      <w:r w:rsidRPr="0036125E">
        <w:rPr>
          <w:rFonts w:cs="Arial"/>
          <w:szCs w:val="24"/>
        </w:rPr>
        <w:t>., 2014).  The ‘market value’-driven forest planting scenario sought to minimise initial investment</w:t>
      </w:r>
      <w:r w:rsidR="00EF6859" w:rsidRPr="0036125E">
        <w:rPr>
          <w:rFonts w:cs="Arial"/>
          <w:szCs w:val="24"/>
        </w:rPr>
        <w:t>,</w:t>
      </w:r>
      <w:r w:rsidR="00312BF5" w:rsidRPr="0036125E">
        <w:rPr>
          <w:rFonts w:cs="Arial"/>
          <w:szCs w:val="24"/>
        </w:rPr>
        <w:t xml:space="preserve"> skewing planting to uplands of low agricultural value</w:t>
      </w:r>
      <w:r w:rsidRPr="0036125E">
        <w:rPr>
          <w:rFonts w:cs="Arial"/>
          <w:szCs w:val="24"/>
        </w:rPr>
        <w:t xml:space="preserve"> </w:t>
      </w:r>
      <w:r w:rsidR="00312BF5" w:rsidRPr="0036125E">
        <w:rPr>
          <w:rFonts w:cs="Arial"/>
          <w:szCs w:val="24"/>
        </w:rPr>
        <w:t xml:space="preserve">at </w:t>
      </w:r>
      <w:r w:rsidRPr="0036125E">
        <w:rPr>
          <w:rFonts w:cs="Arial"/>
          <w:szCs w:val="24"/>
        </w:rPr>
        <w:t xml:space="preserve">a relatively low </w:t>
      </w:r>
      <w:r w:rsidR="00312BF5" w:rsidRPr="0036125E">
        <w:rPr>
          <w:rFonts w:cs="Arial"/>
          <w:szCs w:val="24"/>
        </w:rPr>
        <w:t xml:space="preserve">annual cost </w:t>
      </w:r>
      <w:r w:rsidRPr="0036125E">
        <w:rPr>
          <w:rFonts w:cs="Arial"/>
          <w:szCs w:val="24"/>
        </w:rPr>
        <w:t>(£79 million) but returning a net negative return on investment (a net cost of £65 million) when consequences for overlooked services were considered.  By contrast, the ‘best value’</w:t>
      </w:r>
      <w:r w:rsidR="00312BF5" w:rsidRPr="0036125E">
        <w:rPr>
          <w:rFonts w:cs="Arial"/>
          <w:szCs w:val="24"/>
        </w:rPr>
        <w:t>-driven scenario s</w:t>
      </w:r>
      <w:r w:rsidR="00EF6859" w:rsidRPr="0036125E">
        <w:rPr>
          <w:rFonts w:cs="Arial"/>
          <w:szCs w:val="24"/>
        </w:rPr>
        <w:t xml:space="preserve">ought </w:t>
      </w:r>
      <w:r w:rsidR="00312BF5" w:rsidRPr="0036125E">
        <w:rPr>
          <w:rFonts w:cs="Arial"/>
          <w:szCs w:val="24"/>
        </w:rPr>
        <w:t xml:space="preserve">optimal return on investment to society through co-production of a range of ecosystem services, skewing planting closer towards towns </w:t>
      </w:r>
      <w:r w:rsidR="00EF6859" w:rsidRPr="0036125E">
        <w:rPr>
          <w:rFonts w:cs="Arial"/>
          <w:szCs w:val="24"/>
        </w:rPr>
        <w:t xml:space="preserve">in lowlands </w:t>
      </w:r>
      <w:r w:rsidR="00312BF5" w:rsidRPr="0036125E">
        <w:rPr>
          <w:rFonts w:cs="Arial"/>
          <w:szCs w:val="24"/>
        </w:rPr>
        <w:t xml:space="preserve">with a </w:t>
      </w:r>
      <w:r w:rsidRPr="0036125E">
        <w:rPr>
          <w:rFonts w:cs="Arial"/>
          <w:szCs w:val="24"/>
        </w:rPr>
        <w:t xml:space="preserve">relatively higher </w:t>
      </w:r>
      <w:r w:rsidR="00312BF5" w:rsidRPr="0036125E">
        <w:rPr>
          <w:rFonts w:cs="Arial"/>
          <w:szCs w:val="24"/>
        </w:rPr>
        <w:t xml:space="preserve">annual implementation cost </w:t>
      </w:r>
      <w:r w:rsidRPr="0036125E">
        <w:rPr>
          <w:rFonts w:cs="Arial"/>
          <w:szCs w:val="24"/>
        </w:rPr>
        <w:t>(£231 million)</w:t>
      </w:r>
      <w:r w:rsidR="00312BF5" w:rsidRPr="0036125E">
        <w:rPr>
          <w:rFonts w:cs="Arial"/>
          <w:szCs w:val="24"/>
        </w:rPr>
        <w:t xml:space="preserve"> </w:t>
      </w:r>
      <w:r w:rsidRPr="0036125E">
        <w:rPr>
          <w:rFonts w:cs="Arial"/>
          <w:szCs w:val="24"/>
        </w:rPr>
        <w:t xml:space="preserve">but </w:t>
      </w:r>
      <w:r w:rsidR="00312BF5" w:rsidRPr="0036125E">
        <w:rPr>
          <w:rFonts w:cs="Arial"/>
          <w:szCs w:val="24"/>
        </w:rPr>
        <w:t xml:space="preserve">with </w:t>
      </w:r>
      <w:r w:rsidRPr="0036125E">
        <w:rPr>
          <w:rFonts w:cs="Arial"/>
          <w:szCs w:val="24"/>
        </w:rPr>
        <w:t xml:space="preserve">a </w:t>
      </w:r>
      <w:r w:rsidR="00312BF5" w:rsidRPr="0036125E">
        <w:rPr>
          <w:rFonts w:cs="Arial"/>
          <w:szCs w:val="24"/>
        </w:rPr>
        <w:t>su</w:t>
      </w:r>
      <w:r w:rsidR="00EF6859" w:rsidRPr="0036125E">
        <w:rPr>
          <w:rFonts w:cs="Arial"/>
          <w:szCs w:val="24"/>
        </w:rPr>
        <w:t>b</w:t>
      </w:r>
      <w:r w:rsidR="00312BF5" w:rsidRPr="0036125E">
        <w:rPr>
          <w:rFonts w:cs="Arial"/>
          <w:szCs w:val="24"/>
        </w:rPr>
        <w:t xml:space="preserve">stantially </w:t>
      </w:r>
      <w:r w:rsidRPr="0036125E">
        <w:rPr>
          <w:rFonts w:cs="Arial"/>
          <w:szCs w:val="24"/>
        </w:rPr>
        <w:t xml:space="preserve">positive return on investment (a </w:t>
      </w:r>
      <w:r w:rsidR="00312BF5" w:rsidRPr="0036125E">
        <w:rPr>
          <w:rFonts w:cs="Arial"/>
          <w:szCs w:val="24"/>
        </w:rPr>
        <w:t xml:space="preserve">net </w:t>
      </w:r>
      <w:r w:rsidRPr="0036125E">
        <w:rPr>
          <w:rFonts w:cs="Arial"/>
          <w:szCs w:val="24"/>
        </w:rPr>
        <w:t xml:space="preserve">benefit of £546 million).  </w:t>
      </w:r>
      <w:r w:rsidR="00312BF5" w:rsidRPr="0036125E">
        <w:rPr>
          <w:rFonts w:cs="Arial"/>
          <w:szCs w:val="24"/>
        </w:rPr>
        <w:t xml:space="preserve">Comparison </w:t>
      </w:r>
      <w:r w:rsidRPr="0036125E">
        <w:rPr>
          <w:rFonts w:cs="Arial"/>
          <w:szCs w:val="24"/>
        </w:rPr>
        <w:t>of likely outcomes under the ‘market-driven’ and ‘social value’ forest-planting scenarios</w:t>
      </w:r>
      <w:r w:rsidR="00312BF5" w:rsidRPr="0036125E">
        <w:rPr>
          <w:rFonts w:cs="Arial"/>
          <w:szCs w:val="24"/>
        </w:rPr>
        <w:t xml:space="preserve"> </w:t>
      </w:r>
      <w:r w:rsidRPr="0036125E">
        <w:rPr>
          <w:rFonts w:cs="Arial"/>
          <w:szCs w:val="24"/>
        </w:rPr>
        <w:t>reveals that</w:t>
      </w:r>
      <w:r w:rsidR="00312BF5" w:rsidRPr="0036125E">
        <w:rPr>
          <w:rFonts w:cs="Arial"/>
          <w:szCs w:val="24"/>
        </w:rPr>
        <w:t xml:space="preserve"> factoring </w:t>
      </w:r>
      <w:r w:rsidRPr="0036125E">
        <w:rPr>
          <w:rFonts w:cs="Arial"/>
          <w:szCs w:val="24"/>
        </w:rPr>
        <w:t xml:space="preserve">wider </w:t>
      </w:r>
      <w:r w:rsidR="00312BF5" w:rsidRPr="0036125E">
        <w:rPr>
          <w:rFonts w:cs="Arial"/>
          <w:szCs w:val="24"/>
        </w:rPr>
        <w:t xml:space="preserve">ecosystem service </w:t>
      </w:r>
      <w:r w:rsidRPr="0036125E">
        <w:rPr>
          <w:rFonts w:cs="Arial"/>
          <w:szCs w:val="24"/>
        </w:rPr>
        <w:t>benefits into decision-making</w:t>
      </w:r>
      <w:r w:rsidR="00312BF5" w:rsidRPr="0036125E">
        <w:rPr>
          <w:rFonts w:cs="Arial"/>
          <w:szCs w:val="24"/>
        </w:rPr>
        <w:t xml:space="preserve"> can change optimal strategies and ensuing public value</w:t>
      </w:r>
      <w:r w:rsidR="001127AE">
        <w:rPr>
          <w:rFonts w:cs="Arial"/>
          <w:szCs w:val="24"/>
        </w:rPr>
        <w:t xml:space="preserve">.  This </w:t>
      </w:r>
      <w:r w:rsidRPr="0036125E">
        <w:rPr>
          <w:rFonts w:cs="Arial"/>
          <w:szCs w:val="24"/>
        </w:rPr>
        <w:t xml:space="preserve">conclusion </w:t>
      </w:r>
      <w:r w:rsidR="001127AE">
        <w:rPr>
          <w:rFonts w:cs="Arial"/>
          <w:szCs w:val="24"/>
        </w:rPr>
        <w:t xml:space="preserve">is </w:t>
      </w:r>
      <w:r w:rsidRPr="0036125E">
        <w:rPr>
          <w:rFonts w:cs="Arial"/>
          <w:szCs w:val="24"/>
        </w:rPr>
        <w:t xml:space="preserve">mirrored </w:t>
      </w:r>
      <w:r w:rsidR="00312BF5" w:rsidRPr="0036125E">
        <w:rPr>
          <w:rFonts w:cs="Arial"/>
          <w:szCs w:val="24"/>
        </w:rPr>
        <w:t xml:space="preserve">in </w:t>
      </w:r>
      <w:r w:rsidRPr="0036125E">
        <w:rPr>
          <w:rFonts w:cs="Arial"/>
          <w:szCs w:val="24"/>
        </w:rPr>
        <w:t xml:space="preserve">a range of additional case studies </w:t>
      </w:r>
      <w:r w:rsidR="00312BF5" w:rsidRPr="0036125E">
        <w:rPr>
          <w:rFonts w:cs="Arial"/>
          <w:szCs w:val="24"/>
        </w:rPr>
        <w:t xml:space="preserve">of other habitat types and resource management options </w:t>
      </w:r>
      <w:r w:rsidRPr="0036125E">
        <w:rPr>
          <w:rFonts w:cs="Arial"/>
          <w:szCs w:val="24"/>
        </w:rPr>
        <w:t xml:space="preserve">in the same </w:t>
      </w:r>
      <w:r w:rsidR="00EF6859" w:rsidRPr="0036125E">
        <w:rPr>
          <w:rFonts w:cs="Arial"/>
          <w:szCs w:val="24"/>
        </w:rPr>
        <w:t>UK NEA report</w:t>
      </w:r>
      <w:r w:rsidRPr="0036125E">
        <w:rPr>
          <w:rFonts w:cs="Arial"/>
          <w:szCs w:val="24"/>
        </w:rPr>
        <w:t>.</w:t>
      </w:r>
    </w:p>
    <w:p w:rsidR="0044777D" w:rsidRPr="0036125E" w:rsidRDefault="0044777D" w:rsidP="00992B84">
      <w:pPr>
        <w:spacing w:after="0" w:line="240" w:lineRule="auto"/>
        <w:contextualSpacing/>
        <w:rPr>
          <w:rFonts w:cs="Arial"/>
          <w:szCs w:val="24"/>
        </w:rPr>
      </w:pPr>
    </w:p>
    <w:p w:rsidR="0044777D" w:rsidRPr="0036125E" w:rsidRDefault="0044777D" w:rsidP="00992B84">
      <w:pPr>
        <w:spacing w:after="0" w:line="240" w:lineRule="auto"/>
        <w:contextualSpacing/>
        <w:rPr>
          <w:rFonts w:cs="Arial"/>
          <w:szCs w:val="24"/>
        </w:rPr>
      </w:pPr>
    </w:p>
    <w:p w:rsidR="0044777D" w:rsidRPr="0036125E" w:rsidRDefault="0044777D" w:rsidP="00992B84">
      <w:pPr>
        <w:spacing w:after="0" w:line="240" w:lineRule="auto"/>
        <w:contextualSpacing/>
        <w:rPr>
          <w:rFonts w:cs="Arial"/>
          <w:i/>
          <w:szCs w:val="24"/>
        </w:rPr>
      </w:pPr>
      <w:r w:rsidRPr="0036125E">
        <w:rPr>
          <w:rFonts w:cs="Arial"/>
          <w:i/>
          <w:szCs w:val="24"/>
        </w:rPr>
        <w:t>Resilient decisions and actions</w:t>
      </w:r>
    </w:p>
    <w:p w:rsidR="00925BF2" w:rsidRPr="0036125E" w:rsidRDefault="00925BF2" w:rsidP="00B304D6">
      <w:pPr>
        <w:spacing w:after="0" w:line="240" w:lineRule="auto"/>
        <w:contextualSpacing/>
        <w:rPr>
          <w:rFonts w:cs="Arial"/>
          <w:szCs w:val="24"/>
        </w:rPr>
      </w:pPr>
    </w:p>
    <w:p w:rsidR="00EF6859" w:rsidRPr="0036125E" w:rsidRDefault="00E06A64" w:rsidP="0044777D">
      <w:pPr>
        <w:spacing w:after="0" w:line="240" w:lineRule="auto"/>
        <w:contextualSpacing/>
        <w:rPr>
          <w:rFonts w:cs="Arial"/>
          <w:szCs w:val="24"/>
        </w:rPr>
      </w:pPr>
      <w:r w:rsidRPr="00E06A64">
        <w:rPr>
          <w:rFonts w:cs="Arial"/>
          <w:szCs w:val="24"/>
        </w:rPr>
        <w:t>Underpinning the intended and wider beneficial outcomes considered above is th</w:t>
      </w:r>
      <w:r>
        <w:rPr>
          <w:rFonts w:cs="Arial"/>
          <w:szCs w:val="24"/>
        </w:rPr>
        <w:t xml:space="preserve">e </w:t>
      </w:r>
      <w:r w:rsidR="0044777D" w:rsidRPr="0036125E">
        <w:rPr>
          <w:rFonts w:cs="Arial"/>
          <w:szCs w:val="24"/>
        </w:rPr>
        <w:t xml:space="preserve">sustainability of underpinning ecosystems, the functioning of which </w:t>
      </w:r>
      <w:r w:rsidR="0018401E">
        <w:rPr>
          <w:rFonts w:cs="Arial"/>
          <w:szCs w:val="24"/>
        </w:rPr>
        <w:t xml:space="preserve">underwrites continuing </w:t>
      </w:r>
      <w:r w:rsidR="0044777D" w:rsidRPr="0036125E">
        <w:rPr>
          <w:rFonts w:cs="Arial"/>
          <w:szCs w:val="24"/>
        </w:rPr>
        <w:t xml:space="preserve">human wellbeing </w:t>
      </w:r>
      <w:r w:rsidR="0018401E">
        <w:rPr>
          <w:rFonts w:cs="Arial"/>
          <w:szCs w:val="24"/>
        </w:rPr>
        <w:t>and opportunity</w:t>
      </w:r>
      <w:r w:rsidR="0044777D" w:rsidRPr="0036125E">
        <w:rPr>
          <w:rFonts w:cs="Arial"/>
          <w:szCs w:val="24"/>
        </w:rPr>
        <w:t>.  O</w:t>
      </w:r>
      <w:r w:rsidR="00B304D6" w:rsidRPr="0036125E">
        <w:rPr>
          <w:rFonts w:cs="Arial"/>
          <w:szCs w:val="24"/>
        </w:rPr>
        <w:t>ptimisation of management to deliver multiple ecosystem services</w:t>
      </w:r>
      <w:r w:rsidR="0044777D" w:rsidRPr="0036125E">
        <w:rPr>
          <w:rFonts w:cs="Arial"/>
          <w:szCs w:val="24"/>
        </w:rPr>
        <w:t xml:space="preserve">, including those inherent in the health and functioning of these supporting ecosystems, is therefore </w:t>
      </w:r>
      <w:r w:rsidR="00B304D6" w:rsidRPr="0036125E">
        <w:rPr>
          <w:rFonts w:cs="Arial"/>
          <w:szCs w:val="24"/>
        </w:rPr>
        <w:t>also a sound investment in the resilience of ecosystems and their capacities to sustain flows of services beneficial to humanity into the future</w:t>
      </w:r>
      <w:r w:rsidR="00EF6859" w:rsidRPr="0036125E">
        <w:rPr>
          <w:rFonts w:cs="Arial"/>
          <w:szCs w:val="24"/>
        </w:rPr>
        <w:t>.</w:t>
      </w:r>
    </w:p>
    <w:p w:rsidR="00EF6859" w:rsidRPr="0036125E" w:rsidRDefault="00EF6859" w:rsidP="0044777D">
      <w:pPr>
        <w:spacing w:after="0" w:line="240" w:lineRule="auto"/>
        <w:contextualSpacing/>
        <w:rPr>
          <w:rFonts w:cs="Arial"/>
          <w:szCs w:val="24"/>
        </w:rPr>
      </w:pPr>
    </w:p>
    <w:p w:rsidR="00B304D6" w:rsidRPr="0036125E" w:rsidRDefault="00EF6859" w:rsidP="0044777D">
      <w:pPr>
        <w:spacing w:after="0" w:line="240" w:lineRule="auto"/>
        <w:contextualSpacing/>
        <w:rPr>
          <w:rFonts w:cs="Arial"/>
          <w:szCs w:val="24"/>
        </w:rPr>
      </w:pPr>
      <w:r w:rsidRPr="0036125E">
        <w:rPr>
          <w:rFonts w:cs="Arial"/>
          <w:szCs w:val="24"/>
        </w:rPr>
        <w:t xml:space="preserve">The </w:t>
      </w:r>
      <w:r w:rsidR="0044777D" w:rsidRPr="0036125E">
        <w:rPr>
          <w:rFonts w:cs="Arial"/>
          <w:szCs w:val="24"/>
        </w:rPr>
        <w:t xml:space="preserve">tendency </w:t>
      </w:r>
      <w:r w:rsidRPr="0036125E">
        <w:rPr>
          <w:rFonts w:cs="Arial"/>
          <w:szCs w:val="24"/>
        </w:rPr>
        <w:t xml:space="preserve">to date </w:t>
      </w:r>
      <w:r w:rsidR="0044777D" w:rsidRPr="0036125E">
        <w:rPr>
          <w:rFonts w:cs="Arial"/>
          <w:szCs w:val="24"/>
        </w:rPr>
        <w:t xml:space="preserve">has been to regard sustainable development as a journey to reduce </w:t>
      </w:r>
      <w:r w:rsidR="00B304D6" w:rsidRPr="0036125E">
        <w:rPr>
          <w:rFonts w:cs="Arial"/>
          <w:szCs w:val="24"/>
        </w:rPr>
        <w:t>societ</w:t>
      </w:r>
      <w:r w:rsidR="0018401E">
        <w:rPr>
          <w:rFonts w:cs="Arial"/>
          <w:szCs w:val="24"/>
        </w:rPr>
        <w:t xml:space="preserve">y’s </w:t>
      </w:r>
      <w:r w:rsidR="00B304D6" w:rsidRPr="0036125E">
        <w:rPr>
          <w:rFonts w:cs="Arial"/>
          <w:szCs w:val="24"/>
        </w:rPr>
        <w:t>‘footprint’ on ecosystems</w:t>
      </w:r>
      <w:r w:rsidR="0018401E">
        <w:rPr>
          <w:rFonts w:cs="Arial"/>
          <w:szCs w:val="24"/>
        </w:rPr>
        <w:t>, or in other words to become less damaging</w:t>
      </w:r>
      <w:r w:rsidRPr="0036125E">
        <w:rPr>
          <w:rFonts w:cs="Arial"/>
          <w:szCs w:val="24"/>
        </w:rPr>
        <w:t>.  However</w:t>
      </w:r>
      <w:r w:rsidR="0044777D" w:rsidRPr="0036125E">
        <w:rPr>
          <w:rFonts w:cs="Arial"/>
          <w:szCs w:val="24"/>
        </w:rPr>
        <w:t>, in the light of declining global ecosystem vitality and increasing human population and demands</w:t>
      </w:r>
      <w:r w:rsidRPr="0036125E">
        <w:rPr>
          <w:rFonts w:cs="Arial"/>
          <w:szCs w:val="24"/>
        </w:rPr>
        <w:t>,</w:t>
      </w:r>
      <w:r w:rsidR="0044777D" w:rsidRPr="0036125E">
        <w:rPr>
          <w:rFonts w:cs="Arial"/>
          <w:szCs w:val="24"/>
        </w:rPr>
        <w:t xml:space="preserve"> it is necessary to elevate that vision and to reframe the challenge of sustainable development </w:t>
      </w:r>
      <w:r w:rsidR="000E2D9B">
        <w:rPr>
          <w:rFonts w:cs="Arial"/>
          <w:szCs w:val="24"/>
        </w:rPr>
        <w:t xml:space="preserve">instead </w:t>
      </w:r>
      <w:r w:rsidR="0044777D" w:rsidRPr="0036125E">
        <w:rPr>
          <w:rFonts w:cs="Arial"/>
          <w:szCs w:val="24"/>
        </w:rPr>
        <w:t>as the quest to develop symbiotic lifestyles with those much-depleted supporting ecosystems</w:t>
      </w:r>
      <w:r w:rsidRPr="0036125E">
        <w:rPr>
          <w:rFonts w:cs="Arial"/>
          <w:szCs w:val="24"/>
        </w:rPr>
        <w:t>,</w:t>
      </w:r>
      <w:r w:rsidR="0044777D" w:rsidRPr="0036125E">
        <w:rPr>
          <w:rFonts w:cs="Arial"/>
          <w:szCs w:val="24"/>
        </w:rPr>
        <w:t xml:space="preserve"> and ultimately to </w:t>
      </w:r>
      <w:r w:rsidR="00B304D6" w:rsidRPr="0036125E">
        <w:rPr>
          <w:rFonts w:cs="Arial"/>
          <w:szCs w:val="24"/>
        </w:rPr>
        <w:t xml:space="preserve">regenerate </w:t>
      </w:r>
      <w:r w:rsidR="0044777D" w:rsidRPr="0036125E">
        <w:rPr>
          <w:rFonts w:cs="Arial"/>
          <w:szCs w:val="24"/>
        </w:rPr>
        <w:t xml:space="preserve">their </w:t>
      </w:r>
      <w:r w:rsidR="00B304D6" w:rsidRPr="0036125E">
        <w:rPr>
          <w:rFonts w:cs="Arial"/>
          <w:szCs w:val="24"/>
        </w:rPr>
        <w:t xml:space="preserve">vitality and service-producing capacities as the only sound, equitable and economically efficient </w:t>
      </w:r>
      <w:r w:rsidR="0044777D" w:rsidRPr="0036125E">
        <w:rPr>
          <w:rFonts w:cs="Arial"/>
          <w:szCs w:val="24"/>
        </w:rPr>
        <w:t xml:space="preserve">means </w:t>
      </w:r>
      <w:r w:rsidR="00B304D6" w:rsidRPr="0036125E">
        <w:rPr>
          <w:rFonts w:cs="Arial"/>
          <w:szCs w:val="24"/>
        </w:rPr>
        <w:t xml:space="preserve">to underpin continuing human wellbeing (Everard, </w:t>
      </w:r>
      <w:r w:rsidR="00930869" w:rsidRPr="0036125E">
        <w:rPr>
          <w:rFonts w:cs="Arial"/>
          <w:szCs w:val="24"/>
        </w:rPr>
        <w:t>2016</w:t>
      </w:r>
      <w:r w:rsidRPr="0036125E">
        <w:rPr>
          <w:rFonts w:cs="Arial"/>
          <w:szCs w:val="24"/>
        </w:rPr>
        <w:t xml:space="preserve"> and 2017</w:t>
      </w:r>
      <w:r w:rsidR="00B304D6" w:rsidRPr="0036125E">
        <w:rPr>
          <w:rFonts w:cs="Arial"/>
          <w:szCs w:val="24"/>
        </w:rPr>
        <w:t>).</w:t>
      </w:r>
    </w:p>
    <w:p w:rsidR="00B304D6" w:rsidRPr="0036125E" w:rsidRDefault="00B304D6" w:rsidP="00B304D6">
      <w:pPr>
        <w:spacing w:after="0" w:line="240" w:lineRule="auto"/>
        <w:contextualSpacing/>
        <w:rPr>
          <w:rFonts w:cs="Arial"/>
          <w:szCs w:val="24"/>
        </w:rPr>
      </w:pPr>
    </w:p>
    <w:p w:rsidR="00B304D6" w:rsidRPr="0036125E" w:rsidRDefault="00B304D6" w:rsidP="00B304D6">
      <w:pPr>
        <w:spacing w:after="0" w:line="240" w:lineRule="auto"/>
        <w:contextualSpacing/>
        <w:rPr>
          <w:rFonts w:cs="Arial"/>
          <w:szCs w:val="24"/>
        </w:rPr>
      </w:pPr>
    </w:p>
    <w:p w:rsidR="00B304D6" w:rsidRPr="0036125E" w:rsidRDefault="00B304D6" w:rsidP="00B304D6">
      <w:pPr>
        <w:spacing w:after="0" w:line="240" w:lineRule="auto"/>
        <w:contextualSpacing/>
        <w:rPr>
          <w:rFonts w:cs="Arial"/>
          <w:b/>
          <w:szCs w:val="24"/>
        </w:rPr>
      </w:pPr>
      <w:r w:rsidRPr="0036125E">
        <w:rPr>
          <w:rFonts w:cs="Arial"/>
          <w:b/>
          <w:szCs w:val="24"/>
        </w:rPr>
        <w:t>Putting ecosystem services into practice</w:t>
      </w:r>
    </w:p>
    <w:p w:rsidR="00925BF2" w:rsidRPr="0036125E" w:rsidRDefault="00925BF2" w:rsidP="001637D9">
      <w:pPr>
        <w:spacing w:after="0" w:line="240" w:lineRule="auto"/>
        <w:contextualSpacing/>
        <w:rPr>
          <w:rFonts w:cs="Arial"/>
          <w:szCs w:val="24"/>
        </w:rPr>
      </w:pPr>
    </w:p>
    <w:p w:rsidR="00B304D6" w:rsidRPr="0036125E" w:rsidRDefault="00312BF5" w:rsidP="001637D9">
      <w:pPr>
        <w:spacing w:after="0" w:line="240" w:lineRule="auto"/>
        <w:contextualSpacing/>
        <w:rPr>
          <w:rFonts w:cs="Arial"/>
          <w:szCs w:val="24"/>
        </w:rPr>
      </w:pPr>
      <w:r w:rsidRPr="0036125E">
        <w:rPr>
          <w:rFonts w:cs="Arial"/>
          <w:szCs w:val="24"/>
        </w:rPr>
        <w:t>I</w:t>
      </w:r>
      <w:r w:rsidR="00B304D6" w:rsidRPr="0036125E">
        <w:rPr>
          <w:rFonts w:cs="Arial"/>
          <w:szCs w:val="24"/>
        </w:rPr>
        <w:t xml:space="preserve">mplementation of the ecosystem services framework </w:t>
      </w:r>
      <w:r w:rsidRPr="0036125E">
        <w:rPr>
          <w:rFonts w:cs="Arial"/>
          <w:szCs w:val="24"/>
        </w:rPr>
        <w:t xml:space="preserve">entails </w:t>
      </w:r>
      <w:r w:rsidR="00B304D6" w:rsidRPr="0036125E">
        <w:rPr>
          <w:rFonts w:cs="Arial"/>
          <w:szCs w:val="24"/>
        </w:rPr>
        <w:t xml:space="preserve">far more than rebranding </w:t>
      </w:r>
      <w:r w:rsidRPr="0036125E">
        <w:rPr>
          <w:rFonts w:cs="Arial"/>
          <w:szCs w:val="24"/>
        </w:rPr>
        <w:t xml:space="preserve">legacy </w:t>
      </w:r>
      <w:r w:rsidR="00B304D6" w:rsidRPr="0036125E">
        <w:rPr>
          <w:rFonts w:cs="Arial"/>
          <w:szCs w:val="24"/>
        </w:rPr>
        <w:t xml:space="preserve">management </w:t>
      </w:r>
      <w:r w:rsidRPr="0036125E">
        <w:rPr>
          <w:rFonts w:cs="Arial"/>
          <w:szCs w:val="24"/>
        </w:rPr>
        <w:t xml:space="preserve">approaches and policies addressing </w:t>
      </w:r>
      <w:r w:rsidR="00B304D6" w:rsidRPr="0036125E">
        <w:rPr>
          <w:rFonts w:cs="Arial"/>
          <w:szCs w:val="24"/>
        </w:rPr>
        <w:t xml:space="preserve">generally fragmented benefits flowing from ecosystems.  Rather, it </w:t>
      </w:r>
      <w:r w:rsidRPr="0036125E">
        <w:rPr>
          <w:rFonts w:cs="Arial"/>
          <w:szCs w:val="24"/>
        </w:rPr>
        <w:t>require</w:t>
      </w:r>
      <w:r w:rsidR="00B304D6" w:rsidRPr="0036125E">
        <w:rPr>
          <w:rFonts w:cs="Arial"/>
          <w:szCs w:val="24"/>
        </w:rPr>
        <w:t>s a systemic transformation of societal policy, decision-making, rewards and sanctions</w:t>
      </w:r>
      <w:r w:rsidR="00122418">
        <w:rPr>
          <w:rFonts w:cs="Arial"/>
          <w:szCs w:val="24"/>
        </w:rPr>
        <w:t>,</w:t>
      </w:r>
      <w:r w:rsidR="00B304D6" w:rsidRPr="0036125E">
        <w:rPr>
          <w:rFonts w:cs="Arial"/>
          <w:szCs w:val="24"/>
        </w:rPr>
        <w:t xml:space="preserve"> transparently and inclusively to address the full spectrum of benefits and disbenefits resulting from resource use</w:t>
      </w:r>
      <w:r w:rsidR="00EF6859" w:rsidRPr="0036125E">
        <w:rPr>
          <w:rFonts w:cs="Arial"/>
          <w:szCs w:val="24"/>
        </w:rPr>
        <w:t xml:space="preserve">, </w:t>
      </w:r>
      <w:r w:rsidR="00B304D6" w:rsidRPr="0036125E">
        <w:rPr>
          <w:rFonts w:cs="Arial"/>
          <w:szCs w:val="24"/>
        </w:rPr>
        <w:t>management</w:t>
      </w:r>
      <w:r w:rsidRPr="0036125E">
        <w:rPr>
          <w:rFonts w:cs="Arial"/>
          <w:szCs w:val="24"/>
        </w:rPr>
        <w:t xml:space="preserve"> </w:t>
      </w:r>
      <w:r w:rsidR="00EF6859" w:rsidRPr="0036125E">
        <w:rPr>
          <w:rFonts w:cs="Arial"/>
          <w:szCs w:val="24"/>
        </w:rPr>
        <w:t xml:space="preserve">and policy </w:t>
      </w:r>
      <w:r w:rsidRPr="0036125E">
        <w:rPr>
          <w:rFonts w:cs="Arial"/>
          <w:szCs w:val="24"/>
        </w:rPr>
        <w:t>decisions</w:t>
      </w:r>
      <w:r w:rsidR="000E2D9B">
        <w:rPr>
          <w:rFonts w:cs="Arial"/>
          <w:szCs w:val="24"/>
        </w:rPr>
        <w:t xml:space="preserve"> (</w:t>
      </w:r>
      <w:r w:rsidR="000E2D9B" w:rsidRPr="000E2D9B">
        <w:rPr>
          <w:rFonts w:cs="Arial"/>
          <w:szCs w:val="24"/>
          <w:lang w:eastAsia="en-GB"/>
        </w:rPr>
        <w:t>Schleyer</w:t>
      </w:r>
      <w:r w:rsidR="000E2D9B">
        <w:rPr>
          <w:rFonts w:cs="Arial"/>
          <w:szCs w:val="24"/>
          <w:lang w:eastAsia="en-GB"/>
        </w:rPr>
        <w:t xml:space="preserve"> </w:t>
      </w:r>
      <w:r w:rsidR="000E2D9B" w:rsidRPr="000E2D9B">
        <w:rPr>
          <w:rFonts w:cs="Arial"/>
          <w:i/>
          <w:szCs w:val="24"/>
          <w:lang w:eastAsia="en-GB"/>
        </w:rPr>
        <w:t>et al</w:t>
      </w:r>
      <w:r w:rsidR="000E2D9B">
        <w:rPr>
          <w:rFonts w:cs="Arial"/>
          <w:szCs w:val="24"/>
          <w:lang w:eastAsia="en-GB"/>
        </w:rPr>
        <w:t>., 2017)</w:t>
      </w:r>
      <w:r w:rsidR="00B304D6" w:rsidRPr="0036125E">
        <w:rPr>
          <w:rFonts w:cs="Arial"/>
          <w:szCs w:val="24"/>
        </w:rPr>
        <w:t xml:space="preserve">.  </w:t>
      </w:r>
      <w:r w:rsidR="000E2D9B">
        <w:rPr>
          <w:rFonts w:cs="Arial"/>
          <w:szCs w:val="24"/>
        </w:rPr>
        <w:t>Transition to management and use patterns that o</w:t>
      </w:r>
      <w:r w:rsidR="00B304D6" w:rsidRPr="0036125E">
        <w:rPr>
          <w:rFonts w:cs="Arial"/>
          <w:szCs w:val="24"/>
        </w:rPr>
        <w:t>ptimis</w:t>
      </w:r>
      <w:r w:rsidR="000E2D9B">
        <w:rPr>
          <w:rFonts w:cs="Arial"/>
          <w:szCs w:val="24"/>
        </w:rPr>
        <w:t xml:space="preserve">e </w:t>
      </w:r>
      <w:r w:rsidR="00B304D6" w:rsidRPr="0036125E">
        <w:rPr>
          <w:rFonts w:cs="Arial"/>
          <w:szCs w:val="24"/>
        </w:rPr>
        <w:t>ecosystem services deliver</w:t>
      </w:r>
      <w:r w:rsidR="000E2D9B">
        <w:rPr>
          <w:rFonts w:cs="Arial"/>
          <w:szCs w:val="24"/>
        </w:rPr>
        <w:t>ing</w:t>
      </w:r>
      <w:r w:rsidR="00B304D6" w:rsidRPr="0036125E">
        <w:rPr>
          <w:rFonts w:cs="Arial"/>
          <w:szCs w:val="24"/>
        </w:rPr>
        <w:t xml:space="preserve"> multiple benefits</w:t>
      </w:r>
      <w:r w:rsidR="000E2D9B">
        <w:rPr>
          <w:rFonts w:cs="Arial"/>
          <w:szCs w:val="24"/>
        </w:rPr>
        <w:t xml:space="preserve"> cannot therefore arise from the anachronistic paradigm of seeking </w:t>
      </w:r>
      <w:r w:rsidR="00B304D6" w:rsidRPr="0036125E">
        <w:rPr>
          <w:rFonts w:cs="Arial"/>
          <w:szCs w:val="24"/>
        </w:rPr>
        <w:t>mitigating measure</w:t>
      </w:r>
      <w:r w:rsidR="000E2D9B">
        <w:rPr>
          <w:rFonts w:cs="Arial"/>
          <w:szCs w:val="24"/>
        </w:rPr>
        <w:t>s</w:t>
      </w:r>
      <w:r w:rsidR="00B304D6" w:rsidRPr="0036125E">
        <w:rPr>
          <w:rFonts w:cs="Arial"/>
          <w:szCs w:val="24"/>
        </w:rPr>
        <w:t xml:space="preserve"> </w:t>
      </w:r>
      <w:r w:rsidR="00926C00">
        <w:rPr>
          <w:rFonts w:cs="Arial"/>
          <w:szCs w:val="24"/>
        </w:rPr>
        <w:t xml:space="preserve">retrospectively </w:t>
      </w:r>
      <w:r w:rsidR="00B304D6" w:rsidRPr="0036125E">
        <w:rPr>
          <w:rFonts w:cs="Arial"/>
          <w:szCs w:val="24"/>
        </w:rPr>
        <w:t xml:space="preserve">once </w:t>
      </w:r>
      <w:r w:rsidR="000E2D9B">
        <w:rPr>
          <w:rFonts w:cs="Arial"/>
          <w:szCs w:val="24"/>
        </w:rPr>
        <w:t xml:space="preserve">narrowly informed </w:t>
      </w:r>
      <w:r w:rsidR="00B304D6" w:rsidRPr="0036125E">
        <w:rPr>
          <w:rFonts w:cs="Arial"/>
          <w:szCs w:val="24"/>
        </w:rPr>
        <w:t>decisions have been made</w:t>
      </w:r>
      <w:r w:rsidR="000E2D9B">
        <w:rPr>
          <w:rFonts w:cs="Arial"/>
          <w:szCs w:val="24"/>
        </w:rPr>
        <w:t xml:space="preserve">.  Instead, </w:t>
      </w:r>
      <w:r w:rsidR="00B304D6" w:rsidRPr="0036125E">
        <w:rPr>
          <w:rFonts w:cs="Arial"/>
          <w:szCs w:val="24"/>
        </w:rPr>
        <w:t xml:space="preserve">environmental and social </w:t>
      </w:r>
      <w:r w:rsidR="000E2D9B">
        <w:rPr>
          <w:rFonts w:cs="Arial"/>
          <w:szCs w:val="24"/>
        </w:rPr>
        <w:t xml:space="preserve">implications, both potentially positive and negative, must necessarily become </w:t>
      </w:r>
      <w:r w:rsidR="00B304D6" w:rsidRPr="0036125E">
        <w:rPr>
          <w:rFonts w:cs="Arial"/>
          <w:szCs w:val="24"/>
        </w:rPr>
        <w:t>integral</w:t>
      </w:r>
      <w:r w:rsidRPr="0036125E">
        <w:rPr>
          <w:rFonts w:cs="Arial"/>
          <w:szCs w:val="24"/>
        </w:rPr>
        <w:t xml:space="preserve"> to primary decision-making</w:t>
      </w:r>
      <w:r w:rsidR="00B304D6" w:rsidRPr="0036125E">
        <w:rPr>
          <w:rFonts w:cs="Arial"/>
          <w:szCs w:val="24"/>
        </w:rPr>
        <w:t>.</w:t>
      </w:r>
      <w:r w:rsidR="000E2D9B">
        <w:rPr>
          <w:rFonts w:cs="Arial"/>
          <w:szCs w:val="24"/>
        </w:rPr>
        <w:t xml:space="preserve">  The ecosystem services framework provides a valuable tool to understand, inno</w:t>
      </w:r>
      <w:r w:rsidR="00122418">
        <w:rPr>
          <w:rFonts w:cs="Arial"/>
          <w:szCs w:val="24"/>
        </w:rPr>
        <w:t>vate and transparently audit the</w:t>
      </w:r>
      <w:r w:rsidR="000E2D9B">
        <w:rPr>
          <w:rFonts w:cs="Arial"/>
          <w:szCs w:val="24"/>
        </w:rPr>
        <w:t xml:space="preserve"> systemic ramifications of decisions.</w:t>
      </w:r>
    </w:p>
    <w:p w:rsidR="00491AB1" w:rsidRPr="0036125E" w:rsidRDefault="00491AB1" w:rsidP="001637D9">
      <w:pPr>
        <w:spacing w:after="0" w:line="240" w:lineRule="auto"/>
        <w:contextualSpacing/>
        <w:rPr>
          <w:rFonts w:cs="Arial"/>
          <w:szCs w:val="24"/>
        </w:rPr>
      </w:pPr>
    </w:p>
    <w:p w:rsidR="00EF6859" w:rsidRPr="0036125E" w:rsidRDefault="00491AB1" w:rsidP="001637D9">
      <w:pPr>
        <w:spacing w:after="0" w:line="240" w:lineRule="auto"/>
        <w:contextualSpacing/>
        <w:rPr>
          <w:rFonts w:cs="Arial"/>
          <w:szCs w:val="24"/>
        </w:rPr>
      </w:pPr>
      <w:r w:rsidRPr="0036125E">
        <w:rPr>
          <w:rFonts w:cs="Arial"/>
          <w:szCs w:val="24"/>
        </w:rPr>
        <w:t xml:space="preserve">New </w:t>
      </w:r>
      <w:r w:rsidR="00926C00">
        <w:rPr>
          <w:rFonts w:cs="Arial"/>
          <w:szCs w:val="24"/>
        </w:rPr>
        <w:t xml:space="preserve">policies and </w:t>
      </w:r>
      <w:r w:rsidRPr="0036125E">
        <w:rPr>
          <w:rFonts w:cs="Arial"/>
          <w:szCs w:val="24"/>
        </w:rPr>
        <w:t xml:space="preserve">tools will be required to embed ecosystem services across the spectrum of societal policy and practice, challenging existing norms, assumptions and vested interests.  However, </w:t>
      </w:r>
      <w:r w:rsidR="00926C00">
        <w:rPr>
          <w:rFonts w:cs="Arial"/>
          <w:szCs w:val="24"/>
        </w:rPr>
        <w:t xml:space="preserve">this transition can be approached incrementally, for example </w:t>
      </w:r>
      <w:r w:rsidR="00122418">
        <w:rPr>
          <w:rFonts w:cs="Arial"/>
          <w:szCs w:val="24"/>
        </w:rPr>
        <w:t xml:space="preserve">initially </w:t>
      </w:r>
      <w:r w:rsidR="00926C00">
        <w:rPr>
          <w:rFonts w:cs="Arial"/>
          <w:szCs w:val="24"/>
        </w:rPr>
        <w:t xml:space="preserve">by progressively </w:t>
      </w:r>
      <w:r w:rsidRPr="0036125E">
        <w:rPr>
          <w:rFonts w:cs="Arial"/>
          <w:szCs w:val="24"/>
        </w:rPr>
        <w:t>factor</w:t>
      </w:r>
      <w:r w:rsidR="00926C00">
        <w:rPr>
          <w:rFonts w:cs="Arial"/>
          <w:szCs w:val="24"/>
        </w:rPr>
        <w:t>ing</w:t>
      </w:r>
      <w:r w:rsidRPr="0036125E">
        <w:rPr>
          <w:rFonts w:cs="Arial"/>
          <w:szCs w:val="24"/>
        </w:rPr>
        <w:t xml:space="preserve"> systemic ecosystem services perspectives into existing management tools.  Existing, widely use</w:t>
      </w:r>
      <w:r w:rsidR="00EF6859" w:rsidRPr="0036125E">
        <w:rPr>
          <w:rFonts w:cs="Arial"/>
          <w:szCs w:val="24"/>
        </w:rPr>
        <w:t>d</w:t>
      </w:r>
      <w:r w:rsidRPr="0036125E">
        <w:rPr>
          <w:rFonts w:cs="Arial"/>
          <w:szCs w:val="24"/>
        </w:rPr>
        <w:t xml:space="preserve"> and accepted tools such as Environmental Impact Assessment (EIA), Strategic Environmental Assessment (SEA) and ‘programmes for measures’ to achieve the goals of the EU Water Framework Directive could all be better informed by </w:t>
      </w:r>
      <w:r w:rsidR="000E2D9B">
        <w:rPr>
          <w:rFonts w:cs="Arial"/>
          <w:szCs w:val="24"/>
        </w:rPr>
        <w:t xml:space="preserve">using the ecosystem services framework </w:t>
      </w:r>
      <w:r w:rsidR="00926C00">
        <w:rPr>
          <w:rFonts w:cs="Arial"/>
          <w:szCs w:val="24"/>
        </w:rPr>
        <w:t xml:space="preserve">better </w:t>
      </w:r>
      <w:r w:rsidR="000E2D9B">
        <w:rPr>
          <w:rFonts w:cs="Arial"/>
          <w:szCs w:val="24"/>
        </w:rPr>
        <w:t xml:space="preserve">to </w:t>
      </w:r>
      <w:r w:rsidR="00926C00">
        <w:rPr>
          <w:rFonts w:cs="Arial"/>
          <w:szCs w:val="24"/>
        </w:rPr>
        <w:t>identify multi-benefit solutions with fewer unintended externalities</w:t>
      </w:r>
      <w:r w:rsidR="00122418">
        <w:rPr>
          <w:rFonts w:cs="Arial"/>
          <w:szCs w:val="24"/>
        </w:rPr>
        <w:t xml:space="preserve">.  One practical current example is </w:t>
      </w:r>
      <w:r w:rsidR="00926C00">
        <w:rPr>
          <w:rFonts w:cs="Arial"/>
          <w:szCs w:val="24"/>
        </w:rPr>
        <w:t>realisation of wider societal benefits arising from Natural Flood Management methods</w:t>
      </w:r>
      <w:r w:rsidR="00122418">
        <w:rPr>
          <w:rFonts w:cs="Arial"/>
          <w:szCs w:val="24"/>
        </w:rPr>
        <w:t>,</w:t>
      </w:r>
      <w:r w:rsidR="00926C00">
        <w:rPr>
          <w:rFonts w:cs="Arial"/>
          <w:szCs w:val="24"/>
        </w:rPr>
        <w:t xml:space="preserve"> as </w:t>
      </w:r>
      <w:r w:rsidR="00122418">
        <w:rPr>
          <w:rFonts w:cs="Arial"/>
          <w:szCs w:val="24"/>
        </w:rPr>
        <w:t xml:space="preserve">compared with </w:t>
      </w:r>
      <w:r w:rsidR="00926C00">
        <w:rPr>
          <w:rFonts w:cs="Arial"/>
          <w:szCs w:val="24"/>
        </w:rPr>
        <w:t>narrowly flood-focused ‘defence’ measures that tend to generate a range of disbenefits for ecosystem processes</w:t>
      </w:r>
      <w:r w:rsidRPr="0036125E">
        <w:rPr>
          <w:rFonts w:cs="Arial"/>
          <w:szCs w:val="24"/>
        </w:rPr>
        <w:t xml:space="preserve">.  The same could also be said of </w:t>
      </w:r>
      <w:r w:rsidR="00122418">
        <w:rPr>
          <w:rFonts w:cs="Arial"/>
          <w:szCs w:val="24"/>
        </w:rPr>
        <w:t xml:space="preserve">expansion of the conceptual framework used in </w:t>
      </w:r>
      <w:r w:rsidRPr="0036125E">
        <w:rPr>
          <w:rFonts w:cs="Arial"/>
          <w:szCs w:val="24"/>
        </w:rPr>
        <w:t xml:space="preserve">Life Cycle Assessment and EU REACH chemical appraisal tools, currently based on narrow </w:t>
      </w:r>
      <w:r w:rsidR="00EF6859" w:rsidRPr="0036125E">
        <w:rPr>
          <w:rFonts w:cs="Arial"/>
          <w:szCs w:val="24"/>
        </w:rPr>
        <w:t xml:space="preserve">hazard </w:t>
      </w:r>
      <w:r w:rsidRPr="0036125E">
        <w:rPr>
          <w:rFonts w:cs="Arial"/>
          <w:szCs w:val="24"/>
        </w:rPr>
        <w:t>parameters such as ozone-depleting potential, persistence and eutrophication impacts</w:t>
      </w:r>
      <w:r w:rsidR="000E2D9B">
        <w:rPr>
          <w:rFonts w:cs="Arial"/>
          <w:szCs w:val="24"/>
        </w:rPr>
        <w:t>,</w:t>
      </w:r>
      <w:r w:rsidRPr="0036125E">
        <w:rPr>
          <w:rFonts w:cs="Arial"/>
          <w:szCs w:val="24"/>
        </w:rPr>
        <w:t xml:space="preserve"> but amenable to a shift in focus </w:t>
      </w:r>
      <w:r w:rsidR="00312BF5" w:rsidRPr="0036125E">
        <w:rPr>
          <w:rFonts w:cs="Arial"/>
          <w:szCs w:val="24"/>
        </w:rPr>
        <w:t xml:space="preserve">towards </w:t>
      </w:r>
      <w:r w:rsidRPr="0036125E">
        <w:rPr>
          <w:rFonts w:cs="Arial"/>
          <w:szCs w:val="24"/>
        </w:rPr>
        <w:t>structured consideration of outcomes for ecosystem services</w:t>
      </w:r>
      <w:r w:rsidR="00926C00">
        <w:rPr>
          <w:rFonts w:cs="Arial"/>
          <w:szCs w:val="24"/>
        </w:rPr>
        <w:t xml:space="preserve"> across product life cycles</w:t>
      </w:r>
      <w:r w:rsidR="00122418">
        <w:rPr>
          <w:rFonts w:cs="Arial"/>
          <w:szCs w:val="24"/>
        </w:rPr>
        <w:t>.  Clear and strong g</w:t>
      </w:r>
      <w:r w:rsidRPr="0036125E">
        <w:rPr>
          <w:rFonts w:cs="Arial"/>
          <w:szCs w:val="24"/>
        </w:rPr>
        <w:t xml:space="preserve">overnment leadership and published guidance is in reality all that is required to provide regulators and businesses with confidence and clear incentives to bring systemic </w:t>
      </w:r>
      <w:r w:rsidR="00EF6859" w:rsidRPr="0036125E">
        <w:rPr>
          <w:rFonts w:cs="Arial"/>
          <w:szCs w:val="24"/>
        </w:rPr>
        <w:t>appraisal into the mainstream</w:t>
      </w:r>
      <w:r w:rsidR="00926C00">
        <w:rPr>
          <w:rFonts w:cs="Arial"/>
          <w:szCs w:val="24"/>
        </w:rPr>
        <w:t xml:space="preserve"> of innovations, decisions and investments</w:t>
      </w:r>
      <w:r w:rsidR="00EF6859" w:rsidRPr="0036125E">
        <w:rPr>
          <w:rFonts w:cs="Arial"/>
          <w:szCs w:val="24"/>
        </w:rPr>
        <w:t>.</w:t>
      </w:r>
    </w:p>
    <w:p w:rsidR="00EF6859" w:rsidRPr="0036125E" w:rsidRDefault="00EF6859" w:rsidP="001637D9">
      <w:pPr>
        <w:spacing w:after="0" w:line="240" w:lineRule="auto"/>
        <w:contextualSpacing/>
        <w:rPr>
          <w:rFonts w:cs="Arial"/>
          <w:szCs w:val="24"/>
        </w:rPr>
      </w:pPr>
    </w:p>
    <w:p w:rsidR="00491AB1" w:rsidRPr="0036125E" w:rsidRDefault="00491AB1" w:rsidP="001637D9">
      <w:pPr>
        <w:spacing w:after="0" w:line="240" w:lineRule="auto"/>
        <w:contextualSpacing/>
        <w:rPr>
          <w:rFonts w:cs="Arial"/>
          <w:szCs w:val="24"/>
        </w:rPr>
      </w:pPr>
      <w:r w:rsidRPr="0036125E">
        <w:rPr>
          <w:rFonts w:cs="Arial"/>
          <w:szCs w:val="24"/>
        </w:rPr>
        <w:t>The same is true of economic appraisal tools, which can be extended beyond narrow market metrics to take account of more systemic outcomes that can also account for value systems beyond narrow monetisation methods alone.  Taxation can be extended to better deter environmental ‘bads’</w:t>
      </w:r>
      <w:r w:rsidR="006C6BD9">
        <w:rPr>
          <w:rFonts w:cs="Arial"/>
          <w:szCs w:val="24"/>
        </w:rPr>
        <w:t>,</w:t>
      </w:r>
      <w:r w:rsidRPr="0036125E">
        <w:rPr>
          <w:rFonts w:cs="Arial"/>
          <w:szCs w:val="24"/>
        </w:rPr>
        <w:t xml:space="preserve"> with hypothecation of revenues into subsidies to promote ‘good’ outcomes for ecosystem services</w:t>
      </w:r>
      <w:r w:rsidR="000E2D9B">
        <w:rPr>
          <w:rFonts w:cs="Arial"/>
          <w:szCs w:val="24"/>
        </w:rPr>
        <w:t xml:space="preserve"> (Munton and Collins, 1998)</w:t>
      </w:r>
      <w:r w:rsidR="00EF6859" w:rsidRPr="0036125E">
        <w:rPr>
          <w:rFonts w:cs="Arial"/>
          <w:szCs w:val="24"/>
        </w:rPr>
        <w:t xml:space="preserve">.  This </w:t>
      </w:r>
      <w:r w:rsidR="006C6BD9">
        <w:rPr>
          <w:rFonts w:cs="Arial"/>
          <w:szCs w:val="24"/>
        </w:rPr>
        <w:t>ha</w:t>
      </w:r>
      <w:r w:rsidRPr="0036125E">
        <w:rPr>
          <w:rFonts w:cs="Arial"/>
          <w:szCs w:val="24"/>
        </w:rPr>
        <w:t xml:space="preserve">s </w:t>
      </w:r>
      <w:r w:rsidR="006C6BD9">
        <w:rPr>
          <w:rFonts w:cs="Arial"/>
          <w:szCs w:val="24"/>
        </w:rPr>
        <w:t xml:space="preserve">been </w:t>
      </w:r>
      <w:r w:rsidRPr="0036125E">
        <w:rPr>
          <w:rFonts w:cs="Arial"/>
          <w:szCs w:val="24"/>
        </w:rPr>
        <w:t xml:space="preserve">the case for the funding base for transition to renewable energy systems </w:t>
      </w:r>
      <w:r w:rsidR="00312BF5" w:rsidRPr="0036125E">
        <w:rPr>
          <w:rFonts w:cs="Arial"/>
          <w:szCs w:val="24"/>
        </w:rPr>
        <w:t xml:space="preserve">within </w:t>
      </w:r>
      <w:r w:rsidRPr="0036125E">
        <w:rPr>
          <w:rFonts w:cs="Arial"/>
          <w:szCs w:val="24"/>
        </w:rPr>
        <w:t>Germany’s Energiewende programme</w:t>
      </w:r>
      <w:r w:rsidR="00EF6859" w:rsidRPr="0036125E">
        <w:rPr>
          <w:rFonts w:cs="Arial"/>
          <w:szCs w:val="24"/>
        </w:rPr>
        <w:t xml:space="preserve"> (</w:t>
      </w:r>
      <w:hyperlink r:id="rId9" w:history="1">
        <w:r w:rsidR="00EF6859" w:rsidRPr="0036125E">
          <w:rPr>
            <w:rStyle w:val="Hyperlink"/>
            <w:rFonts w:cs="Arial"/>
            <w:szCs w:val="24"/>
          </w:rPr>
          <w:t>www.energytransition.de</w:t>
        </w:r>
      </w:hyperlink>
      <w:r w:rsidR="00EF6859" w:rsidRPr="0036125E">
        <w:rPr>
          <w:rStyle w:val="Hyperlink"/>
          <w:rFonts w:cs="Arial"/>
          <w:color w:val="auto"/>
          <w:szCs w:val="24"/>
        </w:rPr>
        <w:t>)</w:t>
      </w:r>
      <w:r w:rsidRPr="0036125E">
        <w:rPr>
          <w:rFonts w:cs="Arial"/>
          <w:szCs w:val="24"/>
        </w:rPr>
        <w:t>, under which taxes on carbon intense energy production and use are recycled into subsidies such as Feed-in Tariffs</w:t>
      </w:r>
      <w:r w:rsidR="00EB6EFF">
        <w:rPr>
          <w:rFonts w:cs="Arial"/>
          <w:szCs w:val="24"/>
        </w:rPr>
        <w:t>,</w:t>
      </w:r>
      <w:r w:rsidRPr="0036125E">
        <w:rPr>
          <w:rFonts w:cs="Arial"/>
          <w:szCs w:val="24"/>
        </w:rPr>
        <w:t xml:space="preserve"> rewarding renewable home and community-scale wind and solar generation that also generate</w:t>
      </w:r>
      <w:r w:rsidR="00312BF5" w:rsidRPr="0036125E">
        <w:rPr>
          <w:rFonts w:cs="Arial"/>
          <w:szCs w:val="24"/>
        </w:rPr>
        <w:t>s</w:t>
      </w:r>
      <w:r w:rsidRPr="0036125E">
        <w:rPr>
          <w:rFonts w:cs="Arial"/>
          <w:szCs w:val="24"/>
        </w:rPr>
        <w:t xml:space="preserve"> patents and the growth of businesses better servicing technologies making positive contributions to the service of climate regulation.</w:t>
      </w:r>
    </w:p>
    <w:p w:rsidR="00491AB1" w:rsidRPr="0036125E" w:rsidRDefault="00491AB1" w:rsidP="001637D9">
      <w:pPr>
        <w:spacing w:after="0" w:line="240" w:lineRule="auto"/>
        <w:contextualSpacing/>
        <w:rPr>
          <w:rFonts w:cs="Arial"/>
          <w:szCs w:val="24"/>
        </w:rPr>
      </w:pPr>
    </w:p>
    <w:p w:rsidR="001637D9" w:rsidRPr="0036125E" w:rsidRDefault="001637D9" w:rsidP="001C021B">
      <w:pPr>
        <w:spacing w:after="0" w:line="240" w:lineRule="auto"/>
        <w:rPr>
          <w:rFonts w:cs="Arial"/>
          <w:szCs w:val="24"/>
        </w:rPr>
      </w:pPr>
      <w:r w:rsidRPr="0036125E">
        <w:rPr>
          <w:rFonts w:cs="Arial"/>
          <w:szCs w:val="24"/>
        </w:rPr>
        <w:t xml:space="preserve">Emerging tools such as ‘payments for ecosystem services’ (PES) are also demonstrating effective ways for incorporating ecosystem services into mainstream business and governance decision-making from local to global scales (Wunder, 2005; </w:t>
      </w:r>
      <w:r w:rsidRPr="0036125E">
        <w:rPr>
          <w:rFonts w:eastAsia="Times New Roman" w:cs="Arial"/>
          <w:color w:val="222222"/>
          <w:szCs w:val="20"/>
          <w:lang w:eastAsia="en-GB"/>
        </w:rPr>
        <w:t xml:space="preserve">Farley and Costanza, 2010; </w:t>
      </w:r>
      <w:r w:rsidRPr="0036125E">
        <w:rPr>
          <w:rFonts w:cs="Arial"/>
          <w:szCs w:val="24"/>
        </w:rPr>
        <w:t xml:space="preserve">OECD, 2010). </w:t>
      </w:r>
      <w:r w:rsidR="001C021B" w:rsidRPr="0036125E">
        <w:rPr>
          <w:rFonts w:cs="Arial"/>
          <w:szCs w:val="24"/>
        </w:rPr>
        <w:t xml:space="preserve"> The multi-functionality of wetlands has been extensively studied, with some penetration into practice already of optimisation of societal benefits arising from the design and management of both natural and constructed wetland systems (</w:t>
      </w:r>
      <w:r w:rsidR="001C021B" w:rsidRPr="0036125E">
        <w:rPr>
          <w:rFonts w:cs="Arial"/>
        </w:rPr>
        <w:t xml:space="preserve">McInnes, 2011) including their role in sustainable drainage systems (SuDS) (Woods-Ballard </w:t>
      </w:r>
      <w:r w:rsidR="001C021B" w:rsidRPr="0036125E">
        <w:rPr>
          <w:rFonts w:cs="Arial"/>
          <w:i/>
        </w:rPr>
        <w:t>et al</w:t>
      </w:r>
      <w:r w:rsidR="001C021B" w:rsidRPr="0036125E">
        <w:rPr>
          <w:rFonts w:cs="Arial"/>
        </w:rPr>
        <w:t>., 2007).</w:t>
      </w:r>
    </w:p>
    <w:p w:rsidR="001637D9" w:rsidRPr="0036125E" w:rsidRDefault="001637D9" w:rsidP="001637D9">
      <w:pPr>
        <w:spacing w:after="0" w:line="240" w:lineRule="auto"/>
        <w:contextualSpacing/>
        <w:rPr>
          <w:rFonts w:cs="Arial"/>
          <w:szCs w:val="24"/>
        </w:rPr>
      </w:pPr>
    </w:p>
    <w:p w:rsidR="001637D9" w:rsidRPr="0036125E" w:rsidRDefault="001637D9" w:rsidP="001637D9">
      <w:pPr>
        <w:autoSpaceDE w:val="0"/>
        <w:autoSpaceDN w:val="0"/>
        <w:adjustRightInd w:val="0"/>
        <w:spacing w:after="0" w:line="240" w:lineRule="auto"/>
        <w:contextualSpacing/>
        <w:rPr>
          <w:rFonts w:cs="Arial"/>
          <w:szCs w:val="24"/>
        </w:rPr>
      </w:pPr>
    </w:p>
    <w:p w:rsidR="00691BB1" w:rsidRPr="0036125E" w:rsidRDefault="00691BB1" w:rsidP="001637D9">
      <w:pPr>
        <w:autoSpaceDE w:val="0"/>
        <w:autoSpaceDN w:val="0"/>
        <w:adjustRightInd w:val="0"/>
        <w:spacing w:after="0" w:line="240" w:lineRule="auto"/>
        <w:contextualSpacing/>
        <w:rPr>
          <w:rFonts w:cs="Arial"/>
          <w:b/>
          <w:szCs w:val="24"/>
        </w:rPr>
      </w:pPr>
      <w:r w:rsidRPr="0036125E">
        <w:rPr>
          <w:rFonts w:cs="Arial"/>
          <w:b/>
          <w:szCs w:val="24"/>
        </w:rPr>
        <w:t>Optimising ecosystem services across policy areas</w:t>
      </w:r>
    </w:p>
    <w:p w:rsidR="00691BB1" w:rsidRPr="0036125E" w:rsidRDefault="00691BB1" w:rsidP="001637D9">
      <w:pPr>
        <w:autoSpaceDE w:val="0"/>
        <w:autoSpaceDN w:val="0"/>
        <w:adjustRightInd w:val="0"/>
        <w:spacing w:after="0" w:line="240" w:lineRule="auto"/>
        <w:contextualSpacing/>
        <w:rPr>
          <w:rFonts w:cs="Arial"/>
          <w:szCs w:val="24"/>
        </w:rPr>
      </w:pPr>
    </w:p>
    <w:p w:rsidR="001F40F4" w:rsidRDefault="00346CE4" w:rsidP="00CE2876">
      <w:pPr>
        <w:autoSpaceDE w:val="0"/>
        <w:autoSpaceDN w:val="0"/>
        <w:adjustRightInd w:val="0"/>
        <w:spacing w:after="0" w:line="240" w:lineRule="auto"/>
        <w:contextualSpacing/>
        <w:rPr>
          <w:rFonts w:cs="Arial"/>
          <w:szCs w:val="24"/>
        </w:rPr>
      </w:pPr>
      <w:r>
        <w:rPr>
          <w:rFonts w:cs="Arial"/>
          <w:szCs w:val="24"/>
        </w:rPr>
        <w:t>O</w:t>
      </w:r>
      <w:r w:rsidR="000F0473" w:rsidRPr="0036125E">
        <w:rPr>
          <w:rFonts w:cs="Arial"/>
          <w:szCs w:val="24"/>
        </w:rPr>
        <w:t>ptimis</w:t>
      </w:r>
      <w:r w:rsidR="00691BB1" w:rsidRPr="0036125E">
        <w:rPr>
          <w:rFonts w:cs="Arial"/>
          <w:szCs w:val="24"/>
        </w:rPr>
        <w:t xml:space="preserve">ation </w:t>
      </w:r>
      <w:r>
        <w:rPr>
          <w:rFonts w:cs="Arial"/>
          <w:szCs w:val="24"/>
        </w:rPr>
        <w:t xml:space="preserve">of outcomes for ecosystem services and their associated beneficiaries </w:t>
      </w:r>
      <w:r w:rsidR="00691BB1" w:rsidRPr="0036125E">
        <w:rPr>
          <w:rFonts w:cs="Arial"/>
          <w:szCs w:val="24"/>
        </w:rPr>
        <w:t xml:space="preserve">is only likely to emerge when </w:t>
      </w:r>
      <w:r w:rsidR="002E6D71">
        <w:rPr>
          <w:rFonts w:cs="Arial"/>
          <w:szCs w:val="24"/>
        </w:rPr>
        <w:t xml:space="preserve">they </w:t>
      </w:r>
      <w:r>
        <w:rPr>
          <w:rFonts w:cs="Arial"/>
          <w:szCs w:val="24"/>
        </w:rPr>
        <w:t xml:space="preserve">are </w:t>
      </w:r>
      <w:r w:rsidR="00691BB1" w:rsidRPr="0036125E">
        <w:rPr>
          <w:rFonts w:cs="Arial"/>
          <w:szCs w:val="24"/>
        </w:rPr>
        <w:t>considered strategically</w:t>
      </w:r>
      <w:r>
        <w:rPr>
          <w:rFonts w:cs="Arial"/>
          <w:szCs w:val="24"/>
        </w:rPr>
        <w:t xml:space="preserve"> and proactively as an interconnected set</w:t>
      </w:r>
      <w:r w:rsidR="00691BB1" w:rsidRPr="0036125E">
        <w:rPr>
          <w:rFonts w:cs="Arial"/>
          <w:szCs w:val="24"/>
        </w:rPr>
        <w:t xml:space="preserve">.  </w:t>
      </w:r>
      <w:r>
        <w:rPr>
          <w:rFonts w:cs="Arial"/>
          <w:szCs w:val="24"/>
        </w:rPr>
        <w:t xml:space="preserve">This then highlights that embedding ecosystem services into societal norms cannot be imposed </w:t>
      </w:r>
      <w:r w:rsidR="002E6D71">
        <w:rPr>
          <w:rFonts w:cs="Arial"/>
          <w:szCs w:val="24"/>
        </w:rPr>
        <w:t xml:space="preserve">retrospectively and </w:t>
      </w:r>
      <w:r>
        <w:rPr>
          <w:rFonts w:cs="Arial"/>
          <w:szCs w:val="24"/>
        </w:rPr>
        <w:t xml:space="preserve">from outside, but needs to be integrated </w:t>
      </w:r>
      <w:r w:rsidR="002E6D71">
        <w:rPr>
          <w:rFonts w:cs="Arial"/>
          <w:szCs w:val="24"/>
        </w:rPr>
        <w:t xml:space="preserve">strategically </w:t>
      </w:r>
      <w:r>
        <w:rPr>
          <w:rFonts w:cs="Arial"/>
          <w:szCs w:val="24"/>
        </w:rPr>
        <w:t xml:space="preserve">into all spheres of societal decision-making.  </w:t>
      </w:r>
      <w:r w:rsidR="00691BB1" w:rsidRPr="0036125E">
        <w:rPr>
          <w:rFonts w:cs="Arial"/>
          <w:szCs w:val="24"/>
        </w:rPr>
        <w:t xml:space="preserve">Everard (2016) developed a framework for application of systemic thinking to all sectors of human interest, using </w:t>
      </w:r>
      <w:r w:rsidR="002E6D71">
        <w:rPr>
          <w:rFonts w:cs="Arial"/>
          <w:szCs w:val="24"/>
        </w:rPr>
        <w:t xml:space="preserve">the set of </w:t>
      </w:r>
      <w:r w:rsidR="00691BB1" w:rsidRPr="0036125E">
        <w:rPr>
          <w:rFonts w:cs="Arial"/>
          <w:szCs w:val="24"/>
        </w:rPr>
        <w:t xml:space="preserve">policy divisions </w:t>
      </w:r>
      <w:r w:rsidR="002E6D71">
        <w:rPr>
          <w:rFonts w:cs="Arial"/>
          <w:szCs w:val="24"/>
        </w:rPr>
        <w:t xml:space="preserve">observed in governments </w:t>
      </w:r>
      <w:r w:rsidR="00691BB1" w:rsidRPr="0036125E">
        <w:rPr>
          <w:rFonts w:cs="Arial"/>
          <w:szCs w:val="24"/>
        </w:rPr>
        <w:t xml:space="preserve">globally </w:t>
      </w:r>
      <w:r w:rsidR="00CE2876" w:rsidRPr="0036125E">
        <w:rPr>
          <w:rFonts w:cs="Arial"/>
          <w:szCs w:val="24"/>
        </w:rPr>
        <w:t>–</w:t>
      </w:r>
      <w:r w:rsidR="00691BB1" w:rsidRPr="0036125E">
        <w:rPr>
          <w:rFonts w:cs="Arial"/>
          <w:szCs w:val="24"/>
        </w:rPr>
        <w:t xml:space="preserve"> </w:t>
      </w:r>
      <w:r w:rsidR="00691BB1" w:rsidRPr="0036125E">
        <w:rPr>
          <w:rFonts w:cs="Arial"/>
        </w:rPr>
        <w:t xml:space="preserve">Treasury, </w:t>
      </w:r>
      <w:r w:rsidR="00CE2876" w:rsidRPr="0036125E">
        <w:rPr>
          <w:rFonts w:cs="Arial"/>
        </w:rPr>
        <w:t>B</w:t>
      </w:r>
      <w:r w:rsidR="00691BB1" w:rsidRPr="0036125E">
        <w:rPr>
          <w:rFonts w:cs="Arial"/>
        </w:rPr>
        <w:t>usiness, Energy</w:t>
      </w:r>
      <w:r w:rsidR="00CE2876" w:rsidRPr="0036125E">
        <w:rPr>
          <w:rFonts w:cs="Arial"/>
        </w:rPr>
        <w:t xml:space="preserve">, </w:t>
      </w:r>
      <w:r w:rsidR="00691BB1" w:rsidRPr="0036125E">
        <w:rPr>
          <w:rFonts w:cs="Arial"/>
        </w:rPr>
        <w:t>Urban design</w:t>
      </w:r>
      <w:r w:rsidR="00CE2876" w:rsidRPr="0036125E">
        <w:rPr>
          <w:rFonts w:cs="Arial"/>
        </w:rPr>
        <w:t xml:space="preserve">, </w:t>
      </w:r>
      <w:r w:rsidR="00691BB1" w:rsidRPr="0036125E">
        <w:rPr>
          <w:rFonts w:cs="Arial"/>
        </w:rPr>
        <w:t>Transport</w:t>
      </w:r>
      <w:r w:rsidR="00CE2876" w:rsidRPr="0036125E">
        <w:rPr>
          <w:rFonts w:cs="Arial"/>
        </w:rPr>
        <w:t xml:space="preserve">, </w:t>
      </w:r>
      <w:r w:rsidR="00691BB1" w:rsidRPr="0036125E">
        <w:rPr>
          <w:rFonts w:cs="Arial"/>
        </w:rPr>
        <w:t>Agriculture and food</w:t>
      </w:r>
      <w:r w:rsidR="00CE2876" w:rsidRPr="0036125E">
        <w:rPr>
          <w:rFonts w:cs="Arial"/>
        </w:rPr>
        <w:t xml:space="preserve">, </w:t>
      </w:r>
      <w:r w:rsidR="00691BB1" w:rsidRPr="0036125E">
        <w:rPr>
          <w:rFonts w:cs="Arial"/>
        </w:rPr>
        <w:t>Health and wellbeing</w:t>
      </w:r>
      <w:r w:rsidR="00CE2876" w:rsidRPr="0036125E">
        <w:rPr>
          <w:rFonts w:cs="Arial"/>
        </w:rPr>
        <w:t xml:space="preserve">, </w:t>
      </w:r>
      <w:r w:rsidR="00691BB1" w:rsidRPr="0036125E">
        <w:rPr>
          <w:rFonts w:cs="Arial"/>
        </w:rPr>
        <w:t>Culture</w:t>
      </w:r>
      <w:r w:rsidR="00CE2876" w:rsidRPr="0036125E">
        <w:rPr>
          <w:rFonts w:cs="Arial"/>
        </w:rPr>
        <w:t xml:space="preserve">, </w:t>
      </w:r>
      <w:r w:rsidR="00691BB1" w:rsidRPr="0036125E">
        <w:rPr>
          <w:rFonts w:cs="Arial"/>
        </w:rPr>
        <w:t>Local government</w:t>
      </w:r>
      <w:r w:rsidR="00CE2876" w:rsidRPr="0036125E">
        <w:rPr>
          <w:rFonts w:cs="Arial"/>
        </w:rPr>
        <w:t xml:space="preserve">, </w:t>
      </w:r>
      <w:r w:rsidR="00691BB1" w:rsidRPr="0036125E">
        <w:rPr>
          <w:rFonts w:cs="Arial"/>
        </w:rPr>
        <w:t>Natural environment</w:t>
      </w:r>
      <w:r w:rsidR="00CE2876" w:rsidRPr="0036125E">
        <w:rPr>
          <w:rFonts w:cs="Arial"/>
        </w:rPr>
        <w:t xml:space="preserve">, </w:t>
      </w:r>
      <w:r w:rsidR="00691BB1" w:rsidRPr="0036125E">
        <w:rPr>
          <w:rFonts w:cs="Arial"/>
        </w:rPr>
        <w:t>International development</w:t>
      </w:r>
      <w:r w:rsidR="00CE2876" w:rsidRPr="0036125E">
        <w:rPr>
          <w:rFonts w:cs="Arial"/>
        </w:rPr>
        <w:t xml:space="preserve">, </w:t>
      </w:r>
      <w:r w:rsidR="00691BB1" w:rsidRPr="0036125E">
        <w:rPr>
          <w:rFonts w:cs="Arial"/>
        </w:rPr>
        <w:t>Defence</w:t>
      </w:r>
      <w:r w:rsidR="00CE2876" w:rsidRPr="0036125E">
        <w:rPr>
          <w:rFonts w:cs="Arial"/>
        </w:rPr>
        <w:t xml:space="preserve">, </w:t>
      </w:r>
      <w:r w:rsidR="00691BB1" w:rsidRPr="0036125E">
        <w:rPr>
          <w:rFonts w:cs="Arial"/>
        </w:rPr>
        <w:t>Foreign policy</w:t>
      </w:r>
      <w:r w:rsidR="00CE2876" w:rsidRPr="0036125E">
        <w:rPr>
          <w:rFonts w:cs="Arial"/>
        </w:rPr>
        <w:t xml:space="preserve">, </w:t>
      </w:r>
      <w:r w:rsidR="00691BB1" w:rsidRPr="0036125E">
        <w:rPr>
          <w:rFonts w:cs="Arial"/>
        </w:rPr>
        <w:t>Research and education</w:t>
      </w:r>
      <w:r w:rsidR="00CE2876" w:rsidRPr="0036125E">
        <w:rPr>
          <w:rFonts w:cs="Arial"/>
        </w:rPr>
        <w:t xml:space="preserve">, and the connections between them – </w:t>
      </w:r>
      <w:r w:rsidR="00691BB1" w:rsidRPr="0036125E">
        <w:rPr>
          <w:rFonts w:cs="Arial"/>
          <w:szCs w:val="24"/>
        </w:rPr>
        <w:t>emphasising</w:t>
      </w:r>
      <w:r w:rsidR="00CE2876" w:rsidRPr="0036125E">
        <w:rPr>
          <w:rFonts w:cs="Arial"/>
          <w:szCs w:val="24"/>
        </w:rPr>
        <w:t xml:space="preserve"> </w:t>
      </w:r>
      <w:r w:rsidR="00691BB1" w:rsidRPr="0036125E">
        <w:rPr>
          <w:rFonts w:cs="Arial"/>
          <w:szCs w:val="24"/>
        </w:rPr>
        <w:t xml:space="preserve">that this is not a matter for governments alone but </w:t>
      </w:r>
      <w:r w:rsidR="009B6E1E" w:rsidRPr="0036125E">
        <w:rPr>
          <w:rFonts w:cs="Arial"/>
          <w:szCs w:val="24"/>
        </w:rPr>
        <w:t xml:space="preserve">for </w:t>
      </w:r>
      <w:r w:rsidR="00691BB1" w:rsidRPr="0036125E">
        <w:rPr>
          <w:rFonts w:cs="Arial"/>
          <w:szCs w:val="24"/>
        </w:rPr>
        <w:t>all sectors of society with</w:t>
      </w:r>
      <w:r w:rsidR="00CE2876" w:rsidRPr="0036125E">
        <w:rPr>
          <w:rFonts w:cs="Arial"/>
          <w:szCs w:val="24"/>
        </w:rPr>
        <w:t xml:space="preserve"> </w:t>
      </w:r>
      <w:r w:rsidR="00691BB1" w:rsidRPr="0036125E">
        <w:rPr>
          <w:rFonts w:cs="Arial"/>
          <w:szCs w:val="24"/>
        </w:rPr>
        <w:t>intere</w:t>
      </w:r>
      <w:r w:rsidR="00CE2876" w:rsidRPr="0036125E">
        <w:rPr>
          <w:rFonts w:cs="Arial"/>
          <w:szCs w:val="24"/>
        </w:rPr>
        <w:t>s</w:t>
      </w:r>
      <w:r w:rsidR="00691BB1" w:rsidRPr="0036125E">
        <w:rPr>
          <w:rFonts w:cs="Arial"/>
          <w:szCs w:val="24"/>
        </w:rPr>
        <w:t>ts in those (semi-arbitrary) policy divisions.</w:t>
      </w:r>
    </w:p>
    <w:p w:rsidR="001F40F4" w:rsidRDefault="001F40F4" w:rsidP="00CE2876">
      <w:pPr>
        <w:autoSpaceDE w:val="0"/>
        <w:autoSpaceDN w:val="0"/>
        <w:adjustRightInd w:val="0"/>
        <w:spacing w:after="0" w:line="240" w:lineRule="auto"/>
        <w:contextualSpacing/>
        <w:rPr>
          <w:rFonts w:cs="Arial"/>
          <w:szCs w:val="24"/>
        </w:rPr>
      </w:pPr>
    </w:p>
    <w:p w:rsidR="001F40F4" w:rsidRPr="0036125E" w:rsidRDefault="00CE2876" w:rsidP="001F40F4">
      <w:pPr>
        <w:autoSpaceDE w:val="0"/>
        <w:autoSpaceDN w:val="0"/>
        <w:adjustRightInd w:val="0"/>
        <w:spacing w:after="0" w:line="240" w:lineRule="auto"/>
        <w:contextualSpacing/>
        <w:rPr>
          <w:rFonts w:cs="Arial"/>
          <w:szCs w:val="24"/>
        </w:rPr>
      </w:pPr>
      <w:r w:rsidRPr="0036125E">
        <w:rPr>
          <w:rFonts w:cs="Arial"/>
          <w:szCs w:val="24"/>
        </w:rPr>
        <w:t xml:space="preserve">As practical examples, transport routes </w:t>
      </w:r>
      <w:r w:rsidR="002E6D71">
        <w:rPr>
          <w:rFonts w:cs="Arial"/>
          <w:szCs w:val="24"/>
        </w:rPr>
        <w:t xml:space="preserve">have formerly </w:t>
      </w:r>
      <w:r w:rsidRPr="0036125E">
        <w:rPr>
          <w:rFonts w:cs="Arial"/>
          <w:szCs w:val="24"/>
        </w:rPr>
        <w:t xml:space="preserve">often </w:t>
      </w:r>
      <w:r w:rsidR="002E6D71">
        <w:rPr>
          <w:rFonts w:cs="Arial"/>
          <w:szCs w:val="24"/>
        </w:rPr>
        <w:t xml:space="preserve">been </w:t>
      </w:r>
      <w:r w:rsidRPr="0036125E">
        <w:rPr>
          <w:rFonts w:cs="Arial"/>
          <w:szCs w:val="24"/>
        </w:rPr>
        <w:t>planned with little regard to catchment hydrology</w:t>
      </w:r>
      <w:r w:rsidR="00346CE4">
        <w:rPr>
          <w:rFonts w:cs="Arial"/>
          <w:szCs w:val="24"/>
        </w:rPr>
        <w:t>,</w:t>
      </w:r>
      <w:r w:rsidRPr="0036125E">
        <w:rPr>
          <w:rFonts w:cs="Arial"/>
          <w:szCs w:val="24"/>
        </w:rPr>
        <w:t xml:space="preserve"> yet </w:t>
      </w:r>
      <w:r w:rsidR="00926C00">
        <w:rPr>
          <w:rFonts w:cs="Arial"/>
          <w:szCs w:val="24"/>
        </w:rPr>
        <w:t>flows of water through landscapes can be a cause of transport infrastructure flooding, disruption and costs or, conversely, can be exploited through more sensitive planning of transport</w:t>
      </w:r>
      <w:r w:rsidR="002E6D71">
        <w:rPr>
          <w:rFonts w:cs="Arial"/>
          <w:szCs w:val="24"/>
        </w:rPr>
        <w:t xml:space="preserve"> routes or improved</w:t>
      </w:r>
      <w:r w:rsidR="00926C00">
        <w:rPr>
          <w:rFonts w:cs="Arial"/>
          <w:szCs w:val="24"/>
        </w:rPr>
        <w:t xml:space="preserve"> landscape management as a </w:t>
      </w:r>
      <w:r w:rsidRPr="0036125E">
        <w:rPr>
          <w:rFonts w:cs="Arial"/>
          <w:szCs w:val="24"/>
        </w:rPr>
        <w:t>solution to infrastructure flooding</w:t>
      </w:r>
      <w:r w:rsidR="00346CE4">
        <w:rPr>
          <w:rFonts w:cs="Arial"/>
          <w:szCs w:val="24"/>
        </w:rPr>
        <w:t>.  D</w:t>
      </w:r>
      <w:r w:rsidRPr="0036125E">
        <w:rPr>
          <w:rFonts w:cs="Arial"/>
          <w:szCs w:val="24"/>
        </w:rPr>
        <w:t xml:space="preserve">efence interests are best served by </w:t>
      </w:r>
      <w:r w:rsidR="00346CE4">
        <w:rPr>
          <w:rFonts w:cs="Arial"/>
          <w:szCs w:val="24"/>
        </w:rPr>
        <w:t xml:space="preserve">recognition that conflicts, whether described as a matter of ideology or otherwise, are always at core about limiting resources, the </w:t>
      </w:r>
      <w:r w:rsidRPr="0036125E">
        <w:rPr>
          <w:rFonts w:cs="Arial"/>
          <w:szCs w:val="24"/>
        </w:rPr>
        <w:t xml:space="preserve">scarcity of which may </w:t>
      </w:r>
      <w:r w:rsidR="002E6D71">
        <w:rPr>
          <w:rFonts w:cs="Arial"/>
          <w:szCs w:val="24"/>
        </w:rPr>
        <w:t xml:space="preserve">spark </w:t>
      </w:r>
      <w:r w:rsidRPr="0036125E">
        <w:rPr>
          <w:rFonts w:cs="Arial"/>
          <w:szCs w:val="24"/>
        </w:rPr>
        <w:t xml:space="preserve">conflicts and </w:t>
      </w:r>
      <w:r w:rsidR="00346CE4">
        <w:rPr>
          <w:rFonts w:cs="Arial"/>
          <w:szCs w:val="24"/>
        </w:rPr>
        <w:t xml:space="preserve">equally the </w:t>
      </w:r>
      <w:r w:rsidRPr="0036125E">
        <w:rPr>
          <w:rFonts w:cs="Arial"/>
          <w:szCs w:val="24"/>
        </w:rPr>
        <w:t xml:space="preserve">co-management </w:t>
      </w:r>
      <w:r w:rsidR="00346CE4">
        <w:rPr>
          <w:rFonts w:cs="Arial"/>
          <w:szCs w:val="24"/>
        </w:rPr>
        <w:t xml:space="preserve">of which represents a basis for </w:t>
      </w:r>
      <w:r w:rsidRPr="0036125E">
        <w:rPr>
          <w:rFonts w:cs="Arial"/>
          <w:szCs w:val="24"/>
        </w:rPr>
        <w:t>conflict resolution and ensuing peaceful co-existence</w:t>
      </w:r>
      <w:r w:rsidR="00346CE4">
        <w:rPr>
          <w:rFonts w:cs="Arial"/>
          <w:szCs w:val="24"/>
        </w:rPr>
        <w:t xml:space="preserve"> (Turton, 2003)</w:t>
      </w:r>
      <w:r w:rsidRPr="0036125E">
        <w:rPr>
          <w:rFonts w:cs="Arial"/>
          <w:szCs w:val="24"/>
        </w:rPr>
        <w:t>.</w:t>
      </w:r>
      <w:r w:rsidR="00346CE4">
        <w:rPr>
          <w:rFonts w:cs="Arial"/>
          <w:szCs w:val="24"/>
        </w:rPr>
        <w:t xml:space="preserve">  </w:t>
      </w:r>
      <w:r w:rsidR="001F40F4">
        <w:rPr>
          <w:rFonts w:cs="Arial"/>
          <w:szCs w:val="24"/>
        </w:rPr>
        <w:t>Further recognition of the actual and potential benefits of ecosystem processes and services in urban development by planning departments may reduce energy demands and flood risk though integrating natural cooling and drainage into plans and authorisations, also integrating green spaces, biodiversity, and educational and amenity resources into plans retaining natural character and enhancing ‘liveability’ and potentially also linked real estate values</w:t>
      </w:r>
      <w:r w:rsidR="00346CE4">
        <w:rPr>
          <w:rFonts w:cs="Arial"/>
          <w:szCs w:val="24"/>
        </w:rPr>
        <w:t>.</w:t>
      </w:r>
      <w:r w:rsidR="001F40F4">
        <w:rPr>
          <w:rFonts w:cs="Arial"/>
          <w:szCs w:val="24"/>
        </w:rPr>
        <w:t xml:space="preserve">  Many stewardship schemes already demonstrate the value to business and trade arising from considering ecosystem services strategically as a means to grow supply chain security, brand differentiation and customer loyalty.  Similar examples can be drawn regarding how consideration of ecosystem services already underpins interests in all policy areas, and could be further integrated into decision-making to support more sustainable outcomes.</w:t>
      </w:r>
    </w:p>
    <w:p w:rsidR="001F40F4" w:rsidRPr="0036125E" w:rsidRDefault="001F40F4" w:rsidP="00CE2876">
      <w:pPr>
        <w:autoSpaceDE w:val="0"/>
        <w:autoSpaceDN w:val="0"/>
        <w:adjustRightInd w:val="0"/>
        <w:spacing w:after="0" w:line="240" w:lineRule="auto"/>
        <w:contextualSpacing/>
        <w:rPr>
          <w:rFonts w:cs="Arial"/>
          <w:szCs w:val="24"/>
        </w:rPr>
      </w:pPr>
    </w:p>
    <w:p w:rsidR="001637D9" w:rsidRPr="0036125E" w:rsidRDefault="00CE2876" w:rsidP="00CE2876">
      <w:pPr>
        <w:autoSpaceDE w:val="0"/>
        <w:autoSpaceDN w:val="0"/>
        <w:adjustRightInd w:val="0"/>
        <w:spacing w:after="0" w:line="240" w:lineRule="auto"/>
        <w:contextualSpacing/>
        <w:rPr>
          <w:rFonts w:cs="Arial"/>
          <w:szCs w:val="24"/>
        </w:rPr>
      </w:pPr>
      <w:r w:rsidRPr="0036125E">
        <w:rPr>
          <w:rFonts w:cs="Arial"/>
          <w:szCs w:val="24"/>
        </w:rPr>
        <w:t xml:space="preserve">Only by recognition that </w:t>
      </w:r>
      <w:r w:rsidR="00346CE4">
        <w:rPr>
          <w:rFonts w:cs="Arial"/>
          <w:szCs w:val="24"/>
        </w:rPr>
        <w:t xml:space="preserve">all </w:t>
      </w:r>
      <w:r w:rsidRPr="0036125E">
        <w:rPr>
          <w:rFonts w:cs="Arial"/>
          <w:szCs w:val="24"/>
        </w:rPr>
        <w:t xml:space="preserve">human interests </w:t>
      </w:r>
      <w:r w:rsidR="00346CE4">
        <w:rPr>
          <w:rFonts w:cs="Arial"/>
          <w:szCs w:val="24"/>
        </w:rPr>
        <w:t xml:space="preserve">ultimately </w:t>
      </w:r>
      <w:r w:rsidRPr="0036125E">
        <w:rPr>
          <w:rFonts w:cs="Arial"/>
          <w:szCs w:val="24"/>
        </w:rPr>
        <w:t>both depend on and affect the ecosystems upon which all in society are ultimately contingent can the challenge of optimising the management and services of ecosystems be addressed on a stra</w:t>
      </w:r>
      <w:r w:rsidR="009B6E1E" w:rsidRPr="0036125E">
        <w:rPr>
          <w:rFonts w:cs="Arial"/>
          <w:szCs w:val="24"/>
        </w:rPr>
        <w:t xml:space="preserve">tegic </w:t>
      </w:r>
      <w:r w:rsidRPr="0036125E">
        <w:rPr>
          <w:rFonts w:cs="Arial"/>
          <w:szCs w:val="24"/>
        </w:rPr>
        <w:t>basis.</w:t>
      </w:r>
    </w:p>
    <w:p w:rsidR="00CE2876" w:rsidRPr="0036125E" w:rsidRDefault="00CE2876" w:rsidP="00CE2876">
      <w:pPr>
        <w:autoSpaceDE w:val="0"/>
        <w:autoSpaceDN w:val="0"/>
        <w:adjustRightInd w:val="0"/>
        <w:spacing w:after="0" w:line="240" w:lineRule="auto"/>
        <w:contextualSpacing/>
        <w:rPr>
          <w:rFonts w:cs="Arial"/>
          <w:szCs w:val="24"/>
        </w:rPr>
      </w:pPr>
    </w:p>
    <w:p w:rsidR="00312BF5" w:rsidRPr="0036125E" w:rsidRDefault="00312BF5" w:rsidP="001637D9">
      <w:pPr>
        <w:spacing w:after="0" w:line="240" w:lineRule="auto"/>
        <w:contextualSpacing/>
        <w:rPr>
          <w:rFonts w:cs="Arial"/>
          <w:szCs w:val="24"/>
        </w:rPr>
      </w:pPr>
    </w:p>
    <w:p w:rsidR="00312BF5" w:rsidRPr="0036125E" w:rsidRDefault="00312BF5" w:rsidP="001637D9">
      <w:pPr>
        <w:spacing w:after="0" w:line="240" w:lineRule="auto"/>
        <w:contextualSpacing/>
        <w:rPr>
          <w:rFonts w:cs="Arial"/>
          <w:b/>
          <w:szCs w:val="24"/>
        </w:rPr>
      </w:pPr>
      <w:r w:rsidRPr="0036125E">
        <w:rPr>
          <w:rFonts w:cs="Arial"/>
          <w:b/>
          <w:szCs w:val="24"/>
        </w:rPr>
        <w:t>Optimising ecosystem services to deliver multiple benefits</w:t>
      </w:r>
    </w:p>
    <w:p w:rsidR="00312BF5" w:rsidRPr="0036125E" w:rsidRDefault="00312BF5" w:rsidP="001637D9">
      <w:pPr>
        <w:spacing w:after="0" w:line="240" w:lineRule="auto"/>
        <w:contextualSpacing/>
        <w:rPr>
          <w:rFonts w:cs="Arial"/>
          <w:szCs w:val="24"/>
        </w:rPr>
      </w:pPr>
    </w:p>
    <w:p w:rsidR="00312BF5" w:rsidRPr="0036125E" w:rsidRDefault="00312BF5" w:rsidP="001637D9">
      <w:pPr>
        <w:spacing w:after="0" w:line="240" w:lineRule="auto"/>
        <w:contextualSpacing/>
        <w:rPr>
          <w:rFonts w:cs="Arial"/>
          <w:szCs w:val="24"/>
        </w:rPr>
      </w:pPr>
      <w:r w:rsidRPr="0036125E">
        <w:rPr>
          <w:rFonts w:cs="Arial"/>
          <w:szCs w:val="24"/>
        </w:rPr>
        <w:t xml:space="preserve">3.85 billion years of evolution have </w:t>
      </w:r>
      <w:r w:rsidR="00346CE4">
        <w:rPr>
          <w:rFonts w:cs="Arial"/>
          <w:szCs w:val="24"/>
        </w:rPr>
        <w:t xml:space="preserve">produced ecosystems efficient in the recycling of matter and energy and the provision of ecosystem services, </w:t>
      </w:r>
      <w:r w:rsidRPr="0036125E">
        <w:rPr>
          <w:rFonts w:cs="Arial"/>
          <w:szCs w:val="24"/>
        </w:rPr>
        <w:t>at scales from global climate regulation</w:t>
      </w:r>
      <w:r w:rsidR="000C358F" w:rsidRPr="0036125E">
        <w:rPr>
          <w:rFonts w:cs="Arial"/>
          <w:szCs w:val="24"/>
        </w:rPr>
        <w:t xml:space="preserve"> to catchment-scale hydrological buffering and nutrient cycling, through to </w:t>
      </w:r>
      <w:r w:rsidR="009B6E1E" w:rsidRPr="0036125E">
        <w:rPr>
          <w:rFonts w:cs="Arial"/>
          <w:szCs w:val="24"/>
        </w:rPr>
        <w:t xml:space="preserve">localised </w:t>
      </w:r>
      <w:r w:rsidR="000C358F" w:rsidRPr="0036125E">
        <w:rPr>
          <w:rFonts w:cs="Arial"/>
          <w:szCs w:val="24"/>
        </w:rPr>
        <w:t>regeneration of soils and production of food and natural medicines.  Human evolution and cultural progress has been supported by this w</w:t>
      </w:r>
      <w:r w:rsidR="009B6E1E" w:rsidRPr="0036125E">
        <w:rPr>
          <w:rFonts w:cs="Arial"/>
          <w:szCs w:val="24"/>
        </w:rPr>
        <w:t>ealth and breadth of benefits f</w:t>
      </w:r>
      <w:r w:rsidR="000C358F" w:rsidRPr="0036125E">
        <w:rPr>
          <w:rFonts w:cs="Arial"/>
          <w:szCs w:val="24"/>
        </w:rPr>
        <w:t>r</w:t>
      </w:r>
      <w:r w:rsidR="009B6E1E" w:rsidRPr="0036125E">
        <w:rPr>
          <w:rFonts w:cs="Arial"/>
          <w:szCs w:val="24"/>
        </w:rPr>
        <w:t>o</w:t>
      </w:r>
      <w:r w:rsidR="000C358F" w:rsidRPr="0036125E">
        <w:rPr>
          <w:rFonts w:cs="Arial"/>
          <w:szCs w:val="24"/>
        </w:rPr>
        <w:t>m nature.</w:t>
      </w:r>
    </w:p>
    <w:p w:rsidR="000C358F" w:rsidRPr="0036125E" w:rsidRDefault="000C358F" w:rsidP="001637D9">
      <w:pPr>
        <w:spacing w:after="0" w:line="240" w:lineRule="auto"/>
        <w:contextualSpacing/>
        <w:rPr>
          <w:rFonts w:cs="Arial"/>
          <w:szCs w:val="24"/>
        </w:rPr>
      </w:pPr>
    </w:p>
    <w:p w:rsidR="000C358F" w:rsidRPr="0036125E" w:rsidRDefault="000C358F" w:rsidP="001637D9">
      <w:pPr>
        <w:spacing w:after="0" w:line="240" w:lineRule="auto"/>
        <w:contextualSpacing/>
        <w:rPr>
          <w:rFonts w:cs="Arial"/>
          <w:szCs w:val="24"/>
        </w:rPr>
      </w:pPr>
      <w:r w:rsidRPr="0036125E">
        <w:rPr>
          <w:rFonts w:cs="Arial"/>
          <w:szCs w:val="24"/>
        </w:rPr>
        <w:t xml:space="preserve">The contemporary challenge of optimising ecosystem services for multiple </w:t>
      </w:r>
      <w:r w:rsidR="002E6D71">
        <w:rPr>
          <w:rFonts w:cs="Arial"/>
          <w:szCs w:val="24"/>
        </w:rPr>
        <w:t xml:space="preserve">and enduring </w:t>
      </w:r>
      <w:r w:rsidRPr="0036125E">
        <w:rPr>
          <w:rFonts w:cs="Arial"/>
          <w:szCs w:val="24"/>
        </w:rPr>
        <w:t xml:space="preserve">benefits is, by majority, one of recognition of this diversity of </w:t>
      </w:r>
      <w:r w:rsidR="00346CE4">
        <w:rPr>
          <w:rFonts w:cs="Arial"/>
          <w:szCs w:val="24"/>
        </w:rPr>
        <w:t xml:space="preserve">services and the vital roles they play in supporting human interests now and into the future.  The </w:t>
      </w:r>
      <w:r w:rsidR="002E1EC3">
        <w:rPr>
          <w:rFonts w:cs="Arial"/>
          <w:szCs w:val="24"/>
        </w:rPr>
        <w:t xml:space="preserve">task </w:t>
      </w:r>
      <w:r w:rsidR="00346CE4">
        <w:rPr>
          <w:rFonts w:cs="Arial"/>
          <w:szCs w:val="24"/>
        </w:rPr>
        <w:t xml:space="preserve">of reorienting global society onto a sustainable pathway of development entails </w:t>
      </w:r>
      <w:r w:rsidRPr="0036125E">
        <w:rPr>
          <w:rFonts w:cs="Arial"/>
          <w:szCs w:val="24"/>
        </w:rPr>
        <w:t xml:space="preserve">their </w:t>
      </w:r>
      <w:r w:rsidR="009B6E1E" w:rsidRPr="0036125E">
        <w:rPr>
          <w:rFonts w:cs="Arial"/>
          <w:szCs w:val="24"/>
        </w:rPr>
        <w:t xml:space="preserve">progressive </w:t>
      </w:r>
      <w:r w:rsidRPr="0036125E">
        <w:rPr>
          <w:rFonts w:cs="Arial"/>
          <w:szCs w:val="24"/>
        </w:rPr>
        <w:t xml:space="preserve">reincorporation into resource use, policy and management practices.  </w:t>
      </w:r>
      <w:r w:rsidR="002E1EC3">
        <w:rPr>
          <w:rFonts w:cs="Arial"/>
          <w:szCs w:val="24"/>
        </w:rPr>
        <w:t>The scale of necessary cultural change is massive, overturning many entrenched assumptions and rights.  However, it is approachable by incremental steps that include recognition of novel business and other opportunities associated with addressing human needs and averting formerly unforeseen risks associated with ecosystem service provision, innovative tools such as PES or the progressive internalisation of the ecosystem services framework into established tools such as EIA and SEA, in addition to progressive refresh of polici</w:t>
      </w:r>
      <w:r w:rsidR="002E6D71">
        <w:rPr>
          <w:rFonts w:cs="Arial"/>
          <w:szCs w:val="24"/>
        </w:rPr>
        <w:t>es and economic instruments to</w:t>
      </w:r>
      <w:r w:rsidR="002E1EC3">
        <w:rPr>
          <w:rFonts w:cs="Arial"/>
          <w:szCs w:val="24"/>
        </w:rPr>
        <w:t xml:space="preserve"> better account for systemic outcomes.  </w:t>
      </w:r>
      <w:r w:rsidRPr="0036125E">
        <w:rPr>
          <w:rFonts w:cs="Arial"/>
          <w:szCs w:val="24"/>
        </w:rPr>
        <w:t xml:space="preserve">The rationale for achieving this transformation is far from altruistic, predicated </w:t>
      </w:r>
      <w:r w:rsidR="002E1EC3">
        <w:rPr>
          <w:rFonts w:cs="Arial"/>
          <w:szCs w:val="24"/>
        </w:rPr>
        <w:t xml:space="preserve">instead </w:t>
      </w:r>
      <w:r w:rsidRPr="0036125E">
        <w:rPr>
          <w:rFonts w:cs="Arial"/>
          <w:szCs w:val="24"/>
        </w:rPr>
        <w:t xml:space="preserve">on future-proofing the decisions and actions of all </w:t>
      </w:r>
      <w:r w:rsidR="002E1EC3">
        <w:rPr>
          <w:rFonts w:cs="Arial"/>
          <w:szCs w:val="24"/>
        </w:rPr>
        <w:t xml:space="preserve">sectors as </w:t>
      </w:r>
      <w:r w:rsidRPr="0036125E">
        <w:rPr>
          <w:rFonts w:cs="Arial"/>
          <w:szCs w:val="24"/>
        </w:rPr>
        <w:t>society progress</w:t>
      </w:r>
      <w:r w:rsidR="002E1EC3">
        <w:rPr>
          <w:rFonts w:cs="Arial"/>
          <w:szCs w:val="24"/>
        </w:rPr>
        <w:t>es</w:t>
      </w:r>
      <w:r w:rsidRPr="0036125E">
        <w:rPr>
          <w:rFonts w:cs="Arial"/>
          <w:szCs w:val="24"/>
        </w:rPr>
        <w:t xml:space="preserve"> towards attainment of consensually agreed environmentally sustainable, equitable and economically efficient goals.</w:t>
      </w:r>
    </w:p>
    <w:p w:rsidR="000C358F" w:rsidRPr="0036125E" w:rsidRDefault="000C358F" w:rsidP="001637D9">
      <w:pPr>
        <w:spacing w:after="0" w:line="240" w:lineRule="auto"/>
        <w:contextualSpacing/>
        <w:rPr>
          <w:rFonts w:cs="Arial"/>
          <w:szCs w:val="24"/>
        </w:rPr>
      </w:pPr>
    </w:p>
    <w:p w:rsidR="000C358F" w:rsidRPr="0036125E" w:rsidRDefault="002E1EC3" w:rsidP="001637D9">
      <w:pPr>
        <w:spacing w:after="0" w:line="240" w:lineRule="auto"/>
        <w:contextualSpacing/>
        <w:rPr>
          <w:rFonts w:cs="Arial"/>
          <w:szCs w:val="24"/>
        </w:rPr>
      </w:pPr>
      <w:r>
        <w:rPr>
          <w:rFonts w:cs="Arial"/>
          <w:szCs w:val="24"/>
        </w:rPr>
        <w:t>F</w:t>
      </w:r>
      <w:r w:rsidR="000D3A03" w:rsidRPr="0036125E">
        <w:rPr>
          <w:rFonts w:cs="Arial"/>
          <w:szCs w:val="24"/>
        </w:rPr>
        <w:t xml:space="preserve">iner details of ecosystem service science and classification may still be </w:t>
      </w:r>
      <w:r>
        <w:rPr>
          <w:rFonts w:cs="Arial"/>
          <w:szCs w:val="24"/>
        </w:rPr>
        <w:t xml:space="preserve">contested and </w:t>
      </w:r>
      <w:r w:rsidR="000D3A03" w:rsidRPr="0036125E">
        <w:rPr>
          <w:rFonts w:cs="Arial"/>
          <w:szCs w:val="24"/>
        </w:rPr>
        <w:t xml:space="preserve">evolving.  However, the priority for continuing human wellbeing is </w:t>
      </w:r>
      <w:r>
        <w:rPr>
          <w:rFonts w:cs="Arial"/>
          <w:szCs w:val="24"/>
        </w:rPr>
        <w:t xml:space="preserve">progressively </w:t>
      </w:r>
      <w:r w:rsidR="000D3A03" w:rsidRPr="0036125E">
        <w:rPr>
          <w:rFonts w:cs="Arial"/>
          <w:szCs w:val="24"/>
        </w:rPr>
        <w:t xml:space="preserve">to embed the core consensual element of the concept – recognition of the breath of and interconnections between </w:t>
      </w:r>
      <w:r>
        <w:rPr>
          <w:rFonts w:cs="Arial"/>
          <w:szCs w:val="24"/>
        </w:rPr>
        <w:t xml:space="preserve">nature’s vital supportive </w:t>
      </w:r>
      <w:r w:rsidR="000D3A03" w:rsidRPr="0036125E">
        <w:rPr>
          <w:rFonts w:cs="Arial"/>
          <w:szCs w:val="24"/>
        </w:rPr>
        <w:t xml:space="preserve">services </w:t>
      </w:r>
      <w:r w:rsidR="006C4B8B" w:rsidRPr="0036125E">
        <w:rPr>
          <w:rFonts w:cs="Arial"/>
          <w:szCs w:val="24"/>
        </w:rPr>
        <w:t xml:space="preserve">influenced by our </w:t>
      </w:r>
      <w:r>
        <w:rPr>
          <w:rFonts w:cs="Arial"/>
          <w:szCs w:val="24"/>
        </w:rPr>
        <w:t xml:space="preserve">diverse lifestyle demands and </w:t>
      </w:r>
      <w:r w:rsidR="000D3A03" w:rsidRPr="0036125E">
        <w:rPr>
          <w:rFonts w:cs="Arial"/>
          <w:szCs w:val="24"/>
        </w:rPr>
        <w:t xml:space="preserve">interventions </w:t>
      </w:r>
      <w:r w:rsidR="006C4B8B" w:rsidRPr="0036125E">
        <w:rPr>
          <w:rFonts w:cs="Arial"/>
          <w:szCs w:val="24"/>
        </w:rPr>
        <w:t>– into resource use, management and policy decisions across all spheres of human activity</w:t>
      </w:r>
      <w:r w:rsidR="000D3A03" w:rsidRPr="0036125E">
        <w:rPr>
          <w:rFonts w:cs="Arial"/>
          <w:szCs w:val="24"/>
        </w:rPr>
        <w:t xml:space="preserve">.  The </w:t>
      </w:r>
      <w:r w:rsidR="006C4B8B" w:rsidRPr="0036125E">
        <w:rPr>
          <w:rFonts w:cs="Arial"/>
          <w:szCs w:val="24"/>
        </w:rPr>
        <w:t>f</w:t>
      </w:r>
      <w:r w:rsidR="000D3A03" w:rsidRPr="0036125E">
        <w:rPr>
          <w:rFonts w:cs="Arial"/>
          <w:szCs w:val="24"/>
        </w:rPr>
        <w:t>oundational knowledge and tools are in our hands to broker this transition, underwriting multiple benefits that aggregate to underpin a safe, secure, enriched future</w:t>
      </w:r>
      <w:r w:rsidR="006C4B8B" w:rsidRPr="0036125E">
        <w:rPr>
          <w:rFonts w:cs="Arial"/>
          <w:szCs w:val="24"/>
        </w:rPr>
        <w:t xml:space="preserve"> for all</w:t>
      </w:r>
      <w:r w:rsidR="000D3A03" w:rsidRPr="0036125E">
        <w:rPr>
          <w:rFonts w:cs="Arial"/>
          <w:szCs w:val="24"/>
        </w:rPr>
        <w:t>.</w:t>
      </w:r>
    </w:p>
    <w:p w:rsidR="00312BF5" w:rsidRPr="0036125E" w:rsidRDefault="00312BF5" w:rsidP="001637D9">
      <w:pPr>
        <w:spacing w:after="0" w:line="240" w:lineRule="auto"/>
        <w:contextualSpacing/>
        <w:rPr>
          <w:rFonts w:cs="Arial"/>
          <w:szCs w:val="24"/>
        </w:rPr>
      </w:pPr>
    </w:p>
    <w:p w:rsidR="00B304D6" w:rsidRPr="0036125E" w:rsidRDefault="00B304D6" w:rsidP="001637D9">
      <w:pPr>
        <w:spacing w:after="0" w:line="240" w:lineRule="auto"/>
        <w:contextualSpacing/>
        <w:rPr>
          <w:rFonts w:cs="Arial"/>
          <w:szCs w:val="24"/>
        </w:rPr>
      </w:pPr>
    </w:p>
    <w:p w:rsidR="003E5585" w:rsidRPr="0036125E" w:rsidRDefault="003E5585" w:rsidP="00925BF2">
      <w:pPr>
        <w:spacing w:after="0" w:line="240" w:lineRule="auto"/>
        <w:contextualSpacing/>
        <w:rPr>
          <w:rFonts w:cs="Arial"/>
          <w:b/>
          <w:szCs w:val="24"/>
        </w:rPr>
      </w:pPr>
      <w:r w:rsidRPr="0036125E">
        <w:rPr>
          <w:rFonts w:cs="Arial"/>
          <w:b/>
          <w:szCs w:val="24"/>
        </w:rPr>
        <w:t>References</w:t>
      </w:r>
    </w:p>
    <w:p w:rsidR="00BE6AAD" w:rsidRPr="0036125E" w:rsidRDefault="00BE6AAD" w:rsidP="00D1346A">
      <w:pPr>
        <w:spacing w:after="0" w:line="240" w:lineRule="auto"/>
      </w:pPr>
    </w:p>
    <w:p w:rsidR="00E06A64" w:rsidRPr="0036125E" w:rsidRDefault="00E06A64" w:rsidP="00E06A64">
      <w:pPr>
        <w:spacing w:after="0" w:line="240" w:lineRule="auto"/>
        <w:contextualSpacing/>
      </w:pPr>
      <w:r w:rsidRPr="00E06A64">
        <w:rPr>
          <w:rFonts w:cs="Arial"/>
        </w:rPr>
        <w:t xml:space="preserve">Balvanera, P., Quijas, S., Martín-López, B., </w:t>
      </w:r>
      <w:r w:rsidRPr="00E06A64">
        <w:rPr>
          <w:rFonts w:cs="Arial"/>
          <w:color w:val="000000"/>
          <w:szCs w:val="24"/>
        </w:rPr>
        <w:t xml:space="preserve">Barrios, E., Dee, L., Isbell, F., </w:t>
      </w:r>
      <w:r w:rsidRPr="00E06A64">
        <w:rPr>
          <w:rFonts w:cs="Arial"/>
          <w:i/>
        </w:rPr>
        <w:t>et al</w:t>
      </w:r>
      <w:r w:rsidRPr="0036125E">
        <w:rPr>
          <w:rFonts w:cs="Arial"/>
        </w:rPr>
        <w:t xml:space="preserve">. (2016). The links between biodiversity and ecosystem services. In: Potschin, M., Haines-Young, R., Fish, R. and Turner, R.K. (eds). </w:t>
      </w:r>
      <w:r w:rsidRPr="0036125E">
        <w:rPr>
          <w:rFonts w:cs="Arial"/>
          <w:i/>
        </w:rPr>
        <w:t>Routledge Handbook of Ecosystem Services</w:t>
      </w:r>
      <w:r w:rsidRPr="0036125E">
        <w:rPr>
          <w:rFonts w:cs="Arial"/>
        </w:rPr>
        <w:t>. Routledge: London. pp.45-61.</w:t>
      </w:r>
    </w:p>
    <w:p w:rsidR="00E06A64" w:rsidRPr="00E06A64" w:rsidRDefault="00E06A64" w:rsidP="00E06A64">
      <w:pPr>
        <w:spacing w:after="0" w:line="240" w:lineRule="auto"/>
        <w:contextualSpacing/>
        <w:rPr>
          <w:rFonts w:cs="Arial"/>
        </w:rPr>
      </w:pPr>
    </w:p>
    <w:p w:rsidR="001637D9" w:rsidRPr="0036125E" w:rsidRDefault="001637D9" w:rsidP="001637D9">
      <w:pPr>
        <w:spacing w:after="0" w:line="240" w:lineRule="auto"/>
      </w:pPr>
      <w:r w:rsidRPr="00E06A64">
        <w:rPr>
          <w:rFonts w:cs="Arial"/>
        </w:rPr>
        <w:t xml:space="preserve">Bateman, I.J., Day, B.H., Agarwala, M., </w:t>
      </w:r>
      <w:r w:rsidR="00E06A64" w:rsidRPr="00E06A64">
        <w:rPr>
          <w:rFonts w:cs="Arial"/>
          <w:color w:val="000000"/>
          <w:szCs w:val="24"/>
        </w:rPr>
        <w:t xml:space="preserve">Bacon, P., Bad’ura, T., Binner, A., </w:t>
      </w:r>
      <w:r w:rsidRPr="00E06A64">
        <w:rPr>
          <w:i/>
        </w:rPr>
        <w:t>et al</w:t>
      </w:r>
      <w:r w:rsidRPr="0036125E">
        <w:t xml:space="preserve">. (2014). </w:t>
      </w:r>
      <w:r w:rsidRPr="0036125E">
        <w:rPr>
          <w:i/>
        </w:rPr>
        <w:t>Economic value of ecosystem services</w:t>
      </w:r>
      <w:r w:rsidRPr="0036125E">
        <w:t>. UK National Ecosystem Assessment Follow-on, Work Package 3.</w:t>
      </w:r>
    </w:p>
    <w:p w:rsidR="001637D9" w:rsidRPr="0036125E" w:rsidRDefault="001637D9" w:rsidP="005C011B">
      <w:pPr>
        <w:spacing w:after="0" w:line="240" w:lineRule="auto"/>
        <w:rPr>
          <w:rFonts w:cs="Arial"/>
        </w:rPr>
      </w:pPr>
    </w:p>
    <w:p w:rsidR="005A1A4E" w:rsidRPr="0036125E" w:rsidRDefault="005A1A4E" w:rsidP="008F5D0D">
      <w:pPr>
        <w:spacing w:after="0" w:line="240" w:lineRule="auto"/>
        <w:contextualSpacing/>
      </w:pPr>
      <w:r w:rsidRPr="0036125E">
        <w:t xml:space="preserve">Beaumont, N. J., Austen, M. C., Atkins, J. P., Burdon, D., Degraer, S., Dentinho, T. P., Derous, S., Holm, P., Horton, T. and van Ierland, E. (2007). Identification, definition and quantification of goods and services provided by marine biodiversity: implications for the ecosystem approach. </w:t>
      </w:r>
      <w:r w:rsidRPr="0036125E">
        <w:rPr>
          <w:i/>
        </w:rPr>
        <w:t>Marine Pollution Bulletin</w:t>
      </w:r>
      <w:r w:rsidRPr="0036125E">
        <w:t>, 54, pp.253-265.</w:t>
      </w:r>
    </w:p>
    <w:p w:rsidR="00937BBE" w:rsidRPr="0036125E" w:rsidRDefault="00937BBE" w:rsidP="008F5D0D">
      <w:pPr>
        <w:spacing w:after="0" w:line="240" w:lineRule="auto"/>
        <w:contextualSpacing/>
      </w:pPr>
    </w:p>
    <w:p w:rsidR="00937BBE" w:rsidRPr="0036125E" w:rsidRDefault="00937BBE" w:rsidP="00937BBE">
      <w:pPr>
        <w:spacing w:after="0" w:line="240" w:lineRule="auto"/>
        <w:contextualSpacing/>
      </w:pPr>
      <w:r w:rsidRPr="0036125E">
        <w:t xml:space="preserve">Bigg, E.M., Bruce, E., Boruff, B., Duncan, J.M.A., Horsley, J., Pauli, N., McNeill, K., Neef, A., van Ogtrop, F., Cornow, J., Haworth, B., Duce, S. and Imanari, Y. (2015). Sustainable development and the water–energy–food nexus: A perspective on livelihoods. </w:t>
      </w:r>
      <w:r w:rsidRPr="0036125E">
        <w:rPr>
          <w:i/>
        </w:rPr>
        <w:t>Environmental Science and Policy</w:t>
      </w:r>
      <w:r w:rsidRPr="0036125E">
        <w:t>, 54, pp.389-397.</w:t>
      </w:r>
    </w:p>
    <w:p w:rsidR="005A1A4E" w:rsidRPr="0036125E" w:rsidRDefault="005A1A4E" w:rsidP="008F5D0D">
      <w:pPr>
        <w:spacing w:after="0" w:line="240" w:lineRule="auto"/>
        <w:contextualSpacing/>
      </w:pPr>
    </w:p>
    <w:p w:rsidR="008F5D0D" w:rsidRPr="0036125E" w:rsidRDefault="008F5D0D" w:rsidP="008F5D0D">
      <w:pPr>
        <w:spacing w:after="0" w:line="240" w:lineRule="auto"/>
        <w:contextualSpacing/>
      </w:pPr>
      <w:r w:rsidRPr="0036125E">
        <w:t xml:space="preserve">Braat, L.C. and de Groot, R. (2012). The ecosystem services agenda: bridging the worlds of natural science and economics, conservation and development, and public and private policy. </w:t>
      </w:r>
      <w:r w:rsidRPr="0036125E">
        <w:rPr>
          <w:i/>
        </w:rPr>
        <w:t>Ecosystem Services</w:t>
      </w:r>
      <w:r w:rsidRPr="0036125E">
        <w:t>, 1, pp.4–15.</w:t>
      </w:r>
    </w:p>
    <w:p w:rsidR="00664A33" w:rsidRPr="00E06A64" w:rsidRDefault="00664A33" w:rsidP="008F5D0D">
      <w:pPr>
        <w:spacing w:after="0" w:line="240" w:lineRule="auto"/>
        <w:contextualSpacing/>
        <w:rPr>
          <w:rFonts w:cs="Arial"/>
        </w:rPr>
      </w:pPr>
    </w:p>
    <w:p w:rsidR="005A1A4E" w:rsidRPr="0036125E" w:rsidRDefault="005A1A4E" w:rsidP="008F5D0D">
      <w:pPr>
        <w:spacing w:after="0" w:line="240" w:lineRule="auto"/>
        <w:contextualSpacing/>
      </w:pPr>
      <w:r w:rsidRPr="0036125E">
        <w:t xml:space="preserve">Commission of the European Communities. (2000). </w:t>
      </w:r>
      <w:r w:rsidRPr="0036125E">
        <w:rPr>
          <w:i/>
        </w:rPr>
        <w:t>Directive 2000/60/EC of the European Parliament and of the Council establishing a framework for the Community Action in the Field of Water Policy</w:t>
      </w:r>
      <w:r w:rsidRPr="0036125E">
        <w:t>. European Commission, Brussels.</w:t>
      </w:r>
    </w:p>
    <w:p w:rsidR="005A1A4E" w:rsidRPr="0036125E" w:rsidRDefault="005A1A4E" w:rsidP="008F5D0D">
      <w:pPr>
        <w:spacing w:after="0" w:line="240" w:lineRule="auto"/>
        <w:contextualSpacing/>
      </w:pPr>
    </w:p>
    <w:p w:rsidR="005A1A4E" w:rsidRPr="0036125E" w:rsidRDefault="005A1A4E" w:rsidP="005A1A4E">
      <w:pPr>
        <w:spacing w:after="0" w:line="240" w:lineRule="auto"/>
        <w:contextualSpacing/>
      </w:pPr>
      <w:r w:rsidRPr="0036125E">
        <w:t xml:space="preserve">Convention on Biological Diversity. (undated a). </w:t>
      </w:r>
      <w:r w:rsidRPr="0036125E">
        <w:rPr>
          <w:i/>
        </w:rPr>
        <w:t>Operational guidance for application of the ecosystem approach</w:t>
      </w:r>
      <w:r w:rsidRPr="0036125E">
        <w:t>. (</w:t>
      </w:r>
      <w:hyperlink r:id="rId10" w:history="1">
        <w:r w:rsidRPr="0036125E">
          <w:rPr>
            <w:rStyle w:val="Hyperlink"/>
          </w:rPr>
          <w:t>http://www.cbd.int/ecosystem/operational.shtml</w:t>
        </w:r>
      </w:hyperlink>
      <w:r w:rsidRPr="0036125E">
        <w:t>, accessed 26th March 2016.)</w:t>
      </w:r>
    </w:p>
    <w:p w:rsidR="005A1A4E" w:rsidRPr="0036125E" w:rsidRDefault="005A1A4E" w:rsidP="005A1A4E">
      <w:pPr>
        <w:spacing w:after="0" w:line="240" w:lineRule="auto"/>
        <w:contextualSpacing/>
      </w:pPr>
    </w:p>
    <w:p w:rsidR="005A1A4E" w:rsidRPr="0036125E" w:rsidRDefault="005A1A4E" w:rsidP="005A1A4E">
      <w:pPr>
        <w:spacing w:after="0" w:line="240" w:lineRule="auto"/>
        <w:contextualSpacing/>
      </w:pPr>
      <w:r w:rsidRPr="0036125E">
        <w:t xml:space="preserve">Convention on Biological Diversity. (undated b). </w:t>
      </w:r>
      <w:r w:rsidRPr="0036125E">
        <w:rPr>
          <w:i/>
        </w:rPr>
        <w:t>Principles</w:t>
      </w:r>
      <w:r w:rsidRPr="0036125E">
        <w:t>. (</w:t>
      </w:r>
      <w:hyperlink r:id="rId11" w:history="1">
        <w:r w:rsidRPr="0036125E">
          <w:rPr>
            <w:rStyle w:val="Hyperlink"/>
          </w:rPr>
          <w:t>http://www.cbd.int/ecosystem/principles.shtml</w:t>
        </w:r>
      </w:hyperlink>
      <w:r w:rsidRPr="0036125E">
        <w:t>, accessed 26th March 2016.)</w:t>
      </w:r>
    </w:p>
    <w:p w:rsidR="008F5D0D" w:rsidRPr="0036125E" w:rsidRDefault="008F5D0D" w:rsidP="008F5D0D">
      <w:pPr>
        <w:spacing w:after="0" w:line="240" w:lineRule="auto"/>
        <w:contextualSpacing/>
      </w:pPr>
    </w:p>
    <w:p w:rsidR="001C021B" w:rsidRPr="0036125E" w:rsidRDefault="001C021B" w:rsidP="001C021B">
      <w:pPr>
        <w:spacing w:after="0" w:line="240" w:lineRule="auto"/>
      </w:pPr>
      <w:r w:rsidRPr="0036125E">
        <w:t xml:space="preserve">Daily, G. (1997). </w:t>
      </w:r>
      <w:r w:rsidRPr="0036125E">
        <w:rPr>
          <w:i/>
        </w:rPr>
        <w:t>Nature’s Services: Societal Dependence on Natural Ecosystems</w:t>
      </w:r>
      <w:r w:rsidRPr="0036125E">
        <w:t>. Island Press</w:t>
      </w:r>
      <w:r w:rsidR="00E06A64">
        <w:t>, Washington DC</w:t>
      </w:r>
      <w:r w:rsidRPr="0036125E">
        <w:t>.</w:t>
      </w:r>
    </w:p>
    <w:p w:rsidR="00937BBE" w:rsidRPr="0036125E" w:rsidRDefault="00937BBE" w:rsidP="001C021B">
      <w:pPr>
        <w:spacing w:after="0" w:line="240" w:lineRule="auto"/>
      </w:pPr>
    </w:p>
    <w:p w:rsidR="00937BBE" w:rsidRPr="0036125E" w:rsidRDefault="004E48D2" w:rsidP="00937BBE">
      <w:pPr>
        <w:spacing w:after="0" w:line="240" w:lineRule="auto"/>
      </w:pPr>
      <w:r w:rsidRPr="0036125E">
        <w:t xml:space="preserve">de Groot, R., Brander, B., van der Ploeg, S., Costanza, R., Bernard, F., Braat, L.C., Christie, M., Crossman, N., Ghermandi, A., Hein, L., Hussain, S., Kumar, P., McVittie, A., Portela, R., Rodriguez, L.C., ten Brink, P. and van Beukering, P. (2012). Global estimates of the value of ecosystems and their services in monetary units. </w:t>
      </w:r>
      <w:r w:rsidR="00937BBE" w:rsidRPr="0036125E">
        <w:rPr>
          <w:i/>
        </w:rPr>
        <w:t>Ecosystem Services</w:t>
      </w:r>
      <w:r w:rsidRPr="0036125E">
        <w:t>, 1(1), pp.50-61.</w:t>
      </w:r>
    </w:p>
    <w:p w:rsidR="001C021B" w:rsidRPr="0036125E" w:rsidRDefault="001C021B" w:rsidP="001C021B">
      <w:pPr>
        <w:spacing w:after="0" w:line="240" w:lineRule="auto"/>
      </w:pPr>
    </w:p>
    <w:p w:rsidR="001C021B" w:rsidRPr="0036125E" w:rsidRDefault="001C021B" w:rsidP="001C021B">
      <w:pPr>
        <w:rPr>
          <w:szCs w:val="24"/>
        </w:rPr>
      </w:pPr>
      <w:r w:rsidRPr="0036125E">
        <w:rPr>
          <w:szCs w:val="24"/>
        </w:rPr>
        <w:t xml:space="preserve">Dugan, P.J. (1990). </w:t>
      </w:r>
      <w:r w:rsidRPr="0036125E">
        <w:rPr>
          <w:i/>
          <w:szCs w:val="24"/>
        </w:rPr>
        <w:t>Wetland Conservation: A Review of Current Issues and Required Action</w:t>
      </w:r>
      <w:r w:rsidRPr="0036125E">
        <w:rPr>
          <w:szCs w:val="24"/>
        </w:rPr>
        <w:t>. IUCN, Gland, Switzerland. 96pp.</w:t>
      </w:r>
    </w:p>
    <w:p w:rsidR="001C021B" w:rsidRPr="0036125E" w:rsidRDefault="001C021B" w:rsidP="001C021B">
      <w:pPr>
        <w:spacing w:after="0" w:line="240" w:lineRule="auto"/>
      </w:pPr>
      <w:r w:rsidRPr="0036125E">
        <w:t xml:space="preserve">Ehrlich, P.R. and Ehrlich, A.H. (1970). </w:t>
      </w:r>
      <w:r w:rsidRPr="0036125E">
        <w:rPr>
          <w:i/>
        </w:rPr>
        <w:t>Population, Resources, Environment: Issues in Human Ecology</w:t>
      </w:r>
      <w:r w:rsidRPr="0036125E">
        <w:t>. W.H.Freeman &amp; Co Ltd</w:t>
      </w:r>
      <w:r w:rsidR="00E06A64">
        <w:t>, Basingstoke, UK</w:t>
      </w:r>
      <w:r w:rsidRPr="0036125E">
        <w:t>.</w:t>
      </w:r>
    </w:p>
    <w:p w:rsidR="001C021B" w:rsidRPr="0036125E" w:rsidRDefault="001C021B" w:rsidP="001C021B">
      <w:pPr>
        <w:spacing w:after="0" w:line="240" w:lineRule="auto"/>
      </w:pPr>
    </w:p>
    <w:p w:rsidR="001C021B" w:rsidRPr="0036125E" w:rsidRDefault="001C021B" w:rsidP="001C021B">
      <w:pPr>
        <w:spacing w:after="0" w:line="240" w:lineRule="auto"/>
      </w:pPr>
      <w:r w:rsidRPr="0036125E">
        <w:t xml:space="preserve">Ehrlich, P.R. and Ehrlich, A.H. (1981). </w:t>
      </w:r>
      <w:r w:rsidRPr="0036125E">
        <w:rPr>
          <w:i/>
        </w:rPr>
        <w:t>Extinction: The Causes and Consequences of the Disappearance of Species</w:t>
      </w:r>
      <w:r w:rsidRPr="0036125E">
        <w:t>. Random House, New York. 305pp.</w:t>
      </w:r>
    </w:p>
    <w:p w:rsidR="001C021B" w:rsidRPr="0036125E" w:rsidRDefault="001C021B" w:rsidP="001C021B">
      <w:pPr>
        <w:spacing w:after="0" w:line="240" w:lineRule="auto"/>
      </w:pPr>
    </w:p>
    <w:p w:rsidR="001C021B" w:rsidRPr="0036125E" w:rsidRDefault="001C021B" w:rsidP="001C021B">
      <w:pPr>
        <w:spacing w:after="0" w:line="240" w:lineRule="auto"/>
      </w:pPr>
      <w:r w:rsidRPr="0036125E">
        <w:t xml:space="preserve">Ehrlich, P.R. and Mooney, H.A. (1983). </w:t>
      </w:r>
      <w:r w:rsidRPr="0036125E">
        <w:rPr>
          <w:i/>
        </w:rPr>
        <w:t>Extinction, Substitution, and Ecosystem Services</w:t>
      </w:r>
      <w:r w:rsidRPr="0036125E">
        <w:t>. BioScience, 33(4), pp.248-254.</w:t>
      </w:r>
    </w:p>
    <w:p w:rsidR="001C021B" w:rsidRPr="0036125E" w:rsidRDefault="001C021B" w:rsidP="001C021B">
      <w:pPr>
        <w:spacing w:after="0" w:line="240" w:lineRule="auto"/>
      </w:pPr>
    </w:p>
    <w:p w:rsidR="005C011B" w:rsidRPr="0036125E" w:rsidRDefault="001540FA" w:rsidP="005C011B">
      <w:pPr>
        <w:spacing w:after="0" w:line="240" w:lineRule="auto"/>
        <w:rPr>
          <w:rFonts w:cs="Arial"/>
        </w:rPr>
      </w:pPr>
      <w:r w:rsidRPr="0036125E">
        <w:rPr>
          <w:rFonts w:cs="Arial"/>
        </w:rPr>
        <w:t>Everard</w:t>
      </w:r>
      <w:r w:rsidR="001637D9" w:rsidRPr="0036125E">
        <w:rPr>
          <w:rFonts w:cs="Arial"/>
        </w:rPr>
        <w:t>,</w:t>
      </w:r>
      <w:r w:rsidR="005C011B" w:rsidRPr="0036125E">
        <w:rPr>
          <w:rFonts w:cs="Arial"/>
        </w:rPr>
        <w:t xml:space="preserve"> M. </w:t>
      </w:r>
      <w:r w:rsidR="001637D9" w:rsidRPr="0036125E">
        <w:rPr>
          <w:rFonts w:cs="Arial"/>
        </w:rPr>
        <w:t xml:space="preserve">(2011). </w:t>
      </w:r>
      <w:r w:rsidR="005C011B" w:rsidRPr="0036125E">
        <w:rPr>
          <w:rFonts w:cs="Arial"/>
          <w:i/>
        </w:rPr>
        <w:t>Common Ground: The Sharing of Land and Landscapes for Sustainability</w:t>
      </w:r>
      <w:r w:rsidR="005C011B" w:rsidRPr="0036125E">
        <w:rPr>
          <w:rFonts w:cs="Arial"/>
        </w:rPr>
        <w:t xml:space="preserve">.  </w:t>
      </w:r>
      <w:r w:rsidRPr="0036125E">
        <w:rPr>
          <w:rFonts w:cs="Arial"/>
        </w:rPr>
        <w:t xml:space="preserve">London: </w:t>
      </w:r>
      <w:r w:rsidR="005C011B" w:rsidRPr="0036125E">
        <w:rPr>
          <w:rFonts w:cs="Arial"/>
        </w:rPr>
        <w:t>Zed Books</w:t>
      </w:r>
      <w:r w:rsidRPr="0036125E">
        <w:rPr>
          <w:rFonts w:cs="Arial"/>
        </w:rPr>
        <w:t>.</w:t>
      </w:r>
    </w:p>
    <w:p w:rsidR="005C011B" w:rsidRPr="0036125E" w:rsidRDefault="005C011B" w:rsidP="005C011B">
      <w:pPr>
        <w:spacing w:after="0" w:line="240" w:lineRule="auto"/>
        <w:rPr>
          <w:rFonts w:cs="Arial"/>
          <w:color w:val="FF0000"/>
        </w:rPr>
      </w:pPr>
    </w:p>
    <w:p w:rsidR="000C358F" w:rsidRPr="0036125E" w:rsidRDefault="000C358F" w:rsidP="008F5D0D">
      <w:pPr>
        <w:spacing w:after="0" w:line="240" w:lineRule="auto"/>
        <w:contextualSpacing/>
      </w:pPr>
      <w:r w:rsidRPr="0036125E">
        <w:t xml:space="preserve">Everard, M. (2013). </w:t>
      </w:r>
      <w:r w:rsidRPr="0036125E">
        <w:rPr>
          <w:i/>
        </w:rPr>
        <w:t>The Hydropolitics of Dams: Engineering or Ecosystems?</w:t>
      </w:r>
      <w:r w:rsidRPr="0036125E">
        <w:t xml:space="preserve"> Zed Books, London.</w:t>
      </w:r>
    </w:p>
    <w:p w:rsidR="000C358F" w:rsidRPr="0036125E" w:rsidRDefault="000C358F" w:rsidP="008F5D0D">
      <w:pPr>
        <w:spacing w:after="0" w:line="240" w:lineRule="auto"/>
        <w:contextualSpacing/>
      </w:pPr>
    </w:p>
    <w:p w:rsidR="008F5D0D" w:rsidRPr="0036125E" w:rsidRDefault="008F5D0D" w:rsidP="008F5D0D">
      <w:pPr>
        <w:spacing w:after="0" w:line="240" w:lineRule="auto"/>
        <w:contextualSpacing/>
      </w:pPr>
      <w:r w:rsidRPr="0036125E">
        <w:t xml:space="preserve">Everard, M. (2014). Nature’s marketplace. </w:t>
      </w:r>
      <w:r w:rsidRPr="0036125E">
        <w:rPr>
          <w:i/>
        </w:rPr>
        <w:t>The Environmentalist</w:t>
      </w:r>
      <w:r w:rsidRPr="0036125E">
        <w:t>, March 2014, pp.21-23.</w:t>
      </w:r>
    </w:p>
    <w:p w:rsidR="008F5D0D" w:rsidRPr="0036125E" w:rsidRDefault="008F5D0D" w:rsidP="008F5D0D">
      <w:pPr>
        <w:spacing w:after="0" w:line="240" w:lineRule="auto"/>
        <w:contextualSpacing/>
      </w:pPr>
    </w:p>
    <w:p w:rsidR="001C021B" w:rsidRPr="0036125E" w:rsidRDefault="001C021B" w:rsidP="001C021B">
      <w:pPr>
        <w:spacing w:after="0" w:line="240" w:lineRule="auto"/>
      </w:pPr>
      <w:r w:rsidRPr="0036125E">
        <w:t>Everard, M. (</w:t>
      </w:r>
      <w:r w:rsidR="00664036" w:rsidRPr="0036125E">
        <w:t>2016</w:t>
      </w:r>
      <w:r w:rsidRPr="0036125E">
        <w:t xml:space="preserve">). </w:t>
      </w:r>
      <w:r w:rsidR="00664036" w:rsidRPr="0036125E">
        <w:rPr>
          <w:i/>
        </w:rPr>
        <w:t>The E</w:t>
      </w:r>
      <w:r w:rsidRPr="0036125E">
        <w:rPr>
          <w:i/>
        </w:rPr>
        <w:t xml:space="preserve">cosystems </w:t>
      </w:r>
      <w:r w:rsidR="00664036" w:rsidRPr="0036125E">
        <w:rPr>
          <w:i/>
        </w:rPr>
        <w:t>R</w:t>
      </w:r>
      <w:r w:rsidRPr="0036125E">
        <w:rPr>
          <w:i/>
        </w:rPr>
        <w:t xml:space="preserve">evolution: Co-creating a </w:t>
      </w:r>
      <w:r w:rsidR="00664036" w:rsidRPr="0036125E">
        <w:rPr>
          <w:i/>
        </w:rPr>
        <w:t>S</w:t>
      </w:r>
      <w:r w:rsidRPr="0036125E">
        <w:rPr>
          <w:i/>
        </w:rPr>
        <w:t xml:space="preserve">ymbiotic </w:t>
      </w:r>
      <w:r w:rsidR="00664036" w:rsidRPr="0036125E">
        <w:rPr>
          <w:i/>
        </w:rPr>
        <w:t>F</w:t>
      </w:r>
      <w:r w:rsidRPr="0036125E">
        <w:rPr>
          <w:i/>
        </w:rPr>
        <w:t>uture</w:t>
      </w:r>
      <w:r w:rsidRPr="0036125E">
        <w:t>. Palgrave Pivot series</w:t>
      </w:r>
      <w:r w:rsidR="00E06A64">
        <w:t>, Basingstoke, UK</w:t>
      </w:r>
      <w:r w:rsidRPr="0036125E">
        <w:t>.</w:t>
      </w:r>
    </w:p>
    <w:p w:rsidR="001C021B" w:rsidRPr="0036125E" w:rsidRDefault="001C021B" w:rsidP="001C021B">
      <w:pPr>
        <w:spacing w:after="0" w:line="240" w:lineRule="auto"/>
      </w:pPr>
    </w:p>
    <w:p w:rsidR="00AF6484" w:rsidRDefault="00AF6484" w:rsidP="00AF6484">
      <w:pPr>
        <w:spacing w:after="0" w:line="240" w:lineRule="auto"/>
      </w:pPr>
      <w:r w:rsidRPr="0036125E">
        <w:t xml:space="preserve">Everard, M. (2017). </w:t>
      </w:r>
      <w:r w:rsidRPr="0036125E">
        <w:rPr>
          <w:i/>
        </w:rPr>
        <w:t>Ecosystem Services: Key Principles</w:t>
      </w:r>
      <w:r w:rsidRPr="0036125E">
        <w:t>. Routledge</w:t>
      </w:r>
      <w:r w:rsidR="00F46E8E" w:rsidRPr="0036125E">
        <w:t>, London</w:t>
      </w:r>
      <w:r w:rsidRPr="0036125E">
        <w:t>.</w:t>
      </w:r>
    </w:p>
    <w:p w:rsidR="00011225" w:rsidRDefault="00011225" w:rsidP="00AF6484">
      <w:pPr>
        <w:spacing w:after="0" w:line="240" w:lineRule="auto"/>
      </w:pPr>
    </w:p>
    <w:p w:rsidR="00011225" w:rsidRPr="0036125E" w:rsidRDefault="00011225" w:rsidP="00AF6484">
      <w:pPr>
        <w:spacing w:after="0" w:line="240" w:lineRule="auto"/>
      </w:pPr>
      <w:r w:rsidRPr="00011225">
        <w:t xml:space="preserve">Everard, M., Appleby, T., Pontin, B., Hayes, E., Staddon, C. Longhurst, J. and Barnes, J. (2013). Air as a common good. </w:t>
      </w:r>
      <w:r w:rsidRPr="00011225">
        <w:rPr>
          <w:i/>
        </w:rPr>
        <w:t>Environmental Policy and Management</w:t>
      </w:r>
      <w:r w:rsidRPr="00011225">
        <w:t>, 33, pp.354-368.</w:t>
      </w:r>
    </w:p>
    <w:p w:rsidR="00AF6484" w:rsidRPr="0036125E" w:rsidRDefault="00AF6484" w:rsidP="00AF6484">
      <w:pPr>
        <w:spacing w:after="0" w:line="240" w:lineRule="auto"/>
      </w:pPr>
    </w:p>
    <w:p w:rsidR="00992C07" w:rsidRPr="0036125E" w:rsidRDefault="00992C07" w:rsidP="00836E49">
      <w:pPr>
        <w:spacing w:after="0" w:line="240" w:lineRule="auto"/>
      </w:pPr>
      <w:r w:rsidRPr="0036125E">
        <w:t>Everard</w:t>
      </w:r>
      <w:r w:rsidR="000C358F" w:rsidRPr="0036125E">
        <w:t>,</w:t>
      </w:r>
      <w:r w:rsidRPr="0036125E">
        <w:t xml:space="preserve"> M</w:t>
      </w:r>
      <w:r w:rsidR="000C358F" w:rsidRPr="0036125E">
        <w:t>.</w:t>
      </w:r>
      <w:r w:rsidRPr="0036125E">
        <w:t>, Denny</w:t>
      </w:r>
      <w:r w:rsidR="000C358F" w:rsidRPr="0036125E">
        <w:t>,</w:t>
      </w:r>
      <w:r w:rsidRPr="0036125E">
        <w:t xml:space="preserve"> P</w:t>
      </w:r>
      <w:r w:rsidR="000C358F" w:rsidRPr="0036125E">
        <w:t xml:space="preserve">. and </w:t>
      </w:r>
      <w:r w:rsidRPr="0036125E">
        <w:t>Croucher</w:t>
      </w:r>
      <w:r w:rsidR="000C358F" w:rsidRPr="0036125E">
        <w:t>,</w:t>
      </w:r>
      <w:r w:rsidRPr="0036125E">
        <w:t xml:space="preserve"> C. </w:t>
      </w:r>
      <w:r w:rsidR="001637D9" w:rsidRPr="0036125E">
        <w:t>(</w:t>
      </w:r>
      <w:r w:rsidRPr="0036125E">
        <w:t>1995</w:t>
      </w:r>
      <w:r w:rsidR="001637D9" w:rsidRPr="0036125E">
        <w:t>)</w:t>
      </w:r>
      <w:r w:rsidRPr="0036125E">
        <w:t xml:space="preserve">. SWAMP: A knowledge-based system for the dissemination of sustainable development expertise to the developing world. </w:t>
      </w:r>
      <w:r w:rsidRPr="0036125E">
        <w:rPr>
          <w:i/>
        </w:rPr>
        <w:t>Aquatic Conservation</w:t>
      </w:r>
      <w:r w:rsidR="001637D9" w:rsidRPr="0036125E">
        <w:t>,</w:t>
      </w:r>
      <w:r w:rsidRPr="0036125E">
        <w:t xml:space="preserve"> 5(4)</w:t>
      </w:r>
      <w:r w:rsidR="001637D9" w:rsidRPr="0036125E">
        <w:t>, pp.</w:t>
      </w:r>
      <w:r w:rsidRPr="0036125E">
        <w:t>261-275.</w:t>
      </w:r>
    </w:p>
    <w:p w:rsidR="001C021B" w:rsidRPr="0036125E" w:rsidRDefault="001C021B" w:rsidP="00836E49">
      <w:pPr>
        <w:spacing w:after="0" w:line="240" w:lineRule="auto"/>
      </w:pPr>
    </w:p>
    <w:p w:rsidR="001C021B" w:rsidRPr="0036125E" w:rsidRDefault="001C021B" w:rsidP="001C021B">
      <w:pPr>
        <w:spacing w:after="0" w:line="240" w:lineRule="auto"/>
        <w:rPr>
          <w:rFonts w:eastAsia="Arial Unicode MS" w:cs="Arial"/>
          <w:shd w:val="clear" w:color="auto" w:fill="FFFFFF"/>
        </w:rPr>
      </w:pPr>
      <w:r w:rsidRPr="0036125E">
        <w:rPr>
          <w:rFonts w:cs="Arial"/>
        </w:rPr>
        <w:t xml:space="preserve">Everard, M., Dick, J., Kendall, H., Smith, R.I., Slee, R.W, Couldrick, L., Scott, M. and McDonald, C. (2014). Improving coherence of ecosystem service provision between scales. </w:t>
      </w:r>
      <w:r w:rsidRPr="0036125E">
        <w:rPr>
          <w:rFonts w:cs="Arial"/>
          <w:i/>
        </w:rPr>
        <w:t>Ecosystem Services</w:t>
      </w:r>
      <w:r w:rsidRPr="0036125E">
        <w:rPr>
          <w:rFonts w:cs="Arial"/>
        </w:rPr>
        <w:t xml:space="preserve">, </w:t>
      </w:r>
      <w:r w:rsidRPr="0036125E">
        <w:rPr>
          <w:rFonts w:eastAsia="Arial Unicode MS" w:cs="Arial"/>
          <w:shd w:val="clear" w:color="auto" w:fill="FFFFFF"/>
        </w:rPr>
        <w:t>DOI: 10.1016/j.ecoser.2014.04.006.</w:t>
      </w:r>
    </w:p>
    <w:p w:rsidR="001C021B" w:rsidRPr="0036125E" w:rsidRDefault="001C021B" w:rsidP="001C021B">
      <w:pPr>
        <w:spacing w:after="0" w:line="240" w:lineRule="auto"/>
        <w:rPr>
          <w:rFonts w:eastAsia="Arial Unicode MS" w:cs="Arial"/>
          <w:shd w:val="clear" w:color="auto" w:fill="FFFFFF"/>
        </w:rPr>
      </w:pPr>
    </w:p>
    <w:p w:rsidR="008F5D0D" w:rsidRPr="0036125E" w:rsidRDefault="008F5D0D" w:rsidP="008F5D0D">
      <w:pPr>
        <w:spacing w:after="0" w:line="240" w:lineRule="auto"/>
        <w:contextualSpacing/>
      </w:pPr>
      <w:r w:rsidRPr="0036125E">
        <w:t xml:space="preserve">Everard, M. and McInnes, R.J. (2013). Systemic solutions for multi-benefit water and environmental management. </w:t>
      </w:r>
      <w:r w:rsidRPr="0036125E">
        <w:rPr>
          <w:i/>
        </w:rPr>
        <w:t>The Science of the Total Environment</w:t>
      </w:r>
      <w:r w:rsidRPr="0036125E">
        <w:t>, 461-62. pp.170-179.</w:t>
      </w:r>
    </w:p>
    <w:p w:rsidR="008F5D0D" w:rsidRPr="0036125E" w:rsidRDefault="008F5D0D" w:rsidP="008F5D0D">
      <w:pPr>
        <w:spacing w:after="0" w:line="240" w:lineRule="auto"/>
        <w:contextualSpacing/>
      </w:pPr>
    </w:p>
    <w:p w:rsidR="008F5D0D" w:rsidRPr="0036125E" w:rsidRDefault="008F5D0D" w:rsidP="00DB314E">
      <w:pPr>
        <w:spacing w:after="0" w:line="240" w:lineRule="auto"/>
        <w:rPr>
          <w:rFonts w:eastAsia="Times New Roman" w:cs="Arial"/>
          <w:color w:val="222222"/>
          <w:szCs w:val="20"/>
          <w:lang w:eastAsia="en-GB"/>
        </w:rPr>
      </w:pPr>
      <w:r w:rsidRPr="0036125E">
        <w:rPr>
          <w:rFonts w:eastAsia="Times New Roman" w:cs="Arial"/>
          <w:color w:val="222222"/>
          <w:szCs w:val="20"/>
          <w:lang w:eastAsia="en-GB"/>
        </w:rPr>
        <w:t xml:space="preserve">FAO. (2005). </w:t>
      </w:r>
      <w:r w:rsidRPr="0036125E">
        <w:rPr>
          <w:rFonts w:eastAsia="Times New Roman" w:cs="Arial"/>
          <w:i/>
          <w:color w:val="222222"/>
          <w:szCs w:val="20"/>
          <w:lang w:eastAsia="en-GB"/>
        </w:rPr>
        <w:t>Review of the State of World Marine Fisheries Resources</w:t>
      </w:r>
      <w:r w:rsidRPr="0036125E">
        <w:rPr>
          <w:rFonts w:eastAsia="Times New Roman" w:cs="Arial"/>
          <w:color w:val="222222"/>
          <w:szCs w:val="20"/>
          <w:lang w:eastAsia="en-GB"/>
        </w:rPr>
        <w:t>. FAO Fisheries Technical Paper 457.  Food and Agriculture Organisation of the United Nations, Rome. (</w:t>
      </w:r>
      <w:hyperlink r:id="rId12" w:history="1">
        <w:r w:rsidRPr="0036125E">
          <w:rPr>
            <w:rStyle w:val="Hyperlink"/>
            <w:rFonts w:eastAsia="Times New Roman" w:cs="Arial"/>
            <w:szCs w:val="20"/>
            <w:lang w:eastAsia="en-GB"/>
          </w:rPr>
          <w:t>ftp://ftp.fao.org/docrep/fao/007/y5852e/Y5852E00.pdf</w:t>
        </w:r>
      </w:hyperlink>
      <w:r w:rsidRPr="0036125E">
        <w:rPr>
          <w:rFonts w:eastAsia="Times New Roman" w:cs="Arial"/>
          <w:color w:val="222222"/>
          <w:szCs w:val="20"/>
          <w:lang w:eastAsia="en-GB"/>
        </w:rPr>
        <w:t>, accessed 25</w:t>
      </w:r>
      <w:r w:rsidRPr="0036125E">
        <w:rPr>
          <w:rFonts w:eastAsia="Times New Roman" w:cs="Arial"/>
          <w:color w:val="222222"/>
          <w:szCs w:val="20"/>
          <w:vertAlign w:val="superscript"/>
          <w:lang w:eastAsia="en-GB"/>
        </w:rPr>
        <w:t>th</w:t>
      </w:r>
      <w:r w:rsidRPr="0036125E">
        <w:rPr>
          <w:rFonts w:eastAsia="Times New Roman" w:cs="Arial"/>
          <w:color w:val="222222"/>
          <w:szCs w:val="20"/>
          <w:lang w:eastAsia="en-GB"/>
        </w:rPr>
        <w:t xml:space="preserve"> March 2016.)</w:t>
      </w:r>
    </w:p>
    <w:p w:rsidR="008F5D0D" w:rsidRPr="0036125E" w:rsidRDefault="008F5D0D" w:rsidP="00DB314E">
      <w:pPr>
        <w:spacing w:after="0" w:line="240" w:lineRule="auto"/>
        <w:rPr>
          <w:rFonts w:eastAsia="Times New Roman" w:cs="Arial"/>
          <w:color w:val="222222"/>
          <w:szCs w:val="20"/>
          <w:lang w:eastAsia="en-GB"/>
        </w:rPr>
      </w:pPr>
    </w:p>
    <w:p w:rsidR="00DB314E" w:rsidRPr="0036125E" w:rsidRDefault="00DB314E" w:rsidP="00DB314E">
      <w:pPr>
        <w:spacing w:after="0" w:line="240" w:lineRule="auto"/>
        <w:rPr>
          <w:rFonts w:eastAsia="Times New Roman" w:cs="Arial"/>
          <w:color w:val="222222"/>
          <w:szCs w:val="20"/>
          <w:lang w:eastAsia="en-GB"/>
        </w:rPr>
      </w:pPr>
      <w:r w:rsidRPr="0036125E">
        <w:rPr>
          <w:rFonts w:eastAsia="Times New Roman" w:cs="Arial"/>
          <w:color w:val="222222"/>
          <w:szCs w:val="20"/>
          <w:lang w:eastAsia="en-GB"/>
        </w:rPr>
        <w:t>Farley</w:t>
      </w:r>
      <w:r w:rsidR="001637D9" w:rsidRPr="0036125E">
        <w:rPr>
          <w:rFonts w:eastAsia="Times New Roman" w:cs="Arial"/>
          <w:color w:val="222222"/>
          <w:szCs w:val="20"/>
          <w:lang w:eastAsia="en-GB"/>
        </w:rPr>
        <w:t>,</w:t>
      </w:r>
      <w:r w:rsidRPr="0036125E">
        <w:rPr>
          <w:rFonts w:eastAsia="Times New Roman" w:cs="Arial"/>
          <w:color w:val="222222"/>
          <w:szCs w:val="20"/>
          <w:lang w:eastAsia="en-GB"/>
        </w:rPr>
        <w:t xml:space="preserve"> J</w:t>
      </w:r>
      <w:r w:rsidR="001637D9" w:rsidRPr="0036125E">
        <w:rPr>
          <w:rFonts w:eastAsia="Times New Roman" w:cs="Arial"/>
          <w:color w:val="222222"/>
          <w:szCs w:val="20"/>
          <w:lang w:eastAsia="en-GB"/>
        </w:rPr>
        <w:t xml:space="preserve">. and </w:t>
      </w:r>
      <w:r w:rsidRPr="0036125E">
        <w:rPr>
          <w:rFonts w:eastAsia="Times New Roman" w:cs="Arial"/>
          <w:color w:val="222222"/>
          <w:szCs w:val="20"/>
          <w:lang w:eastAsia="en-GB"/>
        </w:rPr>
        <w:t>Costanza</w:t>
      </w:r>
      <w:r w:rsidR="001637D9" w:rsidRPr="0036125E">
        <w:rPr>
          <w:rFonts w:eastAsia="Times New Roman" w:cs="Arial"/>
          <w:color w:val="222222"/>
          <w:szCs w:val="20"/>
          <w:lang w:eastAsia="en-GB"/>
        </w:rPr>
        <w:t>,</w:t>
      </w:r>
      <w:r w:rsidRPr="0036125E">
        <w:rPr>
          <w:rFonts w:eastAsia="Times New Roman" w:cs="Arial"/>
          <w:color w:val="222222"/>
          <w:szCs w:val="20"/>
          <w:lang w:eastAsia="en-GB"/>
        </w:rPr>
        <w:t xml:space="preserve"> R. </w:t>
      </w:r>
      <w:r w:rsidR="001637D9" w:rsidRPr="0036125E">
        <w:rPr>
          <w:rFonts w:eastAsia="Times New Roman" w:cs="Arial"/>
          <w:color w:val="222222"/>
          <w:szCs w:val="20"/>
          <w:lang w:eastAsia="en-GB"/>
        </w:rPr>
        <w:t>(</w:t>
      </w:r>
      <w:r w:rsidRPr="0036125E">
        <w:rPr>
          <w:rFonts w:eastAsia="Times New Roman" w:cs="Arial"/>
          <w:color w:val="222222"/>
          <w:szCs w:val="20"/>
          <w:lang w:eastAsia="en-GB"/>
        </w:rPr>
        <w:t>2010</w:t>
      </w:r>
      <w:r w:rsidR="001637D9" w:rsidRPr="0036125E">
        <w:rPr>
          <w:rFonts w:eastAsia="Times New Roman" w:cs="Arial"/>
          <w:color w:val="222222"/>
          <w:szCs w:val="20"/>
          <w:lang w:eastAsia="en-GB"/>
        </w:rPr>
        <w:t>)</w:t>
      </w:r>
      <w:r w:rsidRPr="0036125E">
        <w:rPr>
          <w:rFonts w:eastAsia="Times New Roman" w:cs="Arial"/>
          <w:color w:val="222222"/>
          <w:szCs w:val="20"/>
          <w:lang w:eastAsia="en-GB"/>
        </w:rPr>
        <w:t xml:space="preserve">. Payments for ecosystem services: from local to global. </w:t>
      </w:r>
      <w:r w:rsidRPr="0036125E">
        <w:rPr>
          <w:rFonts w:eastAsia="Times New Roman" w:cs="Arial"/>
          <w:i/>
          <w:iCs/>
          <w:color w:val="222222"/>
          <w:szCs w:val="20"/>
          <w:lang w:eastAsia="en-GB"/>
        </w:rPr>
        <w:t>Ecological Economics</w:t>
      </w:r>
      <w:r w:rsidR="001637D9" w:rsidRPr="0036125E">
        <w:rPr>
          <w:rFonts w:eastAsia="Times New Roman" w:cs="Arial"/>
          <w:color w:val="222222"/>
          <w:szCs w:val="20"/>
          <w:lang w:eastAsia="en-GB"/>
        </w:rPr>
        <w:t>,</w:t>
      </w:r>
      <w:r w:rsidRPr="0036125E">
        <w:rPr>
          <w:rFonts w:eastAsia="Times New Roman" w:cs="Arial"/>
          <w:color w:val="222222"/>
          <w:szCs w:val="20"/>
          <w:lang w:eastAsia="en-GB"/>
        </w:rPr>
        <w:t xml:space="preserve"> </w:t>
      </w:r>
      <w:r w:rsidRPr="0036125E">
        <w:rPr>
          <w:rFonts w:eastAsia="Times New Roman" w:cs="Arial"/>
          <w:iCs/>
          <w:color w:val="222222"/>
          <w:szCs w:val="20"/>
          <w:lang w:eastAsia="en-GB"/>
        </w:rPr>
        <w:t>69</w:t>
      </w:r>
      <w:r w:rsidRPr="0036125E">
        <w:rPr>
          <w:rFonts w:eastAsia="Times New Roman" w:cs="Arial"/>
          <w:color w:val="222222"/>
          <w:szCs w:val="20"/>
          <w:lang w:eastAsia="en-GB"/>
        </w:rPr>
        <w:t>(11)</w:t>
      </w:r>
      <w:r w:rsidR="001637D9" w:rsidRPr="0036125E">
        <w:rPr>
          <w:rFonts w:eastAsia="Times New Roman" w:cs="Arial"/>
          <w:color w:val="222222"/>
          <w:szCs w:val="20"/>
          <w:lang w:eastAsia="en-GB"/>
        </w:rPr>
        <w:t>, pp.</w:t>
      </w:r>
      <w:r w:rsidRPr="0036125E">
        <w:rPr>
          <w:rFonts w:eastAsia="Times New Roman" w:cs="Arial"/>
          <w:color w:val="222222"/>
          <w:szCs w:val="20"/>
          <w:lang w:eastAsia="en-GB"/>
        </w:rPr>
        <w:t>2060-2068.</w:t>
      </w:r>
    </w:p>
    <w:p w:rsidR="00DB314E" w:rsidRPr="0036125E" w:rsidRDefault="00DB314E" w:rsidP="002859D3">
      <w:pPr>
        <w:spacing w:after="0" w:line="240" w:lineRule="auto"/>
        <w:rPr>
          <w:rFonts w:cs="Arial"/>
        </w:rPr>
      </w:pPr>
    </w:p>
    <w:p w:rsidR="001C021B" w:rsidRPr="0036125E" w:rsidRDefault="001C021B" w:rsidP="008F5D0D">
      <w:pPr>
        <w:spacing w:after="0" w:line="240" w:lineRule="auto"/>
        <w:contextualSpacing/>
      </w:pPr>
      <w:r w:rsidRPr="0036125E">
        <w:t xml:space="preserve">Fisher, B., Turner, R.K. and Morling, P. (2009). Defining and classifying ecosystem services for decision making. </w:t>
      </w:r>
      <w:r w:rsidRPr="0036125E">
        <w:rPr>
          <w:i/>
        </w:rPr>
        <w:t>Ecological Economics</w:t>
      </w:r>
      <w:r w:rsidRPr="0036125E">
        <w:t>, 68, pp.643–653.</w:t>
      </w:r>
    </w:p>
    <w:p w:rsidR="001C021B" w:rsidRPr="0036125E" w:rsidRDefault="001C021B" w:rsidP="008F5D0D">
      <w:pPr>
        <w:spacing w:after="0" w:line="240" w:lineRule="auto"/>
        <w:contextualSpacing/>
      </w:pPr>
    </w:p>
    <w:p w:rsidR="008F5D0D" w:rsidRPr="0036125E" w:rsidRDefault="008F5D0D" w:rsidP="008F5D0D">
      <w:pPr>
        <w:spacing w:after="0" w:line="240" w:lineRule="auto"/>
        <w:contextualSpacing/>
        <w:rPr>
          <w:szCs w:val="24"/>
        </w:rPr>
      </w:pPr>
      <w:r w:rsidRPr="0036125E">
        <w:rPr>
          <w:szCs w:val="24"/>
        </w:rPr>
        <w:t xml:space="preserve">Haines-Young, R.H. and Potschin, M.B. (2013). </w:t>
      </w:r>
      <w:r w:rsidRPr="0036125E">
        <w:rPr>
          <w:i/>
          <w:szCs w:val="24"/>
        </w:rPr>
        <w:t>Common International Classification of Ecosystem Services (CICES): Consultation on Version 4, August-December 2012</w:t>
      </w:r>
      <w:r w:rsidRPr="0036125E">
        <w:rPr>
          <w:szCs w:val="24"/>
        </w:rPr>
        <w:t>. EEA Framework Contract No EEA/IEA/09/003.</w:t>
      </w:r>
    </w:p>
    <w:p w:rsidR="008F5D0D" w:rsidRPr="0036125E" w:rsidRDefault="008F5D0D" w:rsidP="008F5D0D">
      <w:pPr>
        <w:spacing w:after="0" w:line="240" w:lineRule="auto"/>
        <w:contextualSpacing/>
        <w:rPr>
          <w:rFonts w:cs="Arial"/>
          <w:szCs w:val="24"/>
        </w:rPr>
      </w:pPr>
    </w:p>
    <w:p w:rsidR="008F5D0D" w:rsidRPr="0036125E" w:rsidRDefault="008F5D0D" w:rsidP="008F5D0D">
      <w:pPr>
        <w:spacing w:after="0" w:line="240" w:lineRule="auto"/>
        <w:contextualSpacing/>
      </w:pPr>
      <w:r w:rsidRPr="0036125E">
        <w:t xml:space="preserve">Hardin, G. (1968). The Tragedy of the Commons. </w:t>
      </w:r>
      <w:r w:rsidRPr="0036125E">
        <w:rPr>
          <w:i/>
        </w:rPr>
        <w:t>Science</w:t>
      </w:r>
      <w:r w:rsidRPr="0036125E">
        <w:t>, 162, pp.1243-1248.</w:t>
      </w:r>
    </w:p>
    <w:p w:rsidR="008F5D0D" w:rsidRPr="0036125E" w:rsidRDefault="008F5D0D" w:rsidP="008F5D0D">
      <w:pPr>
        <w:spacing w:after="0" w:line="240" w:lineRule="auto"/>
        <w:contextualSpacing/>
      </w:pPr>
    </w:p>
    <w:p w:rsidR="001C021B" w:rsidRPr="0036125E" w:rsidRDefault="001C021B" w:rsidP="008F5D0D">
      <w:pPr>
        <w:spacing w:after="0" w:line="240" w:lineRule="auto"/>
        <w:contextualSpacing/>
        <w:rPr>
          <w:rFonts w:cs="Arial"/>
        </w:rPr>
      </w:pPr>
      <w:r w:rsidRPr="0036125E">
        <w:rPr>
          <w:rFonts w:cs="Arial"/>
        </w:rPr>
        <w:t xml:space="preserve">Helliwell, D.R. (1969). Valuation of wildlife resources. </w:t>
      </w:r>
      <w:r w:rsidRPr="0036125E">
        <w:rPr>
          <w:rFonts w:cs="Arial"/>
          <w:i/>
        </w:rPr>
        <w:t>Regional Studies</w:t>
      </w:r>
      <w:r w:rsidRPr="0036125E">
        <w:rPr>
          <w:rFonts w:cs="Arial"/>
        </w:rPr>
        <w:t>, 3, pp.41–49.</w:t>
      </w:r>
    </w:p>
    <w:p w:rsidR="00C91250" w:rsidRPr="0036125E" w:rsidRDefault="00C91250" w:rsidP="008F5D0D">
      <w:pPr>
        <w:spacing w:after="0" w:line="240" w:lineRule="auto"/>
        <w:contextualSpacing/>
        <w:rPr>
          <w:rFonts w:cs="Arial"/>
        </w:rPr>
      </w:pPr>
    </w:p>
    <w:p w:rsidR="00C91250" w:rsidRPr="0036125E" w:rsidRDefault="00C91250" w:rsidP="008F5D0D">
      <w:pPr>
        <w:spacing w:after="0" w:line="240" w:lineRule="auto"/>
        <w:contextualSpacing/>
        <w:rPr>
          <w:rFonts w:cs="Arial"/>
        </w:rPr>
      </w:pPr>
      <w:r w:rsidRPr="0036125E">
        <w:rPr>
          <w:rFonts w:cs="Arial"/>
        </w:rPr>
        <w:t xml:space="preserve">IPCC. (2014). </w:t>
      </w:r>
      <w:r w:rsidRPr="0036125E">
        <w:rPr>
          <w:rFonts w:cs="Arial"/>
          <w:i/>
        </w:rPr>
        <w:t>Climate Change 2014: Synthesis Report</w:t>
      </w:r>
      <w:r w:rsidRPr="0036125E">
        <w:rPr>
          <w:rFonts w:cs="Arial"/>
        </w:rPr>
        <w:t>. Contribution of Working Groups I, II and III to the Fifth Assessment Report of the Intergovernmental Panel on Climate Change. IPCC, Geneva, Switzerland, 151 pp.</w:t>
      </w:r>
    </w:p>
    <w:p w:rsidR="001C021B" w:rsidRPr="0036125E" w:rsidRDefault="001C021B" w:rsidP="001C021B">
      <w:pPr>
        <w:spacing w:after="0" w:line="240" w:lineRule="auto"/>
        <w:rPr>
          <w:szCs w:val="24"/>
        </w:rPr>
      </w:pPr>
    </w:p>
    <w:p w:rsidR="008F5D0D" w:rsidRPr="0036125E" w:rsidRDefault="008F5D0D" w:rsidP="008F5D0D">
      <w:pPr>
        <w:spacing w:after="0" w:line="240" w:lineRule="auto"/>
        <w:contextualSpacing/>
      </w:pPr>
      <w:r w:rsidRPr="0036125E">
        <w:t xml:space="preserve">Kenter, J.O., O'Brien, E., Hockley, N., Ravenscroft, N., Fazey, I., Irvine, K.N., Reed, M.S., Christie, M., Brady, E., Bryce, R., Church, A., Cooper, N., Davies, A., Evely, A., Everard, M., Fish, R.D., Fisher, J.A., Jobstvogt, N., Molloy, C., Orchard-Webb, J., Ranger, S., Ryan, M., Watson, V. and Williams, S. (2015). What are shared and social values of ecosystems? </w:t>
      </w:r>
      <w:r w:rsidRPr="0036125E">
        <w:rPr>
          <w:i/>
        </w:rPr>
        <w:t>Ecological Economics</w:t>
      </w:r>
      <w:r w:rsidRPr="0036125E">
        <w:t>, 111, pp.86–99.</w:t>
      </w:r>
    </w:p>
    <w:p w:rsidR="008F5D0D" w:rsidRPr="0036125E" w:rsidRDefault="008F5D0D" w:rsidP="008F5D0D">
      <w:pPr>
        <w:spacing w:after="0" w:line="240" w:lineRule="auto"/>
        <w:contextualSpacing/>
      </w:pPr>
    </w:p>
    <w:p w:rsidR="001C021B" w:rsidRPr="0036125E" w:rsidRDefault="001C021B" w:rsidP="001C021B">
      <w:pPr>
        <w:pStyle w:val="FootnoteText"/>
        <w:contextualSpacing/>
        <w:rPr>
          <w:rFonts w:cs="Arial"/>
          <w:sz w:val="24"/>
          <w:szCs w:val="24"/>
        </w:rPr>
      </w:pPr>
      <w:r w:rsidRPr="0036125E">
        <w:rPr>
          <w:rFonts w:cs="Arial"/>
          <w:sz w:val="24"/>
          <w:szCs w:val="24"/>
        </w:rPr>
        <w:t xml:space="preserve">King, R.T. (1966). Wildlife and man. </w:t>
      </w:r>
      <w:r w:rsidRPr="0036125E">
        <w:rPr>
          <w:rFonts w:cs="Arial"/>
          <w:i/>
          <w:sz w:val="24"/>
          <w:szCs w:val="24"/>
        </w:rPr>
        <w:t>New York Conservationist</w:t>
      </w:r>
      <w:r w:rsidRPr="0036125E">
        <w:rPr>
          <w:rFonts w:cs="Arial"/>
          <w:sz w:val="24"/>
          <w:szCs w:val="24"/>
        </w:rPr>
        <w:t>, 20(6), pp.8–11.</w:t>
      </w:r>
    </w:p>
    <w:p w:rsidR="001C021B" w:rsidRPr="0036125E" w:rsidRDefault="001C021B" w:rsidP="001C021B">
      <w:pPr>
        <w:spacing w:after="0" w:line="240" w:lineRule="auto"/>
        <w:rPr>
          <w:rFonts w:cs="Arial"/>
          <w:szCs w:val="24"/>
        </w:rPr>
      </w:pPr>
    </w:p>
    <w:p w:rsidR="005A1A4E" w:rsidRPr="0036125E" w:rsidRDefault="005A1A4E" w:rsidP="00965D0C">
      <w:pPr>
        <w:spacing w:after="0" w:line="240" w:lineRule="auto"/>
        <w:rPr>
          <w:rFonts w:cs="Arial"/>
          <w:color w:val="222222"/>
          <w:shd w:val="clear" w:color="auto" w:fill="FFFFFF"/>
        </w:rPr>
      </w:pPr>
      <w:r w:rsidRPr="0036125E">
        <w:rPr>
          <w:rFonts w:cs="Arial"/>
          <w:color w:val="222222"/>
          <w:shd w:val="clear" w:color="auto" w:fill="FFFFFF"/>
        </w:rPr>
        <w:t xml:space="preserve">Laffoley, D., Maltby, E., Vincent, M. A., Mee, L., Dunn, E., Gilliland, P., Hamer, J. P., Mortimer, D. and Pound, D. (2004). </w:t>
      </w:r>
      <w:r w:rsidRPr="0036125E">
        <w:rPr>
          <w:rFonts w:cs="Arial"/>
          <w:i/>
          <w:color w:val="222222"/>
          <w:shd w:val="clear" w:color="auto" w:fill="FFFFFF"/>
        </w:rPr>
        <w:t>The Ecosystem Approach. Coherent actions for Marine and Coastal Environments. A report to the UK government</w:t>
      </w:r>
      <w:r w:rsidRPr="0036125E">
        <w:rPr>
          <w:rFonts w:cs="Arial"/>
          <w:color w:val="222222"/>
          <w:shd w:val="clear" w:color="auto" w:fill="FFFFFF"/>
        </w:rPr>
        <w:t>. Peterborough, English Nature, 65pp.</w:t>
      </w:r>
    </w:p>
    <w:p w:rsidR="005A1A4E" w:rsidRPr="0036125E" w:rsidRDefault="005A1A4E" w:rsidP="00965D0C">
      <w:pPr>
        <w:spacing w:after="0" w:line="240" w:lineRule="auto"/>
        <w:rPr>
          <w:rFonts w:cs="Arial"/>
          <w:color w:val="222222"/>
          <w:shd w:val="clear" w:color="auto" w:fill="FFFFFF"/>
        </w:rPr>
      </w:pPr>
    </w:p>
    <w:p w:rsidR="004E48D2" w:rsidRPr="0036125E" w:rsidRDefault="004E48D2" w:rsidP="004E48D2">
      <w:pPr>
        <w:spacing w:after="0" w:line="240" w:lineRule="auto"/>
        <w:rPr>
          <w:rFonts w:cs="Arial"/>
          <w:szCs w:val="24"/>
        </w:rPr>
      </w:pPr>
      <w:r w:rsidRPr="0036125E">
        <w:rPr>
          <w:rFonts w:cs="Arial"/>
          <w:szCs w:val="24"/>
        </w:rPr>
        <w:t xml:space="preserve">Lawton, J. (2010). </w:t>
      </w:r>
      <w:r w:rsidRPr="0036125E">
        <w:rPr>
          <w:rFonts w:cs="Arial"/>
          <w:i/>
          <w:szCs w:val="24"/>
        </w:rPr>
        <w:t>Making Space for Nature: A Review of England’s Wildlife Sites and Ecological Network</w:t>
      </w:r>
      <w:r w:rsidRPr="0036125E">
        <w:rPr>
          <w:rFonts w:cs="Arial"/>
          <w:szCs w:val="24"/>
        </w:rPr>
        <w:t>. Department for Environment, Food and Rural Affairs, London.  (</w:t>
      </w:r>
      <w:hyperlink r:id="rId13" w:history="1">
        <w:r w:rsidR="0036125E" w:rsidRPr="0036125E">
          <w:rPr>
            <w:rStyle w:val="Hyperlink"/>
            <w:rFonts w:cs="Arial"/>
            <w:szCs w:val="24"/>
          </w:rPr>
          <w:t>http://webarchive.nationalarchives.gov.uk/20130402170324/http://archive.defra.gov.uk/environment/biodiversity/documents/201009space-for-nature.pdf</w:t>
        </w:r>
      </w:hyperlink>
      <w:r w:rsidRPr="0036125E">
        <w:rPr>
          <w:rFonts w:cs="Arial"/>
          <w:szCs w:val="24"/>
        </w:rPr>
        <w:t>, accessed 2</w:t>
      </w:r>
      <w:r w:rsidR="0036125E" w:rsidRPr="0036125E">
        <w:rPr>
          <w:rFonts w:cs="Arial"/>
          <w:szCs w:val="24"/>
        </w:rPr>
        <w:t>4</w:t>
      </w:r>
      <w:r w:rsidRPr="0036125E">
        <w:rPr>
          <w:rFonts w:cs="Arial"/>
          <w:szCs w:val="24"/>
          <w:vertAlign w:val="superscript"/>
        </w:rPr>
        <w:t>th</w:t>
      </w:r>
      <w:r w:rsidRPr="0036125E">
        <w:rPr>
          <w:rFonts w:cs="Arial"/>
          <w:szCs w:val="24"/>
        </w:rPr>
        <w:t xml:space="preserve"> </w:t>
      </w:r>
      <w:r w:rsidR="0036125E" w:rsidRPr="0036125E">
        <w:rPr>
          <w:rFonts w:cs="Arial"/>
          <w:szCs w:val="24"/>
        </w:rPr>
        <w:t>November 2017</w:t>
      </w:r>
      <w:r w:rsidRPr="0036125E">
        <w:rPr>
          <w:rFonts w:cs="Arial"/>
          <w:szCs w:val="24"/>
        </w:rPr>
        <w:t>.)</w:t>
      </w:r>
    </w:p>
    <w:p w:rsidR="004E48D2" w:rsidRPr="0036125E" w:rsidRDefault="004E48D2" w:rsidP="004E48D2">
      <w:pPr>
        <w:spacing w:after="0" w:line="240" w:lineRule="auto"/>
        <w:rPr>
          <w:rFonts w:cs="Arial"/>
          <w:szCs w:val="24"/>
        </w:rPr>
      </w:pPr>
    </w:p>
    <w:p w:rsidR="00965D0C" w:rsidRPr="0036125E" w:rsidRDefault="00965D0C" w:rsidP="00965D0C">
      <w:pPr>
        <w:spacing w:after="0" w:line="240" w:lineRule="auto"/>
        <w:rPr>
          <w:rFonts w:cs="Arial"/>
        </w:rPr>
      </w:pPr>
      <w:r w:rsidRPr="0036125E">
        <w:rPr>
          <w:rFonts w:cs="Arial"/>
        </w:rPr>
        <w:t>McInnes</w:t>
      </w:r>
      <w:r w:rsidR="001C021B" w:rsidRPr="0036125E">
        <w:rPr>
          <w:rFonts w:cs="Arial"/>
        </w:rPr>
        <w:t>,</w:t>
      </w:r>
      <w:r w:rsidRPr="0036125E">
        <w:rPr>
          <w:rFonts w:cs="Arial"/>
        </w:rPr>
        <w:t xml:space="preserve"> R</w:t>
      </w:r>
      <w:r w:rsidR="001C021B" w:rsidRPr="0036125E">
        <w:rPr>
          <w:rFonts w:cs="Arial"/>
        </w:rPr>
        <w:t>.</w:t>
      </w:r>
      <w:r w:rsidRPr="0036125E">
        <w:rPr>
          <w:rFonts w:cs="Arial"/>
        </w:rPr>
        <w:t>J</w:t>
      </w:r>
      <w:r w:rsidR="001F0617" w:rsidRPr="0036125E">
        <w:rPr>
          <w:rFonts w:cs="Arial"/>
        </w:rPr>
        <w:t>.</w:t>
      </w:r>
      <w:r w:rsidRPr="0036125E">
        <w:rPr>
          <w:rFonts w:cs="Arial"/>
        </w:rPr>
        <w:t xml:space="preserve"> </w:t>
      </w:r>
      <w:r w:rsidR="001C021B" w:rsidRPr="0036125E">
        <w:rPr>
          <w:rFonts w:cs="Arial"/>
        </w:rPr>
        <w:t>(</w:t>
      </w:r>
      <w:r w:rsidRPr="0036125E">
        <w:rPr>
          <w:rFonts w:cs="Arial"/>
        </w:rPr>
        <w:t>2011</w:t>
      </w:r>
      <w:r w:rsidR="001C021B" w:rsidRPr="0036125E">
        <w:rPr>
          <w:rFonts w:cs="Arial"/>
        </w:rPr>
        <w:t>)</w:t>
      </w:r>
      <w:r w:rsidRPr="0036125E">
        <w:rPr>
          <w:rFonts w:cs="Arial"/>
        </w:rPr>
        <w:t xml:space="preserve">. </w:t>
      </w:r>
      <w:r w:rsidRPr="0036125E">
        <w:rPr>
          <w:rFonts w:cs="Arial"/>
          <w:i/>
        </w:rPr>
        <w:t>Managing wetlands for multifunctional benefits</w:t>
      </w:r>
      <w:r w:rsidRPr="0036125E">
        <w:rPr>
          <w:rFonts w:cs="Arial"/>
        </w:rPr>
        <w:t>. In: Le Page B.</w:t>
      </w:r>
    </w:p>
    <w:p w:rsidR="00965D0C" w:rsidRPr="0036125E" w:rsidRDefault="00965D0C" w:rsidP="00965D0C">
      <w:pPr>
        <w:spacing w:after="0" w:line="240" w:lineRule="auto"/>
        <w:rPr>
          <w:rFonts w:cs="Arial"/>
        </w:rPr>
      </w:pPr>
      <w:r w:rsidRPr="0036125E">
        <w:rPr>
          <w:rFonts w:cs="Arial"/>
        </w:rPr>
        <w:t>(</w:t>
      </w:r>
      <w:r w:rsidR="001F0617" w:rsidRPr="0036125E">
        <w:rPr>
          <w:rFonts w:cs="Arial"/>
        </w:rPr>
        <w:t>editor</w:t>
      </w:r>
      <w:r w:rsidRPr="0036125E">
        <w:rPr>
          <w:rFonts w:cs="Arial"/>
        </w:rPr>
        <w:t>)</w:t>
      </w:r>
      <w:r w:rsidR="001F0617" w:rsidRPr="0036125E">
        <w:rPr>
          <w:rFonts w:cs="Arial"/>
        </w:rPr>
        <w:t>.</w:t>
      </w:r>
      <w:r w:rsidRPr="0036125E">
        <w:rPr>
          <w:rFonts w:cs="Arial"/>
        </w:rPr>
        <w:t xml:space="preserve"> Wetlands: Integrating Multidisciplinary Concepts. </w:t>
      </w:r>
      <w:r w:rsidR="001F0617" w:rsidRPr="0036125E">
        <w:rPr>
          <w:rFonts w:cs="Arial"/>
        </w:rPr>
        <w:t xml:space="preserve">New York: </w:t>
      </w:r>
      <w:r w:rsidRPr="0036125E">
        <w:rPr>
          <w:rFonts w:cs="Arial"/>
        </w:rPr>
        <w:t>Springer</w:t>
      </w:r>
      <w:r w:rsidR="001F0617" w:rsidRPr="0036125E">
        <w:rPr>
          <w:rFonts w:cs="Arial"/>
        </w:rPr>
        <w:t>.</w:t>
      </w:r>
    </w:p>
    <w:p w:rsidR="00965D0C" w:rsidRPr="0036125E" w:rsidRDefault="001F0617" w:rsidP="00965D0C">
      <w:pPr>
        <w:spacing w:after="0" w:line="240" w:lineRule="auto"/>
        <w:rPr>
          <w:rFonts w:cs="Arial"/>
        </w:rPr>
      </w:pPr>
      <w:r w:rsidRPr="0036125E">
        <w:rPr>
          <w:rFonts w:cs="Arial"/>
        </w:rPr>
        <w:t>p</w:t>
      </w:r>
      <w:r w:rsidR="00965D0C" w:rsidRPr="0036125E">
        <w:rPr>
          <w:rFonts w:cs="Arial"/>
        </w:rPr>
        <w:t>. 205–222.</w:t>
      </w:r>
    </w:p>
    <w:p w:rsidR="005B0315" w:rsidRPr="0036125E" w:rsidRDefault="005B0315" w:rsidP="00965D0C">
      <w:pPr>
        <w:spacing w:after="0" w:line="240" w:lineRule="auto"/>
        <w:rPr>
          <w:rFonts w:cs="Arial"/>
        </w:rPr>
      </w:pPr>
    </w:p>
    <w:p w:rsidR="005C011B" w:rsidRPr="0036125E" w:rsidRDefault="005C011B" w:rsidP="005C011B">
      <w:pPr>
        <w:spacing w:after="0" w:line="240" w:lineRule="auto"/>
        <w:rPr>
          <w:rFonts w:cs="Arial"/>
          <w:szCs w:val="24"/>
        </w:rPr>
      </w:pPr>
      <w:r w:rsidRPr="0036125E">
        <w:rPr>
          <w:rFonts w:cs="Arial"/>
          <w:szCs w:val="24"/>
        </w:rPr>
        <w:t>Millennium Ecosystem Assessment</w:t>
      </w:r>
      <w:r w:rsidR="001F0617" w:rsidRPr="0036125E">
        <w:rPr>
          <w:rFonts w:cs="Arial"/>
          <w:szCs w:val="24"/>
        </w:rPr>
        <w:t>.</w:t>
      </w:r>
      <w:r w:rsidRPr="0036125E">
        <w:rPr>
          <w:rFonts w:cs="Arial"/>
          <w:szCs w:val="24"/>
        </w:rPr>
        <w:t xml:space="preserve"> </w:t>
      </w:r>
      <w:r w:rsidR="008F5D0D" w:rsidRPr="0036125E">
        <w:rPr>
          <w:rFonts w:cs="Arial"/>
          <w:szCs w:val="24"/>
        </w:rPr>
        <w:t>(</w:t>
      </w:r>
      <w:r w:rsidRPr="0036125E">
        <w:rPr>
          <w:rFonts w:cs="Arial"/>
          <w:szCs w:val="24"/>
        </w:rPr>
        <w:t>2005</w:t>
      </w:r>
      <w:r w:rsidR="008F5D0D" w:rsidRPr="0036125E">
        <w:rPr>
          <w:rFonts w:cs="Arial"/>
          <w:szCs w:val="24"/>
        </w:rPr>
        <w:t>a)</w:t>
      </w:r>
      <w:r w:rsidR="001F0617" w:rsidRPr="0036125E">
        <w:rPr>
          <w:rFonts w:cs="Arial"/>
          <w:szCs w:val="24"/>
        </w:rPr>
        <w:t>.</w:t>
      </w:r>
      <w:r w:rsidRPr="0036125E">
        <w:rPr>
          <w:rFonts w:cs="Arial"/>
          <w:szCs w:val="24"/>
        </w:rPr>
        <w:t xml:space="preserve"> </w:t>
      </w:r>
      <w:r w:rsidRPr="0036125E">
        <w:rPr>
          <w:rFonts w:cs="Arial"/>
          <w:i/>
          <w:szCs w:val="24"/>
        </w:rPr>
        <w:t>Ecosystems and Human Well-being</w:t>
      </w:r>
      <w:r w:rsidR="009B6E1E" w:rsidRPr="0036125E">
        <w:rPr>
          <w:rFonts w:cs="Arial"/>
          <w:i/>
          <w:szCs w:val="24"/>
        </w:rPr>
        <w:t>: Synthesis</w:t>
      </w:r>
      <w:r w:rsidRPr="0036125E">
        <w:rPr>
          <w:rFonts w:cs="Arial"/>
          <w:szCs w:val="24"/>
        </w:rPr>
        <w:t>.  Washington DC</w:t>
      </w:r>
      <w:r w:rsidR="001F0617" w:rsidRPr="0036125E">
        <w:rPr>
          <w:rFonts w:cs="Arial"/>
          <w:szCs w:val="24"/>
        </w:rPr>
        <w:t>: Island Press</w:t>
      </w:r>
      <w:r w:rsidRPr="0036125E">
        <w:rPr>
          <w:rFonts w:cs="Arial"/>
          <w:szCs w:val="24"/>
        </w:rPr>
        <w:t>.</w:t>
      </w:r>
    </w:p>
    <w:p w:rsidR="001C021B" w:rsidRPr="0036125E" w:rsidRDefault="001C021B" w:rsidP="001C021B">
      <w:pPr>
        <w:spacing w:after="0" w:line="240" w:lineRule="auto"/>
        <w:rPr>
          <w:rFonts w:cs="Arial"/>
        </w:rPr>
      </w:pPr>
    </w:p>
    <w:p w:rsidR="008F5D0D" w:rsidRPr="0036125E" w:rsidRDefault="008F5D0D" w:rsidP="008F5D0D">
      <w:pPr>
        <w:spacing w:after="0" w:line="240" w:lineRule="auto"/>
      </w:pPr>
      <w:r w:rsidRPr="0036125E">
        <w:t xml:space="preserve">Millennium Ecosystem Assessment. (2005b). </w:t>
      </w:r>
      <w:r w:rsidRPr="0036125E">
        <w:rPr>
          <w:i/>
        </w:rPr>
        <w:t>Ecosystems &amp; Human Well-being: Water and Wetlands Synthesis</w:t>
      </w:r>
      <w:r w:rsidRPr="0036125E">
        <w:t>. World Resources Institute: Washington DC.</w:t>
      </w:r>
    </w:p>
    <w:p w:rsidR="008F5D0D" w:rsidRPr="0036125E" w:rsidRDefault="008F5D0D" w:rsidP="008F5D0D">
      <w:pPr>
        <w:spacing w:after="0" w:line="240" w:lineRule="auto"/>
      </w:pPr>
    </w:p>
    <w:p w:rsidR="001C021B" w:rsidRPr="0036125E" w:rsidRDefault="008F5D0D" w:rsidP="008F5D0D">
      <w:pPr>
        <w:spacing w:after="0" w:line="240" w:lineRule="auto"/>
      </w:pPr>
      <w:r w:rsidRPr="0036125E">
        <w:t>M</w:t>
      </w:r>
      <w:r w:rsidR="001C021B" w:rsidRPr="0036125E">
        <w:t xml:space="preserve">ooney, H.A. and Ehrlich, P.R. (1997). </w:t>
      </w:r>
      <w:r w:rsidR="001C021B" w:rsidRPr="0036125E">
        <w:rPr>
          <w:i/>
        </w:rPr>
        <w:t>Ecosystem Services: a Fragmentary History</w:t>
      </w:r>
      <w:r w:rsidR="001C021B" w:rsidRPr="0036125E">
        <w:t>. In: Daily, G. (Ed.), Nature’s Services: Societal Dependence on Natural Ecosystems. Island Press, Washington DC. pp.11–19.</w:t>
      </w:r>
    </w:p>
    <w:p w:rsidR="001C021B" w:rsidRDefault="001C021B" w:rsidP="001C021B">
      <w:pPr>
        <w:spacing w:after="0" w:line="240" w:lineRule="auto"/>
      </w:pPr>
    </w:p>
    <w:p w:rsidR="000E2D9B" w:rsidRDefault="000E2D9B" w:rsidP="000E2D9B">
      <w:pPr>
        <w:spacing w:after="0" w:line="240" w:lineRule="auto"/>
      </w:pPr>
      <w:r>
        <w:t xml:space="preserve">Munton, R. and Collins, K. (1998). Government Strategies for Sustainable Development. </w:t>
      </w:r>
      <w:r w:rsidRPr="000E2D9B">
        <w:rPr>
          <w:i/>
        </w:rPr>
        <w:t>Geography</w:t>
      </w:r>
      <w:r>
        <w:t>, 83(4), pp.346-357.</w:t>
      </w:r>
    </w:p>
    <w:p w:rsidR="000E2D9B" w:rsidRPr="0036125E" w:rsidRDefault="000E2D9B" w:rsidP="001C021B">
      <w:pPr>
        <w:spacing w:after="0" w:line="240" w:lineRule="auto"/>
      </w:pPr>
    </w:p>
    <w:p w:rsidR="008F5D0D" w:rsidRPr="0036125E" w:rsidRDefault="008F5D0D" w:rsidP="008F5D0D">
      <w:pPr>
        <w:spacing w:after="0" w:line="240" w:lineRule="auto"/>
        <w:rPr>
          <w:rFonts w:cs="Arial"/>
          <w:color w:val="7030A0"/>
          <w:szCs w:val="24"/>
        </w:rPr>
      </w:pPr>
      <w:r w:rsidRPr="0036125E">
        <w:rPr>
          <w:rFonts w:cs="Arial"/>
        </w:rPr>
        <w:t xml:space="preserve">OECD. (2010). </w:t>
      </w:r>
      <w:r w:rsidRPr="0036125E">
        <w:rPr>
          <w:rFonts w:cs="Arial"/>
          <w:i/>
        </w:rPr>
        <w:t>Paying for Biodiversity: Enhancing the Cost-Effectiveness of Payments for Ecosystem Services</w:t>
      </w:r>
      <w:r w:rsidRPr="0036125E">
        <w:rPr>
          <w:rFonts w:cs="Arial"/>
        </w:rPr>
        <w:t>. Organisation for Economic Cooperation and Development, Paris. 196pp.</w:t>
      </w:r>
      <w:r w:rsidRPr="0036125E">
        <w:rPr>
          <w:rFonts w:cs="Arial"/>
          <w:color w:val="7030A0"/>
          <w:szCs w:val="24"/>
        </w:rPr>
        <w:t xml:space="preserve">  </w:t>
      </w:r>
    </w:p>
    <w:p w:rsidR="008F5D0D" w:rsidRPr="0036125E" w:rsidRDefault="008F5D0D" w:rsidP="008F5D0D">
      <w:pPr>
        <w:spacing w:after="0" w:line="240" w:lineRule="auto"/>
        <w:rPr>
          <w:rFonts w:cs="Arial"/>
          <w:color w:val="7030A0"/>
          <w:szCs w:val="24"/>
        </w:rPr>
      </w:pPr>
    </w:p>
    <w:p w:rsidR="008F5D0D" w:rsidRDefault="008F5D0D" w:rsidP="008F5D0D">
      <w:pPr>
        <w:spacing w:after="0" w:line="240" w:lineRule="auto"/>
        <w:contextualSpacing/>
      </w:pPr>
      <w:r w:rsidRPr="0036125E">
        <w:t xml:space="preserve">Opdam, P. and Wascher, D. (2004). Climate change meets habitat fragmentation: linking landscape and biogeographical scale levels in research and conservation.  </w:t>
      </w:r>
      <w:r w:rsidRPr="0036125E">
        <w:rPr>
          <w:i/>
        </w:rPr>
        <w:t>Biological Conservation</w:t>
      </w:r>
      <w:r w:rsidRPr="0036125E">
        <w:t>, 117(3), pp.285-297.</w:t>
      </w:r>
    </w:p>
    <w:p w:rsidR="006C576E" w:rsidRDefault="006C576E" w:rsidP="008F5D0D">
      <w:pPr>
        <w:spacing w:after="0" w:line="240" w:lineRule="auto"/>
        <w:contextualSpacing/>
      </w:pPr>
    </w:p>
    <w:p w:rsidR="006C576E" w:rsidRPr="0036125E" w:rsidRDefault="006C576E" w:rsidP="008F5D0D">
      <w:pPr>
        <w:spacing w:after="0" w:line="240" w:lineRule="auto"/>
        <w:contextualSpacing/>
      </w:pPr>
      <w:r w:rsidRPr="006C576E">
        <w:t>Ostrom, E</w:t>
      </w:r>
      <w:r>
        <w:t xml:space="preserve">. </w:t>
      </w:r>
      <w:r w:rsidRPr="006C576E">
        <w:t xml:space="preserve">(1990). </w:t>
      </w:r>
      <w:r w:rsidRPr="006C576E">
        <w:rPr>
          <w:i/>
        </w:rPr>
        <w:t>Governing the commons: the evolution of institutions for collective action</w:t>
      </w:r>
      <w:r w:rsidRPr="006C576E">
        <w:t>. Cambridge University Press</w:t>
      </w:r>
      <w:r w:rsidR="00E06A64">
        <w:t xml:space="preserve">, </w:t>
      </w:r>
      <w:r w:rsidR="00E06A64" w:rsidRPr="006C576E">
        <w:t>Cambridge</w:t>
      </w:r>
      <w:r w:rsidRPr="006C576E">
        <w:t>.</w:t>
      </w:r>
    </w:p>
    <w:p w:rsidR="00C91250" w:rsidRPr="0036125E" w:rsidRDefault="00C91250" w:rsidP="008F5D0D">
      <w:pPr>
        <w:spacing w:after="0" w:line="240" w:lineRule="auto"/>
        <w:contextualSpacing/>
      </w:pPr>
    </w:p>
    <w:p w:rsidR="00C91250" w:rsidRPr="0036125E" w:rsidRDefault="00C91250" w:rsidP="00C91250">
      <w:pPr>
        <w:pStyle w:val="FootnoteText"/>
        <w:rPr>
          <w:rFonts w:cs="Arial"/>
          <w:sz w:val="24"/>
          <w:szCs w:val="24"/>
        </w:rPr>
      </w:pPr>
      <w:r w:rsidRPr="0036125E">
        <w:rPr>
          <w:rFonts w:cs="Arial"/>
          <w:sz w:val="24"/>
          <w:szCs w:val="24"/>
        </w:rPr>
        <w:t xml:space="preserve">Parliamentary Office of Science and Technology. (2011). </w:t>
      </w:r>
      <w:r w:rsidRPr="0036125E">
        <w:rPr>
          <w:rFonts w:cs="Arial"/>
          <w:i/>
          <w:sz w:val="24"/>
          <w:szCs w:val="24"/>
        </w:rPr>
        <w:t>Natural Flood Management</w:t>
      </w:r>
      <w:r w:rsidRPr="0036125E">
        <w:rPr>
          <w:rFonts w:cs="Arial"/>
          <w:sz w:val="24"/>
          <w:szCs w:val="24"/>
        </w:rPr>
        <w:t>. POSTNOTE 396 (December 2011). The Parliamentary Office of Science and Technology, HM Government, London.</w:t>
      </w:r>
    </w:p>
    <w:p w:rsidR="00C91250" w:rsidRPr="0036125E" w:rsidRDefault="00C91250" w:rsidP="008F5D0D">
      <w:pPr>
        <w:spacing w:after="0" w:line="240" w:lineRule="auto"/>
        <w:contextualSpacing/>
      </w:pPr>
    </w:p>
    <w:p w:rsidR="005A1A4E" w:rsidRDefault="005A1A4E" w:rsidP="008F5D0D">
      <w:pPr>
        <w:spacing w:after="0" w:line="240" w:lineRule="auto"/>
        <w:contextualSpacing/>
      </w:pPr>
      <w:r w:rsidRPr="0036125E">
        <w:t xml:space="preserve">Ramsar Convention. (2002). </w:t>
      </w:r>
      <w:r w:rsidRPr="0036125E">
        <w:rPr>
          <w:i/>
        </w:rPr>
        <w:t>The 8th meeting of the Conference of the Contracting Parties to the Ramsar Convention</w:t>
      </w:r>
      <w:r w:rsidRPr="0036125E">
        <w:t>. The Ramsar Convention on Wetlands. (</w:t>
      </w:r>
      <w:hyperlink r:id="rId14" w:history="1">
        <w:r w:rsidRPr="0036125E">
          <w:rPr>
            <w:rStyle w:val="Hyperlink"/>
          </w:rPr>
          <w:t>http://www.ramsar.org/cda/en/ramsar-documents-cops-cop8/main/ramsar/1-31-58-128_4000_0__</w:t>
        </w:r>
      </w:hyperlink>
      <w:r w:rsidRPr="0036125E">
        <w:t>, accessed 26th March 2016.)</w:t>
      </w:r>
    </w:p>
    <w:p w:rsidR="00011225" w:rsidRDefault="00011225" w:rsidP="008F5D0D">
      <w:pPr>
        <w:spacing w:after="0" w:line="240" w:lineRule="auto"/>
        <w:contextualSpacing/>
      </w:pPr>
    </w:p>
    <w:p w:rsidR="00011225" w:rsidRPr="0036125E" w:rsidRDefault="00011225" w:rsidP="008F5D0D">
      <w:pPr>
        <w:spacing w:after="0" w:line="240" w:lineRule="auto"/>
        <w:contextualSpacing/>
      </w:pPr>
      <w:r>
        <w:t xml:space="preserve">Postel, S. (1999). </w:t>
      </w:r>
      <w:r w:rsidRPr="00011225">
        <w:rPr>
          <w:i/>
        </w:rPr>
        <w:t>Pillar of sand: Can the irrigation miracle last?</w:t>
      </w:r>
      <w:r w:rsidRPr="00011225">
        <w:t xml:space="preserve"> New York, USA: W. W. Norton &amp; Company</w:t>
      </w:r>
    </w:p>
    <w:p w:rsidR="008F5D0D" w:rsidRPr="0036125E" w:rsidRDefault="008F5D0D" w:rsidP="008F5D0D">
      <w:pPr>
        <w:spacing w:after="0" w:line="240" w:lineRule="auto"/>
        <w:contextualSpacing/>
      </w:pPr>
    </w:p>
    <w:p w:rsidR="008F5D0D" w:rsidRPr="0036125E" w:rsidRDefault="008F5D0D" w:rsidP="008F5D0D">
      <w:pPr>
        <w:spacing w:after="0" w:line="240" w:lineRule="auto"/>
        <w:contextualSpacing/>
      </w:pPr>
      <w:bookmarkStart w:id="0" w:name="pbio-0040379-b021"/>
      <w:bookmarkEnd w:id="0"/>
      <w:r w:rsidRPr="0036125E">
        <w:t xml:space="preserve">Rittel, H.W. J. and Webber, M.M. (1973). Dilemmas in a General Theory of Planning. </w:t>
      </w:r>
      <w:r w:rsidRPr="0036125E">
        <w:rPr>
          <w:i/>
        </w:rPr>
        <w:t>Policy Sciences</w:t>
      </w:r>
      <w:r w:rsidRPr="0036125E">
        <w:t>, 4, pp.155–169.</w:t>
      </w:r>
    </w:p>
    <w:p w:rsidR="008F5D0D" w:rsidRPr="0036125E" w:rsidRDefault="008F5D0D" w:rsidP="008F5D0D">
      <w:pPr>
        <w:spacing w:after="0" w:line="240" w:lineRule="auto"/>
        <w:contextualSpacing/>
      </w:pPr>
    </w:p>
    <w:p w:rsidR="001C021B" w:rsidRDefault="001C021B" w:rsidP="001C021B">
      <w:pPr>
        <w:autoSpaceDE w:val="0"/>
        <w:autoSpaceDN w:val="0"/>
        <w:adjustRightInd w:val="0"/>
        <w:spacing w:after="0" w:line="240" w:lineRule="auto"/>
        <w:contextualSpacing/>
        <w:rPr>
          <w:rFonts w:cs="Arial"/>
          <w:szCs w:val="24"/>
          <w:lang w:eastAsia="en-GB"/>
        </w:rPr>
      </w:pPr>
      <w:r w:rsidRPr="0036125E">
        <w:rPr>
          <w:rFonts w:cs="Arial"/>
          <w:szCs w:val="24"/>
          <w:lang w:eastAsia="en-GB"/>
        </w:rPr>
        <w:t xml:space="preserve">Sather, H. J. and Smith, R. D. 1984. </w:t>
      </w:r>
      <w:r w:rsidRPr="0036125E">
        <w:rPr>
          <w:rFonts w:cs="Arial"/>
          <w:i/>
          <w:szCs w:val="24"/>
          <w:lang w:eastAsia="en-GB"/>
        </w:rPr>
        <w:t>An Overview of Major Wetland Functions</w:t>
      </w:r>
      <w:r w:rsidRPr="0036125E">
        <w:rPr>
          <w:rFonts w:cs="Arial"/>
          <w:szCs w:val="24"/>
          <w:lang w:eastAsia="en-GB"/>
        </w:rPr>
        <w:t>. FWS/OBS-84/18. U.S. Fish and Wildlife Service, Washington, D.C.</w:t>
      </w:r>
    </w:p>
    <w:p w:rsidR="000E2D9B" w:rsidRDefault="000E2D9B" w:rsidP="001C021B">
      <w:pPr>
        <w:autoSpaceDE w:val="0"/>
        <w:autoSpaceDN w:val="0"/>
        <w:adjustRightInd w:val="0"/>
        <w:spacing w:after="0" w:line="240" w:lineRule="auto"/>
        <w:contextualSpacing/>
        <w:rPr>
          <w:rFonts w:cs="Arial"/>
          <w:szCs w:val="24"/>
          <w:lang w:eastAsia="en-GB"/>
        </w:rPr>
      </w:pPr>
    </w:p>
    <w:p w:rsidR="000E2D9B" w:rsidRPr="000E2D9B" w:rsidRDefault="000E2D9B" w:rsidP="000E2D9B">
      <w:pPr>
        <w:autoSpaceDE w:val="0"/>
        <w:autoSpaceDN w:val="0"/>
        <w:adjustRightInd w:val="0"/>
        <w:spacing w:after="0" w:line="240" w:lineRule="auto"/>
        <w:contextualSpacing/>
        <w:rPr>
          <w:rFonts w:cs="Arial"/>
          <w:szCs w:val="24"/>
          <w:lang w:eastAsia="en-GB"/>
        </w:rPr>
      </w:pPr>
      <w:r w:rsidRPr="000E2D9B">
        <w:rPr>
          <w:rFonts w:cs="Arial"/>
          <w:szCs w:val="24"/>
          <w:lang w:eastAsia="en-GB"/>
        </w:rPr>
        <w:t>Schleyer</w:t>
      </w:r>
      <w:r>
        <w:rPr>
          <w:rFonts w:cs="Arial"/>
          <w:szCs w:val="24"/>
          <w:lang w:eastAsia="en-GB"/>
        </w:rPr>
        <w:t xml:space="preserve">, C., </w:t>
      </w:r>
      <w:r w:rsidRPr="000E2D9B">
        <w:rPr>
          <w:rFonts w:cs="Arial"/>
          <w:szCs w:val="24"/>
          <w:lang w:eastAsia="en-GB"/>
        </w:rPr>
        <w:t>Lux</w:t>
      </w:r>
      <w:r>
        <w:rPr>
          <w:rFonts w:cs="Arial"/>
          <w:szCs w:val="24"/>
          <w:lang w:eastAsia="en-GB"/>
        </w:rPr>
        <w:t xml:space="preserve">, A., </w:t>
      </w:r>
      <w:r w:rsidRPr="000E2D9B">
        <w:rPr>
          <w:rFonts w:cs="Arial"/>
          <w:szCs w:val="24"/>
          <w:lang w:eastAsia="en-GB"/>
        </w:rPr>
        <w:t>Mehring</w:t>
      </w:r>
      <w:r>
        <w:rPr>
          <w:rFonts w:cs="Arial"/>
          <w:szCs w:val="24"/>
          <w:lang w:eastAsia="en-GB"/>
        </w:rPr>
        <w:t xml:space="preserve">, M. and </w:t>
      </w:r>
      <w:r w:rsidRPr="000E2D9B">
        <w:rPr>
          <w:rFonts w:cs="Arial"/>
          <w:szCs w:val="24"/>
          <w:lang w:eastAsia="en-GB"/>
        </w:rPr>
        <w:t>Görg</w:t>
      </w:r>
      <w:r>
        <w:rPr>
          <w:rFonts w:cs="Arial"/>
          <w:szCs w:val="24"/>
          <w:lang w:eastAsia="en-GB"/>
        </w:rPr>
        <w:t xml:space="preserve">, C. (2017). </w:t>
      </w:r>
      <w:r w:rsidRPr="000E2D9B">
        <w:rPr>
          <w:rFonts w:cs="Arial"/>
          <w:szCs w:val="24"/>
          <w:lang w:eastAsia="en-GB"/>
        </w:rPr>
        <w:t>Ecosystem Services as a Boundary Concept:</w:t>
      </w:r>
      <w:r>
        <w:rPr>
          <w:rFonts w:cs="Arial"/>
          <w:szCs w:val="24"/>
          <w:lang w:eastAsia="en-GB"/>
        </w:rPr>
        <w:t xml:space="preserve"> </w:t>
      </w:r>
      <w:r w:rsidRPr="000E2D9B">
        <w:rPr>
          <w:rFonts w:cs="Arial"/>
          <w:szCs w:val="24"/>
          <w:lang w:eastAsia="en-GB"/>
        </w:rPr>
        <w:t>Arguments from Social Ecology</w:t>
      </w:r>
      <w:r>
        <w:rPr>
          <w:rFonts w:cs="Arial"/>
          <w:szCs w:val="24"/>
          <w:lang w:eastAsia="en-GB"/>
        </w:rPr>
        <w:t xml:space="preserve">. </w:t>
      </w:r>
      <w:r w:rsidRPr="000E2D9B">
        <w:rPr>
          <w:rFonts w:cs="Arial"/>
          <w:i/>
          <w:szCs w:val="24"/>
          <w:lang w:eastAsia="en-GB"/>
        </w:rPr>
        <w:t>Sustainability</w:t>
      </w:r>
      <w:r>
        <w:rPr>
          <w:rFonts w:cs="Arial"/>
          <w:szCs w:val="24"/>
          <w:lang w:eastAsia="en-GB"/>
        </w:rPr>
        <w:t xml:space="preserve">, 9, 1107. </w:t>
      </w:r>
      <w:r w:rsidRPr="000E2D9B">
        <w:rPr>
          <w:rFonts w:cs="Arial"/>
          <w:szCs w:val="24"/>
          <w:lang w:eastAsia="en-GB"/>
        </w:rPr>
        <w:t>doi:10.3390/su9071107</w:t>
      </w:r>
      <w:r>
        <w:rPr>
          <w:rFonts w:cs="Arial"/>
          <w:szCs w:val="24"/>
          <w:lang w:eastAsia="en-GB"/>
        </w:rPr>
        <w:t>.</w:t>
      </w:r>
    </w:p>
    <w:p w:rsidR="001C021B" w:rsidRPr="0036125E" w:rsidRDefault="001C021B" w:rsidP="001C021B">
      <w:pPr>
        <w:spacing w:after="0" w:line="240" w:lineRule="auto"/>
        <w:contextualSpacing/>
        <w:rPr>
          <w:rFonts w:cs="Arial"/>
          <w:szCs w:val="24"/>
        </w:rPr>
      </w:pPr>
    </w:p>
    <w:p w:rsidR="008F5D0D" w:rsidRDefault="008F5D0D" w:rsidP="008F5D0D">
      <w:pPr>
        <w:spacing w:after="0" w:line="240" w:lineRule="auto"/>
        <w:contextualSpacing/>
      </w:pPr>
      <w:r w:rsidRPr="0036125E">
        <w:t xml:space="preserve">Schomers, S. and Matzdorf, B. (2013). Payments for ecosystem services: a review and comparison of developing and industrialized countries. </w:t>
      </w:r>
      <w:r w:rsidRPr="0036125E">
        <w:rPr>
          <w:i/>
        </w:rPr>
        <w:t>Ecosystem Services</w:t>
      </w:r>
      <w:r w:rsidRPr="0036125E">
        <w:t>, 6, 16-30.</w:t>
      </w:r>
    </w:p>
    <w:p w:rsidR="0018401E" w:rsidRDefault="0018401E" w:rsidP="008F5D0D">
      <w:pPr>
        <w:spacing w:after="0" w:line="240" w:lineRule="auto"/>
        <w:contextualSpacing/>
      </w:pPr>
    </w:p>
    <w:p w:rsidR="0018401E" w:rsidRDefault="0018401E" w:rsidP="0018401E">
      <w:pPr>
        <w:spacing w:after="0" w:line="240" w:lineRule="auto"/>
        <w:contextualSpacing/>
      </w:pPr>
      <w:r>
        <w:t xml:space="preserve">Science for Environment Policy. (2015). </w:t>
      </w:r>
      <w:r w:rsidRPr="0018401E">
        <w:rPr>
          <w:i/>
        </w:rPr>
        <w:t>Ecosystem Services and the Environment</w:t>
      </w:r>
      <w:r>
        <w:t>. In-depth Report 11 produced for the European Commission, DG Environment by the</w:t>
      </w:r>
    </w:p>
    <w:p w:rsidR="0018401E" w:rsidRPr="0036125E" w:rsidRDefault="0018401E" w:rsidP="0018401E">
      <w:pPr>
        <w:spacing w:after="0" w:line="240" w:lineRule="auto"/>
        <w:contextualSpacing/>
      </w:pPr>
      <w:r>
        <w:t>Science Communication Unit, UWE, Bristol. (</w:t>
      </w:r>
      <w:hyperlink r:id="rId15" w:history="1">
        <w:r w:rsidRPr="004F1CBF">
          <w:rPr>
            <w:rStyle w:val="Hyperlink"/>
          </w:rPr>
          <w:t>http://ec.europa.eu/science-environment-policy</w:t>
        </w:r>
      </w:hyperlink>
      <w:r>
        <w:t>, accessed 24</w:t>
      </w:r>
      <w:r w:rsidRPr="0018401E">
        <w:rPr>
          <w:vertAlign w:val="superscript"/>
        </w:rPr>
        <w:t>th</w:t>
      </w:r>
      <w:r>
        <w:t xml:space="preserve"> November 2017.)</w:t>
      </w:r>
    </w:p>
    <w:p w:rsidR="00F46E8E" w:rsidRPr="0036125E" w:rsidRDefault="00F46E8E" w:rsidP="008F5D0D">
      <w:pPr>
        <w:spacing w:after="0" w:line="240" w:lineRule="auto"/>
        <w:contextualSpacing/>
      </w:pPr>
    </w:p>
    <w:p w:rsidR="00F46E8E" w:rsidRPr="0036125E" w:rsidRDefault="00F46E8E" w:rsidP="008F5D0D">
      <w:pPr>
        <w:spacing w:after="0" w:line="240" w:lineRule="auto"/>
        <w:contextualSpacing/>
      </w:pPr>
      <w:r w:rsidRPr="0036125E">
        <w:t xml:space="preserve">Staddon, C. (2010). </w:t>
      </w:r>
      <w:r w:rsidRPr="0036125E">
        <w:rPr>
          <w:i/>
        </w:rPr>
        <w:t>Managing Europe’s Water: 21st century challenges</w:t>
      </w:r>
      <w:r w:rsidRPr="0036125E">
        <w:t>. Routledge, London.</w:t>
      </w:r>
    </w:p>
    <w:p w:rsidR="008F5D0D" w:rsidRPr="0036125E" w:rsidRDefault="008F5D0D" w:rsidP="008F5D0D">
      <w:pPr>
        <w:spacing w:after="0" w:line="240" w:lineRule="auto"/>
        <w:contextualSpacing/>
      </w:pPr>
    </w:p>
    <w:p w:rsidR="008F5D0D" w:rsidRDefault="008F5D0D" w:rsidP="008F5D0D">
      <w:pPr>
        <w:spacing w:after="0" w:line="240" w:lineRule="auto"/>
        <w:contextualSpacing/>
        <w:rPr>
          <w:szCs w:val="24"/>
        </w:rPr>
      </w:pPr>
      <w:r w:rsidRPr="0036125E">
        <w:rPr>
          <w:szCs w:val="24"/>
        </w:rPr>
        <w:t xml:space="preserve">TEEB. (2010). </w:t>
      </w:r>
      <w:r w:rsidRPr="0036125E">
        <w:rPr>
          <w:i/>
          <w:szCs w:val="24"/>
        </w:rPr>
        <w:t>The Economics of Ecosystem and Biodiversity (TEEB): Ecological and Economic Foundations</w:t>
      </w:r>
      <w:r w:rsidRPr="0036125E">
        <w:rPr>
          <w:szCs w:val="24"/>
        </w:rPr>
        <w:t>. Earthscan, London.</w:t>
      </w:r>
    </w:p>
    <w:p w:rsidR="006C576E" w:rsidRDefault="006C576E" w:rsidP="008F5D0D">
      <w:pPr>
        <w:spacing w:after="0" w:line="240" w:lineRule="auto"/>
        <w:contextualSpacing/>
        <w:rPr>
          <w:szCs w:val="24"/>
        </w:rPr>
      </w:pPr>
    </w:p>
    <w:p w:rsidR="006C576E" w:rsidRDefault="006C576E" w:rsidP="006C576E">
      <w:pPr>
        <w:spacing w:after="0" w:line="240" w:lineRule="auto"/>
        <w:contextualSpacing/>
        <w:rPr>
          <w:szCs w:val="24"/>
        </w:rPr>
      </w:pPr>
      <w:r>
        <w:rPr>
          <w:szCs w:val="24"/>
        </w:rPr>
        <w:t xml:space="preserve">The Economist. (2014). </w:t>
      </w:r>
      <w:r w:rsidRPr="006C576E">
        <w:rPr>
          <w:szCs w:val="24"/>
        </w:rPr>
        <w:t>The tragedy of the high seas</w:t>
      </w:r>
      <w:r>
        <w:rPr>
          <w:szCs w:val="24"/>
        </w:rPr>
        <w:t xml:space="preserve">: </w:t>
      </w:r>
      <w:r w:rsidRPr="006C576E">
        <w:rPr>
          <w:szCs w:val="24"/>
        </w:rPr>
        <w:t>New management is needed for the planet’s most important common resource</w:t>
      </w:r>
      <w:r>
        <w:rPr>
          <w:szCs w:val="24"/>
        </w:rPr>
        <w:t xml:space="preserve">. </w:t>
      </w:r>
      <w:r w:rsidRPr="006C576E">
        <w:rPr>
          <w:i/>
          <w:szCs w:val="24"/>
        </w:rPr>
        <w:t>The Economist</w:t>
      </w:r>
      <w:r>
        <w:rPr>
          <w:szCs w:val="24"/>
        </w:rPr>
        <w:t>, 22</w:t>
      </w:r>
      <w:r w:rsidRPr="006C576E">
        <w:rPr>
          <w:szCs w:val="24"/>
          <w:vertAlign w:val="superscript"/>
        </w:rPr>
        <w:t>nd</w:t>
      </w:r>
      <w:r>
        <w:rPr>
          <w:szCs w:val="24"/>
        </w:rPr>
        <w:t xml:space="preserve"> February 2014. (</w:t>
      </w:r>
      <w:hyperlink r:id="rId16" w:history="1">
        <w:r w:rsidRPr="008E2240">
          <w:rPr>
            <w:rStyle w:val="Hyperlink"/>
            <w:szCs w:val="24"/>
          </w:rPr>
          <w:t>https://www.economist.com/news/leaders/21596942-new-management-needed-planets-most-important-common-resource-tragedy-high</w:t>
        </w:r>
      </w:hyperlink>
      <w:r>
        <w:rPr>
          <w:szCs w:val="24"/>
        </w:rPr>
        <w:t>, accessed 25</w:t>
      </w:r>
      <w:r w:rsidRPr="006C576E">
        <w:rPr>
          <w:szCs w:val="24"/>
          <w:vertAlign w:val="superscript"/>
        </w:rPr>
        <w:t>th</w:t>
      </w:r>
      <w:r>
        <w:rPr>
          <w:szCs w:val="24"/>
        </w:rPr>
        <w:t xml:space="preserve"> November 2017.)</w:t>
      </w:r>
    </w:p>
    <w:p w:rsidR="00346CE4" w:rsidRDefault="00346CE4" w:rsidP="008F5D0D">
      <w:pPr>
        <w:spacing w:after="0" w:line="240" w:lineRule="auto"/>
        <w:contextualSpacing/>
        <w:rPr>
          <w:szCs w:val="24"/>
        </w:rPr>
      </w:pPr>
    </w:p>
    <w:p w:rsidR="00346CE4" w:rsidRPr="0036125E" w:rsidRDefault="00346CE4" w:rsidP="008F5D0D">
      <w:pPr>
        <w:spacing w:after="0" w:line="240" w:lineRule="auto"/>
        <w:contextualSpacing/>
        <w:rPr>
          <w:szCs w:val="24"/>
        </w:rPr>
      </w:pPr>
      <w:r w:rsidRPr="00346CE4">
        <w:rPr>
          <w:szCs w:val="24"/>
        </w:rPr>
        <w:t>Turton, A</w:t>
      </w:r>
      <w:r>
        <w:rPr>
          <w:szCs w:val="24"/>
        </w:rPr>
        <w:t>.</w:t>
      </w:r>
      <w:r w:rsidRPr="00346CE4">
        <w:rPr>
          <w:szCs w:val="24"/>
        </w:rPr>
        <w:t xml:space="preserve">R. (2003). The hydropolitical dynamics of cooperation in Southern Africa: a strategic perspective on institutional development in international river basins.  In, Turton, A.R., Ashton, P. and Cloete, T.E. (eds.) </w:t>
      </w:r>
      <w:r w:rsidRPr="00346CE4">
        <w:rPr>
          <w:i/>
          <w:szCs w:val="24"/>
        </w:rPr>
        <w:t>Transboundary Rivers, Sovereignty and Development: Hydropolitical Drivers in the Okavango River Basin</w:t>
      </w:r>
      <w:r w:rsidRPr="00346CE4">
        <w:rPr>
          <w:szCs w:val="24"/>
        </w:rPr>
        <w:t xml:space="preserve">.  Pretoria and Geneva: AWIRU and Green Cross International, pp.83-103.  </w:t>
      </w:r>
    </w:p>
    <w:p w:rsidR="008F5D0D" w:rsidRPr="0036125E" w:rsidRDefault="008F5D0D" w:rsidP="008F5D0D">
      <w:pPr>
        <w:spacing w:after="0" w:line="240" w:lineRule="auto"/>
        <w:contextualSpacing/>
        <w:rPr>
          <w:szCs w:val="24"/>
        </w:rPr>
      </w:pPr>
    </w:p>
    <w:p w:rsidR="008F5D0D" w:rsidRPr="0036125E" w:rsidRDefault="008F5D0D" w:rsidP="008F5D0D">
      <w:pPr>
        <w:spacing w:after="0" w:line="240" w:lineRule="auto"/>
        <w:contextualSpacing/>
        <w:rPr>
          <w:rFonts w:cs="Arial"/>
          <w:szCs w:val="24"/>
        </w:rPr>
      </w:pPr>
      <w:r w:rsidRPr="0036125E">
        <w:rPr>
          <w:rFonts w:cs="Arial"/>
          <w:szCs w:val="24"/>
        </w:rPr>
        <w:t xml:space="preserve">UK NEA. (2011). </w:t>
      </w:r>
      <w:r w:rsidRPr="0036125E">
        <w:rPr>
          <w:rFonts w:cs="Arial"/>
          <w:i/>
          <w:szCs w:val="24"/>
        </w:rPr>
        <w:t>The UK National Ecosystem Assessment: Synthesis of the Key Findings</w:t>
      </w:r>
      <w:r w:rsidRPr="0036125E">
        <w:rPr>
          <w:rFonts w:cs="Arial"/>
          <w:szCs w:val="24"/>
        </w:rPr>
        <w:t>. Cambridge UK: UNEP-WCMC.</w:t>
      </w:r>
    </w:p>
    <w:p w:rsidR="008F5D0D" w:rsidRPr="0036125E" w:rsidRDefault="008F5D0D" w:rsidP="008F5D0D">
      <w:pPr>
        <w:spacing w:after="0" w:line="240" w:lineRule="auto"/>
        <w:contextualSpacing/>
        <w:rPr>
          <w:rFonts w:cs="Arial"/>
          <w:szCs w:val="24"/>
        </w:rPr>
      </w:pPr>
    </w:p>
    <w:p w:rsidR="005A1A4E" w:rsidRPr="0036125E" w:rsidRDefault="005A1A4E" w:rsidP="008F5D0D">
      <w:pPr>
        <w:spacing w:after="0" w:line="240" w:lineRule="auto"/>
        <w:contextualSpacing/>
      </w:pPr>
      <w:r w:rsidRPr="0036125E">
        <w:t xml:space="preserve">United Nations. (2002). </w:t>
      </w:r>
      <w:r w:rsidRPr="0036125E">
        <w:rPr>
          <w:i/>
        </w:rPr>
        <w:t>Report of the World Summit on Sustainable Development</w:t>
      </w:r>
      <w:r w:rsidRPr="0036125E">
        <w:t>. United Nations, New York, Johannesburg, South Africa, 26 August-4 September 2002. 167 pp.</w:t>
      </w:r>
    </w:p>
    <w:p w:rsidR="005A1A4E" w:rsidRPr="0036125E" w:rsidRDefault="005A1A4E" w:rsidP="008F5D0D">
      <w:pPr>
        <w:spacing w:after="0" w:line="240" w:lineRule="auto"/>
        <w:contextualSpacing/>
      </w:pPr>
    </w:p>
    <w:p w:rsidR="001C021B" w:rsidRPr="0036125E" w:rsidRDefault="001C021B" w:rsidP="008F5D0D">
      <w:pPr>
        <w:spacing w:after="0" w:line="240" w:lineRule="auto"/>
        <w:contextualSpacing/>
      </w:pPr>
      <w:r w:rsidRPr="0036125E">
        <w:t xml:space="preserve">Vihervaara, P., Rönkä, M. and Walls, M. (2010). Trends in ecosystem service research: early steps and current drivers. </w:t>
      </w:r>
      <w:r w:rsidRPr="0036125E">
        <w:rPr>
          <w:i/>
        </w:rPr>
        <w:t>Ambio</w:t>
      </w:r>
      <w:r w:rsidRPr="0036125E">
        <w:t>, 39, pp.314–324.</w:t>
      </w:r>
    </w:p>
    <w:p w:rsidR="001C021B" w:rsidRPr="0036125E" w:rsidRDefault="001C021B" w:rsidP="001C021B">
      <w:pPr>
        <w:spacing w:after="0" w:line="240" w:lineRule="auto"/>
      </w:pPr>
    </w:p>
    <w:p w:rsidR="005C011B" w:rsidRPr="0036125E" w:rsidRDefault="003162EA" w:rsidP="00B40C6C">
      <w:pPr>
        <w:spacing w:after="0" w:line="240" w:lineRule="auto"/>
        <w:rPr>
          <w:rFonts w:cs="Arial"/>
          <w:szCs w:val="24"/>
        </w:rPr>
      </w:pPr>
      <w:r w:rsidRPr="0036125E">
        <w:rPr>
          <w:rFonts w:cs="Arial"/>
          <w:szCs w:val="24"/>
        </w:rPr>
        <w:t>Woods</w:t>
      </w:r>
      <w:r w:rsidR="00B40C6C" w:rsidRPr="0036125E">
        <w:rPr>
          <w:rFonts w:cs="Arial"/>
          <w:szCs w:val="24"/>
        </w:rPr>
        <w:t>-</w:t>
      </w:r>
      <w:r w:rsidRPr="0036125E">
        <w:rPr>
          <w:rFonts w:cs="Arial"/>
          <w:szCs w:val="24"/>
        </w:rPr>
        <w:t>Ballard</w:t>
      </w:r>
      <w:r w:rsidR="00B40C6C" w:rsidRPr="0036125E">
        <w:rPr>
          <w:rFonts w:cs="Arial"/>
          <w:szCs w:val="24"/>
        </w:rPr>
        <w:t xml:space="preserve"> B</w:t>
      </w:r>
      <w:r w:rsidRPr="0036125E">
        <w:rPr>
          <w:rFonts w:cs="Arial"/>
          <w:szCs w:val="24"/>
        </w:rPr>
        <w:t>,</w:t>
      </w:r>
      <w:r w:rsidR="00C2632F" w:rsidRPr="0036125E">
        <w:rPr>
          <w:rFonts w:cs="Arial"/>
          <w:szCs w:val="24"/>
        </w:rPr>
        <w:t xml:space="preserve"> </w:t>
      </w:r>
      <w:r w:rsidRPr="0036125E">
        <w:rPr>
          <w:rFonts w:cs="Arial"/>
          <w:szCs w:val="24"/>
        </w:rPr>
        <w:t>Kellagher</w:t>
      </w:r>
      <w:r w:rsidR="00B40C6C" w:rsidRPr="0036125E">
        <w:rPr>
          <w:rFonts w:cs="Arial"/>
          <w:szCs w:val="24"/>
        </w:rPr>
        <w:t xml:space="preserve"> R</w:t>
      </w:r>
      <w:r w:rsidRPr="0036125E">
        <w:rPr>
          <w:rFonts w:cs="Arial"/>
          <w:szCs w:val="24"/>
        </w:rPr>
        <w:t xml:space="preserve">, </w:t>
      </w:r>
      <w:r w:rsidR="00B40C6C" w:rsidRPr="0036125E">
        <w:rPr>
          <w:rFonts w:cs="Arial"/>
          <w:szCs w:val="24"/>
        </w:rPr>
        <w:t xml:space="preserve">Martin P, Jefferies C, Bray R, Shaffer P. </w:t>
      </w:r>
      <w:r w:rsidR="001C021B" w:rsidRPr="0036125E">
        <w:rPr>
          <w:rFonts w:cs="Arial"/>
          <w:szCs w:val="24"/>
        </w:rPr>
        <w:t>(</w:t>
      </w:r>
      <w:r w:rsidRPr="0036125E">
        <w:rPr>
          <w:rFonts w:cs="Arial"/>
          <w:szCs w:val="24"/>
        </w:rPr>
        <w:t>2007</w:t>
      </w:r>
      <w:r w:rsidR="001C021B" w:rsidRPr="0036125E">
        <w:rPr>
          <w:rFonts w:cs="Arial"/>
          <w:szCs w:val="24"/>
        </w:rPr>
        <w:t>)</w:t>
      </w:r>
      <w:r w:rsidRPr="0036125E">
        <w:rPr>
          <w:rFonts w:cs="Arial"/>
          <w:szCs w:val="24"/>
        </w:rPr>
        <w:t xml:space="preserve">. </w:t>
      </w:r>
      <w:r w:rsidRPr="0036125E">
        <w:rPr>
          <w:rFonts w:cs="Arial"/>
          <w:i/>
          <w:szCs w:val="24"/>
        </w:rPr>
        <w:t>The SUDS Manual</w:t>
      </w:r>
      <w:r w:rsidRPr="0036125E">
        <w:rPr>
          <w:rFonts w:cs="Arial"/>
          <w:szCs w:val="24"/>
        </w:rPr>
        <w:t>. CIRIA Report C697</w:t>
      </w:r>
      <w:r w:rsidR="00B40C6C" w:rsidRPr="0036125E">
        <w:rPr>
          <w:rFonts w:cs="Arial"/>
          <w:szCs w:val="24"/>
        </w:rPr>
        <w:t>.</w:t>
      </w:r>
      <w:r w:rsidRPr="0036125E">
        <w:rPr>
          <w:rFonts w:cs="Arial"/>
          <w:szCs w:val="24"/>
        </w:rPr>
        <w:t xml:space="preserve"> </w:t>
      </w:r>
      <w:r w:rsidR="00B40C6C" w:rsidRPr="0036125E">
        <w:rPr>
          <w:rFonts w:cs="Arial"/>
          <w:szCs w:val="24"/>
        </w:rPr>
        <w:t xml:space="preserve">London: </w:t>
      </w:r>
      <w:r w:rsidRPr="0036125E">
        <w:rPr>
          <w:rFonts w:cs="Arial"/>
          <w:szCs w:val="24"/>
        </w:rPr>
        <w:t>Construction Industry Research and Information Association.</w:t>
      </w:r>
    </w:p>
    <w:p w:rsidR="009C3137" w:rsidRPr="0036125E" w:rsidRDefault="009C3137" w:rsidP="00D1346A">
      <w:pPr>
        <w:spacing w:after="0" w:line="240" w:lineRule="auto"/>
      </w:pPr>
    </w:p>
    <w:p w:rsidR="008F5D0D" w:rsidRPr="0036125E" w:rsidRDefault="008F5D0D" w:rsidP="008F5D0D">
      <w:pPr>
        <w:spacing w:after="0" w:line="240" w:lineRule="auto"/>
        <w:contextualSpacing/>
      </w:pPr>
      <w:r w:rsidRPr="0036125E">
        <w:t xml:space="preserve">World Commission on Dams. (2000). </w:t>
      </w:r>
      <w:r w:rsidRPr="0036125E">
        <w:rPr>
          <w:i/>
        </w:rPr>
        <w:t>Dams and Development: A New Framework for Better Decision-making</w:t>
      </w:r>
      <w:r w:rsidRPr="0036125E">
        <w:t>. Earthscan, London.</w:t>
      </w:r>
    </w:p>
    <w:p w:rsidR="008F5D0D" w:rsidRPr="0036125E" w:rsidRDefault="008F5D0D" w:rsidP="008F5D0D">
      <w:pPr>
        <w:spacing w:after="0" w:line="240" w:lineRule="auto"/>
        <w:contextualSpacing/>
      </w:pPr>
    </w:p>
    <w:p w:rsidR="008F5D0D" w:rsidRPr="0036125E" w:rsidRDefault="008F5D0D" w:rsidP="008F5D0D">
      <w:pPr>
        <w:spacing w:after="0" w:line="240" w:lineRule="auto"/>
        <w:contextualSpacing/>
      </w:pPr>
      <w:r w:rsidRPr="0036125E">
        <w:t xml:space="preserve">World Commission of Environment and Development. (1987). </w:t>
      </w:r>
      <w:r w:rsidRPr="0036125E">
        <w:rPr>
          <w:i/>
        </w:rPr>
        <w:t>Our Common Future</w:t>
      </w:r>
      <w:r w:rsidRPr="0036125E">
        <w:t>.  Oxford University Press</w:t>
      </w:r>
      <w:r w:rsidR="00E06A64">
        <w:t>, Oxford</w:t>
      </w:r>
      <w:r w:rsidRPr="0036125E">
        <w:t>.</w:t>
      </w:r>
    </w:p>
    <w:p w:rsidR="008F5D0D" w:rsidRPr="0036125E" w:rsidRDefault="008F5D0D" w:rsidP="008F5D0D">
      <w:pPr>
        <w:spacing w:after="0" w:line="240" w:lineRule="auto"/>
        <w:contextualSpacing/>
      </w:pPr>
    </w:p>
    <w:p w:rsidR="008F5D0D" w:rsidRPr="0036125E" w:rsidRDefault="008F5D0D" w:rsidP="008F5D0D">
      <w:pPr>
        <w:spacing w:after="0" w:line="240" w:lineRule="auto"/>
        <w:contextualSpacing/>
      </w:pPr>
      <w:r w:rsidRPr="0036125E">
        <w:t xml:space="preserve">Wunder, S. (2005). </w:t>
      </w:r>
      <w:r w:rsidRPr="0036125E">
        <w:rPr>
          <w:i/>
        </w:rPr>
        <w:t>Payments for environmental services: Some nuts and bolts</w:t>
      </w:r>
      <w:r w:rsidRPr="0036125E">
        <w:t>. Center for International Forestry Research Occasional Paper No. 42. (www.cifor.org/publications/pdf_files/OccPapers/OP-42.pdf, accessed 26</w:t>
      </w:r>
      <w:r w:rsidRPr="0036125E">
        <w:rPr>
          <w:vertAlign w:val="superscript"/>
        </w:rPr>
        <w:t>th</w:t>
      </w:r>
      <w:r w:rsidRPr="0036125E">
        <w:t xml:space="preserve"> March 2016.)</w:t>
      </w:r>
    </w:p>
    <w:p w:rsidR="00DD088B" w:rsidRPr="0036125E" w:rsidRDefault="00DD088B" w:rsidP="008F5D0D">
      <w:pPr>
        <w:spacing w:after="0" w:line="240" w:lineRule="auto"/>
        <w:contextualSpacing/>
      </w:pPr>
    </w:p>
    <w:sectPr w:rsidR="00DD088B" w:rsidRPr="0036125E" w:rsidSect="007C586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A0" w:rsidRDefault="00392AA0" w:rsidP="00AE3CAA">
      <w:pPr>
        <w:spacing w:after="0" w:line="240" w:lineRule="auto"/>
      </w:pPr>
      <w:r>
        <w:separator/>
      </w:r>
    </w:p>
  </w:endnote>
  <w:endnote w:type="continuationSeparator" w:id="0">
    <w:p w:rsidR="00392AA0" w:rsidRDefault="00392AA0" w:rsidP="00AE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Agenda Light">
    <w:altName w:val="Agenda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56" w:rsidRDefault="00F15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97616409"/>
      <w:docPartObj>
        <w:docPartGallery w:val="Page Numbers (Bottom of Page)"/>
        <w:docPartUnique/>
      </w:docPartObj>
    </w:sdtPr>
    <w:sdtEndPr/>
    <w:sdtContent>
      <w:p w:rsidR="007B5F53" w:rsidRPr="00CE2876" w:rsidRDefault="007B5F53" w:rsidP="00B279BA">
        <w:pPr>
          <w:spacing w:after="0" w:line="240" w:lineRule="auto"/>
          <w:jc w:val="center"/>
          <w:rPr>
            <w:sz w:val="22"/>
          </w:rPr>
        </w:pPr>
        <w:r w:rsidRPr="00CE2876">
          <w:rPr>
            <w:sz w:val="22"/>
          </w:rPr>
          <w:t xml:space="preserve">CAB </w:t>
        </w:r>
        <w:r>
          <w:rPr>
            <w:sz w:val="22"/>
          </w:rPr>
          <w:t>R</w:t>
        </w:r>
        <w:r w:rsidRPr="00CE2876">
          <w:rPr>
            <w:sz w:val="22"/>
          </w:rPr>
          <w:t>eview</w:t>
        </w:r>
        <w:r w:rsidR="00F15556">
          <w:rPr>
            <w:sz w:val="22"/>
          </w:rPr>
          <w:t>s</w:t>
        </w:r>
        <w:r>
          <w:rPr>
            <w:sz w:val="22"/>
          </w:rPr>
          <w:t>: O</w:t>
        </w:r>
        <w:r w:rsidRPr="00CE2876">
          <w:rPr>
            <w:sz w:val="22"/>
          </w:rPr>
          <w:t xml:space="preserve">ptimising ecosystem services to deliver multiple benefits; Page </w:t>
        </w:r>
        <w:r w:rsidRPr="00CE2876">
          <w:rPr>
            <w:sz w:val="22"/>
          </w:rPr>
          <w:fldChar w:fldCharType="begin"/>
        </w:r>
        <w:r w:rsidRPr="00CE2876">
          <w:rPr>
            <w:sz w:val="22"/>
          </w:rPr>
          <w:instrText xml:space="preserve"> PAGE   \* MERGEFORMAT </w:instrText>
        </w:r>
        <w:r w:rsidRPr="00CE2876">
          <w:rPr>
            <w:sz w:val="22"/>
          </w:rPr>
          <w:fldChar w:fldCharType="separate"/>
        </w:r>
        <w:r w:rsidR="00392AA0">
          <w:rPr>
            <w:noProof/>
            <w:sz w:val="22"/>
          </w:rPr>
          <w:t>1</w:t>
        </w:r>
        <w:r w:rsidRPr="00CE2876">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56" w:rsidRDefault="00F1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A0" w:rsidRDefault="00392AA0" w:rsidP="00AE3CAA">
      <w:pPr>
        <w:spacing w:after="0" w:line="240" w:lineRule="auto"/>
      </w:pPr>
      <w:r>
        <w:separator/>
      </w:r>
    </w:p>
  </w:footnote>
  <w:footnote w:type="continuationSeparator" w:id="0">
    <w:p w:rsidR="00392AA0" w:rsidRDefault="00392AA0" w:rsidP="00AE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56" w:rsidRDefault="00F15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56" w:rsidRPr="00F15556" w:rsidRDefault="00F15556">
    <w:pPr>
      <w:pStyle w:val="Header"/>
      <w:rPr>
        <w:sz w:val="18"/>
        <w:szCs w:val="18"/>
      </w:rPr>
    </w:pPr>
    <w:bookmarkStart w:id="1" w:name="_GoBack"/>
    <w:r w:rsidRPr="00F15556">
      <w:rPr>
        <w:sz w:val="18"/>
        <w:szCs w:val="18"/>
      </w:rPr>
      <w:t xml:space="preserve">Everard, M. (2017). Optimising ecosystem services to deliver multiple benefits. </w:t>
    </w:r>
    <w:r w:rsidRPr="00F15556">
      <w:rPr>
        <w:i/>
        <w:sz w:val="18"/>
        <w:szCs w:val="18"/>
      </w:rPr>
      <w:t>CAB Reviews</w:t>
    </w:r>
    <w:r w:rsidRPr="00F15556">
      <w:rPr>
        <w:sz w:val="18"/>
        <w:szCs w:val="18"/>
      </w:rPr>
      <w:t>, 12, No.060.</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56" w:rsidRDefault="00F15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D3A"/>
    <w:multiLevelType w:val="hybridMultilevel"/>
    <w:tmpl w:val="94B2E4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9563D"/>
    <w:multiLevelType w:val="hybridMultilevel"/>
    <w:tmpl w:val="B3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67342"/>
    <w:multiLevelType w:val="hybridMultilevel"/>
    <w:tmpl w:val="074898A6"/>
    <w:lvl w:ilvl="0" w:tplc="12DE1E5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091E68D7"/>
    <w:multiLevelType w:val="multilevel"/>
    <w:tmpl w:val="A80A1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17126F"/>
    <w:multiLevelType w:val="hybridMultilevel"/>
    <w:tmpl w:val="79D6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15B6D"/>
    <w:multiLevelType w:val="hybridMultilevel"/>
    <w:tmpl w:val="E09081C0"/>
    <w:lvl w:ilvl="0" w:tplc="C190623C">
      <w:numFmt w:val="bullet"/>
      <w:lvlText w:val=""/>
      <w:lvlJc w:val="left"/>
      <w:pPr>
        <w:ind w:left="456"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B048A"/>
    <w:multiLevelType w:val="multilevel"/>
    <w:tmpl w:val="A384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101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2A35DB"/>
    <w:multiLevelType w:val="hybridMultilevel"/>
    <w:tmpl w:val="39D635B0"/>
    <w:lvl w:ilvl="0" w:tplc="84B49756">
      <w:start w:val="7"/>
      <w:numFmt w:val="bullet"/>
      <w:lvlText w:val=""/>
      <w:lvlJc w:val="left"/>
      <w:pPr>
        <w:ind w:left="456" w:hanging="360"/>
      </w:pPr>
      <w:rPr>
        <w:rFonts w:ascii="Symbol" w:eastAsia="Times New Roman" w:hAnsi="Symbol" w:cs="Aria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9" w15:restartNumberingAfterBreak="0">
    <w:nsid w:val="1D2C60F3"/>
    <w:multiLevelType w:val="hybridMultilevel"/>
    <w:tmpl w:val="19C0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F72CB"/>
    <w:multiLevelType w:val="hybridMultilevel"/>
    <w:tmpl w:val="1EECC380"/>
    <w:lvl w:ilvl="0" w:tplc="4CB8C006">
      <w:start w:val="10"/>
      <w:numFmt w:val="bullet"/>
      <w:lvlText w:val=""/>
      <w:lvlJc w:val="left"/>
      <w:pPr>
        <w:ind w:left="480" w:hanging="360"/>
      </w:pPr>
      <w:rPr>
        <w:rFonts w:ascii="Symbol" w:eastAsia="MS Mincho" w:hAnsi="Symbo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1" w15:restartNumberingAfterBreak="0">
    <w:nsid w:val="2851717D"/>
    <w:multiLevelType w:val="hybridMultilevel"/>
    <w:tmpl w:val="6840F35E"/>
    <w:lvl w:ilvl="0" w:tplc="E926ED3A">
      <w:numFmt w:val="bullet"/>
      <w:lvlText w:val=""/>
      <w:lvlJc w:val="left"/>
      <w:pPr>
        <w:ind w:left="456" w:hanging="360"/>
      </w:pPr>
      <w:rPr>
        <w:rFonts w:ascii="Symbol" w:eastAsia="Calibri" w:hAnsi="Symbol" w:cs="Times New Roman" w:hint="default"/>
      </w:rPr>
    </w:lvl>
    <w:lvl w:ilvl="1" w:tplc="08090003">
      <w:start w:val="1"/>
      <w:numFmt w:val="bullet"/>
      <w:lvlText w:val="o"/>
      <w:lvlJc w:val="left"/>
      <w:pPr>
        <w:ind w:left="1176" w:hanging="360"/>
      </w:pPr>
      <w:rPr>
        <w:rFonts w:ascii="Courier New" w:hAnsi="Courier New" w:cs="Courier New" w:hint="default"/>
      </w:rPr>
    </w:lvl>
    <w:lvl w:ilvl="2" w:tplc="08090005">
      <w:start w:val="1"/>
      <w:numFmt w:val="bullet"/>
      <w:lvlText w:val=""/>
      <w:lvlJc w:val="left"/>
      <w:pPr>
        <w:ind w:left="1896" w:hanging="360"/>
      </w:pPr>
      <w:rPr>
        <w:rFonts w:ascii="Wingdings" w:hAnsi="Wingdings" w:hint="default"/>
      </w:rPr>
    </w:lvl>
    <w:lvl w:ilvl="3" w:tplc="08090001">
      <w:start w:val="1"/>
      <w:numFmt w:val="bullet"/>
      <w:lvlText w:val=""/>
      <w:lvlJc w:val="left"/>
      <w:pPr>
        <w:ind w:left="2616" w:hanging="360"/>
      </w:pPr>
      <w:rPr>
        <w:rFonts w:ascii="Symbol" w:hAnsi="Symbol" w:hint="default"/>
      </w:rPr>
    </w:lvl>
    <w:lvl w:ilvl="4" w:tplc="08090003">
      <w:start w:val="1"/>
      <w:numFmt w:val="bullet"/>
      <w:lvlText w:val="o"/>
      <w:lvlJc w:val="left"/>
      <w:pPr>
        <w:ind w:left="3336" w:hanging="360"/>
      </w:pPr>
      <w:rPr>
        <w:rFonts w:ascii="Courier New" w:hAnsi="Courier New" w:cs="Courier New" w:hint="default"/>
      </w:rPr>
    </w:lvl>
    <w:lvl w:ilvl="5" w:tplc="08090005">
      <w:start w:val="1"/>
      <w:numFmt w:val="bullet"/>
      <w:lvlText w:val=""/>
      <w:lvlJc w:val="left"/>
      <w:pPr>
        <w:ind w:left="4056" w:hanging="360"/>
      </w:pPr>
      <w:rPr>
        <w:rFonts w:ascii="Wingdings" w:hAnsi="Wingdings" w:hint="default"/>
      </w:rPr>
    </w:lvl>
    <w:lvl w:ilvl="6" w:tplc="08090001">
      <w:start w:val="1"/>
      <w:numFmt w:val="bullet"/>
      <w:lvlText w:val=""/>
      <w:lvlJc w:val="left"/>
      <w:pPr>
        <w:ind w:left="4776" w:hanging="360"/>
      </w:pPr>
      <w:rPr>
        <w:rFonts w:ascii="Symbol" w:hAnsi="Symbol" w:hint="default"/>
      </w:rPr>
    </w:lvl>
    <w:lvl w:ilvl="7" w:tplc="08090003">
      <w:start w:val="1"/>
      <w:numFmt w:val="bullet"/>
      <w:lvlText w:val="o"/>
      <w:lvlJc w:val="left"/>
      <w:pPr>
        <w:ind w:left="5496" w:hanging="360"/>
      </w:pPr>
      <w:rPr>
        <w:rFonts w:ascii="Courier New" w:hAnsi="Courier New" w:cs="Courier New" w:hint="default"/>
      </w:rPr>
    </w:lvl>
    <w:lvl w:ilvl="8" w:tplc="08090005">
      <w:start w:val="1"/>
      <w:numFmt w:val="bullet"/>
      <w:lvlText w:val=""/>
      <w:lvlJc w:val="left"/>
      <w:pPr>
        <w:ind w:left="6216" w:hanging="360"/>
      </w:pPr>
      <w:rPr>
        <w:rFonts w:ascii="Wingdings" w:hAnsi="Wingdings" w:hint="default"/>
      </w:rPr>
    </w:lvl>
  </w:abstractNum>
  <w:abstractNum w:abstractNumId="12" w15:restartNumberingAfterBreak="0">
    <w:nsid w:val="2AC75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2A30D0"/>
    <w:multiLevelType w:val="hybridMultilevel"/>
    <w:tmpl w:val="930E0C96"/>
    <w:lvl w:ilvl="0" w:tplc="736C7F84">
      <w:start w:val="7768"/>
      <w:numFmt w:val="bullet"/>
      <w:lvlText w:val=""/>
      <w:lvlJc w:val="left"/>
      <w:pPr>
        <w:ind w:left="456" w:hanging="360"/>
      </w:pPr>
      <w:rPr>
        <w:rFonts w:ascii="Symbol" w:eastAsiaTheme="minorHAnsi" w:hAnsi="Symbol" w:cstheme="minorBidi" w:hint="default"/>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4" w15:restartNumberingAfterBreak="0">
    <w:nsid w:val="2B42324F"/>
    <w:multiLevelType w:val="multilevel"/>
    <w:tmpl w:val="8DFC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3D1D20"/>
    <w:multiLevelType w:val="hybridMultilevel"/>
    <w:tmpl w:val="98A22764"/>
    <w:lvl w:ilvl="0" w:tplc="5CD010D2">
      <w:numFmt w:val="bullet"/>
      <w:lvlText w:val=""/>
      <w:lvlJc w:val="left"/>
      <w:pPr>
        <w:ind w:left="480" w:hanging="360"/>
      </w:pPr>
      <w:rPr>
        <w:rFonts w:ascii="Symbol" w:eastAsiaTheme="minorHAnsi" w:hAnsi="Symbol" w:cstheme="minorBidi" w:hint="default"/>
      </w:rPr>
    </w:lvl>
    <w:lvl w:ilvl="1" w:tplc="08090003">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6" w15:restartNumberingAfterBreak="0">
    <w:nsid w:val="36657E0C"/>
    <w:multiLevelType w:val="multilevel"/>
    <w:tmpl w:val="363E6FAC"/>
    <w:lvl w:ilvl="0">
      <w:start w:val="1"/>
      <w:numFmt w:val="lowerRoman"/>
      <w:lvlText w:val="%1."/>
      <w:lvlJc w:val="right"/>
      <w:pPr>
        <w:tabs>
          <w:tab w:val="num" w:pos="1080"/>
        </w:tabs>
        <w:ind w:left="1080" w:hanging="360"/>
      </w:pPr>
      <w:rPr>
        <w:rFonts w:ascii="Times New Roman" w:eastAsia="MS Mincho" w:hAnsi="Times New Roman" w:cs="Times New Roman"/>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7" w15:restartNumberingAfterBreak="0">
    <w:nsid w:val="37E92C02"/>
    <w:multiLevelType w:val="hybridMultilevel"/>
    <w:tmpl w:val="046E6214"/>
    <w:lvl w:ilvl="0" w:tplc="0809001B">
      <w:start w:val="1"/>
      <w:numFmt w:val="lowerRoman"/>
      <w:lvlText w:val="%1."/>
      <w:lvlJc w:val="righ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38F41CD2"/>
    <w:multiLevelType w:val="hybridMultilevel"/>
    <w:tmpl w:val="B046E6C2"/>
    <w:lvl w:ilvl="0" w:tplc="27D23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041AB"/>
    <w:multiLevelType w:val="hybridMultilevel"/>
    <w:tmpl w:val="090A4002"/>
    <w:lvl w:ilvl="0" w:tplc="5BD6BB7A">
      <w:start w:val="3"/>
      <w:numFmt w:val="bullet"/>
      <w:lvlText w:val=""/>
      <w:lvlJc w:val="left"/>
      <w:pPr>
        <w:tabs>
          <w:tab w:val="num" w:pos="480"/>
        </w:tabs>
        <w:ind w:left="48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6110A"/>
    <w:multiLevelType w:val="hybridMultilevel"/>
    <w:tmpl w:val="C5C23A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AB1CE32A">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25B29"/>
    <w:multiLevelType w:val="hybridMultilevel"/>
    <w:tmpl w:val="9FCE1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680666"/>
    <w:multiLevelType w:val="hybridMultilevel"/>
    <w:tmpl w:val="6268BE46"/>
    <w:lvl w:ilvl="0" w:tplc="2F1E0190">
      <w:start w:val="2008"/>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3" w15:restartNumberingAfterBreak="0">
    <w:nsid w:val="4B7F3F25"/>
    <w:multiLevelType w:val="hybridMultilevel"/>
    <w:tmpl w:val="73D22F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677B6A"/>
    <w:multiLevelType w:val="hybridMultilevel"/>
    <w:tmpl w:val="BB1CC34E"/>
    <w:lvl w:ilvl="0" w:tplc="2C42335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4686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CEC229A"/>
    <w:multiLevelType w:val="hybridMultilevel"/>
    <w:tmpl w:val="55783AEE"/>
    <w:lvl w:ilvl="0" w:tplc="7B169310">
      <w:numFmt w:val="bullet"/>
      <w:lvlText w:val=""/>
      <w:lvlJc w:val="left"/>
      <w:pPr>
        <w:ind w:left="492" w:hanging="360"/>
      </w:pPr>
      <w:rPr>
        <w:rFonts w:ascii="Symbol" w:eastAsiaTheme="minorHAnsi" w:hAnsi="Symbol" w:cs="Arial" w:hint="default"/>
        <w:color w:val="auto"/>
        <w:u w:val="none"/>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27" w15:restartNumberingAfterBreak="0">
    <w:nsid w:val="5D751AA6"/>
    <w:multiLevelType w:val="hybridMultilevel"/>
    <w:tmpl w:val="20DCFFDC"/>
    <w:lvl w:ilvl="0" w:tplc="A5FC5D8C">
      <w:numFmt w:val="bullet"/>
      <w:lvlText w:val=""/>
      <w:lvlJc w:val="left"/>
      <w:pPr>
        <w:ind w:left="465" w:hanging="360"/>
      </w:pPr>
      <w:rPr>
        <w:rFonts w:ascii="Symbol" w:eastAsia="Times New Roman" w:hAnsi="Symbol"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8" w15:restartNumberingAfterBreak="0">
    <w:nsid w:val="5E982ED4"/>
    <w:multiLevelType w:val="hybridMultilevel"/>
    <w:tmpl w:val="D0305C92"/>
    <w:lvl w:ilvl="0" w:tplc="FFFFFFFF">
      <w:start w:val="1"/>
      <w:numFmt w:val="bullet"/>
      <w:pStyle w:val="BulletPoints1"/>
      <w:lvlText w:val=""/>
      <w:lvlJc w:val="left"/>
      <w:pPr>
        <w:tabs>
          <w:tab w:val="num" w:pos="283"/>
        </w:tabs>
        <w:ind w:left="283" w:hanging="283"/>
      </w:pPr>
      <w:rPr>
        <w:rFonts w:ascii="Symbol" w:hAnsi="Symbol" w:hint="default"/>
      </w:rPr>
    </w:lvl>
    <w:lvl w:ilvl="1" w:tplc="FFFFFFFF">
      <w:start w:val="1"/>
      <w:numFmt w:val="bullet"/>
      <w:lvlText w:val="o"/>
      <w:lvlJc w:val="left"/>
      <w:pPr>
        <w:tabs>
          <w:tab w:val="num" w:pos="589"/>
        </w:tabs>
        <w:ind w:left="589" w:hanging="360"/>
      </w:pPr>
      <w:rPr>
        <w:rFonts w:ascii="Courier New" w:hAnsi="Courier New" w:cs="Courier New" w:hint="default"/>
      </w:rPr>
    </w:lvl>
    <w:lvl w:ilvl="2" w:tplc="FFFFFFFF">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cs="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cs="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9" w15:restartNumberingAfterBreak="0">
    <w:nsid w:val="61640B96"/>
    <w:multiLevelType w:val="hybridMultilevel"/>
    <w:tmpl w:val="0738480C"/>
    <w:lvl w:ilvl="0" w:tplc="C190623C">
      <w:numFmt w:val="bullet"/>
      <w:lvlText w:val=""/>
      <w:lvlJc w:val="left"/>
      <w:pPr>
        <w:ind w:left="456" w:hanging="360"/>
      </w:pPr>
      <w:rPr>
        <w:rFonts w:ascii="Symbol" w:eastAsiaTheme="minorHAnsi" w:hAnsi="Symbol" w:cstheme="minorBidi" w:hint="default"/>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0" w15:restartNumberingAfterBreak="0">
    <w:nsid w:val="61A24BE0"/>
    <w:multiLevelType w:val="hybridMultilevel"/>
    <w:tmpl w:val="DEBC85A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41F3DD6"/>
    <w:multiLevelType w:val="multilevel"/>
    <w:tmpl w:val="D74C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C7614F"/>
    <w:multiLevelType w:val="hybridMultilevel"/>
    <w:tmpl w:val="BE5414F8"/>
    <w:lvl w:ilvl="0" w:tplc="5BD6BB7A">
      <w:start w:val="3"/>
      <w:numFmt w:val="bullet"/>
      <w:lvlText w:val=""/>
      <w:lvlJc w:val="left"/>
      <w:pPr>
        <w:tabs>
          <w:tab w:val="num" w:pos="480"/>
        </w:tabs>
        <w:ind w:left="48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1145C"/>
    <w:multiLevelType w:val="hybridMultilevel"/>
    <w:tmpl w:val="8144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44CF8"/>
    <w:multiLevelType w:val="hybridMultilevel"/>
    <w:tmpl w:val="FB28DFF6"/>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5" w15:restartNumberingAfterBreak="0">
    <w:nsid w:val="6C3E42C2"/>
    <w:multiLevelType w:val="hybridMultilevel"/>
    <w:tmpl w:val="C70CB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FA12BA"/>
    <w:multiLevelType w:val="hybridMultilevel"/>
    <w:tmpl w:val="3752B1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906760"/>
    <w:multiLevelType w:val="hybridMultilevel"/>
    <w:tmpl w:val="28F6D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502C6"/>
    <w:multiLevelType w:val="hybridMultilevel"/>
    <w:tmpl w:val="415AA068"/>
    <w:lvl w:ilvl="0" w:tplc="38AED6A0">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9" w15:restartNumberingAfterBreak="0">
    <w:nsid w:val="75256A10"/>
    <w:multiLevelType w:val="hybridMultilevel"/>
    <w:tmpl w:val="63AC20AA"/>
    <w:lvl w:ilvl="0" w:tplc="08090017">
      <w:start w:val="1"/>
      <w:numFmt w:val="lowerLetter"/>
      <w:lvlText w:val="%1)"/>
      <w:lvlJc w:val="left"/>
      <w:pPr>
        <w:ind w:left="816"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7C7822"/>
    <w:multiLevelType w:val="hybridMultilevel"/>
    <w:tmpl w:val="EDB01D08"/>
    <w:lvl w:ilvl="0" w:tplc="80DE6C54">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62380"/>
    <w:multiLevelType w:val="hybridMultilevel"/>
    <w:tmpl w:val="D92287F8"/>
    <w:lvl w:ilvl="0" w:tplc="34EA6DD4">
      <w:start w:val="16"/>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42" w15:restartNumberingAfterBreak="0">
    <w:nsid w:val="77A54CDF"/>
    <w:multiLevelType w:val="hybridMultilevel"/>
    <w:tmpl w:val="7C787DAA"/>
    <w:lvl w:ilvl="0" w:tplc="5BD6BB7A">
      <w:start w:val="3"/>
      <w:numFmt w:val="bullet"/>
      <w:lvlText w:val=""/>
      <w:lvlJc w:val="left"/>
      <w:pPr>
        <w:tabs>
          <w:tab w:val="num" w:pos="480"/>
        </w:tabs>
        <w:ind w:left="48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CF5E56"/>
    <w:multiLevelType w:val="hybridMultilevel"/>
    <w:tmpl w:val="8E72481A"/>
    <w:lvl w:ilvl="0" w:tplc="5BD6BB7A">
      <w:start w:val="3"/>
      <w:numFmt w:val="bullet"/>
      <w:lvlText w:val=""/>
      <w:lvlJc w:val="left"/>
      <w:pPr>
        <w:tabs>
          <w:tab w:val="num" w:pos="480"/>
        </w:tabs>
        <w:ind w:left="48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83931"/>
    <w:multiLevelType w:val="singleLevel"/>
    <w:tmpl w:val="08090001"/>
    <w:lvl w:ilvl="0">
      <w:start w:val="1"/>
      <w:numFmt w:val="bullet"/>
      <w:lvlText w:val=""/>
      <w:lvlJc w:val="left"/>
      <w:pPr>
        <w:ind w:left="720" w:hanging="360"/>
      </w:pPr>
      <w:rPr>
        <w:rFonts w:ascii="Symbol" w:hAnsi="Symbol" w:hint="default"/>
      </w:rPr>
    </w:lvl>
  </w:abstractNum>
  <w:num w:numId="1">
    <w:abstractNumId w:val="44"/>
  </w:num>
  <w:num w:numId="2">
    <w:abstractNumId w:val="3"/>
  </w:num>
  <w:num w:numId="3">
    <w:abstractNumId w:val="9"/>
  </w:num>
  <w:num w:numId="4">
    <w:abstractNumId w:val="32"/>
  </w:num>
  <w:num w:numId="5">
    <w:abstractNumId w:val="43"/>
  </w:num>
  <w:num w:numId="6">
    <w:abstractNumId w:val="19"/>
  </w:num>
  <w:num w:numId="7">
    <w:abstractNumId w:val="42"/>
  </w:num>
  <w:num w:numId="8">
    <w:abstractNumId w:val="2"/>
  </w:num>
  <w:num w:numId="9">
    <w:abstractNumId w:val="23"/>
  </w:num>
  <w:num w:numId="10">
    <w:abstractNumId w:val="15"/>
  </w:num>
  <w:num w:numId="11">
    <w:abstractNumId w:val="27"/>
  </w:num>
  <w:num w:numId="12">
    <w:abstractNumId w:val="22"/>
  </w:num>
  <w:num w:numId="13">
    <w:abstractNumId w:val="4"/>
  </w:num>
  <w:num w:numId="14">
    <w:abstractNumId w:val="37"/>
  </w:num>
  <w:num w:numId="15">
    <w:abstractNumId w:val="18"/>
  </w:num>
  <w:num w:numId="16">
    <w:abstractNumId w:val="24"/>
  </w:num>
  <w:num w:numId="17">
    <w:abstractNumId w:val="31"/>
  </w:num>
  <w:num w:numId="18">
    <w:abstractNumId w:val="11"/>
  </w:num>
  <w:num w:numId="19">
    <w:abstractNumId w:val="29"/>
  </w:num>
  <w:num w:numId="20">
    <w:abstractNumId w:val="21"/>
  </w:num>
  <w:num w:numId="21">
    <w:abstractNumId w:val="36"/>
  </w:num>
  <w:num w:numId="22">
    <w:abstractNumId w:val="34"/>
  </w:num>
  <w:num w:numId="23">
    <w:abstractNumId w:val="17"/>
  </w:num>
  <w:num w:numId="24">
    <w:abstractNumId w:val="25"/>
  </w:num>
  <w:num w:numId="25">
    <w:abstractNumId w:val="28"/>
  </w:num>
  <w:num w:numId="26">
    <w:abstractNumId w:val="14"/>
  </w:num>
  <w:num w:numId="27">
    <w:abstractNumId w:val="10"/>
  </w:num>
  <w:num w:numId="28">
    <w:abstractNumId w:val="16"/>
  </w:num>
  <w:num w:numId="29">
    <w:abstractNumId w:val="5"/>
  </w:num>
  <w:num w:numId="30">
    <w:abstractNumId w:val="39"/>
  </w:num>
  <w:num w:numId="31">
    <w:abstractNumId w:val="35"/>
  </w:num>
  <w:num w:numId="32">
    <w:abstractNumId w:val="7"/>
  </w:num>
  <w:num w:numId="33">
    <w:abstractNumId w:val="8"/>
  </w:num>
  <w:num w:numId="34">
    <w:abstractNumId w:val="12"/>
  </w:num>
  <w:num w:numId="35">
    <w:abstractNumId w:val="6"/>
  </w:num>
  <w:num w:numId="36">
    <w:abstractNumId w:val="13"/>
  </w:num>
  <w:num w:numId="37">
    <w:abstractNumId w:val="30"/>
  </w:num>
  <w:num w:numId="38">
    <w:abstractNumId w:val="20"/>
  </w:num>
  <w:num w:numId="39">
    <w:abstractNumId w:val="1"/>
  </w:num>
  <w:num w:numId="40">
    <w:abstractNumId w:val="40"/>
  </w:num>
  <w:num w:numId="41">
    <w:abstractNumId w:val="0"/>
  </w:num>
  <w:num w:numId="42">
    <w:abstractNumId w:val="33"/>
  </w:num>
  <w:num w:numId="43">
    <w:abstractNumId w:val="38"/>
  </w:num>
  <w:num w:numId="44">
    <w:abstractNumId w:val="4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DC"/>
    <w:rsid w:val="000004B1"/>
    <w:rsid w:val="00000CF5"/>
    <w:rsid w:val="000033AF"/>
    <w:rsid w:val="00003A7E"/>
    <w:rsid w:val="00011225"/>
    <w:rsid w:val="00011B51"/>
    <w:rsid w:val="00012289"/>
    <w:rsid w:val="0001689D"/>
    <w:rsid w:val="00022B43"/>
    <w:rsid w:val="00026496"/>
    <w:rsid w:val="000358A1"/>
    <w:rsid w:val="00044D63"/>
    <w:rsid w:val="00046952"/>
    <w:rsid w:val="0006012B"/>
    <w:rsid w:val="00061E4F"/>
    <w:rsid w:val="0006235E"/>
    <w:rsid w:val="00063B5E"/>
    <w:rsid w:val="00073056"/>
    <w:rsid w:val="00073E73"/>
    <w:rsid w:val="000863D4"/>
    <w:rsid w:val="00096D02"/>
    <w:rsid w:val="000A349A"/>
    <w:rsid w:val="000A3D95"/>
    <w:rsid w:val="000A438B"/>
    <w:rsid w:val="000A566E"/>
    <w:rsid w:val="000B71FF"/>
    <w:rsid w:val="000C358F"/>
    <w:rsid w:val="000C3D1F"/>
    <w:rsid w:val="000D279D"/>
    <w:rsid w:val="000D3A03"/>
    <w:rsid w:val="000D4E8F"/>
    <w:rsid w:val="000D5118"/>
    <w:rsid w:val="000E0882"/>
    <w:rsid w:val="000E2D9B"/>
    <w:rsid w:val="000F0473"/>
    <w:rsid w:val="000F3014"/>
    <w:rsid w:val="000F5B8A"/>
    <w:rsid w:val="00102660"/>
    <w:rsid w:val="00111B18"/>
    <w:rsid w:val="001127AE"/>
    <w:rsid w:val="0012052D"/>
    <w:rsid w:val="00122418"/>
    <w:rsid w:val="00122A32"/>
    <w:rsid w:val="00124319"/>
    <w:rsid w:val="00125716"/>
    <w:rsid w:val="001351DC"/>
    <w:rsid w:val="00137AC5"/>
    <w:rsid w:val="00146556"/>
    <w:rsid w:val="001540FA"/>
    <w:rsid w:val="00157DE9"/>
    <w:rsid w:val="00160345"/>
    <w:rsid w:val="001637D9"/>
    <w:rsid w:val="00164226"/>
    <w:rsid w:val="00165D1C"/>
    <w:rsid w:val="00181CB4"/>
    <w:rsid w:val="0018401E"/>
    <w:rsid w:val="00184D90"/>
    <w:rsid w:val="00186157"/>
    <w:rsid w:val="00192E6C"/>
    <w:rsid w:val="00195A1A"/>
    <w:rsid w:val="001B44F6"/>
    <w:rsid w:val="001B75A3"/>
    <w:rsid w:val="001C021B"/>
    <w:rsid w:val="001C2874"/>
    <w:rsid w:val="001F0617"/>
    <w:rsid w:val="001F40F4"/>
    <w:rsid w:val="001F432D"/>
    <w:rsid w:val="002012A9"/>
    <w:rsid w:val="00202223"/>
    <w:rsid w:val="00205BF9"/>
    <w:rsid w:val="00242F0F"/>
    <w:rsid w:val="0024526F"/>
    <w:rsid w:val="00245AD4"/>
    <w:rsid w:val="0025195C"/>
    <w:rsid w:val="00253FDC"/>
    <w:rsid w:val="002563DF"/>
    <w:rsid w:val="00260F26"/>
    <w:rsid w:val="0026562F"/>
    <w:rsid w:val="00270188"/>
    <w:rsid w:val="002845BC"/>
    <w:rsid w:val="002850EA"/>
    <w:rsid w:val="00285893"/>
    <w:rsid w:val="002859D3"/>
    <w:rsid w:val="00293F99"/>
    <w:rsid w:val="002A3423"/>
    <w:rsid w:val="002B0DF2"/>
    <w:rsid w:val="002C5493"/>
    <w:rsid w:val="002D127E"/>
    <w:rsid w:val="002D5CA7"/>
    <w:rsid w:val="002D70F1"/>
    <w:rsid w:val="002E1EC3"/>
    <w:rsid w:val="002E6D71"/>
    <w:rsid w:val="0030794C"/>
    <w:rsid w:val="00312412"/>
    <w:rsid w:val="00312BF5"/>
    <w:rsid w:val="003162EA"/>
    <w:rsid w:val="0032593F"/>
    <w:rsid w:val="00344621"/>
    <w:rsid w:val="00345898"/>
    <w:rsid w:val="00346CE4"/>
    <w:rsid w:val="00354591"/>
    <w:rsid w:val="00357889"/>
    <w:rsid w:val="003606A7"/>
    <w:rsid w:val="0036125E"/>
    <w:rsid w:val="00363390"/>
    <w:rsid w:val="00373B34"/>
    <w:rsid w:val="0038136C"/>
    <w:rsid w:val="0039166A"/>
    <w:rsid w:val="00392AA0"/>
    <w:rsid w:val="003A08B1"/>
    <w:rsid w:val="003B1105"/>
    <w:rsid w:val="003B230E"/>
    <w:rsid w:val="003C14C9"/>
    <w:rsid w:val="003D3A68"/>
    <w:rsid w:val="003D619E"/>
    <w:rsid w:val="003E5585"/>
    <w:rsid w:val="003F0E26"/>
    <w:rsid w:val="003F7F8C"/>
    <w:rsid w:val="00400D9E"/>
    <w:rsid w:val="004138E1"/>
    <w:rsid w:val="00421AA2"/>
    <w:rsid w:val="004305D4"/>
    <w:rsid w:val="0043551B"/>
    <w:rsid w:val="00437040"/>
    <w:rsid w:val="00444F01"/>
    <w:rsid w:val="0044777D"/>
    <w:rsid w:val="00451131"/>
    <w:rsid w:val="0045200E"/>
    <w:rsid w:val="004533EE"/>
    <w:rsid w:val="00460AB2"/>
    <w:rsid w:val="00464D62"/>
    <w:rsid w:val="0047796D"/>
    <w:rsid w:val="00482D32"/>
    <w:rsid w:val="0048659D"/>
    <w:rsid w:val="00487365"/>
    <w:rsid w:val="00487C7A"/>
    <w:rsid w:val="00491AB1"/>
    <w:rsid w:val="00497936"/>
    <w:rsid w:val="004A259A"/>
    <w:rsid w:val="004B2E07"/>
    <w:rsid w:val="004C5EFF"/>
    <w:rsid w:val="004D0D61"/>
    <w:rsid w:val="004E313A"/>
    <w:rsid w:val="004E3E42"/>
    <w:rsid w:val="004E48D2"/>
    <w:rsid w:val="00505ADE"/>
    <w:rsid w:val="00507D46"/>
    <w:rsid w:val="00512C21"/>
    <w:rsid w:val="005134E8"/>
    <w:rsid w:val="005138C2"/>
    <w:rsid w:val="00514E99"/>
    <w:rsid w:val="00532F9D"/>
    <w:rsid w:val="005433AB"/>
    <w:rsid w:val="00543D75"/>
    <w:rsid w:val="00544500"/>
    <w:rsid w:val="00551B2C"/>
    <w:rsid w:val="00552BE5"/>
    <w:rsid w:val="00561468"/>
    <w:rsid w:val="00566676"/>
    <w:rsid w:val="00567D0F"/>
    <w:rsid w:val="0057651B"/>
    <w:rsid w:val="005906D9"/>
    <w:rsid w:val="005A1A4E"/>
    <w:rsid w:val="005A7B75"/>
    <w:rsid w:val="005B0315"/>
    <w:rsid w:val="005B1708"/>
    <w:rsid w:val="005B2817"/>
    <w:rsid w:val="005B4A5E"/>
    <w:rsid w:val="005C011B"/>
    <w:rsid w:val="005D06D3"/>
    <w:rsid w:val="005F32C7"/>
    <w:rsid w:val="00603BD3"/>
    <w:rsid w:val="00604376"/>
    <w:rsid w:val="00606C47"/>
    <w:rsid w:val="00616CC6"/>
    <w:rsid w:val="00617E55"/>
    <w:rsid w:val="00627D65"/>
    <w:rsid w:val="00636E71"/>
    <w:rsid w:val="006510C7"/>
    <w:rsid w:val="0065152A"/>
    <w:rsid w:val="006602D1"/>
    <w:rsid w:val="006616C2"/>
    <w:rsid w:val="00662C68"/>
    <w:rsid w:val="00664036"/>
    <w:rsid w:val="00664A33"/>
    <w:rsid w:val="00674582"/>
    <w:rsid w:val="00681C3F"/>
    <w:rsid w:val="0068686A"/>
    <w:rsid w:val="00691BB1"/>
    <w:rsid w:val="006961E5"/>
    <w:rsid w:val="006B5356"/>
    <w:rsid w:val="006C4B8B"/>
    <w:rsid w:val="006C576E"/>
    <w:rsid w:val="006C6BD9"/>
    <w:rsid w:val="006D3A1A"/>
    <w:rsid w:val="006D4C71"/>
    <w:rsid w:val="006E361B"/>
    <w:rsid w:val="006E5466"/>
    <w:rsid w:val="006F085E"/>
    <w:rsid w:val="006F153C"/>
    <w:rsid w:val="007018AA"/>
    <w:rsid w:val="007032E6"/>
    <w:rsid w:val="00706669"/>
    <w:rsid w:val="00712143"/>
    <w:rsid w:val="00717264"/>
    <w:rsid w:val="00724886"/>
    <w:rsid w:val="00725BB2"/>
    <w:rsid w:val="00731309"/>
    <w:rsid w:val="0075609C"/>
    <w:rsid w:val="00760ACB"/>
    <w:rsid w:val="00765BCC"/>
    <w:rsid w:val="007660DF"/>
    <w:rsid w:val="00770FFA"/>
    <w:rsid w:val="00777846"/>
    <w:rsid w:val="00777D42"/>
    <w:rsid w:val="00780D9D"/>
    <w:rsid w:val="00782189"/>
    <w:rsid w:val="0079289F"/>
    <w:rsid w:val="0079580B"/>
    <w:rsid w:val="007A1D5C"/>
    <w:rsid w:val="007A79D2"/>
    <w:rsid w:val="007B3F7F"/>
    <w:rsid w:val="007B4554"/>
    <w:rsid w:val="007B5F53"/>
    <w:rsid w:val="007B7B92"/>
    <w:rsid w:val="007C33E0"/>
    <w:rsid w:val="007C5867"/>
    <w:rsid w:val="007C6152"/>
    <w:rsid w:val="007D0360"/>
    <w:rsid w:val="007D5B94"/>
    <w:rsid w:val="007F15BA"/>
    <w:rsid w:val="00800748"/>
    <w:rsid w:val="00803FCB"/>
    <w:rsid w:val="0080582A"/>
    <w:rsid w:val="00823F02"/>
    <w:rsid w:val="00836E49"/>
    <w:rsid w:val="00843305"/>
    <w:rsid w:val="00844D31"/>
    <w:rsid w:val="00860571"/>
    <w:rsid w:val="00862641"/>
    <w:rsid w:val="00864D6B"/>
    <w:rsid w:val="00886792"/>
    <w:rsid w:val="00891AEB"/>
    <w:rsid w:val="0089324F"/>
    <w:rsid w:val="00893574"/>
    <w:rsid w:val="008A0635"/>
    <w:rsid w:val="008B00A5"/>
    <w:rsid w:val="008B1020"/>
    <w:rsid w:val="008B417D"/>
    <w:rsid w:val="008B4D0D"/>
    <w:rsid w:val="008B5B1F"/>
    <w:rsid w:val="008B5EE3"/>
    <w:rsid w:val="008D3821"/>
    <w:rsid w:val="008E46A0"/>
    <w:rsid w:val="008F1A4E"/>
    <w:rsid w:val="008F30A0"/>
    <w:rsid w:val="008F5D0D"/>
    <w:rsid w:val="008F7991"/>
    <w:rsid w:val="008F7B98"/>
    <w:rsid w:val="009073DC"/>
    <w:rsid w:val="0091027A"/>
    <w:rsid w:val="009163B2"/>
    <w:rsid w:val="00922074"/>
    <w:rsid w:val="009245E1"/>
    <w:rsid w:val="00925BF2"/>
    <w:rsid w:val="00926C00"/>
    <w:rsid w:val="00930869"/>
    <w:rsid w:val="00937BBE"/>
    <w:rsid w:val="0095516A"/>
    <w:rsid w:val="00965D0C"/>
    <w:rsid w:val="009809E4"/>
    <w:rsid w:val="00986014"/>
    <w:rsid w:val="0098627F"/>
    <w:rsid w:val="00992750"/>
    <w:rsid w:val="00992B84"/>
    <w:rsid w:val="00992C07"/>
    <w:rsid w:val="009A3974"/>
    <w:rsid w:val="009A7323"/>
    <w:rsid w:val="009B6E1E"/>
    <w:rsid w:val="009C3137"/>
    <w:rsid w:val="009C407A"/>
    <w:rsid w:val="009C553B"/>
    <w:rsid w:val="009E1E50"/>
    <w:rsid w:val="009E25D9"/>
    <w:rsid w:val="009E4B6D"/>
    <w:rsid w:val="009F23D4"/>
    <w:rsid w:val="009F35EC"/>
    <w:rsid w:val="009F4AE2"/>
    <w:rsid w:val="009F78F0"/>
    <w:rsid w:val="00A00578"/>
    <w:rsid w:val="00A00B5E"/>
    <w:rsid w:val="00A11815"/>
    <w:rsid w:val="00A4281F"/>
    <w:rsid w:val="00A4557F"/>
    <w:rsid w:val="00A51085"/>
    <w:rsid w:val="00A5359C"/>
    <w:rsid w:val="00A6059E"/>
    <w:rsid w:val="00A656CE"/>
    <w:rsid w:val="00A65FAA"/>
    <w:rsid w:val="00A7382B"/>
    <w:rsid w:val="00A82A6C"/>
    <w:rsid w:val="00A93D97"/>
    <w:rsid w:val="00A964DF"/>
    <w:rsid w:val="00A964E3"/>
    <w:rsid w:val="00AA53B1"/>
    <w:rsid w:val="00AA6F62"/>
    <w:rsid w:val="00AB3637"/>
    <w:rsid w:val="00AC147E"/>
    <w:rsid w:val="00AC32B0"/>
    <w:rsid w:val="00AC6FB4"/>
    <w:rsid w:val="00AD7566"/>
    <w:rsid w:val="00AE1CCE"/>
    <w:rsid w:val="00AE3CAA"/>
    <w:rsid w:val="00AE4D2C"/>
    <w:rsid w:val="00AF4F7B"/>
    <w:rsid w:val="00AF6484"/>
    <w:rsid w:val="00B0457D"/>
    <w:rsid w:val="00B0502D"/>
    <w:rsid w:val="00B077BE"/>
    <w:rsid w:val="00B279BA"/>
    <w:rsid w:val="00B304D6"/>
    <w:rsid w:val="00B35FE2"/>
    <w:rsid w:val="00B37B3F"/>
    <w:rsid w:val="00B40C6C"/>
    <w:rsid w:val="00B41330"/>
    <w:rsid w:val="00B413B4"/>
    <w:rsid w:val="00B677A7"/>
    <w:rsid w:val="00B71742"/>
    <w:rsid w:val="00B72BA3"/>
    <w:rsid w:val="00B76175"/>
    <w:rsid w:val="00B76797"/>
    <w:rsid w:val="00B80E49"/>
    <w:rsid w:val="00B91CF2"/>
    <w:rsid w:val="00B92F61"/>
    <w:rsid w:val="00BA21C4"/>
    <w:rsid w:val="00BB1459"/>
    <w:rsid w:val="00BB38FA"/>
    <w:rsid w:val="00BB468C"/>
    <w:rsid w:val="00BC641E"/>
    <w:rsid w:val="00BE1617"/>
    <w:rsid w:val="00BE2575"/>
    <w:rsid w:val="00BE6AAD"/>
    <w:rsid w:val="00BF0F77"/>
    <w:rsid w:val="00BF3164"/>
    <w:rsid w:val="00BF31D5"/>
    <w:rsid w:val="00C000CF"/>
    <w:rsid w:val="00C13D22"/>
    <w:rsid w:val="00C15C5F"/>
    <w:rsid w:val="00C17772"/>
    <w:rsid w:val="00C2196D"/>
    <w:rsid w:val="00C219F4"/>
    <w:rsid w:val="00C2632F"/>
    <w:rsid w:val="00C31C2E"/>
    <w:rsid w:val="00C37C77"/>
    <w:rsid w:val="00C42CE6"/>
    <w:rsid w:val="00C437E7"/>
    <w:rsid w:val="00C45BFA"/>
    <w:rsid w:val="00C50580"/>
    <w:rsid w:val="00C5157D"/>
    <w:rsid w:val="00C76674"/>
    <w:rsid w:val="00C8553A"/>
    <w:rsid w:val="00C90C58"/>
    <w:rsid w:val="00C91250"/>
    <w:rsid w:val="00C96F6E"/>
    <w:rsid w:val="00CA26A2"/>
    <w:rsid w:val="00CA7C43"/>
    <w:rsid w:val="00CD17A6"/>
    <w:rsid w:val="00CD3301"/>
    <w:rsid w:val="00CE2876"/>
    <w:rsid w:val="00CE399F"/>
    <w:rsid w:val="00CF5234"/>
    <w:rsid w:val="00CF767C"/>
    <w:rsid w:val="00D1346A"/>
    <w:rsid w:val="00D15629"/>
    <w:rsid w:val="00D163B2"/>
    <w:rsid w:val="00D2092C"/>
    <w:rsid w:val="00D22A99"/>
    <w:rsid w:val="00D319E5"/>
    <w:rsid w:val="00D32EFE"/>
    <w:rsid w:val="00D44D2C"/>
    <w:rsid w:val="00D57394"/>
    <w:rsid w:val="00D65F2A"/>
    <w:rsid w:val="00D75BCE"/>
    <w:rsid w:val="00D8368C"/>
    <w:rsid w:val="00D84590"/>
    <w:rsid w:val="00DA09F0"/>
    <w:rsid w:val="00DA4644"/>
    <w:rsid w:val="00DB314E"/>
    <w:rsid w:val="00DB34CA"/>
    <w:rsid w:val="00DB397C"/>
    <w:rsid w:val="00DB503B"/>
    <w:rsid w:val="00DC5296"/>
    <w:rsid w:val="00DD088B"/>
    <w:rsid w:val="00DD2041"/>
    <w:rsid w:val="00DD2FA3"/>
    <w:rsid w:val="00DD6652"/>
    <w:rsid w:val="00DD7107"/>
    <w:rsid w:val="00DF0D19"/>
    <w:rsid w:val="00E013CD"/>
    <w:rsid w:val="00E066D0"/>
    <w:rsid w:val="00E06A64"/>
    <w:rsid w:val="00E1299E"/>
    <w:rsid w:val="00E148E6"/>
    <w:rsid w:val="00E21F47"/>
    <w:rsid w:val="00E26B2A"/>
    <w:rsid w:val="00E400E8"/>
    <w:rsid w:val="00E50FB0"/>
    <w:rsid w:val="00E520D2"/>
    <w:rsid w:val="00E53FDC"/>
    <w:rsid w:val="00E540E8"/>
    <w:rsid w:val="00E5464F"/>
    <w:rsid w:val="00E60DD5"/>
    <w:rsid w:val="00E6274B"/>
    <w:rsid w:val="00E66D19"/>
    <w:rsid w:val="00E6791E"/>
    <w:rsid w:val="00E72DA9"/>
    <w:rsid w:val="00E77920"/>
    <w:rsid w:val="00E80868"/>
    <w:rsid w:val="00E81218"/>
    <w:rsid w:val="00E85CC8"/>
    <w:rsid w:val="00E95F54"/>
    <w:rsid w:val="00EA7281"/>
    <w:rsid w:val="00EB5C35"/>
    <w:rsid w:val="00EB6EEC"/>
    <w:rsid w:val="00EB6EFF"/>
    <w:rsid w:val="00EC42FB"/>
    <w:rsid w:val="00EC5D32"/>
    <w:rsid w:val="00EC65AD"/>
    <w:rsid w:val="00EC6A16"/>
    <w:rsid w:val="00EC7FD7"/>
    <w:rsid w:val="00ED5E82"/>
    <w:rsid w:val="00EE0645"/>
    <w:rsid w:val="00EE622C"/>
    <w:rsid w:val="00EF022A"/>
    <w:rsid w:val="00EF38A5"/>
    <w:rsid w:val="00EF51E3"/>
    <w:rsid w:val="00EF58FE"/>
    <w:rsid w:val="00EF6859"/>
    <w:rsid w:val="00F02222"/>
    <w:rsid w:val="00F10C27"/>
    <w:rsid w:val="00F12EAD"/>
    <w:rsid w:val="00F15556"/>
    <w:rsid w:val="00F20CFD"/>
    <w:rsid w:val="00F23E7A"/>
    <w:rsid w:val="00F25468"/>
    <w:rsid w:val="00F25B92"/>
    <w:rsid w:val="00F34687"/>
    <w:rsid w:val="00F419D7"/>
    <w:rsid w:val="00F44056"/>
    <w:rsid w:val="00F456E7"/>
    <w:rsid w:val="00F46E8E"/>
    <w:rsid w:val="00F5746D"/>
    <w:rsid w:val="00F615EF"/>
    <w:rsid w:val="00F63384"/>
    <w:rsid w:val="00F663C7"/>
    <w:rsid w:val="00F7065D"/>
    <w:rsid w:val="00F717E8"/>
    <w:rsid w:val="00F76701"/>
    <w:rsid w:val="00F83343"/>
    <w:rsid w:val="00F95CCE"/>
    <w:rsid w:val="00FA25DD"/>
    <w:rsid w:val="00FA4C6F"/>
    <w:rsid w:val="00FA570C"/>
    <w:rsid w:val="00FA6AAB"/>
    <w:rsid w:val="00FB0021"/>
    <w:rsid w:val="00FC7B5B"/>
    <w:rsid w:val="00FD4364"/>
    <w:rsid w:val="00FD4616"/>
    <w:rsid w:val="00FD657F"/>
    <w:rsid w:val="00FE34CD"/>
    <w:rsid w:val="00FE7A26"/>
    <w:rsid w:val="00FF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0EC32-951E-428C-881C-62C9A2F1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8A"/>
    <w:rPr>
      <w:rFonts w:ascii="Arial" w:hAnsi="Arial"/>
      <w:sz w:val="24"/>
    </w:rPr>
  </w:style>
  <w:style w:type="paragraph" w:styleId="Heading1">
    <w:name w:val="heading 1"/>
    <w:basedOn w:val="Normal"/>
    <w:next w:val="Normal"/>
    <w:link w:val="Heading1Char"/>
    <w:uiPriority w:val="9"/>
    <w:qFormat/>
    <w:rsid w:val="002452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52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AE3CAA"/>
    <w:pPr>
      <w:keepNext/>
      <w:spacing w:after="0" w:line="240" w:lineRule="auto"/>
      <w:outlineLvl w:val="2"/>
    </w:pPr>
    <w:rPr>
      <w:rFonts w:ascii="Times New Roman" w:eastAsia="Times New Roman" w:hAnsi="Times New Roman" w:cs="Times New Roman"/>
      <w:i/>
      <w:szCs w:val="20"/>
      <w:lang w:eastAsia="en-GB"/>
    </w:rPr>
  </w:style>
  <w:style w:type="paragraph" w:styleId="Heading4">
    <w:name w:val="heading 4"/>
    <w:basedOn w:val="Normal"/>
    <w:next w:val="Normal"/>
    <w:link w:val="Heading4Char"/>
    <w:uiPriority w:val="9"/>
    <w:semiHidden/>
    <w:unhideWhenUsed/>
    <w:qFormat/>
    <w:rsid w:val="0024526F"/>
    <w:pPr>
      <w:keepNext/>
      <w:keepLines/>
      <w:spacing w:before="40" w:after="0"/>
      <w:ind w:left="864" w:hanging="864"/>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semiHidden/>
    <w:unhideWhenUsed/>
    <w:qFormat/>
    <w:rsid w:val="0024526F"/>
    <w:pPr>
      <w:keepNext/>
      <w:keepLines/>
      <w:spacing w:before="40" w:after="0"/>
      <w:ind w:left="1008" w:hanging="1008"/>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iPriority w:val="9"/>
    <w:semiHidden/>
    <w:unhideWhenUsed/>
    <w:qFormat/>
    <w:rsid w:val="0024526F"/>
    <w:pPr>
      <w:keepNext/>
      <w:keepLines/>
      <w:spacing w:before="40" w:after="0"/>
      <w:ind w:left="1152" w:hanging="1152"/>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
    <w:semiHidden/>
    <w:unhideWhenUsed/>
    <w:qFormat/>
    <w:rsid w:val="0024526F"/>
    <w:pPr>
      <w:keepNext/>
      <w:keepLines/>
      <w:spacing w:before="40" w:after="0"/>
      <w:ind w:left="1296" w:hanging="1296"/>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
    <w:semiHidden/>
    <w:unhideWhenUsed/>
    <w:qFormat/>
    <w:rsid w:val="0024526F"/>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526F"/>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DC"/>
    <w:pPr>
      <w:ind w:left="720"/>
    </w:pPr>
  </w:style>
  <w:style w:type="paragraph" w:styleId="FootnoteText">
    <w:name w:val="footnote text"/>
    <w:aliases w:val="single space"/>
    <w:basedOn w:val="Normal"/>
    <w:link w:val="FootnoteTextChar"/>
    <w:rsid w:val="00986014"/>
    <w:pPr>
      <w:spacing w:after="0" w:line="240" w:lineRule="auto"/>
    </w:pPr>
    <w:rPr>
      <w:rFonts w:eastAsia="Times New Roman" w:cs="Times New Roman"/>
      <w:sz w:val="20"/>
      <w:szCs w:val="20"/>
      <w:lang w:eastAsia="en-GB"/>
    </w:rPr>
  </w:style>
  <w:style w:type="character" w:customStyle="1" w:styleId="FootnoteTextChar">
    <w:name w:val="Footnote Text Char"/>
    <w:aliases w:val="single space Char"/>
    <w:basedOn w:val="DefaultParagraphFont"/>
    <w:link w:val="FootnoteText"/>
    <w:rsid w:val="00986014"/>
    <w:rPr>
      <w:rFonts w:ascii="Arial" w:eastAsia="Times New Roman" w:hAnsi="Arial" w:cs="Times New Roman"/>
      <w:sz w:val="20"/>
      <w:szCs w:val="20"/>
      <w:lang w:eastAsia="en-GB"/>
    </w:rPr>
  </w:style>
  <w:style w:type="character" w:styleId="Hyperlink">
    <w:name w:val="Hyperlink"/>
    <w:basedOn w:val="DefaultParagraphFont"/>
    <w:uiPriority w:val="99"/>
    <w:unhideWhenUsed/>
    <w:rsid w:val="00AE3CAA"/>
    <w:rPr>
      <w:color w:val="0000FF" w:themeColor="hyperlink"/>
      <w:u w:val="single"/>
    </w:rPr>
  </w:style>
  <w:style w:type="character" w:customStyle="1" w:styleId="Heading3Char">
    <w:name w:val="Heading 3 Char"/>
    <w:basedOn w:val="DefaultParagraphFont"/>
    <w:link w:val="Heading3"/>
    <w:uiPriority w:val="9"/>
    <w:rsid w:val="00AE3CAA"/>
    <w:rPr>
      <w:rFonts w:ascii="Times New Roman" w:eastAsia="Times New Roman" w:hAnsi="Times New Roman" w:cs="Times New Roman"/>
      <w:i/>
      <w:sz w:val="24"/>
      <w:szCs w:val="20"/>
      <w:lang w:eastAsia="en-GB"/>
    </w:rPr>
  </w:style>
  <w:style w:type="character" w:styleId="FootnoteReference">
    <w:name w:val="footnote reference"/>
    <w:aliases w:val="number"/>
    <w:basedOn w:val="DefaultParagraphFont"/>
    <w:uiPriority w:val="99"/>
    <w:rsid w:val="00AE3CAA"/>
    <w:rPr>
      <w:vertAlign w:val="superscript"/>
    </w:rPr>
  </w:style>
  <w:style w:type="paragraph" w:customStyle="1" w:styleId="Default">
    <w:name w:val="Default"/>
    <w:rsid w:val="00F44056"/>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F44056"/>
    <w:rPr>
      <w:color w:val="auto"/>
    </w:rPr>
  </w:style>
  <w:style w:type="paragraph" w:customStyle="1" w:styleId="CM1">
    <w:name w:val="CM1"/>
    <w:basedOn w:val="Default"/>
    <w:next w:val="Default"/>
    <w:uiPriority w:val="99"/>
    <w:rsid w:val="00F44056"/>
    <w:rPr>
      <w:color w:val="auto"/>
    </w:rPr>
  </w:style>
  <w:style w:type="paragraph" w:customStyle="1" w:styleId="CM2">
    <w:name w:val="CM2"/>
    <w:basedOn w:val="Default"/>
    <w:next w:val="Default"/>
    <w:uiPriority w:val="99"/>
    <w:rsid w:val="00F44056"/>
    <w:rPr>
      <w:color w:val="auto"/>
    </w:rPr>
  </w:style>
  <w:style w:type="character" w:styleId="CommentReference">
    <w:name w:val="annotation reference"/>
    <w:basedOn w:val="DefaultParagraphFont"/>
    <w:rsid w:val="00770FFA"/>
    <w:rPr>
      <w:sz w:val="16"/>
      <w:szCs w:val="16"/>
    </w:rPr>
  </w:style>
  <w:style w:type="paragraph" w:styleId="CommentText">
    <w:name w:val="annotation text"/>
    <w:basedOn w:val="Normal"/>
    <w:link w:val="CommentTextChar"/>
    <w:rsid w:val="00770FF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770FF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7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FFA"/>
    <w:rPr>
      <w:rFonts w:ascii="Tahoma" w:hAnsi="Tahoma" w:cs="Tahoma"/>
      <w:sz w:val="16"/>
      <w:szCs w:val="16"/>
    </w:rPr>
  </w:style>
  <w:style w:type="paragraph" w:styleId="Header">
    <w:name w:val="header"/>
    <w:basedOn w:val="Normal"/>
    <w:link w:val="HeaderChar"/>
    <w:uiPriority w:val="99"/>
    <w:unhideWhenUsed/>
    <w:rsid w:val="00B2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BA"/>
    <w:rPr>
      <w:rFonts w:ascii="Arial" w:hAnsi="Arial"/>
      <w:sz w:val="24"/>
    </w:rPr>
  </w:style>
  <w:style w:type="paragraph" w:styleId="Footer">
    <w:name w:val="footer"/>
    <w:basedOn w:val="Normal"/>
    <w:link w:val="FooterChar"/>
    <w:uiPriority w:val="99"/>
    <w:unhideWhenUsed/>
    <w:rsid w:val="00B2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BA"/>
    <w:rPr>
      <w:rFonts w:ascii="Arial" w:hAnsi="Arial"/>
      <w:sz w:val="24"/>
    </w:rPr>
  </w:style>
  <w:style w:type="paragraph" w:styleId="Bibliography">
    <w:name w:val="Bibliography"/>
    <w:basedOn w:val="Normal"/>
    <w:next w:val="Normal"/>
    <w:uiPriority w:val="37"/>
    <w:unhideWhenUsed/>
    <w:rsid w:val="004138E1"/>
    <w:pPr>
      <w:spacing w:after="0" w:line="240" w:lineRule="auto"/>
    </w:pPr>
    <w:rPr>
      <w:rFonts w:eastAsia="Times New Roman" w:cs="Times New Roman"/>
      <w:sz w:val="22"/>
      <w:szCs w:val="24"/>
    </w:rPr>
  </w:style>
  <w:style w:type="character" w:styleId="Strong">
    <w:name w:val="Strong"/>
    <w:basedOn w:val="DefaultParagraphFont"/>
    <w:uiPriority w:val="22"/>
    <w:qFormat/>
    <w:rsid w:val="00843305"/>
    <w:rPr>
      <w:b/>
      <w:bCs/>
    </w:rPr>
  </w:style>
  <w:style w:type="character" w:customStyle="1" w:styleId="abscitationtitle">
    <w:name w:val="abs_citation_title"/>
    <w:basedOn w:val="DefaultParagraphFont"/>
    <w:rsid w:val="00C219F4"/>
  </w:style>
  <w:style w:type="character" w:customStyle="1" w:styleId="authors">
    <w:name w:val="authors"/>
    <w:basedOn w:val="DefaultParagraphFont"/>
    <w:rsid w:val="00B37B3F"/>
  </w:style>
  <w:style w:type="character" w:styleId="FollowedHyperlink">
    <w:name w:val="FollowedHyperlink"/>
    <w:basedOn w:val="DefaultParagraphFont"/>
    <w:uiPriority w:val="99"/>
    <w:semiHidden/>
    <w:unhideWhenUsed/>
    <w:rsid w:val="00BF316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138C2"/>
    <w:pPr>
      <w:spacing w:after="200"/>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5138C2"/>
    <w:rPr>
      <w:rFonts w:ascii="Arial" w:eastAsia="Times New Roman" w:hAnsi="Arial" w:cs="Times New Roman"/>
      <w:b/>
      <w:bCs/>
      <w:sz w:val="20"/>
      <w:szCs w:val="20"/>
      <w:lang w:val="en-US"/>
    </w:rPr>
  </w:style>
  <w:style w:type="character" w:customStyle="1" w:styleId="st1">
    <w:name w:val="st1"/>
    <w:basedOn w:val="DefaultParagraphFont"/>
    <w:rsid w:val="00C50580"/>
  </w:style>
  <w:style w:type="paragraph" w:customStyle="1" w:styleId="first">
    <w:name w:val="first"/>
    <w:basedOn w:val="Normal"/>
    <w:rsid w:val="00AA6F6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EXT">
    <w:name w:val="TEXT"/>
    <w:basedOn w:val="Normal"/>
    <w:link w:val="TEXTChar"/>
    <w:qFormat/>
    <w:rsid w:val="00C2196D"/>
    <w:pPr>
      <w:spacing w:after="0" w:line="360" w:lineRule="auto"/>
    </w:pPr>
    <w:rPr>
      <w:rFonts w:ascii="Times New Roman" w:hAnsi="Times New Roman" w:cs="Times New Roman"/>
      <w:szCs w:val="24"/>
    </w:rPr>
  </w:style>
  <w:style w:type="character" w:customStyle="1" w:styleId="TEXTChar">
    <w:name w:val="TEXT Char"/>
    <w:basedOn w:val="DefaultParagraphFont"/>
    <w:link w:val="TEXT"/>
    <w:rsid w:val="00C2196D"/>
    <w:rPr>
      <w:rFonts w:ascii="Times New Roman" w:hAnsi="Times New Roman" w:cs="Times New Roman"/>
      <w:sz w:val="24"/>
      <w:szCs w:val="24"/>
    </w:rPr>
  </w:style>
  <w:style w:type="paragraph" w:styleId="PlainText">
    <w:name w:val="Plain Text"/>
    <w:basedOn w:val="Normal"/>
    <w:link w:val="PlainTextChar"/>
    <w:uiPriority w:val="99"/>
    <w:unhideWhenUsed/>
    <w:rsid w:val="00BE6AA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E6AAD"/>
    <w:rPr>
      <w:rFonts w:ascii="Calibri" w:hAnsi="Calibri"/>
      <w:szCs w:val="21"/>
    </w:rPr>
  </w:style>
  <w:style w:type="character" w:customStyle="1" w:styleId="Heading1Char">
    <w:name w:val="Heading 1 Char"/>
    <w:basedOn w:val="DefaultParagraphFont"/>
    <w:link w:val="Heading1"/>
    <w:uiPriority w:val="9"/>
    <w:rsid w:val="002452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526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452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452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452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452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452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526F"/>
    <w:rPr>
      <w:rFonts w:asciiTheme="majorHAnsi" w:eastAsiaTheme="majorEastAsia" w:hAnsiTheme="majorHAnsi" w:cstheme="majorBidi"/>
      <w:i/>
      <w:iCs/>
      <w:color w:val="272727" w:themeColor="text1" w:themeTint="D8"/>
      <w:sz w:val="21"/>
      <w:szCs w:val="21"/>
    </w:rPr>
  </w:style>
  <w:style w:type="character" w:styleId="HTMLCite">
    <w:name w:val="HTML Cite"/>
    <w:basedOn w:val="DefaultParagraphFont"/>
    <w:uiPriority w:val="99"/>
    <w:unhideWhenUsed/>
    <w:rsid w:val="0024526F"/>
    <w:rPr>
      <w:i/>
      <w:iCs/>
    </w:rPr>
  </w:style>
  <w:style w:type="paragraph" w:styleId="HTMLPreformatted">
    <w:name w:val="HTML Preformatted"/>
    <w:basedOn w:val="Normal"/>
    <w:link w:val="HTMLPreformattedChar"/>
    <w:uiPriority w:val="99"/>
    <w:semiHidden/>
    <w:unhideWhenUsed/>
    <w:rsid w:val="0024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526F"/>
    <w:rPr>
      <w:rFonts w:ascii="Courier New" w:eastAsia="Times New Roman" w:hAnsi="Courier New" w:cs="Courier New"/>
      <w:sz w:val="20"/>
      <w:szCs w:val="20"/>
      <w:lang w:eastAsia="en-GB"/>
    </w:rPr>
  </w:style>
  <w:style w:type="paragraph" w:styleId="NormalWeb">
    <w:name w:val="Normal (Web)"/>
    <w:basedOn w:val="Normal"/>
    <w:uiPriority w:val="99"/>
    <w:unhideWhenUsed/>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ve-init-mw-desktoparticletarget-loading-overlay">
    <w:name w:val="ve-init-mw-desktoparticletarget-loading-overlay"/>
    <w:basedOn w:val="Normal"/>
    <w:rsid w:val="0024526F"/>
    <w:pPr>
      <w:spacing w:after="100" w:afterAutospacing="1" w:line="240" w:lineRule="auto"/>
    </w:pPr>
    <w:rPr>
      <w:rFonts w:ascii="Times New Roman" w:eastAsia="Times New Roman" w:hAnsi="Times New Roman" w:cs="Times New Roman"/>
      <w:szCs w:val="24"/>
      <w:lang w:eastAsia="en-GB"/>
    </w:rPr>
  </w:style>
  <w:style w:type="paragraph" w:customStyle="1" w:styleId="ve-init-mw-desktoparticletarget-progress">
    <w:name w:val="ve-init-mw-desktoparticletarget-progress"/>
    <w:basedOn w:val="Normal"/>
    <w:rsid w:val="0024526F"/>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Cs w:val="24"/>
      <w:lang w:eastAsia="en-GB"/>
    </w:rPr>
  </w:style>
  <w:style w:type="paragraph" w:customStyle="1" w:styleId="ve-init-mw-desktoparticletarget-progress-bar">
    <w:name w:val="ve-init-mw-desktoparticletarget-progress-bar"/>
    <w:basedOn w:val="Normal"/>
    <w:rsid w:val="0024526F"/>
    <w:pPr>
      <w:shd w:val="clear" w:color="auto" w:fill="347BFF"/>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editsection">
    <w:name w:val="mw-editsection"/>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editsection-divider">
    <w:name w:val="mw-editsection-divider"/>
    <w:basedOn w:val="Normal"/>
    <w:rsid w:val="0024526F"/>
    <w:pPr>
      <w:spacing w:before="100" w:beforeAutospacing="1" w:after="100" w:afterAutospacing="1" w:line="240" w:lineRule="auto"/>
    </w:pPr>
    <w:rPr>
      <w:rFonts w:ascii="Times New Roman" w:eastAsia="Times New Roman" w:hAnsi="Times New Roman" w:cs="Times New Roman"/>
      <w:color w:val="555555"/>
      <w:szCs w:val="24"/>
      <w:lang w:eastAsia="en-GB"/>
    </w:rPr>
  </w:style>
  <w:style w:type="paragraph" w:customStyle="1" w:styleId="ve-tabmessage-appendix">
    <w:name w:val="ve-tabmessage-appendix"/>
    <w:basedOn w:val="Normal"/>
    <w:rsid w:val="0024526F"/>
    <w:pPr>
      <w:spacing w:before="100" w:beforeAutospacing="1" w:after="100" w:afterAutospacing="1" w:line="343" w:lineRule="atLeast"/>
      <w:textAlignment w:val="top"/>
    </w:pPr>
    <w:rPr>
      <w:rFonts w:ascii="Times New Roman" w:eastAsia="Times New Roman" w:hAnsi="Times New Roman" w:cs="Times New Roman"/>
      <w:sz w:val="17"/>
      <w:szCs w:val="17"/>
      <w:lang w:eastAsia="en-GB"/>
    </w:rPr>
  </w:style>
  <w:style w:type="paragraph" w:customStyle="1" w:styleId="settings-title">
    <w:name w:val="settings-title"/>
    <w:basedOn w:val="Normal"/>
    <w:rsid w:val="0024526F"/>
    <w:pPr>
      <w:spacing w:before="100" w:beforeAutospacing="1" w:after="100" w:afterAutospacing="1" w:line="240" w:lineRule="auto"/>
    </w:pPr>
    <w:rPr>
      <w:rFonts w:ascii="Times New Roman" w:eastAsia="Times New Roman" w:hAnsi="Times New Roman" w:cs="Times New Roman"/>
      <w:sz w:val="22"/>
      <w:lang w:eastAsia="en-GB"/>
    </w:rPr>
  </w:style>
  <w:style w:type="paragraph" w:customStyle="1" w:styleId="settings-text">
    <w:name w:val="settings-text"/>
    <w:basedOn w:val="Normal"/>
    <w:rsid w:val="0024526F"/>
    <w:pPr>
      <w:spacing w:before="100" w:beforeAutospacing="1" w:after="100" w:afterAutospacing="1" w:line="240" w:lineRule="auto"/>
    </w:pPr>
    <w:rPr>
      <w:rFonts w:ascii="Times New Roman" w:eastAsia="Times New Roman" w:hAnsi="Times New Roman" w:cs="Times New Roman"/>
      <w:color w:val="555555"/>
      <w:sz w:val="18"/>
      <w:szCs w:val="18"/>
      <w:lang w:eastAsia="en-GB"/>
    </w:rPr>
  </w:style>
  <w:style w:type="paragraph" w:customStyle="1" w:styleId="ext-quick-survey-panel">
    <w:name w:val="ext-quick-survey-panel"/>
    <w:basedOn w:val="Normal"/>
    <w:rsid w:val="0024526F"/>
    <w:pPr>
      <w:shd w:val="clear" w:color="auto" w:fill="EEEEEE"/>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ext-qs-loader-bar">
    <w:name w:val="ext-qs-loader-bar"/>
    <w:basedOn w:val="Normal"/>
    <w:rsid w:val="0024526F"/>
    <w:pPr>
      <w:shd w:val="clear" w:color="auto" w:fill="EEEEEE"/>
      <w:spacing w:before="100" w:beforeAutospacing="1" w:after="100" w:afterAutospacing="1" w:line="240" w:lineRule="auto"/>
      <w:ind w:left="336"/>
    </w:pPr>
    <w:rPr>
      <w:rFonts w:ascii="Times New Roman" w:eastAsia="Times New Roman" w:hAnsi="Times New Roman" w:cs="Times New Roman"/>
      <w:szCs w:val="24"/>
      <w:lang w:eastAsia="en-GB"/>
    </w:rPr>
  </w:style>
  <w:style w:type="paragraph" w:customStyle="1" w:styleId="mwembedplayer">
    <w:name w:val="mwembedplay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oadingspinner">
    <w:name w:val="loadingspinn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imported-resource">
    <w:name w:val="mw-imported-resource"/>
    <w:basedOn w:val="Normal"/>
    <w:rsid w:val="0024526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kaltura-icon">
    <w:name w:val="kaltura-icon"/>
    <w:basedOn w:val="Normal"/>
    <w:rsid w:val="0024526F"/>
    <w:pPr>
      <w:spacing w:before="30" w:after="100" w:afterAutospacing="1" w:line="240" w:lineRule="auto"/>
      <w:ind w:left="45"/>
    </w:pPr>
    <w:rPr>
      <w:rFonts w:ascii="Times New Roman" w:eastAsia="Times New Roman" w:hAnsi="Times New Roman" w:cs="Times New Roman"/>
      <w:szCs w:val="24"/>
      <w:lang w:eastAsia="en-GB"/>
    </w:rPr>
  </w:style>
  <w:style w:type="paragraph" w:customStyle="1" w:styleId="mw-fullscreen-overlay">
    <w:name w:val="mw-fullscreen-overlay"/>
    <w:basedOn w:val="Normal"/>
    <w:rsid w:val="0024526F"/>
    <w:pPr>
      <w:shd w:val="clear" w:color="auto" w:fill="00000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lay-btn-large">
    <w:name w:val="play-btn-larg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arouselcontainer">
    <w:name w:val="carouselcontain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arouselvideotitle">
    <w:name w:val="carouselvideotitle"/>
    <w:basedOn w:val="Normal"/>
    <w:rsid w:val="0024526F"/>
    <w:pPr>
      <w:spacing w:before="100" w:beforeAutospacing="1" w:after="100" w:afterAutospacing="1" w:line="240" w:lineRule="auto"/>
    </w:pPr>
    <w:rPr>
      <w:rFonts w:ascii="Times New Roman" w:eastAsia="Times New Roman" w:hAnsi="Times New Roman" w:cs="Times New Roman"/>
      <w:b/>
      <w:bCs/>
      <w:color w:val="FFFFFF"/>
      <w:szCs w:val="24"/>
      <w:lang w:eastAsia="en-GB"/>
    </w:rPr>
  </w:style>
  <w:style w:type="paragraph" w:customStyle="1" w:styleId="carouselvideotitletext">
    <w:name w:val="carouselvideotitletex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arouseltitleduration">
    <w:name w:val="carouseltitleduration"/>
    <w:basedOn w:val="Normal"/>
    <w:rsid w:val="0024526F"/>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en-GB"/>
    </w:rPr>
  </w:style>
  <w:style w:type="paragraph" w:customStyle="1" w:styleId="carouselimgtitle">
    <w:name w:val="carouselimgtitle"/>
    <w:basedOn w:val="Normal"/>
    <w:rsid w:val="0024526F"/>
    <w:pPr>
      <w:spacing w:before="100" w:beforeAutospacing="1" w:after="100" w:afterAutospacing="1" w:line="240" w:lineRule="auto"/>
      <w:jc w:val="center"/>
    </w:pPr>
    <w:rPr>
      <w:rFonts w:ascii="Times New Roman" w:eastAsia="Times New Roman" w:hAnsi="Times New Roman" w:cs="Times New Roman"/>
      <w:color w:val="FFFFFF"/>
      <w:szCs w:val="24"/>
      <w:lang w:eastAsia="en-GB"/>
    </w:rPr>
  </w:style>
  <w:style w:type="paragraph" w:customStyle="1" w:styleId="carouselimgduration">
    <w:name w:val="carouselimgduration"/>
    <w:basedOn w:val="Normal"/>
    <w:rsid w:val="0024526F"/>
    <w:pPr>
      <w:spacing w:before="100" w:beforeAutospacing="1" w:after="100" w:afterAutospacing="1" w:line="240" w:lineRule="auto"/>
    </w:pPr>
    <w:rPr>
      <w:rFonts w:ascii="Times New Roman" w:eastAsia="Times New Roman" w:hAnsi="Times New Roman" w:cs="Times New Roman"/>
      <w:color w:val="FFFFFF"/>
      <w:szCs w:val="24"/>
      <w:lang w:eastAsia="en-GB"/>
    </w:rPr>
  </w:style>
  <w:style w:type="paragraph" w:customStyle="1" w:styleId="carouselprevbutton">
    <w:name w:val="carouselprevbutton"/>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arouselnextbutton">
    <w:name w:val="carouselnextbutton"/>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alert-container">
    <w:name w:val="alert-contain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alert-title">
    <w:name w:val="alert-title"/>
    <w:basedOn w:val="Normal"/>
    <w:rsid w:val="0024526F"/>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lert-message">
    <w:name w:val="alert-message"/>
    <w:basedOn w:val="Normal"/>
    <w:rsid w:val="0024526F"/>
    <w:pPr>
      <w:spacing w:before="100" w:beforeAutospacing="1" w:after="100" w:afterAutospacing="1" w:line="240" w:lineRule="auto"/>
      <w:jc w:val="center"/>
    </w:pPr>
    <w:rPr>
      <w:rFonts w:ascii="Times New Roman" w:eastAsia="Times New Roman" w:hAnsi="Times New Roman" w:cs="Times New Roman"/>
      <w:sz w:val="21"/>
      <w:szCs w:val="21"/>
      <w:lang w:eastAsia="en-GB"/>
    </w:rPr>
  </w:style>
  <w:style w:type="paragraph" w:customStyle="1" w:styleId="alert-buttons-container">
    <w:name w:val="alert-buttons-container"/>
    <w:basedOn w:val="Normal"/>
    <w:rsid w:val="0024526F"/>
    <w:pPr>
      <w:spacing w:before="100" w:beforeAutospacing="1" w:after="100" w:afterAutospacing="1" w:line="240" w:lineRule="auto"/>
      <w:jc w:val="center"/>
    </w:pPr>
    <w:rPr>
      <w:rFonts w:ascii="Times New Roman" w:eastAsia="Times New Roman" w:hAnsi="Times New Roman" w:cs="Times New Roman"/>
      <w:szCs w:val="24"/>
      <w:lang w:eastAsia="en-GB"/>
    </w:rPr>
  </w:style>
  <w:style w:type="paragraph" w:customStyle="1" w:styleId="alert-button">
    <w:name w:val="alert-button"/>
    <w:basedOn w:val="Normal"/>
    <w:rsid w:val="0024526F"/>
    <w:pPr>
      <w:shd w:val="clear" w:color="auto" w:fill="474747"/>
      <w:spacing w:before="100" w:beforeAutospacing="1" w:after="100" w:afterAutospacing="1" w:line="240" w:lineRule="auto"/>
    </w:pPr>
    <w:rPr>
      <w:rFonts w:ascii="Times New Roman" w:eastAsia="Times New Roman" w:hAnsi="Times New Roman" w:cs="Times New Roman"/>
      <w:color w:val="FFFFFF"/>
      <w:szCs w:val="24"/>
      <w:lang w:eastAsia="en-GB"/>
    </w:rPr>
  </w:style>
  <w:style w:type="paragraph" w:customStyle="1" w:styleId="mw-tmh-playtext">
    <w:name w:val="mw-tmh-playtex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n-closebutton">
    <w:name w:val="cn-closebutton"/>
    <w:basedOn w:val="Normal"/>
    <w:rsid w:val="0024526F"/>
    <w:pPr>
      <w:spacing w:before="100" w:beforeAutospacing="1" w:after="100" w:afterAutospacing="1" w:line="240" w:lineRule="auto"/>
      <w:ind w:firstLine="285"/>
    </w:pPr>
    <w:rPr>
      <w:rFonts w:ascii="Times New Roman" w:eastAsia="Times New Roman" w:hAnsi="Times New Roman" w:cs="Times New Roman"/>
      <w:szCs w:val="24"/>
      <w:lang w:eastAsia="en-GB"/>
    </w:rPr>
  </w:style>
  <w:style w:type="paragraph" w:customStyle="1" w:styleId="postedit-container">
    <w:name w:val="postedit-container"/>
    <w:basedOn w:val="Normal"/>
    <w:rsid w:val="0024526F"/>
    <w:pPr>
      <w:spacing w:after="0" w:line="240" w:lineRule="auto"/>
    </w:pPr>
    <w:rPr>
      <w:rFonts w:ascii="Times New Roman" w:eastAsia="Times New Roman" w:hAnsi="Times New Roman" w:cs="Times New Roman"/>
      <w:sz w:val="20"/>
      <w:szCs w:val="20"/>
      <w:lang w:eastAsia="en-GB"/>
    </w:rPr>
  </w:style>
  <w:style w:type="paragraph" w:customStyle="1" w:styleId="postedit">
    <w:name w:val="postedit"/>
    <w:basedOn w:val="Normal"/>
    <w:rsid w:val="0024526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Cs w:val="24"/>
      <w:lang w:eastAsia="en-GB"/>
    </w:rPr>
  </w:style>
  <w:style w:type="paragraph" w:customStyle="1" w:styleId="postedit-icon">
    <w:name w:val="postedit-icon"/>
    <w:basedOn w:val="Normal"/>
    <w:rsid w:val="0024526F"/>
    <w:pPr>
      <w:spacing w:before="100" w:beforeAutospacing="1" w:after="100" w:afterAutospacing="1" w:line="375" w:lineRule="atLeast"/>
    </w:pPr>
    <w:rPr>
      <w:rFonts w:ascii="Times New Roman" w:eastAsia="Times New Roman" w:hAnsi="Times New Roman" w:cs="Times New Roman"/>
      <w:szCs w:val="24"/>
      <w:lang w:eastAsia="en-GB"/>
    </w:rPr>
  </w:style>
  <w:style w:type="paragraph" w:customStyle="1" w:styleId="postedit-icon-checkmark">
    <w:name w:val="postedit-icon-checkmark"/>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ostedit-close">
    <w:name w:val="postedit-close"/>
    <w:basedOn w:val="Normal"/>
    <w:rsid w:val="0024526F"/>
    <w:pPr>
      <w:spacing w:before="100" w:beforeAutospacing="1" w:after="100" w:afterAutospacing="1" w:line="552" w:lineRule="atLeast"/>
    </w:pPr>
    <w:rPr>
      <w:rFonts w:ascii="Times New Roman" w:eastAsia="Times New Roman" w:hAnsi="Times New Roman" w:cs="Times New Roman"/>
      <w:b/>
      <w:bCs/>
      <w:color w:val="000000"/>
      <w:sz w:val="30"/>
      <w:szCs w:val="30"/>
      <w:lang w:eastAsia="en-GB"/>
    </w:rPr>
  </w:style>
  <w:style w:type="paragraph" w:customStyle="1" w:styleId="updatedmarker">
    <w:name w:val="updatedmarker"/>
    <w:basedOn w:val="Normal"/>
    <w:rsid w:val="0024526F"/>
    <w:pPr>
      <w:spacing w:before="100" w:beforeAutospacing="1" w:after="100" w:afterAutospacing="1" w:line="240" w:lineRule="auto"/>
    </w:pPr>
    <w:rPr>
      <w:rFonts w:ascii="Times New Roman" w:eastAsia="Times New Roman" w:hAnsi="Times New Roman" w:cs="Times New Roman"/>
      <w:color w:val="006400"/>
      <w:szCs w:val="24"/>
      <w:lang w:eastAsia="en-GB"/>
    </w:rPr>
  </w:style>
  <w:style w:type="paragraph" w:customStyle="1" w:styleId="nocolbreak">
    <w:name w:val="nocolbreak"/>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vbox">
    <w:name w:val="navbox"/>
    <w:basedOn w:val="Normal"/>
    <w:rsid w:val="0024526F"/>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GB"/>
    </w:rPr>
  </w:style>
  <w:style w:type="paragraph" w:customStyle="1" w:styleId="navbox-inner">
    <w:name w:val="navbox-inn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vbox-subgroup">
    <w:name w:val="navbox-subgroup"/>
    <w:basedOn w:val="Normal"/>
    <w:rsid w:val="0024526F"/>
    <w:pPr>
      <w:shd w:val="clear" w:color="auto" w:fill="FDFDFD"/>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vbox-group">
    <w:name w:val="navbox-group"/>
    <w:basedOn w:val="Normal"/>
    <w:rsid w:val="0024526F"/>
    <w:pPr>
      <w:spacing w:before="100" w:beforeAutospacing="1" w:after="100" w:afterAutospacing="1" w:line="360" w:lineRule="atLeast"/>
      <w:jc w:val="center"/>
    </w:pPr>
    <w:rPr>
      <w:rFonts w:ascii="Times New Roman" w:eastAsia="Times New Roman" w:hAnsi="Times New Roman" w:cs="Times New Roman"/>
      <w:szCs w:val="24"/>
      <w:lang w:eastAsia="en-GB"/>
    </w:rPr>
  </w:style>
  <w:style w:type="paragraph" w:customStyle="1" w:styleId="navbox-title">
    <w:name w:val="navbox-title"/>
    <w:basedOn w:val="Normal"/>
    <w:rsid w:val="0024526F"/>
    <w:pPr>
      <w:shd w:val="clear" w:color="auto" w:fill="CCCCFF"/>
      <w:spacing w:before="100" w:beforeAutospacing="1" w:after="100" w:afterAutospacing="1" w:line="360" w:lineRule="atLeast"/>
      <w:jc w:val="center"/>
    </w:pPr>
    <w:rPr>
      <w:rFonts w:ascii="Times New Roman" w:eastAsia="Times New Roman" w:hAnsi="Times New Roman" w:cs="Times New Roman"/>
      <w:szCs w:val="24"/>
      <w:lang w:eastAsia="en-GB"/>
    </w:rPr>
  </w:style>
  <w:style w:type="paragraph" w:customStyle="1" w:styleId="navbox-abovebelow">
    <w:name w:val="navbox-abovebelow"/>
    <w:basedOn w:val="Normal"/>
    <w:rsid w:val="0024526F"/>
    <w:pPr>
      <w:shd w:val="clear" w:color="auto" w:fill="DDDDFF"/>
      <w:spacing w:before="100" w:beforeAutospacing="1" w:after="100" w:afterAutospacing="1" w:line="360" w:lineRule="atLeast"/>
      <w:jc w:val="center"/>
    </w:pPr>
    <w:rPr>
      <w:rFonts w:ascii="Times New Roman" w:eastAsia="Times New Roman" w:hAnsi="Times New Roman" w:cs="Times New Roman"/>
      <w:szCs w:val="24"/>
      <w:lang w:eastAsia="en-GB"/>
    </w:rPr>
  </w:style>
  <w:style w:type="paragraph" w:customStyle="1" w:styleId="navbox-list">
    <w:name w:val="navbox-list"/>
    <w:basedOn w:val="Normal"/>
    <w:rsid w:val="0024526F"/>
    <w:pPr>
      <w:spacing w:before="100" w:beforeAutospacing="1" w:after="100" w:afterAutospacing="1" w:line="360" w:lineRule="atLeast"/>
    </w:pPr>
    <w:rPr>
      <w:rFonts w:ascii="Times New Roman" w:eastAsia="Times New Roman" w:hAnsi="Times New Roman" w:cs="Times New Roman"/>
      <w:szCs w:val="24"/>
      <w:lang w:eastAsia="en-GB"/>
    </w:rPr>
  </w:style>
  <w:style w:type="paragraph" w:customStyle="1" w:styleId="navbox-even">
    <w:name w:val="navbox-even"/>
    <w:basedOn w:val="Normal"/>
    <w:rsid w:val="0024526F"/>
    <w:pPr>
      <w:shd w:val="clear" w:color="auto" w:fill="F7F7F7"/>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vbox-odd">
    <w:name w:val="navbox-odd"/>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vbar">
    <w:name w:val="navbar"/>
    <w:basedOn w:val="Normal"/>
    <w:rsid w:val="0024526F"/>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collapsebutton">
    <w:name w:val="collapsebutton"/>
    <w:basedOn w:val="Normal"/>
    <w:rsid w:val="0024526F"/>
    <w:pPr>
      <w:spacing w:before="100" w:beforeAutospacing="1" w:after="100" w:afterAutospacing="1" w:line="240" w:lineRule="auto"/>
      <w:ind w:left="120"/>
      <w:jc w:val="right"/>
    </w:pPr>
    <w:rPr>
      <w:rFonts w:ascii="Times New Roman" w:eastAsia="Times New Roman" w:hAnsi="Times New Roman" w:cs="Times New Roman"/>
      <w:szCs w:val="24"/>
      <w:lang w:eastAsia="en-GB"/>
    </w:rPr>
  </w:style>
  <w:style w:type="paragraph" w:customStyle="1" w:styleId="mw-collapsible-toggle">
    <w:name w:val="mw-collapsible-toggle"/>
    <w:basedOn w:val="Normal"/>
    <w:rsid w:val="0024526F"/>
    <w:pPr>
      <w:spacing w:before="100" w:beforeAutospacing="1" w:after="100" w:afterAutospacing="1" w:line="240" w:lineRule="auto"/>
      <w:jc w:val="right"/>
    </w:pPr>
    <w:rPr>
      <w:rFonts w:ascii="Times New Roman" w:eastAsia="Times New Roman" w:hAnsi="Times New Roman" w:cs="Times New Roman"/>
      <w:szCs w:val="24"/>
      <w:lang w:eastAsia="en-GB"/>
    </w:rPr>
  </w:style>
  <w:style w:type="paragraph" w:customStyle="1" w:styleId="infobox">
    <w:name w:val="infobox"/>
    <w:basedOn w:val="Normal"/>
    <w:rsid w:val="0024526F"/>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GB"/>
    </w:rPr>
  </w:style>
  <w:style w:type="paragraph" w:customStyle="1" w:styleId="messagebox">
    <w:name w:val="messagebox"/>
    <w:basedOn w:val="Normal"/>
    <w:rsid w:val="0024526F"/>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Cs w:val="24"/>
      <w:lang w:eastAsia="en-GB"/>
    </w:rPr>
  </w:style>
  <w:style w:type="paragraph" w:customStyle="1" w:styleId="visualhide">
    <w:name w:val="visualhid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iddenstructure">
    <w:name w:val="hiddenstructure"/>
    <w:basedOn w:val="Normal"/>
    <w:rsid w:val="0024526F"/>
    <w:pPr>
      <w:shd w:val="clear" w:color="auto" w:fill="00FF00"/>
      <w:spacing w:before="100" w:beforeAutospacing="1" w:after="100" w:afterAutospacing="1" w:line="240" w:lineRule="auto"/>
    </w:pPr>
    <w:rPr>
      <w:rFonts w:ascii="Times New Roman" w:eastAsia="Times New Roman" w:hAnsi="Times New Roman" w:cs="Times New Roman"/>
      <w:color w:val="FF0000"/>
      <w:szCs w:val="24"/>
      <w:lang w:eastAsia="en-GB"/>
    </w:rPr>
  </w:style>
  <w:style w:type="paragraph" w:customStyle="1" w:styleId="hatnote">
    <w:name w:val="hatnote"/>
    <w:basedOn w:val="Normal"/>
    <w:rsid w:val="0024526F"/>
    <w:pPr>
      <w:spacing w:before="100" w:beforeAutospacing="1" w:after="100" w:afterAutospacing="1" w:line="240" w:lineRule="auto"/>
    </w:pPr>
    <w:rPr>
      <w:rFonts w:ascii="Times New Roman" w:eastAsia="Times New Roman" w:hAnsi="Times New Roman" w:cs="Times New Roman"/>
      <w:i/>
      <w:iCs/>
      <w:szCs w:val="24"/>
      <w:lang w:eastAsia="en-GB"/>
    </w:rPr>
  </w:style>
  <w:style w:type="paragraph" w:customStyle="1" w:styleId="geo-default">
    <w:name w:val="geo-defaul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geo-dms">
    <w:name w:val="geo-dms"/>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geo-dec">
    <w:name w:val="geo-dec"/>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geo-nondefault">
    <w:name w:val="geo-nondefault"/>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geo-multi-punct">
    <w:name w:val="geo-multi-punct"/>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longitude">
    <w:name w:val="longitud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titude">
    <w:name w:val="latitud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wrap">
    <w:name w:val="nowrap"/>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rap">
    <w:name w:val="wrap"/>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emplate-documentation">
    <w:name w:val="template-documentation"/>
    <w:basedOn w:val="Normal"/>
    <w:rsid w:val="0024526F"/>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Cs w:val="24"/>
      <w:lang w:eastAsia="en-GB"/>
    </w:rPr>
  </w:style>
  <w:style w:type="paragraph" w:customStyle="1" w:styleId="mw-tag-markers">
    <w:name w:val="mw-tag-markers"/>
    <w:basedOn w:val="Normal"/>
    <w:rsid w:val="0024526F"/>
    <w:pPr>
      <w:spacing w:before="100" w:beforeAutospacing="1" w:after="100" w:afterAutospacing="1" w:line="240" w:lineRule="auto"/>
    </w:pPr>
    <w:rPr>
      <w:rFonts w:ascii="Times New Roman" w:eastAsia="Times New Roman" w:hAnsi="Times New Roman" w:cs="Times New Roman"/>
      <w:i/>
      <w:iCs/>
      <w:sz w:val="22"/>
      <w:lang w:eastAsia="en-GB"/>
    </w:rPr>
  </w:style>
  <w:style w:type="paragraph" w:customStyle="1" w:styleId="sysop-show">
    <w:name w:val="sysop-show"/>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accountcreator-show">
    <w:name w:val="accountcreator-show"/>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templateeditor-show">
    <w:name w:val="templateeditor-show"/>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autoconfirmed-show">
    <w:name w:val="autoconfirmed-show"/>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times-serif">
    <w:name w:val="times-serif"/>
    <w:basedOn w:val="Normal"/>
    <w:rsid w:val="0024526F"/>
    <w:pPr>
      <w:spacing w:before="100" w:beforeAutospacing="1" w:after="100" w:afterAutospacing="1" w:line="240" w:lineRule="auto"/>
    </w:pPr>
    <w:rPr>
      <w:rFonts w:ascii="Times New Roman" w:eastAsia="Times New Roman" w:hAnsi="Times New Roman" w:cs="Times New Roman"/>
      <w:sz w:val="28"/>
      <w:szCs w:val="28"/>
      <w:lang w:eastAsia="en-GB"/>
    </w:rPr>
  </w:style>
  <w:style w:type="paragraph" w:customStyle="1" w:styleId="mwe-math-fallback-image-display">
    <w:name w:val="mwe-math-fallback-image-display"/>
    <w:basedOn w:val="Normal"/>
    <w:rsid w:val="0024526F"/>
    <w:pPr>
      <w:spacing w:before="144" w:after="144" w:line="240" w:lineRule="auto"/>
      <w:ind w:left="384"/>
    </w:pPr>
    <w:rPr>
      <w:rFonts w:ascii="Times New Roman" w:eastAsia="Times New Roman" w:hAnsi="Times New Roman" w:cs="Times New Roman"/>
      <w:szCs w:val="24"/>
      <w:lang w:eastAsia="en-GB"/>
    </w:rPr>
  </w:style>
  <w:style w:type="paragraph" w:customStyle="1" w:styleId="mwe-math-mathml-display">
    <w:name w:val="mwe-math-mathml-display"/>
    <w:basedOn w:val="Normal"/>
    <w:rsid w:val="0024526F"/>
    <w:pPr>
      <w:spacing w:before="144" w:after="144" w:line="240" w:lineRule="auto"/>
      <w:ind w:left="384"/>
    </w:pPr>
    <w:rPr>
      <w:rFonts w:ascii="Times New Roman" w:eastAsia="Times New Roman" w:hAnsi="Times New Roman" w:cs="Times New Roman"/>
      <w:szCs w:val="24"/>
      <w:lang w:eastAsia="en-GB"/>
    </w:rPr>
  </w:style>
  <w:style w:type="paragraph" w:customStyle="1" w:styleId="portal-column-left">
    <w:name w:val="portal-column-lef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ortal-column-right">
    <w:name w:val="portal-column-righ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ortal-column-left-wide">
    <w:name w:val="portal-column-left-wid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ortal-column-right-narrow">
    <w:name w:val="portal-column-right-narrow"/>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ortal-column-left-extra-wide">
    <w:name w:val="portal-column-left-extra-wid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ortal-column-right-extra-narrow">
    <w:name w:val="portal-column-right-extra-narrow"/>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uggestions">
    <w:name w:val="suggestions"/>
    <w:basedOn w:val="Normal"/>
    <w:rsid w:val="0024526F"/>
    <w:pPr>
      <w:spacing w:after="0" w:line="240" w:lineRule="auto"/>
    </w:pPr>
    <w:rPr>
      <w:rFonts w:ascii="Times New Roman" w:eastAsia="Times New Roman" w:hAnsi="Times New Roman" w:cs="Times New Roman"/>
      <w:szCs w:val="24"/>
      <w:lang w:eastAsia="en-GB"/>
    </w:rPr>
  </w:style>
  <w:style w:type="paragraph" w:customStyle="1" w:styleId="suggestions-special">
    <w:name w:val="suggestions-special"/>
    <w:basedOn w:val="Normal"/>
    <w:rsid w:val="0024526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Cs w:val="24"/>
      <w:lang w:eastAsia="en-GB"/>
    </w:rPr>
  </w:style>
  <w:style w:type="paragraph" w:customStyle="1" w:styleId="suggestions-results">
    <w:name w:val="suggestions-results"/>
    <w:basedOn w:val="Normal"/>
    <w:rsid w:val="0024526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Cs w:val="24"/>
      <w:lang w:eastAsia="en-GB"/>
    </w:rPr>
  </w:style>
  <w:style w:type="paragraph" w:customStyle="1" w:styleId="suggestions-result">
    <w:name w:val="suggestions-result"/>
    <w:basedOn w:val="Normal"/>
    <w:rsid w:val="0024526F"/>
    <w:pPr>
      <w:spacing w:after="0" w:line="360" w:lineRule="atLeast"/>
    </w:pPr>
    <w:rPr>
      <w:rFonts w:ascii="Times New Roman" w:eastAsia="Times New Roman" w:hAnsi="Times New Roman" w:cs="Times New Roman"/>
      <w:color w:val="000000"/>
      <w:szCs w:val="24"/>
      <w:lang w:eastAsia="en-GB"/>
    </w:rPr>
  </w:style>
  <w:style w:type="paragraph" w:customStyle="1" w:styleId="suggestions-result-current">
    <w:name w:val="suggestions-result-current"/>
    <w:basedOn w:val="Normal"/>
    <w:rsid w:val="0024526F"/>
    <w:pPr>
      <w:shd w:val="clear" w:color="auto" w:fill="4C59A6"/>
      <w:spacing w:before="100" w:beforeAutospacing="1" w:after="100" w:afterAutospacing="1" w:line="240" w:lineRule="auto"/>
    </w:pPr>
    <w:rPr>
      <w:rFonts w:ascii="Times New Roman" w:eastAsia="Times New Roman" w:hAnsi="Times New Roman" w:cs="Times New Roman"/>
      <w:color w:val="FFFFFF"/>
      <w:szCs w:val="24"/>
      <w:lang w:eastAsia="en-GB"/>
    </w:rPr>
  </w:style>
  <w:style w:type="paragraph" w:customStyle="1" w:styleId="highlight">
    <w:name w:val="highlight"/>
    <w:basedOn w:val="Normal"/>
    <w:rsid w:val="0024526F"/>
    <w:pPr>
      <w:spacing w:before="100" w:beforeAutospacing="1" w:after="100" w:afterAutospacing="1" w:line="240" w:lineRule="auto"/>
    </w:pPr>
    <w:rPr>
      <w:rFonts w:ascii="Times New Roman" w:eastAsia="Times New Roman" w:hAnsi="Times New Roman" w:cs="Times New Roman"/>
      <w:b/>
      <w:bCs/>
      <w:szCs w:val="24"/>
      <w:lang w:eastAsia="en-GB"/>
    </w:rPr>
  </w:style>
  <w:style w:type="paragraph" w:customStyle="1" w:styleId="wp-teahouse-question-form">
    <w:name w:val="wp-teahouse-question-form"/>
    <w:basedOn w:val="Normal"/>
    <w:rsid w:val="0024526F"/>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p-teahouse-respond-form">
    <w:name w:val="wp-teahouse-respond-form"/>
    <w:basedOn w:val="Normal"/>
    <w:rsid w:val="0024526F"/>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referencetooltip">
    <w:name w:val="referencetooltip"/>
    <w:basedOn w:val="Normal"/>
    <w:rsid w:val="0024526F"/>
    <w:pPr>
      <w:spacing w:after="0" w:line="240" w:lineRule="auto"/>
    </w:pPr>
    <w:rPr>
      <w:rFonts w:ascii="Times New Roman" w:eastAsia="Times New Roman" w:hAnsi="Times New Roman" w:cs="Times New Roman"/>
      <w:sz w:val="15"/>
      <w:szCs w:val="15"/>
      <w:lang w:eastAsia="en-GB"/>
    </w:rPr>
  </w:style>
  <w:style w:type="paragraph" w:customStyle="1" w:styleId="rtflipped">
    <w:name w:val="rtflipped"/>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rtsettings">
    <w:name w:val="rtsettings"/>
    <w:basedOn w:val="Normal"/>
    <w:rsid w:val="0024526F"/>
    <w:pPr>
      <w:spacing w:after="100" w:afterAutospacing="1" w:line="240" w:lineRule="auto"/>
      <w:ind w:right="-105"/>
    </w:pPr>
    <w:rPr>
      <w:rFonts w:ascii="Times New Roman" w:eastAsia="Times New Roman" w:hAnsi="Times New Roman" w:cs="Times New Roman"/>
      <w:szCs w:val="24"/>
      <w:lang w:eastAsia="en-GB"/>
    </w:rPr>
  </w:style>
  <w:style w:type="paragraph" w:customStyle="1" w:styleId="rttarget">
    <w:name w:val="rttarget"/>
    <w:basedOn w:val="Normal"/>
    <w:rsid w:val="0024526F"/>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ui-button">
    <w:name w:val="mw-ui-button"/>
    <w:basedOn w:val="Normal"/>
    <w:rsid w:val="0024526F"/>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Cs w:val="24"/>
      <w:lang w:eastAsia="en-GB"/>
    </w:rPr>
  </w:style>
  <w:style w:type="paragraph" w:customStyle="1" w:styleId="mw-mmv-overlay">
    <w:name w:val="mw-mmv-overlay"/>
    <w:basedOn w:val="Normal"/>
    <w:rsid w:val="0024526F"/>
    <w:pPr>
      <w:shd w:val="clear" w:color="auto" w:fill="00000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mmv-filepage-buttons">
    <w:name w:val="mw-mmv-filepage-buttons"/>
    <w:basedOn w:val="Normal"/>
    <w:rsid w:val="0024526F"/>
    <w:pPr>
      <w:spacing w:before="75" w:after="100" w:afterAutospacing="1" w:line="240" w:lineRule="auto"/>
    </w:pPr>
    <w:rPr>
      <w:rFonts w:ascii="Times New Roman" w:eastAsia="Times New Roman" w:hAnsi="Times New Roman" w:cs="Times New Roman"/>
      <w:szCs w:val="24"/>
      <w:lang w:eastAsia="en-GB"/>
    </w:rPr>
  </w:style>
  <w:style w:type="paragraph" w:customStyle="1" w:styleId="mw-enhanced-rc-time">
    <w:name w:val="mw-enhanced-rc-time"/>
    <w:basedOn w:val="Normal"/>
    <w:rsid w:val="0024526F"/>
    <w:pPr>
      <w:spacing w:before="100" w:beforeAutospacing="1" w:after="100" w:afterAutospacing="1" w:line="240" w:lineRule="auto"/>
    </w:pPr>
    <w:rPr>
      <w:rFonts w:ascii="Courier New" w:eastAsia="Times New Roman" w:hAnsi="Courier New" w:cs="Courier New"/>
      <w:szCs w:val="24"/>
      <w:lang w:eastAsia="en-GB"/>
    </w:rPr>
  </w:style>
  <w:style w:type="paragraph" w:customStyle="1" w:styleId="mw-enhanced-rc-nested">
    <w:name w:val="mw-enhanced-rc-nested"/>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enhancedchanges-arrow-space">
    <w:name w:val="mw-enhancedchanges-arrow-spac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ortkey">
    <w:name w:val="sortkey"/>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title">
    <w:name w:val="mw-titl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empty-li">
    <w:name w:val="mw-empty-li"/>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mbox">
    <w:name w:val="imbox"/>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ide-when-compact">
    <w:name w:val="hide-when-compac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cnumber">
    <w:name w:val="tocnumb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ctext">
    <w:name w:val="toctex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elflink">
    <w:name w:val="selflink"/>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pb-header">
    <w:name w:val="wpb-head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pb-outside">
    <w:name w:val="wpb-outsid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box-image">
    <w:name w:val="mbox-imag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indicators">
    <w:name w:val="mw-indicators"/>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pecial-label">
    <w:name w:val="special-label"/>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pecial-query">
    <w:name w:val="special-query"/>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pecial-hover">
    <w:name w:val="special-hov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mmv-view-expanded">
    <w:name w:val="mw-mmv-view-expanded"/>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mmv-view-config">
    <w:name w:val="mw-mmv-view-config"/>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box-imageright">
    <w:name w:val="mbox-imagerigh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box-empty-cell">
    <w:name w:val="mbox-empty-cell"/>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box-text-span">
    <w:name w:val="mbox-text-span"/>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humbimage">
    <w:name w:val="thumbimage"/>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mbox">
    <w:name w:val="tmbox"/>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etterhead">
    <w:name w:val="letterhead"/>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uls-settings-trigger">
    <w:name w:val="uls-settings-trigger"/>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alert-text">
    <w:name w:val="alert-text"/>
    <w:basedOn w:val="Normal"/>
    <w:rsid w:val="0024526F"/>
    <w:pPr>
      <w:spacing w:before="100" w:beforeAutospacing="1" w:after="100" w:afterAutospacing="1" w:line="240" w:lineRule="auto"/>
    </w:pPr>
    <w:rPr>
      <w:rFonts w:ascii="Times New Roman" w:eastAsia="Times New Roman" w:hAnsi="Times New Roman" w:cs="Times New Roman"/>
      <w:color w:val="000000"/>
      <w:szCs w:val="24"/>
      <w:lang w:eastAsia="en-GB"/>
    </w:rPr>
  </w:style>
  <w:style w:type="paragraph" w:customStyle="1" w:styleId="cite-accessibility-label">
    <w:name w:val="cite-accessibility-label"/>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editnotice-redlink">
    <w:name w:val="editnotice-redlink"/>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box-text">
    <w:name w:val="mbox-tex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putbox-element">
    <w:name w:val="inputbox-element"/>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reference">
    <w:name w:val="reference"/>
    <w:basedOn w:val="DefaultParagraphFont"/>
    <w:rsid w:val="0024526F"/>
    <w:rPr>
      <w:sz w:val="19"/>
      <w:szCs w:val="19"/>
    </w:rPr>
  </w:style>
  <w:style w:type="character" w:customStyle="1" w:styleId="brokenref">
    <w:name w:val="brokenref"/>
    <w:basedOn w:val="DefaultParagraphFont"/>
    <w:rsid w:val="0024526F"/>
    <w:rPr>
      <w:vanish/>
      <w:webHidden w:val="0"/>
      <w:specVanish w:val="0"/>
    </w:rPr>
  </w:style>
  <w:style w:type="character" w:customStyle="1" w:styleId="texhtml">
    <w:name w:val="texhtml"/>
    <w:basedOn w:val="DefaultParagraphFont"/>
    <w:rsid w:val="0024526F"/>
    <w:rPr>
      <w:rFonts w:ascii="Times New Roman" w:hAnsi="Times New Roman" w:cs="Times New Roman" w:hint="default"/>
      <w:sz w:val="28"/>
      <w:szCs w:val="28"/>
    </w:rPr>
  </w:style>
  <w:style w:type="character" w:customStyle="1" w:styleId="mwe-math-mathml-inline">
    <w:name w:val="mwe-math-mathml-inline"/>
    <w:basedOn w:val="DefaultParagraphFont"/>
    <w:rsid w:val="0024526F"/>
    <w:rPr>
      <w:sz w:val="28"/>
      <w:szCs w:val="28"/>
    </w:rPr>
  </w:style>
  <w:style w:type="paragraph" w:customStyle="1" w:styleId="mw-title1">
    <w:name w:val="mw-title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ettings-text1">
    <w:name w:val="settings-text1"/>
    <w:basedOn w:val="Normal"/>
    <w:rsid w:val="0024526F"/>
    <w:pPr>
      <w:spacing w:before="100" w:beforeAutospacing="1" w:after="100" w:afterAutospacing="1" w:line="240" w:lineRule="auto"/>
    </w:pPr>
    <w:rPr>
      <w:rFonts w:ascii="Times New Roman" w:eastAsia="Times New Roman" w:hAnsi="Times New Roman" w:cs="Times New Roman"/>
      <w:color w:val="252525"/>
      <w:sz w:val="18"/>
      <w:szCs w:val="18"/>
      <w:lang w:eastAsia="en-GB"/>
    </w:rPr>
  </w:style>
  <w:style w:type="paragraph" w:customStyle="1" w:styleId="play-btn-large1">
    <w:name w:val="play-btn-large1"/>
    <w:basedOn w:val="Normal"/>
    <w:rsid w:val="0024526F"/>
    <w:pPr>
      <w:spacing w:after="0" w:line="240" w:lineRule="auto"/>
    </w:pPr>
    <w:rPr>
      <w:rFonts w:ascii="Times New Roman" w:eastAsia="Times New Roman" w:hAnsi="Times New Roman" w:cs="Times New Roman"/>
      <w:szCs w:val="24"/>
      <w:lang w:eastAsia="en-GB"/>
    </w:rPr>
  </w:style>
  <w:style w:type="paragraph" w:customStyle="1" w:styleId="mw-empty-li1">
    <w:name w:val="mw-empty-li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navbox-title1">
    <w:name w:val="navbox-title1"/>
    <w:basedOn w:val="Normal"/>
    <w:rsid w:val="0024526F"/>
    <w:pPr>
      <w:shd w:val="clear" w:color="auto" w:fill="DDDDFF"/>
      <w:spacing w:before="100" w:beforeAutospacing="1" w:after="100" w:afterAutospacing="1" w:line="360" w:lineRule="atLeast"/>
      <w:jc w:val="center"/>
    </w:pPr>
    <w:rPr>
      <w:rFonts w:ascii="Times New Roman" w:eastAsia="Times New Roman" w:hAnsi="Times New Roman" w:cs="Times New Roman"/>
      <w:szCs w:val="24"/>
      <w:lang w:eastAsia="en-GB"/>
    </w:rPr>
  </w:style>
  <w:style w:type="paragraph" w:customStyle="1" w:styleId="navbox-group1">
    <w:name w:val="navbox-group1"/>
    <w:basedOn w:val="Normal"/>
    <w:rsid w:val="0024526F"/>
    <w:pPr>
      <w:shd w:val="clear" w:color="auto" w:fill="E6E6FF"/>
      <w:spacing w:before="100" w:beforeAutospacing="1" w:after="100" w:afterAutospacing="1" w:line="360" w:lineRule="atLeast"/>
      <w:jc w:val="center"/>
    </w:pPr>
    <w:rPr>
      <w:rFonts w:ascii="Times New Roman" w:eastAsia="Times New Roman" w:hAnsi="Times New Roman" w:cs="Times New Roman"/>
      <w:szCs w:val="24"/>
      <w:lang w:eastAsia="en-GB"/>
    </w:rPr>
  </w:style>
  <w:style w:type="paragraph" w:customStyle="1" w:styleId="navbox-abovebelow1">
    <w:name w:val="navbox-abovebelow1"/>
    <w:basedOn w:val="Normal"/>
    <w:rsid w:val="0024526F"/>
    <w:pPr>
      <w:shd w:val="clear" w:color="auto" w:fill="E6E6FF"/>
      <w:spacing w:before="100" w:beforeAutospacing="1" w:after="100" w:afterAutospacing="1" w:line="360" w:lineRule="atLeast"/>
      <w:jc w:val="center"/>
    </w:pPr>
    <w:rPr>
      <w:rFonts w:ascii="Times New Roman" w:eastAsia="Times New Roman" w:hAnsi="Times New Roman" w:cs="Times New Roman"/>
      <w:szCs w:val="24"/>
      <w:lang w:eastAsia="en-GB"/>
    </w:rPr>
  </w:style>
  <w:style w:type="paragraph" w:customStyle="1" w:styleId="navbar1">
    <w:name w:val="navbar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vbar2">
    <w:name w:val="navbar2"/>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avbar3">
    <w:name w:val="navbar3"/>
    <w:basedOn w:val="Normal"/>
    <w:rsid w:val="0024526F"/>
    <w:pPr>
      <w:spacing w:before="100" w:beforeAutospacing="1" w:after="100" w:afterAutospacing="1" w:line="240" w:lineRule="auto"/>
      <w:ind w:right="120"/>
    </w:pPr>
    <w:rPr>
      <w:rFonts w:ascii="Times New Roman" w:eastAsia="Times New Roman" w:hAnsi="Times New Roman" w:cs="Times New Roman"/>
      <w:sz w:val="21"/>
      <w:szCs w:val="21"/>
      <w:lang w:eastAsia="en-GB"/>
    </w:rPr>
  </w:style>
  <w:style w:type="paragraph" w:customStyle="1" w:styleId="collapsebutton1">
    <w:name w:val="collapsebutton1"/>
    <w:basedOn w:val="Normal"/>
    <w:rsid w:val="0024526F"/>
    <w:pPr>
      <w:spacing w:before="100" w:beforeAutospacing="1" w:after="100" w:afterAutospacing="1" w:line="240" w:lineRule="auto"/>
      <w:ind w:left="120"/>
      <w:jc w:val="right"/>
    </w:pPr>
    <w:rPr>
      <w:rFonts w:ascii="Times New Roman" w:eastAsia="Times New Roman" w:hAnsi="Times New Roman" w:cs="Times New Roman"/>
      <w:szCs w:val="24"/>
      <w:lang w:eastAsia="en-GB"/>
    </w:rPr>
  </w:style>
  <w:style w:type="paragraph" w:customStyle="1" w:styleId="mw-collapsible-toggle1">
    <w:name w:val="mw-collapsible-toggle1"/>
    <w:basedOn w:val="Normal"/>
    <w:rsid w:val="0024526F"/>
    <w:pPr>
      <w:spacing w:before="100" w:beforeAutospacing="1" w:after="100" w:afterAutospacing="1" w:line="240" w:lineRule="auto"/>
      <w:jc w:val="right"/>
    </w:pPr>
    <w:rPr>
      <w:rFonts w:ascii="Times New Roman" w:eastAsia="Times New Roman" w:hAnsi="Times New Roman" w:cs="Times New Roman"/>
      <w:szCs w:val="24"/>
      <w:lang w:eastAsia="en-GB"/>
    </w:rPr>
  </w:style>
  <w:style w:type="paragraph" w:customStyle="1" w:styleId="imbox1">
    <w:name w:val="imbox1"/>
    <w:basedOn w:val="Normal"/>
    <w:rsid w:val="0024526F"/>
    <w:pPr>
      <w:spacing w:after="0" w:line="240" w:lineRule="auto"/>
      <w:ind w:left="-120" w:right="-120"/>
    </w:pPr>
    <w:rPr>
      <w:rFonts w:ascii="Times New Roman" w:eastAsia="Times New Roman" w:hAnsi="Times New Roman" w:cs="Times New Roman"/>
      <w:szCs w:val="24"/>
      <w:lang w:eastAsia="en-GB"/>
    </w:rPr>
  </w:style>
  <w:style w:type="paragraph" w:customStyle="1" w:styleId="imbox2">
    <w:name w:val="imbox2"/>
    <w:basedOn w:val="Normal"/>
    <w:rsid w:val="0024526F"/>
    <w:pPr>
      <w:spacing w:before="60" w:after="60" w:line="240" w:lineRule="auto"/>
      <w:ind w:left="60" w:right="60"/>
    </w:pPr>
    <w:rPr>
      <w:rFonts w:ascii="Times New Roman" w:eastAsia="Times New Roman" w:hAnsi="Times New Roman" w:cs="Times New Roman"/>
      <w:szCs w:val="24"/>
      <w:lang w:eastAsia="en-GB"/>
    </w:rPr>
  </w:style>
  <w:style w:type="paragraph" w:customStyle="1" w:styleId="tmbox1">
    <w:name w:val="tmbox1"/>
    <w:basedOn w:val="Normal"/>
    <w:rsid w:val="0024526F"/>
    <w:pPr>
      <w:spacing w:before="30" w:after="30" w:line="240" w:lineRule="auto"/>
    </w:pPr>
    <w:rPr>
      <w:rFonts w:ascii="Times New Roman" w:eastAsia="Times New Roman" w:hAnsi="Times New Roman" w:cs="Times New Roman"/>
      <w:szCs w:val="24"/>
      <w:lang w:eastAsia="en-GB"/>
    </w:rPr>
  </w:style>
  <w:style w:type="paragraph" w:customStyle="1" w:styleId="mbox-image1">
    <w:name w:val="mbox-image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mbox-imageright1">
    <w:name w:val="mbox-imageright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mbox-empty-cell1">
    <w:name w:val="mbox-empty-cell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mbox-text1">
    <w:name w:val="mbox-text1"/>
    <w:basedOn w:val="Normal"/>
    <w:rsid w:val="0024526F"/>
    <w:pPr>
      <w:spacing w:after="0" w:line="240" w:lineRule="auto"/>
    </w:pPr>
    <w:rPr>
      <w:rFonts w:ascii="Times New Roman" w:eastAsia="Times New Roman" w:hAnsi="Times New Roman" w:cs="Times New Roman"/>
      <w:szCs w:val="24"/>
      <w:lang w:eastAsia="en-GB"/>
    </w:rPr>
  </w:style>
  <w:style w:type="paragraph" w:customStyle="1" w:styleId="mbox-text-span1">
    <w:name w:val="mbox-text-span1"/>
    <w:basedOn w:val="Normal"/>
    <w:rsid w:val="0024526F"/>
    <w:pPr>
      <w:spacing w:before="100" w:beforeAutospacing="1" w:after="100" w:afterAutospacing="1" w:line="360" w:lineRule="atLeast"/>
    </w:pPr>
    <w:rPr>
      <w:rFonts w:ascii="Times New Roman" w:eastAsia="Times New Roman" w:hAnsi="Times New Roman" w:cs="Times New Roman"/>
      <w:szCs w:val="24"/>
      <w:lang w:eastAsia="en-GB"/>
    </w:rPr>
  </w:style>
  <w:style w:type="paragraph" w:customStyle="1" w:styleId="mbox-text-span2">
    <w:name w:val="mbox-text-span2"/>
    <w:basedOn w:val="Normal"/>
    <w:rsid w:val="0024526F"/>
    <w:pPr>
      <w:spacing w:before="100" w:beforeAutospacing="1" w:after="100" w:afterAutospacing="1" w:line="360" w:lineRule="atLeast"/>
    </w:pPr>
    <w:rPr>
      <w:rFonts w:ascii="Times New Roman" w:eastAsia="Times New Roman" w:hAnsi="Times New Roman" w:cs="Times New Roman"/>
      <w:szCs w:val="24"/>
      <w:lang w:eastAsia="en-GB"/>
    </w:rPr>
  </w:style>
  <w:style w:type="paragraph" w:customStyle="1" w:styleId="hide-when-compact1">
    <w:name w:val="hide-when-compact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tocnumber1">
    <w:name w:val="tocnumber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ctext1">
    <w:name w:val="toctext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cnumber2">
    <w:name w:val="tocnumber2"/>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selflink1">
    <w:name w:val="selflink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humbimage1">
    <w:name w:val="thumbimage1"/>
    <w:basedOn w:val="Normal"/>
    <w:rsid w:val="0024526F"/>
    <w:pPr>
      <w:shd w:val="clear" w:color="auto" w:fill="FFFFFF"/>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pb-header1">
    <w:name w:val="wpb-header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wpb-header2">
    <w:name w:val="wpb-header2"/>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pb-outside1">
    <w:name w:val="wpb-outside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editnotice-redlink1">
    <w:name w:val="editnotice-redlink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editnotice-redlink2">
    <w:name w:val="editnotice-redlink2"/>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character" w:customStyle="1" w:styleId="texhtml1">
    <w:name w:val="texhtml1"/>
    <w:basedOn w:val="DefaultParagraphFont"/>
    <w:rsid w:val="0024526F"/>
    <w:rPr>
      <w:rFonts w:ascii="Times New Roman" w:hAnsi="Times New Roman" w:cs="Times New Roman" w:hint="default"/>
      <w:sz w:val="24"/>
      <w:szCs w:val="24"/>
    </w:rPr>
  </w:style>
  <w:style w:type="paragraph" w:customStyle="1" w:styleId="letterhead1">
    <w:name w:val="letterhead1"/>
    <w:basedOn w:val="Normal"/>
    <w:rsid w:val="0024526F"/>
    <w:pPr>
      <w:shd w:val="clear" w:color="auto" w:fill="FAF9F2"/>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ortkey1">
    <w:name w:val="sortkey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sortkey2">
    <w:name w:val="sortkey2"/>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inputbox-element1">
    <w:name w:val="inputbox-element1"/>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mbox-image2">
    <w:name w:val="mbox-image2"/>
    <w:basedOn w:val="Normal"/>
    <w:rsid w:val="0024526F"/>
    <w:pPr>
      <w:spacing w:before="100" w:beforeAutospacing="1" w:after="100" w:afterAutospacing="1" w:line="240" w:lineRule="auto"/>
    </w:pPr>
    <w:rPr>
      <w:rFonts w:ascii="Times New Roman" w:eastAsia="Times New Roman" w:hAnsi="Times New Roman" w:cs="Times New Roman"/>
      <w:vanish/>
      <w:szCs w:val="24"/>
      <w:lang w:eastAsia="en-GB"/>
    </w:rPr>
  </w:style>
  <w:style w:type="paragraph" w:customStyle="1" w:styleId="mw-indicators1">
    <w:name w:val="mw-indicators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pecial-label1">
    <w:name w:val="special-label1"/>
    <w:basedOn w:val="Normal"/>
    <w:rsid w:val="0024526F"/>
    <w:pPr>
      <w:spacing w:before="100" w:beforeAutospacing="1" w:after="100" w:afterAutospacing="1" w:line="240" w:lineRule="auto"/>
    </w:pPr>
    <w:rPr>
      <w:rFonts w:ascii="Times New Roman" w:eastAsia="Times New Roman" w:hAnsi="Times New Roman" w:cs="Times New Roman"/>
      <w:color w:val="808080"/>
      <w:szCs w:val="24"/>
      <w:lang w:eastAsia="en-GB"/>
    </w:rPr>
  </w:style>
  <w:style w:type="paragraph" w:customStyle="1" w:styleId="special-query1">
    <w:name w:val="special-query1"/>
    <w:basedOn w:val="Normal"/>
    <w:rsid w:val="0024526F"/>
    <w:pPr>
      <w:spacing w:before="100" w:beforeAutospacing="1" w:after="100" w:afterAutospacing="1" w:line="240" w:lineRule="auto"/>
    </w:pPr>
    <w:rPr>
      <w:rFonts w:ascii="Times New Roman" w:eastAsia="Times New Roman" w:hAnsi="Times New Roman" w:cs="Times New Roman"/>
      <w:i/>
      <w:iCs/>
      <w:color w:val="000000"/>
      <w:szCs w:val="24"/>
      <w:lang w:eastAsia="en-GB"/>
    </w:rPr>
  </w:style>
  <w:style w:type="paragraph" w:customStyle="1" w:styleId="special-hover1">
    <w:name w:val="special-hover1"/>
    <w:basedOn w:val="Normal"/>
    <w:rsid w:val="0024526F"/>
    <w:pPr>
      <w:shd w:val="clear" w:color="auto" w:fill="C0C0C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pecial-label2">
    <w:name w:val="special-label2"/>
    <w:basedOn w:val="Normal"/>
    <w:rsid w:val="0024526F"/>
    <w:pPr>
      <w:spacing w:before="100" w:beforeAutospacing="1" w:after="100" w:afterAutospacing="1" w:line="240" w:lineRule="auto"/>
    </w:pPr>
    <w:rPr>
      <w:rFonts w:ascii="Times New Roman" w:eastAsia="Times New Roman" w:hAnsi="Times New Roman" w:cs="Times New Roman"/>
      <w:color w:val="FFFFFF"/>
      <w:szCs w:val="24"/>
      <w:lang w:eastAsia="en-GB"/>
    </w:rPr>
  </w:style>
  <w:style w:type="paragraph" w:customStyle="1" w:styleId="special-query2">
    <w:name w:val="special-query2"/>
    <w:basedOn w:val="Normal"/>
    <w:rsid w:val="0024526F"/>
    <w:pPr>
      <w:spacing w:before="100" w:beforeAutospacing="1" w:after="100" w:afterAutospacing="1" w:line="240" w:lineRule="auto"/>
    </w:pPr>
    <w:rPr>
      <w:rFonts w:ascii="Times New Roman" w:eastAsia="Times New Roman" w:hAnsi="Times New Roman" w:cs="Times New Roman"/>
      <w:color w:val="FFFFFF"/>
      <w:szCs w:val="24"/>
      <w:lang w:eastAsia="en-GB"/>
    </w:rPr>
  </w:style>
  <w:style w:type="paragraph" w:customStyle="1" w:styleId="uls-settings-trigger1">
    <w:name w:val="uls-settings-trigger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uls-settings-trigger2">
    <w:name w:val="uls-settings-trigger2"/>
    <w:basedOn w:val="Normal"/>
    <w:rsid w:val="0024526F"/>
    <w:pPr>
      <w:spacing w:before="45" w:after="100" w:afterAutospacing="1" w:line="240" w:lineRule="auto"/>
    </w:pPr>
    <w:rPr>
      <w:rFonts w:ascii="Times New Roman" w:eastAsia="Times New Roman" w:hAnsi="Times New Roman" w:cs="Times New Roman"/>
      <w:szCs w:val="24"/>
      <w:lang w:eastAsia="en-GB"/>
    </w:rPr>
  </w:style>
  <w:style w:type="paragraph" w:customStyle="1" w:styleId="mw-enhanced-rc-time1">
    <w:name w:val="mw-enhanced-rc-time1"/>
    <w:basedOn w:val="Normal"/>
    <w:rsid w:val="0024526F"/>
    <w:pPr>
      <w:spacing w:before="100" w:beforeAutospacing="1" w:after="100" w:afterAutospacing="1" w:line="240" w:lineRule="auto"/>
    </w:pPr>
    <w:rPr>
      <w:rFonts w:ascii="Courier New" w:eastAsia="Times New Roman" w:hAnsi="Courier New" w:cs="Courier New"/>
      <w:szCs w:val="24"/>
      <w:lang w:eastAsia="en-GB"/>
    </w:rPr>
  </w:style>
  <w:style w:type="paragraph" w:customStyle="1" w:styleId="special-query3">
    <w:name w:val="special-query3"/>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mmv-view-expanded1">
    <w:name w:val="mw-mmv-view-expanded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mmv-view-config1">
    <w:name w:val="mw-mmv-view-config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enhanced-rc-nested1">
    <w:name w:val="mw-enhanced-rc-nested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w-enhancedchanges-arrow-space1">
    <w:name w:val="mw-enhancedchanges-arrow-space1"/>
    <w:basedOn w:val="Normal"/>
    <w:rsid w:val="0024526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toctoggle">
    <w:name w:val="toctoggle"/>
    <w:basedOn w:val="DefaultParagraphFont"/>
    <w:rsid w:val="0024526F"/>
  </w:style>
  <w:style w:type="character" w:customStyle="1" w:styleId="tocnumber3">
    <w:name w:val="tocnumber3"/>
    <w:basedOn w:val="DefaultParagraphFont"/>
    <w:rsid w:val="0024526F"/>
  </w:style>
  <w:style w:type="character" w:customStyle="1" w:styleId="toctext2">
    <w:name w:val="toctext2"/>
    <w:basedOn w:val="DefaultParagraphFont"/>
    <w:rsid w:val="0024526F"/>
  </w:style>
  <w:style w:type="character" w:customStyle="1" w:styleId="mw-headline">
    <w:name w:val="mw-headline"/>
    <w:basedOn w:val="DefaultParagraphFont"/>
    <w:rsid w:val="0024526F"/>
  </w:style>
  <w:style w:type="character" w:customStyle="1" w:styleId="mw-editsection1">
    <w:name w:val="mw-editsection1"/>
    <w:basedOn w:val="DefaultParagraphFont"/>
    <w:rsid w:val="0024526F"/>
  </w:style>
  <w:style w:type="character" w:customStyle="1" w:styleId="mw-editsection-bracket">
    <w:name w:val="mw-editsection-bracket"/>
    <w:basedOn w:val="DefaultParagraphFont"/>
    <w:rsid w:val="0024526F"/>
  </w:style>
  <w:style w:type="character" w:customStyle="1" w:styleId="mbox-text-span3">
    <w:name w:val="mbox-text-span3"/>
    <w:basedOn w:val="DefaultParagraphFont"/>
    <w:rsid w:val="0024526F"/>
  </w:style>
  <w:style w:type="character" w:customStyle="1" w:styleId="hide-when-compact2">
    <w:name w:val="hide-when-compact2"/>
    <w:basedOn w:val="DefaultParagraphFont"/>
    <w:rsid w:val="0024526F"/>
  </w:style>
  <w:style w:type="character" w:customStyle="1" w:styleId="reference-text">
    <w:name w:val="reference-text"/>
    <w:basedOn w:val="DefaultParagraphFont"/>
    <w:rsid w:val="0024526F"/>
  </w:style>
  <w:style w:type="character" w:customStyle="1" w:styleId="a1">
    <w:name w:val="a1"/>
    <w:basedOn w:val="DefaultParagraphFont"/>
    <w:rsid w:val="0024526F"/>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24526F"/>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24526F"/>
    <w:rPr>
      <w:rFonts w:ascii="Times New Roman" w:hAnsi="Times New Roman" w:cs="Times New Roman" w:hint="default"/>
      <w:b w:val="0"/>
      <w:bCs w:val="0"/>
      <w:i w:val="0"/>
      <w:iCs w:val="0"/>
      <w:bdr w:val="none" w:sz="0" w:space="0" w:color="auto" w:frame="1"/>
    </w:rPr>
  </w:style>
  <w:style w:type="character" w:customStyle="1" w:styleId="a4">
    <w:name w:val="a4"/>
    <w:basedOn w:val="DefaultParagraphFont"/>
    <w:rsid w:val="0024526F"/>
    <w:rPr>
      <w:rFonts w:ascii="Times New Roman" w:hAnsi="Times New Roman" w:cs="Times New Roman" w:hint="default"/>
      <w:b/>
      <w:bCs/>
      <w:i w:val="0"/>
      <w:iCs w:val="0"/>
      <w:bdr w:val="none" w:sz="0" w:space="0" w:color="auto" w:frame="1"/>
    </w:rPr>
  </w:style>
  <w:style w:type="character" w:customStyle="1" w:styleId="mb">
    <w:name w:val="mb"/>
    <w:basedOn w:val="DefaultParagraphFont"/>
    <w:rsid w:val="0024526F"/>
  </w:style>
  <w:style w:type="paragraph" w:styleId="TOCHeading">
    <w:name w:val="TOC Heading"/>
    <w:basedOn w:val="Heading1"/>
    <w:next w:val="Normal"/>
    <w:uiPriority w:val="39"/>
    <w:unhideWhenUsed/>
    <w:qFormat/>
    <w:rsid w:val="0024526F"/>
    <w:pPr>
      <w:spacing w:line="259" w:lineRule="auto"/>
      <w:ind w:left="432" w:hanging="432"/>
      <w:outlineLvl w:val="9"/>
    </w:pPr>
    <w:rPr>
      <w:lang w:val="en-US"/>
    </w:rPr>
  </w:style>
  <w:style w:type="paragraph" w:styleId="TOC1">
    <w:name w:val="toc 1"/>
    <w:basedOn w:val="Normal"/>
    <w:next w:val="Normal"/>
    <w:autoRedefine/>
    <w:uiPriority w:val="39"/>
    <w:unhideWhenUsed/>
    <w:rsid w:val="0024526F"/>
    <w:pPr>
      <w:spacing w:after="100"/>
    </w:pPr>
    <w:rPr>
      <w:rFonts w:asciiTheme="minorHAnsi" w:hAnsiTheme="minorHAnsi"/>
      <w:sz w:val="22"/>
    </w:rPr>
  </w:style>
  <w:style w:type="paragraph" w:styleId="TOC2">
    <w:name w:val="toc 2"/>
    <w:basedOn w:val="Normal"/>
    <w:next w:val="Normal"/>
    <w:autoRedefine/>
    <w:uiPriority w:val="39"/>
    <w:unhideWhenUsed/>
    <w:rsid w:val="0024526F"/>
    <w:pPr>
      <w:spacing w:after="100"/>
      <w:ind w:left="220"/>
    </w:pPr>
    <w:rPr>
      <w:rFonts w:asciiTheme="minorHAnsi" w:hAnsiTheme="minorHAnsi"/>
      <w:sz w:val="22"/>
    </w:rPr>
  </w:style>
  <w:style w:type="paragraph" w:styleId="TOC3">
    <w:name w:val="toc 3"/>
    <w:basedOn w:val="Normal"/>
    <w:next w:val="Normal"/>
    <w:autoRedefine/>
    <w:uiPriority w:val="39"/>
    <w:unhideWhenUsed/>
    <w:rsid w:val="0024526F"/>
    <w:pPr>
      <w:spacing w:after="100"/>
      <w:ind w:left="440"/>
    </w:pPr>
    <w:rPr>
      <w:rFonts w:asciiTheme="minorHAnsi" w:hAnsiTheme="minorHAnsi"/>
      <w:sz w:val="22"/>
    </w:rPr>
  </w:style>
  <w:style w:type="character" w:customStyle="1" w:styleId="personname">
    <w:name w:val="person_name"/>
    <w:basedOn w:val="DefaultParagraphFont"/>
    <w:rsid w:val="0024526F"/>
  </w:style>
  <w:style w:type="character" w:styleId="Emphasis">
    <w:name w:val="Emphasis"/>
    <w:basedOn w:val="DefaultParagraphFont"/>
    <w:uiPriority w:val="20"/>
    <w:qFormat/>
    <w:rsid w:val="0024526F"/>
    <w:rPr>
      <w:i/>
      <w:iCs/>
    </w:rPr>
  </w:style>
  <w:style w:type="character" w:customStyle="1" w:styleId="A7">
    <w:name w:val="A7"/>
    <w:uiPriority w:val="99"/>
    <w:rsid w:val="0024526F"/>
    <w:rPr>
      <w:rFonts w:cs="Agenda Light"/>
      <w:color w:val="404041"/>
      <w:sz w:val="18"/>
      <w:szCs w:val="18"/>
    </w:rPr>
  </w:style>
  <w:style w:type="character" w:customStyle="1" w:styleId="FootnoteCharacters">
    <w:name w:val="Footnote Characters"/>
    <w:rsid w:val="0024526F"/>
    <w:rPr>
      <w:vertAlign w:val="superscript"/>
    </w:rPr>
  </w:style>
  <w:style w:type="character" w:customStyle="1" w:styleId="WW-FootnoteCharacters">
    <w:name w:val="WW-Footnote Characters"/>
    <w:basedOn w:val="DefaultParagraphFont"/>
    <w:rsid w:val="0024526F"/>
    <w:rPr>
      <w:vertAlign w:val="superscript"/>
    </w:rPr>
  </w:style>
  <w:style w:type="paragraph" w:styleId="BodyText">
    <w:name w:val="Body Text"/>
    <w:basedOn w:val="Normal"/>
    <w:link w:val="BodyTextChar"/>
    <w:rsid w:val="0024526F"/>
    <w:pPr>
      <w:widowControl w:val="0"/>
      <w:suppressAutoHyphens/>
      <w:spacing w:after="120" w:line="240" w:lineRule="auto"/>
    </w:pPr>
    <w:rPr>
      <w:rFonts w:ascii="Times New Roman" w:eastAsia="SimSun" w:hAnsi="Times New Roman" w:cs="Mangal"/>
      <w:kern w:val="1"/>
      <w:szCs w:val="24"/>
      <w:lang w:eastAsia="hi-IN" w:bidi="hi-IN"/>
    </w:rPr>
  </w:style>
  <w:style w:type="character" w:customStyle="1" w:styleId="BodyTextChar">
    <w:name w:val="Body Text Char"/>
    <w:basedOn w:val="DefaultParagraphFont"/>
    <w:link w:val="BodyText"/>
    <w:rsid w:val="0024526F"/>
    <w:rPr>
      <w:rFonts w:ascii="Times New Roman" w:eastAsia="SimSun" w:hAnsi="Times New Roman" w:cs="Mangal"/>
      <w:kern w:val="1"/>
      <w:sz w:val="24"/>
      <w:szCs w:val="24"/>
      <w:lang w:eastAsia="hi-IN" w:bidi="hi-IN"/>
    </w:rPr>
  </w:style>
  <w:style w:type="character" w:customStyle="1" w:styleId="tgc">
    <w:name w:val="_tgc"/>
    <w:basedOn w:val="DefaultParagraphFont"/>
    <w:rsid w:val="0024526F"/>
  </w:style>
  <w:style w:type="paragraph" w:customStyle="1" w:styleId="BulletPoints1">
    <w:name w:val="Bullet Points 1"/>
    <w:basedOn w:val="BodyText"/>
    <w:rsid w:val="0024526F"/>
    <w:pPr>
      <w:widowControl/>
      <w:numPr>
        <w:numId w:val="25"/>
      </w:numPr>
      <w:suppressAutoHyphens w:val="0"/>
      <w:spacing w:after="160"/>
    </w:pPr>
    <w:rPr>
      <w:rFonts w:ascii="Arial" w:eastAsia="Times New Roman" w:hAnsi="Arial" w:cs="Times New Roman"/>
      <w:kern w:val="0"/>
      <w:sz w:val="22"/>
      <w:szCs w:val="20"/>
      <w:lang w:eastAsia="en-GB" w:bidi="ar-SA"/>
    </w:rPr>
  </w:style>
  <w:style w:type="character" w:customStyle="1" w:styleId="apple-converted-space">
    <w:name w:val="apple-converted-space"/>
    <w:basedOn w:val="DefaultParagraphFont"/>
    <w:rsid w:val="0024526F"/>
  </w:style>
  <w:style w:type="paragraph" w:customStyle="1" w:styleId="BodyText1">
    <w:name w:val="Body Text1"/>
    <w:basedOn w:val="Normal"/>
    <w:rsid w:val="0024526F"/>
    <w:pPr>
      <w:spacing w:after="0" w:line="420" w:lineRule="exact"/>
    </w:pPr>
    <w:rPr>
      <w:rFonts w:ascii="Times" w:eastAsia="Times New Roman" w:hAnsi="Times" w:cs="Times New Roman"/>
      <w:sz w:val="28"/>
      <w:szCs w:val="20"/>
    </w:rPr>
  </w:style>
  <w:style w:type="character" w:customStyle="1" w:styleId="mhrhead">
    <w:name w:val="mhrhead"/>
    <w:basedOn w:val="DefaultParagraphFont"/>
    <w:rsid w:val="0024526F"/>
  </w:style>
  <w:style w:type="character" w:customStyle="1" w:styleId="area-no2">
    <w:name w:val="area-no2"/>
    <w:basedOn w:val="DefaultParagraphFont"/>
    <w:rsid w:val="0024526F"/>
  </w:style>
  <w:style w:type="paragraph" w:styleId="EndnoteText">
    <w:name w:val="endnote text"/>
    <w:basedOn w:val="Normal"/>
    <w:link w:val="EndnoteTextChar"/>
    <w:uiPriority w:val="99"/>
    <w:unhideWhenUsed/>
    <w:rsid w:val="00691BB1"/>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691BB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91BB1"/>
    <w:rPr>
      <w:vertAlign w:val="superscript"/>
    </w:rPr>
  </w:style>
  <w:style w:type="character" w:customStyle="1" w:styleId="size-m">
    <w:name w:val="size-m"/>
    <w:basedOn w:val="DefaultParagraphFont"/>
    <w:rsid w:val="00937BBE"/>
    <w:rPr>
      <w:sz w:val="20"/>
      <w:szCs w:val="20"/>
    </w:rPr>
  </w:style>
  <w:style w:type="character" w:customStyle="1" w:styleId="size-xl">
    <w:name w:val="size-xl"/>
    <w:basedOn w:val="DefaultParagraphFont"/>
    <w:rsid w:val="00937BBE"/>
    <w:rPr>
      <w:sz w:val="30"/>
      <w:szCs w:val="30"/>
    </w:rPr>
  </w:style>
  <w:style w:type="character" w:customStyle="1" w:styleId="title-text">
    <w:name w:val="title-text"/>
    <w:basedOn w:val="DefaultParagraphFont"/>
    <w:rsid w:val="00937BBE"/>
  </w:style>
  <w:style w:type="character" w:customStyle="1" w:styleId="sr-only1">
    <w:name w:val="sr-only1"/>
    <w:basedOn w:val="DefaultParagraphFont"/>
    <w:rsid w:val="00937BBE"/>
    <w:rPr>
      <w:bdr w:val="none" w:sz="0" w:space="0" w:color="auto" w:frame="1"/>
    </w:rPr>
  </w:style>
  <w:style w:type="character" w:customStyle="1" w:styleId="text2">
    <w:name w:val="text2"/>
    <w:basedOn w:val="DefaultParagraphFont"/>
    <w:rsid w:val="00937BBE"/>
  </w:style>
  <w:style w:type="character" w:customStyle="1" w:styleId="author-ref">
    <w:name w:val="author-ref"/>
    <w:basedOn w:val="DefaultParagraphFont"/>
    <w:rsid w:val="0093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819">
      <w:bodyDiv w:val="1"/>
      <w:marLeft w:val="0"/>
      <w:marRight w:val="0"/>
      <w:marTop w:val="0"/>
      <w:marBottom w:val="0"/>
      <w:divBdr>
        <w:top w:val="none" w:sz="0" w:space="0" w:color="auto"/>
        <w:left w:val="none" w:sz="0" w:space="0" w:color="auto"/>
        <w:bottom w:val="none" w:sz="0" w:space="0" w:color="auto"/>
        <w:right w:val="none" w:sz="0" w:space="0" w:color="auto"/>
      </w:divBdr>
      <w:divsChild>
        <w:div w:id="1709837973">
          <w:marLeft w:val="0"/>
          <w:marRight w:val="0"/>
          <w:marTop w:val="0"/>
          <w:marBottom w:val="0"/>
          <w:divBdr>
            <w:top w:val="none" w:sz="0" w:space="0" w:color="auto"/>
            <w:left w:val="none" w:sz="0" w:space="0" w:color="auto"/>
            <w:bottom w:val="none" w:sz="0" w:space="0" w:color="auto"/>
            <w:right w:val="none" w:sz="0" w:space="0" w:color="auto"/>
          </w:divBdr>
          <w:divsChild>
            <w:div w:id="1251964352">
              <w:marLeft w:val="0"/>
              <w:marRight w:val="0"/>
              <w:marTop w:val="0"/>
              <w:marBottom w:val="0"/>
              <w:divBdr>
                <w:top w:val="none" w:sz="0" w:space="0" w:color="auto"/>
                <w:left w:val="none" w:sz="0" w:space="0" w:color="auto"/>
                <w:bottom w:val="none" w:sz="0" w:space="0" w:color="auto"/>
                <w:right w:val="none" w:sz="0" w:space="0" w:color="auto"/>
              </w:divBdr>
              <w:divsChild>
                <w:div w:id="1078018882">
                  <w:marLeft w:val="0"/>
                  <w:marRight w:val="0"/>
                  <w:marTop w:val="0"/>
                  <w:marBottom w:val="0"/>
                  <w:divBdr>
                    <w:top w:val="none" w:sz="0" w:space="0" w:color="auto"/>
                    <w:left w:val="none" w:sz="0" w:space="0" w:color="auto"/>
                    <w:bottom w:val="none" w:sz="0" w:space="0" w:color="auto"/>
                    <w:right w:val="none" w:sz="0" w:space="0" w:color="auto"/>
                  </w:divBdr>
                  <w:divsChild>
                    <w:div w:id="1204486809">
                      <w:marLeft w:val="0"/>
                      <w:marRight w:val="0"/>
                      <w:marTop w:val="0"/>
                      <w:marBottom w:val="0"/>
                      <w:divBdr>
                        <w:top w:val="none" w:sz="0" w:space="0" w:color="auto"/>
                        <w:left w:val="none" w:sz="0" w:space="0" w:color="auto"/>
                        <w:bottom w:val="none" w:sz="0" w:space="0" w:color="auto"/>
                        <w:right w:val="none" w:sz="0" w:space="0" w:color="auto"/>
                      </w:divBdr>
                      <w:divsChild>
                        <w:div w:id="1055540477">
                          <w:marLeft w:val="0"/>
                          <w:marRight w:val="0"/>
                          <w:marTop w:val="0"/>
                          <w:marBottom w:val="0"/>
                          <w:divBdr>
                            <w:top w:val="none" w:sz="0" w:space="0" w:color="auto"/>
                            <w:left w:val="none" w:sz="0" w:space="0" w:color="auto"/>
                            <w:bottom w:val="none" w:sz="0" w:space="0" w:color="auto"/>
                            <w:right w:val="none" w:sz="0" w:space="0" w:color="auto"/>
                          </w:divBdr>
                          <w:divsChild>
                            <w:div w:id="9932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8237">
      <w:bodyDiv w:val="1"/>
      <w:marLeft w:val="0"/>
      <w:marRight w:val="0"/>
      <w:marTop w:val="0"/>
      <w:marBottom w:val="0"/>
      <w:divBdr>
        <w:top w:val="none" w:sz="0" w:space="0" w:color="auto"/>
        <w:left w:val="none" w:sz="0" w:space="0" w:color="auto"/>
        <w:bottom w:val="none" w:sz="0" w:space="0" w:color="auto"/>
        <w:right w:val="none" w:sz="0" w:space="0" w:color="auto"/>
      </w:divBdr>
      <w:divsChild>
        <w:div w:id="1609893785">
          <w:marLeft w:val="0"/>
          <w:marRight w:val="0"/>
          <w:marTop w:val="0"/>
          <w:marBottom w:val="0"/>
          <w:divBdr>
            <w:top w:val="none" w:sz="0" w:space="0" w:color="auto"/>
            <w:left w:val="none" w:sz="0" w:space="0" w:color="auto"/>
            <w:bottom w:val="none" w:sz="0" w:space="0" w:color="auto"/>
            <w:right w:val="none" w:sz="0" w:space="0" w:color="auto"/>
          </w:divBdr>
          <w:divsChild>
            <w:div w:id="189926069">
              <w:marLeft w:val="0"/>
              <w:marRight w:val="0"/>
              <w:marTop w:val="0"/>
              <w:marBottom w:val="0"/>
              <w:divBdr>
                <w:top w:val="none" w:sz="0" w:space="0" w:color="auto"/>
                <w:left w:val="none" w:sz="0" w:space="0" w:color="auto"/>
                <w:bottom w:val="none" w:sz="0" w:space="0" w:color="auto"/>
                <w:right w:val="none" w:sz="0" w:space="0" w:color="auto"/>
              </w:divBdr>
              <w:divsChild>
                <w:div w:id="1842115108">
                  <w:marLeft w:val="0"/>
                  <w:marRight w:val="0"/>
                  <w:marTop w:val="0"/>
                  <w:marBottom w:val="0"/>
                  <w:divBdr>
                    <w:top w:val="none" w:sz="0" w:space="0" w:color="auto"/>
                    <w:left w:val="none" w:sz="0" w:space="0" w:color="auto"/>
                    <w:bottom w:val="none" w:sz="0" w:space="0" w:color="auto"/>
                    <w:right w:val="none" w:sz="0" w:space="0" w:color="auto"/>
                  </w:divBdr>
                  <w:divsChild>
                    <w:div w:id="94903497">
                      <w:marLeft w:val="0"/>
                      <w:marRight w:val="0"/>
                      <w:marTop w:val="0"/>
                      <w:marBottom w:val="0"/>
                      <w:divBdr>
                        <w:top w:val="none" w:sz="0" w:space="0" w:color="auto"/>
                        <w:left w:val="none" w:sz="0" w:space="0" w:color="auto"/>
                        <w:bottom w:val="none" w:sz="0" w:space="0" w:color="auto"/>
                        <w:right w:val="none" w:sz="0" w:space="0" w:color="auto"/>
                      </w:divBdr>
                      <w:divsChild>
                        <w:div w:id="1971327251">
                          <w:marLeft w:val="0"/>
                          <w:marRight w:val="0"/>
                          <w:marTop w:val="0"/>
                          <w:marBottom w:val="0"/>
                          <w:divBdr>
                            <w:top w:val="none" w:sz="0" w:space="0" w:color="auto"/>
                            <w:left w:val="none" w:sz="0" w:space="0" w:color="auto"/>
                            <w:bottom w:val="none" w:sz="0" w:space="0" w:color="auto"/>
                            <w:right w:val="none" w:sz="0" w:space="0" w:color="auto"/>
                          </w:divBdr>
                          <w:divsChild>
                            <w:div w:id="197550663">
                              <w:marLeft w:val="0"/>
                              <w:marRight w:val="0"/>
                              <w:marTop w:val="0"/>
                              <w:marBottom w:val="0"/>
                              <w:divBdr>
                                <w:top w:val="none" w:sz="0" w:space="0" w:color="auto"/>
                                <w:left w:val="none" w:sz="0" w:space="0" w:color="auto"/>
                                <w:bottom w:val="none" w:sz="0" w:space="0" w:color="auto"/>
                                <w:right w:val="none" w:sz="0" w:space="0" w:color="auto"/>
                              </w:divBdr>
                              <w:divsChild>
                                <w:div w:id="691225738">
                                  <w:marLeft w:val="0"/>
                                  <w:marRight w:val="0"/>
                                  <w:marTop w:val="0"/>
                                  <w:marBottom w:val="0"/>
                                  <w:divBdr>
                                    <w:top w:val="none" w:sz="0" w:space="0" w:color="auto"/>
                                    <w:left w:val="none" w:sz="0" w:space="0" w:color="auto"/>
                                    <w:bottom w:val="none" w:sz="0" w:space="0" w:color="auto"/>
                                    <w:right w:val="none" w:sz="0" w:space="0" w:color="auto"/>
                                  </w:divBdr>
                                  <w:divsChild>
                                    <w:div w:id="756754829">
                                      <w:marLeft w:val="0"/>
                                      <w:marRight w:val="0"/>
                                      <w:marTop w:val="0"/>
                                      <w:marBottom w:val="0"/>
                                      <w:divBdr>
                                        <w:top w:val="none" w:sz="0" w:space="0" w:color="auto"/>
                                        <w:left w:val="none" w:sz="0" w:space="0" w:color="auto"/>
                                        <w:bottom w:val="none" w:sz="0" w:space="0" w:color="auto"/>
                                        <w:right w:val="none" w:sz="0" w:space="0" w:color="auto"/>
                                      </w:divBdr>
                                      <w:divsChild>
                                        <w:div w:id="350886381">
                                          <w:marLeft w:val="0"/>
                                          <w:marRight w:val="0"/>
                                          <w:marTop w:val="0"/>
                                          <w:marBottom w:val="0"/>
                                          <w:divBdr>
                                            <w:top w:val="none" w:sz="0" w:space="0" w:color="auto"/>
                                            <w:left w:val="none" w:sz="0" w:space="0" w:color="auto"/>
                                            <w:bottom w:val="none" w:sz="0" w:space="0" w:color="auto"/>
                                            <w:right w:val="none" w:sz="0" w:space="0" w:color="auto"/>
                                          </w:divBdr>
                                          <w:divsChild>
                                            <w:div w:id="1343818346">
                                              <w:marLeft w:val="0"/>
                                              <w:marRight w:val="0"/>
                                              <w:marTop w:val="0"/>
                                              <w:marBottom w:val="0"/>
                                              <w:divBdr>
                                                <w:top w:val="none" w:sz="0" w:space="0" w:color="auto"/>
                                                <w:left w:val="none" w:sz="0" w:space="0" w:color="auto"/>
                                                <w:bottom w:val="none" w:sz="0" w:space="0" w:color="auto"/>
                                                <w:right w:val="none" w:sz="0" w:space="0" w:color="auto"/>
                                              </w:divBdr>
                                              <w:divsChild>
                                                <w:div w:id="1810782987">
                                                  <w:marLeft w:val="0"/>
                                                  <w:marRight w:val="0"/>
                                                  <w:marTop w:val="0"/>
                                                  <w:marBottom w:val="0"/>
                                                  <w:divBdr>
                                                    <w:top w:val="single" w:sz="24" w:space="0" w:color="ECEBE9"/>
                                                    <w:left w:val="none" w:sz="0" w:space="0" w:color="auto"/>
                                                    <w:bottom w:val="none" w:sz="0" w:space="0" w:color="auto"/>
                                                    <w:right w:val="none" w:sz="0" w:space="0" w:color="auto"/>
                                                  </w:divBdr>
                                                  <w:divsChild>
                                                    <w:div w:id="1005136371">
                                                      <w:marLeft w:val="0"/>
                                                      <w:marRight w:val="0"/>
                                                      <w:marTop w:val="0"/>
                                                      <w:marBottom w:val="0"/>
                                                      <w:divBdr>
                                                        <w:top w:val="none" w:sz="0" w:space="0" w:color="auto"/>
                                                        <w:left w:val="none" w:sz="0" w:space="0" w:color="auto"/>
                                                        <w:bottom w:val="none" w:sz="0" w:space="0" w:color="auto"/>
                                                        <w:right w:val="none" w:sz="0" w:space="0" w:color="auto"/>
                                                      </w:divBdr>
                                                      <w:divsChild>
                                                        <w:div w:id="1386174054">
                                                          <w:marLeft w:val="0"/>
                                                          <w:marRight w:val="0"/>
                                                          <w:marTop w:val="0"/>
                                                          <w:marBottom w:val="0"/>
                                                          <w:divBdr>
                                                            <w:top w:val="none" w:sz="0" w:space="0" w:color="auto"/>
                                                            <w:left w:val="none" w:sz="0" w:space="0" w:color="auto"/>
                                                            <w:bottom w:val="none" w:sz="0" w:space="0" w:color="auto"/>
                                                            <w:right w:val="none" w:sz="0" w:space="0" w:color="auto"/>
                                                          </w:divBdr>
                                                          <w:divsChild>
                                                            <w:div w:id="367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5626050">
      <w:bodyDiv w:val="1"/>
      <w:marLeft w:val="0"/>
      <w:marRight w:val="0"/>
      <w:marTop w:val="0"/>
      <w:marBottom w:val="0"/>
      <w:divBdr>
        <w:top w:val="none" w:sz="0" w:space="0" w:color="auto"/>
        <w:left w:val="none" w:sz="0" w:space="0" w:color="auto"/>
        <w:bottom w:val="none" w:sz="0" w:space="0" w:color="auto"/>
        <w:right w:val="none" w:sz="0" w:space="0" w:color="auto"/>
      </w:divBdr>
      <w:divsChild>
        <w:div w:id="1802922559">
          <w:marLeft w:val="0"/>
          <w:marRight w:val="0"/>
          <w:marTop w:val="0"/>
          <w:marBottom w:val="0"/>
          <w:divBdr>
            <w:top w:val="none" w:sz="0" w:space="0" w:color="auto"/>
            <w:left w:val="none" w:sz="0" w:space="0" w:color="auto"/>
            <w:bottom w:val="none" w:sz="0" w:space="0" w:color="auto"/>
            <w:right w:val="none" w:sz="0" w:space="0" w:color="auto"/>
          </w:divBdr>
          <w:divsChild>
            <w:div w:id="1540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1727">
      <w:bodyDiv w:val="1"/>
      <w:marLeft w:val="0"/>
      <w:marRight w:val="0"/>
      <w:marTop w:val="0"/>
      <w:marBottom w:val="0"/>
      <w:divBdr>
        <w:top w:val="none" w:sz="0" w:space="0" w:color="auto"/>
        <w:left w:val="none" w:sz="0" w:space="0" w:color="auto"/>
        <w:bottom w:val="none" w:sz="0" w:space="0" w:color="auto"/>
        <w:right w:val="none" w:sz="0" w:space="0" w:color="auto"/>
      </w:divBdr>
      <w:divsChild>
        <w:div w:id="1951812924">
          <w:marLeft w:val="0"/>
          <w:marRight w:val="0"/>
          <w:marTop w:val="0"/>
          <w:marBottom w:val="0"/>
          <w:divBdr>
            <w:top w:val="none" w:sz="0" w:space="0" w:color="auto"/>
            <w:left w:val="none" w:sz="0" w:space="0" w:color="auto"/>
            <w:bottom w:val="none" w:sz="0" w:space="0" w:color="auto"/>
            <w:right w:val="none" w:sz="0" w:space="0" w:color="auto"/>
          </w:divBdr>
          <w:divsChild>
            <w:div w:id="18046035">
              <w:marLeft w:val="0"/>
              <w:marRight w:val="0"/>
              <w:marTop w:val="100"/>
              <w:marBottom w:val="100"/>
              <w:divBdr>
                <w:top w:val="none" w:sz="0" w:space="0" w:color="auto"/>
                <w:left w:val="none" w:sz="0" w:space="0" w:color="auto"/>
                <w:bottom w:val="none" w:sz="0" w:space="0" w:color="auto"/>
                <w:right w:val="none" w:sz="0" w:space="0" w:color="auto"/>
              </w:divBdr>
              <w:divsChild>
                <w:div w:id="1025249841">
                  <w:marLeft w:val="0"/>
                  <w:marRight w:val="0"/>
                  <w:marTop w:val="0"/>
                  <w:marBottom w:val="0"/>
                  <w:divBdr>
                    <w:top w:val="none" w:sz="0" w:space="0" w:color="auto"/>
                    <w:left w:val="none" w:sz="0" w:space="0" w:color="auto"/>
                    <w:bottom w:val="none" w:sz="0" w:space="0" w:color="auto"/>
                    <w:right w:val="none" w:sz="0" w:space="0" w:color="auto"/>
                  </w:divBdr>
                  <w:divsChild>
                    <w:div w:id="510488075">
                      <w:marLeft w:val="0"/>
                      <w:marRight w:val="0"/>
                      <w:marTop w:val="0"/>
                      <w:marBottom w:val="0"/>
                      <w:divBdr>
                        <w:top w:val="none" w:sz="0" w:space="0" w:color="auto"/>
                        <w:left w:val="none" w:sz="0" w:space="0" w:color="auto"/>
                        <w:bottom w:val="none" w:sz="0" w:space="0" w:color="auto"/>
                        <w:right w:val="none" w:sz="0" w:space="0" w:color="auto"/>
                      </w:divBdr>
                      <w:divsChild>
                        <w:div w:id="1584727738">
                          <w:marLeft w:val="0"/>
                          <w:marRight w:val="0"/>
                          <w:marTop w:val="0"/>
                          <w:marBottom w:val="0"/>
                          <w:divBdr>
                            <w:top w:val="none" w:sz="0" w:space="0" w:color="auto"/>
                            <w:left w:val="none" w:sz="0" w:space="0" w:color="auto"/>
                            <w:bottom w:val="none" w:sz="0" w:space="0" w:color="auto"/>
                            <w:right w:val="none" w:sz="0" w:space="0" w:color="auto"/>
                          </w:divBdr>
                          <w:divsChild>
                            <w:div w:id="199636618">
                              <w:marLeft w:val="0"/>
                              <w:marRight w:val="0"/>
                              <w:marTop w:val="0"/>
                              <w:marBottom w:val="0"/>
                              <w:divBdr>
                                <w:top w:val="none" w:sz="0" w:space="0" w:color="auto"/>
                                <w:left w:val="none" w:sz="0" w:space="0" w:color="auto"/>
                                <w:bottom w:val="none" w:sz="0" w:space="0" w:color="auto"/>
                                <w:right w:val="none" w:sz="0" w:space="0" w:color="auto"/>
                              </w:divBdr>
                              <w:divsChild>
                                <w:div w:id="1288973345">
                                  <w:marLeft w:val="0"/>
                                  <w:marRight w:val="0"/>
                                  <w:marTop w:val="100"/>
                                  <w:marBottom w:val="100"/>
                                  <w:divBdr>
                                    <w:top w:val="none" w:sz="0" w:space="0" w:color="auto"/>
                                    <w:left w:val="none" w:sz="0" w:space="0" w:color="auto"/>
                                    <w:bottom w:val="none" w:sz="0" w:space="0" w:color="auto"/>
                                    <w:right w:val="none" w:sz="0" w:space="0" w:color="auto"/>
                                  </w:divBdr>
                                  <w:divsChild>
                                    <w:div w:id="527597227">
                                      <w:marLeft w:val="0"/>
                                      <w:marRight w:val="0"/>
                                      <w:marTop w:val="0"/>
                                      <w:marBottom w:val="135"/>
                                      <w:divBdr>
                                        <w:top w:val="none" w:sz="0" w:space="0" w:color="auto"/>
                                        <w:left w:val="none" w:sz="0" w:space="0" w:color="auto"/>
                                        <w:bottom w:val="single" w:sz="12" w:space="9" w:color="EBEBEB"/>
                                        <w:right w:val="none" w:sz="0" w:space="0" w:color="auto"/>
                                      </w:divBdr>
                                      <w:divsChild>
                                        <w:div w:id="789595852">
                                          <w:marLeft w:val="0"/>
                                          <w:marRight w:val="0"/>
                                          <w:marTop w:val="0"/>
                                          <w:marBottom w:val="0"/>
                                          <w:divBdr>
                                            <w:top w:val="none" w:sz="0" w:space="0" w:color="auto"/>
                                            <w:left w:val="none" w:sz="0" w:space="0" w:color="auto"/>
                                            <w:bottom w:val="none" w:sz="0" w:space="0" w:color="auto"/>
                                            <w:right w:val="none" w:sz="0" w:space="0" w:color="auto"/>
                                          </w:divBdr>
                                        </w:div>
                                      </w:divsChild>
                                    </w:div>
                                    <w:div w:id="625815853">
                                      <w:marLeft w:val="0"/>
                                      <w:marRight w:val="0"/>
                                      <w:marTop w:val="0"/>
                                      <w:marBottom w:val="0"/>
                                      <w:divBdr>
                                        <w:top w:val="none" w:sz="0" w:space="0" w:color="auto"/>
                                        <w:left w:val="none" w:sz="0" w:space="0" w:color="auto"/>
                                        <w:bottom w:val="none" w:sz="0" w:space="0" w:color="auto"/>
                                        <w:right w:val="none" w:sz="0" w:space="0" w:color="auto"/>
                                      </w:divBdr>
                                    </w:div>
                                    <w:div w:id="1841578541">
                                      <w:marLeft w:val="0"/>
                                      <w:marRight w:val="0"/>
                                      <w:marTop w:val="0"/>
                                      <w:marBottom w:val="120"/>
                                      <w:divBdr>
                                        <w:top w:val="none" w:sz="0" w:space="0" w:color="auto"/>
                                        <w:left w:val="none" w:sz="0" w:space="0" w:color="auto"/>
                                        <w:bottom w:val="none" w:sz="0" w:space="0" w:color="auto"/>
                                        <w:right w:val="none" w:sz="0" w:space="0" w:color="auto"/>
                                      </w:divBdr>
                                      <w:divsChild>
                                        <w:div w:id="1311248932">
                                          <w:marLeft w:val="0"/>
                                          <w:marRight w:val="0"/>
                                          <w:marTop w:val="0"/>
                                          <w:marBottom w:val="0"/>
                                          <w:divBdr>
                                            <w:top w:val="none" w:sz="0" w:space="0" w:color="auto"/>
                                            <w:left w:val="none" w:sz="0" w:space="0" w:color="auto"/>
                                            <w:bottom w:val="none" w:sz="0" w:space="0" w:color="auto"/>
                                            <w:right w:val="none" w:sz="0" w:space="0" w:color="auto"/>
                                          </w:divBdr>
                                          <w:divsChild>
                                            <w:div w:id="1990591086">
                                              <w:marLeft w:val="0"/>
                                              <w:marRight w:val="0"/>
                                              <w:marTop w:val="0"/>
                                              <w:marBottom w:val="0"/>
                                              <w:divBdr>
                                                <w:top w:val="none" w:sz="0" w:space="0" w:color="auto"/>
                                                <w:left w:val="none" w:sz="0" w:space="0" w:color="auto"/>
                                                <w:bottom w:val="none" w:sz="0" w:space="0" w:color="auto"/>
                                                <w:right w:val="none" w:sz="0" w:space="0" w:color="auto"/>
                                              </w:divBdr>
                                              <w:divsChild>
                                                <w:div w:id="42599835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514740">
      <w:bodyDiv w:val="1"/>
      <w:marLeft w:val="0"/>
      <w:marRight w:val="0"/>
      <w:marTop w:val="0"/>
      <w:marBottom w:val="0"/>
      <w:divBdr>
        <w:top w:val="none" w:sz="0" w:space="0" w:color="auto"/>
        <w:left w:val="none" w:sz="0" w:space="0" w:color="auto"/>
        <w:bottom w:val="none" w:sz="0" w:space="0" w:color="auto"/>
        <w:right w:val="none" w:sz="0" w:space="0" w:color="auto"/>
      </w:divBdr>
      <w:divsChild>
        <w:div w:id="1768041676">
          <w:marLeft w:val="0"/>
          <w:marRight w:val="0"/>
          <w:marTop w:val="0"/>
          <w:marBottom w:val="0"/>
          <w:divBdr>
            <w:top w:val="none" w:sz="0" w:space="0" w:color="auto"/>
            <w:left w:val="none" w:sz="0" w:space="0" w:color="auto"/>
            <w:bottom w:val="none" w:sz="0" w:space="0" w:color="auto"/>
            <w:right w:val="none" w:sz="0" w:space="0" w:color="auto"/>
          </w:divBdr>
          <w:divsChild>
            <w:div w:id="1326977341">
              <w:marLeft w:val="0"/>
              <w:marRight w:val="0"/>
              <w:marTop w:val="0"/>
              <w:marBottom w:val="0"/>
              <w:divBdr>
                <w:top w:val="none" w:sz="0" w:space="0" w:color="auto"/>
                <w:left w:val="none" w:sz="0" w:space="0" w:color="auto"/>
                <w:bottom w:val="none" w:sz="0" w:space="0" w:color="auto"/>
                <w:right w:val="none" w:sz="0" w:space="0" w:color="auto"/>
              </w:divBdr>
              <w:divsChild>
                <w:div w:id="1814835596">
                  <w:marLeft w:val="0"/>
                  <w:marRight w:val="0"/>
                  <w:marTop w:val="0"/>
                  <w:marBottom w:val="0"/>
                  <w:divBdr>
                    <w:top w:val="none" w:sz="0" w:space="0" w:color="auto"/>
                    <w:left w:val="none" w:sz="0" w:space="0" w:color="auto"/>
                    <w:bottom w:val="none" w:sz="0" w:space="0" w:color="auto"/>
                    <w:right w:val="none" w:sz="0" w:space="0" w:color="auto"/>
                  </w:divBdr>
                  <w:divsChild>
                    <w:div w:id="113642573">
                      <w:marLeft w:val="0"/>
                      <w:marRight w:val="0"/>
                      <w:marTop w:val="0"/>
                      <w:marBottom w:val="0"/>
                      <w:divBdr>
                        <w:top w:val="none" w:sz="0" w:space="0" w:color="auto"/>
                        <w:left w:val="none" w:sz="0" w:space="0" w:color="auto"/>
                        <w:bottom w:val="none" w:sz="0" w:space="0" w:color="auto"/>
                        <w:right w:val="none" w:sz="0" w:space="0" w:color="auto"/>
                      </w:divBdr>
                      <w:divsChild>
                        <w:div w:id="2087343360">
                          <w:marLeft w:val="0"/>
                          <w:marRight w:val="0"/>
                          <w:marTop w:val="0"/>
                          <w:marBottom w:val="0"/>
                          <w:divBdr>
                            <w:top w:val="none" w:sz="0" w:space="0" w:color="auto"/>
                            <w:left w:val="none" w:sz="0" w:space="0" w:color="auto"/>
                            <w:bottom w:val="none" w:sz="0" w:space="0" w:color="auto"/>
                            <w:right w:val="none" w:sz="0" w:space="0" w:color="auto"/>
                          </w:divBdr>
                          <w:divsChild>
                            <w:div w:id="4481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7814">
      <w:bodyDiv w:val="1"/>
      <w:marLeft w:val="0"/>
      <w:marRight w:val="0"/>
      <w:marTop w:val="0"/>
      <w:marBottom w:val="0"/>
      <w:divBdr>
        <w:top w:val="none" w:sz="0" w:space="0" w:color="auto"/>
        <w:left w:val="none" w:sz="0" w:space="0" w:color="auto"/>
        <w:bottom w:val="none" w:sz="0" w:space="0" w:color="auto"/>
        <w:right w:val="none" w:sz="0" w:space="0" w:color="auto"/>
      </w:divBdr>
      <w:divsChild>
        <w:div w:id="1435511515">
          <w:marLeft w:val="0"/>
          <w:marRight w:val="0"/>
          <w:marTop w:val="0"/>
          <w:marBottom w:val="0"/>
          <w:divBdr>
            <w:top w:val="none" w:sz="0" w:space="0" w:color="auto"/>
            <w:left w:val="none" w:sz="0" w:space="0" w:color="auto"/>
            <w:bottom w:val="none" w:sz="0" w:space="0" w:color="auto"/>
            <w:right w:val="none" w:sz="0" w:space="0" w:color="auto"/>
          </w:divBdr>
          <w:divsChild>
            <w:div w:id="1791313283">
              <w:marLeft w:val="0"/>
              <w:marRight w:val="0"/>
              <w:marTop w:val="0"/>
              <w:marBottom w:val="0"/>
              <w:divBdr>
                <w:top w:val="none" w:sz="0" w:space="0" w:color="auto"/>
                <w:left w:val="none" w:sz="0" w:space="0" w:color="auto"/>
                <w:bottom w:val="none" w:sz="0" w:space="0" w:color="auto"/>
                <w:right w:val="none" w:sz="0" w:space="0" w:color="auto"/>
              </w:divBdr>
              <w:divsChild>
                <w:div w:id="1260482424">
                  <w:marLeft w:val="0"/>
                  <w:marRight w:val="0"/>
                  <w:marTop w:val="0"/>
                  <w:marBottom w:val="0"/>
                  <w:divBdr>
                    <w:top w:val="none" w:sz="0" w:space="0" w:color="auto"/>
                    <w:left w:val="none" w:sz="0" w:space="0" w:color="auto"/>
                    <w:bottom w:val="none" w:sz="0" w:space="0" w:color="auto"/>
                    <w:right w:val="none" w:sz="0" w:space="0" w:color="auto"/>
                  </w:divBdr>
                  <w:divsChild>
                    <w:div w:id="1877616728">
                      <w:marLeft w:val="0"/>
                      <w:marRight w:val="0"/>
                      <w:marTop w:val="0"/>
                      <w:marBottom w:val="0"/>
                      <w:divBdr>
                        <w:top w:val="none" w:sz="0" w:space="0" w:color="auto"/>
                        <w:left w:val="none" w:sz="0" w:space="0" w:color="auto"/>
                        <w:bottom w:val="none" w:sz="0" w:space="0" w:color="auto"/>
                        <w:right w:val="none" w:sz="0" w:space="0" w:color="auto"/>
                      </w:divBdr>
                      <w:divsChild>
                        <w:div w:id="782111541">
                          <w:marLeft w:val="0"/>
                          <w:marRight w:val="0"/>
                          <w:marTop w:val="0"/>
                          <w:marBottom w:val="0"/>
                          <w:divBdr>
                            <w:top w:val="none" w:sz="0" w:space="0" w:color="auto"/>
                            <w:left w:val="none" w:sz="0" w:space="0" w:color="auto"/>
                            <w:bottom w:val="none" w:sz="0" w:space="0" w:color="auto"/>
                            <w:right w:val="none" w:sz="0" w:space="0" w:color="auto"/>
                          </w:divBdr>
                          <w:divsChild>
                            <w:div w:id="5434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2143">
      <w:bodyDiv w:val="1"/>
      <w:marLeft w:val="0"/>
      <w:marRight w:val="0"/>
      <w:marTop w:val="0"/>
      <w:marBottom w:val="0"/>
      <w:divBdr>
        <w:top w:val="none" w:sz="0" w:space="0" w:color="auto"/>
        <w:left w:val="none" w:sz="0" w:space="0" w:color="auto"/>
        <w:bottom w:val="none" w:sz="0" w:space="0" w:color="auto"/>
        <w:right w:val="none" w:sz="0" w:space="0" w:color="auto"/>
      </w:divBdr>
      <w:divsChild>
        <w:div w:id="368651351">
          <w:marLeft w:val="0"/>
          <w:marRight w:val="0"/>
          <w:marTop w:val="0"/>
          <w:marBottom w:val="0"/>
          <w:divBdr>
            <w:top w:val="none" w:sz="0" w:space="0" w:color="auto"/>
            <w:left w:val="none" w:sz="0" w:space="0" w:color="auto"/>
            <w:bottom w:val="none" w:sz="0" w:space="0" w:color="auto"/>
            <w:right w:val="none" w:sz="0" w:space="0" w:color="auto"/>
          </w:divBdr>
          <w:divsChild>
            <w:div w:id="697588469">
              <w:marLeft w:val="0"/>
              <w:marRight w:val="0"/>
              <w:marTop w:val="0"/>
              <w:marBottom w:val="0"/>
              <w:divBdr>
                <w:top w:val="none" w:sz="0" w:space="0" w:color="auto"/>
                <w:left w:val="none" w:sz="0" w:space="0" w:color="auto"/>
                <w:bottom w:val="none" w:sz="0" w:space="0" w:color="auto"/>
                <w:right w:val="none" w:sz="0" w:space="0" w:color="auto"/>
              </w:divBdr>
              <w:divsChild>
                <w:div w:id="1942106173">
                  <w:marLeft w:val="0"/>
                  <w:marRight w:val="0"/>
                  <w:marTop w:val="0"/>
                  <w:marBottom w:val="0"/>
                  <w:divBdr>
                    <w:top w:val="none" w:sz="0" w:space="0" w:color="auto"/>
                    <w:left w:val="none" w:sz="0" w:space="0" w:color="auto"/>
                    <w:bottom w:val="none" w:sz="0" w:space="0" w:color="auto"/>
                    <w:right w:val="none" w:sz="0" w:space="0" w:color="auto"/>
                  </w:divBdr>
                  <w:divsChild>
                    <w:div w:id="950748194">
                      <w:marLeft w:val="0"/>
                      <w:marRight w:val="0"/>
                      <w:marTop w:val="0"/>
                      <w:marBottom w:val="0"/>
                      <w:divBdr>
                        <w:top w:val="none" w:sz="0" w:space="0" w:color="auto"/>
                        <w:left w:val="none" w:sz="0" w:space="0" w:color="auto"/>
                        <w:bottom w:val="none" w:sz="0" w:space="0" w:color="auto"/>
                        <w:right w:val="none" w:sz="0" w:space="0" w:color="auto"/>
                      </w:divBdr>
                      <w:divsChild>
                        <w:div w:id="2035301158">
                          <w:marLeft w:val="0"/>
                          <w:marRight w:val="0"/>
                          <w:marTop w:val="0"/>
                          <w:marBottom w:val="0"/>
                          <w:divBdr>
                            <w:top w:val="none" w:sz="0" w:space="0" w:color="auto"/>
                            <w:left w:val="none" w:sz="0" w:space="0" w:color="auto"/>
                            <w:bottom w:val="none" w:sz="0" w:space="0" w:color="auto"/>
                            <w:right w:val="none" w:sz="0" w:space="0" w:color="auto"/>
                          </w:divBdr>
                          <w:divsChild>
                            <w:div w:id="182864924">
                              <w:marLeft w:val="0"/>
                              <w:marRight w:val="0"/>
                              <w:marTop w:val="0"/>
                              <w:marBottom w:val="0"/>
                              <w:divBdr>
                                <w:top w:val="none" w:sz="0" w:space="0" w:color="auto"/>
                                <w:left w:val="none" w:sz="0" w:space="0" w:color="auto"/>
                                <w:bottom w:val="none" w:sz="0" w:space="0" w:color="auto"/>
                                <w:right w:val="none" w:sz="0" w:space="0" w:color="auto"/>
                              </w:divBdr>
                              <w:divsChild>
                                <w:div w:id="752705760">
                                  <w:marLeft w:val="0"/>
                                  <w:marRight w:val="0"/>
                                  <w:marTop w:val="0"/>
                                  <w:marBottom w:val="0"/>
                                  <w:divBdr>
                                    <w:top w:val="none" w:sz="0" w:space="0" w:color="auto"/>
                                    <w:left w:val="none" w:sz="0" w:space="0" w:color="auto"/>
                                    <w:bottom w:val="none" w:sz="0" w:space="0" w:color="auto"/>
                                    <w:right w:val="none" w:sz="0" w:space="0" w:color="auto"/>
                                  </w:divBdr>
                                  <w:divsChild>
                                    <w:div w:id="1444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325980">
      <w:bodyDiv w:val="1"/>
      <w:marLeft w:val="0"/>
      <w:marRight w:val="0"/>
      <w:marTop w:val="0"/>
      <w:marBottom w:val="0"/>
      <w:divBdr>
        <w:top w:val="none" w:sz="0" w:space="0" w:color="auto"/>
        <w:left w:val="none" w:sz="0" w:space="0" w:color="auto"/>
        <w:bottom w:val="none" w:sz="0" w:space="0" w:color="auto"/>
        <w:right w:val="none" w:sz="0" w:space="0" w:color="auto"/>
      </w:divBdr>
      <w:divsChild>
        <w:div w:id="1193492809">
          <w:marLeft w:val="0"/>
          <w:marRight w:val="0"/>
          <w:marTop w:val="0"/>
          <w:marBottom w:val="0"/>
          <w:divBdr>
            <w:top w:val="none" w:sz="0" w:space="0" w:color="auto"/>
            <w:left w:val="none" w:sz="0" w:space="0" w:color="auto"/>
            <w:bottom w:val="none" w:sz="0" w:space="0" w:color="auto"/>
            <w:right w:val="none" w:sz="0" w:space="0" w:color="auto"/>
          </w:divBdr>
          <w:divsChild>
            <w:div w:id="1798522947">
              <w:marLeft w:val="0"/>
              <w:marRight w:val="0"/>
              <w:marTop w:val="0"/>
              <w:marBottom w:val="0"/>
              <w:divBdr>
                <w:top w:val="none" w:sz="0" w:space="0" w:color="auto"/>
                <w:left w:val="none" w:sz="0" w:space="0" w:color="auto"/>
                <w:bottom w:val="none" w:sz="0" w:space="0" w:color="auto"/>
                <w:right w:val="none" w:sz="0" w:space="0" w:color="auto"/>
              </w:divBdr>
              <w:divsChild>
                <w:div w:id="42337590">
                  <w:marLeft w:val="0"/>
                  <w:marRight w:val="0"/>
                  <w:marTop w:val="0"/>
                  <w:marBottom w:val="0"/>
                  <w:divBdr>
                    <w:top w:val="none" w:sz="0" w:space="0" w:color="auto"/>
                    <w:left w:val="none" w:sz="0" w:space="0" w:color="auto"/>
                    <w:bottom w:val="none" w:sz="0" w:space="0" w:color="auto"/>
                    <w:right w:val="none" w:sz="0" w:space="0" w:color="auto"/>
                  </w:divBdr>
                  <w:divsChild>
                    <w:div w:id="1284576321">
                      <w:marLeft w:val="0"/>
                      <w:marRight w:val="0"/>
                      <w:marTop w:val="0"/>
                      <w:marBottom w:val="0"/>
                      <w:divBdr>
                        <w:top w:val="none" w:sz="0" w:space="0" w:color="auto"/>
                        <w:left w:val="none" w:sz="0" w:space="0" w:color="auto"/>
                        <w:bottom w:val="none" w:sz="0" w:space="0" w:color="auto"/>
                        <w:right w:val="none" w:sz="0" w:space="0" w:color="auto"/>
                      </w:divBdr>
                      <w:divsChild>
                        <w:div w:id="88237906">
                          <w:marLeft w:val="0"/>
                          <w:marRight w:val="0"/>
                          <w:marTop w:val="0"/>
                          <w:marBottom w:val="0"/>
                          <w:divBdr>
                            <w:top w:val="none" w:sz="0" w:space="0" w:color="auto"/>
                            <w:left w:val="none" w:sz="0" w:space="0" w:color="auto"/>
                            <w:bottom w:val="none" w:sz="0" w:space="0" w:color="auto"/>
                            <w:right w:val="none" w:sz="0" w:space="0" w:color="auto"/>
                          </w:divBdr>
                          <w:divsChild>
                            <w:div w:id="19021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3110">
      <w:bodyDiv w:val="1"/>
      <w:marLeft w:val="0"/>
      <w:marRight w:val="0"/>
      <w:marTop w:val="0"/>
      <w:marBottom w:val="0"/>
      <w:divBdr>
        <w:top w:val="none" w:sz="0" w:space="0" w:color="auto"/>
        <w:left w:val="none" w:sz="0" w:space="0" w:color="auto"/>
        <w:bottom w:val="none" w:sz="0" w:space="0" w:color="auto"/>
        <w:right w:val="none" w:sz="0" w:space="0" w:color="auto"/>
      </w:divBdr>
      <w:divsChild>
        <w:div w:id="1049232792">
          <w:marLeft w:val="0"/>
          <w:marRight w:val="0"/>
          <w:marTop w:val="199"/>
          <w:marBottom w:val="0"/>
          <w:divBdr>
            <w:top w:val="none" w:sz="0" w:space="0" w:color="auto"/>
            <w:left w:val="none" w:sz="0" w:space="0" w:color="auto"/>
            <w:bottom w:val="none" w:sz="0" w:space="0" w:color="auto"/>
            <w:right w:val="none" w:sz="0" w:space="0" w:color="auto"/>
          </w:divBdr>
          <w:divsChild>
            <w:div w:id="2081436897">
              <w:marLeft w:val="0"/>
              <w:marRight w:val="0"/>
              <w:marTop w:val="0"/>
              <w:marBottom w:val="0"/>
              <w:divBdr>
                <w:top w:val="none" w:sz="0" w:space="0" w:color="auto"/>
                <w:left w:val="none" w:sz="0" w:space="0" w:color="auto"/>
                <w:bottom w:val="none" w:sz="0" w:space="0" w:color="auto"/>
                <w:right w:val="none" w:sz="0" w:space="0" w:color="auto"/>
              </w:divBdr>
              <w:divsChild>
                <w:div w:id="1659070691">
                  <w:marLeft w:val="0"/>
                  <w:marRight w:val="0"/>
                  <w:marTop w:val="0"/>
                  <w:marBottom w:val="0"/>
                  <w:divBdr>
                    <w:top w:val="none" w:sz="0" w:space="0" w:color="auto"/>
                    <w:left w:val="none" w:sz="0" w:space="0" w:color="auto"/>
                    <w:bottom w:val="none" w:sz="0" w:space="0" w:color="auto"/>
                    <w:right w:val="none" w:sz="0" w:space="0" w:color="auto"/>
                  </w:divBdr>
                  <w:divsChild>
                    <w:div w:id="1966963610">
                      <w:marLeft w:val="0"/>
                      <w:marRight w:val="109"/>
                      <w:marTop w:val="0"/>
                      <w:marBottom w:val="0"/>
                      <w:divBdr>
                        <w:top w:val="none" w:sz="0" w:space="0" w:color="auto"/>
                        <w:left w:val="none" w:sz="0" w:space="0" w:color="auto"/>
                        <w:bottom w:val="none" w:sz="0" w:space="0" w:color="auto"/>
                        <w:right w:val="none" w:sz="0" w:space="0" w:color="auto"/>
                      </w:divBdr>
                      <w:divsChild>
                        <w:div w:id="1743717339">
                          <w:marLeft w:val="0"/>
                          <w:marRight w:val="0"/>
                          <w:marTop w:val="0"/>
                          <w:marBottom w:val="199"/>
                          <w:divBdr>
                            <w:top w:val="none" w:sz="0" w:space="0" w:color="auto"/>
                            <w:left w:val="none" w:sz="0" w:space="0" w:color="auto"/>
                            <w:bottom w:val="none" w:sz="0" w:space="0" w:color="auto"/>
                            <w:right w:val="none" w:sz="0" w:space="0" w:color="auto"/>
                          </w:divBdr>
                          <w:divsChild>
                            <w:div w:id="141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0930">
      <w:bodyDiv w:val="1"/>
      <w:marLeft w:val="0"/>
      <w:marRight w:val="0"/>
      <w:marTop w:val="0"/>
      <w:marBottom w:val="0"/>
      <w:divBdr>
        <w:top w:val="none" w:sz="0" w:space="0" w:color="auto"/>
        <w:left w:val="none" w:sz="0" w:space="0" w:color="auto"/>
        <w:bottom w:val="none" w:sz="0" w:space="0" w:color="auto"/>
        <w:right w:val="none" w:sz="0" w:space="0" w:color="auto"/>
      </w:divBdr>
      <w:divsChild>
        <w:div w:id="1681076986">
          <w:marLeft w:val="0"/>
          <w:marRight w:val="0"/>
          <w:marTop w:val="0"/>
          <w:marBottom w:val="0"/>
          <w:divBdr>
            <w:top w:val="none" w:sz="0" w:space="0" w:color="auto"/>
            <w:left w:val="none" w:sz="0" w:space="0" w:color="auto"/>
            <w:bottom w:val="none" w:sz="0" w:space="0" w:color="auto"/>
            <w:right w:val="none" w:sz="0" w:space="0" w:color="auto"/>
          </w:divBdr>
          <w:divsChild>
            <w:div w:id="695470750">
              <w:marLeft w:val="0"/>
              <w:marRight w:val="0"/>
              <w:marTop w:val="0"/>
              <w:marBottom w:val="0"/>
              <w:divBdr>
                <w:top w:val="none" w:sz="0" w:space="0" w:color="auto"/>
                <w:left w:val="none" w:sz="0" w:space="0" w:color="auto"/>
                <w:bottom w:val="none" w:sz="0" w:space="0" w:color="auto"/>
                <w:right w:val="none" w:sz="0" w:space="0" w:color="auto"/>
              </w:divBdr>
              <w:divsChild>
                <w:div w:id="1429888791">
                  <w:marLeft w:val="0"/>
                  <w:marRight w:val="0"/>
                  <w:marTop w:val="0"/>
                  <w:marBottom w:val="0"/>
                  <w:divBdr>
                    <w:top w:val="none" w:sz="0" w:space="0" w:color="auto"/>
                    <w:left w:val="none" w:sz="0" w:space="0" w:color="auto"/>
                    <w:bottom w:val="none" w:sz="0" w:space="0" w:color="auto"/>
                    <w:right w:val="none" w:sz="0" w:space="0" w:color="auto"/>
                  </w:divBdr>
                  <w:divsChild>
                    <w:div w:id="1755936672">
                      <w:marLeft w:val="0"/>
                      <w:marRight w:val="0"/>
                      <w:marTop w:val="0"/>
                      <w:marBottom w:val="0"/>
                      <w:divBdr>
                        <w:top w:val="none" w:sz="0" w:space="0" w:color="auto"/>
                        <w:left w:val="none" w:sz="0" w:space="0" w:color="auto"/>
                        <w:bottom w:val="none" w:sz="0" w:space="0" w:color="auto"/>
                        <w:right w:val="none" w:sz="0" w:space="0" w:color="auto"/>
                      </w:divBdr>
                      <w:divsChild>
                        <w:div w:id="1567952599">
                          <w:marLeft w:val="0"/>
                          <w:marRight w:val="0"/>
                          <w:marTop w:val="0"/>
                          <w:marBottom w:val="0"/>
                          <w:divBdr>
                            <w:top w:val="none" w:sz="0" w:space="0" w:color="auto"/>
                            <w:left w:val="none" w:sz="0" w:space="0" w:color="auto"/>
                            <w:bottom w:val="none" w:sz="0" w:space="0" w:color="auto"/>
                            <w:right w:val="none" w:sz="0" w:space="0" w:color="auto"/>
                          </w:divBdr>
                          <w:divsChild>
                            <w:div w:id="5354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70232">
      <w:bodyDiv w:val="1"/>
      <w:marLeft w:val="0"/>
      <w:marRight w:val="0"/>
      <w:marTop w:val="0"/>
      <w:marBottom w:val="0"/>
      <w:divBdr>
        <w:top w:val="none" w:sz="0" w:space="0" w:color="auto"/>
        <w:left w:val="none" w:sz="0" w:space="0" w:color="auto"/>
        <w:bottom w:val="none" w:sz="0" w:space="0" w:color="auto"/>
        <w:right w:val="none" w:sz="0" w:space="0" w:color="auto"/>
      </w:divBdr>
      <w:divsChild>
        <w:div w:id="294600830">
          <w:marLeft w:val="0"/>
          <w:marRight w:val="0"/>
          <w:marTop w:val="0"/>
          <w:marBottom w:val="0"/>
          <w:divBdr>
            <w:top w:val="none" w:sz="0" w:space="0" w:color="auto"/>
            <w:left w:val="none" w:sz="0" w:space="0" w:color="auto"/>
            <w:bottom w:val="none" w:sz="0" w:space="0" w:color="auto"/>
            <w:right w:val="none" w:sz="0" w:space="0" w:color="auto"/>
          </w:divBdr>
          <w:divsChild>
            <w:div w:id="1615865062">
              <w:marLeft w:val="0"/>
              <w:marRight w:val="0"/>
              <w:marTop w:val="0"/>
              <w:marBottom w:val="0"/>
              <w:divBdr>
                <w:top w:val="none" w:sz="0" w:space="0" w:color="auto"/>
                <w:left w:val="none" w:sz="0" w:space="0" w:color="auto"/>
                <w:bottom w:val="none" w:sz="0" w:space="0" w:color="auto"/>
                <w:right w:val="none" w:sz="0" w:space="0" w:color="auto"/>
              </w:divBdr>
              <w:divsChild>
                <w:div w:id="1526555981">
                  <w:marLeft w:val="0"/>
                  <w:marRight w:val="0"/>
                  <w:marTop w:val="0"/>
                  <w:marBottom w:val="0"/>
                  <w:divBdr>
                    <w:top w:val="none" w:sz="0" w:space="0" w:color="auto"/>
                    <w:left w:val="none" w:sz="0" w:space="0" w:color="auto"/>
                    <w:bottom w:val="none" w:sz="0" w:space="0" w:color="auto"/>
                    <w:right w:val="none" w:sz="0" w:space="0" w:color="auto"/>
                  </w:divBdr>
                  <w:divsChild>
                    <w:div w:id="1043095000">
                      <w:marLeft w:val="0"/>
                      <w:marRight w:val="0"/>
                      <w:marTop w:val="0"/>
                      <w:marBottom w:val="0"/>
                      <w:divBdr>
                        <w:top w:val="none" w:sz="0" w:space="0" w:color="auto"/>
                        <w:left w:val="none" w:sz="0" w:space="0" w:color="auto"/>
                        <w:bottom w:val="none" w:sz="0" w:space="0" w:color="auto"/>
                        <w:right w:val="none" w:sz="0" w:space="0" w:color="auto"/>
                      </w:divBdr>
                      <w:divsChild>
                        <w:div w:id="1494756974">
                          <w:marLeft w:val="0"/>
                          <w:marRight w:val="0"/>
                          <w:marTop w:val="0"/>
                          <w:marBottom w:val="0"/>
                          <w:divBdr>
                            <w:top w:val="none" w:sz="0" w:space="0" w:color="auto"/>
                            <w:left w:val="none" w:sz="0" w:space="0" w:color="auto"/>
                            <w:bottom w:val="none" w:sz="0" w:space="0" w:color="auto"/>
                            <w:right w:val="none" w:sz="0" w:space="0" w:color="auto"/>
                          </w:divBdr>
                          <w:divsChild>
                            <w:div w:id="929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0065">
      <w:bodyDiv w:val="1"/>
      <w:marLeft w:val="0"/>
      <w:marRight w:val="0"/>
      <w:marTop w:val="0"/>
      <w:marBottom w:val="0"/>
      <w:divBdr>
        <w:top w:val="none" w:sz="0" w:space="0" w:color="auto"/>
        <w:left w:val="none" w:sz="0" w:space="0" w:color="auto"/>
        <w:bottom w:val="none" w:sz="0" w:space="0" w:color="auto"/>
        <w:right w:val="none" w:sz="0" w:space="0" w:color="auto"/>
      </w:divBdr>
      <w:divsChild>
        <w:div w:id="152794272">
          <w:marLeft w:val="0"/>
          <w:marRight w:val="0"/>
          <w:marTop w:val="199"/>
          <w:marBottom w:val="0"/>
          <w:divBdr>
            <w:top w:val="none" w:sz="0" w:space="0" w:color="auto"/>
            <w:left w:val="none" w:sz="0" w:space="0" w:color="auto"/>
            <w:bottom w:val="none" w:sz="0" w:space="0" w:color="auto"/>
            <w:right w:val="none" w:sz="0" w:space="0" w:color="auto"/>
          </w:divBdr>
          <w:divsChild>
            <w:div w:id="1915970457">
              <w:marLeft w:val="0"/>
              <w:marRight w:val="0"/>
              <w:marTop w:val="0"/>
              <w:marBottom w:val="0"/>
              <w:divBdr>
                <w:top w:val="none" w:sz="0" w:space="0" w:color="auto"/>
                <w:left w:val="none" w:sz="0" w:space="0" w:color="auto"/>
                <w:bottom w:val="none" w:sz="0" w:space="0" w:color="auto"/>
                <w:right w:val="none" w:sz="0" w:space="0" w:color="auto"/>
              </w:divBdr>
              <w:divsChild>
                <w:div w:id="487136090">
                  <w:marLeft w:val="0"/>
                  <w:marRight w:val="0"/>
                  <w:marTop w:val="199"/>
                  <w:marBottom w:val="199"/>
                  <w:divBdr>
                    <w:top w:val="none" w:sz="0" w:space="0" w:color="auto"/>
                    <w:left w:val="none" w:sz="0" w:space="0" w:color="auto"/>
                    <w:bottom w:val="none" w:sz="0" w:space="0" w:color="auto"/>
                    <w:right w:val="none" w:sz="0" w:space="0" w:color="auto"/>
                  </w:divBdr>
                  <w:divsChild>
                    <w:div w:id="1597202322">
                      <w:marLeft w:val="0"/>
                      <w:marRight w:val="0"/>
                      <w:marTop w:val="0"/>
                      <w:marBottom w:val="0"/>
                      <w:divBdr>
                        <w:top w:val="none" w:sz="0" w:space="0" w:color="auto"/>
                        <w:left w:val="none" w:sz="0" w:space="0" w:color="auto"/>
                        <w:bottom w:val="single" w:sz="4" w:space="7" w:color="D7D7D7"/>
                        <w:right w:val="none" w:sz="0" w:space="0" w:color="auto"/>
                      </w:divBdr>
                      <w:divsChild>
                        <w:div w:id="1133447131">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 w:id="1723480741">
                  <w:marLeft w:val="0"/>
                  <w:marRight w:val="0"/>
                  <w:marTop w:val="0"/>
                  <w:marBottom w:val="0"/>
                  <w:divBdr>
                    <w:top w:val="none" w:sz="0" w:space="0" w:color="auto"/>
                    <w:left w:val="none" w:sz="0" w:space="0" w:color="auto"/>
                    <w:bottom w:val="none" w:sz="0" w:space="0" w:color="auto"/>
                    <w:right w:val="none" w:sz="0" w:space="0" w:color="auto"/>
                  </w:divBdr>
                  <w:divsChild>
                    <w:div w:id="1402563079">
                      <w:marLeft w:val="0"/>
                      <w:marRight w:val="0"/>
                      <w:marTop w:val="0"/>
                      <w:marBottom w:val="0"/>
                      <w:divBdr>
                        <w:top w:val="none" w:sz="0" w:space="0" w:color="auto"/>
                        <w:left w:val="none" w:sz="0" w:space="0" w:color="auto"/>
                        <w:bottom w:val="none" w:sz="0" w:space="0" w:color="auto"/>
                        <w:right w:val="none" w:sz="0" w:space="0" w:color="auto"/>
                      </w:divBdr>
                    </w:div>
                    <w:div w:id="527793807">
                      <w:marLeft w:val="0"/>
                      <w:marRight w:val="109"/>
                      <w:marTop w:val="0"/>
                      <w:marBottom w:val="0"/>
                      <w:divBdr>
                        <w:top w:val="none" w:sz="0" w:space="0" w:color="auto"/>
                        <w:left w:val="none" w:sz="0" w:space="0" w:color="auto"/>
                        <w:bottom w:val="none" w:sz="0" w:space="0" w:color="auto"/>
                        <w:right w:val="none" w:sz="0" w:space="0" w:color="auto"/>
                      </w:divBdr>
                      <w:divsChild>
                        <w:div w:id="178736955">
                          <w:marLeft w:val="0"/>
                          <w:marRight w:val="0"/>
                          <w:marTop w:val="0"/>
                          <w:marBottom w:val="199"/>
                          <w:divBdr>
                            <w:top w:val="none" w:sz="0" w:space="0" w:color="auto"/>
                            <w:left w:val="none" w:sz="0" w:space="0" w:color="auto"/>
                            <w:bottom w:val="none" w:sz="0" w:space="0" w:color="auto"/>
                            <w:right w:val="none" w:sz="0" w:space="0" w:color="auto"/>
                          </w:divBdr>
                          <w:divsChild>
                            <w:div w:id="658969248">
                              <w:marLeft w:val="0"/>
                              <w:marRight w:val="0"/>
                              <w:marTop w:val="0"/>
                              <w:marBottom w:val="0"/>
                              <w:divBdr>
                                <w:top w:val="none" w:sz="0" w:space="0" w:color="auto"/>
                                <w:left w:val="none" w:sz="0" w:space="0" w:color="auto"/>
                                <w:bottom w:val="none" w:sz="0" w:space="0" w:color="auto"/>
                                <w:right w:val="none" w:sz="0" w:space="0" w:color="auto"/>
                              </w:divBdr>
                            </w:div>
                            <w:div w:id="6230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065317">
      <w:bodyDiv w:val="1"/>
      <w:marLeft w:val="0"/>
      <w:marRight w:val="0"/>
      <w:marTop w:val="0"/>
      <w:marBottom w:val="0"/>
      <w:divBdr>
        <w:top w:val="none" w:sz="0" w:space="0" w:color="auto"/>
        <w:left w:val="none" w:sz="0" w:space="0" w:color="auto"/>
        <w:bottom w:val="none" w:sz="0" w:space="0" w:color="auto"/>
        <w:right w:val="none" w:sz="0" w:space="0" w:color="auto"/>
      </w:divBdr>
      <w:divsChild>
        <w:div w:id="1399282259">
          <w:marLeft w:val="0"/>
          <w:marRight w:val="0"/>
          <w:marTop w:val="0"/>
          <w:marBottom w:val="0"/>
          <w:divBdr>
            <w:top w:val="none" w:sz="0" w:space="0" w:color="auto"/>
            <w:left w:val="none" w:sz="0" w:space="0" w:color="auto"/>
            <w:bottom w:val="none" w:sz="0" w:space="0" w:color="auto"/>
            <w:right w:val="none" w:sz="0" w:space="0" w:color="auto"/>
          </w:divBdr>
          <w:divsChild>
            <w:div w:id="1597206121">
              <w:marLeft w:val="0"/>
              <w:marRight w:val="0"/>
              <w:marTop w:val="0"/>
              <w:marBottom w:val="0"/>
              <w:divBdr>
                <w:top w:val="none" w:sz="0" w:space="0" w:color="auto"/>
                <w:left w:val="none" w:sz="0" w:space="0" w:color="auto"/>
                <w:bottom w:val="none" w:sz="0" w:space="0" w:color="auto"/>
                <w:right w:val="none" w:sz="0" w:space="0" w:color="auto"/>
              </w:divBdr>
              <w:divsChild>
                <w:div w:id="1149833503">
                  <w:marLeft w:val="0"/>
                  <w:marRight w:val="0"/>
                  <w:marTop w:val="0"/>
                  <w:marBottom w:val="0"/>
                  <w:divBdr>
                    <w:top w:val="none" w:sz="0" w:space="0" w:color="auto"/>
                    <w:left w:val="none" w:sz="0" w:space="0" w:color="auto"/>
                    <w:bottom w:val="none" w:sz="0" w:space="0" w:color="auto"/>
                    <w:right w:val="none" w:sz="0" w:space="0" w:color="auto"/>
                  </w:divBdr>
                  <w:divsChild>
                    <w:div w:id="1050304487">
                      <w:marLeft w:val="0"/>
                      <w:marRight w:val="0"/>
                      <w:marTop w:val="0"/>
                      <w:marBottom w:val="0"/>
                      <w:divBdr>
                        <w:top w:val="none" w:sz="0" w:space="0" w:color="auto"/>
                        <w:left w:val="none" w:sz="0" w:space="0" w:color="auto"/>
                        <w:bottom w:val="none" w:sz="0" w:space="0" w:color="auto"/>
                        <w:right w:val="none" w:sz="0" w:space="0" w:color="auto"/>
                      </w:divBdr>
                      <w:divsChild>
                        <w:div w:id="1531190085">
                          <w:marLeft w:val="0"/>
                          <w:marRight w:val="0"/>
                          <w:marTop w:val="0"/>
                          <w:marBottom w:val="0"/>
                          <w:divBdr>
                            <w:top w:val="none" w:sz="0" w:space="0" w:color="auto"/>
                            <w:left w:val="none" w:sz="0" w:space="0" w:color="auto"/>
                            <w:bottom w:val="none" w:sz="0" w:space="0" w:color="auto"/>
                            <w:right w:val="none" w:sz="0" w:space="0" w:color="auto"/>
                          </w:divBdr>
                          <w:divsChild>
                            <w:div w:id="838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971451">
      <w:bodyDiv w:val="1"/>
      <w:marLeft w:val="0"/>
      <w:marRight w:val="0"/>
      <w:marTop w:val="0"/>
      <w:marBottom w:val="0"/>
      <w:divBdr>
        <w:top w:val="none" w:sz="0" w:space="0" w:color="auto"/>
        <w:left w:val="none" w:sz="0" w:space="0" w:color="auto"/>
        <w:bottom w:val="none" w:sz="0" w:space="0" w:color="auto"/>
        <w:right w:val="none" w:sz="0" w:space="0" w:color="auto"/>
      </w:divBdr>
      <w:divsChild>
        <w:div w:id="880824021">
          <w:marLeft w:val="0"/>
          <w:marRight w:val="0"/>
          <w:marTop w:val="0"/>
          <w:marBottom w:val="0"/>
          <w:divBdr>
            <w:top w:val="none" w:sz="0" w:space="0" w:color="auto"/>
            <w:left w:val="none" w:sz="0" w:space="0" w:color="auto"/>
            <w:bottom w:val="none" w:sz="0" w:space="0" w:color="auto"/>
            <w:right w:val="none" w:sz="0" w:space="0" w:color="auto"/>
          </w:divBdr>
          <w:divsChild>
            <w:div w:id="836457456">
              <w:marLeft w:val="0"/>
              <w:marRight w:val="0"/>
              <w:marTop w:val="0"/>
              <w:marBottom w:val="0"/>
              <w:divBdr>
                <w:top w:val="none" w:sz="0" w:space="0" w:color="auto"/>
                <w:left w:val="none" w:sz="0" w:space="0" w:color="auto"/>
                <w:bottom w:val="none" w:sz="0" w:space="0" w:color="auto"/>
                <w:right w:val="none" w:sz="0" w:space="0" w:color="auto"/>
              </w:divBdr>
              <w:divsChild>
                <w:div w:id="113256208">
                  <w:marLeft w:val="0"/>
                  <w:marRight w:val="0"/>
                  <w:marTop w:val="0"/>
                  <w:marBottom w:val="0"/>
                  <w:divBdr>
                    <w:top w:val="none" w:sz="0" w:space="0" w:color="auto"/>
                    <w:left w:val="none" w:sz="0" w:space="0" w:color="auto"/>
                    <w:bottom w:val="none" w:sz="0" w:space="0" w:color="auto"/>
                    <w:right w:val="none" w:sz="0" w:space="0" w:color="auto"/>
                  </w:divBdr>
                  <w:divsChild>
                    <w:div w:id="1156725184">
                      <w:marLeft w:val="0"/>
                      <w:marRight w:val="0"/>
                      <w:marTop w:val="0"/>
                      <w:marBottom w:val="0"/>
                      <w:divBdr>
                        <w:top w:val="none" w:sz="0" w:space="0" w:color="auto"/>
                        <w:left w:val="none" w:sz="0" w:space="0" w:color="auto"/>
                        <w:bottom w:val="none" w:sz="0" w:space="0" w:color="auto"/>
                        <w:right w:val="none" w:sz="0" w:space="0" w:color="auto"/>
                      </w:divBdr>
                      <w:divsChild>
                        <w:div w:id="1591892233">
                          <w:marLeft w:val="0"/>
                          <w:marRight w:val="0"/>
                          <w:marTop w:val="0"/>
                          <w:marBottom w:val="0"/>
                          <w:divBdr>
                            <w:top w:val="none" w:sz="0" w:space="0" w:color="auto"/>
                            <w:left w:val="none" w:sz="0" w:space="0" w:color="auto"/>
                            <w:bottom w:val="none" w:sz="0" w:space="0" w:color="auto"/>
                            <w:right w:val="none" w:sz="0" w:space="0" w:color="auto"/>
                          </w:divBdr>
                          <w:divsChild>
                            <w:div w:id="3881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601">
      <w:bodyDiv w:val="1"/>
      <w:marLeft w:val="0"/>
      <w:marRight w:val="0"/>
      <w:marTop w:val="0"/>
      <w:marBottom w:val="0"/>
      <w:divBdr>
        <w:top w:val="none" w:sz="0" w:space="0" w:color="auto"/>
        <w:left w:val="none" w:sz="0" w:space="0" w:color="auto"/>
        <w:bottom w:val="none" w:sz="0" w:space="0" w:color="auto"/>
        <w:right w:val="none" w:sz="0" w:space="0" w:color="auto"/>
      </w:divBdr>
      <w:divsChild>
        <w:div w:id="1830752336">
          <w:marLeft w:val="0"/>
          <w:marRight w:val="0"/>
          <w:marTop w:val="0"/>
          <w:marBottom w:val="0"/>
          <w:divBdr>
            <w:top w:val="none" w:sz="0" w:space="0" w:color="auto"/>
            <w:left w:val="none" w:sz="0" w:space="0" w:color="auto"/>
            <w:bottom w:val="none" w:sz="0" w:space="0" w:color="auto"/>
            <w:right w:val="none" w:sz="0" w:space="0" w:color="auto"/>
          </w:divBdr>
          <w:divsChild>
            <w:div w:id="208028676">
              <w:marLeft w:val="0"/>
              <w:marRight w:val="0"/>
              <w:marTop w:val="0"/>
              <w:marBottom w:val="0"/>
              <w:divBdr>
                <w:top w:val="none" w:sz="0" w:space="0" w:color="auto"/>
                <w:left w:val="none" w:sz="0" w:space="0" w:color="auto"/>
                <w:bottom w:val="none" w:sz="0" w:space="0" w:color="auto"/>
                <w:right w:val="none" w:sz="0" w:space="0" w:color="auto"/>
              </w:divBdr>
              <w:divsChild>
                <w:div w:id="998074709">
                  <w:marLeft w:val="0"/>
                  <w:marRight w:val="0"/>
                  <w:marTop w:val="0"/>
                  <w:marBottom w:val="0"/>
                  <w:divBdr>
                    <w:top w:val="none" w:sz="0" w:space="0" w:color="auto"/>
                    <w:left w:val="none" w:sz="0" w:space="0" w:color="auto"/>
                    <w:bottom w:val="none" w:sz="0" w:space="0" w:color="auto"/>
                    <w:right w:val="none" w:sz="0" w:space="0" w:color="auto"/>
                  </w:divBdr>
                  <w:divsChild>
                    <w:div w:id="1062825072">
                      <w:marLeft w:val="0"/>
                      <w:marRight w:val="0"/>
                      <w:marTop w:val="0"/>
                      <w:marBottom w:val="0"/>
                      <w:divBdr>
                        <w:top w:val="none" w:sz="0" w:space="0" w:color="auto"/>
                        <w:left w:val="none" w:sz="0" w:space="0" w:color="auto"/>
                        <w:bottom w:val="none" w:sz="0" w:space="0" w:color="auto"/>
                        <w:right w:val="none" w:sz="0" w:space="0" w:color="auto"/>
                      </w:divBdr>
                      <w:divsChild>
                        <w:div w:id="1627537888">
                          <w:marLeft w:val="0"/>
                          <w:marRight w:val="0"/>
                          <w:marTop w:val="0"/>
                          <w:marBottom w:val="0"/>
                          <w:divBdr>
                            <w:top w:val="none" w:sz="0" w:space="0" w:color="auto"/>
                            <w:left w:val="none" w:sz="0" w:space="0" w:color="auto"/>
                            <w:bottom w:val="none" w:sz="0" w:space="0" w:color="auto"/>
                            <w:right w:val="none" w:sz="0" w:space="0" w:color="auto"/>
                          </w:divBdr>
                          <w:divsChild>
                            <w:div w:id="15066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97368">
      <w:bodyDiv w:val="1"/>
      <w:marLeft w:val="0"/>
      <w:marRight w:val="0"/>
      <w:marTop w:val="0"/>
      <w:marBottom w:val="0"/>
      <w:divBdr>
        <w:top w:val="none" w:sz="0" w:space="0" w:color="auto"/>
        <w:left w:val="none" w:sz="0" w:space="0" w:color="auto"/>
        <w:bottom w:val="none" w:sz="0" w:space="0" w:color="auto"/>
        <w:right w:val="none" w:sz="0" w:space="0" w:color="auto"/>
      </w:divBdr>
    </w:div>
    <w:div w:id="1598320708">
      <w:bodyDiv w:val="1"/>
      <w:marLeft w:val="0"/>
      <w:marRight w:val="0"/>
      <w:marTop w:val="0"/>
      <w:marBottom w:val="0"/>
      <w:divBdr>
        <w:top w:val="none" w:sz="0" w:space="0" w:color="auto"/>
        <w:left w:val="none" w:sz="0" w:space="0" w:color="auto"/>
        <w:bottom w:val="none" w:sz="0" w:space="0" w:color="auto"/>
        <w:right w:val="none" w:sz="0" w:space="0" w:color="auto"/>
      </w:divBdr>
    </w:div>
    <w:div w:id="1611550327">
      <w:bodyDiv w:val="1"/>
      <w:marLeft w:val="0"/>
      <w:marRight w:val="0"/>
      <w:marTop w:val="0"/>
      <w:marBottom w:val="0"/>
      <w:divBdr>
        <w:top w:val="none" w:sz="0" w:space="0" w:color="auto"/>
        <w:left w:val="none" w:sz="0" w:space="0" w:color="auto"/>
        <w:bottom w:val="none" w:sz="0" w:space="0" w:color="auto"/>
        <w:right w:val="none" w:sz="0" w:space="0" w:color="auto"/>
      </w:divBdr>
      <w:divsChild>
        <w:div w:id="2119256625">
          <w:marLeft w:val="0"/>
          <w:marRight w:val="0"/>
          <w:marTop w:val="0"/>
          <w:marBottom w:val="0"/>
          <w:divBdr>
            <w:top w:val="none" w:sz="0" w:space="0" w:color="auto"/>
            <w:left w:val="none" w:sz="0" w:space="0" w:color="auto"/>
            <w:bottom w:val="none" w:sz="0" w:space="0" w:color="auto"/>
            <w:right w:val="none" w:sz="0" w:space="0" w:color="auto"/>
          </w:divBdr>
          <w:divsChild>
            <w:div w:id="1543518148">
              <w:marLeft w:val="0"/>
              <w:marRight w:val="0"/>
              <w:marTop w:val="0"/>
              <w:marBottom w:val="0"/>
              <w:divBdr>
                <w:top w:val="none" w:sz="0" w:space="0" w:color="auto"/>
                <w:left w:val="none" w:sz="0" w:space="0" w:color="auto"/>
                <w:bottom w:val="none" w:sz="0" w:space="0" w:color="auto"/>
                <w:right w:val="none" w:sz="0" w:space="0" w:color="auto"/>
              </w:divBdr>
              <w:divsChild>
                <w:div w:id="1447314222">
                  <w:marLeft w:val="0"/>
                  <w:marRight w:val="0"/>
                  <w:marTop w:val="0"/>
                  <w:marBottom w:val="0"/>
                  <w:divBdr>
                    <w:top w:val="none" w:sz="0" w:space="0" w:color="auto"/>
                    <w:left w:val="none" w:sz="0" w:space="0" w:color="auto"/>
                    <w:bottom w:val="none" w:sz="0" w:space="0" w:color="auto"/>
                    <w:right w:val="none" w:sz="0" w:space="0" w:color="auto"/>
                  </w:divBdr>
                  <w:divsChild>
                    <w:div w:id="188569628">
                      <w:marLeft w:val="0"/>
                      <w:marRight w:val="0"/>
                      <w:marTop w:val="0"/>
                      <w:marBottom w:val="0"/>
                      <w:divBdr>
                        <w:top w:val="none" w:sz="0" w:space="0" w:color="auto"/>
                        <w:left w:val="none" w:sz="0" w:space="0" w:color="auto"/>
                        <w:bottom w:val="none" w:sz="0" w:space="0" w:color="auto"/>
                        <w:right w:val="none" w:sz="0" w:space="0" w:color="auto"/>
                      </w:divBdr>
                      <w:divsChild>
                        <w:div w:id="42368172">
                          <w:marLeft w:val="0"/>
                          <w:marRight w:val="0"/>
                          <w:marTop w:val="30"/>
                          <w:marBottom w:val="0"/>
                          <w:divBdr>
                            <w:top w:val="none" w:sz="0" w:space="0" w:color="auto"/>
                            <w:left w:val="none" w:sz="0" w:space="0" w:color="auto"/>
                            <w:bottom w:val="none" w:sz="0" w:space="0" w:color="auto"/>
                            <w:right w:val="none" w:sz="0" w:space="0" w:color="auto"/>
                          </w:divBdr>
                          <w:divsChild>
                            <w:div w:id="224609275">
                              <w:marLeft w:val="1212"/>
                              <w:marRight w:val="2522"/>
                              <w:marTop w:val="0"/>
                              <w:marBottom w:val="0"/>
                              <w:divBdr>
                                <w:top w:val="none" w:sz="0" w:space="0" w:color="auto"/>
                                <w:left w:val="none" w:sz="0" w:space="0" w:color="auto"/>
                                <w:bottom w:val="none" w:sz="0" w:space="0" w:color="auto"/>
                                <w:right w:val="none" w:sz="0" w:space="0" w:color="auto"/>
                              </w:divBdr>
                              <w:divsChild>
                                <w:div w:id="1518352658">
                                  <w:marLeft w:val="0"/>
                                  <w:marRight w:val="0"/>
                                  <w:marTop w:val="0"/>
                                  <w:marBottom w:val="0"/>
                                  <w:divBdr>
                                    <w:top w:val="none" w:sz="0" w:space="0" w:color="auto"/>
                                    <w:left w:val="none" w:sz="0" w:space="0" w:color="auto"/>
                                    <w:bottom w:val="none" w:sz="0" w:space="0" w:color="auto"/>
                                    <w:right w:val="none" w:sz="0" w:space="0" w:color="auto"/>
                                  </w:divBdr>
                                  <w:divsChild>
                                    <w:div w:id="418408744">
                                      <w:marLeft w:val="0"/>
                                      <w:marRight w:val="0"/>
                                      <w:marTop w:val="0"/>
                                      <w:marBottom w:val="0"/>
                                      <w:divBdr>
                                        <w:top w:val="none" w:sz="0" w:space="0" w:color="auto"/>
                                        <w:left w:val="none" w:sz="0" w:space="0" w:color="auto"/>
                                        <w:bottom w:val="none" w:sz="0" w:space="0" w:color="auto"/>
                                        <w:right w:val="none" w:sz="0" w:space="0" w:color="auto"/>
                                      </w:divBdr>
                                      <w:divsChild>
                                        <w:div w:id="1421559950">
                                          <w:marLeft w:val="0"/>
                                          <w:marRight w:val="0"/>
                                          <w:marTop w:val="0"/>
                                          <w:marBottom w:val="0"/>
                                          <w:divBdr>
                                            <w:top w:val="none" w:sz="0" w:space="0" w:color="auto"/>
                                            <w:left w:val="none" w:sz="0" w:space="0" w:color="auto"/>
                                            <w:bottom w:val="none" w:sz="0" w:space="0" w:color="auto"/>
                                            <w:right w:val="none" w:sz="0" w:space="0" w:color="auto"/>
                                          </w:divBdr>
                                          <w:divsChild>
                                            <w:div w:id="1009140476">
                                              <w:marLeft w:val="0"/>
                                              <w:marRight w:val="0"/>
                                              <w:marTop w:val="0"/>
                                              <w:marBottom w:val="0"/>
                                              <w:divBdr>
                                                <w:top w:val="none" w:sz="0" w:space="0" w:color="auto"/>
                                                <w:left w:val="none" w:sz="0" w:space="0" w:color="auto"/>
                                                <w:bottom w:val="none" w:sz="0" w:space="0" w:color="auto"/>
                                                <w:right w:val="none" w:sz="0" w:space="0" w:color="auto"/>
                                              </w:divBdr>
                                              <w:divsChild>
                                                <w:div w:id="1546604915">
                                                  <w:marLeft w:val="0"/>
                                                  <w:marRight w:val="0"/>
                                                  <w:marTop w:val="0"/>
                                                  <w:marBottom w:val="0"/>
                                                  <w:divBdr>
                                                    <w:top w:val="none" w:sz="0" w:space="0" w:color="auto"/>
                                                    <w:left w:val="none" w:sz="0" w:space="0" w:color="auto"/>
                                                    <w:bottom w:val="none" w:sz="0" w:space="0" w:color="auto"/>
                                                    <w:right w:val="none" w:sz="0" w:space="0" w:color="auto"/>
                                                  </w:divBdr>
                                                  <w:divsChild>
                                                    <w:div w:id="6593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976763">
      <w:bodyDiv w:val="1"/>
      <w:marLeft w:val="0"/>
      <w:marRight w:val="0"/>
      <w:marTop w:val="0"/>
      <w:marBottom w:val="0"/>
      <w:divBdr>
        <w:top w:val="none" w:sz="0" w:space="0" w:color="auto"/>
        <w:left w:val="none" w:sz="0" w:space="0" w:color="auto"/>
        <w:bottom w:val="none" w:sz="0" w:space="0" w:color="auto"/>
        <w:right w:val="none" w:sz="0" w:space="0" w:color="auto"/>
      </w:divBdr>
      <w:divsChild>
        <w:div w:id="1443645461">
          <w:marLeft w:val="0"/>
          <w:marRight w:val="0"/>
          <w:marTop w:val="0"/>
          <w:marBottom w:val="0"/>
          <w:divBdr>
            <w:top w:val="none" w:sz="0" w:space="0" w:color="auto"/>
            <w:left w:val="none" w:sz="0" w:space="0" w:color="auto"/>
            <w:bottom w:val="none" w:sz="0" w:space="0" w:color="auto"/>
            <w:right w:val="none" w:sz="0" w:space="0" w:color="auto"/>
          </w:divBdr>
          <w:divsChild>
            <w:div w:id="88897406">
              <w:marLeft w:val="0"/>
              <w:marRight w:val="0"/>
              <w:marTop w:val="0"/>
              <w:marBottom w:val="0"/>
              <w:divBdr>
                <w:top w:val="none" w:sz="0" w:space="0" w:color="auto"/>
                <w:left w:val="none" w:sz="0" w:space="0" w:color="auto"/>
                <w:bottom w:val="none" w:sz="0" w:space="0" w:color="auto"/>
                <w:right w:val="none" w:sz="0" w:space="0" w:color="auto"/>
              </w:divBdr>
              <w:divsChild>
                <w:div w:id="1685738982">
                  <w:marLeft w:val="0"/>
                  <w:marRight w:val="0"/>
                  <w:marTop w:val="0"/>
                  <w:marBottom w:val="0"/>
                  <w:divBdr>
                    <w:top w:val="none" w:sz="0" w:space="0" w:color="auto"/>
                    <w:left w:val="none" w:sz="0" w:space="0" w:color="auto"/>
                    <w:bottom w:val="none" w:sz="0" w:space="0" w:color="auto"/>
                    <w:right w:val="none" w:sz="0" w:space="0" w:color="auto"/>
                  </w:divBdr>
                  <w:divsChild>
                    <w:div w:id="1457526868">
                      <w:marLeft w:val="0"/>
                      <w:marRight w:val="0"/>
                      <w:marTop w:val="0"/>
                      <w:marBottom w:val="0"/>
                      <w:divBdr>
                        <w:top w:val="none" w:sz="0" w:space="0" w:color="auto"/>
                        <w:left w:val="none" w:sz="0" w:space="0" w:color="auto"/>
                        <w:bottom w:val="none" w:sz="0" w:space="0" w:color="auto"/>
                        <w:right w:val="none" w:sz="0" w:space="0" w:color="auto"/>
                      </w:divBdr>
                      <w:divsChild>
                        <w:div w:id="2085562783">
                          <w:marLeft w:val="0"/>
                          <w:marRight w:val="0"/>
                          <w:marTop w:val="0"/>
                          <w:marBottom w:val="0"/>
                          <w:divBdr>
                            <w:top w:val="none" w:sz="0" w:space="0" w:color="auto"/>
                            <w:left w:val="none" w:sz="0" w:space="0" w:color="auto"/>
                            <w:bottom w:val="none" w:sz="0" w:space="0" w:color="auto"/>
                            <w:right w:val="none" w:sz="0" w:space="0" w:color="auto"/>
                          </w:divBdr>
                          <w:divsChild>
                            <w:div w:id="2236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0166">
      <w:bodyDiv w:val="1"/>
      <w:marLeft w:val="0"/>
      <w:marRight w:val="0"/>
      <w:marTop w:val="0"/>
      <w:marBottom w:val="0"/>
      <w:divBdr>
        <w:top w:val="none" w:sz="0" w:space="0" w:color="auto"/>
        <w:left w:val="none" w:sz="0" w:space="0" w:color="auto"/>
        <w:bottom w:val="none" w:sz="0" w:space="0" w:color="auto"/>
        <w:right w:val="none" w:sz="0" w:space="0" w:color="auto"/>
      </w:divBdr>
      <w:divsChild>
        <w:div w:id="715200896">
          <w:marLeft w:val="0"/>
          <w:marRight w:val="0"/>
          <w:marTop w:val="0"/>
          <w:marBottom w:val="0"/>
          <w:divBdr>
            <w:top w:val="none" w:sz="0" w:space="0" w:color="auto"/>
            <w:left w:val="none" w:sz="0" w:space="0" w:color="auto"/>
            <w:bottom w:val="none" w:sz="0" w:space="0" w:color="auto"/>
            <w:right w:val="none" w:sz="0" w:space="0" w:color="auto"/>
          </w:divBdr>
          <w:divsChild>
            <w:div w:id="505752009">
              <w:marLeft w:val="0"/>
              <w:marRight w:val="0"/>
              <w:marTop w:val="0"/>
              <w:marBottom w:val="0"/>
              <w:divBdr>
                <w:top w:val="none" w:sz="0" w:space="0" w:color="auto"/>
                <w:left w:val="none" w:sz="0" w:space="0" w:color="auto"/>
                <w:bottom w:val="none" w:sz="0" w:space="0" w:color="auto"/>
                <w:right w:val="none" w:sz="0" w:space="0" w:color="auto"/>
              </w:divBdr>
              <w:divsChild>
                <w:div w:id="1586568528">
                  <w:marLeft w:val="0"/>
                  <w:marRight w:val="0"/>
                  <w:marTop w:val="0"/>
                  <w:marBottom w:val="0"/>
                  <w:divBdr>
                    <w:top w:val="none" w:sz="0" w:space="0" w:color="auto"/>
                    <w:left w:val="none" w:sz="0" w:space="0" w:color="auto"/>
                    <w:bottom w:val="none" w:sz="0" w:space="0" w:color="auto"/>
                    <w:right w:val="none" w:sz="0" w:space="0" w:color="auto"/>
                  </w:divBdr>
                  <w:divsChild>
                    <w:div w:id="133452938">
                      <w:marLeft w:val="0"/>
                      <w:marRight w:val="0"/>
                      <w:marTop w:val="0"/>
                      <w:marBottom w:val="0"/>
                      <w:divBdr>
                        <w:top w:val="none" w:sz="0" w:space="0" w:color="auto"/>
                        <w:left w:val="none" w:sz="0" w:space="0" w:color="auto"/>
                        <w:bottom w:val="none" w:sz="0" w:space="0" w:color="auto"/>
                        <w:right w:val="none" w:sz="0" w:space="0" w:color="auto"/>
                      </w:divBdr>
                      <w:divsChild>
                        <w:div w:id="1853450491">
                          <w:marLeft w:val="0"/>
                          <w:marRight w:val="0"/>
                          <w:marTop w:val="0"/>
                          <w:marBottom w:val="0"/>
                          <w:divBdr>
                            <w:top w:val="none" w:sz="0" w:space="0" w:color="auto"/>
                            <w:left w:val="none" w:sz="0" w:space="0" w:color="auto"/>
                            <w:bottom w:val="none" w:sz="0" w:space="0" w:color="auto"/>
                            <w:right w:val="none" w:sz="0" w:space="0" w:color="auto"/>
                          </w:divBdr>
                          <w:divsChild>
                            <w:div w:id="21093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verard@uwe.ac.uk" TargetMode="External"/><Relationship Id="rId13" Type="http://schemas.openxmlformats.org/officeDocument/2006/relationships/hyperlink" Target="http://webarchive.nationalarchives.gov.uk/20130402170324/http://archive.defra.gov.uk/environment/biodiversity/documents/201009space-for-natur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tp://ftp.fao.org/docrep/fao/007/y5852e/Y5852E0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conomist.com/news/leaders/21596942-new-management-needed-planets-most-important-common-resource-tragedy-hig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d.int/ecosystem/principle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science-environment-policy" TargetMode="External"/><Relationship Id="rId23" Type="http://schemas.openxmlformats.org/officeDocument/2006/relationships/fontTable" Target="fontTable.xml"/><Relationship Id="rId10" Type="http://schemas.openxmlformats.org/officeDocument/2006/relationships/hyperlink" Target="http://www.cbd.int/ecosystem/operational.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ytransition.de" TargetMode="External"/><Relationship Id="rId14" Type="http://schemas.openxmlformats.org/officeDocument/2006/relationships/hyperlink" Target="http://www.ramsar.org/cda/en/ramsar-documents-cops-cop8/main/ramsar/1-31-58-128_4000_0__"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Pat11</b:Tag>
    <b:SourceType>JournalArticle</b:SourceType>
    <b:Guid>{645E2F2C-0509-4944-BCF8-82DC899B862B}</b:Guid>
    <b:Author>
      <b:Author>
        <b:NameList>
          <b:Person>
            <b:Last>Pataki</b:Last>
            <b:First>Diane</b:First>
            <b:Middle>E</b:Middle>
          </b:Person>
          <b:Person>
            <b:Last>Carreiro</b:Last>
            <b:First>Margaret</b:First>
            <b:Middle>M</b:Middle>
          </b:Person>
          <b:Person>
            <b:Last>Cherrier</b:Last>
            <b:First>Jennifer</b:First>
          </b:Person>
          <b:Person>
            <b:Last>Grulke</b:Last>
            <b:First>Nancy</b:First>
            <b:Middle>E</b:Middle>
          </b:Person>
          <b:Person>
            <b:Last>Jennings</b:Last>
            <b:First>Viniece</b:First>
          </b:Person>
          <b:Person>
            <b:Last>Pincetl</b:Last>
            <b:First>Stephanie</b:First>
          </b:Person>
          <b:Person>
            <b:Last>Pouyat</b:Last>
            <b:First>Richard</b:First>
            <b:Middle>V</b:Middle>
          </b:Person>
          <b:Person>
            <b:Last>Whitlow</b:Last>
            <b:First>Thomas</b:First>
            <b:Middle>H</b:Middle>
          </b:Person>
          <b:Person>
            <b:Last>Zipperer</b:Last>
            <b:First>Wayne</b:First>
            <b:Middle>C</b:Middle>
          </b:Person>
        </b:NameList>
      </b:Author>
    </b:Author>
    <b:Title>Coupling biogeochemical cycles in urban environments: ecosystem services, green solutions, and misconceptions</b:Title>
    <b:JournalName>Frontiers in Ecology and the Environment</b:JournalName>
    <b:Year>2011</b:Year>
    <b:Pages>27-36</b:Pages>
    <b:Volume>9</b:Volume>
    <b:Issue>1</b:Issue>
    <b:RefOrder>28</b:RefOrder>
  </b:Source>
</b:Sources>
</file>

<file path=customXml/itemProps1.xml><?xml version="1.0" encoding="utf-8"?>
<ds:datastoreItem xmlns:ds="http://schemas.openxmlformats.org/officeDocument/2006/customXml" ds:itemID="{D8D25972-700C-459E-8C78-4F9ACE47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8576</Words>
  <Characters>48886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57348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meverard</dc:creator>
  <cp:lastModifiedBy>Mark Everard</cp:lastModifiedBy>
  <cp:revision>4</cp:revision>
  <cp:lastPrinted>2013-04-20T09:52:00Z</cp:lastPrinted>
  <dcterms:created xsi:type="dcterms:W3CDTF">2017-12-05T01:39:00Z</dcterms:created>
  <dcterms:modified xsi:type="dcterms:W3CDTF">2017-12-17T13:44:00Z</dcterms:modified>
</cp:coreProperties>
</file>