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41E03" w14:textId="77777777" w:rsidR="005B48E8" w:rsidRDefault="005B48E8" w:rsidP="005B48E8">
      <w:pPr>
        <w:jc w:val="center"/>
        <w:rPr>
          <w:rFonts w:ascii="Arial" w:hAnsi="Arial" w:cs="Arial"/>
          <w:b/>
          <w:sz w:val="32"/>
          <w:szCs w:val="32"/>
        </w:rPr>
      </w:pPr>
      <w:r w:rsidRPr="005B48E8">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anchorId="380D3E7E" wp14:editId="6F233CBD">
                <wp:simplePos x="0" y="0"/>
                <wp:positionH relativeFrom="column">
                  <wp:posOffset>3815080</wp:posOffset>
                </wp:positionH>
                <wp:positionV relativeFrom="paragraph">
                  <wp:posOffset>-322580</wp:posOffset>
                </wp:positionV>
                <wp:extent cx="2292350" cy="11176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17600"/>
                        </a:xfrm>
                        <a:prstGeom prst="rect">
                          <a:avLst/>
                        </a:prstGeom>
                        <a:noFill/>
                        <a:ln w="9525">
                          <a:noFill/>
                          <a:miter lim="800000"/>
                          <a:headEnd/>
                          <a:tailEnd/>
                        </a:ln>
                      </wps:spPr>
                      <wps:txbx>
                        <w:txbxContent>
                          <w:p w14:paraId="0B8066D8" w14:textId="77777777" w:rsidR="00987D26" w:rsidRDefault="00987D26">
                            <w:r>
                              <w:rPr>
                                <w:noProof/>
                                <w:lang w:eastAsia="en-GB"/>
                              </w:rPr>
                              <w:drawing>
                                <wp:inline distT="0" distB="0" distL="0" distR="0" wp14:anchorId="4941B0FD" wp14:editId="782FA4AF">
                                  <wp:extent cx="2087880" cy="10172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2087880" cy="10172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xmlns:mv="urn:schemas-microsoft-com:mac:vml" xmlns:mo="http://schemas.microsoft.com/office/mac/office/2008/main">
            <w:pict>
              <v:shapetype w14:anchorId="380D3E7E" id="_x0000_t202" coordsize="21600,21600" o:spt="202" path="m0,0l0,21600,21600,21600,21600,0xe">
                <v:stroke joinstyle="miter"/>
                <v:path gradientshapeok="t" o:connecttype="rect"/>
              </v:shapetype>
              <v:shape id="Text Box 2" o:spid="_x0000_s1026" type="#_x0000_t202" style="position:absolute;left:0;text-align:left;margin-left:300.4pt;margin-top:-25.35pt;width:180.5pt;height: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" filled="f" stroked="f">
                <v:textbox style="mso-fit-shape-to-text:t">
                  <w:txbxContent>
                    <w:p w14:paraId="0B8066D8" w14:textId="77777777" w:rsidR="00987D26" w:rsidRDefault="00987D26">
                      <w:r>
                        <w:rPr>
                          <w:noProof/>
                          <w:lang w:val="en-US" w:eastAsia="zh-CN"/>
                        </w:rPr>
                        <w:drawing>
                          <wp:inline distT="0" distB="0" distL="0" distR="0" wp14:anchorId="4941B0FD" wp14:editId="782FA4AF">
                            <wp:extent cx="2087880" cy="10172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extLst>
                                        <a:ext uri="{28A0092B-C50C-407E-A947-70E740481C1C}">
                                          <a14:useLocalDpi xmlns:a14="http://schemas.microsoft.com/office/drawing/2010/main" val="0"/>
                                        </a:ext>
                                      </a:extLst>
                                    </a:blip>
                                    <a:stretch>
                                      <a:fillRect/>
                                    </a:stretch>
                                  </pic:blipFill>
                                  <pic:spPr>
                                    <a:xfrm>
                                      <a:off x="0" y="0"/>
                                      <a:ext cx="2087880" cy="1017270"/>
                                    </a:xfrm>
                                    <a:prstGeom prst="rect">
                                      <a:avLst/>
                                    </a:prstGeom>
                                  </pic:spPr>
                                </pic:pic>
                              </a:graphicData>
                            </a:graphic>
                          </wp:inline>
                        </w:drawing>
                      </w:r>
                    </w:p>
                  </w:txbxContent>
                </v:textbox>
              </v:shape>
            </w:pict>
          </mc:Fallback>
        </mc:AlternateContent>
      </w:r>
    </w:p>
    <w:p w14:paraId="79101EEB" w14:textId="77777777" w:rsidR="005B48E8" w:rsidRDefault="005B48E8" w:rsidP="005B48E8">
      <w:pPr>
        <w:jc w:val="center"/>
        <w:rPr>
          <w:rFonts w:ascii="Arial" w:hAnsi="Arial" w:cs="Arial"/>
          <w:b/>
          <w:sz w:val="32"/>
          <w:szCs w:val="32"/>
        </w:rPr>
      </w:pPr>
    </w:p>
    <w:p w14:paraId="7A7F28A9" w14:textId="77777777" w:rsidR="005B48E8" w:rsidRDefault="005B48E8" w:rsidP="005B48E8">
      <w:pPr>
        <w:jc w:val="center"/>
        <w:rPr>
          <w:rFonts w:ascii="Arial" w:hAnsi="Arial" w:cs="Arial"/>
          <w:b/>
          <w:sz w:val="32"/>
          <w:szCs w:val="32"/>
        </w:rPr>
      </w:pPr>
    </w:p>
    <w:p w14:paraId="7B47CF01" w14:textId="77777777" w:rsidR="005B48E8" w:rsidRDefault="005B48E8" w:rsidP="005B48E8">
      <w:pPr>
        <w:jc w:val="center"/>
        <w:rPr>
          <w:rFonts w:ascii="Arial" w:hAnsi="Arial" w:cs="Arial"/>
          <w:b/>
          <w:sz w:val="32"/>
          <w:szCs w:val="32"/>
        </w:rPr>
      </w:pPr>
    </w:p>
    <w:p w14:paraId="0CDD640F" w14:textId="77777777" w:rsidR="005B48E8" w:rsidRDefault="005B48E8" w:rsidP="005B48E8">
      <w:pPr>
        <w:jc w:val="center"/>
        <w:rPr>
          <w:rFonts w:ascii="Arial" w:hAnsi="Arial" w:cs="Arial"/>
          <w:b/>
          <w:sz w:val="32"/>
          <w:szCs w:val="32"/>
        </w:rPr>
      </w:pPr>
    </w:p>
    <w:p w14:paraId="24544F52" w14:textId="77777777" w:rsidR="005B48E8" w:rsidRDefault="005B48E8" w:rsidP="005B48E8">
      <w:pPr>
        <w:jc w:val="center"/>
        <w:rPr>
          <w:rFonts w:ascii="Arial" w:hAnsi="Arial" w:cs="Arial"/>
          <w:b/>
          <w:sz w:val="32"/>
          <w:szCs w:val="32"/>
        </w:rPr>
      </w:pPr>
    </w:p>
    <w:p w14:paraId="5173B549" w14:textId="77777777" w:rsidR="00EB30CE" w:rsidRPr="005B48E8" w:rsidRDefault="005B48E8" w:rsidP="005B48E8">
      <w:pPr>
        <w:jc w:val="center"/>
        <w:rPr>
          <w:rFonts w:ascii="Arial" w:hAnsi="Arial" w:cs="Arial"/>
          <w:b/>
          <w:sz w:val="32"/>
          <w:szCs w:val="32"/>
        </w:rPr>
      </w:pPr>
      <w:r w:rsidRPr="005B48E8">
        <w:rPr>
          <w:rFonts w:ascii="Arial" w:hAnsi="Arial" w:cs="Arial"/>
          <w:b/>
          <w:sz w:val="32"/>
          <w:szCs w:val="32"/>
        </w:rPr>
        <w:t>The Bristol Twenty Miles Per Hour Limit Evaluation (BRITE) Study</w:t>
      </w:r>
    </w:p>
    <w:p w14:paraId="5EFE89B5" w14:textId="77777777" w:rsidR="005B48E8" w:rsidRPr="005B48E8" w:rsidRDefault="005B48E8" w:rsidP="005B48E8">
      <w:pPr>
        <w:jc w:val="center"/>
        <w:rPr>
          <w:rFonts w:ascii="Arial" w:hAnsi="Arial" w:cs="Arial"/>
          <w:b/>
          <w:sz w:val="32"/>
          <w:szCs w:val="32"/>
        </w:rPr>
      </w:pPr>
    </w:p>
    <w:p w14:paraId="65F5DCF0" w14:textId="77777777" w:rsidR="005B48E8" w:rsidRDefault="005B48E8" w:rsidP="005B48E8">
      <w:pPr>
        <w:jc w:val="center"/>
        <w:rPr>
          <w:rFonts w:ascii="Arial" w:hAnsi="Arial" w:cs="Arial"/>
          <w:b/>
          <w:sz w:val="32"/>
          <w:szCs w:val="32"/>
        </w:rPr>
      </w:pPr>
      <w:r w:rsidRPr="005B48E8">
        <w:rPr>
          <w:rFonts w:ascii="Arial" w:hAnsi="Arial" w:cs="Arial"/>
          <w:b/>
          <w:sz w:val="32"/>
          <w:szCs w:val="32"/>
        </w:rPr>
        <w:t>Analysis of the 20mph Rollout Project</w:t>
      </w:r>
    </w:p>
    <w:p w14:paraId="2429CA84" w14:textId="77777777" w:rsidR="005B48E8" w:rsidRDefault="005B48E8" w:rsidP="005B48E8">
      <w:pPr>
        <w:jc w:val="center"/>
        <w:rPr>
          <w:rFonts w:ascii="Arial" w:hAnsi="Arial" w:cs="Arial"/>
          <w:b/>
          <w:sz w:val="32"/>
          <w:szCs w:val="32"/>
        </w:rPr>
      </w:pPr>
    </w:p>
    <w:p w14:paraId="724AEFEF" w14:textId="77777777" w:rsidR="005B48E8" w:rsidRDefault="005B48E8" w:rsidP="005B48E8">
      <w:pPr>
        <w:jc w:val="center"/>
        <w:rPr>
          <w:rFonts w:ascii="Arial" w:hAnsi="Arial" w:cs="Arial"/>
          <w:b/>
          <w:sz w:val="32"/>
          <w:szCs w:val="32"/>
        </w:rPr>
      </w:pPr>
    </w:p>
    <w:p w14:paraId="3FE396B1" w14:textId="77777777" w:rsidR="005B48E8" w:rsidRDefault="005B48E8" w:rsidP="005B48E8">
      <w:pPr>
        <w:jc w:val="center"/>
        <w:rPr>
          <w:rFonts w:ascii="Arial" w:hAnsi="Arial" w:cs="Arial"/>
          <w:b/>
          <w:sz w:val="32"/>
          <w:szCs w:val="32"/>
        </w:rPr>
      </w:pPr>
    </w:p>
    <w:p w14:paraId="1918C950" w14:textId="77777777" w:rsidR="005B48E8" w:rsidRDefault="005B48E8" w:rsidP="005B48E8">
      <w:pPr>
        <w:jc w:val="center"/>
        <w:rPr>
          <w:rFonts w:ascii="Arial" w:hAnsi="Arial" w:cs="Arial"/>
          <w:b/>
          <w:sz w:val="32"/>
          <w:szCs w:val="32"/>
        </w:rPr>
      </w:pPr>
    </w:p>
    <w:p w14:paraId="66EFC0B3" w14:textId="30B5EC0B" w:rsidR="005B48E8" w:rsidRPr="005B48E8" w:rsidRDefault="005B48E8" w:rsidP="005B48E8">
      <w:pPr>
        <w:jc w:val="center"/>
        <w:rPr>
          <w:rFonts w:ascii="Arial" w:hAnsi="Arial" w:cs="Arial"/>
          <w:b/>
          <w:sz w:val="28"/>
          <w:szCs w:val="28"/>
        </w:rPr>
      </w:pPr>
      <w:r w:rsidRPr="005B48E8">
        <w:rPr>
          <w:rFonts w:ascii="Arial" w:hAnsi="Arial" w:cs="Arial"/>
          <w:b/>
          <w:sz w:val="28"/>
          <w:szCs w:val="28"/>
        </w:rPr>
        <w:t xml:space="preserve">Paul Pilkington, </w:t>
      </w:r>
      <w:r w:rsidR="004C2B40">
        <w:rPr>
          <w:rFonts w:ascii="Arial" w:hAnsi="Arial" w:cs="Arial"/>
          <w:b/>
          <w:sz w:val="28"/>
          <w:szCs w:val="28"/>
        </w:rPr>
        <w:t xml:space="preserve">Anna Bornioli, </w:t>
      </w:r>
      <w:r w:rsidRPr="005B48E8">
        <w:rPr>
          <w:rFonts w:ascii="Arial" w:hAnsi="Arial" w:cs="Arial"/>
          <w:b/>
          <w:sz w:val="28"/>
          <w:szCs w:val="28"/>
        </w:rPr>
        <w:t>Issy B</w:t>
      </w:r>
      <w:r w:rsidR="004C2B40">
        <w:rPr>
          <w:rFonts w:ascii="Arial" w:hAnsi="Arial" w:cs="Arial"/>
          <w:b/>
          <w:sz w:val="28"/>
          <w:szCs w:val="28"/>
        </w:rPr>
        <w:t>ray, and Emma Bird</w:t>
      </w:r>
    </w:p>
    <w:p w14:paraId="5110B484" w14:textId="77777777" w:rsidR="006607A3" w:rsidRDefault="006607A3" w:rsidP="005B48E8">
      <w:pPr>
        <w:jc w:val="center"/>
        <w:rPr>
          <w:rFonts w:ascii="Arial" w:hAnsi="Arial" w:cs="Arial"/>
          <w:b/>
          <w:sz w:val="28"/>
          <w:szCs w:val="28"/>
        </w:rPr>
      </w:pPr>
    </w:p>
    <w:p w14:paraId="443DD630" w14:textId="2FCC78A4" w:rsidR="006607A3" w:rsidRDefault="006607A3" w:rsidP="005B48E8">
      <w:pPr>
        <w:jc w:val="center"/>
        <w:rPr>
          <w:rFonts w:ascii="Arial" w:hAnsi="Arial" w:cs="Arial"/>
          <w:b/>
          <w:sz w:val="28"/>
          <w:szCs w:val="28"/>
        </w:rPr>
      </w:pPr>
      <w:r>
        <w:rPr>
          <w:rFonts w:ascii="Arial" w:hAnsi="Arial" w:cs="Arial"/>
          <w:b/>
          <w:sz w:val="28"/>
          <w:szCs w:val="28"/>
        </w:rPr>
        <w:t xml:space="preserve">Centre for Public Health and Wellbeing, </w:t>
      </w:r>
    </w:p>
    <w:p w14:paraId="16C08D8A" w14:textId="134ECCBA" w:rsidR="005B48E8" w:rsidRDefault="005B48E8" w:rsidP="005B48E8">
      <w:pPr>
        <w:jc w:val="center"/>
        <w:rPr>
          <w:rFonts w:ascii="Arial" w:hAnsi="Arial" w:cs="Arial"/>
          <w:b/>
          <w:sz w:val="28"/>
          <w:szCs w:val="28"/>
        </w:rPr>
      </w:pPr>
      <w:r w:rsidRPr="005B48E8">
        <w:rPr>
          <w:rFonts w:ascii="Arial" w:hAnsi="Arial" w:cs="Arial"/>
          <w:b/>
          <w:sz w:val="28"/>
          <w:szCs w:val="28"/>
        </w:rPr>
        <w:t>University of the West of England, Bristol</w:t>
      </w:r>
    </w:p>
    <w:p w14:paraId="33FDDE66" w14:textId="77777777" w:rsidR="00B537AA" w:rsidRPr="005B48E8" w:rsidRDefault="00B537AA" w:rsidP="00B537AA">
      <w:pPr>
        <w:rPr>
          <w:rFonts w:ascii="Arial" w:hAnsi="Arial" w:cs="Arial"/>
          <w:b/>
          <w:sz w:val="28"/>
          <w:szCs w:val="28"/>
        </w:rPr>
      </w:pPr>
    </w:p>
    <w:p w14:paraId="740299EE" w14:textId="77777777" w:rsidR="005B48E8" w:rsidRDefault="005B48E8" w:rsidP="005B48E8">
      <w:pPr>
        <w:jc w:val="center"/>
        <w:rPr>
          <w:rFonts w:ascii="Arial" w:hAnsi="Arial" w:cs="Arial"/>
          <w:b/>
          <w:sz w:val="32"/>
          <w:szCs w:val="32"/>
        </w:rPr>
      </w:pPr>
    </w:p>
    <w:p w14:paraId="22D84582" w14:textId="77777777" w:rsidR="005B48E8" w:rsidRDefault="005B48E8" w:rsidP="005B48E8">
      <w:pPr>
        <w:jc w:val="center"/>
        <w:rPr>
          <w:rFonts w:ascii="Arial" w:hAnsi="Arial" w:cs="Arial"/>
          <w:b/>
          <w:sz w:val="32"/>
          <w:szCs w:val="32"/>
        </w:rPr>
      </w:pPr>
    </w:p>
    <w:p w14:paraId="5DEF646A" w14:textId="1167E460" w:rsidR="005B48E8" w:rsidRDefault="004C2B40" w:rsidP="005B48E8">
      <w:pPr>
        <w:jc w:val="center"/>
        <w:rPr>
          <w:rFonts w:ascii="Arial" w:hAnsi="Arial" w:cs="Arial"/>
          <w:b/>
          <w:sz w:val="28"/>
          <w:szCs w:val="28"/>
        </w:rPr>
      </w:pPr>
      <w:r>
        <w:rPr>
          <w:rFonts w:ascii="Arial" w:hAnsi="Arial" w:cs="Arial"/>
          <w:b/>
          <w:sz w:val="28"/>
          <w:szCs w:val="28"/>
        </w:rPr>
        <w:t>February</w:t>
      </w:r>
      <w:r w:rsidR="005B48E8" w:rsidRPr="005B48E8">
        <w:rPr>
          <w:rFonts w:ascii="Arial" w:hAnsi="Arial" w:cs="Arial"/>
          <w:b/>
          <w:sz w:val="28"/>
          <w:szCs w:val="28"/>
        </w:rPr>
        <w:t xml:space="preserve"> 201</w:t>
      </w:r>
      <w:r w:rsidR="008B5DE5">
        <w:rPr>
          <w:rFonts w:ascii="Arial" w:hAnsi="Arial" w:cs="Arial"/>
          <w:b/>
          <w:sz w:val="28"/>
          <w:szCs w:val="28"/>
        </w:rPr>
        <w:t>8</w:t>
      </w:r>
    </w:p>
    <w:p w14:paraId="2D49C227" w14:textId="77777777" w:rsidR="00B537AA" w:rsidRDefault="00B537AA" w:rsidP="005B48E8">
      <w:pPr>
        <w:jc w:val="center"/>
        <w:rPr>
          <w:rFonts w:ascii="Arial" w:hAnsi="Arial" w:cs="Arial"/>
          <w:b/>
          <w:sz w:val="28"/>
          <w:szCs w:val="28"/>
        </w:rPr>
      </w:pPr>
    </w:p>
    <w:p w14:paraId="01AA1682" w14:textId="245A1CF3" w:rsidR="00B537AA" w:rsidRDefault="000D023B" w:rsidP="005B48E8">
      <w:pPr>
        <w:jc w:val="center"/>
        <w:rPr>
          <w:rFonts w:ascii="Arial" w:hAnsi="Arial" w:cs="Arial"/>
          <w:b/>
          <w:sz w:val="28"/>
          <w:szCs w:val="28"/>
        </w:rPr>
      </w:pPr>
      <w:r>
        <w:rPr>
          <w:rFonts w:ascii="Arial" w:hAnsi="Arial" w:cs="Arial"/>
          <w:b/>
          <w:sz w:val="28"/>
          <w:szCs w:val="28"/>
        </w:rPr>
        <w:t>(Updated July 2018)</w:t>
      </w:r>
    </w:p>
    <w:p w14:paraId="752E1F83" w14:textId="77777777" w:rsidR="00B537AA" w:rsidRDefault="00B537AA" w:rsidP="005B48E8">
      <w:pPr>
        <w:jc w:val="center"/>
        <w:rPr>
          <w:rFonts w:ascii="Arial" w:hAnsi="Arial" w:cs="Arial"/>
          <w:b/>
          <w:sz w:val="28"/>
          <w:szCs w:val="28"/>
        </w:rPr>
      </w:pPr>
    </w:p>
    <w:p w14:paraId="057BDDD4" w14:textId="77777777" w:rsidR="00B537AA" w:rsidRDefault="00B537AA" w:rsidP="005B48E8">
      <w:pPr>
        <w:jc w:val="center"/>
        <w:rPr>
          <w:rFonts w:ascii="Arial" w:hAnsi="Arial" w:cs="Arial"/>
          <w:b/>
          <w:sz w:val="28"/>
          <w:szCs w:val="28"/>
        </w:rPr>
      </w:pPr>
    </w:p>
    <w:p w14:paraId="7BF9C8FB" w14:textId="77777777" w:rsidR="00B537AA" w:rsidRDefault="00B537AA" w:rsidP="005B48E8">
      <w:pPr>
        <w:jc w:val="center"/>
        <w:rPr>
          <w:rFonts w:ascii="Arial" w:hAnsi="Arial" w:cs="Arial"/>
          <w:b/>
          <w:sz w:val="28"/>
          <w:szCs w:val="28"/>
        </w:rPr>
      </w:pPr>
    </w:p>
    <w:p w14:paraId="38A04383" w14:textId="77777777" w:rsidR="00B537AA" w:rsidRDefault="00B537AA" w:rsidP="005B48E8">
      <w:pPr>
        <w:jc w:val="center"/>
        <w:rPr>
          <w:rFonts w:ascii="Arial" w:hAnsi="Arial" w:cs="Arial"/>
          <w:b/>
          <w:sz w:val="28"/>
          <w:szCs w:val="28"/>
        </w:rPr>
      </w:pPr>
    </w:p>
    <w:p w14:paraId="774ADC04" w14:textId="77777777" w:rsidR="00B537AA" w:rsidRDefault="00B537AA" w:rsidP="005B48E8">
      <w:pPr>
        <w:jc w:val="center"/>
        <w:rPr>
          <w:rFonts w:ascii="Arial" w:hAnsi="Arial" w:cs="Arial"/>
          <w:b/>
          <w:sz w:val="28"/>
          <w:szCs w:val="28"/>
        </w:rPr>
      </w:pPr>
    </w:p>
    <w:p w14:paraId="5DE12171" w14:textId="77777777" w:rsidR="00B537AA" w:rsidRDefault="00B537AA" w:rsidP="005B48E8">
      <w:pPr>
        <w:jc w:val="center"/>
        <w:rPr>
          <w:rFonts w:ascii="Arial" w:hAnsi="Arial" w:cs="Arial"/>
          <w:b/>
          <w:sz w:val="28"/>
          <w:szCs w:val="28"/>
        </w:rPr>
      </w:pPr>
    </w:p>
    <w:p w14:paraId="20CCDF84" w14:textId="77777777" w:rsidR="00B537AA" w:rsidRDefault="00B537AA" w:rsidP="005B48E8">
      <w:pPr>
        <w:jc w:val="center"/>
        <w:rPr>
          <w:rFonts w:ascii="Arial" w:hAnsi="Arial" w:cs="Arial"/>
          <w:b/>
          <w:sz w:val="28"/>
          <w:szCs w:val="28"/>
        </w:rPr>
      </w:pPr>
    </w:p>
    <w:p w14:paraId="6EA7A145" w14:textId="77777777" w:rsidR="00B537AA" w:rsidRDefault="00B537AA" w:rsidP="005B48E8">
      <w:pPr>
        <w:jc w:val="center"/>
        <w:rPr>
          <w:rFonts w:ascii="Arial" w:hAnsi="Arial" w:cs="Arial"/>
          <w:b/>
          <w:sz w:val="28"/>
          <w:szCs w:val="28"/>
        </w:rPr>
      </w:pPr>
    </w:p>
    <w:p w14:paraId="2FE2B77F" w14:textId="77777777" w:rsidR="00B537AA" w:rsidRDefault="00B537AA" w:rsidP="005B48E8">
      <w:pPr>
        <w:jc w:val="center"/>
        <w:rPr>
          <w:rFonts w:ascii="Arial" w:hAnsi="Arial" w:cs="Arial"/>
          <w:b/>
          <w:sz w:val="28"/>
          <w:szCs w:val="28"/>
        </w:rPr>
      </w:pPr>
    </w:p>
    <w:p w14:paraId="27A65E7A" w14:textId="77777777" w:rsidR="00B537AA" w:rsidRDefault="00B537AA" w:rsidP="005B48E8">
      <w:pPr>
        <w:jc w:val="center"/>
        <w:rPr>
          <w:rFonts w:ascii="Arial" w:hAnsi="Arial" w:cs="Arial"/>
          <w:b/>
          <w:sz w:val="28"/>
          <w:szCs w:val="28"/>
        </w:rPr>
      </w:pPr>
    </w:p>
    <w:p w14:paraId="348331E8" w14:textId="281E64FA" w:rsidR="00B537AA" w:rsidRDefault="00B537AA" w:rsidP="005B48E8">
      <w:pPr>
        <w:jc w:val="center"/>
        <w:rPr>
          <w:rFonts w:ascii="Arial" w:hAnsi="Arial" w:cs="Arial"/>
          <w:b/>
          <w:sz w:val="24"/>
          <w:szCs w:val="24"/>
        </w:rPr>
      </w:pPr>
      <w:r w:rsidRPr="00B537AA">
        <w:rPr>
          <w:rFonts w:ascii="Arial" w:hAnsi="Arial" w:cs="Arial"/>
          <w:b/>
          <w:sz w:val="24"/>
          <w:szCs w:val="24"/>
        </w:rPr>
        <w:t>This work was commissioned by Bristol City Council</w:t>
      </w:r>
    </w:p>
    <w:p w14:paraId="619C3F2F" w14:textId="77777777" w:rsidR="001B17EB" w:rsidRDefault="001B17EB" w:rsidP="005B48E8">
      <w:pPr>
        <w:jc w:val="center"/>
        <w:rPr>
          <w:rFonts w:ascii="Arial" w:hAnsi="Arial" w:cs="Arial"/>
          <w:b/>
          <w:sz w:val="24"/>
          <w:szCs w:val="24"/>
        </w:rPr>
      </w:pPr>
    </w:p>
    <w:p w14:paraId="4230D001" w14:textId="77777777" w:rsidR="001B17EB" w:rsidRDefault="001B17EB" w:rsidP="005B48E8">
      <w:pPr>
        <w:jc w:val="center"/>
        <w:rPr>
          <w:rFonts w:ascii="Arial" w:hAnsi="Arial" w:cs="Arial"/>
          <w:b/>
          <w:sz w:val="24"/>
          <w:szCs w:val="24"/>
        </w:rPr>
      </w:pPr>
    </w:p>
    <w:p w14:paraId="2D17169E" w14:textId="63D9EBA6" w:rsidR="001B17EB" w:rsidRDefault="001B17EB" w:rsidP="001B17EB">
      <w:pPr>
        <w:jc w:val="center"/>
        <w:rPr>
          <w:rFonts w:ascii="Arial" w:hAnsi="Arial" w:cs="Arial"/>
          <w:b/>
          <w:sz w:val="24"/>
          <w:szCs w:val="24"/>
          <w:lang w:val="en-US"/>
        </w:rPr>
      </w:pPr>
      <w:r>
        <w:rPr>
          <w:rFonts w:ascii="Arial" w:hAnsi="Arial" w:cs="Arial"/>
          <w:b/>
          <w:sz w:val="24"/>
          <w:szCs w:val="24"/>
        </w:rPr>
        <w:t xml:space="preserve">Further copies of this report can be downloaded from the UWE Research Repository: </w:t>
      </w:r>
      <w:hyperlink r:id="rId11" w:history="1">
        <w:r w:rsidRPr="00CA3E10">
          <w:rPr>
            <w:rStyle w:val="Hyperlink"/>
            <w:rFonts w:ascii="Arial" w:hAnsi="Arial" w:cs="Arial"/>
            <w:b/>
            <w:sz w:val="24"/>
            <w:szCs w:val="24"/>
            <w:lang w:val="en-US"/>
          </w:rPr>
          <w:t>http://eprints.uwe.ac.uk/34851</w:t>
        </w:r>
      </w:hyperlink>
    </w:p>
    <w:p w14:paraId="22822F2D" w14:textId="77777777" w:rsidR="001B17EB" w:rsidRDefault="001B17EB" w:rsidP="001B17EB">
      <w:pPr>
        <w:jc w:val="center"/>
        <w:rPr>
          <w:rFonts w:ascii="Arial" w:hAnsi="Arial" w:cs="Arial"/>
          <w:b/>
          <w:sz w:val="24"/>
          <w:szCs w:val="24"/>
          <w:lang w:val="en-US"/>
        </w:rPr>
      </w:pPr>
    </w:p>
    <w:p w14:paraId="3A323BE9" w14:textId="4E2D3E28" w:rsidR="001B17EB" w:rsidRDefault="001B17EB" w:rsidP="001B17EB">
      <w:pPr>
        <w:jc w:val="center"/>
        <w:rPr>
          <w:rFonts w:ascii="Arial" w:hAnsi="Arial" w:cs="Arial"/>
          <w:b/>
          <w:sz w:val="24"/>
          <w:szCs w:val="24"/>
          <w:lang w:val="en-US"/>
        </w:rPr>
      </w:pPr>
      <w:r>
        <w:rPr>
          <w:rFonts w:ascii="Arial" w:hAnsi="Arial" w:cs="Arial"/>
          <w:b/>
          <w:sz w:val="24"/>
          <w:szCs w:val="24"/>
          <w:lang w:val="en-US"/>
        </w:rPr>
        <w:t xml:space="preserve">Corresponding Author: </w:t>
      </w:r>
      <w:hyperlink r:id="rId12" w:history="1">
        <w:r w:rsidRPr="00CA3E10">
          <w:rPr>
            <w:rStyle w:val="Hyperlink"/>
            <w:rFonts w:ascii="Arial" w:hAnsi="Arial" w:cs="Arial"/>
            <w:b/>
            <w:sz w:val="24"/>
            <w:szCs w:val="24"/>
            <w:lang w:val="en-US"/>
          </w:rPr>
          <w:t>paul.pilkington@uwe.ac.uk</w:t>
        </w:r>
      </w:hyperlink>
    </w:p>
    <w:p w14:paraId="7F81E12D" w14:textId="77777777" w:rsidR="00B61E92" w:rsidRDefault="00B61E92" w:rsidP="00874CB0">
      <w:pPr>
        <w:rPr>
          <w:rFonts w:ascii="Arial" w:hAnsi="Arial" w:cs="Arial"/>
          <w:b/>
          <w:sz w:val="28"/>
          <w:szCs w:val="28"/>
        </w:rPr>
      </w:pPr>
    </w:p>
    <w:sdt>
      <w:sdtPr>
        <w:rPr>
          <w:rFonts w:asciiTheme="minorHAnsi" w:eastAsiaTheme="minorHAnsi" w:hAnsiTheme="minorHAnsi" w:cstheme="minorBidi"/>
          <w:b w:val="0"/>
          <w:bCs w:val="0"/>
          <w:color w:val="auto"/>
          <w:sz w:val="22"/>
          <w:szCs w:val="22"/>
          <w:lang w:val="en-GB"/>
        </w:rPr>
        <w:id w:val="-1564326010"/>
        <w:docPartObj>
          <w:docPartGallery w:val="Table of Contents"/>
          <w:docPartUnique/>
        </w:docPartObj>
      </w:sdtPr>
      <w:sdtEndPr>
        <w:rPr>
          <w:noProof/>
        </w:rPr>
      </w:sdtEndPr>
      <w:sdtContent>
        <w:p w14:paraId="714DA85E" w14:textId="461E9093" w:rsidR="00F67E57" w:rsidRDefault="00F67E57">
          <w:pPr>
            <w:pStyle w:val="TOCHeading"/>
          </w:pPr>
          <w:r>
            <w:t>Table of Contents</w:t>
          </w:r>
        </w:p>
        <w:p w14:paraId="0EB8D914" w14:textId="77777777" w:rsidR="00F55329" w:rsidRDefault="00F67E57">
          <w:pPr>
            <w:pStyle w:val="TOC1"/>
            <w:tabs>
              <w:tab w:val="left" w:pos="440"/>
              <w:tab w:val="right" w:leader="dot" w:pos="9016"/>
            </w:tabs>
            <w:rPr>
              <w:rFonts w:eastAsiaTheme="minorEastAsia"/>
              <w:b w:val="0"/>
              <w:bCs w:val="0"/>
              <w:noProof/>
              <w:sz w:val="22"/>
              <w:szCs w:val="22"/>
              <w:lang w:eastAsia="en-GB"/>
            </w:rPr>
          </w:pPr>
          <w:r>
            <w:rPr>
              <w:b w:val="0"/>
              <w:bCs w:val="0"/>
            </w:rPr>
            <w:fldChar w:fldCharType="begin"/>
          </w:r>
          <w:r>
            <w:instrText xml:space="preserve"> TOC \o "1-3" \h \z \u </w:instrText>
          </w:r>
          <w:r>
            <w:rPr>
              <w:b w:val="0"/>
              <w:bCs w:val="0"/>
            </w:rPr>
            <w:fldChar w:fldCharType="separate"/>
          </w:r>
          <w:hyperlink w:anchor="_Toc519855451" w:history="1">
            <w:r w:rsidR="00F55329" w:rsidRPr="00D23957">
              <w:rPr>
                <w:rStyle w:val="Hyperlink"/>
                <w:noProof/>
              </w:rPr>
              <w:t>1</w:t>
            </w:r>
            <w:r w:rsidR="00F55329">
              <w:rPr>
                <w:rFonts w:eastAsiaTheme="minorEastAsia"/>
                <w:b w:val="0"/>
                <w:bCs w:val="0"/>
                <w:noProof/>
                <w:sz w:val="22"/>
                <w:szCs w:val="22"/>
                <w:lang w:eastAsia="en-GB"/>
              </w:rPr>
              <w:tab/>
            </w:r>
            <w:r w:rsidR="00F55329" w:rsidRPr="00D23957">
              <w:rPr>
                <w:rStyle w:val="Hyperlink"/>
                <w:noProof/>
              </w:rPr>
              <w:t>Executive Summary</w:t>
            </w:r>
            <w:r w:rsidR="00F55329">
              <w:rPr>
                <w:noProof/>
                <w:webHidden/>
              </w:rPr>
              <w:tab/>
            </w:r>
            <w:r w:rsidR="00F55329">
              <w:rPr>
                <w:noProof/>
                <w:webHidden/>
              </w:rPr>
              <w:fldChar w:fldCharType="begin"/>
            </w:r>
            <w:r w:rsidR="00F55329">
              <w:rPr>
                <w:noProof/>
                <w:webHidden/>
              </w:rPr>
              <w:instrText xml:space="preserve"> PAGEREF _Toc519855451 \h </w:instrText>
            </w:r>
            <w:r w:rsidR="00F55329">
              <w:rPr>
                <w:noProof/>
                <w:webHidden/>
              </w:rPr>
            </w:r>
            <w:r w:rsidR="00F55329">
              <w:rPr>
                <w:noProof/>
                <w:webHidden/>
              </w:rPr>
              <w:fldChar w:fldCharType="separate"/>
            </w:r>
            <w:r w:rsidR="00F55329">
              <w:rPr>
                <w:noProof/>
                <w:webHidden/>
              </w:rPr>
              <w:t>3</w:t>
            </w:r>
            <w:r w:rsidR="00F55329">
              <w:rPr>
                <w:noProof/>
                <w:webHidden/>
              </w:rPr>
              <w:fldChar w:fldCharType="end"/>
            </w:r>
          </w:hyperlink>
        </w:p>
        <w:p w14:paraId="646C9CA5" w14:textId="77777777" w:rsidR="00F55329" w:rsidRDefault="00F55329">
          <w:pPr>
            <w:pStyle w:val="TOC2"/>
            <w:tabs>
              <w:tab w:val="left" w:pos="880"/>
              <w:tab w:val="right" w:leader="dot" w:pos="9016"/>
            </w:tabs>
            <w:rPr>
              <w:rFonts w:eastAsiaTheme="minorEastAsia"/>
              <w:b w:val="0"/>
              <w:bCs w:val="0"/>
              <w:noProof/>
              <w:lang w:eastAsia="en-GB"/>
            </w:rPr>
          </w:pPr>
          <w:hyperlink w:anchor="_Toc519855452" w:history="1">
            <w:r w:rsidRPr="00D23957">
              <w:rPr>
                <w:rStyle w:val="Hyperlink"/>
                <w:noProof/>
              </w:rPr>
              <w:t>1.1</w:t>
            </w:r>
            <w:r>
              <w:rPr>
                <w:rFonts w:eastAsiaTheme="minorEastAsia"/>
                <w:b w:val="0"/>
                <w:bCs w:val="0"/>
                <w:noProof/>
                <w:lang w:eastAsia="en-GB"/>
              </w:rPr>
              <w:tab/>
            </w:r>
            <w:r w:rsidRPr="00D23957">
              <w:rPr>
                <w:rStyle w:val="Hyperlink"/>
                <w:noProof/>
              </w:rPr>
              <w:t>Background</w:t>
            </w:r>
            <w:r>
              <w:rPr>
                <w:noProof/>
                <w:webHidden/>
              </w:rPr>
              <w:tab/>
            </w:r>
            <w:r>
              <w:rPr>
                <w:noProof/>
                <w:webHidden/>
              </w:rPr>
              <w:fldChar w:fldCharType="begin"/>
            </w:r>
            <w:r>
              <w:rPr>
                <w:noProof/>
                <w:webHidden/>
              </w:rPr>
              <w:instrText xml:space="preserve"> PAGEREF _Toc519855452 \h </w:instrText>
            </w:r>
            <w:r>
              <w:rPr>
                <w:noProof/>
                <w:webHidden/>
              </w:rPr>
            </w:r>
            <w:r>
              <w:rPr>
                <w:noProof/>
                <w:webHidden/>
              </w:rPr>
              <w:fldChar w:fldCharType="separate"/>
            </w:r>
            <w:r>
              <w:rPr>
                <w:noProof/>
                <w:webHidden/>
              </w:rPr>
              <w:t>3</w:t>
            </w:r>
            <w:r>
              <w:rPr>
                <w:noProof/>
                <w:webHidden/>
              </w:rPr>
              <w:fldChar w:fldCharType="end"/>
            </w:r>
          </w:hyperlink>
        </w:p>
        <w:p w14:paraId="35C2519D" w14:textId="77777777" w:rsidR="00F55329" w:rsidRDefault="00F55329">
          <w:pPr>
            <w:pStyle w:val="TOC2"/>
            <w:tabs>
              <w:tab w:val="left" w:pos="880"/>
              <w:tab w:val="right" w:leader="dot" w:pos="9016"/>
            </w:tabs>
            <w:rPr>
              <w:rFonts w:eastAsiaTheme="minorEastAsia"/>
              <w:b w:val="0"/>
              <w:bCs w:val="0"/>
              <w:noProof/>
              <w:lang w:eastAsia="en-GB"/>
            </w:rPr>
          </w:pPr>
          <w:hyperlink w:anchor="_Toc519855453" w:history="1">
            <w:r w:rsidRPr="00D23957">
              <w:rPr>
                <w:rStyle w:val="Hyperlink"/>
                <w:noProof/>
              </w:rPr>
              <w:t>1.2</w:t>
            </w:r>
            <w:r>
              <w:rPr>
                <w:rFonts w:eastAsiaTheme="minorEastAsia"/>
                <w:b w:val="0"/>
                <w:bCs w:val="0"/>
                <w:noProof/>
                <w:lang w:eastAsia="en-GB"/>
              </w:rPr>
              <w:tab/>
            </w:r>
            <w:r w:rsidRPr="00D23957">
              <w:rPr>
                <w:rStyle w:val="Hyperlink"/>
                <w:noProof/>
              </w:rPr>
              <w:t>Aim</w:t>
            </w:r>
            <w:r>
              <w:rPr>
                <w:noProof/>
                <w:webHidden/>
              </w:rPr>
              <w:tab/>
            </w:r>
            <w:r>
              <w:rPr>
                <w:noProof/>
                <w:webHidden/>
              </w:rPr>
              <w:fldChar w:fldCharType="begin"/>
            </w:r>
            <w:r>
              <w:rPr>
                <w:noProof/>
                <w:webHidden/>
              </w:rPr>
              <w:instrText xml:space="preserve"> PAGEREF _Toc519855453 \h </w:instrText>
            </w:r>
            <w:r>
              <w:rPr>
                <w:noProof/>
                <w:webHidden/>
              </w:rPr>
            </w:r>
            <w:r>
              <w:rPr>
                <w:noProof/>
                <w:webHidden/>
              </w:rPr>
              <w:fldChar w:fldCharType="separate"/>
            </w:r>
            <w:r>
              <w:rPr>
                <w:noProof/>
                <w:webHidden/>
              </w:rPr>
              <w:t>3</w:t>
            </w:r>
            <w:r>
              <w:rPr>
                <w:noProof/>
                <w:webHidden/>
              </w:rPr>
              <w:fldChar w:fldCharType="end"/>
            </w:r>
          </w:hyperlink>
        </w:p>
        <w:p w14:paraId="7AC1CE8C" w14:textId="77777777" w:rsidR="00F55329" w:rsidRDefault="00F55329">
          <w:pPr>
            <w:pStyle w:val="TOC2"/>
            <w:tabs>
              <w:tab w:val="left" w:pos="880"/>
              <w:tab w:val="right" w:leader="dot" w:pos="9016"/>
            </w:tabs>
            <w:rPr>
              <w:rFonts w:eastAsiaTheme="minorEastAsia"/>
              <w:b w:val="0"/>
              <w:bCs w:val="0"/>
              <w:noProof/>
              <w:lang w:eastAsia="en-GB"/>
            </w:rPr>
          </w:pPr>
          <w:hyperlink w:anchor="_Toc519855454" w:history="1">
            <w:r w:rsidRPr="00D23957">
              <w:rPr>
                <w:rStyle w:val="Hyperlink"/>
                <w:noProof/>
              </w:rPr>
              <w:t>1.3</w:t>
            </w:r>
            <w:r>
              <w:rPr>
                <w:rFonts w:eastAsiaTheme="minorEastAsia"/>
                <w:b w:val="0"/>
                <w:bCs w:val="0"/>
                <w:noProof/>
                <w:lang w:eastAsia="en-GB"/>
              </w:rPr>
              <w:tab/>
            </w:r>
            <w:r w:rsidRPr="00D23957">
              <w:rPr>
                <w:rStyle w:val="Hyperlink"/>
                <w:noProof/>
              </w:rPr>
              <w:t>Methods</w:t>
            </w:r>
            <w:r>
              <w:rPr>
                <w:noProof/>
                <w:webHidden/>
              </w:rPr>
              <w:tab/>
            </w:r>
            <w:r>
              <w:rPr>
                <w:noProof/>
                <w:webHidden/>
              </w:rPr>
              <w:fldChar w:fldCharType="begin"/>
            </w:r>
            <w:r>
              <w:rPr>
                <w:noProof/>
                <w:webHidden/>
              </w:rPr>
              <w:instrText xml:space="preserve"> PAGEREF _Toc519855454 \h </w:instrText>
            </w:r>
            <w:r>
              <w:rPr>
                <w:noProof/>
                <w:webHidden/>
              </w:rPr>
            </w:r>
            <w:r>
              <w:rPr>
                <w:noProof/>
                <w:webHidden/>
              </w:rPr>
              <w:fldChar w:fldCharType="separate"/>
            </w:r>
            <w:r>
              <w:rPr>
                <w:noProof/>
                <w:webHidden/>
              </w:rPr>
              <w:t>3</w:t>
            </w:r>
            <w:r>
              <w:rPr>
                <w:noProof/>
                <w:webHidden/>
              </w:rPr>
              <w:fldChar w:fldCharType="end"/>
            </w:r>
          </w:hyperlink>
        </w:p>
        <w:p w14:paraId="781DBAE1" w14:textId="77777777" w:rsidR="00F55329" w:rsidRDefault="00F55329">
          <w:pPr>
            <w:pStyle w:val="TOC2"/>
            <w:tabs>
              <w:tab w:val="left" w:pos="880"/>
              <w:tab w:val="right" w:leader="dot" w:pos="9016"/>
            </w:tabs>
            <w:rPr>
              <w:rFonts w:eastAsiaTheme="minorEastAsia"/>
              <w:b w:val="0"/>
              <w:bCs w:val="0"/>
              <w:noProof/>
              <w:lang w:eastAsia="en-GB"/>
            </w:rPr>
          </w:pPr>
          <w:hyperlink w:anchor="_Toc519855455" w:history="1">
            <w:r w:rsidRPr="00D23957">
              <w:rPr>
                <w:rStyle w:val="Hyperlink"/>
                <w:noProof/>
              </w:rPr>
              <w:t>1.4</w:t>
            </w:r>
            <w:r>
              <w:rPr>
                <w:rFonts w:eastAsiaTheme="minorEastAsia"/>
                <w:b w:val="0"/>
                <w:bCs w:val="0"/>
                <w:noProof/>
                <w:lang w:eastAsia="en-GB"/>
              </w:rPr>
              <w:tab/>
            </w:r>
            <w:r w:rsidRPr="00D23957">
              <w:rPr>
                <w:rStyle w:val="Hyperlink"/>
                <w:noProof/>
              </w:rPr>
              <w:t>Speed</w:t>
            </w:r>
            <w:r>
              <w:rPr>
                <w:noProof/>
                <w:webHidden/>
              </w:rPr>
              <w:tab/>
            </w:r>
            <w:r>
              <w:rPr>
                <w:noProof/>
                <w:webHidden/>
              </w:rPr>
              <w:fldChar w:fldCharType="begin"/>
            </w:r>
            <w:r>
              <w:rPr>
                <w:noProof/>
                <w:webHidden/>
              </w:rPr>
              <w:instrText xml:space="preserve"> PAGEREF _Toc519855455 \h </w:instrText>
            </w:r>
            <w:r>
              <w:rPr>
                <w:noProof/>
                <w:webHidden/>
              </w:rPr>
            </w:r>
            <w:r>
              <w:rPr>
                <w:noProof/>
                <w:webHidden/>
              </w:rPr>
              <w:fldChar w:fldCharType="separate"/>
            </w:r>
            <w:r>
              <w:rPr>
                <w:noProof/>
                <w:webHidden/>
              </w:rPr>
              <w:t>3</w:t>
            </w:r>
            <w:r>
              <w:rPr>
                <w:noProof/>
                <w:webHidden/>
              </w:rPr>
              <w:fldChar w:fldCharType="end"/>
            </w:r>
          </w:hyperlink>
        </w:p>
        <w:p w14:paraId="27974AD7" w14:textId="77777777" w:rsidR="00F55329" w:rsidRDefault="00F55329">
          <w:pPr>
            <w:pStyle w:val="TOC2"/>
            <w:tabs>
              <w:tab w:val="left" w:pos="880"/>
              <w:tab w:val="right" w:leader="dot" w:pos="9016"/>
            </w:tabs>
            <w:rPr>
              <w:rFonts w:eastAsiaTheme="minorEastAsia"/>
              <w:b w:val="0"/>
              <w:bCs w:val="0"/>
              <w:noProof/>
              <w:lang w:eastAsia="en-GB"/>
            </w:rPr>
          </w:pPr>
          <w:hyperlink w:anchor="_Toc519855456" w:history="1">
            <w:r w:rsidRPr="00D23957">
              <w:rPr>
                <w:rStyle w:val="Hyperlink"/>
                <w:noProof/>
              </w:rPr>
              <w:t>1.5</w:t>
            </w:r>
            <w:r>
              <w:rPr>
                <w:rFonts w:eastAsiaTheme="minorEastAsia"/>
                <w:b w:val="0"/>
                <w:bCs w:val="0"/>
                <w:noProof/>
                <w:lang w:eastAsia="en-GB"/>
              </w:rPr>
              <w:tab/>
            </w:r>
            <w:r w:rsidRPr="00D23957">
              <w:rPr>
                <w:rStyle w:val="Hyperlink"/>
                <w:noProof/>
              </w:rPr>
              <w:t>Casualties</w:t>
            </w:r>
            <w:r>
              <w:rPr>
                <w:noProof/>
                <w:webHidden/>
              </w:rPr>
              <w:tab/>
            </w:r>
            <w:r>
              <w:rPr>
                <w:noProof/>
                <w:webHidden/>
              </w:rPr>
              <w:fldChar w:fldCharType="begin"/>
            </w:r>
            <w:r>
              <w:rPr>
                <w:noProof/>
                <w:webHidden/>
              </w:rPr>
              <w:instrText xml:space="preserve"> PAGEREF _Toc519855456 \h </w:instrText>
            </w:r>
            <w:r>
              <w:rPr>
                <w:noProof/>
                <w:webHidden/>
              </w:rPr>
            </w:r>
            <w:r>
              <w:rPr>
                <w:noProof/>
                <w:webHidden/>
              </w:rPr>
              <w:fldChar w:fldCharType="separate"/>
            </w:r>
            <w:r>
              <w:rPr>
                <w:noProof/>
                <w:webHidden/>
              </w:rPr>
              <w:t>4</w:t>
            </w:r>
            <w:r>
              <w:rPr>
                <w:noProof/>
                <w:webHidden/>
              </w:rPr>
              <w:fldChar w:fldCharType="end"/>
            </w:r>
          </w:hyperlink>
        </w:p>
        <w:p w14:paraId="721EF2BE" w14:textId="77777777" w:rsidR="00F55329" w:rsidRDefault="00F55329">
          <w:pPr>
            <w:pStyle w:val="TOC2"/>
            <w:tabs>
              <w:tab w:val="left" w:pos="880"/>
              <w:tab w:val="right" w:leader="dot" w:pos="9016"/>
            </w:tabs>
            <w:rPr>
              <w:rFonts w:eastAsiaTheme="minorEastAsia"/>
              <w:b w:val="0"/>
              <w:bCs w:val="0"/>
              <w:noProof/>
              <w:lang w:eastAsia="en-GB"/>
            </w:rPr>
          </w:pPr>
          <w:hyperlink w:anchor="_Toc519855457" w:history="1">
            <w:r w:rsidRPr="00D23957">
              <w:rPr>
                <w:rStyle w:val="Hyperlink"/>
                <w:noProof/>
              </w:rPr>
              <w:t>1.6</w:t>
            </w:r>
            <w:r>
              <w:rPr>
                <w:rFonts w:eastAsiaTheme="minorEastAsia"/>
                <w:b w:val="0"/>
                <w:bCs w:val="0"/>
                <w:noProof/>
                <w:lang w:eastAsia="en-GB"/>
              </w:rPr>
              <w:tab/>
            </w:r>
            <w:r w:rsidRPr="00D23957">
              <w:rPr>
                <w:rStyle w:val="Hyperlink"/>
                <w:noProof/>
              </w:rPr>
              <w:t>Wider public health effects</w:t>
            </w:r>
            <w:r>
              <w:rPr>
                <w:noProof/>
                <w:webHidden/>
              </w:rPr>
              <w:tab/>
            </w:r>
            <w:r>
              <w:rPr>
                <w:noProof/>
                <w:webHidden/>
              </w:rPr>
              <w:fldChar w:fldCharType="begin"/>
            </w:r>
            <w:r>
              <w:rPr>
                <w:noProof/>
                <w:webHidden/>
              </w:rPr>
              <w:instrText xml:space="preserve"> PAGEREF _Toc519855457 \h </w:instrText>
            </w:r>
            <w:r>
              <w:rPr>
                <w:noProof/>
                <w:webHidden/>
              </w:rPr>
            </w:r>
            <w:r>
              <w:rPr>
                <w:noProof/>
                <w:webHidden/>
              </w:rPr>
              <w:fldChar w:fldCharType="separate"/>
            </w:r>
            <w:r>
              <w:rPr>
                <w:noProof/>
                <w:webHidden/>
              </w:rPr>
              <w:t>4</w:t>
            </w:r>
            <w:r>
              <w:rPr>
                <w:noProof/>
                <w:webHidden/>
              </w:rPr>
              <w:fldChar w:fldCharType="end"/>
            </w:r>
          </w:hyperlink>
        </w:p>
        <w:p w14:paraId="28535EA8" w14:textId="77777777" w:rsidR="00F55329" w:rsidRDefault="00F55329">
          <w:pPr>
            <w:pStyle w:val="TOC2"/>
            <w:tabs>
              <w:tab w:val="left" w:pos="880"/>
              <w:tab w:val="right" w:leader="dot" w:pos="9016"/>
            </w:tabs>
            <w:rPr>
              <w:rFonts w:eastAsiaTheme="minorEastAsia"/>
              <w:b w:val="0"/>
              <w:bCs w:val="0"/>
              <w:noProof/>
              <w:lang w:eastAsia="en-GB"/>
            </w:rPr>
          </w:pPr>
          <w:hyperlink w:anchor="_Toc519855458" w:history="1">
            <w:r w:rsidRPr="00D23957">
              <w:rPr>
                <w:rStyle w:val="Hyperlink"/>
                <w:noProof/>
              </w:rPr>
              <w:t>1.7</w:t>
            </w:r>
            <w:r>
              <w:rPr>
                <w:rFonts w:eastAsiaTheme="minorEastAsia"/>
                <w:b w:val="0"/>
                <w:bCs w:val="0"/>
                <w:noProof/>
                <w:lang w:eastAsia="en-GB"/>
              </w:rPr>
              <w:tab/>
            </w:r>
            <w:r w:rsidRPr="00D23957">
              <w:rPr>
                <w:rStyle w:val="Hyperlink"/>
                <w:noProof/>
              </w:rPr>
              <w:t>Conclusions</w:t>
            </w:r>
            <w:r>
              <w:rPr>
                <w:noProof/>
                <w:webHidden/>
              </w:rPr>
              <w:tab/>
            </w:r>
            <w:r>
              <w:rPr>
                <w:noProof/>
                <w:webHidden/>
              </w:rPr>
              <w:fldChar w:fldCharType="begin"/>
            </w:r>
            <w:r>
              <w:rPr>
                <w:noProof/>
                <w:webHidden/>
              </w:rPr>
              <w:instrText xml:space="preserve"> PAGEREF _Toc519855458 \h </w:instrText>
            </w:r>
            <w:r>
              <w:rPr>
                <w:noProof/>
                <w:webHidden/>
              </w:rPr>
            </w:r>
            <w:r>
              <w:rPr>
                <w:noProof/>
                <w:webHidden/>
              </w:rPr>
              <w:fldChar w:fldCharType="separate"/>
            </w:r>
            <w:r>
              <w:rPr>
                <w:noProof/>
                <w:webHidden/>
              </w:rPr>
              <w:t>5</w:t>
            </w:r>
            <w:r>
              <w:rPr>
                <w:noProof/>
                <w:webHidden/>
              </w:rPr>
              <w:fldChar w:fldCharType="end"/>
            </w:r>
          </w:hyperlink>
        </w:p>
        <w:p w14:paraId="216321A2" w14:textId="77777777" w:rsidR="00F55329" w:rsidRDefault="00F55329">
          <w:pPr>
            <w:pStyle w:val="TOC1"/>
            <w:tabs>
              <w:tab w:val="left" w:pos="440"/>
              <w:tab w:val="right" w:leader="dot" w:pos="9016"/>
            </w:tabs>
            <w:rPr>
              <w:rFonts w:eastAsiaTheme="minorEastAsia"/>
              <w:b w:val="0"/>
              <w:bCs w:val="0"/>
              <w:noProof/>
              <w:sz w:val="22"/>
              <w:szCs w:val="22"/>
              <w:lang w:eastAsia="en-GB"/>
            </w:rPr>
          </w:pPr>
          <w:hyperlink w:anchor="_Toc519855459" w:history="1">
            <w:r w:rsidRPr="00D23957">
              <w:rPr>
                <w:rStyle w:val="Hyperlink"/>
                <w:noProof/>
              </w:rPr>
              <w:t>2</w:t>
            </w:r>
            <w:r>
              <w:rPr>
                <w:rFonts w:eastAsiaTheme="minorEastAsia"/>
                <w:b w:val="0"/>
                <w:bCs w:val="0"/>
                <w:noProof/>
                <w:sz w:val="22"/>
                <w:szCs w:val="22"/>
                <w:lang w:eastAsia="en-GB"/>
              </w:rPr>
              <w:tab/>
            </w:r>
            <w:r w:rsidRPr="00D23957">
              <w:rPr>
                <w:rStyle w:val="Hyperlink"/>
                <w:noProof/>
              </w:rPr>
              <w:t>Introduction and Background</w:t>
            </w:r>
            <w:r>
              <w:rPr>
                <w:noProof/>
                <w:webHidden/>
              </w:rPr>
              <w:tab/>
            </w:r>
            <w:r>
              <w:rPr>
                <w:noProof/>
                <w:webHidden/>
              </w:rPr>
              <w:fldChar w:fldCharType="begin"/>
            </w:r>
            <w:r>
              <w:rPr>
                <w:noProof/>
                <w:webHidden/>
              </w:rPr>
              <w:instrText xml:space="preserve"> PAGEREF _Toc519855459 \h </w:instrText>
            </w:r>
            <w:r>
              <w:rPr>
                <w:noProof/>
                <w:webHidden/>
              </w:rPr>
            </w:r>
            <w:r>
              <w:rPr>
                <w:noProof/>
                <w:webHidden/>
              </w:rPr>
              <w:fldChar w:fldCharType="separate"/>
            </w:r>
            <w:r>
              <w:rPr>
                <w:noProof/>
                <w:webHidden/>
              </w:rPr>
              <w:t>6</w:t>
            </w:r>
            <w:r>
              <w:rPr>
                <w:noProof/>
                <w:webHidden/>
              </w:rPr>
              <w:fldChar w:fldCharType="end"/>
            </w:r>
          </w:hyperlink>
        </w:p>
        <w:p w14:paraId="730E0C14" w14:textId="77777777" w:rsidR="00F55329" w:rsidRDefault="00F55329">
          <w:pPr>
            <w:pStyle w:val="TOC2"/>
            <w:tabs>
              <w:tab w:val="left" w:pos="880"/>
              <w:tab w:val="right" w:leader="dot" w:pos="9016"/>
            </w:tabs>
            <w:rPr>
              <w:rFonts w:eastAsiaTheme="minorEastAsia"/>
              <w:b w:val="0"/>
              <w:bCs w:val="0"/>
              <w:noProof/>
              <w:lang w:eastAsia="en-GB"/>
            </w:rPr>
          </w:pPr>
          <w:hyperlink w:anchor="_Toc519855460" w:history="1">
            <w:r w:rsidRPr="00D23957">
              <w:rPr>
                <w:rStyle w:val="Hyperlink"/>
                <w:noProof/>
              </w:rPr>
              <w:t>2.1</w:t>
            </w:r>
            <w:r>
              <w:rPr>
                <w:rFonts w:eastAsiaTheme="minorEastAsia"/>
                <w:b w:val="0"/>
                <w:bCs w:val="0"/>
                <w:noProof/>
                <w:lang w:eastAsia="en-GB"/>
              </w:rPr>
              <w:tab/>
            </w:r>
            <w:r w:rsidRPr="00D23957">
              <w:rPr>
                <w:rStyle w:val="Hyperlink"/>
                <w:noProof/>
              </w:rPr>
              <w:t>Introduction</w:t>
            </w:r>
            <w:r>
              <w:rPr>
                <w:noProof/>
                <w:webHidden/>
              </w:rPr>
              <w:tab/>
            </w:r>
            <w:r>
              <w:rPr>
                <w:noProof/>
                <w:webHidden/>
              </w:rPr>
              <w:fldChar w:fldCharType="begin"/>
            </w:r>
            <w:r>
              <w:rPr>
                <w:noProof/>
                <w:webHidden/>
              </w:rPr>
              <w:instrText xml:space="preserve"> PAGEREF _Toc519855460 \h </w:instrText>
            </w:r>
            <w:r>
              <w:rPr>
                <w:noProof/>
                <w:webHidden/>
              </w:rPr>
            </w:r>
            <w:r>
              <w:rPr>
                <w:noProof/>
                <w:webHidden/>
              </w:rPr>
              <w:fldChar w:fldCharType="separate"/>
            </w:r>
            <w:r>
              <w:rPr>
                <w:noProof/>
                <w:webHidden/>
              </w:rPr>
              <w:t>6</w:t>
            </w:r>
            <w:r>
              <w:rPr>
                <w:noProof/>
                <w:webHidden/>
              </w:rPr>
              <w:fldChar w:fldCharType="end"/>
            </w:r>
          </w:hyperlink>
        </w:p>
        <w:p w14:paraId="7CF25F5C" w14:textId="77777777" w:rsidR="00F55329" w:rsidRDefault="00F55329">
          <w:pPr>
            <w:pStyle w:val="TOC2"/>
            <w:tabs>
              <w:tab w:val="left" w:pos="880"/>
              <w:tab w:val="right" w:leader="dot" w:pos="9016"/>
            </w:tabs>
            <w:rPr>
              <w:rFonts w:eastAsiaTheme="minorEastAsia"/>
              <w:b w:val="0"/>
              <w:bCs w:val="0"/>
              <w:noProof/>
              <w:lang w:eastAsia="en-GB"/>
            </w:rPr>
          </w:pPr>
          <w:hyperlink w:anchor="_Toc519855461" w:history="1">
            <w:r w:rsidRPr="00D23957">
              <w:rPr>
                <w:rStyle w:val="Hyperlink"/>
                <w:noProof/>
              </w:rPr>
              <w:t>2.2</w:t>
            </w:r>
            <w:r>
              <w:rPr>
                <w:rFonts w:eastAsiaTheme="minorEastAsia"/>
                <w:b w:val="0"/>
                <w:bCs w:val="0"/>
                <w:noProof/>
                <w:lang w:eastAsia="en-GB"/>
              </w:rPr>
              <w:tab/>
            </w:r>
            <w:r w:rsidRPr="00D23957">
              <w:rPr>
                <w:rStyle w:val="Hyperlink"/>
                <w:noProof/>
              </w:rPr>
              <w:t>Road traffic casualties and the role of speed</w:t>
            </w:r>
            <w:r>
              <w:rPr>
                <w:noProof/>
                <w:webHidden/>
              </w:rPr>
              <w:tab/>
            </w:r>
            <w:r>
              <w:rPr>
                <w:noProof/>
                <w:webHidden/>
              </w:rPr>
              <w:fldChar w:fldCharType="begin"/>
            </w:r>
            <w:r>
              <w:rPr>
                <w:noProof/>
                <w:webHidden/>
              </w:rPr>
              <w:instrText xml:space="preserve"> PAGEREF _Toc519855461 \h </w:instrText>
            </w:r>
            <w:r>
              <w:rPr>
                <w:noProof/>
                <w:webHidden/>
              </w:rPr>
            </w:r>
            <w:r>
              <w:rPr>
                <w:noProof/>
                <w:webHidden/>
              </w:rPr>
              <w:fldChar w:fldCharType="separate"/>
            </w:r>
            <w:r>
              <w:rPr>
                <w:noProof/>
                <w:webHidden/>
              </w:rPr>
              <w:t>6</w:t>
            </w:r>
            <w:r>
              <w:rPr>
                <w:noProof/>
                <w:webHidden/>
              </w:rPr>
              <w:fldChar w:fldCharType="end"/>
            </w:r>
          </w:hyperlink>
        </w:p>
        <w:p w14:paraId="7941559D" w14:textId="77777777" w:rsidR="00F55329" w:rsidRDefault="00F55329">
          <w:pPr>
            <w:pStyle w:val="TOC2"/>
            <w:tabs>
              <w:tab w:val="left" w:pos="880"/>
              <w:tab w:val="right" w:leader="dot" w:pos="9016"/>
            </w:tabs>
            <w:rPr>
              <w:rFonts w:eastAsiaTheme="minorEastAsia"/>
              <w:b w:val="0"/>
              <w:bCs w:val="0"/>
              <w:noProof/>
              <w:lang w:eastAsia="en-GB"/>
            </w:rPr>
          </w:pPr>
          <w:hyperlink w:anchor="_Toc519855462" w:history="1">
            <w:r w:rsidRPr="00D23957">
              <w:rPr>
                <w:rStyle w:val="Hyperlink"/>
                <w:noProof/>
              </w:rPr>
              <w:t>2.3</w:t>
            </w:r>
            <w:r>
              <w:rPr>
                <w:rFonts w:eastAsiaTheme="minorEastAsia"/>
                <w:b w:val="0"/>
                <w:bCs w:val="0"/>
                <w:noProof/>
                <w:lang w:eastAsia="en-GB"/>
              </w:rPr>
              <w:tab/>
            </w:r>
            <w:r w:rsidRPr="00D23957">
              <w:rPr>
                <w:rStyle w:val="Hyperlink"/>
                <w:noProof/>
              </w:rPr>
              <w:t>Measures to reduce traffic speeds to 20mph</w:t>
            </w:r>
            <w:r>
              <w:rPr>
                <w:noProof/>
                <w:webHidden/>
              </w:rPr>
              <w:tab/>
            </w:r>
            <w:r>
              <w:rPr>
                <w:noProof/>
                <w:webHidden/>
              </w:rPr>
              <w:fldChar w:fldCharType="begin"/>
            </w:r>
            <w:r>
              <w:rPr>
                <w:noProof/>
                <w:webHidden/>
              </w:rPr>
              <w:instrText xml:space="preserve"> PAGEREF _Toc519855462 \h </w:instrText>
            </w:r>
            <w:r>
              <w:rPr>
                <w:noProof/>
                <w:webHidden/>
              </w:rPr>
            </w:r>
            <w:r>
              <w:rPr>
                <w:noProof/>
                <w:webHidden/>
              </w:rPr>
              <w:fldChar w:fldCharType="separate"/>
            </w:r>
            <w:r>
              <w:rPr>
                <w:noProof/>
                <w:webHidden/>
              </w:rPr>
              <w:t>6</w:t>
            </w:r>
            <w:r>
              <w:rPr>
                <w:noProof/>
                <w:webHidden/>
              </w:rPr>
              <w:fldChar w:fldCharType="end"/>
            </w:r>
          </w:hyperlink>
        </w:p>
        <w:p w14:paraId="5A7E585A" w14:textId="77777777" w:rsidR="00F55329" w:rsidRDefault="00F55329">
          <w:pPr>
            <w:pStyle w:val="TOC2"/>
            <w:tabs>
              <w:tab w:val="left" w:pos="880"/>
              <w:tab w:val="right" w:leader="dot" w:pos="9016"/>
            </w:tabs>
            <w:rPr>
              <w:rFonts w:eastAsiaTheme="minorEastAsia"/>
              <w:b w:val="0"/>
              <w:bCs w:val="0"/>
              <w:noProof/>
              <w:lang w:eastAsia="en-GB"/>
            </w:rPr>
          </w:pPr>
          <w:hyperlink w:anchor="_Toc519855463" w:history="1">
            <w:r w:rsidRPr="00D23957">
              <w:rPr>
                <w:rStyle w:val="Hyperlink"/>
                <w:noProof/>
              </w:rPr>
              <w:t>2.4</w:t>
            </w:r>
            <w:r>
              <w:rPr>
                <w:rFonts w:eastAsiaTheme="minorEastAsia"/>
                <w:b w:val="0"/>
                <w:bCs w:val="0"/>
                <w:noProof/>
                <w:lang w:eastAsia="en-GB"/>
              </w:rPr>
              <w:tab/>
            </w:r>
            <w:r w:rsidRPr="00D23957">
              <w:rPr>
                <w:rStyle w:val="Hyperlink"/>
                <w:noProof/>
              </w:rPr>
              <w:t>Evidence for 20mph speed limits</w:t>
            </w:r>
            <w:r>
              <w:rPr>
                <w:noProof/>
                <w:webHidden/>
              </w:rPr>
              <w:tab/>
            </w:r>
            <w:r>
              <w:rPr>
                <w:noProof/>
                <w:webHidden/>
              </w:rPr>
              <w:fldChar w:fldCharType="begin"/>
            </w:r>
            <w:r>
              <w:rPr>
                <w:noProof/>
                <w:webHidden/>
              </w:rPr>
              <w:instrText xml:space="preserve"> PAGEREF _Toc519855463 \h </w:instrText>
            </w:r>
            <w:r>
              <w:rPr>
                <w:noProof/>
                <w:webHidden/>
              </w:rPr>
            </w:r>
            <w:r>
              <w:rPr>
                <w:noProof/>
                <w:webHidden/>
              </w:rPr>
              <w:fldChar w:fldCharType="separate"/>
            </w:r>
            <w:r>
              <w:rPr>
                <w:noProof/>
                <w:webHidden/>
              </w:rPr>
              <w:t>7</w:t>
            </w:r>
            <w:r>
              <w:rPr>
                <w:noProof/>
                <w:webHidden/>
              </w:rPr>
              <w:fldChar w:fldCharType="end"/>
            </w:r>
          </w:hyperlink>
        </w:p>
        <w:p w14:paraId="3C105953" w14:textId="77777777" w:rsidR="00F55329" w:rsidRDefault="00F55329">
          <w:pPr>
            <w:pStyle w:val="TOC2"/>
            <w:tabs>
              <w:tab w:val="left" w:pos="880"/>
              <w:tab w:val="right" w:leader="dot" w:pos="9016"/>
            </w:tabs>
            <w:rPr>
              <w:rFonts w:eastAsiaTheme="minorEastAsia"/>
              <w:b w:val="0"/>
              <w:bCs w:val="0"/>
              <w:noProof/>
              <w:lang w:eastAsia="en-GB"/>
            </w:rPr>
          </w:pPr>
          <w:hyperlink w:anchor="_Toc519855464" w:history="1">
            <w:r w:rsidRPr="00D23957">
              <w:rPr>
                <w:rStyle w:val="Hyperlink"/>
                <w:noProof/>
              </w:rPr>
              <w:t>2.5</w:t>
            </w:r>
            <w:r>
              <w:rPr>
                <w:rFonts w:eastAsiaTheme="minorEastAsia"/>
                <w:b w:val="0"/>
                <w:bCs w:val="0"/>
                <w:noProof/>
                <w:lang w:eastAsia="en-GB"/>
              </w:rPr>
              <w:tab/>
            </w:r>
            <w:r w:rsidRPr="00D23957">
              <w:rPr>
                <w:rStyle w:val="Hyperlink"/>
                <w:noProof/>
              </w:rPr>
              <w:t>Bristol 20mph speed limit roll out</w:t>
            </w:r>
            <w:r>
              <w:rPr>
                <w:noProof/>
                <w:webHidden/>
              </w:rPr>
              <w:tab/>
            </w:r>
            <w:r>
              <w:rPr>
                <w:noProof/>
                <w:webHidden/>
              </w:rPr>
              <w:fldChar w:fldCharType="begin"/>
            </w:r>
            <w:r>
              <w:rPr>
                <w:noProof/>
                <w:webHidden/>
              </w:rPr>
              <w:instrText xml:space="preserve"> PAGEREF _Toc519855464 \h </w:instrText>
            </w:r>
            <w:r>
              <w:rPr>
                <w:noProof/>
                <w:webHidden/>
              </w:rPr>
            </w:r>
            <w:r>
              <w:rPr>
                <w:noProof/>
                <w:webHidden/>
              </w:rPr>
              <w:fldChar w:fldCharType="separate"/>
            </w:r>
            <w:r>
              <w:rPr>
                <w:noProof/>
                <w:webHidden/>
              </w:rPr>
              <w:t>8</w:t>
            </w:r>
            <w:r>
              <w:rPr>
                <w:noProof/>
                <w:webHidden/>
              </w:rPr>
              <w:fldChar w:fldCharType="end"/>
            </w:r>
          </w:hyperlink>
        </w:p>
        <w:p w14:paraId="5A3F9CD1" w14:textId="77777777" w:rsidR="00F55329" w:rsidRDefault="00F55329">
          <w:pPr>
            <w:pStyle w:val="TOC2"/>
            <w:tabs>
              <w:tab w:val="left" w:pos="880"/>
              <w:tab w:val="right" w:leader="dot" w:pos="9016"/>
            </w:tabs>
            <w:rPr>
              <w:rFonts w:eastAsiaTheme="minorEastAsia"/>
              <w:b w:val="0"/>
              <w:bCs w:val="0"/>
              <w:noProof/>
              <w:lang w:eastAsia="en-GB"/>
            </w:rPr>
          </w:pPr>
          <w:hyperlink w:anchor="_Toc519855465" w:history="1">
            <w:r w:rsidRPr="00D23957">
              <w:rPr>
                <w:rStyle w:val="Hyperlink"/>
                <w:noProof/>
              </w:rPr>
              <w:t>2.6</w:t>
            </w:r>
            <w:r>
              <w:rPr>
                <w:rFonts w:eastAsiaTheme="minorEastAsia"/>
                <w:b w:val="0"/>
                <w:bCs w:val="0"/>
                <w:noProof/>
                <w:lang w:eastAsia="en-GB"/>
              </w:rPr>
              <w:tab/>
            </w:r>
            <w:r w:rsidRPr="00D23957">
              <w:rPr>
                <w:rStyle w:val="Hyperlink"/>
                <w:noProof/>
              </w:rPr>
              <w:t>Research Questions</w:t>
            </w:r>
            <w:r>
              <w:rPr>
                <w:noProof/>
                <w:webHidden/>
              </w:rPr>
              <w:tab/>
            </w:r>
            <w:r>
              <w:rPr>
                <w:noProof/>
                <w:webHidden/>
              </w:rPr>
              <w:fldChar w:fldCharType="begin"/>
            </w:r>
            <w:r>
              <w:rPr>
                <w:noProof/>
                <w:webHidden/>
              </w:rPr>
              <w:instrText xml:space="preserve"> PAGEREF _Toc519855465 \h </w:instrText>
            </w:r>
            <w:r>
              <w:rPr>
                <w:noProof/>
                <w:webHidden/>
              </w:rPr>
            </w:r>
            <w:r>
              <w:rPr>
                <w:noProof/>
                <w:webHidden/>
              </w:rPr>
              <w:fldChar w:fldCharType="separate"/>
            </w:r>
            <w:r>
              <w:rPr>
                <w:noProof/>
                <w:webHidden/>
              </w:rPr>
              <w:t>9</w:t>
            </w:r>
            <w:r>
              <w:rPr>
                <w:noProof/>
                <w:webHidden/>
              </w:rPr>
              <w:fldChar w:fldCharType="end"/>
            </w:r>
          </w:hyperlink>
        </w:p>
        <w:p w14:paraId="556FEBB2" w14:textId="77777777" w:rsidR="00F55329" w:rsidRDefault="00F55329">
          <w:pPr>
            <w:pStyle w:val="TOC1"/>
            <w:tabs>
              <w:tab w:val="left" w:pos="440"/>
              <w:tab w:val="right" w:leader="dot" w:pos="9016"/>
            </w:tabs>
            <w:rPr>
              <w:rFonts w:eastAsiaTheme="minorEastAsia"/>
              <w:b w:val="0"/>
              <w:bCs w:val="0"/>
              <w:noProof/>
              <w:sz w:val="22"/>
              <w:szCs w:val="22"/>
              <w:lang w:eastAsia="en-GB"/>
            </w:rPr>
          </w:pPr>
          <w:hyperlink w:anchor="_Toc519855466" w:history="1">
            <w:r w:rsidRPr="00D23957">
              <w:rPr>
                <w:rStyle w:val="Hyperlink"/>
                <w:noProof/>
              </w:rPr>
              <w:t>3</w:t>
            </w:r>
            <w:r>
              <w:rPr>
                <w:rFonts w:eastAsiaTheme="minorEastAsia"/>
                <w:b w:val="0"/>
                <w:bCs w:val="0"/>
                <w:noProof/>
                <w:sz w:val="22"/>
                <w:szCs w:val="22"/>
                <w:lang w:eastAsia="en-GB"/>
              </w:rPr>
              <w:tab/>
            </w:r>
            <w:r w:rsidRPr="00D23957">
              <w:rPr>
                <w:rStyle w:val="Hyperlink"/>
                <w:noProof/>
              </w:rPr>
              <w:t>Methodology and Methods</w:t>
            </w:r>
            <w:r>
              <w:rPr>
                <w:noProof/>
                <w:webHidden/>
              </w:rPr>
              <w:tab/>
            </w:r>
            <w:r>
              <w:rPr>
                <w:noProof/>
                <w:webHidden/>
              </w:rPr>
              <w:fldChar w:fldCharType="begin"/>
            </w:r>
            <w:r>
              <w:rPr>
                <w:noProof/>
                <w:webHidden/>
              </w:rPr>
              <w:instrText xml:space="preserve"> PAGEREF _Toc519855466 \h </w:instrText>
            </w:r>
            <w:r>
              <w:rPr>
                <w:noProof/>
                <w:webHidden/>
              </w:rPr>
            </w:r>
            <w:r>
              <w:rPr>
                <w:noProof/>
                <w:webHidden/>
              </w:rPr>
              <w:fldChar w:fldCharType="separate"/>
            </w:r>
            <w:r>
              <w:rPr>
                <w:noProof/>
                <w:webHidden/>
              </w:rPr>
              <w:t>11</w:t>
            </w:r>
            <w:r>
              <w:rPr>
                <w:noProof/>
                <w:webHidden/>
              </w:rPr>
              <w:fldChar w:fldCharType="end"/>
            </w:r>
          </w:hyperlink>
        </w:p>
        <w:p w14:paraId="41B1E979" w14:textId="77777777" w:rsidR="00F55329" w:rsidRDefault="00F55329">
          <w:pPr>
            <w:pStyle w:val="TOC2"/>
            <w:tabs>
              <w:tab w:val="left" w:pos="880"/>
              <w:tab w:val="right" w:leader="dot" w:pos="9016"/>
            </w:tabs>
            <w:rPr>
              <w:rFonts w:eastAsiaTheme="minorEastAsia"/>
              <w:b w:val="0"/>
              <w:bCs w:val="0"/>
              <w:noProof/>
              <w:lang w:eastAsia="en-GB"/>
            </w:rPr>
          </w:pPr>
          <w:hyperlink w:anchor="_Toc519855467" w:history="1">
            <w:r w:rsidRPr="00D23957">
              <w:rPr>
                <w:rStyle w:val="Hyperlink"/>
                <w:noProof/>
              </w:rPr>
              <w:t>3.1</w:t>
            </w:r>
            <w:r>
              <w:rPr>
                <w:rFonts w:eastAsiaTheme="minorEastAsia"/>
                <w:b w:val="0"/>
                <w:bCs w:val="0"/>
                <w:noProof/>
                <w:lang w:eastAsia="en-GB"/>
              </w:rPr>
              <w:tab/>
            </w:r>
            <w:r w:rsidRPr="00D23957">
              <w:rPr>
                <w:rStyle w:val="Hyperlink"/>
                <w:noProof/>
              </w:rPr>
              <w:t>Vehicle speeds</w:t>
            </w:r>
            <w:r>
              <w:rPr>
                <w:noProof/>
                <w:webHidden/>
              </w:rPr>
              <w:tab/>
            </w:r>
            <w:r>
              <w:rPr>
                <w:noProof/>
                <w:webHidden/>
              </w:rPr>
              <w:fldChar w:fldCharType="begin"/>
            </w:r>
            <w:r>
              <w:rPr>
                <w:noProof/>
                <w:webHidden/>
              </w:rPr>
              <w:instrText xml:space="preserve"> PAGEREF _Toc519855467 \h </w:instrText>
            </w:r>
            <w:r>
              <w:rPr>
                <w:noProof/>
                <w:webHidden/>
              </w:rPr>
            </w:r>
            <w:r>
              <w:rPr>
                <w:noProof/>
                <w:webHidden/>
              </w:rPr>
              <w:fldChar w:fldCharType="separate"/>
            </w:r>
            <w:r>
              <w:rPr>
                <w:noProof/>
                <w:webHidden/>
              </w:rPr>
              <w:t>11</w:t>
            </w:r>
            <w:r>
              <w:rPr>
                <w:noProof/>
                <w:webHidden/>
              </w:rPr>
              <w:fldChar w:fldCharType="end"/>
            </w:r>
          </w:hyperlink>
        </w:p>
        <w:p w14:paraId="6156B0AE" w14:textId="77777777" w:rsidR="00F55329" w:rsidRDefault="00F55329">
          <w:pPr>
            <w:pStyle w:val="TOC3"/>
            <w:tabs>
              <w:tab w:val="left" w:pos="1320"/>
              <w:tab w:val="right" w:leader="dot" w:pos="9016"/>
            </w:tabs>
            <w:rPr>
              <w:rFonts w:eastAsiaTheme="minorEastAsia"/>
              <w:noProof/>
              <w:lang w:eastAsia="en-GB"/>
            </w:rPr>
          </w:pPr>
          <w:hyperlink w:anchor="_Toc519855468" w:history="1">
            <w:r w:rsidRPr="00D23957">
              <w:rPr>
                <w:rStyle w:val="Hyperlink"/>
                <w:noProof/>
              </w:rPr>
              <w:t>3.1.1</w:t>
            </w:r>
            <w:r>
              <w:rPr>
                <w:rFonts w:eastAsiaTheme="minorEastAsia"/>
                <w:noProof/>
                <w:lang w:eastAsia="en-GB"/>
              </w:rPr>
              <w:tab/>
            </w:r>
            <w:r w:rsidRPr="00D23957">
              <w:rPr>
                <w:rStyle w:val="Hyperlink"/>
                <w:noProof/>
              </w:rPr>
              <w:t>Automated Traffic Counts (ATC)</w:t>
            </w:r>
            <w:r>
              <w:rPr>
                <w:noProof/>
                <w:webHidden/>
              </w:rPr>
              <w:tab/>
            </w:r>
            <w:r>
              <w:rPr>
                <w:noProof/>
                <w:webHidden/>
              </w:rPr>
              <w:fldChar w:fldCharType="begin"/>
            </w:r>
            <w:r>
              <w:rPr>
                <w:noProof/>
                <w:webHidden/>
              </w:rPr>
              <w:instrText xml:space="preserve"> PAGEREF _Toc519855468 \h </w:instrText>
            </w:r>
            <w:r>
              <w:rPr>
                <w:noProof/>
                <w:webHidden/>
              </w:rPr>
            </w:r>
            <w:r>
              <w:rPr>
                <w:noProof/>
                <w:webHidden/>
              </w:rPr>
              <w:fldChar w:fldCharType="separate"/>
            </w:r>
            <w:r>
              <w:rPr>
                <w:noProof/>
                <w:webHidden/>
              </w:rPr>
              <w:t>11</w:t>
            </w:r>
            <w:r>
              <w:rPr>
                <w:noProof/>
                <w:webHidden/>
              </w:rPr>
              <w:fldChar w:fldCharType="end"/>
            </w:r>
          </w:hyperlink>
        </w:p>
        <w:p w14:paraId="55C4E85D" w14:textId="77777777" w:rsidR="00F55329" w:rsidRDefault="00F55329">
          <w:pPr>
            <w:pStyle w:val="TOC3"/>
            <w:tabs>
              <w:tab w:val="left" w:pos="1320"/>
              <w:tab w:val="right" w:leader="dot" w:pos="9016"/>
            </w:tabs>
            <w:rPr>
              <w:rFonts w:eastAsiaTheme="minorEastAsia"/>
              <w:noProof/>
              <w:lang w:eastAsia="en-GB"/>
            </w:rPr>
          </w:pPr>
          <w:hyperlink w:anchor="_Toc519855469" w:history="1">
            <w:r w:rsidRPr="00D23957">
              <w:rPr>
                <w:rStyle w:val="Hyperlink"/>
                <w:noProof/>
              </w:rPr>
              <w:t>3.1.2</w:t>
            </w:r>
            <w:r>
              <w:rPr>
                <w:rFonts w:eastAsiaTheme="minorEastAsia"/>
                <w:noProof/>
                <w:lang w:eastAsia="en-GB"/>
              </w:rPr>
              <w:tab/>
            </w:r>
            <w:r w:rsidRPr="00D23957">
              <w:rPr>
                <w:rStyle w:val="Hyperlink"/>
                <w:noProof/>
              </w:rPr>
              <w:t>Trafficmaster data</w:t>
            </w:r>
            <w:r>
              <w:rPr>
                <w:noProof/>
                <w:webHidden/>
              </w:rPr>
              <w:tab/>
            </w:r>
            <w:r>
              <w:rPr>
                <w:noProof/>
                <w:webHidden/>
              </w:rPr>
              <w:fldChar w:fldCharType="begin"/>
            </w:r>
            <w:r>
              <w:rPr>
                <w:noProof/>
                <w:webHidden/>
              </w:rPr>
              <w:instrText xml:space="preserve"> PAGEREF _Toc519855469 \h </w:instrText>
            </w:r>
            <w:r>
              <w:rPr>
                <w:noProof/>
                <w:webHidden/>
              </w:rPr>
            </w:r>
            <w:r>
              <w:rPr>
                <w:noProof/>
                <w:webHidden/>
              </w:rPr>
              <w:fldChar w:fldCharType="separate"/>
            </w:r>
            <w:r>
              <w:rPr>
                <w:noProof/>
                <w:webHidden/>
              </w:rPr>
              <w:t>12</w:t>
            </w:r>
            <w:r>
              <w:rPr>
                <w:noProof/>
                <w:webHidden/>
              </w:rPr>
              <w:fldChar w:fldCharType="end"/>
            </w:r>
          </w:hyperlink>
        </w:p>
        <w:p w14:paraId="7E1319DD" w14:textId="77777777" w:rsidR="00F55329" w:rsidRDefault="00F55329">
          <w:pPr>
            <w:pStyle w:val="TOC2"/>
            <w:tabs>
              <w:tab w:val="left" w:pos="880"/>
              <w:tab w:val="right" w:leader="dot" w:pos="9016"/>
            </w:tabs>
            <w:rPr>
              <w:rFonts w:eastAsiaTheme="minorEastAsia"/>
              <w:b w:val="0"/>
              <w:bCs w:val="0"/>
              <w:noProof/>
              <w:lang w:eastAsia="en-GB"/>
            </w:rPr>
          </w:pPr>
          <w:hyperlink w:anchor="_Toc519855470" w:history="1">
            <w:r w:rsidRPr="00D23957">
              <w:rPr>
                <w:rStyle w:val="Hyperlink"/>
                <w:noProof/>
              </w:rPr>
              <w:t>3.2</w:t>
            </w:r>
            <w:r>
              <w:rPr>
                <w:rFonts w:eastAsiaTheme="minorEastAsia"/>
                <w:b w:val="0"/>
                <w:bCs w:val="0"/>
                <w:noProof/>
                <w:lang w:eastAsia="en-GB"/>
              </w:rPr>
              <w:tab/>
            </w:r>
            <w:r w:rsidRPr="00D23957">
              <w:rPr>
                <w:rStyle w:val="Hyperlink"/>
                <w:noProof/>
              </w:rPr>
              <w:t>Road traffic casualties</w:t>
            </w:r>
            <w:r>
              <w:rPr>
                <w:noProof/>
                <w:webHidden/>
              </w:rPr>
              <w:tab/>
            </w:r>
            <w:r>
              <w:rPr>
                <w:noProof/>
                <w:webHidden/>
              </w:rPr>
              <w:fldChar w:fldCharType="begin"/>
            </w:r>
            <w:r>
              <w:rPr>
                <w:noProof/>
                <w:webHidden/>
              </w:rPr>
              <w:instrText xml:space="preserve"> PAGEREF _Toc519855470 \h </w:instrText>
            </w:r>
            <w:r>
              <w:rPr>
                <w:noProof/>
                <w:webHidden/>
              </w:rPr>
            </w:r>
            <w:r>
              <w:rPr>
                <w:noProof/>
                <w:webHidden/>
              </w:rPr>
              <w:fldChar w:fldCharType="separate"/>
            </w:r>
            <w:r>
              <w:rPr>
                <w:noProof/>
                <w:webHidden/>
              </w:rPr>
              <w:t>12</w:t>
            </w:r>
            <w:r>
              <w:rPr>
                <w:noProof/>
                <w:webHidden/>
              </w:rPr>
              <w:fldChar w:fldCharType="end"/>
            </w:r>
          </w:hyperlink>
        </w:p>
        <w:p w14:paraId="3DD42A92" w14:textId="77777777" w:rsidR="00F55329" w:rsidRDefault="00F55329">
          <w:pPr>
            <w:pStyle w:val="TOC2"/>
            <w:tabs>
              <w:tab w:val="left" w:pos="880"/>
              <w:tab w:val="right" w:leader="dot" w:pos="9016"/>
            </w:tabs>
            <w:rPr>
              <w:rFonts w:eastAsiaTheme="minorEastAsia"/>
              <w:b w:val="0"/>
              <w:bCs w:val="0"/>
              <w:noProof/>
              <w:lang w:eastAsia="en-GB"/>
            </w:rPr>
          </w:pPr>
          <w:hyperlink w:anchor="_Toc519855471" w:history="1">
            <w:r w:rsidRPr="00D23957">
              <w:rPr>
                <w:rStyle w:val="Hyperlink"/>
                <w:noProof/>
              </w:rPr>
              <w:t>3.3</w:t>
            </w:r>
            <w:r>
              <w:rPr>
                <w:rFonts w:eastAsiaTheme="minorEastAsia"/>
                <w:b w:val="0"/>
                <w:bCs w:val="0"/>
                <w:noProof/>
                <w:lang w:eastAsia="en-GB"/>
              </w:rPr>
              <w:tab/>
            </w:r>
            <w:r w:rsidRPr="00D23957">
              <w:rPr>
                <w:rStyle w:val="Hyperlink"/>
                <w:noProof/>
              </w:rPr>
              <w:t>Wider public health effects</w:t>
            </w:r>
            <w:r>
              <w:rPr>
                <w:noProof/>
                <w:webHidden/>
              </w:rPr>
              <w:tab/>
            </w:r>
            <w:r>
              <w:rPr>
                <w:noProof/>
                <w:webHidden/>
              </w:rPr>
              <w:fldChar w:fldCharType="begin"/>
            </w:r>
            <w:r>
              <w:rPr>
                <w:noProof/>
                <w:webHidden/>
              </w:rPr>
              <w:instrText xml:space="preserve"> PAGEREF _Toc519855471 \h </w:instrText>
            </w:r>
            <w:r>
              <w:rPr>
                <w:noProof/>
                <w:webHidden/>
              </w:rPr>
            </w:r>
            <w:r>
              <w:rPr>
                <w:noProof/>
                <w:webHidden/>
              </w:rPr>
              <w:fldChar w:fldCharType="separate"/>
            </w:r>
            <w:r>
              <w:rPr>
                <w:noProof/>
                <w:webHidden/>
              </w:rPr>
              <w:t>13</w:t>
            </w:r>
            <w:r>
              <w:rPr>
                <w:noProof/>
                <w:webHidden/>
              </w:rPr>
              <w:fldChar w:fldCharType="end"/>
            </w:r>
          </w:hyperlink>
        </w:p>
        <w:p w14:paraId="0F72037A" w14:textId="77777777" w:rsidR="00F55329" w:rsidRDefault="00F55329">
          <w:pPr>
            <w:pStyle w:val="TOC3"/>
            <w:tabs>
              <w:tab w:val="left" w:pos="1320"/>
              <w:tab w:val="right" w:leader="dot" w:pos="9016"/>
            </w:tabs>
            <w:rPr>
              <w:rFonts w:eastAsiaTheme="minorEastAsia"/>
              <w:noProof/>
              <w:lang w:eastAsia="en-GB"/>
            </w:rPr>
          </w:pPr>
          <w:hyperlink w:anchor="_Toc519855472" w:history="1">
            <w:r w:rsidRPr="00D23957">
              <w:rPr>
                <w:rStyle w:val="Hyperlink"/>
                <w:noProof/>
              </w:rPr>
              <w:t>3.3.1</w:t>
            </w:r>
            <w:r>
              <w:rPr>
                <w:rFonts w:eastAsiaTheme="minorEastAsia"/>
                <w:noProof/>
                <w:lang w:eastAsia="en-GB"/>
              </w:rPr>
              <w:tab/>
            </w:r>
            <w:r w:rsidRPr="00D23957">
              <w:rPr>
                <w:rStyle w:val="Hyperlink"/>
                <w:noProof/>
              </w:rPr>
              <w:t>YouGov tracker survey on attitudes and behaviours towards 20mph limits</w:t>
            </w:r>
            <w:r>
              <w:rPr>
                <w:noProof/>
                <w:webHidden/>
              </w:rPr>
              <w:tab/>
            </w:r>
            <w:r>
              <w:rPr>
                <w:noProof/>
                <w:webHidden/>
              </w:rPr>
              <w:fldChar w:fldCharType="begin"/>
            </w:r>
            <w:r>
              <w:rPr>
                <w:noProof/>
                <w:webHidden/>
              </w:rPr>
              <w:instrText xml:space="preserve"> PAGEREF _Toc519855472 \h </w:instrText>
            </w:r>
            <w:r>
              <w:rPr>
                <w:noProof/>
                <w:webHidden/>
              </w:rPr>
            </w:r>
            <w:r>
              <w:rPr>
                <w:noProof/>
                <w:webHidden/>
              </w:rPr>
              <w:fldChar w:fldCharType="separate"/>
            </w:r>
            <w:r>
              <w:rPr>
                <w:noProof/>
                <w:webHidden/>
              </w:rPr>
              <w:t>13</w:t>
            </w:r>
            <w:r>
              <w:rPr>
                <w:noProof/>
                <w:webHidden/>
              </w:rPr>
              <w:fldChar w:fldCharType="end"/>
            </w:r>
          </w:hyperlink>
        </w:p>
        <w:p w14:paraId="23FC0A08" w14:textId="77777777" w:rsidR="00F55329" w:rsidRDefault="00F55329">
          <w:pPr>
            <w:pStyle w:val="TOC3"/>
            <w:tabs>
              <w:tab w:val="left" w:pos="1320"/>
              <w:tab w:val="right" w:leader="dot" w:pos="9016"/>
            </w:tabs>
            <w:rPr>
              <w:rFonts w:eastAsiaTheme="minorEastAsia"/>
              <w:noProof/>
              <w:lang w:eastAsia="en-GB"/>
            </w:rPr>
          </w:pPr>
          <w:hyperlink w:anchor="_Toc519855473" w:history="1">
            <w:r w:rsidRPr="00D23957">
              <w:rPr>
                <w:rStyle w:val="Hyperlink"/>
                <w:noProof/>
              </w:rPr>
              <w:t>3.3.2</w:t>
            </w:r>
            <w:r>
              <w:rPr>
                <w:rFonts w:eastAsiaTheme="minorEastAsia"/>
                <w:noProof/>
                <w:lang w:eastAsia="en-GB"/>
              </w:rPr>
              <w:tab/>
            </w:r>
            <w:r w:rsidRPr="00D23957">
              <w:rPr>
                <w:rStyle w:val="Hyperlink"/>
                <w:noProof/>
              </w:rPr>
              <w:t>Neighbourhood Survey</w:t>
            </w:r>
            <w:r>
              <w:rPr>
                <w:noProof/>
                <w:webHidden/>
              </w:rPr>
              <w:tab/>
            </w:r>
            <w:r>
              <w:rPr>
                <w:noProof/>
                <w:webHidden/>
              </w:rPr>
              <w:fldChar w:fldCharType="begin"/>
            </w:r>
            <w:r>
              <w:rPr>
                <w:noProof/>
                <w:webHidden/>
              </w:rPr>
              <w:instrText xml:space="preserve"> PAGEREF _Toc519855473 \h </w:instrText>
            </w:r>
            <w:r>
              <w:rPr>
                <w:noProof/>
                <w:webHidden/>
              </w:rPr>
            </w:r>
            <w:r>
              <w:rPr>
                <w:noProof/>
                <w:webHidden/>
              </w:rPr>
              <w:fldChar w:fldCharType="separate"/>
            </w:r>
            <w:r>
              <w:rPr>
                <w:noProof/>
                <w:webHidden/>
              </w:rPr>
              <w:t>14</w:t>
            </w:r>
            <w:r>
              <w:rPr>
                <w:noProof/>
                <w:webHidden/>
              </w:rPr>
              <w:fldChar w:fldCharType="end"/>
            </w:r>
          </w:hyperlink>
        </w:p>
        <w:p w14:paraId="17199CEA" w14:textId="77777777" w:rsidR="00F55329" w:rsidRDefault="00F55329">
          <w:pPr>
            <w:pStyle w:val="TOC1"/>
            <w:tabs>
              <w:tab w:val="left" w:pos="440"/>
              <w:tab w:val="right" w:leader="dot" w:pos="9016"/>
            </w:tabs>
            <w:rPr>
              <w:rFonts w:eastAsiaTheme="minorEastAsia"/>
              <w:b w:val="0"/>
              <w:bCs w:val="0"/>
              <w:noProof/>
              <w:sz w:val="22"/>
              <w:szCs w:val="22"/>
              <w:lang w:eastAsia="en-GB"/>
            </w:rPr>
          </w:pPr>
          <w:hyperlink w:anchor="_Toc519855474" w:history="1">
            <w:r w:rsidRPr="00D23957">
              <w:rPr>
                <w:rStyle w:val="Hyperlink"/>
                <w:noProof/>
              </w:rPr>
              <w:t>4</w:t>
            </w:r>
            <w:r>
              <w:rPr>
                <w:rFonts w:eastAsiaTheme="minorEastAsia"/>
                <w:b w:val="0"/>
                <w:bCs w:val="0"/>
                <w:noProof/>
                <w:sz w:val="22"/>
                <w:szCs w:val="22"/>
                <w:lang w:eastAsia="en-GB"/>
              </w:rPr>
              <w:tab/>
            </w:r>
            <w:r w:rsidRPr="00D23957">
              <w:rPr>
                <w:rStyle w:val="Hyperlink"/>
                <w:noProof/>
              </w:rPr>
              <w:t>Findings</w:t>
            </w:r>
            <w:r>
              <w:rPr>
                <w:noProof/>
                <w:webHidden/>
              </w:rPr>
              <w:tab/>
            </w:r>
            <w:r>
              <w:rPr>
                <w:noProof/>
                <w:webHidden/>
              </w:rPr>
              <w:fldChar w:fldCharType="begin"/>
            </w:r>
            <w:r>
              <w:rPr>
                <w:noProof/>
                <w:webHidden/>
              </w:rPr>
              <w:instrText xml:space="preserve"> PAGEREF _Toc519855474 \h </w:instrText>
            </w:r>
            <w:r>
              <w:rPr>
                <w:noProof/>
                <w:webHidden/>
              </w:rPr>
            </w:r>
            <w:r>
              <w:rPr>
                <w:noProof/>
                <w:webHidden/>
              </w:rPr>
              <w:fldChar w:fldCharType="separate"/>
            </w:r>
            <w:r>
              <w:rPr>
                <w:noProof/>
                <w:webHidden/>
              </w:rPr>
              <w:t>15</w:t>
            </w:r>
            <w:r>
              <w:rPr>
                <w:noProof/>
                <w:webHidden/>
              </w:rPr>
              <w:fldChar w:fldCharType="end"/>
            </w:r>
          </w:hyperlink>
        </w:p>
        <w:p w14:paraId="4CA585D6" w14:textId="77777777" w:rsidR="00F55329" w:rsidRDefault="00F55329">
          <w:pPr>
            <w:pStyle w:val="TOC2"/>
            <w:tabs>
              <w:tab w:val="left" w:pos="880"/>
              <w:tab w:val="right" w:leader="dot" w:pos="9016"/>
            </w:tabs>
            <w:rPr>
              <w:rFonts w:eastAsiaTheme="minorEastAsia"/>
              <w:b w:val="0"/>
              <w:bCs w:val="0"/>
              <w:noProof/>
              <w:lang w:eastAsia="en-GB"/>
            </w:rPr>
          </w:pPr>
          <w:hyperlink w:anchor="_Toc519855475" w:history="1">
            <w:r w:rsidRPr="00D23957">
              <w:rPr>
                <w:rStyle w:val="Hyperlink"/>
                <w:noProof/>
              </w:rPr>
              <w:t>4.1</w:t>
            </w:r>
            <w:r>
              <w:rPr>
                <w:rFonts w:eastAsiaTheme="minorEastAsia"/>
                <w:b w:val="0"/>
                <w:bCs w:val="0"/>
                <w:noProof/>
                <w:lang w:eastAsia="en-GB"/>
              </w:rPr>
              <w:tab/>
            </w:r>
            <w:r w:rsidRPr="00D23957">
              <w:rPr>
                <w:rStyle w:val="Hyperlink"/>
                <w:noProof/>
              </w:rPr>
              <w:t>Vehicle speeds</w:t>
            </w:r>
            <w:r>
              <w:rPr>
                <w:noProof/>
                <w:webHidden/>
              </w:rPr>
              <w:tab/>
            </w:r>
            <w:r>
              <w:rPr>
                <w:noProof/>
                <w:webHidden/>
              </w:rPr>
              <w:fldChar w:fldCharType="begin"/>
            </w:r>
            <w:r>
              <w:rPr>
                <w:noProof/>
                <w:webHidden/>
              </w:rPr>
              <w:instrText xml:space="preserve"> PAGEREF _Toc519855475 \h </w:instrText>
            </w:r>
            <w:r>
              <w:rPr>
                <w:noProof/>
                <w:webHidden/>
              </w:rPr>
            </w:r>
            <w:r>
              <w:rPr>
                <w:noProof/>
                <w:webHidden/>
              </w:rPr>
              <w:fldChar w:fldCharType="separate"/>
            </w:r>
            <w:r>
              <w:rPr>
                <w:noProof/>
                <w:webHidden/>
              </w:rPr>
              <w:t>15</w:t>
            </w:r>
            <w:r>
              <w:rPr>
                <w:noProof/>
                <w:webHidden/>
              </w:rPr>
              <w:fldChar w:fldCharType="end"/>
            </w:r>
          </w:hyperlink>
        </w:p>
        <w:p w14:paraId="050C51DD" w14:textId="77777777" w:rsidR="00F55329" w:rsidRDefault="00F55329">
          <w:pPr>
            <w:pStyle w:val="TOC3"/>
            <w:tabs>
              <w:tab w:val="left" w:pos="1320"/>
              <w:tab w:val="right" w:leader="dot" w:pos="9016"/>
            </w:tabs>
            <w:rPr>
              <w:rFonts w:eastAsiaTheme="minorEastAsia"/>
              <w:noProof/>
              <w:lang w:eastAsia="en-GB"/>
            </w:rPr>
          </w:pPr>
          <w:hyperlink w:anchor="_Toc519855476" w:history="1">
            <w:r w:rsidRPr="00D23957">
              <w:rPr>
                <w:rStyle w:val="Hyperlink"/>
                <w:noProof/>
              </w:rPr>
              <w:t>4.1.1</w:t>
            </w:r>
            <w:r>
              <w:rPr>
                <w:rFonts w:eastAsiaTheme="minorEastAsia"/>
                <w:noProof/>
                <w:lang w:eastAsia="en-GB"/>
              </w:rPr>
              <w:tab/>
            </w:r>
            <w:r w:rsidRPr="00D23957">
              <w:rPr>
                <w:rStyle w:val="Hyperlink"/>
                <w:noProof/>
              </w:rPr>
              <w:t>Automatic Traffic Count (ATC) data</w:t>
            </w:r>
            <w:r>
              <w:rPr>
                <w:noProof/>
                <w:webHidden/>
              </w:rPr>
              <w:tab/>
            </w:r>
            <w:r>
              <w:rPr>
                <w:noProof/>
                <w:webHidden/>
              </w:rPr>
              <w:fldChar w:fldCharType="begin"/>
            </w:r>
            <w:r>
              <w:rPr>
                <w:noProof/>
                <w:webHidden/>
              </w:rPr>
              <w:instrText xml:space="preserve"> PAGEREF _Toc519855476 \h </w:instrText>
            </w:r>
            <w:r>
              <w:rPr>
                <w:noProof/>
                <w:webHidden/>
              </w:rPr>
            </w:r>
            <w:r>
              <w:rPr>
                <w:noProof/>
                <w:webHidden/>
              </w:rPr>
              <w:fldChar w:fldCharType="separate"/>
            </w:r>
            <w:r>
              <w:rPr>
                <w:noProof/>
                <w:webHidden/>
              </w:rPr>
              <w:t>15</w:t>
            </w:r>
            <w:r>
              <w:rPr>
                <w:noProof/>
                <w:webHidden/>
              </w:rPr>
              <w:fldChar w:fldCharType="end"/>
            </w:r>
          </w:hyperlink>
        </w:p>
        <w:p w14:paraId="44AD4D12" w14:textId="77777777" w:rsidR="00F55329" w:rsidRDefault="00F55329">
          <w:pPr>
            <w:pStyle w:val="TOC3"/>
            <w:tabs>
              <w:tab w:val="left" w:pos="1320"/>
              <w:tab w:val="right" w:leader="dot" w:pos="9016"/>
            </w:tabs>
            <w:rPr>
              <w:rFonts w:eastAsiaTheme="minorEastAsia"/>
              <w:noProof/>
              <w:lang w:eastAsia="en-GB"/>
            </w:rPr>
          </w:pPr>
          <w:hyperlink w:anchor="_Toc519855477" w:history="1">
            <w:r w:rsidRPr="00D23957">
              <w:rPr>
                <w:rStyle w:val="Hyperlink"/>
                <w:noProof/>
              </w:rPr>
              <w:t>4.1.2</w:t>
            </w:r>
            <w:r>
              <w:rPr>
                <w:rFonts w:eastAsiaTheme="minorEastAsia"/>
                <w:noProof/>
                <w:lang w:eastAsia="en-GB"/>
              </w:rPr>
              <w:tab/>
            </w:r>
            <w:r w:rsidRPr="00D23957">
              <w:rPr>
                <w:rStyle w:val="Hyperlink"/>
                <w:noProof/>
              </w:rPr>
              <w:t>Trafficmaster GPS data</w:t>
            </w:r>
            <w:r>
              <w:rPr>
                <w:noProof/>
                <w:webHidden/>
              </w:rPr>
              <w:tab/>
            </w:r>
            <w:r>
              <w:rPr>
                <w:noProof/>
                <w:webHidden/>
              </w:rPr>
              <w:fldChar w:fldCharType="begin"/>
            </w:r>
            <w:r>
              <w:rPr>
                <w:noProof/>
                <w:webHidden/>
              </w:rPr>
              <w:instrText xml:space="preserve"> PAGEREF _Toc519855477 \h </w:instrText>
            </w:r>
            <w:r>
              <w:rPr>
                <w:noProof/>
                <w:webHidden/>
              </w:rPr>
            </w:r>
            <w:r>
              <w:rPr>
                <w:noProof/>
                <w:webHidden/>
              </w:rPr>
              <w:fldChar w:fldCharType="separate"/>
            </w:r>
            <w:r>
              <w:rPr>
                <w:noProof/>
                <w:webHidden/>
              </w:rPr>
              <w:t>15</w:t>
            </w:r>
            <w:r>
              <w:rPr>
                <w:noProof/>
                <w:webHidden/>
              </w:rPr>
              <w:fldChar w:fldCharType="end"/>
            </w:r>
          </w:hyperlink>
        </w:p>
        <w:p w14:paraId="477297CF" w14:textId="77777777" w:rsidR="00F55329" w:rsidRDefault="00F55329">
          <w:pPr>
            <w:pStyle w:val="TOC3"/>
            <w:tabs>
              <w:tab w:val="left" w:pos="1320"/>
              <w:tab w:val="right" w:leader="dot" w:pos="9016"/>
            </w:tabs>
            <w:rPr>
              <w:rFonts w:eastAsiaTheme="minorEastAsia"/>
              <w:noProof/>
              <w:lang w:eastAsia="en-GB"/>
            </w:rPr>
          </w:pPr>
          <w:hyperlink w:anchor="_Toc519855478" w:history="1">
            <w:r w:rsidRPr="00D23957">
              <w:rPr>
                <w:rStyle w:val="Hyperlink"/>
                <w:noProof/>
              </w:rPr>
              <w:t>4.1.3</w:t>
            </w:r>
            <w:r>
              <w:rPr>
                <w:rFonts w:eastAsiaTheme="minorEastAsia"/>
                <w:noProof/>
                <w:lang w:eastAsia="en-GB"/>
              </w:rPr>
              <w:tab/>
            </w:r>
            <w:r w:rsidRPr="00D23957">
              <w:rPr>
                <w:rStyle w:val="Hyperlink"/>
                <w:noProof/>
              </w:rPr>
              <w:t>Time of day</w:t>
            </w:r>
            <w:r>
              <w:rPr>
                <w:noProof/>
                <w:webHidden/>
              </w:rPr>
              <w:tab/>
            </w:r>
            <w:r>
              <w:rPr>
                <w:noProof/>
                <w:webHidden/>
              </w:rPr>
              <w:fldChar w:fldCharType="begin"/>
            </w:r>
            <w:r>
              <w:rPr>
                <w:noProof/>
                <w:webHidden/>
              </w:rPr>
              <w:instrText xml:space="preserve"> PAGEREF _Toc519855478 \h </w:instrText>
            </w:r>
            <w:r>
              <w:rPr>
                <w:noProof/>
                <w:webHidden/>
              </w:rPr>
            </w:r>
            <w:r>
              <w:rPr>
                <w:noProof/>
                <w:webHidden/>
              </w:rPr>
              <w:fldChar w:fldCharType="separate"/>
            </w:r>
            <w:r>
              <w:rPr>
                <w:noProof/>
                <w:webHidden/>
              </w:rPr>
              <w:t>15</w:t>
            </w:r>
            <w:r>
              <w:rPr>
                <w:noProof/>
                <w:webHidden/>
              </w:rPr>
              <w:fldChar w:fldCharType="end"/>
            </w:r>
          </w:hyperlink>
        </w:p>
        <w:p w14:paraId="1236CC19" w14:textId="77777777" w:rsidR="00F55329" w:rsidRDefault="00F55329">
          <w:pPr>
            <w:pStyle w:val="TOC3"/>
            <w:tabs>
              <w:tab w:val="left" w:pos="1320"/>
              <w:tab w:val="right" w:leader="dot" w:pos="9016"/>
            </w:tabs>
            <w:rPr>
              <w:rFonts w:eastAsiaTheme="minorEastAsia"/>
              <w:noProof/>
              <w:lang w:eastAsia="en-GB"/>
            </w:rPr>
          </w:pPr>
          <w:hyperlink w:anchor="_Toc519855479" w:history="1">
            <w:r w:rsidRPr="00D23957">
              <w:rPr>
                <w:rStyle w:val="Hyperlink"/>
                <w:noProof/>
              </w:rPr>
              <w:t>4.1.4</w:t>
            </w:r>
            <w:r>
              <w:rPr>
                <w:rFonts w:eastAsiaTheme="minorEastAsia"/>
                <w:noProof/>
                <w:lang w:eastAsia="en-GB"/>
              </w:rPr>
              <w:tab/>
            </w:r>
            <w:r w:rsidRPr="00D23957">
              <w:rPr>
                <w:rStyle w:val="Hyperlink"/>
                <w:noProof/>
              </w:rPr>
              <w:t>Weekdays vs Weekends</w:t>
            </w:r>
            <w:r>
              <w:rPr>
                <w:noProof/>
                <w:webHidden/>
              </w:rPr>
              <w:tab/>
            </w:r>
            <w:r>
              <w:rPr>
                <w:noProof/>
                <w:webHidden/>
              </w:rPr>
              <w:fldChar w:fldCharType="begin"/>
            </w:r>
            <w:r>
              <w:rPr>
                <w:noProof/>
                <w:webHidden/>
              </w:rPr>
              <w:instrText xml:space="preserve"> PAGEREF _Toc519855479 \h </w:instrText>
            </w:r>
            <w:r>
              <w:rPr>
                <w:noProof/>
                <w:webHidden/>
              </w:rPr>
            </w:r>
            <w:r>
              <w:rPr>
                <w:noProof/>
                <w:webHidden/>
              </w:rPr>
              <w:fldChar w:fldCharType="separate"/>
            </w:r>
            <w:r>
              <w:rPr>
                <w:noProof/>
                <w:webHidden/>
              </w:rPr>
              <w:t>16</w:t>
            </w:r>
            <w:r>
              <w:rPr>
                <w:noProof/>
                <w:webHidden/>
              </w:rPr>
              <w:fldChar w:fldCharType="end"/>
            </w:r>
          </w:hyperlink>
        </w:p>
        <w:p w14:paraId="5B40A423" w14:textId="77777777" w:rsidR="00F55329" w:rsidRDefault="00F55329">
          <w:pPr>
            <w:pStyle w:val="TOC3"/>
            <w:tabs>
              <w:tab w:val="left" w:pos="1320"/>
              <w:tab w:val="right" w:leader="dot" w:pos="9016"/>
            </w:tabs>
            <w:rPr>
              <w:rFonts w:eastAsiaTheme="minorEastAsia"/>
              <w:noProof/>
              <w:lang w:eastAsia="en-GB"/>
            </w:rPr>
          </w:pPr>
          <w:hyperlink w:anchor="_Toc519855480" w:history="1">
            <w:r w:rsidRPr="00D23957">
              <w:rPr>
                <w:rStyle w:val="Hyperlink"/>
                <w:noProof/>
              </w:rPr>
              <w:t>4.1.5</w:t>
            </w:r>
            <w:r>
              <w:rPr>
                <w:rFonts w:eastAsiaTheme="minorEastAsia"/>
                <w:noProof/>
                <w:lang w:eastAsia="en-GB"/>
              </w:rPr>
              <w:tab/>
            </w:r>
            <w:r w:rsidRPr="00D23957">
              <w:rPr>
                <w:rStyle w:val="Hyperlink"/>
                <w:noProof/>
              </w:rPr>
              <w:t>Winter vs Summer</w:t>
            </w:r>
            <w:r>
              <w:rPr>
                <w:noProof/>
                <w:webHidden/>
              </w:rPr>
              <w:tab/>
            </w:r>
            <w:r>
              <w:rPr>
                <w:noProof/>
                <w:webHidden/>
              </w:rPr>
              <w:fldChar w:fldCharType="begin"/>
            </w:r>
            <w:r>
              <w:rPr>
                <w:noProof/>
                <w:webHidden/>
              </w:rPr>
              <w:instrText xml:space="preserve"> PAGEREF _Toc519855480 \h </w:instrText>
            </w:r>
            <w:r>
              <w:rPr>
                <w:noProof/>
                <w:webHidden/>
              </w:rPr>
            </w:r>
            <w:r>
              <w:rPr>
                <w:noProof/>
                <w:webHidden/>
              </w:rPr>
              <w:fldChar w:fldCharType="separate"/>
            </w:r>
            <w:r>
              <w:rPr>
                <w:noProof/>
                <w:webHidden/>
              </w:rPr>
              <w:t>16</w:t>
            </w:r>
            <w:r>
              <w:rPr>
                <w:noProof/>
                <w:webHidden/>
              </w:rPr>
              <w:fldChar w:fldCharType="end"/>
            </w:r>
          </w:hyperlink>
        </w:p>
        <w:p w14:paraId="59E5B060" w14:textId="77777777" w:rsidR="00F55329" w:rsidRDefault="00F55329">
          <w:pPr>
            <w:pStyle w:val="TOC3"/>
            <w:tabs>
              <w:tab w:val="left" w:pos="1320"/>
              <w:tab w:val="right" w:leader="dot" w:pos="9016"/>
            </w:tabs>
            <w:rPr>
              <w:rFonts w:eastAsiaTheme="minorEastAsia"/>
              <w:noProof/>
              <w:lang w:eastAsia="en-GB"/>
            </w:rPr>
          </w:pPr>
          <w:hyperlink w:anchor="_Toc519855481" w:history="1">
            <w:r w:rsidRPr="00D23957">
              <w:rPr>
                <w:rStyle w:val="Hyperlink"/>
                <w:noProof/>
              </w:rPr>
              <w:t>4.1.6</w:t>
            </w:r>
            <w:r>
              <w:rPr>
                <w:rFonts w:eastAsiaTheme="minorEastAsia"/>
                <w:noProof/>
                <w:lang w:eastAsia="en-GB"/>
              </w:rPr>
              <w:tab/>
            </w:r>
            <w:r w:rsidRPr="00D23957">
              <w:rPr>
                <w:rStyle w:val="Hyperlink"/>
                <w:noProof/>
              </w:rPr>
              <w:t>Road type</w:t>
            </w:r>
            <w:r>
              <w:rPr>
                <w:noProof/>
                <w:webHidden/>
              </w:rPr>
              <w:tab/>
            </w:r>
            <w:r>
              <w:rPr>
                <w:noProof/>
                <w:webHidden/>
              </w:rPr>
              <w:fldChar w:fldCharType="begin"/>
            </w:r>
            <w:r>
              <w:rPr>
                <w:noProof/>
                <w:webHidden/>
              </w:rPr>
              <w:instrText xml:space="preserve"> PAGEREF _Toc519855481 \h </w:instrText>
            </w:r>
            <w:r>
              <w:rPr>
                <w:noProof/>
                <w:webHidden/>
              </w:rPr>
            </w:r>
            <w:r>
              <w:rPr>
                <w:noProof/>
                <w:webHidden/>
              </w:rPr>
              <w:fldChar w:fldCharType="separate"/>
            </w:r>
            <w:r>
              <w:rPr>
                <w:noProof/>
                <w:webHidden/>
              </w:rPr>
              <w:t>16</w:t>
            </w:r>
            <w:r>
              <w:rPr>
                <w:noProof/>
                <w:webHidden/>
              </w:rPr>
              <w:fldChar w:fldCharType="end"/>
            </w:r>
          </w:hyperlink>
        </w:p>
        <w:p w14:paraId="5BAC2EA9" w14:textId="77777777" w:rsidR="00F55329" w:rsidRDefault="00F55329">
          <w:pPr>
            <w:pStyle w:val="TOC3"/>
            <w:tabs>
              <w:tab w:val="left" w:pos="1320"/>
              <w:tab w:val="right" w:leader="dot" w:pos="9016"/>
            </w:tabs>
            <w:rPr>
              <w:rFonts w:eastAsiaTheme="minorEastAsia"/>
              <w:noProof/>
              <w:lang w:eastAsia="en-GB"/>
            </w:rPr>
          </w:pPr>
          <w:hyperlink w:anchor="_Toc519855482" w:history="1">
            <w:r w:rsidRPr="00D23957">
              <w:rPr>
                <w:rStyle w:val="Hyperlink"/>
                <w:noProof/>
              </w:rPr>
              <w:t>4.1.7</w:t>
            </w:r>
            <w:r>
              <w:rPr>
                <w:rFonts w:eastAsiaTheme="minorEastAsia"/>
                <w:noProof/>
                <w:lang w:eastAsia="en-GB"/>
              </w:rPr>
              <w:tab/>
            </w:r>
            <w:r w:rsidRPr="00D23957">
              <w:rPr>
                <w:rStyle w:val="Hyperlink"/>
                <w:noProof/>
              </w:rPr>
              <w:t>Average speeds across areas of the city</w:t>
            </w:r>
            <w:r>
              <w:rPr>
                <w:noProof/>
                <w:webHidden/>
              </w:rPr>
              <w:tab/>
            </w:r>
            <w:r>
              <w:rPr>
                <w:noProof/>
                <w:webHidden/>
              </w:rPr>
              <w:fldChar w:fldCharType="begin"/>
            </w:r>
            <w:r>
              <w:rPr>
                <w:noProof/>
                <w:webHidden/>
              </w:rPr>
              <w:instrText xml:space="preserve"> PAGEREF _Toc519855482 \h </w:instrText>
            </w:r>
            <w:r>
              <w:rPr>
                <w:noProof/>
                <w:webHidden/>
              </w:rPr>
            </w:r>
            <w:r>
              <w:rPr>
                <w:noProof/>
                <w:webHidden/>
              </w:rPr>
              <w:fldChar w:fldCharType="separate"/>
            </w:r>
            <w:r>
              <w:rPr>
                <w:noProof/>
                <w:webHidden/>
              </w:rPr>
              <w:t>16</w:t>
            </w:r>
            <w:r>
              <w:rPr>
                <w:noProof/>
                <w:webHidden/>
              </w:rPr>
              <w:fldChar w:fldCharType="end"/>
            </w:r>
          </w:hyperlink>
        </w:p>
        <w:p w14:paraId="7786F6C9" w14:textId="77777777" w:rsidR="00F55329" w:rsidRDefault="00F55329">
          <w:pPr>
            <w:pStyle w:val="TOC3"/>
            <w:tabs>
              <w:tab w:val="left" w:pos="1320"/>
              <w:tab w:val="right" w:leader="dot" w:pos="9016"/>
            </w:tabs>
            <w:rPr>
              <w:rFonts w:eastAsiaTheme="minorEastAsia"/>
              <w:noProof/>
              <w:lang w:eastAsia="en-GB"/>
            </w:rPr>
          </w:pPr>
          <w:hyperlink w:anchor="_Toc519855483" w:history="1">
            <w:r w:rsidRPr="00D23957">
              <w:rPr>
                <w:rStyle w:val="Hyperlink"/>
                <w:noProof/>
              </w:rPr>
              <w:t>4.1.8</w:t>
            </w:r>
            <w:r>
              <w:rPr>
                <w:rFonts w:eastAsiaTheme="minorEastAsia"/>
                <w:noProof/>
                <w:lang w:eastAsia="en-GB"/>
              </w:rPr>
              <w:tab/>
            </w:r>
            <w:r w:rsidRPr="00D23957">
              <w:rPr>
                <w:rStyle w:val="Hyperlink"/>
                <w:noProof/>
              </w:rPr>
              <w:t>Trafficmaster data by area of the city</w:t>
            </w:r>
            <w:r>
              <w:rPr>
                <w:noProof/>
                <w:webHidden/>
              </w:rPr>
              <w:tab/>
            </w:r>
            <w:r>
              <w:rPr>
                <w:noProof/>
                <w:webHidden/>
              </w:rPr>
              <w:fldChar w:fldCharType="begin"/>
            </w:r>
            <w:r>
              <w:rPr>
                <w:noProof/>
                <w:webHidden/>
              </w:rPr>
              <w:instrText xml:space="preserve"> PAGEREF _Toc519855483 \h </w:instrText>
            </w:r>
            <w:r>
              <w:rPr>
                <w:noProof/>
                <w:webHidden/>
              </w:rPr>
            </w:r>
            <w:r>
              <w:rPr>
                <w:noProof/>
                <w:webHidden/>
              </w:rPr>
              <w:fldChar w:fldCharType="separate"/>
            </w:r>
            <w:r>
              <w:rPr>
                <w:noProof/>
                <w:webHidden/>
              </w:rPr>
              <w:t>17</w:t>
            </w:r>
            <w:r>
              <w:rPr>
                <w:noProof/>
                <w:webHidden/>
              </w:rPr>
              <w:fldChar w:fldCharType="end"/>
            </w:r>
          </w:hyperlink>
        </w:p>
        <w:p w14:paraId="0FB684B8" w14:textId="77777777" w:rsidR="00F55329" w:rsidRDefault="00F55329">
          <w:pPr>
            <w:pStyle w:val="TOC3"/>
            <w:tabs>
              <w:tab w:val="left" w:pos="1320"/>
              <w:tab w:val="right" w:leader="dot" w:pos="9016"/>
            </w:tabs>
            <w:rPr>
              <w:rFonts w:eastAsiaTheme="minorEastAsia"/>
              <w:noProof/>
              <w:lang w:eastAsia="en-GB"/>
            </w:rPr>
          </w:pPr>
          <w:hyperlink w:anchor="_Toc519855484" w:history="1">
            <w:r w:rsidRPr="00D23957">
              <w:rPr>
                <w:rStyle w:val="Hyperlink"/>
                <w:noProof/>
              </w:rPr>
              <w:t>4.1.9</w:t>
            </w:r>
            <w:r>
              <w:rPr>
                <w:rFonts w:eastAsiaTheme="minorEastAsia"/>
                <w:noProof/>
                <w:lang w:eastAsia="en-GB"/>
              </w:rPr>
              <w:tab/>
            </w:r>
            <w:r w:rsidRPr="00D23957">
              <w:rPr>
                <w:rStyle w:val="Hyperlink"/>
                <w:noProof/>
              </w:rPr>
              <w:t>Roads that are the exception to the trend</w:t>
            </w:r>
            <w:r>
              <w:rPr>
                <w:noProof/>
                <w:webHidden/>
              </w:rPr>
              <w:tab/>
            </w:r>
            <w:r>
              <w:rPr>
                <w:noProof/>
                <w:webHidden/>
              </w:rPr>
              <w:fldChar w:fldCharType="begin"/>
            </w:r>
            <w:r>
              <w:rPr>
                <w:noProof/>
                <w:webHidden/>
              </w:rPr>
              <w:instrText xml:space="preserve"> PAGEREF _Toc519855484 \h </w:instrText>
            </w:r>
            <w:r>
              <w:rPr>
                <w:noProof/>
                <w:webHidden/>
              </w:rPr>
            </w:r>
            <w:r>
              <w:rPr>
                <w:noProof/>
                <w:webHidden/>
              </w:rPr>
              <w:fldChar w:fldCharType="separate"/>
            </w:r>
            <w:r>
              <w:rPr>
                <w:noProof/>
                <w:webHidden/>
              </w:rPr>
              <w:t>18</w:t>
            </w:r>
            <w:r>
              <w:rPr>
                <w:noProof/>
                <w:webHidden/>
              </w:rPr>
              <w:fldChar w:fldCharType="end"/>
            </w:r>
          </w:hyperlink>
        </w:p>
        <w:p w14:paraId="680E3885" w14:textId="77777777" w:rsidR="00F55329" w:rsidRDefault="00F55329">
          <w:pPr>
            <w:pStyle w:val="TOC2"/>
            <w:tabs>
              <w:tab w:val="left" w:pos="880"/>
              <w:tab w:val="right" w:leader="dot" w:pos="9016"/>
            </w:tabs>
            <w:rPr>
              <w:rFonts w:eastAsiaTheme="minorEastAsia"/>
              <w:b w:val="0"/>
              <w:bCs w:val="0"/>
              <w:noProof/>
              <w:lang w:eastAsia="en-GB"/>
            </w:rPr>
          </w:pPr>
          <w:hyperlink w:anchor="_Toc519855485" w:history="1">
            <w:r w:rsidRPr="00D23957">
              <w:rPr>
                <w:rStyle w:val="Hyperlink"/>
                <w:noProof/>
              </w:rPr>
              <w:t>4.2</w:t>
            </w:r>
            <w:r>
              <w:rPr>
                <w:rFonts w:eastAsiaTheme="minorEastAsia"/>
                <w:b w:val="0"/>
                <w:bCs w:val="0"/>
                <w:noProof/>
                <w:lang w:eastAsia="en-GB"/>
              </w:rPr>
              <w:tab/>
            </w:r>
            <w:r w:rsidRPr="00D23957">
              <w:rPr>
                <w:rStyle w:val="Hyperlink"/>
                <w:noProof/>
              </w:rPr>
              <w:t>Road traffic casualties</w:t>
            </w:r>
            <w:r>
              <w:rPr>
                <w:noProof/>
                <w:webHidden/>
              </w:rPr>
              <w:tab/>
            </w:r>
            <w:r>
              <w:rPr>
                <w:noProof/>
                <w:webHidden/>
              </w:rPr>
              <w:fldChar w:fldCharType="begin"/>
            </w:r>
            <w:r>
              <w:rPr>
                <w:noProof/>
                <w:webHidden/>
              </w:rPr>
              <w:instrText xml:space="preserve"> PAGEREF _Toc519855485 \h </w:instrText>
            </w:r>
            <w:r>
              <w:rPr>
                <w:noProof/>
                <w:webHidden/>
              </w:rPr>
            </w:r>
            <w:r>
              <w:rPr>
                <w:noProof/>
                <w:webHidden/>
              </w:rPr>
              <w:fldChar w:fldCharType="separate"/>
            </w:r>
            <w:r>
              <w:rPr>
                <w:noProof/>
                <w:webHidden/>
              </w:rPr>
              <w:t>18</w:t>
            </w:r>
            <w:r>
              <w:rPr>
                <w:noProof/>
                <w:webHidden/>
              </w:rPr>
              <w:fldChar w:fldCharType="end"/>
            </w:r>
          </w:hyperlink>
        </w:p>
        <w:p w14:paraId="049B3092" w14:textId="77777777" w:rsidR="00F55329" w:rsidRDefault="00F55329">
          <w:pPr>
            <w:pStyle w:val="TOC3"/>
            <w:tabs>
              <w:tab w:val="left" w:pos="1320"/>
              <w:tab w:val="right" w:leader="dot" w:pos="9016"/>
            </w:tabs>
            <w:rPr>
              <w:rFonts w:eastAsiaTheme="minorEastAsia"/>
              <w:noProof/>
              <w:lang w:eastAsia="en-GB"/>
            </w:rPr>
          </w:pPr>
          <w:hyperlink w:anchor="_Toc519855486" w:history="1">
            <w:r w:rsidRPr="00D23957">
              <w:rPr>
                <w:rStyle w:val="Hyperlink"/>
                <w:noProof/>
              </w:rPr>
              <w:t>4.2.1</w:t>
            </w:r>
            <w:r>
              <w:rPr>
                <w:rFonts w:eastAsiaTheme="minorEastAsia"/>
                <w:noProof/>
                <w:lang w:eastAsia="en-GB"/>
              </w:rPr>
              <w:tab/>
            </w:r>
            <w:r w:rsidRPr="00D23957">
              <w:rPr>
                <w:rStyle w:val="Hyperlink"/>
                <w:noProof/>
              </w:rPr>
              <w:t>Overall casualties</w:t>
            </w:r>
            <w:r>
              <w:rPr>
                <w:noProof/>
                <w:webHidden/>
              </w:rPr>
              <w:tab/>
            </w:r>
            <w:r>
              <w:rPr>
                <w:noProof/>
                <w:webHidden/>
              </w:rPr>
              <w:fldChar w:fldCharType="begin"/>
            </w:r>
            <w:r>
              <w:rPr>
                <w:noProof/>
                <w:webHidden/>
              </w:rPr>
              <w:instrText xml:space="preserve"> PAGEREF _Toc519855486 \h </w:instrText>
            </w:r>
            <w:r>
              <w:rPr>
                <w:noProof/>
                <w:webHidden/>
              </w:rPr>
            </w:r>
            <w:r>
              <w:rPr>
                <w:noProof/>
                <w:webHidden/>
              </w:rPr>
              <w:fldChar w:fldCharType="separate"/>
            </w:r>
            <w:r>
              <w:rPr>
                <w:noProof/>
                <w:webHidden/>
              </w:rPr>
              <w:t>18</w:t>
            </w:r>
            <w:r>
              <w:rPr>
                <w:noProof/>
                <w:webHidden/>
              </w:rPr>
              <w:fldChar w:fldCharType="end"/>
            </w:r>
          </w:hyperlink>
        </w:p>
        <w:p w14:paraId="50A2F3E1" w14:textId="77777777" w:rsidR="00F55329" w:rsidRDefault="00F55329">
          <w:pPr>
            <w:pStyle w:val="TOC3"/>
            <w:tabs>
              <w:tab w:val="left" w:pos="1320"/>
              <w:tab w:val="right" w:leader="dot" w:pos="9016"/>
            </w:tabs>
            <w:rPr>
              <w:rFonts w:eastAsiaTheme="minorEastAsia"/>
              <w:noProof/>
              <w:lang w:eastAsia="en-GB"/>
            </w:rPr>
          </w:pPr>
          <w:hyperlink w:anchor="_Toc519855487" w:history="1">
            <w:r w:rsidRPr="00D23957">
              <w:rPr>
                <w:rStyle w:val="Hyperlink"/>
                <w:noProof/>
              </w:rPr>
              <w:t>4.2.2</w:t>
            </w:r>
            <w:r>
              <w:rPr>
                <w:rFonts w:eastAsiaTheme="minorEastAsia"/>
                <w:noProof/>
                <w:lang w:eastAsia="en-GB"/>
              </w:rPr>
              <w:tab/>
            </w:r>
            <w:r w:rsidRPr="00D23957">
              <w:rPr>
                <w:rStyle w:val="Hyperlink"/>
                <w:noProof/>
              </w:rPr>
              <w:t>Casualties among vulnerable groups</w:t>
            </w:r>
            <w:r>
              <w:rPr>
                <w:noProof/>
                <w:webHidden/>
              </w:rPr>
              <w:tab/>
            </w:r>
            <w:r>
              <w:rPr>
                <w:noProof/>
                <w:webHidden/>
              </w:rPr>
              <w:fldChar w:fldCharType="begin"/>
            </w:r>
            <w:r>
              <w:rPr>
                <w:noProof/>
                <w:webHidden/>
              </w:rPr>
              <w:instrText xml:space="preserve"> PAGEREF _Toc519855487 \h </w:instrText>
            </w:r>
            <w:r>
              <w:rPr>
                <w:noProof/>
                <w:webHidden/>
              </w:rPr>
            </w:r>
            <w:r>
              <w:rPr>
                <w:noProof/>
                <w:webHidden/>
              </w:rPr>
              <w:fldChar w:fldCharType="separate"/>
            </w:r>
            <w:r>
              <w:rPr>
                <w:noProof/>
                <w:webHidden/>
              </w:rPr>
              <w:t>21</w:t>
            </w:r>
            <w:r>
              <w:rPr>
                <w:noProof/>
                <w:webHidden/>
              </w:rPr>
              <w:fldChar w:fldCharType="end"/>
            </w:r>
          </w:hyperlink>
        </w:p>
        <w:p w14:paraId="1672EA57" w14:textId="77777777" w:rsidR="00F55329" w:rsidRDefault="00F55329">
          <w:pPr>
            <w:pStyle w:val="TOC2"/>
            <w:tabs>
              <w:tab w:val="left" w:pos="880"/>
              <w:tab w:val="right" w:leader="dot" w:pos="9016"/>
            </w:tabs>
            <w:rPr>
              <w:rFonts w:eastAsiaTheme="minorEastAsia"/>
              <w:b w:val="0"/>
              <w:bCs w:val="0"/>
              <w:noProof/>
              <w:lang w:eastAsia="en-GB"/>
            </w:rPr>
          </w:pPr>
          <w:hyperlink w:anchor="_Toc519855488" w:history="1">
            <w:r w:rsidRPr="00D23957">
              <w:rPr>
                <w:rStyle w:val="Hyperlink"/>
                <w:noProof/>
              </w:rPr>
              <w:t>4.3</w:t>
            </w:r>
            <w:r>
              <w:rPr>
                <w:rFonts w:eastAsiaTheme="minorEastAsia"/>
                <w:b w:val="0"/>
                <w:bCs w:val="0"/>
                <w:noProof/>
                <w:lang w:eastAsia="en-GB"/>
              </w:rPr>
              <w:tab/>
            </w:r>
            <w:r w:rsidRPr="00D23957">
              <w:rPr>
                <w:rStyle w:val="Hyperlink"/>
                <w:noProof/>
              </w:rPr>
              <w:t>Wider public health effects</w:t>
            </w:r>
            <w:r>
              <w:rPr>
                <w:noProof/>
                <w:webHidden/>
              </w:rPr>
              <w:tab/>
            </w:r>
            <w:r>
              <w:rPr>
                <w:noProof/>
                <w:webHidden/>
              </w:rPr>
              <w:fldChar w:fldCharType="begin"/>
            </w:r>
            <w:r>
              <w:rPr>
                <w:noProof/>
                <w:webHidden/>
              </w:rPr>
              <w:instrText xml:space="preserve"> PAGEREF _Toc519855488 \h </w:instrText>
            </w:r>
            <w:r>
              <w:rPr>
                <w:noProof/>
                <w:webHidden/>
              </w:rPr>
            </w:r>
            <w:r>
              <w:rPr>
                <w:noProof/>
                <w:webHidden/>
              </w:rPr>
              <w:fldChar w:fldCharType="separate"/>
            </w:r>
            <w:r>
              <w:rPr>
                <w:noProof/>
                <w:webHidden/>
              </w:rPr>
              <w:t>21</w:t>
            </w:r>
            <w:r>
              <w:rPr>
                <w:noProof/>
                <w:webHidden/>
              </w:rPr>
              <w:fldChar w:fldCharType="end"/>
            </w:r>
          </w:hyperlink>
        </w:p>
        <w:p w14:paraId="5194B8C9" w14:textId="77777777" w:rsidR="00F55329" w:rsidRDefault="00F55329">
          <w:pPr>
            <w:pStyle w:val="TOC3"/>
            <w:tabs>
              <w:tab w:val="left" w:pos="1320"/>
              <w:tab w:val="right" w:leader="dot" w:pos="9016"/>
            </w:tabs>
            <w:rPr>
              <w:rFonts w:eastAsiaTheme="minorEastAsia"/>
              <w:noProof/>
              <w:lang w:eastAsia="en-GB"/>
            </w:rPr>
          </w:pPr>
          <w:hyperlink w:anchor="_Toc519855489" w:history="1">
            <w:r w:rsidRPr="00D23957">
              <w:rPr>
                <w:rStyle w:val="Hyperlink"/>
                <w:noProof/>
              </w:rPr>
              <w:t>4.3.1</w:t>
            </w:r>
            <w:r>
              <w:rPr>
                <w:rFonts w:eastAsiaTheme="minorEastAsia"/>
                <w:noProof/>
                <w:lang w:eastAsia="en-GB"/>
              </w:rPr>
              <w:tab/>
            </w:r>
            <w:r w:rsidRPr="00D23957">
              <w:rPr>
                <w:rStyle w:val="Hyperlink"/>
                <w:noProof/>
              </w:rPr>
              <w:t>YouGov tracker survey on attitudes and behaviours towards 20mph limits</w:t>
            </w:r>
            <w:r>
              <w:rPr>
                <w:noProof/>
                <w:webHidden/>
              </w:rPr>
              <w:tab/>
            </w:r>
            <w:r>
              <w:rPr>
                <w:noProof/>
                <w:webHidden/>
              </w:rPr>
              <w:fldChar w:fldCharType="begin"/>
            </w:r>
            <w:r>
              <w:rPr>
                <w:noProof/>
                <w:webHidden/>
              </w:rPr>
              <w:instrText xml:space="preserve"> PAGEREF _Toc519855489 \h </w:instrText>
            </w:r>
            <w:r>
              <w:rPr>
                <w:noProof/>
                <w:webHidden/>
              </w:rPr>
            </w:r>
            <w:r>
              <w:rPr>
                <w:noProof/>
                <w:webHidden/>
              </w:rPr>
              <w:fldChar w:fldCharType="separate"/>
            </w:r>
            <w:r>
              <w:rPr>
                <w:noProof/>
                <w:webHidden/>
              </w:rPr>
              <w:t>22</w:t>
            </w:r>
            <w:r>
              <w:rPr>
                <w:noProof/>
                <w:webHidden/>
              </w:rPr>
              <w:fldChar w:fldCharType="end"/>
            </w:r>
          </w:hyperlink>
        </w:p>
        <w:p w14:paraId="5181E52A" w14:textId="77777777" w:rsidR="00F55329" w:rsidRDefault="00F55329">
          <w:pPr>
            <w:pStyle w:val="TOC3"/>
            <w:tabs>
              <w:tab w:val="left" w:pos="1320"/>
              <w:tab w:val="right" w:leader="dot" w:pos="9016"/>
            </w:tabs>
            <w:rPr>
              <w:rFonts w:eastAsiaTheme="minorEastAsia"/>
              <w:noProof/>
              <w:lang w:eastAsia="en-GB"/>
            </w:rPr>
          </w:pPr>
          <w:hyperlink w:anchor="_Toc519855490" w:history="1">
            <w:r w:rsidRPr="00D23957">
              <w:rPr>
                <w:rStyle w:val="Hyperlink"/>
                <w:noProof/>
              </w:rPr>
              <w:t>4.3.2</w:t>
            </w:r>
            <w:r>
              <w:rPr>
                <w:rFonts w:eastAsiaTheme="minorEastAsia"/>
                <w:noProof/>
                <w:lang w:eastAsia="en-GB"/>
              </w:rPr>
              <w:tab/>
            </w:r>
            <w:r w:rsidRPr="00D23957">
              <w:rPr>
                <w:rStyle w:val="Hyperlink"/>
                <w:noProof/>
              </w:rPr>
              <w:t>Neighbourhood Survey</w:t>
            </w:r>
            <w:r>
              <w:rPr>
                <w:noProof/>
                <w:webHidden/>
              </w:rPr>
              <w:tab/>
            </w:r>
            <w:r>
              <w:rPr>
                <w:noProof/>
                <w:webHidden/>
              </w:rPr>
              <w:fldChar w:fldCharType="begin"/>
            </w:r>
            <w:r>
              <w:rPr>
                <w:noProof/>
                <w:webHidden/>
              </w:rPr>
              <w:instrText xml:space="preserve"> PAGEREF _Toc519855490 \h </w:instrText>
            </w:r>
            <w:r>
              <w:rPr>
                <w:noProof/>
                <w:webHidden/>
              </w:rPr>
            </w:r>
            <w:r>
              <w:rPr>
                <w:noProof/>
                <w:webHidden/>
              </w:rPr>
              <w:fldChar w:fldCharType="separate"/>
            </w:r>
            <w:r>
              <w:rPr>
                <w:noProof/>
                <w:webHidden/>
              </w:rPr>
              <w:t>22</w:t>
            </w:r>
            <w:r>
              <w:rPr>
                <w:noProof/>
                <w:webHidden/>
              </w:rPr>
              <w:fldChar w:fldCharType="end"/>
            </w:r>
          </w:hyperlink>
        </w:p>
        <w:p w14:paraId="7F41568B" w14:textId="77777777" w:rsidR="00F55329" w:rsidRDefault="00F55329">
          <w:pPr>
            <w:pStyle w:val="TOC1"/>
            <w:tabs>
              <w:tab w:val="left" w:pos="440"/>
              <w:tab w:val="right" w:leader="dot" w:pos="9016"/>
            </w:tabs>
            <w:rPr>
              <w:rFonts w:eastAsiaTheme="minorEastAsia"/>
              <w:b w:val="0"/>
              <w:bCs w:val="0"/>
              <w:noProof/>
              <w:sz w:val="22"/>
              <w:szCs w:val="22"/>
              <w:lang w:eastAsia="en-GB"/>
            </w:rPr>
          </w:pPr>
          <w:hyperlink w:anchor="_Toc519855491" w:history="1">
            <w:r w:rsidRPr="00D23957">
              <w:rPr>
                <w:rStyle w:val="Hyperlink"/>
                <w:noProof/>
              </w:rPr>
              <w:t>5</w:t>
            </w:r>
            <w:r>
              <w:rPr>
                <w:rFonts w:eastAsiaTheme="minorEastAsia"/>
                <w:b w:val="0"/>
                <w:bCs w:val="0"/>
                <w:noProof/>
                <w:sz w:val="22"/>
                <w:szCs w:val="22"/>
                <w:lang w:eastAsia="en-GB"/>
              </w:rPr>
              <w:tab/>
            </w:r>
            <w:r w:rsidRPr="00D23957">
              <w:rPr>
                <w:rStyle w:val="Hyperlink"/>
                <w:noProof/>
              </w:rPr>
              <w:t>Conclusions</w:t>
            </w:r>
            <w:r>
              <w:rPr>
                <w:noProof/>
                <w:webHidden/>
              </w:rPr>
              <w:tab/>
            </w:r>
            <w:r>
              <w:rPr>
                <w:noProof/>
                <w:webHidden/>
              </w:rPr>
              <w:fldChar w:fldCharType="begin"/>
            </w:r>
            <w:r>
              <w:rPr>
                <w:noProof/>
                <w:webHidden/>
              </w:rPr>
              <w:instrText xml:space="preserve"> PAGEREF _Toc519855491 \h </w:instrText>
            </w:r>
            <w:r>
              <w:rPr>
                <w:noProof/>
                <w:webHidden/>
              </w:rPr>
            </w:r>
            <w:r>
              <w:rPr>
                <w:noProof/>
                <w:webHidden/>
              </w:rPr>
              <w:fldChar w:fldCharType="separate"/>
            </w:r>
            <w:r>
              <w:rPr>
                <w:noProof/>
                <w:webHidden/>
              </w:rPr>
              <w:t>24</w:t>
            </w:r>
            <w:r>
              <w:rPr>
                <w:noProof/>
                <w:webHidden/>
              </w:rPr>
              <w:fldChar w:fldCharType="end"/>
            </w:r>
          </w:hyperlink>
        </w:p>
        <w:p w14:paraId="08A20DFB" w14:textId="77777777" w:rsidR="00F55329" w:rsidRDefault="00F55329">
          <w:pPr>
            <w:pStyle w:val="TOC1"/>
            <w:tabs>
              <w:tab w:val="left" w:pos="440"/>
              <w:tab w:val="right" w:leader="dot" w:pos="9016"/>
            </w:tabs>
            <w:rPr>
              <w:rFonts w:eastAsiaTheme="minorEastAsia"/>
              <w:b w:val="0"/>
              <w:bCs w:val="0"/>
              <w:noProof/>
              <w:sz w:val="22"/>
              <w:szCs w:val="22"/>
              <w:lang w:eastAsia="en-GB"/>
            </w:rPr>
          </w:pPr>
          <w:hyperlink w:anchor="_Toc519855492" w:history="1">
            <w:r w:rsidRPr="00D23957">
              <w:rPr>
                <w:rStyle w:val="Hyperlink"/>
                <w:noProof/>
              </w:rPr>
              <w:t>6</w:t>
            </w:r>
            <w:r>
              <w:rPr>
                <w:rFonts w:eastAsiaTheme="minorEastAsia"/>
                <w:b w:val="0"/>
                <w:bCs w:val="0"/>
                <w:noProof/>
                <w:sz w:val="22"/>
                <w:szCs w:val="22"/>
                <w:lang w:eastAsia="en-GB"/>
              </w:rPr>
              <w:tab/>
            </w:r>
            <w:r w:rsidRPr="00D23957">
              <w:rPr>
                <w:rStyle w:val="Hyperlink"/>
                <w:noProof/>
              </w:rPr>
              <w:t>References</w:t>
            </w:r>
            <w:r>
              <w:rPr>
                <w:noProof/>
                <w:webHidden/>
              </w:rPr>
              <w:tab/>
            </w:r>
            <w:r>
              <w:rPr>
                <w:noProof/>
                <w:webHidden/>
              </w:rPr>
              <w:fldChar w:fldCharType="begin"/>
            </w:r>
            <w:r>
              <w:rPr>
                <w:noProof/>
                <w:webHidden/>
              </w:rPr>
              <w:instrText xml:space="preserve"> PAGEREF _Toc519855492 \h </w:instrText>
            </w:r>
            <w:r>
              <w:rPr>
                <w:noProof/>
                <w:webHidden/>
              </w:rPr>
            </w:r>
            <w:r>
              <w:rPr>
                <w:noProof/>
                <w:webHidden/>
              </w:rPr>
              <w:fldChar w:fldCharType="separate"/>
            </w:r>
            <w:r>
              <w:rPr>
                <w:noProof/>
                <w:webHidden/>
              </w:rPr>
              <w:t>26</w:t>
            </w:r>
            <w:r>
              <w:rPr>
                <w:noProof/>
                <w:webHidden/>
              </w:rPr>
              <w:fldChar w:fldCharType="end"/>
            </w:r>
          </w:hyperlink>
        </w:p>
        <w:p w14:paraId="4BFF16D9" w14:textId="77777777" w:rsidR="00F55329" w:rsidRDefault="00F55329">
          <w:pPr>
            <w:pStyle w:val="TOC1"/>
            <w:tabs>
              <w:tab w:val="left" w:pos="440"/>
              <w:tab w:val="right" w:leader="dot" w:pos="9016"/>
            </w:tabs>
            <w:rPr>
              <w:rFonts w:eastAsiaTheme="minorEastAsia"/>
              <w:b w:val="0"/>
              <w:bCs w:val="0"/>
              <w:noProof/>
              <w:sz w:val="22"/>
              <w:szCs w:val="22"/>
              <w:lang w:eastAsia="en-GB"/>
            </w:rPr>
          </w:pPr>
          <w:hyperlink w:anchor="_Toc519855493" w:history="1">
            <w:r w:rsidRPr="00D23957">
              <w:rPr>
                <w:rStyle w:val="Hyperlink"/>
                <w:noProof/>
              </w:rPr>
              <w:t>7</w:t>
            </w:r>
            <w:r>
              <w:rPr>
                <w:rFonts w:eastAsiaTheme="minorEastAsia"/>
                <w:b w:val="0"/>
                <w:bCs w:val="0"/>
                <w:noProof/>
                <w:sz w:val="22"/>
                <w:szCs w:val="22"/>
                <w:lang w:eastAsia="en-GB"/>
              </w:rPr>
              <w:tab/>
            </w:r>
            <w:r w:rsidRPr="00D23957">
              <w:rPr>
                <w:rStyle w:val="Hyperlink"/>
                <w:noProof/>
              </w:rPr>
              <w:t>Appendices</w:t>
            </w:r>
            <w:r>
              <w:rPr>
                <w:noProof/>
                <w:webHidden/>
              </w:rPr>
              <w:tab/>
            </w:r>
            <w:r>
              <w:rPr>
                <w:noProof/>
                <w:webHidden/>
              </w:rPr>
              <w:fldChar w:fldCharType="begin"/>
            </w:r>
            <w:r>
              <w:rPr>
                <w:noProof/>
                <w:webHidden/>
              </w:rPr>
              <w:instrText xml:space="preserve"> PAGEREF _Toc519855493 \h </w:instrText>
            </w:r>
            <w:r>
              <w:rPr>
                <w:noProof/>
                <w:webHidden/>
              </w:rPr>
            </w:r>
            <w:r>
              <w:rPr>
                <w:noProof/>
                <w:webHidden/>
              </w:rPr>
              <w:fldChar w:fldCharType="separate"/>
            </w:r>
            <w:r>
              <w:rPr>
                <w:noProof/>
                <w:webHidden/>
              </w:rPr>
              <w:t>28</w:t>
            </w:r>
            <w:r>
              <w:rPr>
                <w:noProof/>
                <w:webHidden/>
              </w:rPr>
              <w:fldChar w:fldCharType="end"/>
            </w:r>
          </w:hyperlink>
        </w:p>
        <w:p w14:paraId="141C534F" w14:textId="77777777" w:rsidR="00F55329" w:rsidRDefault="00F55329">
          <w:pPr>
            <w:pStyle w:val="TOC2"/>
            <w:tabs>
              <w:tab w:val="left" w:pos="880"/>
              <w:tab w:val="right" w:leader="dot" w:pos="9016"/>
            </w:tabs>
            <w:rPr>
              <w:rFonts w:eastAsiaTheme="minorEastAsia"/>
              <w:b w:val="0"/>
              <w:bCs w:val="0"/>
              <w:noProof/>
              <w:lang w:eastAsia="en-GB"/>
            </w:rPr>
          </w:pPr>
          <w:hyperlink w:anchor="_Toc519855494" w:history="1">
            <w:r w:rsidRPr="00D23957">
              <w:rPr>
                <w:rStyle w:val="Hyperlink"/>
                <w:noProof/>
              </w:rPr>
              <w:t>7.1</w:t>
            </w:r>
            <w:r>
              <w:rPr>
                <w:rFonts w:eastAsiaTheme="minorEastAsia"/>
                <w:b w:val="0"/>
                <w:bCs w:val="0"/>
                <w:noProof/>
                <w:lang w:eastAsia="en-GB"/>
              </w:rPr>
              <w:tab/>
            </w:r>
            <w:r w:rsidRPr="00D23957">
              <w:rPr>
                <w:rStyle w:val="Hyperlink"/>
                <w:noProof/>
              </w:rPr>
              <w:t>Appendix A</w:t>
            </w:r>
            <w:r>
              <w:rPr>
                <w:noProof/>
                <w:webHidden/>
              </w:rPr>
              <w:tab/>
            </w:r>
            <w:r>
              <w:rPr>
                <w:noProof/>
                <w:webHidden/>
              </w:rPr>
              <w:fldChar w:fldCharType="begin"/>
            </w:r>
            <w:r>
              <w:rPr>
                <w:noProof/>
                <w:webHidden/>
              </w:rPr>
              <w:instrText xml:space="preserve"> PAGEREF _Toc519855494 \h </w:instrText>
            </w:r>
            <w:r>
              <w:rPr>
                <w:noProof/>
                <w:webHidden/>
              </w:rPr>
            </w:r>
            <w:r>
              <w:rPr>
                <w:noProof/>
                <w:webHidden/>
              </w:rPr>
              <w:fldChar w:fldCharType="separate"/>
            </w:r>
            <w:r>
              <w:rPr>
                <w:noProof/>
                <w:webHidden/>
              </w:rPr>
              <w:t>28</w:t>
            </w:r>
            <w:r>
              <w:rPr>
                <w:noProof/>
                <w:webHidden/>
              </w:rPr>
              <w:fldChar w:fldCharType="end"/>
            </w:r>
          </w:hyperlink>
        </w:p>
        <w:p w14:paraId="1DB4B453" w14:textId="77777777" w:rsidR="00F55329" w:rsidRDefault="00F55329">
          <w:pPr>
            <w:pStyle w:val="TOC2"/>
            <w:tabs>
              <w:tab w:val="left" w:pos="880"/>
              <w:tab w:val="right" w:leader="dot" w:pos="9016"/>
            </w:tabs>
            <w:rPr>
              <w:rFonts w:eastAsiaTheme="minorEastAsia"/>
              <w:b w:val="0"/>
              <w:bCs w:val="0"/>
              <w:noProof/>
              <w:lang w:eastAsia="en-GB"/>
            </w:rPr>
          </w:pPr>
          <w:hyperlink w:anchor="_Toc519855495" w:history="1">
            <w:r w:rsidRPr="00D23957">
              <w:rPr>
                <w:rStyle w:val="Hyperlink"/>
                <w:noProof/>
              </w:rPr>
              <w:t>7.2</w:t>
            </w:r>
            <w:r>
              <w:rPr>
                <w:rFonts w:eastAsiaTheme="minorEastAsia"/>
                <w:b w:val="0"/>
                <w:bCs w:val="0"/>
                <w:noProof/>
                <w:lang w:eastAsia="en-GB"/>
              </w:rPr>
              <w:tab/>
            </w:r>
            <w:r w:rsidRPr="00D23957">
              <w:rPr>
                <w:rStyle w:val="Hyperlink"/>
                <w:noProof/>
              </w:rPr>
              <w:t>Appendix B</w:t>
            </w:r>
            <w:r>
              <w:rPr>
                <w:noProof/>
                <w:webHidden/>
              </w:rPr>
              <w:tab/>
            </w:r>
            <w:r>
              <w:rPr>
                <w:noProof/>
                <w:webHidden/>
              </w:rPr>
              <w:fldChar w:fldCharType="begin"/>
            </w:r>
            <w:r>
              <w:rPr>
                <w:noProof/>
                <w:webHidden/>
              </w:rPr>
              <w:instrText xml:space="preserve"> PAGEREF _Toc519855495 \h </w:instrText>
            </w:r>
            <w:r>
              <w:rPr>
                <w:noProof/>
                <w:webHidden/>
              </w:rPr>
            </w:r>
            <w:r>
              <w:rPr>
                <w:noProof/>
                <w:webHidden/>
              </w:rPr>
              <w:fldChar w:fldCharType="separate"/>
            </w:r>
            <w:r>
              <w:rPr>
                <w:noProof/>
                <w:webHidden/>
              </w:rPr>
              <w:t>30</w:t>
            </w:r>
            <w:r>
              <w:rPr>
                <w:noProof/>
                <w:webHidden/>
              </w:rPr>
              <w:fldChar w:fldCharType="end"/>
            </w:r>
          </w:hyperlink>
        </w:p>
        <w:p w14:paraId="38769797" w14:textId="77777777" w:rsidR="00F55329" w:rsidRDefault="00F55329">
          <w:pPr>
            <w:pStyle w:val="TOC2"/>
            <w:tabs>
              <w:tab w:val="left" w:pos="880"/>
              <w:tab w:val="right" w:leader="dot" w:pos="9016"/>
            </w:tabs>
            <w:rPr>
              <w:rFonts w:eastAsiaTheme="minorEastAsia"/>
              <w:b w:val="0"/>
              <w:bCs w:val="0"/>
              <w:noProof/>
              <w:lang w:eastAsia="en-GB"/>
            </w:rPr>
          </w:pPr>
          <w:hyperlink w:anchor="_Toc519855496" w:history="1">
            <w:r w:rsidRPr="00D23957">
              <w:rPr>
                <w:rStyle w:val="Hyperlink"/>
                <w:noProof/>
              </w:rPr>
              <w:t>7.3</w:t>
            </w:r>
            <w:r>
              <w:rPr>
                <w:rFonts w:eastAsiaTheme="minorEastAsia"/>
                <w:b w:val="0"/>
                <w:bCs w:val="0"/>
                <w:noProof/>
                <w:lang w:eastAsia="en-GB"/>
              </w:rPr>
              <w:tab/>
            </w:r>
            <w:r w:rsidRPr="00D23957">
              <w:rPr>
                <w:rStyle w:val="Hyperlink"/>
                <w:noProof/>
              </w:rPr>
              <w:t>Appendix C</w:t>
            </w:r>
            <w:r>
              <w:rPr>
                <w:noProof/>
                <w:webHidden/>
              </w:rPr>
              <w:tab/>
            </w:r>
            <w:r>
              <w:rPr>
                <w:noProof/>
                <w:webHidden/>
              </w:rPr>
              <w:fldChar w:fldCharType="begin"/>
            </w:r>
            <w:r>
              <w:rPr>
                <w:noProof/>
                <w:webHidden/>
              </w:rPr>
              <w:instrText xml:space="preserve"> PAGEREF _Toc519855496 \h </w:instrText>
            </w:r>
            <w:r>
              <w:rPr>
                <w:noProof/>
                <w:webHidden/>
              </w:rPr>
            </w:r>
            <w:r>
              <w:rPr>
                <w:noProof/>
                <w:webHidden/>
              </w:rPr>
              <w:fldChar w:fldCharType="separate"/>
            </w:r>
            <w:r>
              <w:rPr>
                <w:noProof/>
                <w:webHidden/>
              </w:rPr>
              <w:t>31</w:t>
            </w:r>
            <w:r>
              <w:rPr>
                <w:noProof/>
                <w:webHidden/>
              </w:rPr>
              <w:fldChar w:fldCharType="end"/>
            </w:r>
          </w:hyperlink>
        </w:p>
        <w:p w14:paraId="38A2419D" w14:textId="77777777" w:rsidR="00F55329" w:rsidRDefault="00F55329">
          <w:pPr>
            <w:pStyle w:val="TOC2"/>
            <w:tabs>
              <w:tab w:val="right" w:leader="dot" w:pos="9016"/>
            </w:tabs>
            <w:rPr>
              <w:rFonts w:eastAsiaTheme="minorEastAsia"/>
              <w:b w:val="0"/>
              <w:bCs w:val="0"/>
              <w:noProof/>
              <w:lang w:eastAsia="en-GB"/>
            </w:rPr>
          </w:pPr>
          <w:hyperlink w:anchor="_Toc519855497" w:history="1">
            <w:r w:rsidRPr="00D23957">
              <w:rPr>
                <w:rStyle w:val="Hyperlink"/>
                <w:noProof/>
              </w:rPr>
              <w:t>1: Day/night * intervention interaction</w:t>
            </w:r>
            <w:r>
              <w:rPr>
                <w:noProof/>
                <w:webHidden/>
              </w:rPr>
              <w:tab/>
            </w:r>
            <w:r>
              <w:rPr>
                <w:noProof/>
                <w:webHidden/>
              </w:rPr>
              <w:fldChar w:fldCharType="begin"/>
            </w:r>
            <w:r>
              <w:rPr>
                <w:noProof/>
                <w:webHidden/>
              </w:rPr>
              <w:instrText xml:space="preserve"> PAGEREF _Toc519855497 \h </w:instrText>
            </w:r>
            <w:r>
              <w:rPr>
                <w:noProof/>
                <w:webHidden/>
              </w:rPr>
            </w:r>
            <w:r>
              <w:rPr>
                <w:noProof/>
                <w:webHidden/>
              </w:rPr>
              <w:fldChar w:fldCharType="separate"/>
            </w:r>
            <w:r>
              <w:rPr>
                <w:noProof/>
                <w:webHidden/>
              </w:rPr>
              <w:t>31</w:t>
            </w:r>
            <w:r>
              <w:rPr>
                <w:noProof/>
                <w:webHidden/>
              </w:rPr>
              <w:fldChar w:fldCharType="end"/>
            </w:r>
          </w:hyperlink>
        </w:p>
        <w:p w14:paraId="43BC01FF" w14:textId="77777777" w:rsidR="00F55329" w:rsidRDefault="00F55329">
          <w:pPr>
            <w:pStyle w:val="TOC2"/>
            <w:tabs>
              <w:tab w:val="right" w:leader="dot" w:pos="9016"/>
            </w:tabs>
            <w:rPr>
              <w:rFonts w:eastAsiaTheme="minorEastAsia"/>
              <w:b w:val="0"/>
              <w:bCs w:val="0"/>
              <w:noProof/>
              <w:lang w:eastAsia="en-GB"/>
            </w:rPr>
          </w:pPr>
          <w:hyperlink w:anchor="_Toc519855498" w:history="1">
            <w:r w:rsidRPr="00D23957">
              <w:rPr>
                <w:rStyle w:val="Hyperlink"/>
                <w:noProof/>
              </w:rPr>
              <w:t>2: Weekday/weekend * intervention interaction</w:t>
            </w:r>
            <w:r>
              <w:rPr>
                <w:noProof/>
                <w:webHidden/>
              </w:rPr>
              <w:tab/>
            </w:r>
            <w:r>
              <w:rPr>
                <w:noProof/>
                <w:webHidden/>
              </w:rPr>
              <w:fldChar w:fldCharType="begin"/>
            </w:r>
            <w:r>
              <w:rPr>
                <w:noProof/>
                <w:webHidden/>
              </w:rPr>
              <w:instrText xml:space="preserve"> PAGEREF _Toc519855498 \h </w:instrText>
            </w:r>
            <w:r>
              <w:rPr>
                <w:noProof/>
                <w:webHidden/>
              </w:rPr>
            </w:r>
            <w:r>
              <w:rPr>
                <w:noProof/>
                <w:webHidden/>
              </w:rPr>
              <w:fldChar w:fldCharType="separate"/>
            </w:r>
            <w:r>
              <w:rPr>
                <w:noProof/>
                <w:webHidden/>
              </w:rPr>
              <w:t>31</w:t>
            </w:r>
            <w:r>
              <w:rPr>
                <w:noProof/>
                <w:webHidden/>
              </w:rPr>
              <w:fldChar w:fldCharType="end"/>
            </w:r>
          </w:hyperlink>
        </w:p>
        <w:p w14:paraId="1EA564F0" w14:textId="77777777" w:rsidR="00F55329" w:rsidRDefault="00F55329">
          <w:pPr>
            <w:pStyle w:val="TOC2"/>
            <w:tabs>
              <w:tab w:val="right" w:leader="dot" w:pos="9016"/>
            </w:tabs>
            <w:rPr>
              <w:rFonts w:eastAsiaTheme="minorEastAsia"/>
              <w:b w:val="0"/>
              <w:bCs w:val="0"/>
              <w:noProof/>
              <w:lang w:eastAsia="en-GB"/>
            </w:rPr>
          </w:pPr>
          <w:hyperlink w:anchor="_Toc519855499" w:history="1">
            <w:r w:rsidRPr="00D23957">
              <w:rPr>
                <w:rStyle w:val="Hyperlink"/>
                <w:noProof/>
              </w:rPr>
              <w:t>3: Season * intervention interaction</w:t>
            </w:r>
            <w:r>
              <w:rPr>
                <w:noProof/>
                <w:webHidden/>
              </w:rPr>
              <w:tab/>
            </w:r>
            <w:r>
              <w:rPr>
                <w:noProof/>
                <w:webHidden/>
              </w:rPr>
              <w:fldChar w:fldCharType="begin"/>
            </w:r>
            <w:r>
              <w:rPr>
                <w:noProof/>
                <w:webHidden/>
              </w:rPr>
              <w:instrText xml:space="preserve"> PAGEREF _Toc519855499 \h </w:instrText>
            </w:r>
            <w:r>
              <w:rPr>
                <w:noProof/>
                <w:webHidden/>
              </w:rPr>
            </w:r>
            <w:r>
              <w:rPr>
                <w:noProof/>
                <w:webHidden/>
              </w:rPr>
              <w:fldChar w:fldCharType="separate"/>
            </w:r>
            <w:r>
              <w:rPr>
                <w:noProof/>
                <w:webHidden/>
              </w:rPr>
              <w:t>32</w:t>
            </w:r>
            <w:r>
              <w:rPr>
                <w:noProof/>
                <w:webHidden/>
              </w:rPr>
              <w:fldChar w:fldCharType="end"/>
            </w:r>
          </w:hyperlink>
        </w:p>
        <w:p w14:paraId="4A1E01BC" w14:textId="77777777" w:rsidR="00F55329" w:rsidRDefault="00F55329">
          <w:pPr>
            <w:pStyle w:val="TOC2"/>
            <w:tabs>
              <w:tab w:val="right" w:leader="dot" w:pos="9016"/>
            </w:tabs>
            <w:rPr>
              <w:rFonts w:eastAsiaTheme="minorEastAsia"/>
              <w:b w:val="0"/>
              <w:bCs w:val="0"/>
              <w:noProof/>
              <w:lang w:eastAsia="en-GB"/>
            </w:rPr>
          </w:pPr>
          <w:hyperlink w:anchor="_Toc519855500" w:history="1">
            <w:r w:rsidRPr="00D23957">
              <w:rPr>
                <w:rStyle w:val="Hyperlink"/>
                <w:noProof/>
              </w:rPr>
              <w:t>4: Road type * intervention interaction</w:t>
            </w:r>
            <w:r>
              <w:rPr>
                <w:noProof/>
                <w:webHidden/>
              </w:rPr>
              <w:tab/>
            </w:r>
            <w:r>
              <w:rPr>
                <w:noProof/>
                <w:webHidden/>
              </w:rPr>
              <w:fldChar w:fldCharType="begin"/>
            </w:r>
            <w:r>
              <w:rPr>
                <w:noProof/>
                <w:webHidden/>
              </w:rPr>
              <w:instrText xml:space="preserve"> PAGEREF _Toc519855500 \h </w:instrText>
            </w:r>
            <w:r>
              <w:rPr>
                <w:noProof/>
                <w:webHidden/>
              </w:rPr>
            </w:r>
            <w:r>
              <w:rPr>
                <w:noProof/>
                <w:webHidden/>
              </w:rPr>
              <w:fldChar w:fldCharType="separate"/>
            </w:r>
            <w:r>
              <w:rPr>
                <w:noProof/>
                <w:webHidden/>
              </w:rPr>
              <w:t>32</w:t>
            </w:r>
            <w:r>
              <w:rPr>
                <w:noProof/>
                <w:webHidden/>
              </w:rPr>
              <w:fldChar w:fldCharType="end"/>
            </w:r>
          </w:hyperlink>
        </w:p>
        <w:p w14:paraId="7C356C20" w14:textId="77777777" w:rsidR="00F55329" w:rsidRDefault="00F55329">
          <w:pPr>
            <w:pStyle w:val="TOC2"/>
            <w:tabs>
              <w:tab w:val="right" w:leader="dot" w:pos="9016"/>
            </w:tabs>
            <w:rPr>
              <w:rFonts w:eastAsiaTheme="minorEastAsia"/>
              <w:b w:val="0"/>
              <w:bCs w:val="0"/>
              <w:noProof/>
              <w:lang w:eastAsia="en-GB"/>
            </w:rPr>
          </w:pPr>
          <w:hyperlink w:anchor="_Toc519855501" w:history="1">
            <w:r w:rsidRPr="00D23957">
              <w:rPr>
                <w:rStyle w:val="Hyperlink"/>
                <w:noProof/>
              </w:rPr>
              <w:t>5: Area * intervention interaction</w:t>
            </w:r>
            <w:r>
              <w:rPr>
                <w:noProof/>
                <w:webHidden/>
              </w:rPr>
              <w:tab/>
            </w:r>
            <w:r>
              <w:rPr>
                <w:noProof/>
                <w:webHidden/>
              </w:rPr>
              <w:fldChar w:fldCharType="begin"/>
            </w:r>
            <w:r>
              <w:rPr>
                <w:noProof/>
                <w:webHidden/>
              </w:rPr>
              <w:instrText xml:space="preserve"> PAGEREF _Toc519855501 \h </w:instrText>
            </w:r>
            <w:r>
              <w:rPr>
                <w:noProof/>
                <w:webHidden/>
              </w:rPr>
            </w:r>
            <w:r>
              <w:rPr>
                <w:noProof/>
                <w:webHidden/>
              </w:rPr>
              <w:fldChar w:fldCharType="separate"/>
            </w:r>
            <w:r>
              <w:rPr>
                <w:noProof/>
                <w:webHidden/>
              </w:rPr>
              <w:t>33</w:t>
            </w:r>
            <w:r>
              <w:rPr>
                <w:noProof/>
                <w:webHidden/>
              </w:rPr>
              <w:fldChar w:fldCharType="end"/>
            </w:r>
          </w:hyperlink>
        </w:p>
        <w:p w14:paraId="2881F7DF" w14:textId="77777777" w:rsidR="00F55329" w:rsidRDefault="00F55329">
          <w:pPr>
            <w:pStyle w:val="TOC2"/>
            <w:tabs>
              <w:tab w:val="left" w:pos="880"/>
              <w:tab w:val="right" w:leader="dot" w:pos="9016"/>
            </w:tabs>
            <w:rPr>
              <w:rFonts w:eastAsiaTheme="minorEastAsia"/>
              <w:b w:val="0"/>
              <w:bCs w:val="0"/>
              <w:noProof/>
              <w:lang w:eastAsia="en-GB"/>
            </w:rPr>
          </w:pPr>
          <w:hyperlink w:anchor="_Toc519855502" w:history="1">
            <w:r w:rsidRPr="00D23957">
              <w:rPr>
                <w:rStyle w:val="Hyperlink"/>
                <w:noProof/>
              </w:rPr>
              <w:t>7.4</w:t>
            </w:r>
            <w:r>
              <w:rPr>
                <w:rFonts w:eastAsiaTheme="minorEastAsia"/>
                <w:b w:val="0"/>
                <w:bCs w:val="0"/>
                <w:noProof/>
                <w:lang w:eastAsia="en-GB"/>
              </w:rPr>
              <w:tab/>
            </w:r>
            <w:r w:rsidRPr="00D23957">
              <w:rPr>
                <w:rStyle w:val="Hyperlink"/>
                <w:noProof/>
              </w:rPr>
              <w:t>Appendix D</w:t>
            </w:r>
            <w:r>
              <w:rPr>
                <w:noProof/>
                <w:webHidden/>
              </w:rPr>
              <w:tab/>
            </w:r>
            <w:r>
              <w:rPr>
                <w:noProof/>
                <w:webHidden/>
              </w:rPr>
              <w:fldChar w:fldCharType="begin"/>
            </w:r>
            <w:r>
              <w:rPr>
                <w:noProof/>
                <w:webHidden/>
              </w:rPr>
              <w:instrText xml:space="preserve"> PAGEREF _Toc519855502 \h </w:instrText>
            </w:r>
            <w:r>
              <w:rPr>
                <w:noProof/>
                <w:webHidden/>
              </w:rPr>
            </w:r>
            <w:r>
              <w:rPr>
                <w:noProof/>
                <w:webHidden/>
              </w:rPr>
              <w:fldChar w:fldCharType="separate"/>
            </w:r>
            <w:r>
              <w:rPr>
                <w:noProof/>
                <w:webHidden/>
              </w:rPr>
              <w:t>34</w:t>
            </w:r>
            <w:r>
              <w:rPr>
                <w:noProof/>
                <w:webHidden/>
              </w:rPr>
              <w:fldChar w:fldCharType="end"/>
            </w:r>
          </w:hyperlink>
        </w:p>
        <w:p w14:paraId="1D0EDD3D" w14:textId="77777777" w:rsidR="00F55329" w:rsidRDefault="00F55329">
          <w:pPr>
            <w:pStyle w:val="TOC2"/>
            <w:tabs>
              <w:tab w:val="left" w:pos="880"/>
              <w:tab w:val="right" w:leader="dot" w:pos="9016"/>
            </w:tabs>
            <w:rPr>
              <w:rFonts w:eastAsiaTheme="minorEastAsia"/>
              <w:b w:val="0"/>
              <w:bCs w:val="0"/>
              <w:noProof/>
              <w:lang w:eastAsia="en-GB"/>
            </w:rPr>
          </w:pPr>
          <w:hyperlink w:anchor="_Toc519855503" w:history="1">
            <w:r w:rsidRPr="00D23957">
              <w:rPr>
                <w:rStyle w:val="Hyperlink"/>
                <w:noProof/>
              </w:rPr>
              <w:t>7.5</w:t>
            </w:r>
            <w:r>
              <w:rPr>
                <w:rFonts w:eastAsiaTheme="minorEastAsia"/>
                <w:b w:val="0"/>
                <w:bCs w:val="0"/>
                <w:noProof/>
                <w:lang w:eastAsia="en-GB"/>
              </w:rPr>
              <w:tab/>
            </w:r>
            <w:r w:rsidRPr="00D23957">
              <w:rPr>
                <w:rStyle w:val="Hyperlink"/>
                <w:noProof/>
              </w:rPr>
              <w:t>Appendix E</w:t>
            </w:r>
            <w:r>
              <w:rPr>
                <w:noProof/>
                <w:webHidden/>
              </w:rPr>
              <w:tab/>
            </w:r>
            <w:r>
              <w:rPr>
                <w:noProof/>
                <w:webHidden/>
              </w:rPr>
              <w:fldChar w:fldCharType="begin"/>
            </w:r>
            <w:r>
              <w:rPr>
                <w:noProof/>
                <w:webHidden/>
              </w:rPr>
              <w:instrText xml:space="preserve"> PAGEREF _Toc519855503 \h </w:instrText>
            </w:r>
            <w:r>
              <w:rPr>
                <w:noProof/>
                <w:webHidden/>
              </w:rPr>
            </w:r>
            <w:r>
              <w:rPr>
                <w:noProof/>
                <w:webHidden/>
              </w:rPr>
              <w:fldChar w:fldCharType="separate"/>
            </w:r>
            <w:r>
              <w:rPr>
                <w:noProof/>
                <w:webHidden/>
              </w:rPr>
              <w:t>35</w:t>
            </w:r>
            <w:r>
              <w:rPr>
                <w:noProof/>
                <w:webHidden/>
              </w:rPr>
              <w:fldChar w:fldCharType="end"/>
            </w:r>
          </w:hyperlink>
        </w:p>
        <w:p w14:paraId="5E4A1B9D" w14:textId="77777777" w:rsidR="00F55329" w:rsidRDefault="00F55329">
          <w:pPr>
            <w:pStyle w:val="TOC2"/>
            <w:tabs>
              <w:tab w:val="left" w:pos="880"/>
              <w:tab w:val="right" w:leader="dot" w:pos="9016"/>
            </w:tabs>
            <w:rPr>
              <w:rFonts w:eastAsiaTheme="minorEastAsia"/>
              <w:b w:val="0"/>
              <w:bCs w:val="0"/>
              <w:noProof/>
              <w:lang w:eastAsia="en-GB"/>
            </w:rPr>
          </w:pPr>
          <w:hyperlink w:anchor="_Toc519855504" w:history="1">
            <w:r w:rsidRPr="00D23957">
              <w:rPr>
                <w:rStyle w:val="Hyperlink"/>
                <w:noProof/>
              </w:rPr>
              <w:t>7.6</w:t>
            </w:r>
            <w:r>
              <w:rPr>
                <w:rFonts w:eastAsiaTheme="minorEastAsia"/>
                <w:b w:val="0"/>
                <w:bCs w:val="0"/>
                <w:noProof/>
                <w:lang w:eastAsia="en-GB"/>
              </w:rPr>
              <w:tab/>
            </w:r>
            <w:r w:rsidRPr="00D23957">
              <w:rPr>
                <w:rStyle w:val="Hyperlink"/>
                <w:noProof/>
              </w:rPr>
              <w:t>Appendix F</w:t>
            </w:r>
            <w:r>
              <w:rPr>
                <w:noProof/>
                <w:webHidden/>
              </w:rPr>
              <w:tab/>
            </w:r>
            <w:r>
              <w:rPr>
                <w:noProof/>
                <w:webHidden/>
              </w:rPr>
              <w:fldChar w:fldCharType="begin"/>
            </w:r>
            <w:r>
              <w:rPr>
                <w:noProof/>
                <w:webHidden/>
              </w:rPr>
              <w:instrText xml:space="preserve"> PAGEREF _Toc519855504 \h </w:instrText>
            </w:r>
            <w:r>
              <w:rPr>
                <w:noProof/>
                <w:webHidden/>
              </w:rPr>
            </w:r>
            <w:r>
              <w:rPr>
                <w:noProof/>
                <w:webHidden/>
              </w:rPr>
              <w:fldChar w:fldCharType="separate"/>
            </w:r>
            <w:r>
              <w:rPr>
                <w:noProof/>
                <w:webHidden/>
              </w:rPr>
              <w:t>0</w:t>
            </w:r>
            <w:r>
              <w:rPr>
                <w:noProof/>
                <w:webHidden/>
              </w:rPr>
              <w:fldChar w:fldCharType="end"/>
            </w:r>
          </w:hyperlink>
        </w:p>
        <w:p w14:paraId="4B4116B5" w14:textId="68E5774C" w:rsidR="00F67E57" w:rsidRDefault="00F67E57">
          <w:r>
            <w:rPr>
              <w:b/>
              <w:bCs/>
              <w:noProof/>
            </w:rPr>
            <w:fldChar w:fldCharType="end"/>
          </w:r>
        </w:p>
      </w:sdtContent>
    </w:sdt>
    <w:p w14:paraId="34A87A81" w14:textId="19D77A1F" w:rsidR="00B61E92" w:rsidRPr="00B61E92" w:rsidRDefault="00B61E92" w:rsidP="005B48E8">
      <w:pPr>
        <w:jc w:val="center"/>
        <w:rPr>
          <w:rFonts w:ascii="Arial" w:hAnsi="Arial" w:cs="Arial"/>
          <w:b/>
          <w:sz w:val="72"/>
          <w:szCs w:val="72"/>
        </w:rPr>
      </w:pPr>
    </w:p>
    <w:p w14:paraId="43EC2EB1" w14:textId="77777777" w:rsidR="005B48E8" w:rsidRDefault="005B48E8" w:rsidP="005B48E8">
      <w:pPr>
        <w:jc w:val="center"/>
        <w:rPr>
          <w:rFonts w:ascii="Arial" w:hAnsi="Arial" w:cs="Arial"/>
          <w:b/>
          <w:sz w:val="28"/>
          <w:szCs w:val="28"/>
        </w:rPr>
      </w:pPr>
    </w:p>
    <w:p w14:paraId="56C823A0" w14:textId="138ACF46" w:rsidR="008F1499" w:rsidRPr="00961249" w:rsidRDefault="008F1499">
      <w:pPr>
        <w:spacing w:after="200" w:line="276" w:lineRule="auto"/>
        <w:rPr>
          <w:rFonts w:ascii="Arial" w:hAnsi="Arial" w:cs="Arial"/>
          <w:bCs/>
          <w:sz w:val="28"/>
          <w:szCs w:val="28"/>
        </w:rPr>
      </w:pPr>
      <w:r>
        <w:rPr>
          <w:rFonts w:ascii="Arial" w:hAnsi="Arial" w:cs="Arial"/>
          <w:b/>
          <w:sz w:val="28"/>
          <w:szCs w:val="28"/>
        </w:rPr>
        <w:br w:type="page"/>
      </w:r>
      <w:bookmarkStart w:id="0" w:name="_GoBack"/>
      <w:bookmarkEnd w:id="0"/>
    </w:p>
    <w:p w14:paraId="4F3E5D89" w14:textId="77777777" w:rsidR="005B48E8" w:rsidRDefault="005B48E8" w:rsidP="005B48E8">
      <w:pPr>
        <w:jc w:val="center"/>
        <w:rPr>
          <w:rFonts w:ascii="Arial" w:hAnsi="Arial" w:cs="Arial"/>
          <w:b/>
          <w:sz w:val="28"/>
          <w:szCs w:val="28"/>
        </w:rPr>
      </w:pPr>
    </w:p>
    <w:p w14:paraId="570B9D78" w14:textId="77777777" w:rsidR="00AD039B" w:rsidRDefault="00AD039B" w:rsidP="00121F29">
      <w:pPr>
        <w:pStyle w:val="Heading1"/>
      </w:pPr>
      <w:bookmarkStart w:id="1" w:name="_Toc519855451"/>
      <w:r>
        <w:t>Executive Summary</w:t>
      </w:r>
      <w:bookmarkEnd w:id="1"/>
    </w:p>
    <w:p w14:paraId="05C33C6E" w14:textId="63CB5783" w:rsidR="0090004A" w:rsidRDefault="0090004A" w:rsidP="00AD039B">
      <w:pPr>
        <w:pStyle w:val="Heading2"/>
      </w:pPr>
      <w:bookmarkStart w:id="2" w:name="_Toc519855452"/>
      <w:r>
        <w:t>Background</w:t>
      </w:r>
      <w:bookmarkEnd w:id="2"/>
    </w:p>
    <w:p w14:paraId="5BC94403" w14:textId="77777777" w:rsidR="006E43E5" w:rsidRDefault="006E43E5" w:rsidP="006E43E5"/>
    <w:p w14:paraId="74543DE2" w14:textId="51AB7AF3" w:rsidR="00CF7F97" w:rsidRDefault="00CF7F97" w:rsidP="00CF7F97">
      <w:pPr>
        <w:pStyle w:val="ListParagraph"/>
        <w:numPr>
          <w:ilvl w:val="0"/>
          <w:numId w:val="20"/>
        </w:numPr>
        <w:jc w:val="both"/>
      </w:pPr>
      <w:r>
        <w:t xml:space="preserve">In July 2012, Bristol City Council voted to introduce 20mph </w:t>
      </w:r>
      <w:r w:rsidR="007D2522">
        <w:t xml:space="preserve">speed </w:t>
      </w:r>
      <w:r>
        <w:t>limits throughout the city. This followed the completion of successful pilot schemes in South and East Bristol. The</w:t>
      </w:r>
      <w:r w:rsidR="008F25BA">
        <w:t xml:space="preserve"> 20mph speed limit </w:t>
      </w:r>
      <w:r>
        <w:t>was introduced in six phases. The first area implemented on 20</w:t>
      </w:r>
      <w:r w:rsidRPr="00CF7F97">
        <w:rPr>
          <w:vertAlign w:val="superscript"/>
        </w:rPr>
        <w:t>th</w:t>
      </w:r>
      <w:r>
        <w:t xml:space="preserve"> January 2014 covers Central Bristol and borders the two pilot areas. The process of introducing 20mph limits across the city was completed in September 2015. </w:t>
      </w:r>
    </w:p>
    <w:p w14:paraId="37464AC0" w14:textId="0A56937D" w:rsidR="0040489A" w:rsidRDefault="0040489A" w:rsidP="00166C92">
      <w:pPr>
        <w:pStyle w:val="ListParagraph"/>
        <w:numPr>
          <w:ilvl w:val="0"/>
          <w:numId w:val="20"/>
        </w:numPr>
        <w:jc w:val="both"/>
      </w:pPr>
      <w:r>
        <w:t xml:space="preserve">The roll-out of the 20mph </w:t>
      </w:r>
      <w:r w:rsidR="007D2522">
        <w:t xml:space="preserve">speed </w:t>
      </w:r>
      <w:r>
        <w:t>limit</w:t>
      </w:r>
      <w:r w:rsidR="007D2522">
        <w:t>s</w:t>
      </w:r>
      <w:r>
        <w:t xml:space="preserve"> in Bristol was about more than reducing road traffic </w:t>
      </w:r>
      <w:r w:rsidR="00166C92">
        <w:t>casualties</w:t>
      </w:r>
      <w:r>
        <w:t>, although this was one of the aims. The roll-out sought to improve health and well-being across the city, taking a holistic perspective as to how slower traffic speeds might impact on people’s lives.</w:t>
      </w:r>
    </w:p>
    <w:p w14:paraId="534319CE" w14:textId="77777777" w:rsidR="006E43E5" w:rsidRPr="006E43E5" w:rsidRDefault="006E43E5" w:rsidP="006E43E5"/>
    <w:p w14:paraId="78EF3F9D" w14:textId="12C5948D" w:rsidR="00A21BAA" w:rsidRDefault="00230186" w:rsidP="00AD039B">
      <w:pPr>
        <w:pStyle w:val="Heading2"/>
      </w:pPr>
      <w:bookmarkStart w:id="3" w:name="_Toc519855453"/>
      <w:r>
        <w:t>Aim</w:t>
      </w:r>
      <w:bookmarkEnd w:id="3"/>
    </w:p>
    <w:p w14:paraId="40E09B19" w14:textId="77777777" w:rsidR="00230186" w:rsidRDefault="00230186" w:rsidP="00230186"/>
    <w:p w14:paraId="03AAD891" w14:textId="011BE9A6" w:rsidR="00230186" w:rsidRDefault="00230186" w:rsidP="00230186">
      <w:pPr>
        <w:pStyle w:val="ListParagraph"/>
        <w:numPr>
          <w:ilvl w:val="0"/>
          <w:numId w:val="19"/>
        </w:numPr>
      </w:pPr>
      <w:r>
        <w:t>T</w:t>
      </w:r>
      <w:r w:rsidRPr="00463B24">
        <w:t>o evaluate the impact of the roll-out of 20mph speed limits across the city of Bristol.</w:t>
      </w:r>
    </w:p>
    <w:p w14:paraId="3664D896" w14:textId="77777777" w:rsidR="007D2522" w:rsidRPr="00230186" w:rsidRDefault="007D2522" w:rsidP="007D2522">
      <w:pPr>
        <w:pStyle w:val="ListParagraph"/>
      </w:pPr>
    </w:p>
    <w:p w14:paraId="442DB6CA" w14:textId="3B02BC9A" w:rsidR="0094718D" w:rsidRDefault="0090004A" w:rsidP="0094718D">
      <w:pPr>
        <w:pStyle w:val="Heading2"/>
      </w:pPr>
      <w:bookmarkStart w:id="4" w:name="_Toc519855454"/>
      <w:r>
        <w:t>Methods</w:t>
      </w:r>
      <w:bookmarkEnd w:id="4"/>
    </w:p>
    <w:p w14:paraId="57E7139B" w14:textId="77777777" w:rsidR="006414DF" w:rsidRDefault="006414DF" w:rsidP="006414DF"/>
    <w:p w14:paraId="56E80782" w14:textId="7F338B4E" w:rsidR="006414DF" w:rsidRDefault="006414DF" w:rsidP="0097369B">
      <w:pPr>
        <w:pStyle w:val="ListParagraph"/>
        <w:numPr>
          <w:ilvl w:val="0"/>
          <w:numId w:val="18"/>
        </w:numPr>
      </w:pPr>
      <w:r w:rsidRPr="00463B24">
        <w:t>The research took a holistic, public health approach to evaluation, using a var</w:t>
      </w:r>
      <w:r w:rsidR="007D2522">
        <w:t>iety of data sources to examine:</w:t>
      </w:r>
      <w:r w:rsidRPr="00463B24">
        <w:t xml:space="preserve"> changes in vehicle speeds; road traffic </w:t>
      </w:r>
      <w:r w:rsidR="0097369B">
        <w:t>casualties</w:t>
      </w:r>
      <w:r w:rsidRPr="00463B24">
        <w:t>; levels of walking and cycling; public perceptions and attitudes; and reported levels of health and wellbeing</w:t>
      </w:r>
      <w:r>
        <w:t xml:space="preserve"> across the communities in Bristol</w:t>
      </w:r>
      <w:r w:rsidR="00D07CE3">
        <w:t xml:space="preserve"> before and after the introduction of 20mph speed limits across Bristol</w:t>
      </w:r>
      <w:r w:rsidRPr="00463B24">
        <w:t>.</w:t>
      </w:r>
    </w:p>
    <w:p w14:paraId="55D5B27B" w14:textId="77777777" w:rsidR="007D2522" w:rsidRPr="006414DF" w:rsidRDefault="007D2522" w:rsidP="007D2522">
      <w:pPr>
        <w:pStyle w:val="ListParagraph"/>
      </w:pPr>
    </w:p>
    <w:p w14:paraId="73A4F775" w14:textId="77777777" w:rsidR="00AD039B" w:rsidRDefault="00AD039B" w:rsidP="00AD039B">
      <w:pPr>
        <w:pStyle w:val="Heading2"/>
      </w:pPr>
      <w:bookmarkStart w:id="5" w:name="_Toc519855455"/>
      <w:r>
        <w:t>Speed</w:t>
      </w:r>
      <w:bookmarkEnd w:id="5"/>
    </w:p>
    <w:p w14:paraId="1AB62ECE" w14:textId="77777777" w:rsidR="00AD039B" w:rsidRDefault="00AD039B" w:rsidP="00AD039B">
      <w:pPr>
        <w:pStyle w:val="ListParagraph"/>
        <w:spacing w:after="160" w:line="276" w:lineRule="auto"/>
        <w:jc w:val="both"/>
        <w:rPr>
          <w:shd w:val="clear" w:color="auto" w:fill="FFFFFF"/>
        </w:rPr>
      </w:pPr>
    </w:p>
    <w:p w14:paraId="5A2E4C82" w14:textId="49F73667" w:rsidR="00AD039B" w:rsidRPr="008E4090" w:rsidRDefault="00AD039B" w:rsidP="00345B86">
      <w:pPr>
        <w:pStyle w:val="ListParagraph"/>
        <w:numPr>
          <w:ilvl w:val="0"/>
          <w:numId w:val="17"/>
        </w:numPr>
        <w:rPr>
          <w:shd w:val="clear" w:color="auto" w:fill="FFFFFF"/>
        </w:rPr>
      </w:pPr>
      <w:r w:rsidRPr="008E4090">
        <w:rPr>
          <w:shd w:val="clear" w:color="auto" w:fill="FFFFFF"/>
        </w:rPr>
        <w:t xml:space="preserve">On average, according to </w:t>
      </w:r>
      <w:r w:rsidR="004F0BC2">
        <w:rPr>
          <w:shd w:val="clear" w:color="auto" w:fill="FFFFFF"/>
        </w:rPr>
        <w:t>Automatic Traffic Count (ATC) speed</w:t>
      </w:r>
      <w:r w:rsidR="00B96028">
        <w:rPr>
          <w:shd w:val="clear" w:color="auto" w:fill="FFFFFF"/>
        </w:rPr>
        <w:t xml:space="preserve"> </w:t>
      </w:r>
      <w:r w:rsidRPr="008E4090">
        <w:rPr>
          <w:shd w:val="clear" w:color="auto" w:fill="FFFFFF"/>
        </w:rPr>
        <w:t>data</w:t>
      </w:r>
      <w:r w:rsidR="006A677F">
        <w:rPr>
          <w:shd w:val="clear" w:color="auto" w:fill="FFFFFF"/>
        </w:rPr>
        <w:t xml:space="preserve"> (with over 36</w:t>
      </w:r>
      <w:r w:rsidR="00BF698E">
        <w:rPr>
          <w:shd w:val="clear" w:color="auto" w:fill="FFFFFF"/>
        </w:rPr>
        <w:t xml:space="preserve"> million vehicle observations</w:t>
      </w:r>
      <w:r w:rsidR="004177D0">
        <w:rPr>
          <w:shd w:val="clear" w:color="auto" w:fill="FFFFFF"/>
        </w:rPr>
        <w:t xml:space="preserve"> analysed</w:t>
      </w:r>
      <w:r w:rsidR="00BF698E">
        <w:rPr>
          <w:shd w:val="clear" w:color="auto" w:fill="FFFFFF"/>
        </w:rPr>
        <w:t>)</w:t>
      </w:r>
      <w:r w:rsidRPr="008E4090">
        <w:rPr>
          <w:shd w:val="clear" w:color="auto" w:fill="FFFFFF"/>
        </w:rPr>
        <w:t xml:space="preserve"> there was a statistically significant 2.7mph decrease in </w:t>
      </w:r>
      <w:r w:rsidR="00F838B6">
        <w:rPr>
          <w:shd w:val="clear" w:color="auto" w:fill="FFFFFF"/>
        </w:rPr>
        <w:t xml:space="preserve">vehicle </w:t>
      </w:r>
      <w:r w:rsidRPr="008E4090">
        <w:rPr>
          <w:shd w:val="clear" w:color="auto" w:fill="FFFFFF"/>
        </w:rPr>
        <w:t>speed</w:t>
      </w:r>
      <w:r w:rsidR="00F838B6">
        <w:rPr>
          <w:shd w:val="clear" w:color="auto" w:fill="FFFFFF"/>
        </w:rPr>
        <w:t>s</w:t>
      </w:r>
      <w:r w:rsidR="00345B86">
        <w:rPr>
          <w:shd w:val="clear" w:color="auto" w:fill="FFFFFF"/>
        </w:rPr>
        <w:t xml:space="preserve"> on roads where the </w:t>
      </w:r>
      <w:r w:rsidRPr="008E4090">
        <w:rPr>
          <w:shd w:val="clear" w:color="auto" w:fill="FFFFFF"/>
        </w:rPr>
        <w:t>20mph</w:t>
      </w:r>
      <w:r w:rsidR="00345B86">
        <w:rPr>
          <w:shd w:val="clear" w:color="auto" w:fill="FFFFFF"/>
        </w:rPr>
        <w:t xml:space="preserve"> speed limit was introduced,</w:t>
      </w:r>
      <w:r w:rsidRPr="008E4090">
        <w:rPr>
          <w:shd w:val="clear" w:color="auto" w:fill="FFFFFF"/>
        </w:rPr>
        <w:t xml:space="preserve"> w</w:t>
      </w:r>
      <w:r w:rsidRPr="00AD039B">
        <w:t>hen controlling for other factors that might affect speed (areas, calendar year, time of day, season, type of road, and day of week)</w:t>
      </w:r>
      <w:r w:rsidRPr="008E4090">
        <w:rPr>
          <w:shd w:val="clear" w:color="auto" w:fill="FFFFFF"/>
        </w:rPr>
        <w:t>. In the areas that stayed 30mph, there was a statistically significant negligible reduction in speed (0.04 mph)</w:t>
      </w:r>
    </w:p>
    <w:p w14:paraId="3D39EF7E" w14:textId="13E6B1FC" w:rsidR="00AD039B" w:rsidRPr="00AD039B" w:rsidRDefault="00AD039B" w:rsidP="008E4090">
      <w:pPr>
        <w:pStyle w:val="ListParagraph"/>
        <w:numPr>
          <w:ilvl w:val="0"/>
          <w:numId w:val="17"/>
        </w:numPr>
      </w:pPr>
      <w:r w:rsidRPr="00AD039B">
        <w:t xml:space="preserve">The </w:t>
      </w:r>
      <w:r w:rsidR="004372D0">
        <w:t>largest reduction in speed was o</w:t>
      </w:r>
      <w:r w:rsidRPr="00AD039B">
        <w:t>n 20mph A and B roads.</w:t>
      </w:r>
    </w:p>
    <w:p w14:paraId="72A58D90" w14:textId="188EF847" w:rsidR="00AD039B" w:rsidRDefault="001C0D4A" w:rsidP="001C0D4A">
      <w:pPr>
        <w:pStyle w:val="ListParagraph"/>
        <w:numPr>
          <w:ilvl w:val="0"/>
          <w:numId w:val="17"/>
        </w:numPr>
      </w:pPr>
      <w:r>
        <w:t>Average speeds o</w:t>
      </w:r>
      <w:r w:rsidR="00AD039B" w:rsidRPr="00AD039B">
        <w:t xml:space="preserve">n 20mph </w:t>
      </w:r>
      <w:r>
        <w:t>roads</w:t>
      </w:r>
      <w:r w:rsidR="008F25BA">
        <w:t xml:space="preserve"> were found to be </w:t>
      </w:r>
      <w:r w:rsidR="00AD039B" w:rsidRPr="00AD039B">
        <w:t>below 24 mph in every area except for the Outer Nor</w:t>
      </w:r>
      <w:r w:rsidR="007D2522">
        <w:t>th and South areas of Bristol. On 30mph roads</w:t>
      </w:r>
      <w:r w:rsidR="00AD039B" w:rsidRPr="00AD039B">
        <w:t>, average speeds are below 30mph in every area.</w:t>
      </w:r>
    </w:p>
    <w:p w14:paraId="0E3C451A" w14:textId="2C578EA0" w:rsidR="00060D7C" w:rsidRPr="00AD039B" w:rsidRDefault="00060D7C" w:rsidP="008E4090">
      <w:pPr>
        <w:pStyle w:val="ListParagraph"/>
        <w:numPr>
          <w:ilvl w:val="0"/>
          <w:numId w:val="17"/>
        </w:numPr>
      </w:pPr>
      <w:r>
        <w:t xml:space="preserve">Average speeds declined by a greater amount in the summer months and on weekends, where traffic </w:t>
      </w:r>
      <w:r w:rsidR="009A16E0">
        <w:t>volume (and congestion) is lowest.</w:t>
      </w:r>
    </w:p>
    <w:p w14:paraId="5434B084" w14:textId="3A3ED34F" w:rsidR="00AD039B" w:rsidRDefault="00AD039B" w:rsidP="008E4090">
      <w:pPr>
        <w:pStyle w:val="ListParagraph"/>
        <w:numPr>
          <w:ilvl w:val="0"/>
          <w:numId w:val="17"/>
        </w:numPr>
      </w:pPr>
      <w:r w:rsidRPr="00AD039B">
        <w:lastRenderedPageBreak/>
        <w:t xml:space="preserve">94% of roads </w:t>
      </w:r>
      <w:r w:rsidR="00B96028">
        <w:t xml:space="preserve">surveyed </w:t>
      </w:r>
      <w:r w:rsidRPr="00AD039B">
        <w:t xml:space="preserve">saw a reduction in average speeds. </w:t>
      </w:r>
      <w:r w:rsidR="008F25BA">
        <w:t>Average s</w:t>
      </w:r>
      <w:r w:rsidRPr="00AD039B">
        <w:t xml:space="preserve">peed decreased </w:t>
      </w:r>
      <w:r w:rsidR="00CC09A8">
        <w:t>on</w:t>
      </w:r>
      <w:r w:rsidRPr="00AD039B">
        <w:t xml:space="preserve"> 100 roads out of 106.</w:t>
      </w:r>
    </w:p>
    <w:p w14:paraId="612EE3D7" w14:textId="2875185C" w:rsidR="002D2C4A" w:rsidRPr="00AD039B" w:rsidRDefault="002D2C4A" w:rsidP="008E4090">
      <w:pPr>
        <w:pStyle w:val="ListParagraph"/>
        <w:numPr>
          <w:ilvl w:val="0"/>
          <w:numId w:val="17"/>
        </w:numPr>
      </w:pPr>
      <w:r>
        <w:t>The greater reduction in speeds seen here when compared with previous studies may be due to the methodological differences in the approach taken in the BRITE Study</w:t>
      </w:r>
      <w:r w:rsidR="00E57F4B">
        <w:t>, including analysis of individual vehicle speeds rather than daily average speeds, and inclusion of both residential and larger roads which may have a greater scope for speed reductions.</w:t>
      </w:r>
    </w:p>
    <w:p w14:paraId="0464A4AE" w14:textId="77777777" w:rsidR="00AD039B" w:rsidRPr="00AD039B" w:rsidRDefault="00AD039B" w:rsidP="00AD039B"/>
    <w:p w14:paraId="240E49D4" w14:textId="77777777" w:rsidR="00AD039B" w:rsidRDefault="00AD039B" w:rsidP="00AD039B">
      <w:pPr>
        <w:pStyle w:val="Heading2"/>
      </w:pPr>
      <w:bookmarkStart w:id="6" w:name="_Toc519855456"/>
      <w:r>
        <w:t>Casualties</w:t>
      </w:r>
      <w:bookmarkEnd w:id="6"/>
    </w:p>
    <w:p w14:paraId="533320B5" w14:textId="77777777" w:rsidR="00AD039B" w:rsidRDefault="00AD039B" w:rsidP="00AD039B">
      <w:pPr>
        <w:pStyle w:val="ListParagraph"/>
        <w:spacing w:after="160" w:line="276" w:lineRule="auto"/>
        <w:jc w:val="both"/>
      </w:pPr>
    </w:p>
    <w:p w14:paraId="6B7A9FA9" w14:textId="2DC3FF47" w:rsidR="00AD039B" w:rsidRPr="00AD039B" w:rsidRDefault="008351B6" w:rsidP="004F3DED">
      <w:pPr>
        <w:pStyle w:val="ListParagraph"/>
        <w:numPr>
          <w:ilvl w:val="0"/>
          <w:numId w:val="11"/>
        </w:numPr>
        <w:spacing w:after="160"/>
        <w:jc w:val="both"/>
      </w:pPr>
      <w:r>
        <w:t>Annual</w:t>
      </w:r>
      <w:r w:rsidR="00AD039B" w:rsidRPr="00AD039B">
        <w:t xml:space="preserve"> rates of fatal, serious, and slight injuries </w:t>
      </w:r>
      <w:r w:rsidR="003E0542">
        <w:t>following the introduction of the 20mph speed limits</w:t>
      </w:r>
      <w:r w:rsidR="00AD039B" w:rsidRPr="00AD039B">
        <w:t xml:space="preserve"> are lower than the respective pre-</w:t>
      </w:r>
      <w:r w:rsidR="004F3DED">
        <w:t>20mph limit</w:t>
      </w:r>
      <w:r w:rsidR="00AD039B" w:rsidRPr="00AD039B">
        <w:t xml:space="preserve"> rate, thus showing a reduction in the number of injuries. The estimated total number of injuries avoided across the city each year is 4.53 fatal, 11.3 serious, and 159.3 slight</w:t>
      </w:r>
      <w:r w:rsidR="00646771">
        <w:t xml:space="preserve"> injuries</w:t>
      </w:r>
      <w:r w:rsidR="00AD039B" w:rsidRPr="00AD039B">
        <w:t>.</w:t>
      </w:r>
    </w:p>
    <w:p w14:paraId="26424277" w14:textId="65A6AF34" w:rsidR="00ED7203" w:rsidRPr="00AD039B" w:rsidRDefault="00AD039B" w:rsidP="00ED7203">
      <w:pPr>
        <w:pStyle w:val="ListParagraph"/>
        <w:numPr>
          <w:ilvl w:val="0"/>
          <w:numId w:val="11"/>
        </w:numPr>
        <w:spacing w:after="160"/>
        <w:jc w:val="both"/>
      </w:pPr>
      <w:r w:rsidRPr="00AD039B">
        <w:t>The estimated annual saving following the decrease in casualties is</w:t>
      </w:r>
      <w:r w:rsidR="00CE7AA7">
        <w:t xml:space="preserve"> </w:t>
      </w:r>
      <w:r w:rsidR="00CE7AA7" w:rsidRPr="000B06EA">
        <w:t>£</w:t>
      </w:r>
      <w:r w:rsidR="00CE7AA7">
        <w:t>15,256,309,</w:t>
      </w:r>
      <w:r w:rsidR="0051625C">
        <w:t xml:space="preserve"> based on Department for Transport formula for calculating </w:t>
      </w:r>
      <w:r w:rsidR="00895640">
        <w:t xml:space="preserve">the </w:t>
      </w:r>
      <w:r w:rsidR="0051625C">
        <w:t xml:space="preserve">cost of </w:t>
      </w:r>
      <w:r w:rsidR="00CE7AA7">
        <w:t xml:space="preserve">road </w:t>
      </w:r>
      <w:r w:rsidR="0051625C">
        <w:t>traffic casualties</w:t>
      </w:r>
      <w:r w:rsidRPr="00AD039B">
        <w:t>.</w:t>
      </w:r>
    </w:p>
    <w:p w14:paraId="312BDE70" w14:textId="77777777" w:rsidR="00AD039B" w:rsidRPr="00AD039B" w:rsidRDefault="00AD039B" w:rsidP="00AD039B">
      <w:pPr>
        <w:pStyle w:val="ListParagraph"/>
        <w:numPr>
          <w:ilvl w:val="0"/>
          <w:numId w:val="11"/>
        </w:numPr>
        <w:spacing w:after="160"/>
        <w:jc w:val="both"/>
      </w:pPr>
      <w:r w:rsidRPr="00AD039B">
        <w:t>The decrease in casualties has also benefitted some vulnerable groups. It is estimated that:</w:t>
      </w:r>
    </w:p>
    <w:p w14:paraId="7B013BDC" w14:textId="3FF5CC37" w:rsidR="00AD039B" w:rsidRPr="00AD039B" w:rsidRDefault="00AD039B" w:rsidP="00F94FDE">
      <w:pPr>
        <w:pStyle w:val="ListParagraph"/>
        <w:numPr>
          <w:ilvl w:val="1"/>
          <w:numId w:val="11"/>
        </w:numPr>
        <w:spacing w:after="160"/>
        <w:jc w:val="both"/>
      </w:pPr>
      <w:r w:rsidRPr="00AD039B">
        <w:t xml:space="preserve">Two child lives </w:t>
      </w:r>
      <w:r w:rsidR="00EC6A16">
        <w:t>will be</w:t>
      </w:r>
      <w:r w:rsidRPr="00AD039B">
        <w:t xml:space="preserve"> saved every three years; 3 old</w:t>
      </w:r>
      <w:r w:rsidR="00FF548B">
        <w:t>er</w:t>
      </w:r>
      <w:r w:rsidRPr="00AD039B">
        <w:t xml:space="preserve"> adult lives will be saved every two years; and 3 pedestrian deaths will be avoided every year.</w:t>
      </w:r>
    </w:p>
    <w:p w14:paraId="79626A91" w14:textId="3A59B6AE" w:rsidR="00AD039B" w:rsidRPr="00AD039B" w:rsidRDefault="00AD039B" w:rsidP="00F94FDE">
      <w:pPr>
        <w:pStyle w:val="ListParagraph"/>
        <w:numPr>
          <w:ilvl w:val="1"/>
          <w:numId w:val="11"/>
        </w:numPr>
        <w:jc w:val="both"/>
      </w:pPr>
      <w:r w:rsidRPr="00AD039B">
        <w:t>More than 4 child serious injuries will be avoided in just over three years; 4 old</w:t>
      </w:r>
      <w:r w:rsidR="007414C3">
        <w:t>er</w:t>
      </w:r>
      <w:r w:rsidRPr="00AD039B">
        <w:t xml:space="preserve"> adult lives will be saved in three years; and 2 pedestrian severe injuries will be avoided every year.</w:t>
      </w:r>
    </w:p>
    <w:p w14:paraId="4F9F426C" w14:textId="69C35CB0" w:rsidR="00AD039B" w:rsidRDefault="00AD039B" w:rsidP="00F94FDE">
      <w:pPr>
        <w:pStyle w:val="ListParagraph"/>
        <w:numPr>
          <w:ilvl w:val="1"/>
          <w:numId w:val="11"/>
        </w:numPr>
        <w:spacing w:after="160"/>
        <w:jc w:val="both"/>
      </w:pPr>
      <w:r w:rsidRPr="00AD039B">
        <w:t>The number of avoided slight child injuries per year is 7.68; 25.77 old</w:t>
      </w:r>
      <w:r w:rsidR="00B25244">
        <w:t>er</w:t>
      </w:r>
      <w:r w:rsidRPr="00AD039B">
        <w:t xml:space="preserve"> adult slight</w:t>
      </w:r>
      <w:r w:rsidR="006A69CD">
        <w:t xml:space="preserve"> injuries</w:t>
      </w:r>
      <w:r w:rsidRPr="00AD039B">
        <w:t xml:space="preserve"> will be avoi</w:t>
      </w:r>
      <w:r w:rsidR="00155551">
        <w:t xml:space="preserve">ded each year; and 24.54 </w:t>
      </w:r>
      <w:r w:rsidRPr="00AD039B">
        <w:t xml:space="preserve">pedestrian </w:t>
      </w:r>
      <w:r w:rsidR="00155551">
        <w:t xml:space="preserve">slight </w:t>
      </w:r>
      <w:r w:rsidRPr="00AD039B">
        <w:t xml:space="preserve">injuries </w:t>
      </w:r>
      <w:r w:rsidR="004F2094">
        <w:t>will be</w:t>
      </w:r>
      <w:r w:rsidRPr="00AD039B">
        <w:t xml:space="preserve"> avoided each year.</w:t>
      </w:r>
    </w:p>
    <w:p w14:paraId="469C48E3" w14:textId="20E5A73D" w:rsidR="00ED7203" w:rsidRDefault="00ED7203" w:rsidP="00ED7203">
      <w:pPr>
        <w:pStyle w:val="ListParagraph"/>
        <w:numPr>
          <w:ilvl w:val="0"/>
          <w:numId w:val="11"/>
        </w:numPr>
        <w:spacing w:after="160"/>
        <w:jc w:val="both"/>
      </w:pPr>
      <w:r>
        <w:t>Because of the study design employed, it is not possible to state with certainty that the reductions in casualties are due to the introduction of the 20mph limits. However, the link between reduced motorised vehicle speeds and reduc</w:t>
      </w:r>
      <w:r w:rsidR="00960C28">
        <w:t>tions in</w:t>
      </w:r>
      <w:r>
        <w:t xml:space="preserve"> casualties has been demonstrated by studies across the world. Therefore, slower average speeds in Bristol are plausibly associated with the observed reductions in casualties. However more monitoring is needed.</w:t>
      </w:r>
    </w:p>
    <w:p w14:paraId="4185FF74" w14:textId="77777777" w:rsidR="00870BDD" w:rsidRDefault="00870BDD" w:rsidP="00870BDD">
      <w:pPr>
        <w:pStyle w:val="ListParagraph"/>
        <w:spacing w:after="160"/>
        <w:jc w:val="both"/>
      </w:pPr>
    </w:p>
    <w:p w14:paraId="557A20B5" w14:textId="7952D1E4" w:rsidR="0057636B" w:rsidRDefault="00CA6098" w:rsidP="00870BDD">
      <w:pPr>
        <w:pStyle w:val="Heading2"/>
      </w:pPr>
      <w:bookmarkStart w:id="7" w:name="_Toc519855457"/>
      <w:r>
        <w:t xml:space="preserve">Wider public health </w:t>
      </w:r>
      <w:r w:rsidR="00870BDD">
        <w:t>effects</w:t>
      </w:r>
      <w:bookmarkEnd w:id="7"/>
    </w:p>
    <w:p w14:paraId="10AA88E7" w14:textId="77777777" w:rsidR="00870BDD" w:rsidRDefault="00870BDD" w:rsidP="00870BDD"/>
    <w:p w14:paraId="794B1F12" w14:textId="6084DCA3" w:rsidR="00870BDD" w:rsidRDefault="00CB6A1E" w:rsidP="006A5885">
      <w:pPr>
        <w:pStyle w:val="ListParagraph"/>
        <w:numPr>
          <w:ilvl w:val="0"/>
          <w:numId w:val="22"/>
        </w:numPr>
      </w:pPr>
      <w:r>
        <w:t>Clear majority support remains in Bristol for 20mph speed limits</w:t>
      </w:r>
      <w:r w:rsidR="00DD50A7">
        <w:t>, with 62% supporting such limits on residential roads and 72% on busy streets</w:t>
      </w:r>
      <w:r>
        <w:t>.</w:t>
      </w:r>
    </w:p>
    <w:p w14:paraId="4A838C4F" w14:textId="2AD73259" w:rsidR="00CB6A1E" w:rsidRDefault="009D1352" w:rsidP="00CA387A">
      <w:pPr>
        <w:pStyle w:val="ListParagraph"/>
        <w:numPr>
          <w:ilvl w:val="0"/>
          <w:numId w:val="22"/>
        </w:numPr>
      </w:pPr>
      <w:r>
        <w:t>However, there is cynicism in Bristol about</w:t>
      </w:r>
      <w:r w:rsidR="004F50C2">
        <w:t xml:space="preserve"> lack of</w:t>
      </w:r>
      <w:r>
        <w:t xml:space="preserve"> enforcement of 20mph limits</w:t>
      </w:r>
      <w:r w:rsidR="000D1494">
        <w:t xml:space="preserve">, </w:t>
      </w:r>
      <w:r>
        <w:t>a lack of compliance from “other drivers”</w:t>
      </w:r>
      <w:r w:rsidR="000D1494">
        <w:t xml:space="preserve"> and an increased readiness to report that it is sometimes okay to drive above the posted speed limit</w:t>
      </w:r>
      <w:r w:rsidR="00DD2D2A">
        <w:t xml:space="preserve"> o</w:t>
      </w:r>
      <w:r w:rsidR="00433712">
        <w:t>n residential roads</w:t>
      </w:r>
      <w:r>
        <w:t>.</w:t>
      </w:r>
    </w:p>
    <w:p w14:paraId="4524F4B0" w14:textId="470B30DE" w:rsidR="009D1352" w:rsidRDefault="005D0206" w:rsidP="009D1352">
      <w:pPr>
        <w:pStyle w:val="ListParagraph"/>
        <w:numPr>
          <w:ilvl w:val="0"/>
          <w:numId w:val="22"/>
        </w:numPr>
      </w:pPr>
      <w:r>
        <w:t>The number of people who walk or cycle to work in Bristol has increased between 2010 and 2015.</w:t>
      </w:r>
    </w:p>
    <w:p w14:paraId="4EC718B1" w14:textId="33C07112" w:rsidR="005D0206" w:rsidRDefault="00C237A7" w:rsidP="009D1352">
      <w:pPr>
        <w:pStyle w:val="ListParagraph"/>
        <w:numPr>
          <w:ilvl w:val="0"/>
          <w:numId w:val="22"/>
        </w:numPr>
      </w:pPr>
      <w:r>
        <w:lastRenderedPageBreak/>
        <w:t>More children in Bristol now walk or cycle to school following the introduction of the 20mph speed limits.</w:t>
      </w:r>
    </w:p>
    <w:p w14:paraId="4F14ED39" w14:textId="77777777" w:rsidR="00BA1932" w:rsidRPr="00870BDD" w:rsidRDefault="00BA1932" w:rsidP="00BA1932">
      <w:pPr>
        <w:pStyle w:val="ListParagraph"/>
      </w:pPr>
    </w:p>
    <w:p w14:paraId="21ACFC1A" w14:textId="1348F087" w:rsidR="00487A71" w:rsidRDefault="00487A71" w:rsidP="00595D23">
      <w:pPr>
        <w:pStyle w:val="Heading2"/>
      </w:pPr>
      <w:bookmarkStart w:id="8" w:name="_Toc519855458"/>
      <w:r>
        <w:t>Conclusions</w:t>
      </w:r>
      <w:bookmarkEnd w:id="8"/>
    </w:p>
    <w:p w14:paraId="04502FDD" w14:textId="77777777" w:rsidR="00487A71" w:rsidRDefault="00487A71" w:rsidP="00731A1B"/>
    <w:p w14:paraId="6AC3C509" w14:textId="5782C316" w:rsidR="000F770E" w:rsidRDefault="000F770E" w:rsidP="000F770E">
      <w:pPr>
        <w:pStyle w:val="ListParagraph"/>
        <w:numPr>
          <w:ilvl w:val="0"/>
          <w:numId w:val="25"/>
        </w:numPr>
      </w:pPr>
      <w:r>
        <w:t>This study has found statistically significant reductions in average traffic speeds of 2.7mph across the city of Bristol, following the introduction of 20mph speed limits. This is a larger reduction than seen in previous evaluations in other cities</w:t>
      </w:r>
      <w:r w:rsidR="007B03CF">
        <w:t>, but may reflect the study methodology</w:t>
      </w:r>
      <w:r>
        <w:t>.</w:t>
      </w:r>
    </w:p>
    <w:p w14:paraId="766705DE" w14:textId="04029163" w:rsidR="00F94F57" w:rsidRDefault="00D46667" w:rsidP="00731A1B">
      <w:pPr>
        <w:pStyle w:val="ListParagraph"/>
        <w:numPr>
          <w:ilvl w:val="0"/>
          <w:numId w:val="25"/>
        </w:numPr>
      </w:pPr>
      <w:r>
        <w:t>The study employed a more sophisticated analysis than previous studies of 20mph limits, including using</w:t>
      </w:r>
      <w:r w:rsidR="00C07B63">
        <w:t xml:space="preserve"> individual</w:t>
      </w:r>
      <w:r>
        <w:t xml:space="preserve"> </w:t>
      </w:r>
      <w:r w:rsidR="00D34C6B">
        <w:t xml:space="preserve">speed data from </w:t>
      </w:r>
      <w:r>
        <w:t>over 3</w:t>
      </w:r>
      <w:r w:rsidR="001D26A9">
        <w:t>6</w:t>
      </w:r>
      <w:r>
        <w:t xml:space="preserve"> million vehicle observations</w:t>
      </w:r>
      <w:r w:rsidR="00D34C6B">
        <w:t xml:space="preserve"> and</w:t>
      </w:r>
      <w:r>
        <w:t xml:space="preserve"> </w:t>
      </w:r>
      <w:r w:rsidR="00D34C6B">
        <w:t>controlling</w:t>
      </w:r>
      <w:r>
        <w:t xml:space="preserve"> for other factors that </w:t>
      </w:r>
      <w:r w:rsidR="00D34C6B">
        <w:t>might affect changes in traffic speeds.</w:t>
      </w:r>
    </w:p>
    <w:p w14:paraId="51AE17DA" w14:textId="3569010A" w:rsidR="00FE744C" w:rsidRDefault="00501024" w:rsidP="00FE744C">
      <w:pPr>
        <w:pStyle w:val="ListParagraph"/>
        <w:numPr>
          <w:ilvl w:val="0"/>
          <w:numId w:val="25"/>
        </w:numPr>
      </w:pPr>
      <w:r>
        <w:t>Over the period of the 20mph limit implementation, t</w:t>
      </w:r>
      <w:r w:rsidR="00247CE6">
        <w:t xml:space="preserve">here has been a reduction in the number of </w:t>
      </w:r>
      <w:r w:rsidR="00F10623">
        <w:t xml:space="preserve">fatal, serious and slight </w:t>
      </w:r>
      <w:r w:rsidR="00247CE6">
        <w:t>injuries from road traffic collisions,</w:t>
      </w:r>
      <w:r w:rsidR="00F10623">
        <w:t xml:space="preserve"> equating to estimated cost savings of over £15 mill</w:t>
      </w:r>
      <w:r w:rsidR="00A35D88">
        <w:t>i</w:t>
      </w:r>
      <w:r w:rsidR="00F10623">
        <w:t>on</w:t>
      </w:r>
      <w:r w:rsidR="00D66010">
        <w:t xml:space="preserve"> per year</w:t>
      </w:r>
      <w:r w:rsidR="00F10623">
        <w:t>.</w:t>
      </w:r>
      <w:r>
        <w:t xml:space="preserve"> </w:t>
      </w:r>
    </w:p>
    <w:p w14:paraId="24E31472" w14:textId="2D76DAF6" w:rsidR="002B5E79" w:rsidRDefault="002B5E79" w:rsidP="000B1D50">
      <w:pPr>
        <w:pStyle w:val="ListParagraph"/>
        <w:numPr>
          <w:ilvl w:val="0"/>
          <w:numId w:val="25"/>
        </w:numPr>
      </w:pPr>
      <w:r>
        <w:t xml:space="preserve">Although there is still majority support for 20mph speed limits in Bristol, </w:t>
      </w:r>
      <w:r w:rsidR="000B1D50">
        <w:t xml:space="preserve">there remains concern about </w:t>
      </w:r>
      <w:r w:rsidR="00997388">
        <w:t>compliance and behaviour of other drivers</w:t>
      </w:r>
      <w:r w:rsidR="000C00ED">
        <w:t>.</w:t>
      </w:r>
    </w:p>
    <w:p w14:paraId="7D5365CD" w14:textId="77777777" w:rsidR="002E59A9" w:rsidRDefault="0043536F" w:rsidP="00731A1B">
      <w:pPr>
        <w:pStyle w:val="ListParagraph"/>
        <w:numPr>
          <w:ilvl w:val="0"/>
          <w:numId w:val="25"/>
        </w:numPr>
      </w:pPr>
      <w:r>
        <w:t>Walking and cycling across Bristol has increased, both among children travelling to school and adults travelling to work.</w:t>
      </w:r>
      <w:r w:rsidR="00247CE6">
        <w:t xml:space="preserve"> </w:t>
      </w:r>
    </w:p>
    <w:p w14:paraId="23CEE302" w14:textId="514FE121" w:rsidR="00916D70" w:rsidRDefault="000C4DD8" w:rsidP="00731A1B">
      <w:pPr>
        <w:pStyle w:val="ListParagraph"/>
        <w:numPr>
          <w:ilvl w:val="0"/>
          <w:numId w:val="25"/>
        </w:numPr>
      </w:pPr>
      <w:r>
        <w:t xml:space="preserve">The introduction of 20mph speed limits in Bristol offers </w:t>
      </w:r>
      <w:r w:rsidR="00EA0C98">
        <w:t xml:space="preserve">a model for other towns and cities across the UK, who are seeking to reduce traffic speeds, </w:t>
      </w:r>
      <w:r w:rsidR="00E23D2A">
        <w:t>cut road traffic casualties, and promote community health and well-being</w:t>
      </w:r>
      <w:r w:rsidR="00876362">
        <w:t xml:space="preserve"> through road danger reduction</w:t>
      </w:r>
      <w:r w:rsidR="00E23D2A">
        <w:t>.</w:t>
      </w:r>
    </w:p>
    <w:p w14:paraId="10A4C66B" w14:textId="2F9E10F6" w:rsidR="00954916" w:rsidRDefault="00F01CD3" w:rsidP="007D3DEE">
      <w:pPr>
        <w:pStyle w:val="ListParagraph"/>
        <w:numPr>
          <w:ilvl w:val="0"/>
          <w:numId w:val="25"/>
        </w:numPr>
      </w:pPr>
      <w:r>
        <w:t>In order to assess effectiveness of 20mph speed limits, it is vital that other towns and cities</w:t>
      </w:r>
      <w:r w:rsidR="00626E58">
        <w:t xml:space="preserve"> follow Bristol’s example, and</w:t>
      </w:r>
      <w:r>
        <w:t xml:space="preserve"> prioritise the </w:t>
      </w:r>
      <w:r w:rsidR="00A23220">
        <w:t xml:space="preserve">ongoing </w:t>
      </w:r>
      <w:r>
        <w:t>collection and analysis of appropriate data</w:t>
      </w:r>
      <w:r w:rsidR="00D4316A">
        <w:t xml:space="preserve"> on vehicle speeds, road traffic casualties and wider public health impacts.</w:t>
      </w:r>
      <w:r>
        <w:t xml:space="preserve">  </w:t>
      </w:r>
      <w:r w:rsidR="00EA0C98">
        <w:t xml:space="preserve"> </w:t>
      </w:r>
      <w:r w:rsidR="00247CE6">
        <w:t xml:space="preserve"> </w:t>
      </w:r>
    </w:p>
    <w:p w14:paraId="63BA50EC" w14:textId="12752B9B" w:rsidR="00F94F57" w:rsidRDefault="00F94F57" w:rsidP="00F94F57">
      <w:pPr>
        <w:pStyle w:val="ListParagraph"/>
      </w:pPr>
    </w:p>
    <w:p w14:paraId="2BC40BEB" w14:textId="77777777" w:rsidR="005F6FF1" w:rsidRDefault="005F6FF1" w:rsidP="00595D23">
      <w:pPr>
        <w:pStyle w:val="Heading2"/>
      </w:pPr>
      <w:r>
        <w:br w:type="page"/>
      </w:r>
    </w:p>
    <w:p w14:paraId="1B09F251" w14:textId="77777777" w:rsidR="005B48E8" w:rsidRDefault="005B48E8" w:rsidP="00121F29">
      <w:pPr>
        <w:pStyle w:val="Heading1"/>
      </w:pPr>
      <w:bookmarkStart w:id="9" w:name="_Toc519855459"/>
      <w:r w:rsidRPr="00121F29">
        <w:lastRenderedPageBreak/>
        <w:t>Introduction</w:t>
      </w:r>
      <w:r w:rsidR="00121F29">
        <w:t xml:space="preserve"> and Background</w:t>
      </w:r>
      <w:bookmarkEnd w:id="9"/>
    </w:p>
    <w:p w14:paraId="4F34E5D2" w14:textId="77777777" w:rsidR="00CB793D" w:rsidRPr="00CB793D" w:rsidRDefault="00CB793D" w:rsidP="00CB793D"/>
    <w:p w14:paraId="67A1CCE3" w14:textId="77777777" w:rsidR="00121F29" w:rsidRDefault="00693375" w:rsidP="00121F29">
      <w:pPr>
        <w:pStyle w:val="Heading2"/>
      </w:pPr>
      <w:bookmarkStart w:id="10" w:name="_Toc519855460"/>
      <w:r>
        <w:t>Introduction</w:t>
      </w:r>
      <w:bookmarkEnd w:id="10"/>
    </w:p>
    <w:p w14:paraId="61302117" w14:textId="77777777" w:rsidR="00CB793D" w:rsidRDefault="00CB793D" w:rsidP="003F1B98"/>
    <w:p w14:paraId="05F4C982" w14:textId="347A8A21" w:rsidR="00C16157" w:rsidRDefault="00A13021" w:rsidP="000344A7">
      <w:r w:rsidRPr="00463B24">
        <w:t xml:space="preserve">This project </w:t>
      </w:r>
      <w:r w:rsidR="003F1B98">
        <w:t>aimed</w:t>
      </w:r>
      <w:r w:rsidR="002762B1" w:rsidRPr="00463B24">
        <w:t xml:space="preserve"> to</w:t>
      </w:r>
      <w:r w:rsidRPr="00463B24">
        <w:t xml:space="preserve"> </w:t>
      </w:r>
      <w:r w:rsidR="002762B1" w:rsidRPr="00463B24">
        <w:t xml:space="preserve">evaluate the impact </w:t>
      </w:r>
      <w:r w:rsidR="003B33A2" w:rsidRPr="00463B24">
        <w:t>of the roll-out of 20mph speed limits across the city of Bristol.</w:t>
      </w:r>
      <w:r w:rsidR="008C5452" w:rsidRPr="00463B24">
        <w:t xml:space="preserve"> </w:t>
      </w:r>
      <w:r w:rsidR="003701AD" w:rsidRPr="00463B24">
        <w:t>The research took a holistic</w:t>
      </w:r>
      <w:r w:rsidR="007E0845" w:rsidRPr="00463B24">
        <w:t>, public health</w:t>
      </w:r>
      <w:r w:rsidR="003701AD" w:rsidRPr="00463B24">
        <w:t xml:space="preserve"> approach to evaluation, using </w:t>
      </w:r>
      <w:r w:rsidR="00787646" w:rsidRPr="00463B24">
        <w:t>a variety of data sources to examine</w:t>
      </w:r>
      <w:r w:rsidR="007E0845" w:rsidRPr="00463B24">
        <w:t>;</w:t>
      </w:r>
      <w:r w:rsidR="00787646" w:rsidRPr="00463B24">
        <w:t xml:space="preserve"> changes in </w:t>
      </w:r>
      <w:r w:rsidR="007E0845" w:rsidRPr="00463B24">
        <w:t>vehicle speeds;</w:t>
      </w:r>
      <w:r w:rsidR="00BA3B3A" w:rsidRPr="00463B24">
        <w:t xml:space="preserve"> road traffic c</w:t>
      </w:r>
      <w:r w:rsidR="000344A7">
        <w:t>asualties</w:t>
      </w:r>
      <w:r w:rsidR="007E0845" w:rsidRPr="00463B24">
        <w:t>;</w:t>
      </w:r>
      <w:r w:rsidR="00BA3B3A" w:rsidRPr="00463B24">
        <w:t xml:space="preserve"> </w:t>
      </w:r>
      <w:r w:rsidR="007E0845" w:rsidRPr="00463B24">
        <w:t>levels of walking and cycling;</w:t>
      </w:r>
      <w:r w:rsidR="00B00D80" w:rsidRPr="00463B24">
        <w:t xml:space="preserve"> </w:t>
      </w:r>
      <w:r w:rsidR="00AD4473" w:rsidRPr="00463B24">
        <w:t>pu</w:t>
      </w:r>
      <w:r w:rsidR="00FA77CD" w:rsidRPr="00463B24">
        <w:t>blic perceptions and attitudes</w:t>
      </w:r>
      <w:r w:rsidR="007E0845" w:rsidRPr="00463B24">
        <w:t>;</w:t>
      </w:r>
      <w:r w:rsidR="00954412" w:rsidRPr="00463B24">
        <w:t xml:space="preserve"> and reported levels of health and wellbeing</w:t>
      </w:r>
      <w:r w:rsidR="00C67D52">
        <w:t xml:space="preserve"> across communities in Bristol</w:t>
      </w:r>
      <w:r w:rsidR="00FA77CD" w:rsidRPr="00463B24">
        <w:t>.</w:t>
      </w:r>
    </w:p>
    <w:p w14:paraId="51915349" w14:textId="77777777" w:rsidR="00CB793D" w:rsidRPr="00463B24" w:rsidRDefault="00CB793D" w:rsidP="003F1B98"/>
    <w:p w14:paraId="5C833F0A" w14:textId="66323DD5" w:rsidR="00CB2086" w:rsidRDefault="00CB2086" w:rsidP="001719A1">
      <w:pPr>
        <w:pStyle w:val="Heading2"/>
      </w:pPr>
      <w:bookmarkStart w:id="11" w:name="_Toc519855461"/>
      <w:r>
        <w:t>Road traffic casualties and the role of speed</w:t>
      </w:r>
      <w:bookmarkEnd w:id="11"/>
    </w:p>
    <w:p w14:paraId="471CAA18" w14:textId="77777777" w:rsidR="00A5628F" w:rsidRPr="00A5628F" w:rsidRDefault="00A5628F" w:rsidP="00A5628F"/>
    <w:p w14:paraId="6BC7AD6E" w14:textId="31B63D8D" w:rsidR="00730FAC" w:rsidRDefault="00730FAC" w:rsidP="00730FAC">
      <w:pPr>
        <w:rPr>
          <w:lang w:val="en-US"/>
        </w:rPr>
      </w:pPr>
      <w:r>
        <w:rPr>
          <w:lang w:val="en-US"/>
        </w:rPr>
        <w:t>In 2016, 1,792 people were killed on the road in Great Britain, over 24,000 were seriously injured and more than 155,000 received slight injuries.</w:t>
      </w:r>
      <w:r>
        <w:rPr>
          <w:lang w:val="en-US"/>
        </w:rPr>
        <w:fldChar w:fldCharType="begin" w:fldLock="1"/>
      </w:r>
      <w:r>
        <w:rPr>
          <w:lang w:val="en-US"/>
        </w:rPr>
        <w:instrText>ADDIN CSL_CITATION { "citationItems" : [ { "id" : "ITEM-1", "itemData" : { "author" : [ { "dropping-particle" : "", "family" : "Department for Transport", "given" : "UK", "non-dropping-particle" : "", "parse-names" : false, "suffix" : "" } ], "id" : "ITEM-1", "issued" : { "date-parts" : [ [ "2017" ] ] }, "number-of-pages" : "1-28", "title" : "Reported road casualties in GB: 2016 annual report", "type" : "report" }, "uris" : [ "http://www.mendeley.com/documents/?uuid=05000940-8d0a-4ee6-af7c-58892feb0881" ] } ], "mendeley" : { "formattedCitation" : "(1)", "plainTextFormattedCitation" : "(1)", "previouslyFormattedCitation" : "(1)" }, "properties" : {  }, "schema" : "https://github.com/citation-style-language/schema/raw/master/csl-citation.json" }</w:instrText>
      </w:r>
      <w:r>
        <w:rPr>
          <w:lang w:val="en-US"/>
        </w:rPr>
        <w:fldChar w:fldCharType="separate"/>
      </w:r>
      <w:r w:rsidRPr="00051C15">
        <w:rPr>
          <w:noProof/>
          <w:lang w:val="en-US"/>
        </w:rPr>
        <w:t>(1)</w:t>
      </w:r>
      <w:r>
        <w:rPr>
          <w:lang w:val="en-US"/>
        </w:rPr>
        <w:fldChar w:fldCharType="end"/>
      </w:r>
      <w:r>
        <w:rPr>
          <w:lang w:val="en-US"/>
        </w:rPr>
        <w:t xml:space="preserve"> Although the number killed in 2016 represented an increase of 4% compared to the year before, the latest Department for Transport statistical release </w:t>
      </w:r>
      <w:r w:rsidRPr="00A5628F">
        <w:t>emphasi</w:t>
      </w:r>
      <w:r w:rsidR="00895640" w:rsidRPr="00A5628F">
        <w:t>s</w:t>
      </w:r>
      <w:r w:rsidRPr="00A5628F">
        <w:t>es</w:t>
      </w:r>
      <w:r>
        <w:rPr>
          <w:lang w:val="en-US"/>
        </w:rPr>
        <w:t xml:space="preserve"> that the change (an increase of 62 fatalities) was not statistically significant and could be due to natural fluctuation. Indeed, since 2010, there has been little change in the annual number of road traffic fatalities. This period of plateau follows consistent falls in fatalities in previous decades. Compared to 2011, fatalities are down 6%. However, when it comes to serious injuries, annual numbers have increased by 4% in that time. Meanwhile, slight injuries in 2016 are down by 13% compared to 2011.</w:t>
      </w:r>
      <w:r>
        <w:rPr>
          <w:lang w:val="en-US"/>
        </w:rPr>
        <w:fldChar w:fldCharType="begin" w:fldLock="1"/>
      </w:r>
      <w:r>
        <w:rPr>
          <w:lang w:val="en-US"/>
        </w:rPr>
        <w:instrText>ADDIN CSL_CITATION { "citationItems" : [ { "id" : "ITEM-1", "itemData" : { "author" : [ { "dropping-particle" : "", "family" : "Department for Transport", "given" : "UK", "non-dropping-particle" : "", "parse-names" : false, "suffix" : "" } ], "id" : "ITEM-1", "issued" : { "date-parts" : [ [ "2017" ] ] }, "number-of-pages" : "1-28", "title" : "Reported road casualties in GB: 2016 annual report", "type" : "report" }, "uris" : [ "http://www.mendeley.com/documents/?uuid=05000940-8d0a-4ee6-af7c-58892feb0881" ] } ], "mendeley" : { "formattedCitation" : "(1)", "plainTextFormattedCitation" : "(1)", "previouslyFormattedCitation" : "(1)" }, "properties" : {  }, "schema" : "https://github.com/citation-style-language/schema/raw/master/csl-citation.json" }</w:instrText>
      </w:r>
      <w:r>
        <w:rPr>
          <w:lang w:val="en-US"/>
        </w:rPr>
        <w:fldChar w:fldCharType="separate"/>
      </w:r>
      <w:r w:rsidRPr="00051C15">
        <w:rPr>
          <w:noProof/>
          <w:lang w:val="en-US"/>
        </w:rPr>
        <w:t>(1)</w:t>
      </w:r>
      <w:r>
        <w:rPr>
          <w:lang w:val="en-US"/>
        </w:rPr>
        <w:fldChar w:fldCharType="end"/>
      </w:r>
      <w:r>
        <w:rPr>
          <w:lang w:val="en-US"/>
        </w:rPr>
        <w:t xml:space="preserve">  </w:t>
      </w:r>
    </w:p>
    <w:p w14:paraId="48D14803" w14:textId="77777777" w:rsidR="00730FAC" w:rsidRDefault="00730FAC" w:rsidP="00730FAC">
      <w:pPr>
        <w:rPr>
          <w:lang w:val="en-US"/>
        </w:rPr>
      </w:pPr>
    </w:p>
    <w:p w14:paraId="553E0EF9" w14:textId="50643637" w:rsidR="00730FAC" w:rsidRPr="007D4103" w:rsidRDefault="00730FAC" w:rsidP="00730FAC">
      <w:r>
        <w:rPr>
          <w:lang w:val="en-US"/>
        </w:rPr>
        <w:t>The relationship between traffic speed and risk of crashes and associated deaths and injuries on the road is well established. Particularly important are speeds between 20mph and 30mph, especially in residential areas where there are larger numbers of vulnerable road users, including pedestrians and cyclists. A 2011 study into pedestrian fatality risk associated with car impact speed concluded that there was a strong association between fatality risk and impact speed, when compa</w:t>
      </w:r>
      <w:r w:rsidR="00E36E5E">
        <w:rPr>
          <w:lang w:val="en-US"/>
        </w:rPr>
        <w:t>ring risks at speeds between 50-</w:t>
      </w:r>
      <w:r>
        <w:rPr>
          <w:lang w:val="en-US"/>
        </w:rPr>
        <w:t>30kph</w:t>
      </w:r>
      <w:r w:rsidR="00582DC8">
        <w:rPr>
          <w:lang w:val="en-US"/>
        </w:rPr>
        <w:t xml:space="preserve"> (31mph-18.6mph)</w:t>
      </w:r>
      <w:r>
        <w:rPr>
          <w:lang w:val="en-US"/>
        </w:rPr>
        <w:t>.</w:t>
      </w:r>
      <w:r>
        <w:rPr>
          <w:lang w:val="en-US"/>
        </w:rPr>
        <w:fldChar w:fldCharType="begin" w:fldLock="1"/>
      </w:r>
      <w:r>
        <w:rPr>
          <w:lang w:val="en-US"/>
        </w:rPr>
        <w:instrText>ADDIN CSL_CITATION { "citationItems" : [ { "id" : "ITEM-1", "itemData" : { "DOI" : "10.1016/j.aap.2009.02.002", "ISSN" : "00014575", "PMID" : "19393804", "abstract" : "Knowledge of the amount of violence tolerated by the human body is essential when developing and implementing pedestrian safety strategies. When estimating the potential benefits of new countermeasures, the pedestrian fatality risk as a function of impact speed is of particular importance. Although this function has been analysed previously, we state that a proper understanding does not exist. Based on the largest in-depth, pedestrian accident study undertaken to date, we derive an improved risk function for adult pedestrians hit by the front of passenger cars. Our results show far lower fatality risks than generally reported in the traffic safety literature. This discrepancy is primarily explained by sample bias towards severe injury accidents in earlier studies. Nevertheless, a strong dependence on impact speed is found, with the fatality risk at 50 km/h being more than twice as high as the risk at 40 km/h and more than five times higher than the risk at 30 km/h. Our findings should have important implications for the development of pedestrian accident countermeasures worldwide. In particular, the scope of future pedestrian safety policies and research should be broadened to include accidents with impact speeds exceeding 50 km/h.", "author" : [ { "dropping-particle" : "", "family" : "Ros\u00e9n", "given" : "Erik", "non-dropping-particle" : "", "parse-names" : false, "suffix" : "" }, { "dropping-particle" : "", "family" : "Sander", "given" : "Ulrich", "non-dropping-particle" : "", "parse-names" : false, "suffix" : "" } ], "container-title" : "Accident Analysis &amp; Prevention", "id" : "ITEM-1", "issue" : "3", "issued" : { "date-parts" : [ [ "2009", "5" ] ] }, "page" : "536-542", "title" : "Pedestrian fatality risk as a function of car impact speed", "type" : "article-journal", "volume" : "41" }, "uris" : [ "http://www.mendeley.com/documents/?uuid=a8fd02a2-3d6a-35e9-a96c-cc63cc331037" ] } ], "mendeley" : { "formattedCitation" : "(2)", "plainTextFormattedCitation" : "(2)", "previouslyFormattedCitation" : "(2)" }, "properties" : {  }, "schema" : "https://github.com/citation-style-language/schema/raw/master/csl-citation.json" }</w:instrText>
      </w:r>
      <w:r>
        <w:rPr>
          <w:lang w:val="en-US"/>
        </w:rPr>
        <w:fldChar w:fldCharType="separate"/>
      </w:r>
      <w:r w:rsidRPr="00051C15">
        <w:rPr>
          <w:noProof/>
          <w:lang w:val="en-US"/>
        </w:rPr>
        <w:t>(2)</w:t>
      </w:r>
      <w:r>
        <w:rPr>
          <w:lang w:val="en-US"/>
        </w:rPr>
        <w:fldChar w:fldCharType="end"/>
      </w:r>
    </w:p>
    <w:p w14:paraId="1FC487F7" w14:textId="77777777" w:rsidR="00730FAC" w:rsidRDefault="00730FAC" w:rsidP="00730FAC">
      <w:pPr>
        <w:pStyle w:val="Heading2"/>
        <w:numPr>
          <w:ilvl w:val="0"/>
          <w:numId w:val="0"/>
        </w:numPr>
        <w:ind w:left="576"/>
      </w:pPr>
    </w:p>
    <w:p w14:paraId="5B8C021D" w14:textId="2539EF00" w:rsidR="006F381A" w:rsidRDefault="006F381A" w:rsidP="006F381A">
      <w:pPr>
        <w:pStyle w:val="Heading2"/>
      </w:pPr>
      <w:bookmarkStart w:id="12" w:name="_Toc519855462"/>
      <w:r>
        <w:t>Measures to reduce traffic speeds to 20mph</w:t>
      </w:r>
      <w:bookmarkEnd w:id="12"/>
    </w:p>
    <w:p w14:paraId="0DF96A95" w14:textId="77777777" w:rsidR="00152177" w:rsidRPr="00152177" w:rsidRDefault="00152177" w:rsidP="00152177"/>
    <w:p w14:paraId="23127E6D" w14:textId="7D01E6D2" w:rsidR="006F381A" w:rsidRDefault="006F381A" w:rsidP="006F381A">
      <w:pPr>
        <w:rPr>
          <w:lang w:val="en-US"/>
        </w:rPr>
      </w:pPr>
      <w:r w:rsidRPr="00463B24">
        <w:rPr>
          <w:lang w:val="en-US"/>
        </w:rPr>
        <w:t>Historically</w:t>
      </w:r>
      <w:r>
        <w:rPr>
          <w:lang w:val="en-US"/>
        </w:rPr>
        <w:t xml:space="preserve"> in the United Kingdom</w:t>
      </w:r>
      <w:r w:rsidRPr="00463B24">
        <w:rPr>
          <w:lang w:val="en-US"/>
        </w:rPr>
        <w:t xml:space="preserve">, 20mph zones have been introduced to </w:t>
      </w:r>
      <w:r>
        <w:rPr>
          <w:lang w:val="en-US"/>
        </w:rPr>
        <w:t xml:space="preserve">slow vehicle traffic and </w:t>
      </w:r>
      <w:r w:rsidRPr="00463B24">
        <w:rPr>
          <w:lang w:val="en-US"/>
        </w:rPr>
        <w:t xml:space="preserve">reduce </w:t>
      </w:r>
      <w:r>
        <w:rPr>
          <w:lang w:val="en-US"/>
        </w:rPr>
        <w:t>road traffic collisions (</w:t>
      </w:r>
      <w:r w:rsidRPr="00463B24">
        <w:rPr>
          <w:lang w:val="en-US"/>
        </w:rPr>
        <w:t>RTCs</w:t>
      </w:r>
      <w:r>
        <w:rPr>
          <w:lang w:val="en-US"/>
        </w:rPr>
        <w:t>)</w:t>
      </w:r>
      <w:r w:rsidRPr="00463B24">
        <w:rPr>
          <w:lang w:val="en-US"/>
        </w:rPr>
        <w:t xml:space="preserve"> and associated non-intentional injuries. </w:t>
      </w:r>
      <w:r>
        <w:rPr>
          <w:lang w:val="en-US"/>
        </w:rPr>
        <w:t>20mph</w:t>
      </w:r>
      <w:r w:rsidRPr="00463B24">
        <w:rPr>
          <w:lang w:val="en-US"/>
        </w:rPr>
        <w:t xml:space="preserve"> zones use </w:t>
      </w:r>
      <w:r>
        <w:rPr>
          <w:lang w:val="en-US"/>
        </w:rPr>
        <w:t>traffic-calming</w:t>
      </w:r>
      <w:r w:rsidRPr="00463B24">
        <w:rPr>
          <w:lang w:val="en-US"/>
        </w:rPr>
        <w:t xml:space="preserve"> measures, such as speed humps</w:t>
      </w:r>
      <w:r>
        <w:rPr>
          <w:lang w:val="en-US"/>
        </w:rPr>
        <w:t>,</w:t>
      </w:r>
      <w:r w:rsidRPr="00463B24">
        <w:rPr>
          <w:lang w:val="en-US"/>
        </w:rPr>
        <w:t xml:space="preserve"> to reduce vehicle speed across a length of road and are self-enforcing because in theory it is hard to exceed 20mph when driving through them.</w:t>
      </w:r>
      <w:r>
        <w:rPr>
          <w:lang w:val="en-US"/>
        </w:rPr>
        <w:t xml:space="preserve"> Such 20mph zones have been demonstrated to reduce road traffic collisions and associated deaths and injuries.</w:t>
      </w:r>
      <w:r w:rsidRPr="00463B24">
        <w:rPr>
          <w:lang w:val="en-US"/>
        </w:rPr>
        <w:t xml:space="preserve"> </w:t>
      </w:r>
      <w:r>
        <w:rPr>
          <w:lang w:val="en-US"/>
        </w:rPr>
        <w:t xml:space="preserve">A </w:t>
      </w:r>
      <w:r w:rsidRPr="00463B24">
        <w:rPr>
          <w:lang w:val="en-US"/>
        </w:rPr>
        <w:t xml:space="preserve">1996 review of the impact of the introduction of </w:t>
      </w:r>
      <w:r w:rsidR="00152177">
        <w:rPr>
          <w:lang w:val="en-US"/>
        </w:rPr>
        <w:t>two hundred</w:t>
      </w:r>
      <w:r w:rsidRPr="00463B24">
        <w:rPr>
          <w:lang w:val="en-US"/>
        </w:rPr>
        <w:t xml:space="preserve"> </w:t>
      </w:r>
      <w:r w:rsidR="00895640">
        <w:rPr>
          <w:lang w:val="en-US"/>
        </w:rPr>
        <w:t>20mph</w:t>
      </w:r>
      <w:r w:rsidRPr="00463B24">
        <w:rPr>
          <w:lang w:val="en-US"/>
        </w:rPr>
        <w:t xml:space="preserve"> zones found reductions in child pedestrian accidents of 70%, child cyclist accidents by 48%, and overall accidents by around 60%. Significantly, there was a 6.2% reduction in collisions for each 1 </w:t>
      </w:r>
      <w:r>
        <w:rPr>
          <w:lang w:val="en-US"/>
        </w:rPr>
        <w:t>mph reduction in vehicle speed.</w:t>
      </w:r>
      <w:r>
        <w:rPr>
          <w:lang w:val="en-US"/>
        </w:rPr>
        <w:fldChar w:fldCharType="begin" w:fldLock="1"/>
      </w:r>
      <w:r w:rsidR="0016267E">
        <w:rPr>
          <w:lang w:val="en-US"/>
        </w:rPr>
        <w:instrText>ADDIN CSL_CITATION { "citationItems" : [ { "id" : "ITEM-1", "itemData" : { "ISBN" : "9282878163", "ISSN" : "0162-8178", "abstract" : "This summary report on Work Area 1 of the project MASTER (Managing the Speeds of Traffic on European Roads) addresses the question of what are acceptable ranges of speeds? Key findings from this work area concerning the effects of speed levels upon accident occurrence, exhaust emissions, noise, vehicle operating costs and travel times are summarised together with findings from Work Area 2 on the acceptability of current levels of speed to drivers, vulnerable road users and local residents. A comprehensive yet flexible framework is proposed for summarising these effects and their distribution to assist decision-makers in consulting potentially affected people about proposed measures and policies for speed management on particular road sections or throughout particular areas, and then to help them also in reaching decisions about such proposals. The various inputs to this framework in terms of functions or models representing the various effects of speed, available functions, models and data sources are identified, and requirements for further work to develop these and make them available to users of the framework are set out", "author" : [ { "dropping-particle" : "", "family" : "Allsop", "given" : "Re", "non-dropping-particle" : "", "parse-names" : false, "suffix" : "" } ], "id" : "ITEM-1", "issued" : { "date-parts" : [ [ "1998" ] ] }, "title" : "MASTER Project (Managing the Speeds of Traffic on European Roads)", "type" : "report", "volume" : "67" }, "uris" : [ "http://www.mendeley.com/documents/?uuid=1b60d7df-b44a-4eec-a41a-0b4e709c50cb" ] } ], "mendeley" : { "formattedCitation" : "(3)", "plainTextFormattedCitation" : "(3)", "previouslyFormattedCitation" : "(3)" }, "properties" : {  }, "schema" : "https://github.com/citation-style-language/schema/raw/master/csl-citation.json" }</w:instrText>
      </w:r>
      <w:r>
        <w:rPr>
          <w:lang w:val="en-US"/>
        </w:rPr>
        <w:fldChar w:fldCharType="separate"/>
      </w:r>
      <w:r w:rsidRPr="00932FD9">
        <w:rPr>
          <w:noProof/>
          <w:lang w:val="en-US"/>
        </w:rPr>
        <w:t>(3)</w:t>
      </w:r>
      <w:r>
        <w:rPr>
          <w:lang w:val="en-US"/>
        </w:rPr>
        <w:fldChar w:fldCharType="end"/>
      </w:r>
      <w:r w:rsidRPr="00463B24">
        <w:rPr>
          <w:lang w:val="en-US"/>
        </w:rPr>
        <w:t xml:space="preserve"> A more recent controlled interrupted time series analysis of 20mph zones in London found a 42% reduction in road traffic casualties</w:t>
      </w:r>
      <w:r>
        <w:rPr>
          <w:lang w:val="en-US"/>
        </w:rPr>
        <w:t>, with no evidence that casualties increased on nearby roads outside the intervention areas.</w:t>
      </w:r>
      <w:r>
        <w:rPr>
          <w:lang w:val="en-US"/>
        </w:rPr>
        <w:fldChar w:fldCharType="begin" w:fldLock="1"/>
      </w:r>
      <w:r>
        <w:rPr>
          <w:lang w:val="en-US"/>
        </w:rPr>
        <w:instrText>ADDIN CSL_CITATION { "citationItems" : [ { "id" : "ITEM-1", "itemData" : { "DOI" : "10.1093/pubmed/fdu067", "ISSN" : "1741-3842", "author" : [ { "dropping-particle" : "", "family" : "Cairns", "given" : "Jo", "non-dropping-particle" : "", "parse-names" : false, "suffix" : "" }, { "dropping-particle" : "", "family" : "Warren", "given" : "Jon", "non-dropping-particle" : "", "parse-names" : false, "suffix" : "" }, { "dropping-particle" : "", "family" : "Garthwaite", "given" : "Kayleigh", "non-dropping-particle" : "", "parse-names" : false, "suffix" : "" }, { "dropping-particle" : "", "family" : "Greig", "given" : "Graeme", "non-dropping-particle" : "", "parse-names" : false, "suffix" : "" }, { "dropping-particle" : "", "family" : "Bambra", "given" : "Clare", "non-dropping-particle" : "", "parse-names" : false, "suffix" : "" } ], "container-title" : "Journal of Public Health", "id" : "ITEM-1", "issue" : "3", "issued" : { "date-parts" : [ [ "2015", "9", "1" ] ] }, "page" : "515-520", "publisher" : "Oxford University Press", "title" : "Go slow: an umbrella review of the effects of 20 mph zones and limits on health and health inequalities", "type" : "article-journal", "volume" : "37" }, "uris" : [ "http://www.mendeley.com/documents/?uuid=4029669f-38cc-36bd-83fc-8cf9e135e917" ] } ], "mendeley" : { "formattedCitation" : "(4)", "plainTextFormattedCitation" : "(4)", "previouslyFormattedCitation" : "(4)" }, "properties" : {  }, "schema" : "https://github.com/citation-style-language/schema/raw/master/csl-citation.json" }</w:instrText>
      </w:r>
      <w:r>
        <w:rPr>
          <w:lang w:val="en-US"/>
        </w:rPr>
        <w:fldChar w:fldCharType="separate"/>
      </w:r>
      <w:r w:rsidRPr="0031509C">
        <w:rPr>
          <w:noProof/>
          <w:lang w:val="en-US"/>
        </w:rPr>
        <w:t>(4)</w:t>
      </w:r>
      <w:r>
        <w:rPr>
          <w:lang w:val="en-US"/>
        </w:rPr>
        <w:fldChar w:fldCharType="end"/>
      </w:r>
    </w:p>
    <w:p w14:paraId="4CCD6F9B" w14:textId="77777777" w:rsidR="006F381A" w:rsidRDefault="006F381A" w:rsidP="006F381A">
      <w:pPr>
        <w:rPr>
          <w:lang w:val="en-US"/>
        </w:rPr>
      </w:pPr>
    </w:p>
    <w:p w14:paraId="76B65AFC" w14:textId="77777777" w:rsidR="006F381A" w:rsidRDefault="006F381A" w:rsidP="006F381A">
      <w:pPr>
        <w:rPr>
          <w:lang w:val="en-US"/>
        </w:rPr>
      </w:pPr>
      <w:r w:rsidRPr="00463B24">
        <w:rPr>
          <w:lang w:val="en-US"/>
        </w:rPr>
        <w:t>Default 30kph (18.6mph) speed limits in residential areas is a key aspect of the Safe System</w:t>
      </w:r>
      <w:r>
        <w:rPr>
          <w:lang w:val="en-US"/>
        </w:rPr>
        <w:t>s</w:t>
      </w:r>
      <w:r w:rsidRPr="00463B24">
        <w:rPr>
          <w:lang w:val="en-US"/>
        </w:rPr>
        <w:t xml:space="preserve"> approach to road safety promoted by</w:t>
      </w:r>
      <w:r>
        <w:rPr>
          <w:lang w:val="en-US"/>
        </w:rPr>
        <w:t xml:space="preserve"> the World Health Organization (</w:t>
      </w:r>
      <w:r w:rsidRPr="00463B24">
        <w:rPr>
          <w:lang w:val="en-US"/>
        </w:rPr>
        <w:t>WHO</w:t>
      </w:r>
      <w:r>
        <w:rPr>
          <w:lang w:val="en-US"/>
        </w:rPr>
        <w:t>)</w:t>
      </w:r>
      <w:r w:rsidRPr="00463B24">
        <w:rPr>
          <w:lang w:val="en-US"/>
        </w:rPr>
        <w:t>,</w:t>
      </w:r>
      <w:r>
        <w:rPr>
          <w:lang w:val="en-US"/>
        </w:rPr>
        <w:t xml:space="preserve"> World Bank and Organisation for Economic Co-operation and Development (OECD),</w:t>
      </w:r>
      <w:r w:rsidRPr="00463B24">
        <w:rPr>
          <w:lang w:val="en-US"/>
        </w:rPr>
        <w:t xml:space="preserve"> in which the road system allows for human error while reducing the risk of death or serious injury.</w:t>
      </w:r>
      <w:r>
        <w:rPr>
          <w:lang w:val="en-US"/>
        </w:rPr>
        <w:fldChar w:fldCharType="begin" w:fldLock="1"/>
      </w:r>
      <w:r>
        <w:rPr>
          <w:lang w:val="en-US"/>
        </w:rPr>
        <w:instrText>ADDIN CSL_CITATION { "citationItems" : [ { "id" : "ITEM-1", "itemData" : { "author" : [ { "dropping-particle" : "", "family" : "Bristol City Council", "given" : "", "non-dropping-particle" : "", "parse-names" : false, "suffix" : "" } ], "id" : "ITEM-1", "issued" : { "date-parts" : [ [ "2015" ] ] }, "title" : "A Safe Systems Approach to Road Safety in Bristol", "type" : "report" }, "uris" : [ "http://www.mendeley.com/documents/?uuid=40bcc826-d95e-360c-88cc-32d5fb5e23eb" ] } ], "mendeley" : { "formattedCitation" : "(5)", "plainTextFormattedCitation" : "(5)", "previouslyFormattedCitation" : "(5)" }, "properties" : {  }, "schema" : "https://github.com/citation-style-language/schema/raw/master/csl-citation.json" }</w:instrText>
      </w:r>
      <w:r>
        <w:rPr>
          <w:lang w:val="en-US"/>
        </w:rPr>
        <w:fldChar w:fldCharType="separate"/>
      </w:r>
      <w:r w:rsidRPr="001045BF">
        <w:rPr>
          <w:noProof/>
          <w:lang w:val="en-US"/>
        </w:rPr>
        <w:t>(5)</w:t>
      </w:r>
      <w:r>
        <w:rPr>
          <w:lang w:val="en-US"/>
        </w:rPr>
        <w:fldChar w:fldCharType="end"/>
      </w:r>
    </w:p>
    <w:p w14:paraId="4743419E" w14:textId="77777777" w:rsidR="006F381A" w:rsidRDefault="006F381A" w:rsidP="006F381A">
      <w:pPr>
        <w:rPr>
          <w:lang w:val="en-US"/>
        </w:rPr>
      </w:pPr>
    </w:p>
    <w:p w14:paraId="1AC9B576" w14:textId="1A87C04A" w:rsidR="006F381A" w:rsidRDefault="006F381A" w:rsidP="006F381A">
      <w:pPr>
        <w:rPr>
          <w:lang w:val="en-US"/>
        </w:rPr>
      </w:pPr>
      <w:r>
        <w:rPr>
          <w:lang w:val="en-US"/>
        </w:rPr>
        <w:lastRenderedPageBreak/>
        <w:t xml:space="preserve">In response to the road danger reduction approach promoted by the Safe Systems approach, signs-only </w:t>
      </w:r>
      <w:r w:rsidRPr="00463B24">
        <w:rPr>
          <w:lang w:val="en-US"/>
        </w:rPr>
        <w:t xml:space="preserve">20mph speed limits are increasingly being </w:t>
      </w:r>
      <w:r>
        <w:rPr>
          <w:lang w:val="en-US"/>
        </w:rPr>
        <w:t>introduced</w:t>
      </w:r>
      <w:r w:rsidRPr="00463B24">
        <w:rPr>
          <w:lang w:val="en-US"/>
        </w:rPr>
        <w:t xml:space="preserve"> by local authorities in England as a </w:t>
      </w:r>
      <w:r>
        <w:rPr>
          <w:lang w:val="en-US"/>
        </w:rPr>
        <w:t>means of</w:t>
      </w:r>
      <w:r w:rsidRPr="00463B24">
        <w:rPr>
          <w:lang w:val="en-US"/>
        </w:rPr>
        <w:t xml:space="preserve"> reduc</w:t>
      </w:r>
      <w:r>
        <w:rPr>
          <w:lang w:val="en-US"/>
        </w:rPr>
        <w:t>ing</w:t>
      </w:r>
      <w:r w:rsidRPr="00463B24">
        <w:rPr>
          <w:lang w:val="en-US"/>
        </w:rPr>
        <w:t xml:space="preserve"> road traffic casualties and </w:t>
      </w:r>
      <w:r>
        <w:rPr>
          <w:lang w:val="en-US"/>
        </w:rPr>
        <w:t xml:space="preserve">improving </w:t>
      </w:r>
      <w:r w:rsidRPr="00463B24">
        <w:rPr>
          <w:lang w:val="en-US"/>
        </w:rPr>
        <w:t xml:space="preserve">residential quality of life. Signs-only 20mph speed limits have signs placed on poles and painted on the road surface indicating the speed limit. They do not usually feature traffic calming and do not therefore enforce drivers to reduce their speed to 20mph or below. An obvious advantage of signs-only </w:t>
      </w:r>
      <w:r w:rsidR="00895640">
        <w:rPr>
          <w:lang w:val="en-US"/>
        </w:rPr>
        <w:t>20mph</w:t>
      </w:r>
      <w:r w:rsidRPr="00463B24">
        <w:rPr>
          <w:lang w:val="en-US"/>
        </w:rPr>
        <w:t xml:space="preserve"> speed limits is that </w:t>
      </w:r>
      <w:r>
        <w:rPr>
          <w:lang w:val="en-US"/>
        </w:rPr>
        <w:t xml:space="preserve">because they do not usually involve costly traffic calming measures, </w:t>
      </w:r>
      <w:r w:rsidRPr="00463B24">
        <w:rPr>
          <w:lang w:val="en-US"/>
        </w:rPr>
        <w:t>a far larger number of streets can be covered than with more expensive 20mph zones.</w:t>
      </w:r>
      <w:r>
        <w:rPr>
          <w:lang w:val="en-US"/>
        </w:rPr>
        <w:t xml:space="preserve"> The Road Traffic Regulation Act (Amendment) Order 1999, which gave local authorities more control over the introduction of 20mph zones and limits, suggests that 20mph limits are appropriate for roads where average speeds are already below 24mph.</w:t>
      </w:r>
      <w:r>
        <w:rPr>
          <w:lang w:val="en-US"/>
        </w:rPr>
        <w:fldChar w:fldCharType="begin" w:fldLock="1"/>
      </w:r>
      <w:r>
        <w:rPr>
          <w:lang w:val="en-US"/>
        </w:rPr>
        <w:instrText>ADDIN CSL_CITATION { "citationItems" : [ { "id" : "ITEM-1", "itemData" : { "ISBN" : "13 978-0-11-552789-0/10 0-11-552789-3", "abstract" : "CONTENTS 1. Introduction 2. Background and objectives of the Circular 3. The underlying principles of local speed limits 4. The legislative framework 5. The Speed Limit Appraisal Tool 6. Urban speed management 6.1. 20 mph speed limits and zones 6.2. Traffic calming measures 6.3. 40 and 50 mph speed limits 7. Rural speed management 7.1. Dual carriageway rural roads 7.2. Single carriageway rural roads 7.3. Villages 8. References/Bibliography Appendix A Key pieces of speed limit, signing and related legislation and regulations", "author" : [ { "dropping-particle" : "", "family" : "Department for Transport", "given" : "UK", "non-dropping-particle" : "", "parse-names" : false, "suffix" : "" } ], "id" : "ITEM-1", "issue" : "July", "issued" : { "date-parts" : [ [ "2006" ] ] }, "number-of-pages" : "1-48", "title" : "Setting Local Speed Limits", "type" : "report" }, "uris" : [ "http://www.mendeley.com/documents/?uuid=d27c63dc-487e-4a43-9ead-4f9d4d7f6f64" ] } ], "mendeley" : { "formattedCitation" : "(6)", "plainTextFormattedCitation" : "(6)", "previouslyFormattedCitation" : "(6)" }, "properties" : {  }, "schema" : "https://github.com/citation-style-language/schema/raw/master/csl-citation.json" }</w:instrText>
      </w:r>
      <w:r>
        <w:rPr>
          <w:lang w:val="en-US"/>
        </w:rPr>
        <w:fldChar w:fldCharType="separate"/>
      </w:r>
      <w:r w:rsidRPr="001C0C64">
        <w:rPr>
          <w:noProof/>
          <w:lang w:val="en-US"/>
        </w:rPr>
        <w:t>(6)</w:t>
      </w:r>
      <w:r>
        <w:rPr>
          <w:lang w:val="en-US"/>
        </w:rPr>
        <w:fldChar w:fldCharType="end"/>
      </w:r>
      <w:r w:rsidRPr="00463B24">
        <w:rPr>
          <w:lang w:val="en-US"/>
        </w:rPr>
        <w:t xml:space="preserve"> </w:t>
      </w:r>
    </w:p>
    <w:p w14:paraId="58DFA951" w14:textId="77777777" w:rsidR="006F381A" w:rsidRDefault="006F381A" w:rsidP="006F381A">
      <w:pPr>
        <w:rPr>
          <w:lang w:val="en-US"/>
        </w:rPr>
      </w:pPr>
    </w:p>
    <w:p w14:paraId="7A9247F6" w14:textId="51797DD7" w:rsidR="006F381A" w:rsidRDefault="006F381A" w:rsidP="006F381A">
      <w:pPr>
        <w:rPr>
          <w:lang w:val="en-US"/>
        </w:rPr>
      </w:pPr>
      <w:r>
        <w:rPr>
          <w:lang w:val="en-US"/>
        </w:rPr>
        <w:t>Bristol is not alone in introducing 20mph speed limits across most roads in the city. Cities such as Portsmouth, Liverpool, Manchester, Edinburgh, Newcastle, Oxford, Sheffield, Birmingham and a number of London Boroughs have implemented 20mph speed limits</w:t>
      </w:r>
      <w:r w:rsidRPr="00463B24">
        <w:rPr>
          <w:lang w:val="en-US"/>
        </w:rPr>
        <w:t>.</w:t>
      </w:r>
      <w:r>
        <w:rPr>
          <w:lang w:val="en-US"/>
        </w:rPr>
        <w:t xml:space="preserve"> Play England, </w:t>
      </w:r>
      <w:r w:rsidR="00021F4C">
        <w:rPr>
          <w:lang w:val="en-US"/>
        </w:rPr>
        <w:t xml:space="preserve">the </w:t>
      </w:r>
      <w:r>
        <w:rPr>
          <w:lang w:val="en-US"/>
        </w:rPr>
        <w:t>Local Government Information Unit, and the BMA are just some of those organisations and agencies that support 20mph as routine across residential roads. The National Institute for Health and Care Excellence (NICE) has also issued guidance to local authorities advising on the implementation of 20mph speed limits.</w:t>
      </w:r>
      <w:r>
        <w:rPr>
          <w:lang w:val="en-US"/>
        </w:rPr>
        <w:fldChar w:fldCharType="begin" w:fldLock="1"/>
      </w:r>
      <w:r>
        <w:rPr>
          <w:lang w:val="en-US"/>
        </w:rPr>
        <w:instrText>ADDIN CSL_CITATION { "citationItems" : [ { "id" : "ITEM-1", "itemData" : { "author" : [ { "dropping-particle" : "", "family" : "NICE", "given" : "", "non-dropping-particle" : "", "parse-names" : false, "suffix" : "" } ], "id" : "ITEM-1", "issue" : "November", "issued" : { "date-parts" : [ [ "2010" ] ] }, "title" : "Unintentional injuries on the road : interv interventions entions for under 15s", "type" : "article-journal" }, "uris" : [ "http://www.mendeley.com/documents/?uuid=1fe2519d-7af5-4e74-aaa7-596d72ff9f65" ] } ], "mendeley" : { "formattedCitation" : "(7)", "plainTextFormattedCitation" : "(7)", "previouslyFormattedCitation" : "(7)" }, "properties" : {  }, "schema" : "https://github.com/citation-style-language/schema/raw/master/csl-citation.json" }</w:instrText>
      </w:r>
      <w:r>
        <w:rPr>
          <w:lang w:val="en-US"/>
        </w:rPr>
        <w:fldChar w:fldCharType="separate"/>
      </w:r>
      <w:r w:rsidRPr="00434899">
        <w:rPr>
          <w:noProof/>
          <w:lang w:val="en-US"/>
        </w:rPr>
        <w:t>(7)</w:t>
      </w:r>
      <w:r>
        <w:rPr>
          <w:lang w:val="en-US"/>
        </w:rPr>
        <w:fldChar w:fldCharType="end"/>
      </w:r>
    </w:p>
    <w:p w14:paraId="7C9465C8" w14:textId="77777777" w:rsidR="006F381A" w:rsidRDefault="006F381A" w:rsidP="006F381A">
      <w:pPr>
        <w:rPr>
          <w:lang w:val="en-US"/>
        </w:rPr>
      </w:pPr>
    </w:p>
    <w:p w14:paraId="25D5225F" w14:textId="495DA3E5" w:rsidR="006F381A" w:rsidRDefault="006F381A" w:rsidP="006F381A">
      <w:pPr>
        <w:rPr>
          <w:lang w:val="en-US"/>
        </w:rPr>
      </w:pPr>
      <w:r w:rsidRPr="00A13021">
        <w:rPr>
          <w:lang w:val="en-US"/>
        </w:rPr>
        <w:t xml:space="preserve">The current move towards lower speed limits is only in part powered by the injury prevention agenda. </w:t>
      </w:r>
      <w:r>
        <w:rPr>
          <w:lang w:val="en-US"/>
        </w:rPr>
        <w:t>A</w:t>
      </w:r>
      <w:r w:rsidRPr="00A13021">
        <w:rPr>
          <w:lang w:val="en-US"/>
        </w:rPr>
        <w:t xml:space="preserve">lso significant is the desire to tackle obesity through the promotion of physical activity in the form of walking, cycling and active play. There is recognition that in many societies, an “obesogenic” </w:t>
      </w:r>
      <w:r w:rsidR="00152177">
        <w:rPr>
          <w:lang w:val="en-US"/>
        </w:rPr>
        <w:t>(obesity-</w:t>
      </w:r>
      <w:r w:rsidR="00847D73">
        <w:rPr>
          <w:lang w:val="en-US"/>
        </w:rPr>
        <w:t>causing</w:t>
      </w:r>
      <w:r w:rsidR="00152177">
        <w:rPr>
          <w:lang w:val="en-US"/>
        </w:rPr>
        <w:t xml:space="preserve">) </w:t>
      </w:r>
      <w:r w:rsidRPr="00A13021">
        <w:rPr>
          <w:lang w:val="en-US"/>
        </w:rPr>
        <w:t>environment, of which road traffic is a contributory factor, dissuades the population from engaging in healthy behaviours. In the UK, policy reports on obesity have called for reducti</w:t>
      </w:r>
      <w:r>
        <w:rPr>
          <w:lang w:val="en-US"/>
        </w:rPr>
        <w:t>ons in speed limits.</w:t>
      </w:r>
      <w:r>
        <w:rPr>
          <w:lang w:val="en-US"/>
        </w:rPr>
        <w:fldChar w:fldCharType="begin" w:fldLock="1"/>
      </w:r>
      <w:r>
        <w:rPr>
          <w:lang w:val="en-US"/>
        </w:rPr>
        <w:instrText>ADDIN CSL_CITATION { "citationItems" : [ { "id" : "ITEM-1", "itemData" : { "author" : [ { "dropping-particle" : "", "family" : "(NICE)", "given" : "National Institute for Health and Care Excellence", "non-dropping-particle" : "", "parse-names" : false, "suffix" : "" } ], "id" : "ITEM-1", "issue" : "January", "issued" : { "date-parts" : [ [ "2008" ] ] }, "title" : "Physical activity and the environment: Public health guidance", "type" : "report" }, "uris" : [ "http://www.mendeley.com/documents/?uuid=87482440-99f9-4f0c-85bc-c35462aa8fc0" ] } ], "mendeley" : { "formattedCitation" : "(8)", "plainTextFormattedCitation" : "(8)", "previouslyFormattedCitation" : "(8)" }, "properties" : {  }, "schema" : "https://github.com/citation-style-language/schema/raw/master/csl-citation.json" }</w:instrText>
      </w:r>
      <w:r>
        <w:rPr>
          <w:lang w:val="en-US"/>
        </w:rPr>
        <w:fldChar w:fldCharType="separate"/>
      </w:r>
      <w:r w:rsidRPr="00434899">
        <w:rPr>
          <w:noProof/>
          <w:lang w:val="en-US"/>
        </w:rPr>
        <w:t>(8)</w:t>
      </w:r>
      <w:r>
        <w:rPr>
          <w:lang w:val="en-US"/>
        </w:rPr>
        <w:fldChar w:fldCharType="end"/>
      </w:r>
      <w:r w:rsidRPr="00A13021">
        <w:rPr>
          <w:lang w:val="en-US"/>
        </w:rPr>
        <w:t xml:space="preserve"> The perceived wider equity outcomes from lower speed limits means that the policy also intersects with the sustainability agenda, which seeks to promote sustainable forms of travel.</w:t>
      </w:r>
    </w:p>
    <w:p w14:paraId="176F797F" w14:textId="77777777" w:rsidR="006F381A" w:rsidRDefault="006F381A" w:rsidP="006F381A">
      <w:pPr>
        <w:rPr>
          <w:lang w:val="en-US"/>
        </w:rPr>
      </w:pPr>
    </w:p>
    <w:p w14:paraId="1EB54A9C" w14:textId="5E937F6B" w:rsidR="00CB2086" w:rsidRDefault="00CB2086" w:rsidP="006F381A">
      <w:pPr>
        <w:pStyle w:val="Heading2"/>
      </w:pPr>
      <w:bookmarkStart w:id="13" w:name="_Toc519855463"/>
      <w:r>
        <w:t xml:space="preserve">Evidence for </w:t>
      </w:r>
      <w:r w:rsidR="006F381A">
        <w:t>20mph speed limits</w:t>
      </w:r>
      <w:bookmarkEnd w:id="13"/>
    </w:p>
    <w:p w14:paraId="18222647" w14:textId="77777777" w:rsidR="00F227E4" w:rsidRDefault="00F227E4" w:rsidP="00F227E4"/>
    <w:p w14:paraId="2C2A13C3" w14:textId="30746111" w:rsidR="00CA0CA2" w:rsidRDefault="00237A72" w:rsidP="0022126A">
      <w:pPr>
        <w:rPr>
          <w:lang w:val="en-US"/>
        </w:rPr>
      </w:pPr>
      <w:r>
        <w:rPr>
          <w:lang w:val="en-US"/>
        </w:rPr>
        <w:t xml:space="preserve">The evidence on the effectiveness of 20mph speed limits is growing. </w:t>
      </w:r>
      <w:r w:rsidR="0067642F">
        <w:rPr>
          <w:lang w:val="en-US"/>
        </w:rPr>
        <w:t xml:space="preserve">An early evaluation of 20mph limits in Scotland found </w:t>
      </w:r>
      <w:r w:rsidR="0067642F" w:rsidRPr="0067642F">
        <w:t xml:space="preserve">a considerable drop in </w:t>
      </w:r>
      <w:r w:rsidR="0067642F">
        <w:t xml:space="preserve">the </w:t>
      </w:r>
      <w:r w:rsidR="0067642F" w:rsidRPr="0067642F">
        <w:t>number of recorded collisions per year, and a s</w:t>
      </w:r>
      <w:r w:rsidR="0067642F">
        <w:t>ignificant reduction in serious and fatal collisions</w:t>
      </w:r>
      <w:r w:rsidR="0067642F" w:rsidRPr="0067642F">
        <w:t>.</w:t>
      </w:r>
      <w:r w:rsidR="00434899">
        <w:fldChar w:fldCharType="begin" w:fldLock="1"/>
      </w:r>
      <w:r w:rsidR="00434899">
        <w:instrText>ADDIN CSL_CITATION { "citationItems" : [ { "id" : "ITEM-1", "itemData" : { "author" : [ { "dropping-particle" : "", "family" : "Burns", "given" : "Archie", "non-dropping-particle" : "", "parse-names" : false, "suffix" : "" }, { "dropping-particle" : "", "family" : "Johnstone", "given" : "Neil", "non-dropping-particle" : "", "parse-names" : false, "suffix" : "" }, { "dropping-particle" : "", "family" : "Macdonald", "given" : "Neil", "non-dropping-particle" : "", "parse-names" : false, "suffix" : "" } ], "id" : "ITEM-1", "issued" : { "date-parts" : [ [ "0" ] ] }, "title" : "20MPH SPEED REDUCTION INITIATIVE", "type" : "report" }, "uris" : [ "http://www.mendeley.com/documents/?uuid=8f6651c6-7e7f-3821-bb52-634b0ac03a7e" ] } ], "mendeley" : { "formattedCitation" : "(9)", "plainTextFormattedCitation" : "(9)", "previouslyFormattedCitation" : "(9)" }, "properties" : {  }, "schema" : "https://github.com/citation-style-language/schema/raw/master/csl-citation.json" }</w:instrText>
      </w:r>
      <w:r w:rsidR="00434899">
        <w:fldChar w:fldCharType="separate"/>
      </w:r>
      <w:r w:rsidR="00434899" w:rsidRPr="00434899">
        <w:rPr>
          <w:noProof/>
        </w:rPr>
        <w:t>(9)</w:t>
      </w:r>
      <w:r w:rsidR="00434899">
        <w:fldChar w:fldCharType="end"/>
      </w:r>
      <w:r w:rsidR="0067642F" w:rsidRPr="00E72E18">
        <w:rPr>
          <w:sz w:val="24"/>
          <w:szCs w:val="24"/>
        </w:rPr>
        <w:t xml:space="preserve"> </w:t>
      </w:r>
      <w:r>
        <w:rPr>
          <w:lang w:val="en-US"/>
        </w:rPr>
        <w:t xml:space="preserve">A </w:t>
      </w:r>
      <w:r w:rsidR="0098430C">
        <w:rPr>
          <w:lang w:val="en-US"/>
        </w:rPr>
        <w:t>2015</w:t>
      </w:r>
      <w:r>
        <w:rPr>
          <w:lang w:val="en-US"/>
        </w:rPr>
        <w:t xml:space="preserve"> systematic review of the effectiveness of 20mph speed limits found evidence that introducing these lower speed limits reduce collisions and injuries, vehicle speed and volume, as well as improving perceptions of safety among the loc</w:t>
      </w:r>
      <w:r w:rsidR="00434899">
        <w:rPr>
          <w:lang w:val="en-US"/>
        </w:rPr>
        <w:t>al population.</w:t>
      </w:r>
      <w:r w:rsidR="00434899">
        <w:rPr>
          <w:lang w:val="en-US"/>
        </w:rPr>
        <w:fldChar w:fldCharType="begin" w:fldLock="1"/>
      </w:r>
      <w:r w:rsidR="00434899">
        <w:rPr>
          <w:lang w:val="en-US"/>
        </w:rPr>
        <w:instrText>ADDIN CSL_CITATION { "citationItems" : [ { "id" : "ITEM-1", "itemData" : { "DOI" : "10.1093/pubmed/fdu067", "ISSN" : "1741-3842", "author" : [ { "dropping-particle" : "", "family" : "Cairns", "given" : "Jo", "non-dropping-particle" : "", "parse-names" : false, "suffix" : "" }, { "dropping-particle" : "", "family" : "Warren", "given" : "Jon", "non-dropping-particle" : "", "parse-names" : false, "suffix" : "" }, { "dropping-particle" : "", "family" : "Garthwaite", "given" : "Kayleigh", "non-dropping-particle" : "", "parse-names" : false, "suffix" : "" }, { "dropping-particle" : "", "family" : "Greig", "given" : "Graeme", "non-dropping-particle" : "", "parse-names" : false, "suffix" : "" }, { "dropping-particle" : "", "family" : "Bambra", "given" : "Clare", "non-dropping-particle" : "", "parse-names" : false, "suffix" : "" } ], "container-title" : "Journal of Public Health", "id" : "ITEM-1", "issue" : "3", "issued" : { "date-parts" : [ [ "2015", "9", "1" ] ] }, "page" : "515-520", "publisher" : "Oxford University Press", "title" : "Go slow: an umbrella review of the effects of 20 mph zones and limits on health and health inequalities", "type" : "article-journal", "volume" : "37" }, "uris" : [ "http://www.mendeley.com/documents/?uuid=4029669f-38cc-36bd-83fc-8cf9e135e917" ] } ], "mendeley" : { "formattedCitation" : "(4)", "plainTextFormattedCitation" : "(4)", "previouslyFormattedCitation" : "(4)" }, "properties" : {  }, "schema" : "https://github.com/citation-style-language/schema/raw/master/csl-citation.json" }</w:instrText>
      </w:r>
      <w:r w:rsidR="00434899">
        <w:rPr>
          <w:lang w:val="en-US"/>
        </w:rPr>
        <w:fldChar w:fldCharType="separate"/>
      </w:r>
      <w:r w:rsidR="00434899" w:rsidRPr="00434899">
        <w:rPr>
          <w:noProof/>
          <w:lang w:val="en-US"/>
        </w:rPr>
        <w:t>(4)</w:t>
      </w:r>
      <w:r w:rsidR="00434899">
        <w:rPr>
          <w:lang w:val="en-US"/>
        </w:rPr>
        <w:fldChar w:fldCharType="end"/>
      </w:r>
      <w:r w:rsidR="00434899">
        <w:rPr>
          <w:lang w:val="en-US"/>
        </w:rPr>
        <w:t xml:space="preserve"> </w:t>
      </w:r>
      <w:r w:rsidR="00CC6363">
        <w:rPr>
          <w:lang w:val="en-US"/>
        </w:rPr>
        <w:t>A number of local authority-led evaluations have take</w:t>
      </w:r>
      <w:r w:rsidR="009F1795">
        <w:rPr>
          <w:lang w:val="en-US"/>
        </w:rPr>
        <w:t>n</w:t>
      </w:r>
      <w:r w:rsidR="00CC6363">
        <w:rPr>
          <w:lang w:val="en-US"/>
        </w:rPr>
        <w:t xml:space="preserve"> place. </w:t>
      </w:r>
      <w:r w:rsidR="00CA0CA2">
        <w:rPr>
          <w:lang w:val="en-US"/>
        </w:rPr>
        <w:t xml:space="preserve">Portsmouth, the first city in the UK to introduce a 20mph across most of the city, </w:t>
      </w:r>
      <w:r w:rsidR="00244ECF">
        <w:rPr>
          <w:lang w:val="en-US"/>
        </w:rPr>
        <w:t xml:space="preserve">undertook an evaluation and </w:t>
      </w:r>
      <w:r w:rsidR="00CA0CA2">
        <w:rPr>
          <w:lang w:val="en-US"/>
        </w:rPr>
        <w:t xml:space="preserve">reported a </w:t>
      </w:r>
      <w:r w:rsidR="001719A1" w:rsidRPr="00A13021">
        <w:rPr>
          <w:lang w:val="en-US"/>
        </w:rPr>
        <w:t>22% reduction in casualties</w:t>
      </w:r>
      <w:r w:rsidR="00CA0CA2">
        <w:rPr>
          <w:lang w:val="en-US"/>
        </w:rPr>
        <w:t>,</w:t>
      </w:r>
      <w:r w:rsidR="001719A1" w:rsidRPr="00A13021">
        <w:rPr>
          <w:lang w:val="en-US"/>
        </w:rPr>
        <w:t xml:space="preserve"> with an ave</w:t>
      </w:r>
      <w:r w:rsidR="007D7DA8">
        <w:rPr>
          <w:lang w:val="en-US"/>
        </w:rPr>
        <w:t>rage speed reduction of 1.4mph.</w:t>
      </w:r>
      <w:r w:rsidR="00F735DB">
        <w:rPr>
          <w:lang w:val="en-US"/>
        </w:rPr>
        <w:fldChar w:fldCharType="begin" w:fldLock="1"/>
      </w:r>
      <w:r w:rsidR="00F735DB">
        <w:rPr>
          <w:lang w:val="en-US"/>
        </w:rPr>
        <w:instrText>ADDIN CSL_CITATION { "citationItems" : [ { "id" : "ITEM-1", "itemData" : { "abstract" : "Atkins was commissioned by the Department for Transport (DfT) to carry out an Interim Evaluation of a scheme designed by Portsmouth City Council(PCC) to implement an area-wide 20 mph speed limit using signing alone. All data was gathered by PCC.", "author" : [ { "dropping-particle" : "", "family" : "Department of Transport", "given" : "", "non-dropping-particle" : "", "parse-names" : false, "suffix" : "" } ], "id" : "ITEM-1", "issued" : { "date-parts" : [ [ "2010" ] ] }, "title" : "Interim evaluation of the implementation of 20mph speed limits in Portsmouth", "type" : "report" }, "uris" : [ "http://www.mendeley.com/documents/?uuid=02fd0f3f-0739-40b5-ae61-fbf6ef3a0480" ] } ], "mendeley" : { "formattedCitation" : "(10)", "plainTextFormattedCitation" : "(10)", "previouslyFormattedCitation" : "(10)" }, "properties" : {  }, "schema" : "https://github.com/citation-style-language/schema/raw/master/csl-citation.json" }</w:instrText>
      </w:r>
      <w:r w:rsidR="00F735DB">
        <w:rPr>
          <w:lang w:val="en-US"/>
        </w:rPr>
        <w:fldChar w:fldCharType="separate"/>
      </w:r>
      <w:r w:rsidR="00F735DB" w:rsidRPr="00F735DB">
        <w:rPr>
          <w:noProof/>
          <w:lang w:val="en-US"/>
        </w:rPr>
        <w:t>(10)</w:t>
      </w:r>
      <w:r w:rsidR="00F735DB">
        <w:rPr>
          <w:lang w:val="en-US"/>
        </w:rPr>
        <w:fldChar w:fldCharType="end"/>
      </w:r>
      <w:r w:rsidR="00CC6363">
        <w:rPr>
          <w:lang w:val="en-US"/>
        </w:rPr>
        <w:t xml:space="preserve"> </w:t>
      </w:r>
      <w:r w:rsidR="00030A34">
        <w:rPr>
          <w:lang w:val="en-US"/>
        </w:rPr>
        <w:t>Bristol City Council evaluated the impact of introducing 20mph speed limits in two pilot areas of the city, reporting small but important reductions in average daytime vehicle speeds, an increase in walking and cycling, and strengthening public support.</w:t>
      </w:r>
      <w:r w:rsidR="00F735DB">
        <w:rPr>
          <w:lang w:val="en-US"/>
        </w:rPr>
        <w:fldChar w:fldCharType="begin" w:fldLock="1"/>
      </w:r>
      <w:r w:rsidR="00F735DB">
        <w:rPr>
          <w:lang w:val="en-US"/>
        </w:rPr>
        <w:instrText>ADDIN CSL_CITATION { "citationItems" : [ { "id" : "ITEM-1", "itemData" : { "author" : [ { "dropping-particle" : "", "family" : "Bristol City Council", "given" : "", "non-dropping-particle" : "", "parse-names" : false, "suffix" : "" } ], "id" : "ITEM-1", "issue" : "March", "issued" : { "date-parts" : [ [ "2012" ] ] }, "title" : "20mph Speed Limit Pilot Areas: Monitoring Report.", "type" : "report" }, "uris" : [ "http://www.mendeley.com/documents/?uuid=ad106bb8-db75-465a-a435-05b10b13fefd" ] } ], "mendeley" : { "formattedCitation" : "(11)", "plainTextFormattedCitation" : "(11)", "previouslyFormattedCitation" : "(11)" }, "properties" : {  }, "schema" : "https://github.com/citation-style-language/schema/raw/master/csl-citation.json" }</w:instrText>
      </w:r>
      <w:r w:rsidR="00F735DB">
        <w:rPr>
          <w:lang w:val="en-US"/>
        </w:rPr>
        <w:fldChar w:fldCharType="separate"/>
      </w:r>
      <w:r w:rsidR="00F735DB" w:rsidRPr="00F735DB">
        <w:rPr>
          <w:noProof/>
          <w:lang w:val="en-US"/>
        </w:rPr>
        <w:t>(11)</w:t>
      </w:r>
      <w:r w:rsidR="00F735DB">
        <w:rPr>
          <w:lang w:val="en-US"/>
        </w:rPr>
        <w:fldChar w:fldCharType="end"/>
      </w:r>
      <w:r w:rsidR="00F735DB">
        <w:rPr>
          <w:lang w:val="en-US"/>
        </w:rPr>
        <w:t xml:space="preserve"> </w:t>
      </w:r>
      <w:r w:rsidR="00CC6363">
        <w:rPr>
          <w:lang w:val="en-US"/>
        </w:rPr>
        <w:t>In Bath and North East Somerset (BANES) a recent review of their 20mph limit intervention found an overall reduction in average speeds of 1.3mph, with some reducti</w:t>
      </w:r>
      <w:r w:rsidR="00612F4D">
        <w:rPr>
          <w:lang w:val="en-US"/>
        </w:rPr>
        <w:t>ons in road traffic collisions</w:t>
      </w:r>
      <w:r w:rsidR="00F6755D">
        <w:rPr>
          <w:lang w:val="en-US"/>
        </w:rPr>
        <w:t>.</w:t>
      </w:r>
      <w:r w:rsidR="00F6755D">
        <w:rPr>
          <w:lang w:val="en-US"/>
        </w:rPr>
        <w:fldChar w:fldCharType="begin" w:fldLock="1"/>
      </w:r>
      <w:r w:rsidR="00F6755D">
        <w:rPr>
          <w:lang w:val="en-US"/>
        </w:rPr>
        <w:instrText>ADDIN CSL_CITATION { "citationItems" : [ { "id" : "ITEM-1", "itemData" : { "author" : [ { "dropping-particle" : "", "family" : "Bath &amp; North East Somerset Council", "given" : "", "non-dropping-particle" : "", "parse-names" : false, "suffix" : "" } ], "id" : "ITEM-1", "issued" : { "date-parts" : [ [ "0" ] ] }, "number-of-pages" : "1-11", "title" : "\u201c Setting Local Speed Limits \u201d A review of recent installations of 20mph area schemes ( signage only ).", "type" : "report" }, "uris" : [ "http://www.mendeley.com/documents/?uuid=b74e3ba0-c1ad-42bb-a7ea-eb27605279c2" ] } ], "mendeley" : { "formattedCitation" : "(12)", "plainTextFormattedCitation" : "(12)", "previouslyFormattedCitation" : "(12)" }, "properties" : {  }, "schema" : "https://github.com/citation-style-language/schema/raw/master/csl-citation.json" }</w:instrText>
      </w:r>
      <w:r w:rsidR="00F6755D">
        <w:rPr>
          <w:lang w:val="en-US"/>
        </w:rPr>
        <w:fldChar w:fldCharType="separate"/>
      </w:r>
      <w:r w:rsidR="00F6755D" w:rsidRPr="00F6755D">
        <w:rPr>
          <w:noProof/>
          <w:lang w:val="en-US"/>
        </w:rPr>
        <w:t>(12)</w:t>
      </w:r>
      <w:r w:rsidR="00F6755D">
        <w:rPr>
          <w:lang w:val="en-US"/>
        </w:rPr>
        <w:fldChar w:fldCharType="end"/>
      </w:r>
      <w:r w:rsidR="0022126A">
        <w:rPr>
          <w:lang w:val="en-US"/>
        </w:rPr>
        <w:t xml:space="preserve"> </w:t>
      </w:r>
    </w:p>
    <w:p w14:paraId="201A71AE" w14:textId="77777777" w:rsidR="00CA0CA2" w:rsidRDefault="00CA0CA2" w:rsidP="00CA0CA2">
      <w:pPr>
        <w:rPr>
          <w:lang w:val="en-US"/>
        </w:rPr>
      </w:pPr>
    </w:p>
    <w:p w14:paraId="65D3800E" w14:textId="35072462" w:rsidR="001719A1" w:rsidRDefault="001719A1" w:rsidP="00CA0CA2">
      <w:pPr>
        <w:rPr>
          <w:lang w:val="en-US"/>
        </w:rPr>
      </w:pPr>
      <w:r w:rsidRPr="00A13021">
        <w:rPr>
          <w:lang w:val="en-US"/>
        </w:rPr>
        <w:t>Nonetheless, most of the evidence from s</w:t>
      </w:r>
      <w:r w:rsidR="003C324B">
        <w:rPr>
          <w:lang w:val="en-US"/>
        </w:rPr>
        <w:t xml:space="preserve">tudies on 20mph limits to date </w:t>
      </w:r>
      <w:r w:rsidRPr="00A13021">
        <w:rPr>
          <w:lang w:val="en-US"/>
        </w:rPr>
        <w:t xml:space="preserve">is cross-sectional, </w:t>
      </w:r>
      <w:r w:rsidR="003C324B">
        <w:rPr>
          <w:lang w:val="en-US"/>
        </w:rPr>
        <w:t>has relatively short follow-up periods</w:t>
      </w:r>
      <w:r w:rsidRPr="00A13021">
        <w:rPr>
          <w:lang w:val="en-US"/>
        </w:rPr>
        <w:t xml:space="preserve">, and </w:t>
      </w:r>
      <w:r w:rsidR="009F3B90">
        <w:rPr>
          <w:lang w:val="en-US"/>
        </w:rPr>
        <w:t xml:space="preserve">is </w:t>
      </w:r>
      <w:r w:rsidRPr="00A13021">
        <w:rPr>
          <w:lang w:val="en-US"/>
        </w:rPr>
        <w:t xml:space="preserve">potentially confounded by a range of factors. In addition, other potential wider benefits of 20mph limits, including improved levels of wellbeing and community cohesion among residents, have not </w:t>
      </w:r>
      <w:r w:rsidR="00C848C0">
        <w:rPr>
          <w:lang w:val="en-US"/>
        </w:rPr>
        <w:t xml:space="preserve">routinely </w:t>
      </w:r>
      <w:r w:rsidRPr="00A13021">
        <w:rPr>
          <w:lang w:val="en-US"/>
        </w:rPr>
        <w:t>been researched.</w:t>
      </w:r>
    </w:p>
    <w:p w14:paraId="7DE49397" w14:textId="77777777" w:rsidR="001719A1" w:rsidRPr="00A13021" w:rsidRDefault="001719A1" w:rsidP="001719A1">
      <w:pPr>
        <w:rPr>
          <w:lang w:val="en-US"/>
        </w:rPr>
      </w:pPr>
    </w:p>
    <w:p w14:paraId="38C1FA61" w14:textId="22D8B98F" w:rsidR="001719A1" w:rsidRDefault="001A5DF7" w:rsidP="001719A1">
      <w:pPr>
        <w:autoSpaceDE w:val="0"/>
        <w:autoSpaceDN w:val="0"/>
        <w:rPr>
          <w:rFonts w:cs="Arial"/>
          <w:iCs/>
        </w:rPr>
      </w:pPr>
      <w:r>
        <w:rPr>
          <w:rFonts w:cs="Arial"/>
          <w:iCs/>
        </w:rPr>
        <w:t xml:space="preserve">One issue of discussion regarding 20mph speed limits is the possible impact on air quality. </w:t>
      </w:r>
      <w:r w:rsidR="001719A1" w:rsidRPr="0015771A">
        <w:rPr>
          <w:rFonts w:cs="Arial"/>
          <w:iCs/>
        </w:rPr>
        <w:t xml:space="preserve">There are many factors which impact upon air pollution levels on a daily and annual basis and it is difficult to </w:t>
      </w:r>
      <w:r w:rsidR="001719A1" w:rsidRPr="0015771A">
        <w:rPr>
          <w:rFonts w:cs="Arial"/>
          <w:iCs/>
        </w:rPr>
        <w:lastRenderedPageBreak/>
        <w:t>quickly and easily separate the influence of these from the impact of measures such as the introduction of 20mph limits. How drivers respond to 20mph limits, whether they are enforced effectively, whether the number of vehicle trips changes and the driving styles on a particular road are also likely to be important in the overall air pollution impact of this measure.</w:t>
      </w:r>
    </w:p>
    <w:p w14:paraId="33753BF7" w14:textId="77777777" w:rsidR="00065FC4" w:rsidRPr="0015771A" w:rsidRDefault="00065FC4" w:rsidP="001719A1">
      <w:pPr>
        <w:autoSpaceDE w:val="0"/>
        <w:autoSpaceDN w:val="0"/>
        <w:rPr>
          <w:rFonts w:cs="Arial"/>
        </w:rPr>
      </w:pPr>
    </w:p>
    <w:p w14:paraId="04AF1DDA" w14:textId="74631260" w:rsidR="001719A1" w:rsidRDefault="001719A1" w:rsidP="00D513BF">
      <w:pPr>
        <w:autoSpaceDE w:val="0"/>
        <w:autoSpaceDN w:val="0"/>
        <w:rPr>
          <w:rFonts w:cs="Arial"/>
          <w:iCs/>
        </w:rPr>
      </w:pPr>
      <w:r w:rsidRPr="0015771A">
        <w:rPr>
          <w:rFonts w:cs="Arial"/>
          <w:iCs/>
        </w:rPr>
        <w:t xml:space="preserve">A number of studies have been conducted into the effects that 20mph limits have on air pollution. Overall, a smoothing of driving style and cutting out of the acceleration phase from 20mph to 30mph is considered to be beneficial for emissions of harmful pollutants. A study from Berlin concluded that the introduction of 30kph </w:t>
      </w:r>
      <w:r w:rsidR="00E028FB">
        <w:rPr>
          <w:rFonts w:cs="Arial"/>
          <w:iCs/>
        </w:rPr>
        <w:t>limits (18.6mph) resulted in an up</w:t>
      </w:r>
      <w:r w:rsidR="00483B1E">
        <w:rPr>
          <w:rFonts w:cs="Arial"/>
          <w:iCs/>
        </w:rPr>
        <w:t xml:space="preserve"> </w:t>
      </w:r>
      <w:r w:rsidRPr="0015771A">
        <w:rPr>
          <w:rFonts w:cs="Arial"/>
          <w:iCs/>
        </w:rPr>
        <w:t>to 30% reduction in particulate emissions and 15% reduction in traffic related</w:t>
      </w:r>
      <w:r w:rsidR="00F92B6B">
        <w:rPr>
          <w:rFonts w:cs="Arial"/>
          <w:iCs/>
        </w:rPr>
        <w:t xml:space="preserve"> nitrogen oxides</w:t>
      </w:r>
      <w:r w:rsidRPr="0015771A">
        <w:rPr>
          <w:rFonts w:cs="Arial"/>
          <w:iCs/>
        </w:rPr>
        <w:t xml:space="preserve"> </w:t>
      </w:r>
      <w:r w:rsidR="00F92B6B">
        <w:rPr>
          <w:rFonts w:cs="Arial"/>
          <w:iCs/>
        </w:rPr>
        <w:t>(</w:t>
      </w:r>
      <w:r w:rsidRPr="0015771A">
        <w:rPr>
          <w:rFonts w:cs="Arial"/>
          <w:iCs/>
        </w:rPr>
        <w:t>NOx</w:t>
      </w:r>
      <w:r w:rsidR="00F92B6B">
        <w:rPr>
          <w:rFonts w:cs="Arial"/>
          <w:iCs/>
        </w:rPr>
        <w:t>)</w:t>
      </w:r>
      <w:r w:rsidRPr="0015771A">
        <w:rPr>
          <w:rFonts w:cs="Arial"/>
          <w:iCs/>
        </w:rPr>
        <w:t xml:space="preserve"> emissions but enforcement of the limit and smoothing of flow with traffic light coordination was thought to play an important role.</w:t>
      </w:r>
      <w:r w:rsidR="00D513BF">
        <w:rPr>
          <w:rFonts w:cs="Arial"/>
          <w:iCs/>
        </w:rPr>
        <w:fldChar w:fldCharType="begin" w:fldLock="1"/>
      </w:r>
      <w:r w:rsidR="00D513BF">
        <w:rPr>
          <w:rFonts w:cs="Arial"/>
          <w:iCs/>
        </w:rPr>
        <w:instrText>ADDIN CSL_CITATION { "citationItems" : [ { "id" : "ITEM-1", "itemData" : { "author" : [ { "dropping-particle" : "", "family" : "Lutz", "given" : "Martin", "non-dropping-particle" : "", "parse-names" : false, "suffix" : "" } ], "id" : "ITEM-1", "issue" : "December", "issued" : { "date-parts" : [ [ "2014" ] ] }, "title" : "Air quality management in Berlin : tools , challenges and solutions", "type" : "article-journal" }, "uris" : [ "http://www.mendeley.com/documents/?uuid=628d80ff-1a34-4384-97e3-720d66a9f9cf" ] } ], "mendeley" : { "formattedCitation" : "(13)", "plainTextFormattedCitation" : "(13)", "previouslyFormattedCitation" : "(13)" }, "properties" : {  }, "schema" : "https://github.com/citation-style-language/schema/raw/master/csl-citation.json" }</w:instrText>
      </w:r>
      <w:r w:rsidR="00D513BF">
        <w:rPr>
          <w:rFonts w:cs="Arial"/>
          <w:iCs/>
        </w:rPr>
        <w:fldChar w:fldCharType="separate"/>
      </w:r>
      <w:r w:rsidR="00D513BF" w:rsidRPr="00D513BF">
        <w:rPr>
          <w:rFonts w:cs="Arial"/>
          <w:iCs/>
          <w:noProof/>
        </w:rPr>
        <w:t>(13)</w:t>
      </w:r>
      <w:r w:rsidR="00D513BF">
        <w:rPr>
          <w:rFonts w:cs="Arial"/>
          <w:iCs/>
        </w:rPr>
        <w:fldChar w:fldCharType="end"/>
      </w:r>
      <w:r w:rsidRPr="0015771A">
        <w:rPr>
          <w:rFonts w:cs="Arial"/>
          <w:iCs/>
        </w:rPr>
        <w:t xml:space="preserve"> A 2013 study conducted in London, backed up with real-world monitoring</w:t>
      </w:r>
      <w:r w:rsidR="006C3A5B">
        <w:rPr>
          <w:rFonts w:cs="Arial"/>
          <w:iCs/>
        </w:rPr>
        <w:t>,</w:t>
      </w:r>
      <w:r w:rsidRPr="0015771A">
        <w:rPr>
          <w:rFonts w:cs="Arial"/>
          <w:iCs/>
        </w:rPr>
        <w:t xml:space="preserve"> showed the impacts of 20mph speed limits to be mixed but with particular air quality benefits being seen for particulate and NOx emissions from diesel vehicle</w:t>
      </w:r>
      <w:r w:rsidR="00D513BF">
        <w:rPr>
          <w:rFonts w:cs="Arial"/>
          <w:iCs/>
        </w:rPr>
        <w:t>s.</w:t>
      </w:r>
      <w:r w:rsidR="00D513BF">
        <w:rPr>
          <w:rFonts w:cs="Arial"/>
          <w:iCs/>
        </w:rPr>
        <w:fldChar w:fldCharType="begin" w:fldLock="1"/>
      </w:r>
      <w:r w:rsidR="00D513BF">
        <w:rPr>
          <w:rFonts w:cs="Arial"/>
          <w:iCs/>
        </w:rPr>
        <w:instrText>ADDIN CSL_CITATION { "citationItems" : [ { "id" : "ITEM-1", "itemData" : { "abstract" : "This report details research work undertaken in the first quarter of 2013 to address the question of the environmental impacts of 20mph restrictions in central London. Average speed models suggest that a lower speed limit in urban areas may result in higher pollutant emissions. However, the stop-start nature of traffic in central London means that such a method may not be suitable, and further investigation is required.", "author" : [ { "dropping-particle" : "", "family" : "Group", "given" : "Transport and Environmental Analysis", "non-dropping-particle" : "", "parse-names" : false, "suffix" : "" } ], "id" : "ITEM-1", "issue" : "April", "issued" : { "date-parts" : [ [ "2013" ] ] }, "number-of-pages" : "71", "title" : "An evaluation of the estimated impacts on vehicle emissions of a 20mph speed restriction in central London", "type" : "report" }, "uris" : [ "http://www.mendeley.com/documents/?uuid=e530ec99-760e-41a2-97a4-4157d42b3c14" ] } ], "mendeley" : { "formattedCitation" : "(14)", "plainTextFormattedCitation" : "(14)", "previouslyFormattedCitation" : "(14)" }, "properties" : {  }, "schema" : "https://github.com/citation-style-language/schema/raw/master/csl-citation.json" }</w:instrText>
      </w:r>
      <w:r w:rsidR="00D513BF">
        <w:rPr>
          <w:rFonts w:cs="Arial"/>
          <w:iCs/>
        </w:rPr>
        <w:fldChar w:fldCharType="separate"/>
      </w:r>
      <w:r w:rsidR="00D513BF" w:rsidRPr="00D513BF">
        <w:rPr>
          <w:rFonts w:cs="Arial"/>
          <w:iCs/>
          <w:noProof/>
        </w:rPr>
        <w:t>(14)</w:t>
      </w:r>
      <w:r w:rsidR="00D513BF">
        <w:rPr>
          <w:rFonts w:cs="Arial"/>
          <w:iCs/>
        </w:rPr>
        <w:fldChar w:fldCharType="end"/>
      </w:r>
    </w:p>
    <w:p w14:paraId="5FB80A7C" w14:textId="77777777" w:rsidR="006F1788" w:rsidRPr="0015771A" w:rsidRDefault="006F1788" w:rsidP="001719A1">
      <w:pPr>
        <w:autoSpaceDE w:val="0"/>
        <w:autoSpaceDN w:val="0"/>
        <w:rPr>
          <w:rFonts w:cs="Arial"/>
          <w:iCs/>
        </w:rPr>
      </w:pPr>
    </w:p>
    <w:p w14:paraId="4D18FA07" w14:textId="7E2DE599" w:rsidR="001719A1" w:rsidRPr="0015771A" w:rsidRDefault="001719A1" w:rsidP="00BA5859">
      <w:pPr>
        <w:autoSpaceDE w:val="0"/>
        <w:autoSpaceDN w:val="0"/>
        <w:rPr>
          <w:rFonts w:cs="Arial"/>
        </w:rPr>
      </w:pPr>
      <w:r w:rsidRPr="0015771A">
        <w:rPr>
          <w:rFonts w:cs="Arial"/>
          <w:iCs/>
        </w:rPr>
        <w:t xml:space="preserve">Overall, the evidence suggests that 20mph limits are likely to result in negligible impacts upon air pollution. The Draft NICE Guidance on outdoor air quality suggested that 20mph limits should be considered as an air quality improvement measure but the evidence supporting it was found to be weak. Evidence of a worsening of air pollution from this measure appears to be limited, with </w:t>
      </w:r>
      <w:r w:rsidR="00BA5859">
        <w:rPr>
          <w:rFonts w:cs="Arial"/>
          <w:iCs/>
        </w:rPr>
        <w:t xml:space="preserve">several </w:t>
      </w:r>
      <w:r w:rsidRPr="0015771A">
        <w:rPr>
          <w:rFonts w:cs="Arial"/>
          <w:iCs/>
        </w:rPr>
        <w:t>studies highlighting potential air pollution improvements in certain circumstances. Wider benefits from 20mph limits include increases in walking and cycling, reductions in noise, and a range of co-benefits including reductions in casualties and severity of those which do occur as well as proportionately larger positive impacts for poorer communities which otherwise suffer from higher levels of road traffic pollution. Therefore</w:t>
      </w:r>
      <w:r w:rsidR="00B0073E">
        <w:rPr>
          <w:rFonts w:cs="Arial"/>
          <w:iCs/>
        </w:rPr>
        <w:t>,</w:t>
      </w:r>
      <w:r w:rsidRPr="0015771A">
        <w:rPr>
          <w:rFonts w:cs="Arial"/>
          <w:iCs/>
        </w:rPr>
        <w:t xml:space="preserve"> it is considered that 20mph limits should be seen a positive measure for both safety, encouragement of modal shift and air pollution.</w:t>
      </w:r>
    </w:p>
    <w:p w14:paraId="0E724A19" w14:textId="77777777" w:rsidR="00CB793D" w:rsidRDefault="00CB793D" w:rsidP="003F1B98">
      <w:pPr>
        <w:rPr>
          <w:lang w:val="en-US"/>
        </w:rPr>
      </w:pPr>
    </w:p>
    <w:p w14:paraId="7055A784" w14:textId="77777777" w:rsidR="00693375" w:rsidRPr="00693375" w:rsidRDefault="00693375" w:rsidP="00693375"/>
    <w:p w14:paraId="21085D0E" w14:textId="2D4DDB72" w:rsidR="00121F29" w:rsidRDefault="00693375" w:rsidP="00121F29">
      <w:pPr>
        <w:pStyle w:val="Heading2"/>
      </w:pPr>
      <w:bookmarkStart w:id="14" w:name="_Toc519855464"/>
      <w:r>
        <w:t>Bristol 20mph</w:t>
      </w:r>
      <w:r w:rsidR="00342FEC">
        <w:t xml:space="preserve"> speed limit</w:t>
      </w:r>
      <w:r>
        <w:t xml:space="preserve"> roll out</w:t>
      </w:r>
      <w:bookmarkEnd w:id="14"/>
    </w:p>
    <w:p w14:paraId="58E69D5A" w14:textId="77777777" w:rsidR="00693375" w:rsidRDefault="00693375" w:rsidP="00693375"/>
    <w:p w14:paraId="222F7989" w14:textId="343B7E3A" w:rsidR="00693375" w:rsidRDefault="00693375" w:rsidP="00125890">
      <w:r>
        <w:t>In July 2012, Bristol City Council voted to introduce 20mph limits throughout the city. This followed the completion of successful pilot schemes in South and East Bristol. The lower speed limit was introduced in six phases. The first area implemented on 20</w:t>
      </w:r>
      <w:r w:rsidRPr="00C8070D">
        <w:rPr>
          <w:vertAlign w:val="superscript"/>
        </w:rPr>
        <w:t>th</w:t>
      </w:r>
      <w:r>
        <w:t xml:space="preserve"> January 2014 covers Central Bristol and borders the two pilot areas. The process of introducing 20mph limits across the city was completed in September 2015. </w:t>
      </w:r>
      <w:r w:rsidR="000372E9">
        <w:t>See Appendix A for maps of the phase areas and speed limit distribution across Bristol following introduction of the 20mph limits.</w:t>
      </w:r>
    </w:p>
    <w:p w14:paraId="5B58E618" w14:textId="77777777" w:rsidR="00AB2DA0" w:rsidRDefault="00AB2DA0" w:rsidP="00693375">
      <w:pPr>
        <w:jc w:val="both"/>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3"/>
        <w:gridCol w:w="4333"/>
      </w:tblGrid>
      <w:tr w:rsidR="00B93DB9" w:rsidRPr="00C13E60" w14:paraId="361E48A1" w14:textId="77777777" w:rsidTr="00CB62D3">
        <w:tc>
          <w:tcPr>
            <w:tcW w:w="8666" w:type="dxa"/>
            <w:gridSpan w:val="2"/>
            <w:shd w:val="clear" w:color="auto" w:fill="auto"/>
          </w:tcPr>
          <w:p w14:paraId="5A60EF21" w14:textId="77777777" w:rsidR="00B93DB9" w:rsidRDefault="00B93DB9" w:rsidP="001B7781">
            <w:pPr>
              <w:rPr>
                <w:b/>
              </w:rPr>
            </w:pPr>
            <w:r>
              <w:rPr>
                <w:b/>
              </w:rPr>
              <w:t>20mph speed limit installation dates</w:t>
            </w:r>
          </w:p>
          <w:p w14:paraId="27EC7A58" w14:textId="6DEDE46C" w:rsidR="00B93DB9" w:rsidRPr="00C13E60" w:rsidRDefault="00B93DB9" w:rsidP="001B7781">
            <w:pPr>
              <w:rPr>
                <w:b/>
              </w:rPr>
            </w:pPr>
          </w:p>
        </w:tc>
      </w:tr>
      <w:tr w:rsidR="00AB2DA0" w:rsidRPr="00C13E60" w14:paraId="7D249D42" w14:textId="77777777" w:rsidTr="00B93DB9">
        <w:tc>
          <w:tcPr>
            <w:tcW w:w="4333" w:type="dxa"/>
            <w:shd w:val="clear" w:color="auto" w:fill="auto"/>
          </w:tcPr>
          <w:p w14:paraId="2E644BD3" w14:textId="77777777" w:rsidR="00AB2DA0" w:rsidRPr="00C13E60" w:rsidRDefault="00AB2DA0" w:rsidP="001B7781">
            <w:pPr>
              <w:rPr>
                <w:b/>
              </w:rPr>
            </w:pPr>
            <w:r w:rsidRPr="00C13E60">
              <w:rPr>
                <w:b/>
              </w:rPr>
              <w:t>Speed Order Limits</w:t>
            </w:r>
          </w:p>
        </w:tc>
        <w:tc>
          <w:tcPr>
            <w:tcW w:w="4333" w:type="dxa"/>
            <w:shd w:val="clear" w:color="auto" w:fill="auto"/>
          </w:tcPr>
          <w:p w14:paraId="58BD9C5E" w14:textId="77777777" w:rsidR="00AB2DA0" w:rsidRPr="00C13E60" w:rsidRDefault="00AB2DA0" w:rsidP="001B7781">
            <w:pPr>
              <w:rPr>
                <w:b/>
              </w:rPr>
            </w:pPr>
            <w:r w:rsidRPr="00C13E60">
              <w:rPr>
                <w:b/>
              </w:rPr>
              <w:t>Operative date</w:t>
            </w:r>
          </w:p>
        </w:tc>
      </w:tr>
      <w:tr w:rsidR="00AB2DA0" w:rsidRPr="00C13E60" w14:paraId="075D22DD" w14:textId="77777777" w:rsidTr="00B93DB9">
        <w:tc>
          <w:tcPr>
            <w:tcW w:w="4333" w:type="dxa"/>
            <w:shd w:val="clear" w:color="auto" w:fill="auto"/>
          </w:tcPr>
          <w:p w14:paraId="00B1E863" w14:textId="77777777" w:rsidR="00AB2DA0" w:rsidRPr="00C13E60" w:rsidRDefault="00AB2DA0" w:rsidP="001B7781">
            <w:r w:rsidRPr="00C13E60">
              <w:t>1020- Inner South Bristol area pilot</w:t>
            </w:r>
          </w:p>
        </w:tc>
        <w:tc>
          <w:tcPr>
            <w:tcW w:w="4333" w:type="dxa"/>
            <w:shd w:val="clear" w:color="auto" w:fill="auto"/>
          </w:tcPr>
          <w:p w14:paraId="442CD7BC" w14:textId="77777777" w:rsidR="00AB2DA0" w:rsidRPr="00C13E60" w:rsidRDefault="00AB2DA0" w:rsidP="001B7781">
            <w:r w:rsidRPr="00C13E60">
              <w:t>19/05/10</w:t>
            </w:r>
          </w:p>
        </w:tc>
      </w:tr>
      <w:tr w:rsidR="00AB2DA0" w:rsidRPr="00C13E60" w14:paraId="64ABB738" w14:textId="77777777" w:rsidTr="00B93DB9">
        <w:tc>
          <w:tcPr>
            <w:tcW w:w="4333" w:type="dxa"/>
            <w:shd w:val="clear" w:color="auto" w:fill="auto"/>
          </w:tcPr>
          <w:p w14:paraId="1B0F35E1" w14:textId="77777777" w:rsidR="00AB2DA0" w:rsidRPr="00C13E60" w:rsidRDefault="00AB2DA0" w:rsidP="001B7781">
            <w:r w:rsidRPr="00C13E60">
              <w:t>1038 – Inner East Bristol area pilot</w:t>
            </w:r>
          </w:p>
        </w:tc>
        <w:tc>
          <w:tcPr>
            <w:tcW w:w="4333" w:type="dxa"/>
            <w:shd w:val="clear" w:color="auto" w:fill="auto"/>
          </w:tcPr>
          <w:p w14:paraId="3192B80E" w14:textId="77777777" w:rsidR="00AB2DA0" w:rsidRPr="00C13E60" w:rsidRDefault="00AB2DA0" w:rsidP="001B7781">
            <w:r w:rsidRPr="00C13E60">
              <w:t>22/10/10</w:t>
            </w:r>
          </w:p>
        </w:tc>
      </w:tr>
      <w:tr w:rsidR="00AB2DA0" w:rsidRPr="00C13E60" w14:paraId="7E01F4E6" w14:textId="77777777" w:rsidTr="00B93DB9">
        <w:tc>
          <w:tcPr>
            <w:tcW w:w="4333" w:type="dxa"/>
            <w:shd w:val="clear" w:color="auto" w:fill="auto"/>
          </w:tcPr>
          <w:p w14:paraId="2AA0B9C9" w14:textId="77777777" w:rsidR="00AB2DA0" w:rsidRPr="00C13E60" w:rsidRDefault="00AB2DA0" w:rsidP="001B7781">
            <w:r w:rsidRPr="00C13E60">
              <w:t>1401 – Phase 1 (Central area)</w:t>
            </w:r>
          </w:p>
        </w:tc>
        <w:tc>
          <w:tcPr>
            <w:tcW w:w="4333" w:type="dxa"/>
            <w:shd w:val="clear" w:color="auto" w:fill="auto"/>
          </w:tcPr>
          <w:p w14:paraId="730410B5" w14:textId="77777777" w:rsidR="00AB2DA0" w:rsidRPr="00C13E60" w:rsidRDefault="00AB2DA0" w:rsidP="001B7781">
            <w:r w:rsidRPr="00C13E60">
              <w:t>20/01/14</w:t>
            </w:r>
          </w:p>
        </w:tc>
      </w:tr>
      <w:tr w:rsidR="00AB2DA0" w:rsidRPr="00C13E60" w14:paraId="5A934A87" w14:textId="77777777" w:rsidTr="00B93DB9">
        <w:tc>
          <w:tcPr>
            <w:tcW w:w="4333" w:type="dxa"/>
            <w:shd w:val="clear" w:color="auto" w:fill="auto"/>
          </w:tcPr>
          <w:p w14:paraId="2C1D1337" w14:textId="77777777" w:rsidR="00AB2DA0" w:rsidRPr="00C13E60" w:rsidRDefault="00AB2DA0" w:rsidP="001B7781">
            <w:r w:rsidRPr="00C13E60">
              <w:t>1416 – Phase 2 (Inner South Area)</w:t>
            </w:r>
          </w:p>
        </w:tc>
        <w:tc>
          <w:tcPr>
            <w:tcW w:w="4333" w:type="dxa"/>
            <w:shd w:val="clear" w:color="auto" w:fill="auto"/>
          </w:tcPr>
          <w:p w14:paraId="727701F7" w14:textId="77777777" w:rsidR="00AB2DA0" w:rsidRPr="00C13E60" w:rsidRDefault="00AB2DA0" w:rsidP="001B7781">
            <w:r w:rsidRPr="00C13E60">
              <w:t>11/07/14</w:t>
            </w:r>
          </w:p>
        </w:tc>
      </w:tr>
      <w:tr w:rsidR="00AB2DA0" w:rsidRPr="00C13E60" w14:paraId="7DA42BA3" w14:textId="77777777" w:rsidTr="00B93DB9">
        <w:tc>
          <w:tcPr>
            <w:tcW w:w="4333" w:type="dxa"/>
            <w:shd w:val="clear" w:color="auto" w:fill="auto"/>
          </w:tcPr>
          <w:p w14:paraId="5F9F092A" w14:textId="77777777" w:rsidR="00AB2DA0" w:rsidRPr="00C13E60" w:rsidRDefault="00AB2DA0" w:rsidP="001B7781">
            <w:r w:rsidRPr="00C13E60">
              <w:t>1436 – Phase 3 (Henleaze etc)</w:t>
            </w:r>
            <w:r w:rsidRPr="00C13E60">
              <w:tab/>
            </w:r>
          </w:p>
        </w:tc>
        <w:tc>
          <w:tcPr>
            <w:tcW w:w="4333" w:type="dxa"/>
            <w:shd w:val="clear" w:color="auto" w:fill="auto"/>
          </w:tcPr>
          <w:p w14:paraId="732F6E37" w14:textId="77777777" w:rsidR="00AB2DA0" w:rsidRPr="00C13E60" w:rsidRDefault="00AB2DA0" w:rsidP="001B7781">
            <w:r w:rsidRPr="00C13E60">
              <w:t>29/09/14</w:t>
            </w:r>
          </w:p>
        </w:tc>
      </w:tr>
      <w:tr w:rsidR="00AB2DA0" w:rsidRPr="00C13E60" w14:paraId="40318B2A" w14:textId="77777777" w:rsidTr="00B93DB9">
        <w:tc>
          <w:tcPr>
            <w:tcW w:w="4333" w:type="dxa"/>
            <w:shd w:val="clear" w:color="auto" w:fill="auto"/>
          </w:tcPr>
          <w:p w14:paraId="1E2B0F91" w14:textId="77777777" w:rsidR="00AB2DA0" w:rsidRPr="00C13E60" w:rsidRDefault="00AB2DA0" w:rsidP="001B7781">
            <w:r w:rsidRPr="00C13E60">
              <w:t xml:space="preserve">1502 – Phase 4 (East Area) </w:t>
            </w:r>
          </w:p>
        </w:tc>
        <w:tc>
          <w:tcPr>
            <w:tcW w:w="4333" w:type="dxa"/>
            <w:shd w:val="clear" w:color="auto" w:fill="auto"/>
          </w:tcPr>
          <w:p w14:paraId="7500F12F" w14:textId="77777777" w:rsidR="00AB2DA0" w:rsidRPr="00C13E60" w:rsidRDefault="00AB2DA0" w:rsidP="001B7781">
            <w:r w:rsidRPr="00C13E60">
              <w:t>27/03/15</w:t>
            </w:r>
          </w:p>
        </w:tc>
      </w:tr>
      <w:tr w:rsidR="00AB2DA0" w:rsidRPr="00C13E60" w14:paraId="6B76D980" w14:textId="77777777" w:rsidTr="00B93DB9">
        <w:trPr>
          <w:trHeight w:val="572"/>
        </w:trPr>
        <w:tc>
          <w:tcPr>
            <w:tcW w:w="4333" w:type="dxa"/>
            <w:shd w:val="clear" w:color="auto" w:fill="auto"/>
          </w:tcPr>
          <w:p w14:paraId="47B4A419" w14:textId="77777777" w:rsidR="00AB2DA0" w:rsidRPr="00C13E60" w:rsidRDefault="00AB2DA0" w:rsidP="001B7781">
            <w:r w:rsidRPr="00C13E60">
              <w:t>1518 – Phase 5 (Outer North Area)</w:t>
            </w:r>
          </w:p>
        </w:tc>
        <w:tc>
          <w:tcPr>
            <w:tcW w:w="4333" w:type="dxa"/>
            <w:shd w:val="clear" w:color="auto" w:fill="auto"/>
          </w:tcPr>
          <w:p w14:paraId="780824C0" w14:textId="77777777" w:rsidR="00AB2DA0" w:rsidRPr="00C13E60" w:rsidRDefault="00AB2DA0" w:rsidP="001B7781">
            <w:r w:rsidRPr="00C13E60">
              <w:t>19/06/15</w:t>
            </w:r>
          </w:p>
        </w:tc>
      </w:tr>
      <w:tr w:rsidR="00AB2DA0" w:rsidRPr="00C13E60" w14:paraId="386185E9" w14:textId="77777777" w:rsidTr="00B93DB9">
        <w:tc>
          <w:tcPr>
            <w:tcW w:w="4333" w:type="dxa"/>
            <w:shd w:val="clear" w:color="auto" w:fill="auto"/>
          </w:tcPr>
          <w:p w14:paraId="4982F82A" w14:textId="77777777" w:rsidR="00AB2DA0" w:rsidRPr="00C13E60" w:rsidRDefault="00AB2DA0" w:rsidP="001B7781">
            <w:r w:rsidRPr="00C13E60">
              <w:t>1538 – Phase 6 (North Area)</w:t>
            </w:r>
            <w:r w:rsidRPr="00C13E60">
              <w:tab/>
            </w:r>
          </w:p>
        </w:tc>
        <w:tc>
          <w:tcPr>
            <w:tcW w:w="4333" w:type="dxa"/>
            <w:shd w:val="clear" w:color="auto" w:fill="auto"/>
          </w:tcPr>
          <w:p w14:paraId="4077360E" w14:textId="77777777" w:rsidR="00AB2DA0" w:rsidRPr="00C13E60" w:rsidRDefault="00AB2DA0" w:rsidP="001B7781">
            <w:r w:rsidRPr="00C13E60">
              <w:t>23/09/15</w:t>
            </w:r>
          </w:p>
        </w:tc>
      </w:tr>
    </w:tbl>
    <w:p w14:paraId="7C802079" w14:textId="77777777" w:rsidR="00AB2DA0" w:rsidRDefault="00AB2DA0" w:rsidP="00693375">
      <w:pPr>
        <w:jc w:val="both"/>
      </w:pPr>
    </w:p>
    <w:p w14:paraId="1E6078CD" w14:textId="77777777" w:rsidR="00964847" w:rsidRDefault="00964847" w:rsidP="00693375">
      <w:pPr>
        <w:jc w:val="both"/>
      </w:pPr>
    </w:p>
    <w:p w14:paraId="12564F92" w14:textId="204603B8" w:rsidR="00693375" w:rsidRDefault="00693375" w:rsidP="00125890">
      <w:r>
        <w:lastRenderedPageBreak/>
        <w:t>The 20mph speed limit is a sign-only scheme with social marketing support</w:t>
      </w:r>
      <w:r w:rsidR="00217361">
        <w:t xml:space="preserve"> (the use of marketing to achieve social change)</w:t>
      </w:r>
      <w:r>
        <w:t xml:space="preserve">, and does not involve the introduction of any physical traffic calming measures such as speed humps. 20mph is </w:t>
      </w:r>
      <w:r w:rsidR="000F795F">
        <w:t xml:space="preserve">now </w:t>
      </w:r>
      <w:r>
        <w:t xml:space="preserve">the new legal limit </w:t>
      </w:r>
      <w:r w:rsidR="007648FD">
        <w:t xml:space="preserve">in Bristol </w:t>
      </w:r>
      <w:r>
        <w:t>for all motorised vehicles on most roads except those selected to retain a 30mph limit such as through-routes.</w:t>
      </w:r>
      <w:r w:rsidR="003009D3">
        <w:t xml:space="preserve"> Speed limits on dual carriageways and 40mph and 50mph roads were not altered.</w:t>
      </w:r>
      <w:r>
        <w:t xml:space="preserve"> </w:t>
      </w:r>
    </w:p>
    <w:p w14:paraId="76070C90" w14:textId="77777777" w:rsidR="00964847" w:rsidRDefault="00964847" w:rsidP="00125890"/>
    <w:p w14:paraId="14373C81" w14:textId="11D60F83" w:rsidR="00EA1AC0" w:rsidRDefault="00EA1AC0" w:rsidP="00125890">
      <w:r>
        <w:t xml:space="preserve">The roll-out of the 20mph </w:t>
      </w:r>
      <w:r w:rsidR="009C47FB">
        <w:t xml:space="preserve">speed </w:t>
      </w:r>
      <w:r>
        <w:t xml:space="preserve">limit in Bristol was about more than reducing road traffic </w:t>
      </w:r>
      <w:r w:rsidR="009C47FB">
        <w:t>casualties</w:t>
      </w:r>
      <w:r>
        <w:t>, although this was one of the aims. The roll-out sought to improve health and well-being across the city, taking a holistic perspective as to how slower traffic speeds might impact on people’s lives.</w:t>
      </w:r>
    </w:p>
    <w:p w14:paraId="0779E415" w14:textId="77777777" w:rsidR="00964847" w:rsidRDefault="00964847" w:rsidP="00125890"/>
    <w:p w14:paraId="2618D7A3" w14:textId="77777777" w:rsidR="00EA1AC0" w:rsidRDefault="00EA1AC0" w:rsidP="00125890">
      <w:r>
        <w:t xml:space="preserve">The extension of 20mph limits has three main aims: </w:t>
      </w:r>
    </w:p>
    <w:p w14:paraId="6A2F9F2A" w14:textId="77777777" w:rsidR="00964847" w:rsidRDefault="00964847" w:rsidP="00125890"/>
    <w:p w14:paraId="22155997" w14:textId="77777777" w:rsidR="00EA1AC0" w:rsidRDefault="00EA1AC0" w:rsidP="00125890">
      <w:r>
        <w:t>•</w:t>
      </w:r>
      <w:r>
        <w:tab/>
        <w:t xml:space="preserve">Road danger reduction – the Cycling City and Active Bristol initiatives have already achieved significant change with their emphasis on shared roads and as a result more people walking and cycling around the city. A lower speed limit will make the streets safer for all road users, reducing the risk and the severity of collisions. </w:t>
      </w:r>
    </w:p>
    <w:p w14:paraId="281AB360" w14:textId="4C18E6B6" w:rsidR="00EA1AC0" w:rsidRDefault="00EA1AC0" w:rsidP="00125890">
      <w:r>
        <w:t>•</w:t>
      </w:r>
      <w:r>
        <w:tab/>
        <w:t xml:space="preserve">Making Bristol healthier – with lower road speeds, walking, cycling and outdoor play are more attractive options, all of which have a positive impact on health and the community. As well as increasing physical activity, these pursuits offer a greater opportunity for social interaction and community </w:t>
      </w:r>
      <w:r w:rsidR="002E2976">
        <w:t>support</w:t>
      </w:r>
      <w:r>
        <w:t>.</w:t>
      </w:r>
    </w:p>
    <w:p w14:paraId="23602239" w14:textId="7E90DE6E" w:rsidR="00EA1AC0" w:rsidRDefault="00EA1AC0" w:rsidP="00125890">
      <w:r>
        <w:t>•</w:t>
      </w:r>
      <w:r>
        <w:tab/>
        <w:t>Supporting and building communities – data from the British Crime Survey shows that speeding traffic is the top rated anti-social behaviour in local communities. The aim of 20mph is to help create more pleasant communities. Calmer speeds, and ultimately reduced car use for local trips, will lead to less noisy a</w:t>
      </w:r>
      <w:r w:rsidR="00D13EEB">
        <w:t>nd more people-centred communities</w:t>
      </w:r>
      <w:r>
        <w:t>.</w:t>
      </w:r>
    </w:p>
    <w:p w14:paraId="3A0DAEF6" w14:textId="77777777" w:rsidR="00693375" w:rsidRDefault="00693375" w:rsidP="00693375"/>
    <w:p w14:paraId="6C6F01AA" w14:textId="77777777" w:rsidR="00693375" w:rsidRPr="00693375" w:rsidRDefault="00693375" w:rsidP="00693375"/>
    <w:p w14:paraId="41D0DF50" w14:textId="77777777" w:rsidR="00121F29" w:rsidRDefault="00121F29" w:rsidP="00121F29">
      <w:pPr>
        <w:pStyle w:val="Heading2"/>
      </w:pPr>
      <w:bookmarkStart w:id="15" w:name="_Toc519855465"/>
      <w:r>
        <w:t>Research Questions</w:t>
      </w:r>
      <w:bookmarkEnd w:id="15"/>
    </w:p>
    <w:p w14:paraId="29B9ADBF" w14:textId="77777777" w:rsidR="005B6EE9" w:rsidRDefault="005B6EE9" w:rsidP="00197957">
      <w:pPr>
        <w:jc w:val="both"/>
      </w:pPr>
    </w:p>
    <w:p w14:paraId="0513CE84" w14:textId="73C2387B" w:rsidR="0015771A" w:rsidRDefault="0015771A" w:rsidP="00125890">
      <w:r w:rsidRPr="0044520E">
        <w:t xml:space="preserve">The research </w:t>
      </w:r>
      <w:r w:rsidR="008C157A" w:rsidRPr="0044520E">
        <w:t>took</w:t>
      </w:r>
      <w:r w:rsidRPr="0044520E">
        <w:t xml:space="preserve"> a</w:t>
      </w:r>
      <w:r>
        <w:t xml:space="preserve"> holistic, public health approach to evaluating the impact of the 20mph limit in Bristol. Although there </w:t>
      </w:r>
      <w:r w:rsidR="008F3E4C">
        <w:t>was</w:t>
      </w:r>
      <w:r>
        <w:t xml:space="preserve"> a focus on the traditional road sa</w:t>
      </w:r>
      <w:r w:rsidR="00197957">
        <w:t>fety measures of vehicle speeds and</w:t>
      </w:r>
      <w:r>
        <w:t xml:space="preserve"> road traffic </w:t>
      </w:r>
      <w:r w:rsidR="00197957">
        <w:t>casualties</w:t>
      </w:r>
      <w:r>
        <w:t xml:space="preserve">, there </w:t>
      </w:r>
      <w:r w:rsidR="007B31B4">
        <w:t>was also</w:t>
      </w:r>
      <w:r>
        <w:t xml:space="preserve"> an emphasis on wider public health effects such as </w:t>
      </w:r>
      <w:r w:rsidR="001A2AA9">
        <w:t>changes in people walking and cycling,</w:t>
      </w:r>
      <w:r>
        <w:t xml:space="preserve"> and community perceptions</w:t>
      </w:r>
      <w:r w:rsidR="00AF25DD">
        <w:t xml:space="preserve"> about their local environment</w:t>
      </w:r>
      <w:r>
        <w:t xml:space="preserve">. </w:t>
      </w:r>
    </w:p>
    <w:p w14:paraId="748FA090" w14:textId="77777777" w:rsidR="00082C70" w:rsidRDefault="00082C70" w:rsidP="00125890"/>
    <w:p w14:paraId="63E6583F" w14:textId="1BF6EC1C" w:rsidR="0015771A" w:rsidRDefault="0015771A" w:rsidP="00125890">
      <w:r>
        <w:t xml:space="preserve">The overarching research question </w:t>
      </w:r>
      <w:r w:rsidR="00520F8D">
        <w:t>was</w:t>
      </w:r>
      <w:r>
        <w:t>:</w:t>
      </w:r>
    </w:p>
    <w:p w14:paraId="16D44EDE" w14:textId="77777777" w:rsidR="0015771A" w:rsidRDefault="0015771A" w:rsidP="0015771A">
      <w:pPr>
        <w:jc w:val="both"/>
      </w:pPr>
      <w:r>
        <w:rPr>
          <w:noProof/>
          <w:lang w:eastAsia="en-GB"/>
        </w:rPr>
        <mc:AlternateContent>
          <mc:Choice Requires="wps">
            <w:drawing>
              <wp:anchor distT="0" distB="0" distL="114300" distR="114300" simplePos="0" relativeHeight="251661312" behindDoc="0" locked="0" layoutInCell="1" allowOverlap="1" wp14:anchorId="35DE1E1D" wp14:editId="25361754">
                <wp:simplePos x="0" y="0"/>
                <wp:positionH relativeFrom="column">
                  <wp:posOffset>0</wp:posOffset>
                </wp:positionH>
                <wp:positionV relativeFrom="paragraph">
                  <wp:posOffset>187960</wp:posOffset>
                </wp:positionV>
                <wp:extent cx="5537835" cy="432435"/>
                <wp:effectExtent l="0" t="0" r="24765" b="19050"/>
                <wp:wrapSquare wrapText="bothSides"/>
                <wp:docPr id="1" name="Text Box 1"/>
                <wp:cNvGraphicFramePr/>
                <a:graphic xmlns:a="http://schemas.openxmlformats.org/drawingml/2006/main">
                  <a:graphicData uri="http://schemas.microsoft.com/office/word/2010/wordprocessingShape">
                    <wps:wsp>
                      <wps:cNvSpPr txBox="1"/>
                      <wps:spPr>
                        <a:xfrm>
                          <a:off x="0" y="0"/>
                          <a:ext cx="5537835" cy="432435"/>
                        </a:xfrm>
                        <a:prstGeom prst="rect">
                          <a:avLst/>
                        </a:prstGeom>
                        <a:solidFill>
                          <a:sysClr val="windowText" lastClr="000000">
                            <a:alpha val="38000"/>
                          </a:sysClr>
                        </a:solidFill>
                        <a:ln>
                          <a:solidFill>
                            <a:schemeClr val="accent1"/>
                          </a:solidFill>
                        </a:ln>
                        <a:effectLst/>
                      </wps:spPr>
                      <wps:txbx>
                        <w:txbxContent>
                          <w:p w14:paraId="1A5F1FA1" w14:textId="1E843771" w:rsidR="00987D26" w:rsidRPr="00AB4A45" w:rsidRDefault="00987D26" w:rsidP="0015771A">
                            <w:pPr>
                              <w:jc w:val="center"/>
                            </w:pPr>
                            <w:r w:rsidRPr="00AB4A45">
                              <w:t xml:space="preserve">What impact has the Bristol 20mph </w:t>
                            </w:r>
                            <w:r>
                              <w:t xml:space="preserve">speed </w:t>
                            </w:r>
                            <w:r w:rsidRPr="00AB4A45">
                              <w:t xml:space="preserve">limit roll-out had on </w:t>
                            </w:r>
                          </w:p>
                          <w:p w14:paraId="4E4D20C7" w14:textId="77777777" w:rsidR="00987D26" w:rsidRPr="00AB4A45" w:rsidRDefault="00987D26" w:rsidP="0015771A">
                            <w:pPr>
                              <w:jc w:val="center"/>
                            </w:pPr>
                            <w:r w:rsidRPr="00AB4A45">
                              <w:t>health and wellbeing across the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35DE1E1D" id="Text Box 1" o:spid="_x0000_s1027" type="#_x0000_t202" style="position:absolute;left:0;text-align:left;margin-left:0;margin-top:14.8pt;width:436.05pt;height:34.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" fillcolor="windowText" strokecolor="#4f81bd [3204]">
                <v:fill opacity="24929f"/>
                <v:textbox style="mso-fit-shape-to-text:t">
                  <w:txbxContent>
                    <w:p w14:paraId="1A5F1FA1" w14:textId="1E843771" w:rsidR="00987D26" w:rsidRPr="00AB4A45" w:rsidRDefault="00987D26" w:rsidP="0015771A">
                      <w:pPr>
                        <w:jc w:val="center"/>
                      </w:pPr>
                      <w:r w:rsidRPr="00AB4A45">
                        <w:t xml:space="preserve">What impact has the Bristol 20mph </w:t>
                      </w:r>
                      <w:r>
                        <w:t xml:space="preserve">speed </w:t>
                      </w:r>
                      <w:r w:rsidRPr="00AB4A45">
                        <w:t xml:space="preserve">limit roll-out had on </w:t>
                      </w:r>
                    </w:p>
                    <w:p w14:paraId="4E4D20C7" w14:textId="77777777" w:rsidR="00987D26" w:rsidRPr="00AB4A45" w:rsidRDefault="00987D26" w:rsidP="0015771A">
                      <w:pPr>
                        <w:jc w:val="center"/>
                      </w:pPr>
                      <w:r w:rsidRPr="00AB4A45">
                        <w:t>health and wellbeing across the city?</w:t>
                      </w:r>
                    </w:p>
                  </w:txbxContent>
                </v:textbox>
                <w10:wrap type="square"/>
              </v:shape>
            </w:pict>
          </mc:Fallback>
        </mc:AlternateContent>
      </w:r>
    </w:p>
    <w:p w14:paraId="033F9F1A" w14:textId="77777777" w:rsidR="00DA123E" w:rsidRDefault="00DA123E" w:rsidP="0015771A">
      <w:pPr>
        <w:jc w:val="both"/>
      </w:pPr>
    </w:p>
    <w:p w14:paraId="69E2564A" w14:textId="7FADA2E6" w:rsidR="0015771A" w:rsidRDefault="0015771A" w:rsidP="00125890">
      <w:r>
        <w:t xml:space="preserve">The proposed research project </w:t>
      </w:r>
      <w:r w:rsidR="00DA123E">
        <w:t>sought</w:t>
      </w:r>
      <w:r>
        <w:t xml:space="preserve"> to answer the following questions:</w:t>
      </w:r>
    </w:p>
    <w:p w14:paraId="2B154534" w14:textId="77777777" w:rsidR="0015771A" w:rsidRDefault="0015771A" w:rsidP="0015771A">
      <w:pPr>
        <w:jc w:val="both"/>
      </w:pPr>
    </w:p>
    <w:p w14:paraId="6A0C9A14" w14:textId="118B57E4" w:rsidR="0015771A" w:rsidRPr="00772147" w:rsidRDefault="0015771A" w:rsidP="0015771A">
      <w:pPr>
        <w:jc w:val="both"/>
        <w:rPr>
          <w:b/>
          <w:bCs/>
          <w:i/>
          <w:iCs/>
        </w:rPr>
      </w:pPr>
      <w:r w:rsidRPr="00772147">
        <w:rPr>
          <w:b/>
          <w:bCs/>
          <w:i/>
          <w:iCs/>
        </w:rPr>
        <w:t>Sp</w:t>
      </w:r>
      <w:r w:rsidR="00FF6603">
        <w:rPr>
          <w:b/>
          <w:bCs/>
          <w:i/>
          <w:iCs/>
        </w:rPr>
        <w:t>eeds and Road Traffic Casualties</w:t>
      </w:r>
    </w:p>
    <w:p w14:paraId="007FE855" w14:textId="77777777" w:rsidR="0015771A" w:rsidRDefault="0015771A" w:rsidP="0015771A">
      <w:pPr>
        <w:jc w:val="both"/>
      </w:pPr>
    </w:p>
    <w:p w14:paraId="4600AA0B" w14:textId="19BF2B51" w:rsidR="0015771A" w:rsidRDefault="0015771A" w:rsidP="00995E04">
      <w:pPr>
        <w:pStyle w:val="ListParagraph"/>
        <w:numPr>
          <w:ilvl w:val="0"/>
          <w:numId w:val="2"/>
        </w:numPr>
        <w:jc w:val="both"/>
        <w:rPr>
          <w:lang w:val="en-GB"/>
        </w:rPr>
      </w:pPr>
      <w:r>
        <w:rPr>
          <w:lang w:val="en-GB"/>
        </w:rPr>
        <w:t>Have average speeds of vehicles reduced following the introduction of the 20mph limit, what are the patterns across the city in the change of speeds and are there still problematic areas/routes?</w:t>
      </w:r>
    </w:p>
    <w:p w14:paraId="60DC85AB" w14:textId="322EBDF8" w:rsidR="0015771A" w:rsidRDefault="0015771A" w:rsidP="002928DE">
      <w:pPr>
        <w:pStyle w:val="ListParagraph"/>
        <w:numPr>
          <w:ilvl w:val="0"/>
          <w:numId w:val="2"/>
        </w:numPr>
        <w:jc w:val="both"/>
        <w:rPr>
          <w:lang w:val="en-GB"/>
        </w:rPr>
      </w:pPr>
      <w:r>
        <w:rPr>
          <w:lang w:val="en-GB"/>
        </w:rPr>
        <w:t xml:space="preserve">Has the number of </w:t>
      </w:r>
      <w:r w:rsidR="00197957">
        <w:rPr>
          <w:lang w:val="en-GB"/>
        </w:rPr>
        <w:t>road traffic casualties (</w:t>
      </w:r>
      <w:r>
        <w:rPr>
          <w:lang w:val="en-GB"/>
        </w:rPr>
        <w:t>deaths and injuries</w:t>
      </w:r>
      <w:r w:rsidR="00197957">
        <w:rPr>
          <w:lang w:val="en-GB"/>
        </w:rPr>
        <w:t>)</w:t>
      </w:r>
      <w:r>
        <w:rPr>
          <w:lang w:val="en-GB"/>
        </w:rPr>
        <w:t xml:space="preserve"> decreased </w:t>
      </w:r>
      <w:r w:rsidR="002928DE">
        <w:rPr>
          <w:lang w:val="en-GB"/>
        </w:rPr>
        <w:t xml:space="preserve">on those roads where the </w:t>
      </w:r>
      <w:r w:rsidR="007E0B7D">
        <w:rPr>
          <w:lang w:val="en-GB"/>
        </w:rPr>
        <w:t xml:space="preserve">20mph </w:t>
      </w:r>
      <w:r w:rsidR="002928DE">
        <w:rPr>
          <w:lang w:val="en-GB"/>
        </w:rPr>
        <w:t xml:space="preserve">speed </w:t>
      </w:r>
      <w:r w:rsidR="007E0B7D">
        <w:rPr>
          <w:lang w:val="en-GB"/>
        </w:rPr>
        <w:t>limit</w:t>
      </w:r>
      <w:r w:rsidR="002928DE">
        <w:rPr>
          <w:lang w:val="en-GB"/>
        </w:rPr>
        <w:t xml:space="preserve"> was introduced</w:t>
      </w:r>
      <w:r>
        <w:rPr>
          <w:lang w:val="en-GB"/>
        </w:rPr>
        <w:t>?</w:t>
      </w:r>
    </w:p>
    <w:p w14:paraId="0700E2DE" w14:textId="3C99794F" w:rsidR="0015771A" w:rsidRDefault="0015771A" w:rsidP="00A92F20">
      <w:pPr>
        <w:pStyle w:val="ListParagraph"/>
        <w:numPr>
          <w:ilvl w:val="0"/>
          <w:numId w:val="2"/>
        </w:numPr>
        <w:jc w:val="both"/>
        <w:rPr>
          <w:lang w:val="en-GB"/>
        </w:rPr>
      </w:pPr>
      <w:r>
        <w:rPr>
          <w:lang w:val="en-GB"/>
        </w:rPr>
        <w:t>Has the introduction of 20mph had measurable effects on speed</w:t>
      </w:r>
      <w:r w:rsidR="00A92F20">
        <w:rPr>
          <w:lang w:val="en-GB"/>
        </w:rPr>
        <w:t xml:space="preserve"> or road traffic casualties </w:t>
      </w:r>
      <w:r>
        <w:rPr>
          <w:lang w:val="en-GB"/>
        </w:rPr>
        <w:t>on other roads (i</w:t>
      </w:r>
      <w:r w:rsidR="00520F8D">
        <w:rPr>
          <w:lang w:val="en-GB"/>
        </w:rPr>
        <w:t>.</w:t>
      </w:r>
      <w:r>
        <w:rPr>
          <w:lang w:val="en-GB"/>
        </w:rPr>
        <w:t>e</w:t>
      </w:r>
      <w:r w:rsidR="00520F8D">
        <w:rPr>
          <w:lang w:val="en-GB"/>
        </w:rPr>
        <w:t>.</w:t>
      </w:r>
      <w:r>
        <w:rPr>
          <w:lang w:val="en-GB"/>
        </w:rPr>
        <w:t xml:space="preserve"> has the speed been affected where it is still 30mph)</w:t>
      </w:r>
      <w:r w:rsidR="00AB1DC4">
        <w:rPr>
          <w:lang w:val="en-GB"/>
        </w:rPr>
        <w:t>?</w:t>
      </w:r>
    </w:p>
    <w:p w14:paraId="480C07C9" w14:textId="77777777" w:rsidR="0015771A" w:rsidRDefault="0015771A" w:rsidP="0015771A">
      <w:pPr>
        <w:jc w:val="both"/>
      </w:pPr>
    </w:p>
    <w:p w14:paraId="4EB881A2" w14:textId="77777777" w:rsidR="003E7F88" w:rsidRDefault="003E7F88" w:rsidP="0015771A">
      <w:pPr>
        <w:jc w:val="both"/>
      </w:pPr>
    </w:p>
    <w:p w14:paraId="10937926" w14:textId="77777777" w:rsidR="0015771A" w:rsidRPr="00772147" w:rsidRDefault="0015771A" w:rsidP="0015771A">
      <w:pPr>
        <w:jc w:val="both"/>
        <w:rPr>
          <w:b/>
          <w:bCs/>
          <w:i/>
          <w:iCs/>
        </w:rPr>
      </w:pPr>
      <w:r w:rsidRPr="00772147">
        <w:rPr>
          <w:b/>
          <w:bCs/>
          <w:i/>
          <w:iCs/>
        </w:rPr>
        <w:t>Wider public health benefits</w:t>
      </w:r>
    </w:p>
    <w:p w14:paraId="049B5317" w14:textId="77777777" w:rsidR="0015771A" w:rsidRPr="00772147" w:rsidRDefault="0015771A" w:rsidP="0015771A">
      <w:pPr>
        <w:jc w:val="both"/>
      </w:pPr>
    </w:p>
    <w:p w14:paraId="55CF5A3E" w14:textId="41F67803" w:rsidR="0015771A" w:rsidRDefault="0015771A" w:rsidP="00BC0D8E">
      <w:pPr>
        <w:pStyle w:val="ListParagraph"/>
        <w:numPr>
          <w:ilvl w:val="0"/>
          <w:numId w:val="2"/>
        </w:numPr>
        <w:jc w:val="both"/>
        <w:rPr>
          <w:lang w:val="en-GB"/>
        </w:rPr>
      </w:pPr>
      <w:r>
        <w:rPr>
          <w:lang w:val="en-GB"/>
        </w:rPr>
        <w:t>Has the number of people who are walking or cycling in the city increased following the introduction of the 20mph limits?</w:t>
      </w:r>
    </w:p>
    <w:p w14:paraId="152B380F" w14:textId="660EEC2F" w:rsidR="0015771A" w:rsidRPr="005F4B32" w:rsidRDefault="0015771A" w:rsidP="005F4B32">
      <w:pPr>
        <w:pStyle w:val="ListParagraph"/>
        <w:numPr>
          <w:ilvl w:val="0"/>
          <w:numId w:val="2"/>
        </w:numPr>
        <w:jc w:val="both"/>
        <w:rPr>
          <w:lang w:val="en-GB"/>
        </w:rPr>
      </w:pPr>
      <w:r>
        <w:rPr>
          <w:lang w:val="en-GB"/>
        </w:rPr>
        <w:t xml:space="preserve">What changes in attitudes have occurred in the 20mph areas following implementation, including those specifically related to the reduced speed limit? </w:t>
      </w:r>
    </w:p>
    <w:p w14:paraId="361252A5" w14:textId="77777777" w:rsidR="00052579" w:rsidRDefault="00052579">
      <w:r>
        <w:br w:type="page"/>
      </w:r>
    </w:p>
    <w:p w14:paraId="77F94A72" w14:textId="77777777" w:rsidR="005B48E8" w:rsidRDefault="005B48E8" w:rsidP="00121F29">
      <w:pPr>
        <w:pStyle w:val="Heading1"/>
      </w:pPr>
      <w:bookmarkStart w:id="16" w:name="_Toc519855466"/>
      <w:r w:rsidRPr="00121F29">
        <w:lastRenderedPageBreak/>
        <w:t>Methodology and Methods</w:t>
      </w:r>
      <w:bookmarkEnd w:id="16"/>
    </w:p>
    <w:p w14:paraId="31A9F4B2" w14:textId="77777777" w:rsidR="00052579" w:rsidRDefault="00052579" w:rsidP="0024375C"/>
    <w:p w14:paraId="0FE9CB17" w14:textId="41D20113" w:rsidR="00F47474" w:rsidRDefault="00F47474" w:rsidP="00F47474">
      <w:r>
        <w:t xml:space="preserve">As noted previously, the introduction of the 20mph </w:t>
      </w:r>
      <w:r w:rsidR="003E7F88">
        <w:t xml:space="preserve">speed </w:t>
      </w:r>
      <w:r>
        <w:t xml:space="preserve">limit across the city aimed not only to reduce road traffic </w:t>
      </w:r>
      <w:r w:rsidR="003E7F88">
        <w:t>casualties</w:t>
      </w:r>
      <w:r w:rsidR="001F6EEF">
        <w:t xml:space="preserve"> by lowering traffic speeds</w:t>
      </w:r>
      <w:r>
        <w:t xml:space="preserve">, but also to encourage more people to walk and cycle, and to improve community wellbeing. As such, </w:t>
      </w:r>
      <w:r w:rsidR="001F6EEF">
        <w:t>the</w:t>
      </w:r>
      <w:r w:rsidR="00027C64">
        <w:t xml:space="preserve"> evaluation took a holistic approach to assessing impact, utilising a range of data sources that had been collected by Bristol City Council as part of their comprehensive data monitoring and collection programme. This included measuring:</w:t>
      </w:r>
    </w:p>
    <w:p w14:paraId="1720DA0B" w14:textId="77777777" w:rsidR="00F47474" w:rsidRDefault="00F47474" w:rsidP="00F47474"/>
    <w:p w14:paraId="583F7C31" w14:textId="77777777" w:rsidR="0024375C" w:rsidRDefault="0024375C" w:rsidP="0024375C">
      <w:r>
        <w:t>•</w:t>
      </w:r>
      <w:r>
        <w:tab/>
        <w:t>Vehicle speeds and compliance</w:t>
      </w:r>
    </w:p>
    <w:p w14:paraId="1EF7394D" w14:textId="79B2ED4B" w:rsidR="0024375C" w:rsidRDefault="0024375C" w:rsidP="0024375C">
      <w:r>
        <w:t>•</w:t>
      </w:r>
      <w:r>
        <w:tab/>
        <w:t>Travel modes</w:t>
      </w:r>
    </w:p>
    <w:p w14:paraId="0D5E08EE" w14:textId="5B66BF01" w:rsidR="0024375C" w:rsidRDefault="0024375C" w:rsidP="001C0BB6">
      <w:r>
        <w:t>•</w:t>
      </w:r>
      <w:r>
        <w:tab/>
      </w:r>
      <w:r w:rsidR="001C0BB6">
        <w:t>Road traffic casualties</w:t>
      </w:r>
    </w:p>
    <w:p w14:paraId="6B8950A6" w14:textId="398E97AD" w:rsidR="0024375C" w:rsidRDefault="0024375C" w:rsidP="0024375C">
      <w:r>
        <w:t>•</w:t>
      </w:r>
      <w:r>
        <w:tab/>
        <w:t>Perceptions</w:t>
      </w:r>
      <w:r w:rsidR="0019711D">
        <w:t xml:space="preserve"> and attitudes</w:t>
      </w:r>
    </w:p>
    <w:p w14:paraId="0DE7E75E" w14:textId="77777777" w:rsidR="0024375C" w:rsidRDefault="0024375C" w:rsidP="0024375C"/>
    <w:p w14:paraId="666417A4" w14:textId="2829E7B2" w:rsidR="00D17E56" w:rsidRDefault="00716CF2" w:rsidP="0024375C">
      <w:r>
        <w:t>The research team at UWE were given access to all these data sets</w:t>
      </w:r>
      <w:r w:rsidR="00D17E56">
        <w:t>, to enable the most holistic evaluation possible to be undertaken</w:t>
      </w:r>
      <w:r w:rsidR="002B6730">
        <w:t>, examining outcomes before and after the introduction of the 20mph speed limits across the city</w:t>
      </w:r>
      <w:r w:rsidR="00D17E56">
        <w:t>.</w:t>
      </w:r>
      <w:r w:rsidR="00663491">
        <w:t xml:space="preserve"> The sub-sections below outline the nature of the various data sources</w:t>
      </w:r>
      <w:r w:rsidR="000E291E">
        <w:t xml:space="preserve"> and how these data sources were used by the research team</w:t>
      </w:r>
      <w:r w:rsidR="00F343C5">
        <w:t xml:space="preserve"> in the evaluation</w:t>
      </w:r>
      <w:r w:rsidR="000E291E">
        <w:t>.</w:t>
      </w:r>
      <w:r w:rsidR="00D17E56">
        <w:t xml:space="preserve"> </w:t>
      </w:r>
    </w:p>
    <w:p w14:paraId="18006E23" w14:textId="77777777" w:rsidR="0098288E" w:rsidRDefault="0098288E" w:rsidP="0024375C"/>
    <w:p w14:paraId="638E0303" w14:textId="486653D6" w:rsidR="0098288E" w:rsidRDefault="0098288E" w:rsidP="0024375C">
      <w:r>
        <w:t>The roads surveyed in the data sets were based on the old cordon sites that the council have used for several years to monitor the speed of vehicles coming in, travelling around, and moving out of the city.</w:t>
      </w:r>
      <w:r w:rsidR="00D242D8">
        <w:t xml:space="preserve"> However, to provide a fuller picture of the city speeds additional roads were added into the local data sets, which included the A and B roads that have seen a change in speed limit and several local distributor roads classified as U roads.</w:t>
      </w:r>
      <w:r w:rsidR="00C6668E">
        <w:t xml:space="preserve"> In terms of the n</w:t>
      </w:r>
      <w:r w:rsidR="001A0DA0">
        <w:t>ature of the various road types:</w:t>
      </w:r>
      <w:r w:rsidR="00C6668E">
        <w:t xml:space="preserve"> A roads are major roads intended to provide large-scale transport links within or between areas; B roads are intended to connect different areas, and to feed traffic between A roads and smaller roads on the network; </w:t>
      </w:r>
      <w:r w:rsidR="001A0DA0">
        <w:t xml:space="preserve">and </w:t>
      </w:r>
      <w:r w:rsidR="00455102">
        <w:t xml:space="preserve">unclassified roads are local roads intended for local traffic, </w:t>
      </w:r>
      <w:r w:rsidR="000F553E">
        <w:t>with over 60% of roads in the UK</w:t>
      </w:r>
      <w:r w:rsidR="00455102">
        <w:t xml:space="preserve"> being in this category.</w:t>
      </w:r>
      <w:r w:rsidR="00BE4A23">
        <w:fldChar w:fldCharType="begin" w:fldLock="1"/>
      </w:r>
      <w:r w:rsidR="00BE4A23">
        <w:instrText>ADDIN CSL_CITATION { "citationItems" : [ { "id" : "ITEM-1", "itemData" : { "author" : [ { "dropping-particle" : "", "family" : "Department for Transport", "given" : "", "non-dropping-particle" : "", "parse-names" : false, "suffix" : "" } ], "id" : "ITEM-1", "issued" : { "date-parts" : [ [ "2012" ] ] }, "title" : "Guidance on Road Classification and the Primary Route Network 2", "type" : "report" }, "uris" : [ "http://www.mendeley.com/documents/?uuid=ba9fd997-c270-350d-b077-38352fb873b4" ] } ], "mendeley" : { "formattedCitation" : "(15)", "plainTextFormattedCitation" : "(15)", "previouslyFormattedCitation" : "(15)" }, "properties" : {  }, "schema" : "https://github.com/citation-style-language/schema/raw/master/csl-citation.json" }</w:instrText>
      </w:r>
      <w:r w:rsidR="00BE4A23">
        <w:fldChar w:fldCharType="separate"/>
      </w:r>
      <w:r w:rsidR="00BE4A23" w:rsidRPr="00BE4A23">
        <w:rPr>
          <w:noProof/>
        </w:rPr>
        <w:t>(15)</w:t>
      </w:r>
      <w:r w:rsidR="00BE4A23">
        <w:fldChar w:fldCharType="end"/>
      </w:r>
    </w:p>
    <w:p w14:paraId="03D0E902" w14:textId="28EBD010" w:rsidR="00716CF2" w:rsidRPr="0024375C" w:rsidRDefault="00D17E56" w:rsidP="0024375C">
      <w:r>
        <w:t xml:space="preserve"> </w:t>
      </w:r>
    </w:p>
    <w:p w14:paraId="14A3CCC1" w14:textId="77777777" w:rsidR="00A512F1" w:rsidRDefault="00A512F1" w:rsidP="00A512F1">
      <w:pPr>
        <w:pStyle w:val="Heading2"/>
      </w:pPr>
      <w:bookmarkStart w:id="17" w:name="_Toc519855467"/>
      <w:r>
        <w:t>Vehicle speeds</w:t>
      </w:r>
      <w:bookmarkEnd w:id="17"/>
    </w:p>
    <w:p w14:paraId="2E2807A1" w14:textId="77777777" w:rsidR="00AA6931" w:rsidRDefault="00AA6931" w:rsidP="00AA6931"/>
    <w:p w14:paraId="50B97178" w14:textId="665CEE23" w:rsidR="00AA6931" w:rsidRPr="00AA6931" w:rsidRDefault="009E060F" w:rsidP="001E1F49">
      <w:r>
        <w:rPr>
          <w:lang w:val="en" w:eastAsia="en-GB"/>
        </w:rPr>
        <w:t xml:space="preserve">In order for the introduction of 20mph speed limits to potentially impact on other outcomes such as road traffic </w:t>
      </w:r>
      <w:r w:rsidR="001A0DA0">
        <w:rPr>
          <w:lang w:val="en" w:eastAsia="en-GB"/>
        </w:rPr>
        <w:t>casualties</w:t>
      </w:r>
      <w:r>
        <w:rPr>
          <w:lang w:val="en" w:eastAsia="en-GB"/>
        </w:rPr>
        <w:t xml:space="preserve"> and quality of life, it is first necessary to confirm whether the new lower limits have resulted in a reduction in average </w:t>
      </w:r>
      <w:r w:rsidRPr="00387F0B">
        <w:rPr>
          <w:lang w:eastAsia="en-GB"/>
        </w:rPr>
        <w:t>motori</w:t>
      </w:r>
      <w:r w:rsidR="00895640" w:rsidRPr="00387F0B">
        <w:rPr>
          <w:lang w:eastAsia="en-GB"/>
        </w:rPr>
        <w:t>s</w:t>
      </w:r>
      <w:r w:rsidRPr="00387F0B">
        <w:rPr>
          <w:lang w:eastAsia="en-GB"/>
        </w:rPr>
        <w:t>ed</w:t>
      </w:r>
      <w:r>
        <w:rPr>
          <w:lang w:val="en" w:eastAsia="en-GB"/>
        </w:rPr>
        <w:t xml:space="preserve"> traffic speeds.</w:t>
      </w:r>
      <w:r w:rsidR="004F1568">
        <w:rPr>
          <w:lang w:val="en" w:eastAsia="en-GB"/>
        </w:rPr>
        <w:t xml:space="preserve"> </w:t>
      </w:r>
      <w:r w:rsidR="00F05F8F">
        <w:rPr>
          <w:lang w:val="en" w:eastAsia="en-GB"/>
        </w:rPr>
        <w:t>T</w:t>
      </w:r>
      <w:r w:rsidR="004F1568">
        <w:rPr>
          <w:lang w:val="en" w:eastAsia="en-GB"/>
        </w:rPr>
        <w:t>o ex</w:t>
      </w:r>
      <w:r w:rsidR="00F05F8F">
        <w:rPr>
          <w:lang w:val="en" w:eastAsia="en-GB"/>
        </w:rPr>
        <w:t>plore the impact on</w:t>
      </w:r>
      <w:r w:rsidR="004F1568">
        <w:rPr>
          <w:lang w:val="en" w:eastAsia="en-GB"/>
        </w:rPr>
        <w:t xml:space="preserve"> speeds, the evaluation </w:t>
      </w:r>
      <w:r w:rsidR="00AA6931">
        <w:rPr>
          <w:lang w:val="en" w:eastAsia="en-GB"/>
        </w:rPr>
        <w:t xml:space="preserve">assessed changes in </w:t>
      </w:r>
      <w:r w:rsidR="00F05F8F" w:rsidRPr="00387F0B">
        <w:rPr>
          <w:lang w:eastAsia="en-GB"/>
        </w:rPr>
        <w:t>motori</w:t>
      </w:r>
      <w:r w:rsidR="00895640" w:rsidRPr="00387F0B">
        <w:rPr>
          <w:lang w:eastAsia="en-GB"/>
        </w:rPr>
        <w:t>s</w:t>
      </w:r>
      <w:r w:rsidR="00F05F8F" w:rsidRPr="00387F0B">
        <w:rPr>
          <w:lang w:eastAsia="en-GB"/>
        </w:rPr>
        <w:t>ed</w:t>
      </w:r>
      <w:r w:rsidR="00F05F8F">
        <w:rPr>
          <w:lang w:val="en" w:eastAsia="en-GB"/>
        </w:rPr>
        <w:t xml:space="preserve"> </w:t>
      </w:r>
      <w:r w:rsidR="00AA6931">
        <w:rPr>
          <w:lang w:val="en" w:eastAsia="en-GB"/>
        </w:rPr>
        <w:t xml:space="preserve">vehicle speeds before and after the introduction of the 20mph speed limit, both on roads that reduced their limit to 20mph and those that </w:t>
      </w:r>
      <w:r w:rsidR="00F56A48">
        <w:rPr>
          <w:lang w:val="en" w:eastAsia="en-GB"/>
        </w:rPr>
        <w:t xml:space="preserve">retained </w:t>
      </w:r>
      <w:r w:rsidR="00AA6931">
        <w:rPr>
          <w:lang w:val="en" w:eastAsia="en-GB"/>
        </w:rPr>
        <w:t xml:space="preserve">a higher limit. </w:t>
      </w:r>
      <w:r w:rsidR="00F05F8F">
        <w:rPr>
          <w:lang w:val="en" w:eastAsia="en-GB"/>
        </w:rPr>
        <w:t xml:space="preserve">This was done to determine both whether </w:t>
      </w:r>
      <w:r w:rsidR="00AF5307">
        <w:rPr>
          <w:lang w:val="en" w:eastAsia="en-GB"/>
        </w:rPr>
        <w:t>introducing</w:t>
      </w:r>
      <w:r w:rsidR="00F05F8F">
        <w:rPr>
          <w:lang w:val="en" w:eastAsia="en-GB"/>
        </w:rPr>
        <w:t xml:space="preserve"> a lower limit</w:t>
      </w:r>
      <w:r w:rsidR="00AF5307">
        <w:rPr>
          <w:lang w:val="en" w:eastAsia="en-GB"/>
        </w:rPr>
        <w:t xml:space="preserve"> of 20mph</w:t>
      </w:r>
      <w:r w:rsidR="00F05F8F">
        <w:rPr>
          <w:lang w:val="en" w:eastAsia="en-GB"/>
        </w:rPr>
        <w:t xml:space="preserve"> prompted drivers to reduce their speed</w:t>
      </w:r>
      <w:r w:rsidR="001578F8">
        <w:rPr>
          <w:lang w:val="en" w:eastAsia="en-GB"/>
        </w:rPr>
        <w:t xml:space="preserve"> on those roads</w:t>
      </w:r>
      <w:r w:rsidR="00F05F8F">
        <w:rPr>
          <w:lang w:val="en" w:eastAsia="en-GB"/>
        </w:rPr>
        <w:t xml:space="preserve">, and whether this then also </w:t>
      </w:r>
      <w:r w:rsidR="00357942">
        <w:rPr>
          <w:lang w:val="en" w:eastAsia="en-GB"/>
        </w:rPr>
        <w:t xml:space="preserve">influenced driving behaviour elsewhere, </w:t>
      </w:r>
      <w:r w:rsidR="00F05F8F">
        <w:rPr>
          <w:lang w:val="en" w:eastAsia="en-GB"/>
        </w:rPr>
        <w:t xml:space="preserve">including </w:t>
      </w:r>
      <w:r w:rsidR="00357942">
        <w:rPr>
          <w:lang w:val="en" w:eastAsia="en-GB"/>
        </w:rPr>
        <w:t xml:space="preserve">on </w:t>
      </w:r>
      <w:r w:rsidR="00F05F8F">
        <w:rPr>
          <w:lang w:val="en" w:eastAsia="en-GB"/>
        </w:rPr>
        <w:t xml:space="preserve">roads where the limit remained at 30mph or above. </w:t>
      </w:r>
      <w:r w:rsidR="00AA6931">
        <w:rPr>
          <w:lang w:val="en" w:eastAsia="en-GB"/>
        </w:rPr>
        <w:t xml:space="preserve">To do this, two sources of vehicle speed data </w:t>
      </w:r>
      <w:r w:rsidR="001E1F49">
        <w:rPr>
          <w:lang w:val="en" w:eastAsia="en-GB"/>
        </w:rPr>
        <w:t>were</w:t>
      </w:r>
      <w:r w:rsidR="00AA6931">
        <w:rPr>
          <w:lang w:val="en" w:eastAsia="en-GB"/>
        </w:rPr>
        <w:t xml:space="preserve"> used: </w:t>
      </w:r>
      <w:r w:rsidR="003E0EB6">
        <w:rPr>
          <w:lang w:val="en" w:eastAsia="en-GB"/>
        </w:rPr>
        <w:t>data</w:t>
      </w:r>
      <w:r w:rsidR="00AA6931">
        <w:rPr>
          <w:lang w:val="en" w:eastAsia="en-GB"/>
        </w:rPr>
        <w:t xml:space="preserve"> from Automated Traffic Counts</w:t>
      </w:r>
      <w:r w:rsidR="00387F0B">
        <w:rPr>
          <w:lang w:val="en" w:eastAsia="en-GB"/>
        </w:rPr>
        <w:t xml:space="preserve"> (ATC) and Trafficm</w:t>
      </w:r>
      <w:r w:rsidR="003E0EB6">
        <w:rPr>
          <w:lang w:val="en" w:eastAsia="en-GB"/>
        </w:rPr>
        <w:t>aster data.</w:t>
      </w:r>
      <w:r w:rsidR="001E1F49">
        <w:rPr>
          <w:lang w:val="en" w:eastAsia="en-GB"/>
        </w:rPr>
        <w:t xml:space="preserve"> Both sources of vehicle speed data will now be explained.</w:t>
      </w:r>
    </w:p>
    <w:p w14:paraId="6AF2C627" w14:textId="40B13C80" w:rsidR="00BC20A6" w:rsidRDefault="00BC20A6" w:rsidP="00BC20A6">
      <w:pPr>
        <w:pStyle w:val="Heading3"/>
      </w:pPr>
      <w:bookmarkStart w:id="18" w:name="_Toc519855468"/>
      <w:r>
        <w:t>Automated Traffic Counts</w:t>
      </w:r>
      <w:r w:rsidR="003D7AF8">
        <w:t xml:space="preserve"> (ATC)</w:t>
      </w:r>
      <w:bookmarkEnd w:id="18"/>
    </w:p>
    <w:p w14:paraId="7EA8AF4A" w14:textId="77777777" w:rsidR="00BC20A6" w:rsidRPr="00BC20A6" w:rsidRDefault="00BC20A6" w:rsidP="00BC20A6">
      <w:pPr>
        <w:rPr>
          <w:lang w:val="en"/>
        </w:rPr>
      </w:pPr>
    </w:p>
    <w:p w14:paraId="081299A8" w14:textId="514FA35F" w:rsidR="00BB24E1" w:rsidRDefault="00EC1B9A" w:rsidP="00125890">
      <w:pPr>
        <w:rPr>
          <w:lang w:val="en" w:eastAsia="en-GB"/>
        </w:rPr>
      </w:pPr>
      <w:r w:rsidRPr="000B06EA">
        <w:rPr>
          <w:lang w:val="en" w:eastAsia="en-GB"/>
        </w:rPr>
        <w:t>Automatic Traffic Counters (radars)</w:t>
      </w:r>
      <w:r w:rsidR="00662C3F">
        <w:rPr>
          <w:lang w:val="en" w:eastAsia="en-GB"/>
        </w:rPr>
        <w:t xml:space="preserve"> measure speed of traffic through the laying of a strip across the road which vehicles travel over.</w:t>
      </w:r>
      <w:r w:rsidR="00D427B8">
        <w:rPr>
          <w:lang w:val="en" w:eastAsia="en-GB"/>
        </w:rPr>
        <w:t xml:space="preserve"> Such strips are usually placed at the point on the road where </w:t>
      </w:r>
      <w:r w:rsidR="008C3CF8">
        <w:rPr>
          <w:lang w:val="en" w:eastAsia="en-GB"/>
        </w:rPr>
        <w:t xml:space="preserve">average </w:t>
      </w:r>
      <w:r w:rsidR="00D427B8">
        <w:rPr>
          <w:lang w:val="en" w:eastAsia="en-GB"/>
        </w:rPr>
        <w:t>traffic</w:t>
      </w:r>
      <w:r w:rsidR="008C3CF8">
        <w:rPr>
          <w:lang w:val="en" w:eastAsia="en-GB"/>
        </w:rPr>
        <w:t xml:space="preserve"> speed is </w:t>
      </w:r>
      <w:r w:rsidR="00A90DE9">
        <w:rPr>
          <w:lang w:val="en" w:eastAsia="en-GB"/>
        </w:rPr>
        <w:t>greatest</w:t>
      </w:r>
      <w:r w:rsidR="00D427B8">
        <w:rPr>
          <w:lang w:val="en" w:eastAsia="en-GB"/>
        </w:rPr>
        <w:t>.</w:t>
      </w:r>
      <w:r w:rsidR="00662C3F">
        <w:rPr>
          <w:lang w:val="en" w:eastAsia="en-GB"/>
        </w:rPr>
        <w:t xml:space="preserve"> </w:t>
      </w:r>
      <w:r w:rsidR="007D0F5B">
        <w:rPr>
          <w:lang w:val="en" w:eastAsia="en-GB"/>
        </w:rPr>
        <w:t xml:space="preserve">ATCs collected data for roads for seven days, twenty four hours a day. They </w:t>
      </w:r>
      <w:r w:rsidRPr="000B06EA">
        <w:rPr>
          <w:lang w:val="en" w:eastAsia="en-GB"/>
        </w:rPr>
        <w:t xml:space="preserve">are designed for free flowing traffic on flat straight roads with one lane of traffic in each direction. Their accuracy will be affected by any factors which </w:t>
      </w:r>
      <w:r w:rsidR="00456BB4">
        <w:rPr>
          <w:lang w:val="en" w:eastAsia="en-GB"/>
        </w:rPr>
        <w:t>affect</w:t>
      </w:r>
      <w:r w:rsidRPr="000B06EA">
        <w:rPr>
          <w:lang w:val="en" w:eastAsia="en-GB"/>
        </w:rPr>
        <w:t xml:space="preserve"> these ideal conditions </w:t>
      </w:r>
      <w:r w:rsidR="007D0F5B">
        <w:rPr>
          <w:lang w:val="en" w:eastAsia="en-GB"/>
        </w:rPr>
        <w:t>(</w:t>
      </w:r>
      <w:r w:rsidRPr="000B06EA">
        <w:rPr>
          <w:lang w:val="en" w:eastAsia="en-GB"/>
        </w:rPr>
        <w:t>e</w:t>
      </w:r>
      <w:r w:rsidR="007D0F5B">
        <w:rPr>
          <w:lang w:val="en" w:eastAsia="en-GB"/>
        </w:rPr>
        <w:t>.</w:t>
      </w:r>
      <w:r w:rsidRPr="000B06EA">
        <w:rPr>
          <w:lang w:val="en" w:eastAsia="en-GB"/>
        </w:rPr>
        <w:t>g</w:t>
      </w:r>
      <w:r w:rsidR="007D0F5B">
        <w:rPr>
          <w:lang w:val="en" w:eastAsia="en-GB"/>
        </w:rPr>
        <w:t>.</w:t>
      </w:r>
      <w:r w:rsidRPr="000B06EA">
        <w:rPr>
          <w:lang w:val="en" w:eastAsia="en-GB"/>
        </w:rPr>
        <w:t xml:space="preserve"> a delivery vehicle parked in front of the radar will block its ability to detect other vehicles</w:t>
      </w:r>
      <w:r w:rsidR="007D0F5B">
        <w:rPr>
          <w:lang w:val="en" w:eastAsia="en-GB"/>
        </w:rPr>
        <w:t>)</w:t>
      </w:r>
      <w:r w:rsidRPr="000B06EA">
        <w:rPr>
          <w:lang w:val="en" w:eastAsia="en-GB"/>
        </w:rPr>
        <w:t>.</w:t>
      </w:r>
      <w:r w:rsidR="006945FC">
        <w:rPr>
          <w:lang w:val="en" w:eastAsia="en-GB"/>
        </w:rPr>
        <w:t xml:space="preserve"> </w:t>
      </w:r>
      <w:r w:rsidR="00BB24E1">
        <w:rPr>
          <w:lang w:val="en" w:eastAsia="en-GB"/>
        </w:rPr>
        <w:t>Data</w:t>
      </w:r>
      <w:r w:rsidR="006945FC" w:rsidRPr="000B06EA">
        <w:rPr>
          <w:lang w:val="en" w:eastAsia="en-GB"/>
        </w:rPr>
        <w:t xml:space="preserve"> </w:t>
      </w:r>
      <w:r w:rsidR="00456BB4">
        <w:rPr>
          <w:lang w:val="en" w:eastAsia="en-GB"/>
        </w:rPr>
        <w:t xml:space="preserve">in Bristol </w:t>
      </w:r>
      <w:r w:rsidR="006945FC" w:rsidRPr="000B06EA">
        <w:rPr>
          <w:lang w:val="en" w:eastAsia="en-GB"/>
        </w:rPr>
        <w:t>were collected from 2014 to 2017 during one or two weeks</w:t>
      </w:r>
      <w:r w:rsidR="001C0BB6">
        <w:rPr>
          <w:lang w:val="en" w:eastAsia="en-GB"/>
        </w:rPr>
        <w:t xml:space="preserve"> a year (in winter and summer).</w:t>
      </w:r>
    </w:p>
    <w:p w14:paraId="4FF9AAAA" w14:textId="77777777" w:rsidR="00BB24E1" w:rsidRDefault="00BB24E1" w:rsidP="00125890">
      <w:pPr>
        <w:rPr>
          <w:lang w:val="en" w:eastAsia="en-GB"/>
        </w:rPr>
      </w:pPr>
    </w:p>
    <w:p w14:paraId="4B5E17B3" w14:textId="058134F8" w:rsidR="00EC1B9A" w:rsidRDefault="006945FC" w:rsidP="00125890">
      <w:pPr>
        <w:rPr>
          <w:lang w:val="en" w:eastAsia="en-GB"/>
        </w:rPr>
      </w:pPr>
      <w:r>
        <w:rPr>
          <w:lang w:val="en" w:eastAsia="en-GB"/>
        </w:rPr>
        <w:lastRenderedPageBreak/>
        <w:t xml:space="preserve">In order to </w:t>
      </w:r>
      <w:r w:rsidR="007C3C1B">
        <w:rPr>
          <w:lang w:val="en" w:eastAsia="en-GB"/>
        </w:rPr>
        <w:t xml:space="preserve">utilize the full data set, </w:t>
      </w:r>
      <w:r w:rsidR="00C50FFA">
        <w:rPr>
          <w:lang w:val="en" w:eastAsia="en-GB"/>
        </w:rPr>
        <w:t xml:space="preserve">before-after </w:t>
      </w:r>
      <w:r w:rsidR="007C3C1B">
        <w:rPr>
          <w:lang w:val="en" w:eastAsia="en-GB"/>
        </w:rPr>
        <w:t xml:space="preserve">individual vehicle speeds were </w:t>
      </w:r>
      <w:r w:rsidR="00E90FD7">
        <w:rPr>
          <w:lang w:val="en" w:eastAsia="en-GB"/>
        </w:rPr>
        <w:t xml:space="preserve">extracted and </w:t>
      </w:r>
      <w:r w:rsidR="007C3C1B">
        <w:rPr>
          <w:lang w:val="en" w:eastAsia="en-GB"/>
        </w:rPr>
        <w:t xml:space="preserve">used in the analysis, rather than the average </w:t>
      </w:r>
      <w:r w:rsidR="0025304D">
        <w:rPr>
          <w:lang w:val="en" w:eastAsia="en-GB"/>
        </w:rPr>
        <w:t xml:space="preserve">road speed over </w:t>
      </w:r>
      <w:r w:rsidR="00B51CC2">
        <w:rPr>
          <w:lang w:val="en" w:eastAsia="en-GB"/>
        </w:rPr>
        <w:t>24 hours</w:t>
      </w:r>
      <w:r w:rsidR="00592320">
        <w:rPr>
          <w:lang w:val="en" w:eastAsia="en-GB"/>
        </w:rPr>
        <w:t xml:space="preserve"> as is normally done with such monitoring</w:t>
      </w:r>
      <w:r w:rsidR="007C3C1B">
        <w:rPr>
          <w:lang w:val="en" w:eastAsia="en-GB"/>
        </w:rPr>
        <w:t xml:space="preserve">. </w:t>
      </w:r>
      <w:r w:rsidR="00EC1B9A" w:rsidRPr="000B06EA">
        <w:rPr>
          <w:lang w:val="en" w:eastAsia="en-GB"/>
        </w:rPr>
        <w:t xml:space="preserve">By </w:t>
      </w:r>
      <w:r w:rsidR="007C3C1B">
        <w:rPr>
          <w:lang w:val="en" w:eastAsia="en-GB"/>
        </w:rPr>
        <w:t xml:space="preserve">using </w:t>
      </w:r>
      <w:r w:rsidR="000402D8">
        <w:rPr>
          <w:lang w:val="en" w:eastAsia="en-GB"/>
        </w:rPr>
        <w:t>individual vehicle speed</w:t>
      </w:r>
      <w:r w:rsidR="00EC1B9A" w:rsidRPr="000B06EA">
        <w:rPr>
          <w:lang w:val="en" w:eastAsia="en-GB"/>
        </w:rPr>
        <w:t xml:space="preserve">, a </w:t>
      </w:r>
      <w:r w:rsidR="00A223AE">
        <w:rPr>
          <w:lang w:val="en" w:eastAsia="en-GB"/>
        </w:rPr>
        <w:t xml:space="preserve">much </w:t>
      </w:r>
      <w:r w:rsidR="00EC1B9A" w:rsidRPr="000B06EA">
        <w:rPr>
          <w:lang w:val="en" w:eastAsia="en-GB"/>
        </w:rPr>
        <w:t>more detailed picture of average speeds in Bristol was obtained, as individual speeds change significantly depending on time of day (day and night speeds are generally very different).</w:t>
      </w:r>
      <w:r w:rsidR="00783F2D">
        <w:rPr>
          <w:lang w:val="en" w:eastAsia="en-GB"/>
        </w:rPr>
        <w:t xml:space="preserve"> This resulted in over thirty</w:t>
      </w:r>
      <w:r w:rsidR="00CF7A55">
        <w:rPr>
          <w:lang w:val="en" w:eastAsia="en-GB"/>
        </w:rPr>
        <w:t>-six</w:t>
      </w:r>
      <w:r w:rsidR="00783F2D">
        <w:rPr>
          <w:lang w:val="en" w:eastAsia="en-GB"/>
        </w:rPr>
        <w:t xml:space="preserve"> million individual vehicle observations being used to analyse before-after changes in vehicle speed</w:t>
      </w:r>
      <w:r w:rsidR="00B81A8C">
        <w:rPr>
          <w:lang w:val="en" w:eastAsia="en-GB"/>
        </w:rPr>
        <w:t>s</w:t>
      </w:r>
      <w:r w:rsidR="00A223AE">
        <w:rPr>
          <w:lang w:val="en" w:eastAsia="en-GB"/>
        </w:rPr>
        <w:t>, giving the study great power to detect any changes in motorized vehicle speed following the introduction of the 20mph speed limits</w:t>
      </w:r>
      <w:r w:rsidR="00783F2D">
        <w:rPr>
          <w:lang w:val="en" w:eastAsia="en-GB"/>
        </w:rPr>
        <w:t>.</w:t>
      </w:r>
    </w:p>
    <w:p w14:paraId="13F39500" w14:textId="77777777" w:rsidR="000402D8" w:rsidRPr="000B06EA" w:rsidRDefault="000402D8" w:rsidP="00125890">
      <w:pPr>
        <w:rPr>
          <w:lang w:val="en" w:eastAsia="en-GB"/>
        </w:rPr>
      </w:pPr>
    </w:p>
    <w:p w14:paraId="28E6823A" w14:textId="75C16153" w:rsidR="00BC20A6" w:rsidRDefault="0002050D" w:rsidP="00125890">
      <w:r>
        <w:rPr>
          <w:lang w:val="en" w:eastAsia="en-GB"/>
        </w:rPr>
        <w:t>Average</w:t>
      </w:r>
      <w:r w:rsidR="00C55AA7">
        <w:rPr>
          <w:lang w:val="en" w:eastAsia="en-GB"/>
        </w:rPr>
        <w:t xml:space="preserve"> vehicle speeds can be affected by a range of factors, including the weather</w:t>
      </w:r>
      <w:r w:rsidR="00F63A02">
        <w:rPr>
          <w:lang w:val="en" w:eastAsia="en-GB"/>
        </w:rPr>
        <w:t xml:space="preserve"> and time of year</w:t>
      </w:r>
      <w:r w:rsidR="00C55AA7">
        <w:rPr>
          <w:lang w:val="en" w:eastAsia="en-GB"/>
        </w:rPr>
        <w:t>.</w:t>
      </w:r>
      <w:r w:rsidR="00F63A02">
        <w:rPr>
          <w:lang w:val="en" w:eastAsia="en-GB"/>
        </w:rPr>
        <w:t xml:space="preserve"> Taking into account such factors when assessing the impact of 20mph speed limits on traffic speed can help to give a clearer picture of </w:t>
      </w:r>
      <w:r w:rsidR="00F56B76">
        <w:rPr>
          <w:lang w:val="en" w:eastAsia="en-GB"/>
        </w:rPr>
        <w:t>how the new speed limit has affected traffic speeds.</w:t>
      </w:r>
      <w:r w:rsidR="00C55AA7">
        <w:rPr>
          <w:lang w:val="en" w:eastAsia="en-GB"/>
        </w:rPr>
        <w:t xml:space="preserve"> </w:t>
      </w:r>
      <w:r w:rsidR="003C41E8">
        <w:rPr>
          <w:lang w:val="en" w:eastAsia="en-GB"/>
        </w:rPr>
        <w:t>A statistical modelling process (</w:t>
      </w:r>
      <w:r w:rsidR="00EC1B9A" w:rsidRPr="000B06EA">
        <w:rPr>
          <w:lang w:val="en" w:eastAsia="en-GB"/>
        </w:rPr>
        <w:t>General Linear Mixed Models</w:t>
      </w:r>
      <w:r w:rsidR="003C41E8">
        <w:rPr>
          <w:lang w:val="en" w:eastAsia="en-GB"/>
        </w:rPr>
        <w:t>)</w:t>
      </w:r>
      <w:r w:rsidR="00EC1B9A" w:rsidRPr="000B06EA">
        <w:rPr>
          <w:lang w:val="en" w:eastAsia="en-GB"/>
        </w:rPr>
        <w:t xml:space="preserve"> </w:t>
      </w:r>
      <w:r w:rsidR="00263A10">
        <w:rPr>
          <w:lang w:val="en" w:eastAsia="en-GB"/>
        </w:rPr>
        <w:t>was</w:t>
      </w:r>
      <w:r w:rsidR="00EC1B9A" w:rsidRPr="000B06EA">
        <w:rPr>
          <w:lang w:val="en" w:eastAsia="en-GB"/>
        </w:rPr>
        <w:t xml:space="preserve"> used to control for</w:t>
      </w:r>
      <w:r w:rsidR="002B6B57">
        <w:rPr>
          <w:lang w:val="en" w:eastAsia="en-GB"/>
        </w:rPr>
        <w:t xml:space="preserve"> (take into account) other factors that could affect changes in vehicle speeds across the city</w:t>
      </w:r>
      <w:r w:rsidR="0023376A">
        <w:rPr>
          <w:lang w:val="en" w:eastAsia="en-GB"/>
        </w:rPr>
        <w:t xml:space="preserve"> over the period of study</w:t>
      </w:r>
      <w:r w:rsidR="002B6B57">
        <w:rPr>
          <w:lang w:val="en" w:eastAsia="en-GB"/>
        </w:rPr>
        <w:t>. This included</w:t>
      </w:r>
      <w:r w:rsidR="00EC1B9A" w:rsidRPr="000B06EA">
        <w:rPr>
          <w:lang w:val="en" w:eastAsia="en-GB"/>
        </w:rPr>
        <w:t xml:space="preserve"> the effect of calendar time</w:t>
      </w:r>
      <w:r w:rsidR="00B676BF">
        <w:rPr>
          <w:lang w:val="en" w:eastAsia="en-GB"/>
        </w:rPr>
        <w:t xml:space="preserve">, as </w:t>
      </w:r>
      <w:r w:rsidR="00EC1B9A" w:rsidRPr="000B06EA">
        <w:rPr>
          <w:lang w:val="en" w:eastAsia="en-GB"/>
        </w:rPr>
        <w:t xml:space="preserve">the 20mph intervention was implemented on a rolling basis throughout the city, </w:t>
      </w:r>
      <w:r w:rsidR="00EB5F19">
        <w:rPr>
          <w:lang w:val="en" w:eastAsia="en-GB"/>
        </w:rPr>
        <w:t>with different areas having</w:t>
      </w:r>
      <w:r w:rsidR="00EC1B9A" w:rsidRPr="000B06EA">
        <w:rPr>
          <w:lang w:val="en" w:eastAsia="en-GB"/>
        </w:rPr>
        <w:t xml:space="preserve"> different installation dates. The General Linear Mixed Model also allowed controlling for the effects of </w:t>
      </w:r>
      <w:r w:rsidR="00263A10">
        <w:rPr>
          <w:lang w:val="en" w:eastAsia="en-GB"/>
        </w:rPr>
        <w:t xml:space="preserve">other </w:t>
      </w:r>
      <w:r w:rsidR="00EC1B9A" w:rsidRPr="000B06EA">
        <w:rPr>
          <w:lang w:val="en" w:eastAsia="en-GB"/>
        </w:rPr>
        <w:t>time variables (time of day; weekend and weekday; season) and other confounding variables (road type and area).</w:t>
      </w:r>
      <w:r w:rsidR="001F21F9">
        <w:rPr>
          <w:lang w:val="en" w:eastAsia="en-GB"/>
        </w:rPr>
        <w:t xml:space="preserve"> </w:t>
      </w:r>
    </w:p>
    <w:p w14:paraId="2E1EBB05" w14:textId="77777777" w:rsidR="00BC20A6" w:rsidRDefault="00BC20A6" w:rsidP="00125890"/>
    <w:p w14:paraId="6BF98163" w14:textId="77777777" w:rsidR="00BC20A6" w:rsidRPr="00BC20A6" w:rsidRDefault="00BC20A6" w:rsidP="00BC20A6"/>
    <w:p w14:paraId="5DE5933F" w14:textId="311F29EA" w:rsidR="00BC20A6" w:rsidRDefault="008A393D" w:rsidP="00BC20A6">
      <w:pPr>
        <w:pStyle w:val="Heading3"/>
      </w:pPr>
      <w:bookmarkStart w:id="19" w:name="_Toc519855469"/>
      <w:r>
        <w:t>Trafficm</w:t>
      </w:r>
      <w:r w:rsidR="00BC20A6">
        <w:t>aster</w:t>
      </w:r>
      <w:r w:rsidR="001B285A">
        <w:t xml:space="preserve"> data</w:t>
      </w:r>
      <w:bookmarkEnd w:id="19"/>
    </w:p>
    <w:p w14:paraId="4B4EC176" w14:textId="77777777" w:rsidR="00BC20A6" w:rsidRPr="00BC20A6" w:rsidRDefault="00BC20A6" w:rsidP="00BC20A6"/>
    <w:p w14:paraId="2760A316" w14:textId="7FC10716" w:rsidR="00EC1B9A" w:rsidRDefault="00EC1B9A" w:rsidP="00125890">
      <w:pPr>
        <w:rPr>
          <w:lang w:eastAsia="en-GB"/>
        </w:rPr>
      </w:pPr>
      <w:r w:rsidRPr="000B06EA">
        <w:rPr>
          <w:lang w:eastAsia="en-GB"/>
        </w:rPr>
        <w:t xml:space="preserve">Motorised traffic speed </w:t>
      </w:r>
      <w:r w:rsidR="00C4034B">
        <w:rPr>
          <w:lang w:eastAsia="en-GB"/>
        </w:rPr>
        <w:t>is</w:t>
      </w:r>
      <w:r w:rsidRPr="000B06EA">
        <w:rPr>
          <w:lang w:eastAsia="en-GB"/>
        </w:rPr>
        <w:t xml:space="preserve"> also recorded using </w:t>
      </w:r>
      <w:r w:rsidR="000F7464">
        <w:rPr>
          <w:lang w:eastAsia="en-GB"/>
        </w:rPr>
        <w:t xml:space="preserve">commercially-available </w:t>
      </w:r>
      <w:r w:rsidRPr="000B06EA">
        <w:rPr>
          <w:lang w:eastAsia="en-GB"/>
        </w:rPr>
        <w:t xml:space="preserve">Trafficmaster </w:t>
      </w:r>
      <w:r w:rsidR="00FB6254">
        <w:rPr>
          <w:lang w:eastAsia="en-GB"/>
        </w:rPr>
        <w:t>data</w:t>
      </w:r>
      <w:r w:rsidRPr="000B06EA">
        <w:rPr>
          <w:lang w:eastAsia="en-GB"/>
        </w:rPr>
        <w:t>.</w:t>
      </w:r>
      <w:r w:rsidR="00C4034B">
        <w:rPr>
          <w:lang w:eastAsia="en-GB"/>
        </w:rPr>
        <w:t xml:space="preserve"> </w:t>
      </w:r>
      <w:r w:rsidR="00C4034B" w:rsidRPr="000B06EA">
        <w:rPr>
          <w:lang w:eastAsia="en-GB"/>
        </w:rPr>
        <w:t>The Trafficmaster in-car Global Positioning System (GPS) records the position of vehicles in which it is fitted and this data is then used to</w:t>
      </w:r>
      <w:r w:rsidR="00C4034B">
        <w:rPr>
          <w:lang w:eastAsia="en-GB"/>
        </w:rPr>
        <w:t xml:space="preserve"> calculate the vehicle</w:t>
      </w:r>
      <w:r w:rsidR="00167063">
        <w:rPr>
          <w:lang w:eastAsia="en-GB"/>
        </w:rPr>
        <w:t>’</w:t>
      </w:r>
      <w:r w:rsidR="00C4034B">
        <w:rPr>
          <w:lang w:eastAsia="en-GB"/>
        </w:rPr>
        <w:t xml:space="preserve">s speed. </w:t>
      </w:r>
      <w:r w:rsidRPr="000B06EA">
        <w:rPr>
          <w:lang w:eastAsia="en-GB"/>
        </w:rPr>
        <w:t xml:space="preserve">The difference with this </w:t>
      </w:r>
      <w:r w:rsidR="00FB6254">
        <w:rPr>
          <w:lang w:eastAsia="en-GB"/>
        </w:rPr>
        <w:t xml:space="preserve">way of monitoring speeds </w:t>
      </w:r>
      <w:r w:rsidRPr="000B06EA">
        <w:rPr>
          <w:lang w:eastAsia="en-GB"/>
        </w:rPr>
        <w:t>compared to the ATCs is that</w:t>
      </w:r>
      <w:r w:rsidR="00EB78CD">
        <w:rPr>
          <w:lang w:eastAsia="en-GB"/>
        </w:rPr>
        <w:t xml:space="preserve"> instead of measuring speeds at one point on the road,</w:t>
      </w:r>
      <w:r w:rsidRPr="000B06EA">
        <w:rPr>
          <w:lang w:eastAsia="en-GB"/>
        </w:rPr>
        <w:t xml:space="preserve"> the data cover most routes in the city at a link-by-link level, for most times of the day.  Th</w:t>
      </w:r>
      <w:r w:rsidR="00895640">
        <w:rPr>
          <w:lang w:eastAsia="en-GB"/>
        </w:rPr>
        <w:t>ese</w:t>
      </w:r>
      <w:r w:rsidRPr="000B06EA">
        <w:rPr>
          <w:lang w:eastAsia="en-GB"/>
        </w:rPr>
        <w:t xml:space="preserve"> data ha</w:t>
      </w:r>
      <w:r w:rsidR="00895640">
        <w:rPr>
          <w:lang w:eastAsia="en-GB"/>
        </w:rPr>
        <w:t>ve</w:t>
      </w:r>
      <w:r w:rsidRPr="000B06EA">
        <w:rPr>
          <w:lang w:eastAsia="en-GB"/>
        </w:rPr>
        <w:t xml:space="preserve"> been used to undertake a series of “route studies” giving a detailed breakdown of speeds along particular routes. </w:t>
      </w:r>
    </w:p>
    <w:p w14:paraId="7E8A2177" w14:textId="77777777" w:rsidR="00047B1B" w:rsidRDefault="00047B1B" w:rsidP="00125890">
      <w:pPr>
        <w:rPr>
          <w:lang w:eastAsia="en-GB"/>
        </w:rPr>
      </w:pPr>
    </w:p>
    <w:p w14:paraId="3945E90A" w14:textId="4535829A" w:rsidR="00EC1B9A" w:rsidRDefault="00EC1B9A" w:rsidP="00125890">
      <w:pPr>
        <w:rPr>
          <w:lang w:eastAsia="en-GB"/>
        </w:rPr>
      </w:pPr>
      <w:r w:rsidRPr="000B06EA">
        <w:rPr>
          <w:lang w:eastAsia="en-GB"/>
        </w:rPr>
        <w:t>The data potentially covers all ro</w:t>
      </w:r>
      <w:r w:rsidR="00A00EAE">
        <w:rPr>
          <w:lang w:eastAsia="en-GB"/>
        </w:rPr>
        <w:t>utes travelled by such vehicles across the city, at all times of day</w:t>
      </w:r>
      <w:r w:rsidRPr="000B06EA">
        <w:rPr>
          <w:lang w:eastAsia="en-GB"/>
        </w:rPr>
        <w:t xml:space="preserve">. The make-up of the sample is constantly changing. The current vehicle fleet population is composed of 70,000 vehicles, with 68% cars, 30% light goods vehicles, 1% heavy goods vehicles and another 1% are other vehicles (e.g. buses, taxis, caravans). A recorded journey is defined by the ignition-on to ignition-off of a vehicle. When the data </w:t>
      </w:r>
      <w:r w:rsidR="00895640">
        <w:rPr>
          <w:lang w:eastAsia="en-GB"/>
        </w:rPr>
        <w:t>are</w:t>
      </w:r>
      <w:r w:rsidR="00895640" w:rsidRPr="000B06EA">
        <w:rPr>
          <w:lang w:eastAsia="en-GB"/>
        </w:rPr>
        <w:t xml:space="preserve"> </w:t>
      </w:r>
      <w:r w:rsidRPr="000B06EA">
        <w:rPr>
          <w:lang w:eastAsia="en-GB"/>
        </w:rPr>
        <w:t>recorded, if a vehicle is parked for an excessive period of time at the same spot (e.g. longer than 5 minutes) then the Trafficmaster processing assumes that this is the end of the journey and would end the journey at the point it reached that position. Therefore a parked vehicle will not be included in the journey time.</w:t>
      </w:r>
    </w:p>
    <w:p w14:paraId="6FE4111F" w14:textId="77777777" w:rsidR="00871E7E" w:rsidRDefault="00871E7E" w:rsidP="00EC1B9A">
      <w:pPr>
        <w:jc w:val="both"/>
        <w:rPr>
          <w:lang w:eastAsia="en-GB"/>
        </w:rPr>
      </w:pPr>
    </w:p>
    <w:p w14:paraId="7C5BFC17" w14:textId="77777777" w:rsidR="00EC1B9A" w:rsidRDefault="00EC1B9A" w:rsidP="00BC20A6"/>
    <w:p w14:paraId="6FE30812" w14:textId="77777777" w:rsidR="00EC1B9A" w:rsidRPr="00BC20A6" w:rsidRDefault="00EC1B9A" w:rsidP="00BC20A6"/>
    <w:p w14:paraId="73B99558" w14:textId="10DAA23D" w:rsidR="00A512F1" w:rsidRDefault="008D4DD8" w:rsidP="008D4DD8">
      <w:pPr>
        <w:pStyle w:val="Heading2"/>
      </w:pPr>
      <w:bookmarkStart w:id="20" w:name="_Toc519855470"/>
      <w:r>
        <w:t>Road traffic casualties</w:t>
      </w:r>
      <w:bookmarkEnd w:id="20"/>
    </w:p>
    <w:p w14:paraId="7D73708A" w14:textId="77777777" w:rsidR="004B13B7" w:rsidRDefault="004B13B7" w:rsidP="00157BEE"/>
    <w:p w14:paraId="5FC469DF" w14:textId="03973768" w:rsidR="00157BEE" w:rsidRDefault="002821D5" w:rsidP="000C635D">
      <w:r>
        <w:t>D</w:t>
      </w:r>
      <w:r w:rsidR="00157BEE">
        <w:t xml:space="preserve">ata regarding personal injury road collisions </w:t>
      </w:r>
      <w:r w:rsidR="000E1D42">
        <w:t xml:space="preserve">that have been reported to the police (known as Stats 19 data) </w:t>
      </w:r>
      <w:r w:rsidR="00157BEE">
        <w:t>are provided to the Council by Avon &amp; Somerset Police. This provides details about each incident, including location, severity and contributory factors.</w:t>
      </w:r>
      <w:r w:rsidR="0098062B">
        <w:t xml:space="preserve"> </w:t>
      </w:r>
      <w:r w:rsidR="00157BEE">
        <w:t>The personal injury road collision database contains records dating back to 1990. Personal injury road collisions that have been reported to the Avon &amp; Somerset Police and forwarded to the council are held on the database. Damage only</w:t>
      </w:r>
      <w:r w:rsidR="00EC3C78">
        <w:t xml:space="preserve"> crashes</w:t>
      </w:r>
      <w:r w:rsidR="000C635D">
        <w:t xml:space="preserve">, near misses and unreported casualties are </w:t>
      </w:r>
      <w:r w:rsidR="00157BEE">
        <w:t>not recorded.</w:t>
      </w:r>
    </w:p>
    <w:p w14:paraId="62477E9C" w14:textId="77777777" w:rsidR="0098062B" w:rsidRDefault="0098062B" w:rsidP="004B13B7"/>
    <w:p w14:paraId="63343D57" w14:textId="60443B2C" w:rsidR="00157BEE" w:rsidRDefault="00157BEE" w:rsidP="004B13B7">
      <w:r>
        <w:lastRenderedPageBreak/>
        <w:t>When a road collision occurs on the public highway and someone involved has been injured the incident should be reported to the police who will complete a collision book. This set of data has details about the circumstances of the collision, including the types of vehicles involved, the resulting casualties and factors that may have contributed to the collision occurring.</w:t>
      </w:r>
      <w:r w:rsidR="004B13B7">
        <w:t xml:space="preserve"> </w:t>
      </w:r>
      <w:r>
        <w:t xml:space="preserve">The data form the basis for annual statistics on road collisions and casualties published by the </w:t>
      </w:r>
      <w:r w:rsidR="0090377F">
        <w:t>Department for Transport</w:t>
      </w:r>
      <w:r>
        <w:t xml:space="preserve"> and Local Authorities. Extensive use is made of the data by those working in the field of collision prevention and road safety education e.g. to establish priority collision sites for remedial measures or as evidence on which to base educational programmes and training aimed at specific road users. The accumulated data is also used by a range of establishments for research into road safety measures.</w:t>
      </w:r>
    </w:p>
    <w:p w14:paraId="66221536" w14:textId="43525816" w:rsidR="00157BEE" w:rsidRDefault="00157BEE" w:rsidP="00157BEE">
      <w:r>
        <w:t xml:space="preserve">Data </w:t>
      </w:r>
      <w:r w:rsidR="004A213F">
        <w:t xml:space="preserve">are </w:t>
      </w:r>
      <w:r>
        <w:t xml:space="preserve">received electronically from the police on a weekly basis in the form of three interrelated data tables and </w:t>
      </w:r>
      <w:r w:rsidR="004A213F">
        <w:t xml:space="preserve">are </w:t>
      </w:r>
      <w:r>
        <w:t>then systematically processed by the Data Monitoring Officer in order to formulate an objective summary of the circumstances of the collision.</w:t>
      </w:r>
    </w:p>
    <w:p w14:paraId="25A94869" w14:textId="77777777" w:rsidR="004B13B7" w:rsidRDefault="004B13B7" w:rsidP="00157BEE"/>
    <w:p w14:paraId="449493F4" w14:textId="77777777" w:rsidR="00157BEE" w:rsidRDefault="00157BEE" w:rsidP="00157BEE">
      <w:r>
        <w:t>The casualty record has details about the age, gender, injury severity and class i.e. driver/passenger/pedestrian, of each casualty. For pedestrian casualties their location and movement on the carriageway are recorded. The vehicle record has details about the vehicle type, direction of travel, objects hit, vehicle manoeuvres and junction location of vehicle, vehicle point of impact, carriageway type, driver age, and driver gender. The main attendant circumstances table has details about the collision location, date, time of day, light conditions, weather, carriageway hazards, road type, junction detail, road surface condition, speed limit, contributory factors and a grid reference.</w:t>
      </w:r>
    </w:p>
    <w:p w14:paraId="6C6517A7" w14:textId="77777777" w:rsidR="0083200B" w:rsidRDefault="0083200B" w:rsidP="00157BEE"/>
    <w:p w14:paraId="7D494FE2" w14:textId="0D301111" w:rsidR="0083200B" w:rsidRDefault="005E7886" w:rsidP="00157BEE">
      <w:r>
        <w:t>Eight years of data was available for road traffic casualties that occurred in Bristol, between the 1</w:t>
      </w:r>
      <w:r w:rsidRPr="005E7886">
        <w:rPr>
          <w:vertAlign w:val="superscript"/>
        </w:rPr>
        <w:t>st</w:t>
      </w:r>
      <w:r>
        <w:t xml:space="preserve"> January 2008 and 31</w:t>
      </w:r>
      <w:r w:rsidRPr="005E7886">
        <w:rPr>
          <w:vertAlign w:val="superscript"/>
        </w:rPr>
        <w:t>st</w:t>
      </w:r>
      <w:r>
        <w:t xml:space="preserve"> December 2016. Reference populations related to single collisions cannot be easily determined, in the sense that each casualty does not relate to a discreet geographical population due to the fact that the total number of drivers, walkers and cyclists at each given day is not known.</w:t>
      </w:r>
    </w:p>
    <w:p w14:paraId="6A4B984B" w14:textId="77777777" w:rsidR="004B13B7" w:rsidRDefault="004B13B7" w:rsidP="00157BEE"/>
    <w:p w14:paraId="0A67318E" w14:textId="77777777" w:rsidR="00157BEE" w:rsidRPr="00157BEE" w:rsidRDefault="00157BEE" w:rsidP="00157BEE"/>
    <w:p w14:paraId="6A3DC698" w14:textId="56ED23AA" w:rsidR="00A512F1" w:rsidRDefault="0049094E" w:rsidP="001E4796">
      <w:pPr>
        <w:pStyle w:val="Heading2"/>
      </w:pPr>
      <w:bookmarkStart w:id="21" w:name="_Toc519855471"/>
      <w:r>
        <w:t>Wider public hea</w:t>
      </w:r>
      <w:r w:rsidR="00EB7D57">
        <w:t>l</w:t>
      </w:r>
      <w:r>
        <w:t xml:space="preserve">th </w:t>
      </w:r>
      <w:r w:rsidR="001E4796">
        <w:t>effects</w:t>
      </w:r>
      <w:bookmarkEnd w:id="21"/>
    </w:p>
    <w:p w14:paraId="5EF8B173" w14:textId="524CAEFE" w:rsidR="00A512F1" w:rsidRDefault="005A3B92" w:rsidP="00A512F1">
      <w:pPr>
        <w:pStyle w:val="Heading3"/>
      </w:pPr>
      <w:bookmarkStart w:id="22" w:name="_Toc519855472"/>
      <w:r>
        <w:t>YouGov t</w:t>
      </w:r>
      <w:r w:rsidR="00A512F1">
        <w:t>racker</w:t>
      </w:r>
      <w:r w:rsidR="008C79A2">
        <w:t xml:space="preserve"> survey on attitudes and behaviours towards 20mph limits</w:t>
      </w:r>
      <w:bookmarkEnd w:id="22"/>
    </w:p>
    <w:p w14:paraId="08A0A609" w14:textId="77777777" w:rsidR="008C79A2" w:rsidRPr="008C79A2" w:rsidRDefault="008C79A2" w:rsidP="008C79A2"/>
    <w:p w14:paraId="05BC68C4" w14:textId="1614397B" w:rsidR="00A512F1" w:rsidRPr="00A512F1" w:rsidRDefault="0019155C" w:rsidP="0019155C">
      <w:pPr>
        <w:rPr>
          <w:bCs/>
          <w:iCs/>
        </w:rPr>
      </w:pPr>
      <w:r>
        <w:rPr>
          <w:bCs/>
          <w:iCs/>
        </w:rPr>
        <w:t xml:space="preserve">Bristol City </w:t>
      </w:r>
      <w:r w:rsidR="00A512F1" w:rsidRPr="00A512F1">
        <w:rPr>
          <w:bCs/>
          <w:iCs/>
        </w:rPr>
        <w:t xml:space="preserve">Council commissioned a tracker survey in partnership with </w:t>
      </w:r>
      <w:r w:rsidR="008F775D">
        <w:rPr>
          <w:bCs/>
          <w:iCs/>
        </w:rPr>
        <w:t>the University of the West of England (</w:t>
      </w:r>
      <w:r w:rsidR="00A512F1" w:rsidRPr="00A512F1">
        <w:rPr>
          <w:bCs/>
          <w:iCs/>
        </w:rPr>
        <w:t>UWE</w:t>
      </w:r>
      <w:r w:rsidR="004F4898">
        <w:rPr>
          <w:bCs/>
          <w:iCs/>
        </w:rPr>
        <w:t xml:space="preserve"> Bristol</w:t>
      </w:r>
      <w:r w:rsidR="002022D4">
        <w:rPr>
          <w:bCs/>
          <w:iCs/>
        </w:rPr>
        <w:t>)</w:t>
      </w:r>
      <w:r w:rsidR="00A512F1" w:rsidRPr="00A512F1">
        <w:rPr>
          <w:bCs/>
          <w:iCs/>
        </w:rPr>
        <w:t xml:space="preserve"> with the aim of understanding attitudes and behaviours with respect to 20mph speed limits in Great Britain, with a boosted sample in Bristol. This survey planned to ascertain levels of support and opposition, the reasons for these, and the likely reaction to 20mph limits once they were in place. This has provided measures of attitudes and claimed behaviours for Bristol compared with other UK wide urban centres with 20mph limits, and insights into behaviour change.</w:t>
      </w:r>
    </w:p>
    <w:p w14:paraId="385CFD2C" w14:textId="77777777" w:rsidR="00741F69" w:rsidRDefault="00741F69" w:rsidP="00A512F1"/>
    <w:p w14:paraId="280BCE78" w14:textId="6269452B" w:rsidR="00A512F1" w:rsidRPr="00A512F1" w:rsidRDefault="00A512F1" w:rsidP="00741F69">
      <w:r w:rsidRPr="00A512F1">
        <w:t>The first tracker survey took place in May 2013, and was repeated in May 2015 and May 2017.</w:t>
      </w:r>
    </w:p>
    <w:p w14:paraId="67FC8BF6" w14:textId="0B187861" w:rsidR="00A512F1" w:rsidRDefault="00A512F1" w:rsidP="0051456E">
      <w:r w:rsidRPr="00A512F1">
        <w:t>The Tracker Survey fieldwork was contracted to YouGov (a large provider of social and market research). The survey was carried out online and the sample size was 3074 GB adults</w:t>
      </w:r>
      <w:r w:rsidR="0051456E">
        <w:t>, including approximately 500 residents of Bristol</w:t>
      </w:r>
      <w:r w:rsidRPr="00A512F1">
        <w:t xml:space="preserve">. </w:t>
      </w:r>
    </w:p>
    <w:p w14:paraId="2BEBF2C0" w14:textId="77777777" w:rsidR="002B0F11" w:rsidRPr="00A512F1" w:rsidRDefault="002B0F11" w:rsidP="00A512F1"/>
    <w:p w14:paraId="5E924950" w14:textId="17F34F20" w:rsidR="00A512F1" w:rsidRDefault="00A512F1" w:rsidP="00741F69">
      <w:r w:rsidRPr="00A512F1">
        <w:t xml:space="preserve">The figures in the reports have been weighted to be representative of all GB adults (aged 18+). The survey was administered to members of the YouGov panel of 400,000+ individuals who agreed to take part in surveys. An email was sent to panellists selected at random from the base sample according to the sample definition, inviting them to take part in the survey and providing a link to </w:t>
      </w:r>
      <w:r w:rsidRPr="00A512F1">
        <w:lastRenderedPageBreak/>
        <w:t>the survey. The responding sample is weighted to the profile of the sample definition to provide a representative reporting sample. The profile is nor</w:t>
      </w:r>
      <w:r w:rsidR="00741F69">
        <w:t>mally derived from census data.</w:t>
      </w:r>
    </w:p>
    <w:p w14:paraId="53BE3F1C" w14:textId="77777777" w:rsidR="00786152" w:rsidRDefault="00786152" w:rsidP="00741F69"/>
    <w:p w14:paraId="3E9006CC" w14:textId="4E18CCD1" w:rsidR="00786152" w:rsidRPr="00A512F1" w:rsidRDefault="00786152" w:rsidP="00741F69">
      <w:r>
        <w:t xml:space="preserve">This document reports the findings that have been presented by </w:t>
      </w:r>
      <w:r w:rsidR="009C5F18">
        <w:t>the UWE Bristol team who led the analysis.</w:t>
      </w:r>
    </w:p>
    <w:p w14:paraId="2D135FF3" w14:textId="77777777" w:rsidR="00A512F1" w:rsidRDefault="00A512F1" w:rsidP="00A512F1"/>
    <w:p w14:paraId="5C149657" w14:textId="77777777" w:rsidR="00A512F1" w:rsidRPr="00A512F1" w:rsidRDefault="00A512F1" w:rsidP="00A512F1"/>
    <w:p w14:paraId="1CD86A10" w14:textId="77777777" w:rsidR="00A512F1" w:rsidRDefault="00A512F1" w:rsidP="00A512F1">
      <w:pPr>
        <w:pStyle w:val="Heading3"/>
      </w:pPr>
      <w:bookmarkStart w:id="23" w:name="_Toc519855473"/>
      <w:r>
        <w:t>Neighbourhood Survey</w:t>
      </w:r>
      <w:bookmarkEnd w:id="23"/>
    </w:p>
    <w:p w14:paraId="5F2C810A" w14:textId="77777777" w:rsidR="002B0F11" w:rsidRDefault="002B0F11" w:rsidP="00A512F1"/>
    <w:p w14:paraId="3569B537" w14:textId="657CA7AF" w:rsidR="00A512F1" w:rsidRPr="00A512F1" w:rsidRDefault="00A512F1" w:rsidP="00E43DF9">
      <w:r w:rsidRPr="00A512F1">
        <w:t xml:space="preserve">Household interview surveys were carried out </w:t>
      </w:r>
      <w:r w:rsidR="00992BBC">
        <w:t xml:space="preserve">by an independent research organisation, Crystal Market Research, </w:t>
      </w:r>
      <w:r w:rsidRPr="00A512F1">
        <w:t>before and after the implementation of each phase</w:t>
      </w:r>
      <w:r w:rsidR="002B0F11">
        <w:t xml:space="preserve"> of the 20mph limit roll-out</w:t>
      </w:r>
      <w:r w:rsidRPr="00A512F1">
        <w:t xml:space="preserve">. These surveys </w:t>
      </w:r>
      <w:r w:rsidR="00E43DF9">
        <w:t xml:space="preserve">provide </w:t>
      </w:r>
      <w:r w:rsidRPr="00A512F1">
        <w:t>quantitative research among the public</w:t>
      </w:r>
      <w:r w:rsidR="00C87B81">
        <w:t>,</w:t>
      </w:r>
      <w:r w:rsidRPr="00A512F1">
        <w:t xml:space="preserve"> measuring the extent to which the new speed limits have achieved their wider societal objectives in terms of public approval of the scheme, travel habits and use of local streets. Similar data for Bristol as a whole </w:t>
      </w:r>
      <w:r w:rsidR="004A213F">
        <w:t>are</w:t>
      </w:r>
      <w:r w:rsidR="004A213F" w:rsidRPr="00A512F1">
        <w:t xml:space="preserve"> </w:t>
      </w:r>
      <w:r w:rsidRPr="00A512F1">
        <w:t>available from the Council’s annual Quality of Life survey.</w:t>
      </w:r>
    </w:p>
    <w:p w14:paraId="15CC718A" w14:textId="77777777" w:rsidR="002B0F11" w:rsidRDefault="002B0F11" w:rsidP="00A512F1"/>
    <w:p w14:paraId="3359CACF" w14:textId="3D26A41B" w:rsidR="00A512F1" w:rsidRDefault="00A512F1" w:rsidP="00C87B81">
      <w:r w:rsidRPr="00A512F1">
        <w:t xml:space="preserve">For each of the </w:t>
      </w:r>
      <w:r w:rsidR="00E43DF9">
        <w:t>six</w:t>
      </w:r>
      <w:r w:rsidRPr="00A512F1">
        <w:t xml:space="preserve"> phases of the 20mph rollout, a household interview survey </w:t>
      </w:r>
      <w:r w:rsidR="00C87B81">
        <w:t>was</w:t>
      </w:r>
      <w:r w:rsidRPr="00A512F1">
        <w:t xml:space="preserve"> undertaken 6 months prior to and 18 months after its implementation. Thus 12 surveys </w:t>
      </w:r>
      <w:r w:rsidR="00C87B81">
        <w:t xml:space="preserve">were </w:t>
      </w:r>
      <w:r w:rsidRPr="00A512F1">
        <w:t xml:space="preserve">carried out; 6 pre implementation and 6 post implementation. The post surveys </w:t>
      </w:r>
      <w:r w:rsidR="00C87B81">
        <w:t>were</w:t>
      </w:r>
      <w:r w:rsidRPr="00A512F1">
        <w:t xml:space="preserve"> conducted at the same time of year as the pre surveys in order to avoid seasonal inf</w:t>
      </w:r>
      <w:r w:rsidR="006138CD">
        <w:t>luences on the results.</w:t>
      </w:r>
    </w:p>
    <w:p w14:paraId="1EFA777F" w14:textId="77777777" w:rsidR="008D44D9" w:rsidRPr="00A512F1" w:rsidRDefault="008D44D9" w:rsidP="00E43DF9"/>
    <w:p w14:paraId="4DB17A34" w14:textId="113A89FA" w:rsidR="00A512F1" w:rsidRDefault="00A512F1" w:rsidP="00C87B81">
      <w:r w:rsidRPr="00A512F1">
        <w:t xml:space="preserve">In each survey a representative sample of around 250 adults living in the Phase area </w:t>
      </w:r>
      <w:r w:rsidR="00C87B81">
        <w:t>were</w:t>
      </w:r>
      <w:r w:rsidRPr="00A512F1">
        <w:t xml:space="preserve"> interviewed, face to face, </w:t>
      </w:r>
      <w:r w:rsidR="004A213F">
        <w:t>at</w:t>
      </w:r>
      <w:r w:rsidR="004A213F" w:rsidRPr="00A512F1">
        <w:t xml:space="preserve"> </w:t>
      </w:r>
      <w:r w:rsidRPr="00A512F1">
        <w:t>home. To achieve a representative sample, quotas were set for wards within the Phase areas, based on adult population density. Within each ward, quotas were set for gender, age (16-24, 25-44, 45-64, 65+) and economic activity, based on Census data for that ward. To achieve a good geographical spread across each Phase are</w:t>
      </w:r>
      <w:r w:rsidR="00C87B81">
        <w:t>a</w:t>
      </w:r>
      <w:r w:rsidRPr="00A512F1">
        <w:t xml:space="preserve"> interviews were conducted in all the Lower Level Super Output Areas within that Phase area.</w:t>
      </w:r>
      <w:r w:rsidR="000F4069">
        <w:t xml:space="preserve"> </w:t>
      </w:r>
      <w:r w:rsidRPr="00A512F1">
        <w:t xml:space="preserve">The same questionnaire </w:t>
      </w:r>
      <w:r w:rsidR="00C87B81">
        <w:t>was</w:t>
      </w:r>
      <w:r w:rsidRPr="00A512F1">
        <w:t xml:space="preserve"> used in all the Pre surveys. The Post questionnaire was identical to the Pre questionnaire in order to be able to track changes in behaviour and attitude with some questions about the impact of 20mph specifi</w:t>
      </w:r>
      <w:r w:rsidR="00C0296C">
        <w:t>cally.</w:t>
      </w:r>
    </w:p>
    <w:p w14:paraId="55247CCB" w14:textId="77777777" w:rsidR="00A7451B" w:rsidRDefault="00A7451B" w:rsidP="00C87B81"/>
    <w:p w14:paraId="73D455EE" w14:textId="2A4E4F85" w:rsidR="00A7451B" w:rsidRPr="00A512F1" w:rsidRDefault="007C3E94" w:rsidP="007C3E94">
      <w:r>
        <w:t xml:space="preserve">This document reports the findings from a series of reports </w:t>
      </w:r>
      <w:r w:rsidR="00F74725">
        <w:t xml:space="preserve">produced by Crystal Market Research </w:t>
      </w:r>
      <w:r>
        <w:t xml:space="preserve">that analysed before-after changes across the phase areas. </w:t>
      </w:r>
    </w:p>
    <w:p w14:paraId="2CA9F1C9" w14:textId="77777777" w:rsidR="00A512F1" w:rsidRDefault="00A512F1" w:rsidP="00A512F1"/>
    <w:p w14:paraId="06AF6645" w14:textId="77777777" w:rsidR="00636A37" w:rsidRDefault="00636A37" w:rsidP="00A512F1"/>
    <w:p w14:paraId="11F30D02" w14:textId="221B8EE3" w:rsidR="002B41F2" w:rsidRDefault="002B41F2">
      <w:pPr>
        <w:spacing w:after="200" w:line="276" w:lineRule="auto"/>
      </w:pPr>
      <w:r>
        <w:br w:type="page"/>
      </w:r>
    </w:p>
    <w:p w14:paraId="16455F07" w14:textId="77777777" w:rsidR="00636A37" w:rsidRPr="00A512F1" w:rsidRDefault="00636A37" w:rsidP="00A512F1"/>
    <w:p w14:paraId="0EAD7E25" w14:textId="77777777" w:rsidR="005B48E8" w:rsidRDefault="005B48E8" w:rsidP="00121F29">
      <w:pPr>
        <w:pStyle w:val="Heading1"/>
      </w:pPr>
      <w:bookmarkStart w:id="24" w:name="_Toc519855474"/>
      <w:r w:rsidRPr="00121F29">
        <w:t>Findings</w:t>
      </w:r>
      <w:bookmarkEnd w:id="24"/>
    </w:p>
    <w:p w14:paraId="241E3C4B" w14:textId="77777777" w:rsidR="006A2DE3" w:rsidRDefault="006A2DE3" w:rsidP="006A2DE3"/>
    <w:p w14:paraId="36FBDFDD" w14:textId="64CEB248" w:rsidR="006A2DE3" w:rsidRDefault="006A2DE3" w:rsidP="00AE1CC3">
      <w:r>
        <w:t>This chapter reports the</w:t>
      </w:r>
      <w:r w:rsidR="004F14B1">
        <w:t xml:space="preserve"> findings from the evaluation</w:t>
      </w:r>
      <w:r w:rsidR="00AB340B">
        <w:t xml:space="preserve"> of the introduction of 20m</w:t>
      </w:r>
      <w:r w:rsidR="00E53EA9">
        <w:t xml:space="preserve">ph speed limits across Bristol, using the data sources outlined in Section 3. </w:t>
      </w:r>
      <w:r w:rsidR="007F77B0">
        <w:t>Each data source is presented separately</w:t>
      </w:r>
      <w:r w:rsidR="0021640F">
        <w:t xml:space="preserve">. </w:t>
      </w:r>
      <w:r w:rsidR="0075504B">
        <w:t xml:space="preserve">Where findings are reported as being statistically significant, this means the result found is unlikely to be due to statistical chance – i.e. we can have more confidence in the findings. </w:t>
      </w:r>
    </w:p>
    <w:p w14:paraId="178988E2" w14:textId="77777777" w:rsidR="00AE1CC3" w:rsidRPr="006A2DE3" w:rsidRDefault="00AE1CC3" w:rsidP="003161AE"/>
    <w:p w14:paraId="30CD07EA" w14:textId="77777777" w:rsidR="005B48E8" w:rsidRDefault="005B48E8" w:rsidP="00121F29">
      <w:pPr>
        <w:pStyle w:val="Heading2"/>
      </w:pPr>
      <w:bookmarkStart w:id="25" w:name="_Toc519855475"/>
      <w:r w:rsidRPr="00121F29">
        <w:t>Vehicle speeds</w:t>
      </w:r>
      <w:bookmarkEnd w:id="25"/>
    </w:p>
    <w:p w14:paraId="689A563C" w14:textId="77777777" w:rsidR="00AE1CC3" w:rsidRDefault="00AE1CC3" w:rsidP="00AE1CC3"/>
    <w:p w14:paraId="71138D0F" w14:textId="555949BB" w:rsidR="00AE1CC3" w:rsidRDefault="00AE1CC3" w:rsidP="00CF51CD">
      <w:r>
        <w:t xml:space="preserve">It is important to note that </w:t>
      </w:r>
      <w:r w:rsidRPr="009007B1">
        <w:t xml:space="preserve">success is not defined by all average speeds being under </w:t>
      </w:r>
      <w:r>
        <w:t xml:space="preserve">the set speed limit of </w:t>
      </w:r>
      <w:r w:rsidRPr="009007B1">
        <w:t>20mph</w:t>
      </w:r>
      <w:r>
        <w:t xml:space="preserve"> – it is</w:t>
      </w:r>
      <w:r w:rsidRPr="009007B1">
        <w:t xml:space="preserve"> about </w:t>
      </w:r>
      <w:r w:rsidR="00CF51CD">
        <w:t>bringing</w:t>
      </w:r>
      <w:r w:rsidRPr="009007B1">
        <w:t xml:space="preserve"> </w:t>
      </w:r>
      <w:r w:rsidR="00051BDB">
        <w:t xml:space="preserve">vehicle </w:t>
      </w:r>
      <w:r w:rsidRPr="009007B1">
        <w:t>speeds down closer to 20mph</w:t>
      </w:r>
      <w:r>
        <w:t>, and assessing any positive impacts of that speed reduction compared to the situation before the introduction of the lower limits.</w:t>
      </w:r>
    </w:p>
    <w:p w14:paraId="03EB3316" w14:textId="77777777" w:rsidR="00AE1CC3" w:rsidRPr="00AE1CC3" w:rsidRDefault="00AE1CC3" w:rsidP="00AE1CC3"/>
    <w:p w14:paraId="44B577DF" w14:textId="3112E854" w:rsidR="00121F29" w:rsidRDefault="00121F29" w:rsidP="00AB0454">
      <w:pPr>
        <w:pStyle w:val="Heading3"/>
      </w:pPr>
      <w:bookmarkStart w:id="26" w:name="_Toc519855476"/>
      <w:r w:rsidRPr="00121F29">
        <w:t>Automatic Traffic Count</w:t>
      </w:r>
      <w:r w:rsidR="00BA0539">
        <w:t xml:space="preserve"> (ATC) data</w:t>
      </w:r>
      <w:bookmarkEnd w:id="26"/>
    </w:p>
    <w:p w14:paraId="00C47404" w14:textId="77777777" w:rsidR="00BA0539" w:rsidRDefault="00BA0539" w:rsidP="00BA0539"/>
    <w:p w14:paraId="0BA3744E" w14:textId="68C76047" w:rsidR="00BA0539" w:rsidRPr="000B06EA" w:rsidRDefault="00BA0539" w:rsidP="00125890">
      <w:r w:rsidRPr="000B06EA">
        <w:t xml:space="preserve">On average, </w:t>
      </w:r>
      <w:r w:rsidR="00A9583D">
        <w:t xml:space="preserve">on roads where the 20mph speed limit was introduced, </w:t>
      </w:r>
      <w:r w:rsidRPr="000B06EA">
        <w:t xml:space="preserve">there was a 2.7mph </w:t>
      </w:r>
      <w:r>
        <w:t xml:space="preserve">statistically significant </w:t>
      </w:r>
      <w:r w:rsidRPr="000B06EA">
        <w:t xml:space="preserve">decrease </w:t>
      </w:r>
      <w:r w:rsidR="00953ABA">
        <w:t xml:space="preserve">in vehicle speeds </w:t>
      </w:r>
      <w:r w:rsidR="00A9583D">
        <w:t xml:space="preserve">after the introduction of the limit, </w:t>
      </w:r>
      <w:r w:rsidRPr="000B06EA">
        <w:t xml:space="preserve">when controlling for other factors that might affect speed (areas, calendar year, time of day, season, type of road, and day of week). In the areas that </w:t>
      </w:r>
      <w:r w:rsidR="00927389">
        <w:t>remained</w:t>
      </w:r>
      <w:r w:rsidRPr="000B06EA">
        <w:t xml:space="preserve"> 30mph, there was a </w:t>
      </w:r>
      <w:r>
        <w:t xml:space="preserve">statistically significant </w:t>
      </w:r>
      <w:r w:rsidR="00426986">
        <w:t xml:space="preserve">but </w:t>
      </w:r>
      <w:r w:rsidRPr="000B06EA">
        <w:t>negligible reduction</w:t>
      </w:r>
      <w:r w:rsidR="00611155">
        <w:t xml:space="preserve"> in speed (0.04 mph) (Appendix B</w:t>
      </w:r>
      <w:r w:rsidRPr="000B06EA">
        <w:t>).</w:t>
      </w:r>
    </w:p>
    <w:p w14:paraId="18B18651" w14:textId="77777777" w:rsidR="00BA0539" w:rsidRPr="00BA0539" w:rsidRDefault="00BA0539" w:rsidP="00BA0539"/>
    <w:p w14:paraId="6D7A9652" w14:textId="4FDEA3CE" w:rsidR="00121F29" w:rsidRDefault="00272CF4" w:rsidP="00AB0454">
      <w:pPr>
        <w:pStyle w:val="Heading3"/>
      </w:pPr>
      <w:bookmarkStart w:id="27" w:name="_Toc519855477"/>
      <w:r>
        <w:t>Trafficm</w:t>
      </w:r>
      <w:r w:rsidR="00121F29" w:rsidRPr="00121F29">
        <w:t xml:space="preserve">aster </w:t>
      </w:r>
      <w:r w:rsidR="00484896">
        <w:t xml:space="preserve">GPS </w:t>
      </w:r>
      <w:r w:rsidR="00BA0539">
        <w:t>data</w:t>
      </w:r>
      <w:bookmarkEnd w:id="27"/>
      <w:r w:rsidR="00AB0454">
        <w:t xml:space="preserve"> </w:t>
      </w:r>
    </w:p>
    <w:p w14:paraId="12E5B586" w14:textId="77777777" w:rsidR="00BA0539" w:rsidRDefault="00BA0539" w:rsidP="00BA0539">
      <w:pPr>
        <w:jc w:val="both"/>
      </w:pPr>
    </w:p>
    <w:p w14:paraId="25B356EE" w14:textId="52DD4AF1" w:rsidR="00742D35" w:rsidRPr="000B06EA" w:rsidRDefault="00BA0539" w:rsidP="00125890">
      <w:r w:rsidRPr="000B06EA">
        <w:t xml:space="preserve">Trafficmaster speed data </w:t>
      </w:r>
      <w:r w:rsidR="00C07CEF">
        <w:t>showed</w:t>
      </w:r>
      <w:r w:rsidRPr="000B06EA">
        <w:t xml:space="preserve"> a </w:t>
      </w:r>
      <w:r>
        <w:t xml:space="preserve">statistically significant </w:t>
      </w:r>
      <w:r w:rsidRPr="000B06EA">
        <w:t xml:space="preserve">reduction </w:t>
      </w:r>
      <w:r w:rsidR="009D27DE">
        <w:t>of 0.8</w:t>
      </w:r>
      <w:r w:rsidRPr="000B06EA">
        <w:t>mph</w:t>
      </w:r>
      <w:r w:rsidR="00C07CEF">
        <w:t xml:space="preserve"> </w:t>
      </w:r>
      <w:r w:rsidR="00701195">
        <w:t>on roads where the 20mph speed limit was introduced</w:t>
      </w:r>
      <w:r w:rsidRPr="000B06EA">
        <w:t xml:space="preserve">, </w:t>
      </w:r>
      <w:r w:rsidR="008B5B9D">
        <w:t xml:space="preserve">with traffic speeds </w:t>
      </w:r>
      <w:r w:rsidR="00C07CEF">
        <w:t xml:space="preserve">reducing </w:t>
      </w:r>
      <w:r w:rsidR="009D27DE">
        <w:t>from 17.8mph to 17.0</w:t>
      </w:r>
      <w:r w:rsidRPr="000B06EA">
        <w:t>mph.</w:t>
      </w:r>
      <w:r w:rsidR="00742D35">
        <w:t xml:space="preserve"> </w:t>
      </w:r>
      <w:r w:rsidR="00742D35" w:rsidRPr="000B06EA">
        <w:t xml:space="preserve">The </w:t>
      </w:r>
      <w:r w:rsidR="00742D35">
        <w:t xml:space="preserve">potential </w:t>
      </w:r>
      <w:r w:rsidR="00742D35" w:rsidRPr="000B06EA">
        <w:t>differences between ATC data and Trafficmaster data can be explained by several factors. First, ATC data measure spot speed, while Trafficmaster measure</w:t>
      </w:r>
      <w:r w:rsidR="008622CB">
        <w:t>s</w:t>
      </w:r>
      <w:r w:rsidR="00742D35" w:rsidRPr="000B06EA">
        <w:t xml:space="preserve"> average speed along a whole road; ATC speeds are higher than Trafficmaster speeds, also due to the fact that the ATC radars are positioned in the most problematic spot of a road. Second, the Trafficmaster measurements were taken in a sample of roads that was slightly different from the ATC sample. Among the roads where Trafficmaster data were measured there was a higher proportion of small residential roads, where speeds tend to be lower than in other types of roads. Third, while ATC data include data from several time periods after the 20mph installation (up to Winter 2017), Trafficmaster data only refer to speeds 6 months before and 6 months after the new speed limit installation.</w:t>
      </w:r>
    </w:p>
    <w:p w14:paraId="3F311B13" w14:textId="122B644B" w:rsidR="00C07CEF" w:rsidRDefault="00C43A97" w:rsidP="00125890">
      <w:r>
        <w:t xml:space="preserve"> </w:t>
      </w:r>
    </w:p>
    <w:p w14:paraId="4E9E730F" w14:textId="63E20AD4" w:rsidR="00BA0539" w:rsidRPr="000B06EA" w:rsidRDefault="00BA0539" w:rsidP="00125890">
      <w:r w:rsidRPr="000B06EA">
        <w:t xml:space="preserve">The </w:t>
      </w:r>
      <w:r w:rsidR="00CB6EDF">
        <w:t>remainder</w:t>
      </w:r>
      <w:r w:rsidRPr="000B06EA">
        <w:t xml:space="preserve"> </w:t>
      </w:r>
      <w:r w:rsidR="00C07CEF">
        <w:t xml:space="preserve">of this section </w:t>
      </w:r>
      <w:r w:rsidRPr="000B06EA">
        <w:t>refers to ATC speeds, unless specified otherwise.</w:t>
      </w:r>
    </w:p>
    <w:p w14:paraId="2FB0F86B" w14:textId="77777777" w:rsidR="00BA0539" w:rsidRDefault="00BA0539" w:rsidP="00BA0539"/>
    <w:p w14:paraId="3336DEEA" w14:textId="77777777" w:rsidR="00BA0539" w:rsidRDefault="00BA0539" w:rsidP="00BA0539">
      <w:pPr>
        <w:pStyle w:val="Heading3"/>
      </w:pPr>
      <w:bookmarkStart w:id="28" w:name="_Toc519855478"/>
      <w:r>
        <w:t>Time of day</w:t>
      </w:r>
      <w:bookmarkEnd w:id="28"/>
    </w:p>
    <w:p w14:paraId="6DEC3487" w14:textId="77777777" w:rsidR="00C35126" w:rsidRDefault="00C35126" w:rsidP="00C35126">
      <w:pPr>
        <w:jc w:val="both"/>
      </w:pPr>
    </w:p>
    <w:p w14:paraId="5B1279C5" w14:textId="4AC4A54A" w:rsidR="009965D3" w:rsidRPr="000B06EA" w:rsidRDefault="00464111" w:rsidP="00125890">
      <w:r>
        <w:t>Controlling for time of day, o</w:t>
      </w:r>
      <w:r w:rsidR="00C35126">
        <w:t>n roads where the 20mph speed limit was introduced</w:t>
      </w:r>
      <w:r w:rsidR="00882639">
        <w:t>,</w:t>
      </w:r>
      <w:r w:rsidR="00C35126">
        <w:t xml:space="preserve"> day spe</w:t>
      </w:r>
      <w:r w:rsidR="00F43F5B">
        <w:t>eds (7am to 7pm) reduced by 2.7</w:t>
      </w:r>
      <w:r w:rsidR="00C35126">
        <w:t xml:space="preserve">mph compared to before the introduction of the limit, and night speeds (7pm to 7am) </w:t>
      </w:r>
      <w:r w:rsidR="00E86628">
        <w:t>reduced</w:t>
      </w:r>
      <w:r w:rsidR="00C35126">
        <w:t xml:space="preserve"> by 2.4mph. </w:t>
      </w:r>
      <w:r>
        <w:t>O</w:t>
      </w:r>
      <w:r w:rsidR="00233448">
        <w:t xml:space="preserve">n roads that remained </w:t>
      </w:r>
      <w:r w:rsidR="009965D3" w:rsidRPr="000B06EA">
        <w:t>30mph</w:t>
      </w:r>
      <w:r w:rsidR="00233448">
        <w:t xml:space="preserve">, </w:t>
      </w:r>
      <w:r w:rsidR="00657A88">
        <w:t xml:space="preserve">day speeds </w:t>
      </w:r>
      <w:r w:rsidR="00E86628">
        <w:t>decreased</w:t>
      </w:r>
      <w:r w:rsidR="00657A88">
        <w:t xml:space="preserve"> by 0.2mph</w:t>
      </w:r>
      <w:r w:rsidR="000751AE">
        <w:t>,</w:t>
      </w:r>
      <w:r w:rsidR="00657A88">
        <w:t xml:space="preserve"> </w:t>
      </w:r>
      <w:r w:rsidR="00E86628">
        <w:t xml:space="preserve">while night speeds </w:t>
      </w:r>
      <w:r w:rsidR="000751AE">
        <w:t>increased by 0.2</w:t>
      </w:r>
      <w:r w:rsidR="00E86628">
        <w:t xml:space="preserve">mph </w:t>
      </w:r>
      <w:r w:rsidR="00611155">
        <w:t>(Appendix C</w:t>
      </w:r>
      <w:r w:rsidR="009965D3" w:rsidRPr="000B06EA">
        <w:t>.1).</w:t>
      </w:r>
      <w:r w:rsidR="009965D3">
        <w:t xml:space="preserve"> These changes are statistically significant.</w:t>
      </w:r>
    </w:p>
    <w:p w14:paraId="3FFD78D5" w14:textId="77777777" w:rsidR="003E5641" w:rsidRDefault="003E5641" w:rsidP="00125890"/>
    <w:p w14:paraId="6ED64E55" w14:textId="7E7F4C26" w:rsidR="009965D3" w:rsidRPr="000B06EA" w:rsidRDefault="009965D3" w:rsidP="00125890">
      <w:r w:rsidRPr="000B06EA">
        <w:lastRenderedPageBreak/>
        <w:t>Average speeds</w:t>
      </w:r>
      <w:r w:rsidRPr="006C094C">
        <w:rPr>
          <w:rStyle w:val="FootnoteReference"/>
        </w:rPr>
        <w:footnoteReference w:id="1"/>
      </w:r>
      <w:r w:rsidRPr="000B06EA">
        <w:t xml:space="preserve"> </w:t>
      </w:r>
      <w:r w:rsidR="00464111">
        <w:t>on</w:t>
      </w:r>
      <w:r w:rsidRPr="000B06EA">
        <w:t xml:space="preserve"> 20mph roads across the city are now 21.8 mph during daytime (7am to 7pm), and 24.1 mph at night time. In 30mph roads, average speeds are 25.1 mph during daytime and 27.6 during night time.</w:t>
      </w:r>
    </w:p>
    <w:p w14:paraId="2E8815EE" w14:textId="77777777" w:rsidR="009965D3" w:rsidRDefault="009965D3" w:rsidP="009965D3"/>
    <w:p w14:paraId="35BE1976" w14:textId="77777777" w:rsidR="009965D3" w:rsidRPr="009965D3" w:rsidRDefault="009965D3" w:rsidP="009965D3"/>
    <w:p w14:paraId="58E3A114" w14:textId="0E90DFD6" w:rsidR="00BA0539" w:rsidRDefault="00BA0539" w:rsidP="00BA0539">
      <w:pPr>
        <w:pStyle w:val="Heading3"/>
      </w:pPr>
      <w:bookmarkStart w:id="29" w:name="_Toc519855479"/>
      <w:r>
        <w:t>Weekday</w:t>
      </w:r>
      <w:r w:rsidR="008622CB">
        <w:t>s</w:t>
      </w:r>
      <w:r>
        <w:t xml:space="preserve"> vs Weekends</w:t>
      </w:r>
      <w:bookmarkEnd w:id="29"/>
    </w:p>
    <w:p w14:paraId="0C004D81" w14:textId="77777777" w:rsidR="009D6E69" w:rsidRDefault="009D6E69" w:rsidP="009965D3">
      <w:pPr>
        <w:jc w:val="both"/>
      </w:pPr>
    </w:p>
    <w:p w14:paraId="41659E11" w14:textId="7B005E53" w:rsidR="009965D3" w:rsidRPr="000B06EA" w:rsidRDefault="00A26BFA" w:rsidP="007145DC">
      <w:r>
        <w:t xml:space="preserve">Compared to before the </w:t>
      </w:r>
      <w:r w:rsidR="00CC4A22">
        <w:t xml:space="preserve">introduction of the </w:t>
      </w:r>
      <w:r>
        <w:t>20mph speed limit</w:t>
      </w:r>
      <w:r w:rsidR="00CC4A22">
        <w:t>,</w:t>
      </w:r>
      <w:r>
        <w:t xml:space="preserve"> a</w:t>
      </w:r>
      <w:r w:rsidR="009965D3" w:rsidRPr="000B06EA">
        <w:t xml:space="preserve">verage speeds </w:t>
      </w:r>
      <w:r>
        <w:t>on weekdays</w:t>
      </w:r>
      <w:r w:rsidR="009D6E69">
        <w:t xml:space="preserve"> reduced by 2.6</w:t>
      </w:r>
      <w:r w:rsidR="009965D3" w:rsidRPr="000B06EA">
        <w:t>mph</w:t>
      </w:r>
      <w:r>
        <w:t xml:space="preserve"> on 20mph roads</w:t>
      </w:r>
      <w:r w:rsidR="009965D3" w:rsidRPr="000B06EA">
        <w:t xml:space="preserve">, while </w:t>
      </w:r>
      <w:r w:rsidR="009D6E69">
        <w:t>on</w:t>
      </w:r>
      <w:r w:rsidR="009965D3" w:rsidRPr="000B06EA">
        <w:t xml:space="preserve"> weekend</w:t>
      </w:r>
      <w:r w:rsidR="009D6E69">
        <w:t>s</w:t>
      </w:r>
      <w:r w:rsidR="009965D3" w:rsidRPr="000B06EA">
        <w:t xml:space="preserve"> they </w:t>
      </w:r>
      <w:r w:rsidR="009D6E69">
        <w:t>decreased by 3</w:t>
      </w:r>
      <w:r w:rsidR="000816D2">
        <w:t xml:space="preserve">mph. On roads that remained </w:t>
      </w:r>
      <w:r w:rsidR="009965D3" w:rsidRPr="000B06EA">
        <w:t xml:space="preserve">30mph, speeds </w:t>
      </w:r>
      <w:r w:rsidR="001C1A9B">
        <w:t>reduced by 0.2</w:t>
      </w:r>
      <w:r w:rsidR="000816D2">
        <w:t>mph o</w:t>
      </w:r>
      <w:r w:rsidR="009965D3" w:rsidRPr="000B06EA">
        <w:t>n weekend</w:t>
      </w:r>
      <w:r w:rsidR="000816D2">
        <w:t>s</w:t>
      </w:r>
      <w:r w:rsidR="009965D3" w:rsidRPr="000B06EA">
        <w:t>, but did not vary in 30mph streets in</w:t>
      </w:r>
      <w:r w:rsidR="00611155">
        <w:t xml:space="preserve"> weekdays (p &gt; 0.05) (Appendix C</w:t>
      </w:r>
      <w:r w:rsidR="009965D3" w:rsidRPr="000B06EA">
        <w:t xml:space="preserve">.2). </w:t>
      </w:r>
      <w:r w:rsidR="009965D3">
        <w:t>These changes are statistically significant.</w:t>
      </w:r>
      <w:r w:rsidR="00DA0243">
        <w:t xml:space="preserve"> It is a positive finding that speeds decreased </w:t>
      </w:r>
      <w:r w:rsidR="00120CB7">
        <w:t xml:space="preserve">even </w:t>
      </w:r>
      <w:r w:rsidR="00DA0243">
        <w:t>on weekends, when traffic volumes are lower.</w:t>
      </w:r>
      <w:r w:rsidR="00401EE6">
        <w:t xml:space="preserve"> </w:t>
      </w:r>
      <w:r w:rsidR="009965D3" w:rsidRPr="000B06EA">
        <w:t>Average speeds</w:t>
      </w:r>
      <w:r w:rsidR="007145DC" w:rsidRPr="007145DC">
        <w:rPr>
          <w:vertAlign w:val="superscript"/>
        </w:rPr>
        <w:t>1</w:t>
      </w:r>
      <w:r w:rsidR="009965D3" w:rsidRPr="000B06EA">
        <w:t xml:space="preserve"> </w:t>
      </w:r>
      <w:r w:rsidR="00313993">
        <w:t xml:space="preserve">from </w:t>
      </w:r>
      <w:r w:rsidR="009965D3" w:rsidRPr="000B06EA">
        <w:t xml:space="preserve">Monday to Friday </w:t>
      </w:r>
      <w:r w:rsidR="00493FBE">
        <w:t>were found to be</w:t>
      </w:r>
      <w:r w:rsidR="009965D3" w:rsidRPr="000B06EA">
        <w:t xml:space="preserve"> 22.2mph </w:t>
      </w:r>
      <w:r w:rsidR="00313993">
        <w:t>on</w:t>
      </w:r>
      <w:r w:rsidR="009965D3" w:rsidRPr="000B06EA">
        <w:t xml:space="preserve"> 20mph </w:t>
      </w:r>
      <w:r w:rsidR="00313993">
        <w:t>roads</w:t>
      </w:r>
      <w:r w:rsidR="009965D3" w:rsidRPr="000B06EA">
        <w:t xml:space="preserve"> and 25.6mph </w:t>
      </w:r>
      <w:r w:rsidR="00313993">
        <w:t>on</w:t>
      </w:r>
      <w:r w:rsidR="009965D3" w:rsidRPr="000B06EA">
        <w:t xml:space="preserve"> 30mph </w:t>
      </w:r>
      <w:r w:rsidR="00313993">
        <w:t>roads</w:t>
      </w:r>
      <w:r w:rsidR="009965D3" w:rsidRPr="000B06EA">
        <w:t xml:space="preserve">. Average speeds </w:t>
      </w:r>
      <w:r w:rsidR="00EC388A">
        <w:t>on</w:t>
      </w:r>
      <w:r w:rsidR="009965D3" w:rsidRPr="000B06EA">
        <w:t xml:space="preserve"> weekend</w:t>
      </w:r>
      <w:r w:rsidR="00EC388A">
        <w:t>s</w:t>
      </w:r>
      <w:r w:rsidR="009965D3" w:rsidRPr="000B06EA">
        <w:t xml:space="preserve"> are now 22.5mph </w:t>
      </w:r>
      <w:r w:rsidR="00EC388A">
        <w:t>on</w:t>
      </w:r>
      <w:r w:rsidR="009965D3" w:rsidRPr="000B06EA">
        <w:t xml:space="preserve"> 20mph </w:t>
      </w:r>
      <w:r w:rsidR="00EC388A">
        <w:t>roads</w:t>
      </w:r>
      <w:r w:rsidR="009965D3" w:rsidRPr="000B06EA">
        <w:t xml:space="preserve"> and 26.9mph </w:t>
      </w:r>
      <w:r w:rsidR="00EC388A">
        <w:t>on</w:t>
      </w:r>
      <w:r w:rsidR="009965D3" w:rsidRPr="000B06EA">
        <w:t xml:space="preserve"> 30mph </w:t>
      </w:r>
      <w:r w:rsidR="00EC388A">
        <w:t>roads</w:t>
      </w:r>
      <w:r w:rsidR="009965D3" w:rsidRPr="000B06EA">
        <w:t>.</w:t>
      </w:r>
    </w:p>
    <w:p w14:paraId="726DD142" w14:textId="77777777" w:rsidR="009965D3" w:rsidRPr="009965D3" w:rsidRDefault="009965D3" w:rsidP="009965D3"/>
    <w:p w14:paraId="7A01BE12" w14:textId="77777777" w:rsidR="00BA0539" w:rsidRDefault="00BA0539" w:rsidP="00BA0539">
      <w:pPr>
        <w:pStyle w:val="Heading3"/>
      </w:pPr>
      <w:bookmarkStart w:id="30" w:name="_Toc519855480"/>
      <w:r>
        <w:t>Winter vs Summer</w:t>
      </w:r>
      <w:bookmarkEnd w:id="30"/>
    </w:p>
    <w:p w14:paraId="6BFC8B70" w14:textId="77777777" w:rsidR="009674FD" w:rsidRDefault="009674FD" w:rsidP="009965D3">
      <w:pPr>
        <w:jc w:val="both"/>
      </w:pPr>
    </w:p>
    <w:p w14:paraId="17DF45F3" w14:textId="28360857" w:rsidR="009965D3" w:rsidRPr="000B06EA" w:rsidRDefault="009965D3" w:rsidP="00125890">
      <w:r w:rsidRPr="000B06EA">
        <w:t>Average speeds</w:t>
      </w:r>
      <w:r w:rsidR="007145DC" w:rsidRPr="007145DC">
        <w:rPr>
          <w:vertAlign w:val="superscript"/>
        </w:rPr>
        <w:t>1</w:t>
      </w:r>
      <w:r w:rsidRPr="000B06EA">
        <w:t xml:space="preserve"> in winter </w:t>
      </w:r>
      <w:r w:rsidR="00364979">
        <w:t>on</w:t>
      </w:r>
      <w:r w:rsidRPr="000B06EA">
        <w:t xml:space="preserve"> </w:t>
      </w:r>
      <w:r w:rsidR="00364979">
        <w:t xml:space="preserve">roads where the </w:t>
      </w:r>
      <w:r w:rsidR="00272096">
        <w:t xml:space="preserve">20mph </w:t>
      </w:r>
      <w:r w:rsidR="00364979">
        <w:t xml:space="preserve">speed limit was </w:t>
      </w:r>
      <w:r w:rsidR="00272096">
        <w:t>introduced</w:t>
      </w:r>
      <w:r w:rsidRPr="000B06EA">
        <w:t xml:space="preserve"> </w:t>
      </w:r>
      <w:r w:rsidR="00364979">
        <w:t>reduced</w:t>
      </w:r>
      <w:r w:rsidRPr="000B06EA">
        <w:t xml:space="preserve"> b</w:t>
      </w:r>
      <w:r w:rsidR="004E469C">
        <w:t xml:space="preserve">y 2.3 mph, while in summer they </w:t>
      </w:r>
      <w:r w:rsidR="00BD0022">
        <w:t>declined</w:t>
      </w:r>
      <w:r w:rsidR="00317F44">
        <w:t xml:space="preserve"> by 4.7 mph. On roads that remained</w:t>
      </w:r>
      <w:r w:rsidRPr="000B06EA">
        <w:t xml:space="preserve"> 30mph, speeds went do</w:t>
      </w:r>
      <w:r w:rsidR="009C7853">
        <w:t>wn by 0.04mph in winter and by 1.8</w:t>
      </w:r>
      <w:r w:rsidR="00611155">
        <w:t>mph in summer (Appendix C</w:t>
      </w:r>
      <w:r w:rsidRPr="000B06EA">
        <w:t>.3).</w:t>
      </w:r>
      <w:r w:rsidR="00FC1A1E">
        <w:t xml:space="preserve"> It is noticeable that speeds reduced </w:t>
      </w:r>
      <w:r w:rsidR="00D95BA4">
        <w:t xml:space="preserve">by a greater amount in the summer, even </w:t>
      </w:r>
      <w:r w:rsidR="00646CBF">
        <w:t>though</w:t>
      </w:r>
      <w:r w:rsidR="00D95BA4">
        <w:t xml:space="preserve"> traffic volumes are lower</w:t>
      </w:r>
      <w:r w:rsidR="000E6027">
        <w:t xml:space="preserve"> with more opportunity to drive faster</w:t>
      </w:r>
      <w:r w:rsidR="00494529">
        <w:t xml:space="preserve"> with less congestion</w:t>
      </w:r>
      <w:r w:rsidR="00D95BA4">
        <w:t xml:space="preserve">. </w:t>
      </w:r>
      <w:r>
        <w:t>These changes are statistically significant.</w:t>
      </w:r>
      <w:r w:rsidR="00FF4DCC">
        <w:t xml:space="preserve"> </w:t>
      </w:r>
      <w:r w:rsidRPr="000B06EA">
        <w:t>Average speeds</w:t>
      </w:r>
      <w:r w:rsidR="00DF1F2D" w:rsidRPr="00DF1F2D">
        <w:rPr>
          <w:vertAlign w:val="superscript"/>
        </w:rPr>
        <w:t>1</w:t>
      </w:r>
      <w:r w:rsidRPr="000B06EA">
        <w:t xml:space="preserve"> in winter are now 22.4 mph </w:t>
      </w:r>
      <w:r w:rsidR="0064588D">
        <w:t>on</w:t>
      </w:r>
      <w:r w:rsidRPr="000B06EA">
        <w:t xml:space="preserve"> 20mph </w:t>
      </w:r>
      <w:r w:rsidR="0064588D">
        <w:t>roads and 25.6</w:t>
      </w:r>
      <w:r w:rsidRPr="000B06EA">
        <w:t xml:space="preserve">mph </w:t>
      </w:r>
      <w:r w:rsidR="0064588D">
        <w:t>on</w:t>
      </w:r>
      <w:r w:rsidRPr="000B06EA">
        <w:t xml:space="preserve"> 30mph </w:t>
      </w:r>
      <w:r w:rsidR="0064588D">
        <w:t>roads</w:t>
      </w:r>
      <w:r w:rsidRPr="000B06EA">
        <w:t>. Averag</w:t>
      </w:r>
      <w:r w:rsidR="0064588D">
        <w:t>e speeds in summer are now 22.6</w:t>
      </w:r>
      <w:r w:rsidRPr="000B06EA">
        <w:t xml:space="preserve">mph </w:t>
      </w:r>
      <w:r w:rsidR="0064588D">
        <w:t>on</w:t>
      </w:r>
      <w:r w:rsidRPr="000B06EA">
        <w:t xml:space="preserve"> 20mph </w:t>
      </w:r>
      <w:r w:rsidR="0064588D">
        <w:t>roads and 26.1</w:t>
      </w:r>
      <w:r w:rsidRPr="000B06EA">
        <w:t xml:space="preserve">mph </w:t>
      </w:r>
      <w:r w:rsidR="0064588D">
        <w:t>on</w:t>
      </w:r>
      <w:r w:rsidRPr="000B06EA">
        <w:t xml:space="preserve"> 30mph </w:t>
      </w:r>
      <w:r w:rsidR="0064588D">
        <w:t>roads</w:t>
      </w:r>
      <w:r w:rsidRPr="000B06EA">
        <w:t>.</w:t>
      </w:r>
    </w:p>
    <w:p w14:paraId="6B8B3DA9" w14:textId="77777777" w:rsidR="009965D3" w:rsidRPr="009965D3" w:rsidRDefault="009965D3" w:rsidP="00125890"/>
    <w:p w14:paraId="57C97A0C" w14:textId="77777777" w:rsidR="00BA0539" w:rsidRDefault="00BA0539" w:rsidP="00BA0539">
      <w:pPr>
        <w:pStyle w:val="Heading3"/>
      </w:pPr>
      <w:bookmarkStart w:id="31" w:name="_Toc519855481"/>
      <w:r>
        <w:t>Road type</w:t>
      </w:r>
      <w:bookmarkEnd w:id="31"/>
    </w:p>
    <w:p w14:paraId="448FACBB" w14:textId="77777777" w:rsidR="003702A3" w:rsidRPr="003702A3" w:rsidRDefault="003702A3" w:rsidP="003702A3"/>
    <w:p w14:paraId="119AA291" w14:textId="65E848C8" w:rsidR="00984E24" w:rsidRDefault="009965D3" w:rsidP="00125890">
      <w:r w:rsidRPr="000B06EA">
        <w:t xml:space="preserve">Looking at different types of roads, some differences between A, B, and </w:t>
      </w:r>
      <w:r w:rsidR="002853F0">
        <w:t>unclassified (</w:t>
      </w:r>
      <w:r w:rsidRPr="000B06EA">
        <w:t>U</w:t>
      </w:r>
      <w:r w:rsidR="002853F0">
        <w:t>)</w:t>
      </w:r>
      <w:r w:rsidRPr="000B06EA">
        <w:t xml:space="preserve"> roads </w:t>
      </w:r>
      <w:r w:rsidR="00E1299F">
        <w:t>were found</w:t>
      </w:r>
      <w:r w:rsidRPr="000B06EA">
        <w:t xml:space="preserve">. Speed </w:t>
      </w:r>
      <w:r w:rsidR="000067A4">
        <w:t>reduced</w:t>
      </w:r>
      <w:r w:rsidR="00984E24">
        <w:t xml:space="preserve"> by 3.7</w:t>
      </w:r>
      <w:r w:rsidRPr="000B06EA">
        <w:t xml:space="preserve">mph </w:t>
      </w:r>
      <w:r w:rsidR="004831BB">
        <w:t xml:space="preserve">on </w:t>
      </w:r>
      <w:r w:rsidRPr="000B06EA">
        <w:t>A and B roads</w:t>
      </w:r>
      <w:r w:rsidR="004831BB">
        <w:t xml:space="preserve"> where the 20mph speed limit was introduced</w:t>
      </w:r>
      <w:r w:rsidRPr="000B06EA">
        <w:t xml:space="preserve">, </w:t>
      </w:r>
      <w:r w:rsidR="00573F15">
        <w:t>while speeds d</w:t>
      </w:r>
      <w:r w:rsidR="004831BB">
        <w:t>ecreased</w:t>
      </w:r>
      <w:r w:rsidR="00984E24">
        <w:t xml:space="preserve"> by 0.3</w:t>
      </w:r>
      <w:r w:rsidRPr="000B06EA">
        <w:t xml:space="preserve">mph </w:t>
      </w:r>
      <w:r w:rsidR="004831BB">
        <w:t xml:space="preserve">on </w:t>
      </w:r>
      <w:r w:rsidRPr="000B06EA">
        <w:t>A and B roads</w:t>
      </w:r>
      <w:r w:rsidR="004831BB">
        <w:t xml:space="preserve"> where the limit remained at 30mph</w:t>
      </w:r>
      <w:r w:rsidRPr="000B06EA">
        <w:t xml:space="preserve">. </w:t>
      </w:r>
      <w:r w:rsidR="00554786">
        <w:t>On</w:t>
      </w:r>
      <w:r w:rsidRPr="000B06EA">
        <w:t xml:space="preserve"> </w:t>
      </w:r>
      <w:r w:rsidR="00A11B34">
        <w:t>U roads</w:t>
      </w:r>
      <w:r w:rsidRPr="000B06EA">
        <w:t xml:space="preserve">, speed reduced by 1.6 mph </w:t>
      </w:r>
      <w:r w:rsidR="00202EF1">
        <w:t xml:space="preserve">on roads where the </w:t>
      </w:r>
      <w:r w:rsidRPr="000B06EA">
        <w:t xml:space="preserve">20mph </w:t>
      </w:r>
      <w:r w:rsidR="00202EF1">
        <w:t>was introduced, and by 0.1</w:t>
      </w:r>
      <w:r w:rsidRPr="000B06EA">
        <w:t xml:space="preserve">mph </w:t>
      </w:r>
      <w:r w:rsidR="00202EF1">
        <w:t xml:space="preserve">on roads that retained the </w:t>
      </w:r>
      <w:r w:rsidRPr="000B06EA">
        <w:t xml:space="preserve">30mph </w:t>
      </w:r>
      <w:r w:rsidR="00202EF1">
        <w:t xml:space="preserve">limit </w:t>
      </w:r>
      <w:r w:rsidR="005017E7">
        <w:t>(Appendix C</w:t>
      </w:r>
      <w:r w:rsidRPr="000B06EA">
        <w:t xml:space="preserve">.4). </w:t>
      </w:r>
      <w:r>
        <w:t>These changes are statistically significant.</w:t>
      </w:r>
    </w:p>
    <w:p w14:paraId="6CA9B4D0" w14:textId="77777777" w:rsidR="00984E24" w:rsidRPr="000B06EA" w:rsidRDefault="00984E24" w:rsidP="00125890"/>
    <w:p w14:paraId="51D42597" w14:textId="1CDC969E" w:rsidR="009965D3" w:rsidRPr="000B06EA" w:rsidRDefault="00146803" w:rsidP="00146803">
      <w:r>
        <w:t>Average speeds</w:t>
      </w:r>
      <w:r w:rsidR="00686CC9" w:rsidRPr="00686CC9">
        <w:rPr>
          <w:vertAlign w:val="superscript"/>
        </w:rPr>
        <w:t>1</w:t>
      </w:r>
      <w:r w:rsidR="009965D3" w:rsidRPr="000B06EA">
        <w:t xml:space="preserve"> </w:t>
      </w:r>
      <w:r w:rsidR="00E60B98">
        <w:t xml:space="preserve">following the introduction of </w:t>
      </w:r>
      <w:r w:rsidR="009965D3" w:rsidRPr="000B06EA">
        <w:t>20mph</w:t>
      </w:r>
      <w:r w:rsidR="00E60B98">
        <w:t xml:space="preserve"> speed limits are </w:t>
      </w:r>
      <w:r w:rsidR="009965D3" w:rsidRPr="000B06EA">
        <w:t>below 24 mph in 20m</w:t>
      </w:r>
      <w:r w:rsidR="008622CB">
        <w:t>ph A, B, and U roads. O</w:t>
      </w:r>
      <w:r w:rsidR="009965D3" w:rsidRPr="000B06EA">
        <w:t>n the rest of the network average speeds are 26.8mph</w:t>
      </w:r>
      <w:r w:rsidR="008622CB">
        <w:t>,</w:t>
      </w:r>
      <w:r w:rsidR="009965D3" w:rsidRPr="000B06EA">
        <w:t xml:space="preserve"> below the 30mph speed limit.</w:t>
      </w:r>
    </w:p>
    <w:p w14:paraId="52B2F596" w14:textId="77777777" w:rsidR="009965D3" w:rsidRPr="009965D3" w:rsidRDefault="009965D3" w:rsidP="009965D3"/>
    <w:p w14:paraId="36844C44" w14:textId="77777777" w:rsidR="00BA0539" w:rsidRDefault="00BA0539" w:rsidP="00BA0539">
      <w:pPr>
        <w:pStyle w:val="Heading3"/>
      </w:pPr>
      <w:bookmarkStart w:id="32" w:name="_Toc519855482"/>
      <w:r>
        <w:t>Average speeds across areas of the city</w:t>
      </w:r>
      <w:bookmarkEnd w:id="32"/>
    </w:p>
    <w:p w14:paraId="56E26A03" w14:textId="77777777" w:rsidR="003702A3" w:rsidRPr="003702A3" w:rsidRDefault="003702A3" w:rsidP="003702A3"/>
    <w:p w14:paraId="4709CB08" w14:textId="7E2672B0" w:rsidR="003702A3" w:rsidRPr="000B06EA" w:rsidRDefault="00DE16E1" w:rsidP="00125890">
      <w:r>
        <w:t>A</w:t>
      </w:r>
      <w:r w:rsidR="009965D3" w:rsidRPr="000B06EA">
        <w:t xml:space="preserve">verage speeds </w:t>
      </w:r>
      <w:r w:rsidR="009326CC">
        <w:t>following the introduction of the 20mph speed limits</w:t>
      </w:r>
      <w:r w:rsidR="009965D3" w:rsidRPr="000B06EA">
        <w:t xml:space="preserve"> vary among areas </w:t>
      </w:r>
      <w:r w:rsidR="009326CC">
        <w:t xml:space="preserve">of the city </w:t>
      </w:r>
      <w:r w:rsidR="009965D3" w:rsidRPr="000B06EA">
        <w:t xml:space="preserve">(Table 1). </w:t>
      </w:r>
    </w:p>
    <w:p w14:paraId="0ADE40D8" w14:textId="77777777" w:rsidR="009965D3" w:rsidRPr="000B06EA" w:rsidRDefault="009965D3" w:rsidP="009965D3"/>
    <w:tbl>
      <w:tblPr>
        <w:tblStyle w:val="TableGrid"/>
        <w:tblpPr w:leftFromText="180" w:rightFromText="180" w:vertAnchor="text" w:tblpY="-67"/>
        <w:tblW w:w="0" w:type="auto"/>
        <w:tblLook w:val="04A0" w:firstRow="1" w:lastRow="0" w:firstColumn="1" w:lastColumn="0" w:noHBand="0" w:noVBand="1"/>
      </w:tblPr>
      <w:tblGrid>
        <w:gridCol w:w="2091"/>
        <w:gridCol w:w="2307"/>
        <w:gridCol w:w="4440"/>
      </w:tblGrid>
      <w:tr w:rsidR="0057263D" w:rsidRPr="000B06EA" w14:paraId="0BCD6073" w14:textId="77777777" w:rsidTr="00673EEB">
        <w:trPr>
          <w:trHeight w:val="353"/>
        </w:trPr>
        <w:tc>
          <w:tcPr>
            <w:tcW w:w="8838" w:type="dxa"/>
            <w:gridSpan w:val="3"/>
          </w:tcPr>
          <w:p w14:paraId="3F0B4869" w14:textId="7D1C0112" w:rsidR="0057263D" w:rsidRPr="000B06EA" w:rsidRDefault="0057263D" w:rsidP="00146803">
            <w:pPr>
              <w:rPr>
                <w:rFonts w:cs="Arial"/>
                <w:b/>
              </w:rPr>
            </w:pPr>
            <w:r w:rsidRPr="000B06EA">
              <w:rPr>
                <w:rFonts w:cs="Arial"/>
                <w:b/>
              </w:rPr>
              <w:lastRenderedPageBreak/>
              <w:t xml:space="preserve">Table 1: ATC average speeds by area </w:t>
            </w:r>
            <w:r w:rsidR="00D411F9">
              <w:rPr>
                <w:rFonts w:cs="Arial"/>
                <w:b/>
              </w:rPr>
              <w:t xml:space="preserve">and speed limit of roads </w:t>
            </w:r>
            <w:r w:rsidR="00673EEB">
              <w:rPr>
                <w:rFonts w:cs="Arial"/>
                <w:b/>
              </w:rPr>
              <w:t>following the introduction of the 20mph speed limits</w:t>
            </w:r>
            <w:r w:rsidR="00146803" w:rsidRPr="006C094C">
              <w:rPr>
                <w:rStyle w:val="FootnoteReference"/>
              </w:rPr>
              <w:footnoteReference w:id="2"/>
            </w:r>
          </w:p>
        </w:tc>
      </w:tr>
      <w:tr w:rsidR="0057263D" w:rsidRPr="000B06EA" w14:paraId="03E9D1CF" w14:textId="77777777" w:rsidTr="00673EEB">
        <w:trPr>
          <w:trHeight w:val="353"/>
        </w:trPr>
        <w:tc>
          <w:tcPr>
            <w:tcW w:w="2091" w:type="dxa"/>
          </w:tcPr>
          <w:p w14:paraId="60F9C104" w14:textId="77777777" w:rsidR="0057263D" w:rsidRPr="000B06EA" w:rsidRDefault="0057263D" w:rsidP="00EB30CE">
            <w:pPr>
              <w:rPr>
                <w:rFonts w:cs="Arial"/>
                <w:b/>
              </w:rPr>
            </w:pPr>
          </w:p>
        </w:tc>
        <w:tc>
          <w:tcPr>
            <w:tcW w:w="2307" w:type="dxa"/>
            <w:vAlign w:val="center"/>
          </w:tcPr>
          <w:p w14:paraId="686E9ADB" w14:textId="5DEA83CE" w:rsidR="0057263D" w:rsidRPr="000B06EA" w:rsidRDefault="00AF4815" w:rsidP="00EB30CE">
            <w:pPr>
              <w:rPr>
                <w:rFonts w:cs="Arial"/>
                <w:b/>
              </w:rPr>
            </w:pPr>
            <w:r>
              <w:rPr>
                <w:rFonts w:cs="Arial"/>
                <w:b/>
              </w:rPr>
              <w:t>New s</w:t>
            </w:r>
            <w:r w:rsidR="0057263D" w:rsidRPr="000B06EA">
              <w:rPr>
                <w:rFonts w:cs="Arial"/>
                <w:b/>
              </w:rPr>
              <w:t>peed limit</w:t>
            </w:r>
            <w:r w:rsidR="007D2361">
              <w:rPr>
                <w:rFonts w:cs="Arial"/>
                <w:b/>
              </w:rPr>
              <w:t xml:space="preserve"> (mph)</w:t>
            </w:r>
          </w:p>
        </w:tc>
        <w:tc>
          <w:tcPr>
            <w:tcW w:w="4440" w:type="dxa"/>
            <w:vAlign w:val="center"/>
          </w:tcPr>
          <w:p w14:paraId="7637ACAE" w14:textId="04BD4917" w:rsidR="0057263D" w:rsidRPr="000B06EA" w:rsidRDefault="0057263D" w:rsidP="00EB30CE">
            <w:pPr>
              <w:rPr>
                <w:rFonts w:cs="Arial"/>
                <w:b/>
              </w:rPr>
            </w:pPr>
            <w:r w:rsidRPr="000B06EA">
              <w:rPr>
                <w:rFonts w:cs="Arial"/>
                <w:b/>
              </w:rPr>
              <w:t xml:space="preserve">Average daily speeds </w:t>
            </w:r>
            <w:r w:rsidR="007D2361">
              <w:rPr>
                <w:rFonts w:cs="Arial"/>
                <w:b/>
              </w:rPr>
              <w:t>(mph)</w:t>
            </w:r>
          </w:p>
        </w:tc>
      </w:tr>
      <w:tr w:rsidR="0057263D" w:rsidRPr="000B06EA" w14:paraId="205CE2E7" w14:textId="77777777" w:rsidTr="00673EEB">
        <w:trPr>
          <w:trHeight w:val="363"/>
        </w:trPr>
        <w:tc>
          <w:tcPr>
            <w:tcW w:w="2091" w:type="dxa"/>
            <w:vMerge w:val="restart"/>
          </w:tcPr>
          <w:p w14:paraId="3C22A7B3" w14:textId="77777777" w:rsidR="0057263D" w:rsidRPr="000B06EA" w:rsidRDefault="0057263D" w:rsidP="00EB30CE">
            <w:pPr>
              <w:rPr>
                <w:rFonts w:cs="Arial"/>
              </w:rPr>
            </w:pPr>
            <w:r w:rsidRPr="000B06EA">
              <w:rPr>
                <w:rFonts w:cs="Arial"/>
              </w:rPr>
              <w:t>Pilot</w:t>
            </w:r>
          </w:p>
        </w:tc>
        <w:tc>
          <w:tcPr>
            <w:tcW w:w="2307" w:type="dxa"/>
            <w:vAlign w:val="center"/>
          </w:tcPr>
          <w:p w14:paraId="18884C08" w14:textId="4237A230" w:rsidR="0057263D" w:rsidRPr="000B06EA" w:rsidRDefault="007D2361" w:rsidP="00EB30CE">
            <w:pPr>
              <w:rPr>
                <w:rFonts w:cs="Arial"/>
              </w:rPr>
            </w:pPr>
            <w:r>
              <w:rPr>
                <w:rFonts w:cs="Arial"/>
              </w:rPr>
              <w:t>20</w:t>
            </w:r>
          </w:p>
        </w:tc>
        <w:tc>
          <w:tcPr>
            <w:tcW w:w="4440" w:type="dxa"/>
            <w:vAlign w:val="center"/>
          </w:tcPr>
          <w:p w14:paraId="3FD985C1" w14:textId="77777777" w:rsidR="0057263D" w:rsidRPr="000B06EA" w:rsidRDefault="0057263D" w:rsidP="00EB30CE">
            <w:pPr>
              <w:rPr>
                <w:rFonts w:cs="Arial"/>
              </w:rPr>
            </w:pPr>
            <w:r w:rsidRPr="000B06EA">
              <w:rPr>
                <w:rFonts w:cs="Arial"/>
              </w:rPr>
              <w:t>19.54</w:t>
            </w:r>
          </w:p>
        </w:tc>
      </w:tr>
      <w:tr w:rsidR="0057263D" w:rsidRPr="000B06EA" w14:paraId="4AC58322" w14:textId="77777777" w:rsidTr="00673EEB">
        <w:trPr>
          <w:trHeight w:val="363"/>
        </w:trPr>
        <w:tc>
          <w:tcPr>
            <w:tcW w:w="2091" w:type="dxa"/>
            <w:vMerge/>
          </w:tcPr>
          <w:p w14:paraId="267970A4" w14:textId="77777777" w:rsidR="0057263D" w:rsidRPr="000B06EA" w:rsidRDefault="0057263D" w:rsidP="00EB30CE">
            <w:pPr>
              <w:rPr>
                <w:rFonts w:cs="Arial"/>
              </w:rPr>
            </w:pPr>
          </w:p>
        </w:tc>
        <w:tc>
          <w:tcPr>
            <w:tcW w:w="2307" w:type="dxa"/>
            <w:vAlign w:val="center"/>
          </w:tcPr>
          <w:p w14:paraId="1BE30A50" w14:textId="00F4A620" w:rsidR="0057263D" w:rsidRPr="000B06EA" w:rsidRDefault="007D2361" w:rsidP="00EB30CE">
            <w:pPr>
              <w:rPr>
                <w:rFonts w:cs="Arial"/>
              </w:rPr>
            </w:pPr>
            <w:r>
              <w:rPr>
                <w:rFonts w:cs="Arial"/>
              </w:rPr>
              <w:t>30</w:t>
            </w:r>
          </w:p>
        </w:tc>
        <w:tc>
          <w:tcPr>
            <w:tcW w:w="4440" w:type="dxa"/>
            <w:vAlign w:val="center"/>
          </w:tcPr>
          <w:p w14:paraId="700F6485"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22.06</w:t>
            </w:r>
          </w:p>
        </w:tc>
      </w:tr>
      <w:tr w:rsidR="0057263D" w:rsidRPr="000B06EA" w14:paraId="14292C16" w14:textId="77777777" w:rsidTr="00673EEB">
        <w:trPr>
          <w:trHeight w:val="363"/>
        </w:trPr>
        <w:tc>
          <w:tcPr>
            <w:tcW w:w="2091" w:type="dxa"/>
            <w:vMerge w:val="restart"/>
          </w:tcPr>
          <w:p w14:paraId="164498B4" w14:textId="77777777" w:rsidR="0057263D" w:rsidRPr="000B06EA" w:rsidRDefault="0057263D" w:rsidP="00EB30CE">
            <w:pPr>
              <w:rPr>
                <w:rFonts w:cs="Arial"/>
              </w:rPr>
            </w:pPr>
            <w:r w:rsidRPr="000B06EA">
              <w:rPr>
                <w:rFonts w:cs="Arial"/>
              </w:rPr>
              <w:t>Central</w:t>
            </w:r>
          </w:p>
        </w:tc>
        <w:tc>
          <w:tcPr>
            <w:tcW w:w="2307" w:type="dxa"/>
            <w:vAlign w:val="center"/>
          </w:tcPr>
          <w:p w14:paraId="60A2F3B3" w14:textId="50E98B7C" w:rsidR="0057263D" w:rsidRPr="000B06EA" w:rsidRDefault="007D2361" w:rsidP="00EB30CE">
            <w:pPr>
              <w:rPr>
                <w:rFonts w:cs="Arial"/>
              </w:rPr>
            </w:pPr>
            <w:r>
              <w:rPr>
                <w:rFonts w:cs="Arial"/>
              </w:rPr>
              <w:t>20</w:t>
            </w:r>
          </w:p>
        </w:tc>
        <w:tc>
          <w:tcPr>
            <w:tcW w:w="4440" w:type="dxa"/>
            <w:vAlign w:val="center"/>
          </w:tcPr>
          <w:p w14:paraId="666C10B6"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21.66</w:t>
            </w:r>
          </w:p>
        </w:tc>
      </w:tr>
      <w:tr w:rsidR="0057263D" w:rsidRPr="000B06EA" w14:paraId="709FC029" w14:textId="77777777" w:rsidTr="00673EEB">
        <w:trPr>
          <w:trHeight w:val="363"/>
        </w:trPr>
        <w:tc>
          <w:tcPr>
            <w:tcW w:w="2091" w:type="dxa"/>
            <w:vMerge/>
          </w:tcPr>
          <w:p w14:paraId="0A8D0D01" w14:textId="77777777" w:rsidR="0057263D" w:rsidRPr="000B06EA" w:rsidRDefault="0057263D" w:rsidP="00EB30CE">
            <w:pPr>
              <w:rPr>
                <w:rFonts w:cs="Arial"/>
              </w:rPr>
            </w:pPr>
          </w:p>
        </w:tc>
        <w:tc>
          <w:tcPr>
            <w:tcW w:w="2307" w:type="dxa"/>
            <w:vAlign w:val="center"/>
          </w:tcPr>
          <w:p w14:paraId="60389E00" w14:textId="1D4E4CCB" w:rsidR="0057263D" w:rsidRPr="000B06EA" w:rsidRDefault="007D2361" w:rsidP="00EB30CE">
            <w:pPr>
              <w:rPr>
                <w:rFonts w:cs="Arial"/>
              </w:rPr>
            </w:pPr>
            <w:r>
              <w:rPr>
                <w:rFonts w:cs="Arial"/>
              </w:rPr>
              <w:t>30</w:t>
            </w:r>
          </w:p>
        </w:tc>
        <w:tc>
          <w:tcPr>
            <w:tcW w:w="4440" w:type="dxa"/>
            <w:vAlign w:val="center"/>
          </w:tcPr>
          <w:p w14:paraId="77126081" w14:textId="77777777" w:rsidR="0057263D" w:rsidRPr="000B06EA" w:rsidRDefault="0057263D" w:rsidP="00EB30CE">
            <w:pPr>
              <w:rPr>
                <w:rFonts w:cs="Arial"/>
              </w:rPr>
            </w:pPr>
            <w:r w:rsidRPr="000B06EA">
              <w:rPr>
                <w:rFonts w:cs="Arial"/>
              </w:rPr>
              <w:t>23.59</w:t>
            </w:r>
          </w:p>
        </w:tc>
      </w:tr>
      <w:tr w:rsidR="0057263D" w:rsidRPr="000B06EA" w14:paraId="08BA6BBD" w14:textId="77777777" w:rsidTr="00673EEB">
        <w:trPr>
          <w:trHeight w:val="363"/>
        </w:trPr>
        <w:tc>
          <w:tcPr>
            <w:tcW w:w="2091" w:type="dxa"/>
            <w:vMerge w:val="restart"/>
          </w:tcPr>
          <w:p w14:paraId="3B9BCAF3" w14:textId="77777777" w:rsidR="0057263D" w:rsidRPr="000B06EA" w:rsidRDefault="0057263D" w:rsidP="00EB30CE">
            <w:pPr>
              <w:rPr>
                <w:rFonts w:cs="Arial"/>
              </w:rPr>
            </w:pPr>
            <w:r w:rsidRPr="000B06EA">
              <w:rPr>
                <w:rFonts w:cs="Arial"/>
              </w:rPr>
              <w:t>Inner South</w:t>
            </w:r>
          </w:p>
        </w:tc>
        <w:tc>
          <w:tcPr>
            <w:tcW w:w="2307" w:type="dxa"/>
            <w:vAlign w:val="center"/>
          </w:tcPr>
          <w:p w14:paraId="62C58F09" w14:textId="062BDA2B" w:rsidR="0057263D" w:rsidRPr="000B06EA" w:rsidRDefault="007D2361" w:rsidP="00EB30CE">
            <w:pPr>
              <w:rPr>
                <w:rFonts w:cs="Arial"/>
              </w:rPr>
            </w:pPr>
            <w:r>
              <w:rPr>
                <w:rFonts w:cs="Arial"/>
              </w:rPr>
              <w:t>20</w:t>
            </w:r>
          </w:p>
        </w:tc>
        <w:tc>
          <w:tcPr>
            <w:tcW w:w="4440" w:type="dxa"/>
            <w:vAlign w:val="center"/>
          </w:tcPr>
          <w:p w14:paraId="500D4667"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21.75</w:t>
            </w:r>
          </w:p>
        </w:tc>
      </w:tr>
      <w:tr w:rsidR="0057263D" w:rsidRPr="000B06EA" w14:paraId="3FB7E758" w14:textId="77777777" w:rsidTr="00673EEB">
        <w:trPr>
          <w:trHeight w:val="363"/>
        </w:trPr>
        <w:tc>
          <w:tcPr>
            <w:tcW w:w="2091" w:type="dxa"/>
            <w:vMerge/>
          </w:tcPr>
          <w:p w14:paraId="72C3E189" w14:textId="77777777" w:rsidR="0057263D" w:rsidRPr="000B06EA" w:rsidRDefault="0057263D" w:rsidP="00EB30CE">
            <w:pPr>
              <w:rPr>
                <w:rFonts w:cs="Arial"/>
              </w:rPr>
            </w:pPr>
          </w:p>
        </w:tc>
        <w:tc>
          <w:tcPr>
            <w:tcW w:w="2307" w:type="dxa"/>
            <w:vAlign w:val="center"/>
          </w:tcPr>
          <w:p w14:paraId="5FB04798" w14:textId="720DB0EC" w:rsidR="0057263D" w:rsidRPr="000B06EA" w:rsidRDefault="007D2361" w:rsidP="00EB30CE">
            <w:pPr>
              <w:rPr>
                <w:rFonts w:cs="Arial"/>
              </w:rPr>
            </w:pPr>
            <w:r>
              <w:rPr>
                <w:rFonts w:cs="Arial"/>
              </w:rPr>
              <w:t>30</w:t>
            </w:r>
          </w:p>
        </w:tc>
        <w:tc>
          <w:tcPr>
            <w:tcW w:w="4440" w:type="dxa"/>
            <w:vAlign w:val="center"/>
          </w:tcPr>
          <w:p w14:paraId="08B771C2"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25.99</w:t>
            </w:r>
          </w:p>
        </w:tc>
      </w:tr>
      <w:tr w:rsidR="0057263D" w:rsidRPr="000B06EA" w14:paraId="5B1AD0AF" w14:textId="77777777" w:rsidTr="00673EEB">
        <w:trPr>
          <w:trHeight w:val="363"/>
        </w:trPr>
        <w:tc>
          <w:tcPr>
            <w:tcW w:w="2091" w:type="dxa"/>
            <w:vMerge w:val="restart"/>
          </w:tcPr>
          <w:p w14:paraId="0D32DF4F" w14:textId="77777777" w:rsidR="0057263D" w:rsidRPr="000B06EA" w:rsidRDefault="0057263D" w:rsidP="00EB30CE">
            <w:pPr>
              <w:rPr>
                <w:rFonts w:cs="Arial"/>
              </w:rPr>
            </w:pPr>
            <w:r w:rsidRPr="000B06EA">
              <w:rPr>
                <w:rFonts w:cs="Arial"/>
              </w:rPr>
              <w:t>Inner North</w:t>
            </w:r>
          </w:p>
        </w:tc>
        <w:tc>
          <w:tcPr>
            <w:tcW w:w="2307" w:type="dxa"/>
            <w:vAlign w:val="center"/>
          </w:tcPr>
          <w:p w14:paraId="73AD8B73" w14:textId="14EB2580" w:rsidR="0057263D" w:rsidRPr="000B06EA" w:rsidRDefault="007D2361" w:rsidP="00EB30CE">
            <w:pPr>
              <w:rPr>
                <w:rFonts w:cs="Arial"/>
              </w:rPr>
            </w:pPr>
            <w:r>
              <w:rPr>
                <w:rFonts w:cs="Arial"/>
              </w:rPr>
              <w:t>20</w:t>
            </w:r>
          </w:p>
        </w:tc>
        <w:tc>
          <w:tcPr>
            <w:tcW w:w="4440" w:type="dxa"/>
            <w:vAlign w:val="center"/>
          </w:tcPr>
          <w:p w14:paraId="63CBABFE"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23.26</w:t>
            </w:r>
          </w:p>
        </w:tc>
      </w:tr>
      <w:tr w:rsidR="0057263D" w:rsidRPr="000B06EA" w14:paraId="6FAFA087" w14:textId="77777777" w:rsidTr="00673EEB">
        <w:trPr>
          <w:trHeight w:val="363"/>
        </w:trPr>
        <w:tc>
          <w:tcPr>
            <w:tcW w:w="2091" w:type="dxa"/>
            <w:vMerge/>
          </w:tcPr>
          <w:p w14:paraId="2EC4BBD7" w14:textId="77777777" w:rsidR="0057263D" w:rsidRPr="000B06EA" w:rsidRDefault="0057263D" w:rsidP="00EB30CE">
            <w:pPr>
              <w:rPr>
                <w:rFonts w:cs="Arial"/>
              </w:rPr>
            </w:pPr>
          </w:p>
        </w:tc>
        <w:tc>
          <w:tcPr>
            <w:tcW w:w="2307" w:type="dxa"/>
            <w:vAlign w:val="center"/>
          </w:tcPr>
          <w:p w14:paraId="4C670105" w14:textId="05C44A0D" w:rsidR="0057263D" w:rsidRPr="000B06EA" w:rsidRDefault="007D2361" w:rsidP="00EB30CE">
            <w:pPr>
              <w:rPr>
                <w:rFonts w:cs="Arial"/>
              </w:rPr>
            </w:pPr>
            <w:r>
              <w:rPr>
                <w:rFonts w:cs="Arial"/>
              </w:rPr>
              <w:t>30</w:t>
            </w:r>
          </w:p>
        </w:tc>
        <w:tc>
          <w:tcPr>
            <w:tcW w:w="4440" w:type="dxa"/>
            <w:vAlign w:val="center"/>
          </w:tcPr>
          <w:p w14:paraId="269EF575"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24.35</w:t>
            </w:r>
          </w:p>
        </w:tc>
      </w:tr>
      <w:tr w:rsidR="0057263D" w:rsidRPr="000B06EA" w14:paraId="1E1D726B" w14:textId="77777777" w:rsidTr="00673EEB">
        <w:trPr>
          <w:trHeight w:val="363"/>
        </w:trPr>
        <w:tc>
          <w:tcPr>
            <w:tcW w:w="2091" w:type="dxa"/>
            <w:vMerge w:val="restart"/>
          </w:tcPr>
          <w:p w14:paraId="3FAE49A3" w14:textId="77777777" w:rsidR="0057263D" w:rsidRPr="000B06EA" w:rsidRDefault="0057263D" w:rsidP="00EB30CE">
            <w:pPr>
              <w:rPr>
                <w:rFonts w:cs="Arial"/>
              </w:rPr>
            </w:pPr>
            <w:r w:rsidRPr="000B06EA">
              <w:rPr>
                <w:rFonts w:cs="Arial"/>
              </w:rPr>
              <w:t>East</w:t>
            </w:r>
          </w:p>
        </w:tc>
        <w:tc>
          <w:tcPr>
            <w:tcW w:w="2307" w:type="dxa"/>
            <w:vAlign w:val="center"/>
          </w:tcPr>
          <w:p w14:paraId="1C4BCFF4" w14:textId="6AC1433E" w:rsidR="0057263D" w:rsidRPr="000B06EA" w:rsidRDefault="007D2361" w:rsidP="00EB30CE">
            <w:pPr>
              <w:rPr>
                <w:rFonts w:cs="Arial"/>
              </w:rPr>
            </w:pPr>
            <w:r>
              <w:rPr>
                <w:rFonts w:cs="Arial"/>
              </w:rPr>
              <w:t>20</w:t>
            </w:r>
          </w:p>
        </w:tc>
        <w:tc>
          <w:tcPr>
            <w:tcW w:w="4440" w:type="dxa"/>
            <w:vAlign w:val="center"/>
          </w:tcPr>
          <w:p w14:paraId="23758009"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23.10</w:t>
            </w:r>
          </w:p>
        </w:tc>
      </w:tr>
      <w:tr w:rsidR="0057263D" w:rsidRPr="000B06EA" w14:paraId="439E96B7" w14:textId="77777777" w:rsidTr="00673EEB">
        <w:trPr>
          <w:trHeight w:val="363"/>
        </w:trPr>
        <w:tc>
          <w:tcPr>
            <w:tcW w:w="2091" w:type="dxa"/>
            <w:vMerge/>
          </w:tcPr>
          <w:p w14:paraId="6ABB4750" w14:textId="77777777" w:rsidR="0057263D" w:rsidRPr="000B06EA" w:rsidRDefault="0057263D" w:rsidP="00EB30CE">
            <w:pPr>
              <w:rPr>
                <w:rFonts w:cs="Arial"/>
              </w:rPr>
            </w:pPr>
          </w:p>
        </w:tc>
        <w:tc>
          <w:tcPr>
            <w:tcW w:w="2307" w:type="dxa"/>
            <w:vAlign w:val="center"/>
          </w:tcPr>
          <w:p w14:paraId="2DABBD1A" w14:textId="3BA8F5FC" w:rsidR="0057263D" w:rsidRPr="000B06EA" w:rsidRDefault="007D2361" w:rsidP="00EB30CE">
            <w:pPr>
              <w:rPr>
                <w:rFonts w:cs="Arial"/>
              </w:rPr>
            </w:pPr>
            <w:r>
              <w:rPr>
                <w:rFonts w:cs="Arial"/>
              </w:rPr>
              <w:t>30</w:t>
            </w:r>
          </w:p>
        </w:tc>
        <w:tc>
          <w:tcPr>
            <w:tcW w:w="4440" w:type="dxa"/>
            <w:vAlign w:val="center"/>
          </w:tcPr>
          <w:p w14:paraId="30825DA5"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26.76</w:t>
            </w:r>
          </w:p>
        </w:tc>
      </w:tr>
      <w:tr w:rsidR="0057263D" w:rsidRPr="000B06EA" w14:paraId="459F5750" w14:textId="77777777" w:rsidTr="00673EEB">
        <w:trPr>
          <w:trHeight w:val="363"/>
        </w:trPr>
        <w:tc>
          <w:tcPr>
            <w:tcW w:w="2091" w:type="dxa"/>
            <w:vMerge w:val="restart"/>
          </w:tcPr>
          <w:p w14:paraId="3608D03C" w14:textId="77777777" w:rsidR="0057263D" w:rsidRPr="000B06EA" w:rsidRDefault="0057263D" w:rsidP="00EB30CE">
            <w:pPr>
              <w:rPr>
                <w:rFonts w:cs="Arial"/>
              </w:rPr>
            </w:pPr>
            <w:r w:rsidRPr="000B06EA">
              <w:rPr>
                <w:rFonts w:cs="Arial"/>
              </w:rPr>
              <w:t>Outer North</w:t>
            </w:r>
          </w:p>
        </w:tc>
        <w:tc>
          <w:tcPr>
            <w:tcW w:w="2307" w:type="dxa"/>
            <w:vAlign w:val="center"/>
          </w:tcPr>
          <w:p w14:paraId="0B295AE7" w14:textId="4A8EB8C0" w:rsidR="0057263D" w:rsidRPr="000B06EA" w:rsidRDefault="007D2361" w:rsidP="00EB30CE">
            <w:pPr>
              <w:rPr>
                <w:rFonts w:cs="Arial"/>
              </w:rPr>
            </w:pPr>
            <w:r>
              <w:rPr>
                <w:rFonts w:cs="Arial"/>
              </w:rPr>
              <w:t>20</w:t>
            </w:r>
          </w:p>
        </w:tc>
        <w:tc>
          <w:tcPr>
            <w:tcW w:w="4440" w:type="dxa"/>
            <w:vAlign w:val="center"/>
          </w:tcPr>
          <w:p w14:paraId="4C90FFDF"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24.45</w:t>
            </w:r>
          </w:p>
        </w:tc>
      </w:tr>
      <w:tr w:rsidR="0057263D" w:rsidRPr="000B06EA" w14:paraId="06C28F0C" w14:textId="77777777" w:rsidTr="00673EEB">
        <w:trPr>
          <w:trHeight w:val="363"/>
        </w:trPr>
        <w:tc>
          <w:tcPr>
            <w:tcW w:w="2091" w:type="dxa"/>
            <w:vMerge/>
          </w:tcPr>
          <w:p w14:paraId="0CE57B32" w14:textId="77777777" w:rsidR="0057263D" w:rsidRPr="000B06EA" w:rsidRDefault="0057263D" w:rsidP="00EB30CE">
            <w:pPr>
              <w:rPr>
                <w:rFonts w:cs="Arial"/>
              </w:rPr>
            </w:pPr>
          </w:p>
        </w:tc>
        <w:tc>
          <w:tcPr>
            <w:tcW w:w="2307" w:type="dxa"/>
            <w:vAlign w:val="center"/>
          </w:tcPr>
          <w:p w14:paraId="5AB3EC8D" w14:textId="5C3A60AB" w:rsidR="0057263D" w:rsidRPr="000B06EA" w:rsidRDefault="007D2361" w:rsidP="00EB30CE">
            <w:pPr>
              <w:rPr>
                <w:rFonts w:cs="Arial"/>
              </w:rPr>
            </w:pPr>
            <w:r>
              <w:rPr>
                <w:rFonts w:cs="Arial"/>
              </w:rPr>
              <w:t>30</w:t>
            </w:r>
          </w:p>
        </w:tc>
        <w:tc>
          <w:tcPr>
            <w:tcW w:w="4440" w:type="dxa"/>
            <w:vAlign w:val="center"/>
          </w:tcPr>
          <w:p w14:paraId="4386D0B0"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27.52</w:t>
            </w:r>
          </w:p>
        </w:tc>
      </w:tr>
      <w:tr w:rsidR="0057263D" w:rsidRPr="000B06EA" w14:paraId="43B28F4F" w14:textId="77777777" w:rsidTr="00673EEB">
        <w:trPr>
          <w:trHeight w:val="363"/>
        </w:trPr>
        <w:tc>
          <w:tcPr>
            <w:tcW w:w="2091" w:type="dxa"/>
            <w:vMerge w:val="restart"/>
          </w:tcPr>
          <w:p w14:paraId="70F67442" w14:textId="77777777" w:rsidR="0057263D" w:rsidRPr="000B06EA" w:rsidRDefault="0057263D" w:rsidP="00EB30CE">
            <w:pPr>
              <w:rPr>
                <w:rFonts w:cs="Arial"/>
              </w:rPr>
            </w:pPr>
            <w:r w:rsidRPr="000B06EA">
              <w:rPr>
                <w:rFonts w:cs="Arial"/>
              </w:rPr>
              <w:t>Outer South</w:t>
            </w:r>
          </w:p>
        </w:tc>
        <w:tc>
          <w:tcPr>
            <w:tcW w:w="2307" w:type="dxa"/>
            <w:vAlign w:val="center"/>
          </w:tcPr>
          <w:p w14:paraId="39D6EAF5" w14:textId="25846804" w:rsidR="0057263D" w:rsidRPr="000B06EA" w:rsidRDefault="007D2361" w:rsidP="00EB30CE">
            <w:pPr>
              <w:rPr>
                <w:rFonts w:cs="Arial"/>
              </w:rPr>
            </w:pPr>
            <w:r>
              <w:rPr>
                <w:rFonts w:cs="Arial"/>
              </w:rPr>
              <w:t>20</w:t>
            </w:r>
          </w:p>
        </w:tc>
        <w:tc>
          <w:tcPr>
            <w:tcW w:w="4440" w:type="dxa"/>
            <w:vAlign w:val="center"/>
          </w:tcPr>
          <w:p w14:paraId="050090E6"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25.69</w:t>
            </w:r>
          </w:p>
        </w:tc>
      </w:tr>
      <w:tr w:rsidR="0057263D" w:rsidRPr="000B06EA" w14:paraId="49397F5F" w14:textId="77777777" w:rsidTr="00673EEB">
        <w:trPr>
          <w:trHeight w:val="363"/>
        </w:trPr>
        <w:tc>
          <w:tcPr>
            <w:tcW w:w="2091" w:type="dxa"/>
            <w:vMerge/>
          </w:tcPr>
          <w:p w14:paraId="3430B48D" w14:textId="77777777" w:rsidR="0057263D" w:rsidRPr="000B06EA" w:rsidRDefault="0057263D" w:rsidP="00EB30CE">
            <w:pPr>
              <w:rPr>
                <w:rFonts w:cs="Arial"/>
              </w:rPr>
            </w:pPr>
          </w:p>
        </w:tc>
        <w:tc>
          <w:tcPr>
            <w:tcW w:w="2307" w:type="dxa"/>
            <w:vAlign w:val="center"/>
          </w:tcPr>
          <w:p w14:paraId="4B8B5073" w14:textId="3D59A601" w:rsidR="0057263D" w:rsidRPr="000B06EA" w:rsidRDefault="007D2361" w:rsidP="00EB30CE">
            <w:pPr>
              <w:rPr>
                <w:rFonts w:cs="Arial"/>
              </w:rPr>
            </w:pPr>
            <w:r>
              <w:rPr>
                <w:rFonts w:cs="Arial"/>
              </w:rPr>
              <w:t>30</w:t>
            </w:r>
          </w:p>
        </w:tc>
        <w:tc>
          <w:tcPr>
            <w:tcW w:w="4440" w:type="dxa"/>
            <w:vAlign w:val="center"/>
          </w:tcPr>
          <w:p w14:paraId="3A9A33B4" w14:textId="77777777" w:rsidR="0057263D" w:rsidRPr="000B06EA" w:rsidRDefault="0057263D" w:rsidP="00EB30CE">
            <w:pPr>
              <w:autoSpaceDE w:val="0"/>
              <w:autoSpaceDN w:val="0"/>
              <w:adjustRightInd w:val="0"/>
              <w:spacing w:line="320" w:lineRule="atLeast"/>
              <w:ind w:right="60"/>
              <w:rPr>
                <w:rFonts w:cs="Arial"/>
              </w:rPr>
            </w:pPr>
            <w:r w:rsidRPr="000B06EA">
              <w:rPr>
                <w:rFonts w:cs="Arial"/>
              </w:rPr>
              <w:t>28.68</w:t>
            </w:r>
          </w:p>
        </w:tc>
      </w:tr>
    </w:tbl>
    <w:p w14:paraId="6A8E1AA2" w14:textId="77777777" w:rsidR="00673EEB" w:rsidRDefault="00673EEB" w:rsidP="009965D3">
      <w:pPr>
        <w:jc w:val="both"/>
      </w:pPr>
    </w:p>
    <w:p w14:paraId="5E8B9801" w14:textId="77777777" w:rsidR="00022840" w:rsidRDefault="00022840" w:rsidP="009965D3">
      <w:pPr>
        <w:jc w:val="both"/>
      </w:pPr>
    </w:p>
    <w:p w14:paraId="3DD84DCE" w14:textId="7257072F" w:rsidR="009965D3" w:rsidRPr="000B06EA" w:rsidRDefault="00784F2F" w:rsidP="00912036">
      <w:r>
        <w:t>I</w:t>
      </w:r>
      <w:r w:rsidR="009965D3" w:rsidRPr="000B06EA">
        <w:t xml:space="preserve">t was possible to calculate </w:t>
      </w:r>
      <w:r w:rsidR="009D0F7D">
        <w:t>changes in</w:t>
      </w:r>
      <w:r w:rsidR="009965D3" w:rsidRPr="000B06EA">
        <w:t xml:space="preserve"> </w:t>
      </w:r>
      <w:r w:rsidR="009D0F7D">
        <w:t xml:space="preserve">vehicle </w:t>
      </w:r>
      <w:r w:rsidR="009965D3" w:rsidRPr="000B06EA">
        <w:t xml:space="preserve">speeds </w:t>
      </w:r>
      <w:r w:rsidR="00650417">
        <w:t>(as measured by A</w:t>
      </w:r>
      <w:r w:rsidR="00DB67AE">
        <w:t>T</w:t>
      </w:r>
      <w:r w:rsidR="00650417">
        <w:t>C</w:t>
      </w:r>
      <w:r w:rsidR="00DB67AE">
        <w:t xml:space="preserve">s) </w:t>
      </w:r>
      <w:r w:rsidR="009D0F7D">
        <w:t xml:space="preserve">before and after the introduction of the 20mph speed limits </w:t>
      </w:r>
      <w:r w:rsidR="009965D3" w:rsidRPr="000B06EA">
        <w:t xml:space="preserve">in </w:t>
      </w:r>
      <w:r w:rsidR="00650417">
        <w:t>certain</w:t>
      </w:r>
      <w:r w:rsidR="009965D3" w:rsidRPr="000B06EA">
        <w:t xml:space="preserve"> areas </w:t>
      </w:r>
      <w:r w:rsidR="003142E4">
        <w:t xml:space="preserve">of the city </w:t>
      </w:r>
      <w:r w:rsidR="009965D3" w:rsidRPr="000B06EA">
        <w:t xml:space="preserve">for 20mph and 30mph </w:t>
      </w:r>
      <w:r w:rsidR="00EE5832">
        <w:t>roads</w:t>
      </w:r>
      <w:r w:rsidR="009965D3" w:rsidRPr="000B06EA">
        <w:t xml:space="preserve"> (Appe</w:t>
      </w:r>
      <w:r w:rsidR="005017E7">
        <w:t>ndix C</w:t>
      </w:r>
      <w:r w:rsidR="009965D3" w:rsidRPr="000B06EA">
        <w:t xml:space="preserve">.5). When controlling for calendar year, season, day of the week, time of day, and road type, in the Inner North area, the average speed reduction </w:t>
      </w:r>
      <w:r w:rsidR="0089226A">
        <w:t>on</w:t>
      </w:r>
      <w:r w:rsidR="009965D3" w:rsidRPr="000B06EA">
        <w:t xml:space="preserve"> 20mph </w:t>
      </w:r>
      <w:r w:rsidR="0089226A">
        <w:t>roads</w:t>
      </w:r>
      <w:r w:rsidR="009965D3" w:rsidRPr="000B06EA">
        <w:t xml:space="preserve"> was 5.9mph, while in both Outer North and Outer South it was </w:t>
      </w:r>
      <w:r w:rsidR="0089226A">
        <w:t>approximately</w:t>
      </w:r>
      <w:r w:rsidR="0064228E">
        <w:t xml:space="preserve"> 3.3</w:t>
      </w:r>
      <w:r w:rsidR="009965D3" w:rsidRPr="000B06EA">
        <w:t xml:space="preserve">mph. In the East area, speeds </w:t>
      </w:r>
      <w:r w:rsidR="0089226A">
        <w:t>on</w:t>
      </w:r>
      <w:r w:rsidR="009965D3" w:rsidRPr="000B06EA">
        <w:t xml:space="preserve"> 20mph </w:t>
      </w:r>
      <w:r w:rsidR="0089226A">
        <w:t>roads</w:t>
      </w:r>
      <w:r w:rsidR="0064228E">
        <w:t xml:space="preserve"> reduced by 1.9</w:t>
      </w:r>
      <w:r w:rsidR="009965D3" w:rsidRPr="000B06EA">
        <w:t xml:space="preserve">mph. </w:t>
      </w:r>
      <w:r w:rsidR="009965D3">
        <w:t>These changes are statistically significant.</w:t>
      </w:r>
    </w:p>
    <w:p w14:paraId="36AAA099" w14:textId="77777777" w:rsidR="0075198B" w:rsidRDefault="0075198B" w:rsidP="00912036"/>
    <w:p w14:paraId="2E2DC010" w14:textId="38584626" w:rsidR="009965D3" w:rsidRPr="000B06EA" w:rsidRDefault="009965D3" w:rsidP="00912036">
      <w:r w:rsidRPr="000B06EA">
        <w:t xml:space="preserve">The picture for </w:t>
      </w:r>
      <w:r w:rsidR="000C3B3E">
        <w:t xml:space="preserve">roads which retained a </w:t>
      </w:r>
      <w:r w:rsidRPr="000B06EA">
        <w:t>30mph</w:t>
      </w:r>
      <w:r w:rsidR="000C3B3E">
        <w:t xml:space="preserve"> limit </w:t>
      </w:r>
      <w:r w:rsidR="00E70690">
        <w:t>varies</w:t>
      </w:r>
      <w:r w:rsidRPr="000B06EA">
        <w:t xml:space="preserve"> (Table 1). In the Inner North area, average speeds </w:t>
      </w:r>
      <w:r w:rsidR="00B73D4F">
        <w:t>on 30mph roads reduced by 4.9mph</w:t>
      </w:r>
      <w:r w:rsidRPr="000B06EA">
        <w:t xml:space="preserve">. </w:t>
      </w:r>
      <w:r w:rsidR="00830B19">
        <w:t>I</w:t>
      </w:r>
      <w:r w:rsidRPr="000B06EA">
        <w:t>n the Outer North and Outer South areas there was a small</w:t>
      </w:r>
      <w:r w:rsidR="00830B19">
        <w:t>er</w:t>
      </w:r>
      <w:r w:rsidRPr="000B06EA">
        <w:t xml:space="preserve"> reduction in speed in the streets that </w:t>
      </w:r>
      <w:r w:rsidR="00006836">
        <w:t>retained the</w:t>
      </w:r>
      <w:r w:rsidRPr="000B06EA">
        <w:t xml:space="preserve"> 30mph</w:t>
      </w:r>
      <w:r w:rsidR="00006836">
        <w:t xml:space="preserve"> limit</w:t>
      </w:r>
      <w:r w:rsidRPr="000B06EA">
        <w:t xml:space="preserve"> (0.5mph and 0.4mph</w:t>
      </w:r>
      <w:r w:rsidR="00006836">
        <w:t xml:space="preserve"> reduction respectively</w:t>
      </w:r>
      <w:r w:rsidR="00830B19">
        <w:t xml:space="preserve">). However, </w:t>
      </w:r>
      <w:r w:rsidRPr="000B06EA">
        <w:t>in the East area there was an increase in average speed of 2.1 mph</w:t>
      </w:r>
      <w:r w:rsidR="00BE3CB8">
        <w:t xml:space="preserve"> on 30mph roads</w:t>
      </w:r>
      <w:r w:rsidRPr="000B06EA">
        <w:t xml:space="preserve">. </w:t>
      </w:r>
      <w:r>
        <w:t>These changes are statistically significant.</w:t>
      </w:r>
    </w:p>
    <w:p w14:paraId="4ADFD92F" w14:textId="77777777" w:rsidR="0075198B" w:rsidRDefault="0075198B" w:rsidP="00912036"/>
    <w:p w14:paraId="2C2DF2B1" w14:textId="1BC11ECB" w:rsidR="009965D3" w:rsidRPr="000B06EA" w:rsidRDefault="009965D3" w:rsidP="00912036">
      <w:r w:rsidRPr="000B06EA">
        <w:t xml:space="preserve">As can be seen </w:t>
      </w:r>
      <w:r w:rsidR="00D07E5E">
        <w:t>in Table 1</w:t>
      </w:r>
      <w:r w:rsidRPr="000B06EA">
        <w:t>, average speeds in 20mph streets are below 24 mph in the Pilot, Central, Inner North, and Inner South areas. In 30mph streets, average speeds are below 30mph.</w:t>
      </w:r>
    </w:p>
    <w:p w14:paraId="79C431B6" w14:textId="77777777" w:rsidR="009965D3" w:rsidRPr="009965D3" w:rsidRDefault="009965D3" w:rsidP="009965D3"/>
    <w:p w14:paraId="76B402E8" w14:textId="77777777" w:rsidR="00BA0539" w:rsidRDefault="009965D3" w:rsidP="009965D3">
      <w:pPr>
        <w:pStyle w:val="Heading3"/>
      </w:pPr>
      <w:bookmarkStart w:id="33" w:name="_Toc519855483"/>
      <w:r>
        <w:t>Trafficmaster data by area of the city</w:t>
      </w:r>
      <w:bookmarkEnd w:id="33"/>
    </w:p>
    <w:p w14:paraId="089BC47B" w14:textId="77777777" w:rsidR="0075198B" w:rsidRDefault="0075198B" w:rsidP="009965D3">
      <w:pPr>
        <w:jc w:val="both"/>
      </w:pPr>
    </w:p>
    <w:p w14:paraId="72E07EC8" w14:textId="5AC719AD" w:rsidR="009965D3" w:rsidRDefault="009965D3" w:rsidP="0052699F">
      <w:r w:rsidRPr="000B06EA">
        <w:t>Trafficmaster data show that in 20mph roads in Central, Inner South, Inner North, and Outer South Bristol the aver</w:t>
      </w:r>
      <w:r w:rsidR="00120D1B">
        <w:t>age speed r</w:t>
      </w:r>
      <w:r w:rsidR="005D26B5">
        <w:t>eduction was under 1mph (Table 2</w:t>
      </w:r>
      <w:r w:rsidRPr="000B06EA">
        <w:t xml:space="preserve">), while in the East and Outer North </w:t>
      </w:r>
      <w:r w:rsidR="001A3210">
        <w:t>areas the reduction was above 1</w:t>
      </w:r>
      <w:r w:rsidRPr="000B06EA">
        <w:t>mph.</w:t>
      </w:r>
      <w:r>
        <w:t xml:space="preserve"> These changes are stati</w:t>
      </w:r>
      <w:r w:rsidR="005017E7">
        <w:t>stically significant (Appendix D</w:t>
      </w:r>
      <w:r>
        <w:t>).</w:t>
      </w:r>
    </w:p>
    <w:p w14:paraId="7F80562C" w14:textId="77777777" w:rsidR="00F96C00" w:rsidRDefault="00F96C00" w:rsidP="009965D3">
      <w:pPr>
        <w:jc w:val="both"/>
      </w:pPr>
    </w:p>
    <w:p w14:paraId="6B5445C6" w14:textId="77777777" w:rsidR="00022ABE" w:rsidRDefault="00022ABE" w:rsidP="009965D3">
      <w:pPr>
        <w:jc w:val="both"/>
      </w:pPr>
    </w:p>
    <w:p w14:paraId="1B05A083" w14:textId="77777777" w:rsidR="00022ABE" w:rsidRPr="000B06EA" w:rsidRDefault="00022ABE" w:rsidP="009965D3">
      <w:pPr>
        <w:jc w:val="both"/>
      </w:pPr>
    </w:p>
    <w:tbl>
      <w:tblPr>
        <w:tblStyle w:val="TableGrid"/>
        <w:tblW w:w="0" w:type="auto"/>
        <w:tblLook w:val="04A0" w:firstRow="1" w:lastRow="0" w:firstColumn="1" w:lastColumn="0" w:noHBand="0" w:noVBand="1"/>
      </w:tblPr>
      <w:tblGrid>
        <w:gridCol w:w="2310"/>
        <w:gridCol w:w="2311"/>
        <w:gridCol w:w="2310"/>
        <w:gridCol w:w="2311"/>
      </w:tblGrid>
      <w:tr w:rsidR="009965D3" w:rsidRPr="000B06EA" w14:paraId="4919EFBE" w14:textId="77777777" w:rsidTr="00EB30CE">
        <w:tc>
          <w:tcPr>
            <w:tcW w:w="9242" w:type="dxa"/>
            <w:gridSpan w:val="4"/>
          </w:tcPr>
          <w:p w14:paraId="296CAC47" w14:textId="543829BF" w:rsidR="009965D3" w:rsidRPr="000B06EA" w:rsidRDefault="005D26B5" w:rsidP="00EB30CE">
            <w:pPr>
              <w:rPr>
                <w:b/>
              </w:rPr>
            </w:pPr>
            <w:r>
              <w:rPr>
                <w:b/>
              </w:rPr>
              <w:lastRenderedPageBreak/>
              <w:t>Table 2</w:t>
            </w:r>
            <w:r w:rsidR="009965D3" w:rsidRPr="000B06EA">
              <w:rPr>
                <w:b/>
              </w:rPr>
              <w:t>: Trafficmaster average speed variation in 20mph roads by area</w:t>
            </w:r>
          </w:p>
        </w:tc>
      </w:tr>
      <w:tr w:rsidR="009965D3" w:rsidRPr="000B06EA" w14:paraId="1A91E080" w14:textId="77777777" w:rsidTr="00EB30CE">
        <w:tc>
          <w:tcPr>
            <w:tcW w:w="2310" w:type="dxa"/>
          </w:tcPr>
          <w:p w14:paraId="030F1E99" w14:textId="77777777" w:rsidR="009965D3" w:rsidRPr="000B06EA" w:rsidRDefault="009965D3" w:rsidP="00EB30CE">
            <w:pPr>
              <w:rPr>
                <w:b/>
              </w:rPr>
            </w:pPr>
            <w:r w:rsidRPr="000B06EA">
              <w:rPr>
                <w:b/>
              </w:rPr>
              <w:t>Area</w:t>
            </w:r>
          </w:p>
        </w:tc>
        <w:tc>
          <w:tcPr>
            <w:tcW w:w="2311" w:type="dxa"/>
          </w:tcPr>
          <w:p w14:paraId="76158D80" w14:textId="77777777" w:rsidR="009965D3" w:rsidRPr="000B06EA" w:rsidRDefault="009965D3" w:rsidP="00EB30CE">
            <w:pPr>
              <w:rPr>
                <w:b/>
              </w:rPr>
            </w:pPr>
            <w:r w:rsidRPr="000B06EA">
              <w:rPr>
                <w:b/>
              </w:rPr>
              <w:t>Average speed before intervention (mph)</w:t>
            </w:r>
          </w:p>
        </w:tc>
        <w:tc>
          <w:tcPr>
            <w:tcW w:w="2310" w:type="dxa"/>
          </w:tcPr>
          <w:p w14:paraId="33E25101" w14:textId="77777777" w:rsidR="009965D3" w:rsidRPr="000B06EA" w:rsidRDefault="009965D3" w:rsidP="00EB30CE">
            <w:pPr>
              <w:rPr>
                <w:b/>
              </w:rPr>
            </w:pPr>
            <w:r w:rsidRPr="000B06EA">
              <w:rPr>
                <w:b/>
              </w:rPr>
              <w:t>Average speed after intervention (mph)</w:t>
            </w:r>
          </w:p>
        </w:tc>
        <w:tc>
          <w:tcPr>
            <w:tcW w:w="2311" w:type="dxa"/>
          </w:tcPr>
          <w:p w14:paraId="0C4A5454" w14:textId="77777777" w:rsidR="009965D3" w:rsidRPr="000B06EA" w:rsidRDefault="009965D3" w:rsidP="00EB30CE">
            <w:pPr>
              <w:rPr>
                <w:b/>
              </w:rPr>
            </w:pPr>
            <w:r w:rsidRPr="000B06EA">
              <w:rPr>
                <w:b/>
              </w:rPr>
              <w:t>Trafficmaster average speed variation (mph)</w:t>
            </w:r>
          </w:p>
        </w:tc>
      </w:tr>
      <w:tr w:rsidR="009965D3" w:rsidRPr="000B06EA" w14:paraId="64ECBF0B" w14:textId="77777777" w:rsidTr="00EB30CE">
        <w:tc>
          <w:tcPr>
            <w:tcW w:w="2310" w:type="dxa"/>
          </w:tcPr>
          <w:p w14:paraId="695E5B00" w14:textId="77777777" w:rsidR="009965D3" w:rsidRPr="000B06EA" w:rsidRDefault="009965D3" w:rsidP="00EB30CE">
            <w:r w:rsidRPr="000B06EA">
              <w:t>Central</w:t>
            </w:r>
          </w:p>
        </w:tc>
        <w:tc>
          <w:tcPr>
            <w:tcW w:w="2311" w:type="dxa"/>
          </w:tcPr>
          <w:p w14:paraId="63D5FA4C" w14:textId="46CB680D" w:rsidR="009965D3" w:rsidRPr="000B06EA" w:rsidRDefault="009965D3" w:rsidP="000F60EA">
            <w:r w:rsidRPr="000B06EA">
              <w:t>13.</w:t>
            </w:r>
            <w:r w:rsidR="000F60EA">
              <w:t>89</w:t>
            </w:r>
          </w:p>
        </w:tc>
        <w:tc>
          <w:tcPr>
            <w:tcW w:w="2310" w:type="dxa"/>
          </w:tcPr>
          <w:p w14:paraId="22F013A5" w14:textId="77777777" w:rsidR="009965D3" w:rsidRPr="000B06EA" w:rsidRDefault="009965D3" w:rsidP="00EB30CE">
            <w:r w:rsidRPr="000B06EA">
              <w:t>13.51</w:t>
            </w:r>
          </w:p>
        </w:tc>
        <w:tc>
          <w:tcPr>
            <w:tcW w:w="2311" w:type="dxa"/>
          </w:tcPr>
          <w:p w14:paraId="6F2E7934" w14:textId="4AC281E9" w:rsidR="009965D3" w:rsidRPr="000B06EA" w:rsidRDefault="00C22B45" w:rsidP="00EB30CE">
            <w:r>
              <w:t>-</w:t>
            </w:r>
            <w:r w:rsidR="009965D3" w:rsidRPr="000B06EA">
              <w:t>0.38</w:t>
            </w:r>
          </w:p>
        </w:tc>
      </w:tr>
      <w:tr w:rsidR="009965D3" w:rsidRPr="000B06EA" w14:paraId="62F49A0D" w14:textId="77777777" w:rsidTr="00EB30CE">
        <w:tc>
          <w:tcPr>
            <w:tcW w:w="2310" w:type="dxa"/>
          </w:tcPr>
          <w:p w14:paraId="6969EC46" w14:textId="77777777" w:rsidR="009965D3" w:rsidRPr="000B06EA" w:rsidRDefault="009965D3" w:rsidP="00EB30CE">
            <w:r w:rsidRPr="000B06EA">
              <w:t>Inner South</w:t>
            </w:r>
          </w:p>
        </w:tc>
        <w:tc>
          <w:tcPr>
            <w:tcW w:w="2311" w:type="dxa"/>
          </w:tcPr>
          <w:p w14:paraId="1F9A2D1F" w14:textId="77777777" w:rsidR="009965D3" w:rsidRPr="000B06EA" w:rsidRDefault="009965D3" w:rsidP="00EB30CE">
            <w:pPr>
              <w:spacing w:line="256" w:lineRule="auto"/>
            </w:pPr>
            <w:r w:rsidRPr="000B06EA">
              <w:t>19.06</w:t>
            </w:r>
          </w:p>
        </w:tc>
        <w:tc>
          <w:tcPr>
            <w:tcW w:w="2310" w:type="dxa"/>
          </w:tcPr>
          <w:p w14:paraId="78C1C31E" w14:textId="77777777" w:rsidR="009965D3" w:rsidRPr="000B06EA" w:rsidRDefault="009965D3" w:rsidP="00EB30CE">
            <w:pPr>
              <w:spacing w:line="256" w:lineRule="auto"/>
            </w:pPr>
            <w:r w:rsidRPr="000B06EA">
              <w:t>18.60</w:t>
            </w:r>
          </w:p>
        </w:tc>
        <w:tc>
          <w:tcPr>
            <w:tcW w:w="2311" w:type="dxa"/>
          </w:tcPr>
          <w:p w14:paraId="3C675354" w14:textId="77777777" w:rsidR="009965D3" w:rsidRPr="000B06EA" w:rsidRDefault="009965D3" w:rsidP="00EB30CE">
            <w:pPr>
              <w:spacing w:line="256" w:lineRule="auto"/>
            </w:pPr>
            <w:r w:rsidRPr="000B06EA">
              <w:t>-0.46</w:t>
            </w:r>
          </w:p>
        </w:tc>
      </w:tr>
      <w:tr w:rsidR="009965D3" w:rsidRPr="000B06EA" w14:paraId="422E50E2" w14:textId="77777777" w:rsidTr="00EB30CE">
        <w:tc>
          <w:tcPr>
            <w:tcW w:w="2310" w:type="dxa"/>
          </w:tcPr>
          <w:p w14:paraId="5CC6CB13" w14:textId="77777777" w:rsidR="009965D3" w:rsidRPr="000B06EA" w:rsidRDefault="009965D3" w:rsidP="00EB30CE">
            <w:r w:rsidRPr="000B06EA">
              <w:t>Inner North</w:t>
            </w:r>
          </w:p>
        </w:tc>
        <w:tc>
          <w:tcPr>
            <w:tcW w:w="2311" w:type="dxa"/>
          </w:tcPr>
          <w:p w14:paraId="51697663" w14:textId="77777777" w:rsidR="009965D3" w:rsidRPr="000B06EA" w:rsidRDefault="009965D3" w:rsidP="00EB30CE">
            <w:pPr>
              <w:spacing w:line="256" w:lineRule="auto"/>
            </w:pPr>
            <w:r w:rsidRPr="000B06EA">
              <w:t>18.93</w:t>
            </w:r>
          </w:p>
        </w:tc>
        <w:tc>
          <w:tcPr>
            <w:tcW w:w="2310" w:type="dxa"/>
          </w:tcPr>
          <w:p w14:paraId="55EF8FAD" w14:textId="77777777" w:rsidR="009965D3" w:rsidRPr="000B06EA" w:rsidRDefault="009965D3" w:rsidP="00EB30CE">
            <w:pPr>
              <w:spacing w:line="256" w:lineRule="auto"/>
            </w:pPr>
            <w:r w:rsidRPr="000B06EA">
              <w:t>18.08</w:t>
            </w:r>
          </w:p>
        </w:tc>
        <w:tc>
          <w:tcPr>
            <w:tcW w:w="2311" w:type="dxa"/>
          </w:tcPr>
          <w:p w14:paraId="6267C646" w14:textId="77777777" w:rsidR="009965D3" w:rsidRPr="000B06EA" w:rsidRDefault="009965D3" w:rsidP="00EB30CE">
            <w:pPr>
              <w:spacing w:line="256" w:lineRule="auto"/>
            </w:pPr>
            <w:r w:rsidRPr="000B06EA">
              <w:t>-0.84</w:t>
            </w:r>
          </w:p>
        </w:tc>
      </w:tr>
      <w:tr w:rsidR="009965D3" w:rsidRPr="000B06EA" w14:paraId="0CE14463" w14:textId="77777777" w:rsidTr="00EB30CE">
        <w:tc>
          <w:tcPr>
            <w:tcW w:w="2310" w:type="dxa"/>
          </w:tcPr>
          <w:p w14:paraId="05E1C5B2" w14:textId="77777777" w:rsidR="009965D3" w:rsidRPr="000B06EA" w:rsidRDefault="009965D3" w:rsidP="00EB30CE">
            <w:r w:rsidRPr="000B06EA">
              <w:t>East</w:t>
            </w:r>
          </w:p>
        </w:tc>
        <w:tc>
          <w:tcPr>
            <w:tcW w:w="2311" w:type="dxa"/>
          </w:tcPr>
          <w:p w14:paraId="4169FE1A" w14:textId="77777777" w:rsidR="009965D3" w:rsidRPr="000B06EA" w:rsidRDefault="009965D3" w:rsidP="00EB30CE">
            <w:r w:rsidRPr="000B06EA">
              <w:t>18.05</w:t>
            </w:r>
          </w:p>
        </w:tc>
        <w:tc>
          <w:tcPr>
            <w:tcW w:w="2310" w:type="dxa"/>
          </w:tcPr>
          <w:p w14:paraId="1A460D61" w14:textId="77777777" w:rsidR="009965D3" w:rsidRPr="000B06EA" w:rsidRDefault="009965D3" w:rsidP="00EB30CE">
            <w:r w:rsidRPr="000B06EA">
              <w:t>16.90</w:t>
            </w:r>
          </w:p>
        </w:tc>
        <w:tc>
          <w:tcPr>
            <w:tcW w:w="2311" w:type="dxa"/>
          </w:tcPr>
          <w:p w14:paraId="0C7C053A" w14:textId="77777777" w:rsidR="009965D3" w:rsidRPr="000B06EA" w:rsidRDefault="009965D3" w:rsidP="00EB30CE">
            <w:r w:rsidRPr="000B06EA">
              <w:t>-1.15</w:t>
            </w:r>
          </w:p>
        </w:tc>
      </w:tr>
      <w:tr w:rsidR="009965D3" w:rsidRPr="000B06EA" w14:paraId="1D6D1717" w14:textId="77777777" w:rsidTr="00EB30CE">
        <w:tc>
          <w:tcPr>
            <w:tcW w:w="2310" w:type="dxa"/>
          </w:tcPr>
          <w:p w14:paraId="390933ED" w14:textId="77777777" w:rsidR="009965D3" w:rsidRPr="000B06EA" w:rsidRDefault="009965D3" w:rsidP="00EB30CE">
            <w:r w:rsidRPr="000B06EA">
              <w:t>Outer North</w:t>
            </w:r>
          </w:p>
        </w:tc>
        <w:tc>
          <w:tcPr>
            <w:tcW w:w="2311" w:type="dxa"/>
          </w:tcPr>
          <w:p w14:paraId="3119DA26" w14:textId="77777777" w:rsidR="009965D3" w:rsidRPr="000B06EA" w:rsidRDefault="009965D3" w:rsidP="00EB30CE">
            <w:r w:rsidRPr="000B06EA">
              <w:t>19.27</w:t>
            </w:r>
          </w:p>
        </w:tc>
        <w:tc>
          <w:tcPr>
            <w:tcW w:w="2310" w:type="dxa"/>
          </w:tcPr>
          <w:p w14:paraId="47D2AF7B" w14:textId="77777777" w:rsidR="009965D3" w:rsidRPr="000B06EA" w:rsidRDefault="009965D3" w:rsidP="00EB30CE">
            <w:r w:rsidRPr="000B06EA">
              <w:t>18.01</w:t>
            </w:r>
          </w:p>
        </w:tc>
        <w:tc>
          <w:tcPr>
            <w:tcW w:w="2311" w:type="dxa"/>
          </w:tcPr>
          <w:p w14:paraId="78A2ED0D" w14:textId="77777777" w:rsidR="009965D3" w:rsidRPr="000B06EA" w:rsidRDefault="009965D3" w:rsidP="00EB30CE">
            <w:r w:rsidRPr="000B06EA">
              <w:t>-1.26</w:t>
            </w:r>
          </w:p>
        </w:tc>
      </w:tr>
      <w:tr w:rsidR="009965D3" w:rsidRPr="000B06EA" w14:paraId="7839D067" w14:textId="77777777" w:rsidTr="00EB30CE">
        <w:tc>
          <w:tcPr>
            <w:tcW w:w="2310" w:type="dxa"/>
          </w:tcPr>
          <w:p w14:paraId="7D1BA17F" w14:textId="77777777" w:rsidR="009965D3" w:rsidRPr="000B06EA" w:rsidRDefault="009965D3" w:rsidP="00EB30CE">
            <w:r w:rsidRPr="000B06EA">
              <w:t>Outer South</w:t>
            </w:r>
          </w:p>
        </w:tc>
        <w:tc>
          <w:tcPr>
            <w:tcW w:w="2311" w:type="dxa"/>
          </w:tcPr>
          <w:p w14:paraId="280F84AB" w14:textId="77777777" w:rsidR="009965D3" w:rsidRPr="000B06EA" w:rsidRDefault="009965D3" w:rsidP="00EB30CE">
            <w:r w:rsidRPr="000B06EA">
              <w:t>19.94</w:t>
            </w:r>
          </w:p>
        </w:tc>
        <w:tc>
          <w:tcPr>
            <w:tcW w:w="2310" w:type="dxa"/>
          </w:tcPr>
          <w:p w14:paraId="76614D97" w14:textId="77777777" w:rsidR="009965D3" w:rsidRPr="000B06EA" w:rsidRDefault="009965D3" w:rsidP="00EB30CE">
            <w:r w:rsidRPr="000B06EA">
              <w:t>18.97</w:t>
            </w:r>
          </w:p>
        </w:tc>
        <w:tc>
          <w:tcPr>
            <w:tcW w:w="2311" w:type="dxa"/>
          </w:tcPr>
          <w:p w14:paraId="0DEA7FE9" w14:textId="77777777" w:rsidR="009965D3" w:rsidRPr="000B06EA" w:rsidRDefault="009965D3" w:rsidP="00EB30CE">
            <w:r w:rsidRPr="000B06EA">
              <w:t>-0.96</w:t>
            </w:r>
          </w:p>
        </w:tc>
      </w:tr>
    </w:tbl>
    <w:p w14:paraId="5CFCF98D" w14:textId="77777777" w:rsidR="009965D3" w:rsidRDefault="009965D3" w:rsidP="009965D3"/>
    <w:p w14:paraId="6FFE730E" w14:textId="570B3423" w:rsidR="009965D3" w:rsidRDefault="009965D3" w:rsidP="009965D3">
      <w:pPr>
        <w:pStyle w:val="Heading3"/>
      </w:pPr>
      <w:bookmarkStart w:id="34" w:name="_Toc519855484"/>
      <w:r>
        <w:t xml:space="preserve">Roads that </w:t>
      </w:r>
      <w:r w:rsidR="00B6023C">
        <w:t>are the exception to the trend</w:t>
      </w:r>
      <w:bookmarkEnd w:id="34"/>
    </w:p>
    <w:p w14:paraId="7976D9C8" w14:textId="77777777" w:rsidR="00F96C00" w:rsidRDefault="00F96C00" w:rsidP="009965D3">
      <w:pPr>
        <w:jc w:val="both"/>
      </w:pPr>
    </w:p>
    <w:p w14:paraId="6ED433C3" w14:textId="175FA9A2" w:rsidR="009965D3" w:rsidRPr="000B06EA" w:rsidRDefault="009965D3" w:rsidP="00FB263D">
      <w:pPr>
        <w:jc w:val="both"/>
      </w:pPr>
      <w:r w:rsidRPr="000B06EA">
        <w:t xml:space="preserve">According to the ATC data, 94% of </w:t>
      </w:r>
      <w:r w:rsidR="00865460">
        <w:t xml:space="preserve">the 20mph and 30mph </w:t>
      </w:r>
      <w:r w:rsidRPr="000B06EA">
        <w:t>roads</w:t>
      </w:r>
      <w:r w:rsidR="00865460">
        <w:t xml:space="preserve"> surveyed</w:t>
      </w:r>
      <w:r w:rsidRPr="000B06EA">
        <w:t xml:space="preserve"> saw a reduction in average speeds</w:t>
      </w:r>
      <w:r w:rsidR="0013606B">
        <w:t xml:space="preserve"> following the introduction of 20mph speed limits</w:t>
      </w:r>
      <w:r w:rsidRPr="000B06EA">
        <w:t xml:space="preserve">. Speed decreased </w:t>
      </w:r>
      <w:r w:rsidR="006D559A">
        <w:t>on</w:t>
      </w:r>
      <w:r w:rsidRPr="000B06EA">
        <w:t xml:space="preserve"> 100 roads out of 106, with 6 roads having increased average speed. These are </w:t>
      </w:r>
      <w:r w:rsidR="00487298">
        <w:t>three</w:t>
      </w:r>
      <w:r w:rsidRPr="000B06EA">
        <w:t xml:space="preserve"> 20mph roads and </w:t>
      </w:r>
      <w:r w:rsidR="00E81F3B">
        <w:t>three</w:t>
      </w:r>
      <w:r w:rsidRPr="000B06EA">
        <w:t xml:space="preserve"> 30mph roads</w:t>
      </w:r>
      <w:r w:rsidR="000B3069">
        <w:t xml:space="preserve">, although it is worth noting that the average speed in two </w:t>
      </w:r>
      <w:r w:rsidR="0074730C">
        <w:t>of the 30mph roads is still below 30mph</w:t>
      </w:r>
      <w:r w:rsidR="005017E7">
        <w:t xml:space="preserve"> (Appendix E</w:t>
      </w:r>
      <w:r w:rsidRPr="000B06EA">
        <w:t>).</w:t>
      </w:r>
      <w:r w:rsidR="00F96C00">
        <w:t xml:space="preserve"> </w:t>
      </w:r>
      <w:r w:rsidRPr="000B06EA">
        <w:t xml:space="preserve">Among 20mph roads, </w:t>
      </w:r>
      <w:r w:rsidR="00B74FBC">
        <w:t>twenty-six</w:t>
      </w:r>
      <w:r w:rsidRPr="000B06EA">
        <w:t xml:space="preserve"> 20mph roads out of 106 </w:t>
      </w:r>
      <w:r w:rsidR="00FB263D">
        <w:t xml:space="preserve">recorded average speeds </w:t>
      </w:r>
      <w:r w:rsidRPr="000B06EA">
        <w:t xml:space="preserve">above 24mph, of which </w:t>
      </w:r>
      <w:r w:rsidR="00B74FBC">
        <w:t>twelve</w:t>
      </w:r>
      <w:r w:rsidR="009456CC">
        <w:t xml:space="preserve"> have </w:t>
      </w:r>
      <w:r w:rsidR="003703DA">
        <w:t>24-hour</w:t>
      </w:r>
      <w:r w:rsidRPr="000B06EA">
        <w:t xml:space="preserve"> average speeds above 26mph.</w:t>
      </w:r>
      <w:r w:rsidR="00F96C00">
        <w:t xml:space="preserve"> </w:t>
      </w:r>
      <w:r w:rsidRPr="000B06EA">
        <w:t>The list of</w:t>
      </w:r>
      <w:r w:rsidR="00E626D1">
        <w:t xml:space="preserve"> roads </w:t>
      </w:r>
      <w:r w:rsidR="00B6023C">
        <w:t>that were exceptions to the overall trend</w:t>
      </w:r>
      <w:r w:rsidR="00E626D1">
        <w:t xml:space="preserve"> c</w:t>
      </w:r>
      <w:r w:rsidR="005017E7">
        <w:t>an be found in Appendix E</w:t>
      </w:r>
      <w:r w:rsidRPr="000B06EA">
        <w:t>.</w:t>
      </w:r>
    </w:p>
    <w:p w14:paraId="5DD2B64D" w14:textId="77777777" w:rsidR="009965D3" w:rsidRDefault="009965D3" w:rsidP="009965D3"/>
    <w:p w14:paraId="03D183D3" w14:textId="77777777" w:rsidR="00932E7C" w:rsidRDefault="00932E7C" w:rsidP="009965D3"/>
    <w:p w14:paraId="7508D0C2" w14:textId="77777777" w:rsidR="00932E7C" w:rsidRPr="009965D3" w:rsidRDefault="00932E7C" w:rsidP="009965D3"/>
    <w:p w14:paraId="77A8888D" w14:textId="77777777" w:rsidR="005B48E8" w:rsidRDefault="005B48E8" w:rsidP="00121F29">
      <w:pPr>
        <w:pStyle w:val="Heading2"/>
      </w:pPr>
      <w:bookmarkStart w:id="35" w:name="_Toc519855485"/>
      <w:r w:rsidRPr="00121F29">
        <w:t>Road traffic c</w:t>
      </w:r>
      <w:r w:rsidR="009965D3">
        <w:t>asualties</w:t>
      </w:r>
      <w:bookmarkEnd w:id="35"/>
    </w:p>
    <w:p w14:paraId="178B8E99" w14:textId="77777777" w:rsidR="009965D3" w:rsidRDefault="009965D3" w:rsidP="009965D3">
      <w:pPr>
        <w:pStyle w:val="Heading3"/>
      </w:pPr>
      <w:bookmarkStart w:id="36" w:name="_Toc519855486"/>
      <w:r>
        <w:t>Overall casualties</w:t>
      </w:r>
      <w:bookmarkEnd w:id="36"/>
    </w:p>
    <w:p w14:paraId="292DB261" w14:textId="77777777" w:rsidR="00EB3E7B" w:rsidRDefault="00EB3E7B" w:rsidP="009965D3">
      <w:pPr>
        <w:jc w:val="both"/>
      </w:pPr>
    </w:p>
    <w:p w14:paraId="5FEA4358" w14:textId="4C53024E" w:rsidR="009965D3" w:rsidRPr="000B06EA" w:rsidRDefault="004E12D7" w:rsidP="00712A20">
      <w:pPr>
        <w:jc w:val="both"/>
      </w:pPr>
      <w:r>
        <w:t>Table 3</w:t>
      </w:r>
      <w:r w:rsidR="009965D3" w:rsidRPr="000B06EA">
        <w:t xml:space="preserve"> reports the number of injuries in each area before and after the </w:t>
      </w:r>
      <w:r w:rsidR="00470DD1">
        <w:t xml:space="preserve">introduction of </w:t>
      </w:r>
      <w:r w:rsidR="009965D3" w:rsidRPr="000B06EA">
        <w:t>20mph</w:t>
      </w:r>
      <w:r w:rsidR="00470DD1">
        <w:t xml:space="preserve"> speed limits, on</w:t>
      </w:r>
      <w:r w:rsidR="009965D3" w:rsidRPr="000B06EA">
        <w:t xml:space="preserve"> both </w:t>
      </w:r>
      <w:r w:rsidR="00470DD1">
        <w:t xml:space="preserve">roads to which the </w:t>
      </w:r>
      <w:r w:rsidR="009965D3" w:rsidRPr="000B06EA">
        <w:t>20mph</w:t>
      </w:r>
      <w:r w:rsidR="00470DD1">
        <w:t xml:space="preserve"> speed limit applied</w:t>
      </w:r>
      <w:r w:rsidR="009965D3" w:rsidRPr="000B06EA">
        <w:t xml:space="preserve"> and </w:t>
      </w:r>
      <w:r w:rsidR="00470DD1">
        <w:t xml:space="preserve">those that retained a </w:t>
      </w:r>
      <w:r w:rsidR="009965D3" w:rsidRPr="000B06EA">
        <w:t xml:space="preserve">30mph </w:t>
      </w:r>
      <w:r w:rsidR="00470DD1">
        <w:t>limit</w:t>
      </w:r>
      <w:r w:rsidR="009965D3" w:rsidRPr="000B06EA">
        <w:t xml:space="preserve">. </w:t>
      </w:r>
      <w:r w:rsidR="00D07E5E">
        <w:t>Annual</w:t>
      </w:r>
      <w:r w:rsidR="009965D3" w:rsidRPr="000B06EA">
        <w:t xml:space="preserve"> rates of fatal, se</w:t>
      </w:r>
      <w:r w:rsidR="00712A20">
        <w:t xml:space="preserve">rious, and slight injuries following the introduction of the 20mph speed limits </w:t>
      </w:r>
      <w:r w:rsidR="009965D3" w:rsidRPr="000B06EA">
        <w:t xml:space="preserve">are lower than the respective </w:t>
      </w:r>
      <w:r w:rsidR="00712A20">
        <w:t xml:space="preserve">injury </w:t>
      </w:r>
      <w:r w:rsidR="009965D3" w:rsidRPr="000B06EA">
        <w:t>rate</w:t>
      </w:r>
      <w:r w:rsidR="00712A20">
        <w:t xml:space="preserve"> before the limits were introduced</w:t>
      </w:r>
      <w:r w:rsidR="009965D3" w:rsidRPr="000B06EA">
        <w:t xml:space="preserve">, thus showing a reduction in the number of injuries. The estimated total number of </w:t>
      </w:r>
      <w:r w:rsidR="00D33157">
        <w:t xml:space="preserve">reduced </w:t>
      </w:r>
      <w:r w:rsidR="009965D3" w:rsidRPr="000B06EA">
        <w:t xml:space="preserve">injuries across the city each year is 4.53 fatal, 11.3 serious, and 159.3 slight.  </w:t>
      </w:r>
    </w:p>
    <w:p w14:paraId="392676EA" w14:textId="77777777" w:rsidR="009965D3" w:rsidRPr="000B06EA" w:rsidRDefault="009965D3" w:rsidP="009965D3">
      <w:pPr>
        <w:jc w:val="both"/>
      </w:pPr>
    </w:p>
    <w:tbl>
      <w:tblPr>
        <w:tblStyle w:val="TableGrid"/>
        <w:tblW w:w="9288" w:type="dxa"/>
        <w:tblLayout w:type="fixed"/>
        <w:tblLook w:val="04A0" w:firstRow="1" w:lastRow="0" w:firstColumn="1" w:lastColumn="0" w:noHBand="0" w:noVBand="1"/>
      </w:tblPr>
      <w:tblGrid>
        <w:gridCol w:w="1616"/>
        <w:gridCol w:w="986"/>
        <w:gridCol w:w="1711"/>
        <w:gridCol w:w="1140"/>
        <w:gridCol w:w="1135"/>
        <w:gridCol w:w="810"/>
        <w:gridCol w:w="1890"/>
      </w:tblGrid>
      <w:tr w:rsidR="009965D3" w:rsidRPr="00C448DA" w14:paraId="3B1C4376" w14:textId="77777777" w:rsidTr="009C2258">
        <w:trPr>
          <w:trHeight w:val="404"/>
        </w:trPr>
        <w:tc>
          <w:tcPr>
            <w:tcW w:w="9288" w:type="dxa"/>
            <w:gridSpan w:val="7"/>
            <w:vAlign w:val="center"/>
          </w:tcPr>
          <w:p w14:paraId="13ACB0B9" w14:textId="39B2469E" w:rsidR="009965D3" w:rsidRPr="00C448DA" w:rsidRDefault="004F3B2B" w:rsidP="006D67CA">
            <w:pPr>
              <w:rPr>
                <w:rFonts w:eastAsia="Times New Roman" w:cs="Times New Roman"/>
                <w:b/>
                <w:sz w:val="20"/>
                <w:szCs w:val="20"/>
                <w:lang w:eastAsia="en-GB"/>
              </w:rPr>
            </w:pPr>
            <w:r>
              <w:rPr>
                <w:rFonts w:eastAsia="Times New Roman" w:cs="Times New Roman"/>
                <w:b/>
                <w:sz w:val="20"/>
                <w:szCs w:val="20"/>
                <w:lang w:eastAsia="en-GB"/>
              </w:rPr>
              <w:t>Table 3</w:t>
            </w:r>
            <w:r w:rsidR="009965D3" w:rsidRPr="00C448DA">
              <w:rPr>
                <w:rFonts w:eastAsia="Times New Roman" w:cs="Times New Roman"/>
                <w:b/>
                <w:sz w:val="20"/>
                <w:szCs w:val="20"/>
                <w:lang w:eastAsia="en-GB"/>
              </w:rPr>
              <w:t xml:space="preserve">: </w:t>
            </w:r>
            <w:r w:rsidR="00BC23C5" w:rsidRPr="00C448DA">
              <w:rPr>
                <w:rFonts w:eastAsia="Times New Roman" w:cs="Times New Roman"/>
                <w:b/>
                <w:sz w:val="20"/>
                <w:szCs w:val="20"/>
                <w:lang w:eastAsia="en-GB"/>
              </w:rPr>
              <w:t>Road traffic c</w:t>
            </w:r>
            <w:r w:rsidR="009965D3" w:rsidRPr="00C448DA">
              <w:rPr>
                <w:rFonts w:eastAsia="Times New Roman" w:cs="Times New Roman"/>
                <w:b/>
                <w:sz w:val="20"/>
                <w:szCs w:val="20"/>
                <w:lang w:eastAsia="en-GB"/>
              </w:rPr>
              <w:t xml:space="preserve">asualties before and after </w:t>
            </w:r>
            <w:r w:rsidR="004D515A" w:rsidRPr="00C448DA">
              <w:rPr>
                <w:rFonts w:eastAsia="Times New Roman" w:cs="Times New Roman"/>
                <w:b/>
                <w:sz w:val="20"/>
                <w:szCs w:val="20"/>
                <w:lang w:eastAsia="en-GB"/>
              </w:rPr>
              <w:t>the introduction of 20mph speed limits,</w:t>
            </w:r>
            <w:r w:rsidR="009965D3" w:rsidRPr="00C448DA">
              <w:rPr>
                <w:rFonts w:eastAsia="Times New Roman" w:cs="Times New Roman"/>
                <w:b/>
                <w:sz w:val="20"/>
                <w:szCs w:val="20"/>
                <w:lang w:eastAsia="en-GB"/>
              </w:rPr>
              <w:t xml:space="preserve"> by area</w:t>
            </w:r>
          </w:p>
          <w:p w14:paraId="63046825"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Note: a negative sign in Difference in annual rate of injury post minus pre indicates a reduction in annual rate of injury</w:t>
            </w:r>
          </w:p>
        </w:tc>
      </w:tr>
      <w:tr w:rsidR="009965D3" w:rsidRPr="00C448DA" w14:paraId="5EF686A5" w14:textId="77777777" w:rsidTr="009C2258">
        <w:trPr>
          <w:trHeight w:val="404"/>
        </w:trPr>
        <w:tc>
          <w:tcPr>
            <w:tcW w:w="1616" w:type="dxa"/>
            <w:hideMark/>
          </w:tcPr>
          <w:p w14:paraId="4654CE8C" w14:textId="77777777" w:rsidR="009965D3" w:rsidRPr="00C448DA" w:rsidRDefault="009965D3" w:rsidP="00EB30CE">
            <w:pPr>
              <w:rPr>
                <w:rFonts w:eastAsia="Times New Roman" w:cs="Times New Roman"/>
                <w:b/>
                <w:sz w:val="20"/>
                <w:szCs w:val="20"/>
                <w:lang w:eastAsia="en-GB"/>
              </w:rPr>
            </w:pPr>
            <w:bookmarkStart w:id="37" w:name="_Hlk504468597"/>
            <w:r w:rsidRPr="00C448DA">
              <w:rPr>
                <w:rFonts w:eastAsia="Times New Roman" w:cs="Times New Roman"/>
                <w:b/>
                <w:sz w:val="20"/>
                <w:szCs w:val="20"/>
                <w:lang w:eastAsia="en-GB"/>
              </w:rPr>
              <w:t>Phase</w:t>
            </w:r>
          </w:p>
        </w:tc>
        <w:tc>
          <w:tcPr>
            <w:tcW w:w="986" w:type="dxa"/>
            <w:hideMark/>
          </w:tcPr>
          <w:p w14:paraId="3E84B20B"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Injury type</w:t>
            </w:r>
          </w:p>
        </w:tc>
        <w:tc>
          <w:tcPr>
            <w:tcW w:w="1711" w:type="dxa"/>
            <w:hideMark/>
          </w:tcPr>
          <w:p w14:paraId="03AF1A07" w14:textId="34E1C168" w:rsidR="009965D3" w:rsidRPr="00C448DA" w:rsidRDefault="009965D3" w:rsidP="000112E9">
            <w:pPr>
              <w:rPr>
                <w:rFonts w:eastAsia="Times New Roman" w:cs="Times New Roman"/>
                <w:b/>
                <w:sz w:val="20"/>
                <w:szCs w:val="20"/>
                <w:lang w:eastAsia="en-GB"/>
              </w:rPr>
            </w:pPr>
            <w:r w:rsidRPr="00C448DA">
              <w:rPr>
                <w:rFonts w:eastAsia="Times New Roman" w:cs="Times New Roman"/>
                <w:b/>
                <w:sz w:val="20"/>
                <w:szCs w:val="20"/>
                <w:lang w:eastAsia="en-GB"/>
              </w:rPr>
              <w:t>Intervention period</w:t>
            </w:r>
            <w:r w:rsidR="000112E9" w:rsidRPr="00C448DA">
              <w:rPr>
                <w:rFonts w:eastAsia="Times New Roman" w:cs="Times New Roman"/>
                <w:b/>
                <w:sz w:val="20"/>
                <w:szCs w:val="20"/>
                <w:lang w:eastAsia="en-GB"/>
              </w:rPr>
              <w:t xml:space="preserve"> (before and after </w:t>
            </w:r>
            <w:r w:rsidR="00895640">
              <w:rPr>
                <w:rFonts w:eastAsia="Times New Roman" w:cs="Times New Roman"/>
                <w:b/>
                <w:sz w:val="20"/>
                <w:szCs w:val="20"/>
                <w:lang w:eastAsia="en-GB"/>
              </w:rPr>
              <w:t>20mph</w:t>
            </w:r>
            <w:r w:rsidR="000112E9" w:rsidRPr="00C448DA">
              <w:rPr>
                <w:rFonts w:eastAsia="Times New Roman" w:cs="Times New Roman"/>
                <w:b/>
                <w:sz w:val="20"/>
                <w:szCs w:val="20"/>
                <w:lang w:eastAsia="en-GB"/>
              </w:rPr>
              <w:t xml:space="preserve"> limit</w:t>
            </w:r>
            <w:r w:rsidR="00C21BC7" w:rsidRPr="00C448DA">
              <w:rPr>
                <w:rFonts w:eastAsia="Times New Roman" w:cs="Times New Roman"/>
                <w:b/>
                <w:sz w:val="20"/>
                <w:szCs w:val="20"/>
                <w:lang w:eastAsia="en-GB"/>
              </w:rPr>
              <w:t>)</w:t>
            </w:r>
          </w:p>
        </w:tc>
        <w:tc>
          <w:tcPr>
            <w:tcW w:w="1140" w:type="dxa"/>
          </w:tcPr>
          <w:p w14:paraId="0F45BAA0" w14:textId="77777777" w:rsidR="009965D3" w:rsidRDefault="009965D3" w:rsidP="00EB30CE">
            <w:pPr>
              <w:jc w:val="center"/>
              <w:rPr>
                <w:rFonts w:eastAsia="Times New Roman" w:cs="Times New Roman"/>
                <w:b/>
                <w:sz w:val="20"/>
                <w:szCs w:val="20"/>
                <w:lang w:eastAsia="en-GB"/>
              </w:rPr>
            </w:pPr>
            <w:r w:rsidRPr="00C448DA">
              <w:rPr>
                <w:rFonts w:eastAsia="Times New Roman" w:cs="Times New Roman"/>
                <w:b/>
                <w:sz w:val="20"/>
                <w:szCs w:val="20"/>
                <w:lang w:eastAsia="en-GB"/>
              </w:rPr>
              <w:t>N</w:t>
            </w:r>
            <w:r w:rsidR="009C2258">
              <w:rPr>
                <w:rFonts w:eastAsia="Times New Roman" w:cs="Times New Roman"/>
                <w:b/>
                <w:sz w:val="20"/>
                <w:szCs w:val="20"/>
                <w:lang w:eastAsia="en-GB"/>
              </w:rPr>
              <w:t>umber</w:t>
            </w:r>
            <w:r w:rsidRPr="00C448DA">
              <w:rPr>
                <w:rFonts w:eastAsia="Times New Roman" w:cs="Times New Roman"/>
                <w:b/>
                <w:sz w:val="20"/>
                <w:szCs w:val="20"/>
                <w:lang w:eastAsia="en-GB"/>
              </w:rPr>
              <w:t xml:space="preserve"> of months</w:t>
            </w:r>
          </w:p>
          <w:p w14:paraId="6F8643B3" w14:textId="0115552F" w:rsidR="0055444D" w:rsidRPr="00C448DA" w:rsidRDefault="0055444D" w:rsidP="00EB30CE">
            <w:pPr>
              <w:jc w:val="center"/>
              <w:rPr>
                <w:rFonts w:eastAsia="Times New Roman" w:cs="Times New Roman"/>
                <w:b/>
                <w:sz w:val="20"/>
                <w:szCs w:val="20"/>
                <w:lang w:eastAsia="en-GB"/>
              </w:rPr>
            </w:pPr>
            <w:r>
              <w:rPr>
                <w:rFonts w:eastAsia="Times New Roman" w:cs="Times New Roman"/>
                <w:b/>
                <w:sz w:val="20"/>
                <w:szCs w:val="20"/>
                <w:lang w:eastAsia="en-GB"/>
              </w:rPr>
              <w:t>(adjusted)</w:t>
            </w:r>
          </w:p>
        </w:tc>
        <w:tc>
          <w:tcPr>
            <w:tcW w:w="1135" w:type="dxa"/>
          </w:tcPr>
          <w:p w14:paraId="0CE01CF9" w14:textId="51C3DEE2" w:rsidR="009965D3" w:rsidRPr="00C448DA" w:rsidRDefault="009C2258" w:rsidP="00EB30CE">
            <w:pPr>
              <w:jc w:val="center"/>
              <w:rPr>
                <w:rFonts w:eastAsia="Times New Roman" w:cs="Times New Roman"/>
                <w:b/>
                <w:sz w:val="20"/>
                <w:szCs w:val="20"/>
                <w:lang w:eastAsia="en-GB"/>
              </w:rPr>
            </w:pPr>
            <w:r>
              <w:rPr>
                <w:rFonts w:eastAsia="Times New Roman" w:cs="Times New Roman"/>
                <w:b/>
                <w:sz w:val="20"/>
                <w:szCs w:val="20"/>
                <w:lang w:eastAsia="en-GB"/>
              </w:rPr>
              <w:t xml:space="preserve">Absolute number </w:t>
            </w:r>
            <w:r w:rsidR="009965D3" w:rsidRPr="00C448DA">
              <w:rPr>
                <w:rFonts w:eastAsia="Times New Roman" w:cs="Times New Roman"/>
                <w:b/>
                <w:sz w:val="20"/>
                <w:szCs w:val="20"/>
                <w:lang w:eastAsia="en-GB"/>
              </w:rPr>
              <w:t>of injuries</w:t>
            </w:r>
          </w:p>
        </w:tc>
        <w:tc>
          <w:tcPr>
            <w:tcW w:w="810" w:type="dxa"/>
          </w:tcPr>
          <w:p w14:paraId="0CC42226" w14:textId="77777777" w:rsidR="009965D3" w:rsidRPr="00C448DA" w:rsidRDefault="009965D3" w:rsidP="00EB30CE">
            <w:pPr>
              <w:jc w:val="center"/>
              <w:rPr>
                <w:rFonts w:eastAsia="Times New Roman" w:cs="Times New Roman"/>
                <w:b/>
                <w:sz w:val="20"/>
                <w:szCs w:val="20"/>
                <w:lang w:eastAsia="en-GB"/>
              </w:rPr>
            </w:pPr>
            <w:r w:rsidRPr="00C448DA">
              <w:rPr>
                <w:rFonts w:eastAsia="Times New Roman" w:cs="Times New Roman"/>
                <w:b/>
                <w:sz w:val="20"/>
                <w:szCs w:val="20"/>
                <w:lang w:eastAsia="en-GB"/>
              </w:rPr>
              <w:t>Annual rate of injury</w:t>
            </w:r>
          </w:p>
        </w:tc>
        <w:tc>
          <w:tcPr>
            <w:tcW w:w="1890" w:type="dxa"/>
          </w:tcPr>
          <w:p w14:paraId="5B5ECD4A" w14:textId="77777777" w:rsidR="009965D3" w:rsidRPr="00C448DA" w:rsidRDefault="009965D3" w:rsidP="00EB30CE">
            <w:pPr>
              <w:jc w:val="center"/>
              <w:rPr>
                <w:rFonts w:eastAsia="Times New Roman" w:cs="Times New Roman"/>
                <w:b/>
                <w:sz w:val="20"/>
                <w:szCs w:val="20"/>
                <w:lang w:eastAsia="en-GB"/>
              </w:rPr>
            </w:pPr>
            <w:r w:rsidRPr="00C448DA">
              <w:rPr>
                <w:rFonts w:eastAsia="Times New Roman" w:cs="Times New Roman"/>
                <w:b/>
                <w:sz w:val="20"/>
                <w:szCs w:val="20"/>
                <w:lang w:eastAsia="en-GB"/>
              </w:rPr>
              <w:t xml:space="preserve">Difference in annual rate of injury post minus pre </w:t>
            </w:r>
          </w:p>
        </w:tc>
      </w:tr>
      <w:tr w:rsidR="009965D3" w:rsidRPr="00C448DA" w14:paraId="77E727EF" w14:textId="77777777" w:rsidTr="009C2258">
        <w:trPr>
          <w:trHeight w:val="57"/>
        </w:trPr>
        <w:tc>
          <w:tcPr>
            <w:tcW w:w="1616" w:type="dxa"/>
            <w:vMerge w:val="restart"/>
            <w:hideMark/>
          </w:tcPr>
          <w:p w14:paraId="32983DF6"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Pilot (East + South)</w:t>
            </w:r>
          </w:p>
        </w:tc>
        <w:tc>
          <w:tcPr>
            <w:tcW w:w="986" w:type="dxa"/>
            <w:vMerge w:val="restart"/>
            <w:hideMark/>
          </w:tcPr>
          <w:p w14:paraId="158DCDED"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Fatal</w:t>
            </w:r>
          </w:p>
        </w:tc>
        <w:tc>
          <w:tcPr>
            <w:tcW w:w="1711" w:type="dxa"/>
            <w:hideMark/>
          </w:tcPr>
          <w:p w14:paraId="7C21C27A" w14:textId="585933F5" w:rsidR="009965D3" w:rsidRPr="00C448DA" w:rsidRDefault="00C448DA" w:rsidP="00EB30CE">
            <w:pPr>
              <w:rPr>
                <w:rFonts w:eastAsia="Times New Roman" w:cs="Times New Roman"/>
                <w:sz w:val="20"/>
                <w:szCs w:val="20"/>
                <w:lang w:eastAsia="en-GB"/>
              </w:rPr>
            </w:pPr>
            <w:r w:rsidRPr="00C448DA">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21/10/10)</w:t>
            </w:r>
          </w:p>
        </w:tc>
        <w:tc>
          <w:tcPr>
            <w:tcW w:w="1140" w:type="dxa"/>
          </w:tcPr>
          <w:p w14:paraId="362ECA2B" w14:textId="77777777" w:rsidR="009965D3" w:rsidRPr="00C448DA" w:rsidRDefault="009965D3" w:rsidP="00EB30CE">
            <w:pPr>
              <w:jc w:val="right"/>
              <w:rPr>
                <w:sz w:val="20"/>
                <w:szCs w:val="20"/>
                <w:lang w:eastAsia="en-GB"/>
              </w:rPr>
            </w:pPr>
            <w:r w:rsidRPr="00C448DA">
              <w:rPr>
                <w:sz w:val="20"/>
                <w:szCs w:val="20"/>
                <w:lang w:eastAsia="en-GB"/>
              </w:rPr>
              <w:t>34</w:t>
            </w:r>
          </w:p>
        </w:tc>
        <w:tc>
          <w:tcPr>
            <w:tcW w:w="1135" w:type="dxa"/>
          </w:tcPr>
          <w:p w14:paraId="3C0E933C" w14:textId="77777777" w:rsidR="009965D3" w:rsidRPr="00C448DA" w:rsidRDefault="009965D3" w:rsidP="00EB30CE">
            <w:pPr>
              <w:jc w:val="right"/>
              <w:rPr>
                <w:sz w:val="20"/>
                <w:szCs w:val="20"/>
                <w:lang w:eastAsia="en-GB"/>
              </w:rPr>
            </w:pPr>
            <w:r w:rsidRPr="00C448DA">
              <w:rPr>
                <w:sz w:val="20"/>
                <w:szCs w:val="20"/>
                <w:lang w:eastAsia="en-GB"/>
              </w:rPr>
              <w:t>2</w:t>
            </w:r>
          </w:p>
        </w:tc>
        <w:tc>
          <w:tcPr>
            <w:tcW w:w="810" w:type="dxa"/>
          </w:tcPr>
          <w:p w14:paraId="163346CE" w14:textId="77777777" w:rsidR="009965D3" w:rsidRPr="00C448DA" w:rsidRDefault="009965D3" w:rsidP="00EB30CE">
            <w:pPr>
              <w:jc w:val="right"/>
              <w:rPr>
                <w:sz w:val="20"/>
                <w:szCs w:val="20"/>
                <w:lang w:eastAsia="en-GB"/>
              </w:rPr>
            </w:pPr>
            <w:r w:rsidRPr="00C448DA">
              <w:rPr>
                <w:sz w:val="20"/>
                <w:szCs w:val="20"/>
              </w:rPr>
              <w:t>0.71</w:t>
            </w:r>
          </w:p>
        </w:tc>
        <w:tc>
          <w:tcPr>
            <w:tcW w:w="1890" w:type="dxa"/>
            <w:vMerge w:val="restart"/>
          </w:tcPr>
          <w:p w14:paraId="483016CA" w14:textId="77777777" w:rsidR="009965D3" w:rsidRPr="00C448DA" w:rsidRDefault="009965D3" w:rsidP="00EB30CE">
            <w:pPr>
              <w:jc w:val="right"/>
              <w:rPr>
                <w:sz w:val="20"/>
                <w:szCs w:val="20"/>
                <w:lang w:eastAsia="en-GB"/>
              </w:rPr>
            </w:pPr>
            <w:r w:rsidRPr="00C448DA">
              <w:rPr>
                <w:color w:val="000000"/>
                <w:sz w:val="20"/>
                <w:szCs w:val="20"/>
              </w:rPr>
              <w:t>-0.4 (-54.9%)</w:t>
            </w:r>
          </w:p>
        </w:tc>
      </w:tr>
      <w:tr w:rsidR="009965D3" w:rsidRPr="00C448DA" w14:paraId="463C9D6C" w14:textId="77777777" w:rsidTr="009C2258">
        <w:trPr>
          <w:trHeight w:val="57"/>
        </w:trPr>
        <w:tc>
          <w:tcPr>
            <w:tcW w:w="1616" w:type="dxa"/>
            <w:vMerge/>
            <w:hideMark/>
          </w:tcPr>
          <w:p w14:paraId="79F3F2E2"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1EB9BA12"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562402A7" w14:textId="5D2A2FE8" w:rsidR="009965D3" w:rsidRPr="00C448DA" w:rsidRDefault="00C448DA" w:rsidP="00EB30CE">
            <w:pPr>
              <w:rPr>
                <w:rFonts w:eastAsia="Times New Roman" w:cs="Times New Roman"/>
                <w:sz w:val="20"/>
                <w:szCs w:val="20"/>
                <w:lang w:eastAsia="en-GB"/>
              </w:rPr>
            </w:pPr>
            <w:r w:rsidRPr="00C448DA">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(22/10/10 to 31/12/2016</w:t>
            </w:r>
          </w:p>
        </w:tc>
        <w:tc>
          <w:tcPr>
            <w:tcW w:w="1140" w:type="dxa"/>
            <w:shd w:val="clear" w:color="auto" w:fill="DDD9C3" w:themeFill="background2" w:themeFillShade="E6"/>
          </w:tcPr>
          <w:p w14:paraId="3E86B0C3"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74</w:t>
            </w:r>
          </w:p>
        </w:tc>
        <w:tc>
          <w:tcPr>
            <w:tcW w:w="1135" w:type="dxa"/>
            <w:shd w:val="clear" w:color="auto" w:fill="DDD9C3" w:themeFill="background2" w:themeFillShade="E6"/>
          </w:tcPr>
          <w:p w14:paraId="5037F87D"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w:t>
            </w:r>
          </w:p>
        </w:tc>
        <w:tc>
          <w:tcPr>
            <w:tcW w:w="810" w:type="dxa"/>
            <w:shd w:val="clear" w:color="auto" w:fill="DDD9C3" w:themeFill="background2" w:themeFillShade="E6"/>
          </w:tcPr>
          <w:p w14:paraId="0E44B079" w14:textId="77777777" w:rsidR="009965D3" w:rsidRPr="00C448DA" w:rsidRDefault="009965D3" w:rsidP="00EB30CE">
            <w:pPr>
              <w:jc w:val="right"/>
              <w:rPr>
                <w:rFonts w:eastAsia="Times New Roman" w:cs="Times New Roman"/>
                <w:sz w:val="20"/>
                <w:szCs w:val="20"/>
                <w:lang w:eastAsia="en-GB"/>
              </w:rPr>
            </w:pPr>
            <w:r w:rsidRPr="00C448DA">
              <w:rPr>
                <w:sz w:val="20"/>
                <w:szCs w:val="20"/>
              </w:rPr>
              <w:t>0.32</w:t>
            </w:r>
          </w:p>
        </w:tc>
        <w:tc>
          <w:tcPr>
            <w:tcW w:w="1890" w:type="dxa"/>
            <w:vMerge/>
          </w:tcPr>
          <w:p w14:paraId="7C32DC5C" w14:textId="77777777" w:rsidR="009965D3" w:rsidRPr="00C448DA" w:rsidRDefault="009965D3" w:rsidP="00EB30CE">
            <w:pPr>
              <w:jc w:val="right"/>
              <w:rPr>
                <w:rFonts w:eastAsia="Times New Roman" w:cs="Times New Roman"/>
                <w:sz w:val="20"/>
                <w:szCs w:val="20"/>
                <w:lang w:eastAsia="en-GB"/>
              </w:rPr>
            </w:pPr>
          </w:p>
        </w:tc>
      </w:tr>
      <w:tr w:rsidR="009965D3" w:rsidRPr="00C448DA" w14:paraId="1AE20D6E" w14:textId="77777777" w:rsidTr="009C2258">
        <w:trPr>
          <w:trHeight w:val="57"/>
        </w:trPr>
        <w:tc>
          <w:tcPr>
            <w:tcW w:w="1616" w:type="dxa"/>
            <w:vMerge/>
            <w:hideMark/>
          </w:tcPr>
          <w:p w14:paraId="1E701692"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4D1EACD0"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Serious</w:t>
            </w:r>
          </w:p>
        </w:tc>
        <w:tc>
          <w:tcPr>
            <w:tcW w:w="1711" w:type="dxa"/>
            <w:hideMark/>
          </w:tcPr>
          <w:p w14:paraId="2CD8963C" w14:textId="1DE2AEE3" w:rsidR="009965D3" w:rsidRPr="00C448DA" w:rsidRDefault="00C448DA"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21/10/10)</w:t>
            </w:r>
          </w:p>
        </w:tc>
        <w:tc>
          <w:tcPr>
            <w:tcW w:w="1140" w:type="dxa"/>
          </w:tcPr>
          <w:p w14:paraId="0C083A24"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34</w:t>
            </w:r>
          </w:p>
        </w:tc>
        <w:tc>
          <w:tcPr>
            <w:tcW w:w="1135" w:type="dxa"/>
          </w:tcPr>
          <w:p w14:paraId="32AB2F5A"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49</w:t>
            </w:r>
          </w:p>
        </w:tc>
        <w:tc>
          <w:tcPr>
            <w:tcW w:w="810" w:type="dxa"/>
          </w:tcPr>
          <w:p w14:paraId="6C4452FB" w14:textId="77777777" w:rsidR="009965D3" w:rsidRPr="00C448DA" w:rsidRDefault="009965D3" w:rsidP="00EB30CE">
            <w:pPr>
              <w:jc w:val="right"/>
              <w:rPr>
                <w:rFonts w:eastAsia="Times New Roman" w:cs="Times New Roman"/>
                <w:sz w:val="20"/>
                <w:szCs w:val="20"/>
                <w:lang w:eastAsia="en-GB"/>
              </w:rPr>
            </w:pPr>
            <w:r w:rsidRPr="00C448DA">
              <w:rPr>
                <w:sz w:val="20"/>
                <w:szCs w:val="20"/>
              </w:rPr>
              <w:t>17.29</w:t>
            </w:r>
          </w:p>
        </w:tc>
        <w:tc>
          <w:tcPr>
            <w:tcW w:w="1890" w:type="dxa"/>
            <w:vMerge w:val="restart"/>
          </w:tcPr>
          <w:p w14:paraId="1430455F"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-6.4 (-37.2%)</w:t>
            </w:r>
          </w:p>
        </w:tc>
      </w:tr>
      <w:tr w:rsidR="009965D3" w:rsidRPr="00C448DA" w14:paraId="1D3C0F42" w14:textId="77777777" w:rsidTr="009C2258">
        <w:trPr>
          <w:trHeight w:val="57"/>
        </w:trPr>
        <w:tc>
          <w:tcPr>
            <w:tcW w:w="1616" w:type="dxa"/>
            <w:vMerge/>
            <w:hideMark/>
          </w:tcPr>
          <w:p w14:paraId="6D29E61D"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7B6DC65D"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3D5FEA47" w14:textId="090A2FCD" w:rsidR="009965D3" w:rsidRPr="00C448DA" w:rsidRDefault="00C448DA"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(22/10/10 to 31/12/2016</w:t>
            </w:r>
          </w:p>
        </w:tc>
        <w:tc>
          <w:tcPr>
            <w:tcW w:w="1140" w:type="dxa"/>
            <w:shd w:val="clear" w:color="auto" w:fill="DDD9C3" w:themeFill="background2" w:themeFillShade="E6"/>
          </w:tcPr>
          <w:p w14:paraId="23AB6F73"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74</w:t>
            </w:r>
          </w:p>
        </w:tc>
        <w:tc>
          <w:tcPr>
            <w:tcW w:w="1135" w:type="dxa"/>
            <w:shd w:val="clear" w:color="auto" w:fill="DDD9C3" w:themeFill="background2" w:themeFillShade="E6"/>
          </w:tcPr>
          <w:p w14:paraId="02DF5776"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67</w:t>
            </w:r>
          </w:p>
        </w:tc>
        <w:tc>
          <w:tcPr>
            <w:tcW w:w="810" w:type="dxa"/>
            <w:shd w:val="clear" w:color="auto" w:fill="DDD9C3" w:themeFill="background2" w:themeFillShade="E6"/>
          </w:tcPr>
          <w:p w14:paraId="4D2B04AF" w14:textId="77777777" w:rsidR="009965D3" w:rsidRPr="00C448DA" w:rsidRDefault="009965D3" w:rsidP="00EB30CE">
            <w:pPr>
              <w:jc w:val="right"/>
              <w:rPr>
                <w:rFonts w:eastAsia="Times New Roman" w:cs="Times New Roman"/>
                <w:sz w:val="20"/>
                <w:szCs w:val="20"/>
                <w:lang w:eastAsia="en-GB"/>
              </w:rPr>
            </w:pPr>
            <w:r w:rsidRPr="00C448DA">
              <w:rPr>
                <w:sz w:val="20"/>
                <w:szCs w:val="20"/>
              </w:rPr>
              <w:t>10.86</w:t>
            </w:r>
          </w:p>
        </w:tc>
        <w:tc>
          <w:tcPr>
            <w:tcW w:w="1890" w:type="dxa"/>
            <w:vMerge/>
          </w:tcPr>
          <w:p w14:paraId="065F9DF9" w14:textId="77777777" w:rsidR="009965D3" w:rsidRPr="00C448DA" w:rsidRDefault="009965D3" w:rsidP="00EB30CE">
            <w:pPr>
              <w:jc w:val="right"/>
              <w:rPr>
                <w:rFonts w:eastAsia="Times New Roman" w:cs="Times New Roman"/>
                <w:sz w:val="20"/>
                <w:szCs w:val="20"/>
                <w:lang w:eastAsia="en-GB"/>
              </w:rPr>
            </w:pPr>
          </w:p>
        </w:tc>
      </w:tr>
      <w:tr w:rsidR="009965D3" w:rsidRPr="00C448DA" w14:paraId="4D55CC5B" w14:textId="77777777" w:rsidTr="009C2258">
        <w:trPr>
          <w:trHeight w:val="57"/>
        </w:trPr>
        <w:tc>
          <w:tcPr>
            <w:tcW w:w="1616" w:type="dxa"/>
            <w:vMerge/>
            <w:hideMark/>
          </w:tcPr>
          <w:p w14:paraId="24221A7D"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4B5EFA23"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Slight</w:t>
            </w:r>
          </w:p>
        </w:tc>
        <w:tc>
          <w:tcPr>
            <w:tcW w:w="1711" w:type="dxa"/>
            <w:hideMark/>
          </w:tcPr>
          <w:p w14:paraId="15AEEA8F" w14:textId="7F5DAEB6" w:rsidR="009965D3" w:rsidRPr="00C448DA" w:rsidRDefault="00C448DA"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21/10/10)</w:t>
            </w:r>
          </w:p>
        </w:tc>
        <w:tc>
          <w:tcPr>
            <w:tcW w:w="1140" w:type="dxa"/>
          </w:tcPr>
          <w:p w14:paraId="72691B41"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34</w:t>
            </w:r>
          </w:p>
        </w:tc>
        <w:tc>
          <w:tcPr>
            <w:tcW w:w="1135" w:type="dxa"/>
          </w:tcPr>
          <w:p w14:paraId="45478C5E"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550</w:t>
            </w:r>
          </w:p>
        </w:tc>
        <w:tc>
          <w:tcPr>
            <w:tcW w:w="810" w:type="dxa"/>
          </w:tcPr>
          <w:p w14:paraId="64E0C072" w14:textId="77777777" w:rsidR="009965D3" w:rsidRPr="00C448DA" w:rsidRDefault="009965D3" w:rsidP="00EB30CE">
            <w:pPr>
              <w:jc w:val="right"/>
              <w:rPr>
                <w:rFonts w:eastAsia="Times New Roman" w:cs="Times New Roman"/>
                <w:sz w:val="20"/>
                <w:szCs w:val="20"/>
                <w:lang w:eastAsia="en-GB"/>
              </w:rPr>
            </w:pPr>
            <w:r w:rsidRPr="00C448DA">
              <w:rPr>
                <w:sz w:val="20"/>
                <w:szCs w:val="20"/>
              </w:rPr>
              <w:t>194.12</w:t>
            </w:r>
          </w:p>
        </w:tc>
        <w:tc>
          <w:tcPr>
            <w:tcW w:w="1890" w:type="dxa"/>
            <w:vMerge w:val="restart"/>
          </w:tcPr>
          <w:p w14:paraId="1D43CE80"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-24.8 (-12.8%)</w:t>
            </w:r>
          </w:p>
        </w:tc>
      </w:tr>
      <w:tr w:rsidR="009965D3" w:rsidRPr="00C448DA" w14:paraId="4B32D4A4" w14:textId="77777777" w:rsidTr="009C2258">
        <w:trPr>
          <w:trHeight w:val="57"/>
        </w:trPr>
        <w:tc>
          <w:tcPr>
            <w:tcW w:w="1616" w:type="dxa"/>
            <w:vMerge/>
            <w:hideMark/>
          </w:tcPr>
          <w:p w14:paraId="6F8DA050"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274C146D"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2CB85AB6" w14:textId="2E189E61" w:rsidR="009965D3" w:rsidRPr="00C448DA" w:rsidRDefault="00C448DA"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(22/10/10 </w:t>
            </w:r>
            <w:r w:rsidR="009965D3" w:rsidRPr="00C448DA">
              <w:rPr>
                <w:rFonts w:eastAsia="Times New Roman" w:cs="Times New Roman"/>
                <w:sz w:val="20"/>
                <w:szCs w:val="20"/>
                <w:lang w:eastAsia="en-GB"/>
              </w:rPr>
              <w:lastRenderedPageBreak/>
              <w:t>to 31/12/2016</w:t>
            </w:r>
          </w:p>
        </w:tc>
        <w:tc>
          <w:tcPr>
            <w:tcW w:w="1140" w:type="dxa"/>
            <w:shd w:val="clear" w:color="auto" w:fill="DDD9C3" w:themeFill="background2" w:themeFillShade="E6"/>
          </w:tcPr>
          <w:p w14:paraId="377CCC0A"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lastRenderedPageBreak/>
              <w:t>74</w:t>
            </w:r>
          </w:p>
        </w:tc>
        <w:tc>
          <w:tcPr>
            <w:tcW w:w="1135" w:type="dxa"/>
            <w:shd w:val="clear" w:color="auto" w:fill="DDD9C3" w:themeFill="background2" w:themeFillShade="E6"/>
          </w:tcPr>
          <w:p w14:paraId="49AC5FE4"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1044</w:t>
            </w:r>
          </w:p>
        </w:tc>
        <w:tc>
          <w:tcPr>
            <w:tcW w:w="810" w:type="dxa"/>
            <w:shd w:val="clear" w:color="auto" w:fill="DDD9C3" w:themeFill="background2" w:themeFillShade="E6"/>
          </w:tcPr>
          <w:p w14:paraId="74E799DF" w14:textId="77777777" w:rsidR="009965D3" w:rsidRPr="00C448DA" w:rsidRDefault="009965D3" w:rsidP="00EB30CE">
            <w:pPr>
              <w:jc w:val="right"/>
              <w:rPr>
                <w:rFonts w:eastAsia="Times New Roman" w:cs="Times New Roman"/>
                <w:sz w:val="20"/>
                <w:szCs w:val="20"/>
                <w:lang w:eastAsia="en-GB"/>
              </w:rPr>
            </w:pPr>
            <w:r w:rsidRPr="00C448DA">
              <w:rPr>
                <w:sz w:val="20"/>
                <w:szCs w:val="20"/>
              </w:rPr>
              <w:t>169.30</w:t>
            </w:r>
          </w:p>
        </w:tc>
        <w:tc>
          <w:tcPr>
            <w:tcW w:w="1890" w:type="dxa"/>
            <w:vMerge/>
          </w:tcPr>
          <w:p w14:paraId="7406FD5D" w14:textId="77777777" w:rsidR="009965D3" w:rsidRPr="00C448DA" w:rsidRDefault="009965D3" w:rsidP="00EB30CE">
            <w:pPr>
              <w:jc w:val="right"/>
              <w:rPr>
                <w:rFonts w:eastAsia="Times New Roman" w:cs="Times New Roman"/>
                <w:sz w:val="20"/>
                <w:szCs w:val="20"/>
                <w:lang w:eastAsia="en-GB"/>
              </w:rPr>
            </w:pPr>
          </w:p>
        </w:tc>
      </w:tr>
      <w:tr w:rsidR="009965D3" w:rsidRPr="00C448DA" w14:paraId="7FABF097" w14:textId="77777777" w:rsidTr="009C2258">
        <w:trPr>
          <w:trHeight w:val="57"/>
        </w:trPr>
        <w:tc>
          <w:tcPr>
            <w:tcW w:w="1616" w:type="dxa"/>
            <w:vMerge w:val="restart"/>
            <w:hideMark/>
          </w:tcPr>
          <w:p w14:paraId="78147B28"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lastRenderedPageBreak/>
              <w:t>Central</w:t>
            </w:r>
          </w:p>
        </w:tc>
        <w:tc>
          <w:tcPr>
            <w:tcW w:w="986" w:type="dxa"/>
            <w:vMerge w:val="restart"/>
            <w:hideMark/>
          </w:tcPr>
          <w:p w14:paraId="44C596BB"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Fatal</w:t>
            </w:r>
          </w:p>
        </w:tc>
        <w:tc>
          <w:tcPr>
            <w:tcW w:w="1711" w:type="dxa"/>
            <w:hideMark/>
          </w:tcPr>
          <w:p w14:paraId="6B345EAB" w14:textId="16D2E02D"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19/1/2014)</w:t>
            </w:r>
          </w:p>
        </w:tc>
        <w:tc>
          <w:tcPr>
            <w:tcW w:w="1140" w:type="dxa"/>
          </w:tcPr>
          <w:p w14:paraId="5320C50C" w14:textId="77777777" w:rsidR="009965D3" w:rsidRPr="00C448DA" w:rsidRDefault="009965D3" w:rsidP="00EB30CE">
            <w:pPr>
              <w:jc w:val="right"/>
              <w:rPr>
                <w:sz w:val="20"/>
                <w:szCs w:val="20"/>
                <w:lang w:eastAsia="en-GB"/>
              </w:rPr>
            </w:pPr>
            <w:r w:rsidRPr="00C448DA">
              <w:rPr>
                <w:sz w:val="20"/>
                <w:szCs w:val="20"/>
                <w:lang w:eastAsia="en-GB"/>
              </w:rPr>
              <w:t>72</w:t>
            </w:r>
          </w:p>
        </w:tc>
        <w:tc>
          <w:tcPr>
            <w:tcW w:w="1135" w:type="dxa"/>
          </w:tcPr>
          <w:p w14:paraId="2B34522D" w14:textId="77777777" w:rsidR="009965D3" w:rsidRPr="00C448DA" w:rsidRDefault="009965D3" w:rsidP="00EB30CE">
            <w:pPr>
              <w:jc w:val="right"/>
              <w:rPr>
                <w:sz w:val="20"/>
                <w:szCs w:val="20"/>
                <w:lang w:eastAsia="en-GB"/>
              </w:rPr>
            </w:pPr>
            <w:r w:rsidRPr="00C448DA">
              <w:rPr>
                <w:sz w:val="20"/>
                <w:szCs w:val="20"/>
                <w:lang w:eastAsia="en-GB"/>
              </w:rPr>
              <w:t>13</w:t>
            </w:r>
          </w:p>
        </w:tc>
        <w:tc>
          <w:tcPr>
            <w:tcW w:w="810" w:type="dxa"/>
          </w:tcPr>
          <w:p w14:paraId="114142A5" w14:textId="77777777" w:rsidR="009965D3" w:rsidRPr="00C448DA" w:rsidRDefault="009965D3" w:rsidP="00EB30CE">
            <w:pPr>
              <w:jc w:val="right"/>
              <w:rPr>
                <w:sz w:val="20"/>
                <w:szCs w:val="20"/>
                <w:lang w:eastAsia="en-GB"/>
              </w:rPr>
            </w:pPr>
            <w:r w:rsidRPr="00C448DA">
              <w:rPr>
                <w:sz w:val="20"/>
                <w:szCs w:val="20"/>
              </w:rPr>
              <w:t>2.2</w:t>
            </w:r>
          </w:p>
        </w:tc>
        <w:tc>
          <w:tcPr>
            <w:tcW w:w="1890" w:type="dxa"/>
            <w:vMerge w:val="restart"/>
          </w:tcPr>
          <w:p w14:paraId="0FA6738F" w14:textId="77777777" w:rsidR="009965D3" w:rsidRPr="00C448DA" w:rsidRDefault="009965D3" w:rsidP="00EB30CE">
            <w:pPr>
              <w:jc w:val="right"/>
              <w:rPr>
                <w:sz w:val="20"/>
                <w:szCs w:val="20"/>
                <w:lang w:eastAsia="en-GB"/>
              </w:rPr>
            </w:pPr>
            <w:r w:rsidRPr="00C448DA">
              <w:rPr>
                <w:color w:val="000000"/>
                <w:sz w:val="20"/>
                <w:szCs w:val="20"/>
              </w:rPr>
              <w:t>-0.8 (-40.9%)</w:t>
            </w:r>
          </w:p>
        </w:tc>
      </w:tr>
      <w:tr w:rsidR="009965D3" w:rsidRPr="00C448DA" w14:paraId="1A4E9EBF" w14:textId="77777777" w:rsidTr="009C2258">
        <w:trPr>
          <w:trHeight w:val="57"/>
        </w:trPr>
        <w:tc>
          <w:tcPr>
            <w:tcW w:w="1616" w:type="dxa"/>
            <w:vMerge/>
            <w:hideMark/>
          </w:tcPr>
          <w:p w14:paraId="0239C12D"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7CB4999C"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3775F3B4" w14:textId="06DC4918"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(20/01/14 to 31/12/2016</w:t>
            </w:r>
          </w:p>
        </w:tc>
        <w:tc>
          <w:tcPr>
            <w:tcW w:w="1140" w:type="dxa"/>
            <w:shd w:val="clear" w:color="auto" w:fill="DDD9C3" w:themeFill="background2" w:themeFillShade="E6"/>
          </w:tcPr>
          <w:p w14:paraId="43131EE0"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36</w:t>
            </w:r>
          </w:p>
        </w:tc>
        <w:tc>
          <w:tcPr>
            <w:tcW w:w="1135" w:type="dxa"/>
            <w:shd w:val="clear" w:color="auto" w:fill="DDD9C3" w:themeFill="background2" w:themeFillShade="E6"/>
          </w:tcPr>
          <w:p w14:paraId="4F945316"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4</w:t>
            </w:r>
          </w:p>
        </w:tc>
        <w:tc>
          <w:tcPr>
            <w:tcW w:w="810" w:type="dxa"/>
            <w:shd w:val="clear" w:color="auto" w:fill="DDD9C3" w:themeFill="background2" w:themeFillShade="E6"/>
          </w:tcPr>
          <w:p w14:paraId="0844596C" w14:textId="77777777" w:rsidR="009965D3" w:rsidRPr="00C448DA" w:rsidRDefault="009965D3" w:rsidP="00EB30CE">
            <w:pPr>
              <w:jc w:val="right"/>
              <w:rPr>
                <w:rFonts w:eastAsia="Times New Roman" w:cs="Times New Roman"/>
                <w:sz w:val="20"/>
                <w:szCs w:val="20"/>
                <w:lang w:eastAsia="en-GB"/>
              </w:rPr>
            </w:pPr>
            <w:r w:rsidRPr="00C448DA">
              <w:rPr>
                <w:sz w:val="20"/>
                <w:szCs w:val="20"/>
              </w:rPr>
              <w:t>1.3</w:t>
            </w:r>
          </w:p>
        </w:tc>
        <w:tc>
          <w:tcPr>
            <w:tcW w:w="1890" w:type="dxa"/>
            <w:vMerge/>
          </w:tcPr>
          <w:p w14:paraId="41274353" w14:textId="77777777" w:rsidR="009965D3" w:rsidRPr="00C448DA" w:rsidRDefault="009965D3" w:rsidP="00EB30CE">
            <w:pPr>
              <w:jc w:val="right"/>
              <w:rPr>
                <w:rFonts w:eastAsia="Times New Roman" w:cs="Times New Roman"/>
                <w:sz w:val="20"/>
                <w:szCs w:val="20"/>
                <w:lang w:eastAsia="en-GB"/>
              </w:rPr>
            </w:pPr>
          </w:p>
        </w:tc>
      </w:tr>
      <w:tr w:rsidR="009965D3" w:rsidRPr="00C448DA" w14:paraId="340BB66F" w14:textId="77777777" w:rsidTr="009C2258">
        <w:trPr>
          <w:trHeight w:val="57"/>
        </w:trPr>
        <w:tc>
          <w:tcPr>
            <w:tcW w:w="1616" w:type="dxa"/>
            <w:vMerge/>
            <w:hideMark/>
          </w:tcPr>
          <w:p w14:paraId="552CC5D3"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31AE1196"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Serious</w:t>
            </w:r>
          </w:p>
        </w:tc>
        <w:tc>
          <w:tcPr>
            <w:tcW w:w="1711" w:type="dxa"/>
            <w:hideMark/>
          </w:tcPr>
          <w:p w14:paraId="7DE56A7A" w14:textId="5183B506"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19/1/2014)</w:t>
            </w:r>
          </w:p>
        </w:tc>
        <w:tc>
          <w:tcPr>
            <w:tcW w:w="1140" w:type="dxa"/>
          </w:tcPr>
          <w:p w14:paraId="6532B2FE"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72</w:t>
            </w:r>
          </w:p>
        </w:tc>
        <w:tc>
          <w:tcPr>
            <w:tcW w:w="1135" w:type="dxa"/>
          </w:tcPr>
          <w:p w14:paraId="6509B108"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206</w:t>
            </w:r>
          </w:p>
        </w:tc>
        <w:tc>
          <w:tcPr>
            <w:tcW w:w="810" w:type="dxa"/>
          </w:tcPr>
          <w:p w14:paraId="3FD97C4A" w14:textId="77777777" w:rsidR="009965D3" w:rsidRPr="00C448DA" w:rsidRDefault="009965D3" w:rsidP="00EB30CE">
            <w:pPr>
              <w:jc w:val="right"/>
              <w:rPr>
                <w:rFonts w:eastAsia="Times New Roman" w:cs="Times New Roman"/>
                <w:sz w:val="20"/>
                <w:szCs w:val="20"/>
                <w:lang w:eastAsia="en-GB"/>
              </w:rPr>
            </w:pPr>
            <w:r w:rsidRPr="00C448DA">
              <w:rPr>
                <w:sz w:val="20"/>
                <w:szCs w:val="20"/>
              </w:rPr>
              <w:t>34.3</w:t>
            </w:r>
          </w:p>
        </w:tc>
        <w:tc>
          <w:tcPr>
            <w:tcW w:w="1890" w:type="dxa"/>
            <w:vMerge w:val="restart"/>
          </w:tcPr>
          <w:p w14:paraId="1581EA71"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-5.0 (-14.6%)</w:t>
            </w:r>
          </w:p>
        </w:tc>
      </w:tr>
      <w:tr w:rsidR="009965D3" w:rsidRPr="00C448DA" w14:paraId="3BB7B94E" w14:textId="77777777" w:rsidTr="009C2258">
        <w:trPr>
          <w:trHeight w:val="57"/>
        </w:trPr>
        <w:tc>
          <w:tcPr>
            <w:tcW w:w="1616" w:type="dxa"/>
            <w:vMerge/>
            <w:hideMark/>
          </w:tcPr>
          <w:p w14:paraId="4062A1CE"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22E641BE"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7674CAB2" w14:textId="3FF64033"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(20/01/14 to 31/12/2016</w:t>
            </w:r>
          </w:p>
        </w:tc>
        <w:tc>
          <w:tcPr>
            <w:tcW w:w="1140" w:type="dxa"/>
            <w:shd w:val="clear" w:color="auto" w:fill="DDD9C3" w:themeFill="background2" w:themeFillShade="E6"/>
          </w:tcPr>
          <w:p w14:paraId="79910319"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36</w:t>
            </w:r>
          </w:p>
        </w:tc>
        <w:tc>
          <w:tcPr>
            <w:tcW w:w="1135" w:type="dxa"/>
            <w:shd w:val="clear" w:color="auto" w:fill="DDD9C3" w:themeFill="background2" w:themeFillShade="E6"/>
          </w:tcPr>
          <w:p w14:paraId="4B30E0C6"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88</w:t>
            </w:r>
          </w:p>
        </w:tc>
        <w:tc>
          <w:tcPr>
            <w:tcW w:w="810" w:type="dxa"/>
            <w:shd w:val="clear" w:color="auto" w:fill="DDD9C3" w:themeFill="background2" w:themeFillShade="E6"/>
          </w:tcPr>
          <w:p w14:paraId="2D2BEE2A" w14:textId="77777777" w:rsidR="009965D3" w:rsidRPr="00C448DA" w:rsidRDefault="009965D3" w:rsidP="00EB30CE">
            <w:pPr>
              <w:jc w:val="right"/>
              <w:rPr>
                <w:rFonts w:eastAsia="Times New Roman" w:cs="Times New Roman"/>
                <w:sz w:val="20"/>
                <w:szCs w:val="20"/>
                <w:lang w:eastAsia="en-GB"/>
              </w:rPr>
            </w:pPr>
            <w:r w:rsidRPr="00C448DA">
              <w:rPr>
                <w:sz w:val="20"/>
                <w:szCs w:val="20"/>
              </w:rPr>
              <w:t>29.3</w:t>
            </w:r>
          </w:p>
        </w:tc>
        <w:tc>
          <w:tcPr>
            <w:tcW w:w="1890" w:type="dxa"/>
            <w:vMerge/>
          </w:tcPr>
          <w:p w14:paraId="095C79C2" w14:textId="77777777" w:rsidR="009965D3" w:rsidRPr="00C448DA" w:rsidRDefault="009965D3" w:rsidP="00EB30CE">
            <w:pPr>
              <w:jc w:val="right"/>
              <w:rPr>
                <w:rFonts w:eastAsia="Times New Roman" w:cs="Times New Roman"/>
                <w:sz w:val="20"/>
                <w:szCs w:val="20"/>
                <w:lang w:eastAsia="en-GB"/>
              </w:rPr>
            </w:pPr>
          </w:p>
        </w:tc>
      </w:tr>
      <w:tr w:rsidR="009965D3" w:rsidRPr="00C448DA" w14:paraId="752D7852" w14:textId="77777777" w:rsidTr="009C2258">
        <w:trPr>
          <w:trHeight w:val="57"/>
        </w:trPr>
        <w:tc>
          <w:tcPr>
            <w:tcW w:w="1616" w:type="dxa"/>
            <w:vMerge/>
            <w:hideMark/>
          </w:tcPr>
          <w:p w14:paraId="124CB729"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241B60DC"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Slight</w:t>
            </w:r>
          </w:p>
        </w:tc>
        <w:tc>
          <w:tcPr>
            <w:tcW w:w="1711" w:type="dxa"/>
            <w:hideMark/>
          </w:tcPr>
          <w:p w14:paraId="495F9DE8" w14:textId="4AA34BF8"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19/1/2014)</w:t>
            </w:r>
          </w:p>
        </w:tc>
        <w:tc>
          <w:tcPr>
            <w:tcW w:w="1140" w:type="dxa"/>
          </w:tcPr>
          <w:p w14:paraId="743999C8"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72</w:t>
            </w:r>
          </w:p>
        </w:tc>
        <w:tc>
          <w:tcPr>
            <w:tcW w:w="1135" w:type="dxa"/>
          </w:tcPr>
          <w:p w14:paraId="60CD78F4"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1874</w:t>
            </w:r>
          </w:p>
        </w:tc>
        <w:tc>
          <w:tcPr>
            <w:tcW w:w="810" w:type="dxa"/>
          </w:tcPr>
          <w:p w14:paraId="45A606AD" w14:textId="77777777" w:rsidR="009965D3" w:rsidRPr="00C448DA" w:rsidRDefault="009965D3" w:rsidP="00EB30CE">
            <w:pPr>
              <w:jc w:val="right"/>
              <w:rPr>
                <w:rFonts w:eastAsia="Times New Roman" w:cs="Times New Roman"/>
                <w:sz w:val="20"/>
                <w:szCs w:val="20"/>
                <w:lang w:eastAsia="en-GB"/>
              </w:rPr>
            </w:pPr>
            <w:r w:rsidRPr="00C448DA">
              <w:rPr>
                <w:sz w:val="20"/>
                <w:szCs w:val="20"/>
              </w:rPr>
              <w:t>312.3</w:t>
            </w:r>
          </w:p>
        </w:tc>
        <w:tc>
          <w:tcPr>
            <w:tcW w:w="1890" w:type="dxa"/>
            <w:vMerge w:val="restart"/>
          </w:tcPr>
          <w:p w14:paraId="0D5AF31E"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-55.7 (-17.8%)</w:t>
            </w:r>
          </w:p>
        </w:tc>
      </w:tr>
      <w:tr w:rsidR="009965D3" w:rsidRPr="00C448DA" w14:paraId="022FC7F9" w14:textId="77777777" w:rsidTr="009C2258">
        <w:trPr>
          <w:trHeight w:val="57"/>
        </w:trPr>
        <w:tc>
          <w:tcPr>
            <w:tcW w:w="1616" w:type="dxa"/>
            <w:vMerge/>
            <w:hideMark/>
          </w:tcPr>
          <w:p w14:paraId="6C6DEB5B"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4FEAEEC7"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02D737B7" w14:textId="5CE768AE"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(20/01/14 to 31/12/2016</w:t>
            </w:r>
          </w:p>
        </w:tc>
        <w:tc>
          <w:tcPr>
            <w:tcW w:w="1140" w:type="dxa"/>
            <w:shd w:val="clear" w:color="auto" w:fill="DDD9C3" w:themeFill="background2" w:themeFillShade="E6"/>
          </w:tcPr>
          <w:p w14:paraId="15811EC8"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36</w:t>
            </w:r>
          </w:p>
        </w:tc>
        <w:tc>
          <w:tcPr>
            <w:tcW w:w="1135" w:type="dxa"/>
            <w:shd w:val="clear" w:color="auto" w:fill="DDD9C3" w:themeFill="background2" w:themeFillShade="E6"/>
          </w:tcPr>
          <w:p w14:paraId="15869416"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770</w:t>
            </w:r>
          </w:p>
        </w:tc>
        <w:tc>
          <w:tcPr>
            <w:tcW w:w="810" w:type="dxa"/>
            <w:shd w:val="clear" w:color="auto" w:fill="DDD9C3" w:themeFill="background2" w:themeFillShade="E6"/>
          </w:tcPr>
          <w:p w14:paraId="66EBC7A9" w14:textId="77777777" w:rsidR="009965D3" w:rsidRPr="00C448DA" w:rsidRDefault="009965D3" w:rsidP="00EB30CE">
            <w:pPr>
              <w:jc w:val="right"/>
              <w:rPr>
                <w:rFonts w:eastAsia="Times New Roman" w:cs="Times New Roman"/>
                <w:sz w:val="20"/>
                <w:szCs w:val="20"/>
                <w:lang w:eastAsia="en-GB"/>
              </w:rPr>
            </w:pPr>
            <w:r w:rsidRPr="00C448DA">
              <w:rPr>
                <w:sz w:val="20"/>
                <w:szCs w:val="20"/>
              </w:rPr>
              <w:t>256.7</w:t>
            </w:r>
          </w:p>
        </w:tc>
        <w:tc>
          <w:tcPr>
            <w:tcW w:w="1890" w:type="dxa"/>
            <w:vMerge/>
          </w:tcPr>
          <w:p w14:paraId="7E579D05" w14:textId="77777777" w:rsidR="009965D3" w:rsidRPr="00C448DA" w:rsidRDefault="009965D3" w:rsidP="00EB30CE">
            <w:pPr>
              <w:jc w:val="right"/>
              <w:rPr>
                <w:rFonts w:eastAsia="Times New Roman" w:cs="Times New Roman"/>
                <w:sz w:val="20"/>
                <w:szCs w:val="20"/>
                <w:lang w:eastAsia="en-GB"/>
              </w:rPr>
            </w:pPr>
          </w:p>
        </w:tc>
      </w:tr>
      <w:tr w:rsidR="009965D3" w:rsidRPr="00C448DA" w14:paraId="2E750382" w14:textId="77777777" w:rsidTr="009C2258">
        <w:trPr>
          <w:trHeight w:val="57"/>
        </w:trPr>
        <w:tc>
          <w:tcPr>
            <w:tcW w:w="1616" w:type="dxa"/>
            <w:vMerge w:val="restart"/>
            <w:hideMark/>
          </w:tcPr>
          <w:p w14:paraId="7E17585F"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 xml:space="preserve">Inner South </w:t>
            </w:r>
          </w:p>
        </w:tc>
        <w:tc>
          <w:tcPr>
            <w:tcW w:w="986" w:type="dxa"/>
            <w:vMerge w:val="restart"/>
            <w:hideMark/>
          </w:tcPr>
          <w:p w14:paraId="60A62834"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Fatal</w:t>
            </w:r>
          </w:p>
        </w:tc>
        <w:tc>
          <w:tcPr>
            <w:tcW w:w="1711" w:type="dxa"/>
            <w:hideMark/>
          </w:tcPr>
          <w:p w14:paraId="61612ED3" w14:textId="3C3303A3"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10/7/2014)</w:t>
            </w:r>
          </w:p>
        </w:tc>
        <w:tc>
          <w:tcPr>
            <w:tcW w:w="1140" w:type="dxa"/>
          </w:tcPr>
          <w:p w14:paraId="684E4FFB" w14:textId="77777777" w:rsidR="009965D3" w:rsidRPr="00C448DA" w:rsidRDefault="009965D3" w:rsidP="00EB30CE">
            <w:pPr>
              <w:jc w:val="right"/>
              <w:rPr>
                <w:sz w:val="20"/>
                <w:szCs w:val="20"/>
                <w:lang w:eastAsia="en-GB"/>
              </w:rPr>
            </w:pPr>
            <w:r w:rsidRPr="00C448DA">
              <w:rPr>
                <w:sz w:val="20"/>
                <w:szCs w:val="20"/>
                <w:lang w:eastAsia="en-GB"/>
              </w:rPr>
              <w:t>78</w:t>
            </w:r>
          </w:p>
        </w:tc>
        <w:tc>
          <w:tcPr>
            <w:tcW w:w="1135" w:type="dxa"/>
          </w:tcPr>
          <w:p w14:paraId="1F5F4FA4" w14:textId="77777777" w:rsidR="009965D3" w:rsidRPr="00C448DA" w:rsidRDefault="009965D3" w:rsidP="00EB30CE">
            <w:pPr>
              <w:jc w:val="right"/>
              <w:rPr>
                <w:sz w:val="20"/>
                <w:szCs w:val="20"/>
                <w:lang w:eastAsia="en-GB"/>
              </w:rPr>
            </w:pPr>
            <w:r w:rsidRPr="00C448DA">
              <w:rPr>
                <w:sz w:val="20"/>
                <w:szCs w:val="20"/>
                <w:lang w:eastAsia="en-GB"/>
              </w:rPr>
              <w:t>8</w:t>
            </w:r>
          </w:p>
        </w:tc>
        <w:tc>
          <w:tcPr>
            <w:tcW w:w="810" w:type="dxa"/>
          </w:tcPr>
          <w:p w14:paraId="267EF8EF" w14:textId="77777777" w:rsidR="009965D3" w:rsidRPr="00C448DA" w:rsidRDefault="009965D3" w:rsidP="00EB30CE">
            <w:pPr>
              <w:jc w:val="right"/>
              <w:rPr>
                <w:sz w:val="20"/>
                <w:szCs w:val="20"/>
                <w:lang w:eastAsia="en-GB"/>
              </w:rPr>
            </w:pPr>
            <w:r w:rsidRPr="00C448DA">
              <w:rPr>
                <w:sz w:val="20"/>
                <w:szCs w:val="20"/>
              </w:rPr>
              <w:t>1.2</w:t>
            </w:r>
          </w:p>
        </w:tc>
        <w:tc>
          <w:tcPr>
            <w:tcW w:w="1890" w:type="dxa"/>
            <w:vMerge w:val="restart"/>
          </w:tcPr>
          <w:p w14:paraId="70209EB2" w14:textId="77777777" w:rsidR="009965D3" w:rsidRPr="00C448DA" w:rsidRDefault="009965D3" w:rsidP="00EB30CE">
            <w:pPr>
              <w:jc w:val="right"/>
              <w:rPr>
                <w:sz w:val="20"/>
                <w:szCs w:val="20"/>
                <w:lang w:eastAsia="en-GB"/>
              </w:rPr>
            </w:pPr>
            <w:r w:rsidRPr="00C448DA">
              <w:rPr>
                <w:color w:val="000000"/>
                <w:sz w:val="20"/>
                <w:szCs w:val="20"/>
              </w:rPr>
              <w:t>-0.4 (-33.3%)</w:t>
            </w:r>
          </w:p>
        </w:tc>
      </w:tr>
      <w:tr w:rsidR="009965D3" w:rsidRPr="00C448DA" w14:paraId="60C6B139" w14:textId="77777777" w:rsidTr="009C2258">
        <w:trPr>
          <w:trHeight w:val="57"/>
        </w:trPr>
        <w:tc>
          <w:tcPr>
            <w:tcW w:w="1616" w:type="dxa"/>
            <w:vMerge/>
            <w:hideMark/>
          </w:tcPr>
          <w:p w14:paraId="5A145AFB"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59F33755"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629EA426" w14:textId="06462590"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(11/07/14 to 31/12/2016</w:t>
            </w:r>
          </w:p>
        </w:tc>
        <w:tc>
          <w:tcPr>
            <w:tcW w:w="1140" w:type="dxa"/>
            <w:shd w:val="clear" w:color="auto" w:fill="DDD9C3" w:themeFill="background2" w:themeFillShade="E6"/>
          </w:tcPr>
          <w:p w14:paraId="7B0C31B3"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30</w:t>
            </w:r>
          </w:p>
        </w:tc>
        <w:tc>
          <w:tcPr>
            <w:tcW w:w="1135" w:type="dxa"/>
            <w:shd w:val="clear" w:color="auto" w:fill="DDD9C3" w:themeFill="background2" w:themeFillShade="E6"/>
          </w:tcPr>
          <w:p w14:paraId="1DDB8F73"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w:t>
            </w:r>
          </w:p>
        </w:tc>
        <w:tc>
          <w:tcPr>
            <w:tcW w:w="810" w:type="dxa"/>
            <w:shd w:val="clear" w:color="auto" w:fill="DDD9C3" w:themeFill="background2" w:themeFillShade="E6"/>
          </w:tcPr>
          <w:p w14:paraId="0B1AE627" w14:textId="77777777" w:rsidR="009965D3" w:rsidRPr="00C448DA" w:rsidRDefault="009965D3" w:rsidP="00EB30CE">
            <w:pPr>
              <w:jc w:val="right"/>
              <w:rPr>
                <w:rFonts w:eastAsia="Times New Roman" w:cs="Times New Roman"/>
                <w:sz w:val="20"/>
                <w:szCs w:val="20"/>
                <w:lang w:eastAsia="en-GB"/>
              </w:rPr>
            </w:pPr>
            <w:r w:rsidRPr="00C448DA">
              <w:rPr>
                <w:sz w:val="20"/>
                <w:szCs w:val="20"/>
              </w:rPr>
              <w:t>0.8</w:t>
            </w:r>
          </w:p>
        </w:tc>
        <w:tc>
          <w:tcPr>
            <w:tcW w:w="1890" w:type="dxa"/>
            <w:vMerge/>
          </w:tcPr>
          <w:p w14:paraId="21FC2290" w14:textId="77777777" w:rsidR="009965D3" w:rsidRPr="00C448DA" w:rsidRDefault="009965D3" w:rsidP="00EB30CE">
            <w:pPr>
              <w:jc w:val="right"/>
              <w:rPr>
                <w:rFonts w:eastAsia="Times New Roman" w:cs="Times New Roman"/>
                <w:sz w:val="20"/>
                <w:szCs w:val="20"/>
                <w:lang w:eastAsia="en-GB"/>
              </w:rPr>
            </w:pPr>
          </w:p>
        </w:tc>
      </w:tr>
      <w:tr w:rsidR="009965D3" w:rsidRPr="00C448DA" w14:paraId="3373DED1" w14:textId="77777777" w:rsidTr="009C2258">
        <w:trPr>
          <w:trHeight w:val="57"/>
        </w:trPr>
        <w:tc>
          <w:tcPr>
            <w:tcW w:w="1616" w:type="dxa"/>
            <w:vMerge/>
            <w:hideMark/>
          </w:tcPr>
          <w:p w14:paraId="4189B96A"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5B9AEBF3"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Serious</w:t>
            </w:r>
          </w:p>
        </w:tc>
        <w:tc>
          <w:tcPr>
            <w:tcW w:w="1711" w:type="dxa"/>
            <w:hideMark/>
          </w:tcPr>
          <w:p w14:paraId="615ABE50" w14:textId="66501905"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10/7/2014)</w:t>
            </w:r>
          </w:p>
        </w:tc>
        <w:tc>
          <w:tcPr>
            <w:tcW w:w="1140" w:type="dxa"/>
          </w:tcPr>
          <w:p w14:paraId="7143F89F"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78</w:t>
            </w:r>
          </w:p>
        </w:tc>
        <w:tc>
          <w:tcPr>
            <w:tcW w:w="1135" w:type="dxa"/>
          </w:tcPr>
          <w:p w14:paraId="57A5EBBD"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123</w:t>
            </w:r>
          </w:p>
        </w:tc>
        <w:tc>
          <w:tcPr>
            <w:tcW w:w="810" w:type="dxa"/>
          </w:tcPr>
          <w:p w14:paraId="135194CB" w14:textId="77777777" w:rsidR="009965D3" w:rsidRPr="00C448DA" w:rsidRDefault="009965D3" w:rsidP="00EB30CE">
            <w:pPr>
              <w:jc w:val="right"/>
              <w:rPr>
                <w:rFonts w:eastAsia="Times New Roman" w:cs="Times New Roman"/>
                <w:sz w:val="20"/>
                <w:szCs w:val="20"/>
                <w:lang w:eastAsia="en-GB"/>
              </w:rPr>
            </w:pPr>
            <w:r w:rsidRPr="00C448DA">
              <w:rPr>
                <w:sz w:val="20"/>
                <w:szCs w:val="20"/>
              </w:rPr>
              <w:t>18.9</w:t>
            </w:r>
          </w:p>
        </w:tc>
        <w:tc>
          <w:tcPr>
            <w:tcW w:w="1890" w:type="dxa"/>
            <w:vMerge w:val="restart"/>
          </w:tcPr>
          <w:p w14:paraId="3BC5EF23"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2.7 (+14.3%)</w:t>
            </w:r>
          </w:p>
        </w:tc>
      </w:tr>
      <w:tr w:rsidR="009965D3" w:rsidRPr="00C448DA" w14:paraId="49C56201" w14:textId="77777777" w:rsidTr="009C2258">
        <w:trPr>
          <w:trHeight w:val="57"/>
        </w:trPr>
        <w:tc>
          <w:tcPr>
            <w:tcW w:w="1616" w:type="dxa"/>
            <w:vMerge/>
            <w:hideMark/>
          </w:tcPr>
          <w:p w14:paraId="7F37CE3D"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1AF003F5"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04D482FB" w14:textId="702D7D36"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(11/07/14 to 31/12/2016</w:t>
            </w:r>
          </w:p>
        </w:tc>
        <w:tc>
          <w:tcPr>
            <w:tcW w:w="1140" w:type="dxa"/>
            <w:shd w:val="clear" w:color="auto" w:fill="DDD9C3" w:themeFill="background2" w:themeFillShade="E6"/>
          </w:tcPr>
          <w:p w14:paraId="67B19AC4"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30</w:t>
            </w:r>
          </w:p>
        </w:tc>
        <w:tc>
          <w:tcPr>
            <w:tcW w:w="1135" w:type="dxa"/>
            <w:shd w:val="clear" w:color="auto" w:fill="DDD9C3" w:themeFill="background2" w:themeFillShade="E6"/>
          </w:tcPr>
          <w:p w14:paraId="238B4B43"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54</w:t>
            </w:r>
          </w:p>
        </w:tc>
        <w:tc>
          <w:tcPr>
            <w:tcW w:w="810" w:type="dxa"/>
            <w:shd w:val="clear" w:color="auto" w:fill="DDD9C3" w:themeFill="background2" w:themeFillShade="E6"/>
          </w:tcPr>
          <w:p w14:paraId="31D31F0F" w14:textId="77777777" w:rsidR="009965D3" w:rsidRPr="00C448DA" w:rsidRDefault="009965D3" w:rsidP="00EB30CE">
            <w:pPr>
              <w:jc w:val="right"/>
              <w:rPr>
                <w:rFonts w:eastAsia="Times New Roman" w:cs="Times New Roman"/>
                <w:sz w:val="20"/>
                <w:szCs w:val="20"/>
                <w:lang w:eastAsia="en-GB"/>
              </w:rPr>
            </w:pPr>
            <w:r w:rsidRPr="00C448DA">
              <w:rPr>
                <w:sz w:val="20"/>
                <w:szCs w:val="20"/>
              </w:rPr>
              <w:t>21.6</w:t>
            </w:r>
          </w:p>
        </w:tc>
        <w:tc>
          <w:tcPr>
            <w:tcW w:w="1890" w:type="dxa"/>
            <w:vMerge/>
          </w:tcPr>
          <w:p w14:paraId="0B5B5480" w14:textId="77777777" w:rsidR="009965D3" w:rsidRPr="00C448DA" w:rsidRDefault="009965D3" w:rsidP="00EB30CE">
            <w:pPr>
              <w:jc w:val="right"/>
              <w:rPr>
                <w:rFonts w:eastAsia="Times New Roman" w:cs="Times New Roman"/>
                <w:sz w:val="20"/>
                <w:szCs w:val="20"/>
                <w:lang w:eastAsia="en-GB"/>
              </w:rPr>
            </w:pPr>
          </w:p>
        </w:tc>
      </w:tr>
      <w:tr w:rsidR="009965D3" w:rsidRPr="00C448DA" w14:paraId="0FE94372" w14:textId="77777777" w:rsidTr="009C2258">
        <w:trPr>
          <w:trHeight w:val="57"/>
        </w:trPr>
        <w:tc>
          <w:tcPr>
            <w:tcW w:w="1616" w:type="dxa"/>
            <w:vMerge/>
            <w:hideMark/>
          </w:tcPr>
          <w:p w14:paraId="344DA059"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210D43F6"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Slight</w:t>
            </w:r>
          </w:p>
        </w:tc>
        <w:tc>
          <w:tcPr>
            <w:tcW w:w="1711" w:type="dxa"/>
            <w:hideMark/>
          </w:tcPr>
          <w:p w14:paraId="14F4EEBD" w14:textId="3C8FD200"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10/7/2014)</w:t>
            </w:r>
          </w:p>
        </w:tc>
        <w:tc>
          <w:tcPr>
            <w:tcW w:w="1140" w:type="dxa"/>
          </w:tcPr>
          <w:p w14:paraId="13778F3F"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78</w:t>
            </w:r>
          </w:p>
        </w:tc>
        <w:tc>
          <w:tcPr>
            <w:tcW w:w="1135" w:type="dxa"/>
          </w:tcPr>
          <w:p w14:paraId="6CBF1B68"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1076</w:t>
            </w:r>
          </w:p>
        </w:tc>
        <w:tc>
          <w:tcPr>
            <w:tcW w:w="810" w:type="dxa"/>
          </w:tcPr>
          <w:p w14:paraId="7A8B5578" w14:textId="77777777" w:rsidR="009965D3" w:rsidRPr="00C448DA" w:rsidRDefault="009965D3" w:rsidP="00EB30CE">
            <w:pPr>
              <w:jc w:val="right"/>
              <w:rPr>
                <w:rFonts w:eastAsia="Times New Roman" w:cs="Times New Roman"/>
                <w:sz w:val="20"/>
                <w:szCs w:val="20"/>
                <w:lang w:eastAsia="en-GB"/>
              </w:rPr>
            </w:pPr>
            <w:r w:rsidRPr="00C448DA">
              <w:rPr>
                <w:sz w:val="20"/>
                <w:szCs w:val="20"/>
              </w:rPr>
              <w:t>165.5</w:t>
            </w:r>
          </w:p>
        </w:tc>
        <w:tc>
          <w:tcPr>
            <w:tcW w:w="1890" w:type="dxa"/>
            <w:vMerge w:val="restart"/>
          </w:tcPr>
          <w:p w14:paraId="4E5AE3FD"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-3.1 (-1.9%)</w:t>
            </w:r>
          </w:p>
        </w:tc>
      </w:tr>
      <w:tr w:rsidR="009965D3" w:rsidRPr="00C448DA" w14:paraId="63051E01" w14:textId="77777777" w:rsidTr="009C2258">
        <w:trPr>
          <w:trHeight w:val="57"/>
        </w:trPr>
        <w:tc>
          <w:tcPr>
            <w:tcW w:w="1616" w:type="dxa"/>
            <w:vMerge/>
            <w:hideMark/>
          </w:tcPr>
          <w:p w14:paraId="02CD1A6D"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117B68F2"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4675B8E0" w14:textId="13717678"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(11/07/14 to 31/12/2016</w:t>
            </w:r>
          </w:p>
        </w:tc>
        <w:tc>
          <w:tcPr>
            <w:tcW w:w="1140" w:type="dxa"/>
            <w:shd w:val="clear" w:color="auto" w:fill="DDD9C3" w:themeFill="background2" w:themeFillShade="E6"/>
          </w:tcPr>
          <w:p w14:paraId="2D423341"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30</w:t>
            </w:r>
          </w:p>
        </w:tc>
        <w:tc>
          <w:tcPr>
            <w:tcW w:w="1135" w:type="dxa"/>
            <w:shd w:val="clear" w:color="auto" w:fill="DDD9C3" w:themeFill="background2" w:themeFillShade="E6"/>
          </w:tcPr>
          <w:p w14:paraId="5FB52232"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406</w:t>
            </w:r>
          </w:p>
        </w:tc>
        <w:tc>
          <w:tcPr>
            <w:tcW w:w="810" w:type="dxa"/>
            <w:shd w:val="clear" w:color="auto" w:fill="DDD9C3" w:themeFill="background2" w:themeFillShade="E6"/>
          </w:tcPr>
          <w:p w14:paraId="42EDD359" w14:textId="77777777" w:rsidR="009965D3" w:rsidRPr="00C448DA" w:rsidRDefault="009965D3" w:rsidP="00EB30CE">
            <w:pPr>
              <w:jc w:val="right"/>
              <w:rPr>
                <w:rFonts w:eastAsia="Times New Roman" w:cs="Times New Roman"/>
                <w:sz w:val="20"/>
                <w:szCs w:val="20"/>
                <w:lang w:eastAsia="en-GB"/>
              </w:rPr>
            </w:pPr>
            <w:r w:rsidRPr="00C448DA">
              <w:rPr>
                <w:sz w:val="20"/>
                <w:szCs w:val="20"/>
              </w:rPr>
              <w:t>162.4</w:t>
            </w:r>
          </w:p>
        </w:tc>
        <w:tc>
          <w:tcPr>
            <w:tcW w:w="1890" w:type="dxa"/>
            <w:vMerge/>
          </w:tcPr>
          <w:p w14:paraId="38D1C87C" w14:textId="77777777" w:rsidR="009965D3" w:rsidRPr="00C448DA" w:rsidRDefault="009965D3" w:rsidP="00EB30CE">
            <w:pPr>
              <w:jc w:val="right"/>
              <w:rPr>
                <w:rFonts w:eastAsia="Times New Roman" w:cs="Times New Roman"/>
                <w:sz w:val="20"/>
                <w:szCs w:val="20"/>
                <w:lang w:eastAsia="en-GB"/>
              </w:rPr>
            </w:pPr>
          </w:p>
        </w:tc>
      </w:tr>
      <w:tr w:rsidR="009965D3" w:rsidRPr="00C448DA" w14:paraId="028A9877" w14:textId="77777777" w:rsidTr="009C2258">
        <w:trPr>
          <w:trHeight w:val="57"/>
        </w:trPr>
        <w:tc>
          <w:tcPr>
            <w:tcW w:w="1616" w:type="dxa"/>
            <w:vMerge w:val="restart"/>
            <w:hideMark/>
          </w:tcPr>
          <w:p w14:paraId="565CE7DA"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 xml:space="preserve">Inner North </w:t>
            </w:r>
          </w:p>
        </w:tc>
        <w:tc>
          <w:tcPr>
            <w:tcW w:w="986" w:type="dxa"/>
            <w:vMerge w:val="restart"/>
            <w:hideMark/>
          </w:tcPr>
          <w:p w14:paraId="453767B8"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Fatal</w:t>
            </w:r>
          </w:p>
        </w:tc>
        <w:tc>
          <w:tcPr>
            <w:tcW w:w="1711" w:type="dxa"/>
            <w:hideMark/>
          </w:tcPr>
          <w:p w14:paraId="7992C94B" w14:textId="52B12407"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28/9/2014)</w:t>
            </w:r>
          </w:p>
        </w:tc>
        <w:tc>
          <w:tcPr>
            <w:tcW w:w="1140" w:type="dxa"/>
          </w:tcPr>
          <w:p w14:paraId="0F413F14" w14:textId="77777777" w:rsidR="009965D3" w:rsidRPr="00C448DA" w:rsidRDefault="009965D3" w:rsidP="00EB30CE">
            <w:pPr>
              <w:jc w:val="right"/>
              <w:rPr>
                <w:sz w:val="20"/>
                <w:szCs w:val="20"/>
                <w:lang w:eastAsia="en-GB"/>
              </w:rPr>
            </w:pPr>
            <w:r w:rsidRPr="00C448DA">
              <w:rPr>
                <w:sz w:val="20"/>
                <w:szCs w:val="20"/>
                <w:lang w:eastAsia="en-GB"/>
              </w:rPr>
              <w:t>81</w:t>
            </w:r>
          </w:p>
        </w:tc>
        <w:tc>
          <w:tcPr>
            <w:tcW w:w="1135" w:type="dxa"/>
          </w:tcPr>
          <w:p w14:paraId="551DAD6B" w14:textId="77777777" w:rsidR="009965D3" w:rsidRPr="00C448DA" w:rsidRDefault="009965D3" w:rsidP="00EB30CE">
            <w:pPr>
              <w:jc w:val="right"/>
              <w:rPr>
                <w:sz w:val="20"/>
                <w:szCs w:val="20"/>
                <w:lang w:eastAsia="en-GB"/>
              </w:rPr>
            </w:pPr>
            <w:r w:rsidRPr="00C448DA">
              <w:rPr>
                <w:sz w:val="20"/>
                <w:szCs w:val="20"/>
                <w:lang w:eastAsia="en-GB"/>
              </w:rPr>
              <w:t>11</w:t>
            </w:r>
          </w:p>
        </w:tc>
        <w:tc>
          <w:tcPr>
            <w:tcW w:w="810" w:type="dxa"/>
          </w:tcPr>
          <w:p w14:paraId="6E92C2D3" w14:textId="77777777" w:rsidR="009965D3" w:rsidRPr="00C448DA" w:rsidRDefault="009965D3" w:rsidP="00EB30CE">
            <w:pPr>
              <w:jc w:val="right"/>
              <w:rPr>
                <w:sz w:val="20"/>
                <w:szCs w:val="20"/>
                <w:lang w:eastAsia="en-GB"/>
              </w:rPr>
            </w:pPr>
            <w:r w:rsidRPr="00C448DA">
              <w:rPr>
                <w:sz w:val="20"/>
                <w:szCs w:val="20"/>
              </w:rPr>
              <w:t>1.6</w:t>
            </w:r>
          </w:p>
        </w:tc>
        <w:tc>
          <w:tcPr>
            <w:tcW w:w="1890" w:type="dxa"/>
            <w:vMerge w:val="restart"/>
          </w:tcPr>
          <w:p w14:paraId="0F491A82" w14:textId="77777777" w:rsidR="009965D3" w:rsidRPr="00C448DA" w:rsidRDefault="009965D3" w:rsidP="00EB30CE">
            <w:pPr>
              <w:jc w:val="right"/>
              <w:rPr>
                <w:sz w:val="20"/>
                <w:szCs w:val="20"/>
                <w:lang w:eastAsia="en-GB"/>
              </w:rPr>
            </w:pPr>
            <w:r w:rsidRPr="00C448DA">
              <w:rPr>
                <w:color w:val="000000"/>
                <w:sz w:val="20"/>
                <w:szCs w:val="20"/>
              </w:rPr>
              <w:t>-0.3 (-18.75%)</w:t>
            </w:r>
          </w:p>
        </w:tc>
      </w:tr>
      <w:tr w:rsidR="009965D3" w:rsidRPr="00C448DA" w14:paraId="72639E08" w14:textId="77777777" w:rsidTr="009C2258">
        <w:trPr>
          <w:trHeight w:val="57"/>
        </w:trPr>
        <w:tc>
          <w:tcPr>
            <w:tcW w:w="1616" w:type="dxa"/>
            <w:vMerge/>
            <w:hideMark/>
          </w:tcPr>
          <w:p w14:paraId="1A07B94A"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355C1E3B"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2A009FD1" w14:textId="0CA4E7BD"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(29/09/14 to 31/12/2016</w:t>
            </w:r>
          </w:p>
        </w:tc>
        <w:tc>
          <w:tcPr>
            <w:tcW w:w="1140" w:type="dxa"/>
            <w:shd w:val="clear" w:color="auto" w:fill="DDD9C3" w:themeFill="background2" w:themeFillShade="E6"/>
          </w:tcPr>
          <w:p w14:paraId="74FFDB5B"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27</w:t>
            </w:r>
          </w:p>
        </w:tc>
        <w:tc>
          <w:tcPr>
            <w:tcW w:w="1135" w:type="dxa"/>
            <w:shd w:val="clear" w:color="auto" w:fill="DDD9C3" w:themeFill="background2" w:themeFillShade="E6"/>
          </w:tcPr>
          <w:p w14:paraId="168F2860"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w:t>
            </w:r>
          </w:p>
        </w:tc>
        <w:tc>
          <w:tcPr>
            <w:tcW w:w="810" w:type="dxa"/>
            <w:shd w:val="clear" w:color="auto" w:fill="DDD9C3" w:themeFill="background2" w:themeFillShade="E6"/>
          </w:tcPr>
          <w:p w14:paraId="0D0C9729" w14:textId="77777777" w:rsidR="009965D3" w:rsidRPr="00C448DA" w:rsidRDefault="009965D3" w:rsidP="00EB30CE">
            <w:pPr>
              <w:jc w:val="right"/>
              <w:rPr>
                <w:rFonts w:eastAsia="Times New Roman" w:cs="Times New Roman"/>
                <w:sz w:val="20"/>
                <w:szCs w:val="20"/>
                <w:lang w:eastAsia="en-GB"/>
              </w:rPr>
            </w:pPr>
            <w:r w:rsidRPr="00C448DA">
              <w:rPr>
                <w:sz w:val="20"/>
                <w:szCs w:val="20"/>
              </w:rPr>
              <w:t>1.3</w:t>
            </w:r>
          </w:p>
        </w:tc>
        <w:tc>
          <w:tcPr>
            <w:tcW w:w="1890" w:type="dxa"/>
            <w:vMerge/>
          </w:tcPr>
          <w:p w14:paraId="370FC0C9" w14:textId="77777777" w:rsidR="009965D3" w:rsidRPr="00C448DA" w:rsidRDefault="009965D3" w:rsidP="00EB30CE">
            <w:pPr>
              <w:jc w:val="right"/>
              <w:rPr>
                <w:rFonts w:eastAsia="Times New Roman" w:cs="Times New Roman"/>
                <w:sz w:val="20"/>
                <w:szCs w:val="20"/>
                <w:lang w:eastAsia="en-GB"/>
              </w:rPr>
            </w:pPr>
          </w:p>
        </w:tc>
      </w:tr>
      <w:tr w:rsidR="009965D3" w:rsidRPr="00C448DA" w14:paraId="21B48E12" w14:textId="77777777" w:rsidTr="009C2258">
        <w:trPr>
          <w:trHeight w:val="57"/>
        </w:trPr>
        <w:tc>
          <w:tcPr>
            <w:tcW w:w="1616" w:type="dxa"/>
            <w:vMerge/>
            <w:hideMark/>
          </w:tcPr>
          <w:p w14:paraId="72B28FE4"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474708C0"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Serious</w:t>
            </w:r>
          </w:p>
        </w:tc>
        <w:tc>
          <w:tcPr>
            <w:tcW w:w="1711" w:type="dxa"/>
            <w:hideMark/>
          </w:tcPr>
          <w:p w14:paraId="0B278F63" w14:textId="5C89A40C"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28/9/2014)</w:t>
            </w:r>
          </w:p>
        </w:tc>
        <w:tc>
          <w:tcPr>
            <w:tcW w:w="1140" w:type="dxa"/>
          </w:tcPr>
          <w:p w14:paraId="07B47015"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81</w:t>
            </w:r>
          </w:p>
        </w:tc>
        <w:tc>
          <w:tcPr>
            <w:tcW w:w="1135" w:type="dxa"/>
          </w:tcPr>
          <w:p w14:paraId="303C8210"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99</w:t>
            </w:r>
          </w:p>
        </w:tc>
        <w:tc>
          <w:tcPr>
            <w:tcW w:w="810" w:type="dxa"/>
          </w:tcPr>
          <w:p w14:paraId="1C566EA4" w14:textId="77777777" w:rsidR="009965D3" w:rsidRPr="00C448DA" w:rsidRDefault="009965D3" w:rsidP="00EB30CE">
            <w:pPr>
              <w:jc w:val="right"/>
              <w:rPr>
                <w:rFonts w:eastAsia="Times New Roman" w:cs="Times New Roman"/>
                <w:sz w:val="20"/>
                <w:szCs w:val="20"/>
                <w:lang w:eastAsia="en-GB"/>
              </w:rPr>
            </w:pPr>
            <w:r w:rsidRPr="00C448DA">
              <w:rPr>
                <w:sz w:val="20"/>
                <w:szCs w:val="20"/>
              </w:rPr>
              <w:t>14.7</w:t>
            </w:r>
          </w:p>
        </w:tc>
        <w:tc>
          <w:tcPr>
            <w:tcW w:w="1890" w:type="dxa"/>
            <w:vMerge w:val="restart"/>
          </w:tcPr>
          <w:p w14:paraId="3ADF405A"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-1.3 (-9.5%)</w:t>
            </w:r>
          </w:p>
        </w:tc>
      </w:tr>
      <w:tr w:rsidR="009965D3" w:rsidRPr="00C448DA" w14:paraId="31E170CD" w14:textId="77777777" w:rsidTr="009C2258">
        <w:trPr>
          <w:trHeight w:val="57"/>
        </w:trPr>
        <w:tc>
          <w:tcPr>
            <w:tcW w:w="1616" w:type="dxa"/>
            <w:vMerge/>
            <w:hideMark/>
          </w:tcPr>
          <w:p w14:paraId="26BB060F"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6FE425CB"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1E8ACD5E" w14:textId="0364EC21"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(29/09/14 to 31/12/2016</w:t>
            </w:r>
          </w:p>
        </w:tc>
        <w:tc>
          <w:tcPr>
            <w:tcW w:w="1140" w:type="dxa"/>
            <w:shd w:val="clear" w:color="auto" w:fill="DDD9C3" w:themeFill="background2" w:themeFillShade="E6"/>
          </w:tcPr>
          <w:p w14:paraId="4DF542EC"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27</w:t>
            </w:r>
          </w:p>
        </w:tc>
        <w:tc>
          <w:tcPr>
            <w:tcW w:w="1135" w:type="dxa"/>
            <w:shd w:val="clear" w:color="auto" w:fill="DDD9C3" w:themeFill="background2" w:themeFillShade="E6"/>
          </w:tcPr>
          <w:p w14:paraId="55154547"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30</w:t>
            </w:r>
          </w:p>
        </w:tc>
        <w:tc>
          <w:tcPr>
            <w:tcW w:w="810" w:type="dxa"/>
            <w:shd w:val="clear" w:color="auto" w:fill="DDD9C3" w:themeFill="background2" w:themeFillShade="E6"/>
          </w:tcPr>
          <w:p w14:paraId="2C0FA410" w14:textId="77777777" w:rsidR="009965D3" w:rsidRPr="00C448DA" w:rsidRDefault="009965D3" w:rsidP="00EB30CE">
            <w:pPr>
              <w:jc w:val="right"/>
              <w:rPr>
                <w:rFonts w:eastAsia="Times New Roman" w:cs="Times New Roman"/>
                <w:sz w:val="20"/>
                <w:szCs w:val="20"/>
                <w:lang w:eastAsia="en-GB"/>
              </w:rPr>
            </w:pPr>
            <w:r w:rsidRPr="00C448DA">
              <w:rPr>
                <w:sz w:val="20"/>
                <w:szCs w:val="20"/>
              </w:rPr>
              <w:t>13.3</w:t>
            </w:r>
          </w:p>
        </w:tc>
        <w:tc>
          <w:tcPr>
            <w:tcW w:w="1890" w:type="dxa"/>
            <w:vMerge/>
          </w:tcPr>
          <w:p w14:paraId="6F15C989" w14:textId="77777777" w:rsidR="009965D3" w:rsidRPr="00C448DA" w:rsidRDefault="009965D3" w:rsidP="00EB30CE">
            <w:pPr>
              <w:jc w:val="right"/>
              <w:rPr>
                <w:rFonts w:eastAsia="Times New Roman" w:cs="Times New Roman"/>
                <w:sz w:val="20"/>
                <w:szCs w:val="20"/>
                <w:lang w:eastAsia="en-GB"/>
              </w:rPr>
            </w:pPr>
          </w:p>
        </w:tc>
      </w:tr>
      <w:tr w:rsidR="009965D3" w:rsidRPr="00C448DA" w14:paraId="4805AE09" w14:textId="77777777" w:rsidTr="009C2258">
        <w:trPr>
          <w:trHeight w:val="57"/>
        </w:trPr>
        <w:tc>
          <w:tcPr>
            <w:tcW w:w="1616" w:type="dxa"/>
            <w:vMerge/>
            <w:hideMark/>
          </w:tcPr>
          <w:p w14:paraId="30B12ED5"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185E6A5D"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Slight</w:t>
            </w:r>
          </w:p>
        </w:tc>
        <w:tc>
          <w:tcPr>
            <w:tcW w:w="1711" w:type="dxa"/>
            <w:hideMark/>
          </w:tcPr>
          <w:p w14:paraId="7923221C" w14:textId="1D08044B"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28/9/2014)</w:t>
            </w:r>
          </w:p>
        </w:tc>
        <w:tc>
          <w:tcPr>
            <w:tcW w:w="1140" w:type="dxa"/>
          </w:tcPr>
          <w:p w14:paraId="53E09271"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81</w:t>
            </w:r>
          </w:p>
        </w:tc>
        <w:tc>
          <w:tcPr>
            <w:tcW w:w="1135" w:type="dxa"/>
          </w:tcPr>
          <w:p w14:paraId="695EE612"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829</w:t>
            </w:r>
          </w:p>
        </w:tc>
        <w:tc>
          <w:tcPr>
            <w:tcW w:w="810" w:type="dxa"/>
          </w:tcPr>
          <w:p w14:paraId="78AD2564" w14:textId="77777777" w:rsidR="009965D3" w:rsidRPr="00C448DA" w:rsidRDefault="009965D3" w:rsidP="00EB30CE">
            <w:pPr>
              <w:jc w:val="right"/>
              <w:rPr>
                <w:rFonts w:eastAsia="Times New Roman" w:cs="Times New Roman"/>
                <w:sz w:val="20"/>
                <w:szCs w:val="20"/>
                <w:lang w:eastAsia="en-GB"/>
              </w:rPr>
            </w:pPr>
            <w:r w:rsidRPr="00C448DA">
              <w:rPr>
                <w:sz w:val="20"/>
                <w:szCs w:val="20"/>
              </w:rPr>
              <w:t>122.8</w:t>
            </w:r>
          </w:p>
        </w:tc>
        <w:tc>
          <w:tcPr>
            <w:tcW w:w="1890" w:type="dxa"/>
            <w:vMerge w:val="restart"/>
          </w:tcPr>
          <w:p w14:paraId="258059E7"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-29.5 (-24.0%)</w:t>
            </w:r>
          </w:p>
        </w:tc>
      </w:tr>
      <w:tr w:rsidR="009965D3" w:rsidRPr="00C448DA" w14:paraId="471E3152" w14:textId="77777777" w:rsidTr="009C2258">
        <w:trPr>
          <w:trHeight w:val="57"/>
        </w:trPr>
        <w:tc>
          <w:tcPr>
            <w:tcW w:w="1616" w:type="dxa"/>
            <w:vMerge/>
            <w:hideMark/>
          </w:tcPr>
          <w:p w14:paraId="1CF2752D"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1C85F406"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59EF5841" w14:textId="7508B17A"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(29/09/14 to 31/12/2016</w:t>
            </w:r>
          </w:p>
        </w:tc>
        <w:tc>
          <w:tcPr>
            <w:tcW w:w="1140" w:type="dxa"/>
            <w:shd w:val="clear" w:color="auto" w:fill="DDD9C3" w:themeFill="background2" w:themeFillShade="E6"/>
          </w:tcPr>
          <w:p w14:paraId="4E1999CB"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27</w:t>
            </w:r>
          </w:p>
        </w:tc>
        <w:tc>
          <w:tcPr>
            <w:tcW w:w="1135" w:type="dxa"/>
            <w:shd w:val="clear" w:color="auto" w:fill="DDD9C3" w:themeFill="background2" w:themeFillShade="E6"/>
          </w:tcPr>
          <w:p w14:paraId="472DD4F7"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210</w:t>
            </w:r>
          </w:p>
        </w:tc>
        <w:tc>
          <w:tcPr>
            <w:tcW w:w="810" w:type="dxa"/>
            <w:shd w:val="clear" w:color="auto" w:fill="DDD9C3" w:themeFill="background2" w:themeFillShade="E6"/>
          </w:tcPr>
          <w:p w14:paraId="444FE7DD" w14:textId="77777777" w:rsidR="009965D3" w:rsidRPr="00C448DA" w:rsidRDefault="009965D3" w:rsidP="00EB30CE">
            <w:pPr>
              <w:jc w:val="right"/>
              <w:rPr>
                <w:rFonts w:eastAsia="Times New Roman" w:cs="Times New Roman"/>
                <w:sz w:val="20"/>
                <w:szCs w:val="20"/>
                <w:lang w:eastAsia="en-GB"/>
              </w:rPr>
            </w:pPr>
            <w:r w:rsidRPr="00C448DA">
              <w:rPr>
                <w:sz w:val="20"/>
                <w:szCs w:val="20"/>
              </w:rPr>
              <w:t>93.3</w:t>
            </w:r>
          </w:p>
        </w:tc>
        <w:tc>
          <w:tcPr>
            <w:tcW w:w="1890" w:type="dxa"/>
            <w:vMerge/>
          </w:tcPr>
          <w:p w14:paraId="487EE4D9" w14:textId="77777777" w:rsidR="009965D3" w:rsidRPr="00C448DA" w:rsidRDefault="009965D3" w:rsidP="00EB30CE">
            <w:pPr>
              <w:jc w:val="right"/>
              <w:rPr>
                <w:rFonts w:eastAsia="Times New Roman" w:cs="Times New Roman"/>
                <w:sz w:val="20"/>
                <w:szCs w:val="20"/>
                <w:lang w:eastAsia="en-GB"/>
              </w:rPr>
            </w:pPr>
          </w:p>
        </w:tc>
      </w:tr>
      <w:tr w:rsidR="009965D3" w:rsidRPr="00C448DA" w14:paraId="2673DD25" w14:textId="77777777" w:rsidTr="009C2258">
        <w:trPr>
          <w:trHeight w:val="57"/>
        </w:trPr>
        <w:tc>
          <w:tcPr>
            <w:tcW w:w="1616" w:type="dxa"/>
            <w:vMerge w:val="restart"/>
            <w:hideMark/>
          </w:tcPr>
          <w:p w14:paraId="6C57047B"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East</w:t>
            </w:r>
          </w:p>
        </w:tc>
        <w:tc>
          <w:tcPr>
            <w:tcW w:w="986" w:type="dxa"/>
            <w:vMerge w:val="restart"/>
            <w:hideMark/>
          </w:tcPr>
          <w:p w14:paraId="6153DFE3"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Fatal</w:t>
            </w:r>
          </w:p>
        </w:tc>
        <w:tc>
          <w:tcPr>
            <w:tcW w:w="1711" w:type="dxa"/>
            <w:hideMark/>
          </w:tcPr>
          <w:p w14:paraId="69C0F562" w14:textId="38708550"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26/3/2015)</w:t>
            </w:r>
          </w:p>
        </w:tc>
        <w:tc>
          <w:tcPr>
            <w:tcW w:w="1140" w:type="dxa"/>
          </w:tcPr>
          <w:p w14:paraId="2A929C5A" w14:textId="77777777" w:rsidR="009965D3" w:rsidRPr="00C448DA" w:rsidRDefault="009965D3" w:rsidP="00EB30CE">
            <w:pPr>
              <w:jc w:val="right"/>
              <w:rPr>
                <w:sz w:val="20"/>
                <w:szCs w:val="20"/>
                <w:lang w:eastAsia="en-GB"/>
              </w:rPr>
            </w:pPr>
            <w:r w:rsidRPr="00C448DA">
              <w:rPr>
                <w:sz w:val="20"/>
                <w:szCs w:val="20"/>
                <w:lang w:eastAsia="en-GB"/>
              </w:rPr>
              <w:t>87</w:t>
            </w:r>
          </w:p>
        </w:tc>
        <w:tc>
          <w:tcPr>
            <w:tcW w:w="1135" w:type="dxa"/>
          </w:tcPr>
          <w:p w14:paraId="5584E3D0" w14:textId="77777777" w:rsidR="009965D3" w:rsidRPr="00C448DA" w:rsidRDefault="009965D3" w:rsidP="00EB30CE">
            <w:pPr>
              <w:jc w:val="right"/>
              <w:rPr>
                <w:sz w:val="20"/>
                <w:szCs w:val="20"/>
                <w:lang w:eastAsia="en-GB"/>
              </w:rPr>
            </w:pPr>
            <w:r w:rsidRPr="00C448DA">
              <w:rPr>
                <w:sz w:val="20"/>
                <w:szCs w:val="20"/>
                <w:lang w:eastAsia="en-GB"/>
              </w:rPr>
              <w:t>11</w:t>
            </w:r>
          </w:p>
        </w:tc>
        <w:tc>
          <w:tcPr>
            <w:tcW w:w="810" w:type="dxa"/>
          </w:tcPr>
          <w:p w14:paraId="66248877" w14:textId="77777777" w:rsidR="009965D3" w:rsidRPr="00C448DA" w:rsidRDefault="009965D3" w:rsidP="00EB30CE">
            <w:pPr>
              <w:jc w:val="right"/>
              <w:rPr>
                <w:sz w:val="20"/>
                <w:szCs w:val="20"/>
                <w:lang w:eastAsia="en-GB"/>
              </w:rPr>
            </w:pPr>
            <w:r w:rsidRPr="00C448DA">
              <w:rPr>
                <w:sz w:val="20"/>
                <w:szCs w:val="20"/>
              </w:rPr>
              <w:t>1.5</w:t>
            </w:r>
          </w:p>
        </w:tc>
        <w:tc>
          <w:tcPr>
            <w:tcW w:w="1890" w:type="dxa"/>
            <w:vMerge w:val="restart"/>
          </w:tcPr>
          <w:p w14:paraId="22941845" w14:textId="77777777" w:rsidR="009965D3" w:rsidRPr="00C448DA" w:rsidRDefault="009965D3" w:rsidP="00EB30CE">
            <w:pPr>
              <w:jc w:val="right"/>
              <w:rPr>
                <w:sz w:val="20"/>
                <w:szCs w:val="20"/>
                <w:lang w:eastAsia="en-GB"/>
              </w:rPr>
            </w:pPr>
            <w:r w:rsidRPr="00C448DA">
              <w:rPr>
                <w:color w:val="000000"/>
                <w:sz w:val="20"/>
                <w:szCs w:val="20"/>
              </w:rPr>
              <w:t>-1.5 (-100%)</w:t>
            </w:r>
          </w:p>
        </w:tc>
      </w:tr>
      <w:tr w:rsidR="009965D3" w:rsidRPr="00C448DA" w14:paraId="0FBBB08E" w14:textId="77777777" w:rsidTr="009C2258">
        <w:trPr>
          <w:trHeight w:val="57"/>
        </w:trPr>
        <w:tc>
          <w:tcPr>
            <w:tcW w:w="1616" w:type="dxa"/>
            <w:vMerge/>
            <w:hideMark/>
          </w:tcPr>
          <w:p w14:paraId="45F79242"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45B2C232"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75D0D84B" w14:textId="5241BCC0"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(27/03/15 to 31/12/2016</w:t>
            </w:r>
          </w:p>
        </w:tc>
        <w:tc>
          <w:tcPr>
            <w:tcW w:w="1140" w:type="dxa"/>
            <w:shd w:val="clear" w:color="auto" w:fill="DDD9C3" w:themeFill="background2" w:themeFillShade="E6"/>
          </w:tcPr>
          <w:p w14:paraId="6806B72B"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21</w:t>
            </w:r>
          </w:p>
        </w:tc>
        <w:tc>
          <w:tcPr>
            <w:tcW w:w="1135" w:type="dxa"/>
            <w:shd w:val="clear" w:color="auto" w:fill="DDD9C3" w:themeFill="background2" w:themeFillShade="E6"/>
          </w:tcPr>
          <w:p w14:paraId="64ADEB9F"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0</w:t>
            </w:r>
          </w:p>
        </w:tc>
        <w:tc>
          <w:tcPr>
            <w:tcW w:w="810" w:type="dxa"/>
            <w:shd w:val="clear" w:color="auto" w:fill="DDD9C3" w:themeFill="background2" w:themeFillShade="E6"/>
          </w:tcPr>
          <w:p w14:paraId="7F352E64" w14:textId="77777777" w:rsidR="009965D3" w:rsidRPr="00C448DA" w:rsidRDefault="009965D3" w:rsidP="00EB30CE">
            <w:pPr>
              <w:jc w:val="right"/>
              <w:rPr>
                <w:rFonts w:eastAsia="Times New Roman" w:cs="Times New Roman"/>
                <w:sz w:val="20"/>
                <w:szCs w:val="20"/>
                <w:lang w:eastAsia="en-GB"/>
              </w:rPr>
            </w:pPr>
            <w:r w:rsidRPr="00C448DA">
              <w:rPr>
                <w:sz w:val="20"/>
                <w:szCs w:val="20"/>
              </w:rPr>
              <w:t>0.0</w:t>
            </w:r>
          </w:p>
        </w:tc>
        <w:tc>
          <w:tcPr>
            <w:tcW w:w="1890" w:type="dxa"/>
            <w:vMerge/>
          </w:tcPr>
          <w:p w14:paraId="3641A74B" w14:textId="77777777" w:rsidR="009965D3" w:rsidRPr="00C448DA" w:rsidRDefault="009965D3" w:rsidP="00EB30CE">
            <w:pPr>
              <w:jc w:val="right"/>
              <w:rPr>
                <w:rFonts w:eastAsia="Times New Roman" w:cs="Times New Roman"/>
                <w:sz w:val="20"/>
                <w:szCs w:val="20"/>
                <w:lang w:eastAsia="en-GB"/>
              </w:rPr>
            </w:pPr>
          </w:p>
        </w:tc>
      </w:tr>
      <w:tr w:rsidR="009965D3" w:rsidRPr="00C448DA" w14:paraId="1D9E5792" w14:textId="77777777" w:rsidTr="009C2258">
        <w:trPr>
          <w:trHeight w:val="57"/>
        </w:trPr>
        <w:tc>
          <w:tcPr>
            <w:tcW w:w="1616" w:type="dxa"/>
            <w:vMerge/>
            <w:hideMark/>
          </w:tcPr>
          <w:p w14:paraId="2E70F5ED"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3E9763BC"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Serious</w:t>
            </w:r>
          </w:p>
        </w:tc>
        <w:tc>
          <w:tcPr>
            <w:tcW w:w="1711" w:type="dxa"/>
            <w:hideMark/>
          </w:tcPr>
          <w:p w14:paraId="50D9E695" w14:textId="5E1A80AA"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26/3/2015)</w:t>
            </w:r>
          </w:p>
        </w:tc>
        <w:tc>
          <w:tcPr>
            <w:tcW w:w="1140" w:type="dxa"/>
          </w:tcPr>
          <w:p w14:paraId="526FC050"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87</w:t>
            </w:r>
          </w:p>
        </w:tc>
        <w:tc>
          <w:tcPr>
            <w:tcW w:w="1135" w:type="dxa"/>
          </w:tcPr>
          <w:p w14:paraId="2431A344"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101</w:t>
            </w:r>
          </w:p>
        </w:tc>
        <w:tc>
          <w:tcPr>
            <w:tcW w:w="810" w:type="dxa"/>
          </w:tcPr>
          <w:p w14:paraId="1F513841" w14:textId="77777777" w:rsidR="009965D3" w:rsidRPr="00C448DA" w:rsidRDefault="009965D3" w:rsidP="00EB30CE">
            <w:pPr>
              <w:jc w:val="right"/>
              <w:rPr>
                <w:rFonts w:eastAsia="Times New Roman" w:cs="Times New Roman"/>
                <w:sz w:val="20"/>
                <w:szCs w:val="20"/>
                <w:lang w:eastAsia="en-GB"/>
              </w:rPr>
            </w:pPr>
            <w:r w:rsidRPr="00C448DA">
              <w:rPr>
                <w:sz w:val="20"/>
                <w:szCs w:val="20"/>
              </w:rPr>
              <w:t>13.9</w:t>
            </w:r>
          </w:p>
        </w:tc>
        <w:tc>
          <w:tcPr>
            <w:tcW w:w="1890" w:type="dxa"/>
            <w:vMerge w:val="restart"/>
          </w:tcPr>
          <w:p w14:paraId="09E7D335"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-1.4 (-9.4%)</w:t>
            </w:r>
          </w:p>
        </w:tc>
      </w:tr>
      <w:tr w:rsidR="009965D3" w:rsidRPr="00C448DA" w14:paraId="20D70117" w14:textId="77777777" w:rsidTr="009C2258">
        <w:trPr>
          <w:trHeight w:val="57"/>
        </w:trPr>
        <w:tc>
          <w:tcPr>
            <w:tcW w:w="1616" w:type="dxa"/>
            <w:vMerge/>
            <w:hideMark/>
          </w:tcPr>
          <w:p w14:paraId="5E92422C"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2C016C6D"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4DA94E4A" w14:textId="0255AF58"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(27/03/15 to 31/12/2016</w:t>
            </w:r>
          </w:p>
        </w:tc>
        <w:tc>
          <w:tcPr>
            <w:tcW w:w="1140" w:type="dxa"/>
            <w:shd w:val="clear" w:color="auto" w:fill="DDD9C3" w:themeFill="background2" w:themeFillShade="E6"/>
          </w:tcPr>
          <w:p w14:paraId="732D4BAA"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21</w:t>
            </w:r>
          </w:p>
        </w:tc>
        <w:tc>
          <w:tcPr>
            <w:tcW w:w="1135" w:type="dxa"/>
            <w:shd w:val="clear" w:color="auto" w:fill="DDD9C3" w:themeFill="background2" w:themeFillShade="E6"/>
          </w:tcPr>
          <w:p w14:paraId="2BBCB058"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22</w:t>
            </w:r>
          </w:p>
        </w:tc>
        <w:tc>
          <w:tcPr>
            <w:tcW w:w="810" w:type="dxa"/>
            <w:shd w:val="clear" w:color="auto" w:fill="DDD9C3" w:themeFill="background2" w:themeFillShade="E6"/>
          </w:tcPr>
          <w:p w14:paraId="00C5F5EA" w14:textId="77777777" w:rsidR="009965D3" w:rsidRPr="00C448DA" w:rsidRDefault="009965D3" w:rsidP="00EB30CE">
            <w:pPr>
              <w:jc w:val="right"/>
              <w:rPr>
                <w:rFonts w:eastAsia="Times New Roman" w:cs="Times New Roman"/>
                <w:sz w:val="20"/>
                <w:szCs w:val="20"/>
                <w:lang w:eastAsia="en-GB"/>
              </w:rPr>
            </w:pPr>
            <w:r w:rsidRPr="00C448DA">
              <w:rPr>
                <w:sz w:val="20"/>
                <w:szCs w:val="20"/>
              </w:rPr>
              <w:t>12.6</w:t>
            </w:r>
          </w:p>
        </w:tc>
        <w:tc>
          <w:tcPr>
            <w:tcW w:w="1890" w:type="dxa"/>
            <w:vMerge/>
          </w:tcPr>
          <w:p w14:paraId="4577D299" w14:textId="77777777" w:rsidR="009965D3" w:rsidRPr="00C448DA" w:rsidRDefault="009965D3" w:rsidP="00EB30CE">
            <w:pPr>
              <w:jc w:val="right"/>
              <w:rPr>
                <w:rFonts w:eastAsia="Times New Roman" w:cs="Times New Roman"/>
                <w:sz w:val="20"/>
                <w:szCs w:val="20"/>
                <w:lang w:eastAsia="en-GB"/>
              </w:rPr>
            </w:pPr>
          </w:p>
        </w:tc>
      </w:tr>
      <w:tr w:rsidR="009965D3" w:rsidRPr="00C448DA" w14:paraId="4BCE82A7" w14:textId="77777777" w:rsidTr="009C2258">
        <w:trPr>
          <w:trHeight w:val="57"/>
        </w:trPr>
        <w:tc>
          <w:tcPr>
            <w:tcW w:w="1616" w:type="dxa"/>
            <w:vMerge/>
            <w:hideMark/>
          </w:tcPr>
          <w:p w14:paraId="7351958F"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1BE396B9"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Slight</w:t>
            </w:r>
          </w:p>
        </w:tc>
        <w:tc>
          <w:tcPr>
            <w:tcW w:w="1711" w:type="dxa"/>
            <w:hideMark/>
          </w:tcPr>
          <w:p w14:paraId="0519EFC8" w14:textId="00450191"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26/3/2015)</w:t>
            </w:r>
          </w:p>
        </w:tc>
        <w:tc>
          <w:tcPr>
            <w:tcW w:w="1140" w:type="dxa"/>
          </w:tcPr>
          <w:p w14:paraId="4F108474"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87</w:t>
            </w:r>
          </w:p>
        </w:tc>
        <w:tc>
          <w:tcPr>
            <w:tcW w:w="1135" w:type="dxa"/>
          </w:tcPr>
          <w:p w14:paraId="47B623D7"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1173</w:t>
            </w:r>
          </w:p>
        </w:tc>
        <w:tc>
          <w:tcPr>
            <w:tcW w:w="810" w:type="dxa"/>
          </w:tcPr>
          <w:p w14:paraId="3189D6CF" w14:textId="77777777" w:rsidR="009965D3" w:rsidRPr="00C448DA" w:rsidRDefault="009965D3" w:rsidP="00EB30CE">
            <w:pPr>
              <w:jc w:val="right"/>
              <w:rPr>
                <w:rFonts w:eastAsia="Times New Roman" w:cs="Times New Roman"/>
                <w:sz w:val="20"/>
                <w:szCs w:val="20"/>
                <w:lang w:eastAsia="en-GB"/>
              </w:rPr>
            </w:pPr>
            <w:r w:rsidRPr="00C448DA">
              <w:rPr>
                <w:sz w:val="20"/>
                <w:szCs w:val="20"/>
              </w:rPr>
              <w:t>161.8</w:t>
            </w:r>
          </w:p>
        </w:tc>
        <w:tc>
          <w:tcPr>
            <w:tcW w:w="1890" w:type="dxa"/>
            <w:vMerge w:val="restart"/>
          </w:tcPr>
          <w:p w14:paraId="100285AA"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-25.8 (-15.9%)</w:t>
            </w:r>
          </w:p>
        </w:tc>
      </w:tr>
      <w:tr w:rsidR="009965D3" w:rsidRPr="00C448DA" w14:paraId="19AFBE3C" w14:textId="77777777" w:rsidTr="009C2258">
        <w:trPr>
          <w:trHeight w:val="332"/>
        </w:trPr>
        <w:tc>
          <w:tcPr>
            <w:tcW w:w="1616" w:type="dxa"/>
            <w:vMerge/>
            <w:hideMark/>
          </w:tcPr>
          <w:p w14:paraId="4C772DD7"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13265D89"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41DF0EBC" w14:textId="316D2585"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(27/03/15 to 31/12/2016</w:t>
            </w:r>
          </w:p>
        </w:tc>
        <w:tc>
          <w:tcPr>
            <w:tcW w:w="1140" w:type="dxa"/>
            <w:shd w:val="clear" w:color="auto" w:fill="DDD9C3" w:themeFill="background2" w:themeFillShade="E6"/>
          </w:tcPr>
          <w:p w14:paraId="25452474"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21</w:t>
            </w:r>
          </w:p>
        </w:tc>
        <w:tc>
          <w:tcPr>
            <w:tcW w:w="1135" w:type="dxa"/>
            <w:shd w:val="clear" w:color="auto" w:fill="DDD9C3" w:themeFill="background2" w:themeFillShade="E6"/>
          </w:tcPr>
          <w:p w14:paraId="68944E08"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238</w:t>
            </w:r>
          </w:p>
        </w:tc>
        <w:tc>
          <w:tcPr>
            <w:tcW w:w="810" w:type="dxa"/>
            <w:shd w:val="clear" w:color="auto" w:fill="DDD9C3" w:themeFill="background2" w:themeFillShade="E6"/>
          </w:tcPr>
          <w:p w14:paraId="1C826538" w14:textId="77777777" w:rsidR="009965D3" w:rsidRPr="00C448DA" w:rsidRDefault="009965D3" w:rsidP="00EB30CE">
            <w:pPr>
              <w:jc w:val="right"/>
              <w:rPr>
                <w:rFonts w:eastAsia="Times New Roman" w:cs="Times New Roman"/>
                <w:sz w:val="20"/>
                <w:szCs w:val="20"/>
                <w:lang w:eastAsia="en-GB"/>
              </w:rPr>
            </w:pPr>
            <w:r w:rsidRPr="00C448DA">
              <w:rPr>
                <w:sz w:val="20"/>
                <w:szCs w:val="20"/>
              </w:rPr>
              <w:t>136.0</w:t>
            </w:r>
          </w:p>
        </w:tc>
        <w:tc>
          <w:tcPr>
            <w:tcW w:w="1890" w:type="dxa"/>
            <w:vMerge/>
          </w:tcPr>
          <w:p w14:paraId="5171E6CA" w14:textId="77777777" w:rsidR="009965D3" w:rsidRPr="00C448DA" w:rsidRDefault="009965D3" w:rsidP="00EB30CE">
            <w:pPr>
              <w:jc w:val="right"/>
              <w:rPr>
                <w:rFonts w:eastAsia="Times New Roman" w:cs="Times New Roman"/>
                <w:sz w:val="20"/>
                <w:szCs w:val="20"/>
                <w:lang w:eastAsia="en-GB"/>
              </w:rPr>
            </w:pPr>
          </w:p>
        </w:tc>
      </w:tr>
      <w:tr w:rsidR="009965D3" w:rsidRPr="00C448DA" w14:paraId="107831DD" w14:textId="77777777" w:rsidTr="009C2258">
        <w:trPr>
          <w:trHeight w:val="57"/>
        </w:trPr>
        <w:tc>
          <w:tcPr>
            <w:tcW w:w="1616" w:type="dxa"/>
            <w:vMerge w:val="restart"/>
            <w:hideMark/>
          </w:tcPr>
          <w:p w14:paraId="0621B807"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 xml:space="preserve">Outer North </w:t>
            </w:r>
          </w:p>
        </w:tc>
        <w:tc>
          <w:tcPr>
            <w:tcW w:w="986" w:type="dxa"/>
            <w:vMerge w:val="restart"/>
            <w:hideMark/>
          </w:tcPr>
          <w:p w14:paraId="569D88CF"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Fatal</w:t>
            </w:r>
          </w:p>
        </w:tc>
        <w:tc>
          <w:tcPr>
            <w:tcW w:w="1711" w:type="dxa"/>
            <w:hideMark/>
          </w:tcPr>
          <w:p w14:paraId="749643BD" w14:textId="45234AC3"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18/6/2015)</w:t>
            </w:r>
          </w:p>
        </w:tc>
        <w:tc>
          <w:tcPr>
            <w:tcW w:w="1140" w:type="dxa"/>
          </w:tcPr>
          <w:p w14:paraId="43B1A1FF" w14:textId="77777777" w:rsidR="009965D3" w:rsidRPr="00C448DA" w:rsidRDefault="009965D3" w:rsidP="00EB30CE">
            <w:pPr>
              <w:jc w:val="right"/>
              <w:rPr>
                <w:sz w:val="20"/>
                <w:szCs w:val="20"/>
                <w:lang w:eastAsia="en-GB"/>
              </w:rPr>
            </w:pPr>
            <w:r w:rsidRPr="00C448DA">
              <w:rPr>
                <w:sz w:val="20"/>
                <w:szCs w:val="20"/>
                <w:lang w:eastAsia="en-GB"/>
              </w:rPr>
              <w:t>89</w:t>
            </w:r>
          </w:p>
        </w:tc>
        <w:tc>
          <w:tcPr>
            <w:tcW w:w="1135" w:type="dxa"/>
          </w:tcPr>
          <w:p w14:paraId="10A082B0" w14:textId="77777777" w:rsidR="009965D3" w:rsidRPr="00C448DA" w:rsidRDefault="009965D3" w:rsidP="00EB30CE">
            <w:pPr>
              <w:jc w:val="right"/>
              <w:rPr>
                <w:sz w:val="20"/>
                <w:szCs w:val="20"/>
                <w:lang w:eastAsia="en-GB"/>
              </w:rPr>
            </w:pPr>
            <w:r w:rsidRPr="00C448DA">
              <w:rPr>
                <w:sz w:val="20"/>
                <w:szCs w:val="20"/>
                <w:lang w:eastAsia="en-GB"/>
              </w:rPr>
              <w:t>4</w:t>
            </w:r>
          </w:p>
        </w:tc>
        <w:tc>
          <w:tcPr>
            <w:tcW w:w="810" w:type="dxa"/>
          </w:tcPr>
          <w:p w14:paraId="78C2659D" w14:textId="77777777" w:rsidR="009965D3" w:rsidRPr="00C448DA" w:rsidRDefault="009965D3" w:rsidP="00EB30CE">
            <w:pPr>
              <w:jc w:val="right"/>
              <w:rPr>
                <w:sz w:val="20"/>
                <w:szCs w:val="20"/>
                <w:lang w:eastAsia="en-GB"/>
              </w:rPr>
            </w:pPr>
            <w:r w:rsidRPr="00C448DA">
              <w:rPr>
                <w:sz w:val="20"/>
                <w:szCs w:val="20"/>
              </w:rPr>
              <w:t>0.5</w:t>
            </w:r>
          </w:p>
        </w:tc>
        <w:tc>
          <w:tcPr>
            <w:tcW w:w="1890" w:type="dxa"/>
            <w:vMerge w:val="restart"/>
          </w:tcPr>
          <w:p w14:paraId="54C12368" w14:textId="77777777" w:rsidR="009965D3" w:rsidRPr="00C448DA" w:rsidRDefault="009965D3" w:rsidP="00EB30CE">
            <w:pPr>
              <w:jc w:val="right"/>
              <w:rPr>
                <w:sz w:val="20"/>
                <w:szCs w:val="20"/>
                <w:lang w:eastAsia="en-GB"/>
              </w:rPr>
            </w:pPr>
            <w:r w:rsidRPr="00C448DA">
              <w:rPr>
                <w:color w:val="000000"/>
                <w:sz w:val="20"/>
                <w:szCs w:val="20"/>
              </w:rPr>
              <w:t>0.1 (+20%)</w:t>
            </w:r>
          </w:p>
        </w:tc>
      </w:tr>
      <w:tr w:rsidR="009965D3" w:rsidRPr="00C448DA" w14:paraId="5FE90E06" w14:textId="77777777" w:rsidTr="009C2258">
        <w:trPr>
          <w:trHeight w:val="57"/>
        </w:trPr>
        <w:tc>
          <w:tcPr>
            <w:tcW w:w="1616" w:type="dxa"/>
            <w:vMerge/>
            <w:hideMark/>
          </w:tcPr>
          <w:p w14:paraId="6E1DA008"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01914E51"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3E763332" w14:textId="7105162B"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(19/06/15 to 31/12/2016</w:t>
            </w:r>
          </w:p>
        </w:tc>
        <w:tc>
          <w:tcPr>
            <w:tcW w:w="1140" w:type="dxa"/>
            <w:shd w:val="clear" w:color="auto" w:fill="DDD9C3" w:themeFill="background2" w:themeFillShade="E6"/>
          </w:tcPr>
          <w:p w14:paraId="5796E0BA"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19</w:t>
            </w:r>
          </w:p>
        </w:tc>
        <w:tc>
          <w:tcPr>
            <w:tcW w:w="1135" w:type="dxa"/>
            <w:shd w:val="clear" w:color="auto" w:fill="DDD9C3" w:themeFill="background2" w:themeFillShade="E6"/>
          </w:tcPr>
          <w:p w14:paraId="52382386"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w:t>
            </w:r>
          </w:p>
        </w:tc>
        <w:tc>
          <w:tcPr>
            <w:tcW w:w="810" w:type="dxa"/>
            <w:shd w:val="clear" w:color="auto" w:fill="DDD9C3" w:themeFill="background2" w:themeFillShade="E6"/>
          </w:tcPr>
          <w:p w14:paraId="4EB7B15B" w14:textId="77777777" w:rsidR="009965D3" w:rsidRPr="00C448DA" w:rsidRDefault="009965D3" w:rsidP="00EB30CE">
            <w:pPr>
              <w:jc w:val="right"/>
              <w:rPr>
                <w:rFonts w:eastAsia="Times New Roman" w:cs="Times New Roman"/>
                <w:sz w:val="20"/>
                <w:szCs w:val="20"/>
                <w:lang w:eastAsia="en-GB"/>
              </w:rPr>
            </w:pPr>
            <w:r w:rsidRPr="00C448DA">
              <w:rPr>
                <w:sz w:val="20"/>
                <w:szCs w:val="20"/>
              </w:rPr>
              <w:t>0.6</w:t>
            </w:r>
          </w:p>
        </w:tc>
        <w:tc>
          <w:tcPr>
            <w:tcW w:w="1890" w:type="dxa"/>
            <w:vMerge/>
          </w:tcPr>
          <w:p w14:paraId="781BDC8D" w14:textId="77777777" w:rsidR="009965D3" w:rsidRPr="00C448DA" w:rsidRDefault="009965D3" w:rsidP="00EB30CE">
            <w:pPr>
              <w:jc w:val="right"/>
              <w:rPr>
                <w:rFonts w:eastAsia="Times New Roman" w:cs="Times New Roman"/>
                <w:sz w:val="20"/>
                <w:szCs w:val="20"/>
                <w:lang w:eastAsia="en-GB"/>
              </w:rPr>
            </w:pPr>
          </w:p>
        </w:tc>
      </w:tr>
      <w:tr w:rsidR="009965D3" w:rsidRPr="00C448DA" w14:paraId="4ECC0948" w14:textId="77777777" w:rsidTr="009C2258">
        <w:trPr>
          <w:trHeight w:val="57"/>
        </w:trPr>
        <w:tc>
          <w:tcPr>
            <w:tcW w:w="1616" w:type="dxa"/>
            <w:vMerge/>
            <w:hideMark/>
          </w:tcPr>
          <w:p w14:paraId="0ACBDF50"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4A42BF74"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Serious</w:t>
            </w:r>
          </w:p>
        </w:tc>
        <w:tc>
          <w:tcPr>
            <w:tcW w:w="1711" w:type="dxa"/>
            <w:hideMark/>
          </w:tcPr>
          <w:p w14:paraId="7DB7923D" w14:textId="2C8F044D"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18/6/2015)</w:t>
            </w:r>
          </w:p>
        </w:tc>
        <w:tc>
          <w:tcPr>
            <w:tcW w:w="1140" w:type="dxa"/>
          </w:tcPr>
          <w:p w14:paraId="06722AD8"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89</w:t>
            </w:r>
          </w:p>
        </w:tc>
        <w:tc>
          <w:tcPr>
            <w:tcW w:w="1135" w:type="dxa"/>
          </w:tcPr>
          <w:p w14:paraId="64E25D89"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61</w:t>
            </w:r>
          </w:p>
        </w:tc>
        <w:tc>
          <w:tcPr>
            <w:tcW w:w="810" w:type="dxa"/>
          </w:tcPr>
          <w:p w14:paraId="5B2B2C08" w14:textId="77777777" w:rsidR="009965D3" w:rsidRPr="00C448DA" w:rsidRDefault="009965D3" w:rsidP="00EB30CE">
            <w:pPr>
              <w:jc w:val="right"/>
              <w:rPr>
                <w:rFonts w:eastAsia="Times New Roman" w:cs="Times New Roman"/>
                <w:sz w:val="20"/>
                <w:szCs w:val="20"/>
                <w:lang w:eastAsia="en-GB"/>
              </w:rPr>
            </w:pPr>
            <w:r w:rsidRPr="00C448DA">
              <w:rPr>
                <w:sz w:val="20"/>
                <w:szCs w:val="20"/>
              </w:rPr>
              <w:t>8.2</w:t>
            </w:r>
          </w:p>
        </w:tc>
        <w:tc>
          <w:tcPr>
            <w:tcW w:w="1890" w:type="dxa"/>
            <w:vMerge w:val="restart"/>
          </w:tcPr>
          <w:p w14:paraId="224511E3"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0.0</w:t>
            </w:r>
          </w:p>
        </w:tc>
      </w:tr>
      <w:tr w:rsidR="009965D3" w:rsidRPr="00C448DA" w14:paraId="74398AF0" w14:textId="77777777" w:rsidTr="009C2258">
        <w:trPr>
          <w:trHeight w:val="57"/>
        </w:trPr>
        <w:tc>
          <w:tcPr>
            <w:tcW w:w="1616" w:type="dxa"/>
            <w:vMerge/>
            <w:hideMark/>
          </w:tcPr>
          <w:p w14:paraId="048CE481"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2C26D812"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693BEEA6" w14:textId="3432A18F" w:rsidR="009965D3" w:rsidRPr="00C448DA" w:rsidRDefault="00D72B28"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(19/06/15 to 31/12/2016</w:t>
            </w:r>
          </w:p>
        </w:tc>
        <w:tc>
          <w:tcPr>
            <w:tcW w:w="1140" w:type="dxa"/>
            <w:shd w:val="clear" w:color="auto" w:fill="DDD9C3" w:themeFill="background2" w:themeFillShade="E6"/>
          </w:tcPr>
          <w:p w14:paraId="3B3F346A"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19</w:t>
            </w:r>
          </w:p>
        </w:tc>
        <w:tc>
          <w:tcPr>
            <w:tcW w:w="1135" w:type="dxa"/>
            <w:shd w:val="clear" w:color="auto" w:fill="DDD9C3" w:themeFill="background2" w:themeFillShade="E6"/>
          </w:tcPr>
          <w:p w14:paraId="02CAA5BF"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13</w:t>
            </w:r>
          </w:p>
        </w:tc>
        <w:tc>
          <w:tcPr>
            <w:tcW w:w="810" w:type="dxa"/>
            <w:shd w:val="clear" w:color="auto" w:fill="DDD9C3" w:themeFill="background2" w:themeFillShade="E6"/>
          </w:tcPr>
          <w:p w14:paraId="33453EB2" w14:textId="77777777" w:rsidR="009965D3" w:rsidRPr="00C448DA" w:rsidRDefault="009965D3" w:rsidP="00EB30CE">
            <w:pPr>
              <w:jc w:val="right"/>
              <w:rPr>
                <w:rFonts w:eastAsia="Times New Roman" w:cs="Times New Roman"/>
                <w:sz w:val="20"/>
                <w:szCs w:val="20"/>
                <w:lang w:eastAsia="en-GB"/>
              </w:rPr>
            </w:pPr>
            <w:r w:rsidRPr="00C448DA">
              <w:rPr>
                <w:sz w:val="20"/>
                <w:szCs w:val="20"/>
              </w:rPr>
              <w:t>8.2</w:t>
            </w:r>
          </w:p>
        </w:tc>
        <w:tc>
          <w:tcPr>
            <w:tcW w:w="1890" w:type="dxa"/>
            <w:vMerge/>
          </w:tcPr>
          <w:p w14:paraId="0282EFE3" w14:textId="77777777" w:rsidR="009965D3" w:rsidRPr="00C448DA" w:rsidRDefault="009965D3" w:rsidP="00EB30CE">
            <w:pPr>
              <w:jc w:val="right"/>
              <w:rPr>
                <w:rFonts w:eastAsia="Times New Roman" w:cs="Times New Roman"/>
                <w:sz w:val="20"/>
                <w:szCs w:val="20"/>
                <w:lang w:eastAsia="en-GB"/>
              </w:rPr>
            </w:pPr>
          </w:p>
        </w:tc>
      </w:tr>
      <w:tr w:rsidR="009965D3" w:rsidRPr="00C448DA" w14:paraId="2536AD91" w14:textId="77777777" w:rsidTr="009C2258">
        <w:trPr>
          <w:trHeight w:val="57"/>
        </w:trPr>
        <w:tc>
          <w:tcPr>
            <w:tcW w:w="1616" w:type="dxa"/>
            <w:vMerge/>
            <w:hideMark/>
          </w:tcPr>
          <w:p w14:paraId="5E941139"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7165A82C"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Slight</w:t>
            </w:r>
          </w:p>
        </w:tc>
        <w:tc>
          <w:tcPr>
            <w:tcW w:w="1711" w:type="dxa"/>
            <w:hideMark/>
          </w:tcPr>
          <w:p w14:paraId="63F19279" w14:textId="7145B3D8" w:rsidR="009965D3" w:rsidRPr="00C448DA" w:rsidRDefault="00426BE7"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18/6/2015)</w:t>
            </w:r>
          </w:p>
        </w:tc>
        <w:tc>
          <w:tcPr>
            <w:tcW w:w="1140" w:type="dxa"/>
          </w:tcPr>
          <w:p w14:paraId="458D1AC7"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89</w:t>
            </w:r>
          </w:p>
        </w:tc>
        <w:tc>
          <w:tcPr>
            <w:tcW w:w="1135" w:type="dxa"/>
          </w:tcPr>
          <w:p w14:paraId="51491092"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567</w:t>
            </w:r>
          </w:p>
        </w:tc>
        <w:tc>
          <w:tcPr>
            <w:tcW w:w="810" w:type="dxa"/>
          </w:tcPr>
          <w:p w14:paraId="7B0D876E" w14:textId="77777777" w:rsidR="009965D3" w:rsidRPr="00C448DA" w:rsidRDefault="009965D3" w:rsidP="00EB30CE">
            <w:pPr>
              <w:jc w:val="right"/>
              <w:rPr>
                <w:rFonts w:eastAsia="Times New Roman" w:cs="Times New Roman"/>
                <w:sz w:val="20"/>
                <w:szCs w:val="20"/>
                <w:lang w:eastAsia="en-GB"/>
              </w:rPr>
            </w:pPr>
            <w:r w:rsidRPr="00C448DA">
              <w:rPr>
                <w:sz w:val="20"/>
                <w:szCs w:val="20"/>
              </w:rPr>
              <w:t>76.4</w:t>
            </w:r>
          </w:p>
        </w:tc>
        <w:tc>
          <w:tcPr>
            <w:tcW w:w="1890" w:type="dxa"/>
            <w:vMerge w:val="restart"/>
          </w:tcPr>
          <w:p w14:paraId="5111715C"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-17.7 (-23.2%)</w:t>
            </w:r>
          </w:p>
        </w:tc>
      </w:tr>
      <w:tr w:rsidR="009965D3" w:rsidRPr="00C448DA" w14:paraId="7162D5D6" w14:textId="77777777" w:rsidTr="009C2258">
        <w:trPr>
          <w:trHeight w:val="57"/>
        </w:trPr>
        <w:tc>
          <w:tcPr>
            <w:tcW w:w="1616" w:type="dxa"/>
            <w:vMerge/>
            <w:hideMark/>
          </w:tcPr>
          <w:p w14:paraId="3DAD50AB"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3CFC846A"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3E70BD9C" w14:textId="024FE138" w:rsidR="009965D3" w:rsidRPr="00C448DA" w:rsidRDefault="00426BE7"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(19/06/15 to 31/12/2016</w:t>
            </w:r>
          </w:p>
        </w:tc>
        <w:tc>
          <w:tcPr>
            <w:tcW w:w="1140" w:type="dxa"/>
            <w:shd w:val="clear" w:color="auto" w:fill="DDD9C3" w:themeFill="background2" w:themeFillShade="E6"/>
          </w:tcPr>
          <w:p w14:paraId="0626E11E"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19</w:t>
            </w:r>
          </w:p>
        </w:tc>
        <w:tc>
          <w:tcPr>
            <w:tcW w:w="1135" w:type="dxa"/>
            <w:shd w:val="clear" w:color="auto" w:fill="DDD9C3" w:themeFill="background2" w:themeFillShade="E6"/>
          </w:tcPr>
          <w:p w14:paraId="1C96EE67"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93</w:t>
            </w:r>
          </w:p>
        </w:tc>
        <w:tc>
          <w:tcPr>
            <w:tcW w:w="810" w:type="dxa"/>
            <w:shd w:val="clear" w:color="auto" w:fill="DDD9C3" w:themeFill="background2" w:themeFillShade="E6"/>
          </w:tcPr>
          <w:p w14:paraId="6544A93A" w14:textId="77777777" w:rsidR="009965D3" w:rsidRPr="00C448DA" w:rsidRDefault="009965D3" w:rsidP="00EB30CE">
            <w:pPr>
              <w:jc w:val="right"/>
              <w:rPr>
                <w:rFonts w:eastAsia="Times New Roman" w:cs="Times New Roman"/>
                <w:sz w:val="20"/>
                <w:szCs w:val="20"/>
                <w:lang w:eastAsia="en-GB"/>
              </w:rPr>
            </w:pPr>
            <w:r w:rsidRPr="00C448DA">
              <w:rPr>
                <w:sz w:val="20"/>
                <w:szCs w:val="20"/>
              </w:rPr>
              <w:t>58.7</w:t>
            </w:r>
          </w:p>
        </w:tc>
        <w:tc>
          <w:tcPr>
            <w:tcW w:w="1890" w:type="dxa"/>
            <w:vMerge/>
          </w:tcPr>
          <w:p w14:paraId="161CFEAC" w14:textId="77777777" w:rsidR="009965D3" w:rsidRPr="00C448DA" w:rsidRDefault="009965D3" w:rsidP="00EB30CE">
            <w:pPr>
              <w:jc w:val="right"/>
              <w:rPr>
                <w:rFonts w:eastAsia="Times New Roman" w:cs="Times New Roman"/>
                <w:sz w:val="20"/>
                <w:szCs w:val="20"/>
                <w:lang w:eastAsia="en-GB"/>
              </w:rPr>
            </w:pPr>
          </w:p>
        </w:tc>
      </w:tr>
      <w:tr w:rsidR="009965D3" w:rsidRPr="00C448DA" w14:paraId="1E28EE52" w14:textId="77777777" w:rsidTr="009C2258">
        <w:trPr>
          <w:trHeight w:val="57"/>
        </w:trPr>
        <w:tc>
          <w:tcPr>
            <w:tcW w:w="1616" w:type="dxa"/>
            <w:vMerge w:val="restart"/>
            <w:hideMark/>
          </w:tcPr>
          <w:p w14:paraId="77B26C46"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 xml:space="preserve">Outer South </w:t>
            </w:r>
          </w:p>
        </w:tc>
        <w:tc>
          <w:tcPr>
            <w:tcW w:w="986" w:type="dxa"/>
            <w:vMerge w:val="restart"/>
            <w:hideMark/>
          </w:tcPr>
          <w:p w14:paraId="12F0AB40"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Fatal</w:t>
            </w:r>
          </w:p>
        </w:tc>
        <w:tc>
          <w:tcPr>
            <w:tcW w:w="1711" w:type="dxa"/>
            <w:hideMark/>
          </w:tcPr>
          <w:p w14:paraId="35E6666E" w14:textId="254D1E40" w:rsidR="009965D3" w:rsidRPr="00C448DA" w:rsidRDefault="00426BE7"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22/9/2015)</w:t>
            </w:r>
          </w:p>
        </w:tc>
        <w:tc>
          <w:tcPr>
            <w:tcW w:w="1140" w:type="dxa"/>
          </w:tcPr>
          <w:p w14:paraId="62F45BEE" w14:textId="77777777" w:rsidR="009965D3" w:rsidRPr="00C448DA" w:rsidRDefault="009965D3" w:rsidP="00EB30CE">
            <w:pPr>
              <w:jc w:val="right"/>
              <w:rPr>
                <w:sz w:val="20"/>
                <w:szCs w:val="20"/>
                <w:lang w:eastAsia="en-GB"/>
              </w:rPr>
            </w:pPr>
            <w:r w:rsidRPr="00C448DA">
              <w:rPr>
                <w:sz w:val="20"/>
                <w:szCs w:val="20"/>
                <w:lang w:eastAsia="en-GB"/>
              </w:rPr>
              <w:t>93</w:t>
            </w:r>
          </w:p>
        </w:tc>
        <w:tc>
          <w:tcPr>
            <w:tcW w:w="1135" w:type="dxa"/>
          </w:tcPr>
          <w:p w14:paraId="5377AEB9" w14:textId="77777777" w:rsidR="009965D3" w:rsidRPr="00C448DA" w:rsidRDefault="009965D3" w:rsidP="00EB30CE">
            <w:pPr>
              <w:jc w:val="right"/>
              <w:rPr>
                <w:sz w:val="20"/>
                <w:szCs w:val="20"/>
                <w:lang w:eastAsia="en-GB"/>
              </w:rPr>
            </w:pPr>
            <w:r w:rsidRPr="00C448DA">
              <w:rPr>
                <w:sz w:val="20"/>
                <w:szCs w:val="20"/>
                <w:lang w:eastAsia="en-GB"/>
              </w:rPr>
              <w:t>9</w:t>
            </w:r>
          </w:p>
        </w:tc>
        <w:tc>
          <w:tcPr>
            <w:tcW w:w="810" w:type="dxa"/>
          </w:tcPr>
          <w:p w14:paraId="3176D350" w14:textId="77777777" w:rsidR="009965D3" w:rsidRPr="00C448DA" w:rsidRDefault="009965D3" w:rsidP="00EB30CE">
            <w:pPr>
              <w:jc w:val="right"/>
              <w:rPr>
                <w:sz w:val="20"/>
                <w:szCs w:val="20"/>
                <w:lang w:eastAsia="en-GB"/>
              </w:rPr>
            </w:pPr>
            <w:r w:rsidRPr="00C448DA">
              <w:rPr>
                <w:sz w:val="20"/>
                <w:szCs w:val="20"/>
              </w:rPr>
              <w:t>1.2</w:t>
            </w:r>
          </w:p>
        </w:tc>
        <w:tc>
          <w:tcPr>
            <w:tcW w:w="1890" w:type="dxa"/>
            <w:vMerge w:val="restart"/>
          </w:tcPr>
          <w:p w14:paraId="36957151" w14:textId="77777777" w:rsidR="009965D3" w:rsidRPr="00C448DA" w:rsidRDefault="009965D3" w:rsidP="00EB30CE">
            <w:pPr>
              <w:jc w:val="right"/>
              <w:rPr>
                <w:sz w:val="20"/>
                <w:szCs w:val="20"/>
                <w:lang w:eastAsia="en-GB"/>
              </w:rPr>
            </w:pPr>
            <w:r w:rsidRPr="00C448DA">
              <w:rPr>
                <w:color w:val="000000"/>
                <w:sz w:val="20"/>
                <w:szCs w:val="20"/>
              </w:rPr>
              <w:t>-1.2 (-100%)</w:t>
            </w:r>
          </w:p>
        </w:tc>
      </w:tr>
      <w:tr w:rsidR="009965D3" w:rsidRPr="00C448DA" w14:paraId="54CCC699" w14:textId="77777777" w:rsidTr="009C2258">
        <w:trPr>
          <w:trHeight w:val="57"/>
        </w:trPr>
        <w:tc>
          <w:tcPr>
            <w:tcW w:w="1616" w:type="dxa"/>
            <w:vMerge/>
            <w:hideMark/>
          </w:tcPr>
          <w:p w14:paraId="234B749E"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20C5870D"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54DAB34C" w14:textId="693E77FD" w:rsidR="009965D3" w:rsidRPr="00C448DA" w:rsidRDefault="00426BE7"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(23/09/15 to 31/12/2016</w:t>
            </w:r>
          </w:p>
        </w:tc>
        <w:tc>
          <w:tcPr>
            <w:tcW w:w="1140" w:type="dxa"/>
            <w:shd w:val="clear" w:color="auto" w:fill="DDD9C3" w:themeFill="background2" w:themeFillShade="E6"/>
          </w:tcPr>
          <w:p w14:paraId="651D3F93"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15</w:t>
            </w:r>
          </w:p>
        </w:tc>
        <w:tc>
          <w:tcPr>
            <w:tcW w:w="1135" w:type="dxa"/>
            <w:shd w:val="clear" w:color="auto" w:fill="DDD9C3" w:themeFill="background2" w:themeFillShade="E6"/>
          </w:tcPr>
          <w:p w14:paraId="2E1CE9DB"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0</w:t>
            </w:r>
          </w:p>
        </w:tc>
        <w:tc>
          <w:tcPr>
            <w:tcW w:w="810" w:type="dxa"/>
            <w:shd w:val="clear" w:color="auto" w:fill="DDD9C3" w:themeFill="background2" w:themeFillShade="E6"/>
          </w:tcPr>
          <w:p w14:paraId="26444F47" w14:textId="77777777" w:rsidR="009965D3" w:rsidRPr="00C448DA" w:rsidRDefault="009965D3" w:rsidP="00EB30CE">
            <w:pPr>
              <w:jc w:val="right"/>
              <w:rPr>
                <w:rFonts w:eastAsia="Times New Roman" w:cs="Times New Roman"/>
                <w:sz w:val="20"/>
                <w:szCs w:val="20"/>
                <w:lang w:eastAsia="en-GB"/>
              </w:rPr>
            </w:pPr>
            <w:r w:rsidRPr="00C448DA">
              <w:rPr>
                <w:sz w:val="20"/>
                <w:szCs w:val="20"/>
              </w:rPr>
              <w:t>0.0</w:t>
            </w:r>
          </w:p>
        </w:tc>
        <w:tc>
          <w:tcPr>
            <w:tcW w:w="1890" w:type="dxa"/>
            <w:vMerge/>
          </w:tcPr>
          <w:p w14:paraId="25A20CAB" w14:textId="77777777" w:rsidR="009965D3" w:rsidRPr="00C448DA" w:rsidRDefault="009965D3" w:rsidP="00EB30CE">
            <w:pPr>
              <w:jc w:val="right"/>
              <w:rPr>
                <w:rFonts w:eastAsia="Times New Roman" w:cs="Times New Roman"/>
                <w:sz w:val="20"/>
                <w:szCs w:val="20"/>
                <w:lang w:eastAsia="en-GB"/>
              </w:rPr>
            </w:pPr>
          </w:p>
        </w:tc>
      </w:tr>
      <w:tr w:rsidR="009965D3" w:rsidRPr="00C448DA" w14:paraId="4186DF95" w14:textId="77777777" w:rsidTr="009C2258">
        <w:trPr>
          <w:trHeight w:val="57"/>
        </w:trPr>
        <w:tc>
          <w:tcPr>
            <w:tcW w:w="1616" w:type="dxa"/>
            <w:vMerge/>
            <w:hideMark/>
          </w:tcPr>
          <w:p w14:paraId="4EEBCA8D"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46C65D70"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Serious</w:t>
            </w:r>
          </w:p>
        </w:tc>
        <w:tc>
          <w:tcPr>
            <w:tcW w:w="1711" w:type="dxa"/>
            <w:hideMark/>
          </w:tcPr>
          <w:p w14:paraId="42FB5FD6" w14:textId="7EF25834" w:rsidR="009965D3" w:rsidRPr="00C448DA" w:rsidRDefault="00426BE7"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22/9/2015)</w:t>
            </w:r>
          </w:p>
        </w:tc>
        <w:tc>
          <w:tcPr>
            <w:tcW w:w="1140" w:type="dxa"/>
          </w:tcPr>
          <w:p w14:paraId="40987FE4"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93</w:t>
            </w:r>
          </w:p>
        </w:tc>
        <w:tc>
          <w:tcPr>
            <w:tcW w:w="1135" w:type="dxa"/>
          </w:tcPr>
          <w:p w14:paraId="356F1DED"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67</w:t>
            </w:r>
          </w:p>
        </w:tc>
        <w:tc>
          <w:tcPr>
            <w:tcW w:w="810" w:type="dxa"/>
          </w:tcPr>
          <w:p w14:paraId="02DBED9C" w14:textId="77777777" w:rsidR="009965D3" w:rsidRPr="00C448DA" w:rsidRDefault="009965D3" w:rsidP="00EB30CE">
            <w:pPr>
              <w:jc w:val="right"/>
              <w:rPr>
                <w:rFonts w:eastAsia="Times New Roman" w:cs="Times New Roman"/>
                <w:sz w:val="20"/>
                <w:szCs w:val="20"/>
                <w:lang w:eastAsia="en-GB"/>
              </w:rPr>
            </w:pPr>
            <w:r w:rsidRPr="00C448DA">
              <w:rPr>
                <w:sz w:val="20"/>
                <w:szCs w:val="20"/>
              </w:rPr>
              <w:t>8.6</w:t>
            </w:r>
          </w:p>
        </w:tc>
        <w:tc>
          <w:tcPr>
            <w:tcW w:w="1890" w:type="dxa"/>
            <w:vMerge w:val="restart"/>
          </w:tcPr>
          <w:p w14:paraId="4A372B59"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0.2 (+2.3%)</w:t>
            </w:r>
          </w:p>
        </w:tc>
      </w:tr>
      <w:tr w:rsidR="009965D3" w:rsidRPr="00C448DA" w14:paraId="60976731" w14:textId="77777777" w:rsidTr="009C2258">
        <w:trPr>
          <w:trHeight w:val="57"/>
        </w:trPr>
        <w:tc>
          <w:tcPr>
            <w:tcW w:w="1616" w:type="dxa"/>
            <w:vMerge/>
            <w:hideMark/>
          </w:tcPr>
          <w:p w14:paraId="6E3C3756"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1723C0C7"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51A74060" w14:textId="5977DF19" w:rsidR="009965D3" w:rsidRPr="00C448DA" w:rsidRDefault="00426BE7"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(23/09/15 to 31/12/2016</w:t>
            </w:r>
          </w:p>
        </w:tc>
        <w:tc>
          <w:tcPr>
            <w:tcW w:w="1140" w:type="dxa"/>
            <w:shd w:val="clear" w:color="auto" w:fill="DDD9C3" w:themeFill="background2" w:themeFillShade="E6"/>
          </w:tcPr>
          <w:p w14:paraId="185D718D"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15</w:t>
            </w:r>
          </w:p>
        </w:tc>
        <w:tc>
          <w:tcPr>
            <w:tcW w:w="1135" w:type="dxa"/>
            <w:shd w:val="clear" w:color="auto" w:fill="DDD9C3" w:themeFill="background2" w:themeFillShade="E6"/>
          </w:tcPr>
          <w:p w14:paraId="53D9FD6C"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11</w:t>
            </w:r>
          </w:p>
        </w:tc>
        <w:tc>
          <w:tcPr>
            <w:tcW w:w="810" w:type="dxa"/>
            <w:shd w:val="clear" w:color="auto" w:fill="DDD9C3" w:themeFill="background2" w:themeFillShade="E6"/>
          </w:tcPr>
          <w:p w14:paraId="6CDBF1D9" w14:textId="77777777" w:rsidR="009965D3" w:rsidRPr="00C448DA" w:rsidRDefault="009965D3" w:rsidP="00EB30CE">
            <w:pPr>
              <w:jc w:val="right"/>
              <w:rPr>
                <w:rFonts w:eastAsia="Times New Roman" w:cs="Times New Roman"/>
                <w:sz w:val="20"/>
                <w:szCs w:val="20"/>
                <w:lang w:eastAsia="en-GB"/>
              </w:rPr>
            </w:pPr>
            <w:r w:rsidRPr="00C448DA">
              <w:rPr>
                <w:sz w:val="20"/>
                <w:szCs w:val="20"/>
              </w:rPr>
              <w:t>8.8</w:t>
            </w:r>
          </w:p>
        </w:tc>
        <w:tc>
          <w:tcPr>
            <w:tcW w:w="1890" w:type="dxa"/>
            <w:vMerge/>
          </w:tcPr>
          <w:p w14:paraId="4CD9F4F6" w14:textId="77777777" w:rsidR="009965D3" w:rsidRPr="00C448DA" w:rsidRDefault="009965D3" w:rsidP="00EB30CE">
            <w:pPr>
              <w:jc w:val="right"/>
              <w:rPr>
                <w:rFonts w:eastAsia="Times New Roman" w:cs="Times New Roman"/>
                <w:sz w:val="20"/>
                <w:szCs w:val="20"/>
                <w:lang w:eastAsia="en-GB"/>
              </w:rPr>
            </w:pPr>
          </w:p>
        </w:tc>
      </w:tr>
      <w:tr w:rsidR="009965D3" w:rsidRPr="00C448DA" w14:paraId="19394C31" w14:textId="77777777" w:rsidTr="009C2258">
        <w:trPr>
          <w:trHeight w:val="57"/>
        </w:trPr>
        <w:tc>
          <w:tcPr>
            <w:tcW w:w="1616" w:type="dxa"/>
            <w:vMerge/>
            <w:hideMark/>
          </w:tcPr>
          <w:p w14:paraId="2B5EBD3C" w14:textId="77777777" w:rsidR="009965D3" w:rsidRPr="00C448DA" w:rsidRDefault="009965D3" w:rsidP="00EB30CE">
            <w:pPr>
              <w:rPr>
                <w:rFonts w:eastAsia="Times New Roman" w:cs="Times New Roman"/>
                <w:b/>
                <w:sz w:val="20"/>
                <w:szCs w:val="20"/>
                <w:lang w:eastAsia="en-GB"/>
              </w:rPr>
            </w:pPr>
          </w:p>
        </w:tc>
        <w:tc>
          <w:tcPr>
            <w:tcW w:w="986" w:type="dxa"/>
            <w:vMerge w:val="restart"/>
            <w:hideMark/>
          </w:tcPr>
          <w:p w14:paraId="6C8E78FE" w14:textId="77777777" w:rsidR="009965D3" w:rsidRPr="00C448DA" w:rsidRDefault="009965D3" w:rsidP="00EB30CE">
            <w:pPr>
              <w:rPr>
                <w:rFonts w:eastAsia="Times New Roman" w:cs="Times New Roman"/>
                <w:b/>
                <w:sz w:val="20"/>
                <w:szCs w:val="20"/>
                <w:lang w:eastAsia="en-GB"/>
              </w:rPr>
            </w:pPr>
            <w:r w:rsidRPr="00C448DA">
              <w:rPr>
                <w:rFonts w:eastAsia="Times New Roman" w:cs="Times New Roman"/>
                <w:b/>
                <w:sz w:val="20"/>
                <w:szCs w:val="20"/>
                <w:lang w:eastAsia="en-GB"/>
              </w:rPr>
              <w:t>Slight</w:t>
            </w:r>
          </w:p>
        </w:tc>
        <w:tc>
          <w:tcPr>
            <w:tcW w:w="1711" w:type="dxa"/>
            <w:hideMark/>
          </w:tcPr>
          <w:p w14:paraId="30C48C14" w14:textId="6E1F1CAF" w:rsidR="009965D3" w:rsidRPr="00C448DA" w:rsidRDefault="00426BE7" w:rsidP="00EB30CE">
            <w:pPr>
              <w:rPr>
                <w:rFonts w:eastAsia="Times New Roman" w:cs="Times New Roman"/>
                <w:sz w:val="20"/>
                <w:szCs w:val="20"/>
                <w:lang w:eastAsia="en-GB"/>
              </w:rPr>
            </w:pPr>
            <w:r>
              <w:rPr>
                <w:rFonts w:eastAsia="Times New Roman" w:cs="Times New Roman"/>
                <w:sz w:val="20"/>
                <w:szCs w:val="20"/>
                <w:lang w:eastAsia="en-GB"/>
              </w:rPr>
              <w:t>Before</w:t>
            </w:r>
            <w:r w:rsidR="009965D3" w:rsidRPr="00C448DA">
              <w:rPr>
                <w:rFonts w:eastAsia="Times New Roman" w:cs="Times New Roman"/>
                <w:sz w:val="20"/>
                <w:szCs w:val="20"/>
                <w:lang w:eastAsia="en-GB"/>
              </w:rPr>
              <w:t xml:space="preserve"> (1/1/2008 to 22/9/2015)</w:t>
            </w:r>
          </w:p>
        </w:tc>
        <w:tc>
          <w:tcPr>
            <w:tcW w:w="1140" w:type="dxa"/>
          </w:tcPr>
          <w:p w14:paraId="7F3EB301"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93</w:t>
            </w:r>
          </w:p>
        </w:tc>
        <w:tc>
          <w:tcPr>
            <w:tcW w:w="1135" w:type="dxa"/>
          </w:tcPr>
          <w:p w14:paraId="2366221B"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777</w:t>
            </w:r>
          </w:p>
        </w:tc>
        <w:tc>
          <w:tcPr>
            <w:tcW w:w="810" w:type="dxa"/>
          </w:tcPr>
          <w:p w14:paraId="20371949" w14:textId="77777777" w:rsidR="009965D3" w:rsidRPr="00C448DA" w:rsidRDefault="009965D3" w:rsidP="00EB30CE">
            <w:pPr>
              <w:jc w:val="right"/>
              <w:rPr>
                <w:rFonts w:eastAsia="Times New Roman" w:cs="Times New Roman"/>
                <w:sz w:val="20"/>
                <w:szCs w:val="20"/>
                <w:lang w:eastAsia="en-GB"/>
              </w:rPr>
            </w:pPr>
            <w:r w:rsidRPr="00C448DA">
              <w:rPr>
                <w:sz w:val="20"/>
                <w:szCs w:val="20"/>
              </w:rPr>
              <w:t>100.3</w:t>
            </w:r>
          </w:p>
        </w:tc>
        <w:tc>
          <w:tcPr>
            <w:tcW w:w="1890" w:type="dxa"/>
            <w:vMerge w:val="restart"/>
          </w:tcPr>
          <w:p w14:paraId="7CD1D730" w14:textId="77777777" w:rsidR="009965D3" w:rsidRPr="00C448DA" w:rsidRDefault="009965D3" w:rsidP="00EB30CE">
            <w:pPr>
              <w:jc w:val="right"/>
              <w:rPr>
                <w:rFonts w:eastAsia="Times New Roman" w:cs="Times New Roman"/>
                <w:sz w:val="20"/>
                <w:szCs w:val="20"/>
                <w:lang w:eastAsia="en-GB"/>
              </w:rPr>
            </w:pPr>
            <w:r w:rsidRPr="00C448DA">
              <w:rPr>
                <w:color w:val="000000"/>
                <w:sz w:val="20"/>
                <w:szCs w:val="20"/>
              </w:rPr>
              <w:t>-2.7 (-2.7%)</w:t>
            </w:r>
          </w:p>
        </w:tc>
      </w:tr>
      <w:tr w:rsidR="009965D3" w:rsidRPr="00C448DA" w14:paraId="5DA4A1B3" w14:textId="77777777" w:rsidTr="009C2258">
        <w:trPr>
          <w:trHeight w:val="57"/>
        </w:trPr>
        <w:tc>
          <w:tcPr>
            <w:tcW w:w="1616" w:type="dxa"/>
            <w:vMerge/>
            <w:hideMark/>
          </w:tcPr>
          <w:p w14:paraId="462CC21A" w14:textId="77777777" w:rsidR="009965D3" w:rsidRPr="00C448DA" w:rsidRDefault="009965D3" w:rsidP="00EB30CE">
            <w:pPr>
              <w:rPr>
                <w:rFonts w:eastAsia="Times New Roman" w:cs="Times New Roman"/>
                <w:b/>
                <w:sz w:val="20"/>
                <w:szCs w:val="20"/>
                <w:lang w:eastAsia="en-GB"/>
              </w:rPr>
            </w:pPr>
          </w:p>
        </w:tc>
        <w:tc>
          <w:tcPr>
            <w:tcW w:w="986" w:type="dxa"/>
            <w:vMerge/>
            <w:hideMark/>
          </w:tcPr>
          <w:p w14:paraId="3E1F322B" w14:textId="77777777" w:rsidR="009965D3" w:rsidRPr="00C448DA" w:rsidRDefault="009965D3" w:rsidP="00EB30CE">
            <w:pPr>
              <w:rPr>
                <w:rFonts w:eastAsia="Times New Roman" w:cs="Times New Roman"/>
                <w:b/>
                <w:sz w:val="20"/>
                <w:szCs w:val="20"/>
                <w:lang w:eastAsia="en-GB"/>
              </w:rPr>
            </w:pPr>
          </w:p>
        </w:tc>
        <w:tc>
          <w:tcPr>
            <w:tcW w:w="1711" w:type="dxa"/>
            <w:shd w:val="clear" w:color="auto" w:fill="DDD9C3" w:themeFill="background2" w:themeFillShade="E6"/>
            <w:hideMark/>
          </w:tcPr>
          <w:p w14:paraId="4DD4637A" w14:textId="2A3CDC79" w:rsidR="009965D3" w:rsidRPr="00C448DA" w:rsidRDefault="00426BE7" w:rsidP="00EB30CE">
            <w:pPr>
              <w:rPr>
                <w:rFonts w:eastAsia="Times New Roman" w:cs="Times New Roman"/>
                <w:sz w:val="20"/>
                <w:szCs w:val="20"/>
                <w:lang w:eastAsia="en-GB"/>
              </w:rPr>
            </w:pPr>
            <w:r>
              <w:rPr>
                <w:rFonts w:eastAsia="Times New Roman" w:cs="Times New Roman"/>
                <w:sz w:val="20"/>
                <w:szCs w:val="20"/>
                <w:lang w:eastAsia="en-GB"/>
              </w:rPr>
              <w:t>After</w:t>
            </w:r>
            <w:r w:rsidR="009965D3" w:rsidRPr="00C448DA">
              <w:rPr>
                <w:rFonts w:eastAsia="Times New Roman" w:cs="Times New Roman"/>
                <w:sz w:val="20"/>
                <w:szCs w:val="20"/>
                <w:lang w:eastAsia="en-GB"/>
              </w:rPr>
              <w:t xml:space="preserve"> (23/09/15 to 31/12/2016</w:t>
            </w:r>
          </w:p>
        </w:tc>
        <w:tc>
          <w:tcPr>
            <w:tcW w:w="1140" w:type="dxa"/>
            <w:shd w:val="clear" w:color="auto" w:fill="DDD9C3" w:themeFill="background2" w:themeFillShade="E6"/>
          </w:tcPr>
          <w:p w14:paraId="67F92093"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15</w:t>
            </w:r>
          </w:p>
        </w:tc>
        <w:tc>
          <w:tcPr>
            <w:tcW w:w="1135" w:type="dxa"/>
            <w:shd w:val="clear" w:color="auto" w:fill="DDD9C3" w:themeFill="background2" w:themeFillShade="E6"/>
          </w:tcPr>
          <w:p w14:paraId="5B639EC3" w14:textId="77777777" w:rsidR="009965D3" w:rsidRPr="00C448DA" w:rsidRDefault="009965D3" w:rsidP="00EB30CE">
            <w:pPr>
              <w:jc w:val="right"/>
              <w:rPr>
                <w:rFonts w:eastAsia="Times New Roman" w:cs="Times New Roman"/>
                <w:sz w:val="20"/>
                <w:szCs w:val="20"/>
                <w:lang w:eastAsia="en-GB"/>
              </w:rPr>
            </w:pPr>
            <w:r w:rsidRPr="00C448DA">
              <w:rPr>
                <w:rFonts w:eastAsia="Times New Roman" w:cs="Times New Roman"/>
                <w:sz w:val="20"/>
                <w:szCs w:val="20"/>
                <w:lang w:eastAsia="en-GB"/>
              </w:rPr>
              <w:t>122</w:t>
            </w:r>
          </w:p>
        </w:tc>
        <w:tc>
          <w:tcPr>
            <w:tcW w:w="810" w:type="dxa"/>
            <w:shd w:val="clear" w:color="auto" w:fill="DDD9C3" w:themeFill="background2" w:themeFillShade="E6"/>
          </w:tcPr>
          <w:p w14:paraId="17CE863E" w14:textId="77777777" w:rsidR="009965D3" w:rsidRPr="00C448DA" w:rsidRDefault="009965D3" w:rsidP="00EB30CE">
            <w:pPr>
              <w:jc w:val="right"/>
              <w:rPr>
                <w:rFonts w:eastAsia="Times New Roman" w:cs="Times New Roman"/>
                <w:sz w:val="20"/>
                <w:szCs w:val="20"/>
                <w:lang w:eastAsia="en-GB"/>
              </w:rPr>
            </w:pPr>
            <w:r w:rsidRPr="00C448DA">
              <w:rPr>
                <w:sz w:val="20"/>
                <w:szCs w:val="20"/>
              </w:rPr>
              <w:t>97.6</w:t>
            </w:r>
          </w:p>
        </w:tc>
        <w:tc>
          <w:tcPr>
            <w:tcW w:w="1890" w:type="dxa"/>
            <w:vMerge/>
          </w:tcPr>
          <w:p w14:paraId="6900C579" w14:textId="77777777" w:rsidR="009965D3" w:rsidRPr="00C448DA" w:rsidRDefault="009965D3" w:rsidP="00EB30CE">
            <w:pPr>
              <w:jc w:val="right"/>
              <w:rPr>
                <w:rFonts w:eastAsia="Times New Roman" w:cs="Times New Roman"/>
                <w:sz w:val="20"/>
                <w:szCs w:val="20"/>
                <w:lang w:eastAsia="en-GB"/>
              </w:rPr>
            </w:pPr>
          </w:p>
        </w:tc>
      </w:tr>
      <w:bookmarkEnd w:id="37"/>
    </w:tbl>
    <w:p w14:paraId="0FDC3BB4" w14:textId="77777777" w:rsidR="009965D3" w:rsidRPr="000B06EA" w:rsidRDefault="009965D3" w:rsidP="009965D3">
      <w:pPr>
        <w:jc w:val="both"/>
      </w:pPr>
    </w:p>
    <w:p w14:paraId="65E16C88" w14:textId="58766DE6" w:rsidR="00EF3C34" w:rsidRPr="00EF3C34" w:rsidRDefault="007C46A6" w:rsidP="00D61B6B">
      <w:pPr>
        <w:rPr>
          <w:color w:val="000000"/>
          <w:lang w:val="en-US" w:eastAsia="zh-CN"/>
        </w:rPr>
      </w:pPr>
      <w:r>
        <w:rPr>
          <w:lang w:val="en-US" w:eastAsia="zh-CN"/>
        </w:rPr>
        <w:t>T</w:t>
      </w:r>
      <w:r w:rsidR="00EF3C34" w:rsidRPr="00EF3C34">
        <w:rPr>
          <w:lang w:val="en-US" w:eastAsia="zh-CN"/>
        </w:rPr>
        <w:t xml:space="preserve">he number of fatalities, serious and slight injuries </w:t>
      </w:r>
      <w:r>
        <w:rPr>
          <w:lang w:val="en-US" w:eastAsia="zh-CN"/>
        </w:rPr>
        <w:t xml:space="preserve">were compared </w:t>
      </w:r>
      <w:r w:rsidR="00EF3C34" w:rsidRPr="00EF3C34">
        <w:rPr>
          <w:lang w:val="en-US" w:eastAsia="zh-CN"/>
        </w:rPr>
        <w:t>both before and after the intervention</w:t>
      </w:r>
      <w:r>
        <w:rPr>
          <w:lang w:val="en-US" w:eastAsia="zh-CN"/>
        </w:rPr>
        <w:t>,</w:t>
      </w:r>
      <w:r w:rsidR="00EF3C34" w:rsidRPr="00EF3C34">
        <w:rPr>
          <w:lang w:val="en-US" w:eastAsia="zh-CN"/>
        </w:rPr>
        <w:t xml:space="preserve"> controlling for the period of time for the before and after period. </w:t>
      </w:r>
      <w:r>
        <w:rPr>
          <w:lang w:val="en-US" w:eastAsia="zh-CN"/>
        </w:rPr>
        <w:t>T</w:t>
      </w:r>
      <w:r w:rsidR="00EF3C34" w:rsidRPr="00EF3C34">
        <w:rPr>
          <w:lang w:val="en-US" w:eastAsia="zh-CN"/>
        </w:rPr>
        <w:t>wenty-one comparisons</w:t>
      </w:r>
      <w:r>
        <w:rPr>
          <w:lang w:val="en-US" w:eastAsia="zh-CN"/>
        </w:rPr>
        <w:t xml:space="preserve"> were made</w:t>
      </w:r>
      <w:r w:rsidR="00EF3C34" w:rsidRPr="00EF3C34">
        <w:rPr>
          <w:lang w:val="en-US" w:eastAsia="zh-CN"/>
        </w:rPr>
        <w:t xml:space="preserve"> (for the seven areas multiplied by the three injury severities). </w:t>
      </w:r>
      <w:r w:rsidR="00ED7116">
        <w:rPr>
          <w:lang w:val="en-US" w:eastAsia="zh-CN"/>
        </w:rPr>
        <w:t>F</w:t>
      </w:r>
      <w:r w:rsidR="00EF3C34" w:rsidRPr="00EF3C34">
        <w:rPr>
          <w:lang w:val="en-US" w:eastAsia="zh-CN"/>
        </w:rPr>
        <w:t>our of the comparisons suggests a statistically significant difference at the 95% level of confidence assuming the collisions are a Poisson variable</w:t>
      </w:r>
      <w:r w:rsidR="001750B0">
        <w:rPr>
          <w:lang w:val="en-US" w:eastAsia="zh-CN"/>
        </w:rPr>
        <w:t>: t</w:t>
      </w:r>
      <w:r w:rsidR="00EF3C34" w:rsidRPr="00EF3C34">
        <w:rPr>
          <w:lang w:val="en-US" w:eastAsia="zh-CN"/>
        </w:rPr>
        <w:t>hese were for slight injuries</w:t>
      </w:r>
      <w:r w:rsidR="00D61B6B">
        <w:rPr>
          <w:lang w:val="en-US" w:eastAsia="zh-CN"/>
        </w:rPr>
        <w:t xml:space="preserve"> in the pilot area, </w:t>
      </w:r>
      <w:r w:rsidR="00EF3C34" w:rsidRPr="00EF3C34">
        <w:rPr>
          <w:lang w:val="en-US" w:eastAsia="zh-CN"/>
        </w:rPr>
        <w:t>central area</w:t>
      </w:r>
      <w:r w:rsidR="00D61B6B">
        <w:rPr>
          <w:lang w:val="en-US" w:eastAsia="zh-CN"/>
        </w:rPr>
        <w:t>, inner north area, and east area</w:t>
      </w:r>
      <w:r w:rsidR="003448E6">
        <w:rPr>
          <w:lang w:val="en-US" w:eastAsia="zh-CN"/>
        </w:rPr>
        <w:t xml:space="preserve"> (see Appendix F for details)</w:t>
      </w:r>
      <w:r w:rsidR="00D61B6B">
        <w:rPr>
          <w:lang w:val="en-US" w:eastAsia="zh-CN"/>
        </w:rPr>
        <w:t>.</w:t>
      </w:r>
    </w:p>
    <w:p w14:paraId="140D8C27" w14:textId="77777777" w:rsidR="00EF3C34" w:rsidRPr="00EF3C34" w:rsidRDefault="00EF3C34" w:rsidP="00EF3C34">
      <w:pPr>
        <w:rPr>
          <w:color w:val="000000"/>
          <w:lang w:val="en-US" w:eastAsia="zh-CN"/>
        </w:rPr>
      </w:pPr>
      <w:r w:rsidRPr="00EF3C34">
        <w:rPr>
          <w:lang w:val="en-US" w:eastAsia="zh-CN"/>
        </w:rPr>
        <w:t> </w:t>
      </w:r>
    </w:p>
    <w:p w14:paraId="66C67979" w14:textId="32DC7291" w:rsidR="00EF3C34" w:rsidRPr="00EF3C34" w:rsidRDefault="00EF3C34" w:rsidP="006D5AA0">
      <w:pPr>
        <w:rPr>
          <w:color w:val="000000"/>
          <w:lang w:val="en-US" w:eastAsia="zh-CN"/>
        </w:rPr>
      </w:pPr>
      <w:r w:rsidRPr="00EF3C34">
        <w:rPr>
          <w:lang w:val="en-US" w:eastAsia="zh-CN"/>
        </w:rPr>
        <w:t>Aggregating all areas together, the reduction in the number of serious and slight injuries is significant</w:t>
      </w:r>
      <w:r w:rsidR="003448E6">
        <w:rPr>
          <w:lang w:val="en-US" w:eastAsia="zh-CN"/>
        </w:rPr>
        <w:t xml:space="preserve"> (Appendix F)</w:t>
      </w:r>
      <w:r w:rsidRPr="00EF3C34">
        <w:rPr>
          <w:lang w:val="en-US" w:eastAsia="zh-CN"/>
        </w:rPr>
        <w:t xml:space="preserve">. </w:t>
      </w:r>
      <w:r w:rsidR="007C46A6">
        <w:rPr>
          <w:lang w:val="en-US" w:eastAsia="zh-CN"/>
        </w:rPr>
        <w:t>It is</w:t>
      </w:r>
      <w:r w:rsidRPr="00EF3C34">
        <w:rPr>
          <w:lang w:val="en-US" w:eastAsia="zh-CN"/>
        </w:rPr>
        <w:t xml:space="preserve"> recognise</w:t>
      </w:r>
      <w:r w:rsidR="007C46A6">
        <w:rPr>
          <w:lang w:val="en-US" w:eastAsia="zh-CN"/>
        </w:rPr>
        <w:t>d</w:t>
      </w:r>
      <w:r w:rsidRPr="00EF3C34">
        <w:rPr>
          <w:lang w:val="en-US" w:eastAsia="zh-CN"/>
        </w:rPr>
        <w:t xml:space="preserve"> that this analysis is a simple before and after comparison, </w:t>
      </w:r>
      <w:r w:rsidR="007C46A6">
        <w:rPr>
          <w:lang w:val="en-US" w:eastAsia="zh-CN"/>
        </w:rPr>
        <w:t>that has not</w:t>
      </w:r>
      <w:r w:rsidRPr="00EF3C34">
        <w:rPr>
          <w:lang w:val="en-US" w:eastAsia="zh-CN"/>
        </w:rPr>
        <w:t xml:space="preserve"> used comparison sites, or adopted a stepped wedge method of analysis as </w:t>
      </w:r>
      <w:r w:rsidR="007C46A6">
        <w:rPr>
          <w:lang w:val="en-US" w:eastAsia="zh-CN"/>
        </w:rPr>
        <w:t>was done</w:t>
      </w:r>
      <w:r w:rsidRPr="00EF3C34">
        <w:rPr>
          <w:lang w:val="en-US" w:eastAsia="zh-CN"/>
        </w:rPr>
        <w:t xml:space="preserve"> for the speed data. These findings should be regarded as tentative. Other data would be required to investigate any association between these data and</w:t>
      </w:r>
      <w:r w:rsidR="009D7821">
        <w:rPr>
          <w:lang w:val="en-US" w:eastAsia="zh-CN"/>
        </w:rPr>
        <w:t xml:space="preserve"> the speed data reported above.</w:t>
      </w:r>
    </w:p>
    <w:p w14:paraId="3D9530AA" w14:textId="77777777" w:rsidR="00943E70" w:rsidRPr="00EF3C34" w:rsidRDefault="00943E70" w:rsidP="00687F0C">
      <w:pPr>
        <w:jc w:val="both"/>
        <w:rPr>
          <w:lang w:val="en-US"/>
        </w:rPr>
      </w:pPr>
    </w:p>
    <w:p w14:paraId="6CB2C427" w14:textId="390EBB61" w:rsidR="009965D3" w:rsidRPr="000B06EA" w:rsidRDefault="004F3B2B" w:rsidP="00F15DD6">
      <w:pPr>
        <w:jc w:val="both"/>
      </w:pPr>
      <w:r w:rsidRPr="00936FC6">
        <w:t xml:space="preserve">Table </w:t>
      </w:r>
      <w:r>
        <w:t>4</w:t>
      </w:r>
      <w:r w:rsidR="009965D3" w:rsidRPr="000B06EA">
        <w:t xml:space="preserve"> below shows the estimated yearly value of </w:t>
      </w:r>
      <w:r w:rsidR="0005016D">
        <w:t xml:space="preserve">the </w:t>
      </w:r>
      <w:r w:rsidR="009965D3" w:rsidRPr="000B06EA">
        <w:t>prevention</w:t>
      </w:r>
      <w:r w:rsidR="0005016D">
        <w:t xml:space="preserve"> of casualties</w:t>
      </w:r>
      <w:r w:rsidR="009965D3" w:rsidRPr="000B06EA">
        <w:t>. Based on the Department for Transport’s 2016 costing per casualty, the casualties avoided are estimated to have produced an annual</w:t>
      </w:r>
      <w:r w:rsidR="000E0CF7">
        <w:t xml:space="preserve"> saving of more than </w:t>
      </w:r>
      <w:r w:rsidR="00536EDB">
        <w:t>£</w:t>
      </w:r>
      <w:r w:rsidR="005E0235">
        <w:t>15 million</w:t>
      </w:r>
      <w:r w:rsidR="009965D3" w:rsidRPr="000B06EA">
        <w:t>.</w:t>
      </w:r>
      <w:r w:rsidR="008E4AC4">
        <w:fldChar w:fldCharType="begin" w:fldLock="1"/>
      </w:r>
      <w:r w:rsidR="008E4AC4">
        <w:instrText>ADDIN CSL_CITATION { "citationItems" : [ { "id" : "ITEM-1", "itemData" : { "URL" : "https://www.gov.uk/government/statistical-data-sets/ras60-average-value-of-preventing-road-accidents", "accessed" : { "date-parts" : [ [ "2018", "2", "1" ] ] }, "author" : [ { "dropping-particle" : "", "family" : "Department for Transport", "given" : "", "non-dropping-particle" : "", "parse-names" : false, "suffix" : "" } ], "id" : "ITEM-1", "issued" : { "date-parts" : [ [ "2017" ] ] }, "title" : "Accident and casualty costs (RAS60)", "type" : "webpage" }, "uris" : [ "http://www.mendeley.com/documents/?uuid=02f880f0-6875-3623-bc50-858ebe44d2bb" ] } ], "mendeley" : { "formattedCitation" : "(16)", "plainTextFormattedCitation" : "(16)", "previouslyFormattedCitation" : "(16)" }, "properties" : {  }, "schema" : "https://github.com/citation-style-language/schema/raw/master/csl-citation.json" }</w:instrText>
      </w:r>
      <w:r w:rsidR="008E4AC4">
        <w:fldChar w:fldCharType="separate"/>
      </w:r>
      <w:r w:rsidR="008E4AC4" w:rsidRPr="008E4AC4">
        <w:rPr>
          <w:noProof/>
        </w:rPr>
        <w:t>(16)</w:t>
      </w:r>
      <w:r w:rsidR="008E4AC4">
        <w:fldChar w:fldCharType="end"/>
      </w:r>
      <w:r w:rsidR="00186924">
        <w:t xml:space="preserve"> Factors that are included in the </w:t>
      </w:r>
      <w:r w:rsidR="008D3DD3">
        <w:t>cost calculations include costs of emergency services,</w:t>
      </w:r>
      <w:r w:rsidR="00927EA1">
        <w:t xml:space="preserve"> lost output</w:t>
      </w:r>
      <w:r w:rsidR="00F0165C">
        <w:t>,</w:t>
      </w:r>
      <w:r w:rsidR="00927EA1">
        <w:t xml:space="preserve"> damage to property</w:t>
      </w:r>
      <w:r w:rsidR="00F0165C">
        <w:t xml:space="preserve">, and the substantial costs associated with </w:t>
      </w:r>
      <w:r w:rsidR="00783F44">
        <w:t xml:space="preserve">human costs (including </w:t>
      </w:r>
      <w:r w:rsidR="00F0165C">
        <w:t>grief and misery</w:t>
      </w:r>
      <w:r w:rsidR="00783F44">
        <w:t>)</w:t>
      </w:r>
      <w:r w:rsidR="00741D63">
        <w:t>.</w:t>
      </w:r>
      <w:r w:rsidR="00927EA1">
        <w:t xml:space="preserve"> </w:t>
      </w:r>
      <w:r w:rsidR="008D3DD3">
        <w:t xml:space="preserve"> </w:t>
      </w:r>
    </w:p>
    <w:p w14:paraId="211C0D32" w14:textId="77777777" w:rsidR="009965D3" w:rsidRPr="000B06EA" w:rsidRDefault="009965D3" w:rsidP="009965D3">
      <w:pPr>
        <w:jc w:val="both"/>
      </w:pPr>
    </w:p>
    <w:tbl>
      <w:tblPr>
        <w:tblStyle w:val="TableGrid"/>
        <w:tblW w:w="0" w:type="auto"/>
        <w:tblLook w:val="04A0" w:firstRow="1" w:lastRow="0" w:firstColumn="1" w:lastColumn="0" w:noHBand="0" w:noVBand="1"/>
      </w:tblPr>
      <w:tblGrid>
        <w:gridCol w:w="2335"/>
        <w:gridCol w:w="2340"/>
        <w:gridCol w:w="2463"/>
        <w:gridCol w:w="2104"/>
      </w:tblGrid>
      <w:tr w:rsidR="009965D3" w:rsidRPr="000B06EA" w14:paraId="5CE9B300" w14:textId="77777777" w:rsidTr="00EB30CE">
        <w:tc>
          <w:tcPr>
            <w:tcW w:w="9242" w:type="dxa"/>
            <w:gridSpan w:val="4"/>
          </w:tcPr>
          <w:p w14:paraId="4C3308E9" w14:textId="4E31A21B" w:rsidR="009965D3" w:rsidRPr="000B06EA" w:rsidRDefault="004F3B2B" w:rsidP="003C4BE3">
            <w:pPr>
              <w:jc w:val="both"/>
            </w:pPr>
            <w:r>
              <w:rPr>
                <w:b/>
              </w:rPr>
              <w:t>Table 4</w:t>
            </w:r>
            <w:r w:rsidR="009965D3" w:rsidRPr="007E0C9C">
              <w:rPr>
                <w:b/>
              </w:rPr>
              <w:t xml:space="preserve">: Estimated casualties avoided per year across </w:t>
            </w:r>
            <w:r w:rsidR="003C4BE3">
              <w:rPr>
                <w:b/>
              </w:rPr>
              <w:t>Bristol</w:t>
            </w:r>
          </w:p>
        </w:tc>
      </w:tr>
      <w:tr w:rsidR="009965D3" w:rsidRPr="000B06EA" w14:paraId="4F6470A9" w14:textId="77777777" w:rsidTr="00EB30CE">
        <w:trPr>
          <w:trHeight w:val="494"/>
        </w:trPr>
        <w:tc>
          <w:tcPr>
            <w:tcW w:w="2335" w:type="dxa"/>
          </w:tcPr>
          <w:p w14:paraId="0C84F779" w14:textId="77777777" w:rsidR="009965D3" w:rsidRPr="007E0C9C" w:rsidRDefault="009965D3" w:rsidP="00EB30CE">
            <w:pPr>
              <w:jc w:val="both"/>
              <w:rPr>
                <w:b/>
              </w:rPr>
            </w:pPr>
            <w:r w:rsidRPr="007E0C9C">
              <w:rPr>
                <w:b/>
              </w:rPr>
              <w:t>Severity</w:t>
            </w:r>
          </w:p>
        </w:tc>
        <w:tc>
          <w:tcPr>
            <w:tcW w:w="2340" w:type="dxa"/>
          </w:tcPr>
          <w:p w14:paraId="641682B8" w14:textId="77777777" w:rsidR="009965D3" w:rsidRPr="007E0C9C" w:rsidRDefault="009965D3" w:rsidP="00EB30CE">
            <w:pPr>
              <w:jc w:val="both"/>
              <w:rPr>
                <w:b/>
              </w:rPr>
            </w:pPr>
            <w:r w:rsidRPr="007E0C9C">
              <w:rPr>
                <w:b/>
              </w:rPr>
              <w:t>Number of casualties avoided per year</w:t>
            </w:r>
          </w:p>
        </w:tc>
        <w:tc>
          <w:tcPr>
            <w:tcW w:w="2463" w:type="dxa"/>
          </w:tcPr>
          <w:p w14:paraId="4EA1BBAA" w14:textId="5E8C4F06" w:rsidR="009965D3" w:rsidRPr="007E0C9C" w:rsidRDefault="009965D3" w:rsidP="008E4AC4">
            <w:pPr>
              <w:jc w:val="both"/>
              <w:rPr>
                <w:b/>
              </w:rPr>
            </w:pPr>
            <w:r w:rsidRPr="007E0C9C">
              <w:rPr>
                <w:b/>
              </w:rPr>
              <w:t>Estimated value of prevention, per casualty</w:t>
            </w:r>
          </w:p>
        </w:tc>
        <w:tc>
          <w:tcPr>
            <w:tcW w:w="2104" w:type="dxa"/>
          </w:tcPr>
          <w:p w14:paraId="2DA93509" w14:textId="228666A5" w:rsidR="009965D3" w:rsidRPr="007E0C9C" w:rsidRDefault="009965D3" w:rsidP="004670D7">
            <w:pPr>
              <w:rPr>
                <w:b/>
              </w:rPr>
            </w:pPr>
            <w:r w:rsidRPr="007E0C9C">
              <w:rPr>
                <w:b/>
              </w:rPr>
              <w:t>Estimated</w:t>
            </w:r>
            <w:r w:rsidR="004670D7">
              <w:rPr>
                <w:b/>
              </w:rPr>
              <w:t xml:space="preserve"> value of total casualty savings per year</w:t>
            </w:r>
          </w:p>
        </w:tc>
      </w:tr>
      <w:tr w:rsidR="009965D3" w:rsidRPr="000B06EA" w14:paraId="2747FD3B" w14:textId="77777777" w:rsidTr="00EB30CE">
        <w:tc>
          <w:tcPr>
            <w:tcW w:w="2335" w:type="dxa"/>
          </w:tcPr>
          <w:p w14:paraId="5B42EDCB" w14:textId="77777777" w:rsidR="009965D3" w:rsidRPr="007E0C9C" w:rsidRDefault="009965D3" w:rsidP="00EB30CE">
            <w:pPr>
              <w:jc w:val="both"/>
              <w:rPr>
                <w:b/>
              </w:rPr>
            </w:pPr>
            <w:r w:rsidRPr="007E0C9C">
              <w:rPr>
                <w:b/>
              </w:rPr>
              <w:t>Killed</w:t>
            </w:r>
          </w:p>
        </w:tc>
        <w:tc>
          <w:tcPr>
            <w:tcW w:w="2340" w:type="dxa"/>
          </w:tcPr>
          <w:p w14:paraId="31A95BE4" w14:textId="77777777" w:rsidR="009965D3" w:rsidRPr="000B06EA" w:rsidRDefault="009965D3" w:rsidP="00EB30CE">
            <w:pPr>
              <w:jc w:val="both"/>
            </w:pPr>
            <w:r w:rsidRPr="000B06EA">
              <w:rPr>
                <w:color w:val="000000"/>
                <w:sz w:val="20"/>
                <w:szCs w:val="20"/>
              </w:rPr>
              <w:t>4.53</w:t>
            </w:r>
          </w:p>
        </w:tc>
        <w:tc>
          <w:tcPr>
            <w:tcW w:w="2463" w:type="dxa"/>
          </w:tcPr>
          <w:p w14:paraId="4936F6D2" w14:textId="77612394" w:rsidR="009965D3" w:rsidRPr="000B06EA" w:rsidRDefault="009965D3" w:rsidP="00B576B1">
            <w:pPr>
              <w:jc w:val="both"/>
            </w:pPr>
            <w:r w:rsidRPr="000B06EA">
              <w:t>£</w:t>
            </w:r>
            <w:r w:rsidR="00B576B1">
              <w:t>1,971,998</w:t>
            </w:r>
          </w:p>
        </w:tc>
        <w:tc>
          <w:tcPr>
            <w:tcW w:w="2104" w:type="dxa"/>
          </w:tcPr>
          <w:p w14:paraId="5CA7AA95" w14:textId="65DFD1BA" w:rsidR="009965D3" w:rsidRPr="000B06EA" w:rsidRDefault="009965D3" w:rsidP="00B576B1">
            <w:pPr>
              <w:jc w:val="both"/>
            </w:pPr>
            <w:r w:rsidRPr="000B06EA">
              <w:t>£</w:t>
            </w:r>
            <w:r w:rsidR="00B576B1">
              <w:t>8,933,150.94</w:t>
            </w:r>
          </w:p>
        </w:tc>
      </w:tr>
      <w:tr w:rsidR="009965D3" w:rsidRPr="000B06EA" w14:paraId="3073800A" w14:textId="77777777" w:rsidTr="00EB30CE">
        <w:tc>
          <w:tcPr>
            <w:tcW w:w="2335" w:type="dxa"/>
          </w:tcPr>
          <w:p w14:paraId="0FCA97E1" w14:textId="77777777" w:rsidR="009965D3" w:rsidRPr="007E0C9C" w:rsidRDefault="009965D3" w:rsidP="00EB30CE">
            <w:pPr>
              <w:jc w:val="both"/>
              <w:rPr>
                <w:b/>
              </w:rPr>
            </w:pPr>
            <w:r w:rsidRPr="007E0C9C">
              <w:rPr>
                <w:b/>
              </w:rPr>
              <w:t>Serious</w:t>
            </w:r>
          </w:p>
        </w:tc>
        <w:tc>
          <w:tcPr>
            <w:tcW w:w="2340" w:type="dxa"/>
          </w:tcPr>
          <w:p w14:paraId="6A31453D" w14:textId="119DED09" w:rsidR="009965D3" w:rsidRPr="000B06EA" w:rsidRDefault="009965D3" w:rsidP="00EB30CE">
            <w:pPr>
              <w:jc w:val="both"/>
            </w:pPr>
            <w:r w:rsidRPr="000B06EA">
              <w:rPr>
                <w:color w:val="000000"/>
                <w:sz w:val="20"/>
                <w:szCs w:val="20"/>
              </w:rPr>
              <w:t>11.3</w:t>
            </w:r>
          </w:p>
        </w:tc>
        <w:tc>
          <w:tcPr>
            <w:tcW w:w="2463" w:type="dxa"/>
          </w:tcPr>
          <w:p w14:paraId="7F3A1F54" w14:textId="47EC187C" w:rsidR="009965D3" w:rsidRPr="000B06EA" w:rsidRDefault="009965D3" w:rsidP="00EB30CE">
            <w:pPr>
              <w:jc w:val="both"/>
            </w:pPr>
            <w:r w:rsidRPr="000B06EA">
              <w:t>£</w:t>
            </w:r>
            <w:r w:rsidR="00B576B1">
              <w:t>228,149</w:t>
            </w:r>
          </w:p>
        </w:tc>
        <w:tc>
          <w:tcPr>
            <w:tcW w:w="2104" w:type="dxa"/>
          </w:tcPr>
          <w:p w14:paraId="73D0E87A" w14:textId="509244BA" w:rsidR="009965D3" w:rsidRPr="000B06EA" w:rsidRDefault="00B576B1" w:rsidP="00EB30CE">
            <w:pPr>
              <w:jc w:val="both"/>
            </w:pPr>
            <w:r>
              <w:t>£2,578,083.70</w:t>
            </w:r>
          </w:p>
        </w:tc>
      </w:tr>
      <w:tr w:rsidR="009965D3" w:rsidRPr="000B06EA" w14:paraId="264E8103" w14:textId="77777777" w:rsidTr="00EB30CE">
        <w:tc>
          <w:tcPr>
            <w:tcW w:w="2335" w:type="dxa"/>
          </w:tcPr>
          <w:p w14:paraId="5A03D2E0" w14:textId="77777777" w:rsidR="009965D3" w:rsidRPr="007E0C9C" w:rsidRDefault="009965D3" w:rsidP="00EB30CE">
            <w:pPr>
              <w:jc w:val="both"/>
              <w:rPr>
                <w:b/>
              </w:rPr>
            </w:pPr>
            <w:r w:rsidRPr="007E0C9C">
              <w:rPr>
                <w:b/>
              </w:rPr>
              <w:t>Slight</w:t>
            </w:r>
          </w:p>
        </w:tc>
        <w:tc>
          <w:tcPr>
            <w:tcW w:w="2340" w:type="dxa"/>
          </w:tcPr>
          <w:p w14:paraId="5FBDD402" w14:textId="77777777" w:rsidR="009965D3" w:rsidRPr="000B06EA" w:rsidRDefault="009965D3" w:rsidP="00EB30CE">
            <w:pPr>
              <w:jc w:val="both"/>
            </w:pPr>
            <w:r w:rsidRPr="000B06EA">
              <w:rPr>
                <w:color w:val="000000"/>
                <w:sz w:val="20"/>
                <w:szCs w:val="20"/>
              </w:rPr>
              <w:t>159.27</w:t>
            </w:r>
          </w:p>
        </w:tc>
        <w:tc>
          <w:tcPr>
            <w:tcW w:w="2463" w:type="dxa"/>
          </w:tcPr>
          <w:p w14:paraId="107B3B81" w14:textId="09226D89" w:rsidR="009965D3" w:rsidRPr="000B06EA" w:rsidRDefault="009965D3" w:rsidP="00EB30CE">
            <w:pPr>
              <w:jc w:val="both"/>
            </w:pPr>
            <w:r w:rsidRPr="000B06EA">
              <w:t>£</w:t>
            </w:r>
            <w:r w:rsidR="00B576B1">
              <w:t>23,514</w:t>
            </w:r>
          </w:p>
        </w:tc>
        <w:tc>
          <w:tcPr>
            <w:tcW w:w="2104" w:type="dxa"/>
          </w:tcPr>
          <w:p w14:paraId="62A6711E" w14:textId="133A0860" w:rsidR="009965D3" w:rsidRPr="000B06EA" w:rsidRDefault="00B576B1" w:rsidP="00EB30CE">
            <w:pPr>
              <w:jc w:val="both"/>
            </w:pPr>
            <w:r>
              <w:t>£3,745,075</w:t>
            </w:r>
          </w:p>
        </w:tc>
      </w:tr>
      <w:tr w:rsidR="009965D3" w:rsidRPr="000B06EA" w14:paraId="7B8412EB" w14:textId="77777777" w:rsidTr="00EB30CE">
        <w:tc>
          <w:tcPr>
            <w:tcW w:w="2335" w:type="dxa"/>
          </w:tcPr>
          <w:p w14:paraId="2CB82642" w14:textId="77777777" w:rsidR="009965D3" w:rsidRPr="007E0C9C" w:rsidRDefault="009965D3" w:rsidP="00EB30CE">
            <w:pPr>
              <w:jc w:val="both"/>
              <w:rPr>
                <w:b/>
              </w:rPr>
            </w:pPr>
            <w:r w:rsidRPr="007E0C9C">
              <w:rPr>
                <w:b/>
              </w:rPr>
              <w:t>Totals</w:t>
            </w:r>
          </w:p>
        </w:tc>
        <w:tc>
          <w:tcPr>
            <w:tcW w:w="2340" w:type="dxa"/>
          </w:tcPr>
          <w:p w14:paraId="2FA08779" w14:textId="46FDCB4C" w:rsidR="009965D3" w:rsidRPr="000B06EA" w:rsidRDefault="00E27A00" w:rsidP="00EB30CE">
            <w:pPr>
              <w:jc w:val="both"/>
              <w:rPr>
                <w:color w:val="000000"/>
                <w:sz w:val="20"/>
                <w:szCs w:val="20"/>
              </w:rPr>
            </w:pPr>
            <w:r>
              <w:rPr>
                <w:color w:val="000000"/>
                <w:sz w:val="20"/>
                <w:szCs w:val="20"/>
              </w:rPr>
              <w:t>175.1</w:t>
            </w:r>
          </w:p>
        </w:tc>
        <w:tc>
          <w:tcPr>
            <w:tcW w:w="2463" w:type="dxa"/>
          </w:tcPr>
          <w:p w14:paraId="3C79EA19" w14:textId="62D34A0B" w:rsidR="009965D3" w:rsidRPr="000B06EA" w:rsidRDefault="00B576B1" w:rsidP="00EB30CE">
            <w:pPr>
              <w:jc w:val="both"/>
            </w:pPr>
            <w:r>
              <w:t>£2,223,661</w:t>
            </w:r>
          </w:p>
        </w:tc>
        <w:tc>
          <w:tcPr>
            <w:tcW w:w="2104" w:type="dxa"/>
          </w:tcPr>
          <w:p w14:paraId="2C16A351" w14:textId="180B1250" w:rsidR="009965D3" w:rsidRPr="000B06EA" w:rsidRDefault="009965D3" w:rsidP="00EB30CE">
            <w:pPr>
              <w:jc w:val="both"/>
              <w:rPr>
                <w:color w:val="000000"/>
                <w:sz w:val="20"/>
                <w:szCs w:val="20"/>
              </w:rPr>
            </w:pPr>
            <w:r w:rsidRPr="000B06EA">
              <w:t>£</w:t>
            </w:r>
            <w:r w:rsidR="00B576B1">
              <w:t>15,256,309</w:t>
            </w:r>
          </w:p>
        </w:tc>
      </w:tr>
    </w:tbl>
    <w:p w14:paraId="3372019A" w14:textId="77777777" w:rsidR="00B576B1" w:rsidRDefault="00B576B1" w:rsidP="009965D3">
      <w:pPr>
        <w:jc w:val="both"/>
      </w:pPr>
    </w:p>
    <w:p w14:paraId="37B44205" w14:textId="77777777" w:rsidR="00B576B1" w:rsidRPr="000B06EA" w:rsidRDefault="00B576B1" w:rsidP="009965D3">
      <w:pPr>
        <w:jc w:val="both"/>
      </w:pPr>
    </w:p>
    <w:p w14:paraId="0D8DB8FF" w14:textId="29B784A4" w:rsidR="009965D3" w:rsidRPr="000B06EA" w:rsidRDefault="009965D3" w:rsidP="002618D7">
      <w:pPr>
        <w:jc w:val="both"/>
      </w:pPr>
      <w:r w:rsidRPr="000B06EA">
        <w:t xml:space="preserve">The above changes in fatalities, serious injuries and slight injuries </w:t>
      </w:r>
      <w:r w:rsidR="001E4C9C">
        <w:t>are</w:t>
      </w:r>
      <w:r w:rsidR="00D302D5">
        <w:t xml:space="preserve"> marked and align</w:t>
      </w:r>
      <w:r w:rsidRPr="000B06EA">
        <w:t xml:space="preserve"> with international evidence that reports that a 1mph average speed reduction in urban areas </w:t>
      </w:r>
      <w:r w:rsidR="00D302D5">
        <w:t>is associated with</w:t>
      </w:r>
      <w:r w:rsidRPr="000B06EA">
        <w:t xml:space="preserve"> a 6.2% reduction in </w:t>
      </w:r>
      <w:r w:rsidR="006C094C">
        <w:t>collisions</w:t>
      </w:r>
      <w:r w:rsidR="0016267E">
        <w:t>.</w:t>
      </w:r>
      <w:r w:rsidR="0016267E">
        <w:fldChar w:fldCharType="begin" w:fldLock="1"/>
      </w:r>
      <w:r w:rsidR="0016267E">
        <w:instrText>ADDIN CSL_CITATION { "citationItems" : [ { "id" : "ITEM-1", "itemData" : { "ISBN" : "9282878163", "ISSN" : "0162-8178", "abstract" : "This summary report on Work Area 1 of the project MASTER (Managing the Speeds of Traffic on European Roads) addresses the question of what are acceptable ranges of speeds? Key findings from this work area concerning the effects of speed levels upon accident occurrence, exhaust emissions, noise, vehicle operating costs and travel times are summarised together with findings from Work Area 2 on the acceptability of current levels of speed to drivers, vulnerable road users and local residents. A comprehensive yet flexible framework is proposed for summarising these effects and their distribution to assist decision-makers in consulting potentially affected people about proposed measures and policies for speed management on particular road sections or throughout particular areas, and then to help them also in reaching decisions about such proposals. The various inputs to this framework in terms of functions or models representing the various effects of speed, available functions, models and data sources are identified, and requirements for further work to develop these and make them available to users of the framework are set out", "author" : [ { "dropping-particle" : "", "family" : "Allsop", "given" : "Re", "non-dropping-particle" : "", "parse-names" : false, "suffix" : "" } ], "id" : "ITEM-1", "issued" : { "date-parts" : [ [ "1998" ] ] }, "title" : "MASTER Project (Managing the Speeds of Traffic on European Roads)", "type" : "report", "volume" : "67" }, "uris" : [ "http://www.mendeley.com/documents/?uuid=1b60d7df-b44a-4eec-a41a-0b4e709c50cb" ] } ], "mendeley" : { "formattedCitation" : "(3)", "plainTextFormattedCitation" : "(3)", "previouslyFormattedCitation" : "(3)" }, "properties" : {  }, "schema" : "https://github.com/citation-style-language/schema/raw/master/csl-citation.json" }</w:instrText>
      </w:r>
      <w:r w:rsidR="0016267E">
        <w:fldChar w:fldCharType="separate"/>
      </w:r>
      <w:r w:rsidR="0016267E" w:rsidRPr="0016267E">
        <w:rPr>
          <w:noProof/>
        </w:rPr>
        <w:t>(3)</w:t>
      </w:r>
      <w:r w:rsidR="0016267E">
        <w:fldChar w:fldCharType="end"/>
      </w:r>
      <w:r w:rsidR="0016267E">
        <w:t xml:space="preserve"> </w:t>
      </w:r>
      <w:r w:rsidR="0042577E">
        <w:t>T</w:t>
      </w:r>
      <w:r w:rsidR="000A047F">
        <w:t xml:space="preserve">he total cost of casualties in Bristol </w:t>
      </w:r>
      <w:r w:rsidR="00F9075D">
        <w:t>was over £53 million in 2016,</w:t>
      </w:r>
      <w:r w:rsidR="005D068E">
        <w:t xml:space="preserve"> so although £15 million is a substantial reduction, more still needs to be done to </w:t>
      </w:r>
      <w:r w:rsidR="005D068E">
        <w:lastRenderedPageBreak/>
        <w:t>reduce conflict and injury on the roads.</w:t>
      </w:r>
      <w:r w:rsidR="009D7821">
        <w:t xml:space="preserve"> It is important to note that because of our study design,</w:t>
      </w:r>
      <w:r w:rsidR="00BD7DD9">
        <w:t xml:space="preserve"> we are not able to state with certainty that the reductions in casualties are due to the introduction of the 20mph limits</w:t>
      </w:r>
      <w:r w:rsidR="009D7821">
        <w:t>.</w:t>
      </w:r>
      <w:r w:rsidR="00BD7DD9">
        <w:t xml:space="preserve"> However it is a promising trend that should continue to be monitored.</w:t>
      </w:r>
      <w:r w:rsidR="009D7821">
        <w:t xml:space="preserve"> </w:t>
      </w:r>
    </w:p>
    <w:p w14:paraId="10FED692" w14:textId="77777777" w:rsidR="009965D3" w:rsidRPr="009965D3" w:rsidRDefault="009965D3" w:rsidP="009965D3"/>
    <w:p w14:paraId="1B7A60E7" w14:textId="77777777" w:rsidR="009965D3" w:rsidRDefault="009965D3" w:rsidP="009965D3">
      <w:pPr>
        <w:pStyle w:val="Heading3"/>
      </w:pPr>
      <w:bookmarkStart w:id="38" w:name="_Toc519855487"/>
      <w:r>
        <w:t>Casualties among vulnerable groups</w:t>
      </w:r>
      <w:bookmarkEnd w:id="38"/>
    </w:p>
    <w:p w14:paraId="4773F0BD" w14:textId="77777777" w:rsidR="008F5C51" w:rsidRDefault="008F5C51" w:rsidP="00BB3EC9">
      <w:pPr>
        <w:jc w:val="both"/>
      </w:pPr>
    </w:p>
    <w:p w14:paraId="3B570B12" w14:textId="255C394D" w:rsidR="0031394B" w:rsidRDefault="00BB3EC9" w:rsidP="00C01C30">
      <w:pPr>
        <w:jc w:val="both"/>
      </w:pPr>
      <w:r w:rsidRPr="007E2CE6">
        <w:t xml:space="preserve">Table </w:t>
      </w:r>
      <w:r w:rsidR="004F3B2B">
        <w:t>5</w:t>
      </w:r>
      <w:r w:rsidRPr="000B06EA">
        <w:t xml:space="preserve"> show</w:t>
      </w:r>
      <w:r w:rsidR="00273982">
        <w:t>s</w:t>
      </w:r>
      <w:r w:rsidRPr="000B06EA">
        <w:t xml:space="preserve"> the estimate</w:t>
      </w:r>
      <w:r w:rsidR="0097475F">
        <w:t>d number of individual injuries/</w:t>
      </w:r>
      <w:r w:rsidRPr="000B06EA">
        <w:t xml:space="preserve">deaths avoided among several vulnerable groups based on the </w:t>
      </w:r>
      <w:r w:rsidR="00497AFE">
        <w:t>annual</w:t>
      </w:r>
      <w:r w:rsidRPr="000B06EA">
        <w:t xml:space="preserve"> rate of injuries before </w:t>
      </w:r>
      <w:r w:rsidR="00FC008A">
        <w:t xml:space="preserve">(pre) </w:t>
      </w:r>
      <w:r w:rsidRPr="000B06EA">
        <w:t>and after</w:t>
      </w:r>
      <w:r w:rsidR="00FC008A">
        <w:t xml:space="preserve"> (post)</w:t>
      </w:r>
      <w:r w:rsidRPr="000B06EA">
        <w:t xml:space="preserve"> the </w:t>
      </w:r>
      <w:r w:rsidR="00AC4CF2">
        <w:t xml:space="preserve">introduction of </w:t>
      </w:r>
      <w:r w:rsidRPr="000B06EA">
        <w:t>20mph</w:t>
      </w:r>
      <w:r w:rsidR="00AC4CF2">
        <w:t xml:space="preserve"> speed</w:t>
      </w:r>
      <w:r w:rsidRPr="000B06EA">
        <w:t xml:space="preserve"> limit</w:t>
      </w:r>
      <w:r w:rsidR="00AC4CF2">
        <w:t>s</w:t>
      </w:r>
      <w:r w:rsidRPr="000B06EA">
        <w:t xml:space="preserve">. </w:t>
      </w:r>
      <w:r w:rsidR="0031394B">
        <w:t>Figures are city-wide</w:t>
      </w:r>
      <w:r w:rsidR="00D564F8">
        <w:t xml:space="preserve">. Due </w:t>
      </w:r>
      <w:r w:rsidR="0031394B" w:rsidRPr="000B06EA">
        <w:t>to the small numbers,</w:t>
      </w:r>
      <w:r w:rsidR="00C01C30">
        <w:t xml:space="preserve"> which would be prone to random fluctuation,</w:t>
      </w:r>
      <w:r w:rsidR="0031394B" w:rsidRPr="000B06EA">
        <w:t xml:space="preserve"> figures were not calculated by area.</w:t>
      </w:r>
    </w:p>
    <w:p w14:paraId="40E44ACB" w14:textId="210AEDF1" w:rsidR="00BB3EC9" w:rsidRDefault="00BB3EC9" w:rsidP="00273982">
      <w:pPr>
        <w:jc w:val="both"/>
      </w:pPr>
    </w:p>
    <w:p w14:paraId="11163586" w14:textId="23BDE4EB" w:rsidR="00BB3EC9" w:rsidRDefault="00BB3EC9" w:rsidP="002618D7">
      <w:pPr>
        <w:jc w:val="both"/>
      </w:pPr>
      <w:r w:rsidRPr="000B06EA">
        <w:t>Among fatal injuries, the number of children’s deaths per year has decreased by 0.6 across the city, with an estimate of 2 child lives saved in just over three years. Across the city post-intervention, the number of old</w:t>
      </w:r>
      <w:r w:rsidR="0063461B">
        <w:t>er</w:t>
      </w:r>
      <w:r w:rsidRPr="000B06EA">
        <w:t xml:space="preserve"> adults’ deaths per year has decreased by 1.</w:t>
      </w:r>
      <w:r w:rsidR="0063461B">
        <w:t>0</w:t>
      </w:r>
      <w:r w:rsidRPr="000B06EA">
        <w:t>6, with an estimate of 3 old</w:t>
      </w:r>
      <w:r w:rsidR="00727CFC">
        <w:t>er</w:t>
      </w:r>
      <w:r w:rsidRPr="000B06EA">
        <w:t xml:space="preserve"> adult lives saved in two years. Finally, </w:t>
      </w:r>
      <w:r w:rsidR="001E4C9C">
        <w:t xml:space="preserve">it is estimated that </w:t>
      </w:r>
      <w:r w:rsidRPr="000B06EA">
        <w:t>almost 3 pedestrian deaths are avoi</w:t>
      </w:r>
      <w:r w:rsidR="002618D7">
        <w:t>ded each year post intervention</w:t>
      </w:r>
      <w:r w:rsidRPr="000B06EA">
        <w:t xml:space="preserve">. </w:t>
      </w:r>
    </w:p>
    <w:p w14:paraId="468A9E2B" w14:textId="77777777" w:rsidR="000371F2" w:rsidRDefault="000371F2" w:rsidP="00F07097">
      <w:pPr>
        <w:jc w:val="both"/>
      </w:pPr>
    </w:p>
    <w:tbl>
      <w:tblPr>
        <w:tblStyle w:val="PlainTable21"/>
        <w:tblW w:w="8427" w:type="dxa"/>
        <w:tblLayout w:type="fixed"/>
        <w:tblLook w:val="04A0" w:firstRow="1" w:lastRow="0" w:firstColumn="1" w:lastColumn="0" w:noHBand="0" w:noVBand="1"/>
      </w:tblPr>
      <w:tblGrid>
        <w:gridCol w:w="1995"/>
        <w:gridCol w:w="1929"/>
        <w:gridCol w:w="1929"/>
        <w:gridCol w:w="2574"/>
      </w:tblGrid>
      <w:tr w:rsidR="000371F2" w:rsidRPr="000B06EA" w14:paraId="40338402" w14:textId="77777777" w:rsidTr="00CB62D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427" w:type="dxa"/>
            <w:gridSpan w:val="4"/>
          </w:tcPr>
          <w:p w14:paraId="6A00EA90" w14:textId="77777777" w:rsidR="000371F2" w:rsidRPr="000B06EA" w:rsidRDefault="000371F2" w:rsidP="00CB62D3">
            <w:pPr>
              <w:rPr>
                <w:rFonts w:eastAsia="Times New Roman" w:cs="Calibri"/>
                <w:b w:val="0"/>
                <w:sz w:val="24"/>
                <w:lang w:val="en-US"/>
              </w:rPr>
            </w:pPr>
            <w:r>
              <w:rPr>
                <w:rFonts w:eastAsia="Times New Roman" w:cs="Calibri"/>
                <w:sz w:val="24"/>
                <w:lang w:val="en-US"/>
              </w:rPr>
              <w:t>Table 5</w:t>
            </w:r>
            <w:r w:rsidRPr="000B06EA">
              <w:rPr>
                <w:rFonts w:eastAsia="Times New Roman" w:cs="Calibri"/>
                <w:sz w:val="24"/>
                <w:lang w:val="en-US"/>
              </w:rPr>
              <w:t>: Difference in annual rate of deaths</w:t>
            </w:r>
            <w:r>
              <w:rPr>
                <w:rFonts w:eastAsia="Times New Roman" w:cs="Calibri"/>
                <w:sz w:val="24"/>
                <w:lang w:val="en-US"/>
              </w:rPr>
              <w:t xml:space="preserve"> and injuries in Bristol among vulnerable groups,</w:t>
            </w:r>
            <w:r w:rsidRPr="000B06EA">
              <w:rPr>
                <w:rFonts w:eastAsia="Times New Roman" w:cs="Calibri"/>
                <w:sz w:val="24"/>
                <w:lang w:val="en-US"/>
              </w:rPr>
              <w:t xml:space="preserve"> </w:t>
            </w:r>
            <w:r>
              <w:rPr>
                <w:rFonts w:eastAsia="Times New Roman" w:cs="Calibri"/>
                <w:sz w:val="24"/>
                <w:lang w:val="en-US"/>
              </w:rPr>
              <w:t>before (</w:t>
            </w:r>
            <w:r w:rsidRPr="000B06EA">
              <w:rPr>
                <w:rFonts w:eastAsia="Times New Roman" w:cs="Calibri"/>
                <w:sz w:val="24"/>
                <w:lang w:val="en-US"/>
              </w:rPr>
              <w:t>pre</w:t>
            </w:r>
            <w:r>
              <w:rPr>
                <w:rFonts w:eastAsia="Times New Roman" w:cs="Calibri"/>
                <w:sz w:val="24"/>
                <w:lang w:val="en-US"/>
              </w:rPr>
              <w:t>)</w:t>
            </w:r>
            <w:r w:rsidRPr="000B06EA">
              <w:rPr>
                <w:rFonts w:eastAsia="Times New Roman" w:cs="Calibri"/>
                <w:sz w:val="24"/>
                <w:lang w:val="en-US"/>
              </w:rPr>
              <w:t xml:space="preserve"> and </w:t>
            </w:r>
            <w:r>
              <w:rPr>
                <w:rFonts w:eastAsia="Times New Roman" w:cs="Calibri"/>
                <w:sz w:val="24"/>
                <w:lang w:val="en-US"/>
              </w:rPr>
              <w:t>after (</w:t>
            </w:r>
            <w:r w:rsidRPr="000B06EA">
              <w:rPr>
                <w:rFonts w:eastAsia="Times New Roman" w:cs="Calibri"/>
                <w:sz w:val="24"/>
                <w:lang w:val="en-US"/>
              </w:rPr>
              <w:t>post</w:t>
            </w:r>
            <w:r>
              <w:rPr>
                <w:rFonts w:eastAsia="Times New Roman" w:cs="Calibri"/>
                <w:sz w:val="24"/>
                <w:lang w:val="en-US"/>
              </w:rPr>
              <w:t>)</w:t>
            </w:r>
            <w:r w:rsidRPr="000B06EA">
              <w:rPr>
                <w:rFonts w:eastAsia="Times New Roman" w:cs="Calibri"/>
                <w:sz w:val="24"/>
                <w:lang w:val="en-US"/>
              </w:rPr>
              <w:t xml:space="preserve"> </w:t>
            </w:r>
            <w:r>
              <w:rPr>
                <w:rFonts w:eastAsia="Times New Roman" w:cs="Calibri"/>
                <w:sz w:val="24"/>
                <w:lang w:val="en-US"/>
              </w:rPr>
              <w:t>20mph speed limit introduction</w:t>
            </w:r>
          </w:p>
        </w:tc>
      </w:tr>
      <w:tr w:rsidR="000371F2" w:rsidRPr="000B06EA" w14:paraId="74F0EA18" w14:textId="77777777" w:rsidTr="00CB62D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995" w:type="dxa"/>
            <w:vMerge w:val="restart"/>
          </w:tcPr>
          <w:p w14:paraId="135C1792" w14:textId="77777777" w:rsidR="000371F2" w:rsidRPr="000B06EA" w:rsidRDefault="000371F2" w:rsidP="00CB62D3">
            <w:pPr>
              <w:rPr>
                <w:rFonts w:eastAsia="Times New Roman" w:cs="Calibri"/>
                <w:sz w:val="24"/>
                <w:lang w:val="en-US"/>
              </w:rPr>
            </w:pPr>
            <w:r>
              <w:rPr>
                <w:rFonts w:eastAsia="Times New Roman" w:cs="Calibri"/>
                <w:sz w:val="24"/>
                <w:lang w:val="en-US"/>
              </w:rPr>
              <w:t>Injury type</w:t>
            </w:r>
          </w:p>
        </w:tc>
        <w:tc>
          <w:tcPr>
            <w:tcW w:w="6432" w:type="dxa"/>
            <w:gridSpan w:val="3"/>
            <w:tcBorders>
              <w:left w:val="single" w:sz="4" w:space="0" w:color="auto"/>
            </w:tcBorders>
          </w:tcPr>
          <w:p w14:paraId="4F010385" w14:textId="77777777" w:rsidR="000371F2" w:rsidRPr="000B06EA" w:rsidRDefault="000371F2" w:rsidP="00CB62D3">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4"/>
                <w:lang w:eastAsia="en-GB"/>
              </w:rPr>
            </w:pPr>
            <w:r w:rsidRPr="000B06EA">
              <w:rPr>
                <w:rFonts w:eastAsia="Times New Roman" w:cs="Times New Roman"/>
                <w:b/>
                <w:sz w:val="24"/>
                <w:lang w:eastAsia="en-GB"/>
              </w:rPr>
              <w:t xml:space="preserve">Difference in annual rate of injury </w:t>
            </w:r>
            <w:r>
              <w:rPr>
                <w:rFonts w:eastAsia="Times New Roman" w:cs="Times New Roman"/>
                <w:b/>
                <w:sz w:val="24"/>
                <w:lang w:eastAsia="en-GB"/>
              </w:rPr>
              <w:t>(</w:t>
            </w:r>
            <w:r w:rsidRPr="000B06EA">
              <w:rPr>
                <w:rFonts w:eastAsia="Times New Roman" w:cs="Times New Roman"/>
                <w:b/>
                <w:sz w:val="24"/>
                <w:lang w:eastAsia="en-GB"/>
              </w:rPr>
              <w:t>post minus pre</w:t>
            </w:r>
            <w:r>
              <w:rPr>
                <w:rFonts w:eastAsia="Times New Roman" w:cs="Times New Roman"/>
                <w:b/>
                <w:sz w:val="24"/>
                <w:lang w:eastAsia="en-GB"/>
              </w:rPr>
              <w:t>)</w:t>
            </w:r>
          </w:p>
        </w:tc>
      </w:tr>
      <w:tr w:rsidR="000371F2" w:rsidRPr="000B06EA" w14:paraId="23BE1574" w14:textId="77777777" w:rsidTr="00CB62D3">
        <w:trPr>
          <w:trHeight w:val="350"/>
        </w:trPr>
        <w:tc>
          <w:tcPr>
            <w:cnfStyle w:val="001000000000" w:firstRow="0" w:lastRow="0" w:firstColumn="1" w:lastColumn="0" w:oddVBand="0" w:evenVBand="0" w:oddHBand="0" w:evenHBand="0" w:firstRowFirstColumn="0" w:firstRowLastColumn="0" w:lastRowFirstColumn="0" w:lastRowLastColumn="0"/>
            <w:tcW w:w="1995" w:type="dxa"/>
            <w:vMerge/>
            <w:hideMark/>
          </w:tcPr>
          <w:p w14:paraId="59518052" w14:textId="77777777" w:rsidR="000371F2" w:rsidRPr="000B06EA" w:rsidRDefault="000371F2" w:rsidP="00CB62D3">
            <w:pPr>
              <w:rPr>
                <w:rFonts w:eastAsia="Times New Roman" w:cs="Calibri"/>
                <w:sz w:val="24"/>
                <w:lang w:val="en-US"/>
              </w:rPr>
            </w:pPr>
          </w:p>
        </w:tc>
        <w:tc>
          <w:tcPr>
            <w:tcW w:w="1929" w:type="dxa"/>
            <w:tcBorders>
              <w:left w:val="single" w:sz="4" w:space="0" w:color="auto"/>
            </w:tcBorders>
          </w:tcPr>
          <w:p w14:paraId="26B4AF52" w14:textId="77777777" w:rsidR="000371F2" w:rsidRPr="000B06EA" w:rsidRDefault="000371F2" w:rsidP="00CB62D3">
            <w:pPr>
              <w:cnfStyle w:val="000000000000" w:firstRow="0" w:lastRow="0" w:firstColumn="0" w:lastColumn="0" w:oddVBand="0" w:evenVBand="0" w:oddHBand="0" w:evenHBand="0" w:firstRowFirstColumn="0" w:firstRowLastColumn="0" w:lastRowFirstColumn="0" w:lastRowLastColumn="0"/>
              <w:rPr>
                <w:rFonts w:eastAsia="Times New Roman" w:cs="Calibri"/>
                <w:b/>
                <w:sz w:val="24"/>
                <w:lang w:val="en-US"/>
              </w:rPr>
            </w:pPr>
            <w:r>
              <w:rPr>
                <w:rFonts w:eastAsia="Times New Roman" w:cs="Calibri"/>
                <w:b/>
                <w:sz w:val="24"/>
                <w:lang w:val="en-US"/>
              </w:rPr>
              <w:t>C</w:t>
            </w:r>
            <w:r w:rsidRPr="000B06EA">
              <w:rPr>
                <w:rFonts w:eastAsia="Times New Roman" w:cs="Calibri"/>
                <w:b/>
                <w:sz w:val="24"/>
                <w:lang w:val="en-US"/>
              </w:rPr>
              <w:t xml:space="preserve">hild </w:t>
            </w:r>
          </w:p>
        </w:tc>
        <w:tc>
          <w:tcPr>
            <w:tcW w:w="1929" w:type="dxa"/>
          </w:tcPr>
          <w:p w14:paraId="7CB694FB" w14:textId="77777777" w:rsidR="000371F2" w:rsidRPr="000B06EA" w:rsidRDefault="000371F2" w:rsidP="00CB62D3">
            <w:pPr>
              <w:cnfStyle w:val="000000000000" w:firstRow="0" w:lastRow="0" w:firstColumn="0" w:lastColumn="0" w:oddVBand="0" w:evenVBand="0" w:oddHBand="0" w:evenHBand="0" w:firstRowFirstColumn="0" w:firstRowLastColumn="0" w:lastRowFirstColumn="0" w:lastRowLastColumn="0"/>
              <w:rPr>
                <w:rFonts w:eastAsia="Times New Roman" w:cs="Calibri"/>
                <w:b/>
                <w:sz w:val="24"/>
                <w:lang w:val="en-US"/>
              </w:rPr>
            </w:pPr>
            <w:r>
              <w:rPr>
                <w:rFonts w:eastAsia="Times New Roman" w:cs="Times New Roman"/>
                <w:b/>
                <w:sz w:val="24"/>
                <w:lang w:eastAsia="en-GB"/>
              </w:rPr>
              <w:t>O</w:t>
            </w:r>
            <w:r>
              <w:rPr>
                <w:rFonts w:eastAsia="Times New Roman" w:cs="Calibri"/>
                <w:b/>
                <w:sz w:val="24"/>
                <w:lang w:val="en-US"/>
              </w:rPr>
              <w:t>lder adult</w:t>
            </w:r>
            <w:r w:rsidRPr="000B06EA">
              <w:rPr>
                <w:rFonts w:eastAsia="Times New Roman" w:cs="Calibri"/>
                <w:b/>
                <w:sz w:val="24"/>
                <w:lang w:val="en-US"/>
              </w:rPr>
              <w:t xml:space="preserve"> </w:t>
            </w:r>
          </w:p>
        </w:tc>
        <w:tc>
          <w:tcPr>
            <w:tcW w:w="2574" w:type="dxa"/>
          </w:tcPr>
          <w:p w14:paraId="037E6A3B" w14:textId="77777777" w:rsidR="000371F2" w:rsidRPr="000B06EA" w:rsidRDefault="000371F2" w:rsidP="00CB62D3">
            <w:pPr>
              <w:cnfStyle w:val="000000000000" w:firstRow="0" w:lastRow="0" w:firstColumn="0" w:lastColumn="0" w:oddVBand="0" w:evenVBand="0" w:oddHBand="0" w:evenHBand="0" w:firstRowFirstColumn="0" w:firstRowLastColumn="0" w:lastRowFirstColumn="0" w:lastRowLastColumn="0"/>
              <w:rPr>
                <w:rFonts w:eastAsia="Times New Roman" w:cs="Calibri"/>
                <w:b/>
                <w:sz w:val="24"/>
                <w:lang w:val="en-US"/>
              </w:rPr>
            </w:pPr>
            <w:r>
              <w:rPr>
                <w:rFonts w:eastAsia="Times New Roman" w:cs="Calibri"/>
                <w:b/>
                <w:sz w:val="24"/>
                <w:lang w:val="en-US"/>
              </w:rPr>
              <w:t>P</w:t>
            </w:r>
            <w:r w:rsidRPr="000B06EA">
              <w:rPr>
                <w:rFonts w:eastAsia="Times New Roman" w:cs="Calibri"/>
                <w:b/>
                <w:sz w:val="24"/>
                <w:lang w:val="en-US"/>
              </w:rPr>
              <w:t>edestrian</w:t>
            </w:r>
          </w:p>
        </w:tc>
      </w:tr>
      <w:tr w:rsidR="000371F2" w:rsidRPr="000B06EA" w14:paraId="32B0D00C" w14:textId="77777777" w:rsidTr="00CB62D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995" w:type="dxa"/>
            <w:hideMark/>
          </w:tcPr>
          <w:p w14:paraId="4E49C993" w14:textId="77777777" w:rsidR="000371F2" w:rsidRPr="000B06EA" w:rsidRDefault="000371F2" w:rsidP="00CB62D3">
            <w:pPr>
              <w:rPr>
                <w:rFonts w:eastAsia="Times New Roman" w:cs="Calibri"/>
                <w:sz w:val="24"/>
                <w:lang w:val="en-US"/>
              </w:rPr>
            </w:pPr>
            <w:r>
              <w:rPr>
                <w:rFonts w:eastAsia="Times New Roman" w:cs="Calibri"/>
                <w:bCs w:val="0"/>
                <w:sz w:val="24"/>
                <w:lang w:val="en-US"/>
              </w:rPr>
              <w:t>Fatal Injuries</w:t>
            </w:r>
          </w:p>
        </w:tc>
        <w:tc>
          <w:tcPr>
            <w:tcW w:w="1929" w:type="dxa"/>
            <w:tcBorders>
              <w:left w:val="single" w:sz="4" w:space="0" w:color="auto"/>
            </w:tcBorders>
            <w:vAlign w:val="bottom"/>
          </w:tcPr>
          <w:p w14:paraId="7FC6DC59" w14:textId="77777777" w:rsidR="000371F2" w:rsidRPr="000B06EA" w:rsidRDefault="000371F2" w:rsidP="00CB62D3">
            <w:pPr>
              <w:cnfStyle w:val="000000100000" w:firstRow="0" w:lastRow="0" w:firstColumn="0" w:lastColumn="0" w:oddVBand="0" w:evenVBand="0" w:oddHBand="1" w:evenHBand="0" w:firstRowFirstColumn="0" w:firstRowLastColumn="0" w:lastRowFirstColumn="0" w:lastRowLastColumn="0"/>
              <w:rPr>
                <w:rFonts w:eastAsia="Times New Roman" w:cs="Calibri"/>
                <w:sz w:val="24"/>
                <w:lang w:val="en-US"/>
              </w:rPr>
            </w:pPr>
            <w:r w:rsidRPr="000B06EA">
              <w:rPr>
                <w:rFonts w:eastAsia="Times New Roman" w:cs="Calibri"/>
                <w:sz w:val="24"/>
                <w:lang w:val="en-US"/>
              </w:rPr>
              <w:t>-0.6</w:t>
            </w:r>
          </w:p>
        </w:tc>
        <w:tc>
          <w:tcPr>
            <w:tcW w:w="1929" w:type="dxa"/>
            <w:vAlign w:val="bottom"/>
          </w:tcPr>
          <w:p w14:paraId="0B003B45" w14:textId="77777777" w:rsidR="000371F2" w:rsidRPr="000B06EA" w:rsidRDefault="000371F2" w:rsidP="00CB62D3">
            <w:pPr>
              <w:cnfStyle w:val="000000100000" w:firstRow="0" w:lastRow="0" w:firstColumn="0" w:lastColumn="0" w:oddVBand="0" w:evenVBand="0" w:oddHBand="1" w:evenHBand="0" w:firstRowFirstColumn="0" w:firstRowLastColumn="0" w:lastRowFirstColumn="0" w:lastRowLastColumn="0"/>
              <w:rPr>
                <w:rFonts w:eastAsia="Times New Roman" w:cs="Calibri"/>
                <w:sz w:val="24"/>
                <w:lang w:val="en-US"/>
              </w:rPr>
            </w:pPr>
            <w:r w:rsidRPr="000B06EA">
              <w:rPr>
                <w:rFonts w:eastAsia="Times New Roman" w:cs="Calibri"/>
                <w:sz w:val="24"/>
                <w:lang w:val="en-US"/>
              </w:rPr>
              <w:t>-1.06</w:t>
            </w:r>
          </w:p>
        </w:tc>
        <w:tc>
          <w:tcPr>
            <w:tcW w:w="2574" w:type="dxa"/>
            <w:vAlign w:val="bottom"/>
          </w:tcPr>
          <w:p w14:paraId="22EE7FFD" w14:textId="77777777" w:rsidR="000371F2" w:rsidRPr="000B06EA" w:rsidRDefault="000371F2" w:rsidP="00CB62D3">
            <w:pPr>
              <w:cnfStyle w:val="000000100000" w:firstRow="0" w:lastRow="0" w:firstColumn="0" w:lastColumn="0" w:oddVBand="0" w:evenVBand="0" w:oddHBand="1" w:evenHBand="0" w:firstRowFirstColumn="0" w:firstRowLastColumn="0" w:lastRowFirstColumn="0" w:lastRowLastColumn="0"/>
              <w:rPr>
                <w:rFonts w:eastAsia="Times New Roman" w:cs="Calibri"/>
                <w:sz w:val="24"/>
                <w:lang w:val="en-US"/>
              </w:rPr>
            </w:pPr>
            <w:r w:rsidRPr="000B06EA">
              <w:rPr>
                <w:rFonts w:eastAsia="Times New Roman" w:cs="Calibri"/>
                <w:sz w:val="24"/>
                <w:lang w:val="en-US"/>
              </w:rPr>
              <w:t>-2.74</w:t>
            </w:r>
          </w:p>
        </w:tc>
      </w:tr>
      <w:tr w:rsidR="000371F2" w:rsidRPr="000B06EA" w14:paraId="1A0D641B" w14:textId="77777777" w:rsidTr="00CB62D3">
        <w:trPr>
          <w:trHeight w:val="326"/>
        </w:trPr>
        <w:tc>
          <w:tcPr>
            <w:cnfStyle w:val="001000000000" w:firstRow="0" w:lastRow="0" w:firstColumn="1" w:lastColumn="0" w:oddVBand="0" w:evenVBand="0" w:oddHBand="0" w:evenHBand="0" w:firstRowFirstColumn="0" w:firstRowLastColumn="0" w:lastRowFirstColumn="0" w:lastRowLastColumn="0"/>
            <w:tcW w:w="1995" w:type="dxa"/>
          </w:tcPr>
          <w:p w14:paraId="442A2C9C" w14:textId="77777777" w:rsidR="000371F2" w:rsidRDefault="000371F2" w:rsidP="00CB62D3">
            <w:pPr>
              <w:rPr>
                <w:rFonts w:eastAsia="Times New Roman" w:cs="Calibri"/>
                <w:bCs w:val="0"/>
                <w:sz w:val="24"/>
                <w:lang w:val="en-US"/>
              </w:rPr>
            </w:pPr>
            <w:r>
              <w:rPr>
                <w:rFonts w:eastAsia="Times New Roman" w:cs="Calibri"/>
                <w:bCs w:val="0"/>
                <w:sz w:val="24"/>
                <w:lang w:val="en-US"/>
              </w:rPr>
              <w:t>Serious Injuries</w:t>
            </w:r>
          </w:p>
        </w:tc>
        <w:tc>
          <w:tcPr>
            <w:tcW w:w="1929" w:type="dxa"/>
            <w:tcBorders>
              <w:left w:val="single" w:sz="4" w:space="0" w:color="auto"/>
            </w:tcBorders>
            <w:vAlign w:val="bottom"/>
          </w:tcPr>
          <w:p w14:paraId="20FE24C1" w14:textId="77777777" w:rsidR="000371F2" w:rsidRPr="000B06EA" w:rsidRDefault="000371F2" w:rsidP="00CB62D3">
            <w:pPr>
              <w:cnfStyle w:val="000000000000" w:firstRow="0" w:lastRow="0" w:firstColumn="0" w:lastColumn="0" w:oddVBand="0" w:evenVBand="0" w:oddHBand="0" w:evenHBand="0" w:firstRowFirstColumn="0" w:firstRowLastColumn="0" w:lastRowFirstColumn="0" w:lastRowLastColumn="0"/>
              <w:rPr>
                <w:rFonts w:eastAsia="Times New Roman" w:cs="Calibri"/>
                <w:sz w:val="24"/>
                <w:lang w:val="en-US"/>
              </w:rPr>
            </w:pPr>
            <w:r>
              <w:rPr>
                <w:rFonts w:eastAsia="Times New Roman" w:cs="Calibri"/>
                <w:sz w:val="24"/>
                <w:lang w:val="en-US"/>
              </w:rPr>
              <w:t>-1.28</w:t>
            </w:r>
          </w:p>
        </w:tc>
        <w:tc>
          <w:tcPr>
            <w:tcW w:w="1929" w:type="dxa"/>
            <w:vAlign w:val="bottom"/>
          </w:tcPr>
          <w:p w14:paraId="50D4CFE9" w14:textId="77777777" w:rsidR="000371F2" w:rsidRPr="000B06EA" w:rsidRDefault="000371F2" w:rsidP="00CB62D3">
            <w:pPr>
              <w:cnfStyle w:val="000000000000" w:firstRow="0" w:lastRow="0" w:firstColumn="0" w:lastColumn="0" w:oddVBand="0" w:evenVBand="0" w:oddHBand="0" w:evenHBand="0" w:firstRowFirstColumn="0" w:firstRowLastColumn="0" w:lastRowFirstColumn="0" w:lastRowLastColumn="0"/>
              <w:rPr>
                <w:rFonts w:eastAsia="Times New Roman" w:cs="Calibri"/>
                <w:sz w:val="24"/>
                <w:lang w:val="en-US"/>
              </w:rPr>
            </w:pPr>
            <w:r>
              <w:rPr>
                <w:rFonts w:eastAsia="Times New Roman" w:cs="Calibri"/>
                <w:sz w:val="24"/>
                <w:lang w:val="en-US"/>
              </w:rPr>
              <w:t>-1.34</w:t>
            </w:r>
          </w:p>
        </w:tc>
        <w:tc>
          <w:tcPr>
            <w:tcW w:w="2574" w:type="dxa"/>
            <w:vAlign w:val="bottom"/>
          </w:tcPr>
          <w:p w14:paraId="0F3908A5" w14:textId="77777777" w:rsidR="000371F2" w:rsidRPr="000B06EA" w:rsidRDefault="000371F2" w:rsidP="00CB62D3">
            <w:pPr>
              <w:cnfStyle w:val="000000000000" w:firstRow="0" w:lastRow="0" w:firstColumn="0" w:lastColumn="0" w:oddVBand="0" w:evenVBand="0" w:oddHBand="0" w:evenHBand="0" w:firstRowFirstColumn="0" w:firstRowLastColumn="0" w:lastRowFirstColumn="0" w:lastRowLastColumn="0"/>
              <w:rPr>
                <w:rFonts w:eastAsia="Times New Roman" w:cs="Calibri"/>
                <w:sz w:val="24"/>
                <w:lang w:val="en-US"/>
              </w:rPr>
            </w:pPr>
            <w:r>
              <w:rPr>
                <w:rFonts w:eastAsia="Times New Roman" w:cs="Calibri"/>
                <w:sz w:val="24"/>
                <w:lang w:val="en-US"/>
              </w:rPr>
              <w:t>-2.09</w:t>
            </w:r>
          </w:p>
        </w:tc>
      </w:tr>
      <w:tr w:rsidR="000371F2" w:rsidRPr="000B06EA" w14:paraId="6E73D6B9" w14:textId="77777777" w:rsidTr="00CB62D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995" w:type="dxa"/>
          </w:tcPr>
          <w:p w14:paraId="0EC62233" w14:textId="77777777" w:rsidR="000371F2" w:rsidRDefault="000371F2" w:rsidP="00CB62D3">
            <w:pPr>
              <w:rPr>
                <w:rFonts w:eastAsia="Times New Roman" w:cs="Calibri"/>
                <w:bCs w:val="0"/>
                <w:sz w:val="24"/>
                <w:lang w:val="en-US"/>
              </w:rPr>
            </w:pPr>
            <w:r>
              <w:rPr>
                <w:rFonts w:eastAsia="Times New Roman" w:cs="Calibri"/>
                <w:bCs w:val="0"/>
                <w:sz w:val="24"/>
                <w:lang w:val="en-US"/>
              </w:rPr>
              <w:t>Slight Injuries</w:t>
            </w:r>
          </w:p>
        </w:tc>
        <w:tc>
          <w:tcPr>
            <w:tcW w:w="1929" w:type="dxa"/>
            <w:tcBorders>
              <w:left w:val="single" w:sz="4" w:space="0" w:color="auto"/>
            </w:tcBorders>
            <w:vAlign w:val="bottom"/>
          </w:tcPr>
          <w:p w14:paraId="621AAF74" w14:textId="77777777" w:rsidR="000371F2" w:rsidRPr="000B06EA" w:rsidRDefault="000371F2" w:rsidP="00CB62D3">
            <w:pPr>
              <w:cnfStyle w:val="000000100000" w:firstRow="0" w:lastRow="0" w:firstColumn="0" w:lastColumn="0" w:oddVBand="0" w:evenVBand="0" w:oddHBand="1" w:evenHBand="0" w:firstRowFirstColumn="0" w:firstRowLastColumn="0" w:lastRowFirstColumn="0" w:lastRowLastColumn="0"/>
              <w:rPr>
                <w:rFonts w:eastAsia="Times New Roman" w:cs="Calibri"/>
                <w:sz w:val="24"/>
                <w:lang w:val="en-US"/>
              </w:rPr>
            </w:pPr>
            <w:r>
              <w:rPr>
                <w:rFonts w:eastAsia="Times New Roman" w:cs="Calibri"/>
                <w:sz w:val="24"/>
                <w:lang w:val="en-US"/>
              </w:rPr>
              <w:t>-7.68</w:t>
            </w:r>
          </w:p>
        </w:tc>
        <w:tc>
          <w:tcPr>
            <w:tcW w:w="1929" w:type="dxa"/>
            <w:vAlign w:val="bottom"/>
          </w:tcPr>
          <w:p w14:paraId="34C9E66F" w14:textId="77777777" w:rsidR="000371F2" w:rsidRPr="000B06EA" w:rsidRDefault="000371F2" w:rsidP="00CB62D3">
            <w:pPr>
              <w:cnfStyle w:val="000000100000" w:firstRow="0" w:lastRow="0" w:firstColumn="0" w:lastColumn="0" w:oddVBand="0" w:evenVBand="0" w:oddHBand="1" w:evenHBand="0" w:firstRowFirstColumn="0" w:firstRowLastColumn="0" w:lastRowFirstColumn="0" w:lastRowLastColumn="0"/>
              <w:rPr>
                <w:rFonts w:eastAsia="Times New Roman" w:cs="Calibri"/>
                <w:sz w:val="24"/>
                <w:lang w:val="en-US"/>
              </w:rPr>
            </w:pPr>
            <w:r>
              <w:rPr>
                <w:rFonts w:eastAsia="Times New Roman" w:cs="Calibri"/>
                <w:sz w:val="24"/>
                <w:lang w:val="en-US"/>
              </w:rPr>
              <w:t>-25.77</w:t>
            </w:r>
          </w:p>
        </w:tc>
        <w:tc>
          <w:tcPr>
            <w:tcW w:w="2574" w:type="dxa"/>
            <w:vAlign w:val="bottom"/>
          </w:tcPr>
          <w:p w14:paraId="4099FC60" w14:textId="77777777" w:rsidR="000371F2" w:rsidRPr="000B06EA" w:rsidRDefault="000371F2" w:rsidP="00CB62D3">
            <w:pPr>
              <w:cnfStyle w:val="000000100000" w:firstRow="0" w:lastRow="0" w:firstColumn="0" w:lastColumn="0" w:oddVBand="0" w:evenVBand="0" w:oddHBand="1" w:evenHBand="0" w:firstRowFirstColumn="0" w:firstRowLastColumn="0" w:lastRowFirstColumn="0" w:lastRowLastColumn="0"/>
              <w:rPr>
                <w:rFonts w:eastAsia="Times New Roman" w:cs="Calibri"/>
                <w:sz w:val="24"/>
                <w:lang w:val="en-US"/>
              </w:rPr>
            </w:pPr>
            <w:r>
              <w:rPr>
                <w:rFonts w:eastAsia="Times New Roman" w:cs="Calibri"/>
                <w:sz w:val="24"/>
                <w:lang w:val="en-US"/>
              </w:rPr>
              <w:t>-24.54</w:t>
            </w:r>
          </w:p>
        </w:tc>
      </w:tr>
    </w:tbl>
    <w:p w14:paraId="5A4AB4B3" w14:textId="77777777" w:rsidR="00BB3EC9" w:rsidRDefault="00BB3EC9" w:rsidP="00BB3EC9">
      <w:pPr>
        <w:jc w:val="both"/>
      </w:pPr>
    </w:p>
    <w:p w14:paraId="73473856" w14:textId="77777777" w:rsidR="000371F2" w:rsidRPr="000B06EA" w:rsidRDefault="000371F2" w:rsidP="00BB3EC9">
      <w:pPr>
        <w:jc w:val="both"/>
      </w:pPr>
    </w:p>
    <w:p w14:paraId="4C48FE06" w14:textId="3ED1F24B" w:rsidR="0031275E" w:rsidRDefault="00273982" w:rsidP="005D1851">
      <w:pPr>
        <w:jc w:val="both"/>
      </w:pPr>
      <w:r>
        <w:t>Among serious injuries</w:t>
      </w:r>
      <w:r w:rsidR="00BB3EC9" w:rsidRPr="000B06EA">
        <w:t xml:space="preserve">, </w:t>
      </w:r>
      <w:r>
        <w:t>a</w:t>
      </w:r>
      <w:r w:rsidR="007D3AD7">
        <w:t>cross the city</w:t>
      </w:r>
      <w:r w:rsidR="00BB3EC9" w:rsidRPr="000B06EA">
        <w:t xml:space="preserve"> 1.28 severe child injuries are avoided each year post intervention, with an estimate of more than 4 child serious injuries avoided in just over three years. The number of old</w:t>
      </w:r>
      <w:r w:rsidR="005D1851">
        <w:t>er</w:t>
      </w:r>
      <w:r w:rsidR="00BB3EC9" w:rsidRPr="000B06EA">
        <w:t xml:space="preserve"> adults who were seriously injured on the road decreased, with 1.34 serious injuries avoided each year post intervention. The estimate is of 4 old</w:t>
      </w:r>
      <w:r w:rsidR="00182774">
        <w:t>er</w:t>
      </w:r>
      <w:r w:rsidR="00BB3EC9" w:rsidRPr="000B06EA">
        <w:t xml:space="preserve"> adult lives saved in three years. Finally, the number of pedestrian serious injuries decreased</w:t>
      </w:r>
      <w:r w:rsidR="007A205D">
        <w:t xml:space="preserve"> by 2.09</w:t>
      </w:r>
      <w:r w:rsidR="00D33A19">
        <w:t xml:space="preserve"> e</w:t>
      </w:r>
      <w:r w:rsidR="00CA5AC0">
        <w:t>ach year;</w:t>
      </w:r>
      <w:r w:rsidR="00BB3EC9" w:rsidRPr="000B06EA">
        <w:t xml:space="preserve"> 2.09 pedestrian severe injuries are avoided compared with the pre-intervention period.</w:t>
      </w:r>
    </w:p>
    <w:p w14:paraId="3236BCD5" w14:textId="77777777" w:rsidR="0031275E" w:rsidRDefault="0031275E" w:rsidP="00C931EB">
      <w:pPr>
        <w:jc w:val="both"/>
      </w:pPr>
    </w:p>
    <w:p w14:paraId="1BEC907C" w14:textId="42C2A697" w:rsidR="00BB3EC9" w:rsidRPr="000B06EA" w:rsidRDefault="0031275E" w:rsidP="007D3AD7">
      <w:pPr>
        <w:jc w:val="both"/>
      </w:pPr>
      <w:r>
        <w:t>T</w:t>
      </w:r>
      <w:r w:rsidR="00BB3EC9" w:rsidRPr="000B06EA">
        <w:t>he number of slight child injuries per year has decre</w:t>
      </w:r>
      <w:r>
        <w:t xml:space="preserve">ased by 7.68. The number of older </w:t>
      </w:r>
      <w:r w:rsidR="00BB3EC9" w:rsidRPr="000B06EA">
        <w:t xml:space="preserve">adults </w:t>
      </w:r>
      <w:r>
        <w:t>who had slight injuries also decreased</w:t>
      </w:r>
      <w:r w:rsidR="00BB3EC9" w:rsidRPr="000B06EA">
        <w:t>, with 25.77 slight injuries among old</w:t>
      </w:r>
      <w:r>
        <w:t>er</w:t>
      </w:r>
      <w:r w:rsidR="00BB3EC9" w:rsidRPr="000B06EA">
        <w:t xml:space="preserve"> adults and pensioners avoided each year compared with the pre-intervention period. Finally, the number of sligh</w:t>
      </w:r>
      <w:r w:rsidR="007D3AD7">
        <w:t>t pedestrian injuries decreased, with</w:t>
      </w:r>
      <w:r w:rsidR="001E4C9C">
        <w:t xml:space="preserve"> an estimated</w:t>
      </w:r>
      <w:r w:rsidR="007D3AD7">
        <w:t xml:space="preserve"> </w:t>
      </w:r>
      <w:r w:rsidR="00BB3EC9" w:rsidRPr="000B06EA">
        <w:t>24.54</w:t>
      </w:r>
      <w:r w:rsidR="007D3AD7">
        <w:t xml:space="preserve"> slight pedestrian injuries </w:t>
      </w:r>
      <w:r w:rsidR="00BB3EC9" w:rsidRPr="000B06EA">
        <w:t>avoided each year compared with the pre-intervention period.</w:t>
      </w:r>
    </w:p>
    <w:p w14:paraId="16735109" w14:textId="77777777" w:rsidR="009965D3" w:rsidRPr="00121F29" w:rsidRDefault="009965D3" w:rsidP="00BB3EC9">
      <w:pPr>
        <w:pStyle w:val="Heading3"/>
        <w:numPr>
          <w:ilvl w:val="0"/>
          <w:numId w:val="0"/>
        </w:numPr>
      </w:pPr>
    </w:p>
    <w:p w14:paraId="60F88E80" w14:textId="10C1E9BA" w:rsidR="005B48E8" w:rsidRDefault="008F3EA0" w:rsidP="007A52E0">
      <w:pPr>
        <w:pStyle w:val="Heading2"/>
      </w:pPr>
      <w:bookmarkStart w:id="39" w:name="_Toc519855488"/>
      <w:r>
        <w:t xml:space="preserve">Wider public health </w:t>
      </w:r>
      <w:r w:rsidR="007A52E0">
        <w:t>effects</w:t>
      </w:r>
      <w:bookmarkEnd w:id="39"/>
    </w:p>
    <w:p w14:paraId="08ED3F52" w14:textId="77777777" w:rsidR="00ED39B1" w:rsidRDefault="00ED39B1" w:rsidP="00ED39B1"/>
    <w:p w14:paraId="10A2D986" w14:textId="2C6064CE" w:rsidR="00ED39B1" w:rsidRPr="00ED39B1" w:rsidRDefault="00ED39B1" w:rsidP="00ED39B1">
      <w:r>
        <w:t xml:space="preserve">Unlike the analysis on speed and casualties, the findings below come from secondary reports, completed by </w:t>
      </w:r>
      <w:r w:rsidR="009C5977">
        <w:t>other researchers.</w:t>
      </w:r>
      <w:r w:rsidR="00361F3B">
        <w:t xml:space="preserve"> The aim of including these findings is to contextualis</w:t>
      </w:r>
      <w:r w:rsidR="007A52E0">
        <w:t xml:space="preserve">e the main speed and casualty </w:t>
      </w:r>
      <w:r w:rsidR="00361F3B">
        <w:t>analysis through a recognition of wider public health benefits of the introduction of 20mph speed limits.</w:t>
      </w:r>
      <w:r>
        <w:t xml:space="preserve"> </w:t>
      </w:r>
    </w:p>
    <w:p w14:paraId="0998A171" w14:textId="6BD1D3D5" w:rsidR="00C1566B" w:rsidRDefault="0040123F" w:rsidP="0040123F">
      <w:pPr>
        <w:pStyle w:val="Heading3"/>
      </w:pPr>
      <w:bookmarkStart w:id="40" w:name="_Toc519855489"/>
      <w:r>
        <w:lastRenderedPageBreak/>
        <w:t>YouGov tracker survey on attitudes and behaviours towards 20mph limits</w:t>
      </w:r>
      <w:bookmarkEnd w:id="40"/>
    </w:p>
    <w:p w14:paraId="364F8242" w14:textId="77777777" w:rsidR="00E453C4" w:rsidRDefault="00E453C4" w:rsidP="00E453C4"/>
    <w:p w14:paraId="44B96D2C" w14:textId="75CDE557" w:rsidR="00D565CD" w:rsidRDefault="00546204" w:rsidP="00F97A5A">
      <w:r>
        <w:t xml:space="preserve">Clear majority public support for 20mph limits was found in </w:t>
      </w:r>
      <w:r w:rsidR="00C762B0">
        <w:t xml:space="preserve">the </w:t>
      </w:r>
      <w:r>
        <w:t>2013 and 2015</w:t>
      </w:r>
      <w:r w:rsidR="00C762B0">
        <w:t xml:space="preserve"> surveys of general public attitudes and driver behaviour</w:t>
      </w:r>
      <w:r w:rsidR="007873B3">
        <w:t xml:space="preserve"> among residents of Bristol</w:t>
      </w:r>
      <w:r w:rsidR="00C762B0">
        <w:t>.</w:t>
      </w:r>
      <w:r w:rsidR="0021023C">
        <w:fldChar w:fldCharType="begin" w:fldLock="1"/>
      </w:r>
      <w:r w:rsidR="0021023C">
        <w:instrText>ADDIN CSL_CITATION { "citationItems" : [ { "id" : "ITEM-1", "itemData" : { "author" : [ { "dropping-particle" : "", "family" : "Davis", "given" : "Adrian", "non-dropping-particle" : "", "parse-names" : false, "suffix" : "" }, { "dropping-particle" : "", "family" : "Tapp", "given" : "Alan", "non-dropping-particle" : "", "parse-names" : false, "suffix" : "" } ], "id" : "ITEM-1", "issued" : { "date-parts" : [ [ "2017" ] ] }, "title" : "The 2017 survey of attitudes and claimed behaviours towards 20mph limits in GB and Bristol", "type" : "report" }, "uris" : [ "http://www.mendeley.com/documents/?uuid=caa78296-0825-49cc-ba13-fb0b725266ae" ] } ], "mendeley" : { "formattedCitation" : "(17)", "plainTextFormattedCitation" : "(17)", "previouslyFormattedCitation" : "(17)" }, "properties" : {  }, "schema" : "https://github.com/citation-style-language/schema/raw/master/csl-citation.json" }</w:instrText>
      </w:r>
      <w:r w:rsidR="0021023C">
        <w:fldChar w:fldCharType="separate"/>
      </w:r>
      <w:r w:rsidR="0021023C" w:rsidRPr="0021023C">
        <w:rPr>
          <w:noProof/>
        </w:rPr>
        <w:t>(17)</w:t>
      </w:r>
      <w:r w:rsidR="0021023C">
        <w:fldChar w:fldCharType="end"/>
      </w:r>
      <w:r w:rsidR="00FB7596">
        <w:t xml:space="preserve"> </w:t>
      </w:r>
      <w:r w:rsidR="00C762B0">
        <w:t xml:space="preserve">The </w:t>
      </w:r>
      <w:r w:rsidR="00E752C5">
        <w:t>latest 2017 data revealed</w:t>
      </w:r>
      <w:r>
        <w:t xml:space="preserve"> a maintenance of majority support</w:t>
      </w:r>
      <w:r w:rsidR="007873B3">
        <w:t xml:space="preserve"> </w:t>
      </w:r>
      <w:r w:rsidR="00803D50">
        <w:t xml:space="preserve">for 20mph speed limits </w:t>
      </w:r>
      <w:r w:rsidR="007873B3">
        <w:t>in the city</w:t>
      </w:r>
      <w:r>
        <w:t>, at 62% (</w:t>
      </w:r>
      <w:r w:rsidR="00E752C5">
        <w:t xml:space="preserve">for </w:t>
      </w:r>
      <w:r>
        <w:t>residential roads) and 72% (</w:t>
      </w:r>
      <w:r w:rsidR="00E752C5">
        <w:t xml:space="preserve">for </w:t>
      </w:r>
      <w:r>
        <w:t>busy streets).</w:t>
      </w:r>
      <w:r w:rsidR="00E752C5">
        <w:t xml:space="preserve"> </w:t>
      </w:r>
      <w:r w:rsidR="007873B3">
        <w:t xml:space="preserve">This is very similar to levels across the UK. </w:t>
      </w:r>
      <w:r w:rsidR="00C00AC0">
        <w:t xml:space="preserve">However, there is cynicism in Bristol </w:t>
      </w:r>
      <w:r w:rsidR="00C37485">
        <w:t>(</w:t>
      </w:r>
      <w:r w:rsidR="00C00AC0">
        <w:t>and across Great Britain</w:t>
      </w:r>
      <w:r w:rsidR="00C37485">
        <w:t>)</w:t>
      </w:r>
      <w:r w:rsidR="00C00AC0">
        <w:t xml:space="preserve"> about lack of police enforcement of 20mph limits and a lack of compliance from “other drivers”.</w:t>
      </w:r>
      <w:r w:rsidR="00343B4E">
        <w:fldChar w:fldCharType="begin" w:fldLock="1"/>
      </w:r>
      <w:r w:rsidR="00343B4E">
        <w:instrText>ADDIN CSL_CITATION { "citationItems" : [ { "id" : "ITEM-1", "itemData" : { "author" : [ { "dropping-particle" : "", "family" : "Davis", "given" : "Adrian", "non-dropping-particle" : "", "parse-names" : false, "suffix" : "" }, { "dropping-particle" : "", "family" : "Tapp", "given" : "Alan", "non-dropping-particle" : "", "parse-names" : false, "suffix" : "" } ], "id" : "ITEM-1", "issued" : { "date-parts" : [ [ "2017" ] ] }, "title" : "The 2017 survey of attitudes and claimed behaviours towards 20mph limits in GB and Bristol", "type" : "report" }, "uris" : [ "http://www.mendeley.com/documents/?uuid=caa78296-0825-49cc-ba13-fb0b725266ae" ] } ], "mendeley" : { "formattedCitation" : "(17)", "plainTextFormattedCitation" : "(17)", "previouslyFormattedCitation" : "(17)" }, "properties" : {  }, "schema" : "https://github.com/citation-style-language/schema/raw/master/csl-citation.json" }</w:instrText>
      </w:r>
      <w:r w:rsidR="00343B4E">
        <w:fldChar w:fldCharType="separate"/>
      </w:r>
      <w:r w:rsidR="00343B4E" w:rsidRPr="00343B4E">
        <w:rPr>
          <w:noProof/>
        </w:rPr>
        <w:t>(17)</w:t>
      </w:r>
      <w:r w:rsidR="00343B4E">
        <w:fldChar w:fldCharType="end"/>
      </w:r>
      <w:r w:rsidR="00C00AC0">
        <w:t xml:space="preserve"> There is also a</w:t>
      </w:r>
      <w:r w:rsidR="00990E44">
        <w:t>n apparent</w:t>
      </w:r>
      <w:r w:rsidR="00C00AC0">
        <w:t xml:space="preserve"> “pluralistic ignorance” effect – a widespread belief that there is little support for 20mph limits, whereas the reality is </w:t>
      </w:r>
      <w:r w:rsidR="005820BC">
        <w:t xml:space="preserve">that </w:t>
      </w:r>
      <w:r w:rsidR="00C00AC0">
        <w:t>the opposite is true.</w:t>
      </w:r>
      <w:r w:rsidR="00ED477E">
        <w:t xml:space="preserve"> These b</w:t>
      </w:r>
      <w:r w:rsidR="00F97A5A">
        <w:t>eliefs probably contribute to the</w:t>
      </w:r>
      <w:r w:rsidR="00ED477E">
        <w:t xml:space="preserve"> claimed lack of compliance from Bristol drivers (40% may not stick to 20mph limits)</w:t>
      </w:r>
      <w:r w:rsidR="0088145C">
        <w:t>,</w:t>
      </w:r>
      <w:r w:rsidR="00ED477E">
        <w:t xml:space="preserve"> with levels worse than for Great Britain as a whole (29%).</w:t>
      </w:r>
      <w:r w:rsidR="006E70A1">
        <w:t xml:space="preserve"> </w:t>
      </w:r>
      <w:r w:rsidR="008D367D">
        <w:t xml:space="preserve">In 2017, Bristol residents adopted both positive and negative extremes compared to Great Britain generally. Negative extremes included Bristol residents being more </w:t>
      </w:r>
      <w:r w:rsidR="005B5D15">
        <w:t>likely to agree with lists of reasons to oppose 20mph speed limits, and less keen on the police enforcing 20mph speed limits. This may be a reflection of the fact that 39% of Bristol residents agreed that 20mph speed limits have been “introduced on too many streets”, compared to 22% in Great Britain as a whole.</w:t>
      </w:r>
      <w:r w:rsidR="002D65BD">
        <w:fldChar w:fldCharType="begin" w:fldLock="1"/>
      </w:r>
      <w:r w:rsidR="002D65BD">
        <w:instrText>ADDIN CSL_CITATION { "citationItems" : [ { "id" : "ITEM-1", "itemData" : { "author" : [ { "dropping-particle" : "", "family" : "Davis", "given" : "Adrian", "non-dropping-particle" : "", "parse-names" : false, "suffix" : "" }, { "dropping-particle" : "", "family" : "Tapp", "given" : "Alan", "non-dropping-particle" : "", "parse-names" : false, "suffix" : "" } ], "id" : "ITEM-1", "issued" : { "date-parts" : [ [ "2017" ] ] }, "title" : "The 2017 survey of attitudes and claimed behaviours towards 20mph limits in GB and Bristol", "type" : "report" }, "uris" : [ "http://www.mendeley.com/documents/?uuid=caa78296-0825-49cc-ba13-fb0b725266ae" ] } ], "mendeley" : { "formattedCitation" : "(17)", "plainTextFormattedCitation" : "(17)", "previouslyFormattedCitation" : "(17)" }, "properties" : {  }, "schema" : "https://github.com/citation-style-language/schema/raw/master/csl-citation.json" }</w:instrText>
      </w:r>
      <w:r w:rsidR="002D65BD">
        <w:fldChar w:fldCharType="separate"/>
      </w:r>
      <w:r w:rsidR="002D65BD" w:rsidRPr="002D65BD">
        <w:rPr>
          <w:noProof/>
        </w:rPr>
        <w:t>(17)</w:t>
      </w:r>
      <w:r w:rsidR="002D65BD">
        <w:fldChar w:fldCharType="end"/>
      </w:r>
      <w:r w:rsidR="005B36F4">
        <w:t xml:space="preserve"> </w:t>
      </w:r>
      <w:r w:rsidR="00100965">
        <w:t xml:space="preserve">Other attitudinal responses </w:t>
      </w:r>
      <w:r w:rsidR="00063B27">
        <w:t xml:space="preserve">in Bristol </w:t>
      </w:r>
      <w:r w:rsidR="00100965">
        <w:t xml:space="preserve">were more positive towards 20mph speed limits. </w:t>
      </w:r>
      <w:r w:rsidR="0006174C">
        <w:t xml:space="preserve">Slightly more Bristol residents </w:t>
      </w:r>
      <w:r w:rsidR="00B8389F">
        <w:t>than Great Britain as a whole (44% v 39%) said that motorists should stick to 20mph limits to accommodate cyclists better, and 42% of residents on 30mph streets wanted 20mph on their streets (which was similar to Great Britain levels).</w:t>
      </w:r>
      <w:r w:rsidR="00865F8E">
        <w:fldChar w:fldCharType="begin" w:fldLock="1"/>
      </w:r>
      <w:r w:rsidR="00865F8E">
        <w:instrText>ADDIN CSL_CITATION { "citationItems" : [ { "id" : "ITEM-1", "itemData" : { "author" : [ { "dropping-particle" : "", "family" : "Davis", "given" : "Adrian", "non-dropping-particle" : "", "parse-names" : false, "suffix" : "" }, { "dropping-particle" : "", "family" : "Tapp", "given" : "Alan", "non-dropping-particle" : "", "parse-names" : false, "suffix" : "" } ], "id" : "ITEM-1", "issued" : { "date-parts" : [ [ "2017" ] ] }, "title" : "The 2017 survey of attitudes and claimed behaviours towards 20mph limits in GB and Bristol", "type" : "report" }, "uris" : [ "http://www.mendeley.com/documents/?uuid=caa78296-0825-49cc-ba13-fb0b725266ae" ] } ], "mendeley" : { "formattedCitation" : "(17)", "plainTextFormattedCitation" : "(17)", "previouslyFormattedCitation" : "(17)" }, "properties" : {  }, "schema" : "https://github.com/citation-style-language/schema/raw/master/csl-citation.json" }</w:instrText>
      </w:r>
      <w:r w:rsidR="00865F8E">
        <w:fldChar w:fldCharType="separate"/>
      </w:r>
      <w:r w:rsidR="00865F8E" w:rsidRPr="00865F8E">
        <w:rPr>
          <w:noProof/>
        </w:rPr>
        <w:t>(17)</w:t>
      </w:r>
      <w:r w:rsidR="00865F8E">
        <w:fldChar w:fldCharType="end"/>
      </w:r>
      <w:r w:rsidR="008D367D">
        <w:t xml:space="preserve"> </w:t>
      </w:r>
      <w:r w:rsidR="00ED477E">
        <w:t xml:space="preserve"> </w:t>
      </w:r>
    </w:p>
    <w:p w14:paraId="4A4AB443" w14:textId="77777777" w:rsidR="00506894" w:rsidRDefault="00506894" w:rsidP="00E453C4"/>
    <w:p w14:paraId="2EF25418" w14:textId="77777777" w:rsidR="00506894" w:rsidRPr="00E453C4" w:rsidRDefault="00506894" w:rsidP="00E453C4"/>
    <w:p w14:paraId="3A7FA23C" w14:textId="5FE1B95A" w:rsidR="008622D0" w:rsidRDefault="00F05355" w:rsidP="008622D0">
      <w:pPr>
        <w:pStyle w:val="Heading3"/>
      </w:pPr>
      <w:bookmarkStart w:id="41" w:name="_Toc519855490"/>
      <w:r>
        <w:t xml:space="preserve">Neighbourhood </w:t>
      </w:r>
      <w:r w:rsidR="002B6F44">
        <w:t>Survey</w:t>
      </w:r>
      <w:bookmarkEnd w:id="41"/>
    </w:p>
    <w:p w14:paraId="775BF231" w14:textId="77777777" w:rsidR="008119B2" w:rsidRDefault="008119B2" w:rsidP="008119B2"/>
    <w:p w14:paraId="1D673126" w14:textId="5DC87760" w:rsidR="008119B2" w:rsidRPr="008119B2" w:rsidRDefault="002B6F44" w:rsidP="008119B2">
      <w:r w:rsidRPr="00C91A32">
        <w:t>As noted earlier, t</w:t>
      </w:r>
      <w:r w:rsidR="00A666DC" w:rsidRPr="00C91A32">
        <w:t>hese f</w:t>
      </w:r>
      <w:r w:rsidRPr="00C91A32">
        <w:t>indings relate to a series of reports</w:t>
      </w:r>
      <w:r w:rsidR="00DA4013">
        <w:t xml:space="preserve"> commissioned by Bristol City Council</w:t>
      </w:r>
      <w:r w:rsidRPr="00C91A32">
        <w:t>, based on household interviews in each of the phase areas, before and after the introduction of the 20mph speed limit</w:t>
      </w:r>
      <w:r w:rsidR="00A666DC" w:rsidRPr="00C91A32">
        <w:t>.</w:t>
      </w:r>
    </w:p>
    <w:p w14:paraId="4D7FBA8D" w14:textId="77777777" w:rsidR="008622D0" w:rsidRDefault="008622D0" w:rsidP="008622D0">
      <w:pPr>
        <w:pStyle w:val="Heading4"/>
      </w:pPr>
      <w:r>
        <w:t>Safety</w:t>
      </w:r>
    </w:p>
    <w:p w14:paraId="7E064C13" w14:textId="77777777" w:rsidR="00397A2A" w:rsidRPr="00397A2A" w:rsidRDefault="00397A2A" w:rsidP="00397A2A"/>
    <w:p w14:paraId="2A5D16A5" w14:textId="303535F3" w:rsidR="008622D0" w:rsidRPr="000B06EA" w:rsidRDefault="008622D0" w:rsidP="008664CB">
      <w:pPr>
        <w:autoSpaceDE w:val="0"/>
        <w:autoSpaceDN w:val="0"/>
        <w:adjustRightInd w:val="0"/>
        <w:rPr>
          <w:rFonts w:cs="Arial"/>
          <w:sz w:val="23"/>
          <w:szCs w:val="23"/>
        </w:rPr>
      </w:pPr>
      <w:r w:rsidRPr="000B06EA">
        <w:rPr>
          <w:rFonts w:cs="Arial"/>
          <w:sz w:val="23"/>
          <w:szCs w:val="23"/>
        </w:rPr>
        <w:t xml:space="preserve">Residents have similar attitudes towards local road safety </w:t>
      </w:r>
      <w:r w:rsidR="00397A2A">
        <w:rPr>
          <w:rFonts w:cs="Arial"/>
          <w:sz w:val="23"/>
          <w:szCs w:val="23"/>
        </w:rPr>
        <w:t>before and after</w:t>
      </w:r>
      <w:r w:rsidRPr="000B06EA">
        <w:rPr>
          <w:rFonts w:cs="Arial"/>
          <w:sz w:val="23"/>
          <w:szCs w:val="23"/>
        </w:rPr>
        <w:t xml:space="preserve"> 20mph implementation, with slight, non-statistically significant improvements post 20mph. Statistically s</w:t>
      </w:r>
      <w:r w:rsidR="00A60D2B">
        <w:rPr>
          <w:rFonts w:cs="Arial"/>
          <w:sz w:val="23"/>
          <w:szCs w:val="23"/>
        </w:rPr>
        <w:t>ignificant improvements include;</w:t>
      </w:r>
      <w:r w:rsidR="008664CB">
        <w:rPr>
          <w:rFonts w:cs="Arial"/>
          <w:sz w:val="23"/>
          <w:szCs w:val="23"/>
        </w:rPr>
        <w:t xml:space="preserve"> I</w:t>
      </w:r>
      <w:r w:rsidRPr="008664CB">
        <w:rPr>
          <w:rFonts w:cs="Arial"/>
          <w:sz w:val="23"/>
          <w:szCs w:val="23"/>
        </w:rPr>
        <w:t>n the Central and Inner North areas, where average speeds are below 24mph, there is an indication of fewer safety fears for children walking to</w:t>
      </w:r>
      <w:r w:rsidR="008664CB">
        <w:rPr>
          <w:rFonts w:cs="Arial"/>
          <w:sz w:val="23"/>
          <w:szCs w:val="23"/>
        </w:rPr>
        <w:t xml:space="preserve"> school on their own post 20mph.</w:t>
      </w:r>
      <w:r w:rsidR="000D223C">
        <w:rPr>
          <w:rFonts w:cs="Arial"/>
          <w:sz w:val="23"/>
          <w:szCs w:val="23"/>
        </w:rPr>
        <w:t xml:space="preserve"> This is also the case in the Outer South area.</w:t>
      </w:r>
      <w:r w:rsidR="008664CB">
        <w:rPr>
          <w:rFonts w:cs="Arial"/>
          <w:sz w:val="23"/>
          <w:szCs w:val="23"/>
        </w:rPr>
        <w:t xml:space="preserve"> </w:t>
      </w:r>
      <w:r w:rsidRPr="008664CB">
        <w:rPr>
          <w:rFonts w:cs="Arial"/>
          <w:sz w:val="23"/>
          <w:szCs w:val="23"/>
        </w:rPr>
        <w:t>Inner North Phase and East areas residents, where average speeds are below 25mph, are more inclined to feel it is safe to cross the ro</w:t>
      </w:r>
      <w:r w:rsidR="008664CB">
        <w:rPr>
          <w:rFonts w:cs="Arial"/>
          <w:sz w:val="23"/>
          <w:szCs w:val="23"/>
        </w:rPr>
        <w:t xml:space="preserve">ad in their area post 20mph. In </w:t>
      </w:r>
      <w:r w:rsidRPr="008664CB">
        <w:rPr>
          <w:rFonts w:cs="Arial"/>
          <w:sz w:val="23"/>
          <w:szCs w:val="23"/>
        </w:rPr>
        <w:t>East areas residents are also more inclined to feel it is safe for elderly people to cross th</w:t>
      </w:r>
      <w:r w:rsidR="008664CB">
        <w:rPr>
          <w:rFonts w:cs="Arial"/>
          <w:sz w:val="23"/>
          <w:szCs w:val="23"/>
        </w:rPr>
        <w:t xml:space="preserve">e road in their area post 20mph. </w:t>
      </w:r>
      <w:r w:rsidRPr="000B06EA">
        <w:rPr>
          <w:rFonts w:cs="Arial"/>
          <w:sz w:val="23"/>
          <w:szCs w:val="23"/>
        </w:rPr>
        <w:t>Main concerns continue to centre on children playing out in the street in most areas, as only between 20% and 27% of residents feel it is safe for children to play out in the street.</w:t>
      </w:r>
    </w:p>
    <w:p w14:paraId="503A8D6F" w14:textId="77777777" w:rsidR="008622D0" w:rsidRPr="008622D0" w:rsidRDefault="008622D0" w:rsidP="008622D0"/>
    <w:p w14:paraId="7150BED4" w14:textId="77777777" w:rsidR="008622D0" w:rsidRDefault="008622D0" w:rsidP="008622D0">
      <w:pPr>
        <w:pStyle w:val="Heading4"/>
      </w:pPr>
      <w:r>
        <w:t>Traffic noise</w:t>
      </w:r>
    </w:p>
    <w:p w14:paraId="52A162F9" w14:textId="77777777" w:rsidR="00397A2A" w:rsidRPr="00397A2A" w:rsidRDefault="00397A2A" w:rsidP="00397A2A"/>
    <w:p w14:paraId="41B5AD3F" w14:textId="77777777" w:rsidR="008622D0" w:rsidRPr="000B06EA" w:rsidRDefault="008622D0" w:rsidP="008622D0">
      <w:pPr>
        <w:autoSpaceDE w:val="0"/>
        <w:autoSpaceDN w:val="0"/>
        <w:adjustRightInd w:val="0"/>
        <w:rPr>
          <w:rFonts w:cs="Arial"/>
          <w:sz w:val="23"/>
          <w:szCs w:val="23"/>
        </w:rPr>
      </w:pPr>
      <w:r w:rsidRPr="000B06EA">
        <w:rPr>
          <w:rFonts w:cs="Arial"/>
          <w:sz w:val="23"/>
          <w:szCs w:val="23"/>
        </w:rPr>
        <w:t xml:space="preserve">Generally, fewer residents are disturbed by the sound of passing traffic. In the Outer North area, where average speeds are above 24mph in 20mph streets and 27mph in 30mph streets, </w:t>
      </w:r>
      <w:r>
        <w:rPr>
          <w:rFonts w:cs="Arial"/>
          <w:sz w:val="23"/>
          <w:szCs w:val="23"/>
        </w:rPr>
        <w:t xml:space="preserve">the </w:t>
      </w:r>
      <w:r w:rsidRPr="000B06EA">
        <w:rPr>
          <w:rFonts w:cs="Arial"/>
          <w:sz w:val="23"/>
          <w:szCs w:val="23"/>
        </w:rPr>
        <w:t xml:space="preserve">variation </w:t>
      </w:r>
      <w:r>
        <w:rPr>
          <w:rFonts w:cs="Arial"/>
          <w:sz w:val="23"/>
          <w:szCs w:val="23"/>
        </w:rPr>
        <w:t xml:space="preserve">in the proportion of people disturbed by traffic </w:t>
      </w:r>
      <w:r w:rsidRPr="000B06EA">
        <w:rPr>
          <w:rFonts w:cs="Arial"/>
          <w:sz w:val="23"/>
          <w:szCs w:val="23"/>
        </w:rPr>
        <w:t>is not statistically significant.</w:t>
      </w:r>
    </w:p>
    <w:p w14:paraId="71C428D1" w14:textId="77777777" w:rsidR="008622D0" w:rsidRPr="008622D0" w:rsidRDefault="008622D0" w:rsidP="008622D0"/>
    <w:p w14:paraId="0D5EDF74" w14:textId="77777777" w:rsidR="008622D0" w:rsidRDefault="008622D0" w:rsidP="008622D0">
      <w:pPr>
        <w:pStyle w:val="Heading4"/>
      </w:pPr>
      <w:r>
        <w:t>Attitudes towards 20mph speed limits</w:t>
      </w:r>
    </w:p>
    <w:p w14:paraId="145EBDDB" w14:textId="77777777" w:rsidR="00397A2A" w:rsidRPr="00397A2A" w:rsidRDefault="00397A2A" w:rsidP="00397A2A"/>
    <w:p w14:paraId="7E5C063D" w14:textId="4FDDA0F1" w:rsidR="008622D0" w:rsidRPr="000B06EA" w:rsidRDefault="008622D0" w:rsidP="00E525AA">
      <w:pPr>
        <w:autoSpaceDE w:val="0"/>
        <w:autoSpaceDN w:val="0"/>
        <w:adjustRightInd w:val="0"/>
        <w:rPr>
          <w:rFonts w:cs="Arial"/>
          <w:sz w:val="23"/>
          <w:szCs w:val="23"/>
        </w:rPr>
      </w:pPr>
      <w:r w:rsidRPr="000B06EA">
        <w:rPr>
          <w:rFonts w:cs="Arial"/>
          <w:sz w:val="23"/>
          <w:szCs w:val="23"/>
        </w:rPr>
        <w:lastRenderedPageBreak/>
        <w:t>Changing the speed limit from 30mph to 20mph seems to have softened residents’ attitudes towards speedi</w:t>
      </w:r>
      <w:r w:rsidR="00E525AA">
        <w:rPr>
          <w:rFonts w:cs="Arial"/>
          <w:sz w:val="23"/>
          <w:szCs w:val="23"/>
        </w:rPr>
        <w:t xml:space="preserve">ng in the Phase areas surveyed. </w:t>
      </w:r>
      <w:r w:rsidR="00397A2A">
        <w:rPr>
          <w:rFonts w:cs="Arial"/>
          <w:sz w:val="23"/>
          <w:szCs w:val="23"/>
        </w:rPr>
        <w:t>Following the introduction of the 20mph speed limits,</w:t>
      </w:r>
      <w:r w:rsidRPr="00E525AA">
        <w:rPr>
          <w:rFonts w:cs="Arial"/>
          <w:sz w:val="23"/>
          <w:szCs w:val="23"/>
        </w:rPr>
        <w:t xml:space="preserve"> between 24% and 32% of residents are likely to feel it is sometimes acceptable to drive over the signed speed limit on residential roads, while before the 20mph intervention the figures were between 11% and 21%.</w:t>
      </w:r>
      <w:r w:rsidR="00E525AA">
        <w:rPr>
          <w:rFonts w:cs="Arial"/>
          <w:sz w:val="23"/>
          <w:szCs w:val="23"/>
        </w:rPr>
        <w:t xml:space="preserve"> </w:t>
      </w:r>
      <w:r w:rsidRPr="00E525AA">
        <w:rPr>
          <w:rFonts w:cs="Arial"/>
          <w:sz w:val="23"/>
          <w:szCs w:val="23"/>
        </w:rPr>
        <w:t>Between 91% and 97% of residents are aware of the 20mph speed limit.</w:t>
      </w:r>
      <w:r w:rsidR="00E525AA">
        <w:rPr>
          <w:rFonts w:cs="Arial"/>
          <w:sz w:val="23"/>
          <w:szCs w:val="23"/>
        </w:rPr>
        <w:t xml:space="preserve"> </w:t>
      </w:r>
      <w:r w:rsidRPr="000B06EA">
        <w:rPr>
          <w:rFonts w:cs="Arial"/>
          <w:sz w:val="23"/>
          <w:szCs w:val="23"/>
        </w:rPr>
        <w:t>Support for 20mph on residential streets remains very high and has increased or stayed the same after the 20mph speed limit introduction, except for the East area, where post implementation fewer people are in favour of the 20mph speed limit. Possibly related to this, the East area is the only area where the average speed in 30mph streets in has increased. Other findings include:</w:t>
      </w:r>
    </w:p>
    <w:p w14:paraId="2B685EA7" w14:textId="77777777" w:rsidR="008622D0" w:rsidRPr="007B1DF5" w:rsidRDefault="008622D0" w:rsidP="007B1DF5">
      <w:pPr>
        <w:pStyle w:val="ListParagraph"/>
        <w:numPr>
          <w:ilvl w:val="0"/>
          <w:numId w:val="14"/>
        </w:numPr>
        <w:autoSpaceDE w:val="0"/>
        <w:autoSpaceDN w:val="0"/>
        <w:adjustRightInd w:val="0"/>
        <w:rPr>
          <w:rFonts w:cs="Arial"/>
          <w:sz w:val="23"/>
          <w:szCs w:val="23"/>
        </w:rPr>
      </w:pPr>
      <w:r w:rsidRPr="007B1DF5">
        <w:rPr>
          <w:rFonts w:cs="Arial"/>
          <w:sz w:val="23"/>
          <w:szCs w:val="23"/>
        </w:rPr>
        <w:t>Between 77% and 88% of individuals across the city are in favour of the 20mph speed limit in their own street; the support has increased in every area except for the East area, where 73% are in favour of the 20mph speed limit;</w:t>
      </w:r>
    </w:p>
    <w:p w14:paraId="5E03F652" w14:textId="77777777" w:rsidR="008622D0" w:rsidRPr="007B1DF5" w:rsidRDefault="008622D0" w:rsidP="007B1DF5">
      <w:pPr>
        <w:pStyle w:val="ListParagraph"/>
        <w:numPr>
          <w:ilvl w:val="0"/>
          <w:numId w:val="14"/>
        </w:numPr>
        <w:autoSpaceDE w:val="0"/>
        <w:autoSpaceDN w:val="0"/>
        <w:adjustRightInd w:val="0"/>
        <w:rPr>
          <w:rFonts w:cs="Arial"/>
          <w:sz w:val="23"/>
          <w:szCs w:val="23"/>
        </w:rPr>
      </w:pPr>
      <w:r w:rsidRPr="007B1DF5">
        <w:rPr>
          <w:rFonts w:cs="Arial"/>
          <w:sz w:val="23"/>
          <w:szCs w:val="23"/>
        </w:rPr>
        <w:t>Support for 20mph on residential roads has become a little more positive post implementation (at least 73% of residents are in favour of the 20mph speed limit across the city); the East area is an exception, as fewer people are now in favour of the new speed limit (70%) although the majority still support the speed limit;</w:t>
      </w:r>
    </w:p>
    <w:p w14:paraId="590D96D5" w14:textId="7BC7F031" w:rsidR="008622D0" w:rsidRPr="007B1DF5" w:rsidRDefault="008622D0" w:rsidP="007B1DF5">
      <w:pPr>
        <w:pStyle w:val="ListParagraph"/>
        <w:numPr>
          <w:ilvl w:val="0"/>
          <w:numId w:val="14"/>
        </w:numPr>
        <w:autoSpaceDE w:val="0"/>
        <w:autoSpaceDN w:val="0"/>
        <w:adjustRightInd w:val="0"/>
        <w:rPr>
          <w:rFonts w:cs="Arial"/>
          <w:sz w:val="23"/>
          <w:szCs w:val="23"/>
        </w:rPr>
      </w:pPr>
      <w:r w:rsidRPr="007B1DF5">
        <w:rPr>
          <w:rFonts w:cs="Arial"/>
          <w:sz w:val="23"/>
          <w:szCs w:val="23"/>
        </w:rPr>
        <w:t>Support for 20mph on local main roads, which is generally weaker, has increased in the Central</w:t>
      </w:r>
      <w:r w:rsidR="004134A5">
        <w:rPr>
          <w:rFonts w:cs="Arial"/>
          <w:sz w:val="23"/>
          <w:szCs w:val="23"/>
        </w:rPr>
        <w:t>, Outer South</w:t>
      </w:r>
      <w:r w:rsidRPr="007B1DF5">
        <w:rPr>
          <w:rFonts w:cs="Arial"/>
          <w:sz w:val="23"/>
          <w:szCs w:val="23"/>
        </w:rPr>
        <w:t xml:space="preserve"> and Outer North areas; while in the Central area 41% of residents are in favour of the new speed limit, at least 23% of residents in other areas are in favour, except for the East area, where only 17% support the new speed limit.</w:t>
      </w:r>
    </w:p>
    <w:p w14:paraId="79604A8F" w14:textId="77777777" w:rsidR="008622D0" w:rsidRPr="007B1DF5" w:rsidRDefault="008622D0" w:rsidP="007B1DF5">
      <w:pPr>
        <w:pStyle w:val="ListParagraph"/>
        <w:numPr>
          <w:ilvl w:val="0"/>
          <w:numId w:val="14"/>
        </w:numPr>
        <w:autoSpaceDE w:val="0"/>
        <w:autoSpaceDN w:val="0"/>
        <w:adjustRightInd w:val="0"/>
        <w:rPr>
          <w:rFonts w:cs="Arial"/>
          <w:sz w:val="23"/>
          <w:szCs w:val="23"/>
        </w:rPr>
      </w:pPr>
      <w:r w:rsidRPr="007B1DF5">
        <w:rPr>
          <w:rFonts w:cs="Arial"/>
          <w:sz w:val="23"/>
          <w:szCs w:val="23"/>
        </w:rPr>
        <w:t>Between 79% and 95% of drivers say they obey the new speed limit, except for the East area, where the figure is 69%.</w:t>
      </w:r>
    </w:p>
    <w:p w14:paraId="7E194057" w14:textId="77777777" w:rsidR="008622D0" w:rsidRPr="007B1DF5" w:rsidRDefault="008622D0" w:rsidP="007B1DF5">
      <w:pPr>
        <w:pStyle w:val="ListParagraph"/>
        <w:numPr>
          <w:ilvl w:val="0"/>
          <w:numId w:val="14"/>
        </w:numPr>
        <w:autoSpaceDE w:val="0"/>
        <w:autoSpaceDN w:val="0"/>
        <w:adjustRightInd w:val="0"/>
        <w:rPr>
          <w:rFonts w:cs="Arial"/>
          <w:sz w:val="23"/>
          <w:szCs w:val="23"/>
        </w:rPr>
      </w:pPr>
      <w:r w:rsidRPr="007B1DF5">
        <w:rPr>
          <w:rFonts w:cs="Arial"/>
          <w:sz w:val="23"/>
          <w:szCs w:val="23"/>
        </w:rPr>
        <w:t>Since the introduction of 20mph, between 17% and 20% of individuals feel traffic speed has reduced on their street, except for the Outer North area, where the figure is 13%;</w:t>
      </w:r>
    </w:p>
    <w:p w14:paraId="29C63521" w14:textId="77777777" w:rsidR="008622D0" w:rsidRPr="007B1DF5" w:rsidRDefault="008622D0" w:rsidP="007B1DF5">
      <w:pPr>
        <w:pStyle w:val="ListParagraph"/>
        <w:numPr>
          <w:ilvl w:val="0"/>
          <w:numId w:val="14"/>
        </w:numPr>
        <w:autoSpaceDE w:val="0"/>
        <w:autoSpaceDN w:val="0"/>
        <w:adjustRightInd w:val="0"/>
        <w:rPr>
          <w:rFonts w:cs="Arial"/>
          <w:sz w:val="23"/>
          <w:szCs w:val="23"/>
        </w:rPr>
      </w:pPr>
      <w:r w:rsidRPr="007B1DF5">
        <w:rPr>
          <w:rFonts w:cs="Arial"/>
          <w:sz w:val="23"/>
          <w:szCs w:val="23"/>
        </w:rPr>
        <w:t>Between 19% and 25% of individuals feel traffic speed has reduced on main roads, except for the Inner South area, where the figure is 12%;</w:t>
      </w:r>
    </w:p>
    <w:p w14:paraId="33F0FFA4" w14:textId="77777777" w:rsidR="008622D0" w:rsidRPr="007B1DF5" w:rsidRDefault="008622D0" w:rsidP="007B1DF5">
      <w:pPr>
        <w:pStyle w:val="ListParagraph"/>
        <w:numPr>
          <w:ilvl w:val="0"/>
          <w:numId w:val="14"/>
        </w:numPr>
        <w:autoSpaceDE w:val="0"/>
        <w:autoSpaceDN w:val="0"/>
        <w:adjustRightInd w:val="0"/>
        <w:rPr>
          <w:rFonts w:cs="Arial"/>
          <w:sz w:val="23"/>
          <w:szCs w:val="23"/>
        </w:rPr>
      </w:pPr>
      <w:r w:rsidRPr="007B1DF5">
        <w:rPr>
          <w:rFonts w:cs="Arial"/>
          <w:sz w:val="23"/>
          <w:szCs w:val="23"/>
        </w:rPr>
        <w:t>Most people think that it is clear to anyone driving around the local area that they are in a 20mph speed limit, except for the Outer North area, where only 19% of individuals think that it is clear to anyone driving around the local area that they are in a 20mph speed limit.</w:t>
      </w:r>
    </w:p>
    <w:p w14:paraId="3F8C0973" w14:textId="77777777" w:rsidR="008622D0" w:rsidRPr="008622D0" w:rsidRDefault="008622D0" w:rsidP="008622D0"/>
    <w:p w14:paraId="7A535691" w14:textId="77777777" w:rsidR="008622D0" w:rsidRDefault="008622D0" w:rsidP="008622D0">
      <w:pPr>
        <w:pStyle w:val="Heading4"/>
      </w:pPr>
      <w:r>
        <w:t>Active travel</w:t>
      </w:r>
    </w:p>
    <w:p w14:paraId="379E1BD6" w14:textId="77777777" w:rsidR="00C3574F" w:rsidRPr="00C3574F" w:rsidRDefault="00C3574F" w:rsidP="00C3574F"/>
    <w:p w14:paraId="6A2CF80D" w14:textId="2646654D" w:rsidR="008622D0" w:rsidRPr="000B06EA" w:rsidRDefault="008622D0" w:rsidP="008622D0">
      <w:r w:rsidRPr="000B06EA">
        <w:t xml:space="preserve">Trends of walking and cycling are similar across all areas, with more people walking or cycling for </w:t>
      </w:r>
      <w:r w:rsidRPr="000B06EA">
        <w:rPr>
          <w:rFonts w:cs="Arial"/>
          <w:sz w:val="23"/>
          <w:szCs w:val="23"/>
        </w:rPr>
        <w:t xml:space="preserve">10 minutes or more in their local area most days </w:t>
      </w:r>
      <w:r w:rsidR="00C3574F">
        <w:rPr>
          <w:rFonts w:cs="Arial"/>
          <w:sz w:val="23"/>
          <w:szCs w:val="23"/>
        </w:rPr>
        <w:t>following the introduction of</w:t>
      </w:r>
      <w:r w:rsidRPr="000B06EA">
        <w:rPr>
          <w:rFonts w:cs="Arial"/>
          <w:sz w:val="23"/>
          <w:szCs w:val="23"/>
        </w:rPr>
        <w:t xml:space="preserve"> the 20mph speed limit. However, it is not possible to assess whether these trends are related to the 20mph speed limit intervention. In the Central area, where average speeds are below 24mph, people tend to walk and cycle more than in other areas.</w:t>
      </w:r>
    </w:p>
    <w:p w14:paraId="5A3502D5" w14:textId="77777777" w:rsidR="008622D0" w:rsidRPr="007B1DF5" w:rsidRDefault="008622D0" w:rsidP="007B1DF5">
      <w:pPr>
        <w:pStyle w:val="ListParagraph"/>
        <w:numPr>
          <w:ilvl w:val="0"/>
          <w:numId w:val="15"/>
        </w:numPr>
        <w:autoSpaceDE w:val="0"/>
        <w:autoSpaceDN w:val="0"/>
        <w:adjustRightInd w:val="0"/>
        <w:rPr>
          <w:rFonts w:cs="Arial"/>
          <w:sz w:val="23"/>
          <w:szCs w:val="23"/>
        </w:rPr>
      </w:pPr>
      <w:r w:rsidRPr="007B1DF5">
        <w:rPr>
          <w:rFonts w:cs="Arial"/>
          <w:sz w:val="23"/>
          <w:szCs w:val="23"/>
        </w:rPr>
        <w:t>The number of residents who walk for 10 minutes or more in their local area most days has generally increased in every area. In the Inner South, the increase was smaller than in other areas.</w:t>
      </w:r>
    </w:p>
    <w:p w14:paraId="3EBA85BD" w14:textId="77777777" w:rsidR="008622D0" w:rsidRPr="007B1DF5" w:rsidRDefault="008622D0" w:rsidP="007B1DF5">
      <w:pPr>
        <w:pStyle w:val="ListParagraph"/>
        <w:numPr>
          <w:ilvl w:val="0"/>
          <w:numId w:val="15"/>
        </w:numPr>
        <w:autoSpaceDE w:val="0"/>
        <w:autoSpaceDN w:val="0"/>
        <w:adjustRightInd w:val="0"/>
        <w:rPr>
          <w:rFonts w:cs="Arial"/>
          <w:sz w:val="23"/>
          <w:szCs w:val="23"/>
        </w:rPr>
      </w:pPr>
      <w:r w:rsidRPr="007B1DF5">
        <w:rPr>
          <w:rFonts w:cs="Arial"/>
          <w:sz w:val="23"/>
          <w:szCs w:val="23"/>
        </w:rPr>
        <w:t>The number of people who cycle for 10 minutes or more in their local area at least once a week has remained the same or has slightly increased. In the areas with speeds above 24mph (Outer North, East), cycling is still below 20%.</w:t>
      </w:r>
    </w:p>
    <w:p w14:paraId="14A96DC4" w14:textId="77777777" w:rsidR="008622D0" w:rsidRPr="007B1DF5" w:rsidRDefault="008622D0" w:rsidP="007B1DF5">
      <w:pPr>
        <w:pStyle w:val="ListParagraph"/>
        <w:numPr>
          <w:ilvl w:val="0"/>
          <w:numId w:val="15"/>
        </w:numPr>
        <w:autoSpaceDE w:val="0"/>
        <w:autoSpaceDN w:val="0"/>
        <w:adjustRightInd w:val="0"/>
        <w:rPr>
          <w:rFonts w:cs="Arial"/>
          <w:sz w:val="23"/>
          <w:szCs w:val="23"/>
        </w:rPr>
      </w:pPr>
      <w:r w:rsidRPr="007B1DF5">
        <w:rPr>
          <w:rFonts w:cs="Arial"/>
          <w:sz w:val="23"/>
          <w:szCs w:val="23"/>
        </w:rPr>
        <w:lastRenderedPageBreak/>
        <w:t>More children walk or cycle to school in every area, with more than 59% of children now walking to school and at least 31% of children now cycling to school.</w:t>
      </w:r>
    </w:p>
    <w:p w14:paraId="42E4C455" w14:textId="77777777" w:rsidR="008622D0" w:rsidRPr="007B1DF5" w:rsidRDefault="008622D0" w:rsidP="007B1DF5">
      <w:pPr>
        <w:pStyle w:val="ListParagraph"/>
        <w:numPr>
          <w:ilvl w:val="0"/>
          <w:numId w:val="15"/>
        </w:numPr>
        <w:autoSpaceDE w:val="0"/>
        <w:autoSpaceDN w:val="0"/>
        <w:adjustRightInd w:val="0"/>
        <w:rPr>
          <w:rFonts w:cs="Arial"/>
          <w:sz w:val="23"/>
          <w:szCs w:val="23"/>
        </w:rPr>
      </w:pPr>
      <w:r w:rsidRPr="007B1DF5">
        <w:rPr>
          <w:rFonts w:cs="Arial"/>
          <w:sz w:val="23"/>
          <w:szCs w:val="23"/>
        </w:rPr>
        <w:t xml:space="preserve">The number of people using the car most days has stayed the same in every area. </w:t>
      </w:r>
    </w:p>
    <w:p w14:paraId="5D4CB955" w14:textId="77777777" w:rsidR="008622D0" w:rsidRPr="000B06EA" w:rsidRDefault="008622D0" w:rsidP="008622D0">
      <w:pPr>
        <w:autoSpaceDE w:val="0"/>
        <w:autoSpaceDN w:val="0"/>
        <w:adjustRightInd w:val="0"/>
        <w:rPr>
          <w:rFonts w:cs="Arial"/>
          <w:sz w:val="23"/>
          <w:szCs w:val="23"/>
        </w:rPr>
      </w:pPr>
    </w:p>
    <w:p w14:paraId="636EE484" w14:textId="77777777" w:rsidR="008622D0" w:rsidRPr="000B06EA" w:rsidRDefault="008622D0" w:rsidP="008622D0">
      <w:pPr>
        <w:autoSpaceDE w:val="0"/>
        <w:autoSpaceDN w:val="0"/>
        <w:adjustRightInd w:val="0"/>
        <w:rPr>
          <w:rFonts w:cs="Arial"/>
          <w:sz w:val="23"/>
          <w:szCs w:val="23"/>
        </w:rPr>
      </w:pPr>
      <w:r w:rsidRPr="000B06EA">
        <w:rPr>
          <w:rFonts w:cs="Arial"/>
          <w:sz w:val="23"/>
          <w:szCs w:val="23"/>
        </w:rPr>
        <w:t>These figures are also mirrored by the findings on walking and cycling from the Bristol Quality of Life survey. According to the survey:</w:t>
      </w:r>
    </w:p>
    <w:p w14:paraId="304198B6" w14:textId="77777777" w:rsidR="008622D0" w:rsidRPr="007B1DF5" w:rsidRDefault="008622D0" w:rsidP="007B1DF5">
      <w:pPr>
        <w:pStyle w:val="ListParagraph"/>
        <w:numPr>
          <w:ilvl w:val="0"/>
          <w:numId w:val="16"/>
        </w:numPr>
        <w:autoSpaceDE w:val="0"/>
        <w:autoSpaceDN w:val="0"/>
        <w:adjustRightInd w:val="0"/>
        <w:rPr>
          <w:rFonts w:cs="Arial"/>
          <w:sz w:val="23"/>
          <w:szCs w:val="23"/>
        </w:rPr>
      </w:pPr>
      <w:r w:rsidRPr="007B1DF5">
        <w:rPr>
          <w:rFonts w:cs="Arial"/>
          <w:sz w:val="23"/>
          <w:szCs w:val="23"/>
        </w:rPr>
        <w:t>the number of people who walk to work has increased from 2010 to 2015 from 17.5% to 18.9%;</w:t>
      </w:r>
    </w:p>
    <w:p w14:paraId="5F8C4227" w14:textId="77777777" w:rsidR="008622D0" w:rsidRPr="007B1DF5" w:rsidRDefault="008622D0" w:rsidP="007B1DF5">
      <w:pPr>
        <w:pStyle w:val="ListParagraph"/>
        <w:numPr>
          <w:ilvl w:val="0"/>
          <w:numId w:val="16"/>
        </w:numPr>
        <w:autoSpaceDE w:val="0"/>
        <w:autoSpaceDN w:val="0"/>
        <w:adjustRightInd w:val="0"/>
        <w:rPr>
          <w:rFonts w:cs="Arial"/>
          <w:sz w:val="23"/>
          <w:szCs w:val="23"/>
        </w:rPr>
      </w:pPr>
      <w:r w:rsidRPr="007B1DF5">
        <w:rPr>
          <w:rFonts w:cs="Arial"/>
          <w:sz w:val="23"/>
          <w:szCs w:val="23"/>
        </w:rPr>
        <w:t>the number of people who drive to work has decreased from 2010 to 2015 from 53% to 44%;</w:t>
      </w:r>
    </w:p>
    <w:p w14:paraId="22D2A950" w14:textId="214E94F2" w:rsidR="008622D0" w:rsidRPr="007B1DF5" w:rsidRDefault="008622D0" w:rsidP="007B1DF5">
      <w:pPr>
        <w:pStyle w:val="ListParagraph"/>
        <w:numPr>
          <w:ilvl w:val="0"/>
          <w:numId w:val="16"/>
        </w:numPr>
        <w:autoSpaceDE w:val="0"/>
        <w:autoSpaceDN w:val="0"/>
        <w:adjustRightInd w:val="0"/>
        <w:rPr>
          <w:rFonts w:cs="Arial"/>
          <w:sz w:val="23"/>
          <w:szCs w:val="23"/>
        </w:rPr>
      </w:pPr>
      <w:r w:rsidRPr="007B1DF5">
        <w:rPr>
          <w:rFonts w:cs="Arial"/>
          <w:sz w:val="23"/>
          <w:szCs w:val="23"/>
        </w:rPr>
        <w:t xml:space="preserve">the number of people who cycle to work has increased </w:t>
      </w:r>
      <w:r w:rsidR="003A19DC">
        <w:t>from 11% in 2010 to 15% in 2015.</w:t>
      </w:r>
    </w:p>
    <w:p w14:paraId="06B61F0F" w14:textId="77777777" w:rsidR="008622D0" w:rsidRPr="008622D0" w:rsidRDefault="008622D0" w:rsidP="008622D0"/>
    <w:p w14:paraId="13D23062" w14:textId="77777777" w:rsidR="008622D0" w:rsidRDefault="008622D0" w:rsidP="008622D0">
      <w:pPr>
        <w:pStyle w:val="Heading4"/>
      </w:pPr>
      <w:r>
        <w:t>Attitudes towards neighbourhood</w:t>
      </w:r>
    </w:p>
    <w:p w14:paraId="1ED176E1" w14:textId="77777777" w:rsidR="0008275C" w:rsidRPr="0008275C" w:rsidRDefault="0008275C" w:rsidP="0008275C"/>
    <w:p w14:paraId="64467A61" w14:textId="558EEB0C" w:rsidR="008622D0" w:rsidRDefault="008622D0" w:rsidP="00C9287A">
      <w:r w:rsidRPr="000B06EA">
        <w:t xml:space="preserve">Residents across the city have generally an extremely positive view of where they live in terms of how pleasant and relaxed their street and local residential streets feel, and how much they feel a part of and are satisfied with their neighbourhood. Attitudes have improved slightly after the 20mph limit implementation – but the </w:t>
      </w:r>
      <w:r w:rsidR="0008275C">
        <w:t>change is</w:t>
      </w:r>
      <w:r w:rsidRPr="000B06EA">
        <w:t xml:space="preserve"> not statistically significant. Levels of community sociability are stable. It is not possible to assess whether these trends are related to the 20mph speed limit intervention. Some s</w:t>
      </w:r>
      <w:r w:rsidR="003E02E8">
        <w:t xml:space="preserve">ignificant improvements include: </w:t>
      </w:r>
      <w:r w:rsidRPr="000B06EA">
        <w:t>In the Inner North and Outer North areas, where average speeds before 20mph implementation were above 28mph, sense of belonging has increased since the introduction of 20mph.</w:t>
      </w:r>
      <w:r w:rsidR="003E02E8">
        <w:t xml:space="preserve"> </w:t>
      </w:r>
      <w:r w:rsidRPr="000B06EA">
        <w:t>Social interactions have increased in the Inner North area. This is possibly related to the fact that there was a large drop in speed in the area.</w:t>
      </w:r>
      <w:r w:rsidR="003E02E8">
        <w:t xml:space="preserve"> </w:t>
      </w:r>
    </w:p>
    <w:p w14:paraId="234455BE" w14:textId="77777777" w:rsidR="00FA19E3" w:rsidRPr="000B06EA" w:rsidRDefault="00FA19E3" w:rsidP="00C9287A"/>
    <w:p w14:paraId="7ED1D27C" w14:textId="77777777" w:rsidR="008622D0" w:rsidRDefault="009F0B6C" w:rsidP="009F0B6C">
      <w:pPr>
        <w:pStyle w:val="Heading4"/>
      </w:pPr>
      <w:r>
        <w:t>Health</w:t>
      </w:r>
    </w:p>
    <w:p w14:paraId="66DC0F50" w14:textId="77777777" w:rsidR="00FA19E3" w:rsidRPr="00FA19E3" w:rsidRDefault="00FA19E3" w:rsidP="00FA19E3"/>
    <w:p w14:paraId="5284CF24" w14:textId="2E89152A" w:rsidR="009F0B6C" w:rsidRPr="000B06EA" w:rsidRDefault="009F0B6C" w:rsidP="001007E5">
      <w:r w:rsidRPr="000B06EA">
        <w:t xml:space="preserve">Perceptions of their health have not changed significantly </w:t>
      </w:r>
      <w:r w:rsidR="002C59A4">
        <w:t>before and after the introduction of the 20mph speed limits</w:t>
      </w:r>
      <w:r w:rsidR="00F83DF3">
        <w:t xml:space="preserve"> across all of the phase areas</w:t>
      </w:r>
      <w:r w:rsidRPr="000B06EA">
        <w:t xml:space="preserve">; between </w:t>
      </w:r>
      <w:r w:rsidR="001007E5">
        <w:t>62</w:t>
      </w:r>
      <w:r w:rsidRPr="000B06EA">
        <w:t>% and 84% of residents feel that their health has been good in the last 12 months.</w:t>
      </w:r>
    </w:p>
    <w:p w14:paraId="4C0B67BA" w14:textId="77777777" w:rsidR="009F0B6C" w:rsidRPr="000B06EA" w:rsidRDefault="009F0B6C" w:rsidP="003E02E8"/>
    <w:p w14:paraId="377ACFC6" w14:textId="77777777" w:rsidR="00EA7A00" w:rsidRPr="00EA7A00" w:rsidRDefault="00EA7A00" w:rsidP="00EA7A00"/>
    <w:p w14:paraId="7C6B664F" w14:textId="77777777" w:rsidR="00121F29" w:rsidRDefault="00121F29" w:rsidP="00121F29">
      <w:pPr>
        <w:pStyle w:val="Heading1"/>
      </w:pPr>
      <w:bookmarkStart w:id="42" w:name="_Toc519855491"/>
      <w:r w:rsidRPr="00121F29">
        <w:t>Conclusions</w:t>
      </w:r>
      <w:bookmarkEnd w:id="42"/>
    </w:p>
    <w:p w14:paraId="6AFE964C" w14:textId="77777777" w:rsidR="007D4103" w:rsidRDefault="007D4103" w:rsidP="007D4103"/>
    <w:p w14:paraId="6ACA6721" w14:textId="77777777" w:rsidR="00E01004" w:rsidRDefault="00E71F77" w:rsidP="00E71F77">
      <w:pPr>
        <w:pStyle w:val="ListParagraph"/>
        <w:numPr>
          <w:ilvl w:val="0"/>
          <w:numId w:val="25"/>
        </w:numPr>
      </w:pPr>
      <w:r>
        <w:t xml:space="preserve">This study has found statistically significant reductions in </w:t>
      </w:r>
      <w:r w:rsidR="005933FA">
        <w:t xml:space="preserve">average </w:t>
      </w:r>
      <w:r>
        <w:t xml:space="preserve">traffic speeds </w:t>
      </w:r>
      <w:r w:rsidR="009B24D4">
        <w:t xml:space="preserve">of 2.7mph </w:t>
      </w:r>
      <w:r>
        <w:t>across the city of Bristol, following the introduction of 20mph speed limits.</w:t>
      </w:r>
      <w:r w:rsidR="00547757">
        <w:t xml:space="preserve"> This is a larger reduction than seen in previous evaluations in other cities.</w:t>
      </w:r>
      <w:r w:rsidR="00E01004">
        <w:t xml:space="preserve"> </w:t>
      </w:r>
    </w:p>
    <w:p w14:paraId="5B38D33C" w14:textId="341C5E92" w:rsidR="00E71F77" w:rsidRDefault="00E01004" w:rsidP="00E71F77">
      <w:pPr>
        <w:pStyle w:val="ListParagraph"/>
        <w:numPr>
          <w:ilvl w:val="0"/>
          <w:numId w:val="25"/>
        </w:numPr>
      </w:pPr>
      <w:r>
        <w:t xml:space="preserve">A possible explanation for the discrepancy in speed reduction between this study and previous studies of 20mph speed limits is that the current study included both residential and larger roads in the analysis, while others focus on residential roads only. Given that speeds are lower in residential roads, it might be that the speed reduction identified in this study was larger due to the proportion of larger roads included in the analysis, with greater scope for speed reductions. </w:t>
      </w:r>
    </w:p>
    <w:p w14:paraId="2E0C9A23" w14:textId="305946CB" w:rsidR="00E71F77" w:rsidRDefault="00E71F77" w:rsidP="00E71F77">
      <w:pPr>
        <w:pStyle w:val="ListParagraph"/>
        <w:numPr>
          <w:ilvl w:val="0"/>
          <w:numId w:val="25"/>
        </w:numPr>
      </w:pPr>
      <w:r>
        <w:t>The study employed a more sophisticated analysis than previous studies of 20mph limits, including using individual speed data from over 3</w:t>
      </w:r>
      <w:r w:rsidR="0068337D">
        <w:t>6</w:t>
      </w:r>
      <w:r>
        <w:t xml:space="preserve"> million vehicle </w:t>
      </w:r>
      <w:r>
        <w:lastRenderedPageBreak/>
        <w:t>observations and controlling for other factors that might affect changes in traffic speeds.</w:t>
      </w:r>
    </w:p>
    <w:p w14:paraId="3481F56D" w14:textId="00D5C985" w:rsidR="00E71F77" w:rsidRDefault="00E71F77" w:rsidP="00E71F77">
      <w:pPr>
        <w:pStyle w:val="ListParagraph"/>
        <w:numPr>
          <w:ilvl w:val="0"/>
          <w:numId w:val="25"/>
        </w:numPr>
      </w:pPr>
      <w:r>
        <w:t>There has been a reduction in the number of fatal, serious and slight injuries from road traffic collisions, equating to estimated cost savings of over £15 million</w:t>
      </w:r>
      <w:r w:rsidR="00C104D7">
        <w:t xml:space="preserve"> per year</w:t>
      </w:r>
      <w:r>
        <w:t>.</w:t>
      </w:r>
    </w:p>
    <w:p w14:paraId="78B11FB9" w14:textId="77777777" w:rsidR="00E71F77" w:rsidRDefault="00E71F77" w:rsidP="00E71F77">
      <w:pPr>
        <w:pStyle w:val="ListParagraph"/>
        <w:numPr>
          <w:ilvl w:val="0"/>
          <w:numId w:val="25"/>
        </w:numPr>
      </w:pPr>
      <w:r>
        <w:t>Although there is still majority support for 20mph speed limits in Bristol, there remains concern about compliance and behaviour of other drivers.</w:t>
      </w:r>
    </w:p>
    <w:p w14:paraId="3E1B0733" w14:textId="77777777" w:rsidR="00E71F77" w:rsidRDefault="00E71F77" w:rsidP="00E71F77">
      <w:pPr>
        <w:pStyle w:val="ListParagraph"/>
        <w:numPr>
          <w:ilvl w:val="0"/>
          <w:numId w:val="25"/>
        </w:numPr>
      </w:pPr>
      <w:r>
        <w:t xml:space="preserve">Walking and cycling across Bristol has increased, both among children travelling to school and adults travelling to work. </w:t>
      </w:r>
    </w:p>
    <w:p w14:paraId="2DF00745" w14:textId="77777777" w:rsidR="00E71F77" w:rsidRDefault="00E71F77" w:rsidP="00E71F77">
      <w:pPr>
        <w:pStyle w:val="ListParagraph"/>
        <w:numPr>
          <w:ilvl w:val="0"/>
          <w:numId w:val="25"/>
        </w:numPr>
      </w:pPr>
      <w:r>
        <w:t>The introduction of 20mph speed limits in Bristol offers a model for other towns and cities across the UK, who are seeking to reduce traffic speeds, cut road traffic casualties, and promote community health and well-being.</w:t>
      </w:r>
    </w:p>
    <w:p w14:paraId="6C53B070" w14:textId="77777777" w:rsidR="00E71F77" w:rsidRDefault="00E71F77" w:rsidP="00E71F77">
      <w:pPr>
        <w:pStyle w:val="ListParagraph"/>
        <w:numPr>
          <w:ilvl w:val="0"/>
          <w:numId w:val="25"/>
        </w:numPr>
      </w:pPr>
      <w:r>
        <w:t xml:space="preserve">In order to assess effectiveness of 20mph speed limits, it is vital that other towns and cities follow Bristol’s example, and prioritise the ongoing collection and analysis of appropriate data on vehicle speeds, road traffic casualties and wider public health impacts.    </w:t>
      </w:r>
    </w:p>
    <w:p w14:paraId="43D8D659" w14:textId="77777777" w:rsidR="007D4103" w:rsidRPr="00E71F77" w:rsidRDefault="007D4103" w:rsidP="007D4103">
      <w:pPr>
        <w:rPr>
          <w:lang w:val="en-US"/>
        </w:rPr>
      </w:pPr>
    </w:p>
    <w:p w14:paraId="5C350992" w14:textId="4F03CF3A" w:rsidR="007D4103" w:rsidRPr="007D4103" w:rsidRDefault="007D4103" w:rsidP="00233A6B">
      <w:pPr>
        <w:spacing w:after="200" w:line="276" w:lineRule="auto"/>
      </w:pPr>
      <w:r>
        <w:br w:type="page"/>
      </w:r>
    </w:p>
    <w:p w14:paraId="2E2F82AB" w14:textId="6FB49ED4" w:rsidR="007D4103" w:rsidRDefault="007D4103" w:rsidP="00121F29">
      <w:pPr>
        <w:pStyle w:val="Heading1"/>
      </w:pPr>
      <w:bookmarkStart w:id="43" w:name="_Toc519855492"/>
      <w:r>
        <w:lastRenderedPageBreak/>
        <w:t>References</w:t>
      </w:r>
      <w:bookmarkEnd w:id="43"/>
    </w:p>
    <w:p w14:paraId="7F3E1A81" w14:textId="77777777" w:rsidR="007D4103" w:rsidRDefault="007D4103" w:rsidP="007D4103"/>
    <w:p w14:paraId="0C8BD1DC" w14:textId="77777777" w:rsidR="007D4103" w:rsidRPr="007D4103" w:rsidRDefault="007D4103" w:rsidP="007D4103"/>
    <w:p w14:paraId="3FD5866F" w14:textId="22555851" w:rsidR="006E79D3" w:rsidRPr="006E79D3" w:rsidRDefault="007D4103" w:rsidP="006E79D3">
      <w:pPr>
        <w:widowControl w:val="0"/>
        <w:autoSpaceDE w:val="0"/>
        <w:autoSpaceDN w:val="0"/>
        <w:adjustRightInd w:val="0"/>
        <w:spacing w:after="200"/>
        <w:ind w:left="640" w:hanging="640"/>
        <w:rPr>
          <w:rFonts w:ascii="Calibri" w:hAnsi="Calibri"/>
          <w:noProof/>
          <w:szCs w:val="24"/>
        </w:rPr>
      </w:pPr>
      <w:r>
        <w:fldChar w:fldCharType="begin" w:fldLock="1"/>
      </w:r>
      <w:r>
        <w:instrText xml:space="preserve">ADDIN Mendeley Bibliography CSL_BIBLIOGRAPHY </w:instrText>
      </w:r>
      <w:r>
        <w:fldChar w:fldCharType="separate"/>
      </w:r>
      <w:r w:rsidR="006E79D3" w:rsidRPr="006E79D3">
        <w:rPr>
          <w:rFonts w:ascii="Calibri" w:hAnsi="Calibri"/>
          <w:noProof/>
          <w:szCs w:val="24"/>
        </w:rPr>
        <w:t xml:space="preserve">1. </w:t>
      </w:r>
      <w:r w:rsidR="006E79D3" w:rsidRPr="006E79D3">
        <w:rPr>
          <w:rFonts w:ascii="Calibri" w:hAnsi="Calibri"/>
          <w:noProof/>
          <w:szCs w:val="24"/>
        </w:rPr>
        <w:tab/>
        <w:t>Department for Transport U. Reported road casualties in GB: 2016 annual report [Internet]. 2017. Available from: https://www.gov.uk/government/uploads/system/uploads/attachment_data/file/648081/rrcgb2016-01.pdf</w:t>
      </w:r>
    </w:p>
    <w:p w14:paraId="7D93243E"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2. </w:t>
      </w:r>
      <w:r w:rsidRPr="006E79D3">
        <w:rPr>
          <w:rFonts w:ascii="Calibri" w:hAnsi="Calibri"/>
          <w:noProof/>
          <w:szCs w:val="24"/>
        </w:rPr>
        <w:tab/>
        <w:t>Rosén E, Sander U. Pedestrian fatality risk as a function of car impact speed. Accid Anal Prev [Internet]. 2009 May [cited 2018 Feb 4];41(3):536–42. Available from: http://www.ncbi.nlm.nih.gov/pubmed/19393804</w:t>
      </w:r>
    </w:p>
    <w:p w14:paraId="10E24926"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3. </w:t>
      </w:r>
      <w:r w:rsidRPr="006E79D3">
        <w:rPr>
          <w:rFonts w:ascii="Calibri" w:hAnsi="Calibri"/>
          <w:noProof/>
          <w:szCs w:val="24"/>
        </w:rPr>
        <w:tab/>
        <w:t>Allsop R. MASTER Project (Managing the Speeds of Traffic on European Roads) [Internet]. Vol. 67. 1998. Available from: http://discovery.ucl.ac.uk/55439/</w:t>
      </w:r>
    </w:p>
    <w:p w14:paraId="541CFC90"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4. </w:t>
      </w:r>
      <w:r w:rsidRPr="006E79D3">
        <w:rPr>
          <w:rFonts w:ascii="Calibri" w:hAnsi="Calibri"/>
          <w:noProof/>
          <w:szCs w:val="24"/>
        </w:rPr>
        <w:tab/>
        <w:t>Cairns J, Warren J, Garthwaite K, Greig G, Bambra C. Go slow: an umbrella review of the effects of 20 mph zones and limits on health and health inequalities. J Public Health (Bangkok) [Internet]. 2015 Sep 1 [cited 2018 Feb 1];37(3):515–20. Available from: https://academic.oup.com/jpubhealth/article-lookup/doi/10.1093/pubmed/fdu067</w:t>
      </w:r>
    </w:p>
    <w:p w14:paraId="7711FE45"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5. </w:t>
      </w:r>
      <w:r w:rsidRPr="006E79D3">
        <w:rPr>
          <w:rFonts w:ascii="Calibri" w:hAnsi="Calibri"/>
          <w:noProof/>
          <w:szCs w:val="24"/>
        </w:rPr>
        <w:tab/>
        <w:t>Bristol City Council. A Safe Systems Approach to Road Safety in Bristol [Internet]. 2015 [cited 2018 Feb 4]. Available from: https://www.bristol.gov.uk/documents/20182/34140/A+Safe+System+Approach+to+Road+Safety+in+Bristol.pdf</w:t>
      </w:r>
    </w:p>
    <w:p w14:paraId="085494BB"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6. </w:t>
      </w:r>
      <w:r w:rsidRPr="006E79D3">
        <w:rPr>
          <w:rFonts w:ascii="Calibri" w:hAnsi="Calibri"/>
          <w:noProof/>
          <w:szCs w:val="24"/>
        </w:rPr>
        <w:tab/>
        <w:t xml:space="preserve">Department for Transport U. Setting Local Speed Limits. 2006. </w:t>
      </w:r>
    </w:p>
    <w:p w14:paraId="2FDA808F"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7. </w:t>
      </w:r>
      <w:r w:rsidRPr="006E79D3">
        <w:rPr>
          <w:rFonts w:ascii="Calibri" w:hAnsi="Calibri"/>
          <w:noProof/>
          <w:szCs w:val="24"/>
        </w:rPr>
        <w:tab/>
        <w:t xml:space="preserve">NICE. Unintentional injuries on the road : interv interventions entions for under 15s. 2010;(November). </w:t>
      </w:r>
    </w:p>
    <w:p w14:paraId="6C82B162"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8. </w:t>
      </w:r>
      <w:r w:rsidRPr="006E79D3">
        <w:rPr>
          <w:rFonts w:ascii="Calibri" w:hAnsi="Calibri"/>
          <w:noProof/>
          <w:szCs w:val="24"/>
        </w:rPr>
        <w:tab/>
        <w:t xml:space="preserve">(NICE) NI for H and CE. Physical activity and the environment: Public health guidance. 2008. </w:t>
      </w:r>
    </w:p>
    <w:p w14:paraId="6CDBE8B8"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9. </w:t>
      </w:r>
      <w:r w:rsidRPr="006E79D3">
        <w:rPr>
          <w:rFonts w:ascii="Calibri" w:hAnsi="Calibri"/>
          <w:noProof/>
          <w:szCs w:val="24"/>
        </w:rPr>
        <w:tab/>
        <w:t>Burns A, Johnstone N, Macdonald N. 20MPH SPEED REDUCTION INITIATIVE [Internet]. [cited 2018 Feb 4]. Available from: http://www.gov.scot/Resource/Doc/156487/0042012.pdf</w:t>
      </w:r>
    </w:p>
    <w:p w14:paraId="4B7BDF3E"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10. </w:t>
      </w:r>
      <w:r w:rsidRPr="006E79D3">
        <w:rPr>
          <w:rFonts w:ascii="Calibri" w:hAnsi="Calibri"/>
          <w:noProof/>
          <w:szCs w:val="24"/>
        </w:rPr>
        <w:tab/>
        <w:t>Department of Transport. Interim evaluation of the implementation of 20mph speed limits in Portsmouth [Internet]. 2010. Available from: http://webarchive.nationalarchives.gov.uk/+/http:/www.dft.gov.uk/pgr/roadsafety/research/rsrr/theme4/interimeval20mphspeedlimits.pdf</w:t>
      </w:r>
    </w:p>
    <w:p w14:paraId="6A3025DD"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11. </w:t>
      </w:r>
      <w:r w:rsidRPr="006E79D3">
        <w:rPr>
          <w:rFonts w:ascii="Calibri" w:hAnsi="Calibri"/>
          <w:noProof/>
          <w:szCs w:val="24"/>
        </w:rPr>
        <w:tab/>
        <w:t xml:space="preserve">Bristol City Council. 20mph Speed Limit Pilot Areas: Monitoring Report. 2012. </w:t>
      </w:r>
    </w:p>
    <w:p w14:paraId="54296F0B"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12. </w:t>
      </w:r>
      <w:r w:rsidRPr="006E79D3">
        <w:rPr>
          <w:rFonts w:ascii="Calibri" w:hAnsi="Calibri"/>
          <w:noProof/>
          <w:szCs w:val="24"/>
        </w:rPr>
        <w:tab/>
        <w:t xml:space="preserve">Bath &amp; North East Somerset Council. “ Setting Local Speed Limits ” A review of recent installations of 20mph area schemes ( signage only ). </w:t>
      </w:r>
    </w:p>
    <w:p w14:paraId="5495D814"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13. </w:t>
      </w:r>
      <w:r w:rsidRPr="006E79D3">
        <w:rPr>
          <w:rFonts w:ascii="Calibri" w:hAnsi="Calibri"/>
          <w:noProof/>
          <w:szCs w:val="24"/>
        </w:rPr>
        <w:tab/>
        <w:t xml:space="preserve">Lutz M. Air quality management in Berlin : tools , challenges and solutions. 2014;(December). </w:t>
      </w:r>
    </w:p>
    <w:p w14:paraId="138F645D"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14. </w:t>
      </w:r>
      <w:r w:rsidRPr="006E79D3">
        <w:rPr>
          <w:rFonts w:ascii="Calibri" w:hAnsi="Calibri"/>
          <w:noProof/>
          <w:szCs w:val="24"/>
        </w:rPr>
        <w:tab/>
        <w:t>Group T and EA. An evaluation of the estimated impacts on vehicle emissions of a 20mph speed restriction in central London [Internet]. 2013. Available from: https://www.cityoflondon.gov.uk/business/environmental-health/environmental-protection/air-quality/Documents/speed-restriction-air-quality-report-2013-for-web.pdf</w:t>
      </w:r>
    </w:p>
    <w:p w14:paraId="7F0A093D"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15. </w:t>
      </w:r>
      <w:r w:rsidRPr="006E79D3">
        <w:rPr>
          <w:rFonts w:ascii="Calibri" w:hAnsi="Calibri"/>
          <w:noProof/>
          <w:szCs w:val="24"/>
        </w:rPr>
        <w:tab/>
        <w:t>Department for Transport. Guidance on Road Classification and the Primary Route Network 2 [Internet]. 2012 [cited 2018 Feb 4]. Available from: https://www.gov.uk/government/uploads/system/uploads/attachment_data/file/315783/ro</w:t>
      </w:r>
      <w:r w:rsidRPr="006E79D3">
        <w:rPr>
          <w:rFonts w:ascii="Calibri" w:hAnsi="Calibri"/>
          <w:noProof/>
          <w:szCs w:val="24"/>
        </w:rPr>
        <w:lastRenderedPageBreak/>
        <w:t>ad-classification-guidance.pdf</w:t>
      </w:r>
    </w:p>
    <w:p w14:paraId="3F1177F9" w14:textId="77777777" w:rsidR="006E79D3" w:rsidRPr="006E79D3" w:rsidRDefault="006E79D3" w:rsidP="006E79D3">
      <w:pPr>
        <w:widowControl w:val="0"/>
        <w:autoSpaceDE w:val="0"/>
        <w:autoSpaceDN w:val="0"/>
        <w:adjustRightInd w:val="0"/>
        <w:spacing w:after="200"/>
        <w:ind w:left="640" w:hanging="640"/>
        <w:rPr>
          <w:rFonts w:ascii="Calibri" w:hAnsi="Calibri"/>
          <w:noProof/>
          <w:szCs w:val="24"/>
        </w:rPr>
      </w:pPr>
      <w:r w:rsidRPr="006E79D3">
        <w:rPr>
          <w:rFonts w:ascii="Calibri" w:hAnsi="Calibri"/>
          <w:noProof/>
          <w:szCs w:val="24"/>
        </w:rPr>
        <w:t xml:space="preserve">16. </w:t>
      </w:r>
      <w:r w:rsidRPr="006E79D3">
        <w:rPr>
          <w:rFonts w:ascii="Calibri" w:hAnsi="Calibri"/>
          <w:noProof/>
          <w:szCs w:val="24"/>
        </w:rPr>
        <w:tab/>
        <w:t>Department for Transport. Accident and casualty costs (RAS60) [Internet]. 2017 [cited 2018 Feb 1]. Available from: https://www.gov.uk/government/statistical-data-sets/ras60-average-value-of-preventing-road-accidents</w:t>
      </w:r>
    </w:p>
    <w:p w14:paraId="1C346D64" w14:textId="77777777" w:rsidR="006E79D3" w:rsidRPr="006E79D3" w:rsidRDefault="006E79D3" w:rsidP="006E79D3">
      <w:pPr>
        <w:widowControl w:val="0"/>
        <w:autoSpaceDE w:val="0"/>
        <w:autoSpaceDN w:val="0"/>
        <w:adjustRightInd w:val="0"/>
        <w:spacing w:after="200"/>
        <w:ind w:left="640" w:hanging="640"/>
        <w:rPr>
          <w:rFonts w:ascii="Calibri" w:hAnsi="Calibri"/>
          <w:noProof/>
        </w:rPr>
      </w:pPr>
      <w:r w:rsidRPr="006E79D3">
        <w:rPr>
          <w:rFonts w:ascii="Calibri" w:hAnsi="Calibri"/>
          <w:noProof/>
          <w:szCs w:val="24"/>
        </w:rPr>
        <w:t xml:space="preserve">17. </w:t>
      </w:r>
      <w:r w:rsidRPr="006E79D3">
        <w:rPr>
          <w:rFonts w:ascii="Calibri" w:hAnsi="Calibri"/>
          <w:noProof/>
          <w:szCs w:val="24"/>
        </w:rPr>
        <w:tab/>
        <w:t xml:space="preserve">Davis A, Tapp A. The 2017 survey of attitudes and claimed behaviours towards 20mph limits in GB and Bristol. 2017. </w:t>
      </w:r>
    </w:p>
    <w:p w14:paraId="0B78F18E" w14:textId="7980F28F" w:rsidR="002B6F44" w:rsidRDefault="007D4103" w:rsidP="006E79D3">
      <w:pPr>
        <w:widowControl w:val="0"/>
        <w:autoSpaceDE w:val="0"/>
        <w:autoSpaceDN w:val="0"/>
        <w:adjustRightInd w:val="0"/>
        <w:spacing w:after="200"/>
        <w:ind w:left="640" w:hanging="640"/>
        <w:rPr>
          <w:rFonts w:asciiTheme="majorHAnsi" w:eastAsiaTheme="majorEastAsia" w:hAnsiTheme="majorHAnsi" w:cstheme="majorBidi"/>
          <w:b/>
          <w:bCs/>
          <w:color w:val="365F91" w:themeColor="accent1" w:themeShade="BF"/>
          <w:sz w:val="28"/>
          <w:szCs w:val="28"/>
        </w:rPr>
      </w:pPr>
      <w:r>
        <w:fldChar w:fldCharType="end"/>
      </w:r>
      <w:r w:rsidR="002B6F44">
        <w:br w:type="page"/>
      </w:r>
    </w:p>
    <w:p w14:paraId="1C74A085" w14:textId="77777777" w:rsidR="002B6F44" w:rsidRDefault="002B6F44" w:rsidP="002B6F44">
      <w:pPr>
        <w:pStyle w:val="Heading1"/>
        <w:numPr>
          <w:ilvl w:val="0"/>
          <w:numId w:val="0"/>
        </w:numPr>
        <w:ind w:left="432"/>
      </w:pPr>
    </w:p>
    <w:p w14:paraId="3F40E7E6" w14:textId="77777777" w:rsidR="008725C6" w:rsidRDefault="008725C6" w:rsidP="00121F29">
      <w:pPr>
        <w:pStyle w:val="Heading1"/>
      </w:pPr>
      <w:bookmarkStart w:id="44" w:name="_Toc519855493"/>
      <w:r>
        <w:t>Appendices</w:t>
      </w:r>
      <w:bookmarkEnd w:id="44"/>
    </w:p>
    <w:p w14:paraId="6B489EE3" w14:textId="1825310F" w:rsidR="00644D17" w:rsidRDefault="00644D17" w:rsidP="00644D17">
      <w:pPr>
        <w:pStyle w:val="Heading2"/>
      </w:pPr>
      <w:bookmarkStart w:id="45" w:name="_Toc519855494"/>
      <w:r>
        <w:t>Appendix A</w:t>
      </w:r>
      <w:bookmarkEnd w:id="45"/>
    </w:p>
    <w:p w14:paraId="7602175C" w14:textId="77777777" w:rsidR="00C74088" w:rsidRDefault="00C74088" w:rsidP="00C74088"/>
    <w:p w14:paraId="49471DCE" w14:textId="12811688" w:rsidR="00C74088" w:rsidRDefault="00C74088" w:rsidP="00C74088">
      <w:r>
        <w:rPr>
          <w:noProof/>
          <w:lang w:eastAsia="en-GB"/>
        </w:rPr>
        <w:drawing>
          <wp:inline distT="0" distB="0" distL="0" distR="0" wp14:anchorId="7D4A1D72" wp14:editId="1B461963">
            <wp:extent cx="4681222" cy="660351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stol 20mph phase map.png"/>
                    <pic:cNvPicPr/>
                  </pic:nvPicPr>
                  <pic:blipFill>
                    <a:blip r:embed="rId13">
                      <a:extLst>
                        <a:ext uri="{28A0092B-C50C-407E-A947-70E740481C1C}">
                          <a14:useLocalDpi xmlns:a14="http://schemas.microsoft.com/office/drawing/2010/main" val="0"/>
                        </a:ext>
                      </a:extLst>
                    </a:blip>
                    <a:stretch>
                      <a:fillRect/>
                    </a:stretch>
                  </pic:blipFill>
                  <pic:spPr>
                    <a:xfrm>
                      <a:off x="0" y="0"/>
                      <a:ext cx="4691449" cy="6617937"/>
                    </a:xfrm>
                    <a:prstGeom prst="rect">
                      <a:avLst/>
                    </a:prstGeom>
                  </pic:spPr>
                </pic:pic>
              </a:graphicData>
            </a:graphic>
          </wp:inline>
        </w:drawing>
      </w:r>
    </w:p>
    <w:p w14:paraId="484F4B91" w14:textId="77777777" w:rsidR="00C74088" w:rsidRDefault="00C74088" w:rsidP="00C74088"/>
    <w:p w14:paraId="5216B1B8" w14:textId="77777777" w:rsidR="00A80F26" w:rsidRDefault="00A80F26" w:rsidP="00C74088"/>
    <w:p w14:paraId="4BACD1CF" w14:textId="77777777" w:rsidR="00A80F26" w:rsidRDefault="00A80F26" w:rsidP="00C74088"/>
    <w:p w14:paraId="3FF9D69A" w14:textId="77777777" w:rsidR="00A80F26" w:rsidRDefault="00A80F26" w:rsidP="00C74088"/>
    <w:p w14:paraId="6EAABB11" w14:textId="77777777" w:rsidR="00A80F26" w:rsidRDefault="00A80F26" w:rsidP="00C74088"/>
    <w:p w14:paraId="26D77550" w14:textId="77777777" w:rsidR="00A80F26" w:rsidRDefault="00A80F26" w:rsidP="00C74088"/>
    <w:p w14:paraId="793847A1" w14:textId="2B388B7C" w:rsidR="00A80F26" w:rsidRDefault="00A80F26" w:rsidP="00C74088">
      <w:r>
        <w:rPr>
          <w:noProof/>
          <w:lang w:eastAsia="en-GB"/>
        </w:rPr>
        <w:lastRenderedPageBreak/>
        <w:drawing>
          <wp:inline distT="0" distB="0" distL="0" distR="0" wp14:anchorId="334BCD12" wp14:editId="2CBA3E46">
            <wp:extent cx="5731510" cy="58483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mph m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848350"/>
                    </a:xfrm>
                    <a:prstGeom prst="rect">
                      <a:avLst/>
                    </a:prstGeom>
                  </pic:spPr>
                </pic:pic>
              </a:graphicData>
            </a:graphic>
          </wp:inline>
        </w:drawing>
      </w:r>
    </w:p>
    <w:p w14:paraId="2512CA73" w14:textId="77777777" w:rsidR="00C74088" w:rsidRDefault="00C74088" w:rsidP="00C74088"/>
    <w:p w14:paraId="5CED7046" w14:textId="77777777" w:rsidR="00C74088" w:rsidRDefault="00C74088" w:rsidP="00C74088"/>
    <w:p w14:paraId="1BF906BF" w14:textId="77777777" w:rsidR="00C74088" w:rsidRDefault="00C74088" w:rsidP="00C74088"/>
    <w:p w14:paraId="3B8494A5" w14:textId="7FF3D506" w:rsidR="00A80F26" w:rsidRDefault="00A80F26">
      <w:pPr>
        <w:spacing w:after="200" w:line="276" w:lineRule="auto"/>
      </w:pPr>
      <w:r>
        <w:br w:type="page"/>
      </w:r>
    </w:p>
    <w:p w14:paraId="48403FF7" w14:textId="77777777" w:rsidR="00C74088" w:rsidRPr="00C74088" w:rsidRDefault="00C74088" w:rsidP="00C74088"/>
    <w:p w14:paraId="243C961D" w14:textId="02DC2448" w:rsidR="00A8126D" w:rsidRDefault="00A8126D" w:rsidP="00A8126D">
      <w:pPr>
        <w:pStyle w:val="Heading2"/>
      </w:pPr>
      <w:bookmarkStart w:id="46" w:name="_Toc519855495"/>
      <w:r>
        <w:t>Appe</w:t>
      </w:r>
      <w:r w:rsidR="00644D17">
        <w:t>ndix B</w:t>
      </w:r>
      <w:bookmarkEnd w:id="46"/>
    </w:p>
    <w:p w14:paraId="7E3750E9" w14:textId="77777777" w:rsidR="00592ABB" w:rsidRPr="00592ABB" w:rsidRDefault="00592ABB" w:rsidP="00592ABB"/>
    <w:tbl>
      <w:tblPr>
        <w:tblW w:w="8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3"/>
        <w:gridCol w:w="1043"/>
        <w:gridCol w:w="935"/>
        <w:gridCol w:w="1284"/>
        <w:gridCol w:w="948"/>
        <w:gridCol w:w="895"/>
        <w:gridCol w:w="1230"/>
        <w:gridCol w:w="1233"/>
      </w:tblGrid>
      <w:tr w:rsidR="00592ABB" w:rsidRPr="000B06EA" w14:paraId="3B627AAD" w14:textId="77777777" w:rsidTr="008F1499">
        <w:trPr>
          <w:cantSplit/>
          <w:trHeight w:val="328"/>
        </w:trPr>
        <w:tc>
          <w:tcPr>
            <w:tcW w:w="8981" w:type="dxa"/>
            <w:gridSpan w:val="8"/>
            <w:tcBorders>
              <w:top w:val="nil"/>
              <w:left w:val="nil"/>
              <w:bottom w:val="nil"/>
              <w:right w:val="nil"/>
            </w:tcBorders>
            <w:shd w:val="clear" w:color="auto" w:fill="FFFFFF"/>
            <w:vAlign w:val="center"/>
            <w:hideMark/>
          </w:tcPr>
          <w:p w14:paraId="00F11294" w14:textId="77777777" w:rsidR="00592ABB" w:rsidRPr="000B06EA" w:rsidRDefault="00592ABB" w:rsidP="008F1499">
            <w:pPr>
              <w:autoSpaceDE w:val="0"/>
              <w:autoSpaceDN w:val="0"/>
              <w:adjustRightInd w:val="0"/>
              <w:spacing w:line="320" w:lineRule="atLeast"/>
              <w:ind w:left="60" w:right="60"/>
              <w:jc w:val="center"/>
              <w:rPr>
                <w:rFonts w:cs="Arial"/>
              </w:rPr>
            </w:pPr>
            <w:r w:rsidRPr="000B06EA">
              <w:rPr>
                <w:rFonts w:cs="Arial"/>
                <w:b/>
                <w:bCs/>
              </w:rPr>
              <w:t>Estimates of Fixed Effects</w:t>
            </w:r>
            <w:r w:rsidRPr="000B06EA">
              <w:rPr>
                <w:rFonts w:cs="Arial"/>
                <w:b/>
                <w:bCs/>
                <w:vertAlign w:val="superscript"/>
              </w:rPr>
              <w:t>a</w:t>
            </w:r>
          </w:p>
        </w:tc>
      </w:tr>
      <w:tr w:rsidR="00592ABB" w:rsidRPr="000B06EA" w14:paraId="46224867" w14:textId="77777777" w:rsidTr="008F1499">
        <w:trPr>
          <w:cantSplit/>
          <w:trHeight w:val="328"/>
        </w:trPr>
        <w:tc>
          <w:tcPr>
            <w:tcW w:w="1413" w:type="dxa"/>
            <w:vMerge w:val="restart"/>
            <w:tcBorders>
              <w:top w:val="nil"/>
              <w:left w:val="nil"/>
              <w:bottom w:val="nil"/>
              <w:right w:val="nil"/>
            </w:tcBorders>
            <w:shd w:val="clear" w:color="auto" w:fill="FFFFFF"/>
            <w:vAlign w:val="bottom"/>
            <w:hideMark/>
          </w:tcPr>
          <w:p w14:paraId="4C09208E"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Parameter</w:t>
            </w:r>
          </w:p>
        </w:tc>
        <w:tc>
          <w:tcPr>
            <w:tcW w:w="1043" w:type="dxa"/>
            <w:vMerge w:val="restart"/>
            <w:tcBorders>
              <w:top w:val="nil"/>
              <w:left w:val="nil"/>
              <w:bottom w:val="nil"/>
              <w:right w:val="single" w:sz="8" w:space="0" w:color="E0E0E0"/>
            </w:tcBorders>
            <w:shd w:val="clear" w:color="auto" w:fill="FFFFFF"/>
            <w:vAlign w:val="bottom"/>
            <w:hideMark/>
          </w:tcPr>
          <w:p w14:paraId="1532C77F"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Estimate</w:t>
            </w:r>
          </w:p>
        </w:tc>
        <w:tc>
          <w:tcPr>
            <w:tcW w:w="935" w:type="dxa"/>
            <w:vMerge w:val="restart"/>
            <w:tcBorders>
              <w:top w:val="nil"/>
              <w:left w:val="single" w:sz="8" w:space="0" w:color="E0E0E0"/>
              <w:bottom w:val="nil"/>
              <w:right w:val="single" w:sz="8" w:space="0" w:color="E0E0E0"/>
            </w:tcBorders>
            <w:shd w:val="clear" w:color="auto" w:fill="FFFFFF"/>
            <w:vAlign w:val="bottom"/>
            <w:hideMark/>
          </w:tcPr>
          <w:p w14:paraId="581C19CB"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Std. Error</w:t>
            </w:r>
          </w:p>
        </w:tc>
        <w:tc>
          <w:tcPr>
            <w:tcW w:w="1284" w:type="dxa"/>
            <w:vMerge w:val="restart"/>
            <w:tcBorders>
              <w:top w:val="nil"/>
              <w:left w:val="single" w:sz="8" w:space="0" w:color="E0E0E0"/>
              <w:bottom w:val="nil"/>
              <w:right w:val="single" w:sz="8" w:space="0" w:color="E0E0E0"/>
            </w:tcBorders>
            <w:shd w:val="clear" w:color="auto" w:fill="FFFFFF"/>
            <w:vAlign w:val="bottom"/>
            <w:hideMark/>
          </w:tcPr>
          <w:p w14:paraId="49166599"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df</w:t>
            </w:r>
          </w:p>
        </w:tc>
        <w:tc>
          <w:tcPr>
            <w:tcW w:w="948" w:type="dxa"/>
            <w:vMerge w:val="restart"/>
            <w:tcBorders>
              <w:top w:val="nil"/>
              <w:left w:val="single" w:sz="8" w:space="0" w:color="E0E0E0"/>
              <w:bottom w:val="nil"/>
              <w:right w:val="single" w:sz="8" w:space="0" w:color="E0E0E0"/>
            </w:tcBorders>
            <w:shd w:val="clear" w:color="auto" w:fill="FFFFFF"/>
            <w:vAlign w:val="bottom"/>
            <w:hideMark/>
          </w:tcPr>
          <w:p w14:paraId="7B448B26"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t</w:t>
            </w:r>
          </w:p>
        </w:tc>
        <w:tc>
          <w:tcPr>
            <w:tcW w:w="895" w:type="dxa"/>
            <w:vMerge w:val="restart"/>
            <w:tcBorders>
              <w:top w:val="nil"/>
              <w:left w:val="single" w:sz="8" w:space="0" w:color="E0E0E0"/>
              <w:bottom w:val="nil"/>
              <w:right w:val="single" w:sz="8" w:space="0" w:color="E0E0E0"/>
            </w:tcBorders>
            <w:shd w:val="clear" w:color="auto" w:fill="FFFFFF"/>
            <w:vAlign w:val="bottom"/>
            <w:hideMark/>
          </w:tcPr>
          <w:p w14:paraId="0F9B3894"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Sig.</w:t>
            </w:r>
          </w:p>
        </w:tc>
        <w:tc>
          <w:tcPr>
            <w:tcW w:w="2460" w:type="dxa"/>
            <w:gridSpan w:val="2"/>
            <w:tcBorders>
              <w:top w:val="nil"/>
              <w:left w:val="single" w:sz="8" w:space="0" w:color="E0E0E0"/>
              <w:bottom w:val="nil"/>
              <w:right w:val="nil"/>
            </w:tcBorders>
            <w:shd w:val="clear" w:color="auto" w:fill="FFFFFF"/>
            <w:vAlign w:val="bottom"/>
            <w:hideMark/>
          </w:tcPr>
          <w:p w14:paraId="50D63E56"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95% Confidence Interval</w:t>
            </w:r>
          </w:p>
        </w:tc>
      </w:tr>
      <w:tr w:rsidR="00592ABB" w:rsidRPr="000B06EA" w14:paraId="154A43B0" w14:textId="77777777" w:rsidTr="008F1499">
        <w:trPr>
          <w:cantSplit/>
          <w:trHeight w:val="328"/>
        </w:trPr>
        <w:tc>
          <w:tcPr>
            <w:tcW w:w="1413" w:type="dxa"/>
            <w:vMerge/>
            <w:tcBorders>
              <w:top w:val="nil"/>
              <w:left w:val="nil"/>
              <w:bottom w:val="nil"/>
              <w:right w:val="nil"/>
            </w:tcBorders>
            <w:vAlign w:val="center"/>
            <w:hideMark/>
          </w:tcPr>
          <w:p w14:paraId="2C40651F" w14:textId="77777777" w:rsidR="00592ABB" w:rsidRPr="000B06EA" w:rsidRDefault="00592ABB" w:rsidP="008F1499">
            <w:pPr>
              <w:rPr>
                <w:rFonts w:cs="Arial"/>
                <w:sz w:val="18"/>
                <w:szCs w:val="18"/>
              </w:rPr>
            </w:pPr>
          </w:p>
        </w:tc>
        <w:tc>
          <w:tcPr>
            <w:tcW w:w="1043" w:type="dxa"/>
            <w:vMerge/>
            <w:tcBorders>
              <w:top w:val="nil"/>
              <w:left w:val="nil"/>
              <w:bottom w:val="nil"/>
              <w:right w:val="single" w:sz="8" w:space="0" w:color="E0E0E0"/>
            </w:tcBorders>
            <w:vAlign w:val="center"/>
            <w:hideMark/>
          </w:tcPr>
          <w:p w14:paraId="3D74179A" w14:textId="77777777" w:rsidR="00592ABB" w:rsidRPr="000B06EA" w:rsidRDefault="00592ABB" w:rsidP="008F1499">
            <w:pPr>
              <w:rPr>
                <w:rFonts w:cs="Arial"/>
                <w:sz w:val="18"/>
                <w:szCs w:val="18"/>
              </w:rPr>
            </w:pPr>
          </w:p>
        </w:tc>
        <w:tc>
          <w:tcPr>
            <w:tcW w:w="935" w:type="dxa"/>
            <w:vMerge/>
            <w:tcBorders>
              <w:top w:val="nil"/>
              <w:left w:val="single" w:sz="8" w:space="0" w:color="E0E0E0"/>
              <w:bottom w:val="nil"/>
              <w:right w:val="single" w:sz="8" w:space="0" w:color="E0E0E0"/>
            </w:tcBorders>
            <w:vAlign w:val="center"/>
            <w:hideMark/>
          </w:tcPr>
          <w:p w14:paraId="29BA3169" w14:textId="77777777" w:rsidR="00592ABB" w:rsidRPr="000B06EA" w:rsidRDefault="00592ABB" w:rsidP="008F1499">
            <w:pPr>
              <w:rPr>
                <w:rFonts w:cs="Arial"/>
                <w:sz w:val="18"/>
                <w:szCs w:val="18"/>
              </w:rPr>
            </w:pPr>
          </w:p>
        </w:tc>
        <w:tc>
          <w:tcPr>
            <w:tcW w:w="1284" w:type="dxa"/>
            <w:vMerge/>
            <w:tcBorders>
              <w:top w:val="nil"/>
              <w:left w:val="single" w:sz="8" w:space="0" w:color="E0E0E0"/>
              <w:bottom w:val="nil"/>
              <w:right w:val="single" w:sz="8" w:space="0" w:color="E0E0E0"/>
            </w:tcBorders>
            <w:vAlign w:val="center"/>
            <w:hideMark/>
          </w:tcPr>
          <w:p w14:paraId="6706410A" w14:textId="77777777" w:rsidR="00592ABB" w:rsidRPr="000B06EA" w:rsidRDefault="00592ABB" w:rsidP="008F1499">
            <w:pPr>
              <w:rPr>
                <w:rFonts w:cs="Arial"/>
                <w:sz w:val="18"/>
                <w:szCs w:val="18"/>
              </w:rPr>
            </w:pPr>
          </w:p>
        </w:tc>
        <w:tc>
          <w:tcPr>
            <w:tcW w:w="948" w:type="dxa"/>
            <w:vMerge/>
            <w:tcBorders>
              <w:top w:val="nil"/>
              <w:left w:val="single" w:sz="8" w:space="0" w:color="E0E0E0"/>
              <w:bottom w:val="nil"/>
              <w:right w:val="single" w:sz="8" w:space="0" w:color="E0E0E0"/>
            </w:tcBorders>
            <w:vAlign w:val="center"/>
            <w:hideMark/>
          </w:tcPr>
          <w:p w14:paraId="75FA09CD" w14:textId="77777777" w:rsidR="00592ABB" w:rsidRPr="000B06EA" w:rsidRDefault="00592ABB" w:rsidP="008F1499">
            <w:pPr>
              <w:rPr>
                <w:rFonts w:cs="Arial"/>
                <w:sz w:val="18"/>
                <w:szCs w:val="18"/>
              </w:rPr>
            </w:pPr>
          </w:p>
        </w:tc>
        <w:tc>
          <w:tcPr>
            <w:tcW w:w="895" w:type="dxa"/>
            <w:vMerge/>
            <w:tcBorders>
              <w:top w:val="nil"/>
              <w:left w:val="single" w:sz="8" w:space="0" w:color="E0E0E0"/>
              <w:bottom w:val="nil"/>
              <w:right w:val="single" w:sz="8" w:space="0" w:color="E0E0E0"/>
            </w:tcBorders>
            <w:vAlign w:val="center"/>
            <w:hideMark/>
          </w:tcPr>
          <w:p w14:paraId="1456F044" w14:textId="77777777" w:rsidR="00592ABB" w:rsidRPr="000B06EA" w:rsidRDefault="00592ABB" w:rsidP="008F1499">
            <w:pPr>
              <w:rPr>
                <w:rFonts w:cs="Arial"/>
                <w:sz w:val="18"/>
                <w:szCs w:val="18"/>
              </w:rPr>
            </w:pPr>
          </w:p>
        </w:tc>
        <w:tc>
          <w:tcPr>
            <w:tcW w:w="1230" w:type="dxa"/>
            <w:tcBorders>
              <w:top w:val="nil"/>
              <w:left w:val="single" w:sz="8" w:space="0" w:color="E0E0E0"/>
              <w:bottom w:val="single" w:sz="8" w:space="0" w:color="152935"/>
              <w:right w:val="single" w:sz="8" w:space="0" w:color="E0E0E0"/>
            </w:tcBorders>
            <w:shd w:val="clear" w:color="auto" w:fill="FFFFFF"/>
            <w:vAlign w:val="bottom"/>
            <w:hideMark/>
          </w:tcPr>
          <w:p w14:paraId="664C1EAB"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Lower Bound</w:t>
            </w:r>
          </w:p>
        </w:tc>
        <w:tc>
          <w:tcPr>
            <w:tcW w:w="1230" w:type="dxa"/>
            <w:tcBorders>
              <w:top w:val="nil"/>
              <w:left w:val="single" w:sz="8" w:space="0" w:color="E0E0E0"/>
              <w:bottom w:val="single" w:sz="8" w:space="0" w:color="152935"/>
              <w:right w:val="nil"/>
            </w:tcBorders>
            <w:shd w:val="clear" w:color="auto" w:fill="FFFFFF"/>
            <w:vAlign w:val="bottom"/>
            <w:hideMark/>
          </w:tcPr>
          <w:p w14:paraId="11416848"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Upper Bound</w:t>
            </w:r>
          </w:p>
        </w:tc>
      </w:tr>
      <w:tr w:rsidR="00592ABB" w:rsidRPr="000B06EA" w14:paraId="5BCAE7FD" w14:textId="77777777" w:rsidTr="008F1499">
        <w:trPr>
          <w:cantSplit/>
          <w:trHeight w:val="343"/>
        </w:trPr>
        <w:tc>
          <w:tcPr>
            <w:tcW w:w="1413" w:type="dxa"/>
            <w:tcBorders>
              <w:top w:val="single" w:sz="8" w:space="0" w:color="152935"/>
              <w:left w:val="nil"/>
              <w:bottom w:val="single" w:sz="8" w:space="0" w:color="AEAEAE"/>
              <w:right w:val="nil"/>
            </w:tcBorders>
            <w:shd w:val="clear" w:color="auto" w:fill="E0E0E0"/>
            <w:hideMark/>
          </w:tcPr>
          <w:p w14:paraId="5D136CE2"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Intercept</w:t>
            </w:r>
          </w:p>
        </w:tc>
        <w:tc>
          <w:tcPr>
            <w:tcW w:w="1043" w:type="dxa"/>
            <w:tcBorders>
              <w:top w:val="single" w:sz="8" w:space="0" w:color="152935"/>
              <w:left w:val="nil"/>
              <w:bottom w:val="single" w:sz="8" w:space="0" w:color="AEAEAE"/>
              <w:right w:val="single" w:sz="8" w:space="0" w:color="E0E0E0"/>
            </w:tcBorders>
            <w:shd w:val="clear" w:color="auto" w:fill="FFFFFF"/>
            <w:hideMark/>
          </w:tcPr>
          <w:p w14:paraId="4D4511E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22.426058</w:t>
            </w:r>
          </w:p>
        </w:tc>
        <w:tc>
          <w:tcPr>
            <w:tcW w:w="935" w:type="dxa"/>
            <w:tcBorders>
              <w:top w:val="single" w:sz="8" w:space="0" w:color="152935"/>
              <w:left w:val="single" w:sz="8" w:space="0" w:color="E0E0E0"/>
              <w:bottom w:val="single" w:sz="8" w:space="0" w:color="AEAEAE"/>
              <w:right w:val="single" w:sz="8" w:space="0" w:color="E0E0E0"/>
            </w:tcBorders>
            <w:shd w:val="clear" w:color="auto" w:fill="FFFFFF"/>
            <w:hideMark/>
          </w:tcPr>
          <w:p w14:paraId="6DCD027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.007463</w:t>
            </w:r>
          </w:p>
        </w:tc>
        <w:tc>
          <w:tcPr>
            <w:tcW w:w="1284" w:type="dxa"/>
            <w:tcBorders>
              <w:top w:val="single" w:sz="8" w:space="0" w:color="152935"/>
              <w:left w:val="single" w:sz="8" w:space="0" w:color="E0E0E0"/>
              <w:bottom w:val="single" w:sz="8" w:space="0" w:color="AEAEAE"/>
              <w:right w:val="single" w:sz="8" w:space="0" w:color="E0E0E0"/>
            </w:tcBorders>
            <w:shd w:val="clear" w:color="auto" w:fill="FFFFFF"/>
            <w:hideMark/>
          </w:tcPr>
          <w:p w14:paraId="6CE5765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48" w:type="dxa"/>
            <w:tcBorders>
              <w:top w:val="single" w:sz="8" w:space="0" w:color="152935"/>
              <w:left w:val="single" w:sz="8" w:space="0" w:color="E0E0E0"/>
              <w:bottom w:val="single" w:sz="8" w:space="0" w:color="AEAEAE"/>
              <w:right w:val="single" w:sz="8" w:space="0" w:color="E0E0E0"/>
            </w:tcBorders>
            <w:shd w:val="clear" w:color="auto" w:fill="FFFFFF"/>
            <w:hideMark/>
          </w:tcPr>
          <w:p w14:paraId="39FA987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3004.931</w:t>
            </w:r>
          </w:p>
        </w:tc>
        <w:tc>
          <w:tcPr>
            <w:tcW w:w="895" w:type="dxa"/>
            <w:tcBorders>
              <w:top w:val="single" w:sz="8" w:space="0" w:color="152935"/>
              <w:left w:val="single" w:sz="8" w:space="0" w:color="E0E0E0"/>
              <w:bottom w:val="single" w:sz="8" w:space="0" w:color="AEAEAE"/>
              <w:right w:val="single" w:sz="8" w:space="0" w:color="E0E0E0"/>
            </w:tcBorders>
            <w:shd w:val="clear" w:color="auto" w:fill="FFFFFF"/>
            <w:hideMark/>
          </w:tcPr>
          <w:p w14:paraId="5DB8D0F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152935"/>
              <w:left w:val="single" w:sz="8" w:space="0" w:color="E0E0E0"/>
              <w:bottom w:val="single" w:sz="8" w:space="0" w:color="AEAEAE"/>
              <w:right w:val="single" w:sz="8" w:space="0" w:color="E0E0E0"/>
            </w:tcBorders>
            <w:shd w:val="clear" w:color="auto" w:fill="FFFFFF"/>
            <w:hideMark/>
          </w:tcPr>
          <w:p w14:paraId="16369B7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22.411436</w:t>
            </w:r>
          </w:p>
        </w:tc>
        <w:tc>
          <w:tcPr>
            <w:tcW w:w="1230" w:type="dxa"/>
            <w:tcBorders>
              <w:top w:val="single" w:sz="8" w:space="0" w:color="152935"/>
              <w:left w:val="single" w:sz="8" w:space="0" w:color="E0E0E0"/>
              <w:bottom w:val="single" w:sz="8" w:space="0" w:color="AEAEAE"/>
              <w:right w:val="nil"/>
            </w:tcBorders>
            <w:shd w:val="clear" w:color="auto" w:fill="FFFFFF"/>
            <w:hideMark/>
          </w:tcPr>
          <w:p w14:paraId="47F6A2A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22.440680</w:t>
            </w:r>
          </w:p>
        </w:tc>
      </w:tr>
      <w:tr w:rsidR="00592ABB" w:rsidRPr="000B06EA" w14:paraId="3C186AE0" w14:textId="77777777" w:rsidTr="008F1499">
        <w:trPr>
          <w:cantSplit/>
          <w:trHeight w:val="328"/>
        </w:trPr>
        <w:tc>
          <w:tcPr>
            <w:tcW w:w="1413" w:type="dxa"/>
            <w:tcBorders>
              <w:top w:val="single" w:sz="8" w:space="0" w:color="AEAEAE"/>
              <w:left w:val="nil"/>
              <w:bottom w:val="single" w:sz="8" w:space="0" w:color="AEAEAE"/>
              <w:right w:val="nil"/>
            </w:tcBorders>
            <w:shd w:val="clear" w:color="auto" w:fill="E0E0E0"/>
            <w:hideMark/>
          </w:tcPr>
          <w:p w14:paraId="1232B067"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Central</w:t>
            </w:r>
          </w:p>
        </w:tc>
        <w:tc>
          <w:tcPr>
            <w:tcW w:w="1043" w:type="dxa"/>
            <w:tcBorders>
              <w:top w:val="single" w:sz="8" w:space="0" w:color="AEAEAE"/>
              <w:left w:val="nil"/>
              <w:bottom w:val="single" w:sz="8" w:space="0" w:color="AEAEAE"/>
              <w:right w:val="single" w:sz="8" w:space="0" w:color="E0E0E0"/>
            </w:tcBorders>
            <w:shd w:val="clear" w:color="auto" w:fill="FFFFFF"/>
            <w:hideMark/>
          </w:tcPr>
          <w:p w14:paraId="3DA60A9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2.009786</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25F09B3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.005643</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1A7F89D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29D6BB9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356.148</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2DE67CB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7E4A9C6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1.998730</w:t>
            </w:r>
          </w:p>
        </w:tc>
        <w:tc>
          <w:tcPr>
            <w:tcW w:w="1230" w:type="dxa"/>
            <w:tcBorders>
              <w:top w:val="single" w:sz="8" w:space="0" w:color="AEAEAE"/>
              <w:left w:val="single" w:sz="8" w:space="0" w:color="E0E0E0"/>
              <w:bottom w:val="single" w:sz="8" w:space="0" w:color="AEAEAE"/>
              <w:right w:val="nil"/>
            </w:tcBorders>
            <w:shd w:val="clear" w:color="auto" w:fill="FFFFFF"/>
            <w:hideMark/>
          </w:tcPr>
          <w:p w14:paraId="0F5E9F7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2.020843</w:t>
            </w:r>
          </w:p>
        </w:tc>
      </w:tr>
      <w:tr w:rsidR="00592ABB" w:rsidRPr="000B06EA" w14:paraId="0DA209D4"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0FC8FAA1"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Inner South</w:t>
            </w:r>
          </w:p>
        </w:tc>
        <w:tc>
          <w:tcPr>
            <w:tcW w:w="1043" w:type="dxa"/>
            <w:tcBorders>
              <w:top w:val="single" w:sz="8" w:space="0" w:color="AEAEAE"/>
              <w:left w:val="nil"/>
              <w:bottom w:val="single" w:sz="8" w:space="0" w:color="AEAEAE"/>
              <w:right w:val="single" w:sz="8" w:space="0" w:color="E0E0E0"/>
            </w:tcBorders>
            <w:shd w:val="clear" w:color="auto" w:fill="FFFFFF"/>
            <w:hideMark/>
          </w:tcPr>
          <w:p w14:paraId="2C43B18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2.296634</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3BFD727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.005661</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051DE9F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67A5B0A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405.672</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5A76BD2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18443E4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2.285542</w:t>
            </w:r>
          </w:p>
        </w:tc>
        <w:tc>
          <w:tcPr>
            <w:tcW w:w="1230" w:type="dxa"/>
            <w:tcBorders>
              <w:top w:val="single" w:sz="8" w:space="0" w:color="AEAEAE"/>
              <w:left w:val="single" w:sz="8" w:space="0" w:color="E0E0E0"/>
              <w:bottom w:val="single" w:sz="8" w:space="0" w:color="AEAEAE"/>
              <w:right w:val="nil"/>
            </w:tcBorders>
            <w:shd w:val="clear" w:color="auto" w:fill="FFFFFF"/>
            <w:hideMark/>
          </w:tcPr>
          <w:p w14:paraId="0D15852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2.307726</w:t>
            </w:r>
          </w:p>
        </w:tc>
      </w:tr>
      <w:tr w:rsidR="00592ABB" w:rsidRPr="000B06EA" w14:paraId="28FC5AA8"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1C5FC9A2"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Inner North</w:t>
            </w:r>
          </w:p>
        </w:tc>
        <w:tc>
          <w:tcPr>
            <w:tcW w:w="1043" w:type="dxa"/>
            <w:tcBorders>
              <w:top w:val="single" w:sz="8" w:space="0" w:color="AEAEAE"/>
              <w:left w:val="nil"/>
              <w:bottom w:val="single" w:sz="8" w:space="0" w:color="AEAEAE"/>
              <w:right w:val="single" w:sz="8" w:space="0" w:color="E0E0E0"/>
            </w:tcBorders>
            <w:shd w:val="clear" w:color="auto" w:fill="FFFFFF"/>
            <w:hideMark/>
          </w:tcPr>
          <w:p w14:paraId="21C7077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2.799505</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6B775D1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.005761</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5D3B1FE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4043FE7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485.974</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0B87013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5547565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2.788219</w:t>
            </w:r>
          </w:p>
        </w:tc>
        <w:tc>
          <w:tcPr>
            <w:tcW w:w="1230" w:type="dxa"/>
            <w:tcBorders>
              <w:top w:val="single" w:sz="8" w:space="0" w:color="AEAEAE"/>
              <w:left w:val="single" w:sz="8" w:space="0" w:color="E0E0E0"/>
              <w:bottom w:val="single" w:sz="8" w:space="0" w:color="AEAEAE"/>
              <w:right w:val="nil"/>
            </w:tcBorders>
            <w:shd w:val="clear" w:color="auto" w:fill="FFFFFF"/>
            <w:hideMark/>
          </w:tcPr>
          <w:p w14:paraId="2CC8A8B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2.810792</w:t>
            </w:r>
          </w:p>
        </w:tc>
      </w:tr>
      <w:tr w:rsidR="00592ABB" w:rsidRPr="000B06EA" w14:paraId="6F93D909" w14:textId="77777777" w:rsidTr="008F1499">
        <w:trPr>
          <w:cantSplit/>
          <w:trHeight w:val="328"/>
        </w:trPr>
        <w:tc>
          <w:tcPr>
            <w:tcW w:w="1413" w:type="dxa"/>
            <w:tcBorders>
              <w:top w:val="single" w:sz="8" w:space="0" w:color="AEAEAE"/>
              <w:left w:val="nil"/>
              <w:bottom w:val="single" w:sz="8" w:space="0" w:color="AEAEAE"/>
              <w:right w:val="nil"/>
            </w:tcBorders>
            <w:shd w:val="clear" w:color="auto" w:fill="E0E0E0"/>
            <w:hideMark/>
          </w:tcPr>
          <w:p w14:paraId="742E9607"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East</w:t>
            </w:r>
          </w:p>
        </w:tc>
        <w:tc>
          <w:tcPr>
            <w:tcW w:w="1043" w:type="dxa"/>
            <w:tcBorders>
              <w:top w:val="single" w:sz="8" w:space="0" w:color="AEAEAE"/>
              <w:left w:val="nil"/>
              <w:bottom w:val="single" w:sz="8" w:space="0" w:color="AEAEAE"/>
              <w:right w:val="single" w:sz="8" w:space="0" w:color="E0E0E0"/>
            </w:tcBorders>
            <w:shd w:val="clear" w:color="auto" w:fill="FFFFFF"/>
            <w:hideMark/>
          </w:tcPr>
          <w:p w14:paraId="3A3E70D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3.274177</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087AFFE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.005771</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71B7418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1E5A2D1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567.370</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047FA83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3065F57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3.262870</w:t>
            </w:r>
          </w:p>
        </w:tc>
        <w:tc>
          <w:tcPr>
            <w:tcW w:w="1230" w:type="dxa"/>
            <w:tcBorders>
              <w:top w:val="single" w:sz="8" w:space="0" w:color="AEAEAE"/>
              <w:left w:val="single" w:sz="8" w:space="0" w:color="E0E0E0"/>
              <w:bottom w:val="single" w:sz="8" w:space="0" w:color="AEAEAE"/>
              <w:right w:val="nil"/>
            </w:tcBorders>
            <w:shd w:val="clear" w:color="auto" w:fill="FFFFFF"/>
            <w:hideMark/>
          </w:tcPr>
          <w:p w14:paraId="5285BC4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3.285483</w:t>
            </w:r>
          </w:p>
        </w:tc>
      </w:tr>
      <w:tr w:rsidR="00592ABB" w:rsidRPr="000B06EA" w14:paraId="7C14EB3B"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15FA1CCB"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Outer North</w:t>
            </w:r>
          </w:p>
        </w:tc>
        <w:tc>
          <w:tcPr>
            <w:tcW w:w="1043" w:type="dxa"/>
            <w:tcBorders>
              <w:top w:val="single" w:sz="8" w:space="0" w:color="AEAEAE"/>
              <w:left w:val="nil"/>
              <w:bottom w:val="single" w:sz="8" w:space="0" w:color="AEAEAE"/>
              <w:right w:val="single" w:sz="8" w:space="0" w:color="E0E0E0"/>
            </w:tcBorders>
            <w:shd w:val="clear" w:color="auto" w:fill="FFFFFF"/>
            <w:hideMark/>
          </w:tcPr>
          <w:p w14:paraId="372F483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5.100910</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2BF2A08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.005984</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1606260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04ECB39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852.411</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07B3007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7926008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5.089186</w:t>
            </w:r>
          </w:p>
        </w:tc>
        <w:tc>
          <w:tcPr>
            <w:tcW w:w="1230" w:type="dxa"/>
            <w:tcBorders>
              <w:top w:val="single" w:sz="8" w:space="0" w:color="AEAEAE"/>
              <w:left w:val="single" w:sz="8" w:space="0" w:color="E0E0E0"/>
              <w:bottom w:val="single" w:sz="8" w:space="0" w:color="AEAEAE"/>
              <w:right w:val="nil"/>
            </w:tcBorders>
            <w:shd w:val="clear" w:color="auto" w:fill="FFFFFF"/>
            <w:hideMark/>
          </w:tcPr>
          <w:p w14:paraId="41EEAAA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5.112634</w:t>
            </w:r>
          </w:p>
        </w:tc>
      </w:tr>
      <w:tr w:rsidR="00592ABB" w:rsidRPr="000B06EA" w14:paraId="4E262B4C" w14:textId="77777777" w:rsidTr="008F1499">
        <w:trPr>
          <w:cantSplit/>
          <w:trHeight w:val="328"/>
        </w:trPr>
        <w:tc>
          <w:tcPr>
            <w:tcW w:w="1413" w:type="dxa"/>
            <w:tcBorders>
              <w:top w:val="single" w:sz="8" w:space="0" w:color="AEAEAE"/>
              <w:left w:val="nil"/>
              <w:bottom w:val="single" w:sz="8" w:space="0" w:color="AEAEAE"/>
              <w:right w:val="nil"/>
            </w:tcBorders>
            <w:shd w:val="clear" w:color="auto" w:fill="E0E0E0"/>
            <w:hideMark/>
          </w:tcPr>
          <w:p w14:paraId="4991233B" w14:textId="77777777" w:rsidR="00592ABB" w:rsidRPr="000B06EA" w:rsidRDefault="00592ABB" w:rsidP="008F1499">
            <w:pPr>
              <w:tabs>
                <w:tab w:val="right" w:pos="2516"/>
              </w:tabs>
              <w:autoSpaceDE w:val="0"/>
              <w:autoSpaceDN w:val="0"/>
              <w:adjustRightInd w:val="0"/>
              <w:spacing w:line="320" w:lineRule="atLeast"/>
              <w:ind w:left="60" w:right="60"/>
              <w:rPr>
                <w:rFonts w:cs="Arial"/>
                <w:sz w:val="18"/>
                <w:szCs w:val="18"/>
              </w:rPr>
            </w:pPr>
            <w:r w:rsidRPr="000B06EA">
              <w:rPr>
                <w:rFonts w:cs="Arial"/>
                <w:sz w:val="18"/>
                <w:szCs w:val="18"/>
              </w:rPr>
              <w:t>Outer South</w:t>
            </w:r>
          </w:p>
        </w:tc>
        <w:tc>
          <w:tcPr>
            <w:tcW w:w="1043" w:type="dxa"/>
            <w:tcBorders>
              <w:top w:val="single" w:sz="8" w:space="0" w:color="AEAEAE"/>
              <w:left w:val="nil"/>
              <w:bottom w:val="single" w:sz="8" w:space="0" w:color="AEAEAE"/>
              <w:right w:val="single" w:sz="8" w:space="0" w:color="E0E0E0"/>
            </w:tcBorders>
            <w:shd w:val="clear" w:color="auto" w:fill="FFFFFF"/>
            <w:hideMark/>
          </w:tcPr>
          <w:p w14:paraId="60015E6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5.693851</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2F8EA82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.006682</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0ED6804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56039A3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852.172</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633F8D2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1816662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5.680760</w:t>
            </w:r>
          </w:p>
        </w:tc>
        <w:tc>
          <w:tcPr>
            <w:tcW w:w="1230" w:type="dxa"/>
            <w:tcBorders>
              <w:top w:val="single" w:sz="8" w:space="0" w:color="AEAEAE"/>
              <w:left w:val="single" w:sz="8" w:space="0" w:color="E0E0E0"/>
              <w:bottom w:val="single" w:sz="8" w:space="0" w:color="AEAEAE"/>
              <w:right w:val="nil"/>
            </w:tcBorders>
            <w:shd w:val="clear" w:color="auto" w:fill="FFFFFF"/>
            <w:hideMark/>
          </w:tcPr>
          <w:p w14:paraId="2E5A02B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5.706942</w:t>
            </w:r>
          </w:p>
        </w:tc>
      </w:tr>
      <w:tr w:rsidR="00592ABB" w:rsidRPr="000B06EA" w14:paraId="48686120"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2957EB23"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Pilot</w:t>
            </w:r>
          </w:p>
        </w:tc>
        <w:tc>
          <w:tcPr>
            <w:tcW w:w="1043" w:type="dxa"/>
            <w:tcBorders>
              <w:top w:val="single" w:sz="8" w:space="0" w:color="AEAEAE"/>
              <w:left w:val="nil"/>
              <w:bottom w:val="single" w:sz="8" w:space="0" w:color="AEAEAE"/>
              <w:right w:val="single" w:sz="8" w:space="0" w:color="E0E0E0"/>
            </w:tcBorders>
            <w:shd w:val="clear" w:color="auto" w:fill="FFFFFF"/>
            <w:hideMark/>
          </w:tcPr>
          <w:p w14:paraId="2CE4601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50479CB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6654C99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5DC671E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210CB92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00271DC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nil"/>
            </w:tcBorders>
            <w:shd w:val="clear" w:color="auto" w:fill="FFFFFF"/>
            <w:hideMark/>
          </w:tcPr>
          <w:p w14:paraId="77AD24C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46339D38" w14:textId="77777777" w:rsidTr="008F1499">
        <w:trPr>
          <w:cantSplit/>
          <w:trHeight w:val="328"/>
        </w:trPr>
        <w:tc>
          <w:tcPr>
            <w:tcW w:w="1413" w:type="dxa"/>
            <w:tcBorders>
              <w:top w:val="single" w:sz="8" w:space="0" w:color="AEAEAE"/>
              <w:left w:val="nil"/>
              <w:bottom w:val="single" w:sz="8" w:space="0" w:color="AEAEAE"/>
              <w:right w:val="nil"/>
            </w:tcBorders>
            <w:shd w:val="clear" w:color="auto" w:fill="E0E0E0"/>
            <w:hideMark/>
          </w:tcPr>
          <w:p w14:paraId="6762DC78"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Night</w:t>
            </w:r>
          </w:p>
        </w:tc>
        <w:tc>
          <w:tcPr>
            <w:tcW w:w="1043" w:type="dxa"/>
            <w:tcBorders>
              <w:top w:val="single" w:sz="8" w:space="0" w:color="AEAEAE"/>
              <w:left w:val="nil"/>
              <w:bottom w:val="single" w:sz="8" w:space="0" w:color="AEAEAE"/>
              <w:right w:val="single" w:sz="8" w:space="0" w:color="E0E0E0"/>
            </w:tcBorders>
            <w:shd w:val="clear" w:color="auto" w:fill="FFFFFF"/>
            <w:hideMark/>
          </w:tcPr>
          <w:p w14:paraId="56B0CB3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2.313207</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5772200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.002462</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50448FB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7149C55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939.636</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362418A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21D2C9A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2.308383</w:t>
            </w:r>
          </w:p>
        </w:tc>
        <w:tc>
          <w:tcPr>
            <w:tcW w:w="1230" w:type="dxa"/>
            <w:tcBorders>
              <w:top w:val="single" w:sz="8" w:space="0" w:color="AEAEAE"/>
              <w:left w:val="single" w:sz="8" w:space="0" w:color="E0E0E0"/>
              <w:bottom w:val="single" w:sz="8" w:space="0" w:color="AEAEAE"/>
              <w:right w:val="nil"/>
            </w:tcBorders>
            <w:shd w:val="clear" w:color="auto" w:fill="FFFFFF"/>
            <w:hideMark/>
          </w:tcPr>
          <w:p w14:paraId="2E8F301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2.318030</w:t>
            </w:r>
          </w:p>
        </w:tc>
      </w:tr>
      <w:tr w:rsidR="00592ABB" w:rsidRPr="000B06EA" w14:paraId="39A94A15"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45234B27"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Day</w:t>
            </w:r>
          </w:p>
        </w:tc>
        <w:tc>
          <w:tcPr>
            <w:tcW w:w="1043" w:type="dxa"/>
            <w:tcBorders>
              <w:top w:val="single" w:sz="8" w:space="0" w:color="AEAEAE"/>
              <w:left w:val="nil"/>
              <w:bottom w:val="single" w:sz="8" w:space="0" w:color="AEAEAE"/>
              <w:right w:val="single" w:sz="8" w:space="0" w:color="E0E0E0"/>
            </w:tcBorders>
            <w:shd w:val="clear" w:color="auto" w:fill="FFFFFF"/>
            <w:hideMark/>
          </w:tcPr>
          <w:p w14:paraId="760700E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05BA0FF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4E03F26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0877AB5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71F60D5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076A946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nil"/>
            </w:tcBorders>
            <w:shd w:val="clear" w:color="auto" w:fill="FFFFFF"/>
            <w:hideMark/>
          </w:tcPr>
          <w:p w14:paraId="1ECD00E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346108E1" w14:textId="77777777" w:rsidTr="008F1499">
        <w:trPr>
          <w:cantSplit/>
          <w:trHeight w:val="328"/>
        </w:trPr>
        <w:tc>
          <w:tcPr>
            <w:tcW w:w="1413" w:type="dxa"/>
            <w:tcBorders>
              <w:top w:val="single" w:sz="8" w:space="0" w:color="AEAEAE"/>
              <w:left w:val="nil"/>
              <w:bottom w:val="single" w:sz="8" w:space="0" w:color="AEAEAE"/>
              <w:right w:val="nil"/>
            </w:tcBorders>
            <w:shd w:val="clear" w:color="auto" w:fill="E0E0E0"/>
            <w:hideMark/>
          </w:tcPr>
          <w:p w14:paraId="2E8BD422"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2015</w:t>
            </w:r>
          </w:p>
        </w:tc>
        <w:tc>
          <w:tcPr>
            <w:tcW w:w="1043" w:type="dxa"/>
            <w:tcBorders>
              <w:top w:val="single" w:sz="8" w:space="0" w:color="AEAEAE"/>
              <w:left w:val="nil"/>
              <w:bottom w:val="single" w:sz="8" w:space="0" w:color="AEAEAE"/>
              <w:right w:val="single" w:sz="8" w:space="0" w:color="E0E0E0"/>
            </w:tcBorders>
            <w:shd w:val="clear" w:color="auto" w:fill="FFFFFF"/>
            <w:hideMark/>
          </w:tcPr>
          <w:p w14:paraId="4555E14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.131098</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0AB08B8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.004544</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31E69ED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7768E9F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28.848</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0EE54BC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0D97F17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.122194</w:t>
            </w:r>
          </w:p>
        </w:tc>
        <w:tc>
          <w:tcPr>
            <w:tcW w:w="1230" w:type="dxa"/>
            <w:tcBorders>
              <w:top w:val="single" w:sz="8" w:space="0" w:color="AEAEAE"/>
              <w:left w:val="single" w:sz="8" w:space="0" w:color="E0E0E0"/>
              <w:bottom w:val="single" w:sz="8" w:space="0" w:color="AEAEAE"/>
              <w:right w:val="nil"/>
            </w:tcBorders>
            <w:shd w:val="clear" w:color="auto" w:fill="FFFFFF"/>
            <w:hideMark/>
          </w:tcPr>
          <w:p w14:paraId="191777F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.140001</w:t>
            </w:r>
          </w:p>
        </w:tc>
      </w:tr>
      <w:tr w:rsidR="00592ABB" w:rsidRPr="000B06EA" w14:paraId="1722D021"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099E7FA6"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2016</w:t>
            </w:r>
          </w:p>
        </w:tc>
        <w:tc>
          <w:tcPr>
            <w:tcW w:w="1043" w:type="dxa"/>
            <w:tcBorders>
              <w:top w:val="single" w:sz="8" w:space="0" w:color="AEAEAE"/>
              <w:left w:val="nil"/>
              <w:bottom w:val="single" w:sz="8" w:space="0" w:color="AEAEAE"/>
              <w:right w:val="single" w:sz="8" w:space="0" w:color="E0E0E0"/>
            </w:tcBorders>
            <w:shd w:val="clear" w:color="auto" w:fill="FFFFFF"/>
            <w:hideMark/>
          </w:tcPr>
          <w:p w14:paraId="2093C9F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-.352447</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60B7C73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.004103</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05629BE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3304416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-85.906</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454E5E7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6A89F43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-.360486</w:t>
            </w:r>
          </w:p>
        </w:tc>
        <w:tc>
          <w:tcPr>
            <w:tcW w:w="1230" w:type="dxa"/>
            <w:tcBorders>
              <w:top w:val="single" w:sz="8" w:space="0" w:color="AEAEAE"/>
              <w:left w:val="single" w:sz="8" w:space="0" w:color="E0E0E0"/>
              <w:bottom w:val="single" w:sz="8" w:space="0" w:color="AEAEAE"/>
              <w:right w:val="nil"/>
            </w:tcBorders>
            <w:shd w:val="clear" w:color="auto" w:fill="FFFFFF"/>
            <w:hideMark/>
          </w:tcPr>
          <w:p w14:paraId="496A895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-.344409</w:t>
            </w:r>
          </w:p>
        </w:tc>
      </w:tr>
      <w:tr w:rsidR="00592ABB" w:rsidRPr="000B06EA" w14:paraId="13BF279D"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2D974473"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2017</w:t>
            </w:r>
          </w:p>
        </w:tc>
        <w:tc>
          <w:tcPr>
            <w:tcW w:w="1043" w:type="dxa"/>
            <w:tcBorders>
              <w:top w:val="single" w:sz="8" w:space="0" w:color="AEAEAE"/>
              <w:left w:val="nil"/>
              <w:bottom w:val="single" w:sz="8" w:space="0" w:color="AEAEAE"/>
              <w:right w:val="single" w:sz="8" w:space="0" w:color="E0E0E0"/>
            </w:tcBorders>
            <w:shd w:val="clear" w:color="auto" w:fill="FFFFFF"/>
            <w:hideMark/>
          </w:tcPr>
          <w:p w14:paraId="1F29CE0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-.423109</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21D21C7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.005180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1499E77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6F5217A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-81.674</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3B621D7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3E110FE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-.433258</w:t>
            </w:r>
          </w:p>
        </w:tc>
        <w:tc>
          <w:tcPr>
            <w:tcW w:w="1230" w:type="dxa"/>
            <w:tcBorders>
              <w:top w:val="single" w:sz="8" w:space="0" w:color="AEAEAE"/>
              <w:left w:val="single" w:sz="8" w:space="0" w:color="E0E0E0"/>
              <w:bottom w:val="single" w:sz="8" w:space="0" w:color="AEAEAE"/>
              <w:right w:val="nil"/>
            </w:tcBorders>
            <w:shd w:val="clear" w:color="auto" w:fill="FFFFFF"/>
            <w:hideMark/>
          </w:tcPr>
          <w:p w14:paraId="2F9C218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-.412959</w:t>
            </w:r>
          </w:p>
        </w:tc>
      </w:tr>
      <w:tr w:rsidR="00592ABB" w:rsidRPr="000B06EA" w14:paraId="643BE1E5" w14:textId="77777777" w:rsidTr="008F1499">
        <w:trPr>
          <w:cantSplit/>
          <w:trHeight w:val="328"/>
        </w:trPr>
        <w:tc>
          <w:tcPr>
            <w:tcW w:w="1413" w:type="dxa"/>
            <w:tcBorders>
              <w:top w:val="single" w:sz="8" w:space="0" w:color="AEAEAE"/>
              <w:left w:val="nil"/>
              <w:bottom w:val="single" w:sz="8" w:space="0" w:color="AEAEAE"/>
              <w:right w:val="nil"/>
            </w:tcBorders>
            <w:shd w:val="clear" w:color="auto" w:fill="E0E0E0"/>
            <w:hideMark/>
          </w:tcPr>
          <w:p w14:paraId="275F7745"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2014</w:t>
            </w:r>
          </w:p>
        </w:tc>
        <w:tc>
          <w:tcPr>
            <w:tcW w:w="1043" w:type="dxa"/>
            <w:tcBorders>
              <w:top w:val="single" w:sz="8" w:space="0" w:color="AEAEAE"/>
              <w:left w:val="nil"/>
              <w:bottom w:val="single" w:sz="8" w:space="0" w:color="AEAEAE"/>
              <w:right w:val="single" w:sz="8" w:space="0" w:color="E0E0E0"/>
            </w:tcBorders>
            <w:shd w:val="clear" w:color="auto" w:fill="FFFFFF"/>
            <w:hideMark/>
          </w:tcPr>
          <w:p w14:paraId="146F659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1099FFD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7EF7CF3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03D5461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27EF141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19E346A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nil"/>
            </w:tcBorders>
            <w:shd w:val="clear" w:color="auto" w:fill="FFFFFF"/>
            <w:hideMark/>
          </w:tcPr>
          <w:p w14:paraId="3F1A04E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3FB84BE8"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6855FA50"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A/B roads</w:t>
            </w:r>
          </w:p>
        </w:tc>
        <w:tc>
          <w:tcPr>
            <w:tcW w:w="1043" w:type="dxa"/>
            <w:tcBorders>
              <w:top w:val="single" w:sz="8" w:space="0" w:color="AEAEAE"/>
              <w:left w:val="nil"/>
              <w:bottom w:val="single" w:sz="8" w:space="0" w:color="AEAEAE"/>
              <w:right w:val="single" w:sz="8" w:space="0" w:color="E0E0E0"/>
            </w:tcBorders>
            <w:shd w:val="clear" w:color="auto" w:fill="FFFFFF"/>
            <w:hideMark/>
          </w:tcPr>
          <w:p w14:paraId="4570AD0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-1.192593</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0EAA907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.002485</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4075753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751F3B4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-479.933</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4A31699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64AC56D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-1.197461</w:t>
            </w:r>
          </w:p>
        </w:tc>
        <w:tc>
          <w:tcPr>
            <w:tcW w:w="1230" w:type="dxa"/>
            <w:tcBorders>
              <w:top w:val="single" w:sz="8" w:space="0" w:color="AEAEAE"/>
              <w:left w:val="single" w:sz="8" w:space="0" w:color="E0E0E0"/>
              <w:bottom w:val="single" w:sz="8" w:space="0" w:color="AEAEAE"/>
              <w:right w:val="nil"/>
            </w:tcBorders>
            <w:shd w:val="clear" w:color="auto" w:fill="FFFFFF"/>
            <w:hideMark/>
          </w:tcPr>
          <w:p w14:paraId="428D3F0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-1.187724</w:t>
            </w:r>
          </w:p>
        </w:tc>
      </w:tr>
      <w:tr w:rsidR="00592ABB" w:rsidRPr="000B06EA" w14:paraId="6ED2FD82" w14:textId="77777777" w:rsidTr="008F1499">
        <w:trPr>
          <w:cantSplit/>
          <w:trHeight w:val="328"/>
        </w:trPr>
        <w:tc>
          <w:tcPr>
            <w:tcW w:w="1413" w:type="dxa"/>
            <w:tcBorders>
              <w:top w:val="single" w:sz="8" w:space="0" w:color="AEAEAE"/>
              <w:left w:val="nil"/>
              <w:bottom w:val="single" w:sz="8" w:space="0" w:color="AEAEAE"/>
              <w:right w:val="nil"/>
            </w:tcBorders>
            <w:shd w:val="clear" w:color="auto" w:fill="E0E0E0"/>
            <w:hideMark/>
          </w:tcPr>
          <w:p w14:paraId="1C44E4FE"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U roads</w:t>
            </w:r>
          </w:p>
        </w:tc>
        <w:tc>
          <w:tcPr>
            <w:tcW w:w="1043" w:type="dxa"/>
            <w:tcBorders>
              <w:top w:val="single" w:sz="8" w:space="0" w:color="AEAEAE"/>
              <w:left w:val="nil"/>
              <w:bottom w:val="single" w:sz="8" w:space="0" w:color="AEAEAE"/>
              <w:right w:val="single" w:sz="8" w:space="0" w:color="E0E0E0"/>
            </w:tcBorders>
            <w:shd w:val="clear" w:color="auto" w:fill="FFFFFF"/>
            <w:hideMark/>
          </w:tcPr>
          <w:p w14:paraId="1A11925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2F287BB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3F1FAA7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3CDCA3C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7782DFE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72D3A07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nil"/>
            </w:tcBorders>
            <w:shd w:val="clear" w:color="auto" w:fill="FFFFFF"/>
            <w:hideMark/>
          </w:tcPr>
          <w:p w14:paraId="3BC0CF0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7DFD6C5B"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2F544662"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Winter</w:t>
            </w:r>
          </w:p>
        </w:tc>
        <w:tc>
          <w:tcPr>
            <w:tcW w:w="1043" w:type="dxa"/>
            <w:tcBorders>
              <w:top w:val="single" w:sz="8" w:space="0" w:color="AEAEAE"/>
              <w:left w:val="nil"/>
              <w:bottom w:val="single" w:sz="8" w:space="0" w:color="AEAEAE"/>
              <w:right w:val="single" w:sz="8" w:space="0" w:color="E0E0E0"/>
            </w:tcBorders>
            <w:shd w:val="clear" w:color="auto" w:fill="FFFFFF"/>
            <w:hideMark/>
          </w:tcPr>
          <w:p w14:paraId="4F1CF5A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-.258144</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25087ED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.002946</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51F6543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7209D3F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-87.631</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7E14981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771BBEE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-.263916</w:t>
            </w:r>
          </w:p>
        </w:tc>
        <w:tc>
          <w:tcPr>
            <w:tcW w:w="1230" w:type="dxa"/>
            <w:tcBorders>
              <w:top w:val="single" w:sz="8" w:space="0" w:color="AEAEAE"/>
              <w:left w:val="single" w:sz="8" w:space="0" w:color="E0E0E0"/>
              <w:bottom w:val="single" w:sz="8" w:space="0" w:color="AEAEAE"/>
              <w:right w:val="nil"/>
            </w:tcBorders>
            <w:shd w:val="clear" w:color="auto" w:fill="FFFFFF"/>
            <w:hideMark/>
          </w:tcPr>
          <w:p w14:paraId="7E78DE8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-.252373</w:t>
            </w:r>
          </w:p>
        </w:tc>
      </w:tr>
      <w:tr w:rsidR="00592ABB" w:rsidRPr="000B06EA" w14:paraId="38494894" w14:textId="77777777" w:rsidTr="008F1499">
        <w:trPr>
          <w:cantSplit/>
          <w:trHeight w:val="328"/>
        </w:trPr>
        <w:tc>
          <w:tcPr>
            <w:tcW w:w="1413" w:type="dxa"/>
            <w:tcBorders>
              <w:top w:val="single" w:sz="8" w:space="0" w:color="AEAEAE"/>
              <w:left w:val="nil"/>
              <w:bottom w:val="single" w:sz="8" w:space="0" w:color="AEAEAE"/>
              <w:right w:val="nil"/>
            </w:tcBorders>
            <w:shd w:val="clear" w:color="auto" w:fill="E0E0E0"/>
            <w:hideMark/>
          </w:tcPr>
          <w:p w14:paraId="7E32C961"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Summer</w:t>
            </w:r>
          </w:p>
        </w:tc>
        <w:tc>
          <w:tcPr>
            <w:tcW w:w="1043" w:type="dxa"/>
            <w:tcBorders>
              <w:top w:val="single" w:sz="8" w:space="0" w:color="AEAEAE"/>
              <w:left w:val="nil"/>
              <w:bottom w:val="single" w:sz="8" w:space="0" w:color="AEAEAE"/>
              <w:right w:val="single" w:sz="8" w:space="0" w:color="E0E0E0"/>
            </w:tcBorders>
            <w:shd w:val="clear" w:color="auto" w:fill="FFFFFF"/>
            <w:hideMark/>
          </w:tcPr>
          <w:p w14:paraId="7D6484D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1449675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5F0EBE8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53B07B9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34831AD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24A8832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nil"/>
            </w:tcBorders>
            <w:shd w:val="clear" w:color="auto" w:fill="FFFFFF"/>
            <w:hideMark/>
          </w:tcPr>
          <w:p w14:paraId="6FBCC7C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6F9DB4F3"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6E723898"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Weekend</w:t>
            </w:r>
          </w:p>
        </w:tc>
        <w:tc>
          <w:tcPr>
            <w:tcW w:w="1043" w:type="dxa"/>
            <w:tcBorders>
              <w:top w:val="single" w:sz="8" w:space="0" w:color="AEAEAE"/>
              <w:left w:val="nil"/>
              <w:bottom w:val="single" w:sz="8" w:space="0" w:color="AEAEAE"/>
              <w:right w:val="single" w:sz="8" w:space="0" w:color="E0E0E0"/>
            </w:tcBorders>
            <w:shd w:val="clear" w:color="auto" w:fill="FFFFFF"/>
            <w:hideMark/>
          </w:tcPr>
          <w:p w14:paraId="2EF20F7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1.306767</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1747FF9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.002604</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402599B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7D86514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501.819</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24E9D8A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3A2A5FA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1.301665</w:t>
            </w:r>
          </w:p>
        </w:tc>
        <w:tc>
          <w:tcPr>
            <w:tcW w:w="1230" w:type="dxa"/>
            <w:tcBorders>
              <w:top w:val="single" w:sz="8" w:space="0" w:color="AEAEAE"/>
              <w:left w:val="single" w:sz="8" w:space="0" w:color="E0E0E0"/>
              <w:bottom w:val="single" w:sz="8" w:space="0" w:color="AEAEAE"/>
              <w:right w:val="nil"/>
            </w:tcBorders>
            <w:shd w:val="clear" w:color="auto" w:fill="FFFFFF"/>
            <w:hideMark/>
          </w:tcPr>
          <w:p w14:paraId="06A47EB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1.311869</w:t>
            </w:r>
          </w:p>
        </w:tc>
      </w:tr>
      <w:tr w:rsidR="00592ABB" w:rsidRPr="000B06EA" w14:paraId="40248DC1" w14:textId="77777777" w:rsidTr="008F1499">
        <w:trPr>
          <w:cantSplit/>
          <w:trHeight w:val="328"/>
        </w:trPr>
        <w:tc>
          <w:tcPr>
            <w:tcW w:w="1413" w:type="dxa"/>
            <w:tcBorders>
              <w:top w:val="single" w:sz="8" w:space="0" w:color="AEAEAE"/>
              <w:left w:val="nil"/>
              <w:bottom w:val="single" w:sz="8" w:space="0" w:color="AEAEAE"/>
              <w:right w:val="nil"/>
            </w:tcBorders>
            <w:shd w:val="clear" w:color="auto" w:fill="E0E0E0"/>
            <w:hideMark/>
          </w:tcPr>
          <w:p w14:paraId="1033CE42"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Weekday</w:t>
            </w:r>
          </w:p>
        </w:tc>
        <w:tc>
          <w:tcPr>
            <w:tcW w:w="1043" w:type="dxa"/>
            <w:tcBorders>
              <w:top w:val="single" w:sz="8" w:space="0" w:color="AEAEAE"/>
              <w:left w:val="nil"/>
              <w:bottom w:val="single" w:sz="8" w:space="0" w:color="AEAEAE"/>
              <w:right w:val="single" w:sz="8" w:space="0" w:color="E0E0E0"/>
            </w:tcBorders>
            <w:shd w:val="clear" w:color="auto" w:fill="FFFFFF"/>
            <w:hideMark/>
          </w:tcPr>
          <w:p w14:paraId="2E7C76B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77E43CC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09FC6B6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33B0D81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225E880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1F954BB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AEAEAE"/>
              <w:right w:val="nil"/>
            </w:tcBorders>
            <w:shd w:val="clear" w:color="auto" w:fill="FFFFFF"/>
            <w:hideMark/>
          </w:tcPr>
          <w:p w14:paraId="3D855BE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4CFB9DD5"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555F0C37" w14:textId="23582945" w:rsidR="00592ABB" w:rsidRPr="000B06EA" w:rsidRDefault="00895640" w:rsidP="008F1499">
            <w:pPr>
              <w:autoSpaceDE w:val="0"/>
              <w:autoSpaceDN w:val="0"/>
              <w:adjustRightInd w:val="0"/>
              <w:spacing w:line="320" w:lineRule="atLeast"/>
              <w:ind w:left="60" w:right="60"/>
              <w:rPr>
                <w:rFonts w:cs="Arial"/>
                <w:sz w:val="18"/>
                <w:szCs w:val="18"/>
              </w:rPr>
            </w:pPr>
            <w:r>
              <w:rPr>
                <w:rFonts w:cs="Arial"/>
                <w:sz w:val="18"/>
                <w:szCs w:val="18"/>
              </w:rPr>
              <w:t>20mph</w:t>
            </w:r>
          </w:p>
        </w:tc>
        <w:tc>
          <w:tcPr>
            <w:tcW w:w="1043" w:type="dxa"/>
            <w:tcBorders>
              <w:top w:val="single" w:sz="8" w:space="0" w:color="AEAEAE"/>
              <w:left w:val="nil"/>
              <w:bottom w:val="single" w:sz="8" w:space="0" w:color="AEAEAE"/>
              <w:right w:val="single" w:sz="8" w:space="0" w:color="E0E0E0"/>
            </w:tcBorders>
            <w:shd w:val="clear" w:color="auto" w:fill="FFFFFF"/>
            <w:hideMark/>
          </w:tcPr>
          <w:p w14:paraId="3A64716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-2.664013</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3A60151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.005541</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13164A4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592B883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-480.808</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76156F5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2F5D096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-2.674869</w:t>
            </w:r>
          </w:p>
        </w:tc>
        <w:tc>
          <w:tcPr>
            <w:tcW w:w="1230" w:type="dxa"/>
            <w:tcBorders>
              <w:top w:val="single" w:sz="8" w:space="0" w:color="AEAEAE"/>
              <w:left w:val="single" w:sz="8" w:space="0" w:color="E0E0E0"/>
              <w:bottom w:val="single" w:sz="8" w:space="0" w:color="AEAEAE"/>
              <w:right w:val="nil"/>
            </w:tcBorders>
            <w:shd w:val="clear" w:color="auto" w:fill="FFFFFF"/>
            <w:hideMark/>
          </w:tcPr>
          <w:p w14:paraId="1F3EF2F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-2.653157</w:t>
            </w:r>
          </w:p>
        </w:tc>
      </w:tr>
      <w:tr w:rsidR="00592ABB" w:rsidRPr="000B06EA" w14:paraId="497DD511" w14:textId="77777777" w:rsidTr="008F1499">
        <w:trPr>
          <w:cantSplit/>
          <w:trHeight w:val="343"/>
        </w:trPr>
        <w:tc>
          <w:tcPr>
            <w:tcW w:w="1413" w:type="dxa"/>
            <w:tcBorders>
              <w:top w:val="single" w:sz="8" w:space="0" w:color="AEAEAE"/>
              <w:left w:val="nil"/>
              <w:bottom w:val="single" w:sz="8" w:space="0" w:color="AEAEAE"/>
              <w:right w:val="nil"/>
            </w:tcBorders>
            <w:shd w:val="clear" w:color="auto" w:fill="E0E0E0"/>
            <w:hideMark/>
          </w:tcPr>
          <w:p w14:paraId="6BE2E5BE"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30 mph</w:t>
            </w:r>
          </w:p>
        </w:tc>
        <w:tc>
          <w:tcPr>
            <w:tcW w:w="1043" w:type="dxa"/>
            <w:tcBorders>
              <w:top w:val="single" w:sz="8" w:space="0" w:color="AEAEAE"/>
              <w:left w:val="nil"/>
              <w:bottom w:val="single" w:sz="8" w:space="0" w:color="AEAEAE"/>
              <w:right w:val="single" w:sz="8" w:space="0" w:color="E0E0E0"/>
            </w:tcBorders>
            <w:shd w:val="clear" w:color="auto" w:fill="FFFFFF"/>
            <w:hideMark/>
          </w:tcPr>
          <w:p w14:paraId="7A94A36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-.049886</w:t>
            </w:r>
          </w:p>
        </w:tc>
        <w:tc>
          <w:tcPr>
            <w:tcW w:w="935" w:type="dxa"/>
            <w:tcBorders>
              <w:top w:val="single" w:sz="8" w:space="0" w:color="AEAEAE"/>
              <w:left w:val="single" w:sz="8" w:space="0" w:color="E0E0E0"/>
              <w:bottom w:val="single" w:sz="8" w:space="0" w:color="AEAEAE"/>
              <w:right w:val="single" w:sz="8" w:space="0" w:color="E0E0E0"/>
            </w:tcBorders>
            <w:shd w:val="clear" w:color="auto" w:fill="FFFFFF"/>
            <w:hideMark/>
          </w:tcPr>
          <w:p w14:paraId="334DB08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.005589</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4679627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48" w:type="dxa"/>
            <w:tcBorders>
              <w:top w:val="single" w:sz="8" w:space="0" w:color="AEAEAE"/>
              <w:left w:val="single" w:sz="8" w:space="0" w:color="E0E0E0"/>
              <w:bottom w:val="single" w:sz="8" w:space="0" w:color="AEAEAE"/>
              <w:right w:val="single" w:sz="8" w:space="0" w:color="E0E0E0"/>
            </w:tcBorders>
            <w:shd w:val="clear" w:color="auto" w:fill="FFFFFF"/>
            <w:hideMark/>
          </w:tcPr>
          <w:p w14:paraId="39C23C2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-8.925</w:t>
            </w:r>
          </w:p>
        </w:tc>
        <w:tc>
          <w:tcPr>
            <w:tcW w:w="895" w:type="dxa"/>
            <w:tcBorders>
              <w:top w:val="single" w:sz="8" w:space="0" w:color="AEAEAE"/>
              <w:left w:val="single" w:sz="8" w:space="0" w:color="E0E0E0"/>
              <w:bottom w:val="single" w:sz="8" w:space="0" w:color="AEAEAE"/>
              <w:right w:val="single" w:sz="8" w:space="0" w:color="E0E0E0"/>
            </w:tcBorders>
            <w:shd w:val="clear" w:color="auto" w:fill="FFFFFF"/>
            <w:hideMark/>
          </w:tcPr>
          <w:p w14:paraId="6B8A795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30" w:type="dxa"/>
            <w:tcBorders>
              <w:top w:val="single" w:sz="8" w:space="0" w:color="AEAEAE"/>
              <w:left w:val="single" w:sz="8" w:space="0" w:color="E0E0E0"/>
              <w:bottom w:val="single" w:sz="8" w:space="0" w:color="AEAEAE"/>
              <w:right w:val="single" w:sz="8" w:space="0" w:color="E0E0E0"/>
            </w:tcBorders>
            <w:shd w:val="clear" w:color="auto" w:fill="FFFFFF"/>
            <w:hideMark/>
          </w:tcPr>
          <w:p w14:paraId="3A5EAC6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-.060836</w:t>
            </w:r>
          </w:p>
        </w:tc>
        <w:tc>
          <w:tcPr>
            <w:tcW w:w="1230" w:type="dxa"/>
            <w:tcBorders>
              <w:top w:val="single" w:sz="8" w:space="0" w:color="AEAEAE"/>
              <w:left w:val="single" w:sz="8" w:space="0" w:color="E0E0E0"/>
              <w:bottom w:val="single" w:sz="8" w:space="0" w:color="AEAEAE"/>
              <w:right w:val="nil"/>
            </w:tcBorders>
            <w:shd w:val="clear" w:color="auto" w:fill="FFFFFF"/>
            <w:hideMark/>
          </w:tcPr>
          <w:p w14:paraId="5D09513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-.038935</w:t>
            </w:r>
          </w:p>
        </w:tc>
      </w:tr>
      <w:tr w:rsidR="00592ABB" w:rsidRPr="000B06EA" w14:paraId="3D98FF1E" w14:textId="77777777" w:rsidTr="008F1499">
        <w:trPr>
          <w:cantSplit/>
          <w:trHeight w:val="328"/>
        </w:trPr>
        <w:tc>
          <w:tcPr>
            <w:tcW w:w="1413" w:type="dxa"/>
            <w:tcBorders>
              <w:top w:val="single" w:sz="8" w:space="0" w:color="AEAEAE"/>
              <w:left w:val="nil"/>
              <w:bottom w:val="single" w:sz="8" w:space="0" w:color="152935"/>
              <w:right w:val="nil"/>
            </w:tcBorders>
            <w:shd w:val="clear" w:color="auto" w:fill="E0E0E0"/>
            <w:hideMark/>
          </w:tcPr>
          <w:p w14:paraId="7B63D373"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Pre intervention</w:t>
            </w:r>
          </w:p>
        </w:tc>
        <w:tc>
          <w:tcPr>
            <w:tcW w:w="1043" w:type="dxa"/>
            <w:tcBorders>
              <w:top w:val="single" w:sz="8" w:space="0" w:color="AEAEAE"/>
              <w:left w:val="nil"/>
              <w:bottom w:val="single" w:sz="8" w:space="0" w:color="152935"/>
              <w:right w:val="single" w:sz="8" w:space="0" w:color="E0E0E0"/>
            </w:tcBorders>
            <w:shd w:val="clear" w:color="auto" w:fill="FFFFFF"/>
            <w:hideMark/>
          </w:tcPr>
          <w:p w14:paraId="3FB3E0A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35" w:type="dxa"/>
            <w:tcBorders>
              <w:top w:val="single" w:sz="8" w:space="0" w:color="AEAEAE"/>
              <w:left w:val="single" w:sz="8" w:space="0" w:color="E0E0E0"/>
              <w:bottom w:val="single" w:sz="8" w:space="0" w:color="152935"/>
              <w:right w:val="single" w:sz="8" w:space="0" w:color="E0E0E0"/>
            </w:tcBorders>
            <w:shd w:val="clear" w:color="auto" w:fill="FFFFFF"/>
            <w:hideMark/>
          </w:tcPr>
          <w:p w14:paraId="72BE6CD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84" w:type="dxa"/>
            <w:tcBorders>
              <w:top w:val="single" w:sz="8" w:space="0" w:color="AEAEAE"/>
              <w:left w:val="single" w:sz="8" w:space="0" w:color="E0E0E0"/>
              <w:bottom w:val="single" w:sz="8" w:space="0" w:color="152935"/>
              <w:right w:val="single" w:sz="8" w:space="0" w:color="E0E0E0"/>
            </w:tcBorders>
            <w:shd w:val="clear" w:color="auto" w:fill="FFFFFF"/>
            <w:hideMark/>
          </w:tcPr>
          <w:p w14:paraId="0E63405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48" w:type="dxa"/>
            <w:tcBorders>
              <w:top w:val="single" w:sz="8" w:space="0" w:color="AEAEAE"/>
              <w:left w:val="single" w:sz="8" w:space="0" w:color="E0E0E0"/>
              <w:bottom w:val="single" w:sz="8" w:space="0" w:color="152935"/>
              <w:right w:val="single" w:sz="8" w:space="0" w:color="E0E0E0"/>
            </w:tcBorders>
            <w:shd w:val="clear" w:color="auto" w:fill="FFFFFF"/>
            <w:hideMark/>
          </w:tcPr>
          <w:p w14:paraId="10A80C5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95" w:type="dxa"/>
            <w:tcBorders>
              <w:top w:val="single" w:sz="8" w:space="0" w:color="AEAEAE"/>
              <w:left w:val="single" w:sz="8" w:space="0" w:color="E0E0E0"/>
              <w:bottom w:val="single" w:sz="8" w:space="0" w:color="152935"/>
              <w:right w:val="single" w:sz="8" w:space="0" w:color="E0E0E0"/>
            </w:tcBorders>
            <w:shd w:val="clear" w:color="auto" w:fill="FFFFFF"/>
            <w:hideMark/>
          </w:tcPr>
          <w:p w14:paraId="19EF45E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152935"/>
              <w:right w:val="single" w:sz="8" w:space="0" w:color="E0E0E0"/>
            </w:tcBorders>
            <w:shd w:val="clear" w:color="auto" w:fill="FFFFFF"/>
            <w:hideMark/>
          </w:tcPr>
          <w:p w14:paraId="0B5A251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30" w:type="dxa"/>
            <w:tcBorders>
              <w:top w:val="single" w:sz="8" w:space="0" w:color="AEAEAE"/>
              <w:left w:val="single" w:sz="8" w:space="0" w:color="E0E0E0"/>
              <w:bottom w:val="single" w:sz="8" w:space="0" w:color="152935"/>
              <w:right w:val="nil"/>
            </w:tcBorders>
            <w:shd w:val="clear" w:color="auto" w:fill="FFFFFF"/>
            <w:hideMark/>
          </w:tcPr>
          <w:p w14:paraId="1C4C7E6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164DEECF" w14:textId="77777777" w:rsidTr="008F1499">
        <w:trPr>
          <w:cantSplit/>
          <w:trHeight w:val="343"/>
        </w:trPr>
        <w:tc>
          <w:tcPr>
            <w:tcW w:w="8981" w:type="dxa"/>
            <w:gridSpan w:val="8"/>
            <w:tcBorders>
              <w:top w:val="nil"/>
              <w:left w:val="nil"/>
              <w:bottom w:val="nil"/>
              <w:right w:val="nil"/>
            </w:tcBorders>
            <w:shd w:val="clear" w:color="auto" w:fill="FFFFFF"/>
            <w:hideMark/>
          </w:tcPr>
          <w:p w14:paraId="317FFE5C"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a. Dependent Variable: midpt_speed.</w:t>
            </w:r>
          </w:p>
        </w:tc>
      </w:tr>
      <w:tr w:rsidR="00592ABB" w:rsidRPr="000B06EA" w14:paraId="168EC564" w14:textId="77777777" w:rsidTr="008F1499">
        <w:trPr>
          <w:cantSplit/>
          <w:trHeight w:val="328"/>
        </w:trPr>
        <w:tc>
          <w:tcPr>
            <w:tcW w:w="8981" w:type="dxa"/>
            <w:gridSpan w:val="8"/>
            <w:tcBorders>
              <w:top w:val="nil"/>
              <w:left w:val="nil"/>
              <w:bottom w:val="nil"/>
              <w:right w:val="nil"/>
            </w:tcBorders>
            <w:shd w:val="clear" w:color="auto" w:fill="FFFFFF"/>
            <w:hideMark/>
          </w:tcPr>
          <w:p w14:paraId="46CF3771"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b. This parameter is set to zero because it is redundant.</w:t>
            </w:r>
          </w:p>
        </w:tc>
      </w:tr>
    </w:tbl>
    <w:p w14:paraId="04038BCE" w14:textId="1E762C71" w:rsidR="00A80F26" w:rsidRDefault="00A80F26" w:rsidP="00592ABB"/>
    <w:p w14:paraId="0BE2FFA6" w14:textId="08340BCB" w:rsidR="00592ABB" w:rsidRPr="00592ABB" w:rsidRDefault="00A80F26" w:rsidP="000E446A">
      <w:pPr>
        <w:spacing w:after="200" w:line="276" w:lineRule="auto"/>
      </w:pPr>
      <w:r>
        <w:br w:type="page"/>
      </w:r>
    </w:p>
    <w:p w14:paraId="4357A79C" w14:textId="38988B97" w:rsidR="00A8126D" w:rsidRDefault="00644D17" w:rsidP="00A8126D">
      <w:pPr>
        <w:pStyle w:val="Heading2"/>
      </w:pPr>
      <w:bookmarkStart w:id="47" w:name="_Toc519855496"/>
      <w:r>
        <w:lastRenderedPageBreak/>
        <w:t>Appendix C</w:t>
      </w:r>
      <w:bookmarkEnd w:id="47"/>
    </w:p>
    <w:p w14:paraId="2B27F4B4" w14:textId="77777777" w:rsidR="00592ABB" w:rsidRDefault="00592ABB" w:rsidP="00592ABB"/>
    <w:p w14:paraId="0A9A20A0" w14:textId="77777777" w:rsidR="00592ABB" w:rsidRPr="000B06EA" w:rsidRDefault="00592ABB" w:rsidP="00592ABB">
      <w:pPr>
        <w:pStyle w:val="Heading2"/>
        <w:numPr>
          <w:ilvl w:val="0"/>
          <w:numId w:val="0"/>
        </w:numPr>
        <w:ind w:left="576"/>
      </w:pPr>
      <w:bookmarkStart w:id="48" w:name="_Toc519855497"/>
      <w:r w:rsidRPr="000B06EA">
        <w:t>1: Day/night * intervention interaction</w:t>
      </w:r>
      <w:bookmarkEnd w:id="48"/>
    </w:p>
    <w:tbl>
      <w:tblPr>
        <w:tblW w:w="9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5"/>
        <w:gridCol w:w="1011"/>
        <w:gridCol w:w="907"/>
        <w:gridCol w:w="1245"/>
        <w:gridCol w:w="919"/>
        <w:gridCol w:w="868"/>
        <w:gridCol w:w="1192"/>
        <w:gridCol w:w="1196"/>
      </w:tblGrid>
      <w:tr w:rsidR="00592ABB" w:rsidRPr="000B06EA" w14:paraId="6557C3A9" w14:textId="77777777" w:rsidTr="008F1499">
        <w:trPr>
          <w:cantSplit/>
          <w:trHeight w:val="321"/>
        </w:trPr>
        <w:tc>
          <w:tcPr>
            <w:tcW w:w="9413" w:type="dxa"/>
            <w:gridSpan w:val="8"/>
            <w:tcBorders>
              <w:top w:val="nil"/>
              <w:left w:val="nil"/>
              <w:bottom w:val="nil"/>
              <w:right w:val="nil"/>
            </w:tcBorders>
            <w:shd w:val="clear" w:color="auto" w:fill="FFFFFF"/>
            <w:vAlign w:val="center"/>
          </w:tcPr>
          <w:p w14:paraId="55E24AAD" w14:textId="77777777" w:rsidR="00592ABB" w:rsidRPr="000B06EA" w:rsidRDefault="00592ABB" w:rsidP="008F1499">
            <w:pPr>
              <w:autoSpaceDE w:val="0"/>
              <w:autoSpaceDN w:val="0"/>
              <w:adjustRightInd w:val="0"/>
              <w:spacing w:line="320" w:lineRule="atLeast"/>
              <w:ind w:left="60" w:right="60"/>
              <w:jc w:val="center"/>
              <w:rPr>
                <w:rFonts w:cs="Arial"/>
              </w:rPr>
            </w:pPr>
          </w:p>
        </w:tc>
      </w:tr>
      <w:tr w:rsidR="00592ABB" w:rsidRPr="000B06EA" w14:paraId="275A9C9B" w14:textId="77777777" w:rsidTr="008F1499">
        <w:trPr>
          <w:cantSplit/>
          <w:trHeight w:val="321"/>
        </w:trPr>
        <w:tc>
          <w:tcPr>
            <w:tcW w:w="2075" w:type="dxa"/>
            <w:vMerge w:val="restart"/>
            <w:tcBorders>
              <w:top w:val="nil"/>
              <w:left w:val="nil"/>
              <w:bottom w:val="nil"/>
              <w:right w:val="nil"/>
            </w:tcBorders>
            <w:shd w:val="clear" w:color="auto" w:fill="FFFFFF"/>
            <w:vAlign w:val="bottom"/>
          </w:tcPr>
          <w:p w14:paraId="72FA0B0D" w14:textId="77777777" w:rsidR="00592ABB" w:rsidRPr="000B06EA" w:rsidRDefault="00592ABB" w:rsidP="008F1499">
            <w:pPr>
              <w:autoSpaceDE w:val="0"/>
              <w:autoSpaceDN w:val="0"/>
              <w:adjustRightInd w:val="0"/>
              <w:spacing w:line="320" w:lineRule="atLeast"/>
              <w:ind w:left="60" w:right="60"/>
              <w:rPr>
                <w:rFonts w:cs="Arial"/>
                <w:sz w:val="18"/>
                <w:szCs w:val="18"/>
                <w:vertAlign w:val="superscript"/>
              </w:rPr>
            </w:pPr>
            <w:r w:rsidRPr="000B06EA">
              <w:rPr>
                <w:rFonts w:cs="Arial"/>
                <w:sz w:val="18"/>
                <w:szCs w:val="18"/>
              </w:rPr>
              <w:t>Parameter</w:t>
            </w:r>
            <w:r w:rsidRPr="000B06EA">
              <w:rPr>
                <w:rFonts w:cs="Arial"/>
                <w:sz w:val="18"/>
                <w:szCs w:val="18"/>
                <w:vertAlign w:val="superscript"/>
              </w:rPr>
              <w:t>2</w:t>
            </w:r>
          </w:p>
        </w:tc>
        <w:tc>
          <w:tcPr>
            <w:tcW w:w="1011" w:type="dxa"/>
            <w:vMerge w:val="restart"/>
            <w:tcBorders>
              <w:top w:val="nil"/>
              <w:left w:val="nil"/>
              <w:bottom w:val="nil"/>
              <w:right w:val="single" w:sz="8" w:space="0" w:color="E0E0E0"/>
            </w:tcBorders>
            <w:shd w:val="clear" w:color="auto" w:fill="FFFFFF"/>
            <w:vAlign w:val="bottom"/>
          </w:tcPr>
          <w:p w14:paraId="7D86D7B2"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Estimate</w:t>
            </w:r>
          </w:p>
        </w:tc>
        <w:tc>
          <w:tcPr>
            <w:tcW w:w="907" w:type="dxa"/>
            <w:vMerge w:val="restart"/>
            <w:tcBorders>
              <w:top w:val="nil"/>
              <w:left w:val="single" w:sz="8" w:space="0" w:color="E0E0E0"/>
              <w:bottom w:val="nil"/>
              <w:right w:val="single" w:sz="8" w:space="0" w:color="E0E0E0"/>
            </w:tcBorders>
            <w:shd w:val="clear" w:color="auto" w:fill="FFFFFF"/>
            <w:vAlign w:val="bottom"/>
          </w:tcPr>
          <w:p w14:paraId="390DD01C"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Std. Error</w:t>
            </w:r>
          </w:p>
        </w:tc>
        <w:tc>
          <w:tcPr>
            <w:tcW w:w="1245" w:type="dxa"/>
            <w:vMerge w:val="restart"/>
            <w:tcBorders>
              <w:top w:val="nil"/>
              <w:left w:val="single" w:sz="8" w:space="0" w:color="E0E0E0"/>
              <w:bottom w:val="nil"/>
              <w:right w:val="single" w:sz="8" w:space="0" w:color="E0E0E0"/>
            </w:tcBorders>
            <w:shd w:val="clear" w:color="auto" w:fill="FFFFFF"/>
            <w:vAlign w:val="bottom"/>
          </w:tcPr>
          <w:p w14:paraId="61F5932B"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df</w:t>
            </w:r>
          </w:p>
        </w:tc>
        <w:tc>
          <w:tcPr>
            <w:tcW w:w="919" w:type="dxa"/>
            <w:vMerge w:val="restart"/>
            <w:tcBorders>
              <w:top w:val="nil"/>
              <w:left w:val="single" w:sz="8" w:space="0" w:color="E0E0E0"/>
              <w:bottom w:val="nil"/>
              <w:right w:val="single" w:sz="8" w:space="0" w:color="E0E0E0"/>
            </w:tcBorders>
            <w:shd w:val="clear" w:color="auto" w:fill="FFFFFF"/>
            <w:vAlign w:val="bottom"/>
          </w:tcPr>
          <w:p w14:paraId="251BC006"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t</w:t>
            </w:r>
          </w:p>
        </w:tc>
        <w:tc>
          <w:tcPr>
            <w:tcW w:w="868" w:type="dxa"/>
            <w:vMerge w:val="restart"/>
            <w:tcBorders>
              <w:top w:val="nil"/>
              <w:left w:val="single" w:sz="8" w:space="0" w:color="E0E0E0"/>
              <w:bottom w:val="nil"/>
              <w:right w:val="single" w:sz="8" w:space="0" w:color="E0E0E0"/>
            </w:tcBorders>
            <w:shd w:val="clear" w:color="auto" w:fill="FFFFFF"/>
            <w:vAlign w:val="bottom"/>
          </w:tcPr>
          <w:p w14:paraId="34A27322"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Sig.</w:t>
            </w:r>
          </w:p>
        </w:tc>
        <w:tc>
          <w:tcPr>
            <w:tcW w:w="2385" w:type="dxa"/>
            <w:gridSpan w:val="2"/>
            <w:tcBorders>
              <w:top w:val="nil"/>
              <w:left w:val="single" w:sz="8" w:space="0" w:color="E0E0E0"/>
              <w:bottom w:val="nil"/>
              <w:right w:val="nil"/>
            </w:tcBorders>
            <w:shd w:val="clear" w:color="auto" w:fill="FFFFFF"/>
            <w:vAlign w:val="bottom"/>
          </w:tcPr>
          <w:p w14:paraId="5727A7BB"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95% Confidence Interval</w:t>
            </w:r>
          </w:p>
        </w:tc>
      </w:tr>
      <w:tr w:rsidR="00592ABB" w:rsidRPr="000B06EA" w14:paraId="188373B6" w14:textId="77777777" w:rsidTr="008F1499">
        <w:trPr>
          <w:cantSplit/>
          <w:trHeight w:val="321"/>
        </w:trPr>
        <w:tc>
          <w:tcPr>
            <w:tcW w:w="2075" w:type="dxa"/>
            <w:vMerge/>
            <w:tcBorders>
              <w:top w:val="nil"/>
              <w:left w:val="nil"/>
              <w:bottom w:val="nil"/>
              <w:right w:val="nil"/>
            </w:tcBorders>
            <w:shd w:val="clear" w:color="auto" w:fill="FFFFFF"/>
            <w:vAlign w:val="bottom"/>
          </w:tcPr>
          <w:p w14:paraId="5A36C0D2" w14:textId="77777777" w:rsidR="00592ABB" w:rsidRPr="000B06EA" w:rsidRDefault="00592ABB" w:rsidP="008F1499">
            <w:pPr>
              <w:autoSpaceDE w:val="0"/>
              <w:autoSpaceDN w:val="0"/>
              <w:adjustRightInd w:val="0"/>
              <w:rPr>
                <w:rFonts w:cs="Arial"/>
                <w:sz w:val="18"/>
                <w:szCs w:val="18"/>
              </w:rPr>
            </w:pPr>
          </w:p>
        </w:tc>
        <w:tc>
          <w:tcPr>
            <w:tcW w:w="1011" w:type="dxa"/>
            <w:vMerge/>
            <w:tcBorders>
              <w:top w:val="nil"/>
              <w:left w:val="nil"/>
              <w:bottom w:val="nil"/>
              <w:right w:val="single" w:sz="8" w:space="0" w:color="E0E0E0"/>
            </w:tcBorders>
            <w:shd w:val="clear" w:color="auto" w:fill="FFFFFF"/>
            <w:vAlign w:val="bottom"/>
          </w:tcPr>
          <w:p w14:paraId="01902251" w14:textId="77777777" w:rsidR="00592ABB" w:rsidRPr="000B06EA" w:rsidRDefault="00592ABB" w:rsidP="008F1499">
            <w:pPr>
              <w:autoSpaceDE w:val="0"/>
              <w:autoSpaceDN w:val="0"/>
              <w:adjustRightInd w:val="0"/>
              <w:rPr>
                <w:rFonts w:cs="Arial"/>
                <w:sz w:val="18"/>
                <w:szCs w:val="18"/>
              </w:rPr>
            </w:pPr>
          </w:p>
        </w:tc>
        <w:tc>
          <w:tcPr>
            <w:tcW w:w="907" w:type="dxa"/>
            <w:vMerge/>
            <w:tcBorders>
              <w:top w:val="nil"/>
              <w:left w:val="single" w:sz="8" w:space="0" w:color="E0E0E0"/>
              <w:bottom w:val="nil"/>
              <w:right w:val="single" w:sz="8" w:space="0" w:color="E0E0E0"/>
            </w:tcBorders>
            <w:shd w:val="clear" w:color="auto" w:fill="FFFFFF"/>
            <w:vAlign w:val="bottom"/>
          </w:tcPr>
          <w:p w14:paraId="118131BB" w14:textId="77777777" w:rsidR="00592ABB" w:rsidRPr="000B06EA" w:rsidRDefault="00592ABB" w:rsidP="008F1499">
            <w:pPr>
              <w:autoSpaceDE w:val="0"/>
              <w:autoSpaceDN w:val="0"/>
              <w:adjustRightInd w:val="0"/>
              <w:rPr>
                <w:rFonts w:cs="Arial"/>
                <w:sz w:val="18"/>
                <w:szCs w:val="18"/>
              </w:rPr>
            </w:pPr>
          </w:p>
        </w:tc>
        <w:tc>
          <w:tcPr>
            <w:tcW w:w="1245" w:type="dxa"/>
            <w:vMerge/>
            <w:tcBorders>
              <w:top w:val="nil"/>
              <w:left w:val="single" w:sz="8" w:space="0" w:color="E0E0E0"/>
              <w:bottom w:val="nil"/>
              <w:right w:val="single" w:sz="8" w:space="0" w:color="E0E0E0"/>
            </w:tcBorders>
            <w:shd w:val="clear" w:color="auto" w:fill="FFFFFF"/>
            <w:vAlign w:val="bottom"/>
          </w:tcPr>
          <w:p w14:paraId="245D7E2C" w14:textId="77777777" w:rsidR="00592ABB" w:rsidRPr="000B06EA" w:rsidRDefault="00592ABB" w:rsidP="008F1499">
            <w:pPr>
              <w:autoSpaceDE w:val="0"/>
              <w:autoSpaceDN w:val="0"/>
              <w:adjustRightInd w:val="0"/>
              <w:rPr>
                <w:rFonts w:cs="Arial"/>
                <w:sz w:val="18"/>
                <w:szCs w:val="18"/>
              </w:rPr>
            </w:pPr>
          </w:p>
        </w:tc>
        <w:tc>
          <w:tcPr>
            <w:tcW w:w="919" w:type="dxa"/>
            <w:vMerge/>
            <w:tcBorders>
              <w:top w:val="nil"/>
              <w:left w:val="single" w:sz="8" w:space="0" w:color="E0E0E0"/>
              <w:bottom w:val="nil"/>
              <w:right w:val="single" w:sz="8" w:space="0" w:color="E0E0E0"/>
            </w:tcBorders>
            <w:shd w:val="clear" w:color="auto" w:fill="FFFFFF"/>
            <w:vAlign w:val="bottom"/>
          </w:tcPr>
          <w:p w14:paraId="31BE158B" w14:textId="77777777" w:rsidR="00592ABB" w:rsidRPr="000B06EA" w:rsidRDefault="00592ABB" w:rsidP="008F1499">
            <w:pPr>
              <w:autoSpaceDE w:val="0"/>
              <w:autoSpaceDN w:val="0"/>
              <w:adjustRightInd w:val="0"/>
              <w:rPr>
                <w:rFonts w:cs="Arial"/>
                <w:sz w:val="18"/>
                <w:szCs w:val="18"/>
              </w:rPr>
            </w:pPr>
          </w:p>
        </w:tc>
        <w:tc>
          <w:tcPr>
            <w:tcW w:w="868" w:type="dxa"/>
            <w:vMerge/>
            <w:tcBorders>
              <w:top w:val="nil"/>
              <w:left w:val="single" w:sz="8" w:space="0" w:color="E0E0E0"/>
              <w:bottom w:val="nil"/>
              <w:right w:val="single" w:sz="8" w:space="0" w:color="E0E0E0"/>
            </w:tcBorders>
            <w:shd w:val="clear" w:color="auto" w:fill="FFFFFF"/>
            <w:vAlign w:val="bottom"/>
          </w:tcPr>
          <w:p w14:paraId="644D567D" w14:textId="77777777" w:rsidR="00592ABB" w:rsidRPr="000B06EA" w:rsidRDefault="00592ABB" w:rsidP="008F1499">
            <w:pPr>
              <w:autoSpaceDE w:val="0"/>
              <w:autoSpaceDN w:val="0"/>
              <w:adjustRightInd w:val="0"/>
              <w:rPr>
                <w:rFonts w:cs="Arial"/>
                <w:sz w:val="18"/>
                <w:szCs w:val="18"/>
              </w:rPr>
            </w:pPr>
          </w:p>
        </w:tc>
        <w:tc>
          <w:tcPr>
            <w:tcW w:w="1192" w:type="dxa"/>
            <w:tcBorders>
              <w:top w:val="nil"/>
              <w:left w:val="single" w:sz="8" w:space="0" w:color="E0E0E0"/>
              <w:bottom w:val="single" w:sz="8" w:space="0" w:color="152935"/>
              <w:right w:val="single" w:sz="8" w:space="0" w:color="E0E0E0"/>
            </w:tcBorders>
            <w:shd w:val="clear" w:color="auto" w:fill="FFFFFF"/>
            <w:vAlign w:val="bottom"/>
          </w:tcPr>
          <w:p w14:paraId="05FBEB91"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Lower Bound</w:t>
            </w:r>
          </w:p>
        </w:tc>
        <w:tc>
          <w:tcPr>
            <w:tcW w:w="1192" w:type="dxa"/>
            <w:tcBorders>
              <w:top w:val="nil"/>
              <w:left w:val="single" w:sz="8" w:space="0" w:color="E0E0E0"/>
              <w:bottom w:val="single" w:sz="8" w:space="0" w:color="152935"/>
              <w:right w:val="nil"/>
            </w:tcBorders>
            <w:shd w:val="clear" w:color="auto" w:fill="FFFFFF"/>
            <w:vAlign w:val="bottom"/>
          </w:tcPr>
          <w:p w14:paraId="2C88D5EB"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Upper Bound</w:t>
            </w:r>
          </w:p>
        </w:tc>
      </w:tr>
      <w:tr w:rsidR="00592ABB" w:rsidRPr="000B06EA" w14:paraId="0C49B90A" w14:textId="77777777" w:rsidTr="008F1499">
        <w:trPr>
          <w:cantSplit/>
          <w:trHeight w:val="335"/>
        </w:trPr>
        <w:tc>
          <w:tcPr>
            <w:tcW w:w="2075" w:type="dxa"/>
            <w:tcBorders>
              <w:top w:val="single" w:sz="8" w:space="0" w:color="AEAEAE"/>
              <w:left w:val="nil"/>
              <w:bottom w:val="single" w:sz="8" w:space="0" w:color="AEAEAE"/>
              <w:right w:val="nil"/>
            </w:tcBorders>
            <w:shd w:val="clear" w:color="auto" w:fill="E0E0E0"/>
          </w:tcPr>
          <w:p w14:paraId="05FAD0B5"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Night * 20mph</w:t>
            </w:r>
          </w:p>
        </w:tc>
        <w:tc>
          <w:tcPr>
            <w:tcW w:w="1011" w:type="dxa"/>
            <w:tcBorders>
              <w:top w:val="single" w:sz="8" w:space="0" w:color="AEAEAE"/>
              <w:left w:val="nil"/>
              <w:bottom w:val="single" w:sz="8" w:space="0" w:color="AEAEAE"/>
              <w:right w:val="single" w:sz="8" w:space="0" w:color="E0E0E0"/>
            </w:tcBorders>
            <w:shd w:val="clear" w:color="auto" w:fill="FFFFFF"/>
          </w:tcPr>
          <w:p w14:paraId="02255D1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-2.439772</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6E70EAB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.008816</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7CE91A2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159DAA2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-276.750</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5C948AF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49A4949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-2.457044</w:t>
            </w:r>
          </w:p>
        </w:tc>
        <w:tc>
          <w:tcPr>
            <w:tcW w:w="1192" w:type="dxa"/>
            <w:tcBorders>
              <w:top w:val="single" w:sz="8" w:space="0" w:color="AEAEAE"/>
              <w:left w:val="single" w:sz="8" w:space="0" w:color="E0E0E0"/>
              <w:bottom w:val="single" w:sz="8" w:space="0" w:color="AEAEAE"/>
              <w:right w:val="nil"/>
            </w:tcBorders>
            <w:shd w:val="clear" w:color="auto" w:fill="FFFFFF"/>
          </w:tcPr>
          <w:p w14:paraId="49E5B47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-2.422499</w:t>
            </w:r>
          </w:p>
        </w:tc>
      </w:tr>
      <w:tr w:rsidR="00592ABB" w:rsidRPr="000B06EA" w14:paraId="47CDC1C7" w14:textId="77777777" w:rsidTr="008F1499">
        <w:trPr>
          <w:cantSplit/>
          <w:trHeight w:val="321"/>
        </w:trPr>
        <w:tc>
          <w:tcPr>
            <w:tcW w:w="2075" w:type="dxa"/>
            <w:tcBorders>
              <w:top w:val="single" w:sz="8" w:space="0" w:color="AEAEAE"/>
              <w:left w:val="nil"/>
              <w:bottom w:val="single" w:sz="8" w:space="0" w:color="AEAEAE"/>
              <w:right w:val="nil"/>
            </w:tcBorders>
            <w:shd w:val="clear" w:color="auto" w:fill="E0E0E0"/>
          </w:tcPr>
          <w:p w14:paraId="034C6CC2"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Night * 30mph</w:t>
            </w:r>
          </w:p>
        </w:tc>
        <w:tc>
          <w:tcPr>
            <w:tcW w:w="1011" w:type="dxa"/>
            <w:tcBorders>
              <w:top w:val="single" w:sz="8" w:space="0" w:color="AEAEAE"/>
              <w:left w:val="nil"/>
              <w:bottom w:val="single" w:sz="8" w:space="0" w:color="AEAEAE"/>
              <w:right w:val="single" w:sz="8" w:space="0" w:color="E0E0E0"/>
            </w:tcBorders>
            <w:shd w:val="clear" w:color="auto" w:fill="FFFFFF"/>
          </w:tcPr>
          <w:p w14:paraId="25F503D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.235570</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43A09C1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.009099</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0390A7B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5F7F32B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25.891</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2DCA179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3CF6AAC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.217743</w:t>
            </w:r>
          </w:p>
        </w:tc>
        <w:tc>
          <w:tcPr>
            <w:tcW w:w="1192" w:type="dxa"/>
            <w:tcBorders>
              <w:top w:val="single" w:sz="8" w:space="0" w:color="AEAEAE"/>
              <w:left w:val="single" w:sz="8" w:space="0" w:color="E0E0E0"/>
              <w:bottom w:val="single" w:sz="8" w:space="0" w:color="AEAEAE"/>
              <w:right w:val="nil"/>
            </w:tcBorders>
            <w:shd w:val="clear" w:color="auto" w:fill="FFFFFF"/>
          </w:tcPr>
          <w:p w14:paraId="5E03833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.253396</w:t>
            </w:r>
          </w:p>
        </w:tc>
      </w:tr>
      <w:tr w:rsidR="00592ABB" w:rsidRPr="000B06EA" w14:paraId="4F50F3BF" w14:textId="77777777" w:rsidTr="008F1499">
        <w:trPr>
          <w:cantSplit/>
          <w:trHeight w:val="335"/>
        </w:trPr>
        <w:tc>
          <w:tcPr>
            <w:tcW w:w="2075" w:type="dxa"/>
            <w:tcBorders>
              <w:top w:val="single" w:sz="8" w:space="0" w:color="AEAEAE"/>
              <w:left w:val="nil"/>
              <w:bottom w:val="single" w:sz="8" w:space="0" w:color="AEAEAE"/>
              <w:right w:val="nil"/>
            </w:tcBorders>
            <w:shd w:val="clear" w:color="auto" w:fill="E0E0E0"/>
          </w:tcPr>
          <w:p w14:paraId="3B8FBF3E"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Night * pre interv</w:t>
            </w:r>
          </w:p>
        </w:tc>
        <w:tc>
          <w:tcPr>
            <w:tcW w:w="1011" w:type="dxa"/>
            <w:tcBorders>
              <w:top w:val="single" w:sz="8" w:space="0" w:color="AEAEAE"/>
              <w:left w:val="nil"/>
              <w:bottom w:val="single" w:sz="8" w:space="0" w:color="AEAEAE"/>
              <w:right w:val="single" w:sz="8" w:space="0" w:color="E0E0E0"/>
            </w:tcBorders>
            <w:shd w:val="clear" w:color="auto" w:fill="FFFFFF"/>
          </w:tcPr>
          <w:p w14:paraId="14A8801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1F46F90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00CB5E8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14F524C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1B8FA1D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704043A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2" w:type="dxa"/>
            <w:tcBorders>
              <w:top w:val="single" w:sz="8" w:space="0" w:color="AEAEAE"/>
              <w:left w:val="single" w:sz="8" w:space="0" w:color="E0E0E0"/>
              <w:bottom w:val="single" w:sz="8" w:space="0" w:color="AEAEAE"/>
              <w:right w:val="nil"/>
            </w:tcBorders>
            <w:shd w:val="clear" w:color="auto" w:fill="FFFFFF"/>
          </w:tcPr>
          <w:p w14:paraId="6C713D7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5A0CAE26" w14:textId="77777777" w:rsidTr="008F1499">
        <w:trPr>
          <w:cantSplit/>
          <w:trHeight w:val="335"/>
        </w:trPr>
        <w:tc>
          <w:tcPr>
            <w:tcW w:w="2075" w:type="dxa"/>
            <w:tcBorders>
              <w:top w:val="single" w:sz="8" w:space="0" w:color="AEAEAE"/>
              <w:left w:val="nil"/>
              <w:bottom w:val="single" w:sz="8" w:space="0" w:color="AEAEAE"/>
              <w:right w:val="nil"/>
            </w:tcBorders>
            <w:shd w:val="clear" w:color="auto" w:fill="E0E0E0"/>
          </w:tcPr>
          <w:p w14:paraId="6FA3D2A8"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Day * 20mph</w:t>
            </w:r>
          </w:p>
        </w:tc>
        <w:tc>
          <w:tcPr>
            <w:tcW w:w="1011" w:type="dxa"/>
            <w:tcBorders>
              <w:top w:val="single" w:sz="8" w:space="0" w:color="AEAEAE"/>
              <w:left w:val="nil"/>
              <w:bottom w:val="single" w:sz="8" w:space="0" w:color="AEAEAE"/>
              <w:right w:val="single" w:sz="8" w:space="0" w:color="E0E0E0"/>
            </w:tcBorders>
            <w:shd w:val="clear" w:color="auto" w:fill="FFFFFF"/>
          </w:tcPr>
          <w:p w14:paraId="7AD562E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-2.743215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67410D8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.006066</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45B05EB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1A2D68B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-452.259</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5B16379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7E5EE41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-2.755099</w:t>
            </w:r>
          </w:p>
        </w:tc>
        <w:tc>
          <w:tcPr>
            <w:tcW w:w="1192" w:type="dxa"/>
            <w:tcBorders>
              <w:top w:val="single" w:sz="8" w:space="0" w:color="AEAEAE"/>
              <w:left w:val="single" w:sz="8" w:space="0" w:color="E0E0E0"/>
              <w:bottom w:val="single" w:sz="8" w:space="0" w:color="AEAEAE"/>
              <w:right w:val="nil"/>
            </w:tcBorders>
            <w:shd w:val="clear" w:color="auto" w:fill="FFFFFF"/>
          </w:tcPr>
          <w:p w14:paraId="1961DA9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-2.731331</w:t>
            </w:r>
          </w:p>
        </w:tc>
      </w:tr>
      <w:tr w:rsidR="00592ABB" w:rsidRPr="000B06EA" w14:paraId="783C293E" w14:textId="77777777" w:rsidTr="008F1499">
        <w:trPr>
          <w:cantSplit/>
          <w:trHeight w:val="321"/>
        </w:trPr>
        <w:tc>
          <w:tcPr>
            <w:tcW w:w="2075" w:type="dxa"/>
            <w:tcBorders>
              <w:top w:val="single" w:sz="8" w:space="0" w:color="AEAEAE"/>
              <w:left w:val="nil"/>
              <w:bottom w:val="single" w:sz="8" w:space="0" w:color="AEAEAE"/>
              <w:right w:val="nil"/>
            </w:tcBorders>
            <w:shd w:val="clear" w:color="auto" w:fill="E0E0E0"/>
          </w:tcPr>
          <w:p w14:paraId="3381BDF9"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Day * 30mph</w:t>
            </w:r>
          </w:p>
        </w:tc>
        <w:tc>
          <w:tcPr>
            <w:tcW w:w="1011" w:type="dxa"/>
            <w:tcBorders>
              <w:top w:val="single" w:sz="8" w:space="0" w:color="AEAEAE"/>
              <w:left w:val="nil"/>
              <w:bottom w:val="single" w:sz="8" w:space="0" w:color="AEAEAE"/>
              <w:right w:val="single" w:sz="8" w:space="0" w:color="E0E0E0"/>
            </w:tcBorders>
            <w:shd w:val="clear" w:color="auto" w:fill="FFFFFF"/>
          </w:tcPr>
          <w:p w14:paraId="1361CEF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-.153884</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2A4D23C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.006169</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6C6291E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1C83905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-24.943</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14:paraId="7E44987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289AF98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-.165971</w:t>
            </w:r>
          </w:p>
        </w:tc>
        <w:tc>
          <w:tcPr>
            <w:tcW w:w="1192" w:type="dxa"/>
            <w:tcBorders>
              <w:top w:val="single" w:sz="8" w:space="0" w:color="AEAEAE"/>
              <w:left w:val="single" w:sz="8" w:space="0" w:color="E0E0E0"/>
              <w:bottom w:val="single" w:sz="8" w:space="0" w:color="AEAEAE"/>
              <w:right w:val="nil"/>
            </w:tcBorders>
            <w:shd w:val="clear" w:color="auto" w:fill="FFFFFF"/>
          </w:tcPr>
          <w:p w14:paraId="5C63B5A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-.141796</w:t>
            </w:r>
          </w:p>
        </w:tc>
      </w:tr>
      <w:tr w:rsidR="00592ABB" w:rsidRPr="000B06EA" w14:paraId="61BB170A" w14:textId="77777777" w:rsidTr="008F1499">
        <w:trPr>
          <w:cantSplit/>
          <w:trHeight w:val="335"/>
        </w:trPr>
        <w:tc>
          <w:tcPr>
            <w:tcW w:w="2075" w:type="dxa"/>
            <w:tcBorders>
              <w:top w:val="single" w:sz="8" w:space="0" w:color="AEAEAE"/>
              <w:left w:val="nil"/>
              <w:bottom w:val="single" w:sz="8" w:space="0" w:color="152935"/>
              <w:right w:val="nil"/>
            </w:tcBorders>
            <w:shd w:val="clear" w:color="auto" w:fill="E0E0E0"/>
          </w:tcPr>
          <w:p w14:paraId="37073978"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Day * pre interv</w:t>
            </w:r>
          </w:p>
        </w:tc>
        <w:tc>
          <w:tcPr>
            <w:tcW w:w="1011" w:type="dxa"/>
            <w:tcBorders>
              <w:top w:val="single" w:sz="8" w:space="0" w:color="AEAEAE"/>
              <w:left w:val="nil"/>
              <w:bottom w:val="single" w:sz="8" w:space="0" w:color="152935"/>
              <w:right w:val="single" w:sz="8" w:space="0" w:color="E0E0E0"/>
            </w:tcBorders>
            <w:shd w:val="clear" w:color="auto" w:fill="FFFFFF"/>
          </w:tcPr>
          <w:p w14:paraId="2B34738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7" w:type="dxa"/>
            <w:tcBorders>
              <w:top w:val="single" w:sz="8" w:space="0" w:color="AEAEAE"/>
              <w:left w:val="single" w:sz="8" w:space="0" w:color="E0E0E0"/>
              <w:bottom w:val="single" w:sz="8" w:space="0" w:color="152935"/>
              <w:right w:val="single" w:sz="8" w:space="0" w:color="E0E0E0"/>
            </w:tcBorders>
            <w:shd w:val="clear" w:color="auto" w:fill="FFFFFF"/>
          </w:tcPr>
          <w:p w14:paraId="163FFD9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45" w:type="dxa"/>
            <w:tcBorders>
              <w:top w:val="single" w:sz="8" w:space="0" w:color="AEAEAE"/>
              <w:left w:val="single" w:sz="8" w:space="0" w:color="E0E0E0"/>
              <w:bottom w:val="single" w:sz="8" w:space="0" w:color="152935"/>
              <w:right w:val="single" w:sz="8" w:space="0" w:color="E0E0E0"/>
            </w:tcBorders>
            <w:shd w:val="clear" w:color="auto" w:fill="FFFFFF"/>
          </w:tcPr>
          <w:p w14:paraId="2FEF9E7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19" w:type="dxa"/>
            <w:tcBorders>
              <w:top w:val="single" w:sz="8" w:space="0" w:color="AEAEAE"/>
              <w:left w:val="single" w:sz="8" w:space="0" w:color="E0E0E0"/>
              <w:bottom w:val="single" w:sz="8" w:space="0" w:color="152935"/>
              <w:right w:val="single" w:sz="8" w:space="0" w:color="E0E0E0"/>
            </w:tcBorders>
            <w:shd w:val="clear" w:color="auto" w:fill="FFFFFF"/>
          </w:tcPr>
          <w:p w14:paraId="169FC9B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8" w:type="dxa"/>
            <w:tcBorders>
              <w:top w:val="single" w:sz="8" w:space="0" w:color="AEAEAE"/>
              <w:left w:val="single" w:sz="8" w:space="0" w:color="E0E0E0"/>
              <w:bottom w:val="single" w:sz="8" w:space="0" w:color="152935"/>
              <w:right w:val="single" w:sz="8" w:space="0" w:color="E0E0E0"/>
            </w:tcBorders>
            <w:shd w:val="clear" w:color="auto" w:fill="FFFFFF"/>
          </w:tcPr>
          <w:p w14:paraId="0B0A8D6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2" w:type="dxa"/>
            <w:tcBorders>
              <w:top w:val="single" w:sz="8" w:space="0" w:color="AEAEAE"/>
              <w:left w:val="single" w:sz="8" w:space="0" w:color="E0E0E0"/>
              <w:bottom w:val="single" w:sz="8" w:space="0" w:color="152935"/>
              <w:right w:val="single" w:sz="8" w:space="0" w:color="E0E0E0"/>
            </w:tcBorders>
            <w:shd w:val="clear" w:color="auto" w:fill="FFFFFF"/>
          </w:tcPr>
          <w:p w14:paraId="2EDFA86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2" w:type="dxa"/>
            <w:tcBorders>
              <w:top w:val="single" w:sz="8" w:space="0" w:color="AEAEAE"/>
              <w:left w:val="single" w:sz="8" w:space="0" w:color="E0E0E0"/>
              <w:bottom w:val="single" w:sz="8" w:space="0" w:color="152935"/>
              <w:right w:val="nil"/>
            </w:tcBorders>
            <w:shd w:val="clear" w:color="auto" w:fill="FFFFFF"/>
          </w:tcPr>
          <w:p w14:paraId="554C0DD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19426B67" w14:textId="77777777" w:rsidTr="008F1499">
        <w:trPr>
          <w:cantSplit/>
          <w:trHeight w:val="321"/>
        </w:trPr>
        <w:tc>
          <w:tcPr>
            <w:tcW w:w="9413" w:type="dxa"/>
            <w:gridSpan w:val="8"/>
            <w:tcBorders>
              <w:top w:val="nil"/>
              <w:left w:val="nil"/>
              <w:bottom w:val="nil"/>
              <w:right w:val="nil"/>
            </w:tcBorders>
            <w:shd w:val="clear" w:color="auto" w:fill="FFFFFF"/>
          </w:tcPr>
          <w:p w14:paraId="616FCE18"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a. Dependent Variable: midpt_speed.</w:t>
            </w:r>
          </w:p>
        </w:tc>
      </w:tr>
      <w:tr w:rsidR="00592ABB" w:rsidRPr="000B06EA" w14:paraId="56086F4F" w14:textId="77777777" w:rsidTr="008F1499">
        <w:trPr>
          <w:cantSplit/>
          <w:trHeight w:val="321"/>
        </w:trPr>
        <w:tc>
          <w:tcPr>
            <w:tcW w:w="9413" w:type="dxa"/>
            <w:gridSpan w:val="8"/>
            <w:tcBorders>
              <w:top w:val="nil"/>
              <w:left w:val="nil"/>
              <w:bottom w:val="nil"/>
              <w:right w:val="nil"/>
            </w:tcBorders>
            <w:shd w:val="clear" w:color="auto" w:fill="FFFFFF"/>
          </w:tcPr>
          <w:p w14:paraId="241F0B7D"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b. This parameter is set to zero because it is redundant.</w:t>
            </w:r>
          </w:p>
        </w:tc>
      </w:tr>
    </w:tbl>
    <w:p w14:paraId="1CA30CAF" w14:textId="77777777" w:rsidR="00592ABB" w:rsidRPr="000B06EA" w:rsidRDefault="00592ABB" w:rsidP="00592ABB">
      <w:pPr>
        <w:autoSpaceDE w:val="0"/>
        <w:autoSpaceDN w:val="0"/>
        <w:adjustRightInd w:val="0"/>
        <w:spacing w:line="400" w:lineRule="atLeast"/>
        <w:rPr>
          <w:rFonts w:cs="Times New Roman"/>
          <w:sz w:val="24"/>
          <w:szCs w:val="24"/>
        </w:rPr>
      </w:pPr>
    </w:p>
    <w:p w14:paraId="362A4707" w14:textId="77777777" w:rsidR="00592ABB" w:rsidRPr="000B06EA" w:rsidRDefault="00592ABB" w:rsidP="00592ABB">
      <w:pPr>
        <w:pStyle w:val="Heading2"/>
        <w:numPr>
          <w:ilvl w:val="0"/>
          <w:numId w:val="0"/>
        </w:numPr>
        <w:ind w:left="576"/>
      </w:pPr>
      <w:bookmarkStart w:id="49" w:name="_Toc519855498"/>
      <w:r w:rsidRPr="000B06EA">
        <w:t>2: Weekday/weekend * intervention interaction</w:t>
      </w:r>
      <w:bookmarkEnd w:id="49"/>
    </w:p>
    <w:p w14:paraId="0EF3ACE4" w14:textId="77777777" w:rsidR="00592ABB" w:rsidRPr="000B06EA" w:rsidRDefault="00592ABB" w:rsidP="00592ABB">
      <w:pPr>
        <w:autoSpaceDE w:val="0"/>
        <w:autoSpaceDN w:val="0"/>
        <w:adjustRightInd w:val="0"/>
        <w:rPr>
          <w:rFonts w:cs="Times New Roman"/>
          <w:sz w:val="24"/>
          <w:szCs w:val="24"/>
        </w:rPr>
      </w:pPr>
    </w:p>
    <w:tbl>
      <w:tblPr>
        <w:tblW w:w="9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7"/>
        <w:gridCol w:w="1013"/>
        <w:gridCol w:w="908"/>
        <w:gridCol w:w="1247"/>
        <w:gridCol w:w="921"/>
        <w:gridCol w:w="869"/>
        <w:gridCol w:w="1194"/>
        <w:gridCol w:w="1197"/>
      </w:tblGrid>
      <w:tr w:rsidR="00592ABB" w:rsidRPr="000B06EA" w14:paraId="66BD5B61" w14:textId="77777777" w:rsidTr="008F1499">
        <w:trPr>
          <w:cantSplit/>
          <w:trHeight w:val="334"/>
        </w:trPr>
        <w:tc>
          <w:tcPr>
            <w:tcW w:w="9426" w:type="dxa"/>
            <w:gridSpan w:val="8"/>
            <w:tcBorders>
              <w:top w:val="nil"/>
              <w:left w:val="nil"/>
              <w:bottom w:val="nil"/>
              <w:right w:val="nil"/>
            </w:tcBorders>
            <w:shd w:val="clear" w:color="auto" w:fill="FFFFFF"/>
            <w:vAlign w:val="center"/>
          </w:tcPr>
          <w:p w14:paraId="353C5609" w14:textId="77777777" w:rsidR="00592ABB" w:rsidRPr="000B06EA" w:rsidRDefault="00592ABB" w:rsidP="008F1499">
            <w:pPr>
              <w:autoSpaceDE w:val="0"/>
              <w:autoSpaceDN w:val="0"/>
              <w:adjustRightInd w:val="0"/>
              <w:spacing w:line="320" w:lineRule="atLeast"/>
              <w:ind w:left="60" w:right="60"/>
              <w:jc w:val="center"/>
              <w:rPr>
                <w:rFonts w:cs="Arial"/>
              </w:rPr>
            </w:pPr>
            <w:r w:rsidRPr="000B06EA">
              <w:rPr>
                <w:rFonts w:cs="Arial"/>
                <w:b/>
                <w:bCs/>
              </w:rPr>
              <w:t>Estimates of Fixed Effects</w:t>
            </w:r>
            <w:r w:rsidRPr="000B06EA">
              <w:rPr>
                <w:rFonts w:cs="Arial"/>
                <w:b/>
                <w:bCs/>
                <w:vertAlign w:val="superscript"/>
              </w:rPr>
              <w:t>a</w:t>
            </w:r>
          </w:p>
        </w:tc>
      </w:tr>
      <w:tr w:rsidR="00592ABB" w:rsidRPr="000B06EA" w14:paraId="001E35AB" w14:textId="77777777" w:rsidTr="008F1499">
        <w:trPr>
          <w:cantSplit/>
          <w:trHeight w:val="334"/>
        </w:trPr>
        <w:tc>
          <w:tcPr>
            <w:tcW w:w="2077" w:type="dxa"/>
            <w:vMerge w:val="restart"/>
            <w:tcBorders>
              <w:top w:val="nil"/>
              <w:left w:val="nil"/>
              <w:bottom w:val="nil"/>
              <w:right w:val="nil"/>
            </w:tcBorders>
            <w:shd w:val="clear" w:color="auto" w:fill="FFFFFF"/>
            <w:vAlign w:val="bottom"/>
          </w:tcPr>
          <w:p w14:paraId="0967765A" w14:textId="77777777" w:rsidR="00592ABB" w:rsidRPr="000B06EA" w:rsidRDefault="00592ABB" w:rsidP="008F1499">
            <w:pPr>
              <w:autoSpaceDE w:val="0"/>
              <w:autoSpaceDN w:val="0"/>
              <w:adjustRightInd w:val="0"/>
              <w:spacing w:line="320" w:lineRule="atLeast"/>
              <w:ind w:left="60" w:right="60"/>
              <w:rPr>
                <w:rFonts w:cs="Arial"/>
                <w:sz w:val="18"/>
                <w:szCs w:val="18"/>
                <w:vertAlign w:val="superscript"/>
              </w:rPr>
            </w:pPr>
            <w:r w:rsidRPr="000B06EA">
              <w:rPr>
                <w:rFonts w:cs="Arial"/>
                <w:sz w:val="18"/>
                <w:szCs w:val="18"/>
              </w:rPr>
              <w:t>Parameter</w:t>
            </w:r>
            <w:r w:rsidRPr="000B06EA">
              <w:rPr>
                <w:rFonts w:cs="Arial"/>
                <w:sz w:val="18"/>
                <w:szCs w:val="18"/>
                <w:vertAlign w:val="superscript"/>
              </w:rPr>
              <w:t>2</w:t>
            </w:r>
          </w:p>
        </w:tc>
        <w:tc>
          <w:tcPr>
            <w:tcW w:w="1013" w:type="dxa"/>
            <w:vMerge w:val="restart"/>
            <w:tcBorders>
              <w:top w:val="nil"/>
              <w:left w:val="nil"/>
              <w:bottom w:val="nil"/>
              <w:right w:val="single" w:sz="8" w:space="0" w:color="E0E0E0"/>
            </w:tcBorders>
            <w:shd w:val="clear" w:color="auto" w:fill="FFFFFF"/>
            <w:vAlign w:val="bottom"/>
          </w:tcPr>
          <w:p w14:paraId="61341390"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Estimate</w:t>
            </w:r>
          </w:p>
        </w:tc>
        <w:tc>
          <w:tcPr>
            <w:tcW w:w="908" w:type="dxa"/>
            <w:vMerge w:val="restart"/>
            <w:tcBorders>
              <w:top w:val="nil"/>
              <w:left w:val="single" w:sz="8" w:space="0" w:color="E0E0E0"/>
              <w:bottom w:val="nil"/>
              <w:right w:val="single" w:sz="8" w:space="0" w:color="E0E0E0"/>
            </w:tcBorders>
            <w:shd w:val="clear" w:color="auto" w:fill="FFFFFF"/>
            <w:vAlign w:val="bottom"/>
          </w:tcPr>
          <w:p w14:paraId="25DF7659"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Std. Error</w:t>
            </w:r>
          </w:p>
        </w:tc>
        <w:tc>
          <w:tcPr>
            <w:tcW w:w="1247" w:type="dxa"/>
            <w:vMerge w:val="restart"/>
            <w:tcBorders>
              <w:top w:val="nil"/>
              <w:left w:val="single" w:sz="8" w:space="0" w:color="E0E0E0"/>
              <w:bottom w:val="nil"/>
              <w:right w:val="single" w:sz="8" w:space="0" w:color="E0E0E0"/>
            </w:tcBorders>
            <w:shd w:val="clear" w:color="auto" w:fill="FFFFFF"/>
            <w:vAlign w:val="bottom"/>
          </w:tcPr>
          <w:p w14:paraId="08CBF18D"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df</w:t>
            </w:r>
          </w:p>
        </w:tc>
        <w:tc>
          <w:tcPr>
            <w:tcW w:w="921" w:type="dxa"/>
            <w:vMerge w:val="restart"/>
            <w:tcBorders>
              <w:top w:val="nil"/>
              <w:left w:val="single" w:sz="8" w:space="0" w:color="E0E0E0"/>
              <w:bottom w:val="nil"/>
              <w:right w:val="single" w:sz="8" w:space="0" w:color="E0E0E0"/>
            </w:tcBorders>
            <w:shd w:val="clear" w:color="auto" w:fill="FFFFFF"/>
            <w:vAlign w:val="bottom"/>
          </w:tcPr>
          <w:p w14:paraId="12FE7110"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t</w:t>
            </w:r>
          </w:p>
        </w:tc>
        <w:tc>
          <w:tcPr>
            <w:tcW w:w="869" w:type="dxa"/>
            <w:vMerge w:val="restart"/>
            <w:tcBorders>
              <w:top w:val="nil"/>
              <w:left w:val="single" w:sz="8" w:space="0" w:color="E0E0E0"/>
              <w:bottom w:val="nil"/>
              <w:right w:val="single" w:sz="8" w:space="0" w:color="E0E0E0"/>
            </w:tcBorders>
            <w:shd w:val="clear" w:color="auto" w:fill="FFFFFF"/>
            <w:vAlign w:val="bottom"/>
          </w:tcPr>
          <w:p w14:paraId="46442730"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Sig.</w:t>
            </w:r>
          </w:p>
        </w:tc>
        <w:tc>
          <w:tcPr>
            <w:tcW w:w="2389" w:type="dxa"/>
            <w:gridSpan w:val="2"/>
            <w:tcBorders>
              <w:top w:val="nil"/>
              <w:left w:val="single" w:sz="8" w:space="0" w:color="E0E0E0"/>
              <w:bottom w:val="nil"/>
              <w:right w:val="nil"/>
            </w:tcBorders>
            <w:shd w:val="clear" w:color="auto" w:fill="FFFFFF"/>
            <w:vAlign w:val="bottom"/>
          </w:tcPr>
          <w:p w14:paraId="3FA03501"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95% Confidence Interval</w:t>
            </w:r>
          </w:p>
        </w:tc>
      </w:tr>
      <w:tr w:rsidR="00592ABB" w:rsidRPr="000B06EA" w14:paraId="392E3E83" w14:textId="77777777" w:rsidTr="008F1499">
        <w:trPr>
          <w:cantSplit/>
          <w:trHeight w:val="334"/>
        </w:trPr>
        <w:tc>
          <w:tcPr>
            <w:tcW w:w="2077" w:type="dxa"/>
            <w:vMerge/>
            <w:tcBorders>
              <w:top w:val="nil"/>
              <w:left w:val="nil"/>
              <w:bottom w:val="nil"/>
              <w:right w:val="nil"/>
            </w:tcBorders>
            <w:shd w:val="clear" w:color="auto" w:fill="FFFFFF"/>
            <w:vAlign w:val="bottom"/>
          </w:tcPr>
          <w:p w14:paraId="21FD8D7B" w14:textId="77777777" w:rsidR="00592ABB" w:rsidRPr="000B06EA" w:rsidRDefault="00592ABB" w:rsidP="008F1499">
            <w:pPr>
              <w:autoSpaceDE w:val="0"/>
              <w:autoSpaceDN w:val="0"/>
              <w:adjustRightInd w:val="0"/>
              <w:rPr>
                <w:rFonts w:cs="Arial"/>
                <w:sz w:val="18"/>
                <w:szCs w:val="18"/>
              </w:rPr>
            </w:pPr>
          </w:p>
        </w:tc>
        <w:tc>
          <w:tcPr>
            <w:tcW w:w="1013" w:type="dxa"/>
            <w:vMerge/>
            <w:tcBorders>
              <w:top w:val="nil"/>
              <w:left w:val="nil"/>
              <w:bottom w:val="nil"/>
              <w:right w:val="single" w:sz="8" w:space="0" w:color="E0E0E0"/>
            </w:tcBorders>
            <w:shd w:val="clear" w:color="auto" w:fill="FFFFFF"/>
            <w:vAlign w:val="bottom"/>
          </w:tcPr>
          <w:p w14:paraId="17296F8B" w14:textId="77777777" w:rsidR="00592ABB" w:rsidRPr="000B06EA" w:rsidRDefault="00592ABB" w:rsidP="008F1499">
            <w:pPr>
              <w:autoSpaceDE w:val="0"/>
              <w:autoSpaceDN w:val="0"/>
              <w:adjustRightInd w:val="0"/>
              <w:rPr>
                <w:rFonts w:cs="Arial"/>
                <w:sz w:val="18"/>
                <w:szCs w:val="18"/>
              </w:rPr>
            </w:pPr>
          </w:p>
        </w:tc>
        <w:tc>
          <w:tcPr>
            <w:tcW w:w="908" w:type="dxa"/>
            <w:vMerge/>
            <w:tcBorders>
              <w:top w:val="nil"/>
              <w:left w:val="single" w:sz="8" w:space="0" w:color="E0E0E0"/>
              <w:bottom w:val="nil"/>
              <w:right w:val="single" w:sz="8" w:space="0" w:color="E0E0E0"/>
            </w:tcBorders>
            <w:shd w:val="clear" w:color="auto" w:fill="FFFFFF"/>
            <w:vAlign w:val="bottom"/>
          </w:tcPr>
          <w:p w14:paraId="2BA8F0C7" w14:textId="77777777" w:rsidR="00592ABB" w:rsidRPr="000B06EA" w:rsidRDefault="00592ABB" w:rsidP="008F1499">
            <w:pPr>
              <w:autoSpaceDE w:val="0"/>
              <w:autoSpaceDN w:val="0"/>
              <w:adjustRightInd w:val="0"/>
              <w:rPr>
                <w:rFonts w:cs="Arial"/>
                <w:sz w:val="18"/>
                <w:szCs w:val="18"/>
              </w:rPr>
            </w:pPr>
          </w:p>
        </w:tc>
        <w:tc>
          <w:tcPr>
            <w:tcW w:w="1247" w:type="dxa"/>
            <w:vMerge/>
            <w:tcBorders>
              <w:top w:val="nil"/>
              <w:left w:val="single" w:sz="8" w:space="0" w:color="E0E0E0"/>
              <w:bottom w:val="nil"/>
              <w:right w:val="single" w:sz="8" w:space="0" w:color="E0E0E0"/>
            </w:tcBorders>
            <w:shd w:val="clear" w:color="auto" w:fill="FFFFFF"/>
            <w:vAlign w:val="bottom"/>
          </w:tcPr>
          <w:p w14:paraId="0B29CE80" w14:textId="77777777" w:rsidR="00592ABB" w:rsidRPr="000B06EA" w:rsidRDefault="00592ABB" w:rsidP="008F1499">
            <w:pPr>
              <w:autoSpaceDE w:val="0"/>
              <w:autoSpaceDN w:val="0"/>
              <w:adjustRightInd w:val="0"/>
              <w:rPr>
                <w:rFonts w:cs="Arial"/>
                <w:sz w:val="18"/>
                <w:szCs w:val="18"/>
              </w:rPr>
            </w:pPr>
          </w:p>
        </w:tc>
        <w:tc>
          <w:tcPr>
            <w:tcW w:w="921" w:type="dxa"/>
            <w:vMerge/>
            <w:tcBorders>
              <w:top w:val="nil"/>
              <w:left w:val="single" w:sz="8" w:space="0" w:color="E0E0E0"/>
              <w:bottom w:val="nil"/>
              <w:right w:val="single" w:sz="8" w:space="0" w:color="E0E0E0"/>
            </w:tcBorders>
            <w:shd w:val="clear" w:color="auto" w:fill="FFFFFF"/>
            <w:vAlign w:val="bottom"/>
          </w:tcPr>
          <w:p w14:paraId="5DE3AD8F" w14:textId="77777777" w:rsidR="00592ABB" w:rsidRPr="000B06EA" w:rsidRDefault="00592ABB" w:rsidP="008F1499">
            <w:pPr>
              <w:autoSpaceDE w:val="0"/>
              <w:autoSpaceDN w:val="0"/>
              <w:adjustRightInd w:val="0"/>
              <w:rPr>
                <w:rFonts w:cs="Arial"/>
                <w:sz w:val="18"/>
                <w:szCs w:val="18"/>
              </w:rPr>
            </w:pPr>
          </w:p>
        </w:tc>
        <w:tc>
          <w:tcPr>
            <w:tcW w:w="869" w:type="dxa"/>
            <w:vMerge/>
            <w:tcBorders>
              <w:top w:val="nil"/>
              <w:left w:val="single" w:sz="8" w:space="0" w:color="E0E0E0"/>
              <w:bottom w:val="nil"/>
              <w:right w:val="single" w:sz="8" w:space="0" w:color="E0E0E0"/>
            </w:tcBorders>
            <w:shd w:val="clear" w:color="auto" w:fill="FFFFFF"/>
            <w:vAlign w:val="bottom"/>
          </w:tcPr>
          <w:p w14:paraId="02863579" w14:textId="77777777" w:rsidR="00592ABB" w:rsidRPr="000B06EA" w:rsidRDefault="00592ABB" w:rsidP="008F1499">
            <w:pPr>
              <w:autoSpaceDE w:val="0"/>
              <w:autoSpaceDN w:val="0"/>
              <w:adjustRightInd w:val="0"/>
              <w:rPr>
                <w:rFonts w:cs="Arial"/>
                <w:sz w:val="18"/>
                <w:szCs w:val="18"/>
              </w:rPr>
            </w:pPr>
          </w:p>
        </w:tc>
        <w:tc>
          <w:tcPr>
            <w:tcW w:w="1194" w:type="dxa"/>
            <w:tcBorders>
              <w:top w:val="nil"/>
              <w:left w:val="single" w:sz="8" w:space="0" w:color="E0E0E0"/>
              <w:bottom w:val="single" w:sz="8" w:space="0" w:color="152935"/>
              <w:right w:val="single" w:sz="8" w:space="0" w:color="E0E0E0"/>
            </w:tcBorders>
            <w:shd w:val="clear" w:color="auto" w:fill="FFFFFF"/>
            <w:vAlign w:val="bottom"/>
          </w:tcPr>
          <w:p w14:paraId="71BE135C"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Lower Bound</w:t>
            </w:r>
          </w:p>
        </w:tc>
        <w:tc>
          <w:tcPr>
            <w:tcW w:w="1194" w:type="dxa"/>
            <w:tcBorders>
              <w:top w:val="nil"/>
              <w:left w:val="single" w:sz="8" w:space="0" w:color="E0E0E0"/>
              <w:bottom w:val="single" w:sz="8" w:space="0" w:color="152935"/>
              <w:right w:val="nil"/>
            </w:tcBorders>
            <w:shd w:val="clear" w:color="auto" w:fill="FFFFFF"/>
            <w:vAlign w:val="bottom"/>
          </w:tcPr>
          <w:p w14:paraId="23F9974E"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Upper Bound</w:t>
            </w:r>
          </w:p>
        </w:tc>
      </w:tr>
      <w:tr w:rsidR="00592ABB" w:rsidRPr="000B06EA" w14:paraId="1E7F4E57" w14:textId="77777777" w:rsidTr="008F1499">
        <w:trPr>
          <w:cantSplit/>
          <w:trHeight w:val="348"/>
        </w:trPr>
        <w:tc>
          <w:tcPr>
            <w:tcW w:w="2077" w:type="dxa"/>
            <w:tcBorders>
              <w:top w:val="single" w:sz="8" w:space="0" w:color="AEAEAE"/>
              <w:left w:val="nil"/>
              <w:bottom w:val="single" w:sz="8" w:space="0" w:color="AEAEAE"/>
              <w:right w:val="nil"/>
            </w:tcBorders>
            <w:shd w:val="clear" w:color="auto" w:fill="E0E0E0"/>
          </w:tcPr>
          <w:p w14:paraId="3E2103C1"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20mph * Weekend</w:t>
            </w:r>
          </w:p>
        </w:tc>
        <w:tc>
          <w:tcPr>
            <w:tcW w:w="1013" w:type="dxa"/>
            <w:tcBorders>
              <w:top w:val="single" w:sz="8" w:space="0" w:color="AEAEAE"/>
              <w:left w:val="nil"/>
              <w:bottom w:val="single" w:sz="8" w:space="0" w:color="AEAEAE"/>
              <w:right w:val="single" w:sz="8" w:space="0" w:color="E0E0E0"/>
            </w:tcBorders>
            <w:shd w:val="clear" w:color="auto" w:fill="FFFFFF"/>
          </w:tcPr>
          <w:p w14:paraId="1399C6A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-2.910641</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0D65B4D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.009330</w:t>
            </w:r>
          </w:p>
        </w:tc>
        <w:tc>
          <w:tcPr>
            <w:tcW w:w="1247" w:type="dxa"/>
            <w:tcBorders>
              <w:top w:val="single" w:sz="8" w:space="0" w:color="AEAEAE"/>
              <w:left w:val="single" w:sz="8" w:space="0" w:color="E0E0E0"/>
              <w:bottom w:val="single" w:sz="8" w:space="0" w:color="AEAEAE"/>
              <w:right w:val="single" w:sz="8" w:space="0" w:color="E0E0E0"/>
            </w:tcBorders>
            <w:shd w:val="clear" w:color="auto" w:fill="FFFFFF"/>
          </w:tcPr>
          <w:p w14:paraId="11D7E90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2313CFF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-311.965</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4A1D29F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14:paraId="5BDED0C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-2.928921</w:t>
            </w:r>
          </w:p>
        </w:tc>
        <w:tc>
          <w:tcPr>
            <w:tcW w:w="1194" w:type="dxa"/>
            <w:tcBorders>
              <w:top w:val="single" w:sz="8" w:space="0" w:color="AEAEAE"/>
              <w:left w:val="single" w:sz="8" w:space="0" w:color="E0E0E0"/>
              <w:bottom w:val="single" w:sz="8" w:space="0" w:color="AEAEAE"/>
              <w:right w:val="nil"/>
            </w:tcBorders>
            <w:shd w:val="clear" w:color="auto" w:fill="FFFFFF"/>
          </w:tcPr>
          <w:p w14:paraId="0DFC2E0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-2.892361</w:t>
            </w:r>
          </w:p>
        </w:tc>
      </w:tr>
      <w:tr w:rsidR="00592ABB" w:rsidRPr="000B06EA" w14:paraId="28756026" w14:textId="77777777" w:rsidTr="008F1499">
        <w:trPr>
          <w:cantSplit/>
          <w:trHeight w:val="334"/>
        </w:trPr>
        <w:tc>
          <w:tcPr>
            <w:tcW w:w="2077" w:type="dxa"/>
            <w:tcBorders>
              <w:top w:val="single" w:sz="8" w:space="0" w:color="AEAEAE"/>
              <w:left w:val="nil"/>
              <w:bottom w:val="single" w:sz="8" w:space="0" w:color="AEAEAE"/>
              <w:right w:val="nil"/>
            </w:tcBorders>
            <w:shd w:val="clear" w:color="auto" w:fill="E0E0E0"/>
          </w:tcPr>
          <w:p w14:paraId="14ED1A21"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20mph * Weekday</w:t>
            </w:r>
          </w:p>
        </w:tc>
        <w:tc>
          <w:tcPr>
            <w:tcW w:w="1013" w:type="dxa"/>
            <w:tcBorders>
              <w:top w:val="single" w:sz="8" w:space="0" w:color="AEAEAE"/>
              <w:left w:val="nil"/>
              <w:bottom w:val="single" w:sz="8" w:space="0" w:color="AEAEAE"/>
              <w:right w:val="single" w:sz="8" w:space="0" w:color="E0E0E0"/>
            </w:tcBorders>
            <w:shd w:val="clear" w:color="auto" w:fill="FFFFFF"/>
          </w:tcPr>
          <w:p w14:paraId="6710122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-2.589601</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6E94EB1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.005983</w:t>
            </w:r>
          </w:p>
        </w:tc>
        <w:tc>
          <w:tcPr>
            <w:tcW w:w="1247" w:type="dxa"/>
            <w:tcBorders>
              <w:top w:val="single" w:sz="8" w:space="0" w:color="AEAEAE"/>
              <w:left w:val="single" w:sz="8" w:space="0" w:color="E0E0E0"/>
              <w:bottom w:val="single" w:sz="8" w:space="0" w:color="AEAEAE"/>
              <w:right w:val="single" w:sz="8" w:space="0" w:color="E0E0E0"/>
            </w:tcBorders>
            <w:shd w:val="clear" w:color="auto" w:fill="FFFFFF"/>
          </w:tcPr>
          <w:p w14:paraId="620B761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6CBD6AA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-432.848</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9B25C6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14:paraId="0A8F57C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-2.601322</w:t>
            </w:r>
          </w:p>
        </w:tc>
        <w:tc>
          <w:tcPr>
            <w:tcW w:w="1194" w:type="dxa"/>
            <w:tcBorders>
              <w:top w:val="single" w:sz="8" w:space="0" w:color="AEAEAE"/>
              <w:left w:val="single" w:sz="8" w:space="0" w:color="E0E0E0"/>
              <w:bottom w:val="single" w:sz="8" w:space="0" w:color="AEAEAE"/>
              <w:right w:val="nil"/>
            </w:tcBorders>
            <w:shd w:val="clear" w:color="auto" w:fill="FFFFFF"/>
          </w:tcPr>
          <w:p w14:paraId="3826180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-2.577879</w:t>
            </w:r>
          </w:p>
        </w:tc>
      </w:tr>
      <w:tr w:rsidR="00592ABB" w:rsidRPr="000B06EA" w14:paraId="511F5FF0" w14:textId="77777777" w:rsidTr="008F1499">
        <w:trPr>
          <w:cantSplit/>
          <w:trHeight w:val="348"/>
        </w:trPr>
        <w:tc>
          <w:tcPr>
            <w:tcW w:w="2077" w:type="dxa"/>
            <w:tcBorders>
              <w:top w:val="single" w:sz="8" w:space="0" w:color="AEAEAE"/>
              <w:left w:val="nil"/>
              <w:bottom w:val="single" w:sz="8" w:space="0" w:color="AEAEAE"/>
              <w:right w:val="nil"/>
            </w:tcBorders>
            <w:shd w:val="clear" w:color="auto" w:fill="E0E0E0"/>
          </w:tcPr>
          <w:p w14:paraId="39F658D6" w14:textId="77777777" w:rsidR="00592ABB" w:rsidRPr="000B06EA" w:rsidRDefault="00592ABB" w:rsidP="008F1499">
            <w:pPr>
              <w:autoSpaceDE w:val="0"/>
              <w:autoSpaceDN w:val="0"/>
              <w:adjustRightInd w:val="0"/>
              <w:spacing w:line="320" w:lineRule="atLeast"/>
              <w:ind w:right="60"/>
              <w:rPr>
                <w:rFonts w:cs="Arial"/>
                <w:sz w:val="18"/>
                <w:szCs w:val="18"/>
              </w:rPr>
            </w:pPr>
            <w:r w:rsidRPr="000B06EA">
              <w:rPr>
                <w:rFonts w:cs="Arial"/>
                <w:sz w:val="18"/>
                <w:szCs w:val="18"/>
              </w:rPr>
              <w:t xml:space="preserve"> 30mph * Weekend</w:t>
            </w:r>
          </w:p>
        </w:tc>
        <w:tc>
          <w:tcPr>
            <w:tcW w:w="1013" w:type="dxa"/>
            <w:tcBorders>
              <w:top w:val="single" w:sz="8" w:space="0" w:color="AEAEAE"/>
              <w:left w:val="nil"/>
              <w:bottom w:val="single" w:sz="8" w:space="0" w:color="AEAEAE"/>
              <w:right w:val="single" w:sz="8" w:space="0" w:color="E0E0E0"/>
            </w:tcBorders>
            <w:shd w:val="clear" w:color="auto" w:fill="FFFFFF"/>
          </w:tcPr>
          <w:p w14:paraId="3ABAEB1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-.230147</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2FD90FD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.009662</w:t>
            </w:r>
          </w:p>
        </w:tc>
        <w:tc>
          <w:tcPr>
            <w:tcW w:w="1247" w:type="dxa"/>
            <w:tcBorders>
              <w:top w:val="single" w:sz="8" w:space="0" w:color="AEAEAE"/>
              <w:left w:val="single" w:sz="8" w:space="0" w:color="E0E0E0"/>
              <w:bottom w:val="single" w:sz="8" w:space="0" w:color="AEAEAE"/>
              <w:right w:val="single" w:sz="8" w:space="0" w:color="E0E0E0"/>
            </w:tcBorders>
            <w:shd w:val="clear" w:color="auto" w:fill="FFFFFF"/>
          </w:tcPr>
          <w:p w14:paraId="35429AE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573E69C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-23.820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106D2F3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14:paraId="47BA349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-.249077</w:t>
            </w:r>
          </w:p>
        </w:tc>
        <w:tc>
          <w:tcPr>
            <w:tcW w:w="1194" w:type="dxa"/>
            <w:tcBorders>
              <w:top w:val="single" w:sz="8" w:space="0" w:color="AEAEAE"/>
              <w:left w:val="single" w:sz="8" w:space="0" w:color="E0E0E0"/>
              <w:bottom w:val="single" w:sz="8" w:space="0" w:color="AEAEAE"/>
              <w:right w:val="nil"/>
            </w:tcBorders>
            <w:shd w:val="clear" w:color="auto" w:fill="FFFFFF"/>
          </w:tcPr>
          <w:p w14:paraId="4D80613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-.211217</w:t>
            </w:r>
          </w:p>
        </w:tc>
      </w:tr>
      <w:tr w:rsidR="00592ABB" w:rsidRPr="000B06EA" w14:paraId="635B96D9" w14:textId="77777777" w:rsidTr="008F1499">
        <w:trPr>
          <w:cantSplit/>
          <w:trHeight w:val="348"/>
        </w:trPr>
        <w:tc>
          <w:tcPr>
            <w:tcW w:w="2077" w:type="dxa"/>
            <w:tcBorders>
              <w:top w:val="single" w:sz="8" w:space="0" w:color="AEAEAE"/>
              <w:left w:val="nil"/>
              <w:bottom w:val="single" w:sz="8" w:space="0" w:color="AEAEAE"/>
              <w:right w:val="nil"/>
            </w:tcBorders>
            <w:shd w:val="clear" w:color="auto" w:fill="E0E0E0"/>
          </w:tcPr>
          <w:p w14:paraId="3BB060EA"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30mph * Weekday</w:t>
            </w:r>
          </w:p>
        </w:tc>
        <w:tc>
          <w:tcPr>
            <w:tcW w:w="1013" w:type="dxa"/>
            <w:tcBorders>
              <w:top w:val="single" w:sz="8" w:space="0" w:color="AEAEAE"/>
              <w:left w:val="nil"/>
              <w:bottom w:val="single" w:sz="8" w:space="0" w:color="AEAEAE"/>
              <w:right w:val="single" w:sz="8" w:space="0" w:color="E0E0E0"/>
            </w:tcBorders>
            <w:shd w:val="clear" w:color="auto" w:fill="FFFFFF"/>
          </w:tcPr>
          <w:p w14:paraId="7882CBF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.004009</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4CD7D69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.006077</w:t>
            </w:r>
          </w:p>
        </w:tc>
        <w:tc>
          <w:tcPr>
            <w:tcW w:w="1247" w:type="dxa"/>
            <w:tcBorders>
              <w:top w:val="single" w:sz="8" w:space="0" w:color="AEAEAE"/>
              <w:left w:val="single" w:sz="8" w:space="0" w:color="E0E0E0"/>
              <w:bottom w:val="single" w:sz="8" w:space="0" w:color="AEAEAE"/>
              <w:right w:val="single" w:sz="8" w:space="0" w:color="E0E0E0"/>
            </w:tcBorders>
            <w:shd w:val="clear" w:color="auto" w:fill="FFFFFF"/>
          </w:tcPr>
          <w:p w14:paraId="0F4F3AB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6D8B4CC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.660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140C414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.509</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14:paraId="353157C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-.007898</w:t>
            </w:r>
          </w:p>
        </w:tc>
        <w:tc>
          <w:tcPr>
            <w:tcW w:w="1194" w:type="dxa"/>
            <w:tcBorders>
              <w:top w:val="single" w:sz="8" w:space="0" w:color="AEAEAE"/>
              <w:left w:val="single" w:sz="8" w:space="0" w:color="E0E0E0"/>
              <w:bottom w:val="single" w:sz="8" w:space="0" w:color="AEAEAE"/>
              <w:right w:val="nil"/>
            </w:tcBorders>
            <w:shd w:val="clear" w:color="auto" w:fill="FFFFFF"/>
          </w:tcPr>
          <w:p w14:paraId="410120F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.015916</w:t>
            </w:r>
          </w:p>
        </w:tc>
      </w:tr>
      <w:tr w:rsidR="00592ABB" w:rsidRPr="000B06EA" w14:paraId="55C6C5A8" w14:textId="77777777" w:rsidTr="008F1499">
        <w:trPr>
          <w:cantSplit/>
          <w:trHeight w:val="334"/>
        </w:trPr>
        <w:tc>
          <w:tcPr>
            <w:tcW w:w="2077" w:type="dxa"/>
            <w:tcBorders>
              <w:top w:val="single" w:sz="8" w:space="0" w:color="AEAEAE"/>
              <w:left w:val="nil"/>
              <w:bottom w:val="single" w:sz="8" w:space="0" w:color="AEAEAE"/>
              <w:right w:val="nil"/>
            </w:tcBorders>
            <w:shd w:val="clear" w:color="auto" w:fill="E0E0E0"/>
          </w:tcPr>
          <w:p w14:paraId="4BB6F639"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Pre interv * Weekend</w:t>
            </w:r>
          </w:p>
        </w:tc>
        <w:tc>
          <w:tcPr>
            <w:tcW w:w="1013" w:type="dxa"/>
            <w:tcBorders>
              <w:top w:val="single" w:sz="8" w:space="0" w:color="AEAEAE"/>
              <w:left w:val="nil"/>
              <w:bottom w:val="single" w:sz="8" w:space="0" w:color="AEAEAE"/>
              <w:right w:val="single" w:sz="8" w:space="0" w:color="E0E0E0"/>
            </w:tcBorders>
            <w:shd w:val="clear" w:color="auto" w:fill="FFFFFF"/>
          </w:tcPr>
          <w:p w14:paraId="4510B80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2D71D8A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47" w:type="dxa"/>
            <w:tcBorders>
              <w:top w:val="single" w:sz="8" w:space="0" w:color="AEAEAE"/>
              <w:left w:val="single" w:sz="8" w:space="0" w:color="E0E0E0"/>
              <w:bottom w:val="single" w:sz="8" w:space="0" w:color="AEAEAE"/>
              <w:right w:val="single" w:sz="8" w:space="0" w:color="E0E0E0"/>
            </w:tcBorders>
            <w:shd w:val="clear" w:color="auto" w:fill="FFFFFF"/>
          </w:tcPr>
          <w:p w14:paraId="0390C01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63268BF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58D3AF5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14:paraId="4BFA49B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4" w:type="dxa"/>
            <w:tcBorders>
              <w:top w:val="single" w:sz="8" w:space="0" w:color="AEAEAE"/>
              <w:left w:val="single" w:sz="8" w:space="0" w:color="E0E0E0"/>
              <w:bottom w:val="single" w:sz="8" w:space="0" w:color="AEAEAE"/>
              <w:right w:val="nil"/>
            </w:tcBorders>
            <w:shd w:val="clear" w:color="auto" w:fill="FFFFFF"/>
          </w:tcPr>
          <w:p w14:paraId="5BEAB24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23EDB59F" w14:textId="77777777" w:rsidTr="008F1499">
        <w:trPr>
          <w:cantSplit/>
          <w:trHeight w:val="348"/>
        </w:trPr>
        <w:tc>
          <w:tcPr>
            <w:tcW w:w="2077" w:type="dxa"/>
            <w:tcBorders>
              <w:top w:val="single" w:sz="8" w:space="0" w:color="AEAEAE"/>
              <w:left w:val="nil"/>
              <w:bottom w:val="single" w:sz="8" w:space="0" w:color="152935"/>
              <w:right w:val="nil"/>
            </w:tcBorders>
            <w:shd w:val="clear" w:color="auto" w:fill="E0E0E0"/>
          </w:tcPr>
          <w:p w14:paraId="459992C6"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Pre interv * Weekday</w:t>
            </w:r>
          </w:p>
        </w:tc>
        <w:tc>
          <w:tcPr>
            <w:tcW w:w="1013" w:type="dxa"/>
            <w:tcBorders>
              <w:top w:val="single" w:sz="8" w:space="0" w:color="AEAEAE"/>
              <w:left w:val="nil"/>
              <w:bottom w:val="single" w:sz="8" w:space="0" w:color="152935"/>
              <w:right w:val="single" w:sz="8" w:space="0" w:color="E0E0E0"/>
            </w:tcBorders>
            <w:shd w:val="clear" w:color="auto" w:fill="FFFFFF"/>
          </w:tcPr>
          <w:p w14:paraId="2FA0A07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8" w:type="dxa"/>
            <w:tcBorders>
              <w:top w:val="single" w:sz="8" w:space="0" w:color="AEAEAE"/>
              <w:left w:val="single" w:sz="8" w:space="0" w:color="E0E0E0"/>
              <w:bottom w:val="single" w:sz="8" w:space="0" w:color="152935"/>
              <w:right w:val="single" w:sz="8" w:space="0" w:color="E0E0E0"/>
            </w:tcBorders>
            <w:shd w:val="clear" w:color="auto" w:fill="FFFFFF"/>
          </w:tcPr>
          <w:p w14:paraId="40394D6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47" w:type="dxa"/>
            <w:tcBorders>
              <w:top w:val="single" w:sz="8" w:space="0" w:color="AEAEAE"/>
              <w:left w:val="single" w:sz="8" w:space="0" w:color="E0E0E0"/>
              <w:bottom w:val="single" w:sz="8" w:space="0" w:color="152935"/>
              <w:right w:val="single" w:sz="8" w:space="0" w:color="E0E0E0"/>
            </w:tcBorders>
            <w:shd w:val="clear" w:color="auto" w:fill="FFFFFF"/>
          </w:tcPr>
          <w:p w14:paraId="715B1D2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21" w:type="dxa"/>
            <w:tcBorders>
              <w:top w:val="single" w:sz="8" w:space="0" w:color="AEAEAE"/>
              <w:left w:val="single" w:sz="8" w:space="0" w:color="E0E0E0"/>
              <w:bottom w:val="single" w:sz="8" w:space="0" w:color="152935"/>
              <w:right w:val="single" w:sz="8" w:space="0" w:color="E0E0E0"/>
            </w:tcBorders>
            <w:shd w:val="clear" w:color="auto" w:fill="FFFFFF"/>
          </w:tcPr>
          <w:p w14:paraId="4F7ACFA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9" w:type="dxa"/>
            <w:tcBorders>
              <w:top w:val="single" w:sz="8" w:space="0" w:color="AEAEAE"/>
              <w:left w:val="single" w:sz="8" w:space="0" w:color="E0E0E0"/>
              <w:bottom w:val="single" w:sz="8" w:space="0" w:color="152935"/>
              <w:right w:val="single" w:sz="8" w:space="0" w:color="E0E0E0"/>
            </w:tcBorders>
            <w:shd w:val="clear" w:color="auto" w:fill="FFFFFF"/>
          </w:tcPr>
          <w:p w14:paraId="357D8CE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4" w:type="dxa"/>
            <w:tcBorders>
              <w:top w:val="single" w:sz="8" w:space="0" w:color="AEAEAE"/>
              <w:left w:val="single" w:sz="8" w:space="0" w:color="E0E0E0"/>
              <w:bottom w:val="single" w:sz="8" w:space="0" w:color="152935"/>
              <w:right w:val="single" w:sz="8" w:space="0" w:color="E0E0E0"/>
            </w:tcBorders>
            <w:shd w:val="clear" w:color="auto" w:fill="FFFFFF"/>
          </w:tcPr>
          <w:p w14:paraId="2C92E26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4" w:type="dxa"/>
            <w:tcBorders>
              <w:top w:val="single" w:sz="8" w:space="0" w:color="AEAEAE"/>
              <w:left w:val="single" w:sz="8" w:space="0" w:color="E0E0E0"/>
              <w:bottom w:val="single" w:sz="8" w:space="0" w:color="152935"/>
              <w:right w:val="nil"/>
            </w:tcBorders>
            <w:shd w:val="clear" w:color="auto" w:fill="FFFFFF"/>
          </w:tcPr>
          <w:p w14:paraId="1A03EED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27F5E0CB" w14:textId="77777777" w:rsidTr="008F1499">
        <w:trPr>
          <w:cantSplit/>
          <w:trHeight w:val="334"/>
        </w:trPr>
        <w:tc>
          <w:tcPr>
            <w:tcW w:w="9426" w:type="dxa"/>
            <w:gridSpan w:val="8"/>
            <w:tcBorders>
              <w:top w:val="nil"/>
              <w:left w:val="nil"/>
              <w:bottom w:val="nil"/>
              <w:right w:val="nil"/>
            </w:tcBorders>
            <w:shd w:val="clear" w:color="auto" w:fill="FFFFFF"/>
          </w:tcPr>
          <w:p w14:paraId="715D6B9A"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a. Dependent Variable: midpt_speed.</w:t>
            </w:r>
          </w:p>
        </w:tc>
      </w:tr>
      <w:tr w:rsidR="00592ABB" w:rsidRPr="000B06EA" w14:paraId="686FEC3D" w14:textId="77777777" w:rsidTr="008F1499">
        <w:trPr>
          <w:cantSplit/>
          <w:trHeight w:val="334"/>
        </w:trPr>
        <w:tc>
          <w:tcPr>
            <w:tcW w:w="9426" w:type="dxa"/>
            <w:gridSpan w:val="8"/>
            <w:tcBorders>
              <w:top w:val="nil"/>
              <w:left w:val="nil"/>
              <w:bottom w:val="nil"/>
              <w:right w:val="nil"/>
            </w:tcBorders>
            <w:shd w:val="clear" w:color="auto" w:fill="FFFFFF"/>
          </w:tcPr>
          <w:p w14:paraId="1EBD8A50"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b. This parameter is set to zero because it is redundant.</w:t>
            </w:r>
          </w:p>
        </w:tc>
      </w:tr>
    </w:tbl>
    <w:p w14:paraId="28C6BD73" w14:textId="77777777" w:rsidR="00592ABB" w:rsidRDefault="00592ABB" w:rsidP="00592ABB"/>
    <w:p w14:paraId="4FB52869" w14:textId="77777777" w:rsidR="000E446A" w:rsidRDefault="000E446A" w:rsidP="00592ABB"/>
    <w:p w14:paraId="73DC30CA" w14:textId="77777777" w:rsidR="000E446A" w:rsidRDefault="000E446A" w:rsidP="00592ABB"/>
    <w:p w14:paraId="61489DC2" w14:textId="77777777" w:rsidR="000E446A" w:rsidRDefault="000E446A" w:rsidP="00592ABB"/>
    <w:p w14:paraId="39D8F65E" w14:textId="77777777" w:rsidR="000E446A" w:rsidRDefault="000E446A" w:rsidP="00592ABB"/>
    <w:p w14:paraId="53703449" w14:textId="77777777" w:rsidR="000E446A" w:rsidRDefault="000E446A" w:rsidP="00592ABB"/>
    <w:p w14:paraId="1292C0F2" w14:textId="77777777" w:rsidR="000E446A" w:rsidRDefault="000E446A" w:rsidP="00592ABB"/>
    <w:p w14:paraId="2300B106" w14:textId="77777777" w:rsidR="000E446A" w:rsidRDefault="000E446A" w:rsidP="00592ABB"/>
    <w:p w14:paraId="6C93F3FE" w14:textId="77777777" w:rsidR="000E446A" w:rsidRDefault="000E446A" w:rsidP="00592ABB"/>
    <w:p w14:paraId="030435B0" w14:textId="77777777" w:rsidR="000E446A" w:rsidRDefault="000E446A" w:rsidP="00592ABB"/>
    <w:p w14:paraId="538C4F51" w14:textId="77777777" w:rsidR="000E446A" w:rsidRDefault="000E446A" w:rsidP="00592ABB"/>
    <w:p w14:paraId="48CBC0FA" w14:textId="77777777" w:rsidR="000E446A" w:rsidRDefault="000E446A" w:rsidP="00592ABB"/>
    <w:p w14:paraId="4BB70C8A" w14:textId="77777777" w:rsidR="000E446A" w:rsidRPr="000B06EA" w:rsidRDefault="000E446A" w:rsidP="00592ABB"/>
    <w:p w14:paraId="6B5E9DB8" w14:textId="77777777" w:rsidR="00592ABB" w:rsidRPr="000B06EA" w:rsidRDefault="00592ABB" w:rsidP="00592ABB">
      <w:pPr>
        <w:pStyle w:val="Heading2"/>
        <w:numPr>
          <w:ilvl w:val="0"/>
          <w:numId w:val="0"/>
        </w:numPr>
        <w:ind w:left="576"/>
      </w:pPr>
      <w:bookmarkStart w:id="50" w:name="_Toc519855499"/>
      <w:r w:rsidRPr="000B06EA">
        <w:lastRenderedPageBreak/>
        <w:t>3: Season * intervention interaction</w:t>
      </w:r>
      <w:bookmarkEnd w:id="50"/>
    </w:p>
    <w:p w14:paraId="27D59DD9" w14:textId="77777777" w:rsidR="00592ABB" w:rsidRPr="000B06EA" w:rsidRDefault="00592ABB" w:rsidP="00592ABB">
      <w:pPr>
        <w:autoSpaceDE w:val="0"/>
        <w:autoSpaceDN w:val="0"/>
        <w:adjustRightInd w:val="0"/>
        <w:rPr>
          <w:rFonts w:cs="Times New Roman"/>
          <w:sz w:val="24"/>
          <w:szCs w:val="24"/>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0"/>
        <w:gridCol w:w="1014"/>
        <w:gridCol w:w="908"/>
        <w:gridCol w:w="1248"/>
        <w:gridCol w:w="921"/>
        <w:gridCol w:w="870"/>
        <w:gridCol w:w="1195"/>
        <w:gridCol w:w="1204"/>
      </w:tblGrid>
      <w:tr w:rsidR="00592ABB" w:rsidRPr="000B06EA" w14:paraId="5051BB8B" w14:textId="77777777" w:rsidTr="008F1499">
        <w:trPr>
          <w:cantSplit/>
          <w:trHeight w:val="384"/>
        </w:trPr>
        <w:tc>
          <w:tcPr>
            <w:tcW w:w="9440" w:type="dxa"/>
            <w:gridSpan w:val="8"/>
            <w:tcBorders>
              <w:top w:val="nil"/>
              <w:left w:val="nil"/>
              <w:bottom w:val="nil"/>
              <w:right w:val="nil"/>
            </w:tcBorders>
            <w:shd w:val="clear" w:color="auto" w:fill="FFFFFF"/>
            <w:vAlign w:val="center"/>
          </w:tcPr>
          <w:p w14:paraId="49154701" w14:textId="77777777" w:rsidR="00592ABB" w:rsidRPr="000B06EA" w:rsidRDefault="00592ABB" w:rsidP="008F1499">
            <w:pPr>
              <w:autoSpaceDE w:val="0"/>
              <w:autoSpaceDN w:val="0"/>
              <w:adjustRightInd w:val="0"/>
              <w:spacing w:line="320" w:lineRule="atLeast"/>
              <w:ind w:left="60" w:right="60"/>
              <w:jc w:val="center"/>
              <w:rPr>
                <w:rFonts w:cs="Arial"/>
              </w:rPr>
            </w:pPr>
            <w:r w:rsidRPr="000B06EA">
              <w:rPr>
                <w:rFonts w:cs="Arial"/>
                <w:b/>
                <w:bCs/>
              </w:rPr>
              <w:t>Estimates of Fixed Effects</w:t>
            </w:r>
            <w:r w:rsidRPr="000B06EA">
              <w:rPr>
                <w:rFonts w:cs="Arial"/>
                <w:b/>
                <w:bCs/>
                <w:vertAlign w:val="superscript"/>
              </w:rPr>
              <w:t>a</w:t>
            </w:r>
          </w:p>
        </w:tc>
      </w:tr>
      <w:tr w:rsidR="00592ABB" w:rsidRPr="000B06EA" w14:paraId="022BE2D9" w14:textId="77777777" w:rsidTr="008F1499">
        <w:trPr>
          <w:cantSplit/>
          <w:trHeight w:val="384"/>
        </w:trPr>
        <w:tc>
          <w:tcPr>
            <w:tcW w:w="2080" w:type="dxa"/>
            <w:vMerge w:val="restart"/>
            <w:tcBorders>
              <w:top w:val="nil"/>
              <w:left w:val="nil"/>
              <w:bottom w:val="nil"/>
              <w:right w:val="nil"/>
            </w:tcBorders>
            <w:shd w:val="clear" w:color="auto" w:fill="FFFFFF"/>
            <w:vAlign w:val="bottom"/>
          </w:tcPr>
          <w:p w14:paraId="6A949697" w14:textId="77777777" w:rsidR="00592ABB" w:rsidRPr="000B06EA" w:rsidRDefault="00592ABB" w:rsidP="008F1499">
            <w:pPr>
              <w:autoSpaceDE w:val="0"/>
              <w:autoSpaceDN w:val="0"/>
              <w:adjustRightInd w:val="0"/>
              <w:spacing w:line="320" w:lineRule="atLeast"/>
              <w:ind w:left="60" w:right="60"/>
              <w:rPr>
                <w:rFonts w:cs="Arial"/>
                <w:sz w:val="18"/>
                <w:szCs w:val="18"/>
                <w:vertAlign w:val="superscript"/>
              </w:rPr>
            </w:pPr>
            <w:r w:rsidRPr="000B06EA">
              <w:rPr>
                <w:rFonts w:cs="Arial"/>
                <w:sz w:val="18"/>
                <w:szCs w:val="18"/>
              </w:rPr>
              <w:t>Parameter</w:t>
            </w:r>
            <w:r w:rsidRPr="000B06EA">
              <w:rPr>
                <w:rFonts w:cs="Arial"/>
                <w:sz w:val="18"/>
                <w:szCs w:val="18"/>
                <w:vertAlign w:val="superscript"/>
              </w:rPr>
              <w:t>2</w:t>
            </w:r>
          </w:p>
        </w:tc>
        <w:tc>
          <w:tcPr>
            <w:tcW w:w="1014" w:type="dxa"/>
            <w:vMerge w:val="restart"/>
            <w:tcBorders>
              <w:top w:val="nil"/>
              <w:left w:val="nil"/>
              <w:bottom w:val="nil"/>
              <w:right w:val="single" w:sz="8" w:space="0" w:color="E0E0E0"/>
            </w:tcBorders>
            <w:shd w:val="clear" w:color="auto" w:fill="FFFFFF"/>
            <w:vAlign w:val="bottom"/>
          </w:tcPr>
          <w:p w14:paraId="6162098D"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Estimate</w:t>
            </w:r>
          </w:p>
        </w:tc>
        <w:tc>
          <w:tcPr>
            <w:tcW w:w="908" w:type="dxa"/>
            <w:vMerge w:val="restart"/>
            <w:tcBorders>
              <w:top w:val="nil"/>
              <w:left w:val="single" w:sz="8" w:space="0" w:color="E0E0E0"/>
              <w:bottom w:val="nil"/>
              <w:right w:val="single" w:sz="8" w:space="0" w:color="E0E0E0"/>
            </w:tcBorders>
            <w:shd w:val="clear" w:color="auto" w:fill="FFFFFF"/>
            <w:vAlign w:val="bottom"/>
          </w:tcPr>
          <w:p w14:paraId="0915593E"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Std. Error</w:t>
            </w:r>
          </w:p>
        </w:tc>
        <w:tc>
          <w:tcPr>
            <w:tcW w:w="1248" w:type="dxa"/>
            <w:vMerge w:val="restart"/>
            <w:tcBorders>
              <w:top w:val="nil"/>
              <w:left w:val="single" w:sz="8" w:space="0" w:color="E0E0E0"/>
              <w:bottom w:val="nil"/>
              <w:right w:val="single" w:sz="8" w:space="0" w:color="E0E0E0"/>
            </w:tcBorders>
            <w:shd w:val="clear" w:color="auto" w:fill="FFFFFF"/>
            <w:vAlign w:val="bottom"/>
          </w:tcPr>
          <w:p w14:paraId="130D4C09"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df</w:t>
            </w:r>
          </w:p>
        </w:tc>
        <w:tc>
          <w:tcPr>
            <w:tcW w:w="921" w:type="dxa"/>
            <w:vMerge w:val="restart"/>
            <w:tcBorders>
              <w:top w:val="nil"/>
              <w:left w:val="single" w:sz="8" w:space="0" w:color="E0E0E0"/>
              <w:bottom w:val="nil"/>
              <w:right w:val="single" w:sz="8" w:space="0" w:color="E0E0E0"/>
            </w:tcBorders>
            <w:shd w:val="clear" w:color="auto" w:fill="FFFFFF"/>
            <w:vAlign w:val="bottom"/>
          </w:tcPr>
          <w:p w14:paraId="002AA4B4"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t</w:t>
            </w:r>
          </w:p>
        </w:tc>
        <w:tc>
          <w:tcPr>
            <w:tcW w:w="870" w:type="dxa"/>
            <w:vMerge w:val="restart"/>
            <w:tcBorders>
              <w:top w:val="nil"/>
              <w:left w:val="single" w:sz="8" w:space="0" w:color="E0E0E0"/>
              <w:bottom w:val="nil"/>
              <w:right w:val="single" w:sz="8" w:space="0" w:color="E0E0E0"/>
            </w:tcBorders>
            <w:shd w:val="clear" w:color="auto" w:fill="FFFFFF"/>
            <w:vAlign w:val="bottom"/>
          </w:tcPr>
          <w:p w14:paraId="7EFD400A"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Sig.</w:t>
            </w:r>
          </w:p>
        </w:tc>
        <w:tc>
          <w:tcPr>
            <w:tcW w:w="2396" w:type="dxa"/>
            <w:gridSpan w:val="2"/>
            <w:tcBorders>
              <w:top w:val="nil"/>
              <w:left w:val="single" w:sz="8" w:space="0" w:color="E0E0E0"/>
              <w:bottom w:val="nil"/>
              <w:right w:val="nil"/>
            </w:tcBorders>
            <w:shd w:val="clear" w:color="auto" w:fill="FFFFFF"/>
            <w:vAlign w:val="bottom"/>
          </w:tcPr>
          <w:p w14:paraId="548EB7BE"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95% Confidence Interval</w:t>
            </w:r>
          </w:p>
        </w:tc>
      </w:tr>
      <w:tr w:rsidR="00592ABB" w:rsidRPr="000B06EA" w14:paraId="08B89E7F" w14:textId="77777777" w:rsidTr="008F1499">
        <w:trPr>
          <w:cantSplit/>
          <w:trHeight w:val="384"/>
        </w:trPr>
        <w:tc>
          <w:tcPr>
            <w:tcW w:w="2080" w:type="dxa"/>
            <w:vMerge/>
            <w:tcBorders>
              <w:top w:val="nil"/>
              <w:left w:val="nil"/>
              <w:bottom w:val="nil"/>
              <w:right w:val="nil"/>
            </w:tcBorders>
            <w:shd w:val="clear" w:color="auto" w:fill="FFFFFF"/>
            <w:vAlign w:val="bottom"/>
          </w:tcPr>
          <w:p w14:paraId="68AA44BE" w14:textId="77777777" w:rsidR="00592ABB" w:rsidRPr="000B06EA" w:rsidRDefault="00592ABB" w:rsidP="008F1499">
            <w:pPr>
              <w:autoSpaceDE w:val="0"/>
              <w:autoSpaceDN w:val="0"/>
              <w:adjustRightInd w:val="0"/>
              <w:rPr>
                <w:rFonts w:cs="Arial"/>
                <w:sz w:val="18"/>
                <w:szCs w:val="18"/>
              </w:rPr>
            </w:pPr>
          </w:p>
        </w:tc>
        <w:tc>
          <w:tcPr>
            <w:tcW w:w="1014" w:type="dxa"/>
            <w:vMerge/>
            <w:tcBorders>
              <w:top w:val="nil"/>
              <w:left w:val="nil"/>
              <w:bottom w:val="nil"/>
              <w:right w:val="single" w:sz="8" w:space="0" w:color="E0E0E0"/>
            </w:tcBorders>
            <w:shd w:val="clear" w:color="auto" w:fill="FFFFFF"/>
            <w:vAlign w:val="bottom"/>
          </w:tcPr>
          <w:p w14:paraId="671C29C8" w14:textId="77777777" w:rsidR="00592ABB" w:rsidRPr="000B06EA" w:rsidRDefault="00592ABB" w:rsidP="008F1499">
            <w:pPr>
              <w:autoSpaceDE w:val="0"/>
              <w:autoSpaceDN w:val="0"/>
              <w:adjustRightInd w:val="0"/>
              <w:rPr>
                <w:rFonts w:cs="Arial"/>
                <w:sz w:val="18"/>
                <w:szCs w:val="18"/>
              </w:rPr>
            </w:pPr>
          </w:p>
        </w:tc>
        <w:tc>
          <w:tcPr>
            <w:tcW w:w="908" w:type="dxa"/>
            <w:vMerge/>
            <w:tcBorders>
              <w:top w:val="nil"/>
              <w:left w:val="single" w:sz="8" w:space="0" w:color="E0E0E0"/>
              <w:bottom w:val="nil"/>
              <w:right w:val="single" w:sz="8" w:space="0" w:color="E0E0E0"/>
            </w:tcBorders>
            <w:shd w:val="clear" w:color="auto" w:fill="FFFFFF"/>
            <w:vAlign w:val="bottom"/>
          </w:tcPr>
          <w:p w14:paraId="3E7BB8B2" w14:textId="77777777" w:rsidR="00592ABB" w:rsidRPr="000B06EA" w:rsidRDefault="00592ABB" w:rsidP="008F1499">
            <w:pPr>
              <w:autoSpaceDE w:val="0"/>
              <w:autoSpaceDN w:val="0"/>
              <w:adjustRightInd w:val="0"/>
              <w:rPr>
                <w:rFonts w:cs="Arial"/>
                <w:sz w:val="18"/>
                <w:szCs w:val="18"/>
              </w:rPr>
            </w:pPr>
          </w:p>
        </w:tc>
        <w:tc>
          <w:tcPr>
            <w:tcW w:w="1248" w:type="dxa"/>
            <w:vMerge/>
            <w:tcBorders>
              <w:top w:val="nil"/>
              <w:left w:val="single" w:sz="8" w:space="0" w:color="E0E0E0"/>
              <w:bottom w:val="nil"/>
              <w:right w:val="single" w:sz="8" w:space="0" w:color="E0E0E0"/>
            </w:tcBorders>
            <w:shd w:val="clear" w:color="auto" w:fill="FFFFFF"/>
            <w:vAlign w:val="bottom"/>
          </w:tcPr>
          <w:p w14:paraId="2B6952BE" w14:textId="77777777" w:rsidR="00592ABB" w:rsidRPr="000B06EA" w:rsidRDefault="00592ABB" w:rsidP="008F1499">
            <w:pPr>
              <w:autoSpaceDE w:val="0"/>
              <w:autoSpaceDN w:val="0"/>
              <w:adjustRightInd w:val="0"/>
              <w:rPr>
                <w:rFonts w:cs="Arial"/>
                <w:sz w:val="18"/>
                <w:szCs w:val="18"/>
              </w:rPr>
            </w:pPr>
          </w:p>
        </w:tc>
        <w:tc>
          <w:tcPr>
            <w:tcW w:w="921" w:type="dxa"/>
            <w:vMerge/>
            <w:tcBorders>
              <w:top w:val="nil"/>
              <w:left w:val="single" w:sz="8" w:space="0" w:color="E0E0E0"/>
              <w:bottom w:val="nil"/>
              <w:right w:val="single" w:sz="8" w:space="0" w:color="E0E0E0"/>
            </w:tcBorders>
            <w:shd w:val="clear" w:color="auto" w:fill="FFFFFF"/>
            <w:vAlign w:val="bottom"/>
          </w:tcPr>
          <w:p w14:paraId="029800D8" w14:textId="77777777" w:rsidR="00592ABB" w:rsidRPr="000B06EA" w:rsidRDefault="00592ABB" w:rsidP="008F1499">
            <w:pPr>
              <w:autoSpaceDE w:val="0"/>
              <w:autoSpaceDN w:val="0"/>
              <w:adjustRightInd w:val="0"/>
              <w:rPr>
                <w:rFonts w:cs="Arial"/>
                <w:sz w:val="18"/>
                <w:szCs w:val="18"/>
              </w:rPr>
            </w:pPr>
          </w:p>
        </w:tc>
        <w:tc>
          <w:tcPr>
            <w:tcW w:w="870" w:type="dxa"/>
            <w:vMerge/>
            <w:tcBorders>
              <w:top w:val="nil"/>
              <w:left w:val="single" w:sz="8" w:space="0" w:color="E0E0E0"/>
              <w:bottom w:val="nil"/>
              <w:right w:val="single" w:sz="8" w:space="0" w:color="E0E0E0"/>
            </w:tcBorders>
            <w:shd w:val="clear" w:color="auto" w:fill="FFFFFF"/>
            <w:vAlign w:val="bottom"/>
          </w:tcPr>
          <w:p w14:paraId="1C650C54" w14:textId="77777777" w:rsidR="00592ABB" w:rsidRPr="000B06EA" w:rsidRDefault="00592ABB" w:rsidP="008F1499">
            <w:pPr>
              <w:autoSpaceDE w:val="0"/>
              <w:autoSpaceDN w:val="0"/>
              <w:adjustRightInd w:val="0"/>
              <w:rPr>
                <w:rFonts w:cs="Arial"/>
                <w:sz w:val="18"/>
                <w:szCs w:val="18"/>
              </w:rPr>
            </w:pPr>
          </w:p>
        </w:tc>
        <w:tc>
          <w:tcPr>
            <w:tcW w:w="1195" w:type="dxa"/>
            <w:tcBorders>
              <w:top w:val="nil"/>
              <w:left w:val="single" w:sz="8" w:space="0" w:color="E0E0E0"/>
              <w:bottom w:val="single" w:sz="8" w:space="0" w:color="152935"/>
              <w:right w:val="single" w:sz="8" w:space="0" w:color="E0E0E0"/>
            </w:tcBorders>
            <w:shd w:val="clear" w:color="auto" w:fill="FFFFFF"/>
            <w:vAlign w:val="bottom"/>
          </w:tcPr>
          <w:p w14:paraId="6B96AC49"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Lower Bound</w:t>
            </w:r>
          </w:p>
        </w:tc>
        <w:tc>
          <w:tcPr>
            <w:tcW w:w="1200" w:type="dxa"/>
            <w:tcBorders>
              <w:top w:val="nil"/>
              <w:left w:val="single" w:sz="8" w:space="0" w:color="E0E0E0"/>
              <w:bottom w:val="single" w:sz="8" w:space="0" w:color="152935"/>
              <w:right w:val="nil"/>
            </w:tcBorders>
            <w:shd w:val="clear" w:color="auto" w:fill="FFFFFF"/>
            <w:vAlign w:val="bottom"/>
          </w:tcPr>
          <w:p w14:paraId="0E5C5F17"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Upper Bound</w:t>
            </w:r>
          </w:p>
        </w:tc>
      </w:tr>
      <w:tr w:rsidR="00592ABB" w:rsidRPr="000B06EA" w14:paraId="0DF20314" w14:textId="77777777" w:rsidTr="008F1499">
        <w:trPr>
          <w:cantSplit/>
          <w:trHeight w:val="402"/>
        </w:trPr>
        <w:tc>
          <w:tcPr>
            <w:tcW w:w="2080" w:type="dxa"/>
            <w:tcBorders>
              <w:top w:val="single" w:sz="8" w:space="0" w:color="AEAEAE"/>
              <w:left w:val="nil"/>
              <w:bottom w:val="single" w:sz="8" w:space="0" w:color="AEAEAE"/>
              <w:right w:val="nil"/>
            </w:tcBorders>
            <w:shd w:val="clear" w:color="auto" w:fill="E0E0E0"/>
          </w:tcPr>
          <w:p w14:paraId="2DA516E6"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20mph * Winter</w:t>
            </w:r>
          </w:p>
        </w:tc>
        <w:tc>
          <w:tcPr>
            <w:tcW w:w="1014" w:type="dxa"/>
            <w:tcBorders>
              <w:top w:val="single" w:sz="8" w:space="0" w:color="AEAEAE"/>
              <w:left w:val="nil"/>
              <w:bottom w:val="single" w:sz="8" w:space="0" w:color="AEAEAE"/>
              <w:right w:val="single" w:sz="8" w:space="0" w:color="E0E0E0"/>
            </w:tcBorders>
            <w:shd w:val="clear" w:color="auto" w:fill="FFFFFF"/>
          </w:tcPr>
          <w:p w14:paraId="316C483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-2.291397</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221AB3C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.005906</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756FBEA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5AF29D1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-387.961</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14:paraId="2881FFB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5" w:type="dxa"/>
            <w:tcBorders>
              <w:top w:val="single" w:sz="8" w:space="0" w:color="AEAEAE"/>
              <w:left w:val="single" w:sz="8" w:space="0" w:color="E0E0E0"/>
              <w:bottom w:val="single" w:sz="8" w:space="0" w:color="AEAEAE"/>
              <w:right w:val="single" w:sz="8" w:space="0" w:color="E0E0E0"/>
            </w:tcBorders>
            <w:shd w:val="clear" w:color="auto" w:fill="FFFFFF"/>
          </w:tcPr>
          <w:p w14:paraId="1E3C8A7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-2.302969</w:t>
            </w:r>
          </w:p>
        </w:tc>
        <w:tc>
          <w:tcPr>
            <w:tcW w:w="1200" w:type="dxa"/>
            <w:tcBorders>
              <w:top w:val="single" w:sz="8" w:space="0" w:color="AEAEAE"/>
              <w:left w:val="single" w:sz="8" w:space="0" w:color="E0E0E0"/>
              <w:bottom w:val="single" w:sz="8" w:space="0" w:color="AEAEAE"/>
              <w:right w:val="nil"/>
            </w:tcBorders>
            <w:shd w:val="clear" w:color="auto" w:fill="FFFFFF"/>
          </w:tcPr>
          <w:p w14:paraId="1399CA4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-2.279825</w:t>
            </w:r>
          </w:p>
        </w:tc>
      </w:tr>
      <w:tr w:rsidR="00592ABB" w:rsidRPr="000B06EA" w14:paraId="429383A6" w14:textId="77777777" w:rsidTr="008F1499">
        <w:trPr>
          <w:cantSplit/>
          <w:trHeight w:val="384"/>
        </w:trPr>
        <w:tc>
          <w:tcPr>
            <w:tcW w:w="2080" w:type="dxa"/>
            <w:tcBorders>
              <w:top w:val="single" w:sz="8" w:space="0" w:color="AEAEAE"/>
              <w:left w:val="nil"/>
              <w:bottom w:val="single" w:sz="8" w:space="0" w:color="AEAEAE"/>
              <w:right w:val="nil"/>
            </w:tcBorders>
            <w:shd w:val="clear" w:color="auto" w:fill="E0E0E0"/>
          </w:tcPr>
          <w:p w14:paraId="186CBE5B"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20mph * Summer</w:t>
            </w:r>
          </w:p>
        </w:tc>
        <w:tc>
          <w:tcPr>
            <w:tcW w:w="1014" w:type="dxa"/>
            <w:tcBorders>
              <w:top w:val="single" w:sz="8" w:space="0" w:color="AEAEAE"/>
              <w:left w:val="nil"/>
              <w:bottom w:val="single" w:sz="8" w:space="0" w:color="AEAEAE"/>
              <w:right w:val="single" w:sz="8" w:space="0" w:color="E0E0E0"/>
            </w:tcBorders>
            <w:shd w:val="clear" w:color="auto" w:fill="FFFFFF"/>
          </w:tcPr>
          <w:p w14:paraId="1ECF635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-4.665345</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152359A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.014882</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0833FD7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4D9094B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-313.498</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14:paraId="3EA6882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5" w:type="dxa"/>
            <w:tcBorders>
              <w:top w:val="single" w:sz="8" w:space="0" w:color="AEAEAE"/>
              <w:left w:val="single" w:sz="8" w:space="0" w:color="E0E0E0"/>
              <w:bottom w:val="single" w:sz="8" w:space="0" w:color="AEAEAE"/>
              <w:right w:val="single" w:sz="8" w:space="0" w:color="E0E0E0"/>
            </w:tcBorders>
            <w:shd w:val="clear" w:color="auto" w:fill="FFFFFF"/>
          </w:tcPr>
          <w:p w14:paraId="15C1045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-4.694502</w:t>
            </w:r>
          </w:p>
        </w:tc>
        <w:tc>
          <w:tcPr>
            <w:tcW w:w="1200" w:type="dxa"/>
            <w:tcBorders>
              <w:top w:val="single" w:sz="8" w:space="0" w:color="AEAEAE"/>
              <w:left w:val="single" w:sz="8" w:space="0" w:color="E0E0E0"/>
              <w:bottom w:val="single" w:sz="8" w:space="0" w:color="AEAEAE"/>
              <w:right w:val="nil"/>
            </w:tcBorders>
            <w:shd w:val="clear" w:color="auto" w:fill="FFFFFF"/>
          </w:tcPr>
          <w:p w14:paraId="28CFAFA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-4.636188</w:t>
            </w:r>
          </w:p>
        </w:tc>
      </w:tr>
      <w:tr w:rsidR="00592ABB" w:rsidRPr="000B06EA" w14:paraId="6CB0E9D8" w14:textId="77777777" w:rsidTr="008F1499">
        <w:trPr>
          <w:cantSplit/>
          <w:trHeight w:val="402"/>
        </w:trPr>
        <w:tc>
          <w:tcPr>
            <w:tcW w:w="2080" w:type="dxa"/>
            <w:tcBorders>
              <w:top w:val="single" w:sz="8" w:space="0" w:color="AEAEAE"/>
              <w:left w:val="nil"/>
              <w:bottom w:val="single" w:sz="8" w:space="0" w:color="AEAEAE"/>
              <w:right w:val="nil"/>
            </w:tcBorders>
            <w:shd w:val="clear" w:color="auto" w:fill="E0E0E0"/>
          </w:tcPr>
          <w:p w14:paraId="302E3E30"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30mph * Winter</w:t>
            </w:r>
          </w:p>
        </w:tc>
        <w:tc>
          <w:tcPr>
            <w:tcW w:w="1014" w:type="dxa"/>
            <w:tcBorders>
              <w:top w:val="single" w:sz="8" w:space="0" w:color="AEAEAE"/>
              <w:left w:val="nil"/>
              <w:bottom w:val="single" w:sz="8" w:space="0" w:color="AEAEAE"/>
              <w:right w:val="single" w:sz="8" w:space="0" w:color="E0E0E0"/>
            </w:tcBorders>
            <w:shd w:val="clear" w:color="auto" w:fill="FFFFFF"/>
          </w:tcPr>
          <w:p w14:paraId="79148AD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-.040635</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241EED9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.006261</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518D760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3AF5988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-6.490</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14:paraId="7AEA20E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5" w:type="dxa"/>
            <w:tcBorders>
              <w:top w:val="single" w:sz="8" w:space="0" w:color="AEAEAE"/>
              <w:left w:val="single" w:sz="8" w:space="0" w:color="E0E0E0"/>
              <w:bottom w:val="single" w:sz="8" w:space="0" w:color="AEAEAE"/>
              <w:right w:val="single" w:sz="8" w:space="0" w:color="E0E0E0"/>
            </w:tcBorders>
            <w:shd w:val="clear" w:color="auto" w:fill="FFFFFF"/>
          </w:tcPr>
          <w:p w14:paraId="02FE1DC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-.052901</w:t>
            </w:r>
          </w:p>
        </w:tc>
        <w:tc>
          <w:tcPr>
            <w:tcW w:w="1200" w:type="dxa"/>
            <w:tcBorders>
              <w:top w:val="single" w:sz="8" w:space="0" w:color="AEAEAE"/>
              <w:left w:val="single" w:sz="8" w:space="0" w:color="E0E0E0"/>
              <w:bottom w:val="single" w:sz="8" w:space="0" w:color="AEAEAE"/>
              <w:right w:val="nil"/>
            </w:tcBorders>
            <w:shd w:val="clear" w:color="auto" w:fill="FFFFFF"/>
          </w:tcPr>
          <w:p w14:paraId="69C95AE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-.028368</w:t>
            </w:r>
          </w:p>
        </w:tc>
      </w:tr>
      <w:tr w:rsidR="00592ABB" w:rsidRPr="000B06EA" w14:paraId="7B5B1A83" w14:textId="77777777" w:rsidTr="008F1499">
        <w:trPr>
          <w:cantSplit/>
          <w:trHeight w:val="402"/>
        </w:trPr>
        <w:tc>
          <w:tcPr>
            <w:tcW w:w="2080" w:type="dxa"/>
            <w:tcBorders>
              <w:top w:val="single" w:sz="8" w:space="0" w:color="AEAEAE"/>
              <w:left w:val="nil"/>
              <w:bottom w:val="single" w:sz="8" w:space="0" w:color="AEAEAE"/>
              <w:right w:val="nil"/>
            </w:tcBorders>
            <w:shd w:val="clear" w:color="auto" w:fill="E0E0E0"/>
          </w:tcPr>
          <w:p w14:paraId="5A07EE77"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30mph * Summer</w:t>
            </w:r>
          </w:p>
        </w:tc>
        <w:tc>
          <w:tcPr>
            <w:tcW w:w="1014" w:type="dxa"/>
            <w:tcBorders>
              <w:top w:val="single" w:sz="8" w:space="0" w:color="AEAEAE"/>
              <w:left w:val="nil"/>
              <w:bottom w:val="single" w:sz="8" w:space="0" w:color="AEAEAE"/>
              <w:right w:val="single" w:sz="8" w:space="0" w:color="E0E0E0"/>
            </w:tcBorders>
            <w:shd w:val="clear" w:color="auto" w:fill="FFFFFF"/>
          </w:tcPr>
          <w:p w14:paraId="7D5433C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-1.795492</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22525BD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.014833</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4C9B04B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72112C6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-121.048</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14:paraId="17E2888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95" w:type="dxa"/>
            <w:tcBorders>
              <w:top w:val="single" w:sz="8" w:space="0" w:color="AEAEAE"/>
              <w:left w:val="single" w:sz="8" w:space="0" w:color="E0E0E0"/>
              <w:bottom w:val="single" w:sz="8" w:space="0" w:color="AEAEAE"/>
              <w:right w:val="single" w:sz="8" w:space="0" w:color="E0E0E0"/>
            </w:tcBorders>
            <w:shd w:val="clear" w:color="auto" w:fill="FFFFFF"/>
          </w:tcPr>
          <w:p w14:paraId="689B58C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-1.824553</w:t>
            </w:r>
          </w:p>
        </w:tc>
        <w:tc>
          <w:tcPr>
            <w:tcW w:w="1200" w:type="dxa"/>
            <w:tcBorders>
              <w:top w:val="single" w:sz="8" w:space="0" w:color="AEAEAE"/>
              <w:left w:val="single" w:sz="8" w:space="0" w:color="E0E0E0"/>
              <w:bottom w:val="single" w:sz="8" w:space="0" w:color="AEAEAE"/>
              <w:right w:val="nil"/>
            </w:tcBorders>
            <w:shd w:val="clear" w:color="auto" w:fill="FFFFFF"/>
          </w:tcPr>
          <w:p w14:paraId="2AAAF3E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-1.766430</w:t>
            </w:r>
          </w:p>
        </w:tc>
      </w:tr>
      <w:tr w:rsidR="00592ABB" w:rsidRPr="000B06EA" w14:paraId="58CCE053" w14:textId="77777777" w:rsidTr="008F1499">
        <w:trPr>
          <w:cantSplit/>
          <w:trHeight w:val="384"/>
        </w:trPr>
        <w:tc>
          <w:tcPr>
            <w:tcW w:w="2080" w:type="dxa"/>
            <w:tcBorders>
              <w:top w:val="single" w:sz="8" w:space="0" w:color="AEAEAE"/>
              <w:left w:val="nil"/>
              <w:bottom w:val="single" w:sz="8" w:space="0" w:color="AEAEAE"/>
              <w:right w:val="nil"/>
            </w:tcBorders>
            <w:shd w:val="clear" w:color="auto" w:fill="E0E0E0"/>
          </w:tcPr>
          <w:p w14:paraId="711505A1"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pre interv * Winter</w:t>
            </w:r>
          </w:p>
        </w:tc>
        <w:tc>
          <w:tcPr>
            <w:tcW w:w="1014" w:type="dxa"/>
            <w:tcBorders>
              <w:top w:val="single" w:sz="8" w:space="0" w:color="AEAEAE"/>
              <w:left w:val="nil"/>
              <w:bottom w:val="single" w:sz="8" w:space="0" w:color="AEAEAE"/>
              <w:right w:val="single" w:sz="8" w:space="0" w:color="E0E0E0"/>
            </w:tcBorders>
            <w:shd w:val="clear" w:color="auto" w:fill="FFFFFF"/>
          </w:tcPr>
          <w:p w14:paraId="4E85DD0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14:paraId="007C88B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4496B3E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21" w:type="dxa"/>
            <w:tcBorders>
              <w:top w:val="single" w:sz="8" w:space="0" w:color="AEAEAE"/>
              <w:left w:val="single" w:sz="8" w:space="0" w:color="E0E0E0"/>
              <w:bottom w:val="single" w:sz="8" w:space="0" w:color="AEAEAE"/>
              <w:right w:val="single" w:sz="8" w:space="0" w:color="E0E0E0"/>
            </w:tcBorders>
            <w:shd w:val="clear" w:color="auto" w:fill="FFFFFF"/>
          </w:tcPr>
          <w:p w14:paraId="64802DF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14:paraId="2471010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5" w:type="dxa"/>
            <w:tcBorders>
              <w:top w:val="single" w:sz="8" w:space="0" w:color="AEAEAE"/>
              <w:left w:val="single" w:sz="8" w:space="0" w:color="E0E0E0"/>
              <w:bottom w:val="single" w:sz="8" w:space="0" w:color="AEAEAE"/>
              <w:right w:val="single" w:sz="8" w:space="0" w:color="E0E0E0"/>
            </w:tcBorders>
            <w:shd w:val="clear" w:color="auto" w:fill="FFFFFF"/>
          </w:tcPr>
          <w:p w14:paraId="1E41334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00" w:type="dxa"/>
            <w:tcBorders>
              <w:top w:val="single" w:sz="8" w:space="0" w:color="AEAEAE"/>
              <w:left w:val="single" w:sz="8" w:space="0" w:color="E0E0E0"/>
              <w:bottom w:val="single" w:sz="8" w:space="0" w:color="AEAEAE"/>
              <w:right w:val="nil"/>
            </w:tcBorders>
            <w:shd w:val="clear" w:color="auto" w:fill="FFFFFF"/>
          </w:tcPr>
          <w:p w14:paraId="4658D41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0AC2AB4E" w14:textId="77777777" w:rsidTr="008F1499">
        <w:trPr>
          <w:cantSplit/>
          <w:trHeight w:val="402"/>
        </w:trPr>
        <w:tc>
          <w:tcPr>
            <w:tcW w:w="2080" w:type="dxa"/>
            <w:tcBorders>
              <w:top w:val="single" w:sz="8" w:space="0" w:color="AEAEAE"/>
              <w:left w:val="nil"/>
              <w:bottom w:val="single" w:sz="8" w:space="0" w:color="152935"/>
              <w:right w:val="nil"/>
            </w:tcBorders>
            <w:shd w:val="clear" w:color="auto" w:fill="E0E0E0"/>
          </w:tcPr>
          <w:p w14:paraId="46C6C0EB"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pre interv * Summer</w:t>
            </w:r>
          </w:p>
        </w:tc>
        <w:tc>
          <w:tcPr>
            <w:tcW w:w="1014" w:type="dxa"/>
            <w:tcBorders>
              <w:top w:val="single" w:sz="8" w:space="0" w:color="AEAEAE"/>
              <w:left w:val="nil"/>
              <w:bottom w:val="single" w:sz="8" w:space="0" w:color="152935"/>
              <w:right w:val="single" w:sz="8" w:space="0" w:color="E0E0E0"/>
            </w:tcBorders>
            <w:shd w:val="clear" w:color="auto" w:fill="FFFFFF"/>
          </w:tcPr>
          <w:p w14:paraId="51E3DF5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8" w:type="dxa"/>
            <w:tcBorders>
              <w:top w:val="single" w:sz="8" w:space="0" w:color="AEAEAE"/>
              <w:left w:val="single" w:sz="8" w:space="0" w:color="E0E0E0"/>
              <w:bottom w:val="single" w:sz="8" w:space="0" w:color="152935"/>
              <w:right w:val="single" w:sz="8" w:space="0" w:color="E0E0E0"/>
            </w:tcBorders>
            <w:shd w:val="clear" w:color="auto" w:fill="FFFFFF"/>
          </w:tcPr>
          <w:p w14:paraId="2DFD1DD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48" w:type="dxa"/>
            <w:tcBorders>
              <w:top w:val="single" w:sz="8" w:space="0" w:color="AEAEAE"/>
              <w:left w:val="single" w:sz="8" w:space="0" w:color="E0E0E0"/>
              <w:bottom w:val="single" w:sz="8" w:space="0" w:color="152935"/>
              <w:right w:val="single" w:sz="8" w:space="0" w:color="E0E0E0"/>
            </w:tcBorders>
            <w:shd w:val="clear" w:color="auto" w:fill="FFFFFF"/>
          </w:tcPr>
          <w:p w14:paraId="626EDB9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21" w:type="dxa"/>
            <w:tcBorders>
              <w:top w:val="single" w:sz="8" w:space="0" w:color="AEAEAE"/>
              <w:left w:val="single" w:sz="8" w:space="0" w:color="E0E0E0"/>
              <w:bottom w:val="single" w:sz="8" w:space="0" w:color="152935"/>
              <w:right w:val="single" w:sz="8" w:space="0" w:color="E0E0E0"/>
            </w:tcBorders>
            <w:shd w:val="clear" w:color="auto" w:fill="FFFFFF"/>
          </w:tcPr>
          <w:p w14:paraId="51EBB7F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70" w:type="dxa"/>
            <w:tcBorders>
              <w:top w:val="single" w:sz="8" w:space="0" w:color="AEAEAE"/>
              <w:left w:val="single" w:sz="8" w:space="0" w:color="E0E0E0"/>
              <w:bottom w:val="single" w:sz="8" w:space="0" w:color="152935"/>
              <w:right w:val="single" w:sz="8" w:space="0" w:color="E0E0E0"/>
            </w:tcBorders>
            <w:shd w:val="clear" w:color="auto" w:fill="FFFFFF"/>
          </w:tcPr>
          <w:p w14:paraId="5AFDD68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95" w:type="dxa"/>
            <w:tcBorders>
              <w:top w:val="single" w:sz="8" w:space="0" w:color="AEAEAE"/>
              <w:left w:val="single" w:sz="8" w:space="0" w:color="E0E0E0"/>
              <w:bottom w:val="single" w:sz="8" w:space="0" w:color="152935"/>
              <w:right w:val="single" w:sz="8" w:space="0" w:color="E0E0E0"/>
            </w:tcBorders>
            <w:shd w:val="clear" w:color="auto" w:fill="FFFFFF"/>
          </w:tcPr>
          <w:p w14:paraId="571BB15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00" w:type="dxa"/>
            <w:tcBorders>
              <w:top w:val="single" w:sz="8" w:space="0" w:color="AEAEAE"/>
              <w:left w:val="single" w:sz="8" w:space="0" w:color="E0E0E0"/>
              <w:bottom w:val="single" w:sz="8" w:space="0" w:color="152935"/>
              <w:right w:val="nil"/>
            </w:tcBorders>
            <w:shd w:val="clear" w:color="auto" w:fill="FFFFFF"/>
          </w:tcPr>
          <w:p w14:paraId="5C6E33B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53AB81E5" w14:textId="77777777" w:rsidTr="008F1499">
        <w:trPr>
          <w:cantSplit/>
          <w:trHeight w:val="384"/>
        </w:trPr>
        <w:tc>
          <w:tcPr>
            <w:tcW w:w="9440" w:type="dxa"/>
            <w:gridSpan w:val="8"/>
            <w:tcBorders>
              <w:top w:val="nil"/>
              <w:left w:val="nil"/>
              <w:bottom w:val="nil"/>
              <w:right w:val="nil"/>
            </w:tcBorders>
            <w:shd w:val="clear" w:color="auto" w:fill="FFFFFF"/>
          </w:tcPr>
          <w:p w14:paraId="69328F2C"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a. Dependent Variable: midpt_speed.</w:t>
            </w:r>
          </w:p>
        </w:tc>
      </w:tr>
      <w:tr w:rsidR="00592ABB" w:rsidRPr="000B06EA" w14:paraId="5CDD9A78" w14:textId="77777777" w:rsidTr="008F1499">
        <w:trPr>
          <w:cantSplit/>
          <w:trHeight w:val="772"/>
        </w:trPr>
        <w:tc>
          <w:tcPr>
            <w:tcW w:w="9440" w:type="dxa"/>
            <w:gridSpan w:val="8"/>
            <w:tcBorders>
              <w:top w:val="nil"/>
              <w:left w:val="nil"/>
              <w:bottom w:val="nil"/>
              <w:right w:val="nil"/>
            </w:tcBorders>
            <w:shd w:val="clear" w:color="auto" w:fill="FFFFFF"/>
          </w:tcPr>
          <w:p w14:paraId="75A31225"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b. This parameter is set to zero because it is redundant.</w:t>
            </w:r>
          </w:p>
          <w:p w14:paraId="0BFBFB1F" w14:textId="77777777" w:rsidR="00592ABB" w:rsidRPr="000B06EA" w:rsidRDefault="00592ABB" w:rsidP="008F1499">
            <w:pPr>
              <w:autoSpaceDE w:val="0"/>
              <w:autoSpaceDN w:val="0"/>
              <w:adjustRightInd w:val="0"/>
              <w:spacing w:line="320" w:lineRule="atLeast"/>
              <w:ind w:left="60" w:right="60"/>
              <w:rPr>
                <w:rFonts w:cs="Arial"/>
                <w:sz w:val="18"/>
                <w:szCs w:val="18"/>
              </w:rPr>
            </w:pPr>
          </w:p>
        </w:tc>
      </w:tr>
    </w:tbl>
    <w:p w14:paraId="3C7BCF00" w14:textId="77777777" w:rsidR="00592ABB" w:rsidRPr="000B06EA" w:rsidRDefault="00592ABB" w:rsidP="00592ABB">
      <w:pPr>
        <w:pStyle w:val="Heading2"/>
        <w:numPr>
          <w:ilvl w:val="0"/>
          <w:numId w:val="0"/>
        </w:numPr>
        <w:ind w:left="576"/>
      </w:pPr>
      <w:bookmarkStart w:id="51" w:name="_Toc519855500"/>
      <w:r w:rsidRPr="000B06EA">
        <w:t>4: Road type * intervention interaction</w:t>
      </w:r>
      <w:bookmarkEnd w:id="51"/>
    </w:p>
    <w:p w14:paraId="74C111EE" w14:textId="77777777" w:rsidR="00592ABB" w:rsidRPr="000B06EA" w:rsidRDefault="00592ABB" w:rsidP="00592ABB">
      <w:pPr>
        <w:autoSpaceDE w:val="0"/>
        <w:autoSpaceDN w:val="0"/>
        <w:adjustRightInd w:val="0"/>
        <w:rPr>
          <w:rFonts w:cs="Times New Roman"/>
          <w:sz w:val="24"/>
          <w:szCs w:val="24"/>
        </w:rPr>
      </w:pPr>
    </w:p>
    <w:tbl>
      <w:tblPr>
        <w:tblW w:w="9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6"/>
        <w:gridCol w:w="1022"/>
        <w:gridCol w:w="916"/>
        <w:gridCol w:w="1258"/>
        <w:gridCol w:w="929"/>
        <w:gridCol w:w="877"/>
        <w:gridCol w:w="1205"/>
        <w:gridCol w:w="1206"/>
      </w:tblGrid>
      <w:tr w:rsidR="00592ABB" w:rsidRPr="000B06EA" w14:paraId="1E71844C" w14:textId="77777777" w:rsidTr="008F1499">
        <w:trPr>
          <w:cantSplit/>
          <w:trHeight w:val="331"/>
        </w:trPr>
        <w:tc>
          <w:tcPr>
            <w:tcW w:w="2096" w:type="dxa"/>
            <w:tcBorders>
              <w:top w:val="nil"/>
              <w:left w:val="nil"/>
              <w:bottom w:val="nil"/>
              <w:right w:val="nil"/>
            </w:tcBorders>
            <w:shd w:val="clear" w:color="auto" w:fill="FFFFFF"/>
            <w:vAlign w:val="bottom"/>
          </w:tcPr>
          <w:p w14:paraId="2DD9DCFC" w14:textId="77777777" w:rsidR="00592ABB" w:rsidRPr="000B06EA" w:rsidRDefault="00592ABB" w:rsidP="008F1499">
            <w:pPr>
              <w:autoSpaceDE w:val="0"/>
              <w:autoSpaceDN w:val="0"/>
              <w:adjustRightInd w:val="0"/>
              <w:spacing w:line="320" w:lineRule="atLeast"/>
              <w:ind w:left="60" w:right="60"/>
              <w:rPr>
                <w:rFonts w:cs="Arial"/>
                <w:sz w:val="18"/>
                <w:szCs w:val="18"/>
                <w:vertAlign w:val="superscript"/>
              </w:rPr>
            </w:pPr>
            <w:r w:rsidRPr="000B06EA">
              <w:rPr>
                <w:rFonts w:cs="Arial"/>
                <w:sz w:val="18"/>
                <w:szCs w:val="18"/>
              </w:rPr>
              <w:t>Parameter</w:t>
            </w:r>
            <w:r w:rsidRPr="000B06EA">
              <w:rPr>
                <w:rFonts w:cs="Arial"/>
                <w:sz w:val="18"/>
                <w:szCs w:val="18"/>
                <w:vertAlign w:val="superscript"/>
              </w:rPr>
              <w:t>2</w:t>
            </w:r>
          </w:p>
        </w:tc>
        <w:tc>
          <w:tcPr>
            <w:tcW w:w="1022" w:type="dxa"/>
            <w:tcBorders>
              <w:top w:val="nil"/>
              <w:left w:val="nil"/>
              <w:bottom w:val="nil"/>
              <w:right w:val="single" w:sz="8" w:space="0" w:color="E0E0E0"/>
            </w:tcBorders>
            <w:shd w:val="clear" w:color="auto" w:fill="FFFFFF"/>
            <w:vAlign w:val="bottom"/>
          </w:tcPr>
          <w:p w14:paraId="19FF7D66"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Estimate</w:t>
            </w:r>
          </w:p>
        </w:tc>
        <w:tc>
          <w:tcPr>
            <w:tcW w:w="916" w:type="dxa"/>
            <w:tcBorders>
              <w:top w:val="nil"/>
              <w:left w:val="single" w:sz="8" w:space="0" w:color="E0E0E0"/>
              <w:bottom w:val="nil"/>
              <w:right w:val="single" w:sz="8" w:space="0" w:color="E0E0E0"/>
            </w:tcBorders>
            <w:shd w:val="clear" w:color="auto" w:fill="FFFFFF"/>
            <w:vAlign w:val="bottom"/>
          </w:tcPr>
          <w:p w14:paraId="797A8153"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Std. Error</w:t>
            </w:r>
          </w:p>
        </w:tc>
        <w:tc>
          <w:tcPr>
            <w:tcW w:w="1258" w:type="dxa"/>
            <w:tcBorders>
              <w:top w:val="nil"/>
              <w:left w:val="single" w:sz="8" w:space="0" w:color="E0E0E0"/>
              <w:bottom w:val="nil"/>
              <w:right w:val="single" w:sz="8" w:space="0" w:color="E0E0E0"/>
            </w:tcBorders>
            <w:shd w:val="clear" w:color="auto" w:fill="FFFFFF"/>
            <w:vAlign w:val="bottom"/>
          </w:tcPr>
          <w:p w14:paraId="6BC05419"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df</w:t>
            </w:r>
          </w:p>
        </w:tc>
        <w:tc>
          <w:tcPr>
            <w:tcW w:w="929" w:type="dxa"/>
            <w:tcBorders>
              <w:top w:val="nil"/>
              <w:left w:val="single" w:sz="8" w:space="0" w:color="E0E0E0"/>
              <w:bottom w:val="nil"/>
              <w:right w:val="single" w:sz="8" w:space="0" w:color="E0E0E0"/>
            </w:tcBorders>
            <w:shd w:val="clear" w:color="auto" w:fill="FFFFFF"/>
            <w:vAlign w:val="bottom"/>
          </w:tcPr>
          <w:p w14:paraId="4C67222A"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t</w:t>
            </w:r>
          </w:p>
        </w:tc>
        <w:tc>
          <w:tcPr>
            <w:tcW w:w="877" w:type="dxa"/>
            <w:tcBorders>
              <w:top w:val="nil"/>
              <w:left w:val="single" w:sz="8" w:space="0" w:color="E0E0E0"/>
              <w:bottom w:val="nil"/>
              <w:right w:val="single" w:sz="8" w:space="0" w:color="E0E0E0"/>
            </w:tcBorders>
            <w:shd w:val="clear" w:color="auto" w:fill="FFFFFF"/>
            <w:vAlign w:val="bottom"/>
          </w:tcPr>
          <w:p w14:paraId="2B96926E"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Sig.</w:t>
            </w:r>
          </w:p>
        </w:tc>
        <w:tc>
          <w:tcPr>
            <w:tcW w:w="2410" w:type="dxa"/>
            <w:gridSpan w:val="2"/>
            <w:tcBorders>
              <w:top w:val="nil"/>
              <w:left w:val="single" w:sz="8" w:space="0" w:color="E0E0E0"/>
              <w:bottom w:val="nil"/>
              <w:right w:val="nil"/>
            </w:tcBorders>
            <w:shd w:val="clear" w:color="auto" w:fill="FFFFFF"/>
            <w:vAlign w:val="bottom"/>
          </w:tcPr>
          <w:p w14:paraId="4A7C5263"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95% Confidence Interval</w:t>
            </w:r>
          </w:p>
        </w:tc>
      </w:tr>
      <w:tr w:rsidR="00592ABB" w:rsidRPr="000B06EA" w14:paraId="0307C831" w14:textId="77777777" w:rsidTr="008F1499">
        <w:trPr>
          <w:cantSplit/>
          <w:trHeight w:val="345"/>
        </w:trPr>
        <w:tc>
          <w:tcPr>
            <w:tcW w:w="2096" w:type="dxa"/>
            <w:tcBorders>
              <w:top w:val="single" w:sz="8" w:space="0" w:color="AEAEAE"/>
              <w:left w:val="nil"/>
              <w:bottom w:val="single" w:sz="8" w:space="0" w:color="AEAEAE"/>
              <w:right w:val="nil"/>
            </w:tcBorders>
            <w:shd w:val="clear" w:color="auto" w:fill="E0E0E0"/>
          </w:tcPr>
          <w:p w14:paraId="03ED1368"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Road AB * 20mph</w:t>
            </w:r>
          </w:p>
        </w:tc>
        <w:tc>
          <w:tcPr>
            <w:tcW w:w="1022" w:type="dxa"/>
            <w:tcBorders>
              <w:top w:val="single" w:sz="8" w:space="0" w:color="AEAEAE"/>
              <w:left w:val="nil"/>
              <w:bottom w:val="single" w:sz="8" w:space="0" w:color="AEAEAE"/>
              <w:right w:val="single" w:sz="8" w:space="0" w:color="E0E0E0"/>
            </w:tcBorders>
            <w:shd w:val="clear" w:color="auto" w:fill="FFFFFF"/>
          </w:tcPr>
          <w:p w14:paraId="390E2E4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-3.659911</w:t>
            </w:r>
          </w:p>
        </w:tc>
        <w:tc>
          <w:tcPr>
            <w:tcW w:w="916" w:type="dxa"/>
            <w:tcBorders>
              <w:top w:val="single" w:sz="8" w:space="0" w:color="AEAEAE"/>
              <w:left w:val="single" w:sz="8" w:space="0" w:color="E0E0E0"/>
              <w:bottom w:val="single" w:sz="8" w:space="0" w:color="AEAEAE"/>
              <w:right w:val="single" w:sz="8" w:space="0" w:color="E0E0E0"/>
            </w:tcBorders>
            <w:shd w:val="clear" w:color="auto" w:fill="FFFFFF"/>
          </w:tcPr>
          <w:p w14:paraId="7013690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.007483</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14:paraId="33B0698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14:paraId="11CD97B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-489.115</w:t>
            </w:r>
          </w:p>
        </w:tc>
        <w:tc>
          <w:tcPr>
            <w:tcW w:w="877" w:type="dxa"/>
            <w:tcBorders>
              <w:top w:val="single" w:sz="8" w:space="0" w:color="AEAEAE"/>
              <w:left w:val="single" w:sz="8" w:space="0" w:color="E0E0E0"/>
              <w:bottom w:val="single" w:sz="8" w:space="0" w:color="AEAEAE"/>
              <w:right w:val="single" w:sz="8" w:space="0" w:color="E0E0E0"/>
            </w:tcBorders>
            <w:shd w:val="clear" w:color="auto" w:fill="FFFFFF"/>
          </w:tcPr>
          <w:p w14:paraId="174142D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05" w:type="dxa"/>
            <w:tcBorders>
              <w:top w:val="single" w:sz="8" w:space="0" w:color="AEAEAE"/>
              <w:left w:val="single" w:sz="8" w:space="0" w:color="E0E0E0"/>
              <w:bottom w:val="single" w:sz="8" w:space="0" w:color="AEAEAE"/>
              <w:right w:val="single" w:sz="8" w:space="0" w:color="E0E0E0"/>
            </w:tcBorders>
            <w:shd w:val="clear" w:color="auto" w:fill="FFFFFF"/>
          </w:tcPr>
          <w:p w14:paraId="3DAEB86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-3.674572</w:t>
            </w:r>
          </w:p>
        </w:tc>
        <w:tc>
          <w:tcPr>
            <w:tcW w:w="1205" w:type="dxa"/>
            <w:tcBorders>
              <w:top w:val="single" w:sz="8" w:space="0" w:color="AEAEAE"/>
              <w:left w:val="single" w:sz="8" w:space="0" w:color="E0E0E0"/>
              <w:bottom w:val="single" w:sz="8" w:space="0" w:color="AEAEAE"/>
              <w:right w:val="nil"/>
            </w:tcBorders>
            <w:shd w:val="clear" w:color="auto" w:fill="FFFFFF"/>
          </w:tcPr>
          <w:p w14:paraId="72E62AE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-3.645251</w:t>
            </w:r>
          </w:p>
        </w:tc>
      </w:tr>
      <w:tr w:rsidR="00592ABB" w:rsidRPr="000B06EA" w14:paraId="7743114C" w14:textId="77777777" w:rsidTr="008F1499">
        <w:trPr>
          <w:cantSplit/>
          <w:trHeight w:val="331"/>
        </w:trPr>
        <w:tc>
          <w:tcPr>
            <w:tcW w:w="2096" w:type="dxa"/>
            <w:tcBorders>
              <w:top w:val="single" w:sz="8" w:space="0" w:color="AEAEAE"/>
              <w:left w:val="nil"/>
              <w:bottom w:val="single" w:sz="8" w:space="0" w:color="AEAEAE"/>
              <w:right w:val="nil"/>
            </w:tcBorders>
            <w:shd w:val="clear" w:color="auto" w:fill="E0E0E0"/>
          </w:tcPr>
          <w:p w14:paraId="5C97BA2B"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Road AB * 30mph</w:t>
            </w:r>
          </w:p>
        </w:tc>
        <w:tc>
          <w:tcPr>
            <w:tcW w:w="1022" w:type="dxa"/>
            <w:tcBorders>
              <w:top w:val="single" w:sz="8" w:space="0" w:color="AEAEAE"/>
              <w:left w:val="nil"/>
              <w:bottom w:val="single" w:sz="8" w:space="0" w:color="AEAEAE"/>
              <w:right w:val="single" w:sz="8" w:space="0" w:color="E0E0E0"/>
            </w:tcBorders>
            <w:shd w:val="clear" w:color="auto" w:fill="FFFFFF"/>
          </w:tcPr>
          <w:p w14:paraId="43CDF09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-.266790</w:t>
            </w:r>
          </w:p>
        </w:tc>
        <w:tc>
          <w:tcPr>
            <w:tcW w:w="916" w:type="dxa"/>
            <w:tcBorders>
              <w:top w:val="single" w:sz="8" w:space="0" w:color="AEAEAE"/>
              <w:left w:val="single" w:sz="8" w:space="0" w:color="E0E0E0"/>
              <w:bottom w:val="single" w:sz="8" w:space="0" w:color="AEAEAE"/>
              <w:right w:val="single" w:sz="8" w:space="0" w:color="E0E0E0"/>
            </w:tcBorders>
            <w:shd w:val="clear" w:color="auto" w:fill="FFFFFF"/>
          </w:tcPr>
          <w:p w14:paraId="4E92DF9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.007712</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14:paraId="73977EE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14:paraId="15ED9F0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-34.594</w:t>
            </w:r>
          </w:p>
        </w:tc>
        <w:tc>
          <w:tcPr>
            <w:tcW w:w="877" w:type="dxa"/>
            <w:tcBorders>
              <w:top w:val="single" w:sz="8" w:space="0" w:color="AEAEAE"/>
              <w:left w:val="single" w:sz="8" w:space="0" w:color="E0E0E0"/>
              <w:bottom w:val="single" w:sz="8" w:space="0" w:color="AEAEAE"/>
              <w:right w:val="single" w:sz="8" w:space="0" w:color="E0E0E0"/>
            </w:tcBorders>
            <w:shd w:val="clear" w:color="auto" w:fill="FFFFFF"/>
          </w:tcPr>
          <w:p w14:paraId="57FB4B8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05" w:type="dxa"/>
            <w:tcBorders>
              <w:top w:val="single" w:sz="8" w:space="0" w:color="AEAEAE"/>
              <w:left w:val="single" w:sz="8" w:space="0" w:color="E0E0E0"/>
              <w:bottom w:val="single" w:sz="8" w:space="0" w:color="AEAEAE"/>
              <w:right w:val="single" w:sz="8" w:space="0" w:color="E0E0E0"/>
            </w:tcBorders>
            <w:shd w:val="clear" w:color="auto" w:fill="FFFFFF"/>
          </w:tcPr>
          <w:p w14:paraId="5E8D4E6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-.281900</w:t>
            </w:r>
          </w:p>
        </w:tc>
        <w:tc>
          <w:tcPr>
            <w:tcW w:w="1205" w:type="dxa"/>
            <w:tcBorders>
              <w:top w:val="single" w:sz="8" w:space="0" w:color="AEAEAE"/>
              <w:left w:val="single" w:sz="8" w:space="0" w:color="E0E0E0"/>
              <w:bottom w:val="single" w:sz="8" w:space="0" w:color="AEAEAE"/>
              <w:right w:val="nil"/>
            </w:tcBorders>
            <w:shd w:val="clear" w:color="auto" w:fill="FFFFFF"/>
          </w:tcPr>
          <w:p w14:paraId="6E06003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-.251681</w:t>
            </w:r>
          </w:p>
        </w:tc>
      </w:tr>
      <w:tr w:rsidR="00592ABB" w:rsidRPr="000B06EA" w14:paraId="0789AD26" w14:textId="77777777" w:rsidTr="008F1499">
        <w:trPr>
          <w:cantSplit/>
          <w:trHeight w:val="345"/>
        </w:trPr>
        <w:tc>
          <w:tcPr>
            <w:tcW w:w="2096" w:type="dxa"/>
            <w:tcBorders>
              <w:top w:val="single" w:sz="8" w:space="0" w:color="AEAEAE"/>
              <w:left w:val="nil"/>
              <w:bottom w:val="single" w:sz="8" w:space="0" w:color="AEAEAE"/>
              <w:right w:val="nil"/>
            </w:tcBorders>
            <w:shd w:val="clear" w:color="auto" w:fill="E0E0E0"/>
          </w:tcPr>
          <w:p w14:paraId="62FB9036"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Road AB * pre interv</w:t>
            </w:r>
          </w:p>
        </w:tc>
        <w:tc>
          <w:tcPr>
            <w:tcW w:w="1022" w:type="dxa"/>
            <w:tcBorders>
              <w:top w:val="single" w:sz="8" w:space="0" w:color="AEAEAE"/>
              <w:left w:val="nil"/>
              <w:bottom w:val="single" w:sz="8" w:space="0" w:color="AEAEAE"/>
              <w:right w:val="single" w:sz="8" w:space="0" w:color="E0E0E0"/>
            </w:tcBorders>
            <w:shd w:val="clear" w:color="auto" w:fill="FFFFFF"/>
          </w:tcPr>
          <w:p w14:paraId="67D84E5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16" w:type="dxa"/>
            <w:tcBorders>
              <w:top w:val="single" w:sz="8" w:space="0" w:color="AEAEAE"/>
              <w:left w:val="single" w:sz="8" w:space="0" w:color="E0E0E0"/>
              <w:bottom w:val="single" w:sz="8" w:space="0" w:color="AEAEAE"/>
              <w:right w:val="single" w:sz="8" w:space="0" w:color="E0E0E0"/>
            </w:tcBorders>
            <w:shd w:val="clear" w:color="auto" w:fill="FFFFFF"/>
          </w:tcPr>
          <w:p w14:paraId="704260E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14:paraId="3D8D77E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14:paraId="773ECDD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77" w:type="dxa"/>
            <w:tcBorders>
              <w:top w:val="single" w:sz="8" w:space="0" w:color="AEAEAE"/>
              <w:left w:val="single" w:sz="8" w:space="0" w:color="E0E0E0"/>
              <w:bottom w:val="single" w:sz="8" w:space="0" w:color="AEAEAE"/>
              <w:right w:val="single" w:sz="8" w:space="0" w:color="E0E0E0"/>
            </w:tcBorders>
            <w:shd w:val="clear" w:color="auto" w:fill="FFFFFF"/>
          </w:tcPr>
          <w:p w14:paraId="3F6B658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05" w:type="dxa"/>
            <w:tcBorders>
              <w:top w:val="single" w:sz="8" w:space="0" w:color="AEAEAE"/>
              <w:left w:val="single" w:sz="8" w:space="0" w:color="E0E0E0"/>
              <w:bottom w:val="single" w:sz="8" w:space="0" w:color="AEAEAE"/>
              <w:right w:val="single" w:sz="8" w:space="0" w:color="E0E0E0"/>
            </w:tcBorders>
            <w:shd w:val="clear" w:color="auto" w:fill="FFFFFF"/>
          </w:tcPr>
          <w:p w14:paraId="1623D81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05" w:type="dxa"/>
            <w:tcBorders>
              <w:top w:val="single" w:sz="8" w:space="0" w:color="AEAEAE"/>
              <w:left w:val="single" w:sz="8" w:space="0" w:color="E0E0E0"/>
              <w:bottom w:val="single" w:sz="8" w:space="0" w:color="AEAEAE"/>
              <w:right w:val="nil"/>
            </w:tcBorders>
            <w:shd w:val="clear" w:color="auto" w:fill="FFFFFF"/>
          </w:tcPr>
          <w:p w14:paraId="7826E77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06106DE4" w14:textId="77777777" w:rsidTr="008F1499">
        <w:trPr>
          <w:cantSplit/>
          <w:trHeight w:val="331"/>
        </w:trPr>
        <w:tc>
          <w:tcPr>
            <w:tcW w:w="2096" w:type="dxa"/>
            <w:tcBorders>
              <w:top w:val="single" w:sz="8" w:space="0" w:color="AEAEAE"/>
              <w:left w:val="nil"/>
              <w:bottom w:val="single" w:sz="8" w:space="0" w:color="AEAEAE"/>
              <w:right w:val="nil"/>
            </w:tcBorders>
            <w:shd w:val="clear" w:color="auto" w:fill="E0E0E0"/>
          </w:tcPr>
          <w:p w14:paraId="47C44F37"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Road U * 20mph</w:t>
            </w:r>
          </w:p>
        </w:tc>
        <w:tc>
          <w:tcPr>
            <w:tcW w:w="1022" w:type="dxa"/>
            <w:tcBorders>
              <w:top w:val="single" w:sz="8" w:space="0" w:color="AEAEAE"/>
              <w:left w:val="nil"/>
              <w:bottom w:val="single" w:sz="8" w:space="0" w:color="AEAEAE"/>
              <w:right w:val="single" w:sz="8" w:space="0" w:color="E0E0E0"/>
            </w:tcBorders>
            <w:shd w:val="clear" w:color="auto" w:fill="FFFFFF"/>
          </w:tcPr>
          <w:p w14:paraId="511FC49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-1.553841</w:t>
            </w:r>
          </w:p>
        </w:tc>
        <w:tc>
          <w:tcPr>
            <w:tcW w:w="916" w:type="dxa"/>
            <w:tcBorders>
              <w:top w:val="single" w:sz="8" w:space="0" w:color="AEAEAE"/>
              <w:left w:val="single" w:sz="8" w:space="0" w:color="E0E0E0"/>
              <w:bottom w:val="single" w:sz="8" w:space="0" w:color="AEAEAE"/>
              <w:right w:val="single" w:sz="8" w:space="0" w:color="E0E0E0"/>
            </w:tcBorders>
            <w:shd w:val="clear" w:color="auto" w:fill="FFFFFF"/>
          </w:tcPr>
          <w:p w14:paraId="4AC616B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.006642</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14:paraId="2C6180D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14:paraId="339840E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-233.942</w:t>
            </w:r>
          </w:p>
        </w:tc>
        <w:tc>
          <w:tcPr>
            <w:tcW w:w="877" w:type="dxa"/>
            <w:tcBorders>
              <w:top w:val="single" w:sz="8" w:space="0" w:color="AEAEAE"/>
              <w:left w:val="single" w:sz="8" w:space="0" w:color="E0E0E0"/>
              <w:bottom w:val="single" w:sz="8" w:space="0" w:color="AEAEAE"/>
              <w:right w:val="single" w:sz="8" w:space="0" w:color="E0E0E0"/>
            </w:tcBorders>
            <w:shd w:val="clear" w:color="auto" w:fill="FFFFFF"/>
          </w:tcPr>
          <w:p w14:paraId="72FD8E8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05" w:type="dxa"/>
            <w:tcBorders>
              <w:top w:val="single" w:sz="8" w:space="0" w:color="AEAEAE"/>
              <w:left w:val="single" w:sz="8" w:space="0" w:color="E0E0E0"/>
              <w:bottom w:val="single" w:sz="8" w:space="0" w:color="AEAEAE"/>
              <w:right w:val="single" w:sz="8" w:space="0" w:color="E0E0E0"/>
            </w:tcBorders>
            <w:shd w:val="clear" w:color="auto" w:fill="FFFFFF"/>
          </w:tcPr>
          <w:p w14:paraId="0451403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-1.566854</w:t>
            </w:r>
          </w:p>
        </w:tc>
        <w:tc>
          <w:tcPr>
            <w:tcW w:w="1205" w:type="dxa"/>
            <w:tcBorders>
              <w:top w:val="single" w:sz="8" w:space="0" w:color="AEAEAE"/>
              <w:left w:val="single" w:sz="8" w:space="0" w:color="E0E0E0"/>
              <w:bottom w:val="single" w:sz="8" w:space="0" w:color="AEAEAE"/>
              <w:right w:val="nil"/>
            </w:tcBorders>
            <w:shd w:val="clear" w:color="auto" w:fill="FFFFFF"/>
          </w:tcPr>
          <w:p w14:paraId="3C182A0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-1.540827</w:t>
            </w:r>
          </w:p>
        </w:tc>
      </w:tr>
      <w:tr w:rsidR="00592ABB" w:rsidRPr="000B06EA" w14:paraId="79BAEB52" w14:textId="77777777" w:rsidTr="008F1499">
        <w:trPr>
          <w:cantSplit/>
          <w:trHeight w:val="345"/>
        </w:trPr>
        <w:tc>
          <w:tcPr>
            <w:tcW w:w="2096" w:type="dxa"/>
            <w:tcBorders>
              <w:top w:val="single" w:sz="8" w:space="0" w:color="AEAEAE"/>
              <w:left w:val="nil"/>
              <w:bottom w:val="single" w:sz="8" w:space="0" w:color="AEAEAE"/>
              <w:right w:val="nil"/>
            </w:tcBorders>
            <w:shd w:val="clear" w:color="auto" w:fill="E0E0E0"/>
          </w:tcPr>
          <w:p w14:paraId="3F546B2A"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Road U * 30mph</w:t>
            </w:r>
          </w:p>
        </w:tc>
        <w:tc>
          <w:tcPr>
            <w:tcW w:w="1022" w:type="dxa"/>
            <w:tcBorders>
              <w:top w:val="single" w:sz="8" w:space="0" w:color="AEAEAE"/>
              <w:left w:val="nil"/>
              <w:bottom w:val="single" w:sz="8" w:space="0" w:color="AEAEAE"/>
              <w:right w:val="single" w:sz="8" w:space="0" w:color="E0E0E0"/>
            </w:tcBorders>
            <w:shd w:val="clear" w:color="auto" w:fill="FFFFFF"/>
          </w:tcPr>
          <w:p w14:paraId="24A011F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-.099365</w:t>
            </w:r>
          </w:p>
        </w:tc>
        <w:tc>
          <w:tcPr>
            <w:tcW w:w="916" w:type="dxa"/>
            <w:tcBorders>
              <w:top w:val="single" w:sz="8" w:space="0" w:color="AEAEAE"/>
              <w:left w:val="single" w:sz="8" w:space="0" w:color="E0E0E0"/>
              <w:bottom w:val="single" w:sz="8" w:space="0" w:color="AEAEAE"/>
              <w:right w:val="single" w:sz="8" w:space="0" w:color="E0E0E0"/>
            </w:tcBorders>
            <w:shd w:val="clear" w:color="auto" w:fill="FFFFFF"/>
          </w:tcPr>
          <w:p w14:paraId="2BDDCCD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.006650</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14:paraId="7707BF4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14:paraId="7F41CD9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-14.941</w:t>
            </w:r>
          </w:p>
        </w:tc>
        <w:tc>
          <w:tcPr>
            <w:tcW w:w="877" w:type="dxa"/>
            <w:tcBorders>
              <w:top w:val="single" w:sz="8" w:space="0" w:color="AEAEAE"/>
              <w:left w:val="single" w:sz="8" w:space="0" w:color="E0E0E0"/>
              <w:bottom w:val="single" w:sz="8" w:space="0" w:color="AEAEAE"/>
              <w:right w:val="single" w:sz="8" w:space="0" w:color="E0E0E0"/>
            </w:tcBorders>
            <w:shd w:val="clear" w:color="auto" w:fill="FFFFFF"/>
          </w:tcPr>
          <w:p w14:paraId="1A79597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205" w:type="dxa"/>
            <w:tcBorders>
              <w:top w:val="single" w:sz="8" w:space="0" w:color="AEAEAE"/>
              <w:left w:val="single" w:sz="8" w:space="0" w:color="E0E0E0"/>
              <w:bottom w:val="single" w:sz="8" w:space="0" w:color="AEAEAE"/>
              <w:right w:val="single" w:sz="8" w:space="0" w:color="E0E0E0"/>
            </w:tcBorders>
            <w:shd w:val="clear" w:color="auto" w:fill="FFFFFF"/>
          </w:tcPr>
          <w:p w14:paraId="3C6955C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-.112395</w:t>
            </w:r>
          </w:p>
        </w:tc>
        <w:tc>
          <w:tcPr>
            <w:tcW w:w="1205" w:type="dxa"/>
            <w:tcBorders>
              <w:top w:val="single" w:sz="8" w:space="0" w:color="AEAEAE"/>
              <w:left w:val="single" w:sz="8" w:space="0" w:color="E0E0E0"/>
              <w:bottom w:val="single" w:sz="8" w:space="0" w:color="AEAEAE"/>
              <w:right w:val="nil"/>
            </w:tcBorders>
            <w:shd w:val="clear" w:color="auto" w:fill="FFFFFF"/>
          </w:tcPr>
          <w:p w14:paraId="300CE50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-.086335</w:t>
            </w:r>
          </w:p>
        </w:tc>
      </w:tr>
      <w:tr w:rsidR="00592ABB" w:rsidRPr="000B06EA" w14:paraId="389D0BB9" w14:textId="77777777" w:rsidTr="008F1499">
        <w:trPr>
          <w:cantSplit/>
          <w:trHeight w:val="331"/>
        </w:trPr>
        <w:tc>
          <w:tcPr>
            <w:tcW w:w="2096" w:type="dxa"/>
            <w:tcBorders>
              <w:top w:val="single" w:sz="8" w:space="0" w:color="AEAEAE"/>
              <w:left w:val="nil"/>
              <w:bottom w:val="single" w:sz="8" w:space="0" w:color="152935"/>
              <w:right w:val="nil"/>
            </w:tcBorders>
            <w:shd w:val="clear" w:color="auto" w:fill="E0E0E0"/>
          </w:tcPr>
          <w:p w14:paraId="12E2A852"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Road U * pre interv</w:t>
            </w:r>
          </w:p>
        </w:tc>
        <w:tc>
          <w:tcPr>
            <w:tcW w:w="1022" w:type="dxa"/>
            <w:tcBorders>
              <w:top w:val="single" w:sz="8" w:space="0" w:color="AEAEAE"/>
              <w:left w:val="nil"/>
              <w:bottom w:val="single" w:sz="8" w:space="0" w:color="152935"/>
              <w:right w:val="single" w:sz="8" w:space="0" w:color="E0E0E0"/>
            </w:tcBorders>
            <w:shd w:val="clear" w:color="auto" w:fill="FFFFFF"/>
          </w:tcPr>
          <w:p w14:paraId="1C600B4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16" w:type="dxa"/>
            <w:tcBorders>
              <w:top w:val="single" w:sz="8" w:space="0" w:color="AEAEAE"/>
              <w:left w:val="single" w:sz="8" w:space="0" w:color="E0E0E0"/>
              <w:bottom w:val="single" w:sz="8" w:space="0" w:color="152935"/>
              <w:right w:val="single" w:sz="8" w:space="0" w:color="E0E0E0"/>
            </w:tcBorders>
            <w:shd w:val="clear" w:color="auto" w:fill="FFFFFF"/>
          </w:tcPr>
          <w:p w14:paraId="2B9CC90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58" w:type="dxa"/>
            <w:tcBorders>
              <w:top w:val="single" w:sz="8" w:space="0" w:color="AEAEAE"/>
              <w:left w:val="single" w:sz="8" w:space="0" w:color="E0E0E0"/>
              <w:bottom w:val="single" w:sz="8" w:space="0" w:color="152935"/>
              <w:right w:val="single" w:sz="8" w:space="0" w:color="E0E0E0"/>
            </w:tcBorders>
            <w:shd w:val="clear" w:color="auto" w:fill="FFFFFF"/>
          </w:tcPr>
          <w:p w14:paraId="38D8FA8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29" w:type="dxa"/>
            <w:tcBorders>
              <w:top w:val="single" w:sz="8" w:space="0" w:color="AEAEAE"/>
              <w:left w:val="single" w:sz="8" w:space="0" w:color="E0E0E0"/>
              <w:bottom w:val="single" w:sz="8" w:space="0" w:color="152935"/>
              <w:right w:val="single" w:sz="8" w:space="0" w:color="E0E0E0"/>
            </w:tcBorders>
            <w:shd w:val="clear" w:color="auto" w:fill="FFFFFF"/>
          </w:tcPr>
          <w:p w14:paraId="770F862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77" w:type="dxa"/>
            <w:tcBorders>
              <w:top w:val="single" w:sz="8" w:space="0" w:color="AEAEAE"/>
              <w:left w:val="single" w:sz="8" w:space="0" w:color="E0E0E0"/>
              <w:bottom w:val="single" w:sz="8" w:space="0" w:color="152935"/>
              <w:right w:val="single" w:sz="8" w:space="0" w:color="E0E0E0"/>
            </w:tcBorders>
            <w:shd w:val="clear" w:color="auto" w:fill="FFFFFF"/>
          </w:tcPr>
          <w:p w14:paraId="299A44B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05" w:type="dxa"/>
            <w:tcBorders>
              <w:top w:val="single" w:sz="8" w:space="0" w:color="AEAEAE"/>
              <w:left w:val="single" w:sz="8" w:space="0" w:color="E0E0E0"/>
              <w:bottom w:val="single" w:sz="8" w:space="0" w:color="152935"/>
              <w:right w:val="single" w:sz="8" w:space="0" w:color="E0E0E0"/>
            </w:tcBorders>
            <w:shd w:val="clear" w:color="auto" w:fill="FFFFFF"/>
          </w:tcPr>
          <w:p w14:paraId="1E4BAD8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205" w:type="dxa"/>
            <w:tcBorders>
              <w:top w:val="single" w:sz="8" w:space="0" w:color="AEAEAE"/>
              <w:left w:val="single" w:sz="8" w:space="0" w:color="E0E0E0"/>
              <w:bottom w:val="single" w:sz="8" w:space="0" w:color="152935"/>
              <w:right w:val="nil"/>
            </w:tcBorders>
            <w:shd w:val="clear" w:color="auto" w:fill="FFFFFF"/>
          </w:tcPr>
          <w:p w14:paraId="584DB81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185E0449" w14:textId="77777777" w:rsidTr="008F1499">
        <w:trPr>
          <w:cantSplit/>
          <w:trHeight w:val="345"/>
        </w:trPr>
        <w:tc>
          <w:tcPr>
            <w:tcW w:w="9509" w:type="dxa"/>
            <w:gridSpan w:val="8"/>
            <w:tcBorders>
              <w:top w:val="nil"/>
              <w:left w:val="nil"/>
              <w:bottom w:val="nil"/>
              <w:right w:val="nil"/>
            </w:tcBorders>
            <w:shd w:val="clear" w:color="auto" w:fill="FFFFFF"/>
          </w:tcPr>
          <w:p w14:paraId="7BD79437"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a. Dependent Variable: midpt_speed.</w:t>
            </w:r>
          </w:p>
        </w:tc>
      </w:tr>
      <w:tr w:rsidR="00592ABB" w:rsidRPr="000B06EA" w14:paraId="7B086B95" w14:textId="77777777" w:rsidTr="008F1499">
        <w:trPr>
          <w:cantSplit/>
          <w:trHeight w:val="331"/>
        </w:trPr>
        <w:tc>
          <w:tcPr>
            <w:tcW w:w="9509" w:type="dxa"/>
            <w:gridSpan w:val="8"/>
            <w:tcBorders>
              <w:top w:val="nil"/>
              <w:left w:val="nil"/>
              <w:bottom w:val="nil"/>
              <w:right w:val="nil"/>
            </w:tcBorders>
            <w:shd w:val="clear" w:color="auto" w:fill="FFFFFF"/>
          </w:tcPr>
          <w:p w14:paraId="69D71333"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b. This parameter is set to zero because it is redundant.</w:t>
            </w:r>
          </w:p>
        </w:tc>
      </w:tr>
    </w:tbl>
    <w:p w14:paraId="0D142E17" w14:textId="77777777" w:rsidR="00592ABB" w:rsidRDefault="00592ABB" w:rsidP="00592ABB"/>
    <w:p w14:paraId="4868DC2E" w14:textId="77777777" w:rsidR="000E446A" w:rsidRDefault="000E446A" w:rsidP="00592ABB"/>
    <w:p w14:paraId="79D3A693" w14:textId="77777777" w:rsidR="000E446A" w:rsidRDefault="000E446A" w:rsidP="00592ABB"/>
    <w:p w14:paraId="47AA5BC0" w14:textId="77777777" w:rsidR="000E446A" w:rsidRDefault="000E446A" w:rsidP="00592ABB"/>
    <w:p w14:paraId="6D8EA273" w14:textId="77777777" w:rsidR="000E446A" w:rsidRDefault="000E446A" w:rsidP="00592ABB"/>
    <w:p w14:paraId="13FAFD7B" w14:textId="77777777" w:rsidR="000E446A" w:rsidRDefault="000E446A" w:rsidP="00592ABB"/>
    <w:p w14:paraId="1EDB1A26" w14:textId="77777777" w:rsidR="000E446A" w:rsidRDefault="000E446A" w:rsidP="00592ABB"/>
    <w:p w14:paraId="5686DBB3" w14:textId="77777777" w:rsidR="000E446A" w:rsidRDefault="000E446A" w:rsidP="00592ABB"/>
    <w:p w14:paraId="0EA74F34" w14:textId="77777777" w:rsidR="000E446A" w:rsidRDefault="000E446A" w:rsidP="00592ABB"/>
    <w:p w14:paraId="439623F4" w14:textId="77777777" w:rsidR="000E446A" w:rsidRDefault="000E446A" w:rsidP="00592ABB"/>
    <w:p w14:paraId="71EE2BF8" w14:textId="77777777" w:rsidR="000E446A" w:rsidRDefault="000E446A" w:rsidP="00592ABB"/>
    <w:p w14:paraId="5919AB40" w14:textId="77777777" w:rsidR="000E446A" w:rsidRDefault="000E446A" w:rsidP="00592ABB"/>
    <w:p w14:paraId="48CB8E24" w14:textId="77777777" w:rsidR="000E446A" w:rsidRDefault="000E446A" w:rsidP="00592ABB"/>
    <w:p w14:paraId="4418D764" w14:textId="77777777" w:rsidR="000E446A" w:rsidRDefault="000E446A" w:rsidP="00592ABB"/>
    <w:p w14:paraId="080BE8C7" w14:textId="77777777" w:rsidR="000E446A" w:rsidRPr="000B06EA" w:rsidRDefault="000E446A" w:rsidP="00592ABB"/>
    <w:p w14:paraId="5A38DEAD" w14:textId="77777777" w:rsidR="00592ABB" w:rsidRPr="000B06EA" w:rsidRDefault="00592ABB" w:rsidP="00592ABB">
      <w:pPr>
        <w:pStyle w:val="Heading2"/>
        <w:numPr>
          <w:ilvl w:val="0"/>
          <w:numId w:val="0"/>
        </w:numPr>
        <w:ind w:left="576"/>
      </w:pPr>
      <w:bookmarkStart w:id="52" w:name="_Toc519855501"/>
      <w:r w:rsidRPr="000B06EA">
        <w:lastRenderedPageBreak/>
        <w:t>5: Area * intervention interaction</w:t>
      </w:r>
      <w:bookmarkEnd w:id="52"/>
    </w:p>
    <w:p w14:paraId="52C38723" w14:textId="77777777" w:rsidR="00592ABB" w:rsidRPr="000B06EA" w:rsidRDefault="00592ABB" w:rsidP="00592ABB">
      <w:pPr>
        <w:autoSpaceDE w:val="0"/>
        <w:autoSpaceDN w:val="0"/>
        <w:adjustRightInd w:val="0"/>
        <w:rPr>
          <w:rFonts w:cs="Times New Roman"/>
          <w:sz w:val="24"/>
          <w:szCs w:val="24"/>
        </w:rPr>
      </w:pPr>
    </w:p>
    <w:tbl>
      <w:tblPr>
        <w:tblW w:w="9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5"/>
        <w:gridCol w:w="1007"/>
        <w:gridCol w:w="902"/>
        <w:gridCol w:w="1239"/>
        <w:gridCol w:w="915"/>
        <w:gridCol w:w="864"/>
        <w:gridCol w:w="1187"/>
        <w:gridCol w:w="1192"/>
      </w:tblGrid>
      <w:tr w:rsidR="00592ABB" w:rsidRPr="000B06EA" w14:paraId="4E607A2E" w14:textId="77777777" w:rsidTr="008F1499">
        <w:trPr>
          <w:cantSplit/>
          <w:trHeight w:val="314"/>
        </w:trPr>
        <w:tc>
          <w:tcPr>
            <w:tcW w:w="2065" w:type="dxa"/>
            <w:tcBorders>
              <w:top w:val="nil"/>
              <w:left w:val="nil"/>
              <w:bottom w:val="nil"/>
              <w:right w:val="nil"/>
            </w:tcBorders>
            <w:shd w:val="clear" w:color="auto" w:fill="FFFFFF"/>
            <w:vAlign w:val="bottom"/>
          </w:tcPr>
          <w:p w14:paraId="32241FF5" w14:textId="77777777" w:rsidR="00592ABB" w:rsidRPr="000B06EA" w:rsidRDefault="00592ABB" w:rsidP="008F1499">
            <w:pPr>
              <w:autoSpaceDE w:val="0"/>
              <w:autoSpaceDN w:val="0"/>
              <w:adjustRightInd w:val="0"/>
              <w:spacing w:line="320" w:lineRule="atLeast"/>
              <w:ind w:left="60" w:right="60"/>
              <w:rPr>
                <w:rFonts w:cs="Arial"/>
                <w:sz w:val="18"/>
                <w:szCs w:val="18"/>
                <w:vertAlign w:val="superscript"/>
              </w:rPr>
            </w:pPr>
            <w:r w:rsidRPr="000B06EA">
              <w:rPr>
                <w:rFonts w:cs="Arial"/>
                <w:sz w:val="18"/>
                <w:szCs w:val="18"/>
              </w:rPr>
              <w:t>Parameter</w:t>
            </w:r>
            <w:r w:rsidRPr="000B06EA">
              <w:rPr>
                <w:rFonts w:cs="Arial"/>
                <w:sz w:val="18"/>
                <w:szCs w:val="18"/>
                <w:vertAlign w:val="superscript"/>
              </w:rPr>
              <w:t>2</w:t>
            </w:r>
          </w:p>
        </w:tc>
        <w:tc>
          <w:tcPr>
            <w:tcW w:w="1007" w:type="dxa"/>
            <w:tcBorders>
              <w:top w:val="nil"/>
              <w:left w:val="nil"/>
              <w:bottom w:val="nil"/>
              <w:right w:val="single" w:sz="8" w:space="0" w:color="E0E0E0"/>
            </w:tcBorders>
            <w:shd w:val="clear" w:color="auto" w:fill="FFFFFF"/>
            <w:vAlign w:val="bottom"/>
          </w:tcPr>
          <w:p w14:paraId="2EEAD677"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Estimate</w:t>
            </w:r>
          </w:p>
        </w:tc>
        <w:tc>
          <w:tcPr>
            <w:tcW w:w="902" w:type="dxa"/>
            <w:tcBorders>
              <w:top w:val="nil"/>
              <w:left w:val="single" w:sz="8" w:space="0" w:color="E0E0E0"/>
              <w:bottom w:val="nil"/>
              <w:right w:val="single" w:sz="8" w:space="0" w:color="E0E0E0"/>
            </w:tcBorders>
            <w:shd w:val="clear" w:color="auto" w:fill="FFFFFF"/>
            <w:vAlign w:val="bottom"/>
          </w:tcPr>
          <w:p w14:paraId="0232729E"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Std. Error</w:t>
            </w:r>
          </w:p>
        </w:tc>
        <w:tc>
          <w:tcPr>
            <w:tcW w:w="1239" w:type="dxa"/>
            <w:tcBorders>
              <w:top w:val="nil"/>
              <w:left w:val="single" w:sz="8" w:space="0" w:color="E0E0E0"/>
              <w:bottom w:val="nil"/>
              <w:right w:val="single" w:sz="8" w:space="0" w:color="E0E0E0"/>
            </w:tcBorders>
            <w:shd w:val="clear" w:color="auto" w:fill="FFFFFF"/>
            <w:vAlign w:val="bottom"/>
          </w:tcPr>
          <w:p w14:paraId="6463D3A4"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df</w:t>
            </w:r>
          </w:p>
        </w:tc>
        <w:tc>
          <w:tcPr>
            <w:tcW w:w="915" w:type="dxa"/>
            <w:tcBorders>
              <w:top w:val="nil"/>
              <w:left w:val="single" w:sz="8" w:space="0" w:color="E0E0E0"/>
              <w:bottom w:val="nil"/>
              <w:right w:val="single" w:sz="8" w:space="0" w:color="E0E0E0"/>
            </w:tcBorders>
            <w:shd w:val="clear" w:color="auto" w:fill="FFFFFF"/>
            <w:vAlign w:val="bottom"/>
          </w:tcPr>
          <w:p w14:paraId="64BB15EB"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t</w:t>
            </w:r>
          </w:p>
        </w:tc>
        <w:tc>
          <w:tcPr>
            <w:tcW w:w="864" w:type="dxa"/>
            <w:tcBorders>
              <w:top w:val="nil"/>
              <w:left w:val="single" w:sz="8" w:space="0" w:color="E0E0E0"/>
              <w:bottom w:val="nil"/>
              <w:right w:val="single" w:sz="8" w:space="0" w:color="E0E0E0"/>
            </w:tcBorders>
            <w:shd w:val="clear" w:color="auto" w:fill="FFFFFF"/>
            <w:vAlign w:val="bottom"/>
          </w:tcPr>
          <w:p w14:paraId="7844B2F5"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Sig.</w:t>
            </w:r>
          </w:p>
        </w:tc>
        <w:tc>
          <w:tcPr>
            <w:tcW w:w="2375" w:type="dxa"/>
            <w:gridSpan w:val="2"/>
            <w:tcBorders>
              <w:top w:val="nil"/>
              <w:left w:val="single" w:sz="8" w:space="0" w:color="E0E0E0"/>
              <w:bottom w:val="nil"/>
              <w:right w:val="nil"/>
            </w:tcBorders>
            <w:shd w:val="clear" w:color="auto" w:fill="FFFFFF"/>
            <w:vAlign w:val="bottom"/>
          </w:tcPr>
          <w:p w14:paraId="7E9251FE" w14:textId="77777777" w:rsidR="00592ABB" w:rsidRPr="000B06EA" w:rsidRDefault="00592ABB" w:rsidP="008F1499">
            <w:pPr>
              <w:autoSpaceDE w:val="0"/>
              <w:autoSpaceDN w:val="0"/>
              <w:adjustRightInd w:val="0"/>
              <w:spacing w:line="320" w:lineRule="atLeast"/>
              <w:ind w:left="60" w:right="60"/>
              <w:jc w:val="center"/>
              <w:rPr>
                <w:rFonts w:cs="Arial"/>
                <w:sz w:val="18"/>
                <w:szCs w:val="18"/>
              </w:rPr>
            </w:pPr>
            <w:r w:rsidRPr="000B06EA">
              <w:rPr>
                <w:rFonts w:cs="Arial"/>
                <w:sz w:val="18"/>
                <w:szCs w:val="18"/>
              </w:rPr>
              <w:t>95% Confidence Interval</w:t>
            </w:r>
          </w:p>
        </w:tc>
      </w:tr>
      <w:tr w:rsidR="00592ABB" w:rsidRPr="000B06EA" w14:paraId="560FCA20"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663C08C1"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Central * 20mph</w:t>
            </w:r>
          </w:p>
        </w:tc>
        <w:tc>
          <w:tcPr>
            <w:tcW w:w="1007" w:type="dxa"/>
            <w:tcBorders>
              <w:top w:val="single" w:sz="8" w:space="0" w:color="AEAEAE"/>
              <w:left w:val="nil"/>
              <w:bottom w:val="single" w:sz="8" w:space="0" w:color="AEAEAE"/>
              <w:right w:val="single" w:sz="8" w:space="0" w:color="E0E0E0"/>
            </w:tcBorders>
            <w:shd w:val="clear" w:color="auto" w:fill="FFFFFF"/>
          </w:tcPr>
          <w:p w14:paraId="2828D05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-2.163608</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40CD9FF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.006361</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2B7E214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20CF0E7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-340.131</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4269A54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69F625F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-2.176071</w:t>
            </w:r>
          </w:p>
        </w:tc>
        <w:tc>
          <w:tcPr>
            <w:tcW w:w="1187" w:type="dxa"/>
            <w:tcBorders>
              <w:top w:val="single" w:sz="8" w:space="0" w:color="AEAEAE"/>
              <w:left w:val="single" w:sz="8" w:space="0" w:color="E0E0E0"/>
              <w:bottom w:val="single" w:sz="8" w:space="0" w:color="AEAEAE"/>
              <w:right w:val="nil"/>
            </w:tcBorders>
            <w:shd w:val="clear" w:color="auto" w:fill="FFFFFF"/>
          </w:tcPr>
          <w:p w14:paraId="231ACBF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-2.151145</w:t>
            </w:r>
          </w:p>
        </w:tc>
      </w:tr>
      <w:tr w:rsidR="00592ABB" w:rsidRPr="000B06EA" w14:paraId="4175394D" w14:textId="77777777" w:rsidTr="008F1499">
        <w:trPr>
          <w:cantSplit/>
          <w:trHeight w:val="314"/>
        </w:trPr>
        <w:tc>
          <w:tcPr>
            <w:tcW w:w="2065" w:type="dxa"/>
            <w:tcBorders>
              <w:top w:val="single" w:sz="8" w:space="0" w:color="AEAEAE"/>
              <w:left w:val="nil"/>
              <w:bottom w:val="single" w:sz="8" w:space="0" w:color="AEAEAE"/>
              <w:right w:val="nil"/>
            </w:tcBorders>
            <w:shd w:val="clear" w:color="auto" w:fill="E0E0E0"/>
          </w:tcPr>
          <w:p w14:paraId="36CA1015"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Central * 30mph</w:t>
            </w:r>
          </w:p>
        </w:tc>
        <w:tc>
          <w:tcPr>
            <w:tcW w:w="1007" w:type="dxa"/>
            <w:tcBorders>
              <w:top w:val="single" w:sz="8" w:space="0" w:color="AEAEAE"/>
              <w:left w:val="nil"/>
              <w:bottom w:val="single" w:sz="8" w:space="0" w:color="AEAEAE"/>
              <w:right w:val="single" w:sz="8" w:space="0" w:color="E0E0E0"/>
            </w:tcBorders>
            <w:shd w:val="clear" w:color="auto" w:fill="FFFFFF"/>
          </w:tcPr>
          <w:p w14:paraId="00D7C30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7061D5B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7451603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70E612E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456FDC7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6F68C1A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nil"/>
            </w:tcBorders>
            <w:shd w:val="clear" w:color="auto" w:fill="FFFFFF"/>
          </w:tcPr>
          <w:p w14:paraId="20D90A8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1D66243E"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49242686"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Inner South * 20mph</w:t>
            </w:r>
          </w:p>
        </w:tc>
        <w:tc>
          <w:tcPr>
            <w:tcW w:w="1007" w:type="dxa"/>
            <w:tcBorders>
              <w:top w:val="single" w:sz="8" w:space="0" w:color="AEAEAE"/>
              <w:left w:val="nil"/>
              <w:bottom w:val="single" w:sz="8" w:space="0" w:color="AEAEAE"/>
              <w:right w:val="single" w:sz="8" w:space="0" w:color="E0E0E0"/>
            </w:tcBorders>
            <w:shd w:val="clear" w:color="auto" w:fill="FFFFFF"/>
          </w:tcPr>
          <w:p w14:paraId="0AE6BD9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-4.482929</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51034A2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.006462</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06418CC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1BC2350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-693.711</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0479817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4467D0D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-4.495590</w:t>
            </w:r>
          </w:p>
        </w:tc>
        <w:tc>
          <w:tcPr>
            <w:tcW w:w="1187" w:type="dxa"/>
            <w:tcBorders>
              <w:top w:val="single" w:sz="8" w:space="0" w:color="AEAEAE"/>
              <w:left w:val="single" w:sz="8" w:space="0" w:color="E0E0E0"/>
              <w:bottom w:val="single" w:sz="8" w:space="0" w:color="AEAEAE"/>
              <w:right w:val="nil"/>
            </w:tcBorders>
            <w:shd w:val="clear" w:color="auto" w:fill="FFFFFF"/>
          </w:tcPr>
          <w:p w14:paraId="5DC3036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-4.470267</w:t>
            </w:r>
          </w:p>
        </w:tc>
      </w:tr>
      <w:tr w:rsidR="00592ABB" w:rsidRPr="000B06EA" w14:paraId="25124B88" w14:textId="77777777" w:rsidTr="008F1499">
        <w:trPr>
          <w:cantSplit/>
          <w:trHeight w:val="314"/>
        </w:trPr>
        <w:tc>
          <w:tcPr>
            <w:tcW w:w="2065" w:type="dxa"/>
            <w:tcBorders>
              <w:top w:val="single" w:sz="8" w:space="0" w:color="AEAEAE"/>
              <w:left w:val="nil"/>
              <w:bottom w:val="single" w:sz="8" w:space="0" w:color="AEAEAE"/>
              <w:right w:val="nil"/>
            </w:tcBorders>
            <w:shd w:val="clear" w:color="auto" w:fill="E0E0E0"/>
          </w:tcPr>
          <w:p w14:paraId="72891D3C"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Inner South * 30mph</w:t>
            </w:r>
          </w:p>
        </w:tc>
        <w:tc>
          <w:tcPr>
            <w:tcW w:w="1007" w:type="dxa"/>
            <w:tcBorders>
              <w:top w:val="single" w:sz="8" w:space="0" w:color="AEAEAE"/>
              <w:left w:val="nil"/>
              <w:bottom w:val="single" w:sz="8" w:space="0" w:color="AEAEAE"/>
              <w:right w:val="single" w:sz="8" w:space="0" w:color="E0E0E0"/>
            </w:tcBorders>
            <w:shd w:val="clear" w:color="auto" w:fill="FFFFFF"/>
          </w:tcPr>
          <w:p w14:paraId="1133884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00FFBA7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6DA1940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6AB8320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3764DE9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33BBED5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nil"/>
            </w:tcBorders>
            <w:shd w:val="clear" w:color="auto" w:fill="FFFFFF"/>
          </w:tcPr>
          <w:p w14:paraId="4B8E16E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215A0FA8"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49E8542E"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Inner North * 20mph</w:t>
            </w:r>
          </w:p>
        </w:tc>
        <w:tc>
          <w:tcPr>
            <w:tcW w:w="1007" w:type="dxa"/>
            <w:tcBorders>
              <w:top w:val="single" w:sz="8" w:space="0" w:color="AEAEAE"/>
              <w:left w:val="nil"/>
              <w:bottom w:val="single" w:sz="8" w:space="0" w:color="AEAEAE"/>
              <w:right w:val="single" w:sz="8" w:space="0" w:color="E0E0E0"/>
            </w:tcBorders>
            <w:shd w:val="clear" w:color="auto" w:fill="FFFFFF"/>
          </w:tcPr>
          <w:p w14:paraId="70F2564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-5.924118</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1BE3EAE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.021987</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11B6AFE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2886F58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-269.441</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5C870AB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43B42A2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-5.967195</w:t>
            </w:r>
          </w:p>
        </w:tc>
        <w:tc>
          <w:tcPr>
            <w:tcW w:w="1187" w:type="dxa"/>
            <w:tcBorders>
              <w:top w:val="single" w:sz="8" w:space="0" w:color="AEAEAE"/>
              <w:left w:val="single" w:sz="8" w:space="0" w:color="E0E0E0"/>
              <w:bottom w:val="single" w:sz="8" w:space="0" w:color="AEAEAE"/>
              <w:right w:val="nil"/>
            </w:tcBorders>
            <w:shd w:val="clear" w:color="auto" w:fill="FFFFFF"/>
          </w:tcPr>
          <w:p w14:paraId="71C1580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-5.881040</w:t>
            </w:r>
          </w:p>
        </w:tc>
      </w:tr>
      <w:tr w:rsidR="00592ABB" w:rsidRPr="000B06EA" w14:paraId="67CAA9C6" w14:textId="77777777" w:rsidTr="008F1499">
        <w:trPr>
          <w:cantSplit/>
          <w:trHeight w:val="314"/>
        </w:trPr>
        <w:tc>
          <w:tcPr>
            <w:tcW w:w="2065" w:type="dxa"/>
            <w:tcBorders>
              <w:top w:val="single" w:sz="8" w:space="0" w:color="AEAEAE"/>
              <w:left w:val="nil"/>
              <w:bottom w:val="single" w:sz="8" w:space="0" w:color="AEAEAE"/>
              <w:right w:val="nil"/>
            </w:tcBorders>
            <w:shd w:val="clear" w:color="auto" w:fill="E0E0E0"/>
          </w:tcPr>
          <w:p w14:paraId="17176C16"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Inner North * 30mph</w:t>
            </w:r>
          </w:p>
        </w:tc>
        <w:tc>
          <w:tcPr>
            <w:tcW w:w="1007" w:type="dxa"/>
            <w:tcBorders>
              <w:top w:val="single" w:sz="8" w:space="0" w:color="AEAEAE"/>
              <w:left w:val="nil"/>
              <w:bottom w:val="single" w:sz="8" w:space="0" w:color="AEAEAE"/>
              <w:right w:val="single" w:sz="8" w:space="0" w:color="E0E0E0"/>
            </w:tcBorders>
            <w:shd w:val="clear" w:color="auto" w:fill="FFFFFF"/>
          </w:tcPr>
          <w:p w14:paraId="789A497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-4.933315</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5201C41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.022107</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28CC2FB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3C4F9AB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-223.156</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54EFDF8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116052C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-4.976628</w:t>
            </w:r>
          </w:p>
        </w:tc>
        <w:tc>
          <w:tcPr>
            <w:tcW w:w="1187" w:type="dxa"/>
            <w:tcBorders>
              <w:top w:val="single" w:sz="8" w:space="0" w:color="AEAEAE"/>
              <w:left w:val="single" w:sz="8" w:space="0" w:color="E0E0E0"/>
              <w:bottom w:val="single" w:sz="8" w:space="0" w:color="AEAEAE"/>
              <w:right w:val="nil"/>
            </w:tcBorders>
            <w:shd w:val="clear" w:color="auto" w:fill="FFFFFF"/>
          </w:tcPr>
          <w:p w14:paraId="37558B3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-4.890002</w:t>
            </w:r>
          </w:p>
        </w:tc>
      </w:tr>
      <w:tr w:rsidR="00592ABB" w:rsidRPr="000B06EA" w14:paraId="2B6D08BD"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64E0073D"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Inner North * pre interv</w:t>
            </w:r>
          </w:p>
        </w:tc>
        <w:tc>
          <w:tcPr>
            <w:tcW w:w="1007" w:type="dxa"/>
            <w:tcBorders>
              <w:top w:val="single" w:sz="8" w:space="0" w:color="AEAEAE"/>
              <w:left w:val="nil"/>
              <w:bottom w:val="single" w:sz="8" w:space="0" w:color="AEAEAE"/>
              <w:right w:val="single" w:sz="8" w:space="0" w:color="E0E0E0"/>
            </w:tcBorders>
            <w:shd w:val="clear" w:color="auto" w:fill="FFFFFF"/>
          </w:tcPr>
          <w:p w14:paraId="0182A81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0C77810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5F9CC68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1C77F84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417B860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3AD12E5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nil"/>
            </w:tcBorders>
            <w:shd w:val="clear" w:color="auto" w:fill="FFFFFF"/>
          </w:tcPr>
          <w:p w14:paraId="05EB356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19D74966"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10F4FD59"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East * 20mph</w:t>
            </w:r>
          </w:p>
        </w:tc>
        <w:tc>
          <w:tcPr>
            <w:tcW w:w="1007" w:type="dxa"/>
            <w:tcBorders>
              <w:top w:val="single" w:sz="8" w:space="0" w:color="AEAEAE"/>
              <w:left w:val="nil"/>
              <w:bottom w:val="single" w:sz="8" w:space="0" w:color="AEAEAE"/>
              <w:right w:val="single" w:sz="8" w:space="0" w:color="E0E0E0"/>
            </w:tcBorders>
            <w:shd w:val="clear" w:color="auto" w:fill="FFFFFF"/>
          </w:tcPr>
          <w:p w14:paraId="21A80C2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-1.899410</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46E6552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.007664</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0D5DD37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6385962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-247.824</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16DF2D6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0ADE190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-1.914426</w:t>
            </w:r>
          </w:p>
        </w:tc>
        <w:tc>
          <w:tcPr>
            <w:tcW w:w="1187" w:type="dxa"/>
            <w:tcBorders>
              <w:top w:val="single" w:sz="8" w:space="0" w:color="AEAEAE"/>
              <w:left w:val="single" w:sz="8" w:space="0" w:color="E0E0E0"/>
              <w:bottom w:val="single" w:sz="8" w:space="0" w:color="AEAEAE"/>
              <w:right w:val="nil"/>
            </w:tcBorders>
            <w:shd w:val="clear" w:color="auto" w:fill="FFFFFF"/>
          </w:tcPr>
          <w:p w14:paraId="0572A2A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-1.884393</w:t>
            </w:r>
          </w:p>
        </w:tc>
      </w:tr>
      <w:tr w:rsidR="00592ABB" w:rsidRPr="000B06EA" w14:paraId="4D608A80" w14:textId="77777777" w:rsidTr="008F1499">
        <w:trPr>
          <w:cantSplit/>
          <w:trHeight w:val="314"/>
        </w:trPr>
        <w:tc>
          <w:tcPr>
            <w:tcW w:w="2065" w:type="dxa"/>
            <w:tcBorders>
              <w:top w:val="single" w:sz="8" w:space="0" w:color="AEAEAE"/>
              <w:left w:val="nil"/>
              <w:bottom w:val="single" w:sz="8" w:space="0" w:color="AEAEAE"/>
              <w:right w:val="nil"/>
            </w:tcBorders>
            <w:shd w:val="clear" w:color="auto" w:fill="E0E0E0"/>
          </w:tcPr>
          <w:p w14:paraId="73278845"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East * 30mph</w:t>
            </w:r>
          </w:p>
        </w:tc>
        <w:tc>
          <w:tcPr>
            <w:tcW w:w="1007" w:type="dxa"/>
            <w:tcBorders>
              <w:top w:val="single" w:sz="8" w:space="0" w:color="AEAEAE"/>
              <w:left w:val="nil"/>
              <w:bottom w:val="single" w:sz="8" w:space="0" w:color="AEAEAE"/>
              <w:right w:val="single" w:sz="8" w:space="0" w:color="E0E0E0"/>
            </w:tcBorders>
            <w:shd w:val="clear" w:color="auto" w:fill="FFFFFF"/>
          </w:tcPr>
          <w:p w14:paraId="4EA3C47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2.045241</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7BB3E2D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.009849</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3F11358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123E7E1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207.651</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0278053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516D903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2.025944</w:t>
            </w:r>
          </w:p>
        </w:tc>
        <w:tc>
          <w:tcPr>
            <w:tcW w:w="1187" w:type="dxa"/>
            <w:tcBorders>
              <w:top w:val="single" w:sz="8" w:space="0" w:color="AEAEAE"/>
              <w:left w:val="single" w:sz="8" w:space="0" w:color="E0E0E0"/>
              <w:bottom w:val="single" w:sz="8" w:space="0" w:color="AEAEAE"/>
              <w:right w:val="nil"/>
            </w:tcBorders>
            <w:shd w:val="clear" w:color="auto" w:fill="FFFFFF"/>
          </w:tcPr>
          <w:p w14:paraId="7342310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2.064539</w:t>
            </w:r>
          </w:p>
        </w:tc>
      </w:tr>
      <w:tr w:rsidR="00592ABB" w:rsidRPr="000B06EA" w14:paraId="3319603B"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0BAE3522"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East * pre interv</w:t>
            </w:r>
          </w:p>
        </w:tc>
        <w:tc>
          <w:tcPr>
            <w:tcW w:w="1007" w:type="dxa"/>
            <w:tcBorders>
              <w:top w:val="single" w:sz="8" w:space="0" w:color="AEAEAE"/>
              <w:left w:val="nil"/>
              <w:bottom w:val="single" w:sz="8" w:space="0" w:color="AEAEAE"/>
              <w:right w:val="single" w:sz="8" w:space="0" w:color="E0E0E0"/>
            </w:tcBorders>
            <w:shd w:val="clear" w:color="auto" w:fill="FFFFFF"/>
          </w:tcPr>
          <w:p w14:paraId="35390AA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685A967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764A247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156705D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2C58AE2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611DD0D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nil"/>
            </w:tcBorders>
            <w:shd w:val="clear" w:color="auto" w:fill="FFFFFF"/>
          </w:tcPr>
          <w:p w14:paraId="4FE22E5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5EA27AE9" w14:textId="77777777" w:rsidTr="008F1499">
        <w:trPr>
          <w:cantSplit/>
          <w:trHeight w:val="314"/>
        </w:trPr>
        <w:tc>
          <w:tcPr>
            <w:tcW w:w="2065" w:type="dxa"/>
            <w:tcBorders>
              <w:top w:val="single" w:sz="8" w:space="0" w:color="AEAEAE"/>
              <w:left w:val="nil"/>
              <w:bottom w:val="single" w:sz="8" w:space="0" w:color="AEAEAE"/>
              <w:right w:val="nil"/>
            </w:tcBorders>
            <w:shd w:val="clear" w:color="auto" w:fill="E0E0E0"/>
          </w:tcPr>
          <w:p w14:paraId="6F8D84FB"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Outer North * 20mph</w:t>
            </w:r>
          </w:p>
        </w:tc>
        <w:tc>
          <w:tcPr>
            <w:tcW w:w="1007" w:type="dxa"/>
            <w:tcBorders>
              <w:top w:val="single" w:sz="8" w:space="0" w:color="AEAEAE"/>
              <w:left w:val="nil"/>
              <w:bottom w:val="single" w:sz="8" w:space="0" w:color="AEAEAE"/>
              <w:right w:val="single" w:sz="8" w:space="0" w:color="E0E0E0"/>
            </w:tcBorders>
            <w:shd w:val="clear" w:color="auto" w:fill="FFFFFF"/>
          </w:tcPr>
          <w:p w14:paraId="2333915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-3.382395</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0C5A74E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.009797</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0544207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219DEE1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-345.232</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42C49E8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0C03AD7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-3.401591</w:t>
            </w:r>
          </w:p>
        </w:tc>
        <w:tc>
          <w:tcPr>
            <w:tcW w:w="1187" w:type="dxa"/>
            <w:tcBorders>
              <w:top w:val="single" w:sz="8" w:space="0" w:color="AEAEAE"/>
              <w:left w:val="single" w:sz="8" w:space="0" w:color="E0E0E0"/>
              <w:bottom w:val="single" w:sz="8" w:space="0" w:color="AEAEAE"/>
              <w:right w:val="nil"/>
            </w:tcBorders>
            <w:shd w:val="clear" w:color="auto" w:fill="FFFFFF"/>
          </w:tcPr>
          <w:p w14:paraId="0423709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-3.363199</w:t>
            </w:r>
          </w:p>
        </w:tc>
      </w:tr>
      <w:tr w:rsidR="00592ABB" w:rsidRPr="000B06EA" w14:paraId="2CAAE1A6"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1A522FBD"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Outer North * 30mph</w:t>
            </w:r>
          </w:p>
        </w:tc>
        <w:tc>
          <w:tcPr>
            <w:tcW w:w="1007" w:type="dxa"/>
            <w:tcBorders>
              <w:top w:val="single" w:sz="8" w:space="0" w:color="AEAEAE"/>
              <w:left w:val="nil"/>
              <w:bottom w:val="single" w:sz="8" w:space="0" w:color="AEAEAE"/>
              <w:right w:val="single" w:sz="8" w:space="0" w:color="E0E0E0"/>
            </w:tcBorders>
            <w:shd w:val="clear" w:color="auto" w:fill="FFFFFF"/>
          </w:tcPr>
          <w:p w14:paraId="5DFE192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-.472052</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7817256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.009315</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2B02205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0BA0115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-50.679</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16C6C92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631F584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-.490302</w:t>
            </w:r>
          </w:p>
        </w:tc>
        <w:tc>
          <w:tcPr>
            <w:tcW w:w="1187" w:type="dxa"/>
            <w:tcBorders>
              <w:top w:val="single" w:sz="8" w:space="0" w:color="AEAEAE"/>
              <w:left w:val="single" w:sz="8" w:space="0" w:color="E0E0E0"/>
              <w:bottom w:val="single" w:sz="8" w:space="0" w:color="AEAEAE"/>
              <w:right w:val="nil"/>
            </w:tcBorders>
            <w:shd w:val="clear" w:color="auto" w:fill="FFFFFF"/>
          </w:tcPr>
          <w:p w14:paraId="448B3CD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-.453803</w:t>
            </w:r>
          </w:p>
        </w:tc>
      </w:tr>
      <w:tr w:rsidR="00592ABB" w:rsidRPr="000B06EA" w14:paraId="25E235A8" w14:textId="77777777" w:rsidTr="008F1499">
        <w:trPr>
          <w:cantSplit/>
          <w:trHeight w:val="314"/>
        </w:trPr>
        <w:tc>
          <w:tcPr>
            <w:tcW w:w="2065" w:type="dxa"/>
            <w:tcBorders>
              <w:top w:val="single" w:sz="8" w:space="0" w:color="AEAEAE"/>
              <w:left w:val="nil"/>
              <w:bottom w:val="single" w:sz="8" w:space="0" w:color="AEAEAE"/>
              <w:right w:val="nil"/>
            </w:tcBorders>
            <w:shd w:val="clear" w:color="auto" w:fill="E0E0E0"/>
          </w:tcPr>
          <w:p w14:paraId="329F5E58"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Outer North * pre interv</w:t>
            </w:r>
          </w:p>
        </w:tc>
        <w:tc>
          <w:tcPr>
            <w:tcW w:w="1007" w:type="dxa"/>
            <w:tcBorders>
              <w:top w:val="single" w:sz="8" w:space="0" w:color="AEAEAE"/>
              <w:left w:val="nil"/>
              <w:bottom w:val="single" w:sz="8" w:space="0" w:color="AEAEAE"/>
              <w:right w:val="single" w:sz="8" w:space="0" w:color="E0E0E0"/>
            </w:tcBorders>
            <w:shd w:val="clear" w:color="auto" w:fill="FFFFFF"/>
          </w:tcPr>
          <w:p w14:paraId="26F322E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588F801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1432C43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7A9DFFC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1A69EC3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6C9847C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nil"/>
            </w:tcBorders>
            <w:shd w:val="clear" w:color="auto" w:fill="FFFFFF"/>
          </w:tcPr>
          <w:p w14:paraId="2907A8C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341EE5F7"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72312853"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Outer South * 20mph</w:t>
            </w:r>
          </w:p>
        </w:tc>
        <w:tc>
          <w:tcPr>
            <w:tcW w:w="1007" w:type="dxa"/>
            <w:tcBorders>
              <w:top w:val="single" w:sz="8" w:space="0" w:color="AEAEAE"/>
              <w:left w:val="nil"/>
              <w:bottom w:val="single" w:sz="8" w:space="0" w:color="AEAEAE"/>
              <w:right w:val="single" w:sz="8" w:space="0" w:color="E0E0E0"/>
            </w:tcBorders>
            <w:shd w:val="clear" w:color="auto" w:fill="FFFFFF"/>
          </w:tcPr>
          <w:p w14:paraId="62E4DE2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-3.262001</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012A7A1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.010583</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5599D57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099EF04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-308.216</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3175968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071BDF95"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-3.282737</w:t>
            </w:r>
          </w:p>
        </w:tc>
        <w:tc>
          <w:tcPr>
            <w:tcW w:w="1187" w:type="dxa"/>
            <w:tcBorders>
              <w:top w:val="single" w:sz="8" w:space="0" w:color="AEAEAE"/>
              <w:left w:val="single" w:sz="8" w:space="0" w:color="E0E0E0"/>
              <w:bottom w:val="single" w:sz="8" w:space="0" w:color="AEAEAE"/>
              <w:right w:val="nil"/>
            </w:tcBorders>
            <w:shd w:val="clear" w:color="auto" w:fill="FFFFFF"/>
          </w:tcPr>
          <w:p w14:paraId="535D0F4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-3.241265</w:t>
            </w:r>
          </w:p>
        </w:tc>
      </w:tr>
      <w:tr w:rsidR="00592ABB" w:rsidRPr="000B06EA" w14:paraId="3EBB96B3" w14:textId="77777777" w:rsidTr="008F1499">
        <w:trPr>
          <w:cantSplit/>
          <w:trHeight w:val="314"/>
        </w:trPr>
        <w:tc>
          <w:tcPr>
            <w:tcW w:w="2065" w:type="dxa"/>
            <w:tcBorders>
              <w:top w:val="single" w:sz="8" w:space="0" w:color="AEAEAE"/>
              <w:left w:val="nil"/>
              <w:bottom w:val="single" w:sz="8" w:space="0" w:color="AEAEAE"/>
              <w:right w:val="nil"/>
            </w:tcBorders>
            <w:shd w:val="clear" w:color="auto" w:fill="E0E0E0"/>
          </w:tcPr>
          <w:p w14:paraId="2068F4CC"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Outer South * 30mph</w:t>
            </w:r>
          </w:p>
        </w:tc>
        <w:tc>
          <w:tcPr>
            <w:tcW w:w="1007" w:type="dxa"/>
            <w:tcBorders>
              <w:top w:val="single" w:sz="8" w:space="0" w:color="AEAEAE"/>
              <w:left w:val="nil"/>
              <w:bottom w:val="single" w:sz="8" w:space="0" w:color="AEAEAE"/>
              <w:right w:val="single" w:sz="8" w:space="0" w:color="E0E0E0"/>
            </w:tcBorders>
            <w:shd w:val="clear" w:color="auto" w:fill="FFFFFF"/>
          </w:tcPr>
          <w:p w14:paraId="7583F53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-.425883</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62627D1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.008969</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7766CEC6"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3E176AD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-47.483</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236A2C3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3B302F93"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-.443456</w:t>
            </w:r>
          </w:p>
        </w:tc>
        <w:tc>
          <w:tcPr>
            <w:tcW w:w="1187" w:type="dxa"/>
            <w:tcBorders>
              <w:top w:val="single" w:sz="8" w:space="0" w:color="AEAEAE"/>
              <w:left w:val="single" w:sz="8" w:space="0" w:color="E0E0E0"/>
              <w:bottom w:val="single" w:sz="8" w:space="0" w:color="AEAEAE"/>
              <w:right w:val="nil"/>
            </w:tcBorders>
            <w:shd w:val="clear" w:color="auto" w:fill="FFFFFF"/>
          </w:tcPr>
          <w:p w14:paraId="429DE73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-.408310</w:t>
            </w:r>
          </w:p>
        </w:tc>
      </w:tr>
      <w:tr w:rsidR="00592ABB" w:rsidRPr="000B06EA" w14:paraId="32A48896"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3D911E94"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Outer South * pre interv</w:t>
            </w:r>
          </w:p>
        </w:tc>
        <w:tc>
          <w:tcPr>
            <w:tcW w:w="1007" w:type="dxa"/>
            <w:tcBorders>
              <w:top w:val="single" w:sz="8" w:space="0" w:color="AEAEAE"/>
              <w:left w:val="nil"/>
              <w:bottom w:val="single" w:sz="8" w:space="0" w:color="AEAEAE"/>
              <w:right w:val="single" w:sz="8" w:space="0" w:color="E0E0E0"/>
            </w:tcBorders>
            <w:shd w:val="clear" w:color="auto" w:fill="FFFFFF"/>
          </w:tcPr>
          <w:p w14:paraId="034EED8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05FB451D"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139720B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27CDBE6C"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1B0EEC32"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268809C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AEAEAE"/>
              <w:right w:val="nil"/>
            </w:tcBorders>
            <w:shd w:val="clear" w:color="auto" w:fill="FFFFFF"/>
          </w:tcPr>
          <w:p w14:paraId="4BEBDDB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3B32F1BE" w14:textId="77777777" w:rsidTr="008F1499">
        <w:trPr>
          <w:cantSplit/>
          <w:trHeight w:val="328"/>
        </w:trPr>
        <w:tc>
          <w:tcPr>
            <w:tcW w:w="2065" w:type="dxa"/>
            <w:tcBorders>
              <w:top w:val="single" w:sz="8" w:space="0" w:color="AEAEAE"/>
              <w:left w:val="nil"/>
              <w:bottom w:val="single" w:sz="8" w:space="0" w:color="AEAEAE"/>
              <w:right w:val="nil"/>
            </w:tcBorders>
            <w:shd w:val="clear" w:color="auto" w:fill="E0E0E0"/>
          </w:tcPr>
          <w:p w14:paraId="6D18A3FA"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Pilot * 20mph</w:t>
            </w:r>
          </w:p>
        </w:tc>
        <w:tc>
          <w:tcPr>
            <w:tcW w:w="1007" w:type="dxa"/>
            <w:tcBorders>
              <w:top w:val="single" w:sz="8" w:space="0" w:color="AEAEAE"/>
              <w:left w:val="nil"/>
              <w:bottom w:val="single" w:sz="8" w:space="0" w:color="AEAEAE"/>
              <w:right w:val="single" w:sz="8" w:space="0" w:color="E0E0E0"/>
            </w:tcBorders>
            <w:shd w:val="clear" w:color="auto" w:fill="FFFFFF"/>
          </w:tcPr>
          <w:p w14:paraId="6557A494"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-2.630829</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14:paraId="6E51BE38"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.010114</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14:paraId="50FB5F3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33720733.000</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5681420F"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-260.122</w:t>
            </w:r>
          </w:p>
        </w:tc>
        <w:tc>
          <w:tcPr>
            <w:tcW w:w="864" w:type="dxa"/>
            <w:tcBorders>
              <w:top w:val="single" w:sz="8" w:space="0" w:color="AEAEAE"/>
              <w:left w:val="single" w:sz="8" w:space="0" w:color="E0E0E0"/>
              <w:bottom w:val="single" w:sz="8" w:space="0" w:color="AEAEAE"/>
              <w:right w:val="single" w:sz="8" w:space="0" w:color="E0E0E0"/>
            </w:tcBorders>
            <w:shd w:val="clear" w:color="auto" w:fill="FFFFFF"/>
          </w:tcPr>
          <w:p w14:paraId="37D01B4E"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.000</w:t>
            </w:r>
          </w:p>
        </w:tc>
        <w:tc>
          <w:tcPr>
            <w:tcW w:w="1187" w:type="dxa"/>
            <w:tcBorders>
              <w:top w:val="single" w:sz="8" w:space="0" w:color="AEAEAE"/>
              <w:left w:val="single" w:sz="8" w:space="0" w:color="E0E0E0"/>
              <w:bottom w:val="single" w:sz="8" w:space="0" w:color="AEAEAE"/>
              <w:right w:val="single" w:sz="8" w:space="0" w:color="E0E0E0"/>
            </w:tcBorders>
            <w:shd w:val="clear" w:color="auto" w:fill="FFFFFF"/>
          </w:tcPr>
          <w:p w14:paraId="45B461B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-2.650644</w:t>
            </w:r>
          </w:p>
        </w:tc>
        <w:tc>
          <w:tcPr>
            <w:tcW w:w="1187" w:type="dxa"/>
            <w:tcBorders>
              <w:top w:val="single" w:sz="8" w:space="0" w:color="AEAEAE"/>
              <w:left w:val="single" w:sz="8" w:space="0" w:color="E0E0E0"/>
              <w:bottom w:val="single" w:sz="8" w:space="0" w:color="AEAEAE"/>
              <w:right w:val="nil"/>
            </w:tcBorders>
            <w:shd w:val="clear" w:color="auto" w:fill="FFFFFF"/>
          </w:tcPr>
          <w:p w14:paraId="3415964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-2.611013</w:t>
            </w:r>
          </w:p>
        </w:tc>
      </w:tr>
      <w:tr w:rsidR="00592ABB" w:rsidRPr="000B06EA" w14:paraId="309E774E" w14:textId="77777777" w:rsidTr="008F1499">
        <w:trPr>
          <w:cantSplit/>
          <w:trHeight w:val="314"/>
        </w:trPr>
        <w:tc>
          <w:tcPr>
            <w:tcW w:w="2065" w:type="dxa"/>
            <w:tcBorders>
              <w:top w:val="single" w:sz="8" w:space="0" w:color="AEAEAE"/>
              <w:left w:val="nil"/>
              <w:bottom w:val="single" w:sz="8" w:space="0" w:color="152935"/>
              <w:right w:val="nil"/>
            </w:tcBorders>
            <w:shd w:val="clear" w:color="auto" w:fill="E0E0E0"/>
          </w:tcPr>
          <w:p w14:paraId="2C70D899"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Pilot * 30mph</w:t>
            </w:r>
          </w:p>
        </w:tc>
        <w:tc>
          <w:tcPr>
            <w:tcW w:w="1007" w:type="dxa"/>
            <w:tcBorders>
              <w:top w:val="single" w:sz="8" w:space="0" w:color="AEAEAE"/>
              <w:left w:val="nil"/>
              <w:bottom w:val="single" w:sz="8" w:space="0" w:color="152935"/>
              <w:right w:val="single" w:sz="8" w:space="0" w:color="E0E0E0"/>
            </w:tcBorders>
            <w:shd w:val="clear" w:color="auto" w:fill="FFFFFF"/>
          </w:tcPr>
          <w:p w14:paraId="00321F8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r w:rsidRPr="000B06EA">
              <w:rPr>
                <w:rFonts w:cs="Arial"/>
                <w:sz w:val="18"/>
                <w:szCs w:val="18"/>
                <w:vertAlign w:val="superscript"/>
              </w:rPr>
              <w:t>b</w:t>
            </w:r>
          </w:p>
        </w:tc>
        <w:tc>
          <w:tcPr>
            <w:tcW w:w="902" w:type="dxa"/>
            <w:tcBorders>
              <w:top w:val="single" w:sz="8" w:space="0" w:color="AEAEAE"/>
              <w:left w:val="single" w:sz="8" w:space="0" w:color="E0E0E0"/>
              <w:bottom w:val="single" w:sz="8" w:space="0" w:color="152935"/>
              <w:right w:val="single" w:sz="8" w:space="0" w:color="E0E0E0"/>
            </w:tcBorders>
            <w:shd w:val="clear" w:color="auto" w:fill="FFFFFF"/>
          </w:tcPr>
          <w:p w14:paraId="1DEF5B00"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0</w:t>
            </w:r>
          </w:p>
        </w:tc>
        <w:tc>
          <w:tcPr>
            <w:tcW w:w="1239" w:type="dxa"/>
            <w:tcBorders>
              <w:top w:val="single" w:sz="8" w:space="0" w:color="AEAEAE"/>
              <w:left w:val="single" w:sz="8" w:space="0" w:color="E0E0E0"/>
              <w:bottom w:val="single" w:sz="8" w:space="0" w:color="152935"/>
              <w:right w:val="single" w:sz="8" w:space="0" w:color="E0E0E0"/>
            </w:tcBorders>
            <w:shd w:val="clear" w:color="auto" w:fill="FFFFFF"/>
          </w:tcPr>
          <w:p w14:paraId="0282DF41"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915" w:type="dxa"/>
            <w:tcBorders>
              <w:top w:val="single" w:sz="8" w:space="0" w:color="AEAEAE"/>
              <w:left w:val="single" w:sz="8" w:space="0" w:color="E0E0E0"/>
              <w:bottom w:val="single" w:sz="8" w:space="0" w:color="152935"/>
              <w:right w:val="single" w:sz="8" w:space="0" w:color="E0E0E0"/>
            </w:tcBorders>
            <w:shd w:val="clear" w:color="auto" w:fill="FFFFFF"/>
          </w:tcPr>
          <w:p w14:paraId="71BB70B7"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864" w:type="dxa"/>
            <w:tcBorders>
              <w:top w:val="single" w:sz="8" w:space="0" w:color="AEAEAE"/>
              <w:left w:val="single" w:sz="8" w:space="0" w:color="E0E0E0"/>
              <w:bottom w:val="single" w:sz="8" w:space="0" w:color="152935"/>
              <w:right w:val="single" w:sz="8" w:space="0" w:color="E0E0E0"/>
            </w:tcBorders>
            <w:shd w:val="clear" w:color="auto" w:fill="FFFFFF"/>
          </w:tcPr>
          <w:p w14:paraId="3EE00DDA"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152935"/>
              <w:right w:val="single" w:sz="8" w:space="0" w:color="E0E0E0"/>
            </w:tcBorders>
            <w:shd w:val="clear" w:color="auto" w:fill="FFFFFF"/>
          </w:tcPr>
          <w:p w14:paraId="348027DB"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c>
          <w:tcPr>
            <w:tcW w:w="1187" w:type="dxa"/>
            <w:tcBorders>
              <w:top w:val="single" w:sz="8" w:space="0" w:color="AEAEAE"/>
              <w:left w:val="single" w:sz="8" w:space="0" w:color="E0E0E0"/>
              <w:bottom w:val="single" w:sz="8" w:space="0" w:color="152935"/>
              <w:right w:val="nil"/>
            </w:tcBorders>
            <w:shd w:val="clear" w:color="auto" w:fill="FFFFFF"/>
          </w:tcPr>
          <w:p w14:paraId="3385D739" w14:textId="77777777" w:rsidR="00592ABB" w:rsidRPr="000B06EA" w:rsidRDefault="00592ABB" w:rsidP="008F1499">
            <w:pPr>
              <w:autoSpaceDE w:val="0"/>
              <w:autoSpaceDN w:val="0"/>
              <w:adjustRightInd w:val="0"/>
              <w:spacing w:line="320" w:lineRule="atLeast"/>
              <w:ind w:left="60" w:right="60"/>
              <w:jc w:val="right"/>
              <w:rPr>
                <w:rFonts w:cs="Arial"/>
                <w:sz w:val="18"/>
                <w:szCs w:val="18"/>
              </w:rPr>
            </w:pPr>
            <w:r w:rsidRPr="000B06EA">
              <w:rPr>
                <w:rFonts w:cs="Arial"/>
                <w:sz w:val="18"/>
                <w:szCs w:val="18"/>
              </w:rPr>
              <w:t>.</w:t>
            </w:r>
          </w:p>
        </w:tc>
      </w:tr>
      <w:tr w:rsidR="00592ABB" w:rsidRPr="000B06EA" w14:paraId="09A38DD4" w14:textId="77777777" w:rsidTr="008F1499">
        <w:trPr>
          <w:cantSplit/>
          <w:trHeight w:val="328"/>
        </w:trPr>
        <w:tc>
          <w:tcPr>
            <w:tcW w:w="9371" w:type="dxa"/>
            <w:gridSpan w:val="8"/>
            <w:tcBorders>
              <w:top w:val="nil"/>
              <w:left w:val="nil"/>
              <w:bottom w:val="nil"/>
              <w:right w:val="nil"/>
            </w:tcBorders>
            <w:shd w:val="clear" w:color="auto" w:fill="FFFFFF"/>
          </w:tcPr>
          <w:p w14:paraId="4A53BDC2"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a. Dependent Variable: midpt_speed.</w:t>
            </w:r>
          </w:p>
        </w:tc>
      </w:tr>
      <w:tr w:rsidR="00592ABB" w:rsidRPr="000B06EA" w14:paraId="156F3968" w14:textId="77777777" w:rsidTr="008F1499">
        <w:trPr>
          <w:cantSplit/>
          <w:trHeight w:val="314"/>
        </w:trPr>
        <w:tc>
          <w:tcPr>
            <w:tcW w:w="9371" w:type="dxa"/>
            <w:gridSpan w:val="8"/>
            <w:tcBorders>
              <w:top w:val="nil"/>
              <w:left w:val="nil"/>
              <w:bottom w:val="nil"/>
              <w:right w:val="nil"/>
            </w:tcBorders>
            <w:shd w:val="clear" w:color="auto" w:fill="FFFFFF"/>
          </w:tcPr>
          <w:p w14:paraId="6284A307" w14:textId="77777777" w:rsidR="00592ABB" w:rsidRPr="000B06EA" w:rsidRDefault="00592ABB" w:rsidP="008F1499">
            <w:pPr>
              <w:autoSpaceDE w:val="0"/>
              <w:autoSpaceDN w:val="0"/>
              <w:adjustRightInd w:val="0"/>
              <w:spacing w:line="320" w:lineRule="atLeast"/>
              <w:ind w:left="60" w:right="60"/>
              <w:rPr>
                <w:rFonts w:cs="Arial"/>
                <w:sz w:val="18"/>
                <w:szCs w:val="18"/>
              </w:rPr>
            </w:pPr>
            <w:r w:rsidRPr="000B06EA">
              <w:rPr>
                <w:rFonts w:cs="Arial"/>
                <w:sz w:val="18"/>
                <w:szCs w:val="18"/>
              </w:rPr>
              <w:t>b. This parameter is set to zero because it is redundant.</w:t>
            </w:r>
          </w:p>
        </w:tc>
      </w:tr>
    </w:tbl>
    <w:p w14:paraId="36E3732F" w14:textId="792D670E" w:rsidR="00A80F26" w:rsidRDefault="00A80F26" w:rsidP="00592ABB"/>
    <w:p w14:paraId="5DD77B12" w14:textId="77777777" w:rsidR="00A80F26" w:rsidRDefault="00A80F26">
      <w:pPr>
        <w:spacing w:after="200" w:line="276" w:lineRule="auto"/>
      </w:pPr>
      <w:r>
        <w:br w:type="page"/>
      </w:r>
    </w:p>
    <w:p w14:paraId="08FD5187" w14:textId="77777777" w:rsidR="00592ABB" w:rsidRPr="00592ABB" w:rsidRDefault="00592ABB" w:rsidP="00592ABB"/>
    <w:p w14:paraId="0456830C" w14:textId="1E1EA566" w:rsidR="00A8126D" w:rsidRDefault="00644D17" w:rsidP="00A8126D">
      <w:pPr>
        <w:pStyle w:val="Heading2"/>
      </w:pPr>
      <w:bookmarkStart w:id="53" w:name="_Toc519855502"/>
      <w:r>
        <w:t>Appendix D</w:t>
      </w:r>
      <w:bookmarkEnd w:id="53"/>
    </w:p>
    <w:p w14:paraId="66FA19E7" w14:textId="77777777" w:rsidR="00592ABB" w:rsidRDefault="00592ABB" w:rsidP="00592ABB"/>
    <w:tbl>
      <w:tblPr>
        <w:tblStyle w:val="TableGrid"/>
        <w:tblW w:w="0" w:type="auto"/>
        <w:tblLook w:val="04A0" w:firstRow="1" w:lastRow="0" w:firstColumn="1" w:lastColumn="0" w:noHBand="0" w:noVBand="1"/>
      </w:tblPr>
      <w:tblGrid>
        <w:gridCol w:w="4508"/>
        <w:gridCol w:w="4508"/>
      </w:tblGrid>
      <w:tr w:rsidR="00592ABB" w:rsidRPr="000B06EA" w14:paraId="382A8FE8" w14:textId="77777777" w:rsidTr="008F1499">
        <w:tc>
          <w:tcPr>
            <w:tcW w:w="4508" w:type="dxa"/>
          </w:tcPr>
          <w:p w14:paraId="1697B210" w14:textId="77777777" w:rsidR="00592ABB" w:rsidRPr="000B06EA" w:rsidRDefault="00592ABB" w:rsidP="008F1499">
            <w:pPr>
              <w:rPr>
                <w:b/>
              </w:rPr>
            </w:pPr>
            <w:r w:rsidRPr="000B06EA">
              <w:rPr>
                <w:b/>
              </w:rPr>
              <w:t>Area</w:t>
            </w:r>
          </w:p>
        </w:tc>
        <w:tc>
          <w:tcPr>
            <w:tcW w:w="4508" w:type="dxa"/>
          </w:tcPr>
          <w:p w14:paraId="5496CC5B" w14:textId="77777777" w:rsidR="00592ABB" w:rsidRPr="000B06EA" w:rsidRDefault="00592ABB" w:rsidP="008F1499">
            <w:pPr>
              <w:rPr>
                <w:b/>
              </w:rPr>
            </w:pPr>
            <w:r w:rsidRPr="000B06EA">
              <w:rPr>
                <w:b/>
              </w:rPr>
              <w:t xml:space="preserve">Speed Reduction from </w:t>
            </w:r>
            <w:r w:rsidRPr="000B06EA">
              <w:rPr>
                <w:b/>
                <w:i/>
              </w:rPr>
              <w:t>t</w:t>
            </w:r>
            <w:r w:rsidRPr="000B06EA">
              <w:rPr>
                <w:b/>
              </w:rPr>
              <w:t>-test</w:t>
            </w:r>
          </w:p>
        </w:tc>
      </w:tr>
      <w:tr w:rsidR="00592ABB" w:rsidRPr="000B06EA" w14:paraId="78424FC2" w14:textId="77777777" w:rsidTr="008F1499">
        <w:tc>
          <w:tcPr>
            <w:tcW w:w="4508" w:type="dxa"/>
          </w:tcPr>
          <w:p w14:paraId="53DF90BF" w14:textId="77777777" w:rsidR="00592ABB" w:rsidRPr="000B06EA" w:rsidRDefault="00592ABB" w:rsidP="008F1499">
            <w:pPr>
              <w:rPr>
                <w:b/>
              </w:rPr>
            </w:pPr>
            <w:r w:rsidRPr="000B06EA">
              <w:rPr>
                <w:b/>
              </w:rPr>
              <w:t>Bristol</w:t>
            </w:r>
          </w:p>
        </w:tc>
        <w:tc>
          <w:tcPr>
            <w:tcW w:w="4508" w:type="dxa"/>
          </w:tcPr>
          <w:p w14:paraId="42C0C495" w14:textId="0A2ACE14" w:rsidR="00592ABB" w:rsidRPr="000B06EA" w:rsidRDefault="00330C4C" w:rsidP="00330C4C">
            <w:r>
              <w:t>-</w:t>
            </w:r>
            <w:r w:rsidR="00592ABB" w:rsidRPr="000B06EA">
              <w:t xml:space="preserve">0.80 mph; </w:t>
            </w:r>
            <w:r w:rsidR="00592ABB" w:rsidRPr="00330C4C">
              <w:rPr>
                <w:i/>
              </w:rPr>
              <w:t>t</w:t>
            </w:r>
            <w:r w:rsidR="00592ABB" w:rsidRPr="000B06EA">
              <w:t xml:space="preserve"> (270) = 9.41, </w:t>
            </w:r>
            <w:r w:rsidR="00592ABB" w:rsidRPr="00330C4C">
              <w:rPr>
                <w:i/>
              </w:rPr>
              <w:t>p</w:t>
            </w:r>
            <w:r w:rsidR="00592ABB" w:rsidRPr="000B06EA">
              <w:t xml:space="preserve"> = .000</w:t>
            </w:r>
          </w:p>
        </w:tc>
      </w:tr>
      <w:tr w:rsidR="00592ABB" w:rsidRPr="000B06EA" w14:paraId="49FDA40B" w14:textId="77777777" w:rsidTr="008F1499">
        <w:tc>
          <w:tcPr>
            <w:tcW w:w="4508" w:type="dxa"/>
          </w:tcPr>
          <w:p w14:paraId="22FAB832" w14:textId="77777777" w:rsidR="00592ABB" w:rsidRPr="000B06EA" w:rsidRDefault="00592ABB" w:rsidP="008F1499">
            <w:pPr>
              <w:rPr>
                <w:b/>
              </w:rPr>
            </w:pPr>
            <w:r w:rsidRPr="000B06EA">
              <w:rPr>
                <w:b/>
              </w:rPr>
              <w:t>Central</w:t>
            </w:r>
          </w:p>
        </w:tc>
        <w:tc>
          <w:tcPr>
            <w:tcW w:w="4508" w:type="dxa"/>
          </w:tcPr>
          <w:p w14:paraId="07790D3D" w14:textId="77777777" w:rsidR="00592ABB" w:rsidRPr="000B06EA" w:rsidRDefault="00592ABB" w:rsidP="008F1499">
            <w:r w:rsidRPr="000B06EA">
              <w:t xml:space="preserve">- 0.38 mph, </w:t>
            </w:r>
            <w:r w:rsidRPr="000B06EA">
              <w:rPr>
                <w:i/>
              </w:rPr>
              <w:t>t</w:t>
            </w:r>
            <w:r w:rsidRPr="000B06EA">
              <w:t xml:space="preserve"> (58) = 2.88, </w:t>
            </w:r>
            <w:r w:rsidRPr="000B06EA">
              <w:rPr>
                <w:i/>
              </w:rPr>
              <w:t xml:space="preserve">p </w:t>
            </w:r>
            <w:r w:rsidRPr="000B06EA">
              <w:t>= .006</w:t>
            </w:r>
          </w:p>
        </w:tc>
      </w:tr>
      <w:tr w:rsidR="00592ABB" w:rsidRPr="000B06EA" w14:paraId="11AE8B4E" w14:textId="77777777" w:rsidTr="008F1499">
        <w:tc>
          <w:tcPr>
            <w:tcW w:w="4508" w:type="dxa"/>
          </w:tcPr>
          <w:p w14:paraId="228B0D65" w14:textId="77777777" w:rsidR="00592ABB" w:rsidRPr="000B06EA" w:rsidRDefault="00592ABB" w:rsidP="008F1499">
            <w:pPr>
              <w:rPr>
                <w:b/>
              </w:rPr>
            </w:pPr>
            <w:r w:rsidRPr="000B06EA">
              <w:rPr>
                <w:b/>
              </w:rPr>
              <w:t>Inner South</w:t>
            </w:r>
          </w:p>
        </w:tc>
        <w:tc>
          <w:tcPr>
            <w:tcW w:w="4508" w:type="dxa"/>
          </w:tcPr>
          <w:p w14:paraId="4B8D9589" w14:textId="77777777" w:rsidR="00592ABB" w:rsidRPr="000B06EA" w:rsidRDefault="00592ABB" w:rsidP="008F1499">
            <w:pPr>
              <w:spacing w:line="256" w:lineRule="auto"/>
            </w:pPr>
            <w:r w:rsidRPr="000B06EA">
              <w:t xml:space="preserve">-0.52 mph, </w:t>
            </w:r>
            <w:r w:rsidRPr="000B06EA">
              <w:rPr>
                <w:i/>
              </w:rPr>
              <w:t>t</w:t>
            </w:r>
            <w:r w:rsidRPr="000B06EA">
              <w:t xml:space="preserve"> (48) = 3.37, </w:t>
            </w:r>
            <w:r w:rsidRPr="000B06EA">
              <w:rPr>
                <w:i/>
              </w:rPr>
              <w:t>p</w:t>
            </w:r>
            <w:r w:rsidRPr="000B06EA">
              <w:t xml:space="preserve"> = .001</w:t>
            </w:r>
          </w:p>
        </w:tc>
      </w:tr>
      <w:tr w:rsidR="00592ABB" w:rsidRPr="000B06EA" w14:paraId="79C8003D" w14:textId="77777777" w:rsidTr="008F1499">
        <w:tc>
          <w:tcPr>
            <w:tcW w:w="4508" w:type="dxa"/>
          </w:tcPr>
          <w:p w14:paraId="7022DD57" w14:textId="77777777" w:rsidR="00592ABB" w:rsidRPr="000B06EA" w:rsidRDefault="00592ABB" w:rsidP="008F1499">
            <w:pPr>
              <w:rPr>
                <w:b/>
              </w:rPr>
            </w:pPr>
            <w:r w:rsidRPr="000B06EA">
              <w:rPr>
                <w:b/>
              </w:rPr>
              <w:t>Inner North</w:t>
            </w:r>
          </w:p>
        </w:tc>
        <w:tc>
          <w:tcPr>
            <w:tcW w:w="4508" w:type="dxa"/>
          </w:tcPr>
          <w:p w14:paraId="049240AE" w14:textId="77777777" w:rsidR="00592ABB" w:rsidRPr="000B06EA" w:rsidRDefault="00592ABB" w:rsidP="008F1499">
            <w:pPr>
              <w:spacing w:line="256" w:lineRule="auto"/>
            </w:pPr>
            <w:r w:rsidRPr="000B06EA">
              <w:t xml:space="preserve">-0.84 mph, </w:t>
            </w:r>
            <w:r w:rsidRPr="000B06EA">
              <w:rPr>
                <w:i/>
              </w:rPr>
              <w:t>t</w:t>
            </w:r>
            <w:r w:rsidRPr="000B06EA">
              <w:t xml:space="preserve"> (56) = 5.52, </w:t>
            </w:r>
            <w:r w:rsidRPr="000B06EA">
              <w:rPr>
                <w:i/>
              </w:rPr>
              <w:t>p</w:t>
            </w:r>
            <w:r w:rsidRPr="000B06EA">
              <w:t xml:space="preserve"> = .000</w:t>
            </w:r>
          </w:p>
        </w:tc>
      </w:tr>
      <w:tr w:rsidR="00592ABB" w:rsidRPr="000B06EA" w14:paraId="23BBEB9A" w14:textId="77777777" w:rsidTr="008F1499">
        <w:tc>
          <w:tcPr>
            <w:tcW w:w="4508" w:type="dxa"/>
          </w:tcPr>
          <w:p w14:paraId="08BE2ABC" w14:textId="77777777" w:rsidR="00592ABB" w:rsidRPr="000B06EA" w:rsidRDefault="00592ABB" w:rsidP="008F1499">
            <w:pPr>
              <w:rPr>
                <w:b/>
              </w:rPr>
            </w:pPr>
            <w:r w:rsidRPr="000B06EA">
              <w:rPr>
                <w:b/>
              </w:rPr>
              <w:t>East</w:t>
            </w:r>
          </w:p>
        </w:tc>
        <w:tc>
          <w:tcPr>
            <w:tcW w:w="4508" w:type="dxa"/>
          </w:tcPr>
          <w:p w14:paraId="027A2A78" w14:textId="77777777" w:rsidR="00592ABB" w:rsidRPr="000B06EA" w:rsidRDefault="00592ABB" w:rsidP="008F1499">
            <w:r w:rsidRPr="000B06EA">
              <w:t xml:space="preserve">-1.15 mph, </w:t>
            </w:r>
            <w:r w:rsidRPr="000B06EA">
              <w:rPr>
                <w:i/>
              </w:rPr>
              <w:t>t</w:t>
            </w:r>
            <w:r w:rsidRPr="000B06EA">
              <w:t xml:space="preserve"> (39) = 5.23, </w:t>
            </w:r>
            <w:r w:rsidRPr="000B06EA">
              <w:rPr>
                <w:i/>
              </w:rPr>
              <w:t>p</w:t>
            </w:r>
            <w:r w:rsidRPr="000B06EA">
              <w:t xml:space="preserve"> = .000</w:t>
            </w:r>
          </w:p>
        </w:tc>
      </w:tr>
      <w:tr w:rsidR="00592ABB" w:rsidRPr="000B06EA" w14:paraId="79B49A85" w14:textId="77777777" w:rsidTr="008F1499">
        <w:tc>
          <w:tcPr>
            <w:tcW w:w="4508" w:type="dxa"/>
          </w:tcPr>
          <w:p w14:paraId="7B4A3AA7" w14:textId="77777777" w:rsidR="00592ABB" w:rsidRPr="000B06EA" w:rsidRDefault="00592ABB" w:rsidP="008F1499">
            <w:pPr>
              <w:rPr>
                <w:b/>
              </w:rPr>
            </w:pPr>
            <w:r w:rsidRPr="000B06EA">
              <w:rPr>
                <w:b/>
              </w:rPr>
              <w:t>Outer North</w:t>
            </w:r>
          </w:p>
        </w:tc>
        <w:tc>
          <w:tcPr>
            <w:tcW w:w="4508" w:type="dxa"/>
          </w:tcPr>
          <w:p w14:paraId="69B902FD" w14:textId="77777777" w:rsidR="00592ABB" w:rsidRPr="000B06EA" w:rsidRDefault="00592ABB" w:rsidP="008F1499">
            <w:r w:rsidRPr="000B06EA">
              <w:t xml:space="preserve">-1.28 mph, </w:t>
            </w:r>
            <w:r w:rsidRPr="000B06EA">
              <w:rPr>
                <w:i/>
              </w:rPr>
              <w:t>t</w:t>
            </w:r>
            <w:r w:rsidRPr="000B06EA">
              <w:t xml:space="preserve"> (20) = 4.12, </w:t>
            </w:r>
            <w:r w:rsidRPr="000B06EA">
              <w:rPr>
                <w:i/>
              </w:rPr>
              <w:t>p</w:t>
            </w:r>
            <w:r w:rsidRPr="000B06EA">
              <w:t xml:space="preserve"> = .001</w:t>
            </w:r>
          </w:p>
        </w:tc>
      </w:tr>
      <w:tr w:rsidR="00592ABB" w:rsidRPr="000B06EA" w14:paraId="50AFBDF4" w14:textId="77777777" w:rsidTr="008F1499">
        <w:tc>
          <w:tcPr>
            <w:tcW w:w="4508" w:type="dxa"/>
          </w:tcPr>
          <w:p w14:paraId="2098CEC3" w14:textId="77777777" w:rsidR="00592ABB" w:rsidRPr="000B06EA" w:rsidRDefault="00592ABB" w:rsidP="008F1499">
            <w:pPr>
              <w:rPr>
                <w:b/>
              </w:rPr>
            </w:pPr>
            <w:r w:rsidRPr="000B06EA">
              <w:rPr>
                <w:b/>
              </w:rPr>
              <w:t>Outer South</w:t>
            </w:r>
          </w:p>
        </w:tc>
        <w:tc>
          <w:tcPr>
            <w:tcW w:w="4508" w:type="dxa"/>
          </w:tcPr>
          <w:p w14:paraId="2140DECA" w14:textId="77777777" w:rsidR="00592ABB" w:rsidRPr="000B06EA" w:rsidRDefault="00592ABB" w:rsidP="008F1499">
            <w:r w:rsidRPr="000B06EA">
              <w:t xml:space="preserve">-1.07 mph, </w:t>
            </w:r>
            <w:r w:rsidRPr="000B06EA">
              <w:rPr>
                <w:i/>
              </w:rPr>
              <w:t>t</w:t>
            </w:r>
            <w:r w:rsidRPr="000B06EA">
              <w:t xml:space="preserve"> (44) = 3.39, </w:t>
            </w:r>
            <w:r w:rsidRPr="000B06EA">
              <w:rPr>
                <w:i/>
              </w:rPr>
              <w:t>p</w:t>
            </w:r>
            <w:r w:rsidRPr="000B06EA">
              <w:t xml:space="preserve"> = .001</w:t>
            </w:r>
          </w:p>
        </w:tc>
      </w:tr>
      <w:tr w:rsidR="00592ABB" w:rsidRPr="000B06EA" w14:paraId="35C13A0C" w14:textId="77777777" w:rsidTr="008F1499">
        <w:tc>
          <w:tcPr>
            <w:tcW w:w="4508" w:type="dxa"/>
          </w:tcPr>
          <w:p w14:paraId="011719ED" w14:textId="77777777" w:rsidR="00592ABB" w:rsidRPr="000B06EA" w:rsidRDefault="00592ABB" w:rsidP="008F1499">
            <w:pPr>
              <w:rPr>
                <w:b/>
              </w:rPr>
            </w:pPr>
            <w:r w:rsidRPr="000B06EA">
              <w:rPr>
                <w:b/>
              </w:rPr>
              <w:t>20mph streets across City</w:t>
            </w:r>
          </w:p>
        </w:tc>
        <w:tc>
          <w:tcPr>
            <w:tcW w:w="4508" w:type="dxa"/>
          </w:tcPr>
          <w:p w14:paraId="6E4A5C3B" w14:textId="77777777" w:rsidR="00592ABB" w:rsidRPr="000B06EA" w:rsidRDefault="00592ABB" w:rsidP="008F1499">
            <w:r w:rsidRPr="000B06EA">
              <w:t xml:space="preserve">-0.75 mph; </w:t>
            </w:r>
            <w:r w:rsidRPr="000B06EA">
              <w:rPr>
                <w:i/>
              </w:rPr>
              <w:t>t</w:t>
            </w:r>
            <w:r w:rsidRPr="000B06EA">
              <w:t xml:space="preserve"> (171) = 7.26, </w:t>
            </w:r>
            <w:r w:rsidRPr="000B06EA">
              <w:rPr>
                <w:i/>
              </w:rPr>
              <w:t>p</w:t>
            </w:r>
            <w:r w:rsidRPr="000B06EA">
              <w:t xml:space="preserve"> = .000</w:t>
            </w:r>
          </w:p>
        </w:tc>
      </w:tr>
      <w:tr w:rsidR="00592ABB" w:rsidRPr="000B06EA" w14:paraId="619DE8E1" w14:textId="77777777" w:rsidTr="008F1499">
        <w:tc>
          <w:tcPr>
            <w:tcW w:w="4508" w:type="dxa"/>
          </w:tcPr>
          <w:p w14:paraId="50DCB20E" w14:textId="77777777" w:rsidR="00592ABB" w:rsidRPr="000B06EA" w:rsidRDefault="00592ABB" w:rsidP="008F1499">
            <w:pPr>
              <w:rPr>
                <w:b/>
              </w:rPr>
            </w:pPr>
            <w:r w:rsidRPr="000B06EA">
              <w:rPr>
                <w:b/>
              </w:rPr>
              <w:t>30mph streets across City</w:t>
            </w:r>
          </w:p>
        </w:tc>
        <w:tc>
          <w:tcPr>
            <w:tcW w:w="4508" w:type="dxa"/>
          </w:tcPr>
          <w:p w14:paraId="3DA798CE" w14:textId="77777777" w:rsidR="00592ABB" w:rsidRPr="000B06EA" w:rsidRDefault="00592ABB" w:rsidP="008F1499">
            <w:r w:rsidRPr="000B06EA">
              <w:t xml:space="preserve">-1.04; </w:t>
            </w:r>
            <w:r w:rsidRPr="000B06EA">
              <w:rPr>
                <w:i/>
              </w:rPr>
              <w:t>t</w:t>
            </w:r>
            <w:r w:rsidRPr="000B06EA">
              <w:t xml:space="preserve"> (35) = 2.79, </w:t>
            </w:r>
            <w:r w:rsidRPr="000B06EA">
              <w:rPr>
                <w:i/>
              </w:rPr>
              <w:t>p</w:t>
            </w:r>
            <w:r w:rsidRPr="000B06EA">
              <w:t xml:space="preserve"> = .000</w:t>
            </w:r>
          </w:p>
        </w:tc>
      </w:tr>
    </w:tbl>
    <w:p w14:paraId="23C0ABEE" w14:textId="7610181A" w:rsidR="00A80F26" w:rsidRDefault="00A80F26" w:rsidP="00592ABB"/>
    <w:p w14:paraId="62799AB9" w14:textId="77777777" w:rsidR="00A80F26" w:rsidRDefault="00A80F26">
      <w:pPr>
        <w:spacing w:after="200" w:line="276" w:lineRule="auto"/>
      </w:pPr>
      <w:r>
        <w:br w:type="page"/>
      </w:r>
    </w:p>
    <w:p w14:paraId="4A172C6C" w14:textId="77777777" w:rsidR="00592ABB" w:rsidRPr="00592ABB" w:rsidRDefault="00592ABB" w:rsidP="00592ABB"/>
    <w:p w14:paraId="175F7EE7" w14:textId="19511C38" w:rsidR="00A8126D" w:rsidRDefault="00644D17" w:rsidP="00A8126D">
      <w:pPr>
        <w:pStyle w:val="Heading2"/>
      </w:pPr>
      <w:bookmarkStart w:id="54" w:name="_Toc519855503"/>
      <w:r>
        <w:t>Appendix E</w:t>
      </w:r>
      <w:bookmarkEnd w:id="54"/>
    </w:p>
    <w:p w14:paraId="40DE142F" w14:textId="77777777" w:rsidR="0026092A" w:rsidRDefault="0026092A" w:rsidP="0026092A"/>
    <w:p w14:paraId="45AA8B16" w14:textId="5CE35A83" w:rsidR="00592ABB" w:rsidRPr="00E30595" w:rsidRDefault="003F176F" w:rsidP="00E30595">
      <w:pPr>
        <w:rPr>
          <w:b/>
        </w:rPr>
      </w:pPr>
      <w:r w:rsidRPr="00E30595">
        <w:rPr>
          <w:b/>
        </w:rPr>
        <w:t>Roads that are the exception to the trend</w:t>
      </w:r>
    </w:p>
    <w:p w14:paraId="19143B38" w14:textId="77777777" w:rsidR="003F176F" w:rsidRPr="003F176F" w:rsidRDefault="003F176F" w:rsidP="00B912CE"/>
    <w:p w14:paraId="04F3C531" w14:textId="77777777" w:rsidR="00592ABB" w:rsidRPr="000B06EA" w:rsidRDefault="00592ABB" w:rsidP="00B912CE"/>
    <w:tbl>
      <w:tblPr>
        <w:tblStyle w:val="TableGrid"/>
        <w:tblW w:w="6786" w:type="dxa"/>
        <w:jc w:val="center"/>
        <w:tblLook w:val="04A0" w:firstRow="1" w:lastRow="0" w:firstColumn="1" w:lastColumn="0" w:noHBand="0" w:noVBand="1"/>
      </w:tblPr>
      <w:tblGrid>
        <w:gridCol w:w="1158"/>
        <w:gridCol w:w="1247"/>
        <w:gridCol w:w="808"/>
        <w:gridCol w:w="1675"/>
        <w:gridCol w:w="931"/>
        <w:gridCol w:w="967"/>
      </w:tblGrid>
      <w:tr w:rsidR="00592ABB" w:rsidRPr="000B06EA" w14:paraId="3F993B55" w14:textId="77777777" w:rsidTr="008F1499">
        <w:trPr>
          <w:trHeight w:val="300"/>
          <w:jc w:val="center"/>
        </w:trPr>
        <w:tc>
          <w:tcPr>
            <w:tcW w:w="6786" w:type="dxa"/>
            <w:gridSpan w:val="6"/>
          </w:tcPr>
          <w:p w14:paraId="16E08D4B" w14:textId="77777777" w:rsidR="00592ABB" w:rsidRPr="000B06EA" w:rsidRDefault="00592ABB" w:rsidP="00B912CE">
            <w:pPr>
              <w:jc w:val="center"/>
              <w:rPr>
                <w:b/>
              </w:rPr>
            </w:pPr>
            <w:r w:rsidRPr="000B06EA">
              <w:rPr>
                <w:b/>
              </w:rPr>
              <w:t>20mph roads</w:t>
            </w:r>
          </w:p>
        </w:tc>
      </w:tr>
      <w:tr w:rsidR="00592ABB" w:rsidRPr="000B06EA" w14:paraId="3A446D83" w14:textId="77777777" w:rsidTr="008F1499">
        <w:trPr>
          <w:trHeight w:val="300"/>
          <w:jc w:val="center"/>
        </w:trPr>
        <w:tc>
          <w:tcPr>
            <w:tcW w:w="1158" w:type="dxa"/>
          </w:tcPr>
          <w:p w14:paraId="7485F17C" w14:textId="77777777" w:rsidR="00592ABB" w:rsidRPr="000B06EA" w:rsidRDefault="00592ABB" w:rsidP="00B912CE">
            <w:pPr>
              <w:jc w:val="center"/>
              <w:rPr>
                <w:b/>
              </w:rPr>
            </w:pPr>
            <w:r w:rsidRPr="000B06EA">
              <w:rPr>
                <w:b/>
              </w:rPr>
              <w:t>Road</w:t>
            </w:r>
          </w:p>
        </w:tc>
        <w:tc>
          <w:tcPr>
            <w:tcW w:w="1247" w:type="dxa"/>
            <w:noWrap/>
          </w:tcPr>
          <w:p w14:paraId="518E186F" w14:textId="77777777" w:rsidR="00592ABB" w:rsidRPr="000B06EA" w:rsidRDefault="00592ABB" w:rsidP="00B912CE">
            <w:pPr>
              <w:jc w:val="center"/>
              <w:rPr>
                <w:b/>
              </w:rPr>
            </w:pPr>
            <w:r w:rsidRPr="000B06EA">
              <w:rPr>
                <w:b/>
              </w:rPr>
              <w:t>New Speed Limit</w:t>
            </w:r>
          </w:p>
        </w:tc>
        <w:tc>
          <w:tcPr>
            <w:tcW w:w="808" w:type="dxa"/>
            <w:noWrap/>
          </w:tcPr>
          <w:p w14:paraId="534C33DD" w14:textId="77777777" w:rsidR="00592ABB" w:rsidRPr="000B06EA" w:rsidRDefault="00592ABB" w:rsidP="00B912CE">
            <w:pPr>
              <w:jc w:val="center"/>
              <w:rPr>
                <w:b/>
              </w:rPr>
            </w:pPr>
            <w:r w:rsidRPr="000B06EA">
              <w:rPr>
                <w:b/>
              </w:rPr>
              <w:t>Road Type</w:t>
            </w:r>
          </w:p>
        </w:tc>
        <w:tc>
          <w:tcPr>
            <w:tcW w:w="1675" w:type="dxa"/>
          </w:tcPr>
          <w:p w14:paraId="2D6E8173" w14:textId="77777777" w:rsidR="00592ABB" w:rsidRPr="000B06EA" w:rsidRDefault="00592ABB" w:rsidP="00B912CE">
            <w:pPr>
              <w:jc w:val="center"/>
              <w:rPr>
                <w:b/>
              </w:rPr>
            </w:pPr>
            <w:r w:rsidRPr="000B06EA">
              <w:rPr>
                <w:b/>
              </w:rPr>
              <w:t>Time of day</w:t>
            </w:r>
          </w:p>
        </w:tc>
        <w:tc>
          <w:tcPr>
            <w:tcW w:w="931" w:type="dxa"/>
            <w:noWrap/>
          </w:tcPr>
          <w:p w14:paraId="0368DC4B" w14:textId="77777777" w:rsidR="00592ABB" w:rsidRPr="000B06EA" w:rsidRDefault="00592ABB" w:rsidP="00B912CE">
            <w:pPr>
              <w:jc w:val="center"/>
              <w:rPr>
                <w:b/>
              </w:rPr>
            </w:pPr>
            <w:r w:rsidRPr="000B06EA">
              <w:rPr>
                <w:b/>
              </w:rPr>
              <w:t>Pre and post</w:t>
            </w:r>
          </w:p>
        </w:tc>
        <w:tc>
          <w:tcPr>
            <w:tcW w:w="967" w:type="dxa"/>
            <w:noWrap/>
          </w:tcPr>
          <w:p w14:paraId="68D7CF9B" w14:textId="77777777" w:rsidR="00592ABB" w:rsidRPr="000B06EA" w:rsidRDefault="00592ABB" w:rsidP="00B912CE">
            <w:pPr>
              <w:jc w:val="center"/>
              <w:rPr>
                <w:b/>
              </w:rPr>
            </w:pPr>
            <w:r w:rsidRPr="000B06EA">
              <w:rPr>
                <w:b/>
              </w:rPr>
              <w:t>Average ATC speed</w:t>
            </w:r>
          </w:p>
        </w:tc>
      </w:tr>
      <w:tr w:rsidR="00592ABB" w:rsidRPr="000B06EA" w14:paraId="027C4D65" w14:textId="77777777" w:rsidTr="008F1499">
        <w:trPr>
          <w:trHeight w:val="170"/>
          <w:jc w:val="center"/>
        </w:trPr>
        <w:tc>
          <w:tcPr>
            <w:tcW w:w="1158" w:type="dxa"/>
            <w:vMerge w:val="restart"/>
          </w:tcPr>
          <w:p w14:paraId="6E2A0C42" w14:textId="77777777" w:rsidR="00592ABB" w:rsidRPr="000B06EA" w:rsidRDefault="00592ABB" w:rsidP="00B912CE">
            <w:r w:rsidRPr="000B06EA">
              <w:t>Gill Avenue (East Bristol)</w:t>
            </w:r>
          </w:p>
        </w:tc>
        <w:tc>
          <w:tcPr>
            <w:tcW w:w="1247" w:type="dxa"/>
            <w:vMerge w:val="restart"/>
            <w:noWrap/>
            <w:hideMark/>
          </w:tcPr>
          <w:p w14:paraId="5E253FBA" w14:textId="77777777" w:rsidR="00592ABB" w:rsidRPr="000B06EA" w:rsidRDefault="00592ABB" w:rsidP="00B912CE">
            <w:r w:rsidRPr="000B06EA">
              <w:t>20</w:t>
            </w:r>
          </w:p>
        </w:tc>
        <w:tc>
          <w:tcPr>
            <w:tcW w:w="808" w:type="dxa"/>
            <w:vMerge w:val="restart"/>
            <w:noWrap/>
            <w:hideMark/>
          </w:tcPr>
          <w:p w14:paraId="560AB73C" w14:textId="77777777" w:rsidR="00592ABB" w:rsidRPr="000B06EA" w:rsidRDefault="00592ABB" w:rsidP="00B912CE">
            <w:r w:rsidRPr="000B06EA">
              <w:t>U</w:t>
            </w:r>
          </w:p>
        </w:tc>
        <w:tc>
          <w:tcPr>
            <w:tcW w:w="1675" w:type="dxa"/>
            <w:vMerge w:val="restart"/>
            <w:hideMark/>
          </w:tcPr>
          <w:p w14:paraId="74244B84" w14:textId="77777777" w:rsidR="00592ABB" w:rsidRPr="000B06EA" w:rsidRDefault="00592ABB" w:rsidP="00B912CE">
            <w:r w:rsidRPr="000B06EA">
              <w:t>AM peak</w:t>
            </w:r>
          </w:p>
        </w:tc>
        <w:tc>
          <w:tcPr>
            <w:tcW w:w="931" w:type="dxa"/>
            <w:noWrap/>
            <w:hideMark/>
          </w:tcPr>
          <w:p w14:paraId="2F71F52D" w14:textId="77777777" w:rsidR="00592ABB" w:rsidRPr="000B06EA" w:rsidRDefault="00592ABB" w:rsidP="00B912CE">
            <w:r w:rsidRPr="000B06EA">
              <w:t>Pre</w:t>
            </w:r>
          </w:p>
        </w:tc>
        <w:tc>
          <w:tcPr>
            <w:tcW w:w="967" w:type="dxa"/>
            <w:noWrap/>
            <w:hideMark/>
          </w:tcPr>
          <w:p w14:paraId="41D77A51" w14:textId="77777777" w:rsidR="00592ABB" w:rsidRPr="000B06EA" w:rsidRDefault="00592ABB" w:rsidP="00B912CE">
            <w:r w:rsidRPr="000B06EA">
              <w:t>22.50</w:t>
            </w:r>
          </w:p>
        </w:tc>
      </w:tr>
      <w:tr w:rsidR="00592ABB" w:rsidRPr="000B06EA" w14:paraId="1596C46E" w14:textId="77777777" w:rsidTr="008F1499">
        <w:trPr>
          <w:trHeight w:val="170"/>
          <w:jc w:val="center"/>
        </w:trPr>
        <w:tc>
          <w:tcPr>
            <w:tcW w:w="1158" w:type="dxa"/>
            <w:vMerge/>
          </w:tcPr>
          <w:p w14:paraId="75B1D89B" w14:textId="77777777" w:rsidR="00592ABB" w:rsidRPr="000B06EA" w:rsidRDefault="00592ABB" w:rsidP="00B912CE"/>
        </w:tc>
        <w:tc>
          <w:tcPr>
            <w:tcW w:w="1247" w:type="dxa"/>
            <w:vMerge/>
            <w:hideMark/>
          </w:tcPr>
          <w:p w14:paraId="42CFA600" w14:textId="77777777" w:rsidR="00592ABB" w:rsidRPr="000B06EA" w:rsidRDefault="00592ABB" w:rsidP="00B912CE"/>
        </w:tc>
        <w:tc>
          <w:tcPr>
            <w:tcW w:w="808" w:type="dxa"/>
            <w:vMerge/>
            <w:hideMark/>
          </w:tcPr>
          <w:p w14:paraId="332029F0" w14:textId="77777777" w:rsidR="00592ABB" w:rsidRPr="000B06EA" w:rsidRDefault="00592ABB" w:rsidP="00B912CE"/>
        </w:tc>
        <w:tc>
          <w:tcPr>
            <w:tcW w:w="1675" w:type="dxa"/>
            <w:vMerge/>
            <w:hideMark/>
          </w:tcPr>
          <w:p w14:paraId="73F5B127" w14:textId="77777777" w:rsidR="00592ABB" w:rsidRPr="000B06EA" w:rsidRDefault="00592ABB" w:rsidP="00B912CE"/>
        </w:tc>
        <w:tc>
          <w:tcPr>
            <w:tcW w:w="931" w:type="dxa"/>
            <w:noWrap/>
            <w:hideMark/>
          </w:tcPr>
          <w:p w14:paraId="339A249F" w14:textId="77777777" w:rsidR="00592ABB" w:rsidRPr="000B06EA" w:rsidRDefault="00592ABB" w:rsidP="00B912CE">
            <w:r w:rsidRPr="000B06EA">
              <w:t>Post</w:t>
            </w:r>
          </w:p>
        </w:tc>
        <w:tc>
          <w:tcPr>
            <w:tcW w:w="967" w:type="dxa"/>
            <w:noWrap/>
            <w:hideMark/>
          </w:tcPr>
          <w:p w14:paraId="3B7BC08D" w14:textId="77777777" w:rsidR="00592ABB" w:rsidRPr="000B06EA" w:rsidRDefault="00592ABB" w:rsidP="00B912CE">
            <w:r w:rsidRPr="000B06EA">
              <w:t>23.47</w:t>
            </w:r>
          </w:p>
        </w:tc>
      </w:tr>
      <w:tr w:rsidR="00592ABB" w:rsidRPr="000B06EA" w14:paraId="61AEE51B" w14:textId="77777777" w:rsidTr="008F1499">
        <w:trPr>
          <w:trHeight w:val="170"/>
          <w:jc w:val="center"/>
        </w:trPr>
        <w:tc>
          <w:tcPr>
            <w:tcW w:w="1158" w:type="dxa"/>
            <w:vMerge/>
          </w:tcPr>
          <w:p w14:paraId="53FA7651" w14:textId="77777777" w:rsidR="00592ABB" w:rsidRPr="000B06EA" w:rsidRDefault="00592ABB" w:rsidP="00B912CE"/>
        </w:tc>
        <w:tc>
          <w:tcPr>
            <w:tcW w:w="1247" w:type="dxa"/>
            <w:vMerge/>
            <w:hideMark/>
          </w:tcPr>
          <w:p w14:paraId="4A99F0C5" w14:textId="77777777" w:rsidR="00592ABB" w:rsidRPr="000B06EA" w:rsidRDefault="00592ABB" w:rsidP="00B912CE"/>
        </w:tc>
        <w:tc>
          <w:tcPr>
            <w:tcW w:w="808" w:type="dxa"/>
            <w:vMerge/>
            <w:hideMark/>
          </w:tcPr>
          <w:p w14:paraId="0EB68C43" w14:textId="77777777" w:rsidR="00592ABB" w:rsidRPr="000B06EA" w:rsidRDefault="00592ABB" w:rsidP="00B912CE"/>
        </w:tc>
        <w:tc>
          <w:tcPr>
            <w:tcW w:w="1675" w:type="dxa"/>
            <w:vMerge w:val="restart"/>
            <w:hideMark/>
          </w:tcPr>
          <w:p w14:paraId="0C2F9FE3" w14:textId="77777777" w:rsidR="00592ABB" w:rsidRPr="000B06EA" w:rsidRDefault="00592ABB" w:rsidP="00B912CE">
            <w:r w:rsidRPr="000B06EA">
              <w:t>PM peak</w:t>
            </w:r>
          </w:p>
        </w:tc>
        <w:tc>
          <w:tcPr>
            <w:tcW w:w="931" w:type="dxa"/>
            <w:noWrap/>
            <w:hideMark/>
          </w:tcPr>
          <w:p w14:paraId="1A158E20" w14:textId="77777777" w:rsidR="00592ABB" w:rsidRPr="000B06EA" w:rsidRDefault="00592ABB" w:rsidP="00B912CE">
            <w:r w:rsidRPr="000B06EA">
              <w:t>Pre</w:t>
            </w:r>
          </w:p>
        </w:tc>
        <w:tc>
          <w:tcPr>
            <w:tcW w:w="967" w:type="dxa"/>
            <w:noWrap/>
            <w:hideMark/>
          </w:tcPr>
          <w:p w14:paraId="47FA201D" w14:textId="77777777" w:rsidR="00592ABB" w:rsidRPr="000B06EA" w:rsidRDefault="00592ABB" w:rsidP="00B912CE">
            <w:r w:rsidRPr="000B06EA">
              <w:t>21.67</w:t>
            </w:r>
          </w:p>
        </w:tc>
      </w:tr>
      <w:tr w:rsidR="00592ABB" w:rsidRPr="000B06EA" w14:paraId="1BC857F3" w14:textId="77777777" w:rsidTr="008F1499">
        <w:trPr>
          <w:trHeight w:val="170"/>
          <w:jc w:val="center"/>
        </w:trPr>
        <w:tc>
          <w:tcPr>
            <w:tcW w:w="1158" w:type="dxa"/>
            <w:vMerge/>
          </w:tcPr>
          <w:p w14:paraId="0D981E38" w14:textId="77777777" w:rsidR="00592ABB" w:rsidRPr="000B06EA" w:rsidRDefault="00592ABB" w:rsidP="00B912CE"/>
        </w:tc>
        <w:tc>
          <w:tcPr>
            <w:tcW w:w="1247" w:type="dxa"/>
            <w:vMerge/>
            <w:hideMark/>
          </w:tcPr>
          <w:p w14:paraId="1FCC02EB" w14:textId="77777777" w:rsidR="00592ABB" w:rsidRPr="000B06EA" w:rsidRDefault="00592ABB" w:rsidP="00B912CE"/>
        </w:tc>
        <w:tc>
          <w:tcPr>
            <w:tcW w:w="808" w:type="dxa"/>
            <w:vMerge/>
            <w:hideMark/>
          </w:tcPr>
          <w:p w14:paraId="7098AA2A" w14:textId="77777777" w:rsidR="00592ABB" w:rsidRPr="000B06EA" w:rsidRDefault="00592ABB" w:rsidP="00B912CE"/>
        </w:tc>
        <w:tc>
          <w:tcPr>
            <w:tcW w:w="1675" w:type="dxa"/>
            <w:vMerge/>
            <w:hideMark/>
          </w:tcPr>
          <w:p w14:paraId="2BC50153" w14:textId="77777777" w:rsidR="00592ABB" w:rsidRPr="000B06EA" w:rsidRDefault="00592ABB" w:rsidP="00B912CE"/>
        </w:tc>
        <w:tc>
          <w:tcPr>
            <w:tcW w:w="931" w:type="dxa"/>
            <w:noWrap/>
            <w:hideMark/>
          </w:tcPr>
          <w:p w14:paraId="3FD08E91" w14:textId="77777777" w:rsidR="00592ABB" w:rsidRPr="000B06EA" w:rsidRDefault="00592ABB" w:rsidP="00B912CE">
            <w:r w:rsidRPr="000B06EA">
              <w:t>Post</w:t>
            </w:r>
          </w:p>
        </w:tc>
        <w:tc>
          <w:tcPr>
            <w:tcW w:w="967" w:type="dxa"/>
            <w:noWrap/>
            <w:hideMark/>
          </w:tcPr>
          <w:p w14:paraId="3EFA1A1B" w14:textId="77777777" w:rsidR="00592ABB" w:rsidRPr="000B06EA" w:rsidRDefault="00592ABB" w:rsidP="00B912CE">
            <w:r w:rsidRPr="000B06EA">
              <w:t>23.67</w:t>
            </w:r>
          </w:p>
        </w:tc>
      </w:tr>
      <w:tr w:rsidR="00592ABB" w:rsidRPr="000B06EA" w14:paraId="01DDDD2F" w14:textId="77777777" w:rsidTr="008F1499">
        <w:trPr>
          <w:trHeight w:val="170"/>
          <w:jc w:val="center"/>
        </w:trPr>
        <w:tc>
          <w:tcPr>
            <w:tcW w:w="1158" w:type="dxa"/>
            <w:vMerge/>
          </w:tcPr>
          <w:p w14:paraId="6FE2CC75" w14:textId="77777777" w:rsidR="00592ABB" w:rsidRPr="000B06EA" w:rsidRDefault="00592ABB" w:rsidP="00B912CE"/>
        </w:tc>
        <w:tc>
          <w:tcPr>
            <w:tcW w:w="1247" w:type="dxa"/>
            <w:vMerge/>
            <w:hideMark/>
          </w:tcPr>
          <w:p w14:paraId="6ACA93C5" w14:textId="77777777" w:rsidR="00592ABB" w:rsidRPr="000B06EA" w:rsidRDefault="00592ABB" w:rsidP="00B912CE"/>
        </w:tc>
        <w:tc>
          <w:tcPr>
            <w:tcW w:w="808" w:type="dxa"/>
            <w:vMerge/>
            <w:hideMark/>
          </w:tcPr>
          <w:p w14:paraId="7893E2BA" w14:textId="77777777" w:rsidR="00592ABB" w:rsidRPr="000B06EA" w:rsidRDefault="00592ABB" w:rsidP="00B912CE"/>
        </w:tc>
        <w:tc>
          <w:tcPr>
            <w:tcW w:w="1675" w:type="dxa"/>
            <w:vMerge w:val="restart"/>
            <w:hideMark/>
          </w:tcPr>
          <w:p w14:paraId="5C6DE4A4" w14:textId="77777777" w:rsidR="00592ABB" w:rsidRPr="000B06EA" w:rsidRDefault="00592ABB" w:rsidP="00B912CE">
            <w:r w:rsidRPr="000B06EA">
              <w:t>Day off peak</w:t>
            </w:r>
          </w:p>
        </w:tc>
        <w:tc>
          <w:tcPr>
            <w:tcW w:w="931" w:type="dxa"/>
            <w:noWrap/>
            <w:hideMark/>
          </w:tcPr>
          <w:p w14:paraId="7EE95725" w14:textId="77777777" w:rsidR="00592ABB" w:rsidRPr="000B06EA" w:rsidRDefault="00592ABB" w:rsidP="00B912CE">
            <w:r w:rsidRPr="000B06EA">
              <w:t>Pre</w:t>
            </w:r>
          </w:p>
        </w:tc>
        <w:tc>
          <w:tcPr>
            <w:tcW w:w="967" w:type="dxa"/>
            <w:noWrap/>
            <w:hideMark/>
          </w:tcPr>
          <w:p w14:paraId="58C1120A" w14:textId="77777777" w:rsidR="00592ABB" w:rsidRPr="000B06EA" w:rsidRDefault="00592ABB" w:rsidP="00B912CE">
            <w:r w:rsidRPr="000B06EA">
              <w:t>21.67</w:t>
            </w:r>
          </w:p>
        </w:tc>
      </w:tr>
      <w:tr w:rsidR="00592ABB" w:rsidRPr="000B06EA" w14:paraId="2804B282" w14:textId="77777777" w:rsidTr="008F1499">
        <w:trPr>
          <w:trHeight w:val="170"/>
          <w:jc w:val="center"/>
        </w:trPr>
        <w:tc>
          <w:tcPr>
            <w:tcW w:w="1158" w:type="dxa"/>
            <w:vMerge/>
          </w:tcPr>
          <w:p w14:paraId="377AF57E" w14:textId="77777777" w:rsidR="00592ABB" w:rsidRPr="000B06EA" w:rsidRDefault="00592ABB" w:rsidP="00B912CE"/>
        </w:tc>
        <w:tc>
          <w:tcPr>
            <w:tcW w:w="1247" w:type="dxa"/>
            <w:vMerge/>
            <w:hideMark/>
          </w:tcPr>
          <w:p w14:paraId="0328BD12" w14:textId="77777777" w:rsidR="00592ABB" w:rsidRPr="000B06EA" w:rsidRDefault="00592ABB" w:rsidP="00B912CE"/>
        </w:tc>
        <w:tc>
          <w:tcPr>
            <w:tcW w:w="808" w:type="dxa"/>
            <w:vMerge/>
            <w:hideMark/>
          </w:tcPr>
          <w:p w14:paraId="4CE9FAEF" w14:textId="77777777" w:rsidR="00592ABB" w:rsidRPr="000B06EA" w:rsidRDefault="00592ABB" w:rsidP="00B912CE"/>
        </w:tc>
        <w:tc>
          <w:tcPr>
            <w:tcW w:w="1675" w:type="dxa"/>
            <w:vMerge/>
            <w:hideMark/>
          </w:tcPr>
          <w:p w14:paraId="474C80C9" w14:textId="77777777" w:rsidR="00592ABB" w:rsidRPr="000B06EA" w:rsidRDefault="00592ABB" w:rsidP="00B912CE"/>
        </w:tc>
        <w:tc>
          <w:tcPr>
            <w:tcW w:w="931" w:type="dxa"/>
            <w:noWrap/>
            <w:hideMark/>
          </w:tcPr>
          <w:p w14:paraId="5CF58751" w14:textId="77777777" w:rsidR="00592ABB" w:rsidRPr="000B06EA" w:rsidRDefault="00592ABB" w:rsidP="00B912CE">
            <w:r w:rsidRPr="000B06EA">
              <w:t>Post</w:t>
            </w:r>
          </w:p>
        </w:tc>
        <w:tc>
          <w:tcPr>
            <w:tcW w:w="967" w:type="dxa"/>
            <w:noWrap/>
            <w:hideMark/>
          </w:tcPr>
          <w:p w14:paraId="525528A2" w14:textId="77777777" w:rsidR="00592ABB" w:rsidRPr="000B06EA" w:rsidRDefault="00592ABB" w:rsidP="00B912CE">
            <w:r w:rsidRPr="000B06EA">
              <w:t>23.05</w:t>
            </w:r>
          </w:p>
        </w:tc>
      </w:tr>
      <w:tr w:rsidR="00592ABB" w:rsidRPr="000B06EA" w14:paraId="30327022" w14:textId="77777777" w:rsidTr="008F1499">
        <w:trPr>
          <w:trHeight w:val="170"/>
          <w:jc w:val="center"/>
        </w:trPr>
        <w:tc>
          <w:tcPr>
            <w:tcW w:w="1158" w:type="dxa"/>
            <w:vMerge/>
          </w:tcPr>
          <w:p w14:paraId="5740EF08" w14:textId="77777777" w:rsidR="00592ABB" w:rsidRPr="000B06EA" w:rsidRDefault="00592ABB" w:rsidP="00B912CE"/>
        </w:tc>
        <w:tc>
          <w:tcPr>
            <w:tcW w:w="1247" w:type="dxa"/>
            <w:vMerge/>
            <w:hideMark/>
          </w:tcPr>
          <w:p w14:paraId="711EDC85" w14:textId="77777777" w:rsidR="00592ABB" w:rsidRPr="000B06EA" w:rsidRDefault="00592ABB" w:rsidP="00B912CE"/>
        </w:tc>
        <w:tc>
          <w:tcPr>
            <w:tcW w:w="808" w:type="dxa"/>
            <w:vMerge/>
            <w:hideMark/>
          </w:tcPr>
          <w:p w14:paraId="47FED99F" w14:textId="77777777" w:rsidR="00592ABB" w:rsidRPr="000B06EA" w:rsidRDefault="00592ABB" w:rsidP="00B912CE"/>
        </w:tc>
        <w:tc>
          <w:tcPr>
            <w:tcW w:w="1675" w:type="dxa"/>
            <w:vMerge w:val="restart"/>
            <w:hideMark/>
          </w:tcPr>
          <w:p w14:paraId="16EF739E" w14:textId="77777777" w:rsidR="00592ABB" w:rsidRPr="000B06EA" w:rsidRDefault="00592ABB" w:rsidP="00B912CE">
            <w:r w:rsidRPr="000B06EA">
              <w:t>Night off peak</w:t>
            </w:r>
          </w:p>
        </w:tc>
        <w:tc>
          <w:tcPr>
            <w:tcW w:w="931" w:type="dxa"/>
            <w:noWrap/>
            <w:hideMark/>
          </w:tcPr>
          <w:p w14:paraId="7B33397B" w14:textId="77777777" w:rsidR="00592ABB" w:rsidRPr="000B06EA" w:rsidRDefault="00592ABB" w:rsidP="00B912CE">
            <w:r w:rsidRPr="000B06EA">
              <w:t>Pre</w:t>
            </w:r>
          </w:p>
        </w:tc>
        <w:tc>
          <w:tcPr>
            <w:tcW w:w="967" w:type="dxa"/>
            <w:noWrap/>
            <w:hideMark/>
          </w:tcPr>
          <w:p w14:paraId="77310FA7" w14:textId="77777777" w:rsidR="00592ABB" w:rsidRPr="000B06EA" w:rsidRDefault="00592ABB" w:rsidP="00B912CE">
            <w:r w:rsidRPr="000B06EA">
              <w:t>22.40</w:t>
            </w:r>
          </w:p>
        </w:tc>
      </w:tr>
      <w:tr w:rsidR="00592ABB" w:rsidRPr="000B06EA" w14:paraId="654EF950" w14:textId="77777777" w:rsidTr="008F1499">
        <w:trPr>
          <w:trHeight w:val="170"/>
          <w:jc w:val="center"/>
        </w:trPr>
        <w:tc>
          <w:tcPr>
            <w:tcW w:w="1158" w:type="dxa"/>
            <w:vMerge/>
          </w:tcPr>
          <w:p w14:paraId="1A048293" w14:textId="77777777" w:rsidR="00592ABB" w:rsidRPr="000B06EA" w:rsidRDefault="00592ABB" w:rsidP="00B912CE"/>
        </w:tc>
        <w:tc>
          <w:tcPr>
            <w:tcW w:w="1247" w:type="dxa"/>
            <w:vMerge/>
            <w:hideMark/>
          </w:tcPr>
          <w:p w14:paraId="3A11FA0C" w14:textId="77777777" w:rsidR="00592ABB" w:rsidRPr="000B06EA" w:rsidRDefault="00592ABB" w:rsidP="00B912CE"/>
        </w:tc>
        <w:tc>
          <w:tcPr>
            <w:tcW w:w="808" w:type="dxa"/>
            <w:vMerge/>
            <w:hideMark/>
          </w:tcPr>
          <w:p w14:paraId="5EB2847C" w14:textId="77777777" w:rsidR="00592ABB" w:rsidRPr="000B06EA" w:rsidRDefault="00592ABB" w:rsidP="00B912CE"/>
        </w:tc>
        <w:tc>
          <w:tcPr>
            <w:tcW w:w="1675" w:type="dxa"/>
            <w:vMerge/>
            <w:hideMark/>
          </w:tcPr>
          <w:p w14:paraId="019178FE" w14:textId="77777777" w:rsidR="00592ABB" w:rsidRPr="000B06EA" w:rsidRDefault="00592ABB" w:rsidP="00B912CE"/>
        </w:tc>
        <w:tc>
          <w:tcPr>
            <w:tcW w:w="931" w:type="dxa"/>
            <w:noWrap/>
            <w:hideMark/>
          </w:tcPr>
          <w:p w14:paraId="44DB69FC" w14:textId="77777777" w:rsidR="00592ABB" w:rsidRPr="000B06EA" w:rsidRDefault="00592ABB" w:rsidP="00B912CE">
            <w:r w:rsidRPr="000B06EA">
              <w:t>Post</w:t>
            </w:r>
          </w:p>
        </w:tc>
        <w:tc>
          <w:tcPr>
            <w:tcW w:w="967" w:type="dxa"/>
            <w:noWrap/>
            <w:hideMark/>
          </w:tcPr>
          <w:p w14:paraId="307DCDDA" w14:textId="77777777" w:rsidR="00592ABB" w:rsidRPr="000B06EA" w:rsidRDefault="00592ABB" w:rsidP="00B912CE">
            <w:r w:rsidRPr="000B06EA">
              <w:t>25.02</w:t>
            </w:r>
          </w:p>
        </w:tc>
      </w:tr>
      <w:tr w:rsidR="00592ABB" w:rsidRPr="000B06EA" w14:paraId="06743CFE" w14:textId="77777777" w:rsidTr="008F1499">
        <w:trPr>
          <w:trHeight w:val="170"/>
          <w:jc w:val="center"/>
        </w:trPr>
        <w:tc>
          <w:tcPr>
            <w:tcW w:w="1158" w:type="dxa"/>
            <w:vMerge/>
          </w:tcPr>
          <w:p w14:paraId="21BF5917" w14:textId="77777777" w:rsidR="00592ABB" w:rsidRPr="000B06EA" w:rsidRDefault="00592ABB" w:rsidP="00B912CE"/>
        </w:tc>
        <w:tc>
          <w:tcPr>
            <w:tcW w:w="1247" w:type="dxa"/>
            <w:vMerge/>
            <w:hideMark/>
          </w:tcPr>
          <w:p w14:paraId="44C997D4" w14:textId="77777777" w:rsidR="00592ABB" w:rsidRPr="000B06EA" w:rsidRDefault="00592ABB" w:rsidP="00B912CE"/>
        </w:tc>
        <w:tc>
          <w:tcPr>
            <w:tcW w:w="808" w:type="dxa"/>
            <w:vMerge/>
            <w:hideMark/>
          </w:tcPr>
          <w:p w14:paraId="04D27D01" w14:textId="77777777" w:rsidR="00592ABB" w:rsidRPr="000B06EA" w:rsidRDefault="00592ABB" w:rsidP="00B912CE"/>
        </w:tc>
        <w:tc>
          <w:tcPr>
            <w:tcW w:w="1675" w:type="dxa"/>
            <w:vMerge w:val="restart"/>
            <w:hideMark/>
          </w:tcPr>
          <w:p w14:paraId="1A1252CD" w14:textId="77777777" w:rsidR="00592ABB" w:rsidRPr="000B06EA" w:rsidRDefault="00592ABB" w:rsidP="00B912CE">
            <w:r w:rsidRPr="000B06EA">
              <w:t>Total</w:t>
            </w:r>
          </w:p>
        </w:tc>
        <w:tc>
          <w:tcPr>
            <w:tcW w:w="931" w:type="dxa"/>
            <w:noWrap/>
            <w:hideMark/>
          </w:tcPr>
          <w:p w14:paraId="4BFF483B" w14:textId="77777777" w:rsidR="00592ABB" w:rsidRPr="000B06EA" w:rsidRDefault="00592ABB" w:rsidP="00B912CE">
            <w:r w:rsidRPr="000B06EA">
              <w:t>Pre</w:t>
            </w:r>
          </w:p>
        </w:tc>
        <w:tc>
          <w:tcPr>
            <w:tcW w:w="967" w:type="dxa"/>
            <w:noWrap/>
            <w:hideMark/>
          </w:tcPr>
          <w:p w14:paraId="1B82DD65" w14:textId="77777777" w:rsidR="00592ABB" w:rsidRPr="000B06EA" w:rsidRDefault="00592ABB" w:rsidP="00B912CE">
            <w:r w:rsidRPr="000B06EA">
              <w:t>21.95</w:t>
            </w:r>
          </w:p>
        </w:tc>
      </w:tr>
      <w:tr w:rsidR="00592ABB" w:rsidRPr="000B06EA" w14:paraId="61F3D854" w14:textId="77777777" w:rsidTr="008F1499">
        <w:trPr>
          <w:trHeight w:val="170"/>
          <w:jc w:val="center"/>
        </w:trPr>
        <w:tc>
          <w:tcPr>
            <w:tcW w:w="1158" w:type="dxa"/>
            <w:vMerge/>
          </w:tcPr>
          <w:p w14:paraId="345492D3" w14:textId="77777777" w:rsidR="00592ABB" w:rsidRPr="000B06EA" w:rsidRDefault="00592ABB" w:rsidP="00B912CE"/>
        </w:tc>
        <w:tc>
          <w:tcPr>
            <w:tcW w:w="1247" w:type="dxa"/>
            <w:vMerge/>
            <w:hideMark/>
          </w:tcPr>
          <w:p w14:paraId="2B91651F" w14:textId="77777777" w:rsidR="00592ABB" w:rsidRPr="000B06EA" w:rsidRDefault="00592ABB" w:rsidP="00B912CE"/>
        </w:tc>
        <w:tc>
          <w:tcPr>
            <w:tcW w:w="808" w:type="dxa"/>
            <w:vMerge/>
            <w:hideMark/>
          </w:tcPr>
          <w:p w14:paraId="03E12025" w14:textId="77777777" w:rsidR="00592ABB" w:rsidRPr="000B06EA" w:rsidRDefault="00592ABB" w:rsidP="00B912CE"/>
        </w:tc>
        <w:tc>
          <w:tcPr>
            <w:tcW w:w="1675" w:type="dxa"/>
            <w:vMerge/>
            <w:hideMark/>
          </w:tcPr>
          <w:p w14:paraId="6E9AE2A9" w14:textId="77777777" w:rsidR="00592ABB" w:rsidRPr="000B06EA" w:rsidRDefault="00592ABB" w:rsidP="00B912CE"/>
        </w:tc>
        <w:tc>
          <w:tcPr>
            <w:tcW w:w="931" w:type="dxa"/>
            <w:noWrap/>
            <w:hideMark/>
          </w:tcPr>
          <w:p w14:paraId="46F66894" w14:textId="77777777" w:rsidR="00592ABB" w:rsidRPr="000B06EA" w:rsidRDefault="00592ABB" w:rsidP="00B912CE">
            <w:r w:rsidRPr="000B06EA">
              <w:t>Post</w:t>
            </w:r>
          </w:p>
        </w:tc>
        <w:tc>
          <w:tcPr>
            <w:tcW w:w="967" w:type="dxa"/>
            <w:noWrap/>
            <w:hideMark/>
          </w:tcPr>
          <w:p w14:paraId="7616C0EA" w14:textId="77777777" w:rsidR="00592ABB" w:rsidRPr="000B06EA" w:rsidRDefault="00592ABB" w:rsidP="00B912CE">
            <w:r w:rsidRPr="000B06EA">
              <w:t>23.73</w:t>
            </w:r>
          </w:p>
        </w:tc>
      </w:tr>
      <w:tr w:rsidR="00592ABB" w:rsidRPr="000B06EA" w14:paraId="327D8CC9" w14:textId="77777777" w:rsidTr="008F1499">
        <w:trPr>
          <w:trHeight w:val="170"/>
          <w:jc w:val="center"/>
        </w:trPr>
        <w:tc>
          <w:tcPr>
            <w:tcW w:w="1158" w:type="dxa"/>
            <w:vMerge w:val="restart"/>
          </w:tcPr>
          <w:p w14:paraId="62BEEA27" w14:textId="77777777" w:rsidR="00592ABB" w:rsidRPr="000B06EA" w:rsidRDefault="00592ABB" w:rsidP="00B912CE">
            <w:r w:rsidRPr="000B06EA">
              <w:t>Charfield Road (Outer North Bristol)</w:t>
            </w:r>
          </w:p>
        </w:tc>
        <w:tc>
          <w:tcPr>
            <w:tcW w:w="1247" w:type="dxa"/>
            <w:vMerge w:val="restart"/>
          </w:tcPr>
          <w:p w14:paraId="5129B9A0" w14:textId="77777777" w:rsidR="00592ABB" w:rsidRPr="000B06EA" w:rsidRDefault="00592ABB" w:rsidP="00B912CE">
            <w:r w:rsidRPr="000B06EA">
              <w:t>20</w:t>
            </w:r>
          </w:p>
        </w:tc>
        <w:tc>
          <w:tcPr>
            <w:tcW w:w="808" w:type="dxa"/>
            <w:vMerge w:val="restart"/>
          </w:tcPr>
          <w:p w14:paraId="48C318B3" w14:textId="77777777" w:rsidR="00592ABB" w:rsidRPr="000B06EA" w:rsidRDefault="00592ABB" w:rsidP="00B912CE">
            <w:r w:rsidRPr="000B06EA">
              <w:t>U</w:t>
            </w:r>
          </w:p>
        </w:tc>
        <w:tc>
          <w:tcPr>
            <w:tcW w:w="1675" w:type="dxa"/>
            <w:vMerge w:val="restart"/>
          </w:tcPr>
          <w:p w14:paraId="7F97623E" w14:textId="77777777" w:rsidR="00592ABB" w:rsidRPr="000B06EA" w:rsidRDefault="00592ABB" w:rsidP="00B912CE">
            <w:r w:rsidRPr="000B06EA">
              <w:t>AM peak</w:t>
            </w:r>
          </w:p>
        </w:tc>
        <w:tc>
          <w:tcPr>
            <w:tcW w:w="931" w:type="dxa"/>
          </w:tcPr>
          <w:p w14:paraId="6DA0CED8" w14:textId="77777777" w:rsidR="00592ABB" w:rsidRPr="000B06EA" w:rsidRDefault="00592ABB" w:rsidP="00B912CE">
            <w:r w:rsidRPr="000B06EA">
              <w:t>Pre</w:t>
            </w:r>
          </w:p>
        </w:tc>
        <w:tc>
          <w:tcPr>
            <w:tcW w:w="967" w:type="dxa"/>
            <w:noWrap/>
          </w:tcPr>
          <w:p w14:paraId="4D2C2B14" w14:textId="77777777" w:rsidR="00592ABB" w:rsidRPr="000B06EA" w:rsidRDefault="00592ABB" w:rsidP="00B912CE">
            <w:r w:rsidRPr="000B06EA">
              <w:t>15.78</w:t>
            </w:r>
          </w:p>
        </w:tc>
      </w:tr>
      <w:tr w:rsidR="00592ABB" w:rsidRPr="000B06EA" w14:paraId="03B1CB67" w14:textId="77777777" w:rsidTr="008F1499">
        <w:trPr>
          <w:trHeight w:val="170"/>
          <w:jc w:val="center"/>
        </w:trPr>
        <w:tc>
          <w:tcPr>
            <w:tcW w:w="1158" w:type="dxa"/>
            <w:vMerge/>
          </w:tcPr>
          <w:p w14:paraId="158ED1CA" w14:textId="77777777" w:rsidR="00592ABB" w:rsidRPr="000B06EA" w:rsidRDefault="00592ABB" w:rsidP="00B912CE"/>
        </w:tc>
        <w:tc>
          <w:tcPr>
            <w:tcW w:w="1247" w:type="dxa"/>
            <w:vMerge/>
          </w:tcPr>
          <w:p w14:paraId="2312F2E6" w14:textId="77777777" w:rsidR="00592ABB" w:rsidRPr="000B06EA" w:rsidRDefault="00592ABB" w:rsidP="00B912CE"/>
        </w:tc>
        <w:tc>
          <w:tcPr>
            <w:tcW w:w="808" w:type="dxa"/>
            <w:vMerge/>
          </w:tcPr>
          <w:p w14:paraId="28FD2418" w14:textId="77777777" w:rsidR="00592ABB" w:rsidRPr="000B06EA" w:rsidRDefault="00592ABB" w:rsidP="00B912CE"/>
        </w:tc>
        <w:tc>
          <w:tcPr>
            <w:tcW w:w="1675" w:type="dxa"/>
            <w:vMerge/>
          </w:tcPr>
          <w:p w14:paraId="125E6B96" w14:textId="77777777" w:rsidR="00592ABB" w:rsidRPr="000B06EA" w:rsidRDefault="00592ABB" w:rsidP="00B912CE"/>
        </w:tc>
        <w:tc>
          <w:tcPr>
            <w:tcW w:w="931" w:type="dxa"/>
          </w:tcPr>
          <w:p w14:paraId="4B521C2E" w14:textId="77777777" w:rsidR="00592ABB" w:rsidRPr="000B06EA" w:rsidRDefault="00592ABB" w:rsidP="00B912CE">
            <w:r w:rsidRPr="000B06EA">
              <w:t>Post</w:t>
            </w:r>
          </w:p>
        </w:tc>
        <w:tc>
          <w:tcPr>
            <w:tcW w:w="967" w:type="dxa"/>
            <w:noWrap/>
          </w:tcPr>
          <w:p w14:paraId="280FDD84" w14:textId="77777777" w:rsidR="00592ABB" w:rsidRPr="000B06EA" w:rsidRDefault="00592ABB" w:rsidP="00B912CE">
            <w:r w:rsidRPr="000B06EA">
              <w:t>22.64</w:t>
            </w:r>
          </w:p>
        </w:tc>
      </w:tr>
      <w:tr w:rsidR="00592ABB" w:rsidRPr="000B06EA" w14:paraId="1CD50E48" w14:textId="77777777" w:rsidTr="008F1499">
        <w:trPr>
          <w:trHeight w:val="170"/>
          <w:jc w:val="center"/>
        </w:trPr>
        <w:tc>
          <w:tcPr>
            <w:tcW w:w="1158" w:type="dxa"/>
            <w:vMerge/>
          </w:tcPr>
          <w:p w14:paraId="56D4D59B" w14:textId="77777777" w:rsidR="00592ABB" w:rsidRPr="000B06EA" w:rsidRDefault="00592ABB" w:rsidP="00B912CE"/>
        </w:tc>
        <w:tc>
          <w:tcPr>
            <w:tcW w:w="1247" w:type="dxa"/>
            <w:vMerge/>
          </w:tcPr>
          <w:p w14:paraId="3E137513" w14:textId="77777777" w:rsidR="00592ABB" w:rsidRPr="000B06EA" w:rsidRDefault="00592ABB" w:rsidP="00B912CE"/>
        </w:tc>
        <w:tc>
          <w:tcPr>
            <w:tcW w:w="808" w:type="dxa"/>
            <w:vMerge/>
          </w:tcPr>
          <w:p w14:paraId="0B7F249C" w14:textId="77777777" w:rsidR="00592ABB" w:rsidRPr="000B06EA" w:rsidRDefault="00592ABB" w:rsidP="00B912CE"/>
        </w:tc>
        <w:tc>
          <w:tcPr>
            <w:tcW w:w="1675" w:type="dxa"/>
            <w:vMerge w:val="restart"/>
          </w:tcPr>
          <w:p w14:paraId="27AC2BD2" w14:textId="77777777" w:rsidR="00592ABB" w:rsidRPr="000B06EA" w:rsidRDefault="00592ABB" w:rsidP="00B912CE">
            <w:r w:rsidRPr="000B06EA">
              <w:t>PMpeak</w:t>
            </w:r>
          </w:p>
        </w:tc>
        <w:tc>
          <w:tcPr>
            <w:tcW w:w="931" w:type="dxa"/>
          </w:tcPr>
          <w:p w14:paraId="1319E525" w14:textId="77777777" w:rsidR="00592ABB" w:rsidRPr="000B06EA" w:rsidRDefault="00592ABB" w:rsidP="00B912CE">
            <w:r w:rsidRPr="000B06EA">
              <w:t>Pre</w:t>
            </w:r>
          </w:p>
        </w:tc>
        <w:tc>
          <w:tcPr>
            <w:tcW w:w="967" w:type="dxa"/>
            <w:noWrap/>
          </w:tcPr>
          <w:p w14:paraId="6378655A" w14:textId="77777777" w:rsidR="00592ABB" w:rsidRPr="000B06EA" w:rsidRDefault="00592ABB" w:rsidP="00B912CE">
            <w:r w:rsidRPr="000B06EA">
              <w:t>15.89</w:t>
            </w:r>
          </w:p>
        </w:tc>
      </w:tr>
      <w:tr w:rsidR="00592ABB" w:rsidRPr="000B06EA" w14:paraId="0DBFDDBA" w14:textId="77777777" w:rsidTr="008F1499">
        <w:trPr>
          <w:trHeight w:val="170"/>
          <w:jc w:val="center"/>
        </w:trPr>
        <w:tc>
          <w:tcPr>
            <w:tcW w:w="1158" w:type="dxa"/>
            <w:vMerge/>
          </w:tcPr>
          <w:p w14:paraId="349198CE" w14:textId="77777777" w:rsidR="00592ABB" w:rsidRPr="000B06EA" w:rsidRDefault="00592ABB" w:rsidP="00B912CE"/>
        </w:tc>
        <w:tc>
          <w:tcPr>
            <w:tcW w:w="1247" w:type="dxa"/>
            <w:vMerge/>
          </w:tcPr>
          <w:p w14:paraId="509FD699" w14:textId="77777777" w:rsidR="00592ABB" w:rsidRPr="000B06EA" w:rsidRDefault="00592ABB" w:rsidP="00B912CE"/>
        </w:tc>
        <w:tc>
          <w:tcPr>
            <w:tcW w:w="808" w:type="dxa"/>
            <w:vMerge/>
          </w:tcPr>
          <w:p w14:paraId="1EF89B87" w14:textId="77777777" w:rsidR="00592ABB" w:rsidRPr="000B06EA" w:rsidRDefault="00592ABB" w:rsidP="00B912CE"/>
        </w:tc>
        <w:tc>
          <w:tcPr>
            <w:tcW w:w="1675" w:type="dxa"/>
            <w:vMerge/>
          </w:tcPr>
          <w:p w14:paraId="42734BC1" w14:textId="77777777" w:rsidR="00592ABB" w:rsidRPr="000B06EA" w:rsidRDefault="00592ABB" w:rsidP="00B912CE"/>
        </w:tc>
        <w:tc>
          <w:tcPr>
            <w:tcW w:w="931" w:type="dxa"/>
          </w:tcPr>
          <w:p w14:paraId="5C2E106A" w14:textId="77777777" w:rsidR="00592ABB" w:rsidRPr="000B06EA" w:rsidRDefault="00592ABB" w:rsidP="00B912CE">
            <w:r w:rsidRPr="000B06EA">
              <w:t>Post</w:t>
            </w:r>
          </w:p>
        </w:tc>
        <w:tc>
          <w:tcPr>
            <w:tcW w:w="967" w:type="dxa"/>
            <w:noWrap/>
          </w:tcPr>
          <w:p w14:paraId="6E38A286" w14:textId="77777777" w:rsidR="00592ABB" w:rsidRPr="000B06EA" w:rsidRDefault="00592ABB" w:rsidP="00B912CE">
            <w:r w:rsidRPr="000B06EA">
              <w:t>20.72</w:t>
            </w:r>
          </w:p>
        </w:tc>
      </w:tr>
      <w:tr w:rsidR="00592ABB" w:rsidRPr="000B06EA" w14:paraId="298A54DD" w14:textId="77777777" w:rsidTr="008F1499">
        <w:trPr>
          <w:trHeight w:val="170"/>
          <w:jc w:val="center"/>
        </w:trPr>
        <w:tc>
          <w:tcPr>
            <w:tcW w:w="1158" w:type="dxa"/>
            <w:vMerge/>
          </w:tcPr>
          <w:p w14:paraId="14A9E38B" w14:textId="77777777" w:rsidR="00592ABB" w:rsidRPr="000B06EA" w:rsidRDefault="00592ABB" w:rsidP="00B912CE"/>
        </w:tc>
        <w:tc>
          <w:tcPr>
            <w:tcW w:w="1247" w:type="dxa"/>
            <w:vMerge/>
          </w:tcPr>
          <w:p w14:paraId="548AFD19" w14:textId="77777777" w:rsidR="00592ABB" w:rsidRPr="000B06EA" w:rsidRDefault="00592ABB" w:rsidP="00B912CE"/>
        </w:tc>
        <w:tc>
          <w:tcPr>
            <w:tcW w:w="808" w:type="dxa"/>
            <w:vMerge/>
          </w:tcPr>
          <w:p w14:paraId="731C8B5C" w14:textId="77777777" w:rsidR="00592ABB" w:rsidRPr="000B06EA" w:rsidRDefault="00592ABB" w:rsidP="00B912CE"/>
        </w:tc>
        <w:tc>
          <w:tcPr>
            <w:tcW w:w="1675" w:type="dxa"/>
            <w:vMerge w:val="restart"/>
          </w:tcPr>
          <w:p w14:paraId="291B3C1D" w14:textId="77777777" w:rsidR="00592ABB" w:rsidRPr="000B06EA" w:rsidRDefault="00592ABB" w:rsidP="00B912CE">
            <w:r w:rsidRPr="000B06EA">
              <w:t>Day off peak</w:t>
            </w:r>
          </w:p>
        </w:tc>
        <w:tc>
          <w:tcPr>
            <w:tcW w:w="931" w:type="dxa"/>
          </w:tcPr>
          <w:p w14:paraId="14DDE966" w14:textId="77777777" w:rsidR="00592ABB" w:rsidRPr="000B06EA" w:rsidRDefault="00592ABB" w:rsidP="00B912CE">
            <w:r w:rsidRPr="000B06EA">
              <w:t>Pre</w:t>
            </w:r>
          </w:p>
        </w:tc>
        <w:tc>
          <w:tcPr>
            <w:tcW w:w="967" w:type="dxa"/>
            <w:noWrap/>
          </w:tcPr>
          <w:p w14:paraId="204F9EC3" w14:textId="77777777" w:rsidR="00592ABB" w:rsidRPr="000B06EA" w:rsidRDefault="00592ABB" w:rsidP="00B912CE">
            <w:r w:rsidRPr="000B06EA">
              <w:t>15.85</w:t>
            </w:r>
          </w:p>
        </w:tc>
      </w:tr>
      <w:tr w:rsidR="00592ABB" w:rsidRPr="000B06EA" w14:paraId="0B44E470" w14:textId="77777777" w:rsidTr="008F1499">
        <w:trPr>
          <w:trHeight w:val="170"/>
          <w:jc w:val="center"/>
        </w:trPr>
        <w:tc>
          <w:tcPr>
            <w:tcW w:w="1158" w:type="dxa"/>
            <w:vMerge/>
          </w:tcPr>
          <w:p w14:paraId="3AE67AB4" w14:textId="77777777" w:rsidR="00592ABB" w:rsidRPr="000B06EA" w:rsidRDefault="00592ABB" w:rsidP="00B912CE"/>
        </w:tc>
        <w:tc>
          <w:tcPr>
            <w:tcW w:w="1247" w:type="dxa"/>
            <w:vMerge/>
          </w:tcPr>
          <w:p w14:paraId="36FE0BC1" w14:textId="77777777" w:rsidR="00592ABB" w:rsidRPr="000B06EA" w:rsidRDefault="00592ABB" w:rsidP="00B912CE"/>
        </w:tc>
        <w:tc>
          <w:tcPr>
            <w:tcW w:w="808" w:type="dxa"/>
            <w:vMerge/>
          </w:tcPr>
          <w:p w14:paraId="4B15C613" w14:textId="77777777" w:rsidR="00592ABB" w:rsidRPr="000B06EA" w:rsidRDefault="00592ABB" w:rsidP="00B912CE"/>
        </w:tc>
        <w:tc>
          <w:tcPr>
            <w:tcW w:w="1675" w:type="dxa"/>
            <w:vMerge/>
          </w:tcPr>
          <w:p w14:paraId="1D5CB460" w14:textId="77777777" w:rsidR="00592ABB" w:rsidRPr="000B06EA" w:rsidRDefault="00592ABB" w:rsidP="00B912CE"/>
        </w:tc>
        <w:tc>
          <w:tcPr>
            <w:tcW w:w="931" w:type="dxa"/>
          </w:tcPr>
          <w:p w14:paraId="088088D1" w14:textId="77777777" w:rsidR="00592ABB" w:rsidRPr="000B06EA" w:rsidRDefault="00592ABB" w:rsidP="00B912CE">
            <w:r w:rsidRPr="000B06EA">
              <w:t>Post</w:t>
            </w:r>
          </w:p>
        </w:tc>
        <w:tc>
          <w:tcPr>
            <w:tcW w:w="967" w:type="dxa"/>
            <w:noWrap/>
          </w:tcPr>
          <w:p w14:paraId="460D6768" w14:textId="77777777" w:rsidR="00592ABB" w:rsidRPr="000B06EA" w:rsidRDefault="00592ABB" w:rsidP="00B912CE">
            <w:r w:rsidRPr="000B06EA">
              <w:t>22.62</w:t>
            </w:r>
          </w:p>
        </w:tc>
      </w:tr>
      <w:tr w:rsidR="00592ABB" w:rsidRPr="000B06EA" w14:paraId="35958A3F" w14:textId="77777777" w:rsidTr="008F1499">
        <w:trPr>
          <w:trHeight w:val="170"/>
          <w:jc w:val="center"/>
        </w:trPr>
        <w:tc>
          <w:tcPr>
            <w:tcW w:w="1158" w:type="dxa"/>
            <w:vMerge/>
          </w:tcPr>
          <w:p w14:paraId="6CFC667D" w14:textId="77777777" w:rsidR="00592ABB" w:rsidRPr="000B06EA" w:rsidRDefault="00592ABB" w:rsidP="00B912CE"/>
        </w:tc>
        <w:tc>
          <w:tcPr>
            <w:tcW w:w="1247" w:type="dxa"/>
            <w:vMerge/>
          </w:tcPr>
          <w:p w14:paraId="29F4C664" w14:textId="77777777" w:rsidR="00592ABB" w:rsidRPr="000B06EA" w:rsidRDefault="00592ABB" w:rsidP="00B912CE"/>
        </w:tc>
        <w:tc>
          <w:tcPr>
            <w:tcW w:w="808" w:type="dxa"/>
            <w:vMerge/>
          </w:tcPr>
          <w:p w14:paraId="2E6BC345" w14:textId="77777777" w:rsidR="00592ABB" w:rsidRPr="000B06EA" w:rsidRDefault="00592ABB" w:rsidP="00B912CE"/>
        </w:tc>
        <w:tc>
          <w:tcPr>
            <w:tcW w:w="1675" w:type="dxa"/>
            <w:vMerge w:val="restart"/>
          </w:tcPr>
          <w:p w14:paraId="772EF8D8" w14:textId="77777777" w:rsidR="00592ABB" w:rsidRPr="000B06EA" w:rsidRDefault="00592ABB" w:rsidP="00B912CE">
            <w:r w:rsidRPr="000B06EA">
              <w:t>Night off peak</w:t>
            </w:r>
          </w:p>
        </w:tc>
        <w:tc>
          <w:tcPr>
            <w:tcW w:w="931" w:type="dxa"/>
          </w:tcPr>
          <w:p w14:paraId="600D5AF2" w14:textId="77777777" w:rsidR="00592ABB" w:rsidRPr="000B06EA" w:rsidRDefault="00592ABB" w:rsidP="00B912CE">
            <w:r w:rsidRPr="000B06EA">
              <w:t>Pre</w:t>
            </w:r>
          </w:p>
        </w:tc>
        <w:tc>
          <w:tcPr>
            <w:tcW w:w="967" w:type="dxa"/>
            <w:noWrap/>
          </w:tcPr>
          <w:p w14:paraId="7B66E614" w14:textId="77777777" w:rsidR="00592ABB" w:rsidRPr="000B06EA" w:rsidRDefault="00592ABB" w:rsidP="00B912CE">
            <w:r w:rsidRPr="000B06EA">
              <w:t>15.95</w:t>
            </w:r>
          </w:p>
        </w:tc>
      </w:tr>
      <w:tr w:rsidR="00592ABB" w:rsidRPr="000B06EA" w14:paraId="3E3AC48E" w14:textId="77777777" w:rsidTr="008F1499">
        <w:trPr>
          <w:trHeight w:val="170"/>
          <w:jc w:val="center"/>
        </w:trPr>
        <w:tc>
          <w:tcPr>
            <w:tcW w:w="1158" w:type="dxa"/>
            <w:vMerge/>
          </w:tcPr>
          <w:p w14:paraId="44E56BD4" w14:textId="77777777" w:rsidR="00592ABB" w:rsidRPr="000B06EA" w:rsidRDefault="00592ABB" w:rsidP="00B912CE"/>
        </w:tc>
        <w:tc>
          <w:tcPr>
            <w:tcW w:w="1247" w:type="dxa"/>
            <w:vMerge/>
          </w:tcPr>
          <w:p w14:paraId="30666ECC" w14:textId="77777777" w:rsidR="00592ABB" w:rsidRPr="000B06EA" w:rsidRDefault="00592ABB" w:rsidP="00B912CE"/>
        </w:tc>
        <w:tc>
          <w:tcPr>
            <w:tcW w:w="808" w:type="dxa"/>
            <w:vMerge/>
          </w:tcPr>
          <w:p w14:paraId="64B54639" w14:textId="77777777" w:rsidR="00592ABB" w:rsidRPr="000B06EA" w:rsidRDefault="00592ABB" w:rsidP="00B912CE"/>
        </w:tc>
        <w:tc>
          <w:tcPr>
            <w:tcW w:w="1675" w:type="dxa"/>
            <w:vMerge/>
          </w:tcPr>
          <w:p w14:paraId="1953E8CD" w14:textId="77777777" w:rsidR="00592ABB" w:rsidRPr="000B06EA" w:rsidRDefault="00592ABB" w:rsidP="00B912CE"/>
        </w:tc>
        <w:tc>
          <w:tcPr>
            <w:tcW w:w="931" w:type="dxa"/>
          </w:tcPr>
          <w:p w14:paraId="4316D01F" w14:textId="77777777" w:rsidR="00592ABB" w:rsidRPr="000B06EA" w:rsidRDefault="00592ABB" w:rsidP="00B912CE">
            <w:r w:rsidRPr="000B06EA">
              <w:t>Post</w:t>
            </w:r>
          </w:p>
        </w:tc>
        <w:tc>
          <w:tcPr>
            <w:tcW w:w="967" w:type="dxa"/>
            <w:noWrap/>
          </w:tcPr>
          <w:p w14:paraId="5D3B1252" w14:textId="77777777" w:rsidR="00592ABB" w:rsidRPr="000B06EA" w:rsidRDefault="00592ABB" w:rsidP="00B912CE">
            <w:r w:rsidRPr="000B06EA">
              <w:t>24.22</w:t>
            </w:r>
          </w:p>
        </w:tc>
      </w:tr>
      <w:tr w:rsidR="00592ABB" w:rsidRPr="000B06EA" w14:paraId="45BF7862" w14:textId="77777777" w:rsidTr="008F1499">
        <w:trPr>
          <w:trHeight w:val="170"/>
          <w:jc w:val="center"/>
        </w:trPr>
        <w:tc>
          <w:tcPr>
            <w:tcW w:w="1158" w:type="dxa"/>
            <w:vMerge/>
          </w:tcPr>
          <w:p w14:paraId="6F936395" w14:textId="77777777" w:rsidR="00592ABB" w:rsidRPr="000B06EA" w:rsidRDefault="00592ABB" w:rsidP="00B912CE"/>
        </w:tc>
        <w:tc>
          <w:tcPr>
            <w:tcW w:w="1247" w:type="dxa"/>
            <w:vMerge/>
          </w:tcPr>
          <w:p w14:paraId="04604FD5" w14:textId="77777777" w:rsidR="00592ABB" w:rsidRPr="000B06EA" w:rsidRDefault="00592ABB" w:rsidP="00B912CE"/>
        </w:tc>
        <w:tc>
          <w:tcPr>
            <w:tcW w:w="808" w:type="dxa"/>
            <w:vMerge/>
          </w:tcPr>
          <w:p w14:paraId="7DE345DD" w14:textId="77777777" w:rsidR="00592ABB" w:rsidRPr="000B06EA" w:rsidRDefault="00592ABB" w:rsidP="00B912CE"/>
        </w:tc>
        <w:tc>
          <w:tcPr>
            <w:tcW w:w="1675" w:type="dxa"/>
            <w:vMerge w:val="restart"/>
          </w:tcPr>
          <w:p w14:paraId="12FC24ED" w14:textId="77777777" w:rsidR="00592ABB" w:rsidRPr="000B06EA" w:rsidRDefault="00592ABB" w:rsidP="00B912CE">
            <w:r w:rsidRPr="000B06EA">
              <w:t>Total</w:t>
            </w:r>
          </w:p>
        </w:tc>
        <w:tc>
          <w:tcPr>
            <w:tcW w:w="931" w:type="dxa"/>
          </w:tcPr>
          <w:p w14:paraId="6E215277" w14:textId="77777777" w:rsidR="00592ABB" w:rsidRPr="000B06EA" w:rsidRDefault="00592ABB" w:rsidP="00B912CE">
            <w:r w:rsidRPr="000B06EA">
              <w:t>Pre</w:t>
            </w:r>
          </w:p>
        </w:tc>
        <w:tc>
          <w:tcPr>
            <w:tcW w:w="967" w:type="dxa"/>
            <w:noWrap/>
          </w:tcPr>
          <w:p w14:paraId="0F658C2E" w14:textId="77777777" w:rsidR="00592ABB" w:rsidRPr="000B06EA" w:rsidRDefault="00592ABB" w:rsidP="00B912CE">
            <w:r w:rsidRPr="000B06EA">
              <w:t>15.87</w:t>
            </w:r>
          </w:p>
        </w:tc>
      </w:tr>
      <w:tr w:rsidR="00592ABB" w:rsidRPr="000B06EA" w14:paraId="5E5FD155" w14:textId="77777777" w:rsidTr="008F1499">
        <w:trPr>
          <w:trHeight w:val="170"/>
          <w:jc w:val="center"/>
        </w:trPr>
        <w:tc>
          <w:tcPr>
            <w:tcW w:w="1158" w:type="dxa"/>
            <w:vMerge/>
          </w:tcPr>
          <w:p w14:paraId="5D7A1FDE" w14:textId="77777777" w:rsidR="00592ABB" w:rsidRPr="000B06EA" w:rsidRDefault="00592ABB" w:rsidP="00B912CE"/>
        </w:tc>
        <w:tc>
          <w:tcPr>
            <w:tcW w:w="1247" w:type="dxa"/>
            <w:vMerge/>
          </w:tcPr>
          <w:p w14:paraId="31256071" w14:textId="77777777" w:rsidR="00592ABB" w:rsidRPr="000B06EA" w:rsidRDefault="00592ABB" w:rsidP="00B912CE"/>
        </w:tc>
        <w:tc>
          <w:tcPr>
            <w:tcW w:w="808" w:type="dxa"/>
            <w:vMerge/>
          </w:tcPr>
          <w:p w14:paraId="01F18BE6" w14:textId="77777777" w:rsidR="00592ABB" w:rsidRPr="000B06EA" w:rsidRDefault="00592ABB" w:rsidP="00B912CE"/>
        </w:tc>
        <w:tc>
          <w:tcPr>
            <w:tcW w:w="1675" w:type="dxa"/>
            <w:vMerge/>
          </w:tcPr>
          <w:p w14:paraId="2A90968D" w14:textId="77777777" w:rsidR="00592ABB" w:rsidRPr="000B06EA" w:rsidRDefault="00592ABB" w:rsidP="00B912CE"/>
        </w:tc>
        <w:tc>
          <w:tcPr>
            <w:tcW w:w="931" w:type="dxa"/>
          </w:tcPr>
          <w:p w14:paraId="07EC6835" w14:textId="77777777" w:rsidR="00592ABB" w:rsidRPr="000B06EA" w:rsidRDefault="00592ABB" w:rsidP="00B912CE">
            <w:r w:rsidRPr="000B06EA">
              <w:t>Post</w:t>
            </w:r>
          </w:p>
        </w:tc>
        <w:tc>
          <w:tcPr>
            <w:tcW w:w="967" w:type="dxa"/>
            <w:noWrap/>
          </w:tcPr>
          <w:p w14:paraId="13668097" w14:textId="77777777" w:rsidR="00592ABB" w:rsidRPr="000B06EA" w:rsidRDefault="00592ABB" w:rsidP="00B912CE">
            <w:r w:rsidRPr="000B06EA">
              <w:t>22.84</w:t>
            </w:r>
          </w:p>
        </w:tc>
      </w:tr>
      <w:tr w:rsidR="00592ABB" w:rsidRPr="000B06EA" w14:paraId="375FCE75" w14:textId="77777777" w:rsidTr="008F1499">
        <w:trPr>
          <w:trHeight w:val="170"/>
          <w:jc w:val="center"/>
        </w:trPr>
        <w:tc>
          <w:tcPr>
            <w:tcW w:w="1158" w:type="dxa"/>
            <w:vMerge w:val="restart"/>
          </w:tcPr>
          <w:p w14:paraId="1CEE97BA" w14:textId="77777777" w:rsidR="00592ABB" w:rsidRPr="000B06EA" w:rsidRDefault="00592ABB" w:rsidP="00B912CE">
            <w:r w:rsidRPr="000B06EA">
              <w:t>Mowcroft Road (Outer South Bristol)</w:t>
            </w:r>
          </w:p>
        </w:tc>
        <w:tc>
          <w:tcPr>
            <w:tcW w:w="1247" w:type="dxa"/>
            <w:vMerge w:val="restart"/>
          </w:tcPr>
          <w:p w14:paraId="083F78FD" w14:textId="77777777" w:rsidR="00592ABB" w:rsidRPr="000B06EA" w:rsidRDefault="00592ABB" w:rsidP="00B912CE">
            <w:r w:rsidRPr="000B06EA">
              <w:t>20</w:t>
            </w:r>
          </w:p>
        </w:tc>
        <w:tc>
          <w:tcPr>
            <w:tcW w:w="808" w:type="dxa"/>
            <w:vMerge w:val="restart"/>
          </w:tcPr>
          <w:p w14:paraId="06114127" w14:textId="77777777" w:rsidR="00592ABB" w:rsidRPr="000B06EA" w:rsidRDefault="00592ABB" w:rsidP="00B912CE">
            <w:r w:rsidRPr="000B06EA">
              <w:t>U</w:t>
            </w:r>
          </w:p>
        </w:tc>
        <w:tc>
          <w:tcPr>
            <w:tcW w:w="1675" w:type="dxa"/>
            <w:vMerge w:val="restart"/>
          </w:tcPr>
          <w:p w14:paraId="5EFD3455" w14:textId="77777777" w:rsidR="00592ABB" w:rsidRPr="000B06EA" w:rsidRDefault="00592ABB" w:rsidP="00B912CE">
            <w:r w:rsidRPr="000B06EA">
              <w:t>AM peak</w:t>
            </w:r>
          </w:p>
        </w:tc>
        <w:tc>
          <w:tcPr>
            <w:tcW w:w="931" w:type="dxa"/>
          </w:tcPr>
          <w:p w14:paraId="32CD7F71" w14:textId="77777777" w:rsidR="00592ABB" w:rsidRPr="000B06EA" w:rsidRDefault="00592ABB" w:rsidP="00B912CE">
            <w:r w:rsidRPr="000B06EA">
              <w:t>Pre</w:t>
            </w:r>
          </w:p>
        </w:tc>
        <w:tc>
          <w:tcPr>
            <w:tcW w:w="967" w:type="dxa"/>
            <w:noWrap/>
          </w:tcPr>
          <w:p w14:paraId="109ECE5F" w14:textId="77777777" w:rsidR="00592ABB" w:rsidRPr="000B06EA" w:rsidRDefault="00592ABB" w:rsidP="00B912CE">
            <w:r w:rsidRPr="000B06EA">
              <w:t>19.69</w:t>
            </w:r>
          </w:p>
        </w:tc>
      </w:tr>
      <w:tr w:rsidR="00592ABB" w:rsidRPr="000B06EA" w14:paraId="25918136" w14:textId="77777777" w:rsidTr="008F1499">
        <w:trPr>
          <w:trHeight w:val="170"/>
          <w:jc w:val="center"/>
        </w:trPr>
        <w:tc>
          <w:tcPr>
            <w:tcW w:w="1158" w:type="dxa"/>
            <w:vMerge/>
          </w:tcPr>
          <w:p w14:paraId="71801DF7" w14:textId="77777777" w:rsidR="00592ABB" w:rsidRPr="000B06EA" w:rsidRDefault="00592ABB" w:rsidP="00B912CE"/>
        </w:tc>
        <w:tc>
          <w:tcPr>
            <w:tcW w:w="1247" w:type="dxa"/>
            <w:vMerge/>
          </w:tcPr>
          <w:p w14:paraId="5B0A8729" w14:textId="77777777" w:rsidR="00592ABB" w:rsidRPr="000B06EA" w:rsidRDefault="00592ABB" w:rsidP="00B912CE"/>
        </w:tc>
        <w:tc>
          <w:tcPr>
            <w:tcW w:w="808" w:type="dxa"/>
            <w:vMerge/>
          </w:tcPr>
          <w:p w14:paraId="3DF0289B" w14:textId="77777777" w:rsidR="00592ABB" w:rsidRPr="000B06EA" w:rsidRDefault="00592ABB" w:rsidP="00B912CE"/>
        </w:tc>
        <w:tc>
          <w:tcPr>
            <w:tcW w:w="1675" w:type="dxa"/>
            <w:vMerge/>
          </w:tcPr>
          <w:p w14:paraId="41528DB0" w14:textId="77777777" w:rsidR="00592ABB" w:rsidRPr="000B06EA" w:rsidRDefault="00592ABB" w:rsidP="00B912CE"/>
        </w:tc>
        <w:tc>
          <w:tcPr>
            <w:tcW w:w="931" w:type="dxa"/>
          </w:tcPr>
          <w:p w14:paraId="17126870" w14:textId="77777777" w:rsidR="00592ABB" w:rsidRPr="000B06EA" w:rsidRDefault="00592ABB" w:rsidP="00B912CE">
            <w:r w:rsidRPr="000B06EA">
              <w:t>Post</w:t>
            </w:r>
          </w:p>
        </w:tc>
        <w:tc>
          <w:tcPr>
            <w:tcW w:w="967" w:type="dxa"/>
            <w:noWrap/>
          </w:tcPr>
          <w:p w14:paraId="383D5FD0" w14:textId="77777777" w:rsidR="00592ABB" w:rsidRPr="000B06EA" w:rsidRDefault="00592ABB" w:rsidP="00B912CE">
            <w:r w:rsidRPr="000B06EA">
              <w:t>30.72</w:t>
            </w:r>
          </w:p>
        </w:tc>
      </w:tr>
      <w:tr w:rsidR="00592ABB" w:rsidRPr="000B06EA" w14:paraId="64974E3C" w14:textId="77777777" w:rsidTr="008F1499">
        <w:trPr>
          <w:trHeight w:val="170"/>
          <w:jc w:val="center"/>
        </w:trPr>
        <w:tc>
          <w:tcPr>
            <w:tcW w:w="1158" w:type="dxa"/>
            <w:vMerge/>
          </w:tcPr>
          <w:p w14:paraId="5A16B581" w14:textId="77777777" w:rsidR="00592ABB" w:rsidRPr="000B06EA" w:rsidRDefault="00592ABB" w:rsidP="00B912CE"/>
        </w:tc>
        <w:tc>
          <w:tcPr>
            <w:tcW w:w="1247" w:type="dxa"/>
            <w:vMerge/>
          </w:tcPr>
          <w:p w14:paraId="343DFB3E" w14:textId="77777777" w:rsidR="00592ABB" w:rsidRPr="000B06EA" w:rsidRDefault="00592ABB" w:rsidP="00B912CE"/>
        </w:tc>
        <w:tc>
          <w:tcPr>
            <w:tcW w:w="808" w:type="dxa"/>
            <w:vMerge/>
          </w:tcPr>
          <w:p w14:paraId="48DC4A25" w14:textId="77777777" w:rsidR="00592ABB" w:rsidRPr="000B06EA" w:rsidRDefault="00592ABB" w:rsidP="00B912CE"/>
        </w:tc>
        <w:tc>
          <w:tcPr>
            <w:tcW w:w="1675" w:type="dxa"/>
            <w:vMerge w:val="restart"/>
          </w:tcPr>
          <w:p w14:paraId="4615585D" w14:textId="77777777" w:rsidR="00592ABB" w:rsidRPr="000B06EA" w:rsidRDefault="00592ABB" w:rsidP="00B912CE">
            <w:r w:rsidRPr="000B06EA">
              <w:t>PM peak</w:t>
            </w:r>
          </w:p>
        </w:tc>
        <w:tc>
          <w:tcPr>
            <w:tcW w:w="931" w:type="dxa"/>
          </w:tcPr>
          <w:p w14:paraId="3BEBC958" w14:textId="77777777" w:rsidR="00592ABB" w:rsidRPr="000B06EA" w:rsidRDefault="00592ABB" w:rsidP="00B912CE">
            <w:r w:rsidRPr="000B06EA">
              <w:t>Pre</w:t>
            </w:r>
          </w:p>
        </w:tc>
        <w:tc>
          <w:tcPr>
            <w:tcW w:w="967" w:type="dxa"/>
            <w:noWrap/>
          </w:tcPr>
          <w:p w14:paraId="5F97FB7A" w14:textId="77777777" w:rsidR="00592ABB" w:rsidRPr="000B06EA" w:rsidRDefault="00592ABB" w:rsidP="00B912CE">
            <w:r w:rsidRPr="000B06EA">
              <w:t>19.35</w:t>
            </w:r>
          </w:p>
        </w:tc>
      </w:tr>
      <w:tr w:rsidR="00592ABB" w:rsidRPr="000B06EA" w14:paraId="028224C6" w14:textId="77777777" w:rsidTr="008F1499">
        <w:trPr>
          <w:trHeight w:val="170"/>
          <w:jc w:val="center"/>
        </w:trPr>
        <w:tc>
          <w:tcPr>
            <w:tcW w:w="1158" w:type="dxa"/>
            <w:vMerge/>
          </w:tcPr>
          <w:p w14:paraId="1BA1489D" w14:textId="77777777" w:rsidR="00592ABB" w:rsidRPr="000B06EA" w:rsidRDefault="00592ABB" w:rsidP="00B912CE"/>
        </w:tc>
        <w:tc>
          <w:tcPr>
            <w:tcW w:w="1247" w:type="dxa"/>
            <w:vMerge/>
          </w:tcPr>
          <w:p w14:paraId="156B6955" w14:textId="77777777" w:rsidR="00592ABB" w:rsidRPr="000B06EA" w:rsidRDefault="00592ABB" w:rsidP="00B912CE"/>
        </w:tc>
        <w:tc>
          <w:tcPr>
            <w:tcW w:w="808" w:type="dxa"/>
            <w:vMerge/>
          </w:tcPr>
          <w:p w14:paraId="54B4A17E" w14:textId="77777777" w:rsidR="00592ABB" w:rsidRPr="000B06EA" w:rsidRDefault="00592ABB" w:rsidP="00B912CE"/>
        </w:tc>
        <w:tc>
          <w:tcPr>
            <w:tcW w:w="1675" w:type="dxa"/>
            <w:vMerge/>
          </w:tcPr>
          <w:p w14:paraId="30A440C8" w14:textId="77777777" w:rsidR="00592ABB" w:rsidRPr="000B06EA" w:rsidRDefault="00592ABB" w:rsidP="00B912CE"/>
        </w:tc>
        <w:tc>
          <w:tcPr>
            <w:tcW w:w="931" w:type="dxa"/>
          </w:tcPr>
          <w:p w14:paraId="2856029D" w14:textId="77777777" w:rsidR="00592ABB" w:rsidRPr="000B06EA" w:rsidRDefault="00592ABB" w:rsidP="00B912CE">
            <w:r w:rsidRPr="000B06EA">
              <w:t>Post</w:t>
            </w:r>
          </w:p>
        </w:tc>
        <w:tc>
          <w:tcPr>
            <w:tcW w:w="967" w:type="dxa"/>
            <w:noWrap/>
          </w:tcPr>
          <w:p w14:paraId="06AEFF3B" w14:textId="77777777" w:rsidR="00592ABB" w:rsidRPr="000B06EA" w:rsidRDefault="00592ABB" w:rsidP="00B912CE">
            <w:r w:rsidRPr="000B06EA">
              <w:t>29.90</w:t>
            </w:r>
          </w:p>
        </w:tc>
      </w:tr>
      <w:tr w:rsidR="00592ABB" w:rsidRPr="000B06EA" w14:paraId="2DB5960E" w14:textId="77777777" w:rsidTr="008F1499">
        <w:trPr>
          <w:trHeight w:val="170"/>
          <w:jc w:val="center"/>
        </w:trPr>
        <w:tc>
          <w:tcPr>
            <w:tcW w:w="1158" w:type="dxa"/>
            <w:vMerge/>
          </w:tcPr>
          <w:p w14:paraId="55C96518" w14:textId="77777777" w:rsidR="00592ABB" w:rsidRPr="000B06EA" w:rsidRDefault="00592ABB" w:rsidP="00B912CE"/>
        </w:tc>
        <w:tc>
          <w:tcPr>
            <w:tcW w:w="1247" w:type="dxa"/>
            <w:vMerge/>
          </w:tcPr>
          <w:p w14:paraId="2A382729" w14:textId="77777777" w:rsidR="00592ABB" w:rsidRPr="000B06EA" w:rsidRDefault="00592ABB" w:rsidP="00B912CE"/>
        </w:tc>
        <w:tc>
          <w:tcPr>
            <w:tcW w:w="808" w:type="dxa"/>
            <w:vMerge/>
          </w:tcPr>
          <w:p w14:paraId="4743076B" w14:textId="77777777" w:rsidR="00592ABB" w:rsidRPr="000B06EA" w:rsidRDefault="00592ABB" w:rsidP="00B912CE"/>
        </w:tc>
        <w:tc>
          <w:tcPr>
            <w:tcW w:w="1675" w:type="dxa"/>
            <w:vMerge w:val="restart"/>
          </w:tcPr>
          <w:p w14:paraId="71805E32" w14:textId="77777777" w:rsidR="00592ABB" w:rsidRPr="000B06EA" w:rsidRDefault="00592ABB" w:rsidP="00B912CE">
            <w:r w:rsidRPr="000B06EA">
              <w:t>Day off peak</w:t>
            </w:r>
          </w:p>
        </w:tc>
        <w:tc>
          <w:tcPr>
            <w:tcW w:w="931" w:type="dxa"/>
          </w:tcPr>
          <w:p w14:paraId="64AAAB8F" w14:textId="77777777" w:rsidR="00592ABB" w:rsidRPr="000B06EA" w:rsidRDefault="00592ABB" w:rsidP="00B912CE">
            <w:r w:rsidRPr="000B06EA">
              <w:t>Pre</w:t>
            </w:r>
          </w:p>
        </w:tc>
        <w:tc>
          <w:tcPr>
            <w:tcW w:w="967" w:type="dxa"/>
            <w:noWrap/>
          </w:tcPr>
          <w:p w14:paraId="02846F7C" w14:textId="77777777" w:rsidR="00592ABB" w:rsidRPr="000B06EA" w:rsidRDefault="00592ABB" w:rsidP="00B912CE">
            <w:r w:rsidRPr="000B06EA">
              <w:t>19.16</w:t>
            </w:r>
          </w:p>
        </w:tc>
      </w:tr>
      <w:tr w:rsidR="00592ABB" w:rsidRPr="000B06EA" w14:paraId="076F32BA" w14:textId="77777777" w:rsidTr="008F1499">
        <w:trPr>
          <w:trHeight w:val="170"/>
          <w:jc w:val="center"/>
        </w:trPr>
        <w:tc>
          <w:tcPr>
            <w:tcW w:w="1158" w:type="dxa"/>
            <w:vMerge/>
          </w:tcPr>
          <w:p w14:paraId="2A4A5ECC" w14:textId="77777777" w:rsidR="00592ABB" w:rsidRPr="000B06EA" w:rsidRDefault="00592ABB" w:rsidP="00B912CE"/>
        </w:tc>
        <w:tc>
          <w:tcPr>
            <w:tcW w:w="1247" w:type="dxa"/>
            <w:vMerge/>
          </w:tcPr>
          <w:p w14:paraId="02237C13" w14:textId="77777777" w:rsidR="00592ABB" w:rsidRPr="000B06EA" w:rsidRDefault="00592ABB" w:rsidP="00B912CE"/>
        </w:tc>
        <w:tc>
          <w:tcPr>
            <w:tcW w:w="808" w:type="dxa"/>
            <w:vMerge/>
          </w:tcPr>
          <w:p w14:paraId="265B8EB7" w14:textId="77777777" w:rsidR="00592ABB" w:rsidRPr="000B06EA" w:rsidRDefault="00592ABB" w:rsidP="00B912CE"/>
        </w:tc>
        <w:tc>
          <w:tcPr>
            <w:tcW w:w="1675" w:type="dxa"/>
            <w:vMerge/>
          </w:tcPr>
          <w:p w14:paraId="217EC399" w14:textId="77777777" w:rsidR="00592ABB" w:rsidRPr="000B06EA" w:rsidRDefault="00592ABB" w:rsidP="00B912CE"/>
        </w:tc>
        <w:tc>
          <w:tcPr>
            <w:tcW w:w="931" w:type="dxa"/>
          </w:tcPr>
          <w:p w14:paraId="17228925" w14:textId="77777777" w:rsidR="00592ABB" w:rsidRPr="000B06EA" w:rsidRDefault="00592ABB" w:rsidP="00B912CE">
            <w:r w:rsidRPr="000B06EA">
              <w:t>Post</w:t>
            </w:r>
          </w:p>
        </w:tc>
        <w:tc>
          <w:tcPr>
            <w:tcW w:w="967" w:type="dxa"/>
            <w:noWrap/>
          </w:tcPr>
          <w:p w14:paraId="22F40BA3" w14:textId="77777777" w:rsidR="00592ABB" w:rsidRPr="000B06EA" w:rsidRDefault="00592ABB" w:rsidP="00B912CE">
            <w:r w:rsidRPr="000B06EA">
              <w:t>30.63</w:t>
            </w:r>
          </w:p>
        </w:tc>
      </w:tr>
      <w:tr w:rsidR="00592ABB" w:rsidRPr="000B06EA" w14:paraId="5A296248" w14:textId="77777777" w:rsidTr="008F1499">
        <w:trPr>
          <w:trHeight w:val="170"/>
          <w:jc w:val="center"/>
        </w:trPr>
        <w:tc>
          <w:tcPr>
            <w:tcW w:w="1158" w:type="dxa"/>
            <w:vMerge/>
          </w:tcPr>
          <w:p w14:paraId="4FF9BA20" w14:textId="77777777" w:rsidR="00592ABB" w:rsidRPr="000B06EA" w:rsidRDefault="00592ABB" w:rsidP="00B912CE"/>
        </w:tc>
        <w:tc>
          <w:tcPr>
            <w:tcW w:w="1247" w:type="dxa"/>
            <w:vMerge/>
          </w:tcPr>
          <w:p w14:paraId="3A662C13" w14:textId="77777777" w:rsidR="00592ABB" w:rsidRPr="000B06EA" w:rsidRDefault="00592ABB" w:rsidP="00B912CE"/>
        </w:tc>
        <w:tc>
          <w:tcPr>
            <w:tcW w:w="808" w:type="dxa"/>
            <w:vMerge/>
          </w:tcPr>
          <w:p w14:paraId="7CB5B58E" w14:textId="77777777" w:rsidR="00592ABB" w:rsidRPr="000B06EA" w:rsidRDefault="00592ABB" w:rsidP="00B912CE"/>
        </w:tc>
        <w:tc>
          <w:tcPr>
            <w:tcW w:w="1675" w:type="dxa"/>
            <w:vMerge w:val="restart"/>
          </w:tcPr>
          <w:p w14:paraId="620314ED" w14:textId="77777777" w:rsidR="00592ABB" w:rsidRPr="000B06EA" w:rsidRDefault="00592ABB" w:rsidP="00B912CE">
            <w:r w:rsidRPr="000B06EA">
              <w:t>Night off peak</w:t>
            </w:r>
          </w:p>
        </w:tc>
        <w:tc>
          <w:tcPr>
            <w:tcW w:w="931" w:type="dxa"/>
          </w:tcPr>
          <w:p w14:paraId="2B46AA2E" w14:textId="77777777" w:rsidR="00592ABB" w:rsidRPr="000B06EA" w:rsidRDefault="00592ABB" w:rsidP="00B912CE">
            <w:r w:rsidRPr="000B06EA">
              <w:t>Pre</w:t>
            </w:r>
          </w:p>
        </w:tc>
        <w:tc>
          <w:tcPr>
            <w:tcW w:w="967" w:type="dxa"/>
            <w:noWrap/>
          </w:tcPr>
          <w:p w14:paraId="50FB77A2" w14:textId="77777777" w:rsidR="00592ABB" w:rsidRPr="000B06EA" w:rsidRDefault="00592ABB" w:rsidP="00B912CE">
            <w:r w:rsidRPr="000B06EA">
              <w:t>20.04</w:t>
            </w:r>
          </w:p>
        </w:tc>
      </w:tr>
      <w:tr w:rsidR="00592ABB" w:rsidRPr="000B06EA" w14:paraId="7D6C0262" w14:textId="77777777" w:rsidTr="008F1499">
        <w:trPr>
          <w:trHeight w:val="170"/>
          <w:jc w:val="center"/>
        </w:trPr>
        <w:tc>
          <w:tcPr>
            <w:tcW w:w="1158" w:type="dxa"/>
            <w:vMerge/>
          </w:tcPr>
          <w:p w14:paraId="00AC5B99" w14:textId="77777777" w:rsidR="00592ABB" w:rsidRPr="000B06EA" w:rsidRDefault="00592ABB" w:rsidP="00B912CE"/>
        </w:tc>
        <w:tc>
          <w:tcPr>
            <w:tcW w:w="1247" w:type="dxa"/>
            <w:vMerge/>
          </w:tcPr>
          <w:p w14:paraId="6F429E39" w14:textId="77777777" w:rsidR="00592ABB" w:rsidRPr="000B06EA" w:rsidRDefault="00592ABB" w:rsidP="00B912CE"/>
        </w:tc>
        <w:tc>
          <w:tcPr>
            <w:tcW w:w="808" w:type="dxa"/>
            <w:vMerge/>
          </w:tcPr>
          <w:p w14:paraId="69BCDFE6" w14:textId="77777777" w:rsidR="00592ABB" w:rsidRPr="000B06EA" w:rsidRDefault="00592ABB" w:rsidP="00B912CE"/>
        </w:tc>
        <w:tc>
          <w:tcPr>
            <w:tcW w:w="1675" w:type="dxa"/>
            <w:vMerge/>
          </w:tcPr>
          <w:p w14:paraId="0DE67537" w14:textId="77777777" w:rsidR="00592ABB" w:rsidRPr="000B06EA" w:rsidRDefault="00592ABB" w:rsidP="00B912CE"/>
        </w:tc>
        <w:tc>
          <w:tcPr>
            <w:tcW w:w="931" w:type="dxa"/>
          </w:tcPr>
          <w:p w14:paraId="5D2B7FB8" w14:textId="77777777" w:rsidR="00592ABB" w:rsidRPr="000B06EA" w:rsidRDefault="00592ABB" w:rsidP="00B912CE">
            <w:r w:rsidRPr="000B06EA">
              <w:t>Post</w:t>
            </w:r>
          </w:p>
        </w:tc>
        <w:tc>
          <w:tcPr>
            <w:tcW w:w="967" w:type="dxa"/>
            <w:noWrap/>
          </w:tcPr>
          <w:p w14:paraId="68CF8D48" w14:textId="77777777" w:rsidR="00592ABB" w:rsidRPr="000B06EA" w:rsidRDefault="00592ABB" w:rsidP="00B912CE">
            <w:r w:rsidRPr="000B06EA">
              <w:t>31.65</w:t>
            </w:r>
          </w:p>
        </w:tc>
      </w:tr>
      <w:tr w:rsidR="00592ABB" w:rsidRPr="000B06EA" w14:paraId="5B7052DC" w14:textId="77777777" w:rsidTr="008F1499">
        <w:trPr>
          <w:trHeight w:val="170"/>
          <w:jc w:val="center"/>
        </w:trPr>
        <w:tc>
          <w:tcPr>
            <w:tcW w:w="1158" w:type="dxa"/>
            <w:vMerge/>
          </w:tcPr>
          <w:p w14:paraId="33A453C7" w14:textId="77777777" w:rsidR="00592ABB" w:rsidRPr="000B06EA" w:rsidRDefault="00592ABB" w:rsidP="00B912CE"/>
        </w:tc>
        <w:tc>
          <w:tcPr>
            <w:tcW w:w="1247" w:type="dxa"/>
            <w:vMerge/>
          </w:tcPr>
          <w:p w14:paraId="422EBB9B" w14:textId="77777777" w:rsidR="00592ABB" w:rsidRPr="000B06EA" w:rsidRDefault="00592ABB" w:rsidP="00B912CE"/>
        </w:tc>
        <w:tc>
          <w:tcPr>
            <w:tcW w:w="808" w:type="dxa"/>
            <w:vMerge/>
          </w:tcPr>
          <w:p w14:paraId="15DFF9A2" w14:textId="77777777" w:rsidR="00592ABB" w:rsidRPr="000B06EA" w:rsidRDefault="00592ABB" w:rsidP="00B912CE"/>
        </w:tc>
        <w:tc>
          <w:tcPr>
            <w:tcW w:w="1675" w:type="dxa"/>
            <w:vMerge w:val="restart"/>
          </w:tcPr>
          <w:p w14:paraId="4C788AE7" w14:textId="77777777" w:rsidR="00592ABB" w:rsidRPr="000B06EA" w:rsidRDefault="00592ABB" w:rsidP="00B912CE">
            <w:r w:rsidRPr="000B06EA">
              <w:t>Total</w:t>
            </w:r>
          </w:p>
        </w:tc>
        <w:tc>
          <w:tcPr>
            <w:tcW w:w="931" w:type="dxa"/>
          </w:tcPr>
          <w:p w14:paraId="47758B98" w14:textId="77777777" w:rsidR="00592ABB" w:rsidRPr="000B06EA" w:rsidRDefault="00592ABB" w:rsidP="00B912CE">
            <w:r w:rsidRPr="000B06EA">
              <w:t>Pre</w:t>
            </w:r>
          </w:p>
        </w:tc>
        <w:tc>
          <w:tcPr>
            <w:tcW w:w="967" w:type="dxa"/>
            <w:noWrap/>
          </w:tcPr>
          <w:p w14:paraId="03793198" w14:textId="77777777" w:rsidR="00592ABB" w:rsidRPr="000B06EA" w:rsidRDefault="00592ABB" w:rsidP="00B912CE">
            <w:r w:rsidRPr="000B06EA">
              <w:t>19.47</w:t>
            </w:r>
          </w:p>
        </w:tc>
      </w:tr>
      <w:tr w:rsidR="00592ABB" w:rsidRPr="000B06EA" w14:paraId="18A7514A" w14:textId="77777777" w:rsidTr="008F1499">
        <w:trPr>
          <w:trHeight w:val="170"/>
          <w:jc w:val="center"/>
        </w:trPr>
        <w:tc>
          <w:tcPr>
            <w:tcW w:w="1158" w:type="dxa"/>
            <w:vMerge/>
          </w:tcPr>
          <w:p w14:paraId="7F279610" w14:textId="77777777" w:rsidR="00592ABB" w:rsidRPr="000B06EA" w:rsidRDefault="00592ABB" w:rsidP="00B912CE"/>
        </w:tc>
        <w:tc>
          <w:tcPr>
            <w:tcW w:w="1247" w:type="dxa"/>
            <w:vMerge/>
          </w:tcPr>
          <w:p w14:paraId="2CB4E358" w14:textId="77777777" w:rsidR="00592ABB" w:rsidRPr="000B06EA" w:rsidRDefault="00592ABB" w:rsidP="00B912CE"/>
        </w:tc>
        <w:tc>
          <w:tcPr>
            <w:tcW w:w="808" w:type="dxa"/>
            <w:vMerge/>
          </w:tcPr>
          <w:p w14:paraId="32826071" w14:textId="77777777" w:rsidR="00592ABB" w:rsidRPr="000B06EA" w:rsidRDefault="00592ABB" w:rsidP="00B912CE"/>
        </w:tc>
        <w:tc>
          <w:tcPr>
            <w:tcW w:w="1675" w:type="dxa"/>
            <w:vMerge/>
          </w:tcPr>
          <w:p w14:paraId="4EBA8EBD" w14:textId="77777777" w:rsidR="00592ABB" w:rsidRPr="000B06EA" w:rsidRDefault="00592ABB" w:rsidP="00B912CE"/>
        </w:tc>
        <w:tc>
          <w:tcPr>
            <w:tcW w:w="931" w:type="dxa"/>
          </w:tcPr>
          <w:p w14:paraId="6602D1A2" w14:textId="77777777" w:rsidR="00592ABB" w:rsidRPr="000B06EA" w:rsidRDefault="00592ABB" w:rsidP="00B912CE">
            <w:r w:rsidRPr="000B06EA">
              <w:t>Post</w:t>
            </w:r>
          </w:p>
        </w:tc>
        <w:tc>
          <w:tcPr>
            <w:tcW w:w="967" w:type="dxa"/>
            <w:noWrap/>
          </w:tcPr>
          <w:p w14:paraId="1531200D" w14:textId="77777777" w:rsidR="00592ABB" w:rsidRPr="000B06EA" w:rsidRDefault="00592ABB" w:rsidP="00B912CE">
            <w:r w:rsidRPr="000B06EA">
              <w:t>30.78</w:t>
            </w:r>
          </w:p>
        </w:tc>
      </w:tr>
    </w:tbl>
    <w:p w14:paraId="65E6510F" w14:textId="77777777" w:rsidR="00592ABB" w:rsidRPr="000B06EA" w:rsidRDefault="00592ABB" w:rsidP="00B912CE"/>
    <w:p w14:paraId="4FC089BC" w14:textId="77777777" w:rsidR="00592ABB" w:rsidRDefault="00592ABB" w:rsidP="00B912CE"/>
    <w:p w14:paraId="4BEDDEC7" w14:textId="77777777" w:rsidR="000E446A" w:rsidRDefault="000E446A" w:rsidP="00B912CE"/>
    <w:p w14:paraId="7F8852E1" w14:textId="77777777" w:rsidR="000E446A" w:rsidRDefault="000E446A" w:rsidP="00B912CE"/>
    <w:p w14:paraId="2BE072BB" w14:textId="77777777" w:rsidR="000E446A" w:rsidRDefault="000E446A" w:rsidP="00B912CE"/>
    <w:p w14:paraId="5C9E4679" w14:textId="77777777" w:rsidR="000E446A" w:rsidRDefault="000E446A" w:rsidP="00B912CE"/>
    <w:p w14:paraId="3F02884B" w14:textId="77777777" w:rsidR="000E446A" w:rsidRDefault="000E446A" w:rsidP="00B912CE"/>
    <w:p w14:paraId="5F337425" w14:textId="77777777" w:rsidR="000E446A" w:rsidRPr="000B06EA" w:rsidRDefault="000E446A" w:rsidP="00B912CE"/>
    <w:tbl>
      <w:tblPr>
        <w:tblStyle w:val="TableGrid"/>
        <w:tblW w:w="6786" w:type="dxa"/>
        <w:jc w:val="center"/>
        <w:tblLook w:val="04A0" w:firstRow="1" w:lastRow="0" w:firstColumn="1" w:lastColumn="0" w:noHBand="0" w:noVBand="1"/>
      </w:tblPr>
      <w:tblGrid>
        <w:gridCol w:w="1158"/>
        <w:gridCol w:w="1247"/>
        <w:gridCol w:w="808"/>
        <w:gridCol w:w="1675"/>
        <w:gridCol w:w="931"/>
        <w:gridCol w:w="967"/>
      </w:tblGrid>
      <w:tr w:rsidR="00592ABB" w:rsidRPr="000B06EA" w14:paraId="0AFFA5F3" w14:textId="77777777" w:rsidTr="008F1499">
        <w:trPr>
          <w:trHeight w:val="300"/>
          <w:jc w:val="center"/>
        </w:trPr>
        <w:tc>
          <w:tcPr>
            <w:tcW w:w="6786" w:type="dxa"/>
            <w:gridSpan w:val="6"/>
          </w:tcPr>
          <w:p w14:paraId="2870D09C" w14:textId="77777777" w:rsidR="00592ABB" w:rsidRPr="000B06EA" w:rsidRDefault="00592ABB" w:rsidP="00B912CE">
            <w:pPr>
              <w:jc w:val="center"/>
              <w:rPr>
                <w:b/>
              </w:rPr>
            </w:pPr>
            <w:r w:rsidRPr="000B06EA">
              <w:rPr>
                <w:b/>
              </w:rPr>
              <w:t>30mph roads</w:t>
            </w:r>
          </w:p>
        </w:tc>
      </w:tr>
      <w:tr w:rsidR="00592ABB" w:rsidRPr="000B06EA" w14:paraId="570894AD" w14:textId="77777777" w:rsidTr="008F1499">
        <w:trPr>
          <w:trHeight w:val="300"/>
          <w:jc w:val="center"/>
        </w:trPr>
        <w:tc>
          <w:tcPr>
            <w:tcW w:w="1158" w:type="dxa"/>
          </w:tcPr>
          <w:p w14:paraId="0C8E1460" w14:textId="77777777" w:rsidR="00592ABB" w:rsidRPr="000B06EA" w:rsidRDefault="00592ABB" w:rsidP="00B912CE">
            <w:pPr>
              <w:jc w:val="center"/>
              <w:rPr>
                <w:b/>
              </w:rPr>
            </w:pPr>
            <w:r w:rsidRPr="000B06EA">
              <w:rPr>
                <w:b/>
              </w:rPr>
              <w:lastRenderedPageBreak/>
              <w:t>Road</w:t>
            </w:r>
          </w:p>
        </w:tc>
        <w:tc>
          <w:tcPr>
            <w:tcW w:w="1247" w:type="dxa"/>
            <w:noWrap/>
          </w:tcPr>
          <w:p w14:paraId="41B06A16" w14:textId="77777777" w:rsidR="00592ABB" w:rsidRPr="000B06EA" w:rsidRDefault="00592ABB" w:rsidP="00B912CE">
            <w:pPr>
              <w:jc w:val="center"/>
              <w:rPr>
                <w:b/>
              </w:rPr>
            </w:pPr>
            <w:r w:rsidRPr="000B06EA">
              <w:rPr>
                <w:b/>
              </w:rPr>
              <w:t>New Speed Limit</w:t>
            </w:r>
          </w:p>
        </w:tc>
        <w:tc>
          <w:tcPr>
            <w:tcW w:w="808" w:type="dxa"/>
            <w:noWrap/>
          </w:tcPr>
          <w:p w14:paraId="27E2A536" w14:textId="77777777" w:rsidR="00592ABB" w:rsidRPr="000B06EA" w:rsidRDefault="00592ABB" w:rsidP="00B912CE">
            <w:pPr>
              <w:jc w:val="center"/>
              <w:rPr>
                <w:b/>
              </w:rPr>
            </w:pPr>
            <w:r w:rsidRPr="000B06EA">
              <w:rPr>
                <w:b/>
              </w:rPr>
              <w:t>Road Type</w:t>
            </w:r>
          </w:p>
        </w:tc>
        <w:tc>
          <w:tcPr>
            <w:tcW w:w="1675" w:type="dxa"/>
          </w:tcPr>
          <w:p w14:paraId="3CE8CC94" w14:textId="77777777" w:rsidR="00592ABB" w:rsidRPr="000B06EA" w:rsidRDefault="00592ABB" w:rsidP="00B912CE">
            <w:pPr>
              <w:jc w:val="center"/>
              <w:rPr>
                <w:b/>
              </w:rPr>
            </w:pPr>
            <w:r w:rsidRPr="000B06EA">
              <w:rPr>
                <w:b/>
              </w:rPr>
              <w:t>Time of day</w:t>
            </w:r>
          </w:p>
        </w:tc>
        <w:tc>
          <w:tcPr>
            <w:tcW w:w="931" w:type="dxa"/>
            <w:noWrap/>
          </w:tcPr>
          <w:p w14:paraId="49FD19F0" w14:textId="77777777" w:rsidR="00592ABB" w:rsidRPr="000B06EA" w:rsidRDefault="00592ABB" w:rsidP="00B912CE">
            <w:pPr>
              <w:jc w:val="center"/>
              <w:rPr>
                <w:b/>
              </w:rPr>
            </w:pPr>
            <w:r w:rsidRPr="000B06EA">
              <w:rPr>
                <w:b/>
              </w:rPr>
              <w:t>Pre and post</w:t>
            </w:r>
          </w:p>
        </w:tc>
        <w:tc>
          <w:tcPr>
            <w:tcW w:w="967" w:type="dxa"/>
            <w:noWrap/>
          </w:tcPr>
          <w:p w14:paraId="0DD8F3AB" w14:textId="77777777" w:rsidR="00592ABB" w:rsidRPr="000B06EA" w:rsidRDefault="00592ABB" w:rsidP="00B912CE">
            <w:pPr>
              <w:jc w:val="center"/>
              <w:rPr>
                <w:b/>
              </w:rPr>
            </w:pPr>
            <w:r w:rsidRPr="000B06EA">
              <w:rPr>
                <w:b/>
              </w:rPr>
              <w:t>Average ATC speed</w:t>
            </w:r>
          </w:p>
        </w:tc>
      </w:tr>
      <w:tr w:rsidR="00592ABB" w:rsidRPr="000B06EA" w14:paraId="564564C5" w14:textId="77777777" w:rsidTr="008F1499">
        <w:trPr>
          <w:trHeight w:val="170"/>
          <w:jc w:val="center"/>
        </w:trPr>
        <w:tc>
          <w:tcPr>
            <w:tcW w:w="1158" w:type="dxa"/>
            <w:vMerge w:val="restart"/>
          </w:tcPr>
          <w:p w14:paraId="7F3C9B78" w14:textId="77777777" w:rsidR="00592ABB" w:rsidRPr="000B06EA" w:rsidRDefault="00592ABB" w:rsidP="00B912CE">
            <w:r w:rsidRPr="000B06EA">
              <w:t>Henbury Road</w:t>
            </w:r>
          </w:p>
        </w:tc>
        <w:tc>
          <w:tcPr>
            <w:tcW w:w="1247" w:type="dxa"/>
            <w:vMerge w:val="restart"/>
          </w:tcPr>
          <w:p w14:paraId="532536A4" w14:textId="77777777" w:rsidR="00592ABB" w:rsidRPr="000B06EA" w:rsidRDefault="00592ABB" w:rsidP="00B912CE">
            <w:r w:rsidRPr="000B06EA">
              <w:t>30</w:t>
            </w:r>
          </w:p>
        </w:tc>
        <w:tc>
          <w:tcPr>
            <w:tcW w:w="808" w:type="dxa"/>
            <w:vMerge w:val="restart"/>
          </w:tcPr>
          <w:p w14:paraId="55AE08B8" w14:textId="77777777" w:rsidR="00592ABB" w:rsidRPr="000B06EA" w:rsidRDefault="00592ABB" w:rsidP="00B912CE">
            <w:r w:rsidRPr="000B06EA">
              <w:t>U</w:t>
            </w:r>
          </w:p>
        </w:tc>
        <w:tc>
          <w:tcPr>
            <w:tcW w:w="1675" w:type="dxa"/>
            <w:vMerge w:val="restart"/>
          </w:tcPr>
          <w:p w14:paraId="10915E34" w14:textId="77777777" w:rsidR="00592ABB" w:rsidRPr="000B06EA" w:rsidRDefault="00592ABB" w:rsidP="00B912CE">
            <w:r w:rsidRPr="000B06EA">
              <w:t>AM peak</w:t>
            </w:r>
          </w:p>
        </w:tc>
        <w:tc>
          <w:tcPr>
            <w:tcW w:w="931" w:type="dxa"/>
          </w:tcPr>
          <w:p w14:paraId="33D79ED3" w14:textId="77777777" w:rsidR="00592ABB" w:rsidRPr="000B06EA" w:rsidRDefault="00592ABB" w:rsidP="00B912CE">
            <w:r w:rsidRPr="000B06EA">
              <w:t>Pre</w:t>
            </w:r>
          </w:p>
        </w:tc>
        <w:tc>
          <w:tcPr>
            <w:tcW w:w="967" w:type="dxa"/>
            <w:noWrap/>
          </w:tcPr>
          <w:p w14:paraId="71F4C563" w14:textId="77777777" w:rsidR="00592ABB" w:rsidRPr="000B06EA" w:rsidRDefault="00592ABB" w:rsidP="00B912CE">
            <w:r w:rsidRPr="000B06EA">
              <w:t>29.80</w:t>
            </w:r>
          </w:p>
        </w:tc>
      </w:tr>
      <w:tr w:rsidR="00592ABB" w:rsidRPr="000B06EA" w14:paraId="6A170B8C" w14:textId="77777777" w:rsidTr="008F1499">
        <w:trPr>
          <w:trHeight w:val="170"/>
          <w:jc w:val="center"/>
        </w:trPr>
        <w:tc>
          <w:tcPr>
            <w:tcW w:w="1158" w:type="dxa"/>
            <w:vMerge/>
          </w:tcPr>
          <w:p w14:paraId="3F37B282" w14:textId="77777777" w:rsidR="00592ABB" w:rsidRPr="000B06EA" w:rsidRDefault="00592ABB" w:rsidP="00B912CE"/>
        </w:tc>
        <w:tc>
          <w:tcPr>
            <w:tcW w:w="1247" w:type="dxa"/>
            <w:vMerge/>
          </w:tcPr>
          <w:p w14:paraId="56C7F001" w14:textId="77777777" w:rsidR="00592ABB" w:rsidRPr="000B06EA" w:rsidRDefault="00592ABB" w:rsidP="00B912CE"/>
        </w:tc>
        <w:tc>
          <w:tcPr>
            <w:tcW w:w="808" w:type="dxa"/>
            <w:vMerge/>
          </w:tcPr>
          <w:p w14:paraId="4F4F3AD7" w14:textId="77777777" w:rsidR="00592ABB" w:rsidRPr="000B06EA" w:rsidRDefault="00592ABB" w:rsidP="00B912CE"/>
        </w:tc>
        <w:tc>
          <w:tcPr>
            <w:tcW w:w="1675" w:type="dxa"/>
            <w:vMerge/>
          </w:tcPr>
          <w:p w14:paraId="2D913A33" w14:textId="77777777" w:rsidR="00592ABB" w:rsidRPr="000B06EA" w:rsidRDefault="00592ABB" w:rsidP="00B912CE"/>
        </w:tc>
        <w:tc>
          <w:tcPr>
            <w:tcW w:w="931" w:type="dxa"/>
          </w:tcPr>
          <w:p w14:paraId="3772862D" w14:textId="77777777" w:rsidR="00592ABB" w:rsidRPr="000B06EA" w:rsidRDefault="00592ABB" w:rsidP="00B912CE">
            <w:r w:rsidRPr="000B06EA">
              <w:t>Post</w:t>
            </w:r>
          </w:p>
        </w:tc>
        <w:tc>
          <w:tcPr>
            <w:tcW w:w="967" w:type="dxa"/>
            <w:noWrap/>
          </w:tcPr>
          <w:p w14:paraId="3F924969" w14:textId="77777777" w:rsidR="00592ABB" w:rsidRPr="000B06EA" w:rsidRDefault="00592ABB" w:rsidP="00B912CE">
            <w:r w:rsidRPr="000B06EA">
              <w:t>32.01</w:t>
            </w:r>
          </w:p>
        </w:tc>
      </w:tr>
      <w:tr w:rsidR="00592ABB" w:rsidRPr="000B06EA" w14:paraId="60FCFE5A" w14:textId="77777777" w:rsidTr="008F1499">
        <w:trPr>
          <w:trHeight w:val="170"/>
          <w:jc w:val="center"/>
        </w:trPr>
        <w:tc>
          <w:tcPr>
            <w:tcW w:w="1158" w:type="dxa"/>
            <w:vMerge/>
          </w:tcPr>
          <w:p w14:paraId="1122E1DD" w14:textId="77777777" w:rsidR="00592ABB" w:rsidRPr="000B06EA" w:rsidRDefault="00592ABB" w:rsidP="00B912CE"/>
        </w:tc>
        <w:tc>
          <w:tcPr>
            <w:tcW w:w="1247" w:type="dxa"/>
            <w:vMerge/>
          </w:tcPr>
          <w:p w14:paraId="023F9343" w14:textId="77777777" w:rsidR="00592ABB" w:rsidRPr="000B06EA" w:rsidRDefault="00592ABB" w:rsidP="00B912CE"/>
        </w:tc>
        <w:tc>
          <w:tcPr>
            <w:tcW w:w="808" w:type="dxa"/>
            <w:vMerge/>
          </w:tcPr>
          <w:p w14:paraId="5C0118C0" w14:textId="77777777" w:rsidR="00592ABB" w:rsidRPr="000B06EA" w:rsidRDefault="00592ABB" w:rsidP="00B912CE"/>
        </w:tc>
        <w:tc>
          <w:tcPr>
            <w:tcW w:w="1675" w:type="dxa"/>
            <w:vMerge w:val="restart"/>
          </w:tcPr>
          <w:p w14:paraId="311F6C6C" w14:textId="77777777" w:rsidR="00592ABB" w:rsidRPr="000B06EA" w:rsidRDefault="00592ABB" w:rsidP="00B912CE">
            <w:r w:rsidRPr="000B06EA">
              <w:t>PM peak</w:t>
            </w:r>
          </w:p>
        </w:tc>
        <w:tc>
          <w:tcPr>
            <w:tcW w:w="931" w:type="dxa"/>
          </w:tcPr>
          <w:p w14:paraId="1D8F4095" w14:textId="77777777" w:rsidR="00592ABB" w:rsidRPr="000B06EA" w:rsidRDefault="00592ABB" w:rsidP="00B912CE">
            <w:r w:rsidRPr="000B06EA">
              <w:t>Pre</w:t>
            </w:r>
          </w:p>
        </w:tc>
        <w:tc>
          <w:tcPr>
            <w:tcW w:w="967" w:type="dxa"/>
            <w:noWrap/>
          </w:tcPr>
          <w:p w14:paraId="1BAD4356" w14:textId="77777777" w:rsidR="00592ABB" w:rsidRPr="000B06EA" w:rsidRDefault="00592ABB" w:rsidP="00B912CE">
            <w:r w:rsidRPr="000B06EA">
              <w:t>29.63</w:t>
            </w:r>
          </w:p>
        </w:tc>
      </w:tr>
      <w:tr w:rsidR="00592ABB" w:rsidRPr="000B06EA" w14:paraId="47A36A81" w14:textId="77777777" w:rsidTr="008F1499">
        <w:trPr>
          <w:trHeight w:val="170"/>
          <w:jc w:val="center"/>
        </w:trPr>
        <w:tc>
          <w:tcPr>
            <w:tcW w:w="1158" w:type="dxa"/>
            <w:vMerge/>
          </w:tcPr>
          <w:p w14:paraId="64B6A0CE" w14:textId="77777777" w:rsidR="00592ABB" w:rsidRPr="000B06EA" w:rsidRDefault="00592ABB" w:rsidP="00B912CE"/>
        </w:tc>
        <w:tc>
          <w:tcPr>
            <w:tcW w:w="1247" w:type="dxa"/>
            <w:vMerge/>
          </w:tcPr>
          <w:p w14:paraId="4D43DE12" w14:textId="77777777" w:rsidR="00592ABB" w:rsidRPr="000B06EA" w:rsidRDefault="00592ABB" w:rsidP="00B912CE"/>
        </w:tc>
        <w:tc>
          <w:tcPr>
            <w:tcW w:w="808" w:type="dxa"/>
            <w:vMerge/>
          </w:tcPr>
          <w:p w14:paraId="3FAB2D35" w14:textId="77777777" w:rsidR="00592ABB" w:rsidRPr="000B06EA" w:rsidRDefault="00592ABB" w:rsidP="00B912CE"/>
        </w:tc>
        <w:tc>
          <w:tcPr>
            <w:tcW w:w="1675" w:type="dxa"/>
            <w:vMerge/>
          </w:tcPr>
          <w:p w14:paraId="24F22DD6" w14:textId="77777777" w:rsidR="00592ABB" w:rsidRPr="000B06EA" w:rsidRDefault="00592ABB" w:rsidP="00B912CE"/>
        </w:tc>
        <w:tc>
          <w:tcPr>
            <w:tcW w:w="931" w:type="dxa"/>
          </w:tcPr>
          <w:p w14:paraId="79D52D93" w14:textId="77777777" w:rsidR="00592ABB" w:rsidRPr="000B06EA" w:rsidRDefault="00592ABB" w:rsidP="00B912CE">
            <w:r w:rsidRPr="000B06EA">
              <w:t>Post</w:t>
            </w:r>
          </w:p>
        </w:tc>
        <w:tc>
          <w:tcPr>
            <w:tcW w:w="967" w:type="dxa"/>
            <w:noWrap/>
          </w:tcPr>
          <w:p w14:paraId="02426182" w14:textId="77777777" w:rsidR="00592ABB" w:rsidRPr="000B06EA" w:rsidRDefault="00592ABB" w:rsidP="00B912CE">
            <w:r w:rsidRPr="000B06EA">
              <w:t>31.77</w:t>
            </w:r>
          </w:p>
        </w:tc>
      </w:tr>
      <w:tr w:rsidR="00592ABB" w:rsidRPr="000B06EA" w14:paraId="54C8D076" w14:textId="77777777" w:rsidTr="008F1499">
        <w:trPr>
          <w:trHeight w:val="170"/>
          <w:jc w:val="center"/>
        </w:trPr>
        <w:tc>
          <w:tcPr>
            <w:tcW w:w="1158" w:type="dxa"/>
            <w:vMerge/>
          </w:tcPr>
          <w:p w14:paraId="6339AC22" w14:textId="77777777" w:rsidR="00592ABB" w:rsidRPr="000B06EA" w:rsidRDefault="00592ABB" w:rsidP="00B912CE"/>
        </w:tc>
        <w:tc>
          <w:tcPr>
            <w:tcW w:w="1247" w:type="dxa"/>
            <w:vMerge/>
          </w:tcPr>
          <w:p w14:paraId="368D79F5" w14:textId="77777777" w:rsidR="00592ABB" w:rsidRPr="000B06EA" w:rsidRDefault="00592ABB" w:rsidP="00B912CE"/>
        </w:tc>
        <w:tc>
          <w:tcPr>
            <w:tcW w:w="808" w:type="dxa"/>
            <w:vMerge/>
          </w:tcPr>
          <w:p w14:paraId="6C8C6B2B" w14:textId="77777777" w:rsidR="00592ABB" w:rsidRPr="000B06EA" w:rsidRDefault="00592ABB" w:rsidP="00B912CE"/>
        </w:tc>
        <w:tc>
          <w:tcPr>
            <w:tcW w:w="1675" w:type="dxa"/>
            <w:vMerge w:val="restart"/>
          </w:tcPr>
          <w:p w14:paraId="61F82F2E" w14:textId="77777777" w:rsidR="00592ABB" w:rsidRPr="000B06EA" w:rsidRDefault="00592ABB" w:rsidP="00B912CE">
            <w:r w:rsidRPr="000B06EA">
              <w:t>Day off peak</w:t>
            </w:r>
          </w:p>
        </w:tc>
        <w:tc>
          <w:tcPr>
            <w:tcW w:w="931" w:type="dxa"/>
          </w:tcPr>
          <w:p w14:paraId="0936DA8C" w14:textId="77777777" w:rsidR="00592ABB" w:rsidRPr="000B06EA" w:rsidRDefault="00592ABB" w:rsidP="00B912CE">
            <w:r w:rsidRPr="000B06EA">
              <w:t>Pre</w:t>
            </w:r>
          </w:p>
        </w:tc>
        <w:tc>
          <w:tcPr>
            <w:tcW w:w="967" w:type="dxa"/>
            <w:noWrap/>
          </w:tcPr>
          <w:p w14:paraId="186AD061" w14:textId="77777777" w:rsidR="00592ABB" w:rsidRPr="000B06EA" w:rsidRDefault="00592ABB" w:rsidP="00B912CE">
            <w:r w:rsidRPr="000B06EA">
              <w:t>29.64</w:t>
            </w:r>
          </w:p>
        </w:tc>
      </w:tr>
      <w:tr w:rsidR="00592ABB" w:rsidRPr="000B06EA" w14:paraId="1FBDD7FB" w14:textId="77777777" w:rsidTr="008F1499">
        <w:trPr>
          <w:trHeight w:val="170"/>
          <w:jc w:val="center"/>
        </w:trPr>
        <w:tc>
          <w:tcPr>
            <w:tcW w:w="1158" w:type="dxa"/>
            <w:vMerge/>
          </w:tcPr>
          <w:p w14:paraId="36F213B0" w14:textId="77777777" w:rsidR="00592ABB" w:rsidRPr="000B06EA" w:rsidRDefault="00592ABB" w:rsidP="00B912CE"/>
        </w:tc>
        <w:tc>
          <w:tcPr>
            <w:tcW w:w="1247" w:type="dxa"/>
            <w:vMerge/>
          </w:tcPr>
          <w:p w14:paraId="7FEA1216" w14:textId="77777777" w:rsidR="00592ABB" w:rsidRPr="000B06EA" w:rsidRDefault="00592ABB" w:rsidP="00B912CE"/>
        </w:tc>
        <w:tc>
          <w:tcPr>
            <w:tcW w:w="808" w:type="dxa"/>
            <w:vMerge/>
          </w:tcPr>
          <w:p w14:paraId="51C4DD50" w14:textId="77777777" w:rsidR="00592ABB" w:rsidRPr="000B06EA" w:rsidRDefault="00592ABB" w:rsidP="00B912CE"/>
        </w:tc>
        <w:tc>
          <w:tcPr>
            <w:tcW w:w="1675" w:type="dxa"/>
            <w:vMerge/>
          </w:tcPr>
          <w:p w14:paraId="086B21B4" w14:textId="77777777" w:rsidR="00592ABB" w:rsidRPr="000B06EA" w:rsidRDefault="00592ABB" w:rsidP="00B912CE"/>
        </w:tc>
        <w:tc>
          <w:tcPr>
            <w:tcW w:w="931" w:type="dxa"/>
          </w:tcPr>
          <w:p w14:paraId="10F8AF7D" w14:textId="77777777" w:rsidR="00592ABB" w:rsidRPr="000B06EA" w:rsidRDefault="00592ABB" w:rsidP="00B912CE">
            <w:r w:rsidRPr="000B06EA">
              <w:t>Post</w:t>
            </w:r>
          </w:p>
        </w:tc>
        <w:tc>
          <w:tcPr>
            <w:tcW w:w="967" w:type="dxa"/>
            <w:noWrap/>
          </w:tcPr>
          <w:p w14:paraId="2F71119F" w14:textId="77777777" w:rsidR="00592ABB" w:rsidRPr="000B06EA" w:rsidRDefault="00592ABB" w:rsidP="00B912CE">
            <w:r w:rsidRPr="000B06EA">
              <w:t>31.53</w:t>
            </w:r>
          </w:p>
        </w:tc>
      </w:tr>
      <w:tr w:rsidR="00592ABB" w:rsidRPr="000B06EA" w14:paraId="42204E02" w14:textId="77777777" w:rsidTr="008F1499">
        <w:trPr>
          <w:trHeight w:val="170"/>
          <w:jc w:val="center"/>
        </w:trPr>
        <w:tc>
          <w:tcPr>
            <w:tcW w:w="1158" w:type="dxa"/>
            <w:vMerge/>
          </w:tcPr>
          <w:p w14:paraId="51137C25" w14:textId="77777777" w:rsidR="00592ABB" w:rsidRPr="000B06EA" w:rsidRDefault="00592ABB" w:rsidP="00B912CE"/>
        </w:tc>
        <w:tc>
          <w:tcPr>
            <w:tcW w:w="1247" w:type="dxa"/>
            <w:vMerge/>
          </w:tcPr>
          <w:p w14:paraId="738E679D" w14:textId="77777777" w:rsidR="00592ABB" w:rsidRPr="000B06EA" w:rsidRDefault="00592ABB" w:rsidP="00B912CE"/>
        </w:tc>
        <w:tc>
          <w:tcPr>
            <w:tcW w:w="808" w:type="dxa"/>
            <w:vMerge/>
          </w:tcPr>
          <w:p w14:paraId="3929D983" w14:textId="77777777" w:rsidR="00592ABB" w:rsidRPr="000B06EA" w:rsidRDefault="00592ABB" w:rsidP="00B912CE"/>
        </w:tc>
        <w:tc>
          <w:tcPr>
            <w:tcW w:w="1675" w:type="dxa"/>
            <w:vMerge w:val="restart"/>
          </w:tcPr>
          <w:p w14:paraId="158A4A96" w14:textId="77777777" w:rsidR="00592ABB" w:rsidRPr="000B06EA" w:rsidRDefault="00592ABB" w:rsidP="00B912CE">
            <w:r w:rsidRPr="000B06EA">
              <w:t>Night off peak</w:t>
            </w:r>
          </w:p>
        </w:tc>
        <w:tc>
          <w:tcPr>
            <w:tcW w:w="931" w:type="dxa"/>
          </w:tcPr>
          <w:p w14:paraId="755C27B8" w14:textId="77777777" w:rsidR="00592ABB" w:rsidRPr="000B06EA" w:rsidRDefault="00592ABB" w:rsidP="00B912CE">
            <w:r w:rsidRPr="000B06EA">
              <w:t>Pre</w:t>
            </w:r>
          </w:p>
        </w:tc>
        <w:tc>
          <w:tcPr>
            <w:tcW w:w="967" w:type="dxa"/>
            <w:noWrap/>
          </w:tcPr>
          <w:p w14:paraId="6B6CA5C4" w14:textId="77777777" w:rsidR="00592ABB" w:rsidRPr="000B06EA" w:rsidRDefault="00592ABB" w:rsidP="00B912CE">
            <w:r w:rsidRPr="000B06EA">
              <w:t>30.88</w:t>
            </w:r>
          </w:p>
        </w:tc>
      </w:tr>
      <w:tr w:rsidR="00592ABB" w:rsidRPr="000B06EA" w14:paraId="41C7AF4A" w14:textId="77777777" w:rsidTr="008F1499">
        <w:trPr>
          <w:trHeight w:val="170"/>
          <w:jc w:val="center"/>
        </w:trPr>
        <w:tc>
          <w:tcPr>
            <w:tcW w:w="1158" w:type="dxa"/>
            <w:vMerge/>
          </w:tcPr>
          <w:p w14:paraId="6C5D7BAA" w14:textId="77777777" w:rsidR="00592ABB" w:rsidRPr="000B06EA" w:rsidRDefault="00592ABB" w:rsidP="00B912CE"/>
        </w:tc>
        <w:tc>
          <w:tcPr>
            <w:tcW w:w="1247" w:type="dxa"/>
            <w:vMerge/>
          </w:tcPr>
          <w:p w14:paraId="595E19E6" w14:textId="77777777" w:rsidR="00592ABB" w:rsidRPr="000B06EA" w:rsidRDefault="00592ABB" w:rsidP="00B912CE"/>
        </w:tc>
        <w:tc>
          <w:tcPr>
            <w:tcW w:w="808" w:type="dxa"/>
            <w:vMerge/>
          </w:tcPr>
          <w:p w14:paraId="0A147130" w14:textId="77777777" w:rsidR="00592ABB" w:rsidRPr="000B06EA" w:rsidRDefault="00592ABB" w:rsidP="00B912CE"/>
        </w:tc>
        <w:tc>
          <w:tcPr>
            <w:tcW w:w="1675" w:type="dxa"/>
            <w:vMerge/>
          </w:tcPr>
          <w:p w14:paraId="4D46EFBD" w14:textId="77777777" w:rsidR="00592ABB" w:rsidRPr="000B06EA" w:rsidRDefault="00592ABB" w:rsidP="00B912CE"/>
        </w:tc>
        <w:tc>
          <w:tcPr>
            <w:tcW w:w="931" w:type="dxa"/>
          </w:tcPr>
          <w:p w14:paraId="3568136E" w14:textId="77777777" w:rsidR="00592ABB" w:rsidRPr="000B06EA" w:rsidRDefault="00592ABB" w:rsidP="00B912CE">
            <w:r w:rsidRPr="000B06EA">
              <w:t>Post</w:t>
            </w:r>
          </w:p>
        </w:tc>
        <w:tc>
          <w:tcPr>
            <w:tcW w:w="967" w:type="dxa"/>
            <w:noWrap/>
          </w:tcPr>
          <w:p w14:paraId="74BE40C5" w14:textId="77777777" w:rsidR="00592ABB" w:rsidRPr="000B06EA" w:rsidRDefault="00592ABB" w:rsidP="00B912CE">
            <w:r w:rsidRPr="000B06EA">
              <w:t>33.41</w:t>
            </w:r>
          </w:p>
        </w:tc>
      </w:tr>
      <w:tr w:rsidR="00592ABB" w:rsidRPr="000B06EA" w14:paraId="59914CCA" w14:textId="77777777" w:rsidTr="008F1499">
        <w:trPr>
          <w:trHeight w:val="170"/>
          <w:jc w:val="center"/>
        </w:trPr>
        <w:tc>
          <w:tcPr>
            <w:tcW w:w="1158" w:type="dxa"/>
            <w:vMerge/>
          </w:tcPr>
          <w:p w14:paraId="249C8F1D" w14:textId="77777777" w:rsidR="00592ABB" w:rsidRPr="000B06EA" w:rsidRDefault="00592ABB" w:rsidP="00B912CE"/>
        </w:tc>
        <w:tc>
          <w:tcPr>
            <w:tcW w:w="1247" w:type="dxa"/>
            <w:vMerge/>
          </w:tcPr>
          <w:p w14:paraId="252B0E39" w14:textId="77777777" w:rsidR="00592ABB" w:rsidRPr="000B06EA" w:rsidRDefault="00592ABB" w:rsidP="00B912CE"/>
        </w:tc>
        <w:tc>
          <w:tcPr>
            <w:tcW w:w="808" w:type="dxa"/>
            <w:vMerge/>
          </w:tcPr>
          <w:p w14:paraId="7FCD6D81" w14:textId="77777777" w:rsidR="00592ABB" w:rsidRPr="000B06EA" w:rsidRDefault="00592ABB" w:rsidP="00B912CE"/>
        </w:tc>
        <w:tc>
          <w:tcPr>
            <w:tcW w:w="1675" w:type="dxa"/>
            <w:vMerge w:val="restart"/>
          </w:tcPr>
          <w:p w14:paraId="06EEF50A" w14:textId="77777777" w:rsidR="00592ABB" w:rsidRPr="000B06EA" w:rsidRDefault="00592ABB" w:rsidP="00B912CE">
            <w:r w:rsidRPr="000B06EA">
              <w:t>Total</w:t>
            </w:r>
          </w:p>
        </w:tc>
        <w:tc>
          <w:tcPr>
            <w:tcW w:w="931" w:type="dxa"/>
          </w:tcPr>
          <w:p w14:paraId="183B27D3" w14:textId="77777777" w:rsidR="00592ABB" w:rsidRPr="000B06EA" w:rsidRDefault="00592ABB" w:rsidP="00B912CE">
            <w:r w:rsidRPr="000B06EA">
              <w:t>Pre</w:t>
            </w:r>
          </w:p>
        </w:tc>
        <w:tc>
          <w:tcPr>
            <w:tcW w:w="967" w:type="dxa"/>
            <w:noWrap/>
          </w:tcPr>
          <w:p w14:paraId="30737D0E" w14:textId="77777777" w:rsidR="00592ABB" w:rsidRPr="000B06EA" w:rsidRDefault="00592ABB" w:rsidP="00B912CE">
            <w:r w:rsidRPr="000B06EA">
              <w:t>29.95</w:t>
            </w:r>
          </w:p>
        </w:tc>
      </w:tr>
      <w:tr w:rsidR="00592ABB" w:rsidRPr="000B06EA" w14:paraId="2DA2D246" w14:textId="77777777" w:rsidTr="008F1499">
        <w:trPr>
          <w:trHeight w:val="170"/>
          <w:jc w:val="center"/>
        </w:trPr>
        <w:tc>
          <w:tcPr>
            <w:tcW w:w="1158" w:type="dxa"/>
            <w:vMerge/>
          </w:tcPr>
          <w:p w14:paraId="363BBEE5" w14:textId="77777777" w:rsidR="00592ABB" w:rsidRPr="000B06EA" w:rsidRDefault="00592ABB" w:rsidP="00B912CE"/>
        </w:tc>
        <w:tc>
          <w:tcPr>
            <w:tcW w:w="1247" w:type="dxa"/>
            <w:vMerge/>
          </w:tcPr>
          <w:p w14:paraId="2D17250B" w14:textId="77777777" w:rsidR="00592ABB" w:rsidRPr="000B06EA" w:rsidRDefault="00592ABB" w:rsidP="00B912CE"/>
        </w:tc>
        <w:tc>
          <w:tcPr>
            <w:tcW w:w="808" w:type="dxa"/>
            <w:vMerge/>
          </w:tcPr>
          <w:p w14:paraId="6BF4E645" w14:textId="77777777" w:rsidR="00592ABB" w:rsidRPr="000B06EA" w:rsidRDefault="00592ABB" w:rsidP="00B912CE"/>
        </w:tc>
        <w:tc>
          <w:tcPr>
            <w:tcW w:w="1675" w:type="dxa"/>
            <w:vMerge/>
          </w:tcPr>
          <w:p w14:paraId="2D32C5A7" w14:textId="77777777" w:rsidR="00592ABB" w:rsidRPr="000B06EA" w:rsidRDefault="00592ABB" w:rsidP="00B912CE"/>
        </w:tc>
        <w:tc>
          <w:tcPr>
            <w:tcW w:w="931" w:type="dxa"/>
          </w:tcPr>
          <w:p w14:paraId="0FD55064" w14:textId="77777777" w:rsidR="00592ABB" w:rsidRPr="000B06EA" w:rsidRDefault="00592ABB" w:rsidP="00B912CE">
            <w:r w:rsidRPr="000B06EA">
              <w:t>Post</w:t>
            </w:r>
          </w:p>
        </w:tc>
        <w:tc>
          <w:tcPr>
            <w:tcW w:w="967" w:type="dxa"/>
            <w:noWrap/>
          </w:tcPr>
          <w:p w14:paraId="0579D310" w14:textId="77777777" w:rsidR="00592ABB" w:rsidRPr="000B06EA" w:rsidRDefault="00592ABB" w:rsidP="00B912CE">
            <w:r w:rsidRPr="000B06EA">
              <w:t>32.08</w:t>
            </w:r>
          </w:p>
        </w:tc>
      </w:tr>
      <w:tr w:rsidR="00592ABB" w:rsidRPr="000B06EA" w14:paraId="1D995110" w14:textId="77777777" w:rsidTr="008F1499">
        <w:trPr>
          <w:trHeight w:val="170"/>
          <w:jc w:val="center"/>
        </w:trPr>
        <w:tc>
          <w:tcPr>
            <w:tcW w:w="1158" w:type="dxa"/>
            <w:vMerge w:val="restart"/>
          </w:tcPr>
          <w:p w14:paraId="5A698984" w14:textId="77777777" w:rsidR="00592ABB" w:rsidRPr="000B06EA" w:rsidRDefault="00592ABB" w:rsidP="00B912CE">
            <w:r w:rsidRPr="000B06EA">
              <w:t>Lower High Street</w:t>
            </w:r>
          </w:p>
        </w:tc>
        <w:tc>
          <w:tcPr>
            <w:tcW w:w="1247" w:type="dxa"/>
            <w:vMerge w:val="restart"/>
          </w:tcPr>
          <w:p w14:paraId="1DCD6EBD" w14:textId="77777777" w:rsidR="00592ABB" w:rsidRPr="000B06EA" w:rsidRDefault="00592ABB" w:rsidP="00B912CE">
            <w:r w:rsidRPr="000B06EA">
              <w:t>30</w:t>
            </w:r>
          </w:p>
        </w:tc>
        <w:tc>
          <w:tcPr>
            <w:tcW w:w="808" w:type="dxa"/>
            <w:vMerge w:val="restart"/>
          </w:tcPr>
          <w:p w14:paraId="6D1DFDB5" w14:textId="77777777" w:rsidR="00592ABB" w:rsidRPr="000B06EA" w:rsidRDefault="00592ABB" w:rsidP="00B912CE">
            <w:r w:rsidRPr="000B06EA">
              <w:t>U</w:t>
            </w:r>
          </w:p>
        </w:tc>
        <w:tc>
          <w:tcPr>
            <w:tcW w:w="1675" w:type="dxa"/>
            <w:vMerge w:val="restart"/>
          </w:tcPr>
          <w:p w14:paraId="329AF9AC" w14:textId="77777777" w:rsidR="00592ABB" w:rsidRPr="000B06EA" w:rsidRDefault="00592ABB" w:rsidP="00B912CE">
            <w:r w:rsidRPr="000B06EA">
              <w:t>AM peak</w:t>
            </w:r>
          </w:p>
        </w:tc>
        <w:tc>
          <w:tcPr>
            <w:tcW w:w="931" w:type="dxa"/>
          </w:tcPr>
          <w:p w14:paraId="7E690B21" w14:textId="77777777" w:rsidR="00592ABB" w:rsidRPr="000B06EA" w:rsidRDefault="00592ABB" w:rsidP="00B912CE">
            <w:r w:rsidRPr="000B06EA">
              <w:t>Pre</w:t>
            </w:r>
          </w:p>
        </w:tc>
        <w:tc>
          <w:tcPr>
            <w:tcW w:w="967" w:type="dxa"/>
            <w:noWrap/>
          </w:tcPr>
          <w:p w14:paraId="1EDCF46A" w14:textId="77777777" w:rsidR="00592ABB" w:rsidRPr="000B06EA" w:rsidRDefault="00592ABB" w:rsidP="00B912CE">
            <w:r w:rsidRPr="000B06EA">
              <w:t>20.41</w:t>
            </w:r>
          </w:p>
        </w:tc>
      </w:tr>
      <w:tr w:rsidR="00592ABB" w:rsidRPr="000B06EA" w14:paraId="3942BF65" w14:textId="77777777" w:rsidTr="008F1499">
        <w:trPr>
          <w:trHeight w:val="170"/>
          <w:jc w:val="center"/>
        </w:trPr>
        <w:tc>
          <w:tcPr>
            <w:tcW w:w="1158" w:type="dxa"/>
            <w:vMerge/>
          </w:tcPr>
          <w:p w14:paraId="1DC7A264" w14:textId="77777777" w:rsidR="00592ABB" w:rsidRPr="000B06EA" w:rsidRDefault="00592ABB" w:rsidP="00B912CE"/>
        </w:tc>
        <w:tc>
          <w:tcPr>
            <w:tcW w:w="1247" w:type="dxa"/>
            <w:vMerge/>
          </w:tcPr>
          <w:p w14:paraId="0EAD8610" w14:textId="77777777" w:rsidR="00592ABB" w:rsidRPr="000B06EA" w:rsidRDefault="00592ABB" w:rsidP="00B912CE"/>
        </w:tc>
        <w:tc>
          <w:tcPr>
            <w:tcW w:w="808" w:type="dxa"/>
            <w:vMerge/>
          </w:tcPr>
          <w:p w14:paraId="31FCBBFA" w14:textId="77777777" w:rsidR="00592ABB" w:rsidRPr="000B06EA" w:rsidRDefault="00592ABB" w:rsidP="00B912CE"/>
        </w:tc>
        <w:tc>
          <w:tcPr>
            <w:tcW w:w="1675" w:type="dxa"/>
            <w:vMerge/>
          </w:tcPr>
          <w:p w14:paraId="47C42715" w14:textId="77777777" w:rsidR="00592ABB" w:rsidRPr="000B06EA" w:rsidRDefault="00592ABB" w:rsidP="00B912CE"/>
        </w:tc>
        <w:tc>
          <w:tcPr>
            <w:tcW w:w="931" w:type="dxa"/>
          </w:tcPr>
          <w:p w14:paraId="4B1C327C" w14:textId="77777777" w:rsidR="00592ABB" w:rsidRPr="000B06EA" w:rsidRDefault="00592ABB" w:rsidP="00B912CE">
            <w:r w:rsidRPr="000B06EA">
              <w:t>Post</w:t>
            </w:r>
          </w:p>
        </w:tc>
        <w:tc>
          <w:tcPr>
            <w:tcW w:w="967" w:type="dxa"/>
            <w:noWrap/>
          </w:tcPr>
          <w:p w14:paraId="13C9A16E" w14:textId="77777777" w:rsidR="00592ABB" w:rsidRPr="000B06EA" w:rsidRDefault="00592ABB" w:rsidP="00B912CE">
            <w:r w:rsidRPr="000B06EA">
              <w:t>22.69</w:t>
            </w:r>
          </w:p>
        </w:tc>
      </w:tr>
      <w:tr w:rsidR="00592ABB" w:rsidRPr="000B06EA" w14:paraId="761CC823" w14:textId="77777777" w:rsidTr="008F1499">
        <w:trPr>
          <w:trHeight w:val="170"/>
          <w:jc w:val="center"/>
        </w:trPr>
        <w:tc>
          <w:tcPr>
            <w:tcW w:w="1158" w:type="dxa"/>
            <w:vMerge/>
          </w:tcPr>
          <w:p w14:paraId="50B555A4" w14:textId="77777777" w:rsidR="00592ABB" w:rsidRPr="000B06EA" w:rsidRDefault="00592ABB" w:rsidP="00B912CE"/>
        </w:tc>
        <w:tc>
          <w:tcPr>
            <w:tcW w:w="1247" w:type="dxa"/>
            <w:vMerge/>
          </w:tcPr>
          <w:p w14:paraId="57A34726" w14:textId="77777777" w:rsidR="00592ABB" w:rsidRPr="000B06EA" w:rsidRDefault="00592ABB" w:rsidP="00B912CE"/>
        </w:tc>
        <w:tc>
          <w:tcPr>
            <w:tcW w:w="808" w:type="dxa"/>
            <w:vMerge/>
          </w:tcPr>
          <w:p w14:paraId="2DED5D17" w14:textId="77777777" w:rsidR="00592ABB" w:rsidRPr="000B06EA" w:rsidRDefault="00592ABB" w:rsidP="00B912CE"/>
        </w:tc>
        <w:tc>
          <w:tcPr>
            <w:tcW w:w="1675" w:type="dxa"/>
            <w:vMerge w:val="restart"/>
          </w:tcPr>
          <w:p w14:paraId="0618FE7F" w14:textId="77777777" w:rsidR="00592ABB" w:rsidRPr="000B06EA" w:rsidRDefault="00592ABB" w:rsidP="00B912CE">
            <w:r w:rsidRPr="000B06EA">
              <w:t>PM peak</w:t>
            </w:r>
          </w:p>
        </w:tc>
        <w:tc>
          <w:tcPr>
            <w:tcW w:w="931" w:type="dxa"/>
          </w:tcPr>
          <w:p w14:paraId="07E7F806" w14:textId="77777777" w:rsidR="00592ABB" w:rsidRPr="000B06EA" w:rsidRDefault="00592ABB" w:rsidP="00B912CE">
            <w:r w:rsidRPr="000B06EA">
              <w:t>Pre</w:t>
            </w:r>
          </w:p>
        </w:tc>
        <w:tc>
          <w:tcPr>
            <w:tcW w:w="967" w:type="dxa"/>
            <w:noWrap/>
          </w:tcPr>
          <w:p w14:paraId="6922C642" w14:textId="77777777" w:rsidR="00592ABB" w:rsidRPr="000B06EA" w:rsidRDefault="00592ABB" w:rsidP="00B912CE">
            <w:r w:rsidRPr="000B06EA">
              <w:t>21.46</w:t>
            </w:r>
          </w:p>
        </w:tc>
      </w:tr>
      <w:tr w:rsidR="00592ABB" w:rsidRPr="000B06EA" w14:paraId="19F5197C" w14:textId="77777777" w:rsidTr="008F1499">
        <w:trPr>
          <w:trHeight w:val="170"/>
          <w:jc w:val="center"/>
        </w:trPr>
        <w:tc>
          <w:tcPr>
            <w:tcW w:w="1158" w:type="dxa"/>
            <w:vMerge/>
          </w:tcPr>
          <w:p w14:paraId="4936D1B6" w14:textId="77777777" w:rsidR="00592ABB" w:rsidRPr="000B06EA" w:rsidRDefault="00592ABB" w:rsidP="00B912CE"/>
        </w:tc>
        <w:tc>
          <w:tcPr>
            <w:tcW w:w="1247" w:type="dxa"/>
            <w:vMerge/>
          </w:tcPr>
          <w:p w14:paraId="57181BA4" w14:textId="77777777" w:rsidR="00592ABB" w:rsidRPr="000B06EA" w:rsidRDefault="00592ABB" w:rsidP="00B912CE"/>
        </w:tc>
        <w:tc>
          <w:tcPr>
            <w:tcW w:w="808" w:type="dxa"/>
            <w:vMerge/>
          </w:tcPr>
          <w:p w14:paraId="52E94B54" w14:textId="77777777" w:rsidR="00592ABB" w:rsidRPr="000B06EA" w:rsidRDefault="00592ABB" w:rsidP="00B912CE"/>
        </w:tc>
        <w:tc>
          <w:tcPr>
            <w:tcW w:w="1675" w:type="dxa"/>
            <w:vMerge/>
          </w:tcPr>
          <w:p w14:paraId="5AFBACCE" w14:textId="77777777" w:rsidR="00592ABB" w:rsidRPr="000B06EA" w:rsidRDefault="00592ABB" w:rsidP="00B912CE"/>
        </w:tc>
        <w:tc>
          <w:tcPr>
            <w:tcW w:w="931" w:type="dxa"/>
          </w:tcPr>
          <w:p w14:paraId="04214C22" w14:textId="77777777" w:rsidR="00592ABB" w:rsidRPr="000B06EA" w:rsidRDefault="00592ABB" w:rsidP="00B912CE">
            <w:r w:rsidRPr="000B06EA">
              <w:t>Post</w:t>
            </w:r>
          </w:p>
        </w:tc>
        <w:tc>
          <w:tcPr>
            <w:tcW w:w="967" w:type="dxa"/>
            <w:noWrap/>
          </w:tcPr>
          <w:p w14:paraId="0C725A0B" w14:textId="77777777" w:rsidR="00592ABB" w:rsidRPr="000B06EA" w:rsidRDefault="00592ABB" w:rsidP="00B912CE">
            <w:r w:rsidRPr="000B06EA">
              <w:t>23.36</w:t>
            </w:r>
          </w:p>
        </w:tc>
      </w:tr>
      <w:tr w:rsidR="00592ABB" w:rsidRPr="000B06EA" w14:paraId="0B87C5F5" w14:textId="77777777" w:rsidTr="008F1499">
        <w:trPr>
          <w:trHeight w:val="170"/>
          <w:jc w:val="center"/>
        </w:trPr>
        <w:tc>
          <w:tcPr>
            <w:tcW w:w="1158" w:type="dxa"/>
            <w:vMerge/>
          </w:tcPr>
          <w:p w14:paraId="6ADF7A71" w14:textId="77777777" w:rsidR="00592ABB" w:rsidRPr="000B06EA" w:rsidRDefault="00592ABB" w:rsidP="00B912CE"/>
        </w:tc>
        <w:tc>
          <w:tcPr>
            <w:tcW w:w="1247" w:type="dxa"/>
            <w:vMerge/>
          </w:tcPr>
          <w:p w14:paraId="1A693D6F" w14:textId="77777777" w:rsidR="00592ABB" w:rsidRPr="000B06EA" w:rsidRDefault="00592ABB" w:rsidP="00B912CE"/>
        </w:tc>
        <w:tc>
          <w:tcPr>
            <w:tcW w:w="808" w:type="dxa"/>
            <w:vMerge/>
          </w:tcPr>
          <w:p w14:paraId="526692E1" w14:textId="77777777" w:rsidR="00592ABB" w:rsidRPr="000B06EA" w:rsidRDefault="00592ABB" w:rsidP="00B912CE"/>
        </w:tc>
        <w:tc>
          <w:tcPr>
            <w:tcW w:w="1675" w:type="dxa"/>
            <w:vMerge w:val="restart"/>
          </w:tcPr>
          <w:p w14:paraId="441DAD7C" w14:textId="77777777" w:rsidR="00592ABB" w:rsidRPr="000B06EA" w:rsidRDefault="00592ABB" w:rsidP="00B912CE">
            <w:r w:rsidRPr="000B06EA">
              <w:t>Day off peak</w:t>
            </w:r>
          </w:p>
        </w:tc>
        <w:tc>
          <w:tcPr>
            <w:tcW w:w="931" w:type="dxa"/>
          </w:tcPr>
          <w:p w14:paraId="41954F87" w14:textId="77777777" w:rsidR="00592ABB" w:rsidRPr="000B06EA" w:rsidRDefault="00592ABB" w:rsidP="00B912CE">
            <w:r w:rsidRPr="000B06EA">
              <w:t>Pre</w:t>
            </w:r>
          </w:p>
        </w:tc>
        <w:tc>
          <w:tcPr>
            <w:tcW w:w="967" w:type="dxa"/>
            <w:noWrap/>
          </w:tcPr>
          <w:p w14:paraId="1818D3F3" w14:textId="77777777" w:rsidR="00592ABB" w:rsidRPr="000B06EA" w:rsidRDefault="00592ABB" w:rsidP="00B912CE">
            <w:r w:rsidRPr="000B06EA">
              <w:t>21.79</w:t>
            </w:r>
          </w:p>
        </w:tc>
      </w:tr>
      <w:tr w:rsidR="00592ABB" w:rsidRPr="000B06EA" w14:paraId="32E68687" w14:textId="77777777" w:rsidTr="008F1499">
        <w:trPr>
          <w:trHeight w:val="170"/>
          <w:jc w:val="center"/>
        </w:trPr>
        <w:tc>
          <w:tcPr>
            <w:tcW w:w="1158" w:type="dxa"/>
            <w:vMerge/>
          </w:tcPr>
          <w:p w14:paraId="72C1EFB7" w14:textId="77777777" w:rsidR="00592ABB" w:rsidRPr="000B06EA" w:rsidRDefault="00592ABB" w:rsidP="00B912CE"/>
        </w:tc>
        <w:tc>
          <w:tcPr>
            <w:tcW w:w="1247" w:type="dxa"/>
            <w:vMerge/>
          </w:tcPr>
          <w:p w14:paraId="151623AA" w14:textId="77777777" w:rsidR="00592ABB" w:rsidRPr="000B06EA" w:rsidRDefault="00592ABB" w:rsidP="00B912CE"/>
        </w:tc>
        <w:tc>
          <w:tcPr>
            <w:tcW w:w="808" w:type="dxa"/>
            <w:vMerge/>
          </w:tcPr>
          <w:p w14:paraId="0D62DEB1" w14:textId="77777777" w:rsidR="00592ABB" w:rsidRPr="000B06EA" w:rsidRDefault="00592ABB" w:rsidP="00B912CE"/>
        </w:tc>
        <w:tc>
          <w:tcPr>
            <w:tcW w:w="1675" w:type="dxa"/>
            <w:vMerge/>
          </w:tcPr>
          <w:p w14:paraId="2505ED0A" w14:textId="77777777" w:rsidR="00592ABB" w:rsidRPr="000B06EA" w:rsidRDefault="00592ABB" w:rsidP="00B912CE"/>
        </w:tc>
        <w:tc>
          <w:tcPr>
            <w:tcW w:w="931" w:type="dxa"/>
          </w:tcPr>
          <w:p w14:paraId="6F637012" w14:textId="77777777" w:rsidR="00592ABB" w:rsidRPr="000B06EA" w:rsidRDefault="00592ABB" w:rsidP="00B912CE">
            <w:r w:rsidRPr="000B06EA">
              <w:t>Post</w:t>
            </w:r>
          </w:p>
        </w:tc>
        <w:tc>
          <w:tcPr>
            <w:tcW w:w="967" w:type="dxa"/>
            <w:noWrap/>
          </w:tcPr>
          <w:p w14:paraId="54CF61C4" w14:textId="77777777" w:rsidR="00592ABB" w:rsidRPr="000B06EA" w:rsidRDefault="00592ABB" w:rsidP="00B912CE">
            <w:r w:rsidRPr="000B06EA">
              <w:t>23.84</w:t>
            </w:r>
          </w:p>
        </w:tc>
      </w:tr>
      <w:tr w:rsidR="00592ABB" w:rsidRPr="000B06EA" w14:paraId="6F3DDC77" w14:textId="77777777" w:rsidTr="008F1499">
        <w:trPr>
          <w:trHeight w:val="170"/>
          <w:jc w:val="center"/>
        </w:trPr>
        <w:tc>
          <w:tcPr>
            <w:tcW w:w="1158" w:type="dxa"/>
            <w:vMerge/>
          </w:tcPr>
          <w:p w14:paraId="50C3B937" w14:textId="77777777" w:rsidR="00592ABB" w:rsidRPr="000B06EA" w:rsidRDefault="00592ABB" w:rsidP="00B912CE"/>
        </w:tc>
        <w:tc>
          <w:tcPr>
            <w:tcW w:w="1247" w:type="dxa"/>
            <w:vMerge/>
          </w:tcPr>
          <w:p w14:paraId="7FA55A74" w14:textId="77777777" w:rsidR="00592ABB" w:rsidRPr="000B06EA" w:rsidRDefault="00592ABB" w:rsidP="00B912CE"/>
        </w:tc>
        <w:tc>
          <w:tcPr>
            <w:tcW w:w="808" w:type="dxa"/>
            <w:vMerge/>
          </w:tcPr>
          <w:p w14:paraId="058C0E6D" w14:textId="77777777" w:rsidR="00592ABB" w:rsidRPr="000B06EA" w:rsidRDefault="00592ABB" w:rsidP="00B912CE"/>
        </w:tc>
        <w:tc>
          <w:tcPr>
            <w:tcW w:w="1675" w:type="dxa"/>
            <w:vMerge w:val="restart"/>
          </w:tcPr>
          <w:p w14:paraId="69122FDB" w14:textId="77777777" w:rsidR="00592ABB" w:rsidRPr="000B06EA" w:rsidRDefault="00592ABB" w:rsidP="00B912CE">
            <w:r w:rsidRPr="000B06EA">
              <w:t>Night off peak</w:t>
            </w:r>
          </w:p>
        </w:tc>
        <w:tc>
          <w:tcPr>
            <w:tcW w:w="931" w:type="dxa"/>
          </w:tcPr>
          <w:p w14:paraId="79C2D09A" w14:textId="77777777" w:rsidR="00592ABB" w:rsidRPr="000B06EA" w:rsidRDefault="00592ABB" w:rsidP="00B912CE">
            <w:r w:rsidRPr="000B06EA">
              <w:t>Pre</w:t>
            </w:r>
          </w:p>
        </w:tc>
        <w:tc>
          <w:tcPr>
            <w:tcW w:w="967" w:type="dxa"/>
            <w:noWrap/>
          </w:tcPr>
          <w:p w14:paraId="41C9A14D" w14:textId="77777777" w:rsidR="00592ABB" w:rsidRPr="000B06EA" w:rsidRDefault="00592ABB" w:rsidP="00B912CE">
            <w:r w:rsidRPr="000B06EA">
              <w:t>23.58</w:t>
            </w:r>
          </w:p>
        </w:tc>
      </w:tr>
      <w:tr w:rsidR="00592ABB" w:rsidRPr="000B06EA" w14:paraId="48D6A0EE" w14:textId="77777777" w:rsidTr="008F1499">
        <w:trPr>
          <w:trHeight w:val="170"/>
          <w:jc w:val="center"/>
        </w:trPr>
        <w:tc>
          <w:tcPr>
            <w:tcW w:w="1158" w:type="dxa"/>
            <w:vMerge/>
          </w:tcPr>
          <w:p w14:paraId="333FA4BD" w14:textId="77777777" w:rsidR="00592ABB" w:rsidRPr="000B06EA" w:rsidRDefault="00592ABB" w:rsidP="00B912CE"/>
        </w:tc>
        <w:tc>
          <w:tcPr>
            <w:tcW w:w="1247" w:type="dxa"/>
            <w:vMerge/>
          </w:tcPr>
          <w:p w14:paraId="2B9FA288" w14:textId="77777777" w:rsidR="00592ABB" w:rsidRPr="000B06EA" w:rsidRDefault="00592ABB" w:rsidP="00B912CE"/>
        </w:tc>
        <w:tc>
          <w:tcPr>
            <w:tcW w:w="808" w:type="dxa"/>
            <w:vMerge/>
          </w:tcPr>
          <w:p w14:paraId="262AF3E7" w14:textId="77777777" w:rsidR="00592ABB" w:rsidRPr="000B06EA" w:rsidRDefault="00592ABB" w:rsidP="00B912CE"/>
        </w:tc>
        <w:tc>
          <w:tcPr>
            <w:tcW w:w="1675" w:type="dxa"/>
            <w:vMerge/>
          </w:tcPr>
          <w:p w14:paraId="58DBBD1B" w14:textId="77777777" w:rsidR="00592ABB" w:rsidRPr="000B06EA" w:rsidRDefault="00592ABB" w:rsidP="00B912CE"/>
        </w:tc>
        <w:tc>
          <w:tcPr>
            <w:tcW w:w="931" w:type="dxa"/>
          </w:tcPr>
          <w:p w14:paraId="00F2ACFF" w14:textId="77777777" w:rsidR="00592ABB" w:rsidRPr="000B06EA" w:rsidRDefault="00592ABB" w:rsidP="00B912CE">
            <w:r w:rsidRPr="000B06EA">
              <w:t>Post</w:t>
            </w:r>
          </w:p>
        </w:tc>
        <w:tc>
          <w:tcPr>
            <w:tcW w:w="967" w:type="dxa"/>
            <w:noWrap/>
          </w:tcPr>
          <w:p w14:paraId="78E37399" w14:textId="77777777" w:rsidR="00592ABB" w:rsidRPr="000B06EA" w:rsidRDefault="00592ABB" w:rsidP="00B912CE">
            <w:r w:rsidRPr="000B06EA">
              <w:t>25.90</w:t>
            </w:r>
          </w:p>
        </w:tc>
      </w:tr>
      <w:tr w:rsidR="00592ABB" w:rsidRPr="000B06EA" w14:paraId="0F5D2EAC" w14:textId="77777777" w:rsidTr="008F1499">
        <w:trPr>
          <w:trHeight w:val="170"/>
          <w:jc w:val="center"/>
        </w:trPr>
        <w:tc>
          <w:tcPr>
            <w:tcW w:w="1158" w:type="dxa"/>
            <w:vMerge/>
          </w:tcPr>
          <w:p w14:paraId="6CE8A280" w14:textId="77777777" w:rsidR="00592ABB" w:rsidRPr="000B06EA" w:rsidRDefault="00592ABB" w:rsidP="00B912CE"/>
        </w:tc>
        <w:tc>
          <w:tcPr>
            <w:tcW w:w="1247" w:type="dxa"/>
            <w:vMerge/>
          </w:tcPr>
          <w:p w14:paraId="33AEF2C0" w14:textId="77777777" w:rsidR="00592ABB" w:rsidRPr="000B06EA" w:rsidRDefault="00592ABB" w:rsidP="00B912CE"/>
        </w:tc>
        <w:tc>
          <w:tcPr>
            <w:tcW w:w="808" w:type="dxa"/>
            <w:vMerge/>
          </w:tcPr>
          <w:p w14:paraId="59A3791B" w14:textId="77777777" w:rsidR="00592ABB" w:rsidRPr="000B06EA" w:rsidRDefault="00592ABB" w:rsidP="00B912CE"/>
        </w:tc>
        <w:tc>
          <w:tcPr>
            <w:tcW w:w="1675" w:type="dxa"/>
            <w:vMerge w:val="restart"/>
          </w:tcPr>
          <w:p w14:paraId="6F69D3FA" w14:textId="77777777" w:rsidR="00592ABB" w:rsidRPr="000B06EA" w:rsidRDefault="00592ABB" w:rsidP="00B912CE">
            <w:r w:rsidRPr="000B06EA">
              <w:t>Total</w:t>
            </w:r>
          </w:p>
        </w:tc>
        <w:tc>
          <w:tcPr>
            <w:tcW w:w="931" w:type="dxa"/>
          </w:tcPr>
          <w:p w14:paraId="49F60F7C" w14:textId="77777777" w:rsidR="00592ABB" w:rsidRPr="000B06EA" w:rsidRDefault="00592ABB" w:rsidP="00B912CE">
            <w:r w:rsidRPr="000B06EA">
              <w:t>Pre</w:t>
            </w:r>
          </w:p>
        </w:tc>
        <w:tc>
          <w:tcPr>
            <w:tcW w:w="967" w:type="dxa"/>
            <w:noWrap/>
          </w:tcPr>
          <w:p w14:paraId="7FBCF703" w14:textId="77777777" w:rsidR="00592ABB" w:rsidRPr="000B06EA" w:rsidRDefault="00592ABB" w:rsidP="00B912CE">
            <w:r w:rsidRPr="000B06EA">
              <w:t>22.01</w:t>
            </w:r>
          </w:p>
        </w:tc>
      </w:tr>
      <w:tr w:rsidR="00592ABB" w:rsidRPr="000B06EA" w14:paraId="7DAC7F52" w14:textId="77777777" w:rsidTr="008F1499">
        <w:trPr>
          <w:trHeight w:val="170"/>
          <w:jc w:val="center"/>
        </w:trPr>
        <w:tc>
          <w:tcPr>
            <w:tcW w:w="1158" w:type="dxa"/>
            <w:vMerge/>
          </w:tcPr>
          <w:p w14:paraId="04D42446" w14:textId="77777777" w:rsidR="00592ABB" w:rsidRPr="000B06EA" w:rsidRDefault="00592ABB" w:rsidP="00B912CE"/>
        </w:tc>
        <w:tc>
          <w:tcPr>
            <w:tcW w:w="1247" w:type="dxa"/>
            <w:vMerge/>
          </w:tcPr>
          <w:p w14:paraId="59805636" w14:textId="77777777" w:rsidR="00592ABB" w:rsidRPr="000B06EA" w:rsidRDefault="00592ABB" w:rsidP="00B912CE"/>
        </w:tc>
        <w:tc>
          <w:tcPr>
            <w:tcW w:w="808" w:type="dxa"/>
            <w:vMerge/>
          </w:tcPr>
          <w:p w14:paraId="2B784C15" w14:textId="77777777" w:rsidR="00592ABB" w:rsidRPr="000B06EA" w:rsidRDefault="00592ABB" w:rsidP="00B912CE"/>
        </w:tc>
        <w:tc>
          <w:tcPr>
            <w:tcW w:w="1675" w:type="dxa"/>
            <w:vMerge/>
          </w:tcPr>
          <w:p w14:paraId="410B7BC6" w14:textId="77777777" w:rsidR="00592ABB" w:rsidRPr="000B06EA" w:rsidRDefault="00592ABB" w:rsidP="00B912CE"/>
        </w:tc>
        <w:tc>
          <w:tcPr>
            <w:tcW w:w="931" w:type="dxa"/>
          </w:tcPr>
          <w:p w14:paraId="709832F8" w14:textId="77777777" w:rsidR="00592ABB" w:rsidRPr="000B06EA" w:rsidRDefault="00592ABB" w:rsidP="00B912CE">
            <w:r w:rsidRPr="000B06EA">
              <w:t>Post</w:t>
            </w:r>
          </w:p>
        </w:tc>
        <w:tc>
          <w:tcPr>
            <w:tcW w:w="967" w:type="dxa"/>
            <w:noWrap/>
          </w:tcPr>
          <w:p w14:paraId="19E83E58" w14:textId="77777777" w:rsidR="00592ABB" w:rsidRPr="000B06EA" w:rsidRDefault="00592ABB" w:rsidP="00B912CE">
            <w:r w:rsidRPr="000B06EA">
              <w:t>24.14</w:t>
            </w:r>
          </w:p>
        </w:tc>
      </w:tr>
      <w:tr w:rsidR="00592ABB" w:rsidRPr="000B06EA" w14:paraId="0F9EA1AC" w14:textId="77777777" w:rsidTr="008F1499">
        <w:trPr>
          <w:trHeight w:val="170"/>
          <w:jc w:val="center"/>
        </w:trPr>
        <w:tc>
          <w:tcPr>
            <w:tcW w:w="1158" w:type="dxa"/>
            <w:vMerge w:val="restart"/>
          </w:tcPr>
          <w:p w14:paraId="5D9D6652" w14:textId="77777777" w:rsidR="00592ABB" w:rsidRPr="000B06EA" w:rsidRDefault="00592ABB" w:rsidP="00B912CE">
            <w:r w:rsidRPr="000B06EA">
              <w:t>Two Mile Hill Road (East Bristol)</w:t>
            </w:r>
          </w:p>
        </w:tc>
        <w:tc>
          <w:tcPr>
            <w:tcW w:w="1247" w:type="dxa"/>
            <w:vMerge w:val="restart"/>
          </w:tcPr>
          <w:p w14:paraId="7A6B499A" w14:textId="77777777" w:rsidR="00592ABB" w:rsidRPr="000B06EA" w:rsidRDefault="00592ABB" w:rsidP="00B912CE">
            <w:r w:rsidRPr="000B06EA">
              <w:t>30</w:t>
            </w:r>
          </w:p>
        </w:tc>
        <w:tc>
          <w:tcPr>
            <w:tcW w:w="808" w:type="dxa"/>
            <w:vMerge w:val="restart"/>
          </w:tcPr>
          <w:p w14:paraId="00F395C8" w14:textId="77777777" w:rsidR="00592ABB" w:rsidRPr="000B06EA" w:rsidRDefault="00592ABB" w:rsidP="00B912CE">
            <w:r w:rsidRPr="000B06EA">
              <w:t>A</w:t>
            </w:r>
          </w:p>
        </w:tc>
        <w:tc>
          <w:tcPr>
            <w:tcW w:w="1675" w:type="dxa"/>
            <w:vMerge w:val="restart"/>
          </w:tcPr>
          <w:p w14:paraId="1BC5BE73" w14:textId="77777777" w:rsidR="00592ABB" w:rsidRPr="000B06EA" w:rsidRDefault="00592ABB" w:rsidP="00B912CE">
            <w:r w:rsidRPr="000B06EA">
              <w:t>AM peak</w:t>
            </w:r>
          </w:p>
        </w:tc>
        <w:tc>
          <w:tcPr>
            <w:tcW w:w="931" w:type="dxa"/>
          </w:tcPr>
          <w:p w14:paraId="0C27FC60" w14:textId="77777777" w:rsidR="00592ABB" w:rsidRPr="000B06EA" w:rsidRDefault="00592ABB" w:rsidP="00B912CE">
            <w:r w:rsidRPr="000B06EA">
              <w:t>Pre</w:t>
            </w:r>
          </w:p>
        </w:tc>
        <w:tc>
          <w:tcPr>
            <w:tcW w:w="967" w:type="dxa"/>
            <w:noWrap/>
          </w:tcPr>
          <w:p w14:paraId="7509AF7F" w14:textId="77777777" w:rsidR="00592ABB" w:rsidRPr="000B06EA" w:rsidRDefault="00592ABB" w:rsidP="00B912CE">
            <w:r w:rsidRPr="000B06EA">
              <w:t>21.86</w:t>
            </w:r>
          </w:p>
        </w:tc>
      </w:tr>
      <w:tr w:rsidR="00592ABB" w:rsidRPr="000B06EA" w14:paraId="7299B89F" w14:textId="77777777" w:rsidTr="008F1499">
        <w:trPr>
          <w:trHeight w:val="170"/>
          <w:jc w:val="center"/>
        </w:trPr>
        <w:tc>
          <w:tcPr>
            <w:tcW w:w="1158" w:type="dxa"/>
            <w:vMerge/>
          </w:tcPr>
          <w:p w14:paraId="53AD0F63" w14:textId="77777777" w:rsidR="00592ABB" w:rsidRPr="000B06EA" w:rsidRDefault="00592ABB" w:rsidP="00B912CE"/>
        </w:tc>
        <w:tc>
          <w:tcPr>
            <w:tcW w:w="1247" w:type="dxa"/>
            <w:vMerge/>
          </w:tcPr>
          <w:p w14:paraId="313422E1" w14:textId="77777777" w:rsidR="00592ABB" w:rsidRPr="000B06EA" w:rsidRDefault="00592ABB" w:rsidP="00B912CE"/>
        </w:tc>
        <w:tc>
          <w:tcPr>
            <w:tcW w:w="808" w:type="dxa"/>
            <w:vMerge/>
          </w:tcPr>
          <w:p w14:paraId="382AEA61" w14:textId="77777777" w:rsidR="00592ABB" w:rsidRPr="000B06EA" w:rsidRDefault="00592ABB" w:rsidP="00B912CE"/>
        </w:tc>
        <w:tc>
          <w:tcPr>
            <w:tcW w:w="1675" w:type="dxa"/>
            <w:vMerge/>
          </w:tcPr>
          <w:p w14:paraId="616E6081" w14:textId="77777777" w:rsidR="00592ABB" w:rsidRPr="000B06EA" w:rsidRDefault="00592ABB" w:rsidP="00B912CE"/>
        </w:tc>
        <w:tc>
          <w:tcPr>
            <w:tcW w:w="931" w:type="dxa"/>
          </w:tcPr>
          <w:p w14:paraId="627929D3" w14:textId="77777777" w:rsidR="00592ABB" w:rsidRPr="000B06EA" w:rsidRDefault="00592ABB" w:rsidP="00B912CE">
            <w:r w:rsidRPr="000B06EA">
              <w:t>Post</w:t>
            </w:r>
          </w:p>
        </w:tc>
        <w:tc>
          <w:tcPr>
            <w:tcW w:w="967" w:type="dxa"/>
            <w:noWrap/>
          </w:tcPr>
          <w:p w14:paraId="5D46723F" w14:textId="77777777" w:rsidR="00592ABB" w:rsidRPr="000B06EA" w:rsidRDefault="00592ABB" w:rsidP="00B912CE">
            <w:r w:rsidRPr="000B06EA">
              <w:t>23.76</w:t>
            </w:r>
          </w:p>
        </w:tc>
      </w:tr>
      <w:tr w:rsidR="00592ABB" w:rsidRPr="000B06EA" w14:paraId="280648A1" w14:textId="77777777" w:rsidTr="008F1499">
        <w:trPr>
          <w:trHeight w:val="170"/>
          <w:jc w:val="center"/>
        </w:trPr>
        <w:tc>
          <w:tcPr>
            <w:tcW w:w="1158" w:type="dxa"/>
            <w:vMerge/>
          </w:tcPr>
          <w:p w14:paraId="0E4C8E85" w14:textId="77777777" w:rsidR="00592ABB" w:rsidRPr="000B06EA" w:rsidRDefault="00592ABB" w:rsidP="00B912CE"/>
        </w:tc>
        <w:tc>
          <w:tcPr>
            <w:tcW w:w="1247" w:type="dxa"/>
            <w:vMerge/>
          </w:tcPr>
          <w:p w14:paraId="2A044761" w14:textId="77777777" w:rsidR="00592ABB" w:rsidRPr="000B06EA" w:rsidRDefault="00592ABB" w:rsidP="00B912CE"/>
        </w:tc>
        <w:tc>
          <w:tcPr>
            <w:tcW w:w="808" w:type="dxa"/>
            <w:vMerge/>
          </w:tcPr>
          <w:p w14:paraId="01331D86" w14:textId="77777777" w:rsidR="00592ABB" w:rsidRPr="000B06EA" w:rsidRDefault="00592ABB" w:rsidP="00B912CE"/>
        </w:tc>
        <w:tc>
          <w:tcPr>
            <w:tcW w:w="1675" w:type="dxa"/>
            <w:vMerge w:val="restart"/>
          </w:tcPr>
          <w:p w14:paraId="21004385" w14:textId="77777777" w:rsidR="00592ABB" w:rsidRPr="000B06EA" w:rsidRDefault="00592ABB" w:rsidP="00B912CE">
            <w:r w:rsidRPr="000B06EA">
              <w:t>PM peak</w:t>
            </w:r>
          </w:p>
        </w:tc>
        <w:tc>
          <w:tcPr>
            <w:tcW w:w="931" w:type="dxa"/>
          </w:tcPr>
          <w:p w14:paraId="222B14BE" w14:textId="77777777" w:rsidR="00592ABB" w:rsidRPr="000B06EA" w:rsidRDefault="00592ABB" w:rsidP="00B912CE">
            <w:r w:rsidRPr="000B06EA">
              <w:t>Pre</w:t>
            </w:r>
          </w:p>
        </w:tc>
        <w:tc>
          <w:tcPr>
            <w:tcW w:w="967" w:type="dxa"/>
            <w:noWrap/>
          </w:tcPr>
          <w:p w14:paraId="69C790AE" w14:textId="77777777" w:rsidR="00592ABB" w:rsidRPr="000B06EA" w:rsidRDefault="00592ABB" w:rsidP="00B912CE">
            <w:r w:rsidRPr="000B06EA">
              <w:t>21.99</w:t>
            </w:r>
          </w:p>
        </w:tc>
      </w:tr>
      <w:tr w:rsidR="00592ABB" w:rsidRPr="000B06EA" w14:paraId="687EF8D9" w14:textId="77777777" w:rsidTr="008F1499">
        <w:trPr>
          <w:trHeight w:val="170"/>
          <w:jc w:val="center"/>
        </w:trPr>
        <w:tc>
          <w:tcPr>
            <w:tcW w:w="1158" w:type="dxa"/>
            <w:vMerge/>
          </w:tcPr>
          <w:p w14:paraId="141D0961" w14:textId="77777777" w:rsidR="00592ABB" w:rsidRPr="000B06EA" w:rsidRDefault="00592ABB" w:rsidP="00B912CE"/>
        </w:tc>
        <w:tc>
          <w:tcPr>
            <w:tcW w:w="1247" w:type="dxa"/>
            <w:vMerge/>
          </w:tcPr>
          <w:p w14:paraId="38FD8D41" w14:textId="77777777" w:rsidR="00592ABB" w:rsidRPr="000B06EA" w:rsidRDefault="00592ABB" w:rsidP="00B912CE"/>
        </w:tc>
        <w:tc>
          <w:tcPr>
            <w:tcW w:w="808" w:type="dxa"/>
            <w:vMerge/>
          </w:tcPr>
          <w:p w14:paraId="7220C73C" w14:textId="77777777" w:rsidR="00592ABB" w:rsidRPr="000B06EA" w:rsidRDefault="00592ABB" w:rsidP="00B912CE"/>
        </w:tc>
        <w:tc>
          <w:tcPr>
            <w:tcW w:w="1675" w:type="dxa"/>
            <w:vMerge/>
          </w:tcPr>
          <w:p w14:paraId="6E8833B8" w14:textId="77777777" w:rsidR="00592ABB" w:rsidRPr="000B06EA" w:rsidRDefault="00592ABB" w:rsidP="00B912CE"/>
        </w:tc>
        <w:tc>
          <w:tcPr>
            <w:tcW w:w="931" w:type="dxa"/>
          </w:tcPr>
          <w:p w14:paraId="7A34FB79" w14:textId="77777777" w:rsidR="00592ABB" w:rsidRPr="000B06EA" w:rsidRDefault="00592ABB" w:rsidP="00B912CE">
            <w:r w:rsidRPr="000B06EA">
              <w:t>Post</w:t>
            </w:r>
          </w:p>
        </w:tc>
        <w:tc>
          <w:tcPr>
            <w:tcW w:w="967" w:type="dxa"/>
            <w:noWrap/>
          </w:tcPr>
          <w:p w14:paraId="5DA044DF" w14:textId="77777777" w:rsidR="00592ABB" w:rsidRPr="000B06EA" w:rsidRDefault="00592ABB" w:rsidP="00B912CE">
            <w:r w:rsidRPr="000B06EA">
              <w:t>23.44</w:t>
            </w:r>
          </w:p>
        </w:tc>
      </w:tr>
      <w:tr w:rsidR="00592ABB" w:rsidRPr="000B06EA" w14:paraId="722B9D07" w14:textId="77777777" w:rsidTr="008F1499">
        <w:trPr>
          <w:trHeight w:val="170"/>
          <w:jc w:val="center"/>
        </w:trPr>
        <w:tc>
          <w:tcPr>
            <w:tcW w:w="1158" w:type="dxa"/>
            <w:vMerge/>
          </w:tcPr>
          <w:p w14:paraId="6A1D94DD" w14:textId="77777777" w:rsidR="00592ABB" w:rsidRPr="000B06EA" w:rsidRDefault="00592ABB" w:rsidP="00B912CE"/>
        </w:tc>
        <w:tc>
          <w:tcPr>
            <w:tcW w:w="1247" w:type="dxa"/>
            <w:vMerge/>
          </w:tcPr>
          <w:p w14:paraId="0BE4E20B" w14:textId="77777777" w:rsidR="00592ABB" w:rsidRPr="000B06EA" w:rsidRDefault="00592ABB" w:rsidP="00B912CE"/>
        </w:tc>
        <w:tc>
          <w:tcPr>
            <w:tcW w:w="808" w:type="dxa"/>
            <w:vMerge/>
          </w:tcPr>
          <w:p w14:paraId="66C067DB" w14:textId="77777777" w:rsidR="00592ABB" w:rsidRPr="000B06EA" w:rsidRDefault="00592ABB" w:rsidP="00B912CE"/>
        </w:tc>
        <w:tc>
          <w:tcPr>
            <w:tcW w:w="1675" w:type="dxa"/>
            <w:vMerge w:val="restart"/>
          </w:tcPr>
          <w:p w14:paraId="7E5D2EAC" w14:textId="77777777" w:rsidR="00592ABB" w:rsidRPr="000B06EA" w:rsidRDefault="00592ABB" w:rsidP="00B912CE">
            <w:r w:rsidRPr="000B06EA">
              <w:t>Day off peak</w:t>
            </w:r>
          </w:p>
        </w:tc>
        <w:tc>
          <w:tcPr>
            <w:tcW w:w="931" w:type="dxa"/>
          </w:tcPr>
          <w:p w14:paraId="57D46ED3" w14:textId="77777777" w:rsidR="00592ABB" w:rsidRPr="000B06EA" w:rsidRDefault="00592ABB" w:rsidP="00B912CE">
            <w:r w:rsidRPr="000B06EA">
              <w:t>Pre</w:t>
            </w:r>
          </w:p>
        </w:tc>
        <w:tc>
          <w:tcPr>
            <w:tcW w:w="967" w:type="dxa"/>
            <w:noWrap/>
          </w:tcPr>
          <w:p w14:paraId="0BAC75B0" w14:textId="77777777" w:rsidR="00592ABB" w:rsidRPr="000B06EA" w:rsidRDefault="00592ABB" w:rsidP="00B912CE">
            <w:r w:rsidRPr="000B06EA">
              <w:t>22.72</w:t>
            </w:r>
          </w:p>
        </w:tc>
      </w:tr>
      <w:tr w:rsidR="00592ABB" w:rsidRPr="000B06EA" w14:paraId="59C6C0E8" w14:textId="77777777" w:rsidTr="008F1499">
        <w:trPr>
          <w:trHeight w:val="170"/>
          <w:jc w:val="center"/>
        </w:trPr>
        <w:tc>
          <w:tcPr>
            <w:tcW w:w="1158" w:type="dxa"/>
            <w:vMerge/>
          </w:tcPr>
          <w:p w14:paraId="0E340950" w14:textId="77777777" w:rsidR="00592ABB" w:rsidRPr="000B06EA" w:rsidRDefault="00592ABB" w:rsidP="00B912CE"/>
        </w:tc>
        <w:tc>
          <w:tcPr>
            <w:tcW w:w="1247" w:type="dxa"/>
            <w:vMerge/>
          </w:tcPr>
          <w:p w14:paraId="7D55E799" w14:textId="77777777" w:rsidR="00592ABB" w:rsidRPr="000B06EA" w:rsidRDefault="00592ABB" w:rsidP="00B912CE"/>
        </w:tc>
        <w:tc>
          <w:tcPr>
            <w:tcW w:w="808" w:type="dxa"/>
            <w:vMerge/>
          </w:tcPr>
          <w:p w14:paraId="63A2D8DB" w14:textId="77777777" w:rsidR="00592ABB" w:rsidRPr="000B06EA" w:rsidRDefault="00592ABB" w:rsidP="00B912CE"/>
        </w:tc>
        <w:tc>
          <w:tcPr>
            <w:tcW w:w="1675" w:type="dxa"/>
            <w:vMerge/>
          </w:tcPr>
          <w:p w14:paraId="7966488F" w14:textId="77777777" w:rsidR="00592ABB" w:rsidRPr="000B06EA" w:rsidRDefault="00592ABB" w:rsidP="00B912CE"/>
        </w:tc>
        <w:tc>
          <w:tcPr>
            <w:tcW w:w="931" w:type="dxa"/>
          </w:tcPr>
          <w:p w14:paraId="63FA9194" w14:textId="77777777" w:rsidR="00592ABB" w:rsidRPr="000B06EA" w:rsidRDefault="00592ABB" w:rsidP="00B912CE">
            <w:r w:rsidRPr="000B06EA">
              <w:t>Post</w:t>
            </w:r>
          </w:p>
        </w:tc>
        <w:tc>
          <w:tcPr>
            <w:tcW w:w="967" w:type="dxa"/>
            <w:noWrap/>
          </w:tcPr>
          <w:p w14:paraId="1EAFCFE2" w14:textId="77777777" w:rsidR="00592ABB" w:rsidRPr="000B06EA" w:rsidRDefault="00592ABB" w:rsidP="00B912CE">
            <w:r w:rsidRPr="000B06EA">
              <w:t>23.85</w:t>
            </w:r>
          </w:p>
        </w:tc>
      </w:tr>
      <w:tr w:rsidR="00592ABB" w:rsidRPr="000B06EA" w14:paraId="2DE7E051" w14:textId="77777777" w:rsidTr="008F1499">
        <w:trPr>
          <w:trHeight w:val="170"/>
          <w:jc w:val="center"/>
        </w:trPr>
        <w:tc>
          <w:tcPr>
            <w:tcW w:w="1158" w:type="dxa"/>
            <w:vMerge/>
          </w:tcPr>
          <w:p w14:paraId="38E359C6" w14:textId="77777777" w:rsidR="00592ABB" w:rsidRPr="000B06EA" w:rsidRDefault="00592ABB" w:rsidP="00B912CE"/>
        </w:tc>
        <w:tc>
          <w:tcPr>
            <w:tcW w:w="1247" w:type="dxa"/>
            <w:vMerge/>
          </w:tcPr>
          <w:p w14:paraId="04F7E470" w14:textId="77777777" w:rsidR="00592ABB" w:rsidRPr="000B06EA" w:rsidRDefault="00592ABB" w:rsidP="00B912CE"/>
        </w:tc>
        <w:tc>
          <w:tcPr>
            <w:tcW w:w="808" w:type="dxa"/>
            <w:vMerge/>
          </w:tcPr>
          <w:p w14:paraId="3503588E" w14:textId="77777777" w:rsidR="00592ABB" w:rsidRPr="000B06EA" w:rsidRDefault="00592ABB" w:rsidP="00B912CE"/>
        </w:tc>
        <w:tc>
          <w:tcPr>
            <w:tcW w:w="1675" w:type="dxa"/>
            <w:vMerge w:val="restart"/>
          </w:tcPr>
          <w:p w14:paraId="5C691E72" w14:textId="77777777" w:rsidR="00592ABB" w:rsidRPr="000B06EA" w:rsidRDefault="00592ABB" w:rsidP="00B912CE">
            <w:r w:rsidRPr="000B06EA">
              <w:t>Night off peak</w:t>
            </w:r>
          </w:p>
        </w:tc>
        <w:tc>
          <w:tcPr>
            <w:tcW w:w="931" w:type="dxa"/>
          </w:tcPr>
          <w:p w14:paraId="47C1D39B" w14:textId="77777777" w:rsidR="00592ABB" w:rsidRPr="000B06EA" w:rsidRDefault="00592ABB" w:rsidP="00B912CE">
            <w:r w:rsidRPr="000B06EA">
              <w:t>Pre</w:t>
            </w:r>
          </w:p>
        </w:tc>
        <w:tc>
          <w:tcPr>
            <w:tcW w:w="967" w:type="dxa"/>
            <w:noWrap/>
          </w:tcPr>
          <w:p w14:paraId="71DFB321" w14:textId="77777777" w:rsidR="00592ABB" w:rsidRPr="000B06EA" w:rsidRDefault="00592ABB" w:rsidP="00B912CE">
            <w:r w:rsidRPr="000B06EA">
              <w:t>25.10</w:t>
            </w:r>
          </w:p>
        </w:tc>
      </w:tr>
      <w:tr w:rsidR="00592ABB" w:rsidRPr="000B06EA" w14:paraId="30338462" w14:textId="77777777" w:rsidTr="008F1499">
        <w:trPr>
          <w:trHeight w:val="170"/>
          <w:jc w:val="center"/>
        </w:trPr>
        <w:tc>
          <w:tcPr>
            <w:tcW w:w="1158" w:type="dxa"/>
            <w:vMerge/>
          </w:tcPr>
          <w:p w14:paraId="3395497C" w14:textId="77777777" w:rsidR="00592ABB" w:rsidRPr="000B06EA" w:rsidRDefault="00592ABB" w:rsidP="00B912CE"/>
        </w:tc>
        <w:tc>
          <w:tcPr>
            <w:tcW w:w="1247" w:type="dxa"/>
            <w:vMerge/>
          </w:tcPr>
          <w:p w14:paraId="0130ED85" w14:textId="77777777" w:rsidR="00592ABB" w:rsidRPr="000B06EA" w:rsidRDefault="00592ABB" w:rsidP="00B912CE"/>
        </w:tc>
        <w:tc>
          <w:tcPr>
            <w:tcW w:w="808" w:type="dxa"/>
            <w:vMerge/>
          </w:tcPr>
          <w:p w14:paraId="4D14C821" w14:textId="77777777" w:rsidR="00592ABB" w:rsidRPr="000B06EA" w:rsidRDefault="00592ABB" w:rsidP="00B912CE"/>
        </w:tc>
        <w:tc>
          <w:tcPr>
            <w:tcW w:w="1675" w:type="dxa"/>
            <w:vMerge/>
          </w:tcPr>
          <w:p w14:paraId="314E7866" w14:textId="77777777" w:rsidR="00592ABB" w:rsidRPr="000B06EA" w:rsidRDefault="00592ABB" w:rsidP="00B912CE"/>
        </w:tc>
        <w:tc>
          <w:tcPr>
            <w:tcW w:w="931" w:type="dxa"/>
          </w:tcPr>
          <w:p w14:paraId="2A6DC144" w14:textId="77777777" w:rsidR="00592ABB" w:rsidRPr="000B06EA" w:rsidRDefault="00592ABB" w:rsidP="00B912CE">
            <w:r w:rsidRPr="000B06EA">
              <w:t>Post</w:t>
            </w:r>
          </w:p>
        </w:tc>
        <w:tc>
          <w:tcPr>
            <w:tcW w:w="967" w:type="dxa"/>
            <w:noWrap/>
          </w:tcPr>
          <w:p w14:paraId="4F9C09DF" w14:textId="77777777" w:rsidR="00592ABB" w:rsidRPr="000B06EA" w:rsidRDefault="00592ABB" w:rsidP="00B912CE">
            <w:r w:rsidRPr="000B06EA">
              <w:t>25.89</w:t>
            </w:r>
          </w:p>
        </w:tc>
      </w:tr>
      <w:tr w:rsidR="00592ABB" w:rsidRPr="000B06EA" w14:paraId="01CC268F" w14:textId="77777777" w:rsidTr="008F1499">
        <w:trPr>
          <w:trHeight w:val="170"/>
          <w:jc w:val="center"/>
        </w:trPr>
        <w:tc>
          <w:tcPr>
            <w:tcW w:w="1158" w:type="dxa"/>
            <w:vMerge/>
          </w:tcPr>
          <w:p w14:paraId="436A6B4F" w14:textId="77777777" w:rsidR="00592ABB" w:rsidRPr="000B06EA" w:rsidRDefault="00592ABB" w:rsidP="00B912CE"/>
        </w:tc>
        <w:tc>
          <w:tcPr>
            <w:tcW w:w="1247" w:type="dxa"/>
            <w:vMerge/>
          </w:tcPr>
          <w:p w14:paraId="64A38904" w14:textId="77777777" w:rsidR="00592ABB" w:rsidRPr="000B06EA" w:rsidRDefault="00592ABB" w:rsidP="00B912CE"/>
        </w:tc>
        <w:tc>
          <w:tcPr>
            <w:tcW w:w="808" w:type="dxa"/>
            <w:vMerge/>
          </w:tcPr>
          <w:p w14:paraId="70CC5E0E" w14:textId="77777777" w:rsidR="00592ABB" w:rsidRPr="000B06EA" w:rsidRDefault="00592ABB" w:rsidP="00B912CE"/>
        </w:tc>
        <w:tc>
          <w:tcPr>
            <w:tcW w:w="1675" w:type="dxa"/>
            <w:vMerge w:val="restart"/>
          </w:tcPr>
          <w:p w14:paraId="6B4125BC" w14:textId="77777777" w:rsidR="00592ABB" w:rsidRPr="000B06EA" w:rsidRDefault="00592ABB" w:rsidP="00B912CE">
            <w:r w:rsidRPr="000B06EA">
              <w:t>Total</w:t>
            </w:r>
          </w:p>
        </w:tc>
        <w:tc>
          <w:tcPr>
            <w:tcW w:w="931" w:type="dxa"/>
          </w:tcPr>
          <w:p w14:paraId="3D5197CE" w14:textId="77777777" w:rsidR="00592ABB" w:rsidRPr="000B06EA" w:rsidRDefault="00592ABB" w:rsidP="00B912CE">
            <w:r w:rsidRPr="000B06EA">
              <w:t>Pre</w:t>
            </w:r>
          </w:p>
        </w:tc>
        <w:tc>
          <w:tcPr>
            <w:tcW w:w="967" w:type="dxa"/>
            <w:noWrap/>
          </w:tcPr>
          <w:p w14:paraId="7E399312" w14:textId="77777777" w:rsidR="00592ABB" w:rsidRPr="000B06EA" w:rsidRDefault="00592ABB" w:rsidP="00B912CE">
            <w:r w:rsidRPr="000B06EA">
              <w:t>23.25</w:t>
            </w:r>
          </w:p>
        </w:tc>
      </w:tr>
      <w:tr w:rsidR="00592ABB" w:rsidRPr="000B06EA" w14:paraId="05CCBFA8" w14:textId="77777777" w:rsidTr="008F1499">
        <w:trPr>
          <w:trHeight w:val="170"/>
          <w:jc w:val="center"/>
        </w:trPr>
        <w:tc>
          <w:tcPr>
            <w:tcW w:w="1158" w:type="dxa"/>
            <w:vMerge/>
          </w:tcPr>
          <w:p w14:paraId="0FEFE9BC" w14:textId="77777777" w:rsidR="00592ABB" w:rsidRPr="000B06EA" w:rsidRDefault="00592ABB" w:rsidP="00B912CE"/>
        </w:tc>
        <w:tc>
          <w:tcPr>
            <w:tcW w:w="1247" w:type="dxa"/>
            <w:vMerge/>
          </w:tcPr>
          <w:p w14:paraId="01E6841B" w14:textId="77777777" w:rsidR="00592ABB" w:rsidRPr="000B06EA" w:rsidRDefault="00592ABB" w:rsidP="00B912CE"/>
        </w:tc>
        <w:tc>
          <w:tcPr>
            <w:tcW w:w="808" w:type="dxa"/>
            <w:vMerge/>
          </w:tcPr>
          <w:p w14:paraId="0366A9C6" w14:textId="77777777" w:rsidR="00592ABB" w:rsidRPr="000B06EA" w:rsidRDefault="00592ABB" w:rsidP="00B912CE"/>
        </w:tc>
        <w:tc>
          <w:tcPr>
            <w:tcW w:w="1675" w:type="dxa"/>
            <w:vMerge/>
          </w:tcPr>
          <w:p w14:paraId="148BB99F" w14:textId="77777777" w:rsidR="00592ABB" w:rsidRPr="000B06EA" w:rsidRDefault="00592ABB" w:rsidP="00B912CE"/>
        </w:tc>
        <w:tc>
          <w:tcPr>
            <w:tcW w:w="931" w:type="dxa"/>
          </w:tcPr>
          <w:p w14:paraId="4F5CC512" w14:textId="77777777" w:rsidR="00592ABB" w:rsidRPr="000B06EA" w:rsidRDefault="00592ABB" w:rsidP="00B912CE">
            <w:r w:rsidRPr="000B06EA">
              <w:t>Post</w:t>
            </w:r>
          </w:p>
        </w:tc>
        <w:tc>
          <w:tcPr>
            <w:tcW w:w="967" w:type="dxa"/>
            <w:noWrap/>
          </w:tcPr>
          <w:p w14:paraId="35011699" w14:textId="77777777" w:rsidR="00592ABB" w:rsidRPr="000B06EA" w:rsidRDefault="00592ABB" w:rsidP="00B912CE">
            <w:r w:rsidRPr="000B06EA">
              <w:t>24.45</w:t>
            </w:r>
          </w:p>
        </w:tc>
      </w:tr>
    </w:tbl>
    <w:p w14:paraId="1AE13BDE" w14:textId="77777777" w:rsidR="00592ABB" w:rsidRPr="000B06EA" w:rsidRDefault="00592ABB" w:rsidP="00B912CE"/>
    <w:p w14:paraId="2C4B8008" w14:textId="77777777" w:rsidR="00592ABB" w:rsidRDefault="00592ABB" w:rsidP="00B912CE"/>
    <w:p w14:paraId="6F26E9E1" w14:textId="77777777" w:rsidR="00987D26" w:rsidRDefault="00987D26" w:rsidP="00B912CE"/>
    <w:p w14:paraId="42E75CF1" w14:textId="77777777" w:rsidR="00987D26" w:rsidRDefault="00987D26" w:rsidP="00B912CE"/>
    <w:p w14:paraId="40E55B4C" w14:textId="77777777" w:rsidR="00987D26" w:rsidRDefault="00987D26" w:rsidP="00B912CE"/>
    <w:p w14:paraId="39EC52F8" w14:textId="77777777" w:rsidR="00987D26" w:rsidRDefault="00987D26" w:rsidP="00B912CE"/>
    <w:p w14:paraId="3A37BE33" w14:textId="77777777" w:rsidR="00987D26" w:rsidRDefault="00987D26" w:rsidP="00B912CE"/>
    <w:p w14:paraId="078876A9" w14:textId="77777777" w:rsidR="00987D26" w:rsidRDefault="00987D26" w:rsidP="00B912CE"/>
    <w:p w14:paraId="193CD37D" w14:textId="77777777" w:rsidR="00987D26" w:rsidRDefault="00987D26" w:rsidP="00B912CE"/>
    <w:p w14:paraId="4D8A2EB0" w14:textId="77777777" w:rsidR="00987D26" w:rsidRDefault="00987D26" w:rsidP="00B912CE"/>
    <w:p w14:paraId="492DEC54" w14:textId="77777777" w:rsidR="00987D26" w:rsidRDefault="00987D26" w:rsidP="00B912CE"/>
    <w:p w14:paraId="01D03CEB" w14:textId="77777777" w:rsidR="00987D26" w:rsidRDefault="00987D26" w:rsidP="00B912CE"/>
    <w:p w14:paraId="0A162164" w14:textId="77777777" w:rsidR="00987D26" w:rsidRDefault="00987D26" w:rsidP="00B912CE">
      <w:pPr>
        <w:sectPr w:rsidR="00987D26" w:rsidSect="0090329D">
          <w:footerReference w:type="even" r:id="rId15"/>
          <w:footerReference w:type="default" r:id="rId16"/>
          <w:pgSz w:w="11906" w:h="16838"/>
          <w:pgMar w:top="1440" w:right="1440" w:bottom="1440" w:left="1440" w:header="708" w:footer="708" w:gutter="0"/>
          <w:pgNumType w:start="0"/>
          <w:cols w:space="708"/>
          <w:titlePg/>
          <w:docGrid w:linePitch="360"/>
        </w:sectPr>
      </w:pPr>
    </w:p>
    <w:p w14:paraId="02D9E0F3" w14:textId="77777777" w:rsidR="00B912CE" w:rsidRDefault="00B912CE" w:rsidP="00B912CE">
      <w:pPr>
        <w:pStyle w:val="Heading2"/>
      </w:pPr>
      <w:bookmarkStart w:id="55" w:name="_Toc519855504"/>
      <w:r>
        <w:lastRenderedPageBreak/>
        <w:t>Appendix F</w:t>
      </w:r>
      <w:bookmarkEnd w:id="55"/>
    </w:p>
    <w:p w14:paraId="2CBDB427" w14:textId="2773371D" w:rsidR="00987D26" w:rsidRDefault="00987D26" w:rsidP="00B912CE"/>
    <w:p w14:paraId="7B976EEA" w14:textId="7B870064" w:rsidR="00B912CE" w:rsidRPr="00B912CE" w:rsidRDefault="00B912CE" w:rsidP="00B912CE">
      <w:pPr>
        <w:rPr>
          <w:b/>
        </w:rPr>
      </w:pPr>
      <w:r w:rsidRPr="00B912CE">
        <w:rPr>
          <w:b/>
        </w:rPr>
        <w:t>Casualty Analysis</w:t>
      </w:r>
    </w:p>
    <w:p w14:paraId="795667D2" w14:textId="77777777" w:rsidR="00B912CE" w:rsidRDefault="00B912CE" w:rsidP="00B912C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30"/>
        <w:gridCol w:w="627"/>
        <w:gridCol w:w="1956"/>
        <w:gridCol w:w="673"/>
        <w:gridCol w:w="748"/>
        <w:gridCol w:w="922"/>
        <w:gridCol w:w="725"/>
        <w:gridCol w:w="667"/>
        <w:gridCol w:w="677"/>
        <w:gridCol w:w="837"/>
        <w:gridCol w:w="793"/>
        <w:gridCol w:w="2039"/>
        <w:gridCol w:w="921"/>
        <w:gridCol w:w="922"/>
        <w:gridCol w:w="451"/>
      </w:tblGrid>
      <w:tr w:rsidR="00987D26" w:rsidRPr="00987D26" w14:paraId="38021A1A" w14:textId="77777777" w:rsidTr="008268D1">
        <w:trPr>
          <w:trHeight w:val="332"/>
        </w:trPr>
        <w:tc>
          <w:tcPr>
            <w:tcW w:w="275" w:type="pct"/>
            <w:shd w:val="clear" w:color="auto" w:fill="auto"/>
            <w:noWrap/>
            <w:vAlign w:val="bottom"/>
            <w:hideMark/>
          </w:tcPr>
          <w:p w14:paraId="1696C5C9" w14:textId="77777777" w:rsidR="00987D26" w:rsidRPr="00987D26" w:rsidRDefault="00987D26" w:rsidP="00B912CE">
            <w:pPr>
              <w:spacing w:after="200" w:line="276" w:lineRule="auto"/>
              <w:rPr>
                <w:rFonts w:cs="Times New Roman"/>
                <w:sz w:val="13"/>
                <w:szCs w:val="13"/>
                <w:lang w:val="en-US" w:eastAsia="zh-CN"/>
              </w:rPr>
            </w:pPr>
          </w:p>
        </w:tc>
        <w:tc>
          <w:tcPr>
            <w:tcW w:w="196" w:type="pct"/>
            <w:shd w:val="clear" w:color="auto" w:fill="auto"/>
            <w:noWrap/>
            <w:vAlign w:val="bottom"/>
            <w:hideMark/>
          </w:tcPr>
          <w:p w14:paraId="312E6F2F"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5D6C3CA2" w14:textId="77777777" w:rsidR="00987D26" w:rsidRPr="00987D26" w:rsidRDefault="00987D26" w:rsidP="00B912CE">
            <w:pPr>
              <w:rPr>
                <w:rFonts w:eastAsia="Times New Roman" w:cs="Times New Roman"/>
                <w:sz w:val="13"/>
                <w:szCs w:val="13"/>
                <w:lang w:val="en-US" w:eastAsia="zh-CN"/>
              </w:rPr>
            </w:pPr>
          </w:p>
        </w:tc>
        <w:tc>
          <w:tcPr>
            <w:tcW w:w="275" w:type="pct"/>
            <w:shd w:val="clear" w:color="auto" w:fill="auto"/>
            <w:noWrap/>
            <w:vAlign w:val="bottom"/>
            <w:hideMark/>
          </w:tcPr>
          <w:p w14:paraId="1C5EF589"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01FE44B7" w14:textId="77777777" w:rsidR="00987D26" w:rsidRPr="00987D26" w:rsidRDefault="00987D26" w:rsidP="00B912CE">
            <w:pPr>
              <w:rPr>
                <w:rFonts w:eastAsia="Times New Roman" w:cs="Times New Roman"/>
                <w:sz w:val="13"/>
                <w:szCs w:val="13"/>
                <w:lang w:val="en-US" w:eastAsia="zh-CN"/>
              </w:rPr>
            </w:pPr>
          </w:p>
        </w:tc>
        <w:tc>
          <w:tcPr>
            <w:tcW w:w="201" w:type="pct"/>
            <w:shd w:val="clear" w:color="auto" w:fill="auto"/>
            <w:noWrap/>
            <w:vAlign w:val="bottom"/>
            <w:hideMark/>
          </w:tcPr>
          <w:p w14:paraId="129EDFF3" w14:textId="77777777" w:rsidR="00987D26" w:rsidRPr="00987D26" w:rsidRDefault="00987D26" w:rsidP="00B912CE">
            <w:pPr>
              <w:rPr>
                <w:rFonts w:eastAsia="Times New Roman" w:cs="Times New Roman"/>
                <w:sz w:val="13"/>
                <w:szCs w:val="13"/>
                <w:lang w:val="en-US" w:eastAsia="zh-CN"/>
              </w:rPr>
            </w:pPr>
          </w:p>
        </w:tc>
        <w:tc>
          <w:tcPr>
            <w:tcW w:w="216" w:type="pct"/>
            <w:shd w:val="clear" w:color="auto" w:fill="auto"/>
            <w:noWrap/>
            <w:vAlign w:val="bottom"/>
            <w:hideMark/>
          </w:tcPr>
          <w:p w14:paraId="74021AFC" w14:textId="77777777" w:rsidR="00987D26" w:rsidRPr="00987D26" w:rsidRDefault="00987D26" w:rsidP="00B912CE">
            <w:pPr>
              <w:rPr>
                <w:rFonts w:eastAsia="Times New Roman" w:cs="Times New Roman"/>
                <w:sz w:val="13"/>
                <w:szCs w:val="13"/>
                <w:lang w:val="en-US" w:eastAsia="zh-CN"/>
              </w:rPr>
            </w:pPr>
          </w:p>
        </w:tc>
        <w:tc>
          <w:tcPr>
            <w:tcW w:w="569" w:type="pct"/>
            <w:gridSpan w:val="3"/>
            <w:shd w:val="clear" w:color="auto" w:fill="auto"/>
            <w:noWrap/>
            <w:vAlign w:val="bottom"/>
            <w:hideMark/>
          </w:tcPr>
          <w:p w14:paraId="0FD21EC0" w14:textId="77777777" w:rsidR="00987D26" w:rsidRPr="00987D26" w:rsidRDefault="00987D26" w:rsidP="00B912CE">
            <w:pPr>
              <w:jc w:val="cente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Chi-Squared</w:t>
            </w:r>
          </w:p>
        </w:tc>
        <w:tc>
          <w:tcPr>
            <w:tcW w:w="2449" w:type="pct"/>
            <w:gridSpan w:val="4"/>
            <w:shd w:val="clear" w:color="auto" w:fill="auto"/>
            <w:noWrap/>
            <w:vAlign w:val="bottom"/>
            <w:hideMark/>
          </w:tcPr>
          <w:p w14:paraId="0AF26021"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Poisson</w:t>
            </w:r>
          </w:p>
        </w:tc>
        <w:tc>
          <w:tcPr>
            <w:tcW w:w="231" w:type="pct"/>
            <w:shd w:val="clear" w:color="auto" w:fill="auto"/>
            <w:noWrap/>
            <w:vAlign w:val="bottom"/>
            <w:hideMark/>
          </w:tcPr>
          <w:p w14:paraId="0F5E8432" w14:textId="77777777" w:rsidR="00987D26" w:rsidRPr="00987D26" w:rsidRDefault="00987D26" w:rsidP="00B912CE">
            <w:pPr>
              <w:jc w:val="center"/>
              <w:rPr>
                <w:rFonts w:eastAsia="Times New Roman" w:cs="Times New Roman"/>
                <w:b/>
                <w:bCs/>
                <w:color w:val="000000"/>
                <w:sz w:val="13"/>
                <w:szCs w:val="13"/>
                <w:lang w:val="en-US" w:eastAsia="zh-CN"/>
              </w:rPr>
            </w:pPr>
          </w:p>
        </w:tc>
      </w:tr>
      <w:tr w:rsidR="00EA45C5" w:rsidRPr="00987D26" w14:paraId="7C9F3166" w14:textId="77777777" w:rsidTr="008268D1">
        <w:trPr>
          <w:trHeight w:val="1425"/>
        </w:trPr>
        <w:tc>
          <w:tcPr>
            <w:tcW w:w="275" w:type="pct"/>
            <w:shd w:val="clear" w:color="auto" w:fill="auto"/>
            <w:vAlign w:val="bottom"/>
            <w:hideMark/>
          </w:tcPr>
          <w:p w14:paraId="43B02A2B"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Phase</w:t>
            </w:r>
          </w:p>
        </w:tc>
        <w:tc>
          <w:tcPr>
            <w:tcW w:w="196" w:type="pct"/>
            <w:shd w:val="clear" w:color="auto" w:fill="auto"/>
            <w:vAlign w:val="bottom"/>
            <w:hideMark/>
          </w:tcPr>
          <w:p w14:paraId="584E7B7A"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Injury type</w:t>
            </w:r>
          </w:p>
        </w:tc>
        <w:tc>
          <w:tcPr>
            <w:tcW w:w="412" w:type="pct"/>
            <w:shd w:val="clear" w:color="auto" w:fill="auto"/>
            <w:vAlign w:val="bottom"/>
            <w:hideMark/>
          </w:tcPr>
          <w:p w14:paraId="55E3D894"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Period</w:t>
            </w:r>
          </w:p>
        </w:tc>
        <w:tc>
          <w:tcPr>
            <w:tcW w:w="275" w:type="pct"/>
            <w:shd w:val="clear" w:color="auto" w:fill="auto"/>
            <w:vAlign w:val="bottom"/>
            <w:hideMark/>
          </w:tcPr>
          <w:p w14:paraId="20F876C4"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Number of months</w:t>
            </w:r>
          </w:p>
        </w:tc>
        <w:tc>
          <w:tcPr>
            <w:tcW w:w="177" w:type="pct"/>
            <w:shd w:val="clear" w:color="auto" w:fill="auto"/>
            <w:vAlign w:val="bottom"/>
            <w:hideMark/>
          </w:tcPr>
          <w:p w14:paraId="76F0FE3D"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Observed</w:t>
            </w:r>
          </w:p>
        </w:tc>
        <w:tc>
          <w:tcPr>
            <w:tcW w:w="201" w:type="pct"/>
            <w:shd w:val="clear" w:color="auto" w:fill="auto"/>
            <w:vAlign w:val="bottom"/>
            <w:hideMark/>
          </w:tcPr>
          <w:p w14:paraId="16565D7A"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Expected</w:t>
            </w:r>
          </w:p>
        </w:tc>
        <w:tc>
          <w:tcPr>
            <w:tcW w:w="216" w:type="pct"/>
            <w:shd w:val="clear" w:color="auto" w:fill="auto"/>
            <w:vAlign w:val="bottom"/>
            <w:hideMark/>
          </w:tcPr>
          <w:p w14:paraId="0A4CD9C8"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Increase or decrease in injuries</w:t>
            </w:r>
          </w:p>
        </w:tc>
        <w:tc>
          <w:tcPr>
            <w:tcW w:w="177" w:type="pct"/>
            <w:shd w:val="clear" w:color="auto" w:fill="auto"/>
            <w:vAlign w:val="bottom"/>
            <w:hideMark/>
          </w:tcPr>
          <w:p w14:paraId="414B7392"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x-squared</w:t>
            </w:r>
          </w:p>
        </w:tc>
        <w:tc>
          <w:tcPr>
            <w:tcW w:w="157" w:type="pct"/>
            <w:shd w:val="clear" w:color="auto" w:fill="auto"/>
            <w:vAlign w:val="bottom"/>
            <w:hideMark/>
          </w:tcPr>
          <w:p w14:paraId="069D7E6F"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Sig at 5% (Chi-Squared = 3.84)?</w:t>
            </w:r>
          </w:p>
        </w:tc>
        <w:tc>
          <w:tcPr>
            <w:tcW w:w="235" w:type="pct"/>
            <w:shd w:val="clear" w:color="auto" w:fill="auto"/>
            <w:vAlign w:val="bottom"/>
            <w:hideMark/>
          </w:tcPr>
          <w:p w14:paraId="63082C5B"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Percentage point reduction</w:t>
            </w:r>
          </w:p>
        </w:tc>
        <w:tc>
          <w:tcPr>
            <w:tcW w:w="177" w:type="pct"/>
            <w:shd w:val="clear" w:color="auto" w:fill="auto"/>
            <w:vAlign w:val="bottom"/>
            <w:hideMark/>
          </w:tcPr>
          <w:p w14:paraId="4B9A9C90"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Difference (O-E)</w:t>
            </w:r>
          </w:p>
        </w:tc>
        <w:tc>
          <w:tcPr>
            <w:tcW w:w="1130" w:type="pct"/>
            <w:shd w:val="clear" w:color="auto" w:fill="auto"/>
            <w:vAlign w:val="bottom"/>
            <w:hideMark/>
          </w:tcPr>
          <w:p w14:paraId="057523AC" w14:textId="7C6EF3CE"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Stan</w:t>
            </w:r>
            <w:r w:rsidR="00EA45C5">
              <w:rPr>
                <w:rFonts w:eastAsia="Times New Roman" w:cs="Times New Roman"/>
                <w:b/>
                <w:bCs/>
                <w:color w:val="000000"/>
                <w:sz w:val="13"/>
                <w:szCs w:val="13"/>
                <w:lang w:val="en-US" w:eastAsia="zh-CN"/>
              </w:rPr>
              <w:t>d</w:t>
            </w:r>
            <w:r w:rsidRPr="00987D26">
              <w:rPr>
                <w:rFonts w:eastAsia="Times New Roman" w:cs="Times New Roman"/>
                <w:b/>
                <w:bCs/>
                <w:color w:val="000000"/>
                <w:sz w:val="13"/>
                <w:szCs w:val="13"/>
                <w:lang w:val="en-US" w:eastAsia="zh-CN"/>
              </w:rPr>
              <w:t>ard deviation of Differenc</w:t>
            </w:r>
            <w:r w:rsidR="00EA45C5">
              <w:rPr>
                <w:rFonts w:eastAsia="Times New Roman" w:cs="Times New Roman"/>
                <w:b/>
                <w:bCs/>
                <w:color w:val="000000"/>
                <w:sz w:val="13"/>
                <w:szCs w:val="13"/>
                <w:lang w:val="en-US" w:eastAsia="zh-CN"/>
              </w:rPr>
              <w:t>e</w:t>
            </w:r>
          </w:p>
        </w:tc>
        <w:tc>
          <w:tcPr>
            <w:tcW w:w="571" w:type="pct"/>
            <w:shd w:val="clear" w:color="auto" w:fill="auto"/>
            <w:vAlign w:val="bottom"/>
            <w:hideMark/>
          </w:tcPr>
          <w:p w14:paraId="79E62B6A"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Lower confidence interval for difference</w:t>
            </w:r>
          </w:p>
        </w:tc>
        <w:tc>
          <w:tcPr>
            <w:tcW w:w="571" w:type="pct"/>
            <w:shd w:val="clear" w:color="auto" w:fill="auto"/>
            <w:vAlign w:val="bottom"/>
            <w:hideMark/>
          </w:tcPr>
          <w:p w14:paraId="0E1C689D"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Upper confidence interval for difference</w:t>
            </w:r>
          </w:p>
        </w:tc>
        <w:tc>
          <w:tcPr>
            <w:tcW w:w="231" w:type="pct"/>
            <w:shd w:val="clear" w:color="auto" w:fill="auto"/>
            <w:vAlign w:val="bottom"/>
            <w:hideMark/>
          </w:tcPr>
          <w:p w14:paraId="72E6001C"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Sig at 5%?</w:t>
            </w:r>
          </w:p>
        </w:tc>
      </w:tr>
      <w:tr w:rsidR="00EA45C5" w:rsidRPr="00987D26" w14:paraId="022C8F87" w14:textId="77777777" w:rsidTr="008268D1">
        <w:trPr>
          <w:trHeight w:val="300"/>
        </w:trPr>
        <w:tc>
          <w:tcPr>
            <w:tcW w:w="275" w:type="pct"/>
            <w:shd w:val="clear" w:color="auto" w:fill="auto"/>
            <w:noWrap/>
            <w:vAlign w:val="bottom"/>
            <w:hideMark/>
          </w:tcPr>
          <w:p w14:paraId="02370062"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Pilot (East + South)</w:t>
            </w:r>
          </w:p>
        </w:tc>
        <w:tc>
          <w:tcPr>
            <w:tcW w:w="196" w:type="pct"/>
            <w:shd w:val="clear" w:color="auto" w:fill="auto"/>
            <w:noWrap/>
            <w:vAlign w:val="bottom"/>
            <w:hideMark/>
          </w:tcPr>
          <w:p w14:paraId="1316597D"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Fatal</w:t>
            </w:r>
          </w:p>
        </w:tc>
        <w:tc>
          <w:tcPr>
            <w:tcW w:w="412" w:type="pct"/>
            <w:shd w:val="clear" w:color="auto" w:fill="auto"/>
            <w:noWrap/>
            <w:vAlign w:val="bottom"/>
            <w:hideMark/>
          </w:tcPr>
          <w:p w14:paraId="5B73D87E"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21/10/10)</w:t>
            </w:r>
          </w:p>
        </w:tc>
        <w:tc>
          <w:tcPr>
            <w:tcW w:w="275" w:type="pct"/>
            <w:shd w:val="clear" w:color="auto" w:fill="auto"/>
            <w:noWrap/>
            <w:vAlign w:val="bottom"/>
            <w:hideMark/>
          </w:tcPr>
          <w:p w14:paraId="0645409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34</w:t>
            </w:r>
          </w:p>
        </w:tc>
        <w:tc>
          <w:tcPr>
            <w:tcW w:w="177" w:type="pct"/>
            <w:shd w:val="clear" w:color="auto" w:fill="auto"/>
            <w:noWrap/>
            <w:vAlign w:val="bottom"/>
            <w:hideMark/>
          </w:tcPr>
          <w:p w14:paraId="29CB295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w:t>
            </w:r>
          </w:p>
        </w:tc>
        <w:tc>
          <w:tcPr>
            <w:tcW w:w="201" w:type="pct"/>
            <w:shd w:val="clear" w:color="auto" w:fill="auto"/>
            <w:noWrap/>
            <w:vAlign w:val="bottom"/>
            <w:hideMark/>
          </w:tcPr>
          <w:p w14:paraId="71FD8B3A"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26D318BF"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0B6927CA"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5C282009"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0A61E731"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68EF082F"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3519D48F"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3AFC317D"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78036372"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350B00DB" w14:textId="77777777" w:rsidR="00987D26" w:rsidRPr="00987D26" w:rsidRDefault="00987D26" w:rsidP="00B912CE">
            <w:pPr>
              <w:rPr>
                <w:rFonts w:eastAsia="Times New Roman" w:cs="Times New Roman"/>
                <w:sz w:val="13"/>
                <w:szCs w:val="13"/>
                <w:lang w:val="en-US" w:eastAsia="zh-CN"/>
              </w:rPr>
            </w:pPr>
          </w:p>
        </w:tc>
      </w:tr>
      <w:tr w:rsidR="00EA45C5" w:rsidRPr="00987D26" w14:paraId="6CCB1CB5" w14:textId="77777777" w:rsidTr="008268D1">
        <w:trPr>
          <w:trHeight w:val="300"/>
        </w:trPr>
        <w:tc>
          <w:tcPr>
            <w:tcW w:w="275" w:type="pct"/>
            <w:shd w:val="clear" w:color="auto" w:fill="auto"/>
            <w:noWrap/>
            <w:vAlign w:val="bottom"/>
            <w:hideMark/>
          </w:tcPr>
          <w:p w14:paraId="028AE9D7"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26398EA3"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0921D02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(22/10/10 to 31/12/2016</w:t>
            </w:r>
          </w:p>
        </w:tc>
        <w:tc>
          <w:tcPr>
            <w:tcW w:w="275" w:type="pct"/>
            <w:shd w:val="clear" w:color="auto" w:fill="auto"/>
            <w:noWrap/>
            <w:vAlign w:val="bottom"/>
            <w:hideMark/>
          </w:tcPr>
          <w:p w14:paraId="713B9BF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74</w:t>
            </w:r>
          </w:p>
        </w:tc>
        <w:tc>
          <w:tcPr>
            <w:tcW w:w="177" w:type="pct"/>
            <w:shd w:val="clear" w:color="auto" w:fill="auto"/>
            <w:noWrap/>
            <w:vAlign w:val="bottom"/>
            <w:hideMark/>
          </w:tcPr>
          <w:p w14:paraId="16DC5D1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w:t>
            </w:r>
          </w:p>
        </w:tc>
        <w:tc>
          <w:tcPr>
            <w:tcW w:w="201" w:type="pct"/>
            <w:shd w:val="clear" w:color="auto" w:fill="auto"/>
            <w:noWrap/>
            <w:vAlign w:val="bottom"/>
            <w:hideMark/>
          </w:tcPr>
          <w:p w14:paraId="1EEBA13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4.35</w:t>
            </w:r>
          </w:p>
        </w:tc>
        <w:tc>
          <w:tcPr>
            <w:tcW w:w="216" w:type="pct"/>
            <w:shd w:val="clear" w:color="auto" w:fill="auto"/>
            <w:noWrap/>
            <w:vAlign w:val="bottom"/>
            <w:hideMark/>
          </w:tcPr>
          <w:p w14:paraId="5094390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615CCC6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0.79</w:t>
            </w:r>
          </w:p>
        </w:tc>
        <w:tc>
          <w:tcPr>
            <w:tcW w:w="157" w:type="pct"/>
            <w:shd w:val="clear" w:color="auto" w:fill="auto"/>
            <w:noWrap/>
            <w:vAlign w:val="bottom"/>
            <w:hideMark/>
          </w:tcPr>
          <w:p w14:paraId="4019BBB2"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36426B50"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2D1BB92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2.35</w:t>
            </w:r>
          </w:p>
        </w:tc>
        <w:tc>
          <w:tcPr>
            <w:tcW w:w="1130" w:type="pct"/>
            <w:shd w:val="clear" w:color="auto" w:fill="auto"/>
            <w:noWrap/>
            <w:vAlign w:val="bottom"/>
            <w:hideMark/>
          </w:tcPr>
          <w:p w14:paraId="1B99CB0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2.52</w:t>
            </w:r>
          </w:p>
        </w:tc>
        <w:tc>
          <w:tcPr>
            <w:tcW w:w="571" w:type="pct"/>
            <w:shd w:val="clear" w:color="auto" w:fill="auto"/>
            <w:noWrap/>
            <w:vAlign w:val="bottom"/>
            <w:hideMark/>
          </w:tcPr>
          <w:p w14:paraId="760EB38A"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-2.59</w:t>
            </w:r>
          </w:p>
        </w:tc>
        <w:tc>
          <w:tcPr>
            <w:tcW w:w="571" w:type="pct"/>
            <w:shd w:val="clear" w:color="auto" w:fill="auto"/>
            <w:noWrap/>
            <w:vAlign w:val="bottom"/>
            <w:hideMark/>
          </w:tcPr>
          <w:p w14:paraId="2D0AB9D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7.29</w:t>
            </w:r>
          </w:p>
        </w:tc>
        <w:tc>
          <w:tcPr>
            <w:tcW w:w="231" w:type="pct"/>
            <w:shd w:val="clear" w:color="auto" w:fill="auto"/>
            <w:noWrap/>
            <w:vAlign w:val="bottom"/>
            <w:hideMark/>
          </w:tcPr>
          <w:p w14:paraId="0F87EE3C"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738EBF12" w14:textId="77777777" w:rsidTr="008268D1">
        <w:trPr>
          <w:trHeight w:val="300"/>
        </w:trPr>
        <w:tc>
          <w:tcPr>
            <w:tcW w:w="275" w:type="pct"/>
            <w:shd w:val="clear" w:color="auto" w:fill="auto"/>
            <w:noWrap/>
            <w:vAlign w:val="bottom"/>
            <w:hideMark/>
          </w:tcPr>
          <w:p w14:paraId="47192C56"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2BC6BE54"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Serious</w:t>
            </w:r>
          </w:p>
        </w:tc>
        <w:tc>
          <w:tcPr>
            <w:tcW w:w="412" w:type="pct"/>
            <w:shd w:val="clear" w:color="auto" w:fill="auto"/>
            <w:noWrap/>
            <w:vAlign w:val="bottom"/>
            <w:hideMark/>
          </w:tcPr>
          <w:p w14:paraId="02806341"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Before (1/1/2008 to 21/10/10)</w:t>
            </w:r>
          </w:p>
        </w:tc>
        <w:tc>
          <w:tcPr>
            <w:tcW w:w="275" w:type="pct"/>
            <w:shd w:val="clear" w:color="auto" w:fill="auto"/>
            <w:noWrap/>
            <w:vAlign w:val="bottom"/>
            <w:hideMark/>
          </w:tcPr>
          <w:p w14:paraId="126C53B6"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34</w:t>
            </w:r>
          </w:p>
        </w:tc>
        <w:tc>
          <w:tcPr>
            <w:tcW w:w="177" w:type="pct"/>
            <w:shd w:val="clear" w:color="auto" w:fill="auto"/>
            <w:noWrap/>
            <w:vAlign w:val="bottom"/>
            <w:hideMark/>
          </w:tcPr>
          <w:p w14:paraId="60D42F34"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49</w:t>
            </w:r>
          </w:p>
        </w:tc>
        <w:tc>
          <w:tcPr>
            <w:tcW w:w="201" w:type="pct"/>
            <w:shd w:val="clear" w:color="auto" w:fill="auto"/>
            <w:noWrap/>
            <w:vAlign w:val="bottom"/>
            <w:hideMark/>
          </w:tcPr>
          <w:p w14:paraId="4723D6AD" w14:textId="77777777" w:rsidR="00987D26" w:rsidRPr="00987D26" w:rsidRDefault="00987D26" w:rsidP="00B912CE">
            <w:pPr>
              <w:jc w:val="right"/>
              <w:rPr>
                <w:rFonts w:eastAsia="Times New Roman" w:cs="Times New Roman"/>
                <w:b/>
                <w:bCs/>
                <w:color w:val="000000"/>
                <w:sz w:val="13"/>
                <w:szCs w:val="13"/>
                <w:lang w:val="en-US" w:eastAsia="zh-CN"/>
              </w:rPr>
            </w:pPr>
          </w:p>
        </w:tc>
        <w:tc>
          <w:tcPr>
            <w:tcW w:w="216" w:type="pct"/>
            <w:shd w:val="clear" w:color="auto" w:fill="auto"/>
            <w:noWrap/>
            <w:vAlign w:val="bottom"/>
            <w:hideMark/>
          </w:tcPr>
          <w:p w14:paraId="44EF7D32"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32A2B28B"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26A84DFF"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21C4FEC3"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1D6E517D"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2C38E94D"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1E5AEDFD"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2168D389"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4D87F354" w14:textId="77777777" w:rsidR="00987D26" w:rsidRPr="00987D26" w:rsidRDefault="00987D26" w:rsidP="00B912CE">
            <w:pPr>
              <w:rPr>
                <w:rFonts w:eastAsia="Times New Roman" w:cs="Times New Roman"/>
                <w:sz w:val="13"/>
                <w:szCs w:val="13"/>
                <w:lang w:val="en-US" w:eastAsia="zh-CN"/>
              </w:rPr>
            </w:pPr>
          </w:p>
        </w:tc>
      </w:tr>
      <w:tr w:rsidR="00EA45C5" w:rsidRPr="00987D26" w14:paraId="47C635DB" w14:textId="77777777" w:rsidTr="008268D1">
        <w:trPr>
          <w:trHeight w:val="300"/>
        </w:trPr>
        <w:tc>
          <w:tcPr>
            <w:tcW w:w="275" w:type="pct"/>
            <w:shd w:val="clear" w:color="auto" w:fill="auto"/>
            <w:noWrap/>
            <w:vAlign w:val="bottom"/>
            <w:hideMark/>
          </w:tcPr>
          <w:p w14:paraId="46450269"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607A4D22"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4EEE0D22"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After (22/10/10 to 31/12/2016</w:t>
            </w:r>
          </w:p>
        </w:tc>
        <w:tc>
          <w:tcPr>
            <w:tcW w:w="275" w:type="pct"/>
            <w:shd w:val="clear" w:color="auto" w:fill="auto"/>
            <w:noWrap/>
            <w:vAlign w:val="bottom"/>
            <w:hideMark/>
          </w:tcPr>
          <w:p w14:paraId="1D7AADE4"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74</w:t>
            </w:r>
          </w:p>
        </w:tc>
        <w:tc>
          <w:tcPr>
            <w:tcW w:w="177" w:type="pct"/>
            <w:shd w:val="clear" w:color="auto" w:fill="auto"/>
            <w:noWrap/>
            <w:vAlign w:val="bottom"/>
            <w:hideMark/>
          </w:tcPr>
          <w:p w14:paraId="066DC3D2"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67</w:t>
            </w:r>
          </w:p>
        </w:tc>
        <w:tc>
          <w:tcPr>
            <w:tcW w:w="201" w:type="pct"/>
            <w:shd w:val="clear" w:color="auto" w:fill="auto"/>
            <w:noWrap/>
            <w:vAlign w:val="bottom"/>
            <w:hideMark/>
          </w:tcPr>
          <w:p w14:paraId="3BFE0769"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106.65</w:t>
            </w:r>
          </w:p>
        </w:tc>
        <w:tc>
          <w:tcPr>
            <w:tcW w:w="216" w:type="pct"/>
            <w:shd w:val="clear" w:color="auto" w:fill="auto"/>
            <w:noWrap/>
            <w:vAlign w:val="bottom"/>
            <w:hideMark/>
          </w:tcPr>
          <w:p w14:paraId="1B6F22DC"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Decrease</w:t>
            </w:r>
          </w:p>
        </w:tc>
        <w:tc>
          <w:tcPr>
            <w:tcW w:w="177" w:type="pct"/>
            <w:shd w:val="clear" w:color="auto" w:fill="auto"/>
            <w:noWrap/>
            <w:vAlign w:val="bottom"/>
            <w:hideMark/>
          </w:tcPr>
          <w:p w14:paraId="119911FD"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14.37</w:t>
            </w:r>
          </w:p>
        </w:tc>
        <w:tc>
          <w:tcPr>
            <w:tcW w:w="157" w:type="pct"/>
            <w:shd w:val="clear" w:color="auto" w:fill="auto"/>
            <w:noWrap/>
            <w:vAlign w:val="bottom"/>
            <w:hideMark/>
          </w:tcPr>
          <w:p w14:paraId="3853D600"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Diff Sig</w:t>
            </w:r>
          </w:p>
        </w:tc>
        <w:tc>
          <w:tcPr>
            <w:tcW w:w="235" w:type="pct"/>
            <w:shd w:val="clear" w:color="auto" w:fill="auto"/>
            <w:noWrap/>
            <w:vAlign w:val="bottom"/>
            <w:hideMark/>
          </w:tcPr>
          <w:p w14:paraId="03459598"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0.37</w:t>
            </w:r>
          </w:p>
        </w:tc>
        <w:tc>
          <w:tcPr>
            <w:tcW w:w="177" w:type="pct"/>
            <w:shd w:val="clear" w:color="auto" w:fill="auto"/>
            <w:noWrap/>
            <w:vAlign w:val="bottom"/>
            <w:hideMark/>
          </w:tcPr>
          <w:p w14:paraId="1F88A8A9"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39.65</w:t>
            </w:r>
          </w:p>
        </w:tc>
        <w:tc>
          <w:tcPr>
            <w:tcW w:w="1130" w:type="pct"/>
            <w:shd w:val="clear" w:color="auto" w:fill="auto"/>
            <w:noWrap/>
            <w:vAlign w:val="bottom"/>
            <w:hideMark/>
          </w:tcPr>
          <w:p w14:paraId="58BB16F7"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13.18</w:t>
            </w:r>
          </w:p>
        </w:tc>
        <w:tc>
          <w:tcPr>
            <w:tcW w:w="571" w:type="pct"/>
            <w:shd w:val="clear" w:color="auto" w:fill="auto"/>
            <w:noWrap/>
            <w:vAlign w:val="bottom"/>
            <w:hideMark/>
          </w:tcPr>
          <w:p w14:paraId="1C6CDBB9"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13.82</w:t>
            </w:r>
          </w:p>
        </w:tc>
        <w:tc>
          <w:tcPr>
            <w:tcW w:w="571" w:type="pct"/>
            <w:shd w:val="clear" w:color="auto" w:fill="auto"/>
            <w:noWrap/>
            <w:vAlign w:val="bottom"/>
            <w:hideMark/>
          </w:tcPr>
          <w:p w14:paraId="1736017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65.47</w:t>
            </w:r>
          </w:p>
        </w:tc>
        <w:tc>
          <w:tcPr>
            <w:tcW w:w="231" w:type="pct"/>
            <w:shd w:val="clear" w:color="auto" w:fill="auto"/>
            <w:noWrap/>
            <w:vAlign w:val="bottom"/>
            <w:hideMark/>
          </w:tcPr>
          <w:p w14:paraId="0DE2904B"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53762BE5" w14:textId="77777777" w:rsidTr="008268D1">
        <w:trPr>
          <w:trHeight w:val="300"/>
        </w:trPr>
        <w:tc>
          <w:tcPr>
            <w:tcW w:w="275" w:type="pct"/>
            <w:shd w:val="clear" w:color="auto" w:fill="auto"/>
            <w:noWrap/>
            <w:vAlign w:val="bottom"/>
            <w:hideMark/>
          </w:tcPr>
          <w:p w14:paraId="1A0CFDA2"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7F6AF8FA"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Slight</w:t>
            </w:r>
          </w:p>
        </w:tc>
        <w:tc>
          <w:tcPr>
            <w:tcW w:w="412" w:type="pct"/>
            <w:shd w:val="clear" w:color="auto" w:fill="auto"/>
            <w:noWrap/>
            <w:vAlign w:val="bottom"/>
            <w:hideMark/>
          </w:tcPr>
          <w:p w14:paraId="45DE99D0"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Before (1/1/2008 to 21/10/10)</w:t>
            </w:r>
          </w:p>
        </w:tc>
        <w:tc>
          <w:tcPr>
            <w:tcW w:w="275" w:type="pct"/>
            <w:shd w:val="clear" w:color="auto" w:fill="auto"/>
            <w:noWrap/>
            <w:vAlign w:val="bottom"/>
            <w:hideMark/>
          </w:tcPr>
          <w:p w14:paraId="07BF984F"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34</w:t>
            </w:r>
          </w:p>
        </w:tc>
        <w:tc>
          <w:tcPr>
            <w:tcW w:w="177" w:type="pct"/>
            <w:shd w:val="clear" w:color="auto" w:fill="auto"/>
            <w:noWrap/>
            <w:vAlign w:val="bottom"/>
            <w:hideMark/>
          </w:tcPr>
          <w:p w14:paraId="5C42B6B6"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550</w:t>
            </w:r>
          </w:p>
        </w:tc>
        <w:tc>
          <w:tcPr>
            <w:tcW w:w="201" w:type="pct"/>
            <w:shd w:val="clear" w:color="auto" w:fill="auto"/>
            <w:noWrap/>
            <w:vAlign w:val="bottom"/>
            <w:hideMark/>
          </w:tcPr>
          <w:p w14:paraId="06683DCF" w14:textId="77777777" w:rsidR="00987D26" w:rsidRPr="00987D26" w:rsidRDefault="00987D26" w:rsidP="00B912CE">
            <w:pPr>
              <w:jc w:val="right"/>
              <w:rPr>
                <w:rFonts w:eastAsia="Times New Roman" w:cs="Times New Roman"/>
                <w:b/>
                <w:bCs/>
                <w:color w:val="000000"/>
                <w:sz w:val="13"/>
                <w:szCs w:val="13"/>
                <w:lang w:val="en-US" w:eastAsia="zh-CN"/>
              </w:rPr>
            </w:pPr>
          </w:p>
        </w:tc>
        <w:tc>
          <w:tcPr>
            <w:tcW w:w="216" w:type="pct"/>
            <w:shd w:val="clear" w:color="auto" w:fill="auto"/>
            <w:noWrap/>
            <w:vAlign w:val="bottom"/>
            <w:hideMark/>
          </w:tcPr>
          <w:p w14:paraId="6817F1EF"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9A93F74"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6CF438FA"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703AC820"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1A1C76D4"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51075897"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21DE6DD4"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6D2810BD"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351721BD" w14:textId="77777777" w:rsidR="00987D26" w:rsidRPr="00987D26" w:rsidRDefault="00987D26" w:rsidP="00B912CE">
            <w:pPr>
              <w:rPr>
                <w:rFonts w:eastAsia="Times New Roman" w:cs="Times New Roman"/>
                <w:sz w:val="13"/>
                <w:szCs w:val="13"/>
                <w:lang w:val="en-US" w:eastAsia="zh-CN"/>
              </w:rPr>
            </w:pPr>
          </w:p>
        </w:tc>
      </w:tr>
      <w:tr w:rsidR="00EA45C5" w:rsidRPr="00987D26" w14:paraId="2F5ACD02" w14:textId="77777777" w:rsidTr="008268D1">
        <w:trPr>
          <w:trHeight w:val="300"/>
        </w:trPr>
        <w:tc>
          <w:tcPr>
            <w:tcW w:w="275" w:type="pct"/>
            <w:shd w:val="clear" w:color="auto" w:fill="auto"/>
            <w:noWrap/>
            <w:vAlign w:val="bottom"/>
            <w:hideMark/>
          </w:tcPr>
          <w:p w14:paraId="777EE108"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598BDEE0"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65F211A9"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After (22/10/10 to 31/12/2016</w:t>
            </w:r>
          </w:p>
        </w:tc>
        <w:tc>
          <w:tcPr>
            <w:tcW w:w="275" w:type="pct"/>
            <w:shd w:val="clear" w:color="auto" w:fill="auto"/>
            <w:noWrap/>
            <w:vAlign w:val="bottom"/>
            <w:hideMark/>
          </w:tcPr>
          <w:p w14:paraId="129C7BE1"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74</w:t>
            </w:r>
          </w:p>
        </w:tc>
        <w:tc>
          <w:tcPr>
            <w:tcW w:w="177" w:type="pct"/>
            <w:shd w:val="clear" w:color="auto" w:fill="auto"/>
            <w:noWrap/>
            <w:vAlign w:val="bottom"/>
            <w:hideMark/>
          </w:tcPr>
          <w:p w14:paraId="18492767"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1044</w:t>
            </w:r>
          </w:p>
        </w:tc>
        <w:tc>
          <w:tcPr>
            <w:tcW w:w="201" w:type="pct"/>
            <w:shd w:val="clear" w:color="auto" w:fill="auto"/>
            <w:noWrap/>
            <w:vAlign w:val="bottom"/>
            <w:hideMark/>
          </w:tcPr>
          <w:p w14:paraId="49796AE4"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1197.06</w:t>
            </w:r>
          </w:p>
        </w:tc>
        <w:tc>
          <w:tcPr>
            <w:tcW w:w="216" w:type="pct"/>
            <w:shd w:val="clear" w:color="auto" w:fill="auto"/>
            <w:noWrap/>
            <w:vAlign w:val="bottom"/>
            <w:hideMark/>
          </w:tcPr>
          <w:p w14:paraId="520689D0"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Decrease</w:t>
            </w:r>
          </w:p>
        </w:tc>
        <w:tc>
          <w:tcPr>
            <w:tcW w:w="177" w:type="pct"/>
            <w:shd w:val="clear" w:color="auto" w:fill="auto"/>
            <w:noWrap/>
            <w:vAlign w:val="bottom"/>
            <w:hideMark/>
          </w:tcPr>
          <w:p w14:paraId="5FE1DA5C"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19.44</w:t>
            </w:r>
          </w:p>
        </w:tc>
        <w:tc>
          <w:tcPr>
            <w:tcW w:w="157" w:type="pct"/>
            <w:shd w:val="clear" w:color="auto" w:fill="auto"/>
            <w:noWrap/>
            <w:vAlign w:val="bottom"/>
            <w:hideMark/>
          </w:tcPr>
          <w:p w14:paraId="7682E78A"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Diff Sig</w:t>
            </w:r>
          </w:p>
        </w:tc>
        <w:tc>
          <w:tcPr>
            <w:tcW w:w="235" w:type="pct"/>
            <w:shd w:val="clear" w:color="auto" w:fill="auto"/>
            <w:noWrap/>
            <w:vAlign w:val="bottom"/>
            <w:hideMark/>
          </w:tcPr>
          <w:p w14:paraId="16F99D76"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0.13</w:t>
            </w:r>
          </w:p>
        </w:tc>
        <w:tc>
          <w:tcPr>
            <w:tcW w:w="177" w:type="pct"/>
            <w:shd w:val="clear" w:color="auto" w:fill="auto"/>
            <w:noWrap/>
            <w:vAlign w:val="bottom"/>
            <w:hideMark/>
          </w:tcPr>
          <w:p w14:paraId="011A62F5"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153.06</w:t>
            </w:r>
          </w:p>
        </w:tc>
        <w:tc>
          <w:tcPr>
            <w:tcW w:w="1130" w:type="pct"/>
            <w:shd w:val="clear" w:color="auto" w:fill="auto"/>
            <w:noWrap/>
            <w:vAlign w:val="bottom"/>
            <w:hideMark/>
          </w:tcPr>
          <w:p w14:paraId="6C52EF1F"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47.34</w:t>
            </w:r>
          </w:p>
        </w:tc>
        <w:tc>
          <w:tcPr>
            <w:tcW w:w="571" w:type="pct"/>
            <w:shd w:val="clear" w:color="auto" w:fill="auto"/>
            <w:noWrap/>
            <w:vAlign w:val="bottom"/>
            <w:hideMark/>
          </w:tcPr>
          <w:p w14:paraId="44AC7937"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60.27</w:t>
            </w:r>
          </w:p>
        </w:tc>
        <w:tc>
          <w:tcPr>
            <w:tcW w:w="571" w:type="pct"/>
            <w:shd w:val="clear" w:color="auto" w:fill="auto"/>
            <w:noWrap/>
            <w:vAlign w:val="bottom"/>
            <w:hideMark/>
          </w:tcPr>
          <w:p w14:paraId="27B3093A"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245.84</w:t>
            </w:r>
          </w:p>
        </w:tc>
        <w:tc>
          <w:tcPr>
            <w:tcW w:w="231" w:type="pct"/>
            <w:shd w:val="clear" w:color="auto" w:fill="auto"/>
            <w:noWrap/>
            <w:vAlign w:val="bottom"/>
            <w:hideMark/>
          </w:tcPr>
          <w:p w14:paraId="1A75AC2C"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yes</w:t>
            </w:r>
          </w:p>
        </w:tc>
      </w:tr>
      <w:tr w:rsidR="00EA45C5" w:rsidRPr="00987D26" w14:paraId="11FCB16C" w14:textId="77777777" w:rsidTr="008268D1">
        <w:trPr>
          <w:trHeight w:val="300"/>
        </w:trPr>
        <w:tc>
          <w:tcPr>
            <w:tcW w:w="275" w:type="pct"/>
            <w:shd w:val="clear" w:color="auto" w:fill="auto"/>
            <w:noWrap/>
            <w:vAlign w:val="bottom"/>
            <w:hideMark/>
          </w:tcPr>
          <w:p w14:paraId="497781F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Central</w:t>
            </w:r>
          </w:p>
        </w:tc>
        <w:tc>
          <w:tcPr>
            <w:tcW w:w="196" w:type="pct"/>
            <w:shd w:val="clear" w:color="auto" w:fill="auto"/>
            <w:noWrap/>
            <w:vAlign w:val="bottom"/>
            <w:hideMark/>
          </w:tcPr>
          <w:p w14:paraId="08C1E26F"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Fatal</w:t>
            </w:r>
          </w:p>
        </w:tc>
        <w:tc>
          <w:tcPr>
            <w:tcW w:w="412" w:type="pct"/>
            <w:shd w:val="clear" w:color="auto" w:fill="auto"/>
            <w:noWrap/>
            <w:vAlign w:val="bottom"/>
            <w:hideMark/>
          </w:tcPr>
          <w:p w14:paraId="11187FE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19/1/2014)</w:t>
            </w:r>
          </w:p>
        </w:tc>
        <w:tc>
          <w:tcPr>
            <w:tcW w:w="275" w:type="pct"/>
            <w:shd w:val="clear" w:color="auto" w:fill="auto"/>
            <w:noWrap/>
            <w:vAlign w:val="bottom"/>
            <w:hideMark/>
          </w:tcPr>
          <w:p w14:paraId="73EFE15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72</w:t>
            </w:r>
          </w:p>
        </w:tc>
        <w:tc>
          <w:tcPr>
            <w:tcW w:w="177" w:type="pct"/>
            <w:shd w:val="clear" w:color="auto" w:fill="auto"/>
            <w:noWrap/>
            <w:vAlign w:val="bottom"/>
            <w:hideMark/>
          </w:tcPr>
          <w:p w14:paraId="54A49C5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13</w:t>
            </w:r>
          </w:p>
        </w:tc>
        <w:tc>
          <w:tcPr>
            <w:tcW w:w="201" w:type="pct"/>
            <w:shd w:val="clear" w:color="auto" w:fill="auto"/>
            <w:noWrap/>
            <w:vAlign w:val="bottom"/>
            <w:hideMark/>
          </w:tcPr>
          <w:p w14:paraId="4A0DEE33"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1377F066"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B4E32AC"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01FAE47A"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111BD6B1"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4080AE2"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739674FD"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6E12F589"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68626AB3"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22A43E74" w14:textId="77777777" w:rsidR="00987D26" w:rsidRPr="00987D26" w:rsidRDefault="00987D26" w:rsidP="00B912CE">
            <w:pPr>
              <w:rPr>
                <w:rFonts w:eastAsia="Times New Roman" w:cs="Times New Roman"/>
                <w:sz w:val="13"/>
                <w:szCs w:val="13"/>
                <w:lang w:val="en-US" w:eastAsia="zh-CN"/>
              </w:rPr>
            </w:pPr>
          </w:p>
        </w:tc>
      </w:tr>
      <w:tr w:rsidR="00EA45C5" w:rsidRPr="00987D26" w14:paraId="5CE23A58" w14:textId="77777777" w:rsidTr="008268D1">
        <w:trPr>
          <w:trHeight w:val="300"/>
        </w:trPr>
        <w:tc>
          <w:tcPr>
            <w:tcW w:w="275" w:type="pct"/>
            <w:shd w:val="clear" w:color="auto" w:fill="auto"/>
            <w:noWrap/>
            <w:vAlign w:val="bottom"/>
            <w:hideMark/>
          </w:tcPr>
          <w:p w14:paraId="262F4870"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7EFAC01C"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74A8E0B0"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(20/01/14 to 31/12/2016</w:t>
            </w:r>
          </w:p>
        </w:tc>
        <w:tc>
          <w:tcPr>
            <w:tcW w:w="275" w:type="pct"/>
            <w:shd w:val="clear" w:color="auto" w:fill="auto"/>
            <w:noWrap/>
            <w:vAlign w:val="bottom"/>
            <w:hideMark/>
          </w:tcPr>
          <w:p w14:paraId="0DC0BD2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36</w:t>
            </w:r>
          </w:p>
        </w:tc>
        <w:tc>
          <w:tcPr>
            <w:tcW w:w="177" w:type="pct"/>
            <w:shd w:val="clear" w:color="auto" w:fill="auto"/>
            <w:noWrap/>
            <w:vAlign w:val="bottom"/>
            <w:hideMark/>
          </w:tcPr>
          <w:p w14:paraId="3624FC0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w:t>
            </w:r>
          </w:p>
        </w:tc>
        <w:tc>
          <w:tcPr>
            <w:tcW w:w="201" w:type="pct"/>
            <w:shd w:val="clear" w:color="auto" w:fill="auto"/>
            <w:noWrap/>
            <w:vAlign w:val="bottom"/>
            <w:hideMark/>
          </w:tcPr>
          <w:p w14:paraId="43E4516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6.50</w:t>
            </w:r>
          </w:p>
        </w:tc>
        <w:tc>
          <w:tcPr>
            <w:tcW w:w="216" w:type="pct"/>
            <w:shd w:val="clear" w:color="auto" w:fill="auto"/>
            <w:noWrap/>
            <w:vAlign w:val="bottom"/>
            <w:hideMark/>
          </w:tcPr>
          <w:p w14:paraId="2912FE16"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58AA518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0.62</w:t>
            </w:r>
          </w:p>
        </w:tc>
        <w:tc>
          <w:tcPr>
            <w:tcW w:w="157" w:type="pct"/>
            <w:shd w:val="clear" w:color="auto" w:fill="auto"/>
            <w:noWrap/>
            <w:vAlign w:val="bottom"/>
            <w:hideMark/>
          </w:tcPr>
          <w:p w14:paraId="1906A972"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2F9F487E"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0CACC79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2.50</w:t>
            </w:r>
          </w:p>
        </w:tc>
        <w:tc>
          <w:tcPr>
            <w:tcW w:w="1130" w:type="pct"/>
            <w:shd w:val="clear" w:color="auto" w:fill="auto"/>
            <w:noWrap/>
            <w:vAlign w:val="bottom"/>
            <w:hideMark/>
          </w:tcPr>
          <w:p w14:paraId="5B71C013"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3.24</w:t>
            </w:r>
          </w:p>
        </w:tc>
        <w:tc>
          <w:tcPr>
            <w:tcW w:w="571" w:type="pct"/>
            <w:shd w:val="clear" w:color="auto" w:fill="auto"/>
            <w:noWrap/>
            <w:vAlign w:val="bottom"/>
            <w:hideMark/>
          </w:tcPr>
          <w:p w14:paraId="35E27909"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-3.85</w:t>
            </w:r>
          </w:p>
        </w:tc>
        <w:tc>
          <w:tcPr>
            <w:tcW w:w="571" w:type="pct"/>
            <w:shd w:val="clear" w:color="auto" w:fill="auto"/>
            <w:noWrap/>
            <w:vAlign w:val="bottom"/>
            <w:hideMark/>
          </w:tcPr>
          <w:p w14:paraId="4C4A29D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8.85</w:t>
            </w:r>
          </w:p>
        </w:tc>
        <w:tc>
          <w:tcPr>
            <w:tcW w:w="231" w:type="pct"/>
            <w:shd w:val="clear" w:color="auto" w:fill="auto"/>
            <w:noWrap/>
            <w:vAlign w:val="bottom"/>
            <w:hideMark/>
          </w:tcPr>
          <w:p w14:paraId="5433A8DE"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643DC246" w14:textId="77777777" w:rsidTr="008268D1">
        <w:trPr>
          <w:trHeight w:val="300"/>
        </w:trPr>
        <w:tc>
          <w:tcPr>
            <w:tcW w:w="275" w:type="pct"/>
            <w:shd w:val="clear" w:color="auto" w:fill="auto"/>
            <w:noWrap/>
            <w:vAlign w:val="bottom"/>
            <w:hideMark/>
          </w:tcPr>
          <w:p w14:paraId="6DE518CF"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8F5AB0C"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Serious</w:t>
            </w:r>
          </w:p>
        </w:tc>
        <w:tc>
          <w:tcPr>
            <w:tcW w:w="412" w:type="pct"/>
            <w:shd w:val="clear" w:color="auto" w:fill="auto"/>
            <w:noWrap/>
            <w:vAlign w:val="bottom"/>
            <w:hideMark/>
          </w:tcPr>
          <w:p w14:paraId="53AFA9EC"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19/1/2014)</w:t>
            </w:r>
          </w:p>
        </w:tc>
        <w:tc>
          <w:tcPr>
            <w:tcW w:w="275" w:type="pct"/>
            <w:shd w:val="clear" w:color="auto" w:fill="auto"/>
            <w:noWrap/>
            <w:vAlign w:val="bottom"/>
            <w:hideMark/>
          </w:tcPr>
          <w:p w14:paraId="1516B647"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72</w:t>
            </w:r>
          </w:p>
        </w:tc>
        <w:tc>
          <w:tcPr>
            <w:tcW w:w="177" w:type="pct"/>
            <w:shd w:val="clear" w:color="auto" w:fill="auto"/>
            <w:noWrap/>
            <w:vAlign w:val="bottom"/>
            <w:hideMark/>
          </w:tcPr>
          <w:p w14:paraId="235B78B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206</w:t>
            </w:r>
          </w:p>
        </w:tc>
        <w:tc>
          <w:tcPr>
            <w:tcW w:w="201" w:type="pct"/>
            <w:shd w:val="clear" w:color="auto" w:fill="auto"/>
            <w:noWrap/>
            <w:vAlign w:val="bottom"/>
            <w:hideMark/>
          </w:tcPr>
          <w:p w14:paraId="0732E3CB"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46599805"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629D746"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3E348201"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7F6C37A7"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59FF2F5"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1438936C"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597C57CC"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1241047B"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63558E37" w14:textId="77777777" w:rsidR="00987D26" w:rsidRPr="00987D26" w:rsidRDefault="00987D26" w:rsidP="00B912CE">
            <w:pPr>
              <w:rPr>
                <w:rFonts w:eastAsia="Times New Roman" w:cs="Times New Roman"/>
                <w:sz w:val="13"/>
                <w:szCs w:val="13"/>
                <w:lang w:val="en-US" w:eastAsia="zh-CN"/>
              </w:rPr>
            </w:pPr>
          </w:p>
        </w:tc>
      </w:tr>
      <w:tr w:rsidR="00EA45C5" w:rsidRPr="00987D26" w14:paraId="1A6717E8" w14:textId="77777777" w:rsidTr="008268D1">
        <w:trPr>
          <w:trHeight w:val="300"/>
        </w:trPr>
        <w:tc>
          <w:tcPr>
            <w:tcW w:w="275" w:type="pct"/>
            <w:shd w:val="clear" w:color="auto" w:fill="auto"/>
            <w:noWrap/>
            <w:vAlign w:val="bottom"/>
            <w:hideMark/>
          </w:tcPr>
          <w:p w14:paraId="3052DFA8"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765AFCE8"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1BA5380F"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(20/01/14 to 31/12/2016</w:t>
            </w:r>
          </w:p>
        </w:tc>
        <w:tc>
          <w:tcPr>
            <w:tcW w:w="275" w:type="pct"/>
            <w:shd w:val="clear" w:color="auto" w:fill="auto"/>
            <w:noWrap/>
            <w:vAlign w:val="bottom"/>
            <w:hideMark/>
          </w:tcPr>
          <w:p w14:paraId="2C6460F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36</w:t>
            </w:r>
          </w:p>
        </w:tc>
        <w:tc>
          <w:tcPr>
            <w:tcW w:w="177" w:type="pct"/>
            <w:shd w:val="clear" w:color="auto" w:fill="auto"/>
            <w:noWrap/>
            <w:vAlign w:val="bottom"/>
            <w:hideMark/>
          </w:tcPr>
          <w:p w14:paraId="21E851C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88</w:t>
            </w:r>
          </w:p>
        </w:tc>
        <w:tc>
          <w:tcPr>
            <w:tcW w:w="201" w:type="pct"/>
            <w:shd w:val="clear" w:color="auto" w:fill="auto"/>
            <w:noWrap/>
            <w:vAlign w:val="bottom"/>
            <w:hideMark/>
          </w:tcPr>
          <w:p w14:paraId="6894F5CF"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103.00</w:t>
            </w:r>
          </w:p>
        </w:tc>
        <w:tc>
          <w:tcPr>
            <w:tcW w:w="216" w:type="pct"/>
            <w:shd w:val="clear" w:color="auto" w:fill="auto"/>
            <w:noWrap/>
            <w:vAlign w:val="bottom"/>
            <w:hideMark/>
          </w:tcPr>
          <w:p w14:paraId="35A6F5D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61322BA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2.04</w:t>
            </w:r>
          </w:p>
        </w:tc>
        <w:tc>
          <w:tcPr>
            <w:tcW w:w="157" w:type="pct"/>
            <w:shd w:val="clear" w:color="auto" w:fill="auto"/>
            <w:noWrap/>
            <w:vAlign w:val="bottom"/>
            <w:hideMark/>
          </w:tcPr>
          <w:p w14:paraId="5CC234E8"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217496CD"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10CA0D3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15.00</w:t>
            </w:r>
          </w:p>
        </w:tc>
        <w:tc>
          <w:tcPr>
            <w:tcW w:w="1130" w:type="pct"/>
            <w:shd w:val="clear" w:color="auto" w:fill="auto"/>
            <w:noWrap/>
            <w:vAlign w:val="bottom"/>
            <w:hideMark/>
          </w:tcPr>
          <w:p w14:paraId="326AC40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13.82</w:t>
            </w:r>
          </w:p>
        </w:tc>
        <w:tc>
          <w:tcPr>
            <w:tcW w:w="571" w:type="pct"/>
            <w:shd w:val="clear" w:color="auto" w:fill="auto"/>
            <w:noWrap/>
            <w:vAlign w:val="bottom"/>
            <w:hideMark/>
          </w:tcPr>
          <w:p w14:paraId="44EF762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-12.09</w:t>
            </w:r>
          </w:p>
        </w:tc>
        <w:tc>
          <w:tcPr>
            <w:tcW w:w="571" w:type="pct"/>
            <w:shd w:val="clear" w:color="auto" w:fill="auto"/>
            <w:noWrap/>
            <w:vAlign w:val="bottom"/>
            <w:hideMark/>
          </w:tcPr>
          <w:p w14:paraId="319534DA"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42.09</w:t>
            </w:r>
          </w:p>
        </w:tc>
        <w:tc>
          <w:tcPr>
            <w:tcW w:w="231" w:type="pct"/>
            <w:shd w:val="clear" w:color="auto" w:fill="auto"/>
            <w:noWrap/>
            <w:vAlign w:val="bottom"/>
            <w:hideMark/>
          </w:tcPr>
          <w:p w14:paraId="441951E2"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1B40C17B" w14:textId="77777777" w:rsidTr="008268D1">
        <w:trPr>
          <w:trHeight w:val="300"/>
        </w:trPr>
        <w:tc>
          <w:tcPr>
            <w:tcW w:w="275" w:type="pct"/>
            <w:shd w:val="clear" w:color="auto" w:fill="auto"/>
            <w:noWrap/>
            <w:vAlign w:val="bottom"/>
            <w:hideMark/>
          </w:tcPr>
          <w:p w14:paraId="000CD9BB"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8098220"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Slight</w:t>
            </w:r>
          </w:p>
        </w:tc>
        <w:tc>
          <w:tcPr>
            <w:tcW w:w="412" w:type="pct"/>
            <w:shd w:val="clear" w:color="auto" w:fill="auto"/>
            <w:noWrap/>
            <w:vAlign w:val="bottom"/>
            <w:hideMark/>
          </w:tcPr>
          <w:p w14:paraId="6FD1B906"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Before (1/1/2008 to 19/1/2014)</w:t>
            </w:r>
          </w:p>
        </w:tc>
        <w:tc>
          <w:tcPr>
            <w:tcW w:w="275" w:type="pct"/>
            <w:shd w:val="clear" w:color="auto" w:fill="auto"/>
            <w:noWrap/>
            <w:vAlign w:val="bottom"/>
            <w:hideMark/>
          </w:tcPr>
          <w:p w14:paraId="5BB419E7"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72</w:t>
            </w:r>
          </w:p>
        </w:tc>
        <w:tc>
          <w:tcPr>
            <w:tcW w:w="177" w:type="pct"/>
            <w:shd w:val="clear" w:color="auto" w:fill="auto"/>
            <w:noWrap/>
            <w:vAlign w:val="bottom"/>
            <w:hideMark/>
          </w:tcPr>
          <w:p w14:paraId="27528AF6"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1874</w:t>
            </w:r>
          </w:p>
        </w:tc>
        <w:tc>
          <w:tcPr>
            <w:tcW w:w="201" w:type="pct"/>
            <w:shd w:val="clear" w:color="auto" w:fill="auto"/>
            <w:noWrap/>
            <w:vAlign w:val="bottom"/>
            <w:hideMark/>
          </w:tcPr>
          <w:p w14:paraId="24A9C341" w14:textId="77777777" w:rsidR="00987D26" w:rsidRPr="00987D26" w:rsidRDefault="00987D26" w:rsidP="00B912CE">
            <w:pPr>
              <w:jc w:val="right"/>
              <w:rPr>
                <w:rFonts w:eastAsia="Times New Roman" w:cs="Times New Roman"/>
                <w:b/>
                <w:bCs/>
                <w:color w:val="000000"/>
                <w:sz w:val="13"/>
                <w:szCs w:val="13"/>
                <w:lang w:val="en-US" w:eastAsia="zh-CN"/>
              </w:rPr>
            </w:pPr>
          </w:p>
        </w:tc>
        <w:tc>
          <w:tcPr>
            <w:tcW w:w="216" w:type="pct"/>
            <w:shd w:val="clear" w:color="auto" w:fill="auto"/>
            <w:noWrap/>
            <w:vAlign w:val="bottom"/>
            <w:hideMark/>
          </w:tcPr>
          <w:p w14:paraId="1FB45DD2"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65800685"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7B871639"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086C76DB"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41863A2"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76B320E7"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51024311"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5ED3B479"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7ABF62DD" w14:textId="77777777" w:rsidR="00987D26" w:rsidRPr="00987D26" w:rsidRDefault="00987D26" w:rsidP="00B912CE">
            <w:pPr>
              <w:rPr>
                <w:rFonts w:eastAsia="Times New Roman" w:cs="Times New Roman"/>
                <w:sz w:val="13"/>
                <w:szCs w:val="13"/>
                <w:lang w:val="en-US" w:eastAsia="zh-CN"/>
              </w:rPr>
            </w:pPr>
          </w:p>
        </w:tc>
      </w:tr>
      <w:tr w:rsidR="00EA45C5" w:rsidRPr="00987D26" w14:paraId="7BD265E9" w14:textId="77777777" w:rsidTr="008268D1">
        <w:trPr>
          <w:trHeight w:val="300"/>
        </w:trPr>
        <w:tc>
          <w:tcPr>
            <w:tcW w:w="275" w:type="pct"/>
            <w:shd w:val="clear" w:color="auto" w:fill="auto"/>
            <w:noWrap/>
            <w:vAlign w:val="bottom"/>
            <w:hideMark/>
          </w:tcPr>
          <w:p w14:paraId="1E4B55A4"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4B2132C5"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53A58043"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After (20/01/14 to 31/12/2016</w:t>
            </w:r>
          </w:p>
        </w:tc>
        <w:tc>
          <w:tcPr>
            <w:tcW w:w="275" w:type="pct"/>
            <w:shd w:val="clear" w:color="auto" w:fill="auto"/>
            <w:noWrap/>
            <w:vAlign w:val="bottom"/>
            <w:hideMark/>
          </w:tcPr>
          <w:p w14:paraId="0F367C3C"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36</w:t>
            </w:r>
          </w:p>
        </w:tc>
        <w:tc>
          <w:tcPr>
            <w:tcW w:w="177" w:type="pct"/>
            <w:shd w:val="clear" w:color="auto" w:fill="auto"/>
            <w:noWrap/>
            <w:vAlign w:val="bottom"/>
            <w:hideMark/>
          </w:tcPr>
          <w:p w14:paraId="3848C0DF"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770</w:t>
            </w:r>
          </w:p>
        </w:tc>
        <w:tc>
          <w:tcPr>
            <w:tcW w:w="201" w:type="pct"/>
            <w:shd w:val="clear" w:color="auto" w:fill="auto"/>
            <w:noWrap/>
            <w:vAlign w:val="bottom"/>
            <w:hideMark/>
          </w:tcPr>
          <w:p w14:paraId="5A1BF1E5"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937.00</w:t>
            </w:r>
          </w:p>
        </w:tc>
        <w:tc>
          <w:tcPr>
            <w:tcW w:w="216" w:type="pct"/>
            <w:shd w:val="clear" w:color="auto" w:fill="auto"/>
            <w:noWrap/>
            <w:vAlign w:val="bottom"/>
            <w:hideMark/>
          </w:tcPr>
          <w:p w14:paraId="7D1BB195"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Decrease</w:t>
            </w:r>
          </w:p>
        </w:tc>
        <w:tc>
          <w:tcPr>
            <w:tcW w:w="177" w:type="pct"/>
            <w:shd w:val="clear" w:color="auto" w:fill="auto"/>
            <w:noWrap/>
            <w:vAlign w:val="bottom"/>
            <w:hideMark/>
          </w:tcPr>
          <w:p w14:paraId="2A78A7B4"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29.59</w:t>
            </w:r>
          </w:p>
        </w:tc>
        <w:tc>
          <w:tcPr>
            <w:tcW w:w="157" w:type="pct"/>
            <w:shd w:val="clear" w:color="auto" w:fill="auto"/>
            <w:noWrap/>
            <w:vAlign w:val="bottom"/>
            <w:hideMark/>
          </w:tcPr>
          <w:p w14:paraId="71C6608E"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Diff Sig</w:t>
            </w:r>
          </w:p>
        </w:tc>
        <w:tc>
          <w:tcPr>
            <w:tcW w:w="235" w:type="pct"/>
            <w:shd w:val="clear" w:color="auto" w:fill="auto"/>
            <w:noWrap/>
            <w:vAlign w:val="bottom"/>
            <w:hideMark/>
          </w:tcPr>
          <w:p w14:paraId="62732251"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0.18</w:t>
            </w:r>
          </w:p>
        </w:tc>
        <w:tc>
          <w:tcPr>
            <w:tcW w:w="177" w:type="pct"/>
            <w:shd w:val="clear" w:color="auto" w:fill="auto"/>
            <w:noWrap/>
            <w:vAlign w:val="bottom"/>
            <w:hideMark/>
          </w:tcPr>
          <w:p w14:paraId="75F86BA4"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167.00</w:t>
            </w:r>
          </w:p>
        </w:tc>
        <w:tc>
          <w:tcPr>
            <w:tcW w:w="1130" w:type="pct"/>
            <w:shd w:val="clear" w:color="auto" w:fill="auto"/>
            <w:noWrap/>
            <w:vAlign w:val="bottom"/>
            <w:hideMark/>
          </w:tcPr>
          <w:p w14:paraId="56467A33"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41.32</w:t>
            </w:r>
          </w:p>
        </w:tc>
        <w:tc>
          <w:tcPr>
            <w:tcW w:w="571" w:type="pct"/>
            <w:shd w:val="clear" w:color="auto" w:fill="auto"/>
            <w:noWrap/>
            <w:vAlign w:val="bottom"/>
            <w:hideMark/>
          </w:tcPr>
          <w:p w14:paraId="68CAC7AC"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86.02</w:t>
            </w:r>
          </w:p>
        </w:tc>
        <w:tc>
          <w:tcPr>
            <w:tcW w:w="571" w:type="pct"/>
            <w:shd w:val="clear" w:color="auto" w:fill="auto"/>
            <w:noWrap/>
            <w:vAlign w:val="bottom"/>
            <w:hideMark/>
          </w:tcPr>
          <w:p w14:paraId="465B06D2"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247.98</w:t>
            </w:r>
          </w:p>
        </w:tc>
        <w:tc>
          <w:tcPr>
            <w:tcW w:w="231" w:type="pct"/>
            <w:shd w:val="clear" w:color="auto" w:fill="auto"/>
            <w:noWrap/>
            <w:vAlign w:val="bottom"/>
            <w:hideMark/>
          </w:tcPr>
          <w:p w14:paraId="2D21915D"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yes</w:t>
            </w:r>
          </w:p>
        </w:tc>
      </w:tr>
      <w:tr w:rsidR="00EA45C5" w:rsidRPr="00987D26" w14:paraId="3F1B6D83" w14:textId="77777777" w:rsidTr="008268D1">
        <w:trPr>
          <w:trHeight w:val="300"/>
        </w:trPr>
        <w:tc>
          <w:tcPr>
            <w:tcW w:w="275" w:type="pct"/>
            <w:shd w:val="clear" w:color="auto" w:fill="auto"/>
            <w:noWrap/>
            <w:vAlign w:val="bottom"/>
            <w:hideMark/>
          </w:tcPr>
          <w:p w14:paraId="519CA6A3"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 xml:space="preserve">Inner South </w:t>
            </w:r>
          </w:p>
        </w:tc>
        <w:tc>
          <w:tcPr>
            <w:tcW w:w="196" w:type="pct"/>
            <w:shd w:val="clear" w:color="auto" w:fill="auto"/>
            <w:noWrap/>
            <w:vAlign w:val="bottom"/>
            <w:hideMark/>
          </w:tcPr>
          <w:p w14:paraId="01B192F6"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Fatal</w:t>
            </w:r>
          </w:p>
        </w:tc>
        <w:tc>
          <w:tcPr>
            <w:tcW w:w="412" w:type="pct"/>
            <w:shd w:val="clear" w:color="auto" w:fill="auto"/>
            <w:noWrap/>
            <w:vAlign w:val="bottom"/>
            <w:hideMark/>
          </w:tcPr>
          <w:p w14:paraId="145F8F62"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10/7/2014)</w:t>
            </w:r>
          </w:p>
        </w:tc>
        <w:tc>
          <w:tcPr>
            <w:tcW w:w="275" w:type="pct"/>
            <w:shd w:val="clear" w:color="auto" w:fill="auto"/>
            <w:noWrap/>
            <w:vAlign w:val="bottom"/>
            <w:hideMark/>
          </w:tcPr>
          <w:p w14:paraId="310C55E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78</w:t>
            </w:r>
          </w:p>
        </w:tc>
        <w:tc>
          <w:tcPr>
            <w:tcW w:w="177" w:type="pct"/>
            <w:shd w:val="clear" w:color="auto" w:fill="auto"/>
            <w:noWrap/>
            <w:vAlign w:val="bottom"/>
            <w:hideMark/>
          </w:tcPr>
          <w:p w14:paraId="4149663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w:t>
            </w:r>
          </w:p>
        </w:tc>
        <w:tc>
          <w:tcPr>
            <w:tcW w:w="201" w:type="pct"/>
            <w:shd w:val="clear" w:color="auto" w:fill="auto"/>
            <w:noWrap/>
            <w:vAlign w:val="bottom"/>
            <w:hideMark/>
          </w:tcPr>
          <w:p w14:paraId="37E28B18"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08FEE606"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35CB208A"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4CAC15FD"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00D46C2C"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0467E9E"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5B745ACD"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19CC42F7"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4C31C510"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2C61CDA8" w14:textId="77777777" w:rsidR="00987D26" w:rsidRPr="00987D26" w:rsidRDefault="00987D26" w:rsidP="00B912CE">
            <w:pPr>
              <w:rPr>
                <w:rFonts w:eastAsia="Times New Roman" w:cs="Times New Roman"/>
                <w:sz w:val="13"/>
                <w:szCs w:val="13"/>
                <w:lang w:val="en-US" w:eastAsia="zh-CN"/>
              </w:rPr>
            </w:pPr>
          </w:p>
        </w:tc>
      </w:tr>
      <w:tr w:rsidR="00EA45C5" w:rsidRPr="00987D26" w14:paraId="38D18ABF" w14:textId="77777777" w:rsidTr="008268D1">
        <w:trPr>
          <w:trHeight w:val="300"/>
        </w:trPr>
        <w:tc>
          <w:tcPr>
            <w:tcW w:w="275" w:type="pct"/>
            <w:shd w:val="clear" w:color="auto" w:fill="auto"/>
            <w:noWrap/>
            <w:vAlign w:val="bottom"/>
            <w:hideMark/>
          </w:tcPr>
          <w:p w14:paraId="1A451F5F"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68D13EC0"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3E613147"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(11/07/14 to 31/12/2016</w:t>
            </w:r>
          </w:p>
        </w:tc>
        <w:tc>
          <w:tcPr>
            <w:tcW w:w="275" w:type="pct"/>
            <w:shd w:val="clear" w:color="auto" w:fill="auto"/>
            <w:noWrap/>
            <w:vAlign w:val="bottom"/>
            <w:hideMark/>
          </w:tcPr>
          <w:p w14:paraId="31AC4F5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30</w:t>
            </w:r>
          </w:p>
        </w:tc>
        <w:tc>
          <w:tcPr>
            <w:tcW w:w="177" w:type="pct"/>
            <w:shd w:val="clear" w:color="auto" w:fill="auto"/>
            <w:noWrap/>
            <w:vAlign w:val="bottom"/>
            <w:hideMark/>
          </w:tcPr>
          <w:p w14:paraId="3A6D126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w:t>
            </w:r>
          </w:p>
        </w:tc>
        <w:tc>
          <w:tcPr>
            <w:tcW w:w="201" w:type="pct"/>
            <w:shd w:val="clear" w:color="auto" w:fill="auto"/>
            <w:noWrap/>
            <w:vAlign w:val="bottom"/>
            <w:hideMark/>
          </w:tcPr>
          <w:p w14:paraId="0566CF2F"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3.08</w:t>
            </w:r>
          </w:p>
        </w:tc>
        <w:tc>
          <w:tcPr>
            <w:tcW w:w="216" w:type="pct"/>
            <w:shd w:val="clear" w:color="auto" w:fill="auto"/>
            <w:noWrap/>
            <w:vAlign w:val="bottom"/>
            <w:hideMark/>
          </w:tcPr>
          <w:p w14:paraId="5426FD8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76D96B3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0.11</w:t>
            </w:r>
          </w:p>
        </w:tc>
        <w:tc>
          <w:tcPr>
            <w:tcW w:w="157" w:type="pct"/>
            <w:shd w:val="clear" w:color="auto" w:fill="auto"/>
            <w:noWrap/>
            <w:vAlign w:val="bottom"/>
            <w:hideMark/>
          </w:tcPr>
          <w:p w14:paraId="0DF27C17"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2A8F3BE0"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53F8B8B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1.08</w:t>
            </w:r>
          </w:p>
        </w:tc>
        <w:tc>
          <w:tcPr>
            <w:tcW w:w="1130" w:type="pct"/>
            <w:shd w:val="clear" w:color="auto" w:fill="auto"/>
            <w:noWrap/>
            <w:vAlign w:val="bottom"/>
            <w:hideMark/>
          </w:tcPr>
          <w:p w14:paraId="07D35B77"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2.25</w:t>
            </w:r>
          </w:p>
        </w:tc>
        <w:tc>
          <w:tcPr>
            <w:tcW w:w="571" w:type="pct"/>
            <w:shd w:val="clear" w:color="auto" w:fill="auto"/>
            <w:noWrap/>
            <w:vAlign w:val="bottom"/>
            <w:hideMark/>
          </w:tcPr>
          <w:p w14:paraId="526897E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-3.34</w:t>
            </w:r>
          </w:p>
        </w:tc>
        <w:tc>
          <w:tcPr>
            <w:tcW w:w="571" w:type="pct"/>
            <w:shd w:val="clear" w:color="auto" w:fill="auto"/>
            <w:noWrap/>
            <w:vAlign w:val="bottom"/>
            <w:hideMark/>
          </w:tcPr>
          <w:p w14:paraId="11996C0A"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5.49</w:t>
            </w:r>
          </w:p>
        </w:tc>
        <w:tc>
          <w:tcPr>
            <w:tcW w:w="231" w:type="pct"/>
            <w:shd w:val="clear" w:color="auto" w:fill="auto"/>
            <w:noWrap/>
            <w:vAlign w:val="bottom"/>
            <w:hideMark/>
          </w:tcPr>
          <w:p w14:paraId="45D288A9"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3B20E053" w14:textId="77777777" w:rsidTr="008268D1">
        <w:trPr>
          <w:trHeight w:val="300"/>
        </w:trPr>
        <w:tc>
          <w:tcPr>
            <w:tcW w:w="275" w:type="pct"/>
            <w:shd w:val="clear" w:color="auto" w:fill="auto"/>
            <w:noWrap/>
            <w:vAlign w:val="bottom"/>
            <w:hideMark/>
          </w:tcPr>
          <w:p w14:paraId="59C48293"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62D21C4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Serious</w:t>
            </w:r>
          </w:p>
        </w:tc>
        <w:tc>
          <w:tcPr>
            <w:tcW w:w="412" w:type="pct"/>
            <w:shd w:val="clear" w:color="auto" w:fill="auto"/>
            <w:noWrap/>
            <w:vAlign w:val="bottom"/>
            <w:hideMark/>
          </w:tcPr>
          <w:p w14:paraId="31942963"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10/7/2014)</w:t>
            </w:r>
          </w:p>
        </w:tc>
        <w:tc>
          <w:tcPr>
            <w:tcW w:w="275" w:type="pct"/>
            <w:shd w:val="clear" w:color="auto" w:fill="auto"/>
            <w:noWrap/>
            <w:vAlign w:val="bottom"/>
            <w:hideMark/>
          </w:tcPr>
          <w:p w14:paraId="1C04810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78</w:t>
            </w:r>
          </w:p>
        </w:tc>
        <w:tc>
          <w:tcPr>
            <w:tcW w:w="177" w:type="pct"/>
            <w:shd w:val="clear" w:color="auto" w:fill="auto"/>
            <w:noWrap/>
            <w:vAlign w:val="bottom"/>
            <w:hideMark/>
          </w:tcPr>
          <w:p w14:paraId="73D696A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123</w:t>
            </w:r>
          </w:p>
        </w:tc>
        <w:tc>
          <w:tcPr>
            <w:tcW w:w="201" w:type="pct"/>
            <w:shd w:val="clear" w:color="auto" w:fill="auto"/>
            <w:noWrap/>
            <w:vAlign w:val="bottom"/>
            <w:hideMark/>
          </w:tcPr>
          <w:p w14:paraId="0A5E457C"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5D9C5E2B"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52D57355"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61B66A4E"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2E1917CA"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13B277FA"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40B17242"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72792FE8"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2E2FC0A2"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78FDC94F" w14:textId="77777777" w:rsidR="00987D26" w:rsidRPr="00987D26" w:rsidRDefault="00987D26" w:rsidP="00B912CE">
            <w:pPr>
              <w:rPr>
                <w:rFonts w:eastAsia="Times New Roman" w:cs="Times New Roman"/>
                <w:sz w:val="13"/>
                <w:szCs w:val="13"/>
                <w:lang w:val="en-US" w:eastAsia="zh-CN"/>
              </w:rPr>
            </w:pPr>
          </w:p>
        </w:tc>
      </w:tr>
      <w:tr w:rsidR="00EA45C5" w:rsidRPr="00987D26" w14:paraId="4027F6A5" w14:textId="77777777" w:rsidTr="008268D1">
        <w:trPr>
          <w:trHeight w:val="300"/>
        </w:trPr>
        <w:tc>
          <w:tcPr>
            <w:tcW w:w="275" w:type="pct"/>
            <w:shd w:val="clear" w:color="auto" w:fill="auto"/>
            <w:noWrap/>
            <w:vAlign w:val="bottom"/>
            <w:hideMark/>
          </w:tcPr>
          <w:p w14:paraId="774A971B"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393E78A"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5C264F01"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(11/07/14 to 31/12/2016</w:t>
            </w:r>
          </w:p>
        </w:tc>
        <w:tc>
          <w:tcPr>
            <w:tcW w:w="275" w:type="pct"/>
            <w:shd w:val="clear" w:color="auto" w:fill="auto"/>
            <w:noWrap/>
            <w:vAlign w:val="bottom"/>
            <w:hideMark/>
          </w:tcPr>
          <w:p w14:paraId="44B1CA3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30</w:t>
            </w:r>
          </w:p>
        </w:tc>
        <w:tc>
          <w:tcPr>
            <w:tcW w:w="177" w:type="pct"/>
            <w:shd w:val="clear" w:color="auto" w:fill="auto"/>
            <w:noWrap/>
            <w:vAlign w:val="bottom"/>
            <w:hideMark/>
          </w:tcPr>
          <w:p w14:paraId="73A71BD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54</w:t>
            </w:r>
          </w:p>
        </w:tc>
        <w:tc>
          <w:tcPr>
            <w:tcW w:w="201" w:type="pct"/>
            <w:shd w:val="clear" w:color="auto" w:fill="auto"/>
            <w:noWrap/>
            <w:vAlign w:val="bottom"/>
            <w:hideMark/>
          </w:tcPr>
          <w:p w14:paraId="6CE4A12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47.31</w:t>
            </w:r>
          </w:p>
        </w:tc>
        <w:tc>
          <w:tcPr>
            <w:tcW w:w="216" w:type="pct"/>
            <w:shd w:val="clear" w:color="auto" w:fill="auto"/>
            <w:noWrap/>
            <w:vAlign w:val="bottom"/>
            <w:hideMark/>
          </w:tcPr>
          <w:p w14:paraId="1A0689DE"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Increase</w:t>
            </w:r>
          </w:p>
        </w:tc>
        <w:tc>
          <w:tcPr>
            <w:tcW w:w="177" w:type="pct"/>
            <w:shd w:val="clear" w:color="auto" w:fill="auto"/>
            <w:noWrap/>
            <w:vAlign w:val="bottom"/>
            <w:hideMark/>
          </w:tcPr>
          <w:p w14:paraId="07E3CE8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0.81</w:t>
            </w:r>
          </w:p>
        </w:tc>
        <w:tc>
          <w:tcPr>
            <w:tcW w:w="157" w:type="pct"/>
            <w:shd w:val="clear" w:color="auto" w:fill="auto"/>
            <w:noWrap/>
            <w:vAlign w:val="bottom"/>
            <w:hideMark/>
          </w:tcPr>
          <w:p w14:paraId="4976284B"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54F4A1A2"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7E99C4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-6.69</w:t>
            </w:r>
          </w:p>
        </w:tc>
        <w:tc>
          <w:tcPr>
            <w:tcW w:w="1130" w:type="pct"/>
            <w:shd w:val="clear" w:color="auto" w:fill="auto"/>
            <w:noWrap/>
            <w:vAlign w:val="bottom"/>
            <w:hideMark/>
          </w:tcPr>
          <w:p w14:paraId="681CC36D"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10.07</w:t>
            </w:r>
          </w:p>
        </w:tc>
        <w:tc>
          <w:tcPr>
            <w:tcW w:w="571" w:type="pct"/>
            <w:shd w:val="clear" w:color="auto" w:fill="auto"/>
            <w:noWrap/>
            <w:vAlign w:val="bottom"/>
            <w:hideMark/>
          </w:tcPr>
          <w:p w14:paraId="32822DED"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-26.42</w:t>
            </w:r>
          </w:p>
        </w:tc>
        <w:tc>
          <w:tcPr>
            <w:tcW w:w="571" w:type="pct"/>
            <w:shd w:val="clear" w:color="auto" w:fill="auto"/>
            <w:noWrap/>
            <w:vAlign w:val="bottom"/>
            <w:hideMark/>
          </w:tcPr>
          <w:p w14:paraId="4728A43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13.04</w:t>
            </w:r>
          </w:p>
        </w:tc>
        <w:tc>
          <w:tcPr>
            <w:tcW w:w="231" w:type="pct"/>
            <w:shd w:val="clear" w:color="auto" w:fill="auto"/>
            <w:noWrap/>
            <w:vAlign w:val="bottom"/>
            <w:hideMark/>
          </w:tcPr>
          <w:p w14:paraId="7D304730"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1EAA7089" w14:textId="77777777" w:rsidTr="008268D1">
        <w:trPr>
          <w:trHeight w:val="300"/>
        </w:trPr>
        <w:tc>
          <w:tcPr>
            <w:tcW w:w="275" w:type="pct"/>
            <w:shd w:val="clear" w:color="auto" w:fill="auto"/>
            <w:noWrap/>
            <w:vAlign w:val="bottom"/>
            <w:hideMark/>
          </w:tcPr>
          <w:p w14:paraId="582DFBAB"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771CC641"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Slight</w:t>
            </w:r>
          </w:p>
        </w:tc>
        <w:tc>
          <w:tcPr>
            <w:tcW w:w="412" w:type="pct"/>
            <w:shd w:val="clear" w:color="auto" w:fill="auto"/>
            <w:noWrap/>
            <w:vAlign w:val="bottom"/>
            <w:hideMark/>
          </w:tcPr>
          <w:p w14:paraId="25EEA479"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10/7/2014)</w:t>
            </w:r>
          </w:p>
        </w:tc>
        <w:tc>
          <w:tcPr>
            <w:tcW w:w="275" w:type="pct"/>
            <w:shd w:val="clear" w:color="auto" w:fill="auto"/>
            <w:noWrap/>
            <w:vAlign w:val="bottom"/>
            <w:hideMark/>
          </w:tcPr>
          <w:p w14:paraId="4F288F59"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78</w:t>
            </w:r>
          </w:p>
        </w:tc>
        <w:tc>
          <w:tcPr>
            <w:tcW w:w="177" w:type="pct"/>
            <w:shd w:val="clear" w:color="auto" w:fill="auto"/>
            <w:noWrap/>
            <w:vAlign w:val="bottom"/>
            <w:hideMark/>
          </w:tcPr>
          <w:p w14:paraId="6210178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1076</w:t>
            </w:r>
          </w:p>
        </w:tc>
        <w:tc>
          <w:tcPr>
            <w:tcW w:w="201" w:type="pct"/>
            <w:shd w:val="clear" w:color="auto" w:fill="auto"/>
            <w:noWrap/>
            <w:vAlign w:val="bottom"/>
            <w:hideMark/>
          </w:tcPr>
          <w:p w14:paraId="1E6494B4"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13A9895F"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6A07BC07"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45C5536D"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3E1E523E"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2C45DF9A"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0F9FF0F0"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05EAE070"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1EB0D379"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00AD97F0" w14:textId="77777777" w:rsidR="00987D26" w:rsidRPr="00987D26" w:rsidRDefault="00987D26" w:rsidP="00B912CE">
            <w:pPr>
              <w:rPr>
                <w:rFonts w:eastAsia="Times New Roman" w:cs="Times New Roman"/>
                <w:sz w:val="13"/>
                <w:szCs w:val="13"/>
                <w:lang w:val="en-US" w:eastAsia="zh-CN"/>
              </w:rPr>
            </w:pPr>
          </w:p>
        </w:tc>
      </w:tr>
      <w:tr w:rsidR="00EA45C5" w:rsidRPr="00987D26" w14:paraId="5E1D0D30" w14:textId="77777777" w:rsidTr="008268D1">
        <w:trPr>
          <w:trHeight w:val="300"/>
        </w:trPr>
        <w:tc>
          <w:tcPr>
            <w:tcW w:w="275" w:type="pct"/>
            <w:shd w:val="clear" w:color="auto" w:fill="auto"/>
            <w:noWrap/>
            <w:vAlign w:val="bottom"/>
            <w:hideMark/>
          </w:tcPr>
          <w:p w14:paraId="0BAC00E7"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60AB67AF"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2AB58AE4"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(11/07/14 to 31/12/2016</w:t>
            </w:r>
          </w:p>
        </w:tc>
        <w:tc>
          <w:tcPr>
            <w:tcW w:w="275" w:type="pct"/>
            <w:shd w:val="clear" w:color="auto" w:fill="auto"/>
            <w:noWrap/>
            <w:vAlign w:val="bottom"/>
            <w:hideMark/>
          </w:tcPr>
          <w:p w14:paraId="119E149D"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30</w:t>
            </w:r>
          </w:p>
        </w:tc>
        <w:tc>
          <w:tcPr>
            <w:tcW w:w="177" w:type="pct"/>
            <w:shd w:val="clear" w:color="auto" w:fill="auto"/>
            <w:noWrap/>
            <w:vAlign w:val="bottom"/>
            <w:hideMark/>
          </w:tcPr>
          <w:p w14:paraId="78897EF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406</w:t>
            </w:r>
          </w:p>
        </w:tc>
        <w:tc>
          <w:tcPr>
            <w:tcW w:w="201" w:type="pct"/>
            <w:shd w:val="clear" w:color="auto" w:fill="auto"/>
            <w:noWrap/>
            <w:vAlign w:val="bottom"/>
            <w:hideMark/>
          </w:tcPr>
          <w:p w14:paraId="4DD8787C"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413.85</w:t>
            </w:r>
          </w:p>
        </w:tc>
        <w:tc>
          <w:tcPr>
            <w:tcW w:w="216" w:type="pct"/>
            <w:shd w:val="clear" w:color="auto" w:fill="auto"/>
            <w:noWrap/>
            <w:vAlign w:val="bottom"/>
            <w:hideMark/>
          </w:tcPr>
          <w:p w14:paraId="04931414"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1975ED61"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0.13</w:t>
            </w:r>
          </w:p>
        </w:tc>
        <w:tc>
          <w:tcPr>
            <w:tcW w:w="157" w:type="pct"/>
            <w:shd w:val="clear" w:color="auto" w:fill="auto"/>
            <w:noWrap/>
            <w:vAlign w:val="bottom"/>
            <w:hideMark/>
          </w:tcPr>
          <w:p w14:paraId="5C2058DC"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5FFDD9B8"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289653F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7.85</w:t>
            </w:r>
          </w:p>
        </w:tc>
        <w:tc>
          <w:tcPr>
            <w:tcW w:w="1130" w:type="pct"/>
            <w:shd w:val="clear" w:color="auto" w:fill="auto"/>
            <w:noWrap/>
            <w:vAlign w:val="bottom"/>
            <w:hideMark/>
          </w:tcPr>
          <w:p w14:paraId="2A2008B1"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28.63</w:t>
            </w:r>
          </w:p>
        </w:tc>
        <w:tc>
          <w:tcPr>
            <w:tcW w:w="571" w:type="pct"/>
            <w:shd w:val="clear" w:color="auto" w:fill="auto"/>
            <w:noWrap/>
            <w:vAlign w:val="bottom"/>
            <w:hideMark/>
          </w:tcPr>
          <w:p w14:paraId="29FA3F9A"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-48.27</w:t>
            </w:r>
          </w:p>
        </w:tc>
        <w:tc>
          <w:tcPr>
            <w:tcW w:w="571" w:type="pct"/>
            <w:shd w:val="clear" w:color="auto" w:fill="auto"/>
            <w:noWrap/>
            <w:vAlign w:val="bottom"/>
            <w:hideMark/>
          </w:tcPr>
          <w:p w14:paraId="0066AD7F"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63.97</w:t>
            </w:r>
          </w:p>
        </w:tc>
        <w:tc>
          <w:tcPr>
            <w:tcW w:w="231" w:type="pct"/>
            <w:shd w:val="clear" w:color="auto" w:fill="auto"/>
            <w:noWrap/>
            <w:vAlign w:val="bottom"/>
            <w:hideMark/>
          </w:tcPr>
          <w:p w14:paraId="7E1A9D9A"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110F43B4" w14:textId="77777777" w:rsidTr="008268D1">
        <w:trPr>
          <w:trHeight w:val="300"/>
        </w:trPr>
        <w:tc>
          <w:tcPr>
            <w:tcW w:w="275" w:type="pct"/>
            <w:shd w:val="clear" w:color="auto" w:fill="auto"/>
            <w:noWrap/>
            <w:vAlign w:val="bottom"/>
            <w:hideMark/>
          </w:tcPr>
          <w:p w14:paraId="1B8FD669"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 xml:space="preserve">Inner North </w:t>
            </w:r>
          </w:p>
        </w:tc>
        <w:tc>
          <w:tcPr>
            <w:tcW w:w="196" w:type="pct"/>
            <w:shd w:val="clear" w:color="auto" w:fill="auto"/>
            <w:noWrap/>
            <w:vAlign w:val="bottom"/>
            <w:hideMark/>
          </w:tcPr>
          <w:p w14:paraId="78214A2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Fatal</w:t>
            </w:r>
          </w:p>
        </w:tc>
        <w:tc>
          <w:tcPr>
            <w:tcW w:w="412" w:type="pct"/>
            <w:shd w:val="clear" w:color="auto" w:fill="auto"/>
            <w:noWrap/>
            <w:vAlign w:val="bottom"/>
            <w:hideMark/>
          </w:tcPr>
          <w:p w14:paraId="30272D29"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28/9/2014)</w:t>
            </w:r>
          </w:p>
        </w:tc>
        <w:tc>
          <w:tcPr>
            <w:tcW w:w="275" w:type="pct"/>
            <w:shd w:val="clear" w:color="auto" w:fill="auto"/>
            <w:noWrap/>
            <w:vAlign w:val="bottom"/>
            <w:hideMark/>
          </w:tcPr>
          <w:p w14:paraId="69FC5A21"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81</w:t>
            </w:r>
          </w:p>
        </w:tc>
        <w:tc>
          <w:tcPr>
            <w:tcW w:w="177" w:type="pct"/>
            <w:shd w:val="clear" w:color="auto" w:fill="auto"/>
            <w:noWrap/>
            <w:vAlign w:val="bottom"/>
            <w:hideMark/>
          </w:tcPr>
          <w:p w14:paraId="111A94D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11</w:t>
            </w:r>
          </w:p>
        </w:tc>
        <w:tc>
          <w:tcPr>
            <w:tcW w:w="201" w:type="pct"/>
            <w:shd w:val="clear" w:color="auto" w:fill="auto"/>
            <w:noWrap/>
            <w:vAlign w:val="bottom"/>
            <w:hideMark/>
          </w:tcPr>
          <w:p w14:paraId="43CC77FC"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1623D8C3"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83F7EFD"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36F79B0F"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54045EB2"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6B1C11C"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2C4A1EF9"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3292FB18"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4BB789E1"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5B31657D" w14:textId="77777777" w:rsidR="00987D26" w:rsidRPr="00987D26" w:rsidRDefault="00987D26" w:rsidP="00B912CE">
            <w:pPr>
              <w:rPr>
                <w:rFonts w:eastAsia="Times New Roman" w:cs="Times New Roman"/>
                <w:sz w:val="13"/>
                <w:szCs w:val="13"/>
                <w:lang w:val="en-US" w:eastAsia="zh-CN"/>
              </w:rPr>
            </w:pPr>
          </w:p>
        </w:tc>
      </w:tr>
      <w:tr w:rsidR="00EA45C5" w:rsidRPr="00987D26" w14:paraId="17E72AB7" w14:textId="77777777" w:rsidTr="008268D1">
        <w:trPr>
          <w:trHeight w:val="300"/>
        </w:trPr>
        <w:tc>
          <w:tcPr>
            <w:tcW w:w="275" w:type="pct"/>
            <w:shd w:val="clear" w:color="auto" w:fill="auto"/>
            <w:noWrap/>
            <w:vAlign w:val="bottom"/>
            <w:hideMark/>
          </w:tcPr>
          <w:p w14:paraId="11A51B52"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615E4D8"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10F8F3F6"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(29/09/14 to 31/12/2016</w:t>
            </w:r>
          </w:p>
        </w:tc>
        <w:tc>
          <w:tcPr>
            <w:tcW w:w="275" w:type="pct"/>
            <w:shd w:val="clear" w:color="auto" w:fill="auto"/>
            <w:noWrap/>
            <w:vAlign w:val="bottom"/>
            <w:hideMark/>
          </w:tcPr>
          <w:p w14:paraId="39B3CE67"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27</w:t>
            </w:r>
          </w:p>
        </w:tc>
        <w:tc>
          <w:tcPr>
            <w:tcW w:w="177" w:type="pct"/>
            <w:shd w:val="clear" w:color="auto" w:fill="auto"/>
            <w:noWrap/>
            <w:vAlign w:val="bottom"/>
            <w:hideMark/>
          </w:tcPr>
          <w:p w14:paraId="42021B7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w:t>
            </w:r>
          </w:p>
        </w:tc>
        <w:tc>
          <w:tcPr>
            <w:tcW w:w="201" w:type="pct"/>
            <w:shd w:val="clear" w:color="auto" w:fill="auto"/>
            <w:noWrap/>
            <w:vAlign w:val="bottom"/>
            <w:hideMark/>
          </w:tcPr>
          <w:p w14:paraId="65E35F3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3.67</w:t>
            </w:r>
          </w:p>
        </w:tc>
        <w:tc>
          <w:tcPr>
            <w:tcW w:w="216" w:type="pct"/>
            <w:shd w:val="clear" w:color="auto" w:fill="auto"/>
            <w:noWrap/>
            <w:vAlign w:val="bottom"/>
            <w:hideMark/>
          </w:tcPr>
          <w:p w14:paraId="5EC9B945"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7BD56D8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0.01</w:t>
            </w:r>
          </w:p>
        </w:tc>
        <w:tc>
          <w:tcPr>
            <w:tcW w:w="157" w:type="pct"/>
            <w:shd w:val="clear" w:color="auto" w:fill="auto"/>
            <w:noWrap/>
            <w:vAlign w:val="bottom"/>
            <w:hideMark/>
          </w:tcPr>
          <w:p w14:paraId="45D879C3"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1CC408E1"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27956DD1"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0.67</w:t>
            </w:r>
          </w:p>
        </w:tc>
        <w:tc>
          <w:tcPr>
            <w:tcW w:w="1130" w:type="pct"/>
            <w:shd w:val="clear" w:color="auto" w:fill="auto"/>
            <w:noWrap/>
            <w:vAlign w:val="bottom"/>
            <w:hideMark/>
          </w:tcPr>
          <w:p w14:paraId="2AA2A8BE"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2.58</w:t>
            </w:r>
          </w:p>
        </w:tc>
        <w:tc>
          <w:tcPr>
            <w:tcW w:w="571" w:type="pct"/>
            <w:shd w:val="clear" w:color="auto" w:fill="auto"/>
            <w:noWrap/>
            <w:vAlign w:val="bottom"/>
            <w:hideMark/>
          </w:tcPr>
          <w:p w14:paraId="3D30553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-4.39</w:t>
            </w:r>
          </w:p>
        </w:tc>
        <w:tc>
          <w:tcPr>
            <w:tcW w:w="571" w:type="pct"/>
            <w:shd w:val="clear" w:color="auto" w:fill="auto"/>
            <w:noWrap/>
            <w:vAlign w:val="bottom"/>
            <w:hideMark/>
          </w:tcPr>
          <w:p w14:paraId="02430BA9"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5.73</w:t>
            </w:r>
          </w:p>
        </w:tc>
        <w:tc>
          <w:tcPr>
            <w:tcW w:w="231" w:type="pct"/>
            <w:shd w:val="clear" w:color="auto" w:fill="auto"/>
            <w:noWrap/>
            <w:vAlign w:val="bottom"/>
            <w:hideMark/>
          </w:tcPr>
          <w:p w14:paraId="61230798"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69E5AA1F" w14:textId="77777777" w:rsidTr="008268D1">
        <w:trPr>
          <w:trHeight w:val="300"/>
        </w:trPr>
        <w:tc>
          <w:tcPr>
            <w:tcW w:w="275" w:type="pct"/>
            <w:shd w:val="clear" w:color="auto" w:fill="auto"/>
            <w:noWrap/>
            <w:vAlign w:val="bottom"/>
            <w:hideMark/>
          </w:tcPr>
          <w:p w14:paraId="1A5E6674"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328D3DEB"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Serious</w:t>
            </w:r>
          </w:p>
        </w:tc>
        <w:tc>
          <w:tcPr>
            <w:tcW w:w="412" w:type="pct"/>
            <w:shd w:val="clear" w:color="auto" w:fill="auto"/>
            <w:noWrap/>
            <w:vAlign w:val="bottom"/>
            <w:hideMark/>
          </w:tcPr>
          <w:p w14:paraId="6F8D28AD"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28/9/2014)</w:t>
            </w:r>
          </w:p>
        </w:tc>
        <w:tc>
          <w:tcPr>
            <w:tcW w:w="275" w:type="pct"/>
            <w:shd w:val="clear" w:color="auto" w:fill="auto"/>
            <w:noWrap/>
            <w:vAlign w:val="bottom"/>
            <w:hideMark/>
          </w:tcPr>
          <w:p w14:paraId="155E598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81</w:t>
            </w:r>
          </w:p>
        </w:tc>
        <w:tc>
          <w:tcPr>
            <w:tcW w:w="177" w:type="pct"/>
            <w:shd w:val="clear" w:color="auto" w:fill="auto"/>
            <w:noWrap/>
            <w:vAlign w:val="bottom"/>
            <w:hideMark/>
          </w:tcPr>
          <w:p w14:paraId="5F9E54D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99</w:t>
            </w:r>
          </w:p>
        </w:tc>
        <w:tc>
          <w:tcPr>
            <w:tcW w:w="201" w:type="pct"/>
            <w:shd w:val="clear" w:color="auto" w:fill="auto"/>
            <w:noWrap/>
            <w:vAlign w:val="bottom"/>
            <w:hideMark/>
          </w:tcPr>
          <w:p w14:paraId="582A3F35"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67C7B270"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31558E3"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14FFF361"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3A288DE8"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0D8C390"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56D353B0"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043E61C1"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6838E248"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694DD4B2" w14:textId="77777777" w:rsidR="00987D26" w:rsidRPr="00987D26" w:rsidRDefault="00987D26" w:rsidP="00B912CE">
            <w:pPr>
              <w:rPr>
                <w:rFonts w:eastAsia="Times New Roman" w:cs="Times New Roman"/>
                <w:sz w:val="13"/>
                <w:szCs w:val="13"/>
                <w:lang w:val="en-US" w:eastAsia="zh-CN"/>
              </w:rPr>
            </w:pPr>
          </w:p>
        </w:tc>
      </w:tr>
      <w:tr w:rsidR="00EA45C5" w:rsidRPr="00987D26" w14:paraId="0DF18C5A" w14:textId="77777777" w:rsidTr="008268D1">
        <w:trPr>
          <w:trHeight w:val="300"/>
        </w:trPr>
        <w:tc>
          <w:tcPr>
            <w:tcW w:w="275" w:type="pct"/>
            <w:shd w:val="clear" w:color="auto" w:fill="auto"/>
            <w:noWrap/>
            <w:vAlign w:val="bottom"/>
            <w:hideMark/>
          </w:tcPr>
          <w:p w14:paraId="2ABC51F6"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15A11706"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5FFCEDAF"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(29/09/14 to 31/12/2016</w:t>
            </w:r>
          </w:p>
        </w:tc>
        <w:tc>
          <w:tcPr>
            <w:tcW w:w="275" w:type="pct"/>
            <w:shd w:val="clear" w:color="auto" w:fill="auto"/>
            <w:noWrap/>
            <w:vAlign w:val="bottom"/>
            <w:hideMark/>
          </w:tcPr>
          <w:p w14:paraId="05374EBC"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27</w:t>
            </w:r>
          </w:p>
        </w:tc>
        <w:tc>
          <w:tcPr>
            <w:tcW w:w="177" w:type="pct"/>
            <w:shd w:val="clear" w:color="auto" w:fill="auto"/>
            <w:noWrap/>
            <w:vAlign w:val="bottom"/>
            <w:hideMark/>
          </w:tcPr>
          <w:p w14:paraId="35D434F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30</w:t>
            </w:r>
          </w:p>
        </w:tc>
        <w:tc>
          <w:tcPr>
            <w:tcW w:w="201" w:type="pct"/>
            <w:shd w:val="clear" w:color="auto" w:fill="auto"/>
            <w:noWrap/>
            <w:vAlign w:val="bottom"/>
            <w:hideMark/>
          </w:tcPr>
          <w:p w14:paraId="29002007"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33.00</w:t>
            </w:r>
          </w:p>
        </w:tc>
        <w:tc>
          <w:tcPr>
            <w:tcW w:w="216" w:type="pct"/>
            <w:shd w:val="clear" w:color="auto" w:fill="auto"/>
            <w:noWrap/>
            <w:vAlign w:val="bottom"/>
            <w:hideMark/>
          </w:tcPr>
          <w:p w14:paraId="04D9668B"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233F863D"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0.19</w:t>
            </w:r>
          </w:p>
        </w:tc>
        <w:tc>
          <w:tcPr>
            <w:tcW w:w="157" w:type="pct"/>
            <w:shd w:val="clear" w:color="auto" w:fill="auto"/>
            <w:noWrap/>
            <w:vAlign w:val="bottom"/>
            <w:hideMark/>
          </w:tcPr>
          <w:p w14:paraId="570D9E49"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407E4557"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736E6E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3.00</w:t>
            </w:r>
          </w:p>
        </w:tc>
        <w:tc>
          <w:tcPr>
            <w:tcW w:w="1130" w:type="pct"/>
            <w:shd w:val="clear" w:color="auto" w:fill="auto"/>
            <w:noWrap/>
            <w:vAlign w:val="bottom"/>
            <w:hideMark/>
          </w:tcPr>
          <w:p w14:paraId="2044427F"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7.94</w:t>
            </w:r>
          </w:p>
        </w:tc>
        <w:tc>
          <w:tcPr>
            <w:tcW w:w="571" w:type="pct"/>
            <w:shd w:val="clear" w:color="auto" w:fill="auto"/>
            <w:noWrap/>
            <w:vAlign w:val="bottom"/>
            <w:hideMark/>
          </w:tcPr>
          <w:p w14:paraId="75B7C62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-12.56</w:t>
            </w:r>
          </w:p>
        </w:tc>
        <w:tc>
          <w:tcPr>
            <w:tcW w:w="571" w:type="pct"/>
            <w:shd w:val="clear" w:color="auto" w:fill="auto"/>
            <w:noWrap/>
            <w:vAlign w:val="bottom"/>
            <w:hideMark/>
          </w:tcPr>
          <w:p w14:paraId="263A5D21"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18.56</w:t>
            </w:r>
          </w:p>
        </w:tc>
        <w:tc>
          <w:tcPr>
            <w:tcW w:w="231" w:type="pct"/>
            <w:shd w:val="clear" w:color="auto" w:fill="auto"/>
            <w:noWrap/>
            <w:vAlign w:val="bottom"/>
            <w:hideMark/>
          </w:tcPr>
          <w:p w14:paraId="2813780E"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2C923CA2" w14:textId="77777777" w:rsidTr="008268D1">
        <w:trPr>
          <w:trHeight w:val="300"/>
        </w:trPr>
        <w:tc>
          <w:tcPr>
            <w:tcW w:w="275" w:type="pct"/>
            <w:shd w:val="clear" w:color="auto" w:fill="auto"/>
            <w:noWrap/>
            <w:vAlign w:val="bottom"/>
            <w:hideMark/>
          </w:tcPr>
          <w:p w14:paraId="06A21551"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131875E2"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Slight</w:t>
            </w:r>
          </w:p>
        </w:tc>
        <w:tc>
          <w:tcPr>
            <w:tcW w:w="412" w:type="pct"/>
            <w:shd w:val="clear" w:color="auto" w:fill="auto"/>
            <w:noWrap/>
            <w:vAlign w:val="bottom"/>
            <w:hideMark/>
          </w:tcPr>
          <w:p w14:paraId="2C6F0E15"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Before (1/1/2008 to 28/9/2014)</w:t>
            </w:r>
          </w:p>
        </w:tc>
        <w:tc>
          <w:tcPr>
            <w:tcW w:w="275" w:type="pct"/>
            <w:shd w:val="clear" w:color="auto" w:fill="auto"/>
            <w:noWrap/>
            <w:vAlign w:val="bottom"/>
            <w:hideMark/>
          </w:tcPr>
          <w:p w14:paraId="3B7C1133"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81</w:t>
            </w:r>
          </w:p>
        </w:tc>
        <w:tc>
          <w:tcPr>
            <w:tcW w:w="177" w:type="pct"/>
            <w:shd w:val="clear" w:color="auto" w:fill="auto"/>
            <w:noWrap/>
            <w:vAlign w:val="bottom"/>
            <w:hideMark/>
          </w:tcPr>
          <w:p w14:paraId="21AC95A4"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829</w:t>
            </w:r>
          </w:p>
        </w:tc>
        <w:tc>
          <w:tcPr>
            <w:tcW w:w="201" w:type="pct"/>
            <w:shd w:val="clear" w:color="auto" w:fill="auto"/>
            <w:noWrap/>
            <w:vAlign w:val="bottom"/>
            <w:hideMark/>
          </w:tcPr>
          <w:p w14:paraId="74F56C52" w14:textId="77777777" w:rsidR="00987D26" w:rsidRPr="00987D26" w:rsidRDefault="00987D26" w:rsidP="00B912CE">
            <w:pPr>
              <w:jc w:val="right"/>
              <w:rPr>
                <w:rFonts w:eastAsia="Times New Roman" w:cs="Times New Roman"/>
                <w:b/>
                <w:bCs/>
                <w:color w:val="000000"/>
                <w:sz w:val="13"/>
                <w:szCs w:val="13"/>
                <w:lang w:val="en-US" w:eastAsia="zh-CN"/>
              </w:rPr>
            </w:pPr>
          </w:p>
        </w:tc>
        <w:tc>
          <w:tcPr>
            <w:tcW w:w="216" w:type="pct"/>
            <w:shd w:val="clear" w:color="auto" w:fill="auto"/>
            <w:noWrap/>
            <w:vAlign w:val="bottom"/>
            <w:hideMark/>
          </w:tcPr>
          <w:p w14:paraId="06498B64"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E7529B5"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7FCDEF4C"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1A62420E"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68CC7E9"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21DE11A9"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5F5835F7"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561B4010"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6E757EE6" w14:textId="77777777" w:rsidR="00987D26" w:rsidRPr="00987D26" w:rsidRDefault="00987D26" w:rsidP="00B912CE">
            <w:pPr>
              <w:rPr>
                <w:rFonts w:eastAsia="Times New Roman" w:cs="Times New Roman"/>
                <w:sz w:val="13"/>
                <w:szCs w:val="13"/>
                <w:lang w:val="en-US" w:eastAsia="zh-CN"/>
              </w:rPr>
            </w:pPr>
          </w:p>
        </w:tc>
      </w:tr>
      <w:tr w:rsidR="00EA45C5" w:rsidRPr="00987D26" w14:paraId="21454A4D" w14:textId="77777777" w:rsidTr="008268D1">
        <w:trPr>
          <w:trHeight w:val="300"/>
        </w:trPr>
        <w:tc>
          <w:tcPr>
            <w:tcW w:w="275" w:type="pct"/>
            <w:shd w:val="clear" w:color="auto" w:fill="auto"/>
            <w:noWrap/>
            <w:vAlign w:val="bottom"/>
            <w:hideMark/>
          </w:tcPr>
          <w:p w14:paraId="012CEF18"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33DD0FD6"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42B54D59"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After (29/09/14 to 31/12/2016</w:t>
            </w:r>
          </w:p>
        </w:tc>
        <w:tc>
          <w:tcPr>
            <w:tcW w:w="275" w:type="pct"/>
            <w:shd w:val="clear" w:color="auto" w:fill="auto"/>
            <w:noWrap/>
            <w:vAlign w:val="bottom"/>
            <w:hideMark/>
          </w:tcPr>
          <w:p w14:paraId="4065350C"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27</w:t>
            </w:r>
          </w:p>
        </w:tc>
        <w:tc>
          <w:tcPr>
            <w:tcW w:w="177" w:type="pct"/>
            <w:shd w:val="clear" w:color="auto" w:fill="auto"/>
            <w:noWrap/>
            <w:vAlign w:val="bottom"/>
            <w:hideMark/>
          </w:tcPr>
          <w:p w14:paraId="05B0EA20"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210</w:t>
            </w:r>
          </w:p>
        </w:tc>
        <w:tc>
          <w:tcPr>
            <w:tcW w:w="201" w:type="pct"/>
            <w:shd w:val="clear" w:color="auto" w:fill="auto"/>
            <w:noWrap/>
            <w:vAlign w:val="bottom"/>
            <w:hideMark/>
          </w:tcPr>
          <w:p w14:paraId="6F127C27"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276.33</w:t>
            </w:r>
          </w:p>
        </w:tc>
        <w:tc>
          <w:tcPr>
            <w:tcW w:w="216" w:type="pct"/>
            <w:shd w:val="clear" w:color="auto" w:fill="auto"/>
            <w:noWrap/>
            <w:vAlign w:val="bottom"/>
            <w:hideMark/>
          </w:tcPr>
          <w:p w14:paraId="3331DCA7"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Decrease</w:t>
            </w:r>
          </w:p>
        </w:tc>
        <w:tc>
          <w:tcPr>
            <w:tcW w:w="177" w:type="pct"/>
            <w:shd w:val="clear" w:color="auto" w:fill="auto"/>
            <w:noWrap/>
            <w:vAlign w:val="bottom"/>
            <w:hideMark/>
          </w:tcPr>
          <w:p w14:paraId="1AEACF82"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15.68</w:t>
            </w:r>
          </w:p>
        </w:tc>
        <w:tc>
          <w:tcPr>
            <w:tcW w:w="157" w:type="pct"/>
            <w:shd w:val="clear" w:color="auto" w:fill="auto"/>
            <w:noWrap/>
            <w:vAlign w:val="bottom"/>
            <w:hideMark/>
          </w:tcPr>
          <w:p w14:paraId="3D2763BA"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Diff Sig</w:t>
            </w:r>
          </w:p>
        </w:tc>
        <w:tc>
          <w:tcPr>
            <w:tcW w:w="235" w:type="pct"/>
            <w:shd w:val="clear" w:color="auto" w:fill="auto"/>
            <w:noWrap/>
            <w:vAlign w:val="bottom"/>
            <w:hideMark/>
          </w:tcPr>
          <w:p w14:paraId="2B29A492"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0.24</w:t>
            </w:r>
          </w:p>
        </w:tc>
        <w:tc>
          <w:tcPr>
            <w:tcW w:w="177" w:type="pct"/>
            <w:shd w:val="clear" w:color="auto" w:fill="auto"/>
            <w:noWrap/>
            <w:vAlign w:val="bottom"/>
            <w:hideMark/>
          </w:tcPr>
          <w:p w14:paraId="779B523F"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66.33</w:t>
            </w:r>
          </w:p>
        </w:tc>
        <w:tc>
          <w:tcPr>
            <w:tcW w:w="1130" w:type="pct"/>
            <w:shd w:val="clear" w:color="auto" w:fill="auto"/>
            <w:noWrap/>
            <w:vAlign w:val="bottom"/>
            <w:hideMark/>
          </w:tcPr>
          <w:p w14:paraId="1CAF3998"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22.05</w:t>
            </w:r>
          </w:p>
        </w:tc>
        <w:tc>
          <w:tcPr>
            <w:tcW w:w="571" w:type="pct"/>
            <w:shd w:val="clear" w:color="auto" w:fill="auto"/>
            <w:noWrap/>
            <w:vAlign w:val="bottom"/>
            <w:hideMark/>
          </w:tcPr>
          <w:p w14:paraId="094135B1"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23.11</w:t>
            </w:r>
          </w:p>
        </w:tc>
        <w:tc>
          <w:tcPr>
            <w:tcW w:w="571" w:type="pct"/>
            <w:shd w:val="clear" w:color="auto" w:fill="auto"/>
            <w:noWrap/>
            <w:vAlign w:val="bottom"/>
            <w:hideMark/>
          </w:tcPr>
          <w:p w14:paraId="25B586FE"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109.56</w:t>
            </w:r>
          </w:p>
        </w:tc>
        <w:tc>
          <w:tcPr>
            <w:tcW w:w="231" w:type="pct"/>
            <w:shd w:val="clear" w:color="auto" w:fill="auto"/>
            <w:noWrap/>
            <w:vAlign w:val="bottom"/>
            <w:hideMark/>
          </w:tcPr>
          <w:p w14:paraId="400880E3"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yes</w:t>
            </w:r>
          </w:p>
        </w:tc>
      </w:tr>
      <w:tr w:rsidR="00EA45C5" w:rsidRPr="00987D26" w14:paraId="6D8906BF" w14:textId="77777777" w:rsidTr="008268D1">
        <w:trPr>
          <w:trHeight w:val="300"/>
        </w:trPr>
        <w:tc>
          <w:tcPr>
            <w:tcW w:w="275" w:type="pct"/>
            <w:shd w:val="clear" w:color="auto" w:fill="auto"/>
            <w:noWrap/>
            <w:vAlign w:val="bottom"/>
            <w:hideMark/>
          </w:tcPr>
          <w:p w14:paraId="7A402A89"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East</w:t>
            </w:r>
          </w:p>
        </w:tc>
        <w:tc>
          <w:tcPr>
            <w:tcW w:w="196" w:type="pct"/>
            <w:shd w:val="clear" w:color="auto" w:fill="auto"/>
            <w:noWrap/>
            <w:vAlign w:val="bottom"/>
            <w:hideMark/>
          </w:tcPr>
          <w:p w14:paraId="0AACBD50"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Fatal</w:t>
            </w:r>
          </w:p>
        </w:tc>
        <w:tc>
          <w:tcPr>
            <w:tcW w:w="412" w:type="pct"/>
            <w:shd w:val="clear" w:color="auto" w:fill="auto"/>
            <w:noWrap/>
            <w:vAlign w:val="bottom"/>
            <w:hideMark/>
          </w:tcPr>
          <w:p w14:paraId="1FE75D23"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26/3/2015)</w:t>
            </w:r>
          </w:p>
        </w:tc>
        <w:tc>
          <w:tcPr>
            <w:tcW w:w="275" w:type="pct"/>
            <w:shd w:val="clear" w:color="auto" w:fill="auto"/>
            <w:noWrap/>
            <w:vAlign w:val="bottom"/>
            <w:hideMark/>
          </w:tcPr>
          <w:p w14:paraId="09ECCE9A"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87</w:t>
            </w:r>
          </w:p>
        </w:tc>
        <w:tc>
          <w:tcPr>
            <w:tcW w:w="177" w:type="pct"/>
            <w:shd w:val="clear" w:color="auto" w:fill="auto"/>
            <w:noWrap/>
            <w:vAlign w:val="bottom"/>
            <w:hideMark/>
          </w:tcPr>
          <w:p w14:paraId="5CBE96FA"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11</w:t>
            </w:r>
          </w:p>
        </w:tc>
        <w:tc>
          <w:tcPr>
            <w:tcW w:w="201" w:type="pct"/>
            <w:shd w:val="clear" w:color="auto" w:fill="auto"/>
            <w:noWrap/>
            <w:vAlign w:val="bottom"/>
            <w:hideMark/>
          </w:tcPr>
          <w:p w14:paraId="16B2D508"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65A35012"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543BD46"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52C0EE23"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4E7C8809"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1A7B9A83"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12E353E2"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3615B2BC"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7976A186"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571F799B" w14:textId="77777777" w:rsidR="00987D26" w:rsidRPr="00987D26" w:rsidRDefault="00987D26" w:rsidP="00B912CE">
            <w:pPr>
              <w:rPr>
                <w:rFonts w:eastAsia="Times New Roman" w:cs="Times New Roman"/>
                <w:sz w:val="13"/>
                <w:szCs w:val="13"/>
                <w:lang w:val="en-US" w:eastAsia="zh-CN"/>
              </w:rPr>
            </w:pPr>
          </w:p>
        </w:tc>
      </w:tr>
      <w:tr w:rsidR="00EA45C5" w:rsidRPr="00987D26" w14:paraId="3F6F1684" w14:textId="77777777" w:rsidTr="008268D1">
        <w:trPr>
          <w:trHeight w:val="300"/>
        </w:trPr>
        <w:tc>
          <w:tcPr>
            <w:tcW w:w="275" w:type="pct"/>
            <w:shd w:val="clear" w:color="auto" w:fill="auto"/>
            <w:noWrap/>
            <w:vAlign w:val="bottom"/>
            <w:hideMark/>
          </w:tcPr>
          <w:p w14:paraId="3CD4CC9E"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4ABA8D5C"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71CDD29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(27/03/15 to 31/12/2016</w:t>
            </w:r>
          </w:p>
        </w:tc>
        <w:tc>
          <w:tcPr>
            <w:tcW w:w="275" w:type="pct"/>
            <w:shd w:val="clear" w:color="auto" w:fill="auto"/>
            <w:noWrap/>
            <w:vAlign w:val="bottom"/>
            <w:hideMark/>
          </w:tcPr>
          <w:p w14:paraId="0014F8B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21</w:t>
            </w:r>
          </w:p>
        </w:tc>
        <w:tc>
          <w:tcPr>
            <w:tcW w:w="177" w:type="pct"/>
            <w:shd w:val="clear" w:color="auto" w:fill="auto"/>
            <w:noWrap/>
            <w:vAlign w:val="bottom"/>
            <w:hideMark/>
          </w:tcPr>
          <w:p w14:paraId="3F9598A9"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w:t>
            </w:r>
          </w:p>
        </w:tc>
        <w:tc>
          <w:tcPr>
            <w:tcW w:w="201" w:type="pct"/>
            <w:shd w:val="clear" w:color="auto" w:fill="auto"/>
            <w:noWrap/>
            <w:vAlign w:val="bottom"/>
            <w:hideMark/>
          </w:tcPr>
          <w:p w14:paraId="690E569F"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2.66</w:t>
            </w:r>
          </w:p>
        </w:tc>
        <w:tc>
          <w:tcPr>
            <w:tcW w:w="216" w:type="pct"/>
            <w:shd w:val="clear" w:color="auto" w:fill="auto"/>
            <w:noWrap/>
            <w:vAlign w:val="bottom"/>
            <w:hideMark/>
          </w:tcPr>
          <w:p w14:paraId="661E0752"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290BD4C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1.75</w:t>
            </w:r>
          </w:p>
        </w:tc>
        <w:tc>
          <w:tcPr>
            <w:tcW w:w="157" w:type="pct"/>
            <w:shd w:val="clear" w:color="auto" w:fill="auto"/>
            <w:noWrap/>
            <w:vAlign w:val="bottom"/>
            <w:hideMark/>
          </w:tcPr>
          <w:p w14:paraId="45EE4655"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610D10A1"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D43E3F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2.66</w:t>
            </w:r>
          </w:p>
        </w:tc>
        <w:tc>
          <w:tcPr>
            <w:tcW w:w="1130" w:type="pct"/>
            <w:shd w:val="clear" w:color="auto" w:fill="auto"/>
            <w:noWrap/>
            <w:vAlign w:val="bottom"/>
            <w:hideMark/>
          </w:tcPr>
          <w:p w14:paraId="408CDDF5"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1.63</w:t>
            </w:r>
          </w:p>
        </w:tc>
        <w:tc>
          <w:tcPr>
            <w:tcW w:w="571" w:type="pct"/>
            <w:shd w:val="clear" w:color="auto" w:fill="auto"/>
            <w:noWrap/>
            <w:vAlign w:val="bottom"/>
            <w:hideMark/>
          </w:tcPr>
          <w:p w14:paraId="772BE36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-0.54</w:t>
            </w:r>
          </w:p>
        </w:tc>
        <w:tc>
          <w:tcPr>
            <w:tcW w:w="571" w:type="pct"/>
            <w:shd w:val="clear" w:color="auto" w:fill="auto"/>
            <w:noWrap/>
            <w:vAlign w:val="bottom"/>
            <w:hideMark/>
          </w:tcPr>
          <w:p w14:paraId="69C0F49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5.85</w:t>
            </w:r>
          </w:p>
        </w:tc>
        <w:tc>
          <w:tcPr>
            <w:tcW w:w="231" w:type="pct"/>
            <w:shd w:val="clear" w:color="auto" w:fill="auto"/>
            <w:noWrap/>
            <w:vAlign w:val="bottom"/>
            <w:hideMark/>
          </w:tcPr>
          <w:p w14:paraId="2A7401A0"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4813EE34" w14:textId="77777777" w:rsidTr="008268D1">
        <w:trPr>
          <w:trHeight w:val="300"/>
        </w:trPr>
        <w:tc>
          <w:tcPr>
            <w:tcW w:w="275" w:type="pct"/>
            <w:shd w:val="clear" w:color="auto" w:fill="auto"/>
            <w:noWrap/>
            <w:vAlign w:val="bottom"/>
            <w:hideMark/>
          </w:tcPr>
          <w:p w14:paraId="23BF930E"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779566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Serious</w:t>
            </w:r>
          </w:p>
        </w:tc>
        <w:tc>
          <w:tcPr>
            <w:tcW w:w="412" w:type="pct"/>
            <w:shd w:val="clear" w:color="auto" w:fill="auto"/>
            <w:noWrap/>
            <w:vAlign w:val="bottom"/>
            <w:hideMark/>
          </w:tcPr>
          <w:p w14:paraId="54F490D9"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26/3/2015)</w:t>
            </w:r>
          </w:p>
        </w:tc>
        <w:tc>
          <w:tcPr>
            <w:tcW w:w="275" w:type="pct"/>
            <w:shd w:val="clear" w:color="auto" w:fill="auto"/>
            <w:noWrap/>
            <w:vAlign w:val="bottom"/>
            <w:hideMark/>
          </w:tcPr>
          <w:p w14:paraId="4565B01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87</w:t>
            </w:r>
          </w:p>
        </w:tc>
        <w:tc>
          <w:tcPr>
            <w:tcW w:w="177" w:type="pct"/>
            <w:shd w:val="clear" w:color="auto" w:fill="auto"/>
            <w:noWrap/>
            <w:vAlign w:val="bottom"/>
            <w:hideMark/>
          </w:tcPr>
          <w:p w14:paraId="69216BB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101</w:t>
            </w:r>
          </w:p>
        </w:tc>
        <w:tc>
          <w:tcPr>
            <w:tcW w:w="201" w:type="pct"/>
            <w:shd w:val="clear" w:color="auto" w:fill="auto"/>
            <w:noWrap/>
            <w:vAlign w:val="bottom"/>
            <w:hideMark/>
          </w:tcPr>
          <w:p w14:paraId="422D89D8"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680DF8CF"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B0F1921"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0D43F177"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02931A0E"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605B4AEC"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295636A6"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6B7B52E5"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75281E2A"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1F1A1E95" w14:textId="77777777" w:rsidR="00987D26" w:rsidRPr="00987D26" w:rsidRDefault="00987D26" w:rsidP="00B912CE">
            <w:pPr>
              <w:rPr>
                <w:rFonts w:eastAsia="Times New Roman" w:cs="Times New Roman"/>
                <w:sz w:val="13"/>
                <w:szCs w:val="13"/>
                <w:lang w:val="en-US" w:eastAsia="zh-CN"/>
              </w:rPr>
            </w:pPr>
          </w:p>
        </w:tc>
      </w:tr>
      <w:tr w:rsidR="00EA45C5" w:rsidRPr="00987D26" w14:paraId="27B18494" w14:textId="77777777" w:rsidTr="008268D1">
        <w:trPr>
          <w:trHeight w:val="300"/>
        </w:trPr>
        <w:tc>
          <w:tcPr>
            <w:tcW w:w="275" w:type="pct"/>
            <w:shd w:val="clear" w:color="auto" w:fill="auto"/>
            <w:noWrap/>
            <w:vAlign w:val="bottom"/>
            <w:hideMark/>
          </w:tcPr>
          <w:p w14:paraId="3FA623F2"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63BDD9B2"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05557941"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(27/03/15 to 31/12/2016</w:t>
            </w:r>
          </w:p>
        </w:tc>
        <w:tc>
          <w:tcPr>
            <w:tcW w:w="275" w:type="pct"/>
            <w:shd w:val="clear" w:color="auto" w:fill="auto"/>
            <w:noWrap/>
            <w:vAlign w:val="bottom"/>
            <w:hideMark/>
          </w:tcPr>
          <w:p w14:paraId="3B19623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21</w:t>
            </w:r>
          </w:p>
        </w:tc>
        <w:tc>
          <w:tcPr>
            <w:tcW w:w="177" w:type="pct"/>
            <w:shd w:val="clear" w:color="auto" w:fill="auto"/>
            <w:noWrap/>
            <w:vAlign w:val="bottom"/>
            <w:hideMark/>
          </w:tcPr>
          <w:p w14:paraId="57D8D8C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22</w:t>
            </w:r>
          </w:p>
        </w:tc>
        <w:tc>
          <w:tcPr>
            <w:tcW w:w="201" w:type="pct"/>
            <w:shd w:val="clear" w:color="auto" w:fill="auto"/>
            <w:noWrap/>
            <w:vAlign w:val="bottom"/>
            <w:hideMark/>
          </w:tcPr>
          <w:p w14:paraId="35002D9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24.38</w:t>
            </w:r>
          </w:p>
        </w:tc>
        <w:tc>
          <w:tcPr>
            <w:tcW w:w="216" w:type="pct"/>
            <w:shd w:val="clear" w:color="auto" w:fill="auto"/>
            <w:noWrap/>
            <w:vAlign w:val="bottom"/>
            <w:hideMark/>
          </w:tcPr>
          <w:p w14:paraId="62E2E781"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35D8294A"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0.14</w:t>
            </w:r>
          </w:p>
        </w:tc>
        <w:tc>
          <w:tcPr>
            <w:tcW w:w="157" w:type="pct"/>
            <w:shd w:val="clear" w:color="auto" w:fill="auto"/>
            <w:noWrap/>
            <w:vAlign w:val="bottom"/>
            <w:hideMark/>
          </w:tcPr>
          <w:p w14:paraId="40B4C52A"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71FCA875"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04D7864C"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2.38</w:t>
            </w:r>
          </w:p>
        </w:tc>
        <w:tc>
          <w:tcPr>
            <w:tcW w:w="1130" w:type="pct"/>
            <w:shd w:val="clear" w:color="auto" w:fill="auto"/>
            <w:noWrap/>
            <w:vAlign w:val="bottom"/>
            <w:hideMark/>
          </w:tcPr>
          <w:p w14:paraId="5B47B367"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6.81</w:t>
            </w:r>
          </w:p>
        </w:tc>
        <w:tc>
          <w:tcPr>
            <w:tcW w:w="571" w:type="pct"/>
            <w:shd w:val="clear" w:color="auto" w:fill="auto"/>
            <w:noWrap/>
            <w:vAlign w:val="bottom"/>
            <w:hideMark/>
          </w:tcPr>
          <w:p w14:paraId="68BA4D2F"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-10.97</w:t>
            </w:r>
          </w:p>
        </w:tc>
        <w:tc>
          <w:tcPr>
            <w:tcW w:w="571" w:type="pct"/>
            <w:shd w:val="clear" w:color="auto" w:fill="auto"/>
            <w:noWrap/>
            <w:vAlign w:val="bottom"/>
            <w:hideMark/>
          </w:tcPr>
          <w:p w14:paraId="4E2FEAF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15.73</w:t>
            </w:r>
          </w:p>
        </w:tc>
        <w:tc>
          <w:tcPr>
            <w:tcW w:w="231" w:type="pct"/>
            <w:shd w:val="clear" w:color="auto" w:fill="auto"/>
            <w:noWrap/>
            <w:vAlign w:val="bottom"/>
            <w:hideMark/>
          </w:tcPr>
          <w:p w14:paraId="1F55552E"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13C98D33" w14:textId="77777777" w:rsidTr="008268D1">
        <w:trPr>
          <w:trHeight w:val="300"/>
        </w:trPr>
        <w:tc>
          <w:tcPr>
            <w:tcW w:w="275" w:type="pct"/>
            <w:shd w:val="clear" w:color="auto" w:fill="auto"/>
            <w:noWrap/>
            <w:vAlign w:val="bottom"/>
            <w:hideMark/>
          </w:tcPr>
          <w:p w14:paraId="6037E473"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5B4402F1"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Slight</w:t>
            </w:r>
          </w:p>
        </w:tc>
        <w:tc>
          <w:tcPr>
            <w:tcW w:w="412" w:type="pct"/>
            <w:shd w:val="clear" w:color="auto" w:fill="auto"/>
            <w:noWrap/>
            <w:vAlign w:val="bottom"/>
            <w:hideMark/>
          </w:tcPr>
          <w:p w14:paraId="5B31B85B"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Before (1/1/2008 to 26/3/2015)</w:t>
            </w:r>
          </w:p>
        </w:tc>
        <w:tc>
          <w:tcPr>
            <w:tcW w:w="275" w:type="pct"/>
            <w:shd w:val="clear" w:color="auto" w:fill="auto"/>
            <w:noWrap/>
            <w:vAlign w:val="bottom"/>
            <w:hideMark/>
          </w:tcPr>
          <w:p w14:paraId="1D7A6EFA"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87</w:t>
            </w:r>
          </w:p>
        </w:tc>
        <w:tc>
          <w:tcPr>
            <w:tcW w:w="177" w:type="pct"/>
            <w:shd w:val="clear" w:color="auto" w:fill="auto"/>
            <w:noWrap/>
            <w:vAlign w:val="bottom"/>
            <w:hideMark/>
          </w:tcPr>
          <w:p w14:paraId="7D002038"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1173</w:t>
            </w:r>
          </w:p>
        </w:tc>
        <w:tc>
          <w:tcPr>
            <w:tcW w:w="201" w:type="pct"/>
            <w:shd w:val="clear" w:color="auto" w:fill="auto"/>
            <w:noWrap/>
            <w:vAlign w:val="bottom"/>
            <w:hideMark/>
          </w:tcPr>
          <w:p w14:paraId="08E0F56A" w14:textId="77777777" w:rsidR="00987D26" w:rsidRPr="00987D26" w:rsidRDefault="00987D26" w:rsidP="00B912CE">
            <w:pPr>
              <w:jc w:val="right"/>
              <w:rPr>
                <w:rFonts w:eastAsia="Times New Roman" w:cs="Times New Roman"/>
                <w:b/>
                <w:bCs/>
                <w:color w:val="000000"/>
                <w:sz w:val="13"/>
                <w:szCs w:val="13"/>
                <w:lang w:val="en-US" w:eastAsia="zh-CN"/>
              </w:rPr>
            </w:pPr>
          </w:p>
        </w:tc>
        <w:tc>
          <w:tcPr>
            <w:tcW w:w="216" w:type="pct"/>
            <w:shd w:val="clear" w:color="auto" w:fill="auto"/>
            <w:noWrap/>
            <w:vAlign w:val="bottom"/>
            <w:hideMark/>
          </w:tcPr>
          <w:p w14:paraId="39339ABB"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0BC3CCC2"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7192D343"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28BFB8A9"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5E1C0708"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74469D5D"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540FE25C"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006BBAB8"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3FE6C969" w14:textId="77777777" w:rsidR="00987D26" w:rsidRPr="00987D26" w:rsidRDefault="00987D26" w:rsidP="00B912CE">
            <w:pPr>
              <w:rPr>
                <w:rFonts w:eastAsia="Times New Roman" w:cs="Times New Roman"/>
                <w:sz w:val="13"/>
                <w:szCs w:val="13"/>
                <w:lang w:val="en-US" w:eastAsia="zh-CN"/>
              </w:rPr>
            </w:pPr>
          </w:p>
        </w:tc>
      </w:tr>
      <w:tr w:rsidR="00EA45C5" w:rsidRPr="00987D26" w14:paraId="7FAFD406" w14:textId="77777777" w:rsidTr="008268D1">
        <w:trPr>
          <w:trHeight w:val="300"/>
        </w:trPr>
        <w:tc>
          <w:tcPr>
            <w:tcW w:w="275" w:type="pct"/>
            <w:shd w:val="clear" w:color="auto" w:fill="auto"/>
            <w:noWrap/>
            <w:vAlign w:val="bottom"/>
            <w:hideMark/>
          </w:tcPr>
          <w:p w14:paraId="363AAA7B"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3AAF911"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5121C67C"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After (27/03/15 to 31/12/2016</w:t>
            </w:r>
          </w:p>
        </w:tc>
        <w:tc>
          <w:tcPr>
            <w:tcW w:w="275" w:type="pct"/>
            <w:shd w:val="clear" w:color="auto" w:fill="auto"/>
            <w:noWrap/>
            <w:vAlign w:val="bottom"/>
            <w:hideMark/>
          </w:tcPr>
          <w:p w14:paraId="17C85D90"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21</w:t>
            </w:r>
          </w:p>
        </w:tc>
        <w:tc>
          <w:tcPr>
            <w:tcW w:w="177" w:type="pct"/>
            <w:shd w:val="clear" w:color="auto" w:fill="auto"/>
            <w:noWrap/>
            <w:vAlign w:val="bottom"/>
            <w:hideMark/>
          </w:tcPr>
          <w:p w14:paraId="7CBA20F8"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238</w:t>
            </w:r>
          </w:p>
        </w:tc>
        <w:tc>
          <w:tcPr>
            <w:tcW w:w="201" w:type="pct"/>
            <w:shd w:val="clear" w:color="auto" w:fill="auto"/>
            <w:noWrap/>
            <w:vAlign w:val="bottom"/>
            <w:hideMark/>
          </w:tcPr>
          <w:p w14:paraId="0B8FCB20"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283.14</w:t>
            </w:r>
          </w:p>
        </w:tc>
        <w:tc>
          <w:tcPr>
            <w:tcW w:w="216" w:type="pct"/>
            <w:shd w:val="clear" w:color="auto" w:fill="auto"/>
            <w:noWrap/>
            <w:vAlign w:val="bottom"/>
            <w:hideMark/>
          </w:tcPr>
          <w:p w14:paraId="26703603"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Decrease</w:t>
            </w:r>
          </w:p>
        </w:tc>
        <w:tc>
          <w:tcPr>
            <w:tcW w:w="177" w:type="pct"/>
            <w:shd w:val="clear" w:color="auto" w:fill="auto"/>
            <w:noWrap/>
            <w:vAlign w:val="bottom"/>
            <w:hideMark/>
          </w:tcPr>
          <w:p w14:paraId="39D4CB16"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7.04</w:t>
            </w:r>
          </w:p>
        </w:tc>
        <w:tc>
          <w:tcPr>
            <w:tcW w:w="157" w:type="pct"/>
            <w:shd w:val="clear" w:color="auto" w:fill="auto"/>
            <w:noWrap/>
            <w:vAlign w:val="bottom"/>
            <w:hideMark/>
          </w:tcPr>
          <w:p w14:paraId="337FD519"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Diff Sig</w:t>
            </w:r>
          </w:p>
        </w:tc>
        <w:tc>
          <w:tcPr>
            <w:tcW w:w="235" w:type="pct"/>
            <w:shd w:val="clear" w:color="auto" w:fill="auto"/>
            <w:noWrap/>
            <w:vAlign w:val="bottom"/>
            <w:hideMark/>
          </w:tcPr>
          <w:p w14:paraId="4A1EEC35"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0.16</w:t>
            </w:r>
          </w:p>
        </w:tc>
        <w:tc>
          <w:tcPr>
            <w:tcW w:w="177" w:type="pct"/>
            <w:shd w:val="clear" w:color="auto" w:fill="auto"/>
            <w:noWrap/>
            <w:vAlign w:val="bottom"/>
            <w:hideMark/>
          </w:tcPr>
          <w:p w14:paraId="1F589C13"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45.14</w:t>
            </w:r>
          </w:p>
        </w:tc>
        <w:tc>
          <w:tcPr>
            <w:tcW w:w="1130" w:type="pct"/>
            <w:shd w:val="clear" w:color="auto" w:fill="auto"/>
            <w:noWrap/>
            <w:vAlign w:val="bottom"/>
            <w:hideMark/>
          </w:tcPr>
          <w:p w14:paraId="2568512E"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22.83</w:t>
            </w:r>
          </w:p>
        </w:tc>
        <w:tc>
          <w:tcPr>
            <w:tcW w:w="571" w:type="pct"/>
            <w:shd w:val="clear" w:color="auto" w:fill="auto"/>
            <w:noWrap/>
            <w:vAlign w:val="bottom"/>
            <w:hideMark/>
          </w:tcPr>
          <w:p w14:paraId="2DFF281B"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0.39</w:t>
            </w:r>
          </w:p>
        </w:tc>
        <w:tc>
          <w:tcPr>
            <w:tcW w:w="571" w:type="pct"/>
            <w:shd w:val="clear" w:color="auto" w:fill="auto"/>
            <w:noWrap/>
            <w:vAlign w:val="bottom"/>
            <w:hideMark/>
          </w:tcPr>
          <w:p w14:paraId="30B257D8"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89.88</w:t>
            </w:r>
          </w:p>
        </w:tc>
        <w:tc>
          <w:tcPr>
            <w:tcW w:w="231" w:type="pct"/>
            <w:shd w:val="clear" w:color="auto" w:fill="auto"/>
            <w:noWrap/>
            <w:vAlign w:val="bottom"/>
            <w:hideMark/>
          </w:tcPr>
          <w:p w14:paraId="44E0D09C"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yes</w:t>
            </w:r>
          </w:p>
        </w:tc>
      </w:tr>
      <w:tr w:rsidR="00EA45C5" w:rsidRPr="00987D26" w14:paraId="5353B135" w14:textId="77777777" w:rsidTr="008268D1">
        <w:trPr>
          <w:trHeight w:val="300"/>
        </w:trPr>
        <w:tc>
          <w:tcPr>
            <w:tcW w:w="275" w:type="pct"/>
            <w:shd w:val="clear" w:color="auto" w:fill="auto"/>
            <w:noWrap/>
            <w:vAlign w:val="bottom"/>
            <w:hideMark/>
          </w:tcPr>
          <w:p w14:paraId="1765E4D7"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 xml:space="preserve">Outer North </w:t>
            </w:r>
          </w:p>
        </w:tc>
        <w:tc>
          <w:tcPr>
            <w:tcW w:w="196" w:type="pct"/>
            <w:shd w:val="clear" w:color="auto" w:fill="auto"/>
            <w:noWrap/>
            <w:vAlign w:val="bottom"/>
            <w:hideMark/>
          </w:tcPr>
          <w:p w14:paraId="3B08CCEB"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Fatal</w:t>
            </w:r>
          </w:p>
        </w:tc>
        <w:tc>
          <w:tcPr>
            <w:tcW w:w="412" w:type="pct"/>
            <w:shd w:val="clear" w:color="auto" w:fill="auto"/>
            <w:noWrap/>
            <w:vAlign w:val="bottom"/>
            <w:hideMark/>
          </w:tcPr>
          <w:p w14:paraId="5BAA31C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18/6/2015)</w:t>
            </w:r>
          </w:p>
        </w:tc>
        <w:tc>
          <w:tcPr>
            <w:tcW w:w="275" w:type="pct"/>
            <w:shd w:val="clear" w:color="auto" w:fill="auto"/>
            <w:noWrap/>
            <w:vAlign w:val="bottom"/>
            <w:hideMark/>
          </w:tcPr>
          <w:p w14:paraId="2B449A67"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89</w:t>
            </w:r>
          </w:p>
        </w:tc>
        <w:tc>
          <w:tcPr>
            <w:tcW w:w="177" w:type="pct"/>
            <w:shd w:val="clear" w:color="auto" w:fill="auto"/>
            <w:noWrap/>
            <w:vAlign w:val="bottom"/>
            <w:hideMark/>
          </w:tcPr>
          <w:p w14:paraId="01E4259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w:t>
            </w:r>
          </w:p>
        </w:tc>
        <w:tc>
          <w:tcPr>
            <w:tcW w:w="201" w:type="pct"/>
            <w:shd w:val="clear" w:color="auto" w:fill="auto"/>
            <w:noWrap/>
            <w:vAlign w:val="bottom"/>
            <w:hideMark/>
          </w:tcPr>
          <w:p w14:paraId="28836A06"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5487434B"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642D804A"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409F943D"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4506BD94"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2EA3B34E"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59227753"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1A4889A4"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6BD50DED"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67842386" w14:textId="77777777" w:rsidR="00987D26" w:rsidRPr="00987D26" w:rsidRDefault="00987D26" w:rsidP="00B912CE">
            <w:pPr>
              <w:rPr>
                <w:rFonts w:eastAsia="Times New Roman" w:cs="Times New Roman"/>
                <w:sz w:val="13"/>
                <w:szCs w:val="13"/>
                <w:lang w:val="en-US" w:eastAsia="zh-CN"/>
              </w:rPr>
            </w:pPr>
          </w:p>
        </w:tc>
      </w:tr>
      <w:tr w:rsidR="00EA45C5" w:rsidRPr="00987D26" w14:paraId="2A595E8D" w14:textId="77777777" w:rsidTr="008268D1">
        <w:trPr>
          <w:trHeight w:val="300"/>
        </w:trPr>
        <w:tc>
          <w:tcPr>
            <w:tcW w:w="275" w:type="pct"/>
            <w:shd w:val="clear" w:color="auto" w:fill="auto"/>
            <w:noWrap/>
            <w:vAlign w:val="bottom"/>
            <w:hideMark/>
          </w:tcPr>
          <w:p w14:paraId="4CC21CD0"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4DD83A3E"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7B3F3ED3"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(19/06/15 to 31/12/2016</w:t>
            </w:r>
          </w:p>
        </w:tc>
        <w:tc>
          <w:tcPr>
            <w:tcW w:w="275" w:type="pct"/>
            <w:shd w:val="clear" w:color="auto" w:fill="auto"/>
            <w:noWrap/>
            <w:vAlign w:val="bottom"/>
            <w:hideMark/>
          </w:tcPr>
          <w:p w14:paraId="445A30D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19</w:t>
            </w:r>
          </w:p>
        </w:tc>
        <w:tc>
          <w:tcPr>
            <w:tcW w:w="177" w:type="pct"/>
            <w:shd w:val="clear" w:color="auto" w:fill="auto"/>
            <w:noWrap/>
            <w:vAlign w:val="bottom"/>
            <w:hideMark/>
          </w:tcPr>
          <w:p w14:paraId="5310A29D"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w:t>
            </w:r>
          </w:p>
        </w:tc>
        <w:tc>
          <w:tcPr>
            <w:tcW w:w="201" w:type="pct"/>
            <w:shd w:val="clear" w:color="auto" w:fill="auto"/>
            <w:noWrap/>
            <w:vAlign w:val="bottom"/>
            <w:hideMark/>
          </w:tcPr>
          <w:p w14:paraId="403B3A3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0.85</w:t>
            </w:r>
          </w:p>
        </w:tc>
        <w:tc>
          <w:tcPr>
            <w:tcW w:w="216" w:type="pct"/>
            <w:shd w:val="clear" w:color="auto" w:fill="auto"/>
            <w:noWrap/>
            <w:vAlign w:val="bottom"/>
            <w:hideMark/>
          </w:tcPr>
          <w:p w14:paraId="3B349636"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Increase</w:t>
            </w:r>
          </w:p>
        </w:tc>
        <w:tc>
          <w:tcPr>
            <w:tcW w:w="177" w:type="pct"/>
            <w:shd w:val="clear" w:color="auto" w:fill="auto"/>
            <w:noWrap/>
            <w:vAlign w:val="bottom"/>
            <w:hideMark/>
          </w:tcPr>
          <w:p w14:paraId="6B736DB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0.15</w:t>
            </w:r>
          </w:p>
        </w:tc>
        <w:tc>
          <w:tcPr>
            <w:tcW w:w="157" w:type="pct"/>
            <w:shd w:val="clear" w:color="auto" w:fill="auto"/>
            <w:noWrap/>
            <w:vAlign w:val="bottom"/>
            <w:hideMark/>
          </w:tcPr>
          <w:p w14:paraId="46459026"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75B7ED53"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2C187C1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-0.15</w:t>
            </w:r>
          </w:p>
        </w:tc>
        <w:tc>
          <w:tcPr>
            <w:tcW w:w="1130" w:type="pct"/>
            <w:shd w:val="clear" w:color="auto" w:fill="auto"/>
            <w:noWrap/>
            <w:vAlign w:val="bottom"/>
            <w:hideMark/>
          </w:tcPr>
          <w:p w14:paraId="425D70C5"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1.36</w:t>
            </w:r>
          </w:p>
        </w:tc>
        <w:tc>
          <w:tcPr>
            <w:tcW w:w="571" w:type="pct"/>
            <w:shd w:val="clear" w:color="auto" w:fill="auto"/>
            <w:noWrap/>
            <w:vAlign w:val="bottom"/>
            <w:hideMark/>
          </w:tcPr>
          <w:p w14:paraId="15BC1D6C"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-2.81</w:t>
            </w:r>
          </w:p>
        </w:tc>
        <w:tc>
          <w:tcPr>
            <w:tcW w:w="571" w:type="pct"/>
            <w:shd w:val="clear" w:color="auto" w:fill="auto"/>
            <w:noWrap/>
            <w:vAlign w:val="bottom"/>
            <w:hideMark/>
          </w:tcPr>
          <w:p w14:paraId="6CC1624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2.52</w:t>
            </w:r>
          </w:p>
        </w:tc>
        <w:tc>
          <w:tcPr>
            <w:tcW w:w="231" w:type="pct"/>
            <w:shd w:val="clear" w:color="auto" w:fill="auto"/>
            <w:noWrap/>
            <w:vAlign w:val="bottom"/>
            <w:hideMark/>
          </w:tcPr>
          <w:p w14:paraId="51E3C715"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3F1DF5D4" w14:textId="77777777" w:rsidTr="008268D1">
        <w:trPr>
          <w:trHeight w:val="300"/>
        </w:trPr>
        <w:tc>
          <w:tcPr>
            <w:tcW w:w="275" w:type="pct"/>
            <w:shd w:val="clear" w:color="auto" w:fill="auto"/>
            <w:noWrap/>
            <w:vAlign w:val="bottom"/>
            <w:hideMark/>
          </w:tcPr>
          <w:p w14:paraId="418D0C9B"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5B2977C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Serious</w:t>
            </w:r>
          </w:p>
        </w:tc>
        <w:tc>
          <w:tcPr>
            <w:tcW w:w="412" w:type="pct"/>
            <w:shd w:val="clear" w:color="auto" w:fill="auto"/>
            <w:noWrap/>
            <w:vAlign w:val="bottom"/>
            <w:hideMark/>
          </w:tcPr>
          <w:p w14:paraId="60E56649"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18/6/2015)</w:t>
            </w:r>
          </w:p>
        </w:tc>
        <w:tc>
          <w:tcPr>
            <w:tcW w:w="275" w:type="pct"/>
            <w:shd w:val="clear" w:color="auto" w:fill="auto"/>
            <w:noWrap/>
            <w:vAlign w:val="bottom"/>
            <w:hideMark/>
          </w:tcPr>
          <w:p w14:paraId="5B91D98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89</w:t>
            </w:r>
          </w:p>
        </w:tc>
        <w:tc>
          <w:tcPr>
            <w:tcW w:w="177" w:type="pct"/>
            <w:shd w:val="clear" w:color="auto" w:fill="auto"/>
            <w:noWrap/>
            <w:vAlign w:val="bottom"/>
            <w:hideMark/>
          </w:tcPr>
          <w:p w14:paraId="05541107"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61</w:t>
            </w:r>
          </w:p>
        </w:tc>
        <w:tc>
          <w:tcPr>
            <w:tcW w:w="201" w:type="pct"/>
            <w:shd w:val="clear" w:color="auto" w:fill="auto"/>
            <w:noWrap/>
            <w:vAlign w:val="bottom"/>
            <w:hideMark/>
          </w:tcPr>
          <w:p w14:paraId="051DF75D"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69A758A4"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54006BB6"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2F3100AE"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05F3EBB5"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9A61FB8"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751BD30C"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477C6147"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09ACCC9E"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45328B7C" w14:textId="77777777" w:rsidR="00987D26" w:rsidRPr="00987D26" w:rsidRDefault="00987D26" w:rsidP="00B912CE">
            <w:pPr>
              <w:rPr>
                <w:rFonts w:eastAsia="Times New Roman" w:cs="Times New Roman"/>
                <w:sz w:val="13"/>
                <w:szCs w:val="13"/>
                <w:lang w:val="en-US" w:eastAsia="zh-CN"/>
              </w:rPr>
            </w:pPr>
          </w:p>
        </w:tc>
      </w:tr>
      <w:tr w:rsidR="00EA45C5" w:rsidRPr="00987D26" w14:paraId="6DBE639F" w14:textId="77777777" w:rsidTr="008268D1">
        <w:trPr>
          <w:trHeight w:val="300"/>
        </w:trPr>
        <w:tc>
          <w:tcPr>
            <w:tcW w:w="275" w:type="pct"/>
            <w:shd w:val="clear" w:color="auto" w:fill="auto"/>
            <w:noWrap/>
            <w:vAlign w:val="bottom"/>
            <w:hideMark/>
          </w:tcPr>
          <w:p w14:paraId="7B6CA16D"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1179C385"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074E6E9B"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(19/06/15 to 31/12/2016</w:t>
            </w:r>
          </w:p>
        </w:tc>
        <w:tc>
          <w:tcPr>
            <w:tcW w:w="275" w:type="pct"/>
            <w:shd w:val="clear" w:color="auto" w:fill="auto"/>
            <w:noWrap/>
            <w:vAlign w:val="bottom"/>
            <w:hideMark/>
          </w:tcPr>
          <w:p w14:paraId="66F5E701"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19</w:t>
            </w:r>
          </w:p>
        </w:tc>
        <w:tc>
          <w:tcPr>
            <w:tcW w:w="177" w:type="pct"/>
            <w:shd w:val="clear" w:color="auto" w:fill="auto"/>
            <w:noWrap/>
            <w:vAlign w:val="bottom"/>
            <w:hideMark/>
          </w:tcPr>
          <w:p w14:paraId="02AC022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13</w:t>
            </w:r>
          </w:p>
        </w:tc>
        <w:tc>
          <w:tcPr>
            <w:tcW w:w="201" w:type="pct"/>
            <w:shd w:val="clear" w:color="auto" w:fill="auto"/>
            <w:noWrap/>
            <w:vAlign w:val="bottom"/>
            <w:hideMark/>
          </w:tcPr>
          <w:p w14:paraId="1BDA93F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13.02</w:t>
            </w:r>
          </w:p>
        </w:tc>
        <w:tc>
          <w:tcPr>
            <w:tcW w:w="216" w:type="pct"/>
            <w:shd w:val="clear" w:color="auto" w:fill="auto"/>
            <w:noWrap/>
            <w:vAlign w:val="bottom"/>
            <w:hideMark/>
          </w:tcPr>
          <w:p w14:paraId="2B6C2F40"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705D68AA"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0.02</w:t>
            </w:r>
          </w:p>
        </w:tc>
        <w:tc>
          <w:tcPr>
            <w:tcW w:w="157" w:type="pct"/>
            <w:shd w:val="clear" w:color="auto" w:fill="auto"/>
            <w:noWrap/>
            <w:vAlign w:val="bottom"/>
            <w:hideMark/>
          </w:tcPr>
          <w:p w14:paraId="4A85275C"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7143D9F2"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530D1DD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0.02</w:t>
            </w:r>
          </w:p>
        </w:tc>
        <w:tc>
          <w:tcPr>
            <w:tcW w:w="1130" w:type="pct"/>
            <w:shd w:val="clear" w:color="auto" w:fill="auto"/>
            <w:noWrap/>
            <w:vAlign w:val="bottom"/>
            <w:hideMark/>
          </w:tcPr>
          <w:p w14:paraId="393E7D93"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5.10</w:t>
            </w:r>
          </w:p>
        </w:tc>
        <w:tc>
          <w:tcPr>
            <w:tcW w:w="571" w:type="pct"/>
            <w:shd w:val="clear" w:color="auto" w:fill="auto"/>
            <w:noWrap/>
            <w:vAlign w:val="bottom"/>
            <w:hideMark/>
          </w:tcPr>
          <w:p w14:paraId="2D643A4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-9.98</w:t>
            </w:r>
          </w:p>
        </w:tc>
        <w:tc>
          <w:tcPr>
            <w:tcW w:w="571" w:type="pct"/>
            <w:shd w:val="clear" w:color="auto" w:fill="auto"/>
            <w:noWrap/>
            <w:vAlign w:val="bottom"/>
            <w:hideMark/>
          </w:tcPr>
          <w:p w14:paraId="791CB9BD"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10.02</w:t>
            </w:r>
          </w:p>
        </w:tc>
        <w:tc>
          <w:tcPr>
            <w:tcW w:w="231" w:type="pct"/>
            <w:shd w:val="clear" w:color="auto" w:fill="auto"/>
            <w:noWrap/>
            <w:vAlign w:val="bottom"/>
            <w:hideMark/>
          </w:tcPr>
          <w:p w14:paraId="5E0E82D7"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3DC7C8A5" w14:textId="77777777" w:rsidTr="008268D1">
        <w:trPr>
          <w:trHeight w:val="300"/>
        </w:trPr>
        <w:tc>
          <w:tcPr>
            <w:tcW w:w="275" w:type="pct"/>
            <w:shd w:val="clear" w:color="auto" w:fill="auto"/>
            <w:noWrap/>
            <w:vAlign w:val="bottom"/>
            <w:hideMark/>
          </w:tcPr>
          <w:p w14:paraId="3C00ABB8"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0C88D7C"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Slight</w:t>
            </w:r>
          </w:p>
        </w:tc>
        <w:tc>
          <w:tcPr>
            <w:tcW w:w="412" w:type="pct"/>
            <w:shd w:val="clear" w:color="auto" w:fill="auto"/>
            <w:noWrap/>
            <w:vAlign w:val="bottom"/>
            <w:hideMark/>
          </w:tcPr>
          <w:p w14:paraId="28E88725"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Before (1/1/2008 to 18/6/2015)</w:t>
            </w:r>
          </w:p>
        </w:tc>
        <w:tc>
          <w:tcPr>
            <w:tcW w:w="275" w:type="pct"/>
            <w:shd w:val="clear" w:color="auto" w:fill="auto"/>
            <w:noWrap/>
            <w:vAlign w:val="bottom"/>
            <w:hideMark/>
          </w:tcPr>
          <w:p w14:paraId="7B9559A6"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89</w:t>
            </w:r>
          </w:p>
        </w:tc>
        <w:tc>
          <w:tcPr>
            <w:tcW w:w="177" w:type="pct"/>
            <w:shd w:val="clear" w:color="auto" w:fill="auto"/>
            <w:noWrap/>
            <w:vAlign w:val="bottom"/>
            <w:hideMark/>
          </w:tcPr>
          <w:p w14:paraId="2B9D3E63"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567</w:t>
            </w:r>
          </w:p>
        </w:tc>
        <w:tc>
          <w:tcPr>
            <w:tcW w:w="201" w:type="pct"/>
            <w:shd w:val="clear" w:color="auto" w:fill="auto"/>
            <w:noWrap/>
            <w:vAlign w:val="bottom"/>
            <w:hideMark/>
          </w:tcPr>
          <w:p w14:paraId="4A6F2E9C" w14:textId="77777777" w:rsidR="00987D26" w:rsidRPr="00987D26" w:rsidRDefault="00987D26" w:rsidP="00B912CE">
            <w:pPr>
              <w:jc w:val="right"/>
              <w:rPr>
                <w:rFonts w:eastAsia="Times New Roman" w:cs="Times New Roman"/>
                <w:b/>
                <w:bCs/>
                <w:color w:val="000000"/>
                <w:sz w:val="13"/>
                <w:szCs w:val="13"/>
                <w:lang w:val="en-US" w:eastAsia="zh-CN"/>
              </w:rPr>
            </w:pPr>
          </w:p>
        </w:tc>
        <w:tc>
          <w:tcPr>
            <w:tcW w:w="216" w:type="pct"/>
            <w:shd w:val="clear" w:color="auto" w:fill="auto"/>
            <w:noWrap/>
            <w:vAlign w:val="bottom"/>
            <w:hideMark/>
          </w:tcPr>
          <w:p w14:paraId="265BFDED"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32292C1D"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708E2528"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18345A75"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2B7EF5C6"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40A77A68"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740FBA93"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1A758E98"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2AEC13FE" w14:textId="77777777" w:rsidR="00987D26" w:rsidRPr="00987D26" w:rsidRDefault="00987D26" w:rsidP="00B912CE">
            <w:pPr>
              <w:rPr>
                <w:rFonts w:eastAsia="Times New Roman" w:cs="Times New Roman"/>
                <w:sz w:val="13"/>
                <w:szCs w:val="13"/>
                <w:lang w:val="en-US" w:eastAsia="zh-CN"/>
              </w:rPr>
            </w:pPr>
          </w:p>
        </w:tc>
      </w:tr>
      <w:tr w:rsidR="00EA45C5" w:rsidRPr="00987D26" w14:paraId="45F89F01" w14:textId="77777777" w:rsidTr="008268D1">
        <w:trPr>
          <w:trHeight w:val="300"/>
        </w:trPr>
        <w:tc>
          <w:tcPr>
            <w:tcW w:w="275" w:type="pct"/>
            <w:shd w:val="clear" w:color="auto" w:fill="auto"/>
            <w:noWrap/>
            <w:vAlign w:val="bottom"/>
            <w:hideMark/>
          </w:tcPr>
          <w:p w14:paraId="346945D2"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45A86800"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68AA9240"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After (19/06/15 to 31/12/2016</w:t>
            </w:r>
          </w:p>
        </w:tc>
        <w:tc>
          <w:tcPr>
            <w:tcW w:w="275" w:type="pct"/>
            <w:shd w:val="clear" w:color="auto" w:fill="auto"/>
            <w:noWrap/>
            <w:vAlign w:val="bottom"/>
            <w:hideMark/>
          </w:tcPr>
          <w:p w14:paraId="72B9A1AD"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19</w:t>
            </w:r>
          </w:p>
        </w:tc>
        <w:tc>
          <w:tcPr>
            <w:tcW w:w="177" w:type="pct"/>
            <w:shd w:val="clear" w:color="auto" w:fill="auto"/>
            <w:noWrap/>
            <w:vAlign w:val="bottom"/>
            <w:hideMark/>
          </w:tcPr>
          <w:p w14:paraId="567C506C"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93</w:t>
            </w:r>
          </w:p>
        </w:tc>
        <w:tc>
          <w:tcPr>
            <w:tcW w:w="201" w:type="pct"/>
            <w:shd w:val="clear" w:color="auto" w:fill="auto"/>
            <w:noWrap/>
            <w:vAlign w:val="bottom"/>
            <w:hideMark/>
          </w:tcPr>
          <w:p w14:paraId="7A2632B2"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121.04</w:t>
            </w:r>
          </w:p>
        </w:tc>
        <w:tc>
          <w:tcPr>
            <w:tcW w:w="216" w:type="pct"/>
            <w:shd w:val="clear" w:color="auto" w:fill="auto"/>
            <w:noWrap/>
            <w:vAlign w:val="bottom"/>
            <w:hideMark/>
          </w:tcPr>
          <w:p w14:paraId="2673D359"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Decrease</w:t>
            </w:r>
          </w:p>
        </w:tc>
        <w:tc>
          <w:tcPr>
            <w:tcW w:w="177" w:type="pct"/>
            <w:shd w:val="clear" w:color="auto" w:fill="auto"/>
            <w:noWrap/>
            <w:vAlign w:val="bottom"/>
            <w:hideMark/>
          </w:tcPr>
          <w:p w14:paraId="447FBA66"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6.27</w:t>
            </w:r>
          </w:p>
        </w:tc>
        <w:tc>
          <w:tcPr>
            <w:tcW w:w="157" w:type="pct"/>
            <w:shd w:val="clear" w:color="auto" w:fill="auto"/>
            <w:noWrap/>
            <w:vAlign w:val="bottom"/>
            <w:hideMark/>
          </w:tcPr>
          <w:p w14:paraId="731EB651"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Diff Sig</w:t>
            </w:r>
          </w:p>
        </w:tc>
        <w:tc>
          <w:tcPr>
            <w:tcW w:w="235" w:type="pct"/>
            <w:shd w:val="clear" w:color="auto" w:fill="auto"/>
            <w:noWrap/>
            <w:vAlign w:val="bottom"/>
            <w:hideMark/>
          </w:tcPr>
          <w:p w14:paraId="7C452467" w14:textId="77777777" w:rsidR="00987D26" w:rsidRPr="00987D26" w:rsidRDefault="00987D26" w:rsidP="00B912CE">
            <w:pPr>
              <w:jc w:val="right"/>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0.23</w:t>
            </w:r>
          </w:p>
        </w:tc>
        <w:tc>
          <w:tcPr>
            <w:tcW w:w="177" w:type="pct"/>
            <w:shd w:val="clear" w:color="auto" w:fill="auto"/>
            <w:noWrap/>
            <w:vAlign w:val="bottom"/>
            <w:hideMark/>
          </w:tcPr>
          <w:p w14:paraId="039281AD"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28.04</w:t>
            </w:r>
          </w:p>
        </w:tc>
        <w:tc>
          <w:tcPr>
            <w:tcW w:w="1130" w:type="pct"/>
            <w:shd w:val="clear" w:color="auto" w:fill="auto"/>
            <w:noWrap/>
            <w:vAlign w:val="bottom"/>
            <w:hideMark/>
          </w:tcPr>
          <w:p w14:paraId="26857FDF"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14.63</w:t>
            </w:r>
          </w:p>
        </w:tc>
        <w:tc>
          <w:tcPr>
            <w:tcW w:w="571" w:type="pct"/>
            <w:shd w:val="clear" w:color="auto" w:fill="auto"/>
            <w:noWrap/>
            <w:vAlign w:val="bottom"/>
            <w:hideMark/>
          </w:tcPr>
          <w:p w14:paraId="6A87666D"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-0.63</w:t>
            </w:r>
          </w:p>
        </w:tc>
        <w:tc>
          <w:tcPr>
            <w:tcW w:w="571" w:type="pct"/>
            <w:shd w:val="clear" w:color="auto" w:fill="auto"/>
            <w:noWrap/>
            <w:vAlign w:val="bottom"/>
            <w:hideMark/>
          </w:tcPr>
          <w:p w14:paraId="67714A5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56.72</w:t>
            </w:r>
          </w:p>
        </w:tc>
        <w:tc>
          <w:tcPr>
            <w:tcW w:w="231" w:type="pct"/>
            <w:shd w:val="clear" w:color="auto" w:fill="auto"/>
            <w:noWrap/>
            <w:vAlign w:val="bottom"/>
            <w:hideMark/>
          </w:tcPr>
          <w:p w14:paraId="003D2D1F"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33D06D68" w14:textId="77777777" w:rsidTr="008268D1">
        <w:trPr>
          <w:trHeight w:val="300"/>
        </w:trPr>
        <w:tc>
          <w:tcPr>
            <w:tcW w:w="275" w:type="pct"/>
            <w:shd w:val="clear" w:color="auto" w:fill="auto"/>
            <w:noWrap/>
            <w:vAlign w:val="bottom"/>
            <w:hideMark/>
          </w:tcPr>
          <w:p w14:paraId="6DF8D1A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 xml:space="preserve">Outer South </w:t>
            </w:r>
          </w:p>
        </w:tc>
        <w:tc>
          <w:tcPr>
            <w:tcW w:w="196" w:type="pct"/>
            <w:shd w:val="clear" w:color="auto" w:fill="auto"/>
            <w:noWrap/>
            <w:vAlign w:val="bottom"/>
            <w:hideMark/>
          </w:tcPr>
          <w:p w14:paraId="7D9048FC"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Fatal</w:t>
            </w:r>
          </w:p>
        </w:tc>
        <w:tc>
          <w:tcPr>
            <w:tcW w:w="412" w:type="pct"/>
            <w:shd w:val="clear" w:color="auto" w:fill="auto"/>
            <w:noWrap/>
            <w:vAlign w:val="bottom"/>
            <w:hideMark/>
          </w:tcPr>
          <w:p w14:paraId="234CF0D9"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22/9/2015)</w:t>
            </w:r>
          </w:p>
        </w:tc>
        <w:tc>
          <w:tcPr>
            <w:tcW w:w="275" w:type="pct"/>
            <w:shd w:val="clear" w:color="auto" w:fill="auto"/>
            <w:noWrap/>
            <w:vAlign w:val="bottom"/>
            <w:hideMark/>
          </w:tcPr>
          <w:p w14:paraId="59C06DB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93</w:t>
            </w:r>
          </w:p>
        </w:tc>
        <w:tc>
          <w:tcPr>
            <w:tcW w:w="177" w:type="pct"/>
            <w:shd w:val="clear" w:color="auto" w:fill="auto"/>
            <w:noWrap/>
            <w:vAlign w:val="bottom"/>
            <w:hideMark/>
          </w:tcPr>
          <w:p w14:paraId="463D670F"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9</w:t>
            </w:r>
          </w:p>
        </w:tc>
        <w:tc>
          <w:tcPr>
            <w:tcW w:w="201" w:type="pct"/>
            <w:shd w:val="clear" w:color="auto" w:fill="auto"/>
            <w:noWrap/>
            <w:vAlign w:val="bottom"/>
            <w:hideMark/>
          </w:tcPr>
          <w:p w14:paraId="3CA78E08"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03008BBF"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6FDD2C3"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128B5B69"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073E8A17"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054437A7"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2517A3FD"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16FADBBB"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30CC5EF7"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2B63EEE4" w14:textId="77777777" w:rsidR="00987D26" w:rsidRPr="00987D26" w:rsidRDefault="00987D26" w:rsidP="00B912CE">
            <w:pPr>
              <w:rPr>
                <w:rFonts w:eastAsia="Times New Roman" w:cs="Times New Roman"/>
                <w:sz w:val="13"/>
                <w:szCs w:val="13"/>
                <w:lang w:val="en-US" w:eastAsia="zh-CN"/>
              </w:rPr>
            </w:pPr>
          </w:p>
        </w:tc>
      </w:tr>
      <w:tr w:rsidR="00EA45C5" w:rsidRPr="00987D26" w14:paraId="3372ECFC" w14:textId="77777777" w:rsidTr="008268D1">
        <w:trPr>
          <w:trHeight w:val="300"/>
        </w:trPr>
        <w:tc>
          <w:tcPr>
            <w:tcW w:w="275" w:type="pct"/>
            <w:shd w:val="clear" w:color="auto" w:fill="auto"/>
            <w:noWrap/>
            <w:vAlign w:val="bottom"/>
            <w:hideMark/>
          </w:tcPr>
          <w:p w14:paraId="5E01FAAF"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CFAE57E"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1042C50E"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(23/09/15 to 31/12/2016</w:t>
            </w:r>
          </w:p>
        </w:tc>
        <w:tc>
          <w:tcPr>
            <w:tcW w:w="275" w:type="pct"/>
            <w:shd w:val="clear" w:color="auto" w:fill="auto"/>
            <w:noWrap/>
            <w:vAlign w:val="bottom"/>
            <w:hideMark/>
          </w:tcPr>
          <w:p w14:paraId="6C8E58FD"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15</w:t>
            </w:r>
          </w:p>
        </w:tc>
        <w:tc>
          <w:tcPr>
            <w:tcW w:w="177" w:type="pct"/>
            <w:shd w:val="clear" w:color="auto" w:fill="auto"/>
            <w:noWrap/>
            <w:vAlign w:val="bottom"/>
            <w:hideMark/>
          </w:tcPr>
          <w:p w14:paraId="2BF8D6E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w:t>
            </w:r>
          </w:p>
        </w:tc>
        <w:tc>
          <w:tcPr>
            <w:tcW w:w="201" w:type="pct"/>
            <w:shd w:val="clear" w:color="auto" w:fill="auto"/>
            <w:noWrap/>
            <w:vAlign w:val="bottom"/>
            <w:hideMark/>
          </w:tcPr>
          <w:p w14:paraId="045817AF"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1.45</w:t>
            </w:r>
          </w:p>
        </w:tc>
        <w:tc>
          <w:tcPr>
            <w:tcW w:w="216" w:type="pct"/>
            <w:shd w:val="clear" w:color="auto" w:fill="auto"/>
            <w:noWrap/>
            <w:vAlign w:val="bottom"/>
            <w:hideMark/>
          </w:tcPr>
          <w:p w14:paraId="429152E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5C26B9A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0.62</w:t>
            </w:r>
          </w:p>
        </w:tc>
        <w:tc>
          <w:tcPr>
            <w:tcW w:w="157" w:type="pct"/>
            <w:shd w:val="clear" w:color="auto" w:fill="auto"/>
            <w:noWrap/>
            <w:vAlign w:val="bottom"/>
            <w:hideMark/>
          </w:tcPr>
          <w:p w14:paraId="54ACB23A"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003E3942"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6E2758D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1.45</w:t>
            </w:r>
          </w:p>
        </w:tc>
        <w:tc>
          <w:tcPr>
            <w:tcW w:w="1130" w:type="pct"/>
            <w:shd w:val="clear" w:color="auto" w:fill="auto"/>
            <w:noWrap/>
            <w:vAlign w:val="bottom"/>
            <w:hideMark/>
          </w:tcPr>
          <w:p w14:paraId="76871A79"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1.20</w:t>
            </w:r>
          </w:p>
        </w:tc>
        <w:tc>
          <w:tcPr>
            <w:tcW w:w="571" w:type="pct"/>
            <w:shd w:val="clear" w:color="auto" w:fill="auto"/>
            <w:noWrap/>
            <w:vAlign w:val="bottom"/>
            <w:hideMark/>
          </w:tcPr>
          <w:p w14:paraId="380F866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-0.91</w:t>
            </w:r>
          </w:p>
        </w:tc>
        <w:tc>
          <w:tcPr>
            <w:tcW w:w="571" w:type="pct"/>
            <w:shd w:val="clear" w:color="auto" w:fill="auto"/>
            <w:noWrap/>
            <w:vAlign w:val="bottom"/>
            <w:hideMark/>
          </w:tcPr>
          <w:p w14:paraId="46A2D27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3.81</w:t>
            </w:r>
          </w:p>
        </w:tc>
        <w:tc>
          <w:tcPr>
            <w:tcW w:w="231" w:type="pct"/>
            <w:shd w:val="clear" w:color="auto" w:fill="auto"/>
            <w:noWrap/>
            <w:vAlign w:val="bottom"/>
            <w:hideMark/>
          </w:tcPr>
          <w:p w14:paraId="6F6FEA0D"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2A292E95" w14:textId="77777777" w:rsidTr="008268D1">
        <w:trPr>
          <w:trHeight w:val="300"/>
        </w:trPr>
        <w:tc>
          <w:tcPr>
            <w:tcW w:w="275" w:type="pct"/>
            <w:shd w:val="clear" w:color="auto" w:fill="auto"/>
            <w:noWrap/>
            <w:vAlign w:val="bottom"/>
            <w:hideMark/>
          </w:tcPr>
          <w:p w14:paraId="5AFA478D"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4E97DB6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Serious</w:t>
            </w:r>
          </w:p>
        </w:tc>
        <w:tc>
          <w:tcPr>
            <w:tcW w:w="412" w:type="pct"/>
            <w:shd w:val="clear" w:color="auto" w:fill="auto"/>
            <w:noWrap/>
            <w:vAlign w:val="bottom"/>
            <w:hideMark/>
          </w:tcPr>
          <w:p w14:paraId="32C960A1"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22/9/2015)</w:t>
            </w:r>
          </w:p>
        </w:tc>
        <w:tc>
          <w:tcPr>
            <w:tcW w:w="275" w:type="pct"/>
            <w:shd w:val="clear" w:color="auto" w:fill="auto"/>
            <w:noWrap/>
            <w:vAlign w:val="bottom"/>
            <w:hideMark/>
          </w:tcPr>
          <w:p w14:paraId="728CC24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93</w:t>
            </w:r>
          </w:p>
        </w:tc>
        <w:tc>
          <w:tcPr>
            <w:tcW w:w="177" w:type="pct"/>
            <w:shd w:val="clear" w:color="auto" w:fill="auto"/>
            <w:noWrap/>
            <w:vAlign w:val="bottom"/>
            <w:hideMark/>
          </w:tcPr>
          <w:p w14:paraId="1D05E3B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67</w:t>
            </w:r>
          </w:p>
        </w:tc>
        <w:tc>
          <w:tcPr>
            <w:tcW w:w="201" w:type="pct"/>
            <w:shd w:val="clear" w:color="auto" w:fill="auto"/>
            <w:noWrap/>
            <w:vAlign w:val="bottom"/>
            <w:hideMark/>
          </w:tcPr>
          <w:p w14:paraId="05FD3601"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5E0D6E06"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442B5B8"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4E423001"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5C38803C"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7E9C70E2"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52A38E4E"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67971815"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2A83BDFD"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1B1C5D04" w14:textId="77777777" w:rsidR="00987D26" w:rsidRPr="00987D26" w:rsidRDefault="00987D26" w:rsidP="00B912CE">
            <w:pPr>
              <w:rPr>
                <w:rFonts w:eastAsia="Times New Roman" w:cs="Times New Roman"/>
                <w:sz w:val="13"/>
                <w:szCs w:val="13"/>
                <w:lang w:val="en-US" w:eastAsia="zh-CN"/>
              </w:rPr>
            </w:pPr>
          </w:p>
        </w:tc>
      </w:tr>
      <w:tr w:rsidR="00EA45C5" w:rsidRPr="00987D26" w14:paraId="322C4496" w14:textId="77777777" w:rsidTr="008268D1">
        <w:trPr>
          <w:trHeight w:val="300"/>
        </w:trPr>
        <w:tc>
          <w:tcPr>
            <w:tcW w:w="275" w:type="pct"/>
            <w:shd w:val="clear" w:color="auto" w:fill="auto"/>
            <w:noWrap/>
            <w:vAlign w:val="bottom"/>
            <w:hideMark/>
          </w:tcPr>
          <w:p w14:paraId="08ECD297"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05790C6"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3A59ABF6"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(23/09/15 to 31/12/2016</w:t>
            </w:r>
          </w:p>
        </w:tc>
        <w:tc>
          <w:tcPr>
            <w:tcW w:w="275" w:type="pct"/>
            <w:shd w:val="clear" w:color="auto" w:fill="auto"/>
            <w:noWrap/>
            <w:vAlign w:val="bottom"/>
            <w:hideMark/>
          </w:tcPr>
          <w:p w14:paraId="1D26C06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15</w:t>
            </w:r>
          </w:p>
        </w:tc>
        <w:tc>
          <w:tcPr>
            <w:tcW w:w="177" w:type="pct"/>
            <w:shd w:val="clear" w:color="auto" w:fill="auto"/>
            <w:noWrap/>
            <w:vAlign w:val="bottom"/>
            <w:hideMark/>
          </w:tcPr>
          <w:p w14:paraId="72B014F1"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11</w:t>
            </w:r>
          </w:p>
        </w:tc>
        <w:tc>
          <w:tcPr>
            <w:tcW w:w="201" w:type="pct"/>
            <w:shd w:val="clear" w:color="auto" w:fill="auto"/>
            <w:noWrap/>
            <w:vAlign w:val="bottom"/>
            <w:hideMark/>
          </w:tcPr>
          <w:p w14:paraId="68206679"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10.81</w:t>
            </w:r>
          </w:p>
        </w:tc>
        <w:tc>
          <w:tcPr>
            <w:tcW w:w="216" w:type="pct"/>
            <w:shd w:val="clear" w:color="auto" w:fill="auto"/>
            <w:noWrap/>
            <w:vAlign w:val="bottom"/>
            <w:hideMark/>
          </w:tcPr>
          <w:p w14:paraId="3E0812C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Increase</w:t>
            </w:r>
          </w:p>
        </w:tc>
        <w:tc>
          <w:tcPr>
            <w:tcW w:w="177" w:type="pct"/>
            <w:shd w:val="clear" w:color="auto" w:fill="auto"/>
            <w:noWrap/>
            <w:vAlign w:val="bottom"/>
            <w:hideMark/>
          </w:tcPr>
          <w:p w14:paraId="56C5994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0.01</w:t>
            </w:r>
          </w:p>
        </w:tc>
        <w:tc>
          <w:tcPr>
            <w:tcW w:w="157" w:type="pct"/>
            <w:shd w:val="clear" w:color="auto" w:fill="auto"/>
            <w:noWrap/>
            <w:vAlign w:val="bottom"/>
            <w:hideMark/>
          </w:tcPr>
          <w:p w14:paraId="75957CEC"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02E664EC"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5BBA568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-0.19</w:t>
            </w:r>
          </w:p>
        </w:tc>
        <w:tc>
          <w:tcPr>
            <w:tcW w:w="1130" w:type="pct"/>
            <w:shd w:val="clear" w:color="auto" w:fill="auto"/>
            <w:noWrap/>
            <w:vAlign w:val="bottom"/>
            <w:hideMark/>
          </w:tcPr>
          <w:p w14:paraId="169633A4"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4.67</w:t>
            </w:r>
          </w:p>
        </w:tc>
        <w:tc>
          <w:tcPr>
            <w:tcW w:w="571" w:type="pct"/>
            <w:shd w:val="clear" w:color="auto" w:fill="auto"/>
            <w:noWrap/>
            <w:vAlign w:val="bottom"/>
            <w:hideMark/>
          </w:tcPr>
          <w:p w14:paraId="1B47E6B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-9.35</w:t>
            </w:r>
          </w:p>
        </w:tc>
        <w:tc>
          <w:tcPr>
            <w:tcW w:w="571" w:type="pct"/>
            <w:shd w:val="clear" w:color="auto" w:fill="auto"/>
            <w:noWrap/>
            <w:vAlign w:val="bottom"/>
            <w:hideMark/>
          </w:tcPr>
          <w:p w14:paraId="306A763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8.96</w:t>
            </w:r>
          </w:p>
        </w:tc>
        <w:tc>
          <w:tcPr>
            <w:tcW w:w="231" w:type="pct"/>
            <w:shd w:val="clear" w:color="auto" w:fill="auto"/>
            <w:noWrap/>
            <w:vAlign w:val="bottom"/>
            <w:hideMark/>
          </w:tcPr>
          <w:p w14:paraId="7F45C1E4"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3670732E" w14:textId="77777777" w:rsidTr="008268D1">
        <w:trPr>
          <w:trHeight w:val="300"/>
        </w:trPr>
        <w:tc>
          <w:tcPr>
            <w:tcW w:w="275" w:type="pct"/>
            <w:shd w:val="clear" w:color="auto" w:fill="auto"/>
            <w:noWrap/>
            <w:vAlign w:val="bottom"/>
            <w:hideMark/>
          </w:tcPr>
          <w:p w14:paraId="674FF29A"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011ADC0F"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Slight</w:t>
            </w:r>
          </w:p>
        </w:tc>
        <w:tc>
          <w:tcPr>
            <w:tcW w:w="412" w:type="pct"/>
            <w:shd w:val="clear" w:color="auto" w:fill="auto"/>
            <w:noWrap/>
            <w:vAlign w:val="bottom"/>
            <w:hideMark/>
          </w:tcPr>
          <w:p w14:paraId="7E78E451"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Before (1/1/2008 to 22/9/2015)</w:t>
            </w:r>
          </w:p>
        </w:tc>
        <w:tc>
          <w:tcPr>
            <w:tcW w:w="275" w:type="pct"/>
            <w:shd w:val="clear" w:color="auto" w:fill="auto"/>
            <w:noWrap/>
            <w:vAlign w:val="bottom"/>
            <w:hideMark/>
          </w:tcPr>
          <w:p w14:paraId="7EDBF27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93</w:t>
            </w:r>
          </w:p>
        </w:tc>
        <w:tc>
          <w:tcPr>
            <w:tcW w:w="177" w:type="pct"/>
            <w:shd w:val="clear" w:color="auto" w:fill="auto"/>
            <w:noWrap/>
            <w:vAlign w:val="bottom"/>
            <w:hideMark/>
          </w:tcPr>
          <w:p w14:paraId="56F1619F"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777</w:t>
            </w:r>
          </w:p>
        </w:tc>
        <w:tc>
          <w:tcPr>
            <w:tcW w:w="201" w:type="pct"/>
            <w:shd w:val="clear" w:color="auto" w:fill="auto"/>
            <w:noWrap/>
            <w:vAlign w:val="bottom"/>
            <w:hideMark/>
          </w:tcPr>
          <w:p w14:paraId="053AF8FE" w14:textId="77777777" w:rsidR="00987D26" w:rsidRPr="00987D26" w:rsidRDefault="00987D26" w:rsidP="00B912CE">
            <w:pPr>
              <w:jc w:val="right"/>
              <w:rPr>
                <w:rFonts w:eastAsia="Times New Roman" w:cs="Times New Roman"/>
                <w:color w:val="000000"/>
                <w:sz w:val="13"/>
                <w:szCs w:val="13"/>
                <w:lang w:val="en-US" w:eastAsia="zh-CN"/>
              </w:rPr>
            </w:pPr>
          </w:p>
        </w:tc>
        <w:tc>
          <w:tcPr>
            <w:tcW w:w="216" w:type="pct"/>
            <w:shd w:val="clear" w:color="auto" w:fill="auto"/>
            <w:noWrap/>
            <w:vAlign w:val="bottom"/>
            <w:hideMark/>
          </w:tcPr>
          <w:p w14:paraId="426ECEC9"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2FFFDCCC" w14:textId="77777777" w:rsidR="00987D26" w:rsidRPr="00987D26" w:rsidRDefault="00987D26" w:rsidP="00B912CE">
            <w:pPr>
              <w:rPr>
                <w:rFonts w:eastAsia="Times New Roman" w:cs="Times New Roman"/>
                <w:sz w:val="13"/>
                <w:szCs w:val="13"/>
                <w:lang w:val="en-US" w:eastAsia="zh-CN"/>
              </w:rPr>
            </w:pPr>
          </w:p>
        </w:tc>
        <w:tc>
          <w:tcPr>
            <w:tcW w:w="157" w:type="pct"/>
            <w:shd w:val="clear" w:color="auto" w:fill="auto"/>
            <w:noWrap/>
            <w:vAlign w:val="bottom"/>
            <w:hideMark/>
          </w:tcPr>
          <w:p w14:paraId="05C6478B" w14:textId="77777777" w:rsidR="00987D26" w:rsidRPr="00987D26" w:rsidRDefault="00987D26" w:rsidP="00B912CE">
            <w:pPr>
              <w:rPr>
                <w:rFonts w:eastAsia="Times New Roman" w:cs="Times New Roman"/>
                <w:sz w:val="13"/>
                <w:szCs w:val="13"/>
                <w:lang w:val="en-US" w:eastAsia="zh-CN"/>
              </w:rPr>
            </w:pPr>
          </w:p>
        </w:tc>
        <w:tc>
          <w:tcPr>
            <w:tcW w:w="235" w:type="pct"/>
            <w:shd w:val="clear" w:color="auto" w:fill="auto"/>
            <w:noWrap/>
            <w:vAlign w:val="bottom"/>
            <w:hideMark/>
          </w:tcPr>
          <w:p w14:paraId="22B35346"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548E6B9C" w14:textId="77777777" w:rsidR="00987D26" w:rsidRPr="00987D26" w:rsidRDefault="00987D26" w:rsidP="00B912CE">
            <w:pPr>
              <w:rPr>
                <w:rFonts w:eastAsia="Times New Roman" w:cs="Times New Roman"/>
                <w:sz w:val="13"/>
                <w:szCs w:val="13"/>
                <w:lang w:val="en-US" w:eastAsia="zh-CN"/>
              </w:rPr>
            </w:pPr>
          </w:p>
        </w:tc>
        <w:tc>
          <w:tcPr>
            <w:tcW w:w="1130" w:type="pct"/>
            <w:shd w:val="clear" w:color="auto" w:fill="auto"/>
            <w:noWrap/>
            <w:vAlign w:val="bottom"/>
            <w:hideMark/>
          </w:tcPr>
          <w:p w14:paraId="76C32EF0"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38ECA346" w14:textId="77777777" w:rsidR="00987D26" w:rsidRPr="00987D26" w:rsidRDefault="00987D26" w:rsidP="00B912CE">
            <w:pPr>
              <w:rPr>
                <w:rFonts w:eastAsia="Times New Roman" w:cs="Times New Roman"/>
                <w:sz w:val="13"/>
                <w:szCs w:val="13"/>
                <w:lang w:val="en-US" w:eastAsia="zh-CN"/>
              </w:rPr>
            </w:pPr>
          </w:p>
        </w:tc>
        <w:tc>
          <w:tcPr>
            <w:tcW w:w="571" w:type="pct"/>
            <w:shd w:val="clear" w:color="auto" w:fill="auto"/>
            <w:noWrap/>
            <w:vAlign w:val="bottom"/>
            <w:hideMark/>
          </w:tcPr>
          <w:p w14:paraId="69409875" w14:textId="77777777" w:rsidR="00987D26" w:rsidRPr="00987D26" w:rsidRDefault="00987D26" w:rsidP="00B912CE">
            <w:pPr>
              <w:rPr>
                <w:rFonts w:eastAsia="Times New Roman" w:cs="Times New Roman"/>
                <w:sz w:val="13"/>
                <w:szCs w:val="13"/>
                <w:lang w:val="en-US" w:eastAsia="zh-CN"/>
              </w:rPr>
            </w:pPr>
          </w:p>
        </w:tc>
        <w:tc>
          <w:tcPr>
            <w:tcW w:w="231" w:type="pct"/>
            <w:shd w:val="clear" w:color="auto" w:fill="auto"/>
            <w:noWrap/>
            <w:vAlign w:val="bottom"/>
            <w:hideMark/>
          </w:tcPr>
          <w:p w14:paraId="6E25AD26" w14:textId="77777777" w:rsidR="00987D26" w:rsidRPr="00987D26" w:rsidRDefault="00987D26" w:rsidP="00B912CE">
            <w:pPr>
              <w:rPr>
                <w:rFonts w:eastAsia="Times New Roman" w:cs="Times New Roman"/>
                <w:sz w:val="13"/>
                <w:szCs w:val="13"/>
                <w:lang w:val="en-US" w:eastAsia="zh-CN"/>
              </w:rPr>
            </w:pPr>
          </w:p>
        </w:tc>
      </w:tr>
      <w:tr w:rsidR="00EA45C5" w:rsidRPr="00987D26" w14:paraId="5F71B56A" w14:textId="77777777" w:rsidTr="008268D1">
        <w:trPr>
          <w:trHeight w:val="300"/>
        </w:trPr>
        <w:tc>
          <w:tcPr>
            <w:tcW w:w="275" w:type="pct"/>
            <w:shd w:val="clear" w:color="auto" w:fill="auto"/>
            <w:noWrap/>
            <w:vAlign w:val="bottom"/>
            <w:hideMark/>
          </w:tcPr>
          <w:p w14:paraId="12FF869A"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6FDB8215" w14:textId="77777777" w:rsidR="00987D26" w:rsidRPr="00987D26" w:rsidRDefault="00987D26" w:rsidP="00B912CE">
            <w:pPr>
              <w:rPr>
                <w:rFonts w:eastAsia="Times New Roman" w:cs="Times New Roman"/>
                <w:sz w:val="13"/>
                <w:szCs w:val="13"/>
                <w:lang w:val="en-US" w:eastAsia="zh-CN"/>
              </w:rPr>
            </w:pPr>
          </w:p>
        </w:tc>
        <w:tc>
          <w:tcPr>
            <w:tcW w:w="412" w:type="pct"/>
            <w:shd w:val="clear" w:color="auto" w:fill="auto"/>
            <w:noWrap/>
            <w:vAlign w:val="bottom"/>
            <w:hideMark/>
          </w:tcPr>
          <w:p w14:paraId="531A4C0D"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After (23/09/15 to 31/12/2016</w:t>
            </w:r>
          </w:p>
        </w:tc>
        <w:tc>
          <w:tcPr>
            <w:tcW w:w="275" w:type="pct"/>
            <w:shd w:val="clear" w:color="auto" w:fill="auto"/>
            <w:noWrap/>
            <w:vAlign w:val="bottom"/>
            <w:hideMark/>
          </w:tcPr>
          <w:p w14:paraId="32E46245"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15</w:t>
            </w:r>
          </w:p>
        </w:tc>
        <w:tc>
          <w:tcPr>
            <w:tcW w:w="177" w:type="pct"/>
            <w:shd w:val="clear" w:color="auto" w:fill="auto"/>
            <w:noWrap/>
            <w:vAlign w:val="bottom"/>
            <w:hideMark/>
          </w:tcPr>
          <w:p w14:paraId="7E9AB8D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122</w:t>
            </w:r>
          </w:p>
        </w:tc>
        <w:tc>
          <w:tcPr>
            <w:tcW w:w="201" w:type="pct"/>
            <w:shd w:val="clear" w:color="auto" w:fill="auto"/>
            <w:noWrap/>
            <w:vAlign w:val="bottom"/>
            <w:hideMark/>
          </w:tcPr>
          <w:p w14:paraId="10B2372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125.32</w:t>
            </w:r>
          </w:p>
        </w:tc>
        <w:tc>
          <w:tcPr>
            <w:tcW w:w="216" w:type="pct"/>
            <w:shd w:val="clear" w:color="auto" w:fill="auto"/>
            <w:noWrap/>
            <w:vAlign w:val="bottom"/>
            <w:hideMark/>
          </w:tcPr>
          <w:p w14:paraId="1FF97575"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401BD12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0.06</w:t>
            </w:r>
          </w:p>
        </w:tc>
        <w:tc>
          <w:tcPr>
            <w:tcW w:w="157" w:type="pct"/>
            <w:shd w:val="clear" w:color="auto" w:fill="auto"/>
            <w:noWrap/>
            <w:vAlign w:val="bottom"/>
            <w:hideMark/>
          </w:tcPr>
          <w:p w14:paraId="0632F812" w14:textId="77777777" w:rsidR="00987D26" w:rsidRPr="00987D26" w:rsidRDefault="00987D26" w:rsidP="00B912CE">
            <w:pPr>
              <w:jc w:val="right"/>
              <w:rPr>
                <w:rFonts w:eastAsia="Times New Roman" w:cs="Times New Roman"/>
                <w:color w:val="000000"/>
                <w:sz w:val="13"/>
                <w:szCs w:val="13"/>
                <w:lang w:val="en-US" w:eastAsia="zh-CN"/>
              </w:rPr>
            </w:pPr>
          </w:p>
        </w:tc>
        <w:tc>
          <w:tcPr>
            <w:tcW w:w="235" w:type="pct"/>
            <w:shd w:val="clear" w:color="auto" w:fill="auto"/>
            <w:noWrap/>
            <w:vAlign w:val="bottom"/>
            <w:hideMark/>
          </w:tcPr>
          <w:p w14:paraId="6C638189"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06D4B0C"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3.32</w:t>
            </w:r>
          </w:p>
        </w:tc>
        <w:tc>
          <w:tcPr>
            <w:tcW w:w="1130" w:type="pct"/>
            <w:shd w:val="clear" w:color="auto" w:fill="auto"/>
            <w:noWrap/>
            <w:vAlign w:val="bottom"/>
            <w:hideMark/>
          </w:tcPr>
          <w:p w14:paraId="3BE4E2F3"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15.73</w:t>
            </w:r>
          </w:p>
        </w:tc>
        <w:tc>
          <w:tcPr>
            <w:tcW w:w="571" w:type="pct"/>
            <w:shd w:val="clear" w:color="auto" w:fill="auto"/>
            <w:noWrap/>
            <w:vAlign w:val="bottom"/>
            <w:hideMark/>
          </w:tcPr>
          <w:p w14:paraId="56E36B1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-27.50</w:t>
            </w:r>
          </w:p>
        </w:tc>
        <w:tc>
          <w:tcPr>
            <w:tcW w:w="571" w:type="pct"/>
            <w:shd w:val="clear" w:color="auto" w:fill="auto"/>
            <w:noWrap/>
            <w:vAlign w:val="bottom"/>
            <w:hideMark/>
          </w:tcPr>
          <w:p w14:paraId="6D8FC03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34.15</w:t>
            </w:r>
          </w:p>
        </w:tc>
        <w:tc>
          <w:tcPr>
            <w:tcW w:w="231" w:type="pct"/>
            <w:shd w:val="clear" w:color="auto" w:fill="auto"/>
            <w:noWrap/>
            <w:vAlign w:val="bottom"/>
            <w:hideMark/>
          </w:tcPr>
          <w:p w14:paraId="3ECD2783"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271F2481" w14:textId="77777777" w:rsidTr="008268D1">
        <w:trPr>
          <w:trHeight w:val="300"/>
        </w:trPr>
        <w:tc>
          <w:tcPr>
            <w:tcW w:w="275" w:type="pct"/>
            <w:shd w:val="clear" w:color="auto" w:fill="auto"/>
            <w:noWrap/>
            <w:vAlign w:val="bottom"/>
            <w:hideMark/>
          </w:tcPr>
          <w:p w14:paraId="284981C5" w14:textId="77777777" w:rsidR="00987D26" w:rsidRPr="00987D26" w:rsidRDefault="00987D26" w:rsidP="00B912CE">
            <w:pPr>
              <w:rPr>
                <w:rFonts w:eastAsia="Times New Roman" w:cs="Times New Roman"/>
                <w:b/>
                <w:bCs/>
                <w:color w:val="000000"/>
                <w:sz w:val="13"/>
                <w:szCs w:val="13"/>
                <w:lang w:val="en-US" w:eastAsia="zh-CN"/>
              </w:rPr>
            </w:pPr>
            <w:r w:rsidRPr="00987D26">
              <w:rPr>
                <w:rFonts w:eastAsia="Times New Roman" w:cs="Times New Roman"/>
                <w:b/>
                <w:bCs/>
                <w:color w:val="000000"/>
                <w:sz w:val="13"/>
                <w:szCs w:val="13"/>
                <w:lang w:val="en-US" w:eastAsia="zh-CN"/>
              </w:rPr>
              <w:t>Total</w:t>
            </w:r>
          </w:p>
        </w:tc>
        <w:tc>
          <w:tcPr>
            <w:tcW w:w="196" w:type="pct"/>
            <w:shd w:val="clear" w:color="auto" w:fill="auto"/>
            <w:noWrap/>
            <w:vAlign w:val="bottom"/>
            <w:hideMark/>
          </w:tcPr>
          <w:p w14:paraId="27042960"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Fatal</w:t>
            </w:r>
          </w:p>
        </w:tc>
        <w:tc>
          <w:tcPr>
            <w:tcW w:w="412" w:type="pct"/>
            <w:shd w:val="clear" w:color="auto" w:fill="auto"/>
            <w:noWrap/>
            <w:vAlign w:val="bottom"/>
            <w:hideMark/>
          </w:tcPr>
          <w:p w14:paraId="65B4144D" w14:textId="77777777" w:rsidR="00987D26" w:rsidRPr="00987D26" w:rsidRDefault="00987D26" w:rsidP="00B912CE">
            <w:pPr>
              <w:rPr>
                <w:rFonts w:eastAsia="Times New Roman" w:cs="Times New Roman"/>
                <w:color w:val="000000"/>
                <w:sz w:val="13"/>
                <w:szCs w:val="13"/>
                <w:lang w:val="en-US" w:eastAsia="zh-CN"/>
              </w:rPr>
            </w:pPr>
          </w:p>
        </w:tc>
        <w:tc>
          <w:tcPr>
            <w:tcW w:w="275" w:type="pct"/>
            <w:shd w:val="clear" w:color="auto" w:fill="auto"/>
            <w:noWrap/>
            <w:vAlign w:val="bottom"/>
            <w:hideMark/>
          </w:tcPr>
          <w:p w14:paraId="487BB24D"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4C741621"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12</w:t>
            </w:r>
          </w:p>
        </w:tc>
        <w:tc>
          <w:tcPr>
            <w:tcW w:w="201" w:type="pct"/>
            <w:shd w:val="clear" w:color="auto" w:fill="auto"/>
            <w:noWrap/>
            <w:vAlign w:val="bottom"/>
            <w:hideMark/>
          </w:tcPr>
          <w:p w14:paraId="1C81C7E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22.55724882</w:t>
            </w:r>
          </w:p>
        </w:tc>
        <w:tc>
          <w:tcPr>
            <w:tcW w:w="216" w:type="pct"/>
            <w:shd w:val="clear" w:color="auto" w:fill="auto"/>
            <w:noWrap/>
            <w:vAlign w:val="bottom"/>
            <w:hideMark/>
          </w:tcPr>
          <w:p w14:paraId="39DDDF0D"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0FC2C72C"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4.48</w:t>
            </w:r>
          </w:p>
        </w:tc>
        <w:tc>
          <w:tcPr>
            <w:tcW w:w="157" w:type="pct"/>
            <w:shd w:val="clear" w:color="auto" w:fill="auto"/>
            <w:noWrap/>
            <w:vAlign w:val="bottom"/>
            <w:hideMark/>
          </w:tcPr>
          <w:p w14:paraId="3E5FA77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Diff Sig</w:t>
            </w:r>
          </w:p>
        </w:tc>
        <w:tc>
          <w:tcPr>
            <w:tcW w:w="235" w:type="pct"/>
            <w:shd w:val="clear" w:color="auto" w:fill="auto"/>
            <w:noWrap/>
            <w:vAlign w:val="bottom"/>
            <w:hideMark/>
          </w:tcPr>
          <w:p w14:paraId="76A8812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0.47</w:t>
            </w:r>
          </w:p>
        </w:tc>
        <w:tc>
          <w:tcPr>
            <w:tcW w:w="177" w:type="pct"/>
            <w:shd w:val="clear" w:color="auto" w:fill="auto"/>
            <w:noWrap/>
            <w:vAlign w:val="bottom"/>
            <w:hideMark/>
          </w:tcPr>
          <w:p w14:paraId="3970B2B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10.56</w:t>
            </w:r>
          </w:p>
        </w:tc>
        <w:tc>
          <w:tcPr>
            <w:tcW w:w="1130" w:type="pct"/>
            <w:shd w:val="clear" w:color="auto" w:fill="auto"/>
            <w:noWrap/>
            <w:vAlign w:val="bottom"/>
            <w:hideMark/>
          </w:tcPr>
          <w:p w14:paraId="338479EF"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5.88</w:t>
            </w:r>
          </w:p>
        </w:tc>
        <w:tc>
          <w:tcPr>
            <w:tcW w:w="571" w:type="pct"/>
            <w:shd w:val="clear" w:color="auto" w:fill="auto"/>
            <w:noWrap/>
            <w:vAlign w:val="bottom"/>
            <w:hideMark/>
          </w:tcPr>
          <w:p w14:paraId="7C4697CB"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-0.96</w:t>
            </w:r>
          </w:p>
        </w:tc>
        <w:tc>
          <w:tcPr>
            <w:tcW w:w="571" w:type="pct"/>
            <w:shd w:val="clear" w:color="auto" w:fill="auto"/>
            <w:noWrap/>
            <w:vAlign w:val="bottom"/>
            <w:hideMark/>
          </w:tcPr>
          <w:p w14:paraId="3B3A3C0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22.08</w:t>
            </w:r>
          </w:p>
        </w:tc>
        <w:tc>
          <w:tcPr>
            <w:tcW w:w="231" w:type="pct"/>
            <w:shd w:val="clear" w:color="auto" w:fill="auto"/>
            <w:noWrap/>
            <w:vAlign w:val="bottom"/>
            <w:hideMark/>
          </w:tcPr>
          <w:p w14:paraId="441CFCE8" w14:textId="77777777" w:rsidR="00987D26" w:rsidRPr="00987D26" w:rsidRDefault="00987D26" w:rsidP="00B912CE">
            <w:pPr>
              <w:jc w:val="right"/>
              <w:rPr>
                <w:rFonts w:eastAsia="Times New Roman" w:cs="Times New Roman"/>
                <w:color w:val="000000"/>
                <w:sz w:val="13"/>
                <w:szCs w:val="13"/>
                <w:lang w:val="en-US" w:eastAsia="zh-CN"/>
              </w:rPr>
            </w:pPr>
          </w:p>
        </w:tc>
      </w:tr>
      <w:tr w:rsidR="00EA45C5" w:rsidRPr="00987D26" w14:paraId="637F6F38" w14:textId="77777777" w:rsidTr="008268D1">
        <w:trPr>
          <w:trHeight w:val="300"/>
        </w:trPr>
        <w:tc>
          <w:tcPr>
            <w:tcW w:w="275" w:type="pct"/>
            <w:shd w:val="clear" w:color="auto" w:fill="auto"/>
            <w:noWrap/>
            <w:vAlign w:val="bottom"/>
            <w:hideMark/>
          </w:tcPr>
          <w:p w14:paraId="70C822A1" w14:textId="77777777" w:rsidR="00987D26" w:rsidRPr="00987D26" w:rsidRDefault="00987D26" w:rsidP="00B912CE">
            <w:pPr>
              <w:rPr>
                <w:rFonts w:eastAsia="Times New Roman" w:cs="Times New Roman"/>
                <w:sz w:val="13"/>
                <w:szCs w:val="13"/>
                <w:lang w:val="en-US" w:eastAsia="zh-CN"/>
              </w:rPr>
            </w:pPr>
          </w:p>
        </w:tc>
        <w:tc>
          <w:tcPr>
            <w:tcW w:w="196" w:type="pct"/>
            <w:shd w:val="clear" w:color="auto" w:fill="auto"/>
            <w:noWrap/>
            <w:vAlign w:val="bottom"/>
            <w:hideMark/>
          </w:tcPr>
          <w:p w14:paraId="48E57C6A"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Serious</w:t>
            </w:r>
          </w:p>
        </w:tc>
        <w:tc>
          <w:tcPr>
            <w:tcW w:w="412" w:type="pct"/>
            <w:shd w:val="clear" w:color="auto" w:fill="auto"/>
            <w:noWrap/>
            <w:vAlign w:val="bottom"/>
            <w:hideMark/>
          </w:tcPr>
          <w:p w14:paraId="26E2C726" w14:textId="77777777" w:rsidR="00987D26" w:rsidRPr="00987D26" w:rsidRDefault="00987D26" w:rsidP="00B912CE">
            <w:pPr>
              <w:rPr>
                <w:rFonts w:eastAsia="Times New Roman" w:cs="Times New Roman"/>
                <w:color w:val="000000"/>
                <w:sz w:val="13"/>
                <w:szCs w:val="13"/>
                <w:lang w:val="en-US" w:eastAsia="zh-CN"/>
              </w:rPr>
            </w:pPr>
          </w:p>
        </w:tc>
        <w:tc>
          <w:tcPr>
            <w:tcW w:w="275" w:type="pct"/>
            <w:shd w:val="clear" w:color="auto" w:fill="auto"/>
            <w:noWrap/>
            <w:vAlign w:val="bottom"/>
            <w:hideMark/>
          </w:tcPr>
          <w:p w14:paraId="64FED212"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1ECDF181"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285</w:t>
            </w:r>
          </w:p>
        </w:tc>
        <w:tc>
          <w:tcPr>
            <w:tcW w:w="201" w:type="pct"/>
            <w:shd w:val="clear" w:color="auto" w:fill="auto"/>
            <w:noWrap/>
            <w:vAlign w:val="bottom"/>
            <w:hideMark/>
          </w:tcPr>
          <w:p w14:paraId="5DB6AA18"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338.162985</w:t>
            </w:r>
          </w:p>
        </w:tc>
        <w:tc>
          <w:tcPr>
            <w:tcW w:w="216" w:type="pct"/>
            <w:shd w:val="clear" w:color="auto" w:fill="auto"/>
            <w:noWrap/>
            <w:vAlign w:val="bottom"/>
            <w:hideMark/>
          </w:tcPr>
          <w:p w14:paraId="43A83874"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278A9CE6"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8.20</w:t>
            </w:r>
          </w:p>
        </w:tc>
        <w:tc>
          <w:tcPr>
            <w:tcW w:w="157" w:type="pct"/>
            <w:shd w:val="clear" w:color="auto" w:fill="auto"/>
            <w:noWrap/>
            <w:vAlign w:val="bottom"/>
            <w:hideMark/>
          </w:tcPr>
          <w:p w14:paraId="0BB1E67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Diff Sig</w:t>
            </w:r>
          </w:p>
        </w:tc>
        <w:tc>
          <w:tcPr>
            <w:tcW w:w="235" w:type="pct"/>
            <w:shd w:val="clear" w:color="auto" w:fill="auto"/>
            <w:noWrap/>
            <w:vAlign w:val="bottom"/>
            <w:hideMark/>
          </w:tcPr>
          <w:p w14:paraId="42E344F0"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0.16</w:t>
            </w:r>
          </w:p>
        </w:tc>
        <w:tc>
          <w:tcPr>
            <w:tcW w:w="177" w:type="pct"/>
            <w:shd w:val="clear" w:color="auto" w:fill="auto"/>
            <w:noWrap/>
            <w:vAlign w:val="bottom"/>
            <w:hideMark/>
          </w:tcPr>
          <w:p w14:paraId="23D87FA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53.16</w:t>
            </w:r>
          </w:p>
        </w:tc>
        <w:tc>
          <w:tcPr>
            <w:tcW w:w="1130" w:type="pct"/>
            <w:shd w:val="clear" w:color="auto" w:fill="auto"/>
            <w:noWrap/>
            <w:vAlign w:val="bottom"/>
            <w:hideMark/>
          </w:tcPr>
          <w:p w14:paraId="43A53887"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24.96</w:t>
            </w:r>
          </w:p>
        </w:tc>
        <w:tc>
          <w:tcPr>
            <w:tcW w:w="571" w:type="pct"/>
            <w:shd w:val="clear" w:color="auto" w:fill="auto"/>
            <w:noWrap/>
            <w:vAlign w:val="bottom"/>
            <w:hideMark/>
          </w:tcPr>
          <w:p w14:paraId="3476623E"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4.24</w:t>
            </w:r>
          </w:p>
        </w:tc>
        <w:tc>
          <w:tcPr>
            <w:tcW w:w="571" w:type="pct"/>
            <w:shd w:val="clear" w:color="auto" w:fill="auto"/>
            <w:noWrap/>
            <w:vAlign w:val="bottom"/>
            <w:hideMark/>
          </w:tcPr>
          <w:p w14:paraId="3CA3BE2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102.09</w:t>
            </w:r>
          </w:p>
        </w:tc>
        <w:tc>
          <w:tcPr>
            <w:tcW w:w="231" w:type="pct"/>
            <w:shd w:val="clear" w:color="auto" w:fill="auto"/>
            <w:noWrap/>
            <w:vAlign w:val="bottom"/>
            <w:hideMark/>
          </w:tcPr>
          <w:p w14:paraId="70C227D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yes</w:t>
            </w:r>
          </w:p>
        </w:tc>
      </w:tr>
      <w:tr w:rsidR="00EA45C5" w:rsidRPr="00987D26" w14:paraId="13448691" w14:textId="77777777" w:rsidTr="008268D1">
        <w:trPr>
          <w:trHeight w:val="300"/>
        </w:trPr>
        <w:tc>
          <w:tcPr>
            <w:tcW w:w="275" w:type="pct"/>
            <w:shd w:val="clear" w:color="auto" w:fill="auto"/>
            <w:noWrap/>
            <w:vAlign w:val="bottom"/>
            <w:hideMark/>
          </w:tcPr>
          <w:p w14:paraId="2ADAAAF6" w14:textId="77777777" w:rsidR="00987D26" w:rsidRPr="00987D26" w:rsidRDefault="00987D26" w:rsidP="00B912CE">
            <w:pPr>
              <w:rPr>
                <w:rFonts w:eastAsia="Times New Roman" w:cs="Times New Roman"/>
                <w:color w:val="000000"/>
                <w:sz w:val="13"/>
                <w:szCs w:val="13"/>
                <w:lang w:val="en-US" w:eastAsia="zh-CN"/>
              </w:rPr>
            </w:pPr>
          </w:p>
        </w:tc>
        <w:tc>
          <w:tcPr>
            <w:tcW w:w="196" w:type="pct"/>
            <w:shd w:val="clear" w:color="auto" w:fill="auto"/>
            <w:noWrap/>
            <w:vAlign w:val="bottom"/>
            <w:hideMark/>
          </w:tcPr>
          <w:p w14:paraId="21DD5D43"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Slight</w:t>
            </w:r>
          </w:p>
        </w:tc>
        <w:tc>
          <w:tcPr>
            <w:tcW w:w="412" w:type="pct"/>
            <w:shd w:val="clear" w:color="auto" w:fill="auto"/>
            <w:noWrap/>
            <w:vAlign w:val="bottom"/>
            <w:hideMark/>
          </w:tcPr>
          <w:p w14:paraId="444F882A" w14:textId="77777777" w:rsidR="00987D26" w:rsidRPr="00987D26" w:rsidRDefault="00987D26" w:rsidP="00B912CE">
            <w:pPr>
              <w:rPr>
                <w:rFonts w:eastAsia="Times New Roman" w:cs="Times New Roman"/>
                <w:color w:val="000000"/>
                <w:sz w:val="13"/>
                <w:szCs w:val="13"/>
                <w:lang w:val="en-US" w:eastAsia="zh-CN"/>
              </w:rPr>
            </w:pPr>
          </w:p>
        </w:tc>
        <w:tc>
          <w:tcPr>
            <w:tcW w:w="275" w:type="pct"/>
            <w:shd w:val="clear" w:color="auto" w:fill="auto"/>
            <w:noWrap/>
            <w:vAlign w:val="bottom"/>
            <w:hideMark/>
          </w:tcPr>
          <w:p w14:paraId="3A278F45" w14:textId="77777777" w:rsidR="00987D26" w:rsidRPr="00987D26" w:rsidRDefault="00987D26" w:rsidP="00B912CE">
            <w:pPr>
              <w:rPr>
                <w:rFonts w:eastAsia="Times New Roman" w:cs="Times New Roman"/>
                <w:sz w:val="13"/>
                <w:szCs w:val="13"/>
                <w:lang w:val="en-US" w:eastAsia="zh-CN"/>
              </w:rPr>
            </w:pPr>
          </w:p>
        </w:tc>
        <w:tc>
          <w:tcPr>
            <w:tcW w:w="177" w:type="pct"/>
            <w:shd w:val="clear" w:color="auto" w:fill="auto"/>
            <w:noWrap/>
            <w:vAlign w:val="bottom"/>
            <w:hideMark/>
          </w:tcPr>
          <w:p w14:paraId="1AB0260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2883</w:t>
            </w:r>
          </w:p>
        </w:tc>
        <w:tc>
          <w:tcPr>
            <w:tcW w:w="201" w:type="pct"/>
            <w:shd w:val="clear" w:color="auto" w:fill="auto"/>
            <w:noWrap/>
            <w:vAlign w:val="bottom"/>
            <w:hideMark/>
          </w:tcPr>
          <w:p w14:paraId="72AEC954"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3353.743766</w:t>
            </w:r>
          </w:p>
        </w:tc>
        <w:tc>
          <w:tcPr>
            <w:tcW w:w="216" w:type="pct"/>
            <w:shd w:val="clear" w:color="auto" w:fill="auto"/>
            <w:noWrap/>
            <w:vAlign w:val="bottom"/>
            <w:hideMark/>
          </w:tcPr>
          <w:p w14:paraId="366E9AF8"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Decrease</w:t>
            </w:r>
          </w:p>
        </w:tc>
        <w:tc>
          <w:tcPr>
            <w:tcW w:w="177" w:type="pct"/>
            <w:shd w:val="clear" w:color="auto" w:fill="auto"/>
            <w:noWrap/>
            <w:vAlign w:val="bottom"/>
            <w:hideMark/>
          </w:tcPr>
          <w:p w14:paraId="4C3BF4E2"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65.94</w:t>
            </w:r>
          </w:p>
        </w:tc>
        <w:tc>
          <w:tcPr>
            <w:tcW w:w="157" w:type="pct"/>
            <w:shd w:val="clear" w:color="auto" w:fill="auto"/>
            <w:noWrap/>
            <w:vAlign w:val="bottom"/>
            <w:hideMark/>
          </w:tcPr>
          <w:p w14:paraId="332E654F"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Diff Sig</w:t>
            </w:r>
          </w:p>
        </w:tc>
        <w:tc>
          <w:tcPr>
            <w:tcW w:w="235" w:type="pct"/>
            <w:shd w:val="clear" w:color="auto" w:fill="auto"/>
            <w:noWrap/>
            <w:vAlign w:val="bottom"/>
            <w:hideMark/>
          </w:tcPr>
          <w:p w14:paraId="15F14E0F"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0.14</w:t>
            </w:r>
          </w:p>
        </w:tc>
        <w:tc>
          <w:tcPr>
            <w:tcW w:w="177" w:type="pct"/>
            <w:shd w:val="clear" w:color="auto" w:fill="auto"/>
            <w:noWrap/>
            <w:vAlign w:val="bottom"/>
            <w:hideMark/>
          </w:tcPr>
          <w:p w14:paraId="654C5E6D"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470.74</w:t>
            </w:r>
          </w:p>
        </w:tc>
        <w:tc>
          <w:tcPr>
            <w:tcW w:w="1130" w:type="pct"/>
            <w:shd w:val="clear" w:color="auto" w:fill="auto"/>
            <w:noWrap/>
            <w:vAlign w:val="bottom"/>
            <w:hideMark/>
          </w:tcPr>
          <w:p w14:paraId="3DCF78A7"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78.97</w:t>
            </w:r>
          </w:p>
        </w:tc>
        <w:tc>
          <w:tcPr>
            <w:tcW w:w="571" w:type="pct"/>
            <w:shd w:val="clear" w:color="auto" w:fill="auto"/>
            <w:noWrap/>
            <w:vAlign w:val="bottom"/>
            <w:hideMark/>
          </w:tcPr>
          <w:p w14:paraId="5B547E93"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315.96</w:t>
            </w:r>
          </w:p>
        </w:tc>
        <w:tc>
          <w:tcPr>
            <w:tcW w:w="571" w:type="pct"/>
            <w:shd w:val="clear" w:color="auto" w:fill="auto"/>
            <w:noWrap/>
            <w:vAlign w:val="bottom"/>
            <w:hideMark/>
          </w:tcPr>
          <w:p w14:paraId="5388BA6C" w14:textId="77777777" w:rsidR="00987D26" w:rsidRPr="00987D26" w:rsidRDefault="00987D26" w:rsidP="00B912CE">
            <w:pPr>
              <w:jc w:val="right"/>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625.53</w:t>
            </w:r>
          </w:p>
        </w:tc>
        <w:tc>
          <w:tcPr>
            <w:tcW w:w="231" w:type="pct"/>
            <w:shd w:val="clear" w:color="auto" w:fill="auto"/>
            <w:noWrap/>
            <w:vAlign w:val="bottom"/>
            <w:hideMark/>
          </w:tcPr>
          <w:p w14:paraId="3F64A617" w14:textId="77777777" w:rsidR="00987D26" w:rsidRPr="00987D26" w:rsidRDefault="00987D26" w:rsidP="00B912CE">
            <w:pPr>
              <w:rPr>
                <w:rFonts w:eastAsia="Times New Roman" w:cs="Times New Roman"/>
                <w:color w:val="000000"/>
                <w:sz w:val="13"/>
                <w:szCs w:val="13"/>
                <w:lang w:val="en-US" w:eastAsia="zh-CN"/>
              </w:rPr>
            </w:pPr>
            <w:r w:rsidRPr="00987D26">
              <w:rPr>
                <w:rFonts w:eastAsia="Times New Roman" w:cs="Times New Roman"/>
                <w:color w:val="000000"/>
                <w:sz w:val="13"/>
                <w:szCs w:val="13"/>
                <w:lang w:val="en-US" w:eastAsia="zh-CN"/>
              </w:rPr>
              <w:t>yes</w:t>
            </w:r>
          </w:p>
        </w:tc>
      </w:tr>
    </w:tbl>
    <w:p w14:paraId="0E0BA23E" w14:textId="77777777" w:rsidR="00987D26" w:rsidRDefault="00987D26" w:rsidP="00B912CE"/>
    <w:p w14:paraId="04B4F92A" w14:textId="77777777" w:rsidR="00987D26" w:rsidRDefault="00987D26" w:rsidP="00B912CE"/>
    <w:p w14:paraId="2DC78531" w14:textId="77777777" w:rsidR="00987D26" w:rsidRDefault="00987D26" w:rsidP="00B912CE"/>
    <w:p w14:paraId="5A4D86D6" w14:textId="77777777" w:rsidR="00987D26" w:rsidRDefault="00987D26" w:rsidP="00B912CE"/>
    <w:p w14:paraId="6B3A9801" w14:textId="77777777" w:rsidR="00987D26" w:rsidRDefault="00987D26" w:rsidP="00B912CE"/>
    <w:p w14:paraId="3D9E743C" w14:textId="77777777" w:rsidR="00987D26" w:rsidRPr="0026092A" w:rsidRDefault="00987D26" w:rsidP="00B912CE"/>
    <w:sectPr w:rsidR="00987D26" w:rsidRPr="0026092A" w:rsidSect="00987D26">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1B57F" w14:textId="77777777" w:rsidR="009334D5" w:rsidRDefault="009334D5" w:rsidP="0015771A">
      <w:r>
        <w:separator/>
      </w:r>
    </w:p>
  </w:endnote>
  <w:endnote w:type="continuationSeparator" w:id="0">
    <w:p w14:paraId="0FDB4E10" w14:textId="77777777" w:rsidR="009334D5" w:rsidRDefault="009334D5" w:rsidP="00157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5536A" w14:textId="77777777" w:rsidR="00987D26" w:rsidRDefault="00987D26" w:rsidP="009306D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443AF" w14:textId="77777777" w:rsidR="00987D26" w:rsidRDefault="00987D26" w:rsidP="009306D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A5FAB" w14:textId="6986F505" w:rsidR="00987D26" w:rsidRDefault="00987D26" w:rsidP="00B912CE">
    <w:pPr>
      <w:pStyle w:val="Footer"/>
      <w:framePr w:wrap="none" w:vAnchor="text" w:hAnchor="margin" w:xAlign="right"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8F1F1" w14:textId="77777777" w:rsidR="009334D5" w:rsidRDefault="009334D5" w:rsidP="0015771A">
      <w:r>
        <w:separator/>
      </w:r>
    </w:p>
  </w:footnote>
  <w:footnote w:type="continuationSeparator" w:id="0">
    <w:p w14:paraId="3698BCB7" w14:textId="77777777" w:rsidR="009334D5" w:rsidRDefault="009334D5" w:rsidP="0015771A">
      <w:r>
        <w:continuationSeparator/>
      </w:r>
    </w:p>
  </w:footnote>
  <w:footnote w:id="1">
    <w:p w14:paraId="376CD06F" w14:textId="77777777" w:rsidR="00987D26" w:rsidRDefault="00987D26" w:rsidP="009965D3">
      <w:pPr>
        <w:pStyle w:val="FootnoteText"/>
      </w:pPr>
      <w:r w:rsidRPr="006C094C">
        <w:rPr>
          <w:rStyle w:val="FootnoteReference"/>
        </w:rPr>
        <w:footnoteRef/>
      </w:r>
      <w:r>
        <w:t xml:space="preserve"> Not controlling for </w:t>
      </w:r>
      <w:r w:rsidRPr="00295EDC">
        <w:t>areas, calendar year, time of day, season, type of road, and day of week</w:t>
      </w:r>
      <w:r>
        <w:t>.</w:t>
      </w:r>
    </w:p>
  </w:footnote>
  <w:footnote w:id="2">
    <w:p w14:paraId="3661F9CA" w14:textId="4EC2439E" w:rsidR="00987D26" w:rsidRDefault="00987D26">
      <w:pPr>
        <w:pStyle w:val="FootnoteText"/>
      </w:pPr>
      <w:r w:rsidRPr="006C094C">
        <w:rPr>
          <w:rStyle w:val="FootnoteReference"/>
        </w:rPr>
        <w:footnoteRef/>
      </w:r>
      <w:r>
        <w:t xml:space="preserve"> Not controlling for </w:t>
      </w:r>
      <w:r w:rsidRPr="00295EDC">
        <w:t>areas, calendar year, time of day, season, type of road, and day of week</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AC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903619A"/>
    <w:multiLevelType w:val="hybridMultilevel"/>
    <w:tmpl w:val="578CFAA8"/>
    <w:lvl w:ilvl="0" w:tplc="322AFDD0">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0A2251"/>
    <w:multiLevelType w:val="hybridMultilevel"/>
    <w:tmpl w:val="83608A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3F1DC5"/>
    <w:multiLevelType w:val="hybridMultilevel"/>
    <w:tmpl w:val="4AB20FFA"/>
    <w:lvl w:ilvl="0" w:tplc="3CEEF1B4">
      <w:start w:val="2"/>
      <w:numFmt w:val="bullet"/>
      <w:lvlText w:val="-"/>
      <w:lvlJc w:val="left"/>
      <w:pPr>
        <w:ind w:left="720" w:hanging="360"/>
      </w:pPr>
      <w:rPr>
        <w:rFonts w:ascii="Calibri" w:eastAsiaTheme="minorHAnsi" w:hAnsi="Calibri" w:cs="Calibri"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D59109C"/>
    <w:multiLevelType w:val="hybridMultilevel"/>
    <w:tmpl w:val="AF42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A50B9D"/>
    <w:multiLevelType w:val="hybridMultilevel"/>
    <w:tmpl w:val="509C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276632"/>
    <w:multiLevelType w:val="hybridMultilevel"/>
    <w:tmpl w:val="A0AC6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7113B1"/>
    <w:multiLevelType w:val="hybridMultilevel"/>
    <w:tmpl w:val="3E4C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DE5969"/>
    <w:multiLevelType w:val="hybridMultilevel"/>
    <w:tmpl w:val="C3E0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0932F0"/>
    <w:multiLevelType w:val="hybridMultilevel"/>
    <w:tmpl w:val="AD70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03F9E"/>
    <w:multiLevelType w:val="hybridMultilevel"/>
    <w:tmpl w:val="B2F01F6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401D46EC"/>
    <w:multiLevelType w:val="hybridMultilevel"/>
    <w:tmpl w:val="30102668"/>
    <w:lvl w:ilvl="0" w:tplc="3980559C">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BE1974"/>
    <w:multiLevelType w:val="hybridMultilevel"/>
    <w:tmpl w:val="43A8DA1C"/>
    <w:lvl w:ilvl="0" w:tplc="3980559C">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1851B6"/>
    <w:multiLevelType w:val="hybridMultilevel"/>
    <w:tmpl w:val="D134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824252"/>
    <w:multiLevelType w:val="hybridMultilevel"/>
    <w:tmpl w:val="03E23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1BA1066"/>
    <w:multiLevelType w:val="hybridMultilevel"/>
    <w:tmpl w:val="B0F41B5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nsid w:val="59C21E58"/>
    <w:multiLevelType w:val="hybridMultilevel"/>
    <w:tmpl w:val="7FCC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5250B4"/>
    <w:multiLevelType w:val="hybridMultilevel"/>
    <w:tmpl w:val="ADF86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ED67B2D"/>
    <w:multiLevelType w:val="hybridMultilevel"/>
    <w:tmpl w:val="8E3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DC2D76"/>
    <w:multiLevelType w:val="hybridMultilevel"/>
    <w:tmpl w:val="A8A09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5D6068E"/>
    <w:multiLevelType w:val="hybridMultilevel"/>
    <w:tmpl w:val="5170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80310B"/>
    <w:multiLevelType w:val="hybridMultilevel"/>
    <w:tmpl w:val="0B5E8E82"/>
    <w:lvl w:ilvl="0" w:tplc="B63231C0">
      <w:start w:val="1"/>
      <w:numFmt w:val="lowerRoman"/>
      <w:lvlText w:val="(%1)"/>
      <w:lvlJc w:val="left"/>
      <w:pPr>
        <w:tabs>
          <w:tab w:val="num" w:pos="1080"/>
        </w:tabs>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78E07B76"/>
    <w:multiLevelType w:val="hybridMultilevel"/>
    <w:tmpl w:val="3A60D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85E616A">
      <w:start w:val="4"/>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554DC2"/>
    <w:multiLevelType w:val="hybridMultilevel"/>
    <w:tmpl w:val="AB2AE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6"/>
  </w:num>
  <w:num w:numId="6">
    <w:abstractNumId w:val="23"/>
  </w:num>
  <w:num w:numId="7">
    <w:abstractNumId w:val="12"/>
  </w:num>
  <w:num w:numId="8">
    <w:abstractNumId w:val="1"/>
  </w:num>
  <w:num w:numId="9">
    <w:abstractNumId w:val="11"/>
  </w:num>
  <w:num w:numId="10">
    <w:abstractNumId w:val="21"/>
  </w:num>
  <w:num w:numId="11">
    <w:abstractNumId w:val="22"/>
  </w:num>
  <w:num w:numId="12">
    <w:abstractNumId w:val="4"/>
  </w:num>
  <w:num w:numId="13">
    <w:abstractNumId w:val="3"/>
  </w:num>
  <w:num w:numId="14">
    <w:abstractNumId w:val="14"/>
  </w:num>
  <w:num w:numId="15">
    <w:abstractNumId w:val="19"/>
  </w:num>
  <w:num w:numId="16">
    <w:abstractNumId w:val="17"/>
  </w:num>
  <w:num w:numId="17">
    <w:abstractNumId w:val="5"/>
  </w:num>
  <w:num w:numId="18">
    <w:abstractNumId w:val="13"/>
  </w:num>
  <w:num w:numId="19">
    <w:abstractNumId w:val="8"/>
  </w:num>
  <w:num w:numId="20">
    <w:abstractNumId w:val="18"/>
  </w:num>
  <w:num w:numId="21">
    <w:abstractNumId w:val="20"/>
  </w:num>
  <w:num w:numId="22">
    <w:abstractNumId w:val="7"/>
  </w:num>
  <w:num w:numId="23">
    <w:abstractNumId w:val="15"/>
  </w:num>
  <w:num w:numId="24">
    <w:abstractNumId w:val="1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8E8"/>
    <w:rsid w:val="000067A4"/>
    <w:rsid w:val="00006836"/>
    <w:rsid w:val="000112E9"/>
    <w:rsid w:val="00011DE3"/>
    <w:rsid w:val="0002050D"/>
    <w:rsid w:val="00021B06"/>
    <w:rsid w:val="00021F4C"/>
    <w:rsid w:val="000220D7"/>
    <w:rsid w:val="00022840"/>
    <w:rsid w:val="00022ABE"/>
    <w:rsid w:val="000230A5"/>
    <w:rsid w:val="0002566B"/>
    <w:rsid w:val="00027C64"/>
    <w:rsid w:val="00027E6A"/>
    <w:rsid w:val="00030A34"/>
    <w:rsid w:val="00031492"/>
    <w:rsid w:val="00031CE0"/>
    <w:rsid w:val="00034288"/>
    <w:rsid w:val="000344A7"/>
    <w:rsid w:val="000371F2"/>
    <w:rsid w:val="000372E9"/>
    <w:rsid w:val="00037ED0"/>
    <w:rsid w:val="0004017B"/>
    <w:rsid w:val="000402D8"/>
    <w:rsid w:val="00042479"/>
    <w:rsid w:val="00043BBF"/>
    <w:rsid w:val="000463AF"/>
    <w:rsid w:val="00047B1B"/>
    <w:rsid w:val="0005016D"/>
    <w:rsid w:val="00051BDB"/>
    <w:rsid w:val="00051C15"/>
    <w:rsid w:val="00052579"/>
    <w:rsid w:val="00060A6F"/>
    <w:rsid w:val="00060D7C"/>
    <w:rsid w:val="0006174C"/>
    <w:rsid w:val="00063B27"/>
    <w:rsid w:val="00065FC4"/>
    <w:rsid w:val="00070E14"/>
    <w:rsid w:val="000751AE"/>
    <w:rsid w:val="000816D2"/>
    <w:rsid w:val="0008275C"/>
    <w:rsid w:val="00082C70"/>
    <w:rsid w:val="000847BF"/>
    <w:rsid w:val="000947A8"/>
    <w:rsid w:val="000A047F"/>
    <w:rsid w:val="000A33B7"/>
    <w:rsid w:val="000A5311"/>
    <w:rsid w:val="000A7DE4"/>
    <w:rsid w:val="000B1D50"/>
    <w:rsid w:val="000B3069"/>
    <w:rsid w:val="000B393B"/>
    <w:rsid w:val="000B77D5"/>
    <w:rsid w:val="000C00ED"/>
    <w:rsid w:val="000C3B3E"/>
    <w:rsid w:val="000C465D"/>
    <w:rsid w:val="000C4DD8"/>
    <w:rsid w:val="000C635D"/>
    <w:rsid w:val="000D023B"/>
    <w:rsid w:val="000D1494"/>
    <w:rsid w:val="000D223C"/>
    <w:rsid w:val="000D4CEB"/>
    <w:rsid w:val="000E0CF7"/>
    <w:rsid w:val="000E17C4"/>
    <w:rsid w:val="000E1D42"/>
    <w:rsid w:val="000E291E"/>
    <w:rsid w:val="000E2C3F"/>
    <w:rsid w:val="000E446A"/>
    <w:rsid w:val="000E6027"/>
    <w:rsid w:val="000E700A"/>
    <w:rsid w:val="000F4069"/>
    <w:rsid w:val="000F553E"/>
    <w:rsid w:val="000F60EA"/>
    <w:rsid w:val="000F67EC"/>
    <w:rsid w:val="000F7464"/>
    <w:rsid w:val="000F770E"/>
    <w:rsid w:val="000F795F"/>
    <w:rsid w:val="001007E5"/>
    <w:rsid w:val="00100965"/>
    <w:rsid w:val="00100EEC"/>
    <w:rsid w:val="001045BF"/>
    <w:rsid w:val="00120CB7"/>
    <w:rsid w:val="00120D1B"/>
    <w:rsid w:val="00121F29"/>
    <w:rsid w:val="00125890"/>
    <w:rsid w:val="0013606B"/>
    <w:rsid w:val="00137515"/>
    <w:rsid w:val="00140D6D"/>
    <w:rsid w:val="00143214"/>
    <w:rsid w:val="00146803"/>
    <w:rsid w:val="00147D1F"/>
    <w:rsid w:val="00147E5F"/>
    <w:rsid w:val="001518E1"/>
    <w:rsid w:val="00152062"/>
    <w:rsid w:val="00152177"/>
    <w:rsid w:val="00153444"/>
    <w:rsid w:val="00155551"/>
    <w:rsid w:val="00155D4B"/>
    <w:rsid w:val="00156D70"/>
    <w:rsid w:val="0015771A"/>
    <w:rsid w:val="001578F8"/>
    <w:rsid w:val="00157BEE"/>
    <w:rsid w:val="00162317"/>
    <w:rsid w:val="0016267E"/>
    <w:rsid w:val="00164C3F"/>
    <w:rsid w:val="00166C92"/>
    <w:rsid w:val="00167063"/>
    <w:rsid w:val="001719A1"/>
    <w:rsid w:val="00173666"/>
    <w:rsid w:val="001750B0"/>
    <w:rsid w:val="0017537D"/>
    <w:rsid w:val="00182774"/>
    <w:rsid w:val="00186924"/>
    <w:rsid w:val="001875B9"/>
    <w:rsid w:val="0019019E"/>
    <w:rsid w:val="0019155C"/>
    <w:rsid w:val="0019711D"/>
    <w:rsid w:val="00197957"/>
    <w:rsid w:val="001A0DA0"/>
    <w:rsid w:val="001A2AA9"/>
    <w:rsid w:val="001A3210"/>
    <w:rsid w:val="001A5DF7"/>
    <w:rsid w:val="001B17EB"/>
    <w:rsid w:val="001B285A"/>
    <w:rsid w:val="001B615F"/>
    <w:rsid w:val="001B6730"/>
    <w:rsid w:val="001B7781"/>
    <w:rsid w:val="001C0BB6"/>
    <w:rsid w:val="001C0C64"/>
    <w:rsid w:val="001C0D4A"/>
    <w:rsid w:val="001C1481"/>
    <w:rsid w:val="001C1A9B"/>
    <w:rsid w:val="001C1BDF"/>
    <w:rsid w:val="001C3BB0"/>
    <w:rsid w:val="001D26A9"/>
    <w:rsid w:val="001E1F49"/>
    <w:rsid w:val="001E4796"/>
    <w:rsid w:val="001E4C9C"/>
    <w:rsid w:val="001F0147"/>
    <w:rsid w:val="001F21F9"/>
    <w:rsid w:val="001F33F8"/>
    <w:rsid w:val="001F6EEF"/>
    <w:rsid w:val="002022D4"/>
    <w:rsid w:val="002024A0"/>
    <w:rsid w:val="00202EF1"/>
    <w:rsid w:val="0020788D"/>
    <w:rsid w:val="0021023C"/>
    <w:rsid w:val="002162A1"/>
    <w:rsid w:val="0021640F"/>
    <w:rsid w:val="00217361"/>
    <w:rsid w:val="0022126A"/>
    <w:rsid w:val="0022481C"/>
    <w:rsid w:val="00230186"/>
    <w:rsid w:val="00232F5B"/>
    <w:rsid w:val="00233448"/>
    <w:rsid w:val="0023376A"/>
    <w:rsid w:val="00233A6B"/>
    <w:rsid w:val="002352E4"/>
    <w:rsid w:val="00236FE8"/>
    <w:rsid w:val="00237A72"/>
    <w:rsid w:val="0024259C"/>
    <w:rsid w:val="00243285"/>
    <w:rsid w:val="0024375C"/>
    <w:rsid w:val="00244ECF"/>
    <w:rsid w:val="00247244"/>
    <w:rsid w:val="00247CE6"/>
    <w:rsid w:val="0025304D"/>
    <w:rsid w:val="002536A0"/>
    <w:rsid w:val="00253A5F"/>
    <w:rsid w:val="0026092A"/>
    <w:rsid w:val="00261544"/>
    <w:rsid w:val="002618D7"/>
    <w:rsid w:val="00263A10"/>
    <w:rsid w:val="002650E9"/>
    <w:rsid w:val="002712EE"/>
    <w:rsid w:val="00272096"/>
    <w:rsid w:val="00272CF4"/>
    <w:rsid w:val="00273982"/>
    <w:rsid w:val="002762B1"/>
    <w:rsid w:val="0028096D"/>
    <w:rsid w:val="00282043"/>
    <w:rsid w:val="002821D5"/>
    <w:rsid w:val="002853F0"/>
    <w:rsid w:val="002928DE"/>
    <w:rsid w:val="0029300E"/>
    <w:rsid w:val="00293603"/>
    <w:rsid w:val="00294478"/>
    <w:rsid w:val="002A0B13"/>
    <w:rsid w:val="002A16AD"/>
    <w:rsid w:val="002B065A"/>
    <w:rsid w:val="002B0F11"/>
    <w:rsid w:val="002B41F2"/>
    <w:rsid w:val="002B4E47"/>
    <w:rsid w:val="002B5E79"/>
    <w:rsid w:val="002B6730"/>
    <w:rsid w:val="002B6B57"/>
    <w:rsid w:val="002B6F44"/>
    <w:rsid w:val="002C43CE"/>
    <w:rsid w:val="002C59A4"/>
    <w:rsid w:val="002C6A69"/>
    <w:rsid w:val="002D2C4A"/>
    <w:rsid w:val="002D65BD"/>
    <w:rsid w:val="002D757D"/>
    <w:rsid w:val="002E002C"/>
    <w:rsid w:val="002E00BB"/>
    <w:rsid w:val="002E2976"/>
    <w:rsid w:val="002E59A9"/>
    <w:rsid w:val="002E6CF7"/>
    <w:rsid w:val="002F7F5B"/>
    <w:rsid w:val="003009D3"/>
    <w:rsid w:val="00307D86"/>
    <w:rsid w:val="003101BF"/>
    <w:rsid w:val="0031275E"/>
    <w:rsid w:val="0031394B"/>
    <w:rsid w:val="00313993"/>
    <w:rsid w:val="003142E4"/>
    <w:rsid w:val="0031509C"/>
    <w:rsid w:val="0031529A"/>
    <w:rsid w:val="00315B4A"/>
    <w:rsid w:val="003161AE"/>
    <w:rsid w:val="00317F44"/>
    <w:rsid w:val="00326641"/>
    <w:rsid w:val="00330C4C"/>
    <w:rsid w:val="00333A0B"/>
    <w:rsid w:val="00342FEC"/>
    <w:rsid w:val="00343B4E"/>
    <w:rsid w:val="003448E6"/>
    <w:rsid w:val="00345B86"/>
    <w:rsid w:val="00346314"/>
    <w:rsid w:val="0034769F"/>
    <w:rsid w:val="00353BED"/>
    <w:rsid w:val="00357942"/>
    <w:rsid w:val="0036016D"/>
    <w:rsid w:val="00361F3B"/>
    <w:rsid w:val="00362D5E"/>
    <w:rsid w:val="00364979"/>
    <w:rsid w:val="00365571"/>
    <w:rsid w:val="00366661"/>
    <w:rsid w:val="003701AD"/>
    <w:rsid w:val="003702A3"/>
    <w:rsid w:val="003703DA"/>
    <w:rsid w:val="00370829"/>
    <w:rsid w:val="00371069"/>
    <w:rsid w:val="003711A2"/>
    <w:rsid w:val="00376EC5"/>
    <w:rsid w:val="0038342E"/>
    <w:rsid w:val="00387F0B"/>
    <w:rsid w:val="00392E56"/>
    <w:rsid w:val="00397944"/>
    <w:rsid w:val="00397A2A"/>
    <w:rsid w:val="003A19DC"/>
    <w:rsid w:val="003B14BC"/>
    <w:rsid w:val="003B33A2"/>
    <w:rsid w:val="003C324B"/>
    <w:rsid w:val="003C41E8"/>
    <w:rsid w:val="003C4BE3"/>
    <w:rsid w:val="003D2185"/>
    <w:rsid w:val="003D7AF8"/>
    <w:rsid w:val="003E02E8"/>
    <w:rsid w:val="003E0542"/>
    <w:rsid w:val="003E0EB6"/>
    <w:rsid w:val="003E3D78"/>
    <w:rsid w:val="003E41C0"/>
    <w:rsid w:val="003E523C"/>
    <w:rsid w:val="003E5641"/>
    <w:rsid w:val="003E6814"/>
    <w:rsid w:val="003E7F88"/>
    <w:rsid w:val="003F176F"/>
    <w:rsid w:val="003F1B98"/>
    <w:rsid w:val="003F67C9"/>
    <w:rsid w:val="0040123F"/>
    <w:rsid w:val="004017D0"/>
    <w:rsid w:val="00401EE6"/>
    <w:rsid w:val="0040489A"/>
    <w:rsid w:val="0040516C"/>
    <w:rsid w:val="004134A5"/>
    <w:rsid w:val="00415765"/>
    <w:rsid w:val="00415BBF"/>
    <w:rsid w:val="004177D0"/>
    <w:rsid w:val="00424CA3"/>
    <w:rsid w:val="004253C6"/>
    <w:rsid w:val="0042577E"/>
    <w:rsid w:val="00426177"/>
    <w:rsid w:val="00426986"/>
    <w:rsid w:val="00426BE7"/>
    <w:rsid w:val="004272A7"/>
    <w:rsid w:val="00433712"/>
    <w:rsid w:val="00434899"/>
    <w:rsid w:val="0043536F"/>
    <w:rsid w:val="004369F8"/>
    <w:rsid w:val="004372D0"/>
    <w:rsid w:val="0044520E"/>
    <w:rsid w:val="00446621"/>
    <w:rsid w:val="00455102"/>
    <w:rsid w:val="00456BB4"/>
    <w:rsid w:val="00460B40"/>
    <w:rsid w:val="00463B24"/>
    <w:rsid w:val="00464027"/>
    <w:rsid w:val="00464111"/>
    <w:rsid w:val="004670D7"/>
    <w:rsid w:val="00470DD1"/>
    <w:rsid w:val="004831BB"/>
    <w:rsid w:val="00483B1E"/>
    <w:rsid w:val="004843A9"/>
    <w:rsid w:val="00484896"/>
    <w:rsid w:val="00487298"/>
    <w:rsid w:val="00487A71"/>
    <w:rsid w:val="0049094E"/>
    <w:rsid w:val="00492A0A"/>
    <w:rsid w:val="00492C80"/>
    <w:rsid w:val="004932D7"/>
    <w:rsid w:val="00493367"/>
    <w:rsid w:val="00493CD5"/>
    <w:rsid w:val="00493FBE"/>
    <w:rsid w:val="00494529"/>
    <w:rsid w:val="00497AFE"/>
    <w:rsid w:val="004A213F"/>
    <w:rsid w:val="004A56B6"/>
    <w:rsid w:val="004B12CC"/>
    <w:rsid w:val="004B13B7"/>
    <w:rsid w:val="004C2B40"/>
    <w:rsid w:val="004C4847"/>
    <w:rsid w:val="004D0780"/>
    <w:rsid w:val="004D2201"/>
    <w:rsid w:val="004D515A"/>
    <w:rsid w:val="004D61FF"/>
    <w:rsid w:val="004D7FD5"/>
    <w:rsid w:val="004E12D7"/>
    <w:rsid w:val="004E1815"/>
    <w:rsid w:val="004E2D33"/>
    <w:rsid w:val="004E469C"/>
    <w:rsid w:val="004E6FC1"/>
    <w:rsid w:val="004F0BC2"/>
    <w:rsid w:val="004F14B1"/>
    <w:rsid w:val="004F1568"/>
    <w:rsid w:val="004F1696"/>
    <w:rsid w:val="004F2094"/>
    <w:rsid w:val="004F3B2B"/>
    <w:rsid w:val="004F3DED"/>
    <w:rsid w:val="004F4898"/>
    <w:rsid w:val="004F50C2"/>
    <w:rsid w:val="004F6867"/>
    <w:rsid w:val="00501024"/>
    <w:rsid w:val="005017E7"/>
    <w:rsid w:val="00504852"/>
    <w:rsid w:val="00506894"/>
    <w:rsid w:val="0051456E"/>
    <w:rsid w:val="00515BD1"/>
    <w:rsid w:val="0051625C"/>
    <w:rsid w:val="00520F8D"/>
    <w:rsid w:val="0052699F"/>
    <w:rsid w:val="0053054C"/>
    <w:rsid w:val="00531A6F"/>
    <w:rsid w:val="00532F0C"/>
    <w:rsid w:val="00536EDB"/>
    <w:rsid w:val="00540A0C"/>
    <w:rsid w:val="00546204"/>
    <w:rsid w:val="00547757"/>
    <w:rsid w:val="00550162"/>
    <w:rsid w:val="0055444D"/>
    <w:rsid w:val="00554786"/>
    <w:rsid w:val="00560825"/>
    <w:rsid w:val="0056206C"/>
    <w:rsid w:val="0057263D"/>
    <w:rsid w:val="00573F15"/>
    <w:rsid w:val="0057636B"/>
    <w:rsid w:val="005802CD"/>
    <w:rsid w:val="005820BC"/>
    <w:rsid w:val="00582AAB"/>
    <w:rsid w:val="00582DC8"/>
    <w:rsid w:val="00592320"/>
    <w:rsid w:val="00592ABB"/>
    <w:rsid w:val="005933FA"/>
    <w:rsid w:val="00595D23"/>
    <w:rsid w:val="00596C03"/>
    <w:rsid w:val="005A0545"/>
    <w:rsid w:val="005A3B92"/>
    <w:rsid w:val="005A69EF"/>
    <w:rsid w:val="005A7605"/>
    <w:rsid w:val="005B36F4"/>
    <w:rsid w:val="005B48E8"/>
    <w:rsid w:val="005B5D15"/>
    <w:rsid w:val="005B6EE9"/>
    <w:rsid w:val="005C346D"/>
    <w:rsid w:val="005C4C2B"/>
    <w:rsid w:val="005D0206"/>
    <w:rsid w:val="005D068E"/>
    <w:rsid w:val="005D1851"/>
    <w:rsid w:val="005D21CC"/>
    <w:rsid w:val="005D26B5"/>
    <w:rsid w:val="005D3096"/>
    <w:rsid w:val="005D4093"/>
    <w:rsid w:val="005E0235"/>
    <w:rsid w:val="005E5768"/>
    <w:rsid w:val="005E73D3"/>
    <w:rsid w:val="005E7886"/>
    <w:rsid w:val="005F453F"/>
    <w:rsid w:val="005F4B32"/>
    <w:rsid w:val="005F6D03"/>
    <w:rsid w:val="005F6FF1"/>
    <w:rsid w:val="00603A46"/>
    <w:rsid w:val="00610B07"/>
    <w:rsid w:val="00611155"/>
    <w:rsid w:val="00612F4D"/>
    <w:rsid w:val="006131EF"/>
    <w:rsid w:val="006138CD"/>
    <w:rsid w:val="00614621"/>
    <w:rsid w:val="00615CFF"/>
    <w:rsid w:val="006243F3"/>
    <w:rsid w:val="00624DBE"/>
    <w:rsid w:val="00624F23"/>
    <w:rsid w:val="00626E58"/>
    <w:rsid w:val="006312DC"/>
    <w:rsid w:val="0063461B"/>
    <w:rsid w:val="006354E0"/>
    <w:rsid w:val="00636A37"/>
    <w:rsid w:val="006375F2"/>
    <w:rsid w:val="00637B6C"/>
    <w:rsid w:val="00640ECB"/>
    <w:rsid w:val="006414DF"/>
    <w:rsid w:val="0064228E"/>
    <w:rsid w:val="00644D17"/>
    <w:rsid w:val="0064588D"/>
    <w:rsid w:val="00646771"/>
    <w:rsid w:val="00646CBF"/>
    <w:rsid w:val="00650417"/>
    <w:rsid w:val="00652A5E"/>
    <w:rsid w:val="00657A88"/>
    <w:rsid w:val="006607A3"/>
    <w:rsid w:val="00662C3F"/>
    <w:rsid w:val="00662D30"/>
    <w:rsid w:val="00663491"/>
    <w:rsid w:val="00673EEB"/>
    <w:rsid w:val="0067642F"/>
    <w:rsid w:val="006810F2"/>
    <w:rsid w:val="0068120C"/>
    <w:rsid w:val="00681374"/>
    <w:rsid w:val="00682D8B"/>
    <w:rsid w:val="0068337D"/>
    <w:rsid w:val="00686CC9"/>
    <w:rsid w:val="00687F0C"/>
    <w:rsid w:val="0069018E"/>
    <w:rsid w:val="00691270"/>
    <w:rsid w:val="00693375"/>
    <w:rsid w:val="006945FC"/>
    <w:rsid w:val="00695316"/>
    <w:rsid w:val="00695769"/>
    <w:rsid w:val="006A2DE3"/>
    <w:rsid w:val="006A348C"/>
    <w:rsid w:val="006A5885"/>
    <w:rsid w:val="006A677F"/>
    <w:rsid w:val="006A69CD"/>
    <w:rsid w:val="006B2401"/>
    <w:rsid w:val="006B25BD"/>
    <w:rsid w:val="006C094C"/>
    <w:rsid w:val="006C3A5B"/>
    <w:rsid w:val="006D5189"/>
    <w:rsid w:val="006D559A"/>
    <w:rsid w:val="006D5AA0"/>
    <w:rsid w:val="006D67CA"/>
    <w:rsid w:val="006D6865"/>
    <w:rsid w:val="006E06F8"/>
    <w:rsid w:val="006E1C1E"/>
    <w:rsid w:val="006E43E5"/>
    <w:rsid w:val="006E70A1"/>
    <w:rsid w:val="006E79D3"/>
    <w:rsid w:val="006F0399"/>
    <w:rsid w:val="006F1788"/>
    <w:rsid w:val="006F381A"/>
    <w:rsid w:val="006F447D"/>
    <w:rsid w:val="00701195"/>
    <w:rsid w:val="00710373"/>
    <w:rsid w:val="00711F24"/>
    <w:rsid w:val="00712A20"/>
    <w:rsid w:val="007145DC"/>
    <w:rsid w:val="00716147"/>
    <w:rsid w:val="00716CF2"/>
    <w:rsid w:val="00721FCF"/>
    <w:rsid w:val="007258FD"/>
    <w:rsid w:val="00727CFC"/>
    <w:rsid w:val="00730FAC"/>
    <w:rsid w:val="00731A1B"/>
    <w:rsid w:val="00735D0C"/>
    <w:rsid w:val="007414C3"/>
    <w:rsid w:val="00741D63"/>
    <w:rsid w:val="00741F69"/>
    <w:rsid w:val="00742CCE"/>
    <w:rsid w:val="00742D35"/>
    <w:rsid w:val="0074730C"/>
    <w:rsid w:val="00750304"/>
    <w:rsid w:val="0075198B"/>
    <w:rsid w:val="00752D5D"/>
    <w:rsid w:val="00753F2A"/>
    <w:rsid w:val="0075504B"/>
    <w:rsid w:val="007648FD"/>
    <w:rsid w:val="00770540"/>
    <w:rsid w:val="00772B5E"/>
    <w:rsid w:val="00773907"/>
    <w:rsid w:val="00776D1E"/>
    <w:rsid w:val="007806F9"/>
    <w:rsid w:val="00783F2D"/>
    <w:rsid w:val="00783F44"/>
    <w:rsid w:val="00784F2F"/>
    <w:rsid w:val="00786152"/>
    <w:rsid w:val="007873B3"/>
    <w:rsid w:val="00787646"/>
    <w:rsid w:val="00787DB3"/>
    <w:rsid w:val="007913B8"/>
    <w:rsid w:val="00794052"/>
    <w:rsid w:val="0079644A"/>
    <w:rsid w:val="00796E12"/>
    <w:rsid w:val="00797C8E"/>
    <w:rsid w:val="007A1E64"/>
    <w:rsid w:val="007A205D"/>
    <w:rsid w:val="007A2B94"/>
    <w:rsid w:val="007A52E0"/>
    <w:rsid w:val="007B03CF"/>
    <w:rsid w:val="007B1DF5"/>
    <w:rsid w:val="007B31B4"/>
    <w:rsid w:val="007B3ADD"/>
    <w:rsid w:val="007B5220"/>
    <w:rsid w:val="007B6756"/>
    <w:rsid w:val="007B7EEC"/>
    <w:rsid w:val="007C3C1B"/>
    <w:rsid w:val="007C3E94"/>
    <w:rsid w:val="007C46A6"/>
    <w:rsid w:val="007D0F5B"/>
    <w:rsid w:val="007D2361"/>
    <w:rsid w:val="007D2522"/>
    <w:rsid w:val="007D3AD7"/>
    <w:rsid w:val="007D3DEE"/>
    <w:rsid w:val="007D4103"/>
    <w:rsid w:val="007D7DA8"/>
    <w:rsid w:val="007E0845"/>
    <w:rsid w:val="007E0B7D"/>
    <w:rsid w:val="007E2CE6"/>
    <w:rsid w:val="007E3215"/>
    <w:rsid w:val="007E4421"/>
    <w:rsid w:val="007F5F83"/>
    <w:rsid w:val="007F6B24"/>
    <w:rsid w:val="007F77B0"/>
    <w:rsid w:val="008014B8"/>
    <w:rsid w:val="00803D50"/>
    <w:rsid w:val="00810529"/>
    <w:rsid w:val="008119B2"/>
    <w:rsid w:val="0081317B"/>
    <w:rsid w:val="00813224"/>
    <w:rsid w:val="008146C8"/>
    <w:rsid w:val="0082344D"/>
    <w:rsid w:val="00824272"/>
    <w:rsid w:val="008268D1"/>
    <w:rsid w:val="00830B19"/>
    <w:rsid w:val="0083200B"/>
    <w:rsid w:val="008330E9"/>
    <w:rsid w:val="008351B6"/>
    <w:rsid w:val="00847D73"/>
    <w:rsid w:val="00851C92"/>
    <w:rsid w:val="008567C2"/>
    <w:rsid w:val="00857175"/>
    <w:rsid w:val="00861E18"/>
    <w:rsid w:val="008622CB"/>
    <w:rsid w:val="008622D0"/>
    <w:rsid w:val="00862F2D"/>
    <w:rsid w:val="00865460"/>
    <w:rsid w:val="00865F1B"/>
    <w:rsid w:val="00865F8E"/>
    <w:rsid w:val="008664CB"/>
    <w:rsid w:val="00870AD0"/>
    <w:rsid w:val="00870BDD"/>
    <w:rsid w:val="00871E7E"/>
    <w:rsid w:val="008725C6"/>
    <w:rsid w:val="00873597"/>
    <w:rsid w:val="00874CB0"/>
    <w:rsid w:val="00876362"/>
    <w:rsid w:val="0088145C"/>
    <w:rsid w:val="00882639"/>
    <w:rsid w:val="008832AC"/>
    <w:rsid w:val="0088398F"/>
    <w:rsid w:val="00887D78"/>
    <w:rsid w:val="0089226A"/>
    <w:rsid w:val="00895640"/>
    <w:rsid w:val="00895B56"/>
    <w:rsid w:val="008A393D"/>
    <w:rsid w:val="008A49B9"/>
    <w:rsid w:val="008A55C8"/>
    <w:rsid w:val="008A7E45"/>
    <w:rsid w:val="008B5B9D"/>
    <w:rsid w:val="008B5DE5"/>
    <w:rsid w:val="008C0AD2"/>
    <w:rsid w:val="008C157A"/>
    <w:rsid w:val="008C3CF8"/>
    <w:rsid w:val="008C5452"/>
    <w:rsid w:val="008C79A2"/>
    <w:rsid w:val="008D367D"/>
    <w:rsid w:val="008D3DD3"/>
    <w:rsid w:val="008D44D9"/>
    <w:rsid w:val="008D4DD8"/>
    <w:rsid w:val="008D55D7"/>
    <w:rsid w:val="008E4090"/>
    <w:rsid w:val="008E4AC4"/>
    <w:rsid w:val="008E594E"/>
    <w:rsid w:val="008F1499"/>
    <w:rsid w:val="008F25BA"/>
    <w:rsid w:val="008F3E4C"/>
    <w:rsid w:val="008F3EA0"/>
    <w:rsid w:val="008F5C51"/>
    <w:rsid w:val="008F775D"/>
    <w:rsid w:val="008F797D"/>
    <w:rsid w:val="0090004A"/>
    <w:rsid w:val="009007B1"/>
    <w:rsid w:val="0090329D"/>
    <w:rsid w:val="00903682"/>
    <w:rsid w:val="0090377F"/>
    <w:rsid w:val="00912036"/>
    <w:rsid w:val="00916D70"/>
    <w:rsid w:val="00927389"/>
    <w:rsid w:val="00927EA1"/>
    <w:rsid w:val="009306D3"/>
    <w:rsid w:val="009316A6"/>
    <w:rsid w:val="00931993"/>
    <w:rsid w:val="009326CC"/>
    <w:rsid w:val="00932E7C"/>
    <w:rsid w:val="00932FD9"/>
    <w:rsid w:val="009334D5"/>
    <w:rsid w:val="0093437F"/>
    <w:rsid w:val="00936FC6"/>
    <w:rsid w:val="0094266E"/>
    <w:rsid w:val="00943597"/>
    <w:rsid w:val="00943D24"/>
    <w:rsid w:val="00943E70"/>
    <w:rsid w:val="009456CC"/>
    <w:rsid w:val="0094718D"/>
    <w:rsid w:val="00953ABA"/>
    <w:rsid w:val="00954412"/>
    <w:rsid w:val="00954916"/>
    <w:rsid w:val="00960C28"/>
    <w:rsid w:val="00961249"/>
    <w:rsid w:val="00964847"/>
    <w:rsid w:val="009674FD"/>
    <w:rsid w:val="0097369B"/>
    <w:rsid w:val="0097475F"/>
    <w:rsid w:val="0097535D"/>
    <w:rsid w:val="0098062B"/>
    <w:rsid w:val="0098288E"/>
    <w:rsid w:val="0098430C"/>
    <w:rsid w:val="00984E24"/>
    <w:rsid w:val="00986662"/>
    <w:rsid w:val="009876ED"/>
    <w:rsid w:val="00987D26"/>
    <w:rsid w:val="00990E44"/>
    <w:rsid w:val="00991DCF"/>
    <w:rsid w:val="0099200B"/>
    <w:rsid w:val="00992BBC"/>
    <w:rsid w:val="00995E04"/>
    <w:rsid w:val="009965D3"/>
    <w:rsid w:val="00997388"/>
    <w:rsid w:val="009A0CFF"/>
    <w:rsid w:val="009A16E0"/>
    <w:rsid w:val="009A1F61"/>
    <w:rsid w:val="009B01AC"/>
    <w:rsid w:val="009B24D4"/>
    <w:rsid w:val="009B65E5"/>
    <w:rsid w:val="009C0C6A"/>
    <w:rsid w:val="009C2258"/>
    <w:rsid w:val="009C47FB"/>
    <w:rsid w:val="009C5977"/>
    <w:rsid w:val="009C5F18"/>
    <w:rsid w:val="009C7853"/>
    <w:rsid w:val="009D0F7D"/>
    <w:rsid w:val="009D1352"/>
    <w:rsid w:val="009D27DE"/>
    <w:rsid w:val="009D5D8D"/>
    <w:rsid w:val="009D6E69"/>
    <w:rsid w:val="009D7821"/>
    <w:rsid w:val="009E060F"/>
    <w:rsid w:val="009E1B67"/>
    <w:rsid w:val="009E7145"/>
    <w:rsid w:val="009F0B6C"/>
    <w:rsid w:val="009F1795"/>
    <w:rsid w:val="009F3B90"/>
    <w:rsid w:val="009F444B"/>
    <w:rsid w:val="009F4AFF"/>
    <w:rsid w:val="00A00EAE"/>
    <w:rsid w:val="00A022E3"/>
    <w:rsid w:val="00A02869"/>
    <w:rsid w:val="00A10107"/>
    <w:rsid w:val="00A11B34"/>
    <w:rsid w:val="00A13021"/>
    <w:rsid w:val="00A1477E"/>
    <w:rsid w:val="00A21BAA"/>
    <w:rsid w:val="00A21BD1"/>
    <w:rsid w:val="00A22394"/>
    <w:rsid w:val="00A223AE"/>
    <w:rsid w:val="00A230C6"/>
    <w:rsid w:val="00A23220"/>
    <w:rsid w:val="00A26BFA"/>
    <w:rsid w:val="00A26FDA"/>
    <w:rsid w:val="00A35D88"/>
    <w:rsid w:val="00A37CB2"/>
    <w:rsid w:val="00A4363B"/>
    <w:rsid w:val="00A47177"/>
    <w:rsid w:val="00A512F1"/>
    <w:rsid w:val="00A526D4"/>
    <w:rsid w:val="00A55A08"/>
    <w:rsid w:val="00A5628F"/>
    <w:rsid w:val="00A569AF"/>
    <w:rsid w:val="00A56EC7"/>
    <w:rsid w:val="00A57EE9"/>
    <w:rsid w:val="00A60D2B"/>
    <w:rsid w:val="00A666DC"/>
    <w:rsid w:val="00A7451B"/>
    <w:rsid w:val="00A7704A"/>
    <w:rsid w:val="00A77425"/>
    <w:rsid w:val="00A80D98"/>
    <w:rsid w:val="00A80F26"/>
    <w:rsid w:val="00A8126D"/>
    <w:rsid w:val="00A82A00"/>
    <w:rsid w:val="00A85939"/>
    <w:rsid w:val="00A90DE9"/>
    <w:rsid w:val="00A92F20"/>
    <w:rsid w:val="00A9583D"/>
    <w:rsid w:val="00A9659E"/>
    <w:rsid w:val="00AA6931"/>
    <w:rsid w:val="00AB0454"/>
    <w:rsid w:val="00AB0870"/>
    <w:rsid w:val="00AB1DC4"/>
    <w:rsid w:val="00AB2C2E"/>
    <w:rsid w:val="00AB2DA0"/>
    <w:rsid w:val="00AB3168"/>
    <w:rsid w:val="00AB340B"/>
    <w:rsid w:val="00AB5666"/>
    <w:rsid w:val="00AB56DC"/>
    <w:rsid w:val="00AC0851"/>
    <w:rsid w:val="00AC4CF2"/>
    <w:rsid w:val="00AD039B"/>
    <w:rsid w:val="00AD0CE4"/>
    <w:rsid w:val="00AD4473"/>
    <w:rsid w:val="00AE1CC3"/>
    <w:rsid w:val="00AF25DD"/>
    <w:rsid w:val="00AF4815"/>
    <w:rsid w:val="00AF5307"/>
    <w:rsid w:val="00B0073E"/>
    <w:rsid w:val="00B00D80"/>
    <w:rsid w:val="00B028C5"/>
    <w:rsid w:val="00B0355E"/>
    <w:rsid w:val="00B03911"/>
    <w:rsid w:val="00B0784B"/>
    <w:rsid w:val="00B1262D"/>
    <w:rsid w:val="00B129A0"/>
    <w:rsid w:val="00B204D7"/>
    <w:rsid w:val="00B24DF0"/>
    <w:rsid w:val="00B25244"/>
    <w:rsid w:val="00B30300"/>
    <w:rsid w:val="00B32ED5"/>
    <w:rsid w:val="00B35196"/>
    <w:rsid w:val="00B35513"/>
    <w:rsid w:val="00B44ABE"/>
    <w:rsid w:val="00B4646D"/>
    <w:rsid w:val="00B46B5A"/>
    <w:rsid w:val="00B51CC2"/>
    <w:rsid w:val="00B537AA"/>
    <w:rsid w:val="00B5495F"/>
    <w:rsid w:val="00B576B1"/>
    <w:rsid w:val="00B6023C"/>
    <w:rsid w:val="00B61E92"/>
    <w:rsid w:val="00B676BF"/>
    <w:rsid w:val="00B73D4F"/>
    <w:rsid w:val="00B74FBC"/>
    <w:rsid w:val="00B81A8C"/>
    <w:rsid w:val="00B8389F"/>
    <w:rsid w:val="00B912CE"/>
    <w:rsid w:val="00B93732"/>
    <w:rsid w:val="00B93DB9"/>
    <w:rsid w:val="00B96028"/>
    <w:rsid w:val="00B97741"/>
    <w:rsid w:val="00BA0539"/>
    <w:rsid w:val="00BA1932"/>
    <w:rsid w:val="00BA3B3A"/>
    <w:rsid w:val="00BA5859"/>
    <w:rsid w:val="00BB056D"/>
    <w:rsid w:val="00BB24E1"/>
    <w:rsid w:val="00BB3EC9"/>
    <w:rsid w:val="00BC0D8E"/>
    <w:rsid w:val="00BC20A6"/>
    <w:rsid w:val="00BC23C5"/>
    <w:rsid w:val="00BC5F53"/>
    <w:rsid w:val="00BD0022"/>
    <w:rsid w:val="00BD7DD9"/>
    <w:rsid w:val="00BE07D4"/>
    <w:rsid w:val="00BE379B"/>
    <w:rsid w:val="00BE3CB8"/>
    <w:rsid w:val="00BE4370"/>
    <w:rsid w:val="00BE441F"/>
    <w:rsid w:val="00BE4A23"/>
    <w:rsid w:val="00BE6133"/>
    <w:rsid w:val="00BF698E"/>
    <w:rsid w:val="00C00AC0"/>
    <w:rsid w:val="00C01C30"/>
    <w:rsid w:val="00C0296C"/>
    <w:rsid w:val="00C03EFC"/>
    <w:rsid w:val="00C0505E"/>
    <w:rsid w:val="00C07B63"/>
    <w:rsid w:val="00C07CEF"/>
    <w:rsid w:val="00C104D7"/>
    <w:rsid w:val="00C13A13"/>
    <w:rsid w:val="00C13E60"/>
    <w:rsid w:val="00C1566B"/>
    <w:rsid w:val="00C16157"/>
    <w:rsid w:val="00C1751B"/>
    <w:rsid w:val="00C214AB"/>
    <w:rsid w:val="00C21BC7"/>
    <w:rsid w:val="00C22B45"/>
    <w:rsid w:val="00C237A7"/>
    <w:rsid w:val="00C32916"/>
    <w:rsid w:val="00C35126"/>
    <w:rsid w:val="00C3574F"/>
    <w:rsid w:val="00C36A1B"/>
    <w:rsid w:val="00C37485"/>
    <w:rsid w:val="00C4034B"/>
    <w:rsid w:val="00C40B08"/>
    <w:rsid w:val="00C4120C"/>
    <w:rsid w:val="00C43A97"/>
    <w:rsid w:val="00C43CF1"/>
    <w:rsid w:val="00C446AA"/>
    <w:rsid w:val="00C448DA"/>
    <w:rsid w:val="00C478B8"/>
    <w:rsid w:val="00C47A4C"/>
    <w:rsid w:val="00C50FFA"/>
    <w:rsid w:val="00C542FD"/>
    <w:rsid w:val="00C54407"/>
    <w:rsid w:val="00C55AA7"/>
    <w:rsid w:val="00C60A04"/>
    <w:rsid w:val="00C6668E"/>
    <w:rsid w:val="00C67D52"/>
    <w:rsid w:val="00C70B72"/>
    <w:rsid w:val="00C71EF8"/>
    <w:rsid w:val="00C74088"/>
    <w:rsid w:val="00C75285"/>
    <w:rsid w:val="00C762B0"/>
    <w:rsid w:val="00C76B26"/>
    <w:rsid w:val="00C848C0"/>
    <w:rsid w:val="00C84D94"/>
    <w:rsid w:val="00C87B81"/>
    <w:rsid w:val="00C91A32"/>
    <w:rsid w:val="00C9287A"/>
    <w:rsid w:val="00C931EB"/>
    <w:rsid w:val="00C9666D"/>
    <w:rsid w:val="00C96C5D"/>
    <w:rsid w:val="00CA0CA2"/>
    <w:rsid w:val="00CA387A"/>
    <w:rsid w:val="00CA5AC0"/>
    <w:rsid w:val="00CA6098"/>
    <w:rsid w:val="00CB2086"/>
    <w:rsid w:val="00CB54FA"/>
    <w:rsid w:val="00CB5FBC"/>
    <w:rsid w:val="00CB62D3"/>
    <w:rsid w:val="00CB6A1E"/>
    <w:rsid w:val="00CB6EDF"/>
    <w:rsid w:val="00CB793D"/>
    <w:rsid w:val="00CC09A8"/>
    <w:rsid w:val="00CC4A22"/>
    <w:rsid w:val="00CC5ED8"/>
    <w:rsid w:val="00CC6363"/>
    <w:rsid w:val="00CD76D6"/>
    <w:rsid w:val="00CE2DC6"/>
    <w:rsid w:val="00CE3B56"/>
    <w:rsid w:val="00CE3E39"/>
    <w:rsid w:val="00CE43C4"/>
    <w:rsid w:val="00CE7AA7"/>
    <w:rsid w:val="00CF51CD"/>
    <w:rsid w:val="00CF68CE"/>
    <w:rsid w:val="00CF7067"/>
    <w:rsid w:val="00CF7A55"/>
    <w:rsid w:val="00CF7F97"/>
    <w:rsid w:val="00D013BA"/>
    <w:rsid w:val="00D07CE3"/>
    <w:rsid w:val="00D07E5E"/>
    <w:rsid w:val="00D13EEB"/>
    <w:rsid w:val="00D16869"/>
    <w:rsid w:val="00D17E56"/>
    <w:rsid w:val="00D20591"/>
    <w:rsid w:val="00D23E15"/>
    <w:rsid w:val="00D24199"/>
    <w:rsid w:val="00D242D8"/>
    <w:rsid w:val="00D302D5"/>
    <w:rsid w:val="00D31DEB"/>
    <w:rsid w:val="00D33157"/>
    <w:rsid w:val="00D33A19"/>
    <w:rsid w:val="00D34C6B"/>
    <w:rsid w:val="00D411F9"/>
    <w:rsid w:val="00D427B8"/>
    <w:rsid w:val="00D42F1C"/>
    <w:rsid w:val="00D4316A"/>
    <w:rsid w:val="00D43200"/>
    <w:rsid w:val="00D46667"/>
    <w:rsid w:val="00D513BF"/>
    <w:rsid w:val="00D564F8"/>
    <w:rsid w:val="00D565CD"/>
    <w:rsid w:val="00D61B6B"/>
    <w:rsid w:val="00D66010"/>
    <w:rsid w:val="00D72B28"/>
    <w:rsid w:val="00D76C17"/>
    <w:rsid w:val="00D8616D"/>
    <w:rsid w:val="00D87AEB"/>
    <w:rsid w:val="00D92E11"/>
    <w:rsid w:val="00D951AE"/>
    <w:rsid w:val="00D95BA4"/>
    <w:rsid w:val="00DA0243"/>
    <w:rsid w:val="00DA123E"/>
    <w:rsid w:val="00DA2065"/>
    <w:rsid w:val="00DA2819"/>
    <w:rsid w:val="00DA4013"/>
    <w:rsid w:val="00DA5A26"/>
    <w:rsid w:val="00DB090C"/>
    <w:rsid w:val="00DB1F28"/>
    <w:rsid w:val="00DB2216"/>
    <w:rsid w:val="00DB67AE"/>
    <w:rsid w:val="00DC6381"/>
    <w:rsid w:val="00DD2D2A"/>
    <w:rsid w:val="00DD50A7"/>
    <w:rsid w:val="00DD622F"/>
    <w:rsid w:val="00DD63AE"/>
    <w:rsid w:val="00DE16E1"/>
    <w:rsid w:val="00DE60C6"/>
    <w:rsid w:val="00DF1F2D"/>
    <w:rsid w:val="00DF2764"/>
    <w:rsid w:val="00DF773B"/>
    <w:rsid w:val="00E01004"/>
    <w:rsid w:val="00E01359"/>
    <w:rsid w:val="00E028FB"/>
    <w:rsid w:val="00E0638D"/>
    <w:rsid w:val="00E1299F"/>
    <w:rsid w:val="00E14011"/>
    <w:rsid w:val="00E17AC9"/>
    <w:rsid w:val="00E2144A"/>
    <w:rsid w:val="00E216CC"/>
    <w:rsid w:val="00E23D2A"/>
    <w:rsid w:val="00E27A00"/>
    <w:rsid w:val="00E30595"/>
    <w:rsid w:val="00E31238"/>
    <w:rsid w:val="00E36E5E"/>
    <w:rsid w:val="00E43CB9"/>
    <w:rsid w:val="00E43DF9"/>
    <w:rsid w:val="00E453C4"/>
    <w:rsid w:val="00E45D34"/>
    <w:rsid w:val="00E47F4B"/>
    <w:rsid w:val="00E525AA"/>
    <w:rsid w:val="00E53EA9"/>
    <w:rsid w:val="00E56D83"/>
    <w:rsid w:val="00E57F4B"/>
    <w:rsid w:val="00E60B98"/>
    <w:rsid w:val="00E626D1"/>
    <w:rsid w:val="00E654A0"/>
    <w:rsid w:val="00E67C4D"/>
    <w:rsid w:val="00E70690"/>
    <w:rsid w:val="00E71F77"/>
    <w:rsid w:val="00E73050"/>
    <w:rsid w:val="00E752C5"/>
    <w:rsid w:val="00E7720E"/>
    <w:rsid w:val="00E81F3B"/>
    <w:rsid w:val="00E86628"/>
    <w:rsid w:val="00E86E32"/>
    <w:rsid w:val="00E87E65"/>
    <w:rsid w:val="00E90FD7"/>
    <w:rsid w:val="00E950EF"/>
    <w:rsid w:val="00E95E60"/>
    <w:rsid w:val="00EA0C98"/>
    <w:rsid w:val="00EA1AC0"/>
    <w:rsid w:val="00EA45C5"/>
    <w:rsid w:val="00EA734A"/>
    <w:rsid w:val="00EA7A00"/>
    <w:rsid w:val="00EB22C9"/>
    <w:rsid w:val="00EB2FCF"/>
    <w:rsid w:val="00EB30CE"/>
    <w:rsid w:val="00EB3E7B"/>
    <w:rsid w:val="00EB5F19"/>
    <w:rsid w:val="00EB78CD"/>
    <w:rsid w:val="00EB7D57"/>
    <w:rsid w:val="00EC03DE"/>
    <w:rsid w:val="00EC0A84"/>
    <w:rsid w:val="00EC1B9A"/>
    <w:rsid w:val="00EC388A"/>
    <w:rsid w:val="00EC3C78"/>
    <w:rsid w:val="00EC6A16"/>
    <w:rsid w:val="00ED18D7"/>
    <w:rsid w:val="00ED39B1"/>
    <w:rsid w:val="00ED477E"/>
    <w:rsid w:val="00ED576B"/>
    <w:rsid w:val="00ED613A"/>
    <w:rsid w:val="00ED6682"/>
    <w:rsid w:val="00ED7116"/>
    <w:rsid w:val="00ED7203"/>
    <w:rsid w:val="00EE49CA"/>
    <w:rsid w:val="00EE5832"/>
    <w:rsid w:val="00EF3C34"/>
    <w:rsid w:val="00F0165C"/>
    <w:rsid w:val="00F01CD3"/>
    <w:rsid w:val="00F05355"/>
    <w:rsid w:val="00F05F8F"/>
    <w:rsid w:val="00F06848"/>
    <w:rsid w:val="00F07097"/>
    <w:rsid w:val="00F1024E"/>
    <w:rsid w:val="00F10623"/>
    <w:rsid w:val="00F1113A"/>
    <w:rsid w:val="00F12762"/>
    <w:rsid w:val="00F15DD6"/>
    <w:rsid w:val="00F170CC"/>
    <w:rsid w:val="00F21DB3"/>
    <w:rsid w:val="00F227E4"/>
    <w:rsid w:val="00F26E3E"/>
    <w:rsid w:val="00F343C5"/>
    <w:rsid w:val="00F43F5B"/>
    <w:rsid w:val="00F44628"/>
    <w:rsid w:val="00F47474"/>
    <w:rsid w:val="00F55329"/>
    <w:rsid w:val="00F564E5"/>
    <w:rsid w:val="00F56A48"/>
    <w:rsid w:val="00F56B76"/>
    <w:rsid w:val="00F63A02"/>
    <w:rsid w:val="00F6755D"/>
    <w:rsid w:val="00F67B9C"/>
    <w:rsid w:val="00F67E57"/>
    <w:rsid w:val="00F735DB"/>
    <w:rsid w:val="00F74725"/>
    <w:rsid w:val="00F7488A"/>
    <w:rsid w:val="00F838B6"/>
    <w:rsid w:val="00F83DF3"/>
    <w:rsid w:val="00F840E5"/>
    <w:rsid w:val="00F9075D"/>
    <w:rsid w:val="00F92B6B"/>
    <w:rsid w:val="00F94383"/>
    <w:rsid w:val="00F94F57"/>
    <w:rsid w:val="00F94FDE"/>
    <w:rsid w:val="00F96C00"/>
    <w:rsid w:val="00F979FF"/>
    <w:rsid w:val="00F97A5A"/>
    <w:rsid w:val="00FA19E3"/>
    <w:rsid w:val="00FA5594"/>
    <w:rsid w:val="00FA6DED"/>
    <w:rsid w:val="00FA77CD"/>
    <w:rsid w:val="00FB03B2"/>
    <w:rsid w:val="00FB263D"/>
    <w:rsid w:val="00FB3814"/>
    <w:rsid w:val="00FB49FD"/>
    <w:rsid w:val="00FB6254"/>
    <w:rsid w:val="00FB7596"/>
    <w:rsid w:val="00FC008A"/>
    <w:rsid w:val="00FC198E"/>
    <w:rsid w:val="00FC1A1E"/>
    <w:rsid w:val="00FC4D2F"/>
    <w:rsid w:val="00FD5A53"/>
    <w:rsid w:val="00FE744C"/>
    <w:rsid w:val="00FF4DCC"/>
    <w:rsid w:val="00FF548B"/>
    <w:rsid w:val="00FF5BEF"/>
    <w:rsid w:val="00FF61C2"/>
    <w:rsid w:val="00FF64DA"/>
    <w:rsid w:val="00FF660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F4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4CB"/>
    <w:pPr>
      <w:spacing w:after="0" w:line="240" w:lineRule="auto"/>
    </w:pPr>
  </w:style>
  <w:style w:type="paragraph" w:styleId="Heading1">
    <w:name w:val="heading 1"/>
    <w:basedOn w:val="Normal"/>
    <w:next w:val="Normal"/>
    <w:link w:val="Heading1Char"/>
    <w:uiPriority w:val="9"/>
    <w:qFormat/>
    <w:rsid w:val="005B48E8"/>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48E8"/>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1F2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21F2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21F2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21F2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21F2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21F2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21F2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8E8"/>
    <w:rPr>
      <w:rFonts w:ascii="Tahoma" w:hAnsi="Tahoma" w:cs="Tahoma"/>
      <w:sz w:val="16"/>
      <w:szCs w:val="16"/>
    </w:rPr>
  </w:style>
  <w:style w:type="character" w:customStyle="1" w:styleId="BalloonTextChar">
    <w:name w:val="Balloon Text Char"/>
    <w:basedOn w:val="DefaultParagraphFont"/>
    <w:link w:val="BalloonText"/>
    <w:uiPriority w:val="99"/>
    <w:semiHidden/>
    <w:rsid w:val="005B48E8"/>
    <w:rPr>
      <w:rFonts w:ascii="Tahoma" w:hAnsi="Tahoma" w:cs="Tahoma"/>
      <w:sz w:val="16"/>
      <w:szCs w:val="16"/>
    </w:rPr>
  </w:style>
  <w:style w:type="character" w:customStyle="1" w:styleId="Heading1Char">
    <w:name w:val="Heading 1 Char"/>
    <w:basedOn w:val="DefaultParagraphFont"/>
    <w:link w:val="Heading1"/>
    <w:uiPriority w:val="9"/>
    <w:rsid w:val="005B48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48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1F2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21F2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21F2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21F2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21F2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21F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21F2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5771A"/>
    <w:pPr>
      <w:ind w:left="720"/>
      <w:contextualSpacing/>
    </w:pPr>
    <w:rPr>
      <w:rFonts w:eastAsiaTheme="minorEastAsia"/>
      <w:sz w:val="24"/>
      <w:szCs w:val="24"/>
      <w:lang w:val="en-US" w:eastAsia="zh-CN"/>
    </w:rPr>
  </w:style>
  <w:style w:type="paragraph" w:styleId="FootnoteText">
    <w:name w:val="footnote text"/>
    <w:basedOn w:val="Normal"/>
    <w:link w:val="FootnoteTextChar"/>
    <w:uiPriority w:val="99"/>
    <w:unhideWhenUsed/>
    <w:rsid w:val="0015771A"/>
    <w:rPr>
      <w:rFonts w:ascii="Calibri" w:hAnsi="Calibri" w:cs="Calibri"/>
      <w:sz w:val="20"/>
      <w:szCs w:val="20"/>
    </w:rPr>
  </w:style>
  <w:style w:type="character" w:customStyle="1" w:styleId="FootnoteTextChar">
    <w:name w:val="Footnote Text Char"/>
    <w:basedOn w:val="DefaultParagraphFont"/>
    <w:link w:val="FootnoteText"/>
    <w:uiPriority w:val="99"/>
    <w:rsid w:val="0015771A"/>
    <w:rPr>
      <w:rFonts w:ascii="Calibri" w:hAnsi="Calibri" w:cs="Calibri"/>
      <w:sz w:val="20"/>
      <w:szCs w:val="20"/>
    </w:rPr>
  </w:style>
  <w:style w:type="character" w:styleId="FootnoteReference">
    <w:name w:val="footnote reference"/>
    <w:basedOn w:val="DefaultParagraphFont"/>
    <w:uiPriority w:val="99"/>
    <w:unhideWhenUsed/>
    <w:rsid w:val="0015771A"/>
    <w:rPr>
      <w:vertAlign w:val="superscript"/>
    </w:rPr>
  </w:style>
  <w:style w:type="character" w:styleId="Hyperlink">
    <w:name w:val="Hyperlink"/>
    <w:basedOn w:val="DefaultParagraphFont"/>
    <w:uiPriority w:val="99"/>
    <w:unhideWhenUsed/>
    <w:rsid w:val="0015771A"/>
    <w:rPr>
      <w:color w:val="0000FF" w:themeColor="hyperlink"/>
      <w:u w:val="single"/>
    </w:rPr>
  </w:style>
  <w:style w:type="table" w:styleId="TableGrid">
    <w:name w:val="Table Grid"/>
    <w:basedOn w:val="TableNormal"/>
    <w:uiPriority w:val="39"/>
    <w:rsid w:val="00996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B3E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3F1B98"/>
    <w:rPr>
      <w:sz w:val="18"/>
      <w:szCs w:val="18"/>
    </w:rPr>
  </w:style>
  <w:style w:type="paragraph" w:styleId="CommentText">
    <w:name w:val="annotation text"/>
    <w:basedOn w:val="Normal"/>
    <w:link w:val="CommentTextChar"/>
    <w:uiPriority w:val="99"/>
    <w:semiHidden/>
    <w:unhideWhenUsed/>
    <w:rsid w:val="003F1B98"/>
    <w:rPr>
      <w:sz w:val="24"/>
      <w:szCs w:val="24"/>
    </w:rPr>
  </w:style>
  <w:style w:type="character" w:customStyle="1" w:styleId="CommentTextChar">
    <w:name w:val="Comment Text Char"/>
    <w:basedOn w:val="DefaultParagraphFont"/>
    <w:link w:val="CommentText"/>
    <w:uiPriority w:val="99"/>
    <w:semiHidden/>
    <w:rsid w:val="003F1B98"/>
    <w:rPr>
      <w:sz w:val="24"/>
      <w:szCs w:val="24"/>
    </w:rPr>
  </w:style>
  <w:style w:type="paragraph" w:styleId="CommentSubject">
    <w:name w:val="annotation subject"/>
    <w:basedOn w:val="CommentText"/>
    <w:next w:val="CommentText"/>
    <w:link w:val="CommentSubjectChar"/>
    <w:uiPriority w:val="99"/>
    <w:semiHidden/>
    <w:unhideWhenUsed/>
    <w:rsid w:val="003F1B98"/>
    <w:rPr>
      <w:b/>
      <w:bCs/>
      <w:sz w:val="20"/>
      <w:szCs w:val="20"/>
    </w:rPr>
  </w:style>
  <w:style w:type="character" w:customStyle="1" w:styleId="CommentSubjectChar">
    <w:name w:val="Comment Subject Char"/>
    <w:basedOn w:val="CommentTextChar"/>
    <w:link w:val="CommentSubject"/>
    <w:uiPriority w:val="99"/>
    <w:semiHidden/>
    <w:rsid w:val="003F1B98"/>
    <w:rPr>
      <w:b/>
      <w:bCs/>
      <w:sz w:val="20"/>
      <w:szCs w:val="20"/>
    </w:rPr>
  </w:style>
  <w:style w:type="paragraph" w:styleId="Date">
    <w:name w:val="Date"/>
    <w:basedOn w:val="Normal"/>
    <w:next w:val="Normal"/>
    <w:link w:val="DateChar"/>
    <w:uiPriority w:val="99"/>
    <w:semiHidden/>
    <w:unhideWhenUsed/>
    <w:rsid w:val="00B61E92"/>
  </w:style>
  <w:style w:type="character" w:customStyle="1" w:styleId="DateChar">
    <w:name w:val="Date Char"/>
    <w:basedOn w:val="DefaultParagraphFont"/>
    <w:link w:val="Date"/>
    <w:uiPriority w:val="99"/>
    <w:semiHidden/>
    <w:rsid w:val="00B61E92"/>
  </w:style>
  <w:style w:type="paragraph" w:styleId="Footer">
    <w:name w:val="footer"/>
    <w:basedOn w:val="Normal"/>
    <w:link w:val="FooterChar"/>
    <w:uiPriority w:val="99"/>
    <w:unhideWhenUsed/>
    <w:rsid w:val="009306D3"/>
    <w:pPr>
      <w:tabs>
        <w:tab w:val="center" w:pos="4513"/>
        <w:tab w:val="right" w:pos="9026"/>
      </w:tabs>
    </w:pPr>
  </w:style>
  <w:style w:type="character" w:customStyle="1" w:styleId="FooterChar">
    <w:name w:val="Footer Char"/>
    <w:basedOn w:val="DefaultParagraphFont"/>
    <w:link w:val="Footer"/>
    <w:uiPriority w:val="99"/>
    <w:rsid w:val="009306D3"/>
  </w:style>
  <w:style w:type="character" w:styleId="PageNumber">
    <w:name w:val="page number"/>
    <w:basedOn w:val="DefaultParagraphFont"/>
    <w:uiPriority w:val="99"/>
    <w:semiHidden/>
    <w:unhideWhenUsed/>
    <w:rsid w:val="009306D3"/>
  </w:style>
  <w:style w:type="paragraph" w:styleId="TOCHeading">
    <w:name w:val="TOC Heading"/>
    <w:basedOn w:val="Heading1"/>
    <w:next w:val="Normal"/>
    <w:uiPriority w:val="39"/>
    <w:unhideWhenUsed/>
    <w:qFormat/>
    <w:rsid w:val="00F67E57"/>
    <w:pPr>
      <w:numPr>
        <w:numId w:val="0"/>
      </w:numPr>
      <w:spacing w:line="276" w:lineRule="auto"/>
      <w:outlineLvl w:val="9"/>
    </w:pPr>
    <w:rPr>
      <w:lang w:val="en-US"/>
    </w:rPr>
  </w:style>
  <w:style w:type="paragraph" w:styleId="TOC1">
    <w:name w:val="toc 1"/>
    <w:basedOn w:val="Normal"/>
    <w:next w:val="Normal"/>
    <w:autoRedefine/>
    <w:uiPriority w:val="39"/>
    <w:unhideWhenUsed/>
    <w:rsid w:val="00F67E57"/>
    <w:pPr>
      <w:spacing w:before="120"/>
    </w:pPr>
    <w:rPr>
      <w:b/>
      <w:bCs/>
      <w:sz w:val="24"/>
      <w:szCs w:val="24"/>
    </w:rPr>
  </w:style>
  <w:style w:type="paragraph" w:styleId="TOC2">
    <w:name w:val="toc 2"/>
    <w:basedOn w:val="Normal"/>
    <w:next w:val="Normal"/>
    <w:autoRedefine/>
    <w:uiPriority w:val="39"/>
    <w:unhideWhenUsed/>
    <w:rsid w:val="00F67E57"/>
    <w:pPr>
      <w:ind w:left="220"/>
    </w:pPr>
    <w:rPr>
      <w:b/>
      <w:bCs/>
    </w:rPr>
  </w:style>
  <w:style w:type="paragraph" w:styleId="TOC3">
    <w:name w:val="toc 3"/>
    <w:basedOn w:val="Normal"/>
    <w:next w:val="Normal"/>
    <w:autoRedefine/>
    <w:uiPriority w:val="39"/>
    <w:unhideWhenUsed/>
    <w:rsid w:val="00F67E57"/>
    <w:pPr>
      <w:ind w:left="440"/>
    </w:pPr>
  </w:style>
  <w:style w:type="paragraph" w:styleId="TOC4">
    <w:name w:val="toc 4"/>
    <w:basedOn w:val="Normal"/>
    <w:next w:val="Normal"/>
    <w:autoRedefine/>
    <w:uiPriority w:val="39"/>
    <w:semiHidden/>
    <w:unhideWhenUsed/>
    <w:rsid w:val="00F67E57"/>
    <w:pPr>
      <w:ind w:left="660"/>
    </w:pPr>
    <w:rPr>
      <w:sz w:val="20"/>
      <w:szCs w:val="20"/>
    </w:rPr>
  </w:style>
  <w:style w:type="paragraph" w:styleId="TOC5">
    <w:name w:val="toc 5"/>
    <w:basedOn w:val="Normal"/>
    <w:next w:val="Normal"/>
    <w:autoRedefine/>
    <w:uiPriority w:val="39"/>
    <w:semiHidden/>
    <w:unhideWhenUsed/>
    <w:rsid w:val="00F67E57"/>
    <w:pPr>
      <w:ind w:left="880"/>
    </w:pPr>
    <w:rPr>
      <w:sz w:val="20"/>
      <w:szCs w:val="20"/>
    </w:rPr>
  </w:style>
  <w:style w:type="paragraph" w:styleId="TOC6">
    <w:name w:val="toc 6"/>
    <w:basedOn w:val="Normal"/>
    <w:next w:val="Normal"/>
    <w:autoRedefine/>
    <w:uiPriority w:val="39"/>
    <w:semiHidden/>
    <w:unhideWhenUsed/>
    <w:rsid w:val="00F67E57"/>
    <w:pPr>
      <w:ind w:left="1100"/>
    </w:pPr>
    <w:rPr>
      <w:sz w:val="20"/>
      <w:szCs w:val="20"/>
    </w:rPr>
  </w:style>
  <w:style w:type="paragraph" w:styleId="TOC7">
    <w:name w:val="toc 7"/>
    <w:basedOn w:val="Normal"/>
    <w:next w:val="Normal"/>
    <w:autoRedefine/>
    <w:uiPriority w:val="39"/>
    <w:semiHidden/>
    <w:unhideWhenUsed/>
    <w:rsid w:val="00F67E57"/>
    <w:pPr>
      <w:ind w:left="1320"/>
    </w:pPr>
    <w:rPr>
      <w:sz w:val="20"/>
      <w:szCs w:val="20"/>
    </w:rPr>
  </w:style>
  <w:style w:type="paragraph" w:styleId="TOC8">
    <w:name w:val="toc 8"/>
    <w:basedOn w:val="Normal"/>
    <w:next w:val="Normal"/>
    <w:autoRedefine/>
    <w:uiPriority w:val="39"/>
    <w:semiHidden/>
    <w:unhideWhenUsed/>
    <w:rsid w:val="00F67E57"/>
    <w:pPr>
      <w:ind w:left="1540"/>
    </w:pPr>
    <w:rPr>
      <w:sz w:val="20"/>
      <w:szCs w:val="20"/>
    </w:rPr>
  </w:style>
  <w:style w:type="paragraph" w:styleId="TOC9">
    <w:name w:val="toc 9"/>
    <w:basedOn w:val="Normal"/>
    <w:next w:val="Normal"/>
    <w:autoRedefine/>
    <w:uiPriority w:val="39"/>
    <w:semiHidden/>
    <w:unhideWhenUsed/>
    <w:rsid w:val="00F67E57"/>
    <w:pPr>
      <w:ind w:left="1760"/>
    </w:pPr>
    <w:rPr>
      <w:sz w:val="20"/>
      <w:szCs w:val="20"/>
    </w:rPr>
  </w:style>
  <w:style w:type="character" w:styleId="EndnoteReference">
    <w:name w:val="endnote reference"/>
    <w:basedOn w:val="DefaultParagraphFont"/>
    <w:uiPriority w:val="99"/>
    <w:semiHidden/>
    <w:unhideWhenUsed/>
    <w:rsid w:val="006C094C"/>
    <w:rPr>
      <w:vertAlign w:val="superscript"/>
    </w:rPr>
  </w:style>
  <w:style w:type="paragraph" w:styleId="Header">
    <w:name w:val="header"/>
    <w:basedOn w:val="Normal"/>
    <w:link w:val="HeaderChar"/>
    <w:uiPriority w:val="99"/>
    <w:unhideWhenUsed/>
    <w:rsid w:val="00B912CE"/>
    <w:pPr>
      <w:tabs>
        <w:tab w:val="center" w:pos="4513"/>
        <w:tab w:val="right" w:pos="9026"/>
      </w:tabs>
    </w:pPr>
  </w:style>
  <w:style w:type="character" w:customStyle="1" w:styleId="HeaderChar">
    <w:name w:val="Header Char"/>
    <w:basedOn w:val="DefaultParagraphFont"/>
    <w:link w:val="Header"/>
    <w:uiPriority w:val="99"/>
    <w:rsid w:val="00B912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4CB"/>
    <w:pPr>
      <w:spacing w:after="0" w:line="240" w:lineRule="auto"/>
    </w:pPr>
  </w:style>
  <w:style w:type="paragraph" w:styleId="Heading1">
    <w:name w:val="heading 1"/>
    <w:basedOn w:val="Normal"/>
    <w:next w:val="Normal"/>
    <w:link w:val="Heading1Char"/>
    <w:uiPriority w:val="9"/>
    <w:qFormat/>
    <w:rsid w:val="005B48E8"/>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48E8"/>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1F2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21F2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21F2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21F2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21F2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21F2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21F2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8E8"/>
    <w:rPr>
      <w:rFonts w:ascii="Tahoma" w:hAnsi="Tahoma" w:cs="Tahoma"/>
      <w:sz w:val="16"/>
      <w:szCs w:val="16"/>
    </w:rPr>
  </w:style>
  <w:style w:type="character" w:customStyle="1" w:styleId="BalloonTextChar">
    <w:name w:val="Balloon Text Char"/>
    <w:basedOn w:val="DefaultParagraphFont"/>
    <w:link w:val="BalloonText"/>
    <w:uiPriority w:val="99"/>
    <w:semiHidden/>
    <w:rsid w:val="005B48E8"/>
    <w:rPr>
      <w:rFonts w:ascii="Tahoma" w:hAnsi="Tahoma" w:cs="Tahoma"/>
      <w:sz w:val="16"/>
      <w:szCs w:val="16"/>
    </w:rPr>
  </w:style>
  <w:style w:type="character" w:customStyle="1" w:styleId="Heading1Char">
    <w:name w:val="Heading 1 Char"/>
    <w:basedOn w:val="DefaultParagraphFont"/>
    <w:link w:val="Heading1"/>
    <w:uiPriority w:val="9"/>
    <w:rsid w:val="005B48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48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1F2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21F2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21F2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21F2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21F2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21F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21F2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5771A"/>
    <w:pPr>
      <w:ind w:left="720"/>
      <w:contextualSpacing/>
    </w:pPr>
    <w:rPr>
      <w:rFonts w:eastAsiaTheme="minorEastAsia"/>
      <w:sz w:val="24"/>
      <w:szCs w:val="24"/>
      <w:lang w:val="en-US" w:eastAsia="zh-CN"/>
    </w:rPr>
  </w:style>
  <w:style w:type="paragraph" w:styleId="FootnoteText">
    <w:name w:val="footnote text"/>
    <w:basedOn w:val="Normal"/>
    <w:link w:val="FootnoteTextChar"/>
    <w:uiPriority w:val="99"/>
    <w:unhideWhenUsed/>
    <w:rsid w:val="0015771A"/>
    <w:rPr>
      <w:rFonts w:ascii="Calibri" w:hAnsi="Calibri" w:cs="Calibri"/>
      <w:sz w:val="20"/>
      <w:szCs w:val="20"/>
    </w:rPr>
  </w:style>
  <w:style w:type="character" w:customStyle="1" w:styleId="FootnoteTextChar">
    <w:name w:val="Footnote Text Char"/>
    <w:basedOn w:val="DefaultParagraphFont"/>
    <w:link w:val="FootnoteText"/>
    <w:uiPriority w:val="99"/>
    <w:rsid w:val="0015771A"/>
    <w:rPr>
      <w:rFonts w:ascii="Calibri" w:hAnsi="Calibri" w:cs="Calibri"/>
      <w:sz w:val="20"/>
      <w:szCs w:val="20"/>
    </w:rPr>
  </w:style>
  <w:style w:type="character" w:styleId="FootnoteReference">
    <w:name w:val="footnote reference"/>
    <w:basedOn w:val="DefaultParagraphFont"/>
    <w:uiPriority w:val="99"/>
    <w:unhideWhenUsed/>
    <w:rsid w:val="0015771A"/>
    <w:rPr>
      <w:vertAlign w:val="superscript"/>
    </w:rPr>
  </w:style>
  <w:style w:type="character" w:styleId="Hyperlink">
    <w:name w:val="Hyperlink"/>
    <w:basedOn w:val="DefaultParagraphFont"/>
    <w:uiPriority w:val="99"/>
    <w:unhideWhenUsed/>
    <w:rsid w:val="0015771A"/>
    <w:rPr>
      <w:color w:val="0000FF" w:themeColor="hyperlink"/>
      <w:u w:val="single"/>
    </w:rPr>
  </w:style>
  <w:style w:type="table" w:styleId="TableGrid">
    <w:name w:val="Table Grid"/>
    <w:basedOn w:val="TableNormal"/>
    <w:uiPriority w:val="39"/>
    <w:rsid w:val="00996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B3E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3F1B98"/>
    <w:rPr>
      <w:sz w:val="18"/>
      <w:szCs w:val="18"/>
    </w:rPr>
  </w:style>
  <w:style w:type="paragraph" w:styleId="CommentText">
    <w:name w:val="annotation text"/>
    <w:basedOn w:val="Normal"/>
    <w:link w:val="CommentTextChar"/>
    <w:uiPriority w:val="99"/>
    <w:semiHidden/>
    <w:unhideWhenUsed/>
    <w:rsid w:val="003F1B98"/>
    <w:rPr>
      <w:sz w:val="24"/>
      <w:szCs w:val="24"/>
    </w:rPr>
  </w:style>
  <w:style w:type="character" w:customStyle="1" w:styleId="CommentTextChar">
    <w:name w:val="Comment Text Char"/>
    <w:basedOn w:val="DefaultParagraphFont"/>
    <w:link w:val="CommentText"/>
    <w:uiPriority w:val="99"/>
    <w:semiHidden/>
    <w:rsid w:val="003F1B98"/>
    <w:rPr>
      <w:sz w:val="24"/>
      <w:szCs w:val="24"/>
    </w:rPr>
  </w:style>
  <w:style w:type="paragraph" w:styleId="CommentSubject">
    <w:name w:val="annotation subject"/>
    <w:basedOn w:val="CommentText"/>
    <w:next w:val="CommentText"/>
    <w:link w:val="CommentSubjectChar"/>
    <w:uiPriority w:val="99"/>
    <w:semiHidden/>
    <w:unhideWhenUsed/>
    <w:rsid w:val="003F1B98"/>
    <w:rPr>
      <w:b/>
      <w:bCs/>
      <w:sz w:val="20"/>
      <w:szCs w:val="20"/>
    </w:rPr>
  </w:style>
  <w:style w:type="character" w:customStyle="1" w:styleId="CommentSubjectChar">
    <w:name w:val="Comment Subject Char"/>
    <w:basedOn w:val="CommentTextChar"/>
    <w:link w:val="CommentSubject"/>
    <w:uiPriority w:val="99"/>
    <w:semiHidden/>
    <w:rsid w:val="003F1B98"/>
    <w:rPr>
      <w:b/>
      <w:bCs/>
      <w:sz w:val="20"/>
      <w:szCs w:val="20"/>
    </w:rPr>
  </w:style>
  <w:style w:type="paragraph" w:styleId="Date">
    <w:name w:val="Date"/>
    <w:basedOn w:val="Normal"/>
    <w:next w:val="Normal"/>
    <w:link w:val="DateChar"/>
    <w:uiPriority w:val="99"/>
    <w:semiHidden/>
    <w:unhideWhenUsed/>
    <w:rsid w:val="00B61E92"/>
  </w:style>
  <w:style w:type="character" w:customStyle="1" w:styleId="DateChar">
    <w:name w:val="Date Char"/>
    <w:basedOn w:val="DefaultParagraphFont"/>
    <w:link w:val="Date"/>
    <w:uiPriority w:val="99"/>
    <w:semiHidden/>
    <w:rsid w:val="00B61E92"/>
  </w:style>
  <w:style w:type="paragraph" w:styleId="Footer">
    <w:name w:val="footer"/>
    <w:basedOn w:val="Normal"/>
    <w:link w:val="FooterChar"/>
    <w:uiPriority w:val="99"/>
    <w:unhideWhenUsed/>
    <w:rsid w:val="009306D3"/>
    <w:pPr>
      <w:tabs>
        <w:tab w:val="center" w:pos="4513"/>
        <w:tab w:val="right" w:pos="9026"/>
      </w:tabs>
    </w:pPr>
  </w:style>
  <w:style w:type="character" w:customStyle="1" w:styleId="FooterChar">
    <w:name w:val="Footer Char"/>
    <w:basedOn w:val="DefaultParagraphFont"/>
    <w:link w:val="Footer"/>
    <w:uiPriority w:val="99"/>
    <w:rsid w:val="009306D3"/>
  </w:style>
  <w:style w:type="character" w:styleId="PageNumber">
    <w:name w:val="page number"/>
    <w:basedOn w:val="DefaultParagraphFont"/>
    <w:uiPriority w:val="99"/>
    <w:semiHidden/>
    <w:unhideWhenUsed/>
    <w:rsid w:val="009306D3"/>
  </w:style>
  <w:style w:type="paragraph" w:styleId="TOCHeading">
    <w:name w:val="TOC Heading"/>
    <w:basedOn w:val="Heading1"/>
    <w:next w:val="Normal"/>
    <w:uiPriority w:val="39"/>
    <w:unhideWhenUsed/>
    <w:qFormat/>
    <w:rsid w:val="00F67E57"/>
    <w:pPr>
      <w:numPr>
        <w:numId w:val="0"/>
      </w:numPr>
      <w:spacing w:line="276" w:lineRule="auto"/>
      <w:outlineLvl w:val="9"/>
    </w:pPr>
    <w:rPr>
      <w:lang w:val="en-US"/>
    </w:rPr>
  </w:style>
  <w:style w:type="paragraph" w:styleId="TOC1">
    <w:name w:val="toc 1"/>
    <w:basedOn w:val="Normal"/>
    <w:next w:val="Normal"/>
    <w:autoRedefine/>
    <w:uiPriority w:val="39"/>
    <w:unhideWhenUsed/>
    <w:rsid w:val="00F67E57"/>
    <w:pPr>
      <w:spacing w:before="120"/>
    </w:pPr>
    <w:rPr>
      <w:b/>
      <w:bCs/>
      <w:sz w:val="24"/>
      <w:szCs w:val="24"/>
    </w:rPr>
  </w:style>
  <w:style w:type="paragraph" w:styleId="TOC2">
    <w:name w:val="toc 2"/>
    <w:basedOn w:val="Normal"/>
    <w:next w:val="Normal"/>
    <w:autoRedefine/>
    <w:uiPriority w:val="39"/>
    <w:unhideWhenUsed/>
    <w:rsid w:val="00F67E57"/>
    <w:pPr>
      <w:ind w:left="220"/>
    </w:pPr>
    <w:rPr>
      <w:b/>
      <w:bCs/>
    </w:rPr>
  </w:style>
  <w:style w:type="paragraph" w:styleId="TOC3">
    <w:name w:val="toc 3"/>
    <w:basedOn w:val="Normal"/>
    <w:next w:val="Normal"/>
    <w:autoRedefine/>
    <w:uiPriority w:val="39"/>
    <w:unhideWhenUsed/>
    <w:rsid w:val="00F67E57"/>
    <w:pPr>
      <w:ind w:left="440"/>
    </w:pPr>
  </w:style>
  <w:style w:type="paragraph" w:styleId="TOC4">
    <w:name w:val="toc 4"/>
    <w:basedOn w:val="Normal"/>
    <w:next w:val="Normal"/>
    <w:autoRedefine/>
    <w:uiPriority w:val="39"/>
    <w:semiHidden/>
    <w:unhideWhenUsed/>
    <w:rsid w:val="00F67E57"/>
    <w:pPr>
      <w:ind w:left="660"/>
    </w:pPr>
    <w:rPr>
      <w:sz w:val="20"/>
      <w:szCs w:val="20"/>
    </w:rPr>
  </w:style>
  <w:style w:type="paragraph" w:styleId="TOC5">
    <w:name w:val="toc 5"/>
    <w:basedOn w:val="Normal"/>
    <w:next w:val="Normal"/>
    <w:autoRedefine/>
    <w:uiPriority w:val="39"/>
    <w:semiHidden/>
    <w:unhideWhenUsed/>
    <w:rsid w:val="00F67E57"/>
    <w:pPr>
      <w:ind w:left="880"/>
    </w:pPr>
    <w:rPr>
      <w:sz w:val="20"/>
      <w:szCs w:val="20"/>
    </w:rPr>
  </w:style>
  <w:style w:type="paragraph" w:styleId="TOC6">
    <w:name w:val="toc 6"/>
    <w:basedOn w:val="Normal"/>
    <w:next w:val="Normal"/>
    <w:autoRedefine/>
    <w:uiPriority w:val="39"/>
    <w:semiHidden/>
    <w:unhideWhenUsed/>
    <w:rsid w:val="00F67E57"/>
    <w:pPr>
      <w:ind w:left="1100"/>
    </w:pPr>
    <w:rPr>
      <w:sz w:val="20"/>
      <w:szCs w:val="20"/>
    </w:rPr>
  </w:style>
  <w:style w:type="paragraph" w:styleId="TOC7">
    <w:name w:val="toc 7"/>
    <w:basedOn w:val="Normal"/>
    <w:next w:val="Normal"/>
    <w:autoRedefine/>
    <w:uiPriority w:val="39"/>
    <w:semiHidden/>
    <w:unhideWhenUsed/>
    <w:rsid w:val="00F67E57"/>
    <w:pPr>
      <w:ind w:left="1320"/>
    </w:pPr>
    <w:rPr>
      <w:sz w:val="20"/>
      <w:szCs w:val="20"/>
    </w:rPr>
  </w:style>
  <w:style w:type="paragraph" w:styleId="TOC8">
    <w:name w:val="toc 8"/>
    <w:basedOn w:val="Normal"/>
    <w:next w:val="Normal"/>
    <w:autoRedefine/>
    <w:uiPriority w:val="39"/>
    <w:semiHidden/>
    <w:unhideWhenUsed/>
    <w:rsid w:val="00F67E57"/>
    <w:pPr>
      <w:ind w:left="1540"/>
    </w:pPr>
    <w:rPr>
      <w:sz w:val="20"/>
      <w:szCs w:val="20"/>
    </w:rPr>
  </w:style>
  <w:style w:type="paragraph" w:styleId="TOC9">
    <w:name w:val="toc 9"/>
    <w:basedOn w:val="Normal"/>
    <w:next w:val="Normal"/>
    <w:autoRedefine/>
    <w:uiPriority w:val="39"/>
    <w:semiHidden/>
    <w:unhideWhenUsed/>
    <w:rsid w:val="00F67E57"/>
    <w:pPr>
      <w:ind w:left="1760"/>
    </w:pPr>
    <w:rPr>
      <w:sz w:val="20"/>
      <w:szCs w:val="20"/>
    </w:rPr>
  </w:style>
  <w:style w:type="character" w:styleId="EndnoteReference">
    <w:name w:val="endnote reference"/>
    <w:basedOn w:val="DefaultParagraphFont"/>
    <w:uiPriority w:val="99"/>
    <w:semiHidden/>
    <w:unhideWhenUsed/>
    <w:rsid w:val="006C094C"/>
    <w:rPr>
      <w:vertAlign w:val="superscript"/>
    </w:rPr>
  </w:style>
  <w:style w:type="paragraph" w:styleId="Header">
    <w:name w:val="header"/>
    <w:basedOn w:val="Normal"/>
    <w:link w:val="HeaderChar"/>
    <w:uiPriority w:val="99"/>
    <w:unhideWhenUsed/>
    <w:rsid w:val="00B912CE"/>
    <w:pPr>
      <w:tabs>
        <w:tab w:val="center" w:pos="4513"/>
        <w:tab w:val="right" w:pos="9026"/>
      </w:tabs>
    </w:pPr>
  </w:style>
  <w:style w:type="character" w:customStyle="1" w:styleId="HeaderChar">
    <w:name w:val="Header Char"/>
    <w:basedOn w:val="DefaultParagraphFont"/>
    <w:link w:val="Header"/>
    <w:uiPriority w:val="99"/>
    <w:rsid w:val="00B91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3743">
      <w:bodyDiv w:val="1"/>
      <w:marLeft w:val="0"/>
      <w:marRight w:val="0"/>
      <w:marTop w:val="0"/>
      <w:marBottom w:val="0"/>
      <w:divBdr>
        <w:top w:val="none" w:sz="0" w:space="0" w:color="auto"/>
        <w:left w:val="none" w:sz="0" w:space="0" w:color="auto"/>
        <w:bottom w:val="none" w:sz="0" w:space="0" w:color="auto"/>
        <w:right w:val="none" w:sz="0" w:space="0" w:color="auto"/>
      </w:divBdr>
    </w:div>
    <w:div w:id="183714607">
      <w:bodyDiv w:val="1"/>
      <w:marLeft w:val="0"/>
      <w:marRight w:val="0"/>
      <w:marTop w:val="0"/>
      <w:marBottom w:val="0"/>
      <w:divBdr>
        <w:top w:val="none" w:sz="0" w:space="0" w:color="auto"/>
        <w:left w:val="none" w:sz="0" w:space="0" w:color="auto"/>
        <w:bottom w:val="none" w:sz="0" w:space="0" w:color="auto"/>
        <w:right w:val="none" w:sz="0" w:space="0" w:color="auto"/>
      </w:divBdr>
    </w:div>
    <w:div w:id="529301311">
      <w:bodyDiv w:val="1"/>
      <w:marLeft w:val="0"/>
      <w:marRight w:val="0"/>
      <w:marTop w:val="0"/>
      <w:marBottom w:val="0"/>
      <w:divBdr>
        <w:top w:val="none" w:sz="0" w:space="0" w:color="auto"/>
        <w:left w:val="none" w:sz="0" w:space="0" w:color="auto"/>
        <w:bottom w:val="none" w:sz="0" w:space="0" w:color="auto"/>
        <w:right w:val="none" w:sz="0" w:space="0" w:color="auto"/>
      </w:divBdr>
    </w:div>
    <w:div w:id="760033111">
      <w:bodyDiv w:val="1"/>
      <w:marLeft w:val="0"/>
      <w:marRight w:val="0"/>
      <w:marTop w:val="0"/>
      <w:marBottom w:val="0"/>
      <w:divBdr>
        <w:top w:val="none" w:sz="0" w:space="0" w:color="auto"/>
        <w:left w:val="none" w:sz="0" w:space="0" w:color="auto"/>
        <w:bottom w:val="none" w:sz="0" w:space="0" w:color="auto"/>
        <w:right w:val="none" w:sz="0" w:space="0" w:color="auto"/>
      </w:divBdr>
    </w:div>
    <w:div w:id="1349409749">
      <w:bodyDiv w:val="1"/>
      <w:marLeft w:val="0"/>
      <w:marRight w:val="0"/>
      <w:marTop w:val="0"/>
      <w:marBottom w:val="0"/>
      <w:divBdr>
        <w:top w:val="none" w:sz="0" w:space="0" w:color="auto"/>
        <w:left w:val="none" w:sz="0" w:space="0" w:color="auto"/>
        <w:bottom w:val="none" w:sz="0" w:space="0" w:color="auto"/>
        <w:right w:val="none" w:sz="0" w:space="0" w:color="auto"/>
      </w:divBdr>
    </w:div>
    <w:div w:id="201375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aul.pilkington@uwe.ac.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rints.uwe.ac.uk/3485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BEF4DF-6597-4F55-A0F0-E8EE0369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40</Pages>
  <Words>15742</Words>
  <Characters>89732</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105264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Pilkington</dc:creator>
  <cp:lastModifiedBy>Paul Pilkington</cp:lastModifiedBy>
  <cp:revision>31</cp:revision>
  <cp:lastPrinted>2018-02-14T10:41:00Z</cp:lastPrinted>
  <dcterms:created xsi:type="dcterms:W3CDTF">2018-07-20T11:41:00Z</dcterms:created>
  <dcterms:modified xsi:type="dcterms:W3CDTF">2018-07-20T12:08:00Z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bc576ea9-320b-3f47-9c07-cafcf2818e6b</vt:lpwstr>
  </property>
  <property fmtid="{D5CDD505-2E9C-101B-9397-08002B2CF9AE}" pid="24" name="Mendeley Citation Style_1">
    <vt:lpwstr>http://www.zotero.org/styles/vancouver</vt:lpwstr>
  </property>
</Properties>
</file>