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CF2A" w14:textId="0BA94631" w:rsidR="00137790" w:rsidRPr="00590891" w:rsidRDefault="00137790" w:rsidP="00DA5517">
      <w:pPr>
        <w:spacing w:after="0" w:line="271" w:lineRule="auto"/>
        <w:jc w:val="both"/>
        <w:rPr>
          <w:rFonts w:ascii="Times New Roman" w:hAnsi="Times New Roman" w:cs="Times New Roman"/>
          <w:b/>
          <w:sz w:val="28"/>
          <w:szCs w:val="28"/>
        </w:rPr>
      </w:pPr>
      <w:r w:rsidRPr="00590891">
        <w:rPr>
          <w:rFonts w:ascii="Times New Roman" w:hAnsi="Times New Roman" w:cs="Times New Roman"/>
          <w:b/>
          <w:sz w:val="28"/>
          <w:szCs w:val="28"/>
        </w:rPr>
        <w:t>Chapter 14</w:t>
      </w:r>
    </w:p>
    <w:p w14:paraId="7D824B2F" w14:textId="5FDFD2D6" w:rsidR="000A7D2B" w:rsidRPr="00DA5517" w:rsidRDefault="000A7D2B" w:rsidP="00DA5517">
      <w:pPr>
        <w:spacing w:after="0" w:line="271" w:lineRule="auto"/>
        <w:jc w:val="both"/>
        <w:rPr>
          <w:rFonts w:ascii="Times New Roman" w:hAnsi="Times New Roman" w:cs="Times New Roman"/>
          <w:b/>
          <w:sz w:val="28"/>
          <w:szCs w:val="28"/>
        </w:rPr>
      </w:pPr>
      <w:r w:rsidRPr="00DA5517">
        <w:rPr>
          <w:rFonts w:ascii="Times New Roman" w:hAnsi="Times New Roman" w:cs="Times New Roman"/>
          <w:b/>
          <w:sz w:val="28"/>
          <w:szCs w:val="28"/>
        </w:rPr>
        <w:t>What s</w:t>
      </w:r>
      <w:r w:rsidR="00A46A7A" w:rsidRPr="00DA5517">
        <w:rPr>
          <w:rFonts w:ascii="Times New Roman" w:hAnsi="Times New Roman" w:cs="Times New Roman"/>
          <w:b/>
          <w:sz w:val="28"/>
          <w:szCs w:val="28"/>
        </w:rPr>
        <w:t xml:space="preserve">hapes everyday </w:t>
      </w:r>
      <w:proofErr w:type="spellStart"/>
      <w:r w:rsidR="00A46A7A" w:rsidRPr="00DA5517">
        <w:rPr>
          <w:rFonts w:ascii="Times New Roman" w:hAnsi="Times New Roman" w:cs="Times New Roman"/>
          <w:b/>
          <w:sz w:val="28"/>
          <w:szCs w:val="28"/>
        </w:rPr>
        <w:t>translanguaging</w:t>
      </w:r>
      <w:proofErr w:type="spellEnd"/>
      <w:r w:rsidR="00A46A7A" w:rsidRPr="00DA5517">
        <w:rPr>
          <w:rFonts w:ascii="Times New Roman" w:hAnsi="Times New Roman" w:cs="Times New Roman"/>
          <w:b/>
          <w:sz w:val="28"/>
          <w:szCs w:val="28"/>
        </w:rPr>
        <w:t xml:space="preserve">? </w:t>
      </w:r>
      <w:r w:rsidRPr="00DA5517">
        <w:rPr>
          <w:rFonts w:ascii="Times New Roman" w:hAnsi="Times New Roman" w:cs="Times New Roman"/>
          <w:b/>
          <w:sz w:val="28"/>
          <w:szCs w:val="28"/>
        </w:rPr>
        <w:t xml:space="preserve">Insights from a global mental health </w:t>
      </w:r>
      <w:r w:rsidR="00B5328E" w:rsidRPr="00DA5517">
        <w:rPr>
          <w:rFonts w:ascii="Times New Roman" w:hAnsi="Times New Roman" w:cs="Times New Roman"/>
          <w:b/>
          <w:sz w:val="28"/>
          <w:szCs w:val="28"/>
        </w:rPr>
        <w:t>project</w:t>
      </w:r>
      <w:r w:rsidR="0089614B" w:rsidRPr="00DA5517">
        <w:rPr>
          <w:rFonts w:ascii="Times New Roman" w:hAnsi="Times New Roman" w:cs="Times New Roman"/>
          <w:b/>
          <w:sz w:val="28"/>
          <w:szCs w:val="28"/>
        </w:rPr>
        <w:t xml:space="preserve"> </w:t>
      </w:r>
      <w:r w:rsidRPr="00DA5517">
        <w:rPr>
          <w:rFonts w:ascii="Times New Roman" w:hAnsi="Times New Roman" w:cs="Times New Roman"/>
          <w:b/>
          <w:sz w:val="28"/>
          <w:szCs w:val="28"/>
        </w:rPr>
        <w:t>in Northern Uganda</w:t>
      </w:r>
    </w:p>
    <w:p w14:paraId="77F687A9" w14:textId="77777777" w:rsidR="00137790" w:rsidRPr="00590891" w:rsidRDefault="00137790" w:rsidP="00DA5517">
      <w:pPr>
        <w:spacing w:after="0" w:line="360" w:lineRule="auto"/>
        <w:jc w:val="both"/>
        <w:rPr>
          <w:rFonts w:ascii="Times New Roman" w:hAnsi="Times New Roman" w:cs="Times New Roman"/>
          <w:sz w:val="24"/>
          <w:szCs w:val="24"/>
        </w:rPr>
      </w:pPr>
    </w:p>
    <w:p w14:paraId="0A8B566B" w14:textId="4813E330" w:rsidR="000A7D2B" w:rsidRPr="00DA5517" w:rsidRDefault="000A7D2B"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Jane Andrews</w:t>
      </w:r>
      <w:r w:rsidR="00137790" w:rsidRPr="00590891">
        <w:rPr>
          <w:rFonts w:ascii="Times New Roman" w:hAnsi="Times New Roman" w:cs="Times New Roman"/>
          <w:sz w:val="24"/>
          <w:szCs w:val="24"/>
        </w:rPr>
        <w:t xml:space="preserve">, </w:t>
      </w:r>
      <w:r w:rsidRPr="00DA5517">
        <w:rPr>
          <w:rFonts w:ascii="Times New Roman" w:hAnsi="Times New Roman" w:cs="Times New Roman"/>
          <w:sz w:val="24"/>
          <w:szCs w:val="24"/>
        </w:rPr>
        <w:t xml:space="preserve">Richard Fay </w:t>
      </w:r>
      <w:r w:rsidR="00137790" w:rsidRPr="00590891">
        <w:rPr>
          <w:rFonts w:ascii="Times New Roman" w:hAnsi="Times New Roman" w:cs="Times New Roman"/>
          <w:sz w:val="24"/>
          <w:szCs w:val="24"/>
        </w:rPr>
        <w:t xml:space="preserve">and </w:t>
      </w:r>
      <w:r w:rsidRPr="00DA5517">
        <w:rPr>
          <w:rFonts w:ascii="Times New Roman" w:hAnsi="Times New Roman" w:cs="Times New Roman"/>
          <w:sz w:val="24"/>
          <w:szCs w:val="24"/>
        </w:rPr>
        <w:t>Ross White</w:t>
      </w:r>
    </w:p>
    <w:p w14:paraId="1CF12922" w14:textId="77777777" w:rsidR="00137790" w:rsidRPr="00590891" w:rsidRDefault="00137790" w:rsidP="00DA5517">
      <w:pPr>
        <w:spacing w:after="0" w:line="240" w:lineRule="auto"/>
        <w:jc w:val="both"/>
        <w:rPr>
          <w:rFonts w:ascii="Times New Roman" w:hAnsi="Times New Roman" w:cs="Times New Roman"/>
          <w:sz w:val="24"/>
          <w:szCs w:val="24"/>
        </w:rPr>
      </w:pPr>
    </w:p>
    <w:p w14:paraId="6AC3C0A3" w14:textId="77777777" w:rsidR="00137790" w:rsidRPr="00590891" w:rsidRDefault="00137790" w:rsidP="00DA5517">
      <w:pPr>
        <w:spacing w:after="0" w:line="240" w:lineRule="auto"/>
        <w:jc w:val="both"/>
        <w:rPr>
          <w:rFonts w:ascii="Times New Roman" w:hAnsi="Times New Roman" w:cs="Times New Roman"/>
          <w:sz w:val="24"/>
          <w:szCs w:val="24"/>
        </w:rPr>
      </w:pPr>
    </w:p>
    <w:p w14:paraId="72C20B66" w14:textId="18263C72" w:rsidR="00137790" w:rsidRPr="00590891" w:rsidRDefault="00137790" w:rsidP="00DA5517">
      <w:pPr>
        <w:spacing w:after="0" w:line="240" w:lineRule="auto"/>
        <w:jc w:val="both"/>
        <w:rPr>
          <w:rFonts w:ascii="Times New Roman" w:hAnsi="Times New Roman" w:cs="Times New Roman"/>
          <w:sz w:val="24"/>
          <w:szCs w:val="24"/>
        </w:rPr>
      </w:pPr>
      <w:r w:rsidRPr="00590891">
        <w:rPr>
          <w:rFonts w:ascii="Times New Roman" w:hAnsi="Times New Roman" w:cs="Times New Roman"/>
          <w:sz w:val="24"/>
          <w:szCs w:val="24"/>
        </w:rPr>
        <w:t>Abstract</w:t>
      </w:r>
    </w:p>
    <w:p w14:paraId="36272E41" w14:textId="77777777" w:rsidR="00137790" w:rsidRPr="00590891" w:rsidRDefault="00137790" w:rsidP="00DA5517">
      <w:pPr>
        <w:spacing w:after="0" w:line="240" w:lineRule="auto"/>
        <w:jc w:val="both"/>
        <w:rPr>
          <w:rFonts w:ascii="Times New Roman" w:hAnsi="Times New Roman" w:cs="Times New Roman"/>
          <w:sz w:val="24"/>
          <w:szCs w:val="24"/>
        </w:rPr>
      </w:pPr>
    </w:p>
    <w:p w14:paraId="0DE9AA2C" w14:textId="156040D7" w:rsidR="00137790" w:rsidRPr="00590891" w:rsidRDefault="00137790" w:rsidP="00DA5517">
      <w:pPr>
        <w:spacing w:after="0" w:line="240" w:lineRule="auto"/>
        <w:jc w:val="both"/>
        <w:rPr>
          <w:rFonts w:ascii="Times New Roman" w:hAnsi="Times New Roman" w:cs="Times New Roman"/>
          <w:sz w:val="24"/>
          <w:szCs w:val="24"/>
        </w:rPr>
      </w:pPr>
      <w:r w:rsidRPr="00590891">
        <w:rPr>
          <w:rFonts w:ascii="Times New Roman" w:hAnsi="Times New Roman" w:cs="Times New Roman"/>
          <w:sz w:val="24"/>
          <w:szCs w:val="24"/>
        </w:rPr>
        <w:t>Keywords</w:t>
      </w:r>
    </w:p>
    <w:p w14:paraId="58321BC5" w14:textId="77777777" w:rsidR="00137790" w:rsidRPr="00590891" w:rsidRDefault="00137790" w:rsidP="00DA5517">
      <w:pPr>
        <w:spacing w:after="0" w:line="240" w:lineRule="auto"/>
        <w:jc w:val="both"/>
        <w:rPr>
          <w:rFonts w:ascii="Times New Roman" w:hAnsi="Times New Roman" w:cs="Times New Roman"/>
          <w:sz w:val="24"/>
          <w:szCs w:val="24"/>
        </w:rPr>
      </w:pPr>
    </w:p>
    <w:p w14:paraId="28A43DA4" w14:textId="77777777" w:rsidR="00137790" w:rsidRPr="00590891" w:rsidRDefault="00137790" w:rsidP="00DA5517">
      <w:pPr>
        <w:spacing w:after="0" w:line="240" w:lineRule="auto"/>
        <w:jc w:val="both"/>
        <w:rPr>
          <w:rFonts w:ascii="Times New Roman" w:hAnsi="Times New Roman" w:cs="Times New Roman"/>
          <w:sz w:val="24"/>
          <w:szCs w:val="24"/>
        </w:rPr>
      </w:pPr>
    </w:p>
    <w:p w14:paraId="3FDD85A2" w14:textId="305C7583" w:rsidR="00137790" w:rsidRPr="00590891" w:rsidRDefault="00137790" w:rsidP="00DA5517">
      <w:pPr>
        <w:spacing w:after="0" w:line="240" w:lineRule="auto"/>
        <w:jc w:val="both"/>
        <w:rPr>
          <w:rFonts w:ascii="Times New Roman" w:hAnsi="Times New Roman" w:cs="Times New Roman"/>
          <w:sz w:val="24"/>
          <w:szCs w:val="24"/>
        </w:rPr>
      </w:pPr>
      <w:r w:rsidRPr="00590891">
        <w:rPr>
          <w:rFonts w:ascii="Times New Roman" w:hAnsi="Times New Roman" w:cs="Times New Roman"/>
          <w:sz w:val="24"/>
          <w:szCs w:val="24"/>
        </w:rPr>
        <w:t>______________________</w:t>
      </w:r>
    </w:p>
    <w:p w14:paraId="193C2E42" w14:textId="77777777" w:rsidR="00137790" w:rsidRPr="00590891" w:rsidRDefault="00137790" w:rsidP="00DA5517">
      <w:pPr>
        <w:spacing w:after="0" w:line="240" w:lineRule="auto"/>
        <w:jc w:val="both"/>
        <w:rPr>
          <w:rFonts w:ascii="Times New Roman" w:hAnsi="Times New Roman" w:cs="Times New Roman"/>
          <w:sz w:val="24"/>
          <w:szCs w:val="24"/>
        </w:rPr>
      </w:pPr>
    </w:p>
    <w:p w14:paraId="614E7AA2" w14:textId="4E6F9645" w:rsidR="00137790" w:rsidRPr="00590891" w:rsidRDefault="00137790" w:rsidP="00DA5517">
      <w:pPr>
        <w:spacing w:after="0" w:line="240" w:lineRule="auto"/>
        <w:jc w:val="both"/>
        <w:rPr>
          <w:rFonts w:ascii="Times New Roman" w:hAnsi="Times New Roman" w:cs="Times New Roman"/>
          <w:sz w:val="24"/>
          <w:szCs w:val="24"/>
        </w:rPr>
      </w:pPr>
      <w:r w:rsidRPr="00590891">
        <w:rPr>
          <w:rFonts w:ascii="Times New Roman" w:hAnsi="Times New Roman" w:cs="Times New Roman"/>
          <w:sz w:val="24"/>
          <w:szCs w:val="24"/>
        </w:rPr>
        <w:t>Jane Andrews</w:t>
      </w:r>
    </w:p>
    <w:p w14:paraId="6614FE60" w14:textId="6D91B5CA" w:rsidR="00137790" w:rsidRPr="00590891" w:rsidRDefault="00137790"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bCs/>
          <w:sz w:val="24"/>
          <w:szCs w:val="24"/>
        </w:rPr>
        <w:t>Department of Education and Childhood, University of West of England, Bristol, UK</w:t>
      </w:r>
    </w:p>
    <w:p w14:paraId="29E4B666" w14:textId="3878EE09" w:rsidR="00137790" w:rsidRPr="00590891" w:rsidRDefault="00137790" w:rsidP="00DA5517">
      <w:pPr>
        <w:spacing w:after="0" w:line="240" w:lineRule="auto"/>
        <w:jc w:val="both"/>
        <w:rPr>
          <w:rFonts w:ascii="Times New Roman" w:hAnsi="Times New Roman" w:cs="Times New Roman"/>
          <w:sz w:val="24"/>
          <w:szCs w:val="24"/>
        </w:rPr>
      </w:pPr>
      <w:proofErr w:type="gramStart"/>
      <w:r w:rsidRPr="00590891">
        <w:rPr>
          <w:rFonts w:ascii="Times New Roman" w:hAnsi="Times New Roman" w:cs="Times New Roman"/>
          <w:sz w:val="24"/>
          <w:szCs w:val="24"/>
        </w:rPr>
        <w:t>email</w:t>
      </w:r>
      <w:proofErr w:type="gramEnd"/>
      <w:r w:rsidRPr="00590891">
        <w:rPr>
          <w:rFonts w:ascii="Times New Roman" w:hAnsi="Times New Roman" w:cs="Times New Roman"/>
          <w:sz w:val="24"/>
          <w:szCs w:val="24"/>
        </w:rPr>
        <w:t>:</w:t>
      </w:r>
      <w:r w:rsidRPr="00DA5517">
        <w:rPr>
          <w:rFonts w:ascii="Times New Roman" w:hAnsi="Times New Roman" w:cs="Times New Roman"/>
          <w:sz w:val="24"/>
          <w:szCs w:val="24"/>
        </w:rPr>
        <w:t xml:space="preserve"> </w:t>
      </w:r>
      <w:r w:rsidRPr="00590891">
        <w:rPr>
          <w:rFonts w:ascii="Times New Roman" w:hAnsi="Times New Roman" w:cs="Times New Roman"/>
          <w:sz w:val="24"/>
          <w:szCs w:val="24"/>
        </w:rPr>
        <w:t>Jane.AndrewsEDU</w:t>
      </w:r>
      <w:r w:rsidRPr="00DA5517">
        <w:rPr>
          <w:rFonts w:ascii="Times New Roman" w:hAnsi="Times New Roman" w:cs="Times New Roman"/>
          <w:sz w:val="24"/>
          <w:szCs w:val="24"/>
        </w:rPr>
        <w:t>@uwe.ac.uk</w:t>
      </w:r>
    </w:p>
    <w:p w14:paraId="1AC37E88" w14:textId="77777777" w:rsidR="00137790" w:rsidRPr="00590891" w:rsidRDefault="00137790" w:rsidP="00DA5517">
      <w:pPr>
        <w:spacing w:after="0" w:line="240" w:lineRule="auto"/>
        <w:jc w:val="both"/>
        <w:rPr>
          <w:rFonts w:ascii="Times New Roman" w:hAnsi="Times New Roman" w:cs="Times New Roman"/>
          <w:sz w:val="24"/>
          <w:szCs w:val="24"/>
        </w:rPr>
      </w:pPr>
    </w:p>
    <w:p w14:paraId="58D9ED8A" w14:textId="06F42A5A" w:rsidR="00137790" w:rsidRPr="00590891" w:rsidRDefault="00137790" w:rsidP="00DA5517">
      <w:pPr>
        <w:spacing w:after="0" w:line="240" w:lineRule="auto"/>
        <w:jc w:val="both"/>
        <w:rPr>
          <w:rFonts w:ascii="Times New Roman" w:hAnsi="Times New Roman" w:cs="Times New Roman"/>
          <w:sz w:val="24"/>
          <w:szCs w:val="24"/>
        </w:rPr>
      </w:pPr>
      <w:r w:rsidRPr="00590891">
        <w:rPr>
          <w:rFonts w:ascii="Times New Roman" w:hAnsi="Times New Roman" w:cs="Times New Roman"/>
          <w:sz w:val="24"/>
          <w:szCs w:val="24"/>
        </w:rPr>
        <w:t>Richard Fay</w:t>
      </w:r>
    </w:p>
    <w:p w14:paraId="315CC0A5" w14:textId="4E57410C" w:rsidR="007C7FDE" w:rsidRPr="00DA5517" w:rsidRDefault="007C7FDE" w:rsidP="00526FAD">
      <w:pPr>
        <w:tabs>
          <w:tab w:val="left" w:pos="8789"/>
        </w:tabs>
        <w:spacing w:after="0" w:line="240" w:lineRule="auto"/>
        <w:contextualSpacing/>
        <w:jc w:val="both"/>
        <w:rPr>
          <w:rFonts w:ascii="Times New Roman" w:hAnsi="Times New Roman" w:cs="Times New Roman"/>
          <w:bCs/>
          <w:sz w:val="24"/>
          <w:szCs w:val="24"/>
        </w:rPr>
      </w:pPr>
      <w:r w:rsidRPr="00DA5517">
        <w:rPr>
          <w:rFonts w:ascii="Times New Roman" w:hAnsi="Times New Roman" w:cs="Times New Roman"/>
          <w:bCs/>
          <w:sz w:val="24"/>
          <w:szCs w:val="24"/>
        </w:rPr>
        <w:t xml:space="preserve">School of Environment, Education and Development, </w:t>
      </w:r>
      <w:proofErr w:type="gramStart"/>
      <w:r w:rsidRPr="00DA5517">
        <w:rPr>
          <w:rFonts w:ascii="Times New Roman" w:hAnsi="Times New Roman" w:cs="Times New Roman"/>
          <w:bCs/>
          <w:sz w:val="24"/>
          <w:szCs w:val="24"/>
        </w:rPr>
        <w:t>The</w:t>
      </w:r>
      <w:proofErr w:type="gramEnd"/>
      <w:r w:rsidRPr="00DA5517">
        <w:rPr>
          <w:rFonts w:ascii="Times New Roman" w:hAnsi="Times New Roman" w:cs="Times New Roman"/>
          <w:bCs/>
          <w:sz w:val="24"/>
          <w:szCs w:val="24"/>
        </w:rPr>
        <w:t xml:space="preserve"> University of Manchester, Manchester, UK</w:t>
      </w:r>
    </w:p>
    <w:p w14:paraId="3B7AA192" w14:textId="33B8367A" w:rsidR="00137790" w:rsidRPr="00590891" w:rsidRDefault="00137790" w:rsidP="00DA5517">
      <w:pPr>
        <w:spacing w:after="0" w:line="240" w:lineRule="auto"/>
        <w:jc w:val="both"/>
        <w:rPr>
          <w:rFonts w:ascii="Times New Roman" w:hAnsi="Times New Roman" w:cs="Times New Roman"/>
          <w:sz w:val="24"/>
          <w:szCs w:val="24"/>
        </w:rPr>
      </w:pPr>
      <w:proofErr w:type="gramStart"/>
      <w:r w:rsidRPr="00590891">
        <w:rPr>
          <w:rFonts w:ascii="Times New Roman" w:hAnsi="Times New Roman" w:cs="Times New Roman"/>
          <w:sz w:val="24"/>
          <w:szCs w:val="24"/>
        </w:rPr>
        <w:t>email</w:t>
      </w:r>
      <w:proofErr w:type="gramEnd"/>
      <w:r w:rsidRPr="00590891">
        <w:rPr>
          <w:rFonts w:ascii="Times New Roman" w:hAnsi="Times New Roman" w:cs="Times New Roman"/>
          <w:sz w:val="24"/>
          <w:szCs w:val="24"/>
        </w:rPr>
        <w:t>: richard.fay@manchester.ac.uk</w:t>
      </w:r>
    </w:p>
    <w:p w14:paraId="6A954118" w14:textId="77777777" w:rsidR="00137790" w:rsidRPr="00590891" w:rsidRDefault="00137790" w:rsidP="00DA5517">
      <w:pPr>
        <w:spacing w:after="0" w:line="240" w:lineRule="auto"/>
        <w:jc w:val="both"/>
        <w:rPr>
          <w:rFonts w:ascii="Times New Roman" w:hAnsi="Times New Roman" w:cs="Times New Roman"/>
          <w:sz w:val="24"/>
          <w:szCs w:val="24"/>
        </w:rPr>
      </w:pPr>
    </w:p>
    <w:p w14:paraId="7AEF1480" w14:textId="7F11E933" w:rsidR="00137790" w:rsidRPr="00590891" w:rsidRDefault="007C7FDE" w:rsidP="00DA5517">
      <w:pPr>
        <w:spacing w:after="0" w:line="240" w:lineRule="auto"/>
        <w:jc w:val="both"/>
        <w:rPr>
          <w:rFonts w:ascii="Times New Roman" w:hAnsi="Times New Roman" w:cs="Times New Roman"/>
          <w:sz w:val="24"/>
          <w:szCs w:val="24"/>
        </w:rPr>
      </w:pPr>
      <w:r w:rsidRPr="00590891">
        <w:rPr>
          <w:rFonts w:ascii="Times New Roman" w:hAnsi="Times New Roman" w:cs="Times New Roman"/>
          <w:sz w:val="24"/>
          <w:szCs w:val="24"/>
        </w:rPr>
        <w:t>Ross White</w:t>
      </w:r>
    </w:p>
    <w:p w14:paraId="56CAA00B" w14:textId="77777777" w:rsidR="007C7FDE" w:rsidRPr="00590891" w:rsidRDefault="007C7FDE" w:rsidP="00526FAD">
      <w:pPr>
        <w:tabs>
          <w:tab w:val="left" w:pos="8789"/>
        </w:tabs>
        <w:spacing w:after="0" w:line="240" w:lineRule="auto"/>
        <w:contextualSpacing/>
        <w:jc w:val="both"/>
        <w:rPr>
          <w:rFonts w:ascii="Times New Roman" w:hAnsi="Times New Roman" w:cs="Times New Roman"/>
          <w:bCs/>
          <w:sz w:val="24"/>
          <w:szCs w:val="24"/>
          <w:vertAlign w:val="superscript"/>
        </w:rPr>
      </w:pPr>
      <w:r w:rsidRPr="00DA5517">
        <w:rPr>
          <w:rFonts w:ascii="Times New Roman" w:hAnsi="Times New Roman" w:cs="Times New Roman"/>
          <w:sz w:val="24"/>
          <w:szCs w:val="24"/>
        </w:rPr>
        <w:t>Institute of Psychology, Health and Society, University of Liverpool, Liverpool,   UK</w:t>
      </w:r>
    </w:p>
    <w:p w14:paraId="25711A7D" w14:textId="28868B91" w:rsidR="007C7FDE" w:rsidRPr="00590891" w:rsidRDefault="007C7FDE" w:rsidP="00DA5517">
      <w:pPr>
        <w:spacing w:after="0" w:line="240" w:lineRule="auto"/>
        <w:jc w:val="both"/>
        <w:rPr>
          <w:rFonts w:ascii="Times New Roman" w:hAnsi="Times New Roman" w:cs="Times New Roman"/>
          <w:sz w:val="24"/>
          <w:szCs w:val="24"/>
        </w:rPr>
      </w:pPr>
      <w:proofErr w:type="gramStart"/>
      <w:r w:rsidRPr="00590891">
        <w:rPr>
          <w:rFonts w:ascii="Times New Roman" w:hAnsi="Times New Roman" w:cs="Times New Roman"/>
          <w:sz w:val="24"/>
          <w:szCs w:val="24"/>
        </w:rPr>
        <w:t>email</w:t>
      </w:r>
      <w:proofErr w:type="gramEnd"/>
      <w:r w:rsidRPr="00590891">
        <w:rPr>
          <w:rFonts w:ascii="Times New Roman" w:hAnsi="Times New Roman" w:cs="Times New Roman"/>
          <w:sz w:val="24"/>
          <w:szCs w:val="24"/>
        </w:rPr>
        <w:t>: Ross.White@liverpool.ac.uk</w:t>
      </w:r>
    </w:p>
    <w:p w14:paraId="40F26A16" w14:textId="77777777" w:rsidR="00137790" w:rsidRPr="00590891" w:rsidRDefault="00137790" w:rsidP="00DA5517">
      <w:pPr>
        <w:spacing w:after="0" w:line="240" w:lineRule="auto"/>
        <w:jc w:val="both"/>
        <w:rPr>
          <w:rFonts w:ascii="Times New Roman" w:hAnsi="Times New Roman" w:cs="Times New Roman"/>
          <w:sz w:val="24"/>
          <w:szCs w:val="24"/>
        </w:rPr>
      </w:pPr>
    </w:p>
    <w:p w14:paraId="2EDCA3F0" w14:textId="77777777" w:rsidR="00137790" w:rsidRPr="00590891" w:rsidRDefault="00137790" w:rsidP="00DA5517">
      <w:pPr>
        <w:spacing w:after="0" w:line="240" w:lineRule="auto"/>
        <w:jc w:val="both"/>
        <w:rPr>
          <w:rFonts w:ascii="Times New Roman" w:hAnsi="Times New Roman" w:cs="Times New Roman"/>
          <w:sz w:val="24"/>
          <w:szCs w:val="24"/>
        </w:rPr>
      </w:pPr>
    </w:p>
    <w:p w14:paraId="6189EEC6" w14:textId="77777777" w:rsidR="00137790" w:rsidRPr="00590891" w:rsidRDefault="00137790" w:rsidP="00DA5517">
      <w:pPr>
        <w:spacing w:after="0" w:line="240" w:lineRule="auto"/>
        <w:jc w:val="both"/>
        <w:rPr>
          <w:rFonts w:ascii="Times New Roman" w:hAnsi="Times New Roman" w:cs="Times New Roman"/>
          <w:sz w:val="24"/>
          <w:szCs w:val="24"/>
        </w:rPr>
      </w:pPr>
    </w:p>
    <w:p w14:paraId="039A11CD" w14:textId="77777777" w:rsidR="00137790" w:rsidRPr="00590891" w:rsidRDefault="00137790" w:rsidP="00DA5517">
      <w:pPr>
        <w:spacing w:after="0" w:line="240" w:lineRule="auto"/>
        <w:jc w:val="both"/>
        <w:rPr>
          <w:rFonts w:ascii="Times New Roman" w:hAnsi="Times New Roman" w:cs="Times New Roman"/>
          <w:sz w:val="24"/>
          <w:szCs w:val="24"/>
        </w:rPr>
      </w:pPr>
    </w:p>
    <w:p w14:paraId="48A9A037" w14:textId="77777777" w:rsidR="00137790" w:rsidRPr="00590891" w:rsidRDefault="00137790" w:rsidP="00DA5517">
      <w:pPr>
        <w:spacing w:after="0" w:line="240" w:lineRule="auto"/>
        <w:jc w:val="both"/>
        <w:rPr>
          <w:rFonts w:ascii="Times New Roman" w:hAnsi="Times New Roman" w:cs="Times New Roman"/>
          <w:sz w:val="24"/>
          <w:szCs w:val="24"/>
        </w:rPr>
      </w:pPr>
    </w:p>
    <w:p w14:paraId="2E744768" w14:textId="77777777" w:rsidR="00137790" w:rsidRPr="00590891" w:rsidRDefault="00137790" w:rsidP="00DA5517">
      <w:pPr>
        <w:spacing w:after="0" w:line="240" w:lineRule="auto"/>
        <w:jc w:val="both"/>
        <w:rPr>
          <w:rFonts w:ascii="Times New Roman" w:hAnsi="Times New Roman" w:cs="Times New Roman"/>
          <w:sz w:val="24"/>
          <w:szCs w:val="24"/>
        </w:rPr>
      </w:pPr>
    </w:p>
    <w:p w14:paraId="3DE42A10" w14:textId="77777777" w:rsidR="00137790" w:rsidRPr="00590891" w:rsidRDefault="00137790" w:rsidP="00DA5517">
      <w:pPr>
        <w:spacing w:after="0" w:line="240" w:lineRule="auto"/>
        <w:jc w:val="both"/>
        <w:rPr>
          <w:rFonts w:ascii="Times New Roman" w:hAnsi="Times New Roman" w:cs="Times New Roman"/>
          <w:sz w:val="24"/>
          <w:szCs w:val="24"/>
        </w:rPr>
      </w:pPr>
    </w:p>
    <w:p w14:paraId="752E7403" w14:textId="77777777" w:rsidR="00137790" w:rsidRPr="00590891" w:rsidRDefault="00137790" w:rsidP="00DA5517">
      <w:pPr>
        <w:spacing w:after="0" w:line="240" w:lineRule="auto"/>
        <w:jc w:val="both"/>
        <w:rPr>
          <w:rFonts w:ascii="Times New Roman" w:hAnsi="Times New Roman" w:cs="Times New Roman"/>
          <w:sz w:val="24"/>
          <w:szCs w:val="24"/>
        </w:rPr>
      </w:pPr>
    </w:p>
    <w:p w14:paraId="12258CE1" w14:textId="77777777" w:rsidR="00137790" w:rsidRPr="00590891" w:rsidRDefault="00137790" w:rsidP="00DA5517">
      <w:pPr>
        <w:spacing w:after="0" w:line="240" w:lineRule="auto"/>
        <w:jc w:val="both"/>
        <w:rPr>
          <w:rFonts w:ascii="Times New Roman" w:hAnsi="Times New Roman" w:cs="Times New Roman"/>
          <w:sz w:val="24"/>
          <w:szCs w:val="24"/>
        </w:rPr>
      </w:pPr>
    </w:p>
    <w:p w14:paraId="459A5BE5" w14:textId="77777777" w:rsidR="00137790" w:rsidRPr="00590891" w:rsidRDefault="00137790" w:rsidP="00DA5517">
      <w:pPr>
        <w:spacing w:after="0" w:line="240" w:lineRule="auto"/>
        <w:jc w:val="both"/>
        <w:rPr>
          <w:rFonts w:ascii="Times New Roman" w:hAnsi="Times New Roman" w:cs="Times New Roman"/>
          <w:sz w:val="24"/>
          <w:szCs w:val="24"/>
        </w:rPr>
      </w:pPr>
    </w:p>
    <w:p w14:paraId="4DC436F5" w14:textId="77777777" w:rsidR="00137790" w:rsidRPr="00590891" w:rsidRDefault="00137790" w:rsidP="00DA5517">
      <w:pPr>
        <w:spacing w:after="0" w:line="240" w:lineRule="auto"/>
        <w:jc w:val="both"/>
        <w:rPr>
          <w:rFonts w:ascii="Times New Roman" w:hAnsi="Times New Roman" w:cs="Times New Roman"/>
          <w:sz w:val="24"/>
          <w:szCs w:val="24"/>
        </w:rPr>
      </w:pPr>
    </w:p>
    <w:p w14:paraId="7B7D3BE1" w14:textId="77777777" w:rsidR="00137790" w:rsidRPr="00590891" w:rsidRDefault="00137790" w:rsidP="00DA5517">
      <w:pPr>
        <w:spacing w:after="0" w:line="240" w:lineRule="auto"/>
        <w:jc w:val="both"/>
        <w:rPr>
          <w:rFonts w:ascii="Times New Roman" w:hAnsi="Times New Roman" w:cs="Times New Roman"/>
          <w:sz w:val="24"/>
          <w:szCs w:val="24"/>
        </w:rPr>
      </w:pPr>
    </w:p>
    <w:p w14:paraId="0E6F0FA4" w14:textId="77777777" w:rsidR="00137790" w:rsidRPr="00590891" w:rsidRDefault="00137790" w:rsidP="00DA5517">
      <w:pPr>
        <w:spacing w:after="0" w:line="240" w:lineRule="auto"/>
        <w:jc w:val="both"/>
        <w:rPr>
          <w:rFonts w:ascii="Times New Roman" w:hAnsi="Times New Roman" w:cs="Times New Roman"/>
          <w:sz w:val="24"/>
          <w:szCs w:val="24"/>
        </w:rPr>
      </w:pPr>
    </w:p>
    <w:p w14:paraId="55B7C571" w14:textId="77777777" w:rsidR="00137790" w:rsidRPr="00590891" w:rsidRDefault="00137790" w:rsidP="00DA5517">
      <w:pPr>
        <w:spacing w:after="0" w:line="240" w:lineRule="auto"/>
        <w:jc w:val="both"/>
        <w:rPr>
          <w:rFonts w:ascii="Times New Roman" w:hAnsi="Times New Roman" w:cs="Times New Roman"/>
          <w:sz w:val="24"/>
          <w:szCs w:val="24"/>
        </w:rPr>
      </w:pPr>
    </w:p>
    <w:p w14:paraId="061E691B" w14:textId="77777777" w:rsidR="00137790" w:rsidRPr="00590891" w:rsidRDefault="00137790" w:rsidP="00DA5517">
      <w:pPr>
        <w:spacing w:after="0" w:line="240" w:lineRule="auto"/>
        <w:jc w:val="both"/>
        <w:rPr>
          <w:rFonts w:ascii="Times New Roman" w:hAnsi="Times New Roman" w:cs="Times New Roman"/>
          <w:sz w:val="24"/>
          <w:szCs w:val="24"/>
        </w:rPr>
      </w:pPr>
    </w:p>
    <w:p w14:paraId="57B2D73F" w14:textId="77777777" w:rsidR="00137790" w:rsidRPr="00590891" w:rsidRDefault="00137790" w:rsidP="00DA5517">
      <w:pPr>
        <w:spacing w:after="0" w:line="240" w:lineRule="auto"/>
        <w:jc w:val="both"/>
        <w:rPr>
          <w:rFonts w:ascii="Times New Roman" w:hAnsi="Times New Roman" w:cs="Times New Roman"/>
          <w:sz w:val="24"/>
          <w:szCs w:val="24"/>
        </w:rPr>
      </w:pPr>
    </w:p>
    <w:p w14:paraId="02F86CB3" w14:textId="77777777" w:rsidR="00137790" w:rsidRPr="00590891" w:rsidRDefault="00137790" w:rsidP="00DA5517">
      <w:pPr>
        <w:spacing w:after="0" w:line="240" w:lineRule="auto"/>
        <w:jc w:val="both"/>
        <w:rPr>
          <w:rFonts w:ascii="Times New Roman" w:hAnsi="Times New Roman" w:cs="Times New Roman"/>
          <w:sz w:val="24"/>
          <w:szCs w:val="24"/>
        </w:rPr>
      </w:pPr>
    </w:p>
    <w:p w14:paraId="0F6EB638" w14:textId="77777777" w:rsidR="00137790" w:rsidRPr="00590891" w:rsidRDefault="00137790" w:rsidP="00DA5517">
      <w:pPr>
        <w:spacing w:after="0" w:line="240" w:lineRule="auto"/>
        <w:jc w:val="both"/>
        <w:rPr>
          <w:rFonts w:ascii="Times New Roman" w:hAnsi="Times New Roman" w:cs="Times New Roman"/>
          <w:sz w:val="24"/>
          <w:szCs w:val="24"/>
        </w:rPr>
      </w:pPr>
    </w:p>
    <w:p w14:paraId="255135C0" w14:textId="77777777" w:rsidR="00137790" w:rsidRPr="00590891" w:rsidRDefault="00137790" w:rsidP="00DA5517">
      <w:pPr>
        <w:spacing w:after="0" w:line="240" w:lineRule="auto"/>
        <w:jc w:val="both"/>
        <w:rPr>
          <w:rFonts w:ascii="Times New Roman" w:hAnsi="Times New Roman" w:cs="Times New Roman"/>
          <w:sz w:val="24"/>
          <w:szCs w:val="24"/>
        </w:rPr>
      </w:pPr>
    </w:p>
    <w:p w14:paraId="3787C218" w14:textId="77777777" w:rsidR="00137790" w:rsidRPr="00590891" w:rsidRDefault="00137790" w:rsidP="00DA5517">
      <w:pPr>
        <w:spacing w:after="0" w:line="240" w:lineRule="auto"/>
        <w:jc w:val="both"/>
        <w:rPr>
          <w:rFonts w:ascii="Times New Roman" w:hAnsi="Times New Roman" w:cs="Times New Roman"/>
          <w:sz w:val="24"/>
          <w:szCs w:val="24"/>
        </w:rPr>
      </w:pPr>
    </w:p>
    <w:p w14:paraId="6E2DE729" w14:textId="77777777" w:rsidR="00137790" w:rsidRPr="00590891" w:rsidRDefault="00137790" w:rsidP="00DA5517">
      <w:pPr>
        <w:spacing w:after="0" w:line="240" w:lineRule="auto"/>
        <w:jc w:val="both"/>
        <w:rPr>
          <w:rFonts w:ascii="Times New Roman" w:hAnsi="Times New Roman" w:cs="Times New Roman"/>
          <w:sz w:val="24"/>
          <w:szCs w:val="24"/>
        </w:rPr>
      </w:pPr>
    </w:p>
    <w:p w14:paraId="720A04EE" w14:textId="77777777" w:rsidR="00137790" w:rsidRPr="00590891" w:rsidRDefault="00137790" w:rsidP="00DA5517">
      <w:pPr>
        <w:spacing w:after="0" w:line="240" w:lineRule="auto"/>
        <w:jc w:val="both"/>
        <w:rPr>
          <w:rFonts w:ascii="Times New Roman" w:hAnsi="Times New Roman" w:cs="Times New Roman"/>
          <w:sz w:val="24"/>
          <w:szCs w:val="24"/>
        </w:rPr>
      </w:pPr>
    </w:p>
    <w:p w14:paraId="09932BC8" w14:textId="0DCB5441" w:rsidR="00E72C2F" w:rsidRPr="00DA5517" w:rsidRDefault="00137790" w:rsidP="00DA5517">
      <w:pPr>
        <w:tabs>
          <w:tab w:val="left" w:pos="426"/>
        </w:tabs>
        <w:spacing w:after="0" w:line="360" w:lineRule="auto"/>
        <w:jc w:val="both"/>
        <w:rPr>
          <w:rFonts w:ascii="Times New Roman" w:hAnsi="Times New Roman" w:cs="Times New Roman"/>
          <w:b/>
          <w:sz w:val="24"/>
          <w:szCs w:val="24"/>
        </w:rPr>
      </w:pPr>
      <w:r w:rsidRPr="00DA5517">
        <w:rPr>
          <w:rFonts w:ascii="Times New Roman" w:hAnsi="Times New Roman" w:cs="Times New Roman"/>
          <w:b/>
          <w:sz w:val="24"/>
          <w:szCs w:val="24"/>
        </w:rPr>
        <w:lastRenderedPageBreak/>
        <w:t>14.</w:t>
      </w:r>
      <w:r w:rsidR="00FF694B" w:rsidRPr="00DA5517">
        <w:rPr>
          <w:rFonts w:ascii="Times New Roman" w:hAnsi="Times New Roman" w:cs="Times New Roman"/>
          <w:b/>
          <w:sz w:val="24"/>
          <w:szCs w:val="24"/>
        </w:rPr>
        <w:t>1</w:t>
      </w:r>
      <w:r w:rsidRPr="00590891">
        <w:rPr>
          <w:rFonts w:ascii="Times New Roman" w:hAnsi="Times New Roman" w:cs="Times New Roman"/>
          <w:b/>
          <w:sz w:val="24"/>
          <w:szCs w:val="24"/>
        </w:rPr>
        <w:t xml:space="preserve"> </w:t>
      </w:r>
      <w:r w:rsidR="00E72C2F" w:rsidRPr="00DA5517">
        <w:rPr>
          <w:rFonts w:ascii="Times New Roman" w:hAnsi="Times New Roman" w:cs="Times New Roman"/>
          <w:b/>
          <w:sz w:val="24"/>
          <w:szCs w:val="24"/>
        </w:rPr>
        <w:t>Introduction</w:t>
      </w:r>
    </w:p>
    <w:p w14:paraId="042D8D30" w14:textId="77777777" w:rsidR="009768AD" w:rsidRPr="00590891" w:rsidRDefault="009768AD" w:rsidP="009768AD">
      <w:pPr>
        <w:spacing w:after="0" w:line="360" w:lineRule="auto"/>
        <w:jc w:val="both"/>
        <w:rPr>
          <w:rFonts w:ascii="Times New Roman" w:hAnsi="Times New Roman" w:cs="Times New Roman"/>
          <w:sz w:val="24"/>
          <w:szCs w:val="24"/>
        </w:rPr>
      </w:pPr>
    </w:p>
    <w:p w14:paraId="67DFD573" w14:textId="773F1241" w:rsidR="004B3EB3" w:rsidRPr="00DA5517" w:rsidRDefault="00212D15"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The origins of the concept of </w:t>
      </w:r>
      <w:proofErr w:type="spellStart"/>
      <w:r w:rsidRPr="00DA5517">
        <w:rPr>
          <w:rFonts w:ascii="Times New Roman" w:hAnsi="Times New Roman" w:cs="Times New Roman"/>
          <w:i/>
          <w:sz w:val="24"/>
          <w:szCs w:val="24"/>
        </w:rPr>
        <w:t>translanguaging</w:t>
      </w:r>
      <w:proofErr w:type="spellEnd"/>
      <w:r w:rsidRPr="00DA5517">
        <w:rPr>
          <w:rFonts w:ascii="Times New Roman" w:hAnsi="Times New Roman" w:cs="Times New Roman"/>
          <w:sz w:val="24"/>
          <w:szCs w:val="24"/>
        </w:rPr>
        <w:t xml:space="preserve"> lie in educational settings</w:t>
      </w:r>
      <w:r w:rsidR="007C7FDE" w:rsidRPr="00590891">
        <w:rPr>
          <w:rFonts w:ascii="Times New Roman" w:hAnsi="Times New Roman" w:cs="Times New Roman"/>
          <w:sz w:val="24"/>
          <w:szCs w:val="24"/>
        </w:rPr>
        <w:t xml:space="preserve">, </w:t>
      </w:r>
      <w:r w:rsidRPr="00DA5517">
        <w:rPr>
          <w:rFonts w:ascii="Times New Roman" w:hAnsi="Times New Roman" w:cs="Times New Roman"/>
          <w:sz w:val="24"/>
          <w:szCs w:val="24"/>
        </w:rPr>
        <w:t xml:space="preserve">in particular, in </w:t>
      </w:r>
      <w:proofErr w:type="spellStart"/>
      <w:r w:rsidRPr="00DA5517">
        <w:rPr>
          <w:rFonts w:ascii="Times New Roman" w:hAnsi="Times New Roman" w:cs="Times New Roman"/>
          <w:sz w:val="24"/>
          <w:szCs w:val="24"/>
        </w:rPr>
        <w:t>Cem</w:t>
      </w:r>
      <w:proofErr w:type="spellEnd"/>
      <w:r w:rsidRPr="00DA5517">
        <w:rPr>
          <w:rFonts w:ascii="Times New Roman" w:hAnsi="Times New Roman" w:cs="Times New Roman"/>
          <w:sz w:val="24"/>
          <w:szCs w:val="24"/>
        </w:rPr>
        <w:t xml:space="preserve"> Williams</w:t>
      </w:r>
      <w:r w:rsidR="00C76914" w:rsidRPr="00DA5517">
        <w:rPr>
          <w:rFonts w:ascii="Times New Roman" w:hAnsi="Times New Roman" w:cs="Times New Roman"/>
          <w:sz w:val="24"/>
          <w:szCs w:val="24"/>
        </w:rPr>
        <w:t>’</w:t>
      </w:r>
      <w:r w:rsidRPr="00DA5517">
        <w:rPr>
          <w:rFonts w:ascii="Times New Roman" w:hAnsi="Times New Roman" w:cs="Times New Roman"/>
          <w:sz w:val="24"/>
          <w:szCs w:val="24"/>
        </w:rPr>
        <w:t xml:space="preserve"> (1996) Welsh term </w:t>
      </w:r>
      <w:proofErr w:type="spellStart"/>
      <w:r w:rsidRPr="00DA5517">
        <w:rPr>
          <w:rFonts w:ascii="Times New Roman" w:hAnsi="Times New Roman" w:cs="Times New Roman"/>
          <w:i/>
          <w:iCs/>
          <w:sz w:val="24"/>
          <w:szCs w:val="24"/>
          <w:lang w:val="en-US"/>
        </w:rPr>
        <w:t>trawsieithu</w:t>
      </w:r>
      <w:proofErr w:type="spellEnd"/>
      <w:r w:rsidRPr="00DA5517">
        <w:rPr>
          <w:rFonts w:ascii="Times New Roman" w:hAnsi="Times New Roman" w:cs="Times New Roman"/>
          <w:sz w:val="24"/>
          <w:szCs w:val="24"/>
        </w:rPr>
        <w:t xml:space="preserve"> describing the purposeful moving between Welsh and English in classroom speech and writing</w:t>
      </w:r>
      <w:r w:rsidR="00C76914" w:rsidRPr="00DA5517">
        <w:rPr>
          <w:rFonts w:ascii="Times New Roman" w:hAnsi="Times New Roman" w:cs="Times New Roman"/>
          <w:sz w:val="24"/>
          <w:szCs w:val="24"/>
        </w:rPr>
        <w:t xml:space="preserve">. </w:t>
      </w:r>
      <w:r w:rsidR="004B3EB3" w:rsidRPr="00DA5517">
        <w:rPr>
          <w:rFonts w:ascii="Times New Roman" w:hAnsi="Times New Roman" w:cs="Times New Roman"/>
          <w:sz w:val="24"/>
          <w:szCs w:val="24"/>
        </w:rPr>
        <w:t>T</w:t>
      </w:r>
      <w:r w:rsidR="00C76914" w:rsidRPr="00DA5517">
        <w:rPr>
          <w:rFonts w:ascii="Times New Roman" w:hAnsi="Times New Roman" w:cs="Times New Roman"/>
          <w:sz w:val="24"/>
          <w:szCs w:val="24"/>
        </w:rPr>
        <w:t xml:space="preserve">he concept </w:t>
      </w:r>
      <w:r w:rsidRPr="00DA5517">
        <w:rPr>
          <w:rFonts w:ascii="Times New Roman" w:hAnsi="Times New Roman" w:cs="Times New Roman"/>
          <w:sz w:val="24"/>
          <w:szCs w:val="24"/>
        </w:rPr>
        <w:t xml:space="preserve">has retained an educational </w:t>
      </w:r>
      <w:r w:rsidR="007C7FDE" w:rsidRPr="00590891">
        <w:rPr>
          <w:rFonts w:ascii="Times New Roman" w:hAnsi="Times New Roman" w:cs="Times New Roman"/>
          <w:sz w:val="24"/>
          <w:szCs w:val="24"/>
        </w:rPr>
        <w:t>remit,</w:t>
      </w:r>
      <w:r w:rsidRPr="00DA5517">
        <w:rPr>
          <w:rFonts w:ascii="Times New Roman" w:hAnsi="Times New Roman" w:cs="Times New Roman"/>
          <w:sz w:val="24"/>
          <w:szCs w:val="24"/>
        </w:rPr>
        <w:t xml:space="preserve"> </w:t>
      </w:r>
      <w:r w:rsidR="00C76914" w:rsidRPr="00DA5517">
        <w:rPr>
          <w:rFonts w:ascii="Times New Roman" w:hAnsi="Times New Roman" w:cs="Times New Roman"/>
          <w:sz w:val="24"/>
          <w:szCs w:val="24"/>
        </w:rPr>
        <w:t xml:space="preserve">e.g. </w:t>
      </w:r>
      <w:proofErr w:type="spellStart"/>
      <w:r w:rsidRPr="00DA5517">
        <w:rPr>
          <w:rFonts w:ascii="Times New Roman" w:hAnsi="Times New Roman" w:cs="Times New Roman"/>
          <w:sz w:val="24"/>
          <w:szCs w:val="24"/>
        </w:rPr>
        <w:t>Blackledge</w:t>
      </w:r>
      <w:proofErr w:type="spellEnd"/>
      <w:r w:rsidRPr="00DA5517">
        <w:rPr>
          <w:rFonts w:ascii="Times New Roman" w:hAnsi="Times New Roman" w:cs="Times New Roman"/>
          <w:sz w:val="24"/>
          <w:szCs w:val="24"/>
        </w:rPr>
        <w:t xml:space="preserve"> and </w:t>
      </w:r>
      <w:proofErr w:type="spellStart"/>
      <w:r w:rsidRPr="00DA5517">
        <w:rPr>
          <w:rFonts w:ascii="Times New Roman" w:hAnsi="Times New Roman" w:cs="Times New Roman"/>
          <w:sz w:val="24"/>
          <w:szCs w:val="24"/>
        </w:rPr>
        <w:t>Creese</w:t>
      </w:r>
      <w:proofErr w:type="spellEnd"/>
      <w:r w:rsidRPr="00DA5517">
        <w:rPr>
          <w:rFonts w:ascii="Times New Roman" w:hAnsi="Times New Roman" w:cs="Times New Roman"/>
          <w:sz w:val="24"/>
          <w:szCs w:val="24"/>
        </w:rPr>
        <w:t xml:space="preserve"> (2010) </w:t>
      </w:r>
      <w:r w:rsidR="00C76914" w:rsidRPr="00DA5517">
        <w:rPr>
          <w:rFonts w:ascii="Times New Roman" w:hAnsi="Times New Roman" w:cs="Times New Roman"/>
          <w:sz w:val="24"/>
          <w:szCs w:val="24"/>
        </w:rPr>
        <w:t xml:space="preserve">use the term to </w:t>
      </w:r>
      <w:r w:rsidRPr="00DA5517">
        <w:rPr>
          <w:rFonts w:ascii="Times New Roman" w:hAnsi="Times New Roman" w:cs="Times New Roman"/>
          <w:sz w:val="24"/>
          <w:szCs w:val="24"/>
        </w:rPr>
        <w:t>account for flexible uses of heritage languages and English within complementary schooling in England</w:t>
      </w:r>
      <w:r w:rsidR="00C76914" w:rsidRPr="00DA5517">
        <w:rPr>
          <w:rFonts w:ascii="Times New Roman" w:hAnsi="Times New Roman" w:cs="Times New Roman"/>
          <w:sz w:val="24"/>
          <w:szCs w:val="24"/>
        </w:rPr>
        <w:t xml:space="preserve">; and </w:t>
      </w:r>
      <w:r w:rsidR="00BA0448" w:rsidRPr="00DA5517">
        <w:rPr>
          <w:rFonts w:ascii="Times New Roman" w:hAnsi="Times New Roman" w:cs="Times New Roman"/>
          <w:sz w:val="24"/>
          <w:szCs w:val="24"/>
        </w:rPr>
        <w:t xml:space="preserve">the authors in </w:t>
      </w:r>
      <w:proofErr w:type="spellStart"/>
      <w:r w:rsidR="00D20924" w:rsidRPr="00590891">
        <w:rPr>
          <w:rFonts w:ascii="Times New Roman" w:hAnsi="Times New Roman" w:cs="Times New Roman"/>
          <w:sz w:val="24"/>
          <w:szCs w:val="24"/>
        </w:rPr>
        <w:t>Garc</w:t>
      </w:r>
      <w:r w:rsidR="00D20924" w:rsidRPr="00590891">
        <w:rPr>
          <w:rStyle w:val="Emphasis"/>
          <w:rFonts w:ascii="Times New Roman" w:hAnsi="Times New Roman" w:cs="Times New Roman"/>
          <w:i w:val="0"/>
          <w:sz w:val="24"/>
          <w:szCs w:val="24"/>
        </w:rPr>
        <w:t>í</w:t>
      </w:r>
      <w:r w:rsidR="00D20924" w:rsidRPr="00590891">
        <w:rPr>
          <w:rFonts w:ascii="Times New Roman" w:hAnsi="Times New Roman" w:cs="Times New Roman"/>
          <w:sz w:val="24"/>
          <w:szCs w:val="24"/>
        </w:rPr>
        <w:t>a</w:t>
      </w:r>
      <w:proofErr w:type="spellEnd"/>
      <w:r w:rsidR="00D20924" w:rsidRPr="00590891">
        <w:rPr>
          <w:rFonts w:ascii="Times New Roman" w:hAnsi="Times New Roman" w:cs="Times New Roman"/>
          <w:sz w:val="24"/>
          <w:szCs w:val="24"/>
        </w:rPr>
        <w:t xml:space="preserve"> </w:t>
      </w:r>
      <w:r w:rsidR="00C76914" w:rsidRPr="00DA5517">
        <w:rPr>
          <w:rFonts w:ascii="Times New Roman" w:hAnsi="Times New Roman" w:cs="Times New Roman"/>
          <w:sz w:val="24"/>
          <w:szCs w:val="24"/>
        </w:rPr>
        <w:t xml:space="preserve">and </w:t>
      </w:r>
      <w:proofErr w:type="spellStart"/>
      <w:r w:rsidR="00C76914" w:rsidRPr="00DA5517">
        <w:rPr>
          <w:rFonts w:ascii="Times New Roman" w:hAnsi="Times New Roman" w:cs="Times New Roman"/>
          <w:sz w:val="24"/>
          <w:szCs w:val="24"/>
        </w:rPr>
        <w:t>Kleyn</w:t>
      </w:r>
      <w:proofErr w:type="spellEnd"/>
      <w:r w:rsidR="00C76914" w:rsidRPr="00DA5517">
        <w:rPr>
          <w:rFonts w:ascii="Times New Roman" w:hAnsi="Times New Roman" w:cs="Times New Roman"/>
          <w:sz w:val="24"/>
          <w:szCs w:val="24"/>
        </w:rPr>
        <w:t xml:space="preserve"> (2016)’s edited volume reflect upon the purposeful embrace of </w:t>
      </w:r>
      <w:proofErr w:type="spellStart"/>
      <w:r w:rsidR="00C76914" w:rsidRPr="00DA5517">
        <w:rPr>
          <w:rFonts w:ascii="Times New Roman" w:hAnsi="Times New Roman" w:cs="Times New Roman"/>
          <w:sz w:val="24"/>
          <w:szCs w:val="24"/>
        </w:rPr>
        <w:t>translanguaging</w:t>
      </w:r>
      <w:proofErr w:type="spellEnd"/>
      <w:r w:rsidR="00C76914" w:rsidRPr="00DA5517">
        <w:rPr>
          <w:rFonts w:ascii="Times New Roman" w:hAnsi="Times New Roman" w:cs="Times New Roman"/>
          <w:sz w:val="24"/>
          <w:szCs w:val="24"/>
        </w:rPr>
        <w:t xml:space="preserve"> with emergent bilinguals in New York schools</w:t>
      </w:r>
      <w:r w:rsidR="004B3EB3" w:rsidRPr="00DA5517">
        <w:rPr>
          <w:rFonts w:ascii="Times New Roman" w:hAnsi="Times New Roman" w:cs="Times New Roman"/>
          <w:sz w:val="24"/>
          <w:szCs w:val="24"/>
        </w:rPr>
        <w:t xml:space="preserve">. However, </w:t>
      </w:r>
      <w:r w:rsidR="00BA0448" w:rsidRPr="00DA5517">
        <w:rPr>
          <w:rFonts w:ascii="Times New Roman" w:hAnsi="Times New Roman" w:cs="Times New Roman"/>
          <w:sz w:val="24"/>
          <w:szCs w:val="24"/>
        </w:rPr>
        <w:t xml:space="preserve">it is now noted that </w:t>
      </w:r>
      <w:r w:rsidR="00571740" w:rsidRPr="00DA5517">
        <w:rPr>
          <w:rFonts w:ascii="Times New Roman" w:hAnsi="Times New Roman" w:cs="Times New Roman"/>
          <w:sz w:val="24"/>
          <w:szCs w:val="24"/>
        </w:rPr>
        <w:t xml:space="preserve">the </w:t>
      </w:r>
      <w:proofErr w:type="spellStart"/>
      <w:r w:rsidR="00571740" w:rsidRPr="00DA5517">
        <w:rPr>
          <w:rFonts w:ascii="Times New Roman" w:hAnsi="Times New Roman" w:cs="Times New Roman"/>
          <w:sz w:val="24"/>
          <w:szCs w:val="24"/>
        </w:rPr>
        <w:t>translanguaging</w:t>
      </w:r>
      <w:proofErr w:type="spellEnd"/>
      <w:r w:rsidR="00571740" w:rsidRPr="00DA5517">
        <w:rPr>
          <w:rFonts w:ascii="Times New Roman" w:hAnsi="Times New Roman" w:cs="Times New Roman"/>
          <w:sz w:val="24"/>
          <w:szCs w:val="24"/>
        </w:rPr>
        <w:t xml:space="preserve"> concept </w:t>
      </w:r>
      <w:r w:rsidR="00BA0448" w:rsidRPr="00DA5517">
        <w:rPr>
          <w:rFonts w:ascii="Times New Roman" w:hAnsi="Times New Roman" w:cs="Times New Roman"/>
          <w:sz w:val="24"/>
          <w:szCs w:val="24"/>
        </w:rPr>
        <w:t xml:space="preserve">is also being applied more widely </w:t>
      </w:r>
      <w:r w:rsidR="00D20924" w:rsidRPr="00590891">
        <w:rPr>
          <w:rFonts w:ascii="Times New Roman" w:hAnsi="Times New Roman" w:cs="Times New Roman"/>
          <w:sz w:val="24"/>
          <w:szCs w:val="24"/>
        </w:rPr>
        <w:t>(</w:t>
      </w:r>
      <w:proofErr w:type="spellStart"/>
      <w:r w:rsidR="00D20924" w:rsidRPr="00590891">
        <w:rPr>
          <w:rFonts w:ascii="Times New Roman" w:hAnsi="Times New Roman" w:cs="Times New Roman"/>
          <w:sz w:val="24"/>
          <w:szCs w:val="24"/>
        </w:rPr>
        <w:t>Garc</w:t>
      </w:r>
      <w:r w:rsidR="00D20924" w:rsidRPr="00590891">
        <w:rPr>
          <w:rStyle w:val="Emphasis"/>
          <w:rFonts w:ascii="Times New Roman" w:hAnsi="Times New Roman" w:cs="Times New Roman"/>
          <w:i w:val="0"/>
          <w:sz w:val="24"/>
          <w:szCs w:val="24"/>
        </w:rPr>
        <w:t>í</w:t>
      </w:r>
      <w:r w:rsidR="00D20924" w:rsidRPr="00590891">
        <w:rPr>
          <w:rFonts w:ascii="Times New Roman" w:hAnsi="Times New Roman" w:cs="Times New Roman"/>
          <w:sz w:val="24"/>
          <w:szCs w:val="24"/>
        </w:rPr>
        <w:t>a</w:t>
      </w:r>
      <w:proofErr w:type="spellEnd"/>
      <w:r w:rsidR="00D20924" w:rsidRPr="00590891">
        <w:rPr>
          <w:rFonts w:ascii="Times New Roman" w:hAnsi="Times New Roman" w:cs="Times New Roman"/>
          <w:sz w:val="24"/>
          <w:szCs w:val="24"/>
        </w:rPr>
        <w:t xml:space="preserve"> </w:t>
      </w:r>
      <w:r w:rsidR="007C7FDE" w:rsidRPr="00590891">
        <w:rPr>
          <w:rFonts w:ascii="Times New Roman" w:hAnsi="Times New Roman" w:cs="Times New Roman"/>
          <w:sz w:val="24"/>
          <w:szCs w:val="24"/>
        </w:rPr>
        <w:t xml:space="preserve">&amp; </w:t>
      </w:r>
      <w:r w:rsidR="007911A7" w:rsidRPr="00DA5517">
        <w:rPr>
          <w:rFonts w:ascii="Times New Roman" w:hAnsi="Times New Roman" w:cs="Times New Roman"/>
          <w:sz w:val="24"/>
          <w:szCs w:val="24"/>
        </w:rPr>
        <w:t>Li Wei, 2014)</w:t>
      </w:r>
      <w:r w:rsidR="00C76914" w:rsidRPr="00DA5517">
        <w:rPr>
          <w:rFonts w:ascii="Times New Roman" w:hAnsi="Times New Roman" w:cs="Times New Roman"/>
          <w:sz w:val="24"/>
          <w:szCs w:val="24"/>
        </w:rPr>
        <w:t>.</w:t>
      </w:r>
      <w:r w:rsidR="00E72C2F" w:rsidRPr="00DA5517">
        <w:rPr>
          <w:rFonts w:ascii="Times New Roman" w:hAnsi="Times New Roman" w:cs="Times New Roman"/>
          <w:sz w:val="24"/>
          <w:szCs w:val="24"/>
        </w:rPr>
        <w:t xml:space="preserve"> </w:t>
      </w:r>
      <w:r w:rsidR="00BA0448" w:rsidRPr="00DA5517">
        <w:rPr>
          <w:rFonts w:ascii="Times New Roman" w:hAnsi="Times New Roman" w:cs="Times New Roman"/>
          <w:sz w:val="24"/>
          <w:szCs w:val="24"/>
        </w:rPr>
        <w:t>Thus, the term has broadened out include what is</w:t>
      </w:r>
      <w:r w:rsidR="007C7FDE" w:rsidRPr="00590891">
        <w:rPr>
          <w:rFonts w:ascii="Times New Roman" w:hAnsi="Times New Roman" w:cs="Times New Roman"/>
          <w:sz w:val="24"/>
          <w:szCs w:val="24"/>
        </w:rPr>
        <w:t>,</w:t>
      </w:r>
      <w:r w:rsidR="00BA0448" w:rsidRPr="00DA5517">
        <w:rPr>
          <w:rFonts w:ascii="Times New Roman" w:hAnsi="Times New Roman" w:cs="Times New Roman"/>
          <w:sz w:val="24"/>
          <w:szCs w:val="24"/>
        </w:rPr>
        <w:t xml:space="preserve"> for many people, in many contexts, countries, and communities</w:t>
      </w:r>
      <w:r w:rsidR="007C7FDE" w:rsidRPr="00590891">
        <w:rPr>
          <w:rFonts w:ascii="Times New Roman" w:hAnsi="Times New Roman" w:cs="Times New Roman"/>
          <w:sz w:val="24"/>
          <w:szCs w:val="24"/>
        </w:rPr>
        <w:t xml:space="preserve">, </w:t>
      </w:r>
      <w:r w:rsidR="00BA0448" w:rsidRPr="00DA5517">
        <w:rPr>
          <w:rFonts w:ascii="Times New Roman" w:hAnsi="Times New Roman" w:cs="Times New Roman"/>
          <w:sz w:val="24"/>
          <w:szCs w:val="24"/>
        </w:rPr>
        <w:t>part of everyday communicative functioning in personal and professional lives.</w:t>
      </w:r>
      <w:r w:rsidR="00A51011" w:rsidRPr="00DA5517">
        <w:rPr>
          <w:rFonts w:ascii="Times New Roman" w:hAnsi="Times New Roman" w:cs="Times New Roman"/>
          <w:sz w:val="24"/>
          <w:szCs w:val="24"/>
        </w:rPr>
        <w:t xml:space="preserve"> As we will </w:t>
      </w:r>
      <w:r w:rsidR="00E646B7" w:rsidRPr="00DA5517">
        <w:rPr>
          <w:rFonts w:ascii="Times New Roman" w:hAnsi="Times New Roman" w:cs="Times New Roman"/>
          <w:sz w:val="24"/>
          <w:szCs w:val="24"/>
        </w:rPr>
        <w:t>discuss shortly</w:t>
      </w:r>
      <w:r w:rsidR="00A51011" w:rsidRPr="00DA5517">
        <w:rPr>
          <w:rFonts w:ascii="Times New Roman" w:hAnsi="Times New Roman" w:cs="Times New Roman"/>
          <w:sz w:val="24"/>
          <w:szCs w:val="24"/>
        </w:rPr>
        <w:t xml:space="preserve">, there are </w:t>
      </w:r>
      <w:r w:rsidR="00E646B7" w:rsidRPr="00DA5517">
        <w:rPr>
          <w:rFonts w:ascii="Times New Roman" w:hAnsi="Times New Roman" w:cs="Times New Roman"/>
          <w:sz w:val="24"/>
          <w:szCs w:val="24"/>
        </w:rPr>
        <w:t xml:space="preserve">also </w:t>
      </w:r>
      <w:r w:rsidR="00A51011" w:rsidRPr="00DA5517">
        <w:rPr>
          <w:rFonts w:ascii="Times New Roman" w:hAnsi="Times New Roman" w:cs="Times New Roman"/>
          <w:sz w:val="24"/>
          <w:szCs w:val="24"/>
        </w:rPr>
        <w:t>a number of other terms referrin</w:t>
      </w:r>
      <w:r w:rsidR="00E646B7" w:rsidRPr="00DA5517">
        <w:rPr>
          <w:rFonts w:ascii="Times New Roman" w:hAnsi="Times New Roman" w:cs="Times New Roman"/>
          <w:sz w:val="24"/>
          <w:szCs w:val="24"/>
        </w:rPr>
        <w:t>g</w:t>
      </w:r>
      <w:r w:rsidR="00A51011" w:rsidRPr="00DA5517">
        <w:rPr>
          <w:rFonts w:ascii="Times New Roman" w:hAnsi="Times New Roman" w:cs="Times New Roman"/>
          <w:sz w:val="24"/>
          <w:szCs w:val="24"/>
        </w:rPr>
        <w:t xml:space="preserve"> to the </w:t>
      </w:r>
      <w:r w:rsidR="00E646B7" w:rsidRPr="00DA5517">
        <w:rPr>
          <w:rFonts w:ascii="Times New Roman" w:hAnsi="Times New Roman" w:cs="Times New Roman"/>
          <w:sz w:val="24"/>
          <w:szCs w:val="24"/>
        </w:rPr>
        <w:t>same or similar linguistic phenomena and these include our prefer</w:t>
      </w:r>
      <w:r w:rsidR="00101971" w:rsidRPr="00DA5517">
        <w:rPr>
          <w:rFonts w:ascii="Times New Roman" w:hAnsi="Times New Roman" w:cs="Times New Roman"/>
          <w:sz w:val="24"/>
          <w:szCs w:val="24"/>
        </w:rPr>
        <w:t>re</w:t>
      </w:r>
      <w:r w:rsidR="00E646B7" w:rsidRPr="00DA5517">
        <w:rPr>
          <w:rFonts w:ascii="Times New Roman" w:hAnsi="Times New Roman" w:cs="Times New Roman"/>
          <w:sz w:val="24"/>
          <w:szCs w:val="24"/>
        </w:rPr>
        <w:t xml:space="preserve">d </w:t>
      </w:r>
      <w:r w:rsidR="00101971" w:rsidRPr="00DA5517">
        <w:rPr>
          <w:rFonts w:ascii="Times New Roman" w:hAnsi="Times New Roman" w:cs="Times New Roman"/>
          <w:sz w:val="24"/>
          <w:szCs w:val="24"/>
        </w:rPr>
        <w:t xml:space="preserve">term, </w:t>
      </w:r>
      <w:proofErr w:type="spellStart"/>
      <w:r w:rsidR="00E646B7" w:rsidRPr="00DA5517">
        <w:rPr>
          <w:rFonts w:ascii="Times New Roman" w:hAnsi="Times New Roman" w:cs="Times New Roman"/>
          <w:sz w:val="24"/>
          <w:szCs w:val="24"/>
        </w:rPr>
        <w:t>translingual</w:t>
      </w:r>
      <w:proofErr w:type="spellEnd"/>
      <w:r w:rsidR="00E646B7" w:rsidRPr="00DA5517">
        <w:rPr>
          <w:rFonts w:ascii="Times New Roman" w:hAnsi="Times New Roman" w:cs="Times New Roman"/>
          <w:sz w:val="24"/>
          <w:szCs w:val="24"/>
        </w:rPr>
        <w:t xml:space="preserve"> practice</w:t>
      </w:r>
      <w:r w:rsidR="00E646B7" w:rsidRPr="00DA5517">
        <w:rPr>
          <w:rFonts w:ascii="Times New Roman" w:hAnsi="Times New Roman" w:cs="Times New Roman"/>
          <w:i/>
          <w:sz w:val="24"/>
          <w:szCs w:val="24"/>
        </w:rPr>
        <w:t xml:space="preserve"> </w:t>
      </w:r>
      <w:r w:rsidR="00E646B7" w:rsidRPr="00DA5517">
        <w:rPr>
          <w:rFonts w:ascii="Times New Roman" w:hAnsi="Times New Roman" w:cs="Times New Roman"/>
          <w:sz w:val="24"/>
          <w:szCs w:val="24"/>
        </w:rPr>
        <w:t>(</w:t>
      </w:r>
      <w:proofErr w:type="spellStart"/>
      <w:r w:rsidR="00E646B7" w:rsidRPr="00DA5517">
        <w:rPr>
          <w:rFonts w:ascii="Times New Roman" w:hAnsi="Times New Roman" w:cs="Times New Roman"/>
          <w:sz w:val="24"/>
          <w:szCs w:val="24"/>
        </w:rPr>
        <w:t>Canagarajah</w:t>
      </w:r>
      <w:proofErr w:type="spellEnd"/>
      <w:r w:rsidR="00E646B7" w:rsidRPr="00DA5517">
        <w:rPr>
          <w:rFonts w:ascii="Times New Roman" w:hAnsi="Times New Roman" w:cs="Times New Roman"/>
          <w:sz w:val="24"/>
          <w:szCs w:val="24"/>
        </w:rPr>
        <w:t>, 2013)</w:t>
      </w:r>
      <w:r w:rsidR="00101971" w:rsidRPr="00DA5517">
        <w:rPr>
          <w:rFonts w:ascii="Times New Roman" w:hAnsi="Times New Roman" w:cs="Times New Roman"/>
          <w:sz w:val="24"/>
          <w:szCs w:val="24"/>
        </w:rPr>
        <w:t xml:space="preserve"> as discussed below</w:t>
      </w:r>
      <w:r w:rsidR="00E646B7" w:rsidRPr="00DA5517">
        <w:rPr>
          <w:rFonts w:ascii="Times New Roman" w:hAnsi="Times New Roman" w:cs="Times New Roman"/>
          <w:sz w:val="24"/>
          <w:szCs w:val="24"/>
        </w:rPr>
        <w:t>.</w:t>
      </w:r>
    </w:p>
    <w:p w14:paraId="1C2374D7" w14:textId="1D9DC60E" w:rsidR="00514582" w:rsidRPr="00DA5517" w:rsidRDefault="007C7FDE"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514582" w:rsidRPr="00DA5517">
        <w:rPr>
          <w:rFonts w:ascii="Times New Roman" w:hAnsi="Times New Roman" w:cs="Times New Roman"/>
          <w:sz w:val="24"/>
          <w:szCs w:val="24"/>
        </w:rPr>
        <w:t>Our chapter contributes to this broaden</w:t>
      </w:r>
      <w:r w:rsidR="00D90589" w:rsidRPr="00DA5517">
        <w:rPr>
          <w:rFonts w:ascii="Times New Roman" w:hAnsi="Times New Roman" w:cs="Times New Roman"/>
          <w:sz w:val="24"/>
          <w:szCs w:val="24"/>
        </w:rPr>
        <w:t xml:space="preserve">ed </w:t>
      </w:r>
      <w:r w:rsidR="00514582" w:rsidRPr="00DA5517">
        <w:rPr>
          <w:rFonts w:ascii="Times New Roman" w:hAnsi="Times New Roman" w:cs="Times New Roman"/>
          <w:sz w:val="24"/>
          <w:szCs w:val="24"/>
        </w:rPr>
        <w:t xml:space="preserve">application of the concept </w:t>
      </w:r>
      <w:r w:rsidR="00B242D9" w:rsidRPr="00DA5517">
        <w:rPr>
          <w:rFonts w:ascii="Times New Roman" w:hAnsi="Times New Roman" w:cs="Times New Roman"/>
          <w:sz w:val="24"/>
          <w:szCs w:val="24"/>
        </w:rPr>
        <w:t xml:space="preserve">by </w:t>
      </w:r>
      <w:r w:rsidR="00514582" w:rsidRPr="00DA5517">
        <w:rPr>
          <w:rFonts w:ascii="Times New Roman" w:hAnsi="Times New Roman" w:cs="Times New Roman"/>
          <w:sz w:val="24"/>
          <w:szCs w:val="24"/>
        </w:rPr>
        <w:t>explor</w:t>
      </w:r>
      <w:r w:rsidR="00B242D9" w:rsidRPr="00DA5517">
        <w:rPr>
          <w:rFonts w:ascii="Times New Roman" w:hAnsi="Times New Roman" w:cs="Times New Roman"/>
          <w:sz w:val="24"/>
          <w:szCs w:val="24"/>
        </w:rPr>
        <w:t>ing</w:t>
      </w:r>
      <w:r w:rsidR="00504BA6" w:rsidRPr="00DA5517">
        <w:rPr>
          <w:rFonts w:ascii="Times New Roman" w:hAnsi="Times New Roman" w:cs="Times New Roman"/>
          <w:sz w:val="24"/>
          <w:szCs w:val="24"/>
        </w:rPr>
        <w:t xml:space="preserve"> </w:t>
      </w:r>
      <w:r w:rsidR="00514582" w:rsidRPr="00DA5517">
        <w:rPr>
          <w:rFonts w:ascii="Times New Roman" w:hAnsi="Times New Roman" w:cs="Times New Roman"/>
          <w:sz w:val="24"/>
          <w:szCs w:val="24"/>
        </w:rPr>
        <w:t xml:space="preserve">the everyday </w:t>
      </w:r>
      <w:r w:rsidR="00662F02" w:rsidRPr="00DA5517">
        <w:rPr>
          <w:rFonts w:ascii="Times New Roman" w:hAnsi="Times New Roman" w:cs="Times New Roman"/>
          <w:sz w:val="24"/>
          <w:szCs w:val="24"/>
        </w:rPr>
        <w:t xml:space="preserve">fieldwork </w:t>
      </w:r>
      <w:r w:rsidR="00514582" w:rsidRPr="00DA5517">
        <w:rPr>
          <w:rFonts w:ascii="Times New Roman" w:hAnsi="Times New Roman" w:cs="Times New Roman"/>
          <w:sz w:val="24"/>
          <w:szCs w:val="24"/>
        </w:rPr>
        <w:t xml:space="preserve">practices of </w:t>
      </w:r>
      <w:r w:rsidR="00B242D9" w:rsidRPr="00DA5517">
        <w:rPr>
          <w:rFonts w:ascii="Times New Roman" w:hAnsi="Times New Roman" w:cs="Times New Roman"/>
          <w:sz w:val="24"/>
          <w:szCs w:val="24"/>
        </w:rPr>
        <w:t xml:space="preserve">a </w:t>
      </w:r>
      <w:r w:rsidR="00514582" w:rsidRPr="00DA5517">
        <w:rPr>
          <w:rFonts w:ascii="Times New Roman" w:hAnsi="Times New Roman" w:cs="Times New Roman"/>
          <w:sz w:val="24"/>
          <w:szCs w:val="24"/>
        </w:rPr>
        <w:t>team</w:t>
      </w:r>
      <w:r w:rsidR="00662F02" w:rsidRPr="00DA5517">
        <w:rPr>
          <w:rFonts w:ascii="Times New Roman" w:hAnsi="Times New Roman" w:cs="Times New Roman"/>
          <w:sz w:val="24"/>
          <w:szCs w:val="24"/>
        </w:rPr>
        <w:t xml:space="preserve"> </w:t>
      </w:r>
      <w:r w:rsidR="00504BA6" w:rsidRPr="00DA5517">
        <w:rPr>
          <w:rFonts w:ascii="Times New Roman" w:hAnsi="Times New Roman" w:cs="Times New Roman"/>
          <w:sz w:val="24"/>
          <w:szCs w:val="24"/>
        </w:rPr>
        <w:t xml:space="preserve">of </w:t>
      </w:r>
      <w:r w:rsidR="00B242D9" w:rsidRPr="00DA5517">
        <w:rPr>
          <w:rFonts w:ascii="Times New Roman" w:hAnsi="Times New Roman" w:cs="Times New Roman"/>
          <w:sz w:val="24"/>
          <w:szCs w:val="24"/>
        </w:rPr>
        <w:t xml:space="preserve">Global Mental Health (GMH) </w:t>
      </w:r>
      <w:r w:rsidR="00B5328E" w:rsidRPr="00DA5517">
        <w:rPr>
          <w:rFonts w:ascii="Times New Roman" w:hAnsi="Times New Roman" w:cs="Times New Roman"/>
          <w:sz w:val="24"/>
          <w:szCs w:val="24"/>
        </w:rPr>
        <w:t>researchers</w:t>
      </w:r>
      <w:r w:rsidR="002B0888" w:rsidRPr="00DA5517">
        <w:rPr>
          <w:rFonts w:ascii="Times New Roman" w:hAnsi="Times New Roman" w:cs="Times New Roman"/>
          <w:sz w:val="24"/>
          <w:szCs w:val="24"/>
        </w:rPr>
        <w:t xml:space="preserve"> </w:t>
      </w:r>
      <w:r w:rsidR="00B5328E" w:rsidRPr="00DA5517">
        <w:rPr>
          <w:rFonts w:ascii="Times New Roman" w:hAnsi="Times New Roman" w:cs="Times New Roman"/>
          <w:sz w:val="24"/>
          <w:szCs w:val="24"/>
        </w:rPr>
        <w:t>c</w:t>
      </w:r>
      <w:r w:rsidR="00BB1BF7" w:rsidRPr="00DA5517">
        <w:rPr>
          <w:rFonts w:ascii="Times New Roman" w:hAnsi="Times New Roman" w:cs="Times New Roman"/>
          <w:sz w:val="24"/>
          <w:szCs w:val="24"/>
        </w:rPr>
        <w:t>ollaboratin</w:t>
      </w:r>
      <w:r w:rsidR="00E66A39" w:rsidRPr="00DA5517">
        <w:rPr>
          <w:rFonts w:ascii="Times New Roman" w:hAnsi="Times New Roman" w:cs="Times New Roman"/>
          <w:sz w:val="24"/>
          <w:szCs w:val="24"/>
        </w:rPr>
        <w:t>g</w:t>
      </w:r>
      <w:r w:rsidR="00BB1BF7" w:rsidRPr="00DA5517">
        <w:rPr>
          <w:rFonts w:ascii="Times New Roman" w:hAnsi="Times New Roman" w:cs="Times New Roman"/>
          <w:sz w:val="24"/>
          <w:szCs w:val="24"/>
        </w:rPr>
        <w:t xml:space="preserve"> </w:t>
      </w:r>
      <w:r w:rsidR="00B242D9" w:rsidRPr="00DA5517">
        <w:rPr>
          <w:rFonts w:ascii="Times New Roman" w:hAnsi="Times New Roman" w:cs="Times New Roman"/>
          <w:sz w:val="24"/>
          <w:szCs w:val="24"/>
        </w:rPr>
        <w:t>with applied linguists.</w:t>
      </w:r>
      <w:r w:rsidR="002B0888" w:rsidRPr="00DA5517">
        <w:rPr>
          <w:rStyle w:val="FootnoteReference"/>
          <w:rFonts w:ascii="Times New Roman" w:hAnsi="Times New Roman" w:cs="Times New Roman"/>
          <w:sz w:val="24"/>
          <w:szCs w:val="24"/>
        </w:rPr>
        <w:footnoteReference w:id="1"/>
      </w:r>
      <w:r w:rsidR="00504BA6" w:rsidRPr="00DA5517">
        <w:rPr>
          <w:rFonts w:ascii="Times New Roman" w:hAnsi="Times New Roman" w:cs="Times New Roman"/>
          <w:sz w:val="24"/>
          <w:szCs w:val="24"/>
        </w:rPr>
        <w:t xml:space="preserve"> </w:t>
      </w:r>
      <w:r w:rsidR="00662F02" w:rsidRPr="00DA5517">
        <w:rPr>
          <w:rFonts w:ascii="Times New Roman" w:hAnsi="Times New Roman" w:cs="Times New Roman"/>
          <w:sz w:val="24"/>
          <w:szCs w:val="24"/>
        </w:rPr>
        <w:t xml:space="preserve">As part of this broadening move, </w:t>
      </w:r>
      <w:r w:rsidR="00A51011" w:rsidRPr="00DA5517">
        <w:rPr>
          <w:rFonts w:ascii="Times New Roman" w:hAnsi="Times New Roman" w:cs="Times New Roman"/>
          <w:sz w:val="24"/>
          <w:szCs w:val="24"/>
        </w:rPr>
        <w:t xml:space="preserve">rather than describe the </w:t>
      </w:r>
      <w:proofErr w:type="spellStart"/>
      <w:r w:rsidR="00A51011" w:rsidRPr="00DA5517">
        <w:rPr>
          <w:rFonts w:ascii="Times New Roman" w:hAnsi="Times New Roman" w:cs="Times New Roman"/>
          <w:sz w:val="24"/>
          <w:szCs w:val="24"/>
        </w:rPr>
        <w:t>transl</w:t>
      </w:r>
      <w:r w:rsidR="00E646B7" w:rsidRPr="00DA5517">
        <w:rPr>
          <w:rFonts w:ascii="Times New Roman" w:hAnsi="Times New Roman" w:cs="Times New Roman"/>
          <w:sz w:val="24"/>
          <w:szCs w:val="24"/>
        </w:rPr>
        <w:t>ingual</w:t>
      </w:r>
      <w:proofErr w:type="spellEnd"/>
      <w:r w:rsidR="00E646B7" w:rsidRPr="00DA5517">
        <w:rPr>
          <w:rFonts w:ascii="Times New Roman" w:hAnsi="Times New Roman" w:cs="Times New Roman"/>
          <w:sz w:val="24"/>
          <w:szCs w:val="24"/>
        </w:rPr>
        <w:t xml:space="preserve"> practice </w:t>
      </w:r>
      <w:r w:rsidR="00A51011" w:rsidRPr="00DA5517">
        <w:rPr>
          <w:rFonts w:ascii="Times New Roman" w:hAnsi="Times New Roman" w:cs="Times New Roman"/>
          <w:sz w:val="24"/>
          <w:szCs w:val="24"/>
        </w:rPr>
        <w:t>we observed within this fieldwork, our focus here is o</w:t>
      </w:r>
      <w:r w:rsidR="006677ED" w:rsidRPr="00DA5517">
        <w:rPr>
          <w:rFonts w:ascii="Times New Roman" w:hAnsi="Times New Roman" w:cs="Times New Roman"/>
          <w:sz w:val="24"/>
          <w:szCs w:val="24"/>
        </w:rPr>
        <w:t xml:space="preserve">n what </w:t>
      </w:r>
      <w:r w:rsidR="004B3EB3" w:rsidRPr="00DA5517">
        <w:rPr>
          <w:rFonts w:ascii="Times New Roman" w:hAnsi="Times New Roman" w:cs="Times New Roman"/>
          <w:sz w:val="24"/>
          <w:szCs w:val="24"/>
        </w:rPr>
        <w:t xml:space="preserve">might have </w:t>
      </w:r>
      <w:r w:rsidR="006677ED" w:rsidRPr="00DA5517">
        <w:rPr>
          <w:rFonts w:ascii="Times New Roman" w:hAnsi="Times New Roman" w:cs="Times New Roman"/>
          <w:sz w:val="24"/>
          <w:szCs w:val="24"/>
        </w:rPr>
        <w:t>shape</w:t>
      </w:r>
      <w:r w:rsidR="004B3EB3" w:rsidRPr="00DA5517">
        <w:rPr>
          <w:rFonts w:ascii="Times New Roman" w:hAnsi="Times New Roman" w:cs="Times New Roman"/>
          <w:sz w:val="24"/>
          <w:szCs w:val="24"/>
        </w:rPr>
        <w:t>d</w:t>
      </w:r>
      <w:r w:rsidR="006677ED" w:rsidRPr="00DA5517">
        <w:rPr>
          <w:rFonts w:ascii="Times New Roman" w:hAnsi="Times New Roman" w:cs="Times New Roman"/>
          <w:sz w:val="24"/>
          <w:szCs w:val="24"/>
        </w:rPr>
        <w:t xml:space="preserve"> </w:t>
      </w:r>
      <w:r w:rsidR="0058375E" w:rsidRPr="00DA5517">
        <w:rPr>
          <w:rFonts w:ascii="Times New Roman" w:hAnsi="Times New Roman" w:cs="Times New Roman"/>
          <w:sz w:val="24"/>
          <w:szCs w:val="24"/>
        </w:rPr>
        <w:t>th</w:t>
      </w:r>
      <w:r w:rsidR="00A51011" w:rsidRPr="00DA5517">
        <w:rPr>
          <w:rFonts w:ascii="Times New Roman" w:hAnsi="Times New Roman" w:cs="Times New Roman"/>
          <w:sz w:val="24"/>
          <w:szCs w:val="24"/>
        </w:rPr>
        <w:t>at</w:t>
      </w:r>
      <w:r w:rsidR="0058375E" w:rsidRPr="00DA5517">
        <w:rPr>
          <w:rFonts w:ascii="Times New Roman" w:hAnsi="Times New Roman" w:cs="Times New Roman"/>
          <w:sz w:val="24"/>
          <w:szCs w:val="24"/>
        </w:rPr>
        <w:t xml:space="preserve"> </w:t>
      </w:r>
      <w:proofErr w:type="spellStart"/>
      <w:r w:rsidR="00E646B7" w:rsidRPr="00DA5517">
        <w:rPr>
          <w:rFonts w:ascii="Times New Roman" w:hAnsi="Times New Roman" w:cs="Times New Roman"/>
          <w:sz w:val="24"/>
          <w:szCs w:val="24"/>
        </w:rPr>
        <w:t>translingual</w:t>
      </w:r>
      <w:proofErr w:type="spellEnd"/>
      <w:r w:rsidR="00E646B7" w:rsidRPr="00DA5517">
        <w:rPr>
          <w:rFonts w:ascii="Times New Roman" w:hAnsi="Times New Roman" w:cs="Times New Roman"/>
          <w:sz w:val="24"/>
          <w:szCs w:val="24"/>
        </w:rPr>
        <w:t xml:space="preserve"> practice</w:t>
      </w:r>
      <w:r w:rsidR="006677ED" w:rsidRPr="00DA5517">
        <w:rPr>
          <w:rFonts w:ascii="Times New Roman" w:hAnsi="Times New Roman" w:cs="Times New Roman"/>
          <w:sz w:val="24"/>
          <w:szCs w:val="24"/>
        </w:rPr>
        <w:t xml:space="preserve">. To this end, in this chapter </w:t>
      </w:r>
      <w:r w:rsidR="004B3EB3" w:rsidRPr="00DA5517">
        <w:rPr>
          <w:rFonts w:ascii="Times New Roman" w:hAnsi="Times New Roman" w:cs="Times New Roman"/>
          <w:sz w:val="24"/>
          <w:szCs w:val="24"/>
        </w:rPr>
        <w:t>as informed by ecological theory (e.g. Bateson, 1972; Bronfenbrenner, 197</w:t>
      </w:r>
      <w:r w:rsidR="004B7BAF" w:rsidRPr="00590891">
        <w:rPr>
          <w:rFonts w:ascii="Times New Roman" w:hAnsi="Times New Roman" w:cs="Times New Roman"/>
          <w:sz w:val="24"/>
          <w:szCs w:val="24"/>
        </w:rPr>
        <w:t xml:space="preserve">9; </w:t>
      </w:r>
      <w:proofErr w:type="spellStart"/>
      <w:r w:rsidR="004B7BAF" w:rsidRPr="00590891">
        <w:rPr>
          <w:rFonts w:ascii="Times New Roman" w:hAnsi="Times New Roman" w:cs="Times New Roman"/>
          <w:sz w:val="24"/>
          <w:szCs w:val="24"/>
        </w:rPr>
        <w:t>Stelma</w:t>
      </w:r>
      <w:proofErr w:type="spellEnd"/>
      <w:r w:rsidR="004B7BAF" w:rsidRPr="00590891">
        <w:rPr>
          <w:rFonts w:ascii="Times New Roman" w:hAnsi="Times New Roman" w:cs="Times New Roman"/>
          <w:sz w:val="24"/>
          <w:szCs w:val="24"/>
        </w:rPr>
        <w:t xml:space="preserve"> &amp; </w:t>
      </w:r>
      <w:r w:rsidR="004B3EB3" w:rsidRPr="00DA5517">
        <w:rPr>
          <w:rFonts w:ascii="Times New Roman" w:hAnsi="Times New Roman" w:cs="Times New Roman"/>
          <w:sz w:val="24"/>
          <w:szCs w:val="24"/>
        </w:rPr>
        <w:t xml:space="preserve">Fay, 2014), </w:t>
      </w:r>
      <w:r w:rsidR="006677ED" w:rsidRPr="00DA5517">
        <w:rPr>
          <w:rFonts w:ascii="Times New Roman" w:hAnsi="Times New Roman" w:cs="Times New Roman"/>
          <w:sz w:val="24"/>
          <w:szCs w:val="24"/>
        </w:rPr>
        <w:t xml:space="preserve">we </w:t>
      </w:r>
      <w:r w:rsidR="00662F02" w:rsidRPr="00DA5517">
        <w:rPr>
          <w:rFonts w:ascii="Times New Roman" w:hAnsi="Times New Roman" w:cs="Times New Roman"/>
          <w:sz w:val="24"/>
          <w:szCs w:val="24"/>
        </w:rPr>
        <w:t xml:space="preserve">introduce </w:t>
      </w:r>
      <w:r w:rsidR="00251BBC" w:rsidRPr="00DA5517">
        <w:rPr>
          <w:rFonts w:ascii="Times New Roman" w:hAnsi="Times New Roman" w:cs="Times New Roman"/>
          <w:sz w:val="24"/>
          <w:szCs w:val="24"/>
        </w:rPr>
        <w:t xml:space="preserve">a theoretical frame </w:t>
      </w:r>
      <w:r w:rsidR="006677ED" w:rsidRPr="00DA5517">
        <w:rPr>
          <w:rFonts w:ascii="Times New Roman" w:hAnsi="Times New Roman" w:cs="Times New Roman"/>
          <w:sz w:val="24"/>
          <w:szCs w:val="24"/>
        </w:rPr>
        <w:t xml:space="preserve">which enables us to </w:t>
      </w:r>
      <w:r w:rsidR="00B242D9" w:rsidRPr="00DA5517">
        <w:rPr>
          <w:rFonts w:ascii="Times New Roman" w:hAnsi="Times New Roman" w:cs="Times New Roman"/>
          <w:sz w:val="24"/>
          <w:szCs w:val="24"/>
        </w:rPr>
        <w:t xml:space="preserve">consider </w:t>
      </w:r>
      <w:r w:rsidR="006677ED" w:rsidRPr="00DA5517">
        <w:rPr>
          <w:rFonts w:ascii="Times New Roman" w:hAnsi="Times New Roman" w:cs="Times New Roman"/>
          <w:sz w:val="24"/>
          <w:szCs w:val="24"/>
        </w:rPr>
        <w:t xml:space="preserve">possible </w:t>
      </w:r>
      <w:r w:rsidR="00B242D9" w:rsidRPr="00DA5517">
        <w:rPr>
          <w:rFonts w:ascii="Times New Roman" w:hAnsi="Times New Roman" w:cs="Times New Roman"/>
          <w:sz w:val="24"/>
          <w:szCs w:val="24"/>
        </w:rPr>
        <w:t>contextual, personal, disciplinary, methodological</w:t>
      </w:r>
      <w:r w:rsidR="00162691" w:rsidRPr="00DA5517">
        <w:rPr>
          <w:rFonts w:ascii="Times New Roman" w:hAnsi="Times New Roman" w:cs="Times New Roman"/>
          <w:sz w:val="24"/>
          <w:szCs w:val="24"/>
        </w:rPr>
        <w:t>,</w:t>
      </w:r>
      <w:r w:rsidR="00B242D9" w:rsidRPr="00DA5517">
        <w:rPr>
          <w:rFonts w:ascii="Times New Roman" w:hAnsi="Times New Roman" w:cs="Times New Roman"/>
          <w:sz w:val="24"/>
          <w:szCs w:val="24"/>
        </w:rPr>
        <w:t xml:space="preserve"> </w:t>
      </w:r>
      <w:r w:rsidR="00B13ADF" w:rsidRPr="00DA5517">
        <w:rPr>
          <w:rFonts w:ascii="Times New Roman" w:hAnsi="Times New Roman" w:cs="Times New Roman"/>
          <w:sz w:val="24"/>
          <w:szCs w:val="24"/>
        </w:rPr>
        <w:t xml:space="preserve">and other </w:t>
      </w:r>
      <w:r w:rsidR="00B242D9" w:rsidRPr="00DA5517">
        <w:rPr>
          <w:rFonts w:ascii="Times New Roman" w:hAnsi="Times New Roman" w:cs="Times New Roman"/>
          <w:sz w:val="24"/>
          <w:szCs w:val="24"/>
        </w:rPr>
        <w:t xml:space="preserve">influences on researchers’ and research participants’ </w:t>
      </w:r>
      <w:proofErr w:type="spellStart"/>
      <w:r w:rsidR="00B242D9" w:rsidRPr="00DA5517">
        <w:rPr>
          <w:rFonts w:ascii="Times New Roman" w:hAnsi="Times New Roman" w:cs="Times New Roman"/>
          <w:sz w:val="24"/>
          <w:szCs w:val="24"/>
        </w:rPr>
        <w:t>transl</w:t>
      </w:r>
      <w:r w:rsidR="00E646B7" w:rsidRPr="00DA5517">
        <w:rPr>
          <w:rFonts w:ascii="Times New Roman" w:hAnsi="Times New Roman" w:cs="Times New Roman"/>
          <w:sz w:val="24"/>
          <w:szCs w:val="24"/>
        </w:rPr>
        <w:t>ingual</w:t>
      </w:r>
      <w:proofErr w:type="spellEnd"/>
      <w:r w:rsidR="00E646B7" w:rsidRPr="00DA5517">
        <w:rPr>
          <w:rFonts w:ascii="Times New Roman" w:hAnsi="Times New Roman" w:cs="Times New Roman"/>
          <w:sz w:val="24"/>
          <w:szCs w:val="24"/>
        </w:rPr>
        <w:t xml:space="preserve"> </w:t>
      </w:r>
      <w:r w:rsidR="00B242D9" w:rsidRPr="00DA5517">
        <w:rPr>
          <w:rFonts w:ascii="Times New Roman" w:hAnsi="Times New Roman" w:cs="Times New Roman"/>
          <w:sz w:val="24"/>
          <w:szCs w:val="24"/>
        </w:rPr>
        <w:t>practices.</w:t>
      </w:r>
    </w:p>
    <w:p w14:paraId="18490C14" w14:textId="3A423F13" w:rsidR="00090CBA" w:rsidRPr="00DA5517" w:rsidRDefault="004B7BAF"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E72C2F" w:rsidRPr="00DA5517">
        <w:rPr>
          <w:rFonts w:ascii="Times New Roman" w:hAnsi="Times New Roman" w:cs="Times New Roman"/>
          <w:sz w:val="24"/>
          <w:szCs w:val="24"/>
        </w:rPr>
        <w:t xml:space="preserve">We begin the chapter </w:t>
      </w:r>
      <w:r w:rsidR="009E2698" w:rsidRPr="00DA5517">
        <w:rPr>
          <w:rFonts w:ascii="Times New Roman" w:hAnsi="Times New Roman" w:cs="Times New Roman"/>
          <w:sz w:val="24"/>
          <w:szCs w:val="24"/>
        </w:rPr>
        <w:t xml:space="preserve">by exploring recent discussions and definitions of </w:t>
      </w:r>
      <w:proofErr w:type="spellStart"/>
      <w:r w:rsidR="009E2698" w:rsidRPr="00DA5517">
        <w:rPr>
          <w:rFonts w:ascii="Times New Roman" w:hAnsi="Times New Roman" w:cs="Times New Roman"/>
          <w:sz w:val="24"/>
          <w:szCs w:val="24"/>
        </w:rPr>
        <w:t>transla</w:t>
      </w:r>
      <w:r w:rsidR="008D3B7B" w:rsidRPr="00590891">
        <w:rPr>
          <w:rFonts w:ascii="Times New Roman" w:hAnsi="Times New Roman" w:cs="Times New Roman"/>
          <w:sz w:val="24"/>
          <w:szCs w:val="24"/>
        </w:rPr>
        <w:t>nguaging</w:t>
      </w:r>
      <w:proofErr w:type="spellEnd"/>
      <w:r w:rsidR="008D3B7B" w:rsidRPr="00590891">
        <w:rPr>
          <w:rFonts w:ascii="Times New Roman" w:hAnsi="Times New Roman" w:cs="Times New Roman"/>
          <w:sz w:val="24"/>
          <w:szCs w:val="24"/>
        </w:rPr>
        <w:t xml:space="preserve"> and associated terms, </w:t>
      </w:r>
      <w:r w:rsidR="009E2698" w:rsidRPr="00DA5517">
        <w:rPr>
          <w:rFonts w:ascii="Times New Roman" w:hAnsi="Times New Roman" w:cs="Times New Roman"/>
          <w:sz w:val="24"/>
          <w:szCs w:val="24"/>
        </w:rPr>
        <w:t>including the multilingual tu</w:t>
      </w:r>
      <w:r w:rsidR="009E2698" w:rsidRPr="00DA5517">
        <w:rPr>
          <w:rFonts w:ascii="Times New Roman" w:hAnsi="Times New Roman" w:cs="Times New Roman"/>
          <w:i/>
          <w:sz w:val="24"/>
          <w:szCs w:val="24"/>
        </w:rPr>
        <w:t>rn</w:t>
      </w:r>
      <w:r w:rsidR="009E2698" w:rsidRPr="00DA5517">
        <w:rPr>
          <w:rFonts w:ascii="Times New Roman" w:hAnsi="Times New Roman" w:cs="Times New Roman"/>
          <w:sz w:val="24"/>
          <w:szCs w:val="24"/>
        </w:rPr>
        <w:t xml:space="preserve"> (</w:t>
      </w:r>
      <w:proofErr w:type="spellStart"/>
      <w:r w:rsidR="008D3B7B" w:rsidRPr="00590891">
        <w:rPr>
          <w:rFonts w:ascii="Times New Roman" w:hAnsi="Times New Roman" w:cs="Times New Roman"/>
          <w:sz w:val="24"/>
          <w:szCs w:val="24"/>
        </w:rPr>
        <w:t>Conteh</w:t>
      </w:r>
      <w:proofErr w:type="spellEnd"/>
      <w:r w:rsidR="008D3B7B" w:rsidRPr="00590891">
        <w:rPr>
          <w:rFonts w:ascii="Times New Roman" w:hAnsi="Times New Roman" w:cs="Times New Roman"/>
          <w:sz w:val="24"/>
          <w:szCs w:val="24"/>
        </w:rPr>
        <w:t xml:space="preserve"> &amp; </w:t>
      </w:r>
      <w:r w:rsidR="009E2698" w:rsidRPr="00DA5517">
        <w:rPr>
          <w:rFonts w:ascii="Times New Roman" w:hAnsi="Times New Roman" w:cs="Times New Roman"/>
          <w:sz w:val="24"/>
          <w:szCs w:val="24"/>
        </w:rPr>
        <w:t xml:space="preserve">Meier, 2014) and </w:t>
      </w:r>
      <w:proofErr w:type="spellStart"/>
      <w:r w:rsidR="009E2698" w:rsidRPr="00DA5517">
        <w:rPr>
          <w:rFonts w:ascii="Times New Roman" w:hAnsi="Times New Roman" w:cs="Times New Roman"/>
          <w:sz w:val="24"/>
          <w:szCs w:val="24"/>
        </w:rPr>
        <w:t>translingual</w:t>
      </w:r>
      <w:proofErr w:type="spellEnd"/>
      <w:r w:rsidR="009E2698" w:rsidRPr="00DA5517">
        <w:rPr>
          <w:rFonts w:ascii="Times New Roman" w:hAnsi="Times New Roman" w:cs="Times New Roman"/>
          <w:sz w:val="24"/>
          <w:szCs w:val="24"/>
        </w:rPr>
        <w:t xml:space="preserve"> practice (</w:t>
      </w:r>
      <w:proofErr w:type="spellStart"/>
      <w:r w:rsidR="009E2698" w:rsidRPr="00DA5517">
        <w:rPr>
          <w:rFonts w:ascii="Times New Roman" w:hAnsi="Times New Roman" w:cs="Times New Roman"/>
          <w:sz w:val="24"/>
          <w:szCs w:val="24"/>
        </w:rPr>
        <w:t>Canagarajah</w:t>
      </w:r>
      <w:proofErr w:type="spellEnd"/>
      <w:r w:rsidR="009E2698" w:rsidRPr="00DA5517">
        <w:rPr>
          <w:rFonts w:ascii="Times New Roman" w:hAnsi="Times New Roman" w:cs="Times New Roman"/>
          <w:sz w:val="24"/>
          <w:szCs w:val="24"/>
        </w:rPr>
        <w:t xml:space="preserve">, 2013). </w:t>
      </w:r>
      <w:r w:rsidR="005B4668" w:rsidRPr="00DA5517">
        <w:rPr>
          <w:rFonts w:ascii="Times New Roman" w:hAnsi="Times New Roman" w:cs="Times New Roman"/>
          <w:sz w:val="24"/>
          <w:szCs w:val="24"/>
        </w:rPr>
        <w:t xml:space="preserve">Next, having introduced our ecological thinking, we use it to consider why specific </w:t>
      </w:r>
      <w:proofErr w:type="spellStart"/>
      <w:r w:rsidR="005B4668" w:rsidRPr="00DA5517">
        <w:rPr>
          <w:rFonts w:ascii="Times New Roman" w:hAnsi="Times New Roman" w:cs="Times New Roman"/>
          <w:sz w:val="24"/>
          <w:szCs w:val="24"/>
        </w:rPr>
        <w:t>transl</w:t>
      </w:r>
      <w:r w:rsidR="00E646B7" w:rsidRPr="00DA5517">
        <w:rPr>
          <w:rFonts w:ascii="Times New Roman" w:hAnsi="Times New Roman" w:cs="Times New Roman"/>
          <w:sz w:val="24"/>
          <w:szCs w:val="24"/>
        </w:rPr>
        <w:t>ingual</w:t>
      </w:r>
      <w:proofErr w:type="spellEnd"/>
      <w:r w:rsidR="00E646B7" w:rsidRPr="00DA5517">
        <w:rPr>
          <w:rFonts w:ascii="Times New Roman" w:hAnsi="Times New Roman" w:cs="Times New Roman"/>
          <w:sz w:val="24"/>
          <w:szCs w:val="24"/>
        </w:rPr>
        <w:t xml:space="preserve"> </w:t>
      </w:r>
      <w:r w:rsidR="005B4668" w:rsidRPr="00DA5517">
        <w:rPr>
          <w:rFonts w:ascii="Times New Roman" w:hAnsi="Times New Roman" w:cs="Times New Roman"/>
          <w:sz w:val="24"/>
          <w:szCs w:val="24"/>
        </w:rPr>
        <w:t xml:space="preserve">practices </w:t>
      </w:r>
      <w:r w:rsidR="00A51011" w:rsidRPr="00DA5517">
        <w:rPr>
          <w:rFonts w:ascii="Times New Roman" w:hAnsi="Times New Roman" w:cs="Times New Roman"/>
          <w:sz w:val="24"/>
          <w:szCs w:val="24"/>
        </w:rPr>
        <w:t xml:space="preserve">might have </w:t>
      </w:r>
      <w:r w:rsidR="005B4668" w:rsidRPr="00DA5517">
        <w:rPr>
          <w:rFonts w:ascii="Times New Roman" w:hAnsi="Times New Roman" w:cs="Times New Roman"/>
          <w:sz w:val="24"/>
          <w:szCs w:val="24"/>
        </w:rPr>
        <w:t xml:space="preserve">emerged in the </w:t>
      </w:r>
      <w:r w:rsidR="00AC0213" w:rsidRPr="00DA5517">
        <w:rPr>
          <w:rFonts w:ascii="Times New Roman" w:hAnsi="Times New Roman" w:cs="Times New Roman"/>
          <w:sz w:val="24"/>
          <w:szCs w:val="24"/>
        </w:rPr>
        <w:t xml:space="preserve">GMH </w:t>
      </w:r>
      <w:r w:rsidR="00A51011" w:rsidRPr="00DA5517">
        <w:rPr>
          <w:rFonts w:ascii="Times New Roman" w:hAnsi="Times New Roman" w:cs="Times New Roman"/>
          <w:sz w:val="24"/>
          <w:szCs w:val="24"/>
        </w:rPr>
        <w:t xml:space="preserve">fieldwork in question. </w:t>
      </w:r>
      <w:r w:rsidR="00251BBC" w:rsidRPr="00DA5517">
        <w:rPr>
          <w:rFonts w:ascii="Times New Roman" w:hAnsi="Times New Roman" w:cs="Times New Roman"/>
          <w:sz w:val="24"/>
          <w:szCs w:val="24"/>
        </w:rPr>
        <w:t xml:space="preserve">We conclude with a discussion of the potential benefits </w:t>
      </w:r>
      <w:r w:rsidR="00B13ADF" w:rsidRPr="00DA5517">
        <w:rPr>
          <w:rFonts w:ascii="Times New Roman" w:hAnsi="Times New Roman" w:cs="Times New Roman"/>
          <w:sz w:val="24"/>
          <w:szCs w:val="24"/>
        </w:rPr>
        <w:t xml:space="preserve">(for this GMH case study and beyond) </w:t>
      </w:r>
      <w:r w:rsidR="00251BBC" w:rsidRPr="00DA5517">
        <w:rPr>
          <w:rFonts w:ascii="Times New Roman" w:hAnsi="Times New Roman" w:cs="Times New Roman"/>
          <w:sz w:val="24"/>
          <w:szCs w:val="24"/>
        </w:rPr>
        <w:t xml:space="preserve">of using an ecological lens to understand the shaping influences on </w:t>
      </w:r>
      <w:proofErr w:type="spellStart"/>
      <w:r w:rsidR="00251BBC" w:rsidRPr="00DA5517">
        <w:rPr>
          <w:rFonts w:ascii="Times New Roman" w:hAnsi="Times New Roman" w:cs="Times New Roman"/>
          <w:sz w:val="24"/>
          <w:szCs w:val="24"/>
        </w:rPr>
        <w:t>translingual</w:t>
      </w:r>
      <w:proofErr w:type="spellEnd"/>
      <w:r w:rsidR="00251BBC" w:rsidRPr="00DA5517">
        <w:rPr>
          <w:rFonts w:ascii="Times New Roman" w:hAnsi="Times New Roman" w:cs="Times New Roman"/>
          <w:sz w:val="24"/>
          <w:szCs w:val="24"/>
        </w:rPr>
        <w:t xml:space="preserve"> practice. Finally, we explore potential implications for </w:t>
      </w:r>
      <w:r w:rsidR="00162691" w:rsidRPr="00DA5517">
        <w:rPr>
          <w:rFonts w:ascii="Times New Roman" w:hAnsi="Times New Roman" w:cs="Times New Roman"/>
          <w:sz w:val="24"/>
          <w:szCs w:val="24"/>
        </w:rPr>
        <w:t>research teams</w:t>
      </w:r>
      <w:r w:rsidR="00D45649" w:rsidRPr="00DA5517">
        <w:rPr>
          <w:rFonts w:ascii="Times New Roman" w:hAnsi="Times New Roman" w:cs="Times New Roman"/>
          <w:sz w:val="24"/>
          <w:szCs w:val="24"/>
        </w:rPr>
        <w:t>,</w:t>
      </w:r>
      <w:r w:rsidR="00162691" w:rsidRPr="00DA5517">
        <w:rPr>
          <w:rFonts w:ascii="Times New Roman" w:hAnsi="Times New Roman" w:cs="Times New Roman"/>
          <w:sz w:val="24"/>
          <w:szCs w:val="24"/>
        </w:rPr>
        <w:t xml:space="preserve"> and those with whom they work</w:t>
      </w:r>
      <w:r w:rsidR="00D45649" w:rsidRPr="00DA5517">
        <w:rPr>
          <w:rFonts w:ascii="Times New Roman" w:hAnsi="Times New Roman" w:cs="Times New Roman"/>
          <w:sz w:val="24"/>
          <w:szCs w:val="24"/>
        </w:rPr>
        <w:t>,</w:t>
      </w:r>
      <w:r w:rsidR="00162691" w:rsidRPr="00DA5517">
        <w:rPr>
          <w:rFonts w:ascii="Times New Roman" w:hAnsi="Times New Roman" w:cs="Times New Roman"/>
          <w:sz w:val="24"/>
          <w:szCs w:val="24"/>
        </w:rPr>
        <w:t xml:space="preserve"> </w:t>
      </w:r>
      <w:r w:rsidR="00251BBC" w:rsidRPr="00DA5517">
        <w:rPr>
          <w:rFonts w:ascii="Times New Roman" w:hAnsi="Times New Roman" w:cs="Times New Roman"/>
          <w:sz w:val="24"/>
          <w:szCs w:val="24"/>
        </w:rPr>
        <w:t xml:space="preserve">in settings </w:t>
      </w:r>
      <w:r w:rsidR="00162691" w:rsidRPr="00DA5517">
        <w:rPr>
          <w:rFonts w:ascii="Times New Roman" w:hAnsi="Times New Roman" w:cs="Times New Roman"/>
          <w:sz w:val="24"/>
          <w:szCs w:val="24"/>
        </w:rPr>
        <w:t xml:space="preserve">where resources from multiple languages are likely to be in play. </w:t>
      </w:r>
    </w:p>
    <w:p w14:paraId="1089A465" w14:textId="77777777" w:rsidR="00D45649" w:rsidRPr="00DA5517" w:rsidRDefault="00D45649" w:rsidP="00DA5517">
      <w:pPr>
        <w:spacing w:after="0" w:line="360" w:lineRule="auto"/>
        <w:jc w:val="both"/>
        <w:rPr>
          <w:rFonts w:ascii="Times New Roman" w:hAnsi="Times New Roman" w:cs="Times New Roman"/>
          <w:sz w:val="24"/>
          <w:szCs w:val="24"/>
        </w:rPr>
      </w:pPr>
    </w:p>
    <w:p w14:paraId="594BB218" w14:textId="2BEF52BA" w:rsidR="009E2698" w:rsidRPr="00DA5517" w:rsidRDefault="008D3B7B" w:rsidP="00DA5517">
      <w:pPr>
        <w:tabs>
          <w:tab w:val="left" w:pos="426"/>
        </w:tabs>
        <w:spacing w:after="0" w:line="360" w:lineRule="auto"/>
        <w:jc w:val="both"/>
        <w:rPr>
          <w:rFonts w:ascii="Times New Roman" w:hAnsi="Times New Roman" w:cs="Times New Roman"/>
          <w:b/>
          <w:sz w:val="24"/>
          <w:szCs w:val="24"/>
        </w:rPr>
      </w:pPr>
      <w:r w:rsidRPr="00590891">
        <w:rPr>
          <w:rFonts w:ascii="Times New Roman" w:hAnsi="Times New Roman" w:cs="Times New Roman"/>
          <w:b/>
          <w:sz w:val="24"/>
          <w:szCs w:val="24"/>
        </w:rPr>
        <w:t>14.</w:t>
      </w:r>
      <w:r w:rsidR="009E2698" w:rsidRPr="00DA5517">
        <w:rPr>
          <w:rFonts w:ascii="Times New Roman" w:hAnsi="Times New Roman" w:cs="Times New Roman"/>
          <w:b/>
          <w:sz w:val="24"/>
          <w:szCs w:val="24"/>
        </w:rPr>
        <w:t>2</w:t>
      </w:r>
      <w:r w:rsidRPr="00590891">
        <w:rPr>
          <w:rFonts w:ascii="Times New Roman" w:hAnsi="Times New Roman" w:cs="Times New Roman"/>
          <w:b/>
          <w:sz w:val="24"/>
          <w:szCs w:val="24"/>
        </w:rPr>
        <w:t xml:space="preserve"> </w:t>
      </w:r>
      <w:proofErr w:type="spellStart"/>
      <w:r w:rsidR="005E61E3" w:rsidRPr="00590891">
        <w:rPr>
          <w:rFonts w:ascii="Times New Roman" w:hAnsi="Times New Roman" w:cs="Times New Roman"/>
          <w:b/>
          <w:sz w:val="24"/>
          <w:szCs w:val="24"/>
        </w:rPr>
        <w:t>Translanguaging</w:t>
      </w:r>
      <w:proofErr w:type="spellEnd"/>
      <w:r w:rsidR="005E61E3" w:rsidRPr="00590891">
        <w:rPr>
          <w:rFonts w:ascii="Times New Roman" w:hAnsi="Times New Roman" w:cs="Times New Roman"/>
          <w:b/>
          <w:sz w:val="24"/>
          <w:szCs w:val="24"/>
        </w:rPr>
        <w:t xml:space="preserve"> in R</w:t>
      </w:r>
      <w:r w:rsidRPr="00590891">
        <w:rPr>
          <w:rFonts w:ascii="Times New Roman" w:hAnsi="Times New Roman" w:cs="Times New Roman"/>
          <w:b/>
          <w:sz w:val="24"/>
          <w:szCs w:val="24"/>
        </w:rPr>
        <w:t>esearch</w:t>
      </w:r>
    </w:p>
    <w:p w14:paraId="17457AB8" w14:textId="77777777" w:rsidR="005E61E3" w:rsidRPr="00590891" w:rsidRDefault="005E61E3" w:rsidP="00526FAD">
      <w:pPr>
        <w:spacing w:after="0" w:line="360" w:lineRule="auto"/>
        <w:jc w:val="both"/>
        <w:rPr>
          <w:rFonts w:ascii="Times New Roman" w:hAnsi="Times New Roman" w:cs="Times New Roman"/>
          <w:sz w:val="24"/>
          <w:szCs w:val="24"/>
        </w:rPr>
      </w:pPr>
    </w:p>
    <w:p w14:paraId="47FC2F24" w14:textId="3B90BCC6" w:rsidR="009E2698" w:rsidRPr="00DA5517" w:rsidRDefault="009E2698"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Before beginning our discussion of the GMH </w:t>
      </w:r>
      <w:r w:rsidR="00D45649" w:rsidRPr="00DA5517">
        <w:rPr>
          <w:rFonts w:ascii="Times New Roman" w:hAnsi="Times New Roman" w:cs="Times New Roman"/>
          <w:sz w:val="24"/>
          <w:szCs w:val="24"/>
        </w:rPr>
        <w:t>project</w:t>
      </w:r>
      <w:r w:rsidRPr="00DA5517">
        <w:rPr>
          <w:rFonts w:ascii="Times New Roman" w:hAnsi="Times New Roman" w:cs="Times New Roman"/>
          <w:sz w:val="24"/>
          <w:szCs w:val="24"/>
        </w:rPr>
        <w:t xml:space="preserve">, we now set out </w:t>
      </w:r>
      <w:r w:rsidR="007911A7" w:rsidRPr="00DA5517">
        <w:rPr>
          <w:rFonts w:ascii="Times New Roman" w:hAnsi="Times New Roman" w:cs="Times New Roman"/>
          <w:sz w:val="24"/>
          <w:szCs w:val="24"/>
        </w:rPr>
        <w:t xml:space="preserve">three key influences </w:t>
      </w:r>
      <w:r w:rsidRPr="00DA5517">
        <w:rPr>
          <w:rFonts w:ascii="Times New Roman" w:hAnsi="Times New Roman" w:cs="Times New Roman"/>
          <w:sz w:val="24"/>
          <w:szCs w:val="24"/>
        </w:rPr>
        <w:t xml:space="preserve">on our writing and thinking in relation to </w:t>
      </w:r>
      <w:r w:rsidR="00E646B7" w:rsidRPr="00DA5517">
        <w:rPr>
          <w:rFonts w:ascii="Times New Roman" w:hAnsi="Times New Roman" w:cs="Times New Roman"/>
          <w:sz w:val="24"/>
          <w:szCs w:val="24"/>
        </w:rPr>
        <w:t xml:space="preserve">the concepts of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in research and in everyday professional practice</w:t>
      </w:r>
      <w:r w:rsidR="007911A7" w:rsidRPr="00DA5517">
        <w:rPr>
          <w:rFonts w:ascii="Times New Roman" w:hAnsi="Times New Roman" w:cs="Times New Roman"/>
          <w:sz w:val="24"/>
          <w:szCs w:val="24"/>
        </w:rPr>
        <w:t xml:space="preserve">, </w:t>
      </w:r>
      <w:r w:rsidR="008D3B7B" w:rsidRPr="00590891">
        <w:rPr>
          <w:rFonts w:ascii="Times New Roman" w:hAnsi="Times New Roman" w:cs="Times New Roman"/>
          <w:sz w:val="24"/>
          <w:szCs w:val="24"/>
        </w:rPr>
        <w:t>namely: 1</w:t>
      </w:r>
      <w:r w:rsidRPr="00DA5517">
        <w:rPr>
          <w:rFonts w:ascii="Times New Roman" w:hAnsi="Times New Roman" w:cs="Times New Roman"/>
          <w:sz w:val="24"/>
          <w:szCs w:val="24"/>
        </w:rPr>
        <w:t xml:space="preserve">) explorations and definitions of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and related terms;</w:t>
      </w:r>
      <w:r w:rsidR="008D3B7B" w:rsidRPr="00590891">
        <w:rPr>
          <w:rFonts w:ascii="Times New Roman" w:hAnsi="Times New Roman" w:cs="Times New Roman"/>
          <w:sz w:val="24"/>
          <w:szCs w:val="24"/>
        </w:rPr>
        <w:t xml:space="preserve"> 2</w:t>
      </w:r>
      <w:r w:rsidRPr="00DA5517">
        <w:rPr>
          <w:rFonts w:ascii="Times New Roman" w:hAnsi="Times New Roman" w:cs="Times New Roman"/>
          <w:sz w:val="24"/>
          <w:szCs w:val="24"/>
        </w:rPr>
        <w:t xml:space="preserve">) findings from studies on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in contexts beyond education;</w:t>
      </w:r>
      <w:r w:rsidR="008D3B7B" w:rsidRPr="00590891">
        <w:rPr>
          <w:rFonts w:ascii="Times New Roman" w:hAnsi="Times New Roman" w:cs="Times New Roman"/>
          <w:sz w:val="24"/>
          <w:szCs w:val="24"/>
        </w:rPr>
        <w:t xml:space="preserve"> and 3</w:t>
      </w:r>
      <w:r w:rsidRPr="00DA5517">
        <w:rPr>
          <w:rFonts w:ascii="Times New Roman" w:hAnsi="Times New Roman" w:cs="Times New Roman"/>
          <w:sz w:val="24"/>
          <w:szCs w:val="24"/>
        </w:rPr>
        <w:t xml:space="preserve">) findings from studies focusing upon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in research teams. </w:t>
      </w:r>
    </w:p>
    <w:p w14:paraId="30A95703" w14:textId="77777777" w:rsidR="009E2698" w:rsidRPr="00DA5517" w:rsidRDefault="009E2698"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 </w:t>
      </w:r>
    </w:p>
    <w:p w14:paraId="6B7BED3F" w14:textId="265B090D" w:rsidR="009E2698" w:rsidRPr="00590891" w:rsidRDefault="008D3B7B" w:rsidP="00DA5517">
      <w:pPr>
        <w:spacing w:after="0" w:line="360" w:lineRule="auto"/>
        <w:jc w:val="both"/>
        <w:rPr>
          <w:rFonts w:ascii="Times New Roman" w:hAnsi="Times New Roman" w:cs="Times New Roman"/>
          <w:b/>
          <w:i/>
          <w:sz w:val="24"/>
          <w:szCs w:val="24"/>
        </w:rPr>
      </w:pPr>
      <w:r w:rsidRPr="00590891">
        <w:rPr>
          <w:rFonts w:ascii="Times New Roman" w:hAnsi="Times New Roman" w:cs="Times New Roman"/>
          <w:b/>
          <w:i/>
          <w:sz w:val="24"/>
          <w:szCs w:val="24"/>
        </w:rPr>
        <w:t xml:space="preserve">14.2.1 </w:t>
      </w:r>
      <w:r w:rsidR="005E61E3" w:rsidRPr="00590891">
        <w:rPr>
          <w:rFonts w:ascii="Times New Roman" w:hAnsi="Times New Roman" w:cs="Times New Roman"/>
          <w:b/>
          <w:i/>
          <w:sz w:val="24"/>
          <w:szCs w:val="24"/>
        </w:rPr>
        <w:t xml:space="preserve">Defining </w:t>
      </w:r>
      <w:proofErr w:type="spellStart"/>
      <w:r w:rsidR="005E61E3" w:rsidRPr="00590891">
        <w:rPr>
          <w:rFonts w:ascii="Times New Roman" w:hAnsi="Times New Roman" w:cs="Times New Roman"/>
          <w:b/>
          <w:i/>
          <w:sz w:val="24"/>
          <w:szCs w:val="24"/>
        </w:rPr>
        <w:t>T</w:t>
      </w:r>
      <w:r w:rsidR="009E2698" w:rsidRPr="00DA5517">
        <w:rPr>
          <w:rFonts w:ascii="Times New Roman" w:hAnsi="Times New Roman" w:cs="Times New Roman"/>
          <w:b/>
          <w:i/>
          <w:sz w:val="24"/>
          <w:szCs w:val="24"/>
        </w:rPr>
        <w:t>ranslanguaging</w:t>
      </w:r>
      <w:proofErr w:type="spellEnd"/>
    </w:p>
    <w:p w14:paraId="43AA5CA4" w14:textId="77777777" w:rsidR="008D3B7B" w:rsidRPr="00DA5517" w:rsidRDefault="008D3B7B" w:rsidP="00526FAD">
      <w:pPr>
        <w:spacing w:after="0" w:line="240" w:lineRule="auto"/>
        <w:jc w:val="both"/>
        <w:rPr>
          <w:rFonts w:ascii="Times New Roman" w:hAnsi="Times New Roman" w:cs="Times New Roman"/>
          <w:i/>
          <w:sz w:val="24"/>
          <w:szCs w:val="24"/>
        </w:rPr>
      </w:pPr>
    </w:p>
    <w:p w14:paraId="0C497DF4" w14:textId="4F257A56" w:rsidR="009E2698" w:rsidRPr="00DA5517" w:rsidRDefault="009E2698" w:rsidP="00DA5517">
      <w:pPr>
        <w:spacing w:after="0" w:line="360" w:lineRule="auto"/>
        <w:jc w:val="both"/>
        <w:rPr>
          <w:rFonts w:ascii="Times New Roman" w:hAnsi="Times New Roman" w:cs="Times New Roman"/>
          <w:sz w:val="24"/>
          <w:szCs w:val="24"/>
        </w:rPr>
      </w:pPr>
      <w:proofErr w:type="spellStart"/>
      <w:r w:rsidRPr="00DA5517">
        <w:rPr>
          <w:rFonts w:ascii="Times New Roman" w:hAnsi="Times New Roman" w:cs="Times New Roman"/>
          <w:sz w:val="24"/>
          <w:szCs w:val="24"/>
        </w:rPr>
        <w:t>Otheguy</w:t>
      </w:r>
      <w:proofErr w:type="spellEnd"/>
      <w:r w:rsidRPr="00DA5517">
        <w:rPr>
          <w:rFonts w:ascii="Times New Roman" w:hAnsi="Times New Roman" w:cs="Times New Roman"/>
          <w:sz w:val="24"/>
          <w:szCs w:val="24"/>
        </w:rPr>
        <w:t xml:space="preserve">, </w:t>
      </w:r>
      <w:proofErr w:type="spellStart"/>
      <w:r w:rsidR="00D20924" w:rsidRPr="00590891">
        <w:rPr>
          <w:rFonts w:ascii="Times New Roman" w:hAnsi="Times New Roman" w:cs="Times New Roman"/>
          <w:sz w:val="24"/>
          <w:szCs w:val="24"/>
        </w:rPr>
        <w:t>Garc</w:t>
      </w:r>
      <w:r w:rsidR="00D20924" w:rsidRPr="00590891">
        <w:rPr>
          <w:rStyle w:val="Emphasis"/>
          <w:rFonts w:ascii="Times New Roman" w:hAnsi="Times New Roman" w:cs="Times New Roman"/>
          <w:i w:val="0"/>
          <w:sz w:val="24"/>
          <w:szCs w:val="24"/>
        </w:rPr>
        <w:t>í</w:t>
      </w:r>
      <w:r w:rsidR="00D20924" w:rsidRPr="00590891">
        <w:rPr>
          <w:rFonts w:ascii="Times New Roman" w:hAnsi="Times New Roman" w:cs="Times New Roman"/>
          <w:sz w:val="24"/>
          <w:szCs w:val="24"/>
        </w:rPr>
        <w:t>a</w:t>
      </w:r>
      <w:proofErr w:type="spellEnd"/>
      <w:r w:rsidR="008D3B7B" w:rsidRPr="00590891">
        <w:rPr>
          <w:rFonts w:ascii="Times New Roman" w:hAnsi="Times New Roman" w:cs="Times New Roman"/>
          <w:sz w:val="24"/>
          <w:szCs w:val="24"/>
        </w:rPr>
        <w:t>,</w:t>
      </w:r>
      <w:r w:rsidRPr="00DA5517">
        <w:rPr>
          <w:rFonts w:ascii="Times New Roman" w:hAnsi="Times New Roman" w:cs="Times New Roman"/>
          <w:sz w:val="24"/>
          <w:szCs w:val="24"/>
        </w:rPr>
        <w:t xml:space="preserve"> and Reid (2015: 283) define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as “the deployment of a speaker’s full linguistic repertoire without regard for watchful adherence to the socially and politically defined boundaries of named (and usually national and state) languages”. This quotation highlights the socially</w:t>
      </w:r>
      <w:r w:rsidR="00D45649" w:rsidRPr="00DA5517">
        <w:rPr>
          <w:rFonts w:ascii="Times New Roman" w:hAnsi="Times New Roman" w:cs="Times New Roman"/>
          <w:sz w:val="24"/>
          <w:szCs w:val="24"/>
        </w:rPr>
        <w:t>-</w:t>
      </w:r>
      <w:r w:rsidRPr="00DA5517">
        <w:rPr>
          <w:rFonts w:ascii="Times New Roman" w:hAnsi="Times New Roman" w:cs="Times New Roman"/>
          <w:sz w:val="24"/>
          <w:szCs w:val="24"/>
        </w:rPr>
        <w:t xml:space="preserve">constructed nature of what we refer to as a language, and this point is valuable in considering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in contexts and countries where many languages are shared by speakers. Later in their discussion, </w:t>
      </w:r>
      <w:proofErr w:type="spellStart"/>
      <w:r w:rsidRPr="00DA5517">
        <w:rPr>
          <w:rFonts w:ascii="Times New Roman" w:hAnsi="Times New Roman" w:cs="Times New Roman"/>
          <w:sz w:val="24"/>
          <w:szCs w:val="24"/>
        </w:rPr>
        <w:t>Otheguy</w:t>
      </w:r>
      <w:proofErr w:type="spellEnd"/>
      <w:r w:rsidR="00D20924" w:rsidRPr="00590891">
        <w:rPr>
          <w:rFonts w:ascii="Times New Roman" w:hAnsi="Times New Roman" w:cs="Times New Roman"/>
          <w:sz w:val="24"/>
          <w:szCs w:val="24"/>
        </w:rPr>
        <w:t xml:space="preserve"> et al.</w:t>
      </w:r>
      <w:r w:rsidRPr="00DA5517">
        <w:rPr>
          <w:rFonts w:ascii="Times New Roman" w:hAnsi="Times New Roman" w:cs="Times New Roman"/>
          <w:sz w:val="24"/>
          <w:szCs w:val="24"/>
        </w:rPr>
        <w:t xml:space="preserve"> (2015: 292) refer to “social and locational constraints” on choices made to deploy particular linguistic resources in particular contexts. This </w:t>
      </w:r>
      <w:r w:rsidR="00E646B7" w:rsidRPr="00DA5517">
        <w:rPr>
          <w:rFonts w:ascii="Times New Roman" w:hAnsi="Times New Roman" w:cs="Times New Roman"/>
          <w:sz w:val="24"/>
          <w:szCs w:val="24"/>
        </w:rPr>
        <w:t xml:space="preserve">provides a </w:t>
      </w:r>
      <w:r w:rsidRPr="00DA5517">
        <w:rPr>
          <w:rFonts w:ascii="Times New Roman" w:hAnsi="Times New Roman" w:cs="Times New Roman"/>
          <w:sz w:val="24"/>
          <w:szCs w:val="24"/>
        </w:rPr>
        <w:t>remind</w:t>
      </w:r>
      <w:r w:rsidR="00E646B7" w:rsidRPr="00DA5517">
        <w:rPr>
          <w:rFonts w:ascii="Times New Roman" w:hAnsi="Times New Roman" w:cs="Times New Roman"/>
          <w:sz w:val="24"/>
          <w:szCs w:val="24"/>
        </w:rPr>
        <w:t xml:space="preserve">er </w:t>
      </w:r>
      <w:r w:rsidRPr="00DA5517">
        <w:rPr>
          <w:rFonts w:ascii="Times New Roman" w:hAnsi="Times New Roman" w:cs="Times New Roman"/>
          <w:sz w:val="24"/>
          <w:szCs w:val="24"/>
        </w:rPr>
        <w:t>that language use is shaped by the local and global influences around it</w:t>
      </w:r>
      <w:r w:rsidR="00B5328E" w:rsidRPr="00DA5517">
        <w:rPr>
          <w:rFonts w:ascii="Times New Roman" w:hAnsi="Times New Roman" w:cs="Times New Roman"/>
          <w:sz w:val="24"/>
          <w:szCs w:val="24"/>
        </w:rPr>
        <w:t xml:space="preserve">. It also </w:t>
      </w:r>
      <w:r w:rsidR="00E646B7" w:rsidRPr="00DA5517">
        <w:rPr>
          <w:rFonts w:ascii="Times New Roman" w:hAnsi="Times New Roman" w:cs="Times New Roman"/>
          <w:sz w:val="24"/>
          <w:szCs w:val="24"/>
        </w:rPr>
        <w:t xml:space="preserve">invites us to view </w:t>
      </w:r>
      <w:proofErr w:type="spellStart"/>
      <w:r w:rsidR="00E646B7" w:rsidRPr="00DA5517">
        <w:rPr>
          <w:rFonts w:ascii="Times New Roman" w:hAnsi="Times New Roman" w:cs="Times New Roman"/>
          <w:sz w:val="24"/>
          <w:szCs w:val="24"/>
        </w:rPr>
        <w:t>tranlanguaging</w:t>
      </w:r>
      <w:proofErr w:type="spellEnd"/>
      <w:r w:rsidR="00E646B7" w:rsidRPr="00DA5517">
        <w:rPr>
          <w:rFonts w:ascii="Times New Roman" w:hAnsi="Times New Roman" w:cs="Times New Roman"/>
          <w:sz w:val="24"/>
          <w:szCs w:val="24"/>
        </w:rPr>
        <w:t xml:space="preserve"> practices ecologically (as we do in this chapter).</w:t>
      </w:r>
      <w:r w:rsidRPr="00DA5517" w:rsidDel="00E848BD">
        <w:rPr>
          <w:rFonts w:ascii="Times New Roman" w:hAnsi="Times New Roman" w:cs="Times New Roman"/>
          <w:sz w:val="24"/>
          <w:szCs w:val="24"/>
        </w:rPr>
        <w:t xml:space="preserve"> </w:t>
      </w:r>
      <w:r w:rsidRPr="00DA5517">
        <w:rPr>
          <w:rFonts w:ascii="Times New Roman" w:hAnsi="Times New Roman" w:cs="Times New Roman"/>
          <w:sz w:val="24"/>
          <w:szCs w:val="24"/>
        </w:rPr>
        <w:t xml:space="preserve"> </w:t>
      </w:r>
    </w:p>
    <w:p w14:paraId="7821D183" w14:textId="5E3469EE" w:rsidR="009E2698" w:rsidRPr="00DA5517" w:rsidRDefault="0002774B"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proofErr w:type="spellStart"/>
      <w:r w:rsidR="009E2698" w:rsidRPr="00DA5517">
        <w:rPr>
          <w:rFonts w:ascii="Times New Roman" w:hAnsi="Times New Roman" w:cs="Times New Roman"/>
          <w:sz w:val="24"/>
          <w:szCs w:val="24"/>
        </w:rPr>
        <w:t>Otheguy</w:t>
      </w:r>
      <w:proofErr w:type="spellEnd"/>
      <w:r w:rsidR="00D20924" w:rsidRPr="00590891">
        <w:rPr>
          <w:rFonts w:ascii="Times New Roman" w:hAnsi="Times New Roman" w:cs="Times New Roman"/>
          <w:sz w:val="24"/>
          <w:szCs w:val="24"/>
        </w:rPr>
        <w:t xml:space="preserve"> et al.</w:t>
      </w:r>
      <w:r w:rsidR="009E2698" w:rsidRPr="00DA5517">
        <w:rPr>
          <w:rFonts w:ascii="Times New Roman" w:hAnsi="Times New Roman" w:cs="Times New Roman"/>
          <w:sz w:val="24"/>
          <w:szCs w:val="24"/>
        </w:rPr>
        <w:t xml:space="preserve"> (2015: 299) focus on how speakers use the</w:t>
      </w:r>
      <w:r w:rsidRPr="00590891">
        <w:rPr>
          <w:rFonts w:ascii="Times New Roman" w:hAnsi="Times New Roman" w:cs="Times New Roman"/>
          <w:sz w:val="24"/>
          <w:szCs w:val="24"/>
        </w:rPr>
        <w:t>ir full repertoire of language</w:t>
      </w:r>
      <w:r w:rsidR="009E2698" w:rsidRPr="00DA5517">
        <w:rPr>
          <w:rFonts w:ascii="Times New Roman" w:hAnsi="Times New Roman" w:cs="Times New Roman"/>
          <w:sz w:val="24"/>
          <w:szCs w:val="24"/>
        </w:rPr>
        <w:t xml:space="preserve"> resources in interactions at times they deem this to be appropriate. The authors contrast this with a perspective on language use which demands separation of languages in particular tasks and contexts, with educational assessment being one such context. The authors state that learners are being disadvantaged by being directed to use just one of their languages in an educational assessm</w:t>
      </w:r>
      <w:r w:rsidRPr="00590891">
        <w:rPr>
          <w:rFonts w:ascii="Times New Roman" w:hAnsi="Times New Roman" w:cs="Times New Roman"/>
          <w:sz w:val="24"/>
          <w:szCs w:val="24"/>
        </w:rPr>
        <w:t xml:space="preserve">ent. The idea of disadvantage, </w:t>
      </w:r>
      <w:r w:rsidR="009E2698" w:rsidRPr="00DA5517">
        <w:rPr>
          <w:rFonts w:ascii="Times New Roman" w:hAnsi="Times New Roman" w:cs="Times New Roman"/>
          <w:sz w:val="24"/>
          <w:szCs w:val="24"/>
        </w:rPr>
        <w:t>being caused by assumptions that one language will serve a particul</w:t>
      </w:r>
      <w:r w:rsidRPr="00590891">
        <w:rPr>
          <w:rFonts w:ascii="Times New Roman" w:hAnsi="Times New Roman" w:cs="Times New Roman"/>
          <w:sz w:val="24"/>
          <w:szCs w:val="24"/>
        </w:rPr>
        <w:t xml:space="preserve">ar communicative purpose well, </w:t>
      </w:r>
      <w:r w:rsidR="009E2698" w:rsidRPr="00DA5517">
        <w:rPr>
          <w:rFonts w:ascii="Times New Roman" w:hAnsi="Times New Roman" w:cs="Times New Roman"/>
          <w:sz w:val="24"/>
          <w:szCs w:val="24"/>
        </w:rPr>
        <w:t xml:space="preserve">is one which may have resonance beyond the world of educational assessment. This point alerts us to a tension between the model of languages in use (a separation model rather than a more fluid </w:t>
      </w:r>
      <w:proofErr w:type="spellStart"/>
      <w:r w:rsidR="009E2698" w:rsidRPr="00DA5517">
        <w:rPr>
          <w:rFonts w:ascii="Times New Roman" w:hAnsi="Times New Roman" w:cs="Times New Roman"/>
          <w:sz w:val="24"/>
          <w:szCs w:val="24"/>
        </w:rPr>
        <w:t>translanguaging</w:t>
      </w:r>
      <w:proofErr w:type="spellEnd"/>
      <w:r w:rsidR="009E2698" w:rsidRPr="00DA5517">
        <w:rPr>
          <w:rFonts w:ascii="Times New Roman" w:hAnsi="Times New Roman" w:cs="Times New Roman"/>
          <w:sz w:val="24"/>
          <w:szCs w:val="24"/>
        </w:rPr>
        <w:t xml:space="preserve"> model) in the field of practice (e</w:t>
      </w:r>
      <w:r w:rsidRPr="00590891">
        <w:rPr>
          <w:rFonts w:ascii="Times New Roman" w:hAnsi="Times New Roman" w:cs="Times New Roman"/>
          <w:sz w:val="24"/>
          <w:szCs w:val="24"/>
        </w:rPr>
        <w:t>ducational assessment) and the ‘everyday’</w:t>
      </w:r>
      <w:r w:rsidR="009E2698" w:rsidRPr="00DA5517">
        <w:rPr>
          <w:rFonts w:ascii="Times New Roman" w:hAnsi="Times New Roman" w:cs="Times New Roman"/>
          <w:sz w:val="24"/>
          <w:szCs w:val="24"/>
        </w:rPr>
        <w:t xml:space="preserve"> model of languages in use by speakers as they interact spontaneously in their lives.</w:t>
      </w:r>
    </w:p>
    <w:p w14:paraId="5BDC27B1" w14:textId="77777777" w:rsidR="006D2D70" w:rsidRDefault="006D2D70" w:rsidP="00590891">
      <w:pPr>
        <w:spacing w:after="0" w:line="240" w:lineRule="auto"/>
        <w:jc w:val="both"/>
        <w:rPr>
          <w:rFonts w:ascii="Times New Roman" w:hAnsi="Times New Roman" w:cs="Times New Roman"/>
          <w:sz w:val="24"/>
          <w:szCs w:val="24"/>
        </w:rPr>
      </w:pPr>
    </w:p>
    <w:p w14:paraId="0A7608D5" w14:textId="77777777" w:rsidR="00590891" w:rsidRDefault="00590891" w:rsidP="00590891">
      <w:pPr>
        <w:spacing w:after="0" w:line="240" w:lineRule="auto"/>
        <w:jc w:val="both"/>
        <w:rPr>
          <w:rFonts w:ascii="Times New Roman" w:hAnsi="Times New Roman" w:cs="Times New Roman"/>
          <w:sz w:val="24"/>
          <w:szCs w:val="24"/>
        </w:rPr>
      </w:pPr>
    </w:p>
    <w:p w14:paraId="6D3D92EA" w14:textId="77777777" w:rsidR="00590891" w:rsidRDefault="00590891" w:rsidP="00590891">
      <w:pPr>
        <w:spacing w:after="0" w:line="240" w:lineRule="auto"/>
        <w:jc w:val="both"/>
        <w:rPr>
          <w:rFonts w:ascii="Times New Roman" w:hAnsi="Times New Roman" w:cs="Times New Roman"/>
          <w:sz w:val="24"/>
          <w:szCs w:val="24"/>
        </w:rPr>
      </w:pPr>
    </w:p>
    <w:p w14:paraId="6E3A1C68" w14:textId="77777777" w:rsidR="00590891" w:rsidRDefault="00590891" w:rsidP="00590891">
      <w:pPr>
        <w:spacing w:after="0" w:line="240" w:lineRule="auto"/>
        <w:jc w:val="both"/>
        <w:rPr>
          <w:rFonts w:ascii="Times New Roman" w:hAnsi="Times New Roman" w:cs="Times New Roman"/>
          <w:sz w:val="24"/>
          <w:szCs w:val="24"/>
        </w:rPr>
      </w:pPr>
    </w:p>
    <w:p w14:paraId="4660B64B" w14:textId="77777777" w:rsidR="00590891" w:rsidRPr="00DA5517" w:rsidRDefault="00590891" w:rsidP="00DA5517">
      <w:pPr>
        <w:spacing w:after="0" w:line="240" w:lineRule="auto"/>
        <w:jc w:val="both"/>
        <w:rPr>
          <w:rFonts w:ascii="Times New Roman" w:hAnsi="Times New Roman" w:cs="Times New Roman"/>
          <w:sz w:val="24"/>
          <w:szCs w:val="24"/>
        </w:rPr>
      </w:pPr>
    </w:p>
    <w:p w14:paraId="06D152FB" w14:textId="3C0132D4" w:rsidR="009E2698" w:rsidRPr="00DA5517" w:rsidRDefault="0002774B" w:rsidP="00DA5517">
      <w:pPr>
        <w:spacing w:after="0" w:line="360" w:lineRule="auto"/>
        <w:jc w:val="both"/>
        <w:rPr>
          <w:rFonts w:ascii="Times New Roman" w:hAnsi="Times New Roman" w:cs="Times New Roman"/>
          <w:b/>
          <w:i/>
          <w:sz w:val="24"/>
          <w:szCs w:val="24"/>
        </w:rPr>
      </w:pPr>
      <w:r w:rsidRPr="00590891">
        <w:rPr>
          <w:rFonts w:ascii="Times New Roman" w:hAnsi="Times New Roman" w:cs="Times New Roman"/>
          <w:b/>
          <w:i/>
          <w:sz w:val="24"/>
          <w:szCs w:val="24"/>
        </w:rPr>
        <w:lastRenderedPageBreak/>
        <w:t xml:space="preserve">14.2.1 </w:t>
      </w:r>
      <w:proofErr w:type="spellStart"/>
      <w:r w:rsidR="009E2698" w:rsidRPr="00DA5517">
        <w:rPr>
          <w:rFonts w:ascii="Times New Roman" w:hAnsi="Times New Roman" w:cs="Times New Roman"/>
          <w:b/>
          <w:i/>
          <w:sz w:val="24"/>
          <w:szCs w:val="24"/>
        </w:rPr>
        <w:t>Translanguaging</w:t>
      </w:r>
      <w:proofErr w:type="spellEnd"/>
      <w:r w:rsidR="009E2698" w:rsidRPr="00DA5517">
        <w:rPr>
          <w:rFonts w:ascii="Times New Roman" w:hAnsi="Times New Roman" w:cs="Times New Roman"/>
          <w:b/>
          <w:i/>
          <w:sz w:val="24"/>
          <w:szCs w:val="24"/>
        </w:rPr>
        <w:t xml:space="preserve"> as expression of identity </w:t>
      </w:r>
    </w:p>
    <w:p w14:paraId="49B2B0A1" w14:textId="77777777" w:rsidR="00E74992" w:rsidRPr="00590891" w:rsidRDefault="00E74992" w:rsidP="004E50E1">
      <w:pPr>
        <w:spacing w:after="0" w:line="240" w:lineRule="auto"/>
        <w:jc w:val="both"/>
        <w:rPr>
          <w:rFonts w:ascii="Times New Roman" w:hAnsi="Times New Roman" w:cs="Times New Roman"/>
          <w:sz w:val="24"/>
          <w:szCs w:val="24"/>
        </w:rPr>
      </w:pPr>
    </w:p>
    <w:p w14:paraId="276910B2" w14:textId="0BD225EA" w:rsidR="009E2698" w:rsidRPr="00DA5517" w:rsidRDefault="009E2698"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As noted earlier and as indicated in the coverage in this volume,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is a concept which is documented in many contexts of communication, using different media. </w:t>
      </w:r>
      <w:proofErr w:type="spellStart"/>
      <w:r w:rsidRPr="00DA5517">
        <w:rPr>
          <w:rFonts w:ascii="Times New Roman" w:hAnsi="Times New Roman" w:cs="Times New Roman"/>
          <w:sz w:val="24"/>
          <w:szCs w:val="24"/>
        </w:rPr>
        <w:t>Canagarajah</w:t>
      </w:r>
      <w:proofErr w:type="spellEnd"/>
      <w:r w:rsidRPr="00DA5517">
        <w:rPr>
          <w:rFonts w:ascii="Times New Roman" w:hAnsi="Times New Roman" w:cs="Times New Roman"/>
          <w:sz w:val="24"/>
          <w:szCs w:val="24"/>
        </w:rPr>
        <w:t xml:space="preserve"> (2013)</w:t>
      </w:r>
      <w:r w:rsidR="006D2D70" w:rsidRPr="00DA5517">
        <w:rPr>
          <w:rFonts w:ascii="Times New Roman" w:hAnsi="Times New Roman" w:cs="Times New Roman"/>
          <w:sz w:val="24"/>
          <w:szCs w:val="24"/>
        </w:rPr>
        <w:t xml:space="preserve">, speaking of what he terms </w:t>
      </w:r>
      <w:proofErr w:type="spellStart"/>
      <w:r w:rsidR="006D2D70" w:rsidRPr="00DA5517">
        <w:rPr>
          <w:rFonts w:ascii="Times New Roman" w:hAnsi="Times New Roman" w:cs="Times New Roman"/>
          <w:sz w:val="24"/>
          <w:szCs w:val="24"/>
        </w:rPr>
        <w:t>translingual</w:t>
      </w:r>
      <w:proofErr w:type="spellEnd"/>
      <w:r w:rsidR="006D2D70" w:rsidRPr="00DA5517">
        <w:rPr>
          <w:rFonts w:ascii="Times New Roman" w:hAnsi="Times New Roman" w:cs="Times New Roman"/>
          <w:sz w:val="24"/>
          <w:szCs w:val="24"/>
        </w:rPr>
        <w:t xml:space="preserve"> practice, </w:t>
      </w:r>
      <w:r w:rsidRPr="00DA5517">
        <w:rPr>
          <w:rFonts w:ascii="Times New Roman" w:hAnsi="Times New Roman" w:cs="Times New Roman"/>
          <w:sz w:val="24"/>
          <w:szCs w:val="24"/>
        </w:rPr>
        <w:t xml:space="preserve">draws upon instances of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in music, e.g. the rapping of M.I.A. as she moves between London slang to the Tamil used within her family and community in London. </w:t>
      </w:r>
      <w:proofErr w:type="spellStart"/>
      <w:r w:rsidRPr="00DA5517">
        <w:rPr>
          <w:rFonts w:ascii="Times New Roman" w:hAnsi="Times New Roman" w:cs="Times New Roman"/>
          <w:sz w:val="24"/>
          <w:szCs w:val="24"/>
        </w:rPr>
        <w:t>Canagarajah</w:t>
      </w:r>
      <w:proofErr w:type="spellEnd"/>
      <w:r w:rsidRPr="00DA5517">
        <w:rPr>
          <w:rFonts w:ascii="Times New Roman" w:hAnsi="Times New Roman" w:cs="Times New Roman"/>
          <w:sz w:val="24"/>
          <w:szCs w:val="24"/>
        </w:rPr>
        <w:t xml:space="preserve"> uses such examples to support his case that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is a phenomenon that is prevalent in what he terms “cosmopolitan relationships” and that it is used consciously for the purpose of expressing aspects of personal identities. In a similar way, Li Wei’s (2011</w:t>
      </w:r>
      <w:r w:rsidR="0002774B" w:rsidRPr="00590891">
        <w:rPr>
          <w:rFonts w:ascii="Times New Roman" w:hAnsi="Times New Roman" w:cs="Times New Roman"/>
          <w:sz w:val="24"/>
          <w:szCs w:val="24"/>
        </w:rPr>
        <w:t xml:space="preserve">, p. </w:t>
      </w:r>
      <w:r w:rsidRPr="00DA5517">
        <w:rPr>
          <w:rFonts w:ascii="Times New Roman" w:hAnsi="Times New Roman" w:cs="Times New Roman"/>
          <w:sz w:val="24"/>
          <w:szCs w:val="24"/>
        </w:rPr>
        <w:t xml:space="preserve">1223) use of what he terms a methodological “moment analysis” to explore adolescents’ uses of their linguistic resources in playful ways which also express their identity positions. Although these moves between languages are playful and spontaneous, they are also, Li Wei </w:t>
      </w:r>
      <w:r w:rsidR="0002774B" w:rsidRPr="00590891">
        <w:rPr>
          <w:rFonts w:ascii="Times New Roman" w:hAnsi="Times New Roman" w:cs="Times New Roman"/>
          <w:sz w:val="24"/>
          <w:szCs w:val="24"/>
        </w:rPr>
        <w:t xml:space="preserve">(2011, </w:t>
      </w:r>
      <w:r w:rsidRPr="00DA5517">
        <w:rPr>
          <w:rFonts w:ascii="Times New Roman" w:hAnsi="Times New Roman" w:cs="Times New Roman"/>
          <w:sz w:val="24"/>
          <w:szCs w:val="24"/>
        </w:rPr>
        <w:t xml:space="preserve">1222) notes, “spur of the moment actions that are </w:t>
      </w:r>
      <w:proofErr w:type="spellStart"/>
      <w:r w:rsidRPr="00DA5517">
        <w:rPr>
          <w:rFonts w:ascii="Times New Roman" w:hAnsi="Times New Roman" w:cs="Times New Roman"/>
          <w:i/>
          <w:sz w:val="24"/>
          <w:szCs w:val="24"/>
        </w:rPr>
        <w:t>semiotically</w:t>
      </w:r>
      <w:proofErr w:type="spellEnd"/>
      <w:r w:rsidRPr="00DA5517">
        <w:rPr>
          <w:rFonts w:ascii="Times New Roman" w:hAnsi="Times New Roman" w:cs="Times New Roman"/>
          <w:i/>
          <w:sz w:val="24"/>
          <w:szCs w:val="24"/>
        </w:rPr>
        <w:t xml:space="preserve"> highly significant</w:t>
      </w:r>
      <w:r w:rsidR="0002774B" w:rsidRPr="00590891">
        <w:rPr>
          <w:rFonts w:ascii="Times New Roman" w:hAnsi="Times New Roman" w:cs="Times New Roman"/>
          <w:sz w:val="24"/>
          <w:szCs w:val="24"/>
        </w:rPr>
        <w:t xml:space="preserve"> [</w:t>
      </w:r>
      <w:r w:rsidRPr="00DA5517">
        <w:rPr>
          <w:rFonts w:ascii="Times New Roman" w:hAnsi="Times New Roman" w:cs="Times New Roman"/>
          <w:sz w:val="24"/>
          <w:szCs w:val="24"/>
        </w:rPr>
        <w:t>our italics</w:t>
      </w:r>
      <w:r w:rsidR="0002774B" w:rsidRPr="00590891">
        <w:rPr>
          <w:rFonts w:ascii="Times New Roman" w:hAnsi="Times New Roman" w:cs="Times New Roman"/>
          <w:sz w:val="24"/>
          <w:szCs w:val="24"/>
        </w:rPr>
        <w:t>]”</w:t>
      </w:r>
      <w:r w:rsidRPr="00DA5517">
        <w:rPr>
          <w:rFonts w:ascii="Times New Roman" w:hAnsi="Times New Roman" w:cs="Times New Roman"/>
          <w:sz w:val="24"/>
          <w:szCs w:val="24"/>
        </w:rPr>
        <w:t xml:space="preserve">. These instances of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suggest to us that understanding the </w:t>
      </w:r>
      <w:proofErr w:type="spellStart"/>
      <w:r w:rsidRPr="00DA5517">
        <w:rPr>
          <w:rFonts w:ascii="Times New Roman" w:hAnsi="Times New Roman" w:cs="Times New Roman"/>
          <w:sz w:val="24"/>
          <w:szCs w:val="24"/>
        </w:rPr>
        <w:t>positionings</w:t>
      </w:r>
      <w:proofErr w:type="spellEnd"/>
      <w:r w:rsidRPr="00DA5517">
        <w:rPr>
          <w:rFonts w:ascii="Times New Roman" w:hAnsi="Times New Roman" w:cs="Times New Roman"/>
          <w:sz w:val="24"/>
          <w:szCs w:val="24"/>
        </w:rPr>
        <w:t xml:space="preserve"> made by those interacting through speech (speaking, singing, </w:t>
      </w:r>
      <w:proofErr w:type="gramStart"/>
      <w:r w:rsidRPr="00DA5517">
        <w:rPr>
          <w:rFonts w:ascii="Times New Roman" w:hAnsi="Times New Roman" w:cs="Times New Roman"/>
          <w:sz w:val="24"/>
          <w:szCs w:val="24"/>
        </w:rPr>
        <w:t>rapping</w:t>
      </w:r>
      <w:proofErr w:type="gramEnd"/>
      <w:r w:rsidRPr="00DA5517">
        <w:rPr>
          <w:rFonts w:ascii="Times New Roman" w:hAnsi="Times New Roman" w:cs="Times New Roman"/>
          <w:sz w:val="24"/>
          <w:szCs w:val="24"/>
        </w:rPr>
        <w:t xml:space="preserve">) is important for any entering into the discursive space. We now move on to exploring prior research into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and uses of linguistic resources in research teams.</w:t>
      </w:r>
    </w:p>
    <w:p w14:paraId="04B24845" w14:textId="77777777" w:rsidR="009E2698" w:rsidRPr="00DA5517" w:rsidRDefault="009E2698" w:rsidP="00DA5517">
      <w:pPr>
        <w:spacing w:after="0" w:line="240" w:lineRule="auto"/>
        <w:jc w:val="both"/>
        <w:rPr>
          <w:rFonts w:ascii="Times New Roman" w:hAnsi="Times New Roman" w:cs="Times New Roman"/>
          <w:sz w:val="24"/>
          <w:szCs w:val="24"/>
        </w:rPr>
      </w:pPr>
    </w:p>
    <w:p w14:paraId="468B3D1B" w14:textId="16A9EEC9" w:rsidR="009E2698" w:rsidRPr="00DA5517" w:rsidRDefault="00E74992" w:rsidP="00DA5517">
      <w:pPr>
        <w:spacing w:after="0" w:line="360" w:lineRule="auto"/>
        <w:jc w:val="both"/>
        <w:rPr>
          <w:rFonts w:ascii="Times New Roman" w:hAnsi="Times New Roman" w:cs="Times New Roman"/>
          <w:b/>
          <w:i/>
          <w:sz w:val="24"/>
          <w:szCs w:val="24"/>
        </w:rPr>
      </w:pPr>
      <w:r w:rsidRPr="00590891">
        <w:rPr>
          <w:rFonts w:ascii="Times New Roman" w:hAnsi="Times New Roman" w:cs="Times New Roman"/>
          <w:b/>
          <w:i/>
          <w:sz w:val="24"/>
          <w:szCs w:val="24"/>
        </w:rPr>
        <w:t xml:space="preserve">14.2.3 </w:t>
      </w:r>
      <w:proofErr w:type="spellStart"/>
      <w:r w:rsidR="005E61E3" w:rsidRPr="00590891">
        <w:rPr>
          <w:rFonts w:ascii="Times New Roman" w:hAnsi="Times New Roman" w:cs="Times New Roman"/>
          <w:b/>
          <w:i/>
          <w:sz w:val="24"/>
          <w:szCs w:val="24"/>
        </w:rPr>
        <w:t>Translanguaging</w:t>
      </w:r>
      <w:proofErr w:type="spellEnd"/>
      <w:r w:rsidR="005E61E3" w:rsidRPr="00590891">
        <w:rPr>
          <w:rFonts w:ascii="Times New Roman" w:hAnsi="Times New Roman" w:cs="Times New Roman"/>
          <w:b/>
          <w:i/>
          <w:sz w:val="24"/>
          <w:szCs w:val="24"/>
        </w:rPr>
        <w:t xml:space="preserve"> in Everyday P</w:t>
      </w:r>
      <w:r w:rsidR="009E2698" w:rsidRPr="00DA5517">
        <w:rPr>
          <w:rFonts w:ascii="Times New Roman" w:hAnsi="Times New Roman" w:cs="Times New Roman"/>
          <w:b/>
          <w:i/>
          <w:sz w:val="24"/>
          <w:szCs w:val="24"/>
        </w:rPr>
        <w:t>ra</w:t>
      </w:r>
      <w:r w:rsidR="005E61E3" w:rsidRPr="00590891">
        <w:rPr>
          <w:rFonts w:ascii="Times New Roman" w:hAnsi="Times New Roman" w:cs="Times New Roman"/>
          <w:b/>
          <w:i/>
          <w:sz w:val="24"/>
          <w:szCs w:val="24"/>
        </w:rPr>
        <w:t xml:space="preserve">ctice in Research Teams </w:t>
      </w:r>
    </w:p>
    <w:p w14:paraId="04A18120" w14:textId="77777777" w:rsidR="00E74992" w:rsidRPr="00590891" w:rsidRDefault="00E74992" w:rsidP="00526FAD">
      <w:pPr>
        <w:spacing w:after="0" w:line="240" w:lineRule="auto"/>
        <w:jc w:val="both"/>
        <w:rPr>
          <w:rFonts w:ascii="Times New Roman" w:hAnsi="Times New Roman" w:cs="Times New Roman"/>
          <w:sz w:val="24"/>
          <w:szCs w:val="24"/>
        </w:rPr>
      </w:pPr>
    </w:p>
    <w:p w14:paraId="66B41DEE" w14:textId="537743DC" w:rsidR="009E2698" w:rsidRPr="00DA5517" w:rsidRDefault="009E2698"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In contrast to the contexts discussed above, a subset of researchers, often working as linguistic ethnographers</w:t>
      </w:r>
      <w:r w:rsidRPr="00DA5517">
        <w:rPr>
          <w:rStyle w:val="FootnoteReference"/>
          <w:rFonts w:ascii="Times New Roman" w:hAnsi="Times New Roman" w:cs="Times New Roman"/>
          <w:sz w:val="24"/>
          <w:szCs w:val="24"/>
        </w:rPr>
        <w:footnoteReference w:id="2"/>
      </w:r>
      <w:r w:rsidRPr="00DA5517">
        <w:rPr>
          <w:rFonts w:ascii="Times New Roman" w:hAnsi="Times New Roman" w:cs="Times New Roman"/>
          <w:sz w:val="24"/>
          <w:szCs w:val="24"/>
        </w:rPr>
        <w:t xml:space="preserve"> or as sociolinguists have reflected on what could be called everyday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as part of their research practice. Given the similarities between our focus in this chapter and this area of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in research teams, we now consider three such projects. Firstly, </w:t>
      </w:r>
      <w:proofErr w:type="spellStart"/>
      <w:r w:rsidRPr="00DA5517">
        <w:rPr>
          <w:rFonts w:ascii="Times New Roman" w:hAnsi="Times New Roman" w:cs="Times New Roman"/>
          <w:sz w:val="24"/>
          <w:szCs w:val="24"/>
        </w:rPr>
        <w:t>Androulakis</w:t>
      </w:r>
      <w:proofErr w:type="spellEnd"/>
      <w:r w:rsidRPr="00DA5517">
        <w:rPr>
          <w:rFonts w:ascii="Times New Roman" w:hAnsi="Times New Roman" w:cs="Times New Roman"/>
          <w:sz w:val="24"/>
          <w:szCs w:val="24"/>
        </w:rPr>
        <w:t xml:space="preserve"> (2013) analyses the “emerging” multilingual practices in a large team of researchers working in Greece in the context of language education for adult immigrants from countries including Albania, Pakistan and Romania. In this case, the team consist</w:t>
      </w:r>
      <w:r w:rsidR="00E74992" w:rsidRPr="00590891">
        <w:rPr>
          <w:rFonts w:ascii="Times New Roman" w:hAnsi="Times New Roman" w:cs="Times New Roman"/>
          <w:sz w:val="24"/>
          <w:szCs w:val="24"/>
        </w:rPr>
        <w:t>ed of academic researchers and ‘</w:t>
      </w:r>
      <w:r w:rsidRPr="00DA5517">
        <w:rPr>
          <w:rFonts w:ascii="Times New Roman" w:hAnsi="Times New Roman" w:cs="Times New Roman"/>
          <w:sz w:val="24"/>
          <w:szCs w:val="24"/>
        </w:rPr>
        <w:t>lingu</w:t>
      </w:r>
      <w:r w:rsidR="00E74992" w:rsidRPr="00590891">
        <w:rPr>
          <w:rFonts w:ascii="Times New Roman" w:hAnsi="Times New Roman" w:cs="Times New Roman"/>
          <w:sz w:val="24"/>
          <w:szCs w:val="24"/>
        </w:rPr>
        <w:t>istic mediators’</w:t>
      </w:r>
      <w:r w:rsidRPr="00DA5517">
        <w:rPr>
          <w:rFonts w:ascii="Times New Roman" w:hAnsi="Times New Roman" w:cs="Times New Roman"/>
          <w:sz w:val="24"/>
          <w:szCs w:val="24"/>
        </w:rPr>
        <w:t xml:space="preserve"> who worked with both researchers and researcher participants. </w:t>
      </w:r>
      <w:proofErr w:type="spellStart"/>
      <w:r w:rsidRPr="00DA5517">
        <w:rPr>
          <w:rFonts w:ascii="Times New Roman" w:hAnsi="Times New Roman" w:cs="Times New Roman"/>
          <w:sz w:val="24"/>
          <w:szCs w:val="24"/>
        </w:rPr>
        <w:t>Androulakis</w:t>
      </w:r>
      <w:proofErr w:type="spellEnd"/>
      <w:r w:rsidRPr="00DA5517">
        <w:rPr>
          <w:rFonts w:ascii="Times New Roman" w:hAnsi="Times New Roman" w:cs="Times New Roman"/>
          <w:sz w:val="24"/>
          <w:szCs w:val="24"/>
        </w:rPr>
        <w:t xml:space="preserve"> describes how, as part of an emerging and responsive research design, the project became “more multilingual than planned” and an outcome of this was that the team needed to be aware of, and reactive to, power asymmetries arising. The study illustrates how, when researching complex and fluid contexts with</w:t>
      </w:r>
      <w:r w:rsidR="00B5328E" w:rsidRPr="00DA5517">
        <w:rPr>
          <w:rFonts w:ascii="Times New Roman" w:hAnsi="Times New Roman" w:cs="Times New Roman"/>
          <w:sz w:val="24"/>
          <w:szCs w:val="24"/>
        </w:rPr>
        <w:t xml:space="preserve"> </w:t>
      </w:r>
      <w:r w:rsidRPr="00DA5517">
        <w:rPr>
          <w:rFonts w:ascii="Times New Roman" w:hAnsi="Times New Roman" w:cs="Times New Roman"/>
          <w:sz w:val="24"/>
          <w:szCs w:val="24"/>
        </w:rPr>
        <w:t xml:space="preserve">high levels of mobility, researchers need to be responsive to linguistic repertoires amongst </w:t>
      </w:r>
      <w:r w:rsidRPr="00DA5517">
        <w:rPr>
          <w:rFonts w:ascii="Times New Roman" w:hAnsi="Times New Roman" w:cs="Times New Roman"/>
          <w:sz w:val="24"/>
          <w:szCs w:val="24"/>
        </w:rPr>
        <w:lastRenderedPageBreak/>
        <w:t xml:space="preserve">research participants, researchers and mediators. Unexpected, interpersonal issues relating to perceptions of power within the team then needed attention. </w:t>
      </w:r>
    </w:p>
    <w:p w14:paraId="73FAFCE7" w14:textId="5F81B3D1" w:rsidR="009E2698" w:rsidRPr="00DA5517" w:rsidRDefault="00E74992"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Jones</w:t>
      </w:r>
      <w:r w:rsidR="005E61E3" w:rsidRPr="00590891">
        <w:rPr>
          <w:rFonts w:ascii="Times New Roman" w:hAnsi="Times New Roman" w:cs="Times New Roman"/>
          <w:sz w:val="24"/>
          <w:szCs w:val="24"/>
        </w:rPr>
        <w:t xml:space="preserve">, </w:t>
      </w:r>
      <w:r w:rsidR="005E61E3" w:rsidRPr="00DA5517">
        <w:rPr>
          <w:rFonts w:ascii="Times New Roman" w:hAnsi="Times New Roman" w:cs="Times New Roman"/>
          <w:sz w:val="24"/>
          <w:szCs w:val="24"/>
        </w:rPr>
        <w:t>Martin Jones</w:t>
      </w:r>
      <w:r w:rsidR="005E61E3" w:rsidRPr="00590891">
        <w:rPr>
          <w:rFonts w:ascii="Times New Roman" w:hAnsi="Times New Roman" w:cs="Times New Roman"/>
          <w:sz w:val="24"/>
          <w:szCs w:val="24"/>
        </w:rPr>
        <w:t xml:space="preserve">, and </w:t>
      </w:r>
      <w:r w:rsidR="005E61E3" w:rsidRPr="00DA5517">
        <w:rPr>
          <w:rFonts w:ascii="Times New Roman" w:hAnsi="Times New Roman" w:cs="Times New Roman"/>
          <w:sz w:val="24"/>
          <w:szCs w:val="24"/>
        </w:rPr>
        <w:t>Bhatt</w:t>
      </w:r>
      <w:r w:rsidR="005E61E3" w:rsidRPr="00590891">
        <w:rPr>
          <w:rFonts w:ascii="Times New Roman" w:hAnsi="Times New Roman" w:cs="Times New Roman"/>
          <w:sz w:val="24"/>
          <w:szCs w:val="24"/>
        </w:rPr>
        <w:t xml:space="preserve"> (</w:t>
      </w:r>
      <w:r w:rsidRPr="00590891">
        <w:rPr>
          <w:rFonts w:ascii="Times New Roman" w:hAnsi="Times New Roman" w:cs="Times New Roman"/>
          <w:sz w:val="24"/>
          <w:szCs w:val="24"/>
        </w:rPr>
        <w:t xml:space="preserve">2000, p. </w:t>
      </w:r>
      <w:r w:rsidR="009E2698" w:rsidRPr="00DA5517">
        <w:rPr>
          <w:rFonts w:ascii="Times New Roman" w:hAnsi="Times New Roman" w:cs="Times New Roman"/>
          <w:sz w:val="24"/>
          <w:szCs w:val="24"/>
        </w:rPr>
        <w:t xml:space="preserve">197) report on a “three way, </w:t>
      </w:r>
      <w:proofErr w:type="spellStart"/>
      <w:r w:rsidR="009E2698" w:rsidRPr="00DA5517">
        <w:rPr>
          <w:rFonts w:ascii="Times New Roman" w:hAnsi="Times New Roman" w:cs="Times New Roman"/>
          <w:sz w:val="24"/>
          <w:szCs w:val="24"/>
        </w:rPr>
        <w:t>translingual</w:t>
      </w:r>
      <w:proofErr w:type="spellEnd"/>
      <w:r w:rsidR="009E2698" w:rsidRPr="00DA5517">
        <w:rPr>
          <w:rFonts w:ascii="Times New Roman" w:hAnsi="Times New Roman" w:cs="Times New Roman"/>
          <w:sz w:val="24"/>
          <w:szCs w:val="24"/>
        </w:rPr>
        <w:t xml:space="preserve"> dialogue” as researchers engaged with each other and then with research participants in relation to multilingual fieldwork observations, diary entries and diary-based interviews. Discussion about data and research involved moving fluidly between the languages of the speakers in the research and the language for </w:t>
      </w:r>
      <w:r w:rsidR="005E61E3" w:rsidRPr="00590891">
        <w:rPr>
          <w:rFonts w:ascii="Times New Roman" w:hAnsi="Times New Roman" w:cs="Times New Roman"/>
          <w:sz w:val="24"/>
          <w:szCs w:val="24"/>
        </w:rPr>
        <w:t>(co)</w:t>
      </w:r>
      <w:r w:rsidR="009E2698" w:rsidRPr="00DA5517">
        <w:rPr>
          <w:rFonts w:ascii="Times New Roman" w:hAnsi="Times New Roman" w:cs="Times New Roman"/>
          <w:sz w:val="24"/>
          <w:szCs w:val="24"/>
        </w:rPr>
        <w:t>constructing meanings for reporting the research in speech and writing. As such</w:t>
      </w:r>
      <w:r w:rsidR="00B5328E" w:rsidRPr="00DA5517">
        <w:rPr>
          <w:rFonts w:ascii="Times New Roman" w:hAnsi="Times New Roman" w:cs="Times New Roman"/>
          <w:sz w:val="24"/>
          <w:szCs w:val="24"/>
        </w:rPr>
        <w:t>,</w:t>
      </w:r>
      <w:r w:rsidR="009E2698" w:rsidRPr="00DA5517">
        <w:rPr>
          <w:rFonts w:ascii="Times New Roman" w:hAnsi="Times New Roman" w:cs="Times New Roman"/>
          <w:sz w:val="24"/>
          <w:szCs w:val="24"/>
        </w:rPr>
        <w:t xml:space="preserve"> a </w:t>
      </w:r>
      <w:proofErr w:type="spellStart"/>
      <w:r w:rsidR="009E2698" w:rsidRPr="00DA5517">
        <w:rPr>
          <w:rFonts w:ascii="Times New Roman" w:hAnsi="Times New Roman" w:cs="Times New Roman"/>
          <w:sz w:val="24"/>
          <w:szCs w:val="24"/>
        </w:rPr>
        <w:t>translanguaging</w:t>
      </w:r>
      <w:proofErr w:type="spellEnd"/>
      <w:r w:rsidR="009E2698" w:rsidRPr="00DA5517">
        <w:rPr>
          <w:rFonts w:ascii="Times New Roman" w:hAnsi="Times New Roman" w:cs="Times New Roman"/>
          <w:sz w:val="24"/>
          <w:szCs w:val="24"/>
        </w:rPr>
        <w:t xml:space="preserve"> approach to research practice could be said to have been in play.</w:t>
      </w:r>
    </w:p>
    <w:p w14:paraId="6B24AD7E" w14:textId="128889AC" w:rsidR="009E2698" w:rsidRPr="00DA5517" w:rsidRDefault="005E61E3"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9E2698" w:rsidRPr="00DA5517">
        <w:rPr>
          <w:rFonts w:ascii="Times New Roman" w:hAnsi="Times New Roman" w:cs="Times New Roman"/>
          <w:sz w:val="24"/>
          <w:szCs w:val="24"/>
        </w:rPr>
        <w:t xml:space="preserve">A third study which offers insights into the everyday functioning of research teams who engage in discussions which display </w:t>
      </w:r>
      <w:proofErr w:type="spellStart"/>
      <w:r w:rsidR="009E2698" w:rsidRPr="00DA5517">
        <w:rPr>
          <w:rFonts w:ascii="Times New Roman" w:hAnsi="Times New Roman" w:cs="Times New Roman"/>
          <w:sz w:val="24"/>
          <w:szCs w:val="24"/>
        </w:rPr>
        <w:t>translanguaging</w:t>
      </w:r>
      <w:proofErr w:type="spellEnd"/>
      <w:r w:rsidR="009E2698" w:rsidRPr="00DA5517">
        <w:rPr>
          <w:rFonts w:ascii="Times New Roman" w:hAnsi="Times New Roman" w:cs="Times New Roman"/>
          <w:sz w:val="24"/>
          <w:szCs w:val="24"/>
        </w:rPr>
        <w:t xml:space="preserve"> in action comes from </w:t>
      </w:r>
      <w:proofErr w:type="spellStart"/>
      <w:r w:rsidR="009E2698" w:rsidRPr="00DA5517">
        <w:rPr>
          <w:rFonts w:ascii="Times New Roman" w:hAnsi="Times New Roman" w:cs="Times New Roman"/>
          <w:sz w:val="24"/>
          <w:szCs w:val="24"/>
        </w:rPr>
        <w:t>Creese</w:t>
      </w:r>
      <w:proofErr w:type="spellEnd"/>
      <w:r w:rsidR="009E2698" w:rsidRPr="00DA5517">
        <w:rPr>
          <w:rFonts w:ascii="Times New Roman" w:hAnsi="Times New Roman" w:cs="Times New Roman"/>
          <w:sz w:val="24"/>
          <w:szCs w:val="24"/>
        </w:rPr>
        <w:t xml:space="preserve"> and </w:t>
      </w:r>
      <w:proofErr w:type="spellStart"/>
      <w:r w:rsidR="009E2698" w:rsidRPr="00DA5517">
        <w:rPr>
          <w:rFonts w:ascii="Times New Roman" w:hAnsi="Times New Roman" w:cs="Times New Roman"/>
          <w:sz w:val="24"/>
          <w:szCs w:val="24"/>
        </w:rPr>
        <w:t>Blackledge</w:t>
      </w:r>
      <w:proofErr w:type="spellEnd"/>
      <w:r w:rsidR="009E2698" w:rsidRPr="00DA5517">
        <w:rPr>
          <w:rFonts w:ascii="Times New Roman" w:hAnsi="Times New Roman" w:cs="Times New Roman"/>
          <w:sz w:val="24"/>
          <w:szCs w:val="24"/>
        </w:rPr>
        <w:t xml:space="preserve"> (2012) who explore team research processes in a study of complementary schooling in England. Multilingual researchers engaged with each other in team meetings often “mediating” data gathered in a specific language for the benefit of the other team members, in a similar manner to that reported in </w:t>
      </w:r>
      <w:proofErr w:type="spellStart"/>
      <w:r w:rsidR="009E2698" w:rsidRPr="00DA5517">
        <w:rPr>
          <w:rFonts w:ascii="Times New Roman" w:hAnsi="Times New Roman" w:cs="Times New Roman"/>
          <w:sz w:val="24"/>
          <w:szCs w:val="24"/>
        </w:rPr>
        <w:t>Androulakis</w:t>
      </w:r>
      <w:proofErr w:type="spellEnd"/>
      <w:r w:rsidR="009E2698" w:rsidRPr="00DA5517">
        <w:rPr>
          <w:rFonts w:ascii="Times New Roman" w:hAnsi="Times New Roman" w:cs="Times New Roman"/>
          <w:sz w:val="24"/>
          <w:szCs w:val="24"/>
        </w:rPr>
        <w:t xml:space="preserve"> (2013). Such mediation is reported to have often moved beyond conveying linguistic meanings to communicating cultural practices and </w:t>
      </w:r>
      <w:proofErr w:type="spellStart"/>
      <w:r w:rsidR="009E2698" w:rsidRPr="00DA5517">
        <w:rPr>
          <w:rFonts w:ascii="Times New Roman" w:hAnsi="Times New Roman" w:cs="Times New Roman"/>
          <w:sz w:val="24"/>
          <w:szCs w:val="24"/>
        </w:rPr>
        <w:t>positionings</w:t>
      </w:r>
      <w:proofErr w:type="spellEnd"/>
      <w:r w:rsidR="009E2698" w:rsidRPr="00DA5517">
        <w:rPr>
          <w:rFonts w:ascii="Times New Roman" w:hAnsi="Times New Roman" w:cs="Times New Roman"/>
          <w:sz w:val="24"/>
          <w:szCs w:val="24"/>
        </w:rPr>
        <w:t xml:space="preserve"> in the contexts and communities of the study. In addition, the communication around the meanings attributed to the research encounters moved across spoken and written modes: from recorded observations of languages used in naturalistic settings, via transcriptions and translations of the data to discussion and mediation of meanings in research team meetings using a common language which was different to those used in the research settings. These three brief examples show us that while sociolinguists and applied linguists research language in use and </w:t>
      </w:r>
      <w:proofErr w:type="spellStart"/>
      <w:r w:rsidR="009E2698" w:rsidRPr="00DA5517">
        <w:rPr>
          <w:rFonts w:ascii="Times New Roman" w:hAnsi="Times New Roman" w:cs="Times New Roman"/>
          <w:sz w:val="24"/>
          <w:szCs w:val="24"/>
        </w:rPr>
        <w:t>translanguaging</w:t>
      </w:r>
      <w:proofErr w:type="spellEnd"/>
      <w:r w:rsidR="009E2698" w:rsidRPr="00DA5517">
        <w:rPr>
          <w:rFonts w:ascii="Times New Roman" w:hAnsi="Times New Roman" w:cs="Times New Roman"/>
          <w:sz w:val="24"/>
          <w:szCs w:val="24"/>
        </w:rPr>
        <w:t xml:space="preserve"> as a phenomenon in real world settings, the interactions about the research in research teams can be, in themselves, be conceptualised as acts of </w:t>
      </w:r>
      <w:proofErr w:type="spellStart"/>
      <w:r w:rsidR="009E2698" w:rsidRPr="00DA5517">
        <w:rPr>
          <w:rFonts w:ascii="Times New Roman" w:hAnsi="Times New Roman" w:cs="Times New Roman"/>
          <w:sz w:val="24"/>
          <w:szCs w:val="24"/>
        </w:rPr>
        <w:t>translanguaging</w:t>
      </w:r>
      <w:proofErr w:type="spellEnd"/>
      <w:r w:rsidR="009E2698" w:rsidRPr="00DA5517">
        <w:rPr>
          <w:rFonts w:ascii="Times New Roman" w:hAnsi="Times New Roman" w:cs="Times New Roman"/>
          <w:sz w:val="24"/>
          <w:szCs w:val="24"/>
        </w:rPr>
        <w:t xml:space="preserve">. </w:t>
      </w:r>
    </w:p>
    <w:p w14:paraId="2E07E899" w14:textId="77777777" w:rsidR="009E2698" w:rsidRPr="00DA5517" w:rsidRDefault="009E2698" w:rsidP="00DA5517">
      <w:pPr>
        <w:spacing w:after="0" w:line="240" w:lineRule="auto"/>
        <w:jc w:val="both"/>
        <w:rPr>
          <w:rFonts w:ascii="Times New Roman" w:hAnsi="Times New Roman" w:cs="Times New Roman"/>
          <w:sz w:val="24"/>
          <w:szCs w:val="24"/>
        </w:rPr>
      </w:pPr>
    </w:p>
    <w:p w14:paraId="60A87697" w14:textId="2554D3B2" w:rsidR="0058375E" w:rsidRPr="00DA5517" w:rsidRDefault="005E61E3" w:rsidP="00DA5517">
      <w:pPr>
        <w:tabs>
          <w:tab w:val="left" w:pos="426"/>
        </w:tabs>
        <w:spacing w:after="0" w:line="360" w:lineRule="auto"/>
        <w:jc w:val="both"/>
        <w:rPr>
          <w:rFonts w:ascii="Times New Roman" w:hAnsi="Times New Roman" w:cs="Times New Roman"/>
          <w:b/>
          <w:sz w:val="24"/>
          <w:szCs w:val="24"/>
        </w:rPr>
      </w:pPr>
      <w:r w:rsidRPr="00590891">
        <w:rPr>
          <w:rFonts w:ascii="Times New Roman" w:hAnsi="Times New Roman" w:cs="Times New Roman"/>
          <w:b/>
          <w:sz w:val="24"/>
          <w:szCs w:val="24"/>
        </w:rPr>
        <w:t>14.</w:t>
      </w:r>
      <w:r w:rsidR="0058375E" w:rsidRPr="00DA5517">
        <w:rPr>
          <w:rFonts w:ascii="Times New Roman" w:hAnsi="Times New Roman" w:cs="Times New Roman"/>
          <w:b/>
          <w:sz w:val="24"/>
          <w:szCs w:val="24"/>
        </w:rPr>
        <w:t>3</w:t>
      </w:r>
      <w:r w:rsidRPr="00590891">
        <w:rPr>
          <w:rFonts w:ascii="Times New Roman" w:hAnsi="Times New Roman" w:cs="Times New Roman"/>
          <w:b/>
          <w:sz w:val="24"/>
          <w:szCs w:val="24"/>
        </w:rPr>
        <w:t xml:space="preserve"> </w:t>
      </w:r>
      <w:r w:rsidR="004E50E1" w:rsidRPr="00590891">
        <w:rPr>
          <w:rFonts w:ascii="Times New Roman" w:hAnsi="Times New Roman" w:cs="Times New Roman"/>
          <w:b/>
          <w:sz w:val="24"/>
          <w:szCs w:val="24"/>
        </w:rPr>
        <w:t xml:space="preserve">An Ecological Frame for Understanding </w:t>
      </w:r>
      <w:proofErr w:type="spellStart"/>
      <w:r w:rsidR="004E50E1" w:rsidRPr="00590891">
        <w:rPr>
          <w:rFonts w:ascii="Times New Roman" w:hAnsi="Times New Roman" w:cs="Times New Roman"/>
          <w:b/>
          <w:sz w:val="24"/>
          <w:szCs w:val="24"/>
        </w:rPr>
        <w:t>T</w:t>
      </w:r>
      <w:r w:rsidR="0058375E" w:rsidRPr="00DA5517">
        <w:rPr>
          <w:rFonts w:ascii="Times New Roman" w:hAnsi="Times New Roman" w:cs="Times New Roman"/>
          <w:b/>
          <w:sz w:val="24"/>
          <w:szCs w:val="24"/>
        </w:rPr>
        <w:t>ransl</w:t>
      </w:r>
      <w:r w:rsidR="004E50E1" w:rsidRPr="00590891">
        <w:rPr>
          <w:rFonts w:ascii="Times New Roman" w:hAnsi="Times New Roman" w:cs="Times New Roman"/>
          <w:b/>
          <w:sz w:val="24"/>
          <w:szCs w:val="24"/>
        </w:rPr>
        <w:t>ingual</w:t>
      </w:r>
      <w:proofErr w:type="spellEnd"/>
      <w:r w:rsidR="004E50E1" w:rsidRPr="00590891">
        <w:rPr>
          <w:rFonts w:ascii="Times New Roman" w:hAnsi="Times New Roman" w:cs="Times New Roman"/>
          <w:b/>
          <w:sz w:val="24"/>
          <w:szCs w:val="24"/>
        </w:rPr>
        <w:t xml:space="preserve"> P</w:t>
      </w:r>
      <w:r w:rsidR="00606895" w:rsidRPr="00DA5517">
        <w:rPr>
          <w:rFonts w:ascii="Times New Roman" w:hAnsi="Times New Roman" w:cs="Times New Roman"/>
          <w:b/>
          <w:sz w:val="24"/>
          <w:szCs w:val="24"/>
        </w:rPr>
        <w:t>ractice</w:t>
      </w:r>
    </w:p>
    <w:p w14:paraId="54A242AC" w14:textId="77777777" w:rsidR="005E61E3" w:rsidRPr="00590891" w:rsidRDefault="005E61E3" w:rsidP="00526FAD">
      <w:pPr>
        <w:spacing w:after="0" w:line="240" w:lineRule="auto"/>
        <w:jc w:val="both"/>
        <w:rPr>
          <w:rFonts w:ascii="Times New Roman" w:hAnsi="Times New Roman" w:cs="Times New Roman"/>
          <w:sz w:val="24"/>
          <w:szCs w:val="24"/>
        </w:rPr>
      </w:pPr>
    </w:p>
    <w:p w14:paraId="4F414943" w14:textId="535CB4F4" w:rsidR="00D6187E" w:rsidRPr="00DA5517" w:rsidRDefault="0058375E"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We now move to the ecological</w:t>
      </w:r>
      <w:r w:rsidR="00A41BDD" w:rsidRPr="00DA5517">
        <w:rPr>
          <w:rFonts w:ascii="Times New Roman" w:hAnsi="Times New Roman" w:cs="Times New Roman"/>
          <w:sz w:val="24"/>
          <w:szCs w:val="24"/>
        </w:rPr>
        <w:t>ly-informed</w:t>
      </w:r>
      <w:r w:rsidRPr="00DA5517">
        <w:rPr>
          <w:rFonts w:ascii="Times New Roman" w:hAnsi="Times New Roman" w:cs="Times New Roman"/>
          <w:sz w:val="24"/>
          <w:szCs w:val="24"/>
        </w:rPr>
        <w:t xml:space="preserve"> </w:t>
      </w:r>
      <w:r w:rsidR="00D45649" w:rsidRPr="00DA5517">
        <w:rPr>
          <w:rFonts w:ascii="Times New Roman" w:hAnsi="Times New Roman" w:cs="Times New Roman"/>
          <w:sz w:val="24"/>
          <w:szCs w:val="24"/>
        </w:rPr>
        <w:t xml:space="preserve">lens </w:t>
      </w:r>
      <w:r w:rsidRPr="00DA5517">
        <w:rPr>
          <w:rFonts w:ascii="Times New Roman" w:hAnsi="Times New Roman" w:cs="Times New Roman"/>
          <w:sz w:val="24"/>
          <w:szCs w:val="24"/>
        </w:rPr>
        <w:t xml:space="preserve">we use to consider the everyday, professional </w:t>
      </w:r>
      <w:r w:rsidR="006D2D70" w:rsidRPr="00DA5517">
        <w:rPr>
          <w:rFonts w:ascii="Times New Roman" w:hAnsi="Times New Roman" w:cs="Times New Roman"/>
          <w:sz w:val="24"/>
          <w:szCs w:val="24"/>
        </w:rPr>
        <w:t xml:space="preserve">(i.e. researcher) </w:t>
      </w:r>
      <w:proofErr w:type="spellStart"/>
      <w:r w:rsidRPr="00DA5517">
        <w:rPr>
          <w:rFonts w:ascii="Times New Roman" w:hAnsi="Times New Roman" w:cs="Times New Roman"/>
          <w:sz w:val="24"/>
          <w:szCs w:val="24"/>
        </w:rPr>
        <w:t>translingua</w:t>
      </w:r>
      <w:r w:rsidR="00606895" w:rsidRPr="00DA5517">
        <w:rPr>
          <w:rFonts w:ascii="Times New Roman" w:hAnsi="Times New Roman" w:cs="Times New Roman"/>
          <w:sz w:val="24"/>
          <w:szCs w:val="24"/>
        </w:rPr>
        <w:t>l</w:t>
      </w:r>
      <w:proofErr w:type="spellEnd"/>
      <w:r w:rsidR="00606895" w:rsidRPr="00DA5517">
        <w:rPr>
          <w:rFonts w:ascii="Times New Roman" w:hAnsi="Times New Roman" w:cs="Times New Roman"/>
          <w:sz w:val="24"/>
          <w:szCs w:val="24"/>
        </w:rPr>
        <w:t xml:space="preserve"> practice </w:t>
      </w:r>
      <w:r w:rsidR="004A3144" w:rsidRPr="00DA5517">
        <w:rPr>
          <w:rFonts w:ascii="Times New Roman" w:hAnsi="Times New Roman" w:cs="Times New Roman"/>
          <w:sz w:val="24"/>
          <w:szCs w:val="24"/>
        </w:rPr>
        <w:t xml:space="preserve">evident in </w:t>
      </w:r>
      <w:r w:rsidRPr="00DA5517">
        <w:rPr>
          <w:rFonts w:ascii="Times New Roman" w:hAnsi="Times New Roman" w:cs="Times New Roman"/>
          <w:sz w:val="24"/>
          <w:szCs w:val="24"/>
        </w:rPr>
        <w:t xml:space="preserve">the GMH </w:t>
      </w:r>
      <w:r w:rsidR="006D2D70" w:rsidRPr="00DA5517">
        <w:rPr>
          <w:rFonts w:ascii="Times New Roman" w:hAnsi="Times New Roman" w:cs="Times New Roman"/>
          <w:sz w:val="24"/>
          <w:szCs w:val="24"/>
        </w:rPr>
        <w:t>fieldwork</w:t>
      </w:r>
      <w:r w:rsidR="004A3144"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 xml:space="preserve">Drawing </w:t>
      </w:r>
      <w:r w:rsidR="004A3144" w:rsidRPr="00DA5517">
        <w:rPr>
          <w:rFonts w:ascii="Times New Roman" w:hAnsi="Times New Roman" w:cs="Times New Roman"/>
          <w:sz w:val="24"/>
          <w:szCs w:val="24"/>
        </w:rPr>
        <w:t xml:space="preserve">variously on earlier ecological thinking (e.g. </w:t>
      </w:r>
      <w:r w:rsidR="007D750D" w:rsidRPr="00DA5517">
        <w:rPr>
          <w:rFonts w:ascii="Times New Roman" w:hAnsi="Times New Roman" w:cs="Times New Roman"/>
          <w:sz w:val="24"/>
          <w:szCs w:val="24"/>
        </w:rPr>
        <w:t>Bateson</w:t>
      </w:r>
      <w:r w:rsidR="004A3144"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1972</w:t>
      </w:r>
      <w:r w:rsidR="004A3144"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Barker</w:t>
      </w:r>
      <w:r w:rsidR="004A3144"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1968</w:t>
      </w:r>
      <w:r w:rsidR="004A3144"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Bronfenbrenner</w:t>
      </w:r>
      <w:r w:rsidR="004A3144"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1979</w:t>
      </w:r>
      <w:r w:rsidR="005E61E3" w:rsidRPr="00590891">
        <w:rPr>
          <w:rFonts w:ascii="Times New Roman" w:hAnsi="Times New Roman" w:cs="Times New Roman"/>
          <w:sz w:val="24"/>
          <w:szCs w:val="24"/>
        </w:rPr>
        <w:t xml:space="preserve">; </w:t>
      </w:r>
      <w:r w:rsidR="007D750D" w:rsidRPr="00DA5517">
        <w:rPr>
          <w:rFonts w:ascii="Times New Roman" w:hAnsi="Times New Roman" w:cs="Times New Roman"/>
          <w:sz w:val="24"/>
          <w:szCs w:val="24"/>
        </w:rPr>
        <w:t>Gibson</w:t>
      </w:r>
      <w:r w:rsidR="004A3144"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 xml:space="preserve">1979), </w:t>
      </w:r>
      <w:proofErr w:type="spellStart"/>
      <w:r w:rsidR="007D750D" w:rsidRPr="00DA5517">
        <w:rPr>
          <w:rFonts w:ascii="Times New Roman" w:hAnsi="Times New Roman" w:cs="Times New Roman"/>
          <w:sz w:val="24"/>
          <w:szCs w:val="24"/>
        </w:rPr>
        <w:t>Stelma</w:t>
      </w:r>
      <w:proofErr w:type="spellEnd"/>
      <w:r w:rsidR="007D750D" w:rsidRPr="00DA5517">
        <w:rPr>
          <w:rFonts w:ascii="Times New Roman" w:hAnsi="Times New Roman" w:cs="Times New Roman"/>
          <w:sz w:val="24"/>
          <w:szCs w:val="24"/>
        </w:rPr>
        <w:t xml:space="preserve"> and colleagues recognise the ecological interdependence of, or mutual relationship between, between an individual (</w:t>
      </w:r>
      <w:proofErr w:type="gramStart"/>
      <w:r w:rsidR="007D750D" w:rsidRPr="00DA5517">
        <w:rPr>
          <w:rFonts w:ascii="Times New Roman" w:hAnsi="Times New Roman" w:cs="Times New Roman"/>
          <w:sz w:val="24"/>
          <w:szCs w:val="24"/>
        </w:rPr>
        <w:t>or</w:t>
      </w:r>
      <w:proofErr w:type="gramEnd"/>
      <w:r w:rsidR="007D750D" w:rsidRPr="00DA5517">
        <w:rPr>
          <w:rFonts w:ascii="Times New Roman" w:hAnsi="Times New Roman" w:cs="Times New Roman"/>
          <w:sz w:val="24"/>
          <w:szCs w:val="24"/>
        </w:rPr>
        <w:t xml:space="preserve"> group) and their environment (Gibson, 1979; Reed, 1996</w:t>
      </w:r>
      <w:r w:rsidR="005E61E3" w:rsidRPr="00590891">
        <w:rPr>
          <w:rFonts w:ascii="Times New Roman" w:hAnsi="Times New Roman" w:cs="Times New Roman"/>
          <w:sz w:val="24"/>
          <w:szCs w:val="24"/>
        </w:rPr>
        <w:t xml:space="preserve">; </w:t>
      </w:r>
      <w:proofErr w:type="spellStart"/>
      <w:r w:rsidR="005E61E3" w:rsidRPr="00590891">
        <w:rPr>
          <w:rFonts w:ascii="Times New Roman" w:hAnsi="Times New Roman" w:cs="Times New Roman"/>
          <w:sz w:val="24"/>
          <w:szCs w:val="24"/>
        </w:rPr>
        <w:t>Stelma</w:t>
      </w:r>
      <w:proofErr w:type="spellEnd"/>
      <w:r w:rsidR="005E61E3" w:rsidRPr="00590891">
        <w:rPr>
          <w:rFonts w:ascii="Times New Roman" w:hAnsi="Times New Roman" w:cs="Times New Roman"/>
          <w:sz w:val="24"/>
          <w:szCs w:val="24"/>
        </w:rPr>
        <w:t xml:space="preserve"> &amp; Fay, 2014, p </w:t>
      </w:r>
      <w:r w:rsidR="007D750D" w:rsidRPr="00DA5517">
        <w:rPr>
          <w:rFonts w:ascii="Times New Roman" w:hAnsi="Times New Roman" w:cs="Times New Roman"/>
          <w:sz w:val="24"/>
          <w:szCs w:val="24"/>
        </w:rPr>
        <w:t>518). It is that mutuality which determines an individual’s action possibilities (or affordances for action) in the world</w:t>
      </w:r>
      <w:r w:rsidR="004A3144" w:rsidRPr="00DA5517">
        <w:rPr>
          <w:rFonts w:ascii="Times New Roman" w:hAnsi="Times New Roman" w:cs="Times New Roman"/>
          <w:sz w:val="24"/>
          <w:szCs w:val="24"/>
        </w:rPr>
        <w:t>. M</w:t>
      </w:r>
      <w:r w:rsidR="007D750D" w:rsidRPr="00DA5517">
        <w:rPr>
          <w:rFonts w:ascii="Times New Roman" w:hAnsi="Times New Roman" w:cs="Times New Roman"/>
          <w:sz w:val="24"/>
          <w:szCs w:val="24"/>
        </w:rPr>
        <w:t xml:space="preserve">ore precisely, we can say that action possibilities are shaped by individuals’ perception of the world. </w:t>
      </w:r>
    </w:p>
    <w:p w14:paraId="45059D2C" w14:textId="5B87E3CD" w:rsidR="007D750D" w:rsidRPr="00DA5517" w:rsidRDefault="005E61E3"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lastRenderedPageBreak/>
        <w:t xml:space="preserve">   </w:t>
      </w:r>
      <w:r w:rsidR="007D750D" w:rsidRPr="00DA5517">
        <w:rPr>
          <w:rFonts w:ascii="Times New Roman" w:hAnsi="Times New Roman" w:cs="Times New Roman"/>
          <w:sz w:val="24"/>
          <w:szCs w:val="24"/>
        </w:rPr>
        <w:t>Although much of an individual’s actio</w:t>
      </w:r>
      <w:r w:rsidRPr="00590891">
        <w:rPr>
          <w:rFonts w:ascii="Times New Roman" w:hAnsi="Times New Roman" w:cs="Times New Roman"/>
          <w:sz w:val="24"/>
          <w:szCs w:val="24"/>
        </w:rPr>
        <w:t xml:space="preserve">n in the world is spontaneous </w:t>
      </w:r>
      <w:r w:rsidR="007D750D" w:rsidRPr="00DA5517">
        <w:rPr>
          <w:rFonts w:ascii="Times New Roman" w:hAnsi="Times New Roman" w:cs="Times New Roman"/>
          <w:sz w:val="24"/>
          <w:szCs w:val="24"/>
        </w:rPr>
        <w:t>and, hence, an individual may perceive the affordances in their environment with limited or no conscious con</w:t>
      </w:r>
      <w:r w:rsidRPr="00590891">
        <w:rPr>
          <w:rFonts w:ascii="Times New Roman" w:hAnsi="Times New Roman" w:cs="Times New Roman"/>
          <w:sz w:val="24"/>
          <w:szCs w:val="24"/>
        </w:rPr>
        <w:t>sideration,</w:t>
      </w:r>
      <w:r w:rsidR="007D750D" w:rsidRPr="00DA5517">
        <w:rPr>
          <w:rFonts w:ascii="Times New Roman" w:hAnsi="Times New Roman" w:cs="Times New Roman"/>
          <w:sz w:val="24"/>
          <w:szCs w:val="24"/>
        </w:rPr>
        <w:t xml:space="preserve"> nonetheless, this ecological perspective assumes that the human drive to action is inherently purposeful (</w:t>
      </w:r>
      <w:proofErr w:type="spellStart"/>
      <w:r w:rsidR="007D750D" w:rsidRPr="00DA5517">
        <w:rPr>
          <w:rFonts w:ascii="Times New Roman" w:hAnsi="Times New Roman" w:cs="Times New Roman"/>
          <w:sz w:val="24"/>
          <w:szCs w:val="24"/>
        </w:rPr>
        <w:t>Tomasello</w:t>
      </w:r>
      <w:proofErr w:type="spellEnd"/>
      <w:r w:rsidRPr="00590891">
        <w:rPr>
          <w:rFonts w:ascii="Times New Roman" w:hAnsi="Times New Roman" w:cs="Times New Roman"/>
          <w:sz w:val="24"/>
          <w:szCs w:val="24"/>
        </w:rPr>
        <w:t xml:space="preserve">, </w:t>
      </w:r>
      <w:r w:rsidRPr="00DA5517">
        <w:rPr>
          <w:rFonts w:ascii="Times New Roman" w:hAnsi="Times New Roman" w:cs="Times New Roman"/>
          <w:sz w:val="24"/>
          <w:szCs w:val="24"/>
          <w:lang w:val="en-US"/>
        </w:rPr>
        <w:t>Carpenter</w:t>
      </w:r>
      <w:r w:rsidRPr="00590891">
        <w:rPr>
          <w:rFonts w:ascii="Times New Roman" w:hAnsi="Times New Roman" w:cs="Times New Roman"/>
          <w:sz w:val="24"/>
          <w:szCs w:val="24"/>
          <w:lang w:val="en-US"/>
        </w:rPr>
        <w:t>,</w:t>
      </w:r>
      <w:r w:rsidR="003A0AEA" w:rsidRPr="00590891">
        <w:rPr>
          <w:rFonts w:ascii="Times New Roman" w:hAnsi="Times New Roman" w:cs="Times New Roman"/>
          <w:sz w:val="24"/>
          <w:szCs w:val="24"/>
          <w:lang w:val="en-US"/>
        </w:rPr>
        <w:t xml:space="preserve"> Call,</w:t>
      </w:r>
      <w:r w:rsidRPr="00590891">
        <w:rPr>
          <w:rFonts w:ascii="Times New Roman" w:hAnsi="Times New Roman" w:cs="Times New Roman"/>
          <w:sz w:val="24"/>
          <w:szCs w:val="24"/>
          <w:lang w:val="en-US"/>
        </w:rPr>
        <w:t xml:space="preserve"> </w:t>
      </w:r>
      <w:proofErr w:type="spellStart"/>
      <w:r w:rsidR="003A0AEA" w:rsidRPr="00DA5517">
        <w:rPr>
          <w:rFonts w:ascii="Times New Roman" w:hAnsi="Times New Roman" w:cs="Times New Roman"/>
          <w:sz w:val="24"/>
          <w:szCs w:val="24"/>
          <w:lang w:val="en-US"/>
        </w:rPr>
        <w:t>Behne</w:t>
      </w:r>
      <w:proofErr w:type="spellEnd"/>
      <w:r w:rsidR="007D750D" w:rsidRPr="00DA5517">
        <w:rPr>
          <w:rFonts w:ascii="Times New Roman" w:hAnsi="Times New Roman" w:cs="Times New Roman"/>
          <w:sz w:val="24"/>
          <w:szCs w:val="24"/>
        </w:rPr>
        <w:t xml:space="preserve">, </w:t>
      </w:r>
      <w:r w:rsidR="003A0AEA" w:rsidRPr="00590891">
        <w:rPr>
          <w:rFonts w:ascii="Times New Roman" w:hAnsi="Times New Roman" w:cs="Times New Roman"/>
          <w:sz w:val="24"/>
          <w:szCs w:val="24"/>
        </w:rPr>
        <w:t xml:space="preserve">&amp; Moll, </w:t>
      </w:r>
      <w:r w:rsidR="007D750D" w:rsidRPr="00DA5517">
        <w:rPr>
          <w:rFonts w:ascii="Times New Roman" w:hAnsi="Times New Roman" w:cs="Times New Roman"/>
          <w:sz w:val="24"/>
          <w:szCs w:val="24"/>
        </w:rPr>
        <w:t xml:space="preserve">2005; </w:t>
      </w:r>
      <w:proofErr w:type="spellStart"/>
      <w:r w:rsidR="007D750D" w:rsidRPr="00DA5517">
        <w:rPr>
          <w:rFonts w:ascii="Times New Roman" w:hAnsi="Times New Roman" w:cs="Times New Roman"/>
          <w:sz w:val="24"/>
          <w:szCs w:val="24"/>
        </w:rPr>
        <w:t>Papadopoulou</w:t>
      </w:r>
      <w:proofErr w:type="spellEnd"/>
      <w:r w:rsidR="007D750D" w:rsidRPr="00DA5517">
        <w:rPr>
          <w:rFonts w:ascii="Times New Roman" w:hAnsi="Times New Roman" w:cs="Times New Roman"/>
          <w:sz w:val="24"/>
          <w:szCs w:val="24"/>
        </w:rPr>
        <w:t xml:space="preserve">, 2012). Thus, sooner or later, those actions in the world will be shaped by the individual’s more deliberate perception of possible affordances in their environment. For </w:t>
      </w:r>
      <w:proofErr w:type="spellStart"/>
      <w:r w:rsidR="007D750D" w:rsidRPr="00DA5517">
        <w:rPr>
          <w:rFonts w:ascii="Times New Roman" w:hAnsi="Times New Roman" w:cs="Times New Roman"/>
          <w:sz w:val="24"/>
          <w:szCs w:val="24"/>
        </w:rPr>
        <w:t>Stelma</w:t>
      </w:r>
      <w:proofErr w:type="spellEnd"/>
      <w:r w:rsidR="007D750D" w:rsidRPr="00DA5517">
        <w:rPr>
          <w:rFonts w:ascii="Times New Roman" w:hAnsi="Times New Roman" w:cs="Times New Roman"/>
          <w:sz w:val="24"/>
          <w:szCs w:val="24"/>
        </w:rPr>
        <w:t xml:space="preserve"> and colleagues, drawing on the work of Young, </w:t>
      </w:r>
      <w:proofErr w:type="spellStart"/>
      <w:r w:rsidR="007D750D" w:rsidRPr="00DA5517">
        <w:rPr>
          <w:rFonts w:ascii="Times New Roman" w:hAnsi="Times New Roman" w:cs="Times New Roman"/>
          <w:sz w:val="24"/>
          <w:szCs w:val="24"/>
        </w:rPr>
        <w:t>DePalma</w:t>
      </w:r>
      <w:proofErr w:type="spellEnd"/>
      <w:r w:rsidR="007D750D" w:rsidRPr="00DA5517">
        <w:rPr>
          <w:rFonts w:ascii="Times New Roman" w:hAnsi="Times New Roman" w:cs="Times New Roman"/>
          <w:sz w:val="24"/>
          <w:szCs w:val="24"/>
        </w:rPr>
        <w:t>, and Garrett (2002), such deliberate perception can be understood using the concept of intentionality.</w:t>
      </w:r>
      <w:r w:rsidR="004E50E1" w:rsidRPr="00590891">
        <w:rPr>
          <w:rFonts w:ascii="Times New Roman" w:hAnsi="Times New Roman" w:cs="Times New Roman"/>
          <w:sz w:val="24"/>
          <w:szCs w:val="24"/>
        </w:rPr>
        <w:t xml:space="preserve"> </w:t>
      </w:r>
      <w:r w:rsidR="007D750D" w:rsidRPr="00DA5517">
        <w:rPr>
          <w:rFonts w:ascii="Times New Roman" w:hAnsi="Times New Roman" w:cs="Times New Roman"/>
          <w:sz w:val="24"/>
          <w:szCs w:val="24"/>
        </w:rPr>
        <w:t xml:space="preserve">In turn, intentionality, following Dennett (1987) and </w:t>
      </w:r>
      <w:proofErr w:type="spellStart"/>
      <w:r w:rsidR="007D750D" w:rsidRPr="00DA5517">
        <w:rPr>
          <w:rFonts w:ascii="Times New Roman" w:hAnsi="Times New Roman" w:cs="Times New Roman"/>
          <w:sz w:val="24"/>
          <w:szCs w:val="24"/>
        </w:rPr>
        <w:t>Malle</w:t>
      </w:r>
      <w:proofErr w:type="spellEnd"/>
      <w:r w:rsidR="007D750D" w:rsidRPr="00DA5517">
        <w:rPr>
          <w:rFonts w:ascii="Times New Roman" w:hAnsi="Times New Roman" w:cs="Times New Roman"/>
          <w:sz w:val="24"/>
          <w:szCs w:val="24"/>
        </w:rPr>
        <w:t xml:space="preserve">, Moses and Baldwin (2001), can be understood akin to the ordinary, folk psychological meaning of ‘being purposeful’. </w:t>
      </w:r>
      <w:proofErr w:type="spellStart"/>
      <w:r w:rsidR="007D750D" w:rsidRPr="00DA5517">
        <w:rPr>
          <w:rFonts w:ascii="Times New Roman" w:hAnsi="Times New Roman" w:cs="Times New Roman"/>
          <w:sz w:val="24"/>
          <w:szCs w:val="24"/>
        </w:rPr>
        <w:t>Stelma</w:t>
      </w:r>
      <w:proofErr w:type="spellEnd"/>
      <w:r w:rsidR="007D750D" w:rsidRPr="00DA5517">
        <w:rPr>
          <w:rFonts w:ascii="Times New Roman" w:hAnsi="Times New Roman" w:cs="Times New Roman"/>
          <w:sz w:val="24"/>
          <w:szCs w:val="24"/>
        </w:rPr>
        <w:t xml:space="preserve"> and colleagues suggest that this concept of intentionality is central in an ecological understanding of individuals’ ongoing activity</w:t>
      </w:r>
      <w:r w:rsidR="004A3144" w:rsidRPr="00DA5517">
        <w:rPr>
          <w:rFonts w:ascii="Times New Roman" w:hAnsi="Times New Roman" w:cs="Times New Roman"/>
          <w:sz w:val="24"/>
          <w:szCs w:val="24"/>
        </w:rPr>
        <w:t xml:space="preserve">. </w:t>
      </w:r>
      <w:r w:rsidR="006D2D70" w:rsidRPr="00DA5517">
        <w:rPr>
          <w:rFonts w:ascii="Times New Roman" w:hAnsi="Times New Roman" w:cs="Times New Roman"/>
          <w:sz w:val="24"/>
          <w:szCs w:val="24"/>
        </w:rPr>
        <w:t xml:space="preserve">For our current purposes, we can say that the </w:t>
      </w:r>
      <w:proofErr w:type="spellStart"/>
      <w:r w:rsidR="006D2D70" w:rsidRPr="00DA5517">
        <w:rPr>
          <w:rFonts w:ascii="Times New Roman" w:hAnsi="Times New Roman" w:cs="Times New Roman"/>
          <w:sz w:val="24"/>
          <w:szCs w:val="24"/>
        </w:rPr>
        <w:t>translingual</w:t>
      </w:r>
      <w:proofErr w:type="spellEnd"/>
      <w:r w:rsidR="006D2D70" w:rsidRPr="00DA5517">
        <w:rPr>
          <w:rFonts w:ascii="Times New Roman" w:hAnsi="Times New Roman" w:cs="Times New Roman"/>
          <w:sz w:val="24"/>
          <w:szCs w:val="24"/>
        </w:rPr>
        <w:t xml:space="preserve"> practice</w:t>
      </w:r>
      <w:r w:rsidR="00A41BDD" w:rsidRPr="00DA5517">
        <w:rPr>
          <w:rFonts w:ascii="Times New Roman" w:hAnsi="Times New Roman" w:cs="Times New Roman"/>
          <w:sz w:val="24"/>
          <w:szCs w:val="24"/>
        </w:rPr>
        <w:t>s</w:t>
      </w:r>
      <w:r w:rsidR="006D2D70" w:rsidRPr="00DA5517">
        <w:rPr>
          <w:rFonts w:ascii="Times New Roman" w:hAnsi="Times New Roman" w:cs="Times New Roman"/>
          <w:sz w:val="24"/>
          <w:szCs w:val="24"/>
        </w:rPr>
        <w:t xml:space="preserve"> observable in the GMH fieldwork will have been shaped by the researchers’ more deliberate perception of possible linguistic affordances in their environment</w:t>
      </w:r>
      <w:r w:rsidR="00A41BDD" w:rsidRPr="00DA5517">
        <w:rPr>
          <w:rFonts w:ascii="Times New Roman" w:hAnsi="Times New Roman" w:cs="Times New Roman"/>
          <w:sz w:val="24"/>
          <w:szCs w:val="24"/>
        </w:rPr>
        <w:t xml:space="preserve">, and that the emergence of these practices can be understood in relation to the </w:t>
      </w:r>
      <w:proofErr w:type="spellStart"/>
      <w:r w:rsidR="00A41BDD" w:rsidRPr="00DA5517">
        <w:rPr>
          <w:rFonts w:ascii="Times New Roman" w:hAnsi="Times New Roman" w:cs="Times New Roman"/>
          <w:sz w:val="24"/>
          <w:szCs w:val="24"/>
        </w:rPr>
        <w:t>intentionalities</w:t>
      </w:r>
      <w:proofErr w:type="spellEnd"/>
      <w:r w:rsidR="00A41BDD" w:rsidRPr="00DA5517">
        <w:rPr>
          <w:rFonts w:ascii="Times New Roman" w:hAnsi="Times New Roman" w:cs="Times New Roman"/>
          <w:sz w:val="24"/>
          <w:szCs w:val="24"/>
        </w:rPr>
        <w:t xml:space="preserve"> of the researchers involved.</w:t>
      </w:r>
      <w:r w:rsidR="006D2D70" w:rsidRPr="00DA5517">
        <w:rPr>
          <w:rFonts w:ascii="Times New Roman" w:hAnsi="Times New Roman" w:cs="Times New Roman"/>
          <w:sz w:val="24"/>
          <w:szCs w:val="24"/>
        </w:rPr>
        <w:t xml:space="preserve"> </w:t>
      </w:r>
    </w:p>
    <w:p w14:paraId="6ACE0A42" w14:textId="77777777" w:rsidR="00C44BED" w:rsidRPr="00590891" w:rsidRDefault="000B2DDE"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2A2A78" w:rsidRPr="00DA5517">
        <w:rPr>
          <w:rFonts w:ascii="Times New Roman" w:hAnsi="Times New Roman" w:cs="Times New Roman"/>
          <w:sz w:val="24"/>
          <w:szCs w:val="24"/>
        </w:rPr>
        <w:t xml:space="preserve">As inspired by </w:t>
      </w:r>
      <w:proofErr w:type="spellStart"/>
      <w:r w:rsidR="002A2A78" w:rsidRPr="00DA5517">
        <w:rPr>
          <w:rFonts w:ascii="Times New Roman" w:hAnsi="Times New Roman" w:cs="Times New Roman"/>
          <w:sz w:val="24"/>
          <w:szCs w:val="24"/>
        </w:rPr>
        <w:t>Stelma</w:t>
      </w:r>
      <w:proofErr w:type="spellEnd"/>
      <w:r w:rsidR="002A2A78" w:rsidRPr="00DA5517">
        <w:rPr>
          <w:rFonts w:ascii="Times New Roman" w:hAnsi="Times New Roman" w:cs="Times New Roman"/>
          <w:sz w:val="24"/>
          <w:szCs w:val="24"/>
        </w:rPr>
        <w:t xml:space="preserve"> and colleagues’ ecological perspective on researcher development (e.g. </w:t>
      </w:r>
      <w:proofErr w:type="spellStart"/>
      <w:r w:rsidR="002A2A78" w:rsidRPr="00DA5517">
        <w:rPr>
          <w:rFonts w:ascii="Times New Roman" w:hAnsi="Times New Roman" w:cs="Times New Roman"/>
          <w:sz w:val="24"/>
          <w:szCs w:val="24"/>
        </w:rPr>
        <w:t>Stelma</w:t>
      </w:r>
      <w:proofErr w:type="spellEnd"/>
      <w:r w:rsidR="002A2A78" w:rsidRPr="00DA5517">
        <w:rPr>
          <w:rFonts w:ascii="Times New Roman" w:hAnsi="Times New Roman" w:cs="Times New Roman"/>
          <w:sz w:val="24"/>
          <w:szCs w:val="24"/>
        </w:rPr>
        <w:t xml:space="preserve">, </w:t>
      </w:r>
      <w:r w:rsidR="00C44BED" w:rsidRPr="00590891">
        <w:rPr>
          <w:rFonts w:ascii="Times New Roman" w:hAnsi="Times New Roman" w:cs="Times New Roman"/>
          <w:sz w:val="24"/>
          <w:szCs w:val="24"/>
        </w:rPr>
        <w:t xml:space="preserve">2011; </w:t>
      </w:r>
      <w:proofErr w:type="spellStart"/>
      <w:r w:rsidR="00C44BED" w:rsidRPr="00590891">
        <w:rPr>
          <w:rFonts w:ascii="Times New Roman" w:hAnsi="Times New Roman" w:cs="Times New Roman"/>
          <w:sz w:val="24"/>
          <w:szCs w:val="24"/>
        </w:rPr>
        <w:t>Stelma</w:t>
      </w:r>
      <w:proofErr w:type="spellEnd"/>
      <w:r w:rsidR="00C44BED" w:rsidRPr="00590891">
        <w:rPr>
          <w:rFonts w:ascii="Times New Roman" w:hAnsi="Times New Roman" w:cs="Times New Roman"/>
          <w:sz w:val="24"/>
          <w:szCs w:val="24"/>
        </w:rPr>
        <w:t xml:space="preserve"> &amp; Fay, 2014; </w:t>
      </w:r>
      <w:proofErr w:type="spellStart"/>
      <w:r w:rsidR="00C44BED" w:rsidRPr="00590891">
        <w:rPr>
          <w:rFonts w:ascii="Times New Roman" w:hAnsi="Times New Roman" w:cs="Times New Roman"/>
          <w:sz w:val="24"/>
          <w:szCs w:val="24"/>
        </w:rPr>
        <w:t>Stelma</w:t>
      </w:r>
      <w:proofErr w:type="spellEnd"/>
      <w:r w:rsidR="00C44BED" w:rsidRPr="00590891">
        <w:rPr>
          <w:rFonts w:ascii="Times New Roman" w:hAnsi="Times New Roman" w:cs="Times New Roman"/>
          <w:sz w:val="24"/>
          <w:szCs w:val="24"/>
        </w:rPr>
        <w:t xml:space="preserve">, Fay, &amp; Zhou, 2013; Fay &amp; </w:t>
      </w:r>
      <w:proofErr w:type="spellStart"/>
      <w:r w:rsidR="002A2A78" w:rsidRPr="00DA5517">
        <w:rPr>
          <w:rFonts w:ascii="Times New Roman" w:hAnsi="Times New Roman" w:cs="Times New Roman"/>
          <w:sz w:val="24"/>
          <w:szCs w:val="24"/>
        </w:rPr>
        <w:t>Stelma</w:t>
      </w:r>
      <w:proofErr w:type="spellEnd"/>
      <w:r w:rsidR="002A2A78" w:rsidRPr="00DA5517">
        <w:rPr>
          <w:rFonts w:ascii="Times New Roman" w:hAnsi="Times New Roman" w:cs="Times New Roman"/>
          <w:sz w:val="24"/>
          <w:szCs w:val="24"/>
        </w:rPr>
        <w:t xml:space="preserve">, 2016), the large project within which the GMH </w:t>
      </w:r>
      <w:r w:rsidR="00D2097D" w:rsidRPr="00DA5517">
        <w:rPr>
          <w:rFonts w:ascii="Times New Roman" w:hAnsi="Times New Roman" w:cs="Times New Roman"/>
          <w:sz w:val="24"/>
          <w:szCs w:val="24"/>
        </w:rPr>
        <w:t xml:space="preserve">fieldwork </w:t>
      </w:r>
      <w:r w:rsidR="002A2A78" w:rsidRPr="00DA5517">
        <w:rPr>
          <w:rFonts w:ascii="Times New Roman" w:hAnsi="Times New Roman" w:cs="Times New Roman"/>
          <w:sz w:val="24"/>
          <w:szCs w:val="24"/>
        </w:rPr>
        <w:t>was located</w:t>
      </w:r>
      <w:r w:rsidR="002A2A78" w:rsidRPr="00DA5517">
        <w:rPr>
          <w:rStyle w:val="FootnoteReference"/>
          <w:rFonts w:ascii="Times New Roman" w:hAnsi="Times New Roman" w:cs="Times New Roman"/>
          <w:sz w:val="24"/>
          <w:szCs w:val="24"/>
        </w:rPr>
        <w:footnoteReference w:id="3"/>
      </w:r>
      <w:r w:rsidRPr="00590891">
        <w:rPr>
          <w:rFonts w:ascii="Times New Roman" w:hAnsi="Times New Roman" w:cs="Times New Roman"/>
          <w:sz w:val="24"/>
          <w:szCs w:val="24"/>
        </w:rPr>
        <w:t>,</w:t>
      </w:r>
      <w:r w:rsidR="002A2A78" w:rsidRPr="00DA5517">
        <w:rPr>
          <w:rFonts w:ascii="Times New Roman" w:hAnsi="Times New Roman" w:cs="Times New Roman"/>
          <w:sz w:val="24"/>
          <w:szCs w:val="24"/>
        </w:rPr>
        <w:t xml:space="preserve"> </w:t>
      </w:r>
      <w:r w:rsidR="00C4571D" w:rsidRPr="00DA5517">
        <w:rPr>
          <w:rFonts w:ascii="Times New Roman" w:hAnsi="Times New Roman" w:cs="Times New Roman"/>
          <w:sz w:val="24"/>
          <w:szCs w:val="24"/>
        </w:rPr>
        <w:t xml:space="preserve">used the concept of intentionality in order to understand the informed and purposeful decisions that researchers might make regarding the linguistic aspects of their study </w:t>
      </w:r>
      <w:r w:rsidRPr="00590891">
        <w:rPr>
          <w:rFonts w:ascii="Times New Roman" w:hAnsi="Times New Roman" w:cs="Times New Roman"/>
          <w:sz w:val="24"/>
          <w:szCs w:val="24"/>
        </w:rPr>
        <w:t xml:space="preserve">(Holmes, Fay, Andrews, &amp; </w:t>
      </w:r>
      <w:proofErr w:type="spellStart"/>
      <w:r w:rsidRPr="00590891">
        <w:rPr>
          <w:rFonts w:ascii="Times New Roman" w:hAnsi="Times New Roman" w:cs="Times New Roman"/>
          <w:sz w:val="24"/>
          <w:szCs w:val="24"/>
        </w:rPr>
        <w:t>Attia</w:t>
      </w:r>
      <w:proofErr w:type="spellEnd"/>
      <w:r w:rsidRPr="00590891">
        <w:rPr>
          <w:rFonts w:ascii="Times New Roman" w:hAnsi="Times New Roman" w:cs="Times New Roman"/>
          <w:sz w:val="24"/>
          <w:szCs w:val="24"/>
        </w:rPr>
        <w:t>, 2013,</w:t>
      </w:r>
      <w:r w:rsidR="006A43BE" w:rsidRPr="00DA5517">
        <w:rPr>
          <w:rFonts w:ascii="Times New Roman" w:hAnsi="Times New Roman" w:cs="Times New Roman"/>
          <w:sz w:val="24"/>
          <w:szCs w:val="24"/>
        </w:rPr>
        <w:t xml:space="preserve"> 2016)</w:t>
      </w:r>
      <w:r w:rsidR="002A2A78" w:rsidRPr="00DA5517">
        <w:rPr>
          <w:rFonts w:ascii="Times New Roman" w:hAnsi="Times New Roman" w:cs="Times New Roman"/>
          <w:sz w:val="24"/>
          <w:szCs w:val="24"/>
        </w:rPr>
        <w:t xml:space="preserve">. </w:t>
      </w:r>
      <w:r w:rsidR="00C4571D" w:rsidRPr="00DA5517">
        <w:rPr>
          <w:rFonts w:ascii="Times New Roman" w:hAnsi="Times New Roman" w:cs="Times New Roman"/>
          <w:sz w:val="24"/>
          <w:szCs w:val="24"/>
        </w:rPr>
        <w:t xml:space="preserve">More recently, we have used the GMH project to support the proposal that researcher education </w:t>
      </w:r>
      <w:r w:rsidR="00D2097D" w:rsidRPr="00DA5517">
        <w:rPr>
          <w:rFonts w:ascii="Times New Roman" w:hAnsi="Times New Roman" w:cs="Times New Roman"/>
          <w:sz w:val="24"/>
          <w:szCs w:val="24"/>
        </w:rPr>
        <w:t xml:space="preserve">should </w:t>
      </w:r>
      <w:r w:rsidR="00C4571D" w:rsidRPr="00DA5517">
        <w:rPr>
          <w:rFonts w:ascii="Times New Roman" w:hAnsi="Times New Roman" w:cs="Times New Roman"/>
          <w:sz w:val="24"/>
          <w:szCs w:val="24"/>
        </w:rPr>
        <w:t xml:space="preserve">embrace a more </w:t>
      </w:r>
      <w:proofErr w:type="spellStart"/>
      <w:r w:rsidR="00C4571D" w:rsidRPr="00DA5517">
        <w:rPr>
          <w:rFonts w:ascii="Times New Roman" w:hAnsi="Times New Roman" w:cs="Times New Roman"/>
          <w:sz w:val="24"/>
          <w:szCs w:val="24"/>
        </w:rPr>
        <w:t>plurilingual</w:t>
      </w:r>
      <w:proofErr w:type="spellEnd"/>
      <w:r w:rsidR="00C4571D" w:rsidRPr="00DA5517">
        <w:rPr>
          <w:rFonts w:ascii="Times New Roman" w:hAnsi="Times New Roman" w:cs="Times New Roman"/>
          <w:sz w:val="24"/>
          <w:szCs w:val="24"/>
        </w:rPr>
        <w:t xml:space="preserve"> approach to language in research (</w:t>
      </w:r>
      <w:r w:rsidR="00C44BED" w:rsidRPr="00590891">
        <w:rPr>
          <w:rFonts w:ascii="Times New Roman" w:hAnsi="Times New Roman" w:cs="Times New Roman"/>
          <w:sz w:val="24"/>
          <w:szCs w:val="24"/>
        </w:rPr>
        <w:t xml:space="preserve">Andrews, Fay, &amp; </w:t>
      </w:r>
      <w:r w:rsidR="00C4571D" w:rsidRPr="00DA5517">
        <w:rPr>
          <w:rFonts w:ascii="Times New Roman" w:hAnsi="Times New Roman" w:cs="Times New Roman"/>
          <w:sz w:val="24"/>
          <w:szCs w:val="24"/>
        </w:rPr>
        <w:t xml:space="preserve">White, forthcoming). </w:t>
      </w:r>
    </w:p>
    <w:p w14:paraId="53BDCCCA" w14:textId="7543502A" w:rsidR="00D2097D" w:rsidRPr="00DA5517" w:rsidRDefault="00C44BED" w:rsidP="00526FAD">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C4571D" w:rsidRPr="00DA5517">
        <w:rPr>
          <w:rFonts w:ascii="Times New Roman" w:hAnsi="Times New Roman" w:cs="Times New Roman"/>
          <w:sz w:val="24"/>
          <w:szCs w:val="24"/>
        </w:rPr>
        <w:t>However, i</w:t>
      </w:r>
      <w:r w:rsidR="007D750D" w:rsidRPr="00DA5517">
        <w:rPr>
          <w:rFonts w:ascii="Times New Roman" w:hAnsi="Times New Roman" w:cs="Times New Roman"/>
          <w:sz w:val="24"/>
          <w:szCs w:val="24"/>
        </w:rPr>
        <w:t>n this chapter, our ecological focus is less on the researcher (and their research</w:t>
      </w:r>
      <w:r w:rsidR="00D2097D" w:rsidRPr="00DA5517">
        <w:rPr>
          <w:rFonts w:ascii="Times New Roman" w:hAnsi="Times New Roman" w:cs="Times New Roman"/>
          <w:sz w:val="24"/>
          <w:szCs w:val="24"/>
        </w:rPr>
        <w:t>er</w:t>
      </w:r>
      <w:r w:rsidR="007D750D" w:rsidRPr="00DA5517">
        <w:rPr>
          <w:rFonts w:ascii="Times New Roman" w:hAnsi="Times New Roman" w:cs="Times New Roman"/>
          <w:sz w:val="24"/>
          <w:szCs w:val="24"/>
        </w:rPr>
        <w:t xml:space="preserve"> education experiences and development), and more on the complexities of the everyday </w:t>
      </w:r>
      <w:proofErr w:type="spellStart"/>
      <w:r w:rsidR="007D750D" w:rsidRPr="00DA5517">
        <w:rPr>
          <w:rFonts w:ascii="Times New Roman" w:hAnsi="Times New Roman" w:cs="Times New Roman"/>
          <w:sz w:val="24"/>
          <w:szCs w:val="24"/>
        </w:rPr>
        <w:t>transl</w:t>
      </w:r>
      <w:r w:rsidR="00D2097D" w:rsidRPr="00DA5517">
        <w:rPr>
          <w:rFonts w:ascii="Times New Roman" w:hAnsi="Times New Roman" w:cs="Times New Roman"/>
          <w:sz w:val="24"/>
          <w:szCs w:val="24"/>
        </w:rPr>
        <w:t>ingual</w:t>
      </w:r>
      <w:proofErr w:type="spellEnd"/>
      <w:r w:rsidR="00D2097D" w:rsidRPr="00DA5517">
        <w:rPr>
          <w:rFonts w:ascii="Times New Roman" w:hAnsi="Times New Roman" w:cs="Times New Roman"/>
          <w:sz w:val="24"/>
          <w:szCs w:val="24"/>
        </w:rPr>
        <w:t xml:space="preserve"> practice </w:t>
      </w:r>
      <w:r w:rsidR="007D750D" w:rsidRPr="00DA5517">
        <w:rPr>
          <w:rFonts w:ascii="Times New Roman" w:hAnsi="Times New Roman" w:cs="Times New Roman"/>
          <w:sz w:val="24"/>
          <w:szCs w:val="24"/>
        </w:rPr>
        <w:t xml:space="preserve">occurring within the </w:t>
      </w:r>
      <w:r w:rsidR="00D2097D" w:rsidRPr="00DA5517">
        <w:rPr>
          <w:rFonts w:ascii="Times New Roman" w:hAnsi="Times New Roman" w:cs="Times New Roman"/>
          <w:sz w:val="24"/>
          <w:szCs w:val="24"/>
        </w:rPr>
        <w:t>fieldwork</w:t>
      </w:r>
      <w:r w:rsidR="007D750D" w:rsidRPr="00DA5517">
        <w:rPr>
          <w:rFonts w:ascii="Times New Roman" w:hAnsi="Times New Roman" w:cs="Times New Roman"/>
          <w:sz w:val="24"/>
          <w:szCs w:val="24"/>
        </w:rPr>
        <w:t>.</w:t>
      </w:r>
      <w:r w:rsidR="002B2293" w:rsidRPr="00DA5517">
        <w:rPr>
          <w:rFonts w:ascii="Times New Roman" w:hAnsi="Times New Roman" w:cs="Times New Roman"/>
          <w:sz w:val="24"/>
          <w:szCs w:val="24"/>
        </w:rPr>
        <w:t xml:space="preserve"> </w:t>
      </w:r>
      <w:r w:rsidR="007D750D" w:rsidRPr="00DA5517">
        <w:rPr>
          <w:rFonts w:ascii="Times New Roman" w:hAnsi="Times New Roman" w:cs="Times New Roman"/>
          <w:sz w:val="24"/>
          <w:szCs w:val="24"/>
        </w:rPr>
        <w:t xml:space="preserve">Therefore, although </w:t>
      </w:r>
      <w:r w:rsidR="006A43BE" w:rsidRPr="00DA5517">
        <w:rPr>
          <w:rFonts w:ascii="Times New Roman" w:hAnsi="Times New Roman" w:cs="Times New Roman"/>
          <w:sz w:val="24"/>
          <w:szCs w:val="24"/>
        </w:rPr>
        <w:t>build</w:t>
      </w:r>
      <w:r w:rsidR="007D750D" w:rsidRPr="00DA5517">
        <w:rPr>
          <w:rFonts w:ascii="Times New Roman" w:hAnsi="Times New Roman" w:cs="Times New Roman"/>
          <w:sz w:val="24"/>
          <w:szCs w:val="24"/>
        </w:rPr>
        <w:t>ing</w:t>
      </w:r>
      <w:r w:rsidR="006A43BE" w:rsidRPr="00DA5517">
        <w:rPr>
          <w:rFonts w:ascii="Times New Roman" w:hAnsi="Times New Roman" w:cs="Times New Roman"/>
          <w:sz w:val="24"/>
          <w:szCs w:val="24"/>
        </w:rPr>
        <w:t xml:space="preserve"> on th</w:t>
      </w:r>
      <w:r w:rsidR="007D750D" w:rsidRPr="00DA5517">
        <w:rPr>
          <w:rFonts w:ascii="Times New Roman" w:hAnsi="Times New Roman" w:cs="Times New Roman"/>
          <w:sz w:val="24"/>
          <w:szCs w:val="24"/>
        </w:rPr>
        <w:t xml:space="preserve">e above ecological </w:t>
      </w:r>
      <w:r w:rsidR="006A43BE" w:rsidRPr="00DA5517">
        <w:rPr>
          <w:rFonts w:ascii="Times New Roman" w:hAnsi="Times New Roman" w:cs="Times New Roman"/>
          <w:sz w:val="24"/>
          <w:szCs w:val="24"/>
        </w:rPr>
        <w:t>work</w:t>
      </w:r>
      <w:r w:rsidR="007D750D" w:rsidRPr="00DA5517">
        <w:rPr>
          <w:rFonts w:ascii="Times New Roman" w:hAnsi="Times New Roman" w:cs="Times New Roman"/>
          <w:sz w:val="24"/>
          <w:szCs w:val="24"/>
        </w:rPr>
        <w:t xml:space="preserve">, our focus </w:t>
      </w:r>
      <w:r w:rsidR="002B2293" w:rsidRPr="00DA5517">
        <w:rPr>
          <w:rFonts w:ascii="Times New Roman" w:hAnsi="Times New Roman" w:cs="Times New Roman"/>
          <w:sz w:val="24"/>
          <w:szCs w:val="24"/>
        </w:rPr>
        <w:t xml:space="preserve">is </w:t>
      </w:r>
      <w:r w:rsidR="007D750D" w:rsidRPr="00DA5517">
        <w:rPr>
          <w:rFonts w:ascii="Times New Roman" w:hAnsi="Times New Roman" w:cs="Times New Roman"/>
          <w:sz w:val="24"/>
          <w:szCs w:val="24"/>
        </w:rPr>
        <w:t xml:space="preserve">now </w:t>
      </w:r>
      <w:r w:rsidR="006A43BE" w:rsidRPr="00DA5517">
        <w:rPr>
          <w:rFonts w:ascii="Times New Roman" w:hAnsi="Times New Roman" w:cs="Times New Roman"/>
          <w:sz w:val="24"/>
          <w:szCs w:val="24"/>
        </w:rPr>
        <w:t>on t</w:t>
      </w:r>
      <w:r w:rsidR="0058375E" w:rsidRPr="00DA5517">
        <w:rPr>
          <w:rFonts w:ascii="Times New Roman" w:hAnsi="Times New Roman" w:cs="Times New Roman"/>
          <w:sz w:val="24"/>
          <w:szCs w:val="24"/>
        </w:rPr>
        <w:t>he concept of shaping influences</w:t>
      </w:r>
      <w:r w:rsidRPr="00590891">
        <w:rPr>
          <w:rFonts w:ascii="Times New Roman" w:hAnsi="Times New Roman" w:cs="Times New Roman"/>
          <w:sz w:val="24"/>
          <w:szCs w:val="24"/>
        </w:rPr>
        <w:t xml:space="preserve">, </w:t>
      </w:r>
      <w:r w:rsidR="006A43BE" w:rsidRPr="00DA5517">
        <w:rPr>
          <w:rFonts w:ascii="Times New Roman" w:hAnsi="Times New Roman" w:cs="Times New Roman"/>
          <w:sz w:val="24"/>
          <w:szCs w:val="24"/>
        </w:rPr>
        <w:t xml:space="preserve">which </w:t>
      </w:r>
      <w:r w:rsidR="0058375E" w:rsidRPr="00DA5517">
        <w:rPr>
          <w:rFonts w:ascii="Times New Roman" w:hAnsi="Times New Roman" w:cs="Times New Roman"/>
          <w:sz w:val="24"/>
          <w:szCs w:val="24"/>
        </w:rPr>
        <w:t xml:space="preserve">has its roots in </w:t>
      </w:r>
      <w:proofErr w:type="spellStart"/>
      <w:r w:rsidR="0058375E" w:rsidRPr="00DA5517">
        <w:rPr>
          <w:rFonts w:ascii="Times New Roman" w:hAnsi="Times New Roman" w:cs="Times New Roman"/>
          <w:sz w:val="24"/>
          <w:szCs w:val="24"/>
        </w:rPr>
        <w:t>Urie</w:t>
      </w:r>
      <w:proofErr w:type="spellEnd"/>
      <w:r w:rsidR="0058375E" w:rsidRPr="00DA5517">
        <w:rPr>
          <w:rFonts w:ascii="Times New Roman" w:hAnsi="Times New Roman" w:cs="Times New Roman"/>
          <w:sz w:val="24"/>
          <w:szCs w:val="24"/>
        </w:rPr>
        <w:t xml:space="preserve"> Bronfenbrenner’s bio-ecological perspectives on human development (e.g. Bronfenbrenner, 1979). </w:t>
      </w:r>
      <w:r w:rsidR="00D2097D" w:rsidRPr="00DA5517">
        <w:rPr>
          <w:rFonts w:ascii="Times New Roman" w:hAnsi="Times New Roman" w:cs="Times New Roman"/>
          <w:sz w:val="24"/>
          <w:szCs w:val="24"/>
        </w:rPr>
        <w:t xml:space="preserve">In particular, we will consider the possible contextual, personal, disciplinary, methodological, and other influences on the </w:t>
      </w:r>
      <w:proofErr w:type="spellStart"/>
      <w:r w:rsidR="00D2097D" w:rsidRPr="00DA5517">
        <w:rPr>
          <w:rFonts w:ascii="Times New Roman" w:hAnsi="Times New Roman" w:cs="Times New Roman"/>
          <w:sz w:val="24"/>
          <w:szCs w:val="24"/>
        </w:rPr>
        <w:t>translingual</w:t>
      </w:r>
      <w:proofErr w:type="spellEnd"/>
      <w:r w:rsidR="00D2097D" w:rsidRPr="00DA5517">
        <w:rPr>
          <w:rFonts w:ascii="Times New Roman" w:hAnsi="Times New Roman" w:cs="Times New Roman"/>
          <w:sz w:val="24"/>
          <w:szCs w:val="24"/>
        </w:rPr>
        <w:t xml:space="preserve"> practice we observed in the fieldwork.</w:t>
      </w:r>
    </w:p>
    <w:p w14:paraId="0635F115" w14:textId="417497E4" w:rsidR="00FD3023" w:rsidRPr="00DA5517" w:rsidRDefault="00C44BED"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FD3023" w:rsidRPr="00DA5517">
        <w:rPr>
          <w:rFonts w:ascii="Times New Roman" w:hAnsi="Times New Roman" w:cs="Times New Roman"/>
          <w:sz w:val="24"/>
          <w:szCs w:val="24"/>
        </w:rPr>
        <w:t xml:space="preserve">Bringing this together, </w:t>
      </w:r>
      <w:r w:rsidR="0058375E" w:rsidRPr="00DA5517">
        <w:rPr>
          <w:rFonts w:ascii="Times New Roman" w:hAnsi="Times New Roman" w:cs="Times New Roman"/>
          <w:sz w:val="24"/>
          <w:szCs w:val="24"/>
        </w:rPr>
        <w:t xml:space="preserve">we are concerned with: the ecological interdependence of, or mutual relationship between, between </w:t>
      </w:r>
      <w:r w:rsidR="00D2097D" w:rsidRPr="00DA5517">
        <w:rPr>
          <w:rFonts w:ascii="Times New Roman" w:hAnsi="Times New Roman" w:cs="Times New Roman"/>
          <w:sz w:val="24"/>
          <w:szCs w:val="24"/>
        </w:rPr>
        <w:t xml:space="preserve">fieldwork </w:t>
      </w:r>
      <w:r w:rsidR="0058375E" w:rsidRPr="00DA5517">
        <w:rPr>
          <w:rFonts w:ascii="Times New Roman" w:hAnsi="Times New Roman" w:cs="Times New Roman"/>
          <w:sz w:val="24"/>
          <w:szCs w:val="24"/>
        </w:rPr>
        <w:t xml:space="preserve">researchers and </w:t>
      </w:r>
      <w:r w:rsidR="00842316" w:rsidRPr="00DA5517">
        <w:rPr>
          <w:rFonts w:ascii="Times New Roman" w:hAnsi="Times New Roman" w:cs="Times New Roman"/>
          <w:sz w:val="24"/>
          <w:szCs w:val="24"/>
        </w:rPr>
        <w:t xml:space="preserve">the </w:t>
      </w:r>
      <w:r w:rsidR="0058375E" w:rsidRPr="00DA5517">
        <w:rPr>
          <w:rFonts w:ascii="Times New Roman" w:hAnsi="Times New Roman" w:cs="Times New Roman"/>
          <w:sz w:val="24"/>
          <w:szCs w:val="24"/>
        </w:rPr>
        <w:t xml:space="preserve">fieldwork environments; the research action possibilities available to such researchers; the shaping influences upon their perception of </w:t>
      </w:r>
      <w:r w:rsidR="0058375E" w:rsidRPr="00DA5517">
        <w:rPr>
          <w:rFonts w:ascii="Times New Roman" w:hAnsi="Times New Roman" w:cs="Times New Roman"/>
          <w:sz w:val="24"/>
          <w:szCs w:val="24"/>
        </w:rPr>
        <w:lastRenderedPageBreak/>
        <w:t>action possibilities (</w:t>
      </w:r>
      <w:r w:rsidR="00FD3023" w:rsidRPr="00DA5517">
        <w:rPr>
          <w:rFonts w:ascii="Times New Roman" w:hAnsi="Times New Roman" w:cs="Times New Roman"/>
          <w:sz w:val="24"/>
          <w:szCs w:val="24"/>
        </w:rPr>
        <w:t xml:space="preserve">perceptions </w:t>
      </w:r>
      <w:r w:rsidR="0058375E" w:rsidRPr="00DA5517">
        <w:rPr>
          <w:rFonts w:ascii="Times New Roman" w:hAnsi="Times New Roman" w:cs="Times New Roman"/>
          <w:sz w:val="24"/>
          <w:szCs w:val="24"/>
        </w:rPr>
        <w:t>made tangible</w:t>
      </w:r>
      <w:r w:rsidR="00FD3023" w:rsidRPr="00DA5517">
        <w:rPr>
          <w:rFonts w:ascii="Times New Roman" w:hAnsi="Times New Roman" w:cs="Times New Roman"/>
          <w:sz w:val="24"/>
          <w:szCs w:val="24"/>
        </w:rPr>
        <w:t>, for example,</w:t>
      </w:r>
      <w:r w:rsidR="0058375E" w:rsidRPr="00DA5517">
        <w:rPr>
          <w:rFonts w:ascii="Times New Roman" w:hAnsi="Times New Roman" w:cs="Times New Roman"/>
          <w:sz w:val="24"/>
          <w:szCs w:val="24"/>
        </w:rPr>
        <w:t xml:space="preserve"> through researcher reflections on their research thinking and practice); the purposeful, rather than spontaneous, nature of those researcher perceived possibilities for action; and the competing </w:t>
      </w:r>
      <w:proofErr w:type="spellStart"/>
      <w:r w:rsidR="0058375E" w:rsidRPr="00DA5517">
        <w:rPr>
          <w:rFonts w:ascii="Times New Roman" w:hAnsi="Times New Roman" w:cs="Times New Roman"/>
          <w:sz w:val="24"/>
          <w:szCs w:val="24"/>
        </w:rPr>
        <w:t>intentionalities</w:t>
      </w:r>
      <w:proofErr w:type="spellEnd"/>
      <w:r w:rsidR="0058375E" w:rsidRPr="00DA5517">
        <w:rPr>
          <w:rFonts w:ascii="Times New Roman" w:hAnsi="Times New Roman" w:cs="Times New Roman"/>
          <w:sz w:val="24"/>
          <w:szCs w:val="24"/>
        </w:rPr>
        <w:t xml:space="preserve"> shaping these perceptions of action possibilities. This means that we are concerned with the shaping influences on the everyday </w:t>
      </w:r>
      <w:proofErr w:type="spellStart"/>
      <w:r w:rsidR="0058375E" w:rsidRPr="00DA5517">
        <w:rPr>
          <w:rFonts w:ascii="Times New Roman" w:hAnsi="Times New Roman" w:cs="Times New Roman"/>
          <w:sz w:val="24"/>
          <w:szCs w:val="24"/>
        </w:rPr>
        <w:t>transl</w:t>
      </w:r>
      <w:r w:rsidR="00842316" w:rsidRPr="00DA5517">
        <w:rPr>
          <w:rFonts w:ascii="Times New Roman" w:hAnsi="Times New Roman" w:cs="Times New Roman"/>
          <w:sz w:val="24"/>
          <w:szCs w:val="24"/>
        </w:rPr>
        <w:t>ingual</w:t>
      </w:r>
      <w:proofErr w:type="spellEnd"/>
      <w:r w:rsidR="00842316" w:rsidRPr="00DA5517">
        <w:rPr>
          <w:rFonts w:ascii="Times New Roman" w:hAnsi="Times New Roman" w:cs="Times New Roman"/>
          <w:sz w:val="24"/>
          <w:szCs w:val="24"/>
        </w:rPr>
        <w:t xml:space="preserve"> practice</w:t>
      </w:r>
      <w:r w:rsidRPr="00590891">
        <w:rPr>
          <w:rFonts w:ascii="Times New Roman" w:hAnsi="Times New Roman" w:cs="Times New Roman"/>
          <w:sz w:val="24"/>
          <w:szCs w:val="24"/>
        </w:rPr>
        <w:t>,</w:t>
      </w:r>
      <w:r w:rsidR="00842316" w:rsidRPr="00DA5517">
        <w:rPr>
          <w:rFonts w:ascii="Times New Roman" w:hAnsi="Times New Roman" w:cs="Times New Roman"/>
          <w:sz w:val="24"/>
          <w:szCs w:val="24"/>
        </w:rPr>
        <w:t xml:space="preserve"> </w:t>
      </w:r>
      <w:r w:rsidR="0058375E" w:rsidRPr="00DA5517">
        <w:rPr>
          <w:rFonts w:ascii="Times New Roman" w:hAnsi="Times New Roman" w:cs="Times New Roman"/>
          <w:sz w:val="24"/>
          <w:szCs w:val="24"/>
        </w:rPr>
        <w:t>which t</w:t>
      </w:r>
      <w:r w:rsidR="00D6187E" w:rsidRPr="00DA5517">
        <w:rPr>
          <w:rFonts w:ascii="Times New Roman" w:hAnsi="Times New Roman" w:cs="Times New Roman"/>
          <w:sz w:val="24"/>
          <w:szCs w:val="24"/>
        </w:rPr>
        <w:t>oo</w:t>
      </w:r>
      <w:r w:rsidR="0058375E" w:rsidRPr="00DA5517">
        <w:rPr>
          <w:rFonts w:ascii="Times New Roman" w:hAnsi="Times New Roman" w:cs="Times New Roman"/>
          <w:sz w:val="24"/>
          <w:szCs w:val="24"/>
        </w:rPr>
        <w:t xml:space="preserve">k place within </w:t>
      </w:r>
      <w:r w:rsidR="00D6187E" w:rsidRPr="00DA5517">
        <w:rPr>
          <w:rFonts w:ascii="Times New Roman" w:hAnsi="Times New Roman" w:cs="Times New Roman"/>
          <w:sz w:val="24"/>
          <w:szCs w:val="24"/>
        </w:rPr>
        <w:t xml:space="preserve">the </w:t>
      </w:r>
      <w:r w:rsidR="0058375E" w:rsidRPr="00DA5517">
        <w:rPr>
          <w:rFonts w:ascii="Times New Roman" w:hAnsi="Times New Roman" w:cs="Times New Roman"/>
          <w:sz w:val="24"/>
          <w:szCs w:val="24"/>
        </w:rPr>
        <w:t>research team. Such shaping influences can, we believe, be elucidated through the researchers’ thinking and</w:t>
      </w:r>
      <w:r w:rsidR="00A41BDD" w:rsidRPr="00DA5517">
        <w:rPr>
          <w:rFonts w:ascii="Times New Roman" w:hAnsi="Times New Roman" w:cs="Times New Roman"/>
          <w:sz w:val="24"/>
          <w:szCs w:val="24"/>
        </w:rPr>
        <w:t xml:space="preserve"> their</w:t>
      </w:r>
      <w:r w:rsidR="0058375E" w:rsidRPr="00DA5517">
        <w:rPr>
          <w:rFonts w:ascii="Times New Roman" w:hAnsi="Times New Roman" w:cs="Times New Roman"/>
          <w:sz w:val="24"/>
          <w:szCs w:val="24"/>
        </w:rPr>
        <w:t xml:space="preserve"> reflections upon the linguistic aspects of their research as it was planned and as it </w:t>
      </w:r>
      <w:r w:rsidR="00A41BDD" w:rsidRPr="00DA5517">
        <w:rPr>
          <w:rFonts w:ascii="Times New Roman" w:hAnsi="Times New Roman" w:cs="Times New Roman"/>
          <w:sz w:val="24"/>
          <w:szCs w:val="24"/>
        </w:rPr>
        <w:t xml:space="preserve">developed </w:t>
      </w:r>
      <w:r w:rsidR="0058375E" w:rsidRPr="00DA5517">
        <w:rPr>
          <w:rFonts w:ascii="Times New Roman" w:hAnsi="Times New Roman" w:cs="Times New Roman"/>
          <w:sz w:val="24"/>
          <w:szCs w:val="24"/>
        </w:rPr>
        <w:t>in the field.</w:t>
      </w:r>
    </w:p>
    <w:p w14:paraId="14F29A89" w14:textId="30F3E164" w:rsidR="0058375E" w:rsidRPr="00DA5517" w:rsidRDefault="0058375E" w:rsidP="00DA5517">
      <w:pPr>
        <w:spacing w:after="0" w:line="240" w:lineRule="auto"/>
        <w:jc w:val="both"/>
        <w:rPr>
          <w:rFonts w:ascii="Times New Roman" w:hAnsi="Times New Roman" w:cs="Times New Roman"/>
          <w:sz w:val="24"/>
          <w:szCs w:val="24"/>
        </w:rPr>
      </w:pPr>
    </w:p>
    <w:p w14:paraId="7034842C" w14:textId="13B64C09" w:rsidR="00090CBA" w:rsidRPr="00DA5517" w:rsidRDefault="00C44BED" w:rsidP="00DA5517">
      <w:pPr>
        <w:tabs>
          <w:tab w:val="left" w:pos="426"/>
        </w:tabs>
        <w:spacing w:after="0" w:line="360" w:lineRule="auto"/>
        <w:jc w:val="both"/>
        <w:rPr>
          <w:rFonts w:ascii="Times New Roman" w:hAnsi="Times New Roman" w:cs="Times New Roman"/>
          <w:b/>
          <w:sz w:val="24"/>
          <w:szCs w:val="24"/>
        </w:rPr>
      </w:pPr>
      <w:r w:rsidRPr="00590891">
        <w:rPr>
          <w:rFonts w:ascii="Times New Roman" w:hAnsi="Times New Roman" w:cs="Times New Roman"/>
          <w:b/>
          <w:sz w:val="24"/>
          <w:szCs w:val="24"/>
        </w:rPr>
        <w:t>14.</w:t>
      </w:r>
      <w:r w:rsidR="00073A47" w:rsidRPr="00DA5517">
        <w:rPr>
          <w:rFonts w:ascii="Times New Roman" w:hAnsi="Times New Roman" w:cs="Times New Roman"/>
          <w:b/>
          <w:sz w:val="24"/>
          <w:szCs w:val="24"/>
        </w:rPr>
        <w:t>4</w:t>
      </w:r>
      <w:r w:rsidRPr="00590891">
        <w:rPr>
          <w:rFonts w:ascii="Times New Roman" w:hAnsi="Times New Roman" w:cs="Times New Roman"/>
          <w:b/>
          <w:sz w:val="24"/>
          <w:szCs w:val="24"/>
        </w:rPr>
        <w:t xml:space="preserve">. </w:t>
      </w:r>
      <w:r w:rsidR="00090CBA" w:rsidRPr="00DA5517">
        <w:rPr>
          <w:rFonts w:ascii="Times New Roman" w:hAnsi="Times New Roman" w:cs="Times New Roman"/>
          <w:b/>
          <w:sz w:val="24"/>
          <w:szCs w:val="24"/>
        </w:rPr>
        <w:t>G</w:t>
      </w:r>
      <w:r w:rsidR="00197C46" w:rsidRPr="00DA5517">
        <w:rPr>
          <w:rFonts w:ascii="Times New Roman" w:hAnsi="Times New Roman" w:cs="Times New Roman"/>
          <w:b/>
          <w:sz w:val="24"/>
          <w:szCs w:val="24"/>
        </w:rPr>
        <w:t xml:space="preserve">MH </w:t>
      </w:r>
      <w:r w:rsidR="004E50E1" w:rsidRPr="00590891">
        <w:rPr>
          <w:rFonts w:ascii="Times New Roman" w:hAnsi="Times New Roman" w:cs="Times New Roman"/>
          <w:b/>
          <w:sz w:val="24"/>
          <w:szCs w:val="24"/>
        </w:rPr>
        <w:t>F</w:t>
      </w:r>
      <w:r w:rsidR="00953F58" w:rsidRPr="00DA5517">
        <w:rPr>
          <w:rFonts w:ascii="Times New Roman" w:hAnsi="Times New Roman" w:cs="Times New Roman"/>
          <w:b/>
          <w:sz w:val="24"/>
          <w:szCs w:val="24"/>
        </w:rPr>
        <w:t xml:space="preserve">ieldwork </w:t>
      </w:r>
      <w:r w:rsidR="00090CBA" w:rsidRPr="00DA5517">
        <w:rPr>
          <w:rFonts w:ascii="Times New Roman" w:hAnsi="Times New Roman" w:cs="Times New Roman"/>
          <w:b/>
          <w:sz w:val="24"/>
          <w:szCs w:val="24"/>
        </w:rPr>
        <w:t>in Lira</w:t>
      </w:r>
      <w:r w:rsidR="00DC6FB5" w:rsidRPr="00DA5517">
        <w:rPr>
          <w:rFonts w:ascii="Times New Roman" w:hAnsi="Times New Roman" w:cs="Times New Roman"/>
          <w:b/>
          <w:sz w:val="24"/>
          <w:szCs w:val="24"/>
        </w:rPr>
        <w:t xml:space="preserve"> (</w:t>
      </w:r>
      <w:r w:rsidR="00090CBA" w:rsidRPr="00DA5517">
        <w:rPr>
          <w:rFonts w:ascii="Times New Roman" w:hAnsi="Times New Roman" w:cs="Times New Roman"/>
          <w:b/>
          <w:sz w:val="24"/>
          <w:szCs w:val="24"/>
        </w:rPr>
        <w:t>northern Uganda</w:t>
      </w:r>
      <w:r w:rsidR="00DC6FB5" w:rsidRPr="00DA5517">
        <w:rPr>
          <w:rFonts w:ascii="Times New Roman" w:hAnsi="Times New Roman" w:cs="Times New Roman"/>
          <w:b/>
          <w:sz w:val="24"/>
          <w:szCs w:val="24"/>
        </w:rPr>
        <w:t>)</w:t>
      </w:r>
    </w:p>
    <w:p w14:paraId="0E5C5D43" w14:textId="77777777" w:rsidR="00C44BED" w:rsidRPr="00590891" w:rsidRDefault="00C44BED" w:rsidP="00526FAD">
      <w:pPr>
        <w:spacing w:after="0" w:line="240" w:lineRule="auto"/>
        <w:jc w:val="both"/>
        <w:rPr>
          <w:rFonts w:ascii="Times New Roman" w:hAnsi="Times New Roman" w:cs="Times New Roman"/>
          <w:sz w:val="24"/>
          <w:szCs w:val="24"/>
        </w:rPr>
      </w:pPr>
    </w:p>
    <w:p w14:paraId="01FB7F4F" w14:textId="0D000A10" w:rsidR="00DA1747" w:rsidRPr="00DA5517" w:rsidRDefault="00090CBA"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Uganda is a linguistically</w:t>
      </w:r>
      <w:r w:rsidR="005B5F1F" w:rsidRPr="00DA5517">
        <w:rPr>
          <w:rFonts w:ascii="Times New Roman" w:hAnsi="Times New Roman" w:cs="Times New Roman"/>
          <w:sz w:val="24"/>
          <w:szCs w:val="24"/>
        </w:rPr>
        <w:t xml:space="preserve"> </w:t>
      </w:r>
      <w:r w:rsidR="001C6F15" w:rsidRPr="00DA5517">
        <w:rPr>
          <w:rFonts w:ascii="Times New Roman" w:hAnsi="Times New Roman" w:cs="Times New Roman"/>
          <w:sz w:val="24"/>
          <w:szCs w:val="24"/>
        </w:rPr>
        <w:t xml:space="preserve">complex and </w:t>
      </w:r>
      <w:r w:rsidRPr="00DA5517">
        <w:rPr>
          <w:rFonts w:ascii="Times New Roman" w:hAnsi="Times New Roman" w:cs="Times New Roman"/>
          <w:sz w:val="24"/>
          <w:szCs w:val="24"/>
        </w:rPr>
        <w:t>diverse</w:t>
      </w:r>
      <w:r w:rsidR="005B5F1F" w:rsidRPr="00DA5517">
        <w:rPr>
          <w:rFonts w:ascii="Times New Roman" w:hAnsi="Times New Roman" w:cs="Times New Roman"/>
          <w:sz w:val="24"/>
          <w:szCs w:val="24"/>
        </w:rPr>
        <w:t xml:space="preserve"> </w:t>
      </w:r>
      <w:r w:rsidRPr="00DA5517">
        <w:rPr>
          <w:rFonts w:ascii="Times New Roman" w:hAnsi="Times New Roman" w:cs="Times New Roman"/>
          <w:sz w:val="24"/>
          <w:szCs w:val="24"/>
        </w:rPr>
        <w:t xml:space="preserve">society </w:t>
      </w:r>
      <w:r w:rsidR="001C6F15" w:rsidRPr="00DA5517">
        <w:rPr>
          <w:rFonts w:ascii="Times New Roman" w:hAnsi="Times New Roman" w:cs="Times New Roman"/>
          <w:sz w:val="24"/>
          <w:szCs w:val="24"/>
        </w:rPr>
        <w:t xml:space="preserve">which could </w:t>
      </w:r>
      <w:r w:rsidRPr="00DA5517">
        <w:rPr>
          <w:rFonts w:ascii="Times New Roman" w:hAnsi="Times New Roman" w:cs="Times New Roman"/>
          <w:sz w:val="24"/>
          <w:szCs w:val="24"/>
        </w:rPr>
        <w:t>provid</w:t>
      </w:r>
      <w:r w:rsidR="001C6F15" w:rsidRPr="00DA5517">
        <w:rPr>
          <w:rFonts w:ascii="Times New Roman" w:hAnsi="Times New Roman" w:cs="Times New Roman"/>
          <w:sz w:val="24"/>
          <w:szCs w:val="24"/>
        </w:rPr>
        <w:t>e</w:t>
      </w:r>
      <w:r w:rsidRPr="00DA5517">
        <w:rPr>
          <w:rFonts w:ascii="Times New Roman" w:hAnsi="Times New Roman" w:cs="Times New Roman"/>
          <w:sz w:val="24"/>
          <w:szCs w:val="24"/>
        </w:rPr>
        <w:t xml:space="preserve"> many contexts </w:t>
      </w:r>
      <w:r w:rsidR="001C6F15" w:rsidRPr="00DA5517">
        <w:rPr>
          <w:rFonts w:ascii="Times New Roman" w:hAnsi="Times New Roman" w:cs="Times New Roman"/>
          <w:sz w:val="24"/>
          <w:szCs w:val="24"/>
        </w:rPr>
        <w:t xml:space="preserve">for research into </w:t>
      </w:r>
      <w:r w:rsidRPr="00DA5517">
        <w:rPr>
          <w:rFonts w:ascii="Times New Roman" w:hAnsi="Times New Roman" w:cs="Times New Roman"/>
          <w:sz w:val="24"/>
          <w:szCs w:val="24"/>
        </w:rPr>
        <w:t xml:space="preserve">everyday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w:t>
      </w:r>
      <w:r w:rsidR="005B5F1F" w:rsidRPr="00DA5517">
        <w:rPr>
          <w:rFonts w:ascii="Times New Roman" w:hAnsi="Times New Roman" w:cs="Times New Roman"/>
          <w:sz w:val="24"/>
          <w:szCs w:val="24"/>
        </w:rPr>
        <w:t>O</w:t>
      </w:r>
      <w:r w:rsidR="00DC6FB5" w:rsidRPr="00DA5517">
        <w:rPr>
          <w:rFonts w:ascii="Times New Roman" w:hAnsi="Times New Roman" w:cs="Times New Roman"/>
          <w:sz w:val="24"/>
          <w:szCs w:val="24"/>
        </w:rPr>
        <w:t xml:space="preserve">ur focus </w:t>
      </w:r>
      <w:r w:rsidR="00C6243B" w:rsidRPr="00DA5517">
        <w:rPr>
          <w:rFonts w:ascii="Times New Roman" w:hAnsi="Times New Roman" w:cs="Times New Roman"/>
          <w:sz w:val="24"/>
          <w:szCs w:val="24"/>
        </w:rPr>
        <w:t xml:space="preserve">lies less with </w:t>
      </w:r>
      <w:r w:rsidR="005B5F1F" w:rsidRPr="00DA5517">
        <w:rPr>
          <w:rFonts w:ascii="Times New Roman" w:hAnsi="Times New Roman" w:cs="Times New Roman"/>
          <w:sz w:val="24"/>
          <w:szCs w:val="24"/>
        </w:rPr>
        <w:t xml:space="preserve">these </w:t>
      </w:r>
      <w:r w:rsidR="00C6243B" w:rsidRPr="00DA5517">
        <w:rPr>
          <w:rFonts w:ascii="Times New Roman" w:hAnsi="Times New Roman" w:cs="Times New Roman"/>
          <w:sz w:val="24"/>
          <w:szCs w:val="24"/>
        </w:rPr>
        <w:t xml:space="preserve">everyday social contexts in themselves and more with the </w:t>
      </w:r>
      <w:proofErr w:type="spellStart"/>
      <w:r w:rsidR="00C6243B" w:rsidRPr="00DA5517">
        <w:rPr>
          <w:rFonts w:ascii="Times New Roman" w:hAnsi="Times New Roman" w:cs="Times New Roman"/>
          <w:sz w:val="24"/>
          <w:szCs w:val="24"/>
        </w:rPr>
        <w:t>transl</w:t>
      </w:r>
      <w:r w:rsidR="00C16F46" w:rsidRPr="00DA5517">
        <w:rPr>
          <w:rFonts w:ascii="Times New Roman" w:hAnsi="Times New Roman" w:cs="Times New Roman"/>
          <w:sz w:val="24"/>
          <w:szCs w:val="24"/>
        </w:rPr>
        <w:t>ingual</w:t>
      </w:r>
      <w:proofErr w:type="spellEnd"/>
      <w:r w:rsidR="00C16F46" w:rsidRPr="00DA5517">
        <w:rPr>
          <w:rFonts w:ascii="Times New Roman" w:hAnsi="Times New Roman" w:cs="Times New Roman"/>
          <w:sz w:val="24"/>
          <w:szCs w:val="24"/>
        </w:rPr>
        <w:t xml:space="preserve"> </w:t>
      </w:r>
      <w:r w:rsidR="00C6243B" w:rsidRPr="00DA5517">
        <w:rPr>
          <w:rFonts w:ascii="Times New Roman" w:hAnsi="Times New Roman" w:cs="Times New Roman"/>
          <w:sz w:val="24"/>
          <w:szCs w:val="24"/>
        </w:rPr>
        <w:t>practices that emerged in research activity</w:t>
      </w:r>
      <w:r w:rsidR="005704C8" w:rsidRPr="00590891">
        <w:rPr>
          <w:rFonts w:ascii="Times New Roman" w:hAnsi="Times New Roman" w:cs="Times New Roman"/>
          <w:sz w:val="24"/>
          <w:szCs w:val="24"/>
        </w:rPr>
        <w:t>,</w:t>
      </w:r>
      <w:r w:rsidR="00C6243B" w:rsidRPr="00DA5517">
        <w:rPr>
          <w:rFonts w:ascii="Times New Roman" w:hAnsi="Times New Roman" w:cs="Times New Roman"/>
          <w:sz w:val="24"/>
          <w:szCs w:val="24"/>
        </w:rPr>
        <w:t xml:space="preserve"> which took place in proximity to </w:t>
      </w:r>
      <w:r w:rsidR="005B5F1F" w:rsidRPr="00DA5517">
        <w:rPr>
          <w:rFonts w:ascii="Times New Roman" w:hAnsi="Times New Roman" w:cs="Times New Roman"/>
          <w:sz w:val="24"/>
          <w:szCs w:val="24"/>
        </w:rPr>
        <w:t>such contexts in the Lira region of northern Uganda</w:t>
      </w:r>
      <w:r w:rsidR="00DC6FB5" w:rsidRPr="00DA5517">
        <w:rPr>
          <w:rFonts w:ascii="Times New Roman" w:hAnsi="Times New Roman" w:cs="Times New Roman"/>
          <w:sz w:val="24"/>
          <w:szCs w:val="24"/>
        </w:rPr>
        <w:t>.</w:t>
      </w:r>
      <w:r w:rsidR="003616EC" w:rsidRPr="00DA5517">
        <w:rPr>
          <w:rFonts w:ascii="Times New Roman" w:hAnsi="Times New Roman" w:cs="Times New Roman"/>
          <w:sz w:val="24"/>
          <w:szCs w:val="24"/>
        </w:rPr>
        <w:t xml:space="preserve"> </w:t>
      </w:r>
      <w:r w:rsidR="005B5F1F" w:rsidRPr="00DA5517">
        <w:rPr>
          <w:rFonts w:ascii="Times New Roman" w:hAnsi="Times New Roman" w:cs="Times New Roman"/>
          <w:sz w:val="24"/>
          <w:szCs w:val="24"/>
        </w:rPr>
        <w:t>Further, t</w:t>
      </w:r>
      <w:r w:rsidR="00C6243B" w:rsidRPr="00DA5517">
        <w:rPr>
          <w:rFonts w:ascii="Times New Roman" w:hAnsi="Times New Roman" w:cs="Times New Roman"/>
          <w:sz w:val="24"/>
          <w:szCs w:val="24"/>
        </w:rPr>
        <w:t xml:space="preserve">he </w:t>
      </w:r>
      <w:r w:rsidR="0093550D" w:rsidRPr="00DA5517">
        <w:rPr>
          <w:rFonts w:ascii="Times New Roman" w:hAnsi="Times New Roman" w:cs="Times New Roman"/>
          <w:sz w:val="24"/>
          <w:szCs w:val="24"/>
        </w:rPr>
        <w:t xml:space="preserve">GMH </w:t>
      </w:r>
      <w:r w:rsidR="00C6243B" w:rsidRPr="00DA5517">
        <w:rPr>
          <w:rFonts w:ascii="Times New Roman" w:hAnsi="Times New Roman" w:cs="Times New Roman"/>
          <w:sz w:val="24"/>
          <w:szCs w:val="24"/>
        </w:rPr>
        <w:t xml:space="preserve">research activities </w:t>
      </w:r>
      <w:r w:rsidR="00D6187E" w:rsidRPr="00DA5517">
        <w:rPr>
          <w:rFonts w:ascii="Times New Roman" w:hAnsi="Times New Roman" w:cs="Times New Roman"/>
          <w:sz w:val="24"/>
          <w:szCs w:val="24"/>
        </w:rPr>
        <w:t xml:space="preserve">themselves </w:t>
      </w:r>
      <w:r w:rsidR="00A41BDD" w:rsidRPr="00DA5517">
        <w:rPr>
          <w:rFonts w:ascii="Times New Roman" w:hAnsi="Times New Roman" w:cs="Times New Roman"/>
          <w:sz w:val="24"/>
          <w:szCs w:val="24"/>
        </w:rPr>
        <w:t xml:space="preserve">did </w:t>
      </w:r>
      <w:r w:rsidR="00C6243B" w:rsidRPr="00DA5517">
        <w:rPr>
          <w:rFonts w:ascii="Times New Roman" w:hAnsi="Times New Roman" w:cs="Times New Roman"/>
          <w:sz w:val="24"/>
          <w:szCs w:val="24"/>
        </w:rPr>
        <w:t xml:space="preserve">not focused on </w:t>
      </w:r>
      <w:proofErr w:type="spellStart"/>
      <w:r w:rsidRPr="00DA5517">
        <w:rPr>
          <w:rFonts w:ascii="Times New Roman" w:hAnsi="Times New Roman" w:cs="Times New Roman"/>
          <w:sz w:val="24"/>
          <w:szCs w:val="24"/>
        </w:rPr>
        <w:t>translanguaging</w:t>
      </w:r>
      <w:proofErr w:type="spellEnd"/>
      <w:r w:rsidR="00D6187E" w:rsidRPr="00DA5517">
        <w:rPr>
          <w:rFonts w:ascii="Times New Roman" w:hAnsi="Times New Roman" w:cs="Times New Roman"/>
          <w:sz w:val="24"/>
          <w:szCs w:val="24"/>
        </w:rPr>
        <w:t xml:space="preserve">. However, </w:t>
      </w:r>
      <w:r w:rsidR="00BE7222" w:rsidRPr="00DA5517">
        <w:rPr>
          <w:rFonts w:ascii="Times New Roman" w:hAnsi="Times New Roman" w:cs="Times New Roman"/>
          <w:sz w:val="24"/>
          <w:szCs w:val="24"/>
        </w:rPr>
        <w:t>as the researchers reflected on their emerging fieldwork experiences,</w:t>
      </w:r>
      <w:r w:rsidRPr="00DA5517">
        <w:rPr>
          <w:rFonts w:ascii="Times New Roman" w:hAnsi="Times New Roman" w:cs="Times New Roman"/>
          <w:sz w:val="24"/>
          <w:szCs w:val="24"/>
        </w:rPr>
        <w:t xml:space="preserve"> </w:t>
      </w:r>
      <w:r w:rsidR="00BE7222" w:rsidRPr="00DA5517">
        <w:rPr>
          <w:rFonts w:ascii="Times New Roman" w:hAnsi="Times New Roman" w:cs="Times New Roman"/>
          <w:sz w:val="24"/>
          <w:szCs w:val="24"/>
        </w:rPr>
        <w:t xml:space="preserve">the </w:t>
      </w:r>
      <w:proofErr w:type="spellStart"/>
      <w:r w:rsidR="00C16F46" w:rsidRPr="00DA5517">
        <w:rPr>
          <w:rFonts w:ascii="Times New Roman" w:hAnsi="Times New Roman" w:cs="Times New Roman"/>
          <w:sz w:val="24"/>
          <w:szCs w:val="24"/>
        </w:rPr>
        <w:t>translingual</w:t>
      </w:r>
      <w:proofErr w:type="spellEnd"/>
      <w:r w:rsidR="00C16F46" w:rsidRPr="00DA5517">
        <w:rPr>
          <w:rFonts w:ascii="Times New Roman" w:hAnsi="Times New Roman" w:cs="Times New Roman"/>
          <w:sz w:val="24"/>
          <w:szCs w:val="24"/>
        </w:rPr>
        <w:t xml:space="preserve"> </w:t>
      </w:r>
      <w:r w:rsidR="00BE7222" w:rsidRPr="00DA5517">
        <w:rPr>
          <w:rFonts w:ascii="Times New Roman" w:hAnsi="Times New Roman" w:cs="Times New Roman"/>
          <w:sz w:val="24"/>
          <w:szCs w:val="24"/>
        </w:rPr>
        <w:t xml:space="preserve">practices they noted not only challenged some of the linguistic aspects of the methodological assumptions the project, they also prompted </w:t>
      </w:r>
      <w:r w:rsidR="00876E9B" w:rsidRPr="00DA5517">
        <w:rPr>
          <w:rFonts w:ascii="Times New Roman" w:hAnsi="Times New Roman" w:cs="Times New Roman"/>
          <w:sz w:val="24"/>
          <w:szCs w:val="24"/>
        </w:rPr>
        <w:t xml:space="preserve">further </w:t>
      </w:r>
      <w:r w:rsidR="00BE7222" w:rsidRPr="00DA5517">
        <w:rPr>
          <w:rFonts w:ascii="Times New Roman" w:hAnsi="Times New Roman" w:cs="Times New Roman"/>
          <w:sz w:val="24"/>
          <w:szCs w:val="24"/>
        </w:rPr>
        <w:t>reflect</w:t>
      </w:r>
      <w:r w:rsidR="00876E9B" w:rsidRPr="00DA5517">
        <w:rPr>
          <w:rFonts w:ascii="Times New Roman" w:hAnsi="Times New Roman" w:cs="Times New Roman"/>
          <w:sz w:val="24"/>
          <w:szCs w:val="24"/>
        </w:rPr>
        <w:t>ion</w:t>
      </w:r>
      <w:r w:rsidR="00BE7222" w:rsidRPr="00DA5517">
        <w:rPr>
          <w:rFonts w:ascii="Times New Roman" w:hAnsi="Times New Roman" w:cs="Times New Roman"/>
          <w:sz w:val="24"/>
          <w:szCs w:val="24"/>
        </w:rPr>
        <w:t xml:space="preserve"> on why these </w:t>
      </w:r>
      <w:r w:rsidR="004D7B44" w:rsidRPr="00DA5517">
        <w:rPr>
          <w:rFonts w:ascii="Times New Roman" w:hAnsi="Times New Roman" w:cs="Times New Roman"/>
          <w:sz w:val="24"/>
          <w:szCs w:val="24"/>
        </w:rPr>
        <w:t xml:space="preserve">particular </w:t>
      </w:r>
      <w:proofErr w:type="spellStart"/>
      <w:r w:rsidR="004D7B44" w:rsidRPr="00DA5517">
        <w:rPr>
          <w:rFonts w:ascii="Times New Roman" w:hAnsi="Times New Roman" w:cs="Times New Roman"/>
          <w:sz w:val="24"/>
          <w:szCs w:val="24"/>
        </w:rPr>
        <w:t>transl</w:t>
      </w:r>
      <w:r w:rsidR="00C16F46" w:rsidRPr="00DA5517">
        <w:rPr>
          <w:rFonts w:ascii="Times New Roman" w:hAnsi="Times New Roman" w:cs="Times New Roman"/>
          <w:sz w:val="24"/>
          <w:szCs w:val="24"/>
        </w:rPr>
        <w:t>ingual</w:t>
      </w:r>
      <w:proofErr w:type="spellEnd"/>
      <w:r w:rsidR="00C16F46" w:rsidRPr="00DA5517">
        <w:rPr>
          <w:rFonts w:ascii="Times New Roman" w:hAnsi="Times New Roman" w:cs="Times New Roman"/>
          <w:sz w:val="24"/>
          <w:szCs w:val="24"/>
        </w:rPr>
        <w:t xml:space="preserve"> </w:t>
      </w:r>
      <w:r w:rsidR="00BE7222" w:rsidRPr="00DA5517">
        <w:rPr>
          <w:rFonts w:ascii="Times New Roman" w:hAnsi="Times New Roman" w:cs="Times New Roman"/>
          <w:sz w:val="24"/>
          <w:szCs w:val="24"/>
        </w:rPr>
        <w:t>practices</w:t>
      </w:r>
      <w:r w:rsidR="005B5F1F" w:rsidRPr="00DA5517">
        <w:rPr>
          <w:rFonts w:ascii="Times New Roman" w:hAnsi="Times New Roman" w:cs="Times New Roman"/>
          <w:sz w:val="24"/>
          <w:szCs w:val="24"/>
        </w:rPr>
        <w:t xml:space="preserve"> emerged as they did</w:t>
      </w:r>
      <w:r w:rsidR="004D7B44" w:rsidRPr="00DA5517">
        <w:rPr>
          <w:rFonts w:ascii="Times New Roman" w:hAnsi="Times New Roman" w:cs="Times New Roman"/>
          <w:sz w:val="24"/>
          <w:szCs w:val="24"/>
        </w:rPr>
        <w:t>, and why they did so</w:t>
      </w:r>
      <w:r w:rsidR="00BE7222" w:rsidRPr="00DA5517">
        <w:rPr>
          <w:rFonts w:ascii="Times New Roman" w:hAnsi="Times New Roman" w:cs="Times New Roman"/>
          <w:sz w:val="24"/>
          <w:szCs w:val="24"/>
        </w:rPr>
        <w:t xml:space="preserve"> despite the carefully planned </w:t>
      </w:r>
      <w:r w:rsidR="004D7B44" w:rsidRPr="00DA5517">
        <w:rPr>
          <w:rFonts w:ascii="Times New Roman" w:hAnsi="Times New Roman" w:cs="Times New Roman"/>
          <w:sz w:val="24"/>
          <w:szCs w:val="24"/>
        </w:rPr>
        <w:t xml:space="preserve">linguistic </w:t>
      </w:r>
      <w:r w:rsidR="00BE7222" w:rsidRPr="00DA5517">
        <w:rPr>
          <w:rFonts w:ascii="Times New Roman" w:hAnsi="Times New Roman" w:cs="Times New Roman"/>
          <w:sz w:val="24"/>
          <w:szCs w:val="24"/>
        </w:rPr>
        <w:t>parameters for the project.</w:t>
      </w:r>
    </w:p>
    <w:p w14:paraId="337D8A41" w14:textId="605F9918" w:rsidR="00090CBA" w:rsidRPr="00DA5517" w:rsidRDefault="005704C8"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090CBA" w:rsidRPr="00DA5517">
        <w:rPr>
          <w:rFonts w:ascii="Times New Roman" w:hAnsi="Times New Roman" w:cs="Times New Roman"/>
          <w:sz w:val="24"/>
          <w:szCs w:val="24"/>
        </w:rPr>
        <w:t xml:space="preserve">The </w:t>
      </w:r>
      <w:r w:rsidR="006134CB" w:rsidRPr="00DA5517">
        <w:rPr>
          <w:rFonts w:ascii="Times New Roman" w:hAnsi="Times New Roman" w:cs="Times New Roman"/>
          <w:sz w:val="24"/>
          <w:szCs w:val="24"/>
        </w:rPr>
        <w:t xml:space="preserve">project </w:t>
      </w:r>
      <w:r w:rsidR="00090CBA" w:rsidRPr="00DA5517">
        <w:rPr>
          <w:rFonts w:ascii="Times New Roman" w:hAnsi="Times New Roman" w:cs="Times New Roman"/>
          <w:sz w:val="24"/>
          <w:szCs w:val="24"/>
        </w:rPr>
        <w:t>was designed and led by a clinical psychologist</w:t>
      </w:r>
      <w:r w:rsidR="00A41BDD" w:rsidRPr="00DA5517">
        <w:rPr>
          <w:rFonts w:ascii="Times New Roman" w:hAnsi="Times New Roman" w:cs="Times New Roman"/>
          <w:sz w:val="24"/>
          <w:szCs w:val="24"/>
        </w:rPr>
        <w:t xml:space="preserve"> (RW) and </w:t>
      </w:r>
      <w:r w:rsidR="00090CBA" w:rsidRPr="00DA5517">
        <w:rPr>
          <w:rFonts w:ascii="Times New Roman" w:hAnsi="Times New Roman" w:cs="Times New Roman"/>
          <w:sz w:val="24"/>
          <w:szCs w:val="24"/>
        </w:rPr>
        <w:t xml:space="preserve">explicitly framed as GMH-focused research </w:t>
      </w:r>
      <w:r w:rsidR="0089614B" w:rsidRPr="00DA5517">
        <w:rPr>
          <w:rFonts w:ascii="Times New Roman" w:hAnsi="Times New Roman" w:cs="Times New Roman"/>
          <w:sz w:val="24"/>
          <w:szCs w:val="24"/>
        </w:rPr>
        <w:t>(Whit</w:t>
      </w:r>
      <w:r w:rsidRPr="00590891">
        <w:rPr>
          <w:rFonts w:ascii="Times New Roman" w:hAnsi="Times New Roman" w:cs="Times New Roman"/>
          <w:sz w:val="24"/>
          <w:szCs w:val="24"/>
        </w:rPr>
        <w:t xml:space="preserve">e, Jain, Orr, &amp; </w:t>
      </w:r>
      <w:r w:rsidR="0089614B" w:rsidRPr="00DA5517">
        <w:rPr>
          <w:rFonts w:ascii="Times New Roman" w:hAnsi="Times New Roman" w:cs="Times New Roman"/>
          <w:sz w:val="24"/>
          <w:szCs w:val="24"/>
        </w:rPr>
        <w:t>Read, 2016)</w:t>
      </w:r>
      <w:r w:rsidR="00A41BDD" w:rsidRPr="00DA5517">
        <w:rPr>
          <w:rFonts w:ascii="Times New Roman" w:hAnsi="Times New Roman" w:cs="Times New Roman"/>
          <w:sz w:val="24"/>
          <w:szCs w:val="24"/>
        </w:rPr>
        <w:t>. It</w:t>
      </w:r>
      <w:r w:rsidR="0089614B" w:rsidRPr="00DA5517">
        <w:rPr>
          <w:rFonts w:ascii="Times New Roman" w:hAnsi="Times New Roman" w:cs="Times New Roman"/>
          <w:sz w:val="24"/>
          <w:szCs w:val="24"/>
        </w:rPr>
        <w:t xml:space="preserve"> </w:t>
      </w:r>
      <w:r w:rsidR="00090CBA" w:rsidRPr="00DA5517">
        <w:rPr>
          <w:rFonts w:ascii="Times New Roman" w:hAnsi="Times New Roman" w:cs="Times New Roman"/>
          <w:sz w:val="24"/>
          <w:szCs w:val="24"/>
        </w:rPr>
        <w:t>aimed to better understand:</w:t>
      </w:r>
    </w:p>
    <w:p w14:paraId="722DA598" w14:textId="77777777" w:rsidR="00090CBA" w:rsidRPr="00DA5517" w:rsidRDefault="00090CBA" w:rsidP="00DA5517">
      <w:pPr>
        <w:spacing w:after="0" w:line="360" w:lineRule="auto"/>
        <w:jc w:val="both"/>
        <w:rPr>
          <w:rFonts w:ascii="Times New Roman" w:hAnsi="Times New Roman" w:cs="Times New Roman"/>
          <w:sz w:val="24"/>
          <w:szCs w:val="24"/>
        </w:rPr>
      </w:pPr>
    </w:p>
    <w:p w14:paraId="5C36AB15" w14:textId="145F676F" w:rsidR="00090CBA" w:rsidRPr="00DA5517" w:rsidRDefault="005704C8" w:rsidP="00DA5517">
      <w:pPr>
        <w:tabs>
          <w:tab w:val="left" w:pos="567"/>
        </w:tabs>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1) </w:t>
      </w:r>
      <w:proofErr w:type="gramStart"/>
      <w:r w:rsidR="00090CBA" w:rsidRPr="00DA5517">
        <w:rPr>
          <w:rFonts w:ascii="Times New Roman" w:hAnsi="Times New Roman" w:cs="Times New Roman"/>
          <w:sz w:val="24"/>
          <w:szCs w:val="24"/>
        </w:rPr>
        <w:t>what</w:t>
      </w:r>
      <w:proofErr w:type="gramEnd"/>
      <w:r w:rsidR="00090CBA" w:rsidRPr="00DA5517">
        <w:rPr>
          <w:rFonts w:ascii="Times New Roman" w:hAnsi="Times New Roman" w:cs="Times New Roman"/>
          <w:sz w:val="24"/>
          <w:szCs w:val="24"/>
        </w:rPr>
        <w:t xml:space="preserve"> happens when emotional distress crosses borders of geography, language, beliefs and practices; and </w:t>
      </w:r>
    </w:p>
    <w:p w14:paraId="384E3000" w14:textId="1A3E3DCA" w:rsidR="00090CBA" w:rsidRPr="00DA5517" w:rsidRDefault="005704C8"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2) </w:t>
      </w:r>
      <w:proofErr w:type="gramStart"/>
      <w:r w:rsidR="00090CBA" w:rsidRPr="00DA5517">
        <w:rPr>
          <w:rFonts w:ascii="Times New Roman" w:hAnsi="Times New Roman" w:cs="Times New Roman"/>
          <w:sz w:val="24"/>
          <w:szCs w:val="24"/>
        </w:rPr>
        <w:t>how</w:t>
      </w:r>
      <w:proofErr w:type="gramEnd"/>
      <w:r w:rsidR="00090CBA" w:rsidRPr="00DA5517">
        <w:rPr>
          <w:rFonts w:ascii="Times New Roman" w:hAnsi="Times New Roman" w:cs="Times New Roman"/>
          <w:sz w:val="24"/>
          <w:szCs w:val="24"/>
        </w:rPr>
        <w:t xml:space="preserve"> these various borders impact on the relevance and validity of psychosocial interventions aimed at reducing this distress. </w:t>
      </w:r>
    </w:p>
    <w:p w14:paraId="2A945501" w14:textId="77777777" w:rsidR="00090CBA" w:rsidRPr="00DA5517" w:rsidRDefault="00090CBA" w:rsidP="00DA5517">
      <w:pPr>
        <w:spacing w:after="0" w:line="360" w:lineRule="auto"/>
        <w:jc w:val="both"/>
        <w:rPr>
          <w:rFonts w:ascii="Times New Roman" w:hAnsi="Times New Roman" w:cs="Times New Roman"/>
          <w:sz w:val="24"/>
          <w:szCs w:val="24"/>
        </w:rPr>
      </w:pPr>
    </w:p>
    <w:p w14:paraId="178DDB83" w14:textId="3863C0A1" w:rsidR="00090CBA" w:rsidRPr="00DA5517" w:rsidRDefault="00090CBA"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The Lira region of northern Uganda was </w:t>
      </w:r>
      <w:r w:rsidR="00F74BFB" w:rsidRPr="00DA5517">
        <w:rPr>
          <w:rFonts w:ascii="Times New Roman" w:hAnsi="Times New Roman" w:cs="Times New Roman"/>
          <w:sz w:val="24"/>
          <w:szCs w:val="24"/>
        </w:rPr>
        <w:t xml:space="preserve">seen as an appropriate context </w:t>
      </w:r>
      <w:r w:rsidRPr="00DA5517">
        <w:rPr>
          <w:rFonts w:ascii="Times New Roman" w:hAnsi="Times New Roman" w:cs="Times New Roman"/>
          <w:sz w:val="24"/>
          <w:szCs w:val="24"/>
        </w:rPr>
        <w:t>for exploring such questions given the many years of war experienced by the region with resulting trauma and disruption still being experienced by many local people. In the</w:t>
      </w:r>
      <w:r w:rsidR="001C6F15" w:rsidRPr="00DA5517">
        <w:rPr>
          <w:rFonts w:ascii="Times New Roman" w:hAnsi="Times New Roman" w:cs="Times New Roman"/>
          <w:sz w:val="24"/>
          <w:szCs w:val="24"/>
        </w:rPr>
        <w:t xml:space="preserve"> above </w:t>
      </w:r>
      <w:r w:rsidRPr="00DA5517">
        <w:rPr>
          <w:rFonts w:ascii="Times New Roman" w:hAnsi="Times New Roman" w:cs="Times New Roman"/>
          <w:sz w:val="24"/>
          <w:szCs w:val="24"/>
        </w:rPr>
        <w:t xml:space="preserve">research aims, </w:t>
      </w:r>
      <w:r w:rsidR="004C1C0C" w:rsidRPr="00DA5517">
        <w:rPr>
          <w:rFonts w:ascii="Times New Roman" w:hAnsi="Times New Roman" w:cs="Times New Roman"/>
          <w:sz w:val="24"/>
          <w:szCs w:val="24"/>
        </w:rPr>
        <w:t xml:space="preserve">the focus on </w:t>
      </w:r>
      <w:r w:rsidRPr="00DA5517">
        <w:rPr>
          <w:rFonts w:ascii="Times New Roman" w:hAnsi="Times New Roman" w:cs="Times New Roman"/>
          <w:sz w:val="24"/>
          <w:szCs w:val="24"/>
        </w:rPr>
        <w:t xml:space="preserve">language was consolidated through the involvement of </w:t>
      </w:r>
      <w:r w:rsidR="00E16193" w:rsidRPr="00DA5517">
        <w:rPr>
          <w:rFonts w:ascii="Times New Roman" w:hAnsi="Times New Roman" w:cs="Times New Roman"/>
          <w:sz w:val="24"/>
          <w:szCs w:val="24"/>
        </w:rPr>
        <w:t xml:space="preserve">language specialists </w:t>
      </w:r>
      <w:r w:rsidRPr="00DA5517">
        <w:rPr>
          <w:rFonts w:ascii="Times New Roman" w:hAnsi="Times New Roman" w:cs="Times New Roman"/>
          <w:sz w:val="24"/>
          <w:szCs w:val="24"/>
        </w:rPr>
        <w:t>(i.e. RF</w:t>
      </w:r>
      <w:r w:rsidR="00E16193" w:rsidRPr="00DA5517">
        <w:rPr>
          <w:rFonts w:ascii="Times New Roman" w:hAnsi="Times New Roman" w:cs="Times New Roman"/>
          <w:sz w:val="24"/>
          <w:szCs w:val="24"/>
        </w:rPr>
        <w:t xml:space="preserve"> and KF, see footnote 1)</w:t>
      </w:r>
      <w:r w:rsidRPr="00DA5517">
        <w:rPr>
          <w:rFonts w:ascii="Times New Roman" w:hAnsi="Times New Roman" w:cs="Times New Roman"/>
          <w:sz w:val="24"/>
          <w:szCs w:val="24"/>
        </w:rPr>
        <w:t xml:space="preserve"> in the Lira fieldwork. Thus, </w:t>
      </w:r>
      <w:r w:rsidR="00D6187E" w:rsidRPr="00DA5517">
        <w:rPr>
          <w:rFonts w:ascii="Times New Roman" w:hAnsi="Times New Roman" w:cs="Times New Roman"/>
          <w:sz w:val="24"/>
          <w:szCs w:val="24"/>
        </w:rPr>
        <w:t xml:space="preserve">our </w:t>
      </w:r>
      <w:r w:rsidR="00E16193" w:rsidRPr="00DA5517">
        <w:rPr>
          <w:rFonts w:ascii="Times New Roman" w:hAnsi="Times New Roman" w:cs="Times New Roman"/>
          <w:sz w:val="24"/>
          <w:szCs w:val="24"/>
        </w:rPr>
        <w:t xml:space="preserve">current </w:t>
      </w:r>
      <w:proofErr w:type="spellStart"/>
      <w:r w:rsidR="00D6187E" w:rsidRPr="00DA5517">
        <w:rPr>
          <w:rFonts w:ascii="Times New Roman" w:hAnsi="Times New Roman" w:cs="Times New Roman"/>
          <w:sz w:val="24"/>
          <w:szCs w:val="24"/>
        </w:rPr>
        <w:t>translingual</w:t>
      </w:r>
      <w:proofErr w:type="spellEnd"/>
      <w:r w:rsidR="00D6187E" w:rsidRPr="00DA5517">
        <w:rPr>
          <w:rFonts w:ascii="Times New Roman" w:hAnsi="Times New Roman" w:cs="Times New Roman"/>
          <w:sz w:val="24"/>
          <w:szCs w:val="24"/>
        </w:rPr>
        <w:t xml:space="preserve"> practice</w:t>
      </w:r>
      <w:r w:rsidR="004C1C0C" w:rsidRPr="00DA5517">
        <w:rPr>
          <w:rFonts w:ascii="Times New Roman" w:hAnsi="Times New Roman" w:cs="Times New Roman"/>
          <w:sz w:val="24"/>
          <w:szCs w:val="24"/>
        </w:rPr>
        <w:t xml:space="preserve"> focus developed as a consequence of </w:t>
      </w:r>
      <w:r w:rsidRPr="00DA5517">
        <w:rPr>
          <w:rFonts w:ascii="Times New Roman" w:hAnsi="Times New Roman" w:cs="Times New Roman"/>
          <w:sz w:val="24"/>
          <w:szCs w:val="24"/>
        </w:rPr>
        <w:t xml:space="preserve">language was being foregrounded and </w:t>
      </w:r>
      <w:proofErr w:type="spellStart"/>
      <w:r w:rsidRPr="00DA5517">
        <w:rPr>
          <w:rFonts w:ascii="Times New Roman" w:hAnsi="Times New Roman" w:cs="Times New Roman"/>
          <w:sz w:val="24"/>
          <w:szCs w:val="24"/>
        </w:rPr>
        <w:t>problematised</w:t>
      </w:r>
      <w:proofErr w:type="spellEnd"/>
      <w:r w:rsidRPr="00DA5517">
        <w:rPr>
          <w:rFonts w:ascii="Times New Roman" w:hAnsi="Times New Roman" w:cs="Times New Roman"/>
          <w:sz w:val="24"/>
          <w:szCs w:val="24"/>
        </w:rPr>
        <w:t xml:space="preserve"> in what was primarily GMH-focused research.</w:t>
      </w:r>
      <w:r w:rsidR="006134CB" w:rsidRPr="00DA5517">
        <w:rPr>
          <w:rFonts w:ascii="Times New Roman" w:hAnsi="Times New Roman" w:cs="Times New Roman"/>
          <w:sz w:val="24"/>
          <w:szCs w:val="24"/>
        </w:rPr>
        <w:t xml:space="preserve"> </w:t>
      </w:r>
      <w:r w:rsidR="00A41BDD" w:rsidRPr="00DA5517">
        <w:rPr>
          <w:rFonts w:ascii="Times New Roman" w:hAnsi="Times New Roman" w:cs="Times New Roman"/>
          <w:sz w:val="24"/>
          <w:szCs w:val="24"/>
        </w:rPr>
        <w:t xml:space="preserve">This </w:t>
      </w:r>
      <w:r w:rsidR="006134CB" w:rsidRPr="00DA5517">
        <w:rPr>
          <w:rFonts w:ascii="Times New Roman" w:hAnsi="Times New Roman" w:cs="Times New Roman"/>
          <w:sz w:val="24"/>
          <w:szCs w:val="24"/>
        </w:rPr>
        <w:t xml:space="preserve">foregrounding and </w:t>
      </w:r>
      <w:proofErr w:type="spellStart"/>
      <w:r w:rsidR="006134CB" w:rsidRPr="00DA5517">
        <w:rPr>
          <w:rFonts w:ascii="Times New Roman" w:hAnsi="Times New Roman" w:cs="Times New Roman"/>
          <w:sz w:val="24"/>
          <w:szCs w:val="24"/>
        </w:rPr>
        <w:t>problematising</w:t>
      </w:r>
      <w:proofErr w:type="spellEnd"/>
      <w:r w:rsidR="006134CB" w:rsidRPr="00DA5517">
        <w:rPr>
          <w:rFonts w:ascii="Times New Roman" w:hAnsi="Times New Roman" w:cs="Times New Roman"/>
          <w:sz w:val="24"/>
          <w:szCs w:val="24"/>
        </w:rPr>
        <w:t xml:space="preserve"> </w:t>
      </w:r>
      <w:r w:rsidR="00A41BDD" w:rsidRPr="00DA5517">
        <w:rPr>
          <w:rFonts w:ascii="Times New Roman" w:hAnsi="Times New Roman" w:cs="Times New Roman"/>
          <w:sz w:val="24"/>
          <w:szCs w:val="24"/>
        </w:rPr>
        <w:t xml:space="preserve">of language </w:t>
      </w:r>
      <w:r w:rsidR="006134CB" w:rsidRPr="00DA5517">
        <w:rPr>
          <w:rFonts w:ascii="Times New Roman" w:hAnsi="Times New Roman" w:cs="Times New Roman"/>
          <w:sz w:val="24"/>
          <w:szCs w:val="24"/>
        </w:rPr>
        <w:t>represents a shaping influence on the fieldwork</w:t>
      </w:r>
      <w:r w:rsidR="005704C8" w:rsidRPr="00590891">
        <w:rPr>
          <w:rFonts w:ascii="Times New Roman" w:hAnsi="Times New Roman" w:cs="Times New Roman"/>
          <w:sz w:val="24"/>
          <w:szCs w:val="24"/>
        </w:rPr>
        <w:t xml:space="preserve">, </w:t>
      </w:r>
      <w:r w:rsidR="00A41BDD" w:rsidRPr="00DA5517">
        <w:rPr>
          <w:rFonts w:ascii="Times New Roman" w:hAnsi="Times New Roman" w:cs="Times New Roman"/>
          <w:sz w:val="24"/>
          <w:szCs w:val="24"/>
        </w:rPr>
        <w:lastRenderedPageBreak/>
        <w:t xml:space="preserve">thus, </w:t>
      </w:r>
      <w:r w:rsidR="006134CB" w:rsidRPr="00DA5517">
        <w:rPr>
          <w:rFonts w:ascii="Times New Roman" w:hAnsi="Times New Roman" w:cs="Times New Roman"/>
          <w:sz w:val="24"/>
          <w:szCs w:val="24"/>
        </w:rPr>
        <w:t>over and above the specific GMH research agenda, the research team intentionally perceived action possibilities within the fieldwork which were linguistic in character.</w:t>
      </w:r>
    </w:p>
    <w:p w14:paraId="0667AAB9" w14:textId="2F98D694" w:rsidR="00BE4AD7" w:rsidRPr="00DA5517" w:rsidRDefault="005704C8"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090CBA" w:rsidRPr="00DA5517">
        <w:rPr>
          <w:rFonts w:ascii="Times New Roman" w:hAnsi="Times New Roman" w:cs="Times New Roman"/>
          <w:sz w:val="24"/>
          <w:szCs w:val="24"/>
        </w:rPr>
        <w:t xml:space="preserve">For the fieldwork phase of </w:t>
      </w:r>
      <w:r w:rsidR="00D6187E" w:rsidRPr="00DA5517">
        <w:rPr>
          <w:rFonts w:ascii="Times New Roman" w:hAnsi="Times New Roman" w:cs="Times New Roman"/>
          <w:sz w:val="24"/>
          <w:szCs w:val="24"/>
        </w:rPr>
        <w:t>this project</w:t>
      </w:r>
      <w:r w:rsidR="00090CBA" w:rsidRPr="00DA5517">
        <w:rPr>
          <w:rFonts w:ascii="Times New Roman" w:hAnsi="Times New Roman" w:cs="Times New Roman"/>
          <w:sz w:val="24"/>
          <w:szCs w:val="24"/>
        </w:rPr>
        <w:t xml:space="preserve">, </w:t>
      </w:r>
      <w:r w:rsidR="00E16193" w:rsidRPr="00DA5517">
        <w:rPr>
          <w:rFonts w:ascii="Times New Roman" w:hAnsi="Times New Roman" w:cs="Times New Roman"/>
          <w:sz w:val="24"/>
          <w:szCs w:val="24"/>
        </w:rPr>
        <w:t xml:space="preserve">the core </w:t>
      </w:r>
      <w:r w:rsidR="00090CBA" w:rsidRPr="00DA5517">
        <w:rPr>
          <w:rFonts w:ascii="Times New Roman" w:hAnsi="Times New Roman" w:cs="Times New Roman"/>
          <w:sz w:val="24"/>
          <w:szCs w:val="24"/>
        </w:rPr>
        <w:t xml:space="preserve">team </w:t>
      </w:r>
      <w:r w:rsidR="00953F58" w:rsidRPr="00DA5517">
        <w:rPr>
          <w:rFonts w:ascii="Times New Roman" w:hAnsi="Times New Roman" w:cs="Times New Roman"/>
          <w:sz w:val="24"/>
          <w:szCs w:val="24"/>
        </w:rPr>
        <w:t xml:space="preserve">of researchers </w:t>
      </w:r>
      <w:r w:rsidR="00090CBA" w:rsidRPr="00DA5517">
        <w:rPr>
          <w:rFonts w:ascii="Times New Roman" w:hAnsi="Times New Roman" w:cs="Times New Roman"/>
          <w:sz w:val="24"/>
          <w:szCs w:val="24"/>
        </w:rPr>
        <w:t xml:space="preserve">worked with a </w:t>
      </w:r>
      <w:r w:rsidR="00953F58" w:rsidRPr="00DA5517">
        <w:rPr>
          <w:rFonts w:ascii="Times New Roman" w:hAnsi="Times New Roman" w:cs="Times New Roman"/>
          <w:sz w:val="24"/>
          <w:szCs w:val="24"/>
        </w:rPr>
        <w:t xml:space="preserve">group </w:t>
      </w:r>
      <w:r w:rsidR="00090CBA" w:rsidRPr="00DA5517">
        <w:rPr>
          <w:rFonts w:ascii="Times New Roman" w:hAnsi="Times New Roman" w:cs="Times New Roman"/>
          <w:sz w:val="24"/>
          <w:szCs w:val="24"/>
        </w:rPr>
        <w:t>of local research assistants</w:t>
      </w:r>
      <w:r w:rsidR="00E16193" w:rsidRPr="00DA5517">
        <w:rPr>
          <w:rFonts w:ascii="Times New Roman" w:hAnsi="Times New Roman" w:cs="Times New Roman"/>
          <w:sz w:val="24"/>
          <w:szCs w:val="24"/>
        </w:rPr>
        <w:t xml:space="preserve"> who</w:t>
      </w:r>
      <w:r w:rsidR="00090CBA" w:rsidRPr="00DA5517">
        <w:rPr>
          <w:rFonts w:ascii="Times New Roman" w:hAnsi="Times New Roman" w:cs="Times New Roman"/>
          <w:sz w:val="24"/>
          <w:szCs w:val="24"/>
        </w:rPr>
        <w:t xml:space="preserve"> </w:t>
      </w:r>
      <w:r w:rsidR="00953F58" w:rsidRPr="00DA5517">
        <w:rPr>
          <w:rFonts w:ascii="Times New Roman" w:hAnsi="Times New Roman" w:cs="Times New Roman"/>
          <w:sz w:val="24"/>
          <w:szCs w:val="24"/>
        </w:rPr>
        <w:t xml:space="preserve">were </w:t>
      </w:r>
      <w:r w:rsidR="00090CBA" w:rsidRPr="00DA5517">
        <w:rPr>
          <w:rFonts w:ascii="Times New Roman" w:hAnsi="Times New Roman" w:cs="Times New Roman"/>
          <w:sz w:val="24"/>
          <w:szCs w:val="24"/>
        </w:rPr>
        <w:t>located in, or otherwise identified with, the Lira region</w:t>
      </w:r>
      <w:r w:rsidR="00BE4AD7" w:rsidRPr="00DA5517">
        <w:rPr>
          <w:rFonts w:ascii="Times New Roman" w:hAnsi="Times New Roman" w:cs="Times New Roman"/>
          <w:sz w:val="24"/>
          <w:szCs w:val="24"/>
        </w:rPr>
        <w:t>.</w:t>
      </w:r>
      <w:r w:rsidR="00F74BFB" w:rsidRPr="00DA5517">
        <w:rPr>
          <w:rFonts w:ascii="Times New Roman" w:hAnsi="Times New Roman" w:cs="Times New Roman"/>
          <w:sz w:val="24"/>
          <w:szCs w:val="24"/>
        </w:rPr>
        <w:t xml:space="preserve"> </w:t>
      </w:r>
      <w:r w:rsidR="00BE4AD7" w:rsidRPr="00DA5517">
        <w:rPr>
          <w:rFonts w:ascii="Times New Roman" w:hAnsi="Times New Roman" w:cs="Times New Roman"/>
          <w:sz w:val="24"/>
          <w:szCs w:val="24"/>
        </w:rPr>
        <w:t>I</w:t>
      </w:r>
      <w:r w:rsidRPr="00590891">
        <w:rPr>
          <w:rFonts w:ascii="Times New Roman" w:hAnsi="Times New Roman" w:cs="Times New Roman"/>
          <w:sz w:val="24"/>
          <w:szCs w:val="24"/>
        </w:rPr>
        <w:t xml:space="preserve">n addition to other languages, </w:t>
      </w:r>
      <w:r w:rsidR="00BE4AD7" w:rsidRPr="00DA5517">
        <w:rPr>
          <w:rFonts w:ascii="Times New Roman" w:hAnsi="Times New Roman" w:cs="Times New Roman"/>
          <w:sz w:val="24"/>
          <w:szCs w:val="24"/>
        </w:rPr>
        <w:t>including English</w:t>
      </w:r>
      <w:r w:rsidR="00D6187E" w:rsidRPr="00DA5517">
        <w:rPr>
          <w:rFonts w:ascii="Times New Roman" w:hAnsi="Times New Roman" w:cs="Times New Roman"/>
          <w:sz w:val="24"/>
          <w:szCs w:val="24"/>
        </w:rPr>
        <w:t xml:space="preserve"> (</w:t>
      </w:r>
      <w:r w:rsidR="00BE4AD7" w:rsidRPr="00DA5517">
        <w:rPr>
          <w:rFonts w:ascii="Times New Roman" w:hAnsi="Times New Roman" w:cs="Times New Roman"/>
          <w:sz w:val="24"/>
          <w:szCs w:val="24"/>
        </w:rPr>
        <w:t>the language in which the project was originally described in funding applications and so on</w:t>
      </w:r>
      <w:r w:rsidR="00D6187E" w:rsidRPr="00DA5517">
        <w:rPr>
          <w:rFonts w:ascii="Times New Roman" w:hAnsi="Times New Roman" w:cs="Times New Roman"/>
          <w:sz w:val="24"/>
          <w:szCs w:val="24"/>
        </w:rPr>
        <w:t>)</w:t>
      </w:r>
      <w:r w:rsidRPr="00590891">
        <w:rPr>
          <w:rFonts w:ascii="Times New Roman" w:hAnsi="Times New Roman" w:cs="Times New Roman"/>
          <w:sz w:val="24"/>
          <w:szCs w:val="24"/>
        </w:rPr>
        <w:t>,</w:t>
      </w:r>
      <w:r w:rsidR="00BE4AD7" w:rsidRPr="00DA5517">
        <w:rPr>
          <w:rFonts w:ascii="Times New Roman" w:hAnsi="Times New Roman" w:cs="Times New Roman"/>
          <w:sz w:val="24"/>
          <w:szCs w:val="24"/>
        </w:rPr>
        <w:t xml:space="preserve"> all the researchers were </w:t>
      </w:r>
      <w:r w:rsidR="00F74BFB" w:rsidRPr="00DA5517">
        <w:rPr>
          <w:rFonts w:ascii="Times New Roman" w:hAnsi="Times New Roman" w:cs="Times New Roman"/>
          <w:sz w:val="24"/>
          <w:szCs w:val="24"/>
        </w:rPr>
        <w:t xml:space="preserve">speakers of </w:t>
      </w:r>
      <w:proofErr w:type="spellStart"/>
      <w:r w:rsidR="00090CBA" w:rsidRPr="00DA5517">
        <w:rPr>
          <w:rFonts w:ascii="Times New Roman" w:hAnsi="Times New Roman" w:cs="Times New Roman"/>
          <w:sz w:val="24"/>
          <w:szCs w:val="24"/>
        </w:rPr>
        <w:t>Lango</w:t>
      </w:r>
      <w:proofErr w:type="spellEnd"/>
      <w:r w:rsidR="00090CBA" w:rsidRPr="00DA5517">
        <w:rPr>
          <w:rFonts w:ascii="Times New Roman" w:hAnsi="Times New Roman" w:cs="Times New Roman"/>
          <w:sz w:val="24"/>
          <w:szCs w:val="24"/>
        </w:rPr>
        <w:t xml:space="preserve">, the language providing an important marker of local identity. </w:t>
      </w:r>
      <w:r w:rsidR="00727032" w:rsidRPr="00DA5517">
        <w:rPr>
          <w:rFonts w:ascii="Times New Roman" w:hAnsi="Times New Roman" w:cs="Times New Roman"/>
          <w:sz w:val="24"/>
          <w:szCs w:val="24"/>
        </w:rPr>
        <w:t xml:space="preserve">Thus, the project </w:t>
      </w:r>
      <w:r w:rsidR="004C1C0C" w:rsidRPr="00DA5517">
        <w:rPr>
          <w:rFonts w:ascii="Times New Roman" w:hAnsi="Times New Roman" w:cs="Times New Roman"/>
          <w:sz w:val="24"/>
          <w:szCs w:val="24"/>
        </w:rPr>
        <w:t xml:space="preserve">intentionally </w:t>
      </w:r>
      <w:r w:rsidR="00727032" w:rsidRPr="00DA5517">
        <w:rPr>
          <w:rFonts w:ascii="Times New Roman" w:hAnsi="Times New Roman" w:cs="Times New Roman"/>
          <w:sz w:val="24"/>
          <w:szCs w:val="24"/>
        </w:rPr>
        <w:t xml:space="preserve">recruited research assistants </w:t>
      </w:r>
      <w:r w:rsidR="00BE4AD7" w:rsidRPr="00DA5517">
        <w:rPr>
          <w:rFonts w:ascii="Times New Roman" w:hAnsi="Times New Roman" w:cs="Times New Roman"/>
          <w:sz w:val="24"/>
          <w:szCs w:val="24"/>
        </w:rPr>
        <w:t xml:space="preserve">competent in </w:t>
      </w:r>
      <w:r w:rsidR="00727032" w:rsidRPr="00DA5517">
        <w:rPr>
          <w:rFonts w:ascii="Times New Roman" w:hAnsi="Times New Roman" w:cs="Times New Roman"/>
          <w:sz w:val="24"/>
          <w:szCs w:val="24"/>
        </w:rPr>
        <w:t xml:space="preserve">the language seen to be </w:t>
      </w:r>
      <w:r w:rsidR="00BE4AD7" w:rsidRPr="00DA5517">
        <w:rPr>
          <w:rFonts w:ascii="Times New Roman" w:hAnsi="Times New Roman" w:cs="Times New Roman"/>
          <w:sz w:val="24"/>
          <w:szCs w:val="24"/>
        </w:rPr>
        <w:t xml:space="preserve">the language </w:t>
      </w:r>
      <w:r w:rsidR="00727032" w:rsidRPr="00DA5517">
        <w:rPr>
          <w:rFonts w:ascii="Times New Roman" w:hAnsi="Times New Roman" w:cs="Times New Roman"/>
          <w:sz w:val="24"/>
          <w:szCs w:val="24"/>
        </w:rPr>
        <w:t>linked to the context</w:t>
      </w:r>
      <w:r w:rsidR="004C1C0C" w:rsidRPr="00DA5517">
        <w:rPr>
          <w:rFonts w:ascii="Times New Roman" w:hAnsi="Times New Roman" w:cs="Times New Roman"/>
          <w:sz w:val="24"/>
          <w:szCs w:val="24"/>
        </w:rPr>
        <w:t xml:space="preserve"> concerned</w:t>
      </w:r>
      <w:r w:rsidR="00727032" w:rsidRPr="00DA5517">
        <w:rPr>
          <w:rFonts w:ascii="Times New Roman" w:hAnsi="Times New Roman" w:cs="Times New Roman"/>
          <w:sz w:val="24"/>
          <w:szCs w:val="24"/>
        </w:rPr>
        <w:t xml:space="preserve">. </w:t>
      </w:r>
      <w:r w:rsidR="00BE4AD7" w:rsidRPr="00DA5517">
        <w:rPr>
          <w:rFonts w:ascii="Times New Roman" w:hAnsi="Times New Roman" w:cs="Times New Roman"/>
          <w:sz w:val="24"/>
          <w:szCs w:val="24"/>
        </w:rPr>
        <w:t>As we will explain shortly, t</w:t>
      </w:r>
      <w:r w:rsidR="00727032" w:rsidRPr="00DA5517">
        <w:rPr>
          <w:rFonts w:ascii="Times New Roman" w:hAnsi="Times New Roman" w:cs="Times New Roman"/>
          <w:sz w:val="24"/>
          <w:szCs w:val="24"/>
        </w:rPr>
        <w:t xml:space="preserve">his </w:t>
      </w:r>
      <w:r w:rsidR="00BE4AD7" w:rsidRPr="00DA5517">
        <w:rPr>
          <w:rFonts w:ascii="Times New Roman" w:hAnsi="Times New Roman" w:cs="Times New Roman"/>
          <w:sz w:val="24"/>
          <w:szCs w:val="24"/>
        </w:rPr>
        <w:t xml:space="preserve">linguistic rationale </w:t>
      </w:r>
      <w:r w:rsidR="00727032" w:rsidRPr="00DA5517">
        <w:rPr>
          <w:rFonts w:ascii="Times New Roman" w:hAnsi="Times New Roman" w:cs="Times New Roman"/>
          <w:sz w:val="24"/>
          <w:szCs w:val="24"/>
        </w:rPr>
        <w:t xml:space="preserve">was important given the project’s adoption of </w:t>
      </w:r>
      <w:r w:rsidR="00DA1747" w:rsidRPr="00DA5517">
        <w:rPr>
          <w:rFonts w:ascii="Times New Roman" w:hAnsi="Times New Roman" w:cs="Times New Roman"/>
          <w:sz w:val="24"/>
          <w:szCs w:val="24"/>
        </w:rPr>
        <w:t xml:space="preserve">the </w:t>
      </w:r>
      <w:r w:rsidR="00090CBA" w:rsidRPr="00DA5517">
        <w:rPr>
          <w:rFonts w:ascii="Times New Roman" w:hAnsi="Times New Roman" w:cs="Times New Roman"/>
          <w:sz w:val="24"/>
          <w:szCs w:val="24"/>
        </w:rPr>
        <w:t xml:space="preserve">DIME </w:t>
      </w:r>
      <w:r w:rsidR="00DA1747" w:rsidRPr="00DA5517">
        <w:rPr>
          <w:rFonts w:ascii="Times New Roman" w:hAnsi="Times New Roman" w:cs="Times New Roman"/>
          <w:sz w:val="24"/>
          <w:szCs w:val="24"/>
        </w:rPr>
        <w:t xml:space="preserve">(Design, Implementation, Monitoring and Evaluation) </w:t>
      </w:r>
      <w:r w:rsidR="00090CBA" w:rsidRPr="00DA5517">
        <w:rPr>
          <w:rFonts w:ascii="Times New Roman" w:hAnsi="Times New Roman" w:cs="Times New Roman"/>
          <w:sz w:val="24"/>
          <w:szCs w:val="24"/>
        </w:rPr>
        <w:t>methodology</w:t>
      </w:r>
      <w:r w:rsidR="00727032" w:rsidRPr="00DA5517">
        <w:rPr>
          <w:rFonts w:ascii="Times New Roman" w:hAnsi="Times New Roman" w:cs="Times New Roman"/>
          <w:sz w:val="24"/>
          <w:szCs w:val="24"/>
        </w:rPr>
        <w:t>.</w:t>
      </w:r>
      <w:r w:rsidR="00A822F6" w:rsidRPr="00DA5517">
        <w:rPr>
          <w:rStyle w:val="FootnoteReference"/>
          <w:rFonts w:ascii="Times New Roman" w:hAnsi="Times New Roman" w:cs="Times New Roman"/>
          <w:sz w:val="24"/>
          <w:szCs w:val="24"/>
        </w:rPr>
        <w:footnoteReference w:id="4"/>
      </w:r>
      <w:r w:rsidR="00090CBA" w:rsidRPr="00DA5517">
        <w:rPr>
          <w:rFonts w:ascii="Times New Roman" w:hAnsi="Times New Roman" w:cs="Times New Roman"/>
          <w:sz w:val="24"/>
          <w:szCs w:val="24"/>
        </w:rPr>
        <w:t xml:space="preserve"> </w:t>
      </w:r>
      <w:r w:rsidR="00067706" w:rsidRPr="00DA5517">
        <w:rPr>
          <w:rFonts w:ascii="Times New Roman" w:hAnsi="Times New Roman" w:cs="Times New Roman"/>
          <w:sz w:val="24"/>
          <w:szCs w:val="24"/>
        </w:rPr>
        <w:t xml:space="preserve">In turn, this intentional adoption of the DIME approach represents a further shaping influence on the </w:t>
      </w:r>
      <w:proofErr w:type="spellStart"/>
      <w:r w:rsidR="00067706" w:rsidRPr="00DA5517">
        <w:rPr>
          <w:rFonts w:ascii="Times New Roman" w:hAnsi="Times New Roman" w:cs="Times New Roman"/>
          <w:sz w:val="24"/>
          <w:szCs w:val="24"/>
        </w:rPr>
        <w:t>translingual</w:t>
      </w:r>
      <w:proofErr w:type="spellEnd"/>
      <w:r w:rsidR="00067706" w:rsidRPr="00DA5517">
        <w:rPr>
          <w:rFonts w:ascii="Times New Roman" w:hAnsi="Times New Roman" w:cs="Times New Roman"/>
          <w:sz w:val="24"/>
          <w:szCs w:val="24"/>
        </w:rPr>
        <w:t xml:space="preserve"> practices of the fieldwork in that the linguistic ideology underpinning the DIME methodology shaped the researchers</w:t>
      </w:r>
      <w:r w:rsidR="00D6187E" w:rsidRPr="00DA5517">
        <w:rPr>
          <w:rFonts w:ascii="Times New Roman" w:hAnsi="Times New Roman" w:cs="Times New Roman"/>
          <w:sz w:val="24"/>
          <w:szCs w:val="24"/>
        </w:rPr>
        <w:t>’</w:t>
      </w:r>
      <w:r w:rsidR="00067706" w:rsidRPr="00DA5517">
        <w:rPr>
          <w:rFonts w:ascii="Times New Roman" w:hAnsi="Times New Roman" w:cs="Times New Roman"/>
          <w:sz w:val="24"/>
          <w:szCs w:val="24"/>
        </w:rPr>
        <w:t xml:space="preserve"> perceived possibilities for </w:t>
      </w:r>
      <w:r w:rsidR="00D6187E" w:rsidRPr="00DA5517">
        <w:rPr>
          <w:rFonts w:ascii="Times New Roman" w:hAnsi="Times New Roman" w:cs="Times New Roman"/>
          <w:sz w:val="24"/>
          <w:szCs w:val="24"/>
        </w:rPr>
        <w:t xml:space="preserve">research </w:t>
      </w:r>
      <w:r w:rsidR="00067706" w:rsidRPr="00DA5517">
        <w:rPr>
          <w:rFonts w:ascii="Times New Roman" w:hAnsi="Times New Roman" w:cs="Times New Roman"/>
          <w:sz w:val="24"/>
          <w:szCs w:val="24"/>
        </w:rPr>
        <w:t>action.</w:t>
      </w:r>
    </w:p>
    <w:p w14:paraId="06CF9C38" w14:textId="1A14BD58" w:rsidR="00BE4AD7" w:rsidRPr="00DA5517" w:rsidRDefault="001C1352"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090CBA" w:rsidRPr="00DA5517">
        <w:rPr>
          <w:rFonts w:ascii="Times New Roman" w:hAnsi="Times New Roman" w:cs="Times New Roman"/>
          <w:sz w:val="24"/>
          <w:szCs w:val="24"/>
        </w:rPr>
        <w:t>Th</w:t>
      </w:r>
      <w:r w:rsidR="00BE4AD7" w:rsidRPr="00DA5517">
        <w:rPr>
          <w:rFonts w:ascii="Times New Roman" w:hAnsi="Times New Roman" w:cs="Times New Roman"/>
          <w:sz w:val="24"/>
          <w:szCs w:val="24"/>
        </w:rPr>
        <w:t xml:space="preserve">e DIME </w:t>
      </w:r>
      <w:r w:rsidR="004C1C0C" w:rsidRPr="00DA5517">
        <w:rPr>
          <w:rFonts w:ascii="Times New Roman" w:hAnsi="Times New Roman" w:cs="Times New Roman"/>
          <w:sz w:val="24"/>
          <w:szCs w:val="24"/>
        </w:rPr>
        <w:t xml:space="preserve">approach </w:t>
      </w:r>
      <w:r w:rsidR="00090CBA" w:rsidRPr="00DA5517">
        <w:rPr>
          <w:rFonts w:ascii="Times New Roman" w:hAnsi="Times New Roman" w:cs="Times New Roman"/>
          <w:sz w:val="24"/>
          <w:szCs w:val="24"/>
        </w:rPr>
        <w:t xml:space="preserve">for developing and evaluating psychosocial interventions for mental health difficulties in low and middle-income countries (LMICs) recognises, and seeks to address, the potential ineffectiveness, </w:t>
      </w:r>
      <w:proofErr w:type="spellStart"/>
      <w:r w:rsidR="00090CBA" w:rsidRPr="00DA5517">
        <w:rPr>
          <w:rFonts w:ascii="Times New Roman" w:hAnsi="Times New Roman" w:cs="Times New Roman"/>
          <w:sz w:val="24"/>
          <w:szCs w:val="24"/>
        </w:rPr>
        <w:t>inappropriacy</w:t>
      </w:r>
      <w:proofErr w:type="spellEnd"/>
      <w:r w:rsidR="00090CBA" w:rsidRPr="00DA5517">
        <w:rPr>
          <w:rFonts w:ascii="Times New Roman" w:hAnsi="Times New Roman" w:cs="Times New Roman"/>
          <w:sz w:val="24"/>
          <w:szCs w:val="24"/>
        </w:rPr>
        <w:t>, and epistemic injustice (</w:t>
      </w:r>
      <w:proofErr w:type="spellStart"/>
      <w:r w:rsidR="00090CBA" w:rsidRPr="00DA5517">
        <w:rPr>
          <w:rFonts w:ascii="Times New Roman" w:hAnsi="Times New Roman" w:cs="Times New Roman"/>
          <w:sz w:val="24"/>
          <w:szCs w:val="24"/>
        </w:rPr>
        <w:t>Fricker</w:t>
      </w:r>
      <w:proofErr w:type="spellEnd"/>
      <w:r w:rsidR="00090CBA" w:rsidRPr="00DA5517">
        <w:rPr>
          <w:rFonts w:ascii="Times New Roman" w:hAnsi="Times New Roman" w:cs="Times New Roman"/>
          <w:sz w:val="24"/>
          <w:szCs w:val="24"/>
        </w:rPr>
        <w:t xml:space="preserve">, 2009) arising when diagnostic measures and interventions developed in the High Income Countries (HICs) of the Global North (e.g. the UK) are transported, with little regard for methodological </w:t>
      </w:r>
      <w:proofErr w:type="spellStart"/>
      <w:r w:rsidR="00090CBA" w:rsidRPr="00DA5517">
        <w:rPr>
          <w:rFonts w:ascii="Times New Roman" w:hAnsi="Times New Roman" w:cs="Times New Roman"/>
          <w:sz w:val="24"/>
          <w:szCs w:val="24"/>
        </w:rPr>
        <w:t>appropriacy</w:t>
      </w:r>
      <w:proofErr w:type="spellEnd"/>
      <w:r w:rsidR="00090CBA" w:rsidRPr="00DA5517">
        <w:rPr>
          <w:rFonts w:ascii="Times New Roman" w:hAnsi="Times New Roman" w:cs="Times New Roman"/>
          <w:sz w:val="24"/>
          <w:szCs w:val="24"/>
        </w:rPr>
        <w:t xml:space="preserve"> (Holliday, 1994), to the LMICs of the Global South (e.g. Uganda).</w:t>
      </w:r>
      <w:r w:rsidR="00727032" w:rsidRPr="00DA5517">
        <w:rPr>
          <w:rFonts w:ascii="Times New Roman" w:hAnsi="Times New Roman" w:cs="Times New Roman"/>
          <w:sz w:val="24"/>
          <w:szCs w:val="24"/>
        </w:rPr>
        <w:t xml:space="preserve"> </w:t>
      </w:r>
      <w:r w:rsidR="00090CBA" w:rsidRPr="00DA5517">
        <w:rPr>
          <w:rFonts w:ascii="Times New Roman" w:hAnsi="Times New Roman" w:cs="Times New Roman"/>
          <w:sz w:val="24"/>
          <w:szCs w:val="24"/>
        </w:rPr>
        <w:t xml:space="preserve">Thus, the DIME methodology builds on GMH’s desire for psychosocial action appropriate for the social context concerned. </w:t>
      </w:r>
    </w:p>
    <w:p w14:paraId="59875E06" w14:textId="28B0A5B2" w:rsidR="000362FA" w:rsidRPr="00DA5517" w:rsidRDefault="001C1352"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727032" w:rsidRPr="00DA5517">
        <w:rPr>
          <w:rFonts w:ascii="Times New Roman" w:hAnsi="Times New Roman" w:cs="Times New Roman"/>
          <w:sz w:val="24"/>
          <w:szCs w:val="24"/>
        </w:rPr>
        <w:t xml:space="preserve">For our current purposes, it is important to note that the DIME approach </w:t>
      </w:r>
      <w:r w:rsidR="00090CBA" w:rsidRPr="00DA5517">
        <w:rPr>
          <w:rFonts w:ascii="Times New Roman" w:hAnsi="Times New Roman" w:cs="Times New Roman"/>
          <w:sz w:val="24"/>
          <w:szCs w:val="24"/>
        </w:rPr>
        <w:t>challenges the often</w:t>
      </w:r>
      <w:r w:rsidR="005C1524" w:rsidRPr="00DA5517">
        <w:rPr>
          <w:rFonts w:ascii="Times New Roman" w:hAnsi="Times New Roman" w:cs="Times New Roman"/>
          <w:sz w:val="24"/>
          <w:szCs w:val="24"/>
        </w:rPr>
        <w:t>-held</w:t>
      </w:r>
      <w:r w:rsidR="00090CBA" w:rsidRPr="00DA5517">
        <w:rPr>
          <w:rFonts w:ascii="Times New Roman" w:hAnsi="Times New Roman" w:cs="Times New Roman"/>
          <w:sz w:val="24"/>
          <w:szCs w:val="24"/>
        </w:rPr>
        <w:t xml:space="preserve"> English-first approach towards </w:t>
      </w:r>
      <w:r w:rsidR="00B43467" w:rsidRPr="00DA5517">
        <w:rPr>
          <w:rFonts w:ascii="Times New Roman" w:hAnsi="Times New Roman" w:cs="Times New Roman"/>
          <w:sz w:val="24"/>
          <w:szCs w:val="24"/>
        </w:rPr>
        <w:t xml:space="preserve">mental health </w:t>
      </w:r>
      <w:r w:rsidR="00090CBA" w:rsidRPr="00DA5517">
        <w:rPr>
          <w:rFonts w:ascii="Times New Roman" w:hAnsi="Times New Roman" w:cs="Times New Roman"/>
          <w:sz w:val="24"/>
          <w:szCs w:val="24"/>
        </w:rPr>
        <w:t>interventions</w:t>
      </w:r>
      <w:r w:rsidR="00B43467" w:rsidRPr="00DA5517">
        <w:rPr>
          <w:rFonts w:ascii="Times New Roman" w:hAnsi="Times New Roman" w:cs="Times New Roman"/>
          <w:sz w:val="24"/>
          <w:szCs w:val="24"/>
        </w:rPr>
        <w:t>.</w:t>
      </w:r>
      <w:r w:rsidR="00090CBA" w:rsidRPr="00DA5517">
        <w:rPr>
          <w:rFonts w:ascii="Times New Roman" w:hAnsi="Times New Roman" w:cs="Times New Roman"/>
          <w:sz w:val="24"/>
          <w:szCs w:val="24"/>
        </w:rPr>
        <w:t xml:space="preserve"> Instead, it locates most of the research </w:t>
      </w:r>
      <w:r w:rsidR="00067706" w:rsidRPr="00DA5517">
        <w:rPr>
          <w:rFonts w:ascii="Times New Roman" w:hAnsi="Times New Roman" w:cs="Times New Roman"/>
          <w:sz w:val="24"/>
          <w:szCs w:val="24"/>
        </w:rPr>
        <w:t xml:space="preserve">activity </w:t>
      </w:r>
      <w:r w:rsidR="00090CBA" w:rsidRPr="00DA5517">
        <w:rPr>
          <w:rFonts w:ascii="Times New Roman" w:hAnsi="Times New Roman" w:cs="Times New Roman"/>
          <w:sz w:val="24"/>
          <w:szCs w:val="24"/>
        </w:rPr>
        <w:t xml:space="preserve">in the local language with the intention that local understandings (of psychological well-being) are foregrounded and discussed in their own right. </w:t>
      </w:r>
      <w:r w:rsidR="000362FA" w:rsidRPr="00DA5517">
        <w:rPr>
          <w:rFonts w:ascii="Times New Roman" w:hAnsi="Times New Roman" w:cs="Times New Roman"/>
          <w:sz w:val="24"/>
          <w:szCs w:val="24"/>
        </w:rPr>
        <w:t xml:space="preserve">For the project in question, </w:t>
      </w:r>
      <w:proofErr w:type="spellStart"/>
      <w:r w:rsidR="000362FA" w:rsidRPr="00DA5517">
        <w:rPr>
          <w:rFonts w:ascii="Times New Roman" w:hAnsi="Times New Roman" w:cs="Times New Roman"/>
          <w:sz w:val="24"/>
          <w:szCs w:val="24"/>
        </w:rPr>
        <w:t>Lango</w:t>
      </w:r>
      <w:proofErr w:type="spellEnd"/>
      <w:r w:rsidR="000362FA" w:rsidRPr="00DA5517">
        <w:rPr>
          <w:rFonts w:ascii="Times New Roman" w:hAnsi="Times New Roman" w:cs="Times New Roman"/>
          <w:sz w:val="24"/>
          <w:szCs w:val="24"/>
        </w:rPr>
        <w:t xml:space="preserve"> (the language) and Lira (the region) were inextricably linked and the team’s desire to foreground local understandings of well-being was linked to the </w:t>
      </w:r>
      <w:proofErr w:type="spellStart"/>
      <w:r w:rsidR="000362FA" w:rsidRPr="00DA5517">
        <w:rPr>
          <w:rFonts w:ascii="Times New Roman" w:hAnsi="Times New Roman" w:cs="Times New Roman"/>
          <w:sz w:val="24"/>
          <w:szCs w:val="24"/>
        </w:rPr>
        <w:t>Lango</w:t>
      </w:r>
      <w:proofErr w:type="spellEnd"/>
      <w:r w:rsidR="000362FA" w:rsidRPr="00DA5517">
        <w:rPr>
          <w:rFonts w:ascii="Times New Roman" w:hAnsi="Times New Roman" w:cs="Times New Roman"/>
          <w:sz w:val="24"/>
          <w:szCs w:val="24"/>
        </w:rPr>
        <w:t xml:space="preserve">-articulation of them by locals </w:t>
      </w:r>
      <w:r w:rsidR="00067706" w:rsidRPr="00DA5517">
        <w:rPr>
          <w:rFonts w:ascii="Times New Roman" w:hAnsi="Times New Roman" w:cs="Times New Roman"/>
          <w:sz w:val="24"/>
          <w:szCs w:val="24"/>
        </w:rPr>
        <w:t xml:space="preserve">associated with </w:t>
      </w:r>
      <w:r w:rsidR="000362FA" w:rsidRPr="00DA5517">
        <w:rPr>
          <w:rFonts w:ascii="Times New Roman" w:hAnsi="Times New Roman" w:cs="Times New Roman"/>
          <w:sz w:val="24"/>
          <w:szCs w:val="24"/>
        </w:rPr>
        <w:t xml:space="preserve">the Lira region. Whilst these understandings of language and context demonstrate the DIME methodological challenge to the typically Global North, English-medium approach to mental health, they </w:t>
      </w:r>
      <w:r w:rsidR="00B43467" w:rsidRPr="00DA5517">
        <w:rPr>
          <w:rFonts w:ascii="Times New Roman" w:hAnsi="Times New Roman" w:cs="Times New Roman"/>
          <w:sz w:val="24"/>
          <w:szCs w:val="24"/>
        </w:rPr>
        <w:t xml:space="preserve">are </w:t>
      </w:r>
      <w:r w:rsidR="000362FA" w:rsidRPr="00DA5517">
        <w:rPr>
          <w:rFonts w:ascii="Times New Roman" w:hAnsi="Times New Roman" w:cs="Times New Roman"/>
          <w:sz w:val="24"/>
          <w:szCs w:val="24"/>
        </w:rPr>
        <w:t xml:space="preserve">ideologically based on an essentially </w:t>
      </w:r>
      <w:proofErr w:type="spellStart"/>
      <w:r w:rsidR="000362FA" w:rsidRPr="00DA5517">
        <w:rPr>
          <w:rFonts w:ascii="Times New Roman" w:hAnsi="Times New Roman" w:cs="Times New Roman"/>
          <w:sz w:val="24"/>
          <w:szCs w:val="24"/>
        </w:rPr>
        <w:t>monocultural</w:t>
      </w:r>
      <w:proofErr w:type="spellEnd"/>
      <w:r w:rsidR="000362FA" w:rsidRPr="00DA5517">
        <w:rPr>
          <w:rFonts w:ascii="Times New Roman" w:hAnsi="Times New Roman" w:cs="Times New Roman"/>
          <w:sz w:val="24"/>
          <w:szCs w:val="24"/>
        </w:rPr>
        <w:t xml:space="preserve">, monolingual view of context and of </w:t>
      </w:r>
      <w:r w:rsidR="000362FA" w:rsidRPr="00DA5517">
        <w:rPr>
          <w:rFonts w:ascii="Times New Roman" w:hAnsi="Times New Roman" w:cs="Times New Roman"/>
          <w:sz w:val="24"/>
          <w:szCs w:val="24"/>
        </w:rPr>
        <w:lastRenderedPageBreak/>
        <w:t>‘local’ understandings of well-being.</w:t>
      </w:r>
      <w:r w:rsidR="00067706" w:rsidRPr="00DA5517">
        <w:rPr>
          <w:rFonts w:ascii="Times New Roman" w:hAnsi="Times New Roman" w:cs="Times New Roman"/>
          <w:sz w:val="24"/>
          <w:szCs w:val="24"/>
        </w:rPr>
        <w:t xml:space="preserve"> Thus, the researchers’ thinking about language matters in the field was shaped by the foregrounding of language in the research design but also shaped, or indeed constrained, by the ideology of the particular methodology adopted for the fieldwork.</w:t>
      </w:r>
      <w:r w:rsidR="000362FA" w:rsidRPr="00DA5517">
        <w:rPr>
          <w:rFonts w:ascii="Times New Roman" w:hAnsi="Times New Roman" w:cs="Times New Roman"/>
          <w:sz w:val="24"/>
          <w:szCs w:val="24"/>
        </w:rPr>
        <w:t xml:space="preserve"> </w:t>
      </w:r>
    </w:p>
    <w:p w14:paraId="0180841F" w14:textId="073E4679" w:rsidR="001A089F" w:rsidRPr="00DA5517" w:rsidRDefault="00590891" w:rsidP="00DA5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089F" w:rsidRPr="00DA5517">
        <w:rPr>
          <w:rFonts w:ascii="Times New Roman" w:hAnsi="Times New Roman" w:cs="Times New Roman"/>
          <w:sz w:val="24"/>
          <w:szCs w:val="24"/>
        </w:rPr>
        <w:t xml:space="preserve">This consequences of the DIME challenge to an English-first, Global North approach are particularly evident in the </w:t>
      </w:r>
      <w:r w:rsidR="00090CBA" w:rsidRPr="00DA5517">
        <w:rPr>
          <w:rFonts w:ascii="Times New Roman" w:hAnsi="Times New Roman" w:cs="Times New Roman"/>
          <w:sz w:val="24"/>
          <w:szCs w:val="24"/>
        </w:rPr>
        <w:t xml:space="preserve">first phase of the DIME approach </w:t>
      </w:r>
      <w:r w:rsidR="001A089F" w:rsidRPr="00DA5517">
        <w:rPr>
          <w:rFonts w:ascii="Times New Roman" w:hAnsi="Times New Roman" w:cs="Times New Roman"/>
          <w:sz w:val="24"/>
          <w:szCs w:val="24"/>
        </w:rPr>
        <w:t xml:space="preserve">which </w:t>
      </w:r>
      <w:r w:rsidR="00090CBA" w:rsidRPr="00DA5517">
        <w:rPr>
          <w:rFonts w:ascii="Times New Roman" w:hAnsi="Times New Roman" w:cs="Times New Roman"/>
          <w:sz w:val="24"/>
          <w:szCs w:val="24"/>
        </w:rPr>
        <w:t>involves the rapid elicitation of local understandings of problems (affecting well-being) and identification of existing sources of support for them, local understandings elicited in (what is taken to be) the local language of the local population</w:t>
      </w:r>
      <w:r w:rsidR="000362FA" w:rsidRPr="00DA5517">
        <w:rPr>
          <w:rFonts w:ascii="Times New Roman" w:hAnsi="Times New Roman" w:cs="Times New Roman"/>
          <w:sz w:val="24"/>
          <w:szCs w:val="24"/>
        </w:rPr>
        <w:t xml:space="preserve"> (understood to be culturally-homogeneous)</w:t>
      </w:r>
      <w:r w:rsidR="00090CBA" w:rsidRPr="00DA5517">
        <w:rPr>
          <w:rFonts w:ascii="Times New Roman" w:hAnsi="Times New Roman" w:cs="Times New Roman"/>
          <w:sz w:val="24"/>
          <w:szCs w:val="24"/>
        </w:rPr>
        <w:t xml:space="preserve">. </w:t>
      </w:r>
      <w:r w:rsidR="001A089F" w:rsidRPr="00DA5517">
        <w:rPr>
          <w:rFonts w:ascii="Times New Roman" w:hAnsi="Times New Roman" w:cs="Times New Roman"/>
          <w:sz w:val="24"/>
          <w:szCs w:val="24"/>
        </w:rPr>
        <w:t xml:space="preserve">Thus, in </w:t>
      </w:r>
      <w:r w:rsidR="00090CBA" w:rsidRPr="00DA5517">
        <w:rPr>
          <w:rFonts w:ascii="Times New Roman" w:hAnsi="Times New Roman" w:cs="Times New Roman"/>
          <w:sz w:val="24"/>
          <w:szCs w:val="24"/>
        </w:rPr>
        <w:t xml:space="preserve">the planning for the Lira fieldwork, </w:t>
      </w:r>
      <w:r w:rsidR="00B43467" w:rsidRPr="00DA5517">
        <w:rPr>
          <w:rFonts w:ascii="Times New Roman" w:hAnsi="Times New Roman" w:cs="Times New Roman"/>
          <w:sz w:val="24"/>
          <w:szCs w:val="24"/>
        </w:rPr>
        <w:t xml:space="preserve">as coherent with </w:t>
      </w:r>
      <w:r w:rsidR="00090CBA" w:rsidRPr="00DA5517">
        <w:rPr>
          <w:rFonts w:ascii="Times New Roman" w:hAnsi="Times New Roman" w:cs="Times New Roman"/>
          <w:sz w:val="24"/>
          <w:szCs w:val="24"/>
        </w:rPr>
        <w:t xml:space="preserve">the DIME methodology, the research design for the main fieldwork stages involved </w:t>
      </w:r>
      <w:proofErr w:type="spellStart"/>
      <w:r w:rsidR="00090CBA" w:rsidRPr="00DA5517">
        <w:rPr>
          <w:rFonts w:ascii="Times New Roman" w:hAnsi="Times New Roman" w:cs="Times New Roman"/>
          <w:sz w:val="24"/>
          <w:szCs w:val="24"/>
        </w:rPr>
        <w:t>Lango</w:t>
      </w:r>
      <w:proofErr w:type="spellEnd"/>
      <w:r w:rsidR="00090CBA" w:rsidRPr="00DA5517">
        <w:rPr>
          <w:rFonts w:ascii="Times New Roman" w:hAnsi="Times New Roman" w:cs="Times New Roman"/>
          <w:sz w:val="24"/>
          <w:szCs w:val="24"/>
        </w:rPr>
        <w:t xml:space="preserve">-speaking local research assistants interacting </w:t>
      </w:r>
      <w:r w:rsidR="00FB2BAA" w:rsidRPr="00DA5517">
        <w:rPr>
          <w:rFonts w:ascii="Times New Roman" w:hAnsi="Times New Roman" w:cs="Times New Roman"/>
          <w:sz w:val="24"/>
          <w:szCs w:val="24"/>
        </w:rPr>
        <w:t xml:space="preserve">with </w:t>
      </w:r>
      <w:proofErr w:type="spellStart"/>
      <w:r w:rsidR="00090CBA" w:rsidRPr="00DA5517">
        <w:rPr>
          <w:rFonts w:ascii="Times New Roman" w:hAnsi="Times New Roman" w:cs="Times New Roman"/>
          <w:sz w:val="24"/>
          <w:szCs w:val="24"/>
        </w:rPr>
        <w:t>Lango</w:t>
      </w:r>
      <w:proofErr w:type="spellEnd"/>
      <w:r w:rsidR="00090CBA" w:rsidRPr="00DA5517">
        <w:rPr>
          <w:rFonts w:ascii="Times New Roman" w:hAnsi="Times New Roman" w:cs="Times New Roman"/>
          <w:sz w:val="24"/>
          <w:szCs w:val="24"/>
        </w:rPr>
        <w:t xml:space="preserve">-speaking local research participants as supported by training (involving both English and </w:t>
      </w:r>
      <w:proofErr w:type="spellStart"/>
      <w:r w:rsidR="00090CBA" w:rsidRPr="00DA5517">
        <w:rPr>
          <w:rFonts w:ascii="Times New Roman" w:hAnsi="Times New Roman" w:cs="Times New Roman"/>
          <w:sz w:val="24"/>
          <w:szCs w:val="24"/>
        </w:rPr>
        <w:t>Lango</w:t>
      </w:r>
      <w:proofErr w:type="spellEnd"/>
      <w:r w:rsidR="00090CBA" w:rsidRPr="00DA5517">
        <w:rPr>
          <w:rFonts w:ascii="Times New Roman" w:hAnsi="Times New Roman" w:cs="Times New Roman"/>
          <w:sz w:val="24"/>
          <w:szCs w:val="24"/>
        </w:rPr>
        <w:t>) and</w:t>
      </w:r>
      <w:r w:rsidR="00AD7AD5" w:rsidRPr="00DA5517">
        <w:rPr>
          <w:rFonts w:ascii="Times New Roman" w:hAnsi="Times New Roman" w:cs="Times New Roman"/>
          <w:sz w:val="24"/>
          <w:szCs w:val="24"/>
        </w:rPr>
        <w:t xml:space="preserve"> doing so as supported by </w:t>
      </w:r>
      <w:r w:rsidR="00090CBA" w:rsidRPr="00DA5517">
        <w:rPr>
          <w:rFonts w:ascii="Times New Roman" w:hAnsi="Times New Roman" w:cs="Times New Roman"/>
          <w:sz w:val="24"/>
          <w:szCs w:val="24"/>
        </w:rPr>
        <w:t xml:space="preserve">instruments originally produced in English but translated in advance into </w:t>
      </w:r>
      <w:proofErr w:type="spellStart"/>
      <w:r w:rsidR="00090CBA" w:rsidRPr="00DA5517">
        <w:rPr>
          <w:rFonts w:ascii="Times New Roman" w:hAnsi="Times New Roman" w:cs="Times New Roman"/>
          <w:sz w:val="24"/>
          <w:szCs w:val="24"/>
        </w:rPr>
        <w:t>Lango</w:t>
      </w:r>
      <w:proofErr w:type="spellEnd"/>
      <w:r w:rsidR="00090CBA" w:rsidRPr="00DA5517">
        <w:rPr>
          <w:rFonts w:ascii="Times New Roman" w:hAnsi="Times New Roman" w:cs="Times New Roman"/>
          <w:sz w:val="24"/>
          <w:szCs w:val="24"/>
        </w:rPr>
        <w:t xml:space="preserve">. </w:t>
      </w:r>
    </w:p>
    <w:p w14:paraId="723A98B2" w14:textId="49AA1949" w:rsidR="00090CBA" w:rsidRPr="00DA5517" w:rsidRDefault="00EA496E"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090CBA" w:rsidRPr="00DA5517">
        <w:rPr>
          <w:rFonts w:ascii="Times New Roman" w:hAnsi="Times New Roman" w:cs="Times New Roman"/>
          <w:sz w:val="24"/>
          <w:szCs w:val="24"/>
        </w:rPr>
        <w:t xml:space="preserve">Whilst all data generation and analysis were meant to be in </w:t>
      </w:r>
      <w:proofErr w:type="spellStart"/>
      <w:r w:rsidR="00090CBA" w:rsidRPr="00DA5517">
        <w:rPr>
          <w:rFonts w:ascii="Times New Roman" w:hAnsi="Times New Roman" w:cs="Times New Roman"/>
          <w:sz w:val="24"/>
          <w:szCs w:val="24"/>
        </w:rPr>
        <w:t>Lango</w:t>
      </w:r>
      <w:proofErr w:type="spellEnd"/>
      <w:r w:rsidR="00090CBA" w:rsidRPr="00DA5517">
        <w:rPr>
          <w:rFonts w:ascii="Times New Roman" w:hAnsi="Times New Roman" w:cs="Times New Roman"/>
          <w:sz w:val="24"/>
          <w:szCs w:val="24"/>
        </w:rPr>
        <w:t xml:space="preserve">, once in the field, it quickly transpired that this intention was problematic and ran counter to </w:t>
      </w:r>
      <w:r w:rsidR="00760991" w:rsidRPr="00DA5517">
        <w:rPr>
          <w:rFonts w:ascii="Times New Roman" w:hAnsi="Times New Roman" w:cs="Times New Roman"/>
          <w:sz w:val="24"/>
          <w:szCs w:val="24"/>
        </w:rPr>
        <w:t xml:space="preserve">the </w:t>
      </w:r>
      <w:r w:rsidR="00090CBA" w:rsidRPr="00DA5517">
        <w:rPr>
          <w:rFonts w:ascii="Times New Roman" w:hAnsi="Times New Roman" w:cs="Times New Roman"/>
          <w:sz w:val="24"/>
          <w:szCs w:val="24"/>
        </w:rPr>
        <w:t xml:space="preserve">linguistic resources the research assistants and </w:t>
      </w:r>
      <w:r w:rsidR="00DA1747" w:rsidRPr="00DA5517">
        <w:rPr>
          <w:rFonts w:ascii="Times New Roman" w:hAnsi="Times New Roman" w:cs="Times New Roman"/>
          <w:sz w:val="24"/>
          <w:szCs w:val="24"/>
        </w:rPr>
        <w:t xml:space="preserve">the </w:t>
      </w:r>
      <w:r w:rsidR="00090CBA" w:rsidRPr="00DA5517">
        <w:rPr>
          <w:rFonts w:ascii="Times New Roman" w:hAnsi="Times New Roman" w:cs="Times New Roman"/>
          <w:sz w:val="24"/>
          <w:szCs w:val="24"/>
        </w:rPr>
        <w:t>participants used naturally in their interactions. For example, research assistants were expected to take verbatim written notes of participants’ accounts</w:t>
      </w:r>
      <w:r w:rsidR="00760991" w:rsidRPr="00DA5517">
        <w:rPr>
          <w:rFonts w:ascii="Times New Roman" w:hAnsi="Times New Roman" w:cs="Times New Roman"/>
          <w:sz w:val="24"/>
          <w:szCs w:val="24"/>
        </w:rPr>
        <w:t xml:space="preserve"> in </w:t>
      </w:r>
      <w:proofErr w:type="spellStart"/>
      <w:r w:rsidR="00760991" w:rsidRPr="00DA5517">
        <w:rPr>
          <w:rFonts w:ascii="Times New Roman" w:hAnsi="Times New Roman" w:cs="Times New Roman"/>
          <w:sz w:val="24"/>
          <w:szCs w:val="24"/>
        </w:rPr>
        <w:t>Lango</w:t>
      </w:r>
      <w:proofErr w:type="spellEnd"/>
      <w:r w:rsidR="00090CBA" w:rsidRPr="00DA5517">
        <w:rPr>
          <w:rFonts w:ascii="Times New Roman" w:hAnsi="Times New Roman" w:cs="Times New Roman"/>
          <w:sz w:val="24"/>
          <w:szCs w:val="24"/>
        </w:rPr>
        <w:t xml:space="preserve">, but </w:t>
      </w:r>
      <w:r w:rsidR="00DA1747" w:rsidRPr="00DA5517">
        <w:rPr>
          <w:rFonts w:ascii="Times New Roman" w:hAnsi="Times New Roman" w:cs="Times New Roman"/>
          <w:sz w:val="24"/>
          <w:szCs w:val="24"/>
        </w:rPr>
        <w:t xml:space="preserve">quite a number of them were more </w:t>
      </w:r>
      <w:r w:rsidR="00090CBA" w:rsidRPr="00DA5517">
        <w:rPr>
          <w:rFonts w:ascii="Times New Roman" w:hAnsi="Times New Roman" w:cs="Times New Roman"/>
          <w:sz w:val="24"/>
          <w:szCs w:val="24"/>
        </w:rPr>
        <w:t xml:space="preserve">comfortable </w:t>
      </w:r>
      <w:r w:rsidR="00DA1747" w:rsidRPr="00DA5517">
        <w:rPr>
          <w:rFonts w:ascii="Times New Roman" w:hAnsi="Times New Roman" w:cs="Times New Roman"/>
          <w:sz w:val="24"/>
          <w:szCs w:val="24"/>
        </w:rPr>
        <w:t xml:space="preserve">in English </w:t>
      </w:r>
      <w:r w:rsidR="00090CBA" w:rsidRPr="00DA5517">
        <w:rPr>
          <w:rFonts w:ascii="Times New Roman" w:hAnsi="Times New Roman" w:cs="Times New Roman"/>
          <w:sz w:val="24"/>
          <w:szCs w:val="24"/>
        </w:rPr>
        <w:t xml:space="preserve">literacy practices </w:t>
      </w:r>
      <w:r w:rsidR="00DA1747" w:rsidRPr="00DA5517">
        <w:rPr>
          <w:rFonts w:ascii="Times New Roman" w:hAnsi="Times New Roman" w:cs="Times New Roman"/>
          <w:sz w:val="24"/>
          <w:szCs w:val="24"/>
        </w:rPr>
        <w:t xml:space="preserve">than </w:t>
      </w:r>
      <w:r w:rsidR="00090CBA" w:rsidRPr="00DA5517">
        <w:rPr>
          <w:rFonts w:ascii="Times New Roman" w:hAnsi="Times New Roman" w:cs="Times New Roman"/>
          <w:sz w:val="24"/>
          <w:szCs w:val="24"/>
        </w:rPr>
        <w:t xml:space="preserve">they were </w:t>
      </w:r>
      <w:r w:rsidR="00DA1747" w:rsidRPr="00DA5517">
        <w:rPr>
          <w:rFonts w:ascii="Times New Roman" w:hAnsi="Times New Roman" w:cs="Times New Roman"/>
          <w:sz w:val="24"/>
          <w:szCs w:val="24"/>
        </w:rPr>
        <w:t xml:space="preserve">in </w:t>
      </w:r>
      <w:proofErr w:type="spellStart"/>
      <w:r w:rsidR="00DA1747" w:rsidRPr="00DA5517">
        <w:rPr>
          <w:rFonts w:ascii="Times New Roman" w:hAnsi="Times New Roman" w:cs="Times New Roman"/>
          <w:sz w:val="24"/>
          <w:szCs w:val="24"/>
        </w:rPr>
        <w:t>Lango</w:t>
      </w:r>
      <w:proofErr w:type="spellEnd"/>
      <w:r w:rsidR="00DA1747" w:rsidRPr="00DA5517">
        <w:rPr>
          <w:rFonts w:ascii="Times New Roman" w:hAnsi="Times New Roman" w:cs="Times New Roman"/>
          <w:sz w:val="24"/>
          <w:szCs w:val="24"/>
        </w:rPr>
        <w:t xml:space="preserve"> </w:t>
      </w:r>
      <w:r w:rsidR="00090CBA" w:rsidRPr="00DA5517">
        <w:rPr>
          <w:rFonts w:ascii="Times New Roman" w:hAnsi="Times New Roman" w:cs="Times New Roman"/>
          <w:sz w:val="24"/>
          <w:szCs w:val="24"/>
        </w:rPr>
        <w:t>ones</w:t>
      </w:r>
      <w:r w:rsidR="00DA1747" w:rsidRPr="00DA5517">
        <w:rPr>
          <w:rFonts w:ascii="Times New Roman" w:hAnsi="Times New Roman" w:cs="Times New Roman"/>
          <w:sz w:val="24"/>
          <w:szCs w:val="24"/>
        </w:rPr>
        <w:t xml:space="preserve">. This was perhaps not surprising given that much of </w:t>
      </w:r>
      <w:r w:rsidR="00090CBA" w:rsidRPr="00DA5517">
        <w:rPr>
          <w:rFonts w:ascii="Times New Roman" w:hAnsi="Times New Roman" w:cs="Times New Roman"/>
          <w:sz w:val="24"/>
          <w:szCs w:val="24"/>
        </w:rPr>
        <w:t>their education had been in and through English. This and other examples not only generated many language-oriented researcher reflections during the fieldwork as the challenges of operationalising the DIME approach became apparent, it also foreground</w:t>
      </w:r>
      <w:r w:rsidR="00DA1747" w:rsidRPr="00DA5517">
        <w:rPr>
          <w:rFonts w:ascii="Times New Roman" w:hAnsi="Times New Roman" w:cs="Times New Roman"/>
          <w:sz w:val="24"/>
          <w:szCs w:val="24"/>
        </w:rPr>
        <w:t>ed</w:t>
      </w:r>
      <w:r w:rsidR="00090CBA" w:rsidRPr="00DA5517">
        <w:rPr>
          <w:rFonts w:ascii="Times New Roman" w:hAnsi="Times New Roman" w:cs="Times New Roman"/>
          <w:sz w:val="24"/>
          <w:szCs w:val="24"/>
        </w:rPr>
        <w:t xml:space="preserve"> the use within the research team of the researchers’ diverse linguistic resources and their </w:t>
      </w:r>
      <w:proofErr w:type="spellStart"/>
      <w:r w:rsidR="00090CBA" w:rsidRPr="00DA5517">
        <w:rPr>
          <w:rFonts w:ascii="Times New Roman" w:hAnsi="Times New Roman" w:cs="Times New Roman"/>
          <w:sz w:val="24"/>
          <w:szCs w:val="24"/>
        </w:rPr>
        <w:t>transl</w:t>
      </w:r>
      <w:r w:rsidR="00AD7AD5" w:rsidRPr="00DA5517">
        <w:rPr>
          <w:rFonts w:ascii="Times New Roman" w:hAnsi="Times New Roman" w:cs="Times New Roman"/>
          <w:sz w:val="24"/>
          <w:szCs w:val="24"/>
        </w:rPr>
        <w:t>ingual</w:t>
      </w:r>
      <w:proofErr w:type="spellEnd"/>
      <w:r w:rsidR="00AD7AD5" w:rsidRPr="00DA5517">
        <w:rPr>
          <w:rFonts w:ascii="Times New Roman" w:hAnsi="Times New Roman" w:cs="Times New Roman"/>
          <w:sz w:val="24"/>
          <w:szCs w:val="24"/>
        </w:rPr>
        <w:t xml:space="preserve"> </w:t>
      </w:r>
      <w:r w:rsidR="00090CBA" w:rsidRPr="00DA5517">
        <w:rPr>
          <w:rFonts w:ascii="Times New Roman" w:hAnsi="Times New Roman" w:cs="Times New Roman"/>
          <w:sz w:val="24"/>
          <w:szCs w:val="24"/>
        </w:rPr>
        <w:t>pr</w:t>
      </w:r>
      <w:r w:rsidR="00FB2BAA" w:rsidRPr="00DA5517">
        <w:rPr>
          <w:rFonts w:ascii="Times New Roman" w:hAnsi="Times New Roman" w:cs="Times New Roman"/>
          <w:sz w:val="24"/>
          <w:szCs w:val="24"/>
        </w:rPr>
        <w:t>a</w:t>
      </w:r>
      <w:r w:rsidR="00090CBA" w:rsidRPr="00DA5517">
        <w:rPr>
          <w:rFonts w:ascii="Times New Roman" w:hAnsi="Times New Roman" w:cs="Times New Roman"/>
          <w:sz w:val="24"/>
          <w:szCs w:val="24"/>
        </w:rPr>
        <w:t>ctices with the</w:t>
      </w:r>
      <w:r w:rsidR="00DA1747" w:rsidRPr="00DA5517">
        <w:rPr>
          <w:rFonts w:ascii="Times New Roman" w:hAnsi="Times New Roman" w:cs="Times New Roman"/>
          <w:sz w:val="24"/>
          <w:szCs w:val="24"/>
        </w:rPr>
        <w:t>se resources. I</w:t>
      </w:r>
      <w:r w:rsidR="00090CBA" w:rsidRPr="00DA5517">
        <w:rPr>
          <w:rFonts w:ascii="Times New Roman" w:hAnsi="Times New Roman" w:cs="Times New Roman"/>
          <w:sz w:val="24"/>
          <w:szCs w:val="24"/>
        </w:rPr>
        <w:t xml:space="preserve">t also foregrounded the use within the wider social setting (as evident in the interactions with research participants) of individuals’ diverse linguistic resources and their </w:t>
      </w:r>
      <w:proofErr w:type="spellStart"/>
      <w:r w:rsidR="00090CBA" w:rsidRPr="00DA5517">
        <w:rPr>
          <w:rFonts w:ascii="Times New Roman" w:hAnsi="Times New Roman" w:cs="Times New Roman"/>
          <w:sz w:val="24"/>
          <w:szCs w:val="24"/>
        </w:rPr>
        <w:t>transl</w:t>
      </w:r>
      <w:r w:rsidR="00AD7AD5" w:rsidRPr="00DA5517">
        <w:rPr>
          <w:rFonts w:ascii="Times New Roman" w:hAnsi="Times New Roman" w:cs="Times New Roman"/>
          <w:sz w:val="24"/>
          <w:szCs w:val="24"/>
        </w:rPr>
        <w:t>ingual</w:t>
      </w:r>
      <w:proofErr w:type="spellEnd"/>
      <w:r w:rsidR="00AD7AD5" w:rsidRPr="00DA5517">
        <w:rPr>
          <w:rFonts w:ascii="Times New Roman" w:hAnsi="Times New Roman" w:cs="Times New Roman"/>
          <w:sz w:val="24"/>
          <w:szCs w:val="24"/>
        </w:rPr>
        <w:t xml:space="preserve"> </w:t>
      </w:r>
      <w:r w:rsidR="00090CBA" w:rsidRPr="00DA5517">
        <w:rPr>
          <w:rFonts w:ascii="Times New Roman" w:hAnsi="Times New Roman" w:cs="Times New Roman"/>
          <w:sz w:val="24"/>
          <w:szCs w:val="24"/>
        </w:rPr>
        <w:t xml:space="preserve">practices with them. </w:t>
      </w:r>
    </w:p>
    <w:p w14:paraId="3E2F8D1F" w14:textId="77777777" w:rsidR="00A03E8F" w:rsidRPr="00DA5517" w:rsidRDefault="00A03E8F" w:rsidP="00DA5517">
      <w:pPr>
        <w:spacing w:after="0" w:line="240" w:lineRule="auto"/>
        <w:jc w:val="both"/>
        <w:rPr>
          <w:rFonts w:ascii="Times New Roman" w:hAnsi="Times New Roman" w:cs="Times New Roman"/>
          <w:sz w:val="24"/>
          <w:szCs w:val="24"/>
        </w:rPr>
      </w:pPr>
    </w:p>
    <w:p w14:paraId="53A64FBE" w14:textId="2607A585" w:rsidR="00E72C2F" w:rsidRPr="00DA5517" w:rsidRDefault="00EA496E" w:rsidP="00DA5517">
      <w:pPr>
        <w:tabs>
          <w:tab w:val="left" w:pos="426"/>
        </w:tabs>
        <w:spacing w:after="0" w:line="360" w:lineRule="auto"/>
        <w:jc w:val="both"/>
        <w:rPr>
          <w:rFonts w:ascii="Times New Roman" w:hAnsi="Times New Roman" w:cs="Times New Roman"/>
          <w:b/>
          <w:sz w:val="24"/>
          <w:szCs w:val="24"/>
        </w:rPr>
      </w:pPr>
      <w:r w:rsidRPr="00590891">
        <w:rPr>
          <w:rFonts w:ascii="Times New Roman" w:hAnsi="Times New Roman" w:cs="Times New Roman"/>
          <w:b/>
          <w:sz w:val="24"/>
          <w:szCs w:val="24"/>
        </w:rPr>
        <w:t xml:space="preserve">14.5 </w:t>
      </w:r>
      <w:proofErr w:type="spellStart"/>
      <w:r w:rsidR="00E72C2F" w:rsidRPr="00DA5517">
        <w:rPr>
          <w:rFonts w:ascii="Times New Roman" w:hAnsi="Times New Roman" w:cs="Times New Roman"/>
          <w:b/>
          <w:sz w:val="24"/>
          <w:szCs w:val="24"/>
        </w:rPr>
        <w:t>Transl</w:t>
      </w:r>
      <w:r w:rsidR="00197C46" w:rsidRPr="00DA5517">
        <w:rPr>
          <w:rFonts w:ascii="Times New Roman" w:hAnsi="Times New Roman" w:cs="Times New Roman"/>
          <w:b/>
          <w:sz w:val="24"/>
          <w:szCs w:val="24"/>
        </w:rPr>
        <w:t>a</w:t>
      </w:r>
      <w:r w:rsidR="00E72C2F" w:rsidRPr="00DA5517">
        <w:rPr>
          <w:rFonts w:ascii="Times New Roman" w:hAnsi="Times New Roman" w:cs="Times New Roman"/>
          <w:b/>
          <w:sz w:val="24"/>
          <w:szCs w:val="24"/>
        </w:rPr>
        <w:t>ngua</w:t>
      </w:r>
      <w:r w:rsidR="00197C46" w:rsidRPr="00DA5517">
        <w:rPr>
          <w:rFonts w:ascii="Times New Roman" w:hAnsi="Times New Roman" w:cs="Times New Roman"/>
          <w:b/>
          <w:sz w:val="24"/>
          <w:szCs w:val="24"/>
        </w:rPr>
        <w:t>ging</w:t>
      </w:r>
      <w:proofErr w:type="spellEnd"/>
      <w:r w:rsidR="00197C46" w:rsidRPr="00DA5517">
        <w:rPr>
          <w:rFonts w:ascii="Times New Roman" w:hAnsi="Times New Roman" w:cs="Times New Roman"/>
          <w:b/>
          <w:sz w:val="24"/>
          <w:szCs w:val="24"/>
        </w:rPr>
        <w:t xml:space="preserve"> </w:t>
      </w:r>
      <w:r w:rsidR="008620A9" w:rsidRPr="00590891">
        <w:rPr>
          <w:rFonts w:ascii="Times New Roman" w:hAnsi="Times New Roman" w:cs="Times New Roman"/>
          <w:b/>
          <w:sz w:val="24"/>
          <w:szCs w:val="24"/>
        </w:rPr>
        <w:t>in the F</w:t>
      </w:r>
      <w:r w:rsidR="00E72C2F" w:rsidRPr="00DA5517">
        <w:rPr>
          <w:rFonts w:ascii="Times New Roman" w:hAnsi="Times New Roman" w:cs="Times New Roman"/>
          <w:b/>
          <w:sz w:val="24"/>
          <w:szCs w:val="24"/>
        </w:rPr>
        <w:t xml:space="preserve">ieldwork </w:t>
      </w:r>
    </w:p>
    <w:p w14:paraId="6EA011BD" w14:textId="77777777" w:rsidR="00EA496E" w:rsidRPr="00590891" w:rsidRDefault="00EA496E" w:rsidP="00526FAD">
      <w:pPr>
        <w:spacing w:after="0" w:line="240" w:lineRule="auto"/>
        <w:jc w:val="both"/>
        <w:rPr>
          <w:rFonts w:ascii="Times New Roman" w:hAnsi="Times New Roman" w:cs="Times New Roman"/>
          <w:sz w:val="24"/>
          <w:szCs w:val="24"/>
        </w:rPr>
      </w:pPr>
    </w:p>
    <w:p w14:paraId="1A156CD3" w14:textId="0C28C4EC" w:rsidR="002F445B" w:rsidRPr="00DA5517" w:rsidRDefault="00E16193"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As already mentioned, t</w:t>
      </w:r>
      <w:r w:rsidR="002F445B" w:rsidRPr="00DA5517">
        <w:rPr>
          <w:rFonts w:ascii="Times New Roman" w:hAnsi="Times New Roman" w:cs="Times New Roman"/>
          <w:sz w:val="24"/>
          <w:szCs w:val="24"/>
        </w:rPr>
        <w:t xml:space="preserve">he Lira-based fieldwork involved a core team of four researchers and a wider team of local researchers. </w:t>
      </w:r>
      <w:r w:rsidRPr="00DA5517">
        <w:rPr>
          <w:rFonts w:ascii="Times New Roman" w:hAnsi="Times New Roman" w:cs="Times New Roman"/>
          <w:sz w:val="24"/>
          <w:szCs w:val="24"/>
        </w:rPr>
        <w:t>Inspired to do so by the creative artist in the</w:t>
      </w:r>
      <w:r w:rsidR="001E47CE" w:rsidRPr="00DA5517">
        <w:rPr>
          <w:rFonts w:ascii="Times New Roman" w:hAnsi="Times New Roman" w:cs="Times New Roman"/>
          <w:sz w:val="24"/>
          <w:szCs w:val="24"/>
        </w:rPr>
        <w:t>ir midst, the</w:t>
      </w:r>
      <w:r w:rsidRPr="00DA5517">
        <w:rPr>
          <w:rFonts w:ascii="Times New Roman" w:hAnsi="Times New Roman" w:cs="Times New Roman"/>
          <w:sz w:val="24"/>
          <w:szCs w:val="24"/>
        </w:rPr>
        <w:t xml:space="preserve"> </w:t>
      </w:r>
      <w:r w:rsidR="001E47CE" w:rsidRPr="00DA5517">
        <w:rPr>
          <w:rFonts w:ascii="Times New Roman" w:hAnsi="Times New Roman" w:cs="Times New Roman"/>
          <w:sz w:val="24"/>
          <w:szCs w:val="24"/>
        </w:rPr>
        <w:t xml:space="preserve">core </w:t>
      </w:r>
      <w:r w:rsidRPr="00DA5517">
        <w:rPr>
          <w:rFonts w:ascii="Times New Roman" w:hAnsi="Times New Roman" w:cs="Times New Roman"/>
          <w:sz w:val="24"/>
          <w:szCs w:val="24"/>
        </w:rPr>
        <w:t xml:space="preserve">team </w:t>
      </w:r>
      <w:r w:rsidR="002F445B" w:rsidRPr="00DA5517">
        <w:rPr>
          <w:rFonts w:ascii="Times New Roman" w:hAnsi="Times New Roman" w:cs="Times New Roman"/>
          <w:sz w:val="24"/>
          <w:szCs w:val="24"/>
        </w:rPr>
        <w:t>maintained a collective video-diary</w:t>
      </w:r>
      <w:r w:rsidR="001E47CE" w:rsidRPr="00DA5517">
        <w:rPr>
          <w:rFonts w:ascii="Times New Roman" w:hAnsi="Times New Roman" w:cs="Times New Roman"/>
          <w:sz w:val="24"/>
          <w:szCs w:val="24"/>
        </w:rPr>
        <w:t xml:space="preserve"> in addition to their </w:t>
      </w:r>
      <w:r w:rsidR="002F445B" w:rsidRPr="00DA5517">
        <w:rPr>
          <w:rFonts w:ascii="Times New Roman" w:hAnsi="Times New Roman" w:cs="Times New Roman"/>
          <w:sz w:val="24"/>
          <w:szCs w:val="24"/>
        </w:rPr>
        <w:t xml:space="preserve">individual </w:t>
      </w:r>
      <w:proofErr w:type="spellStart"/>
      <w:r w:rsidR="002F445B" w:rsidRPr="00DA5517">
        <w:rPr>
          <w:rFonts w:ascii="Times New Roman" w:hAnsi="Times New Roman" w:cs="Times New Roman"/>
          <w:sz w:val="24"/>
          <w:szCs w:val="24"/>
        </w:rPr>
        <w:t>fieldnotes</w:t>
      </w:r>
      <w:proofErr w:type="spellEnd"/>
      <w:r w:rsidR="002F445B" w:rsidRPr="00DA5517">
        <w:rPr>
          <w:rFonts w:ascii="Times New Roman" w:hAnsi="Times New Roman" w:cs="Times New Roman"/>
          <w:sz w:val="24"/>
          <w:szCs w:val="24"/>
        </w:rPr>
        <w:t xml:space="preserve"> and researcher journals</w:t>
      </w:r>
      <w:r w:rsidR="001E47CE" w:rsidRPr="00DA5517">
        <w:rPr>
          <w:rFonts w:ascii="Times New Roman" w:hAnsi="Times New Roman" w:cs="Times New Roman"/>
          <w:sz w:val="24"/>
          <w:szCs w:val="24"/>
        </w:rPr>
        <w:t>. The p</w:t>
      </w:r>
      <w:r w:rsidR="002F445B" w:rsidRPr="00DA5517">
        <w:rPr>
          <w:rFonts w:ascii="Times New Roman" w:hAnsi="Times New Roman" w:cs="Times New Roman"/>
          <w:sz w:val="24"/>
          <w:szCs w:val="24"/>
        </w:rPr>
        <w:t>roject leader also maintained a public-facing blog</w:t>
      </w:r>
      <w:r w:rsidR="002F445B" w:rsidRPr="00DA5517">
        <w:rPr>
          <w:rStyle w:val="FootnoteReference"/>
          <w:rFonts w:ascii="Times New Roman" w:hAnsi="Times New Roman" w:cs="Times New Roman"/>
          <w:sz w:val="24"/>
          <w:szCs w:val="24"/>
        </w:rPr>
        <w:footnoteReference w:id="5"/>
      </w:r>
      <w:r w:rsidR="002F445B" w:rsidRPr="00DA5517">
        <w:rPr>
          <w:rFonts w:ascii="Times New Roman" w:hAnsi="Times New Roman" w:cs="Times New Roman"/>
          <w:sz w:val="24"/>
          <w:szCs w:val="24"/>
        </w:rPr>
        <w:t xml:space="preserve"> </w:t>
      </w:r>
      <w:r w:rsidR="002D47FB" w:rsidRPr="00DA5517">
        <w:rPr>
          <w:rFonts w:ascii="Times New Roman" w:hAnsi="Times New Roman" w:cs="Times New Roman"/>
          <w:sz w:val="24"/>
          <w:szCs w:val="24"/>
        </w:rPr>
        <w:t>(</w:t>
      </w:r>
      <w:r w:rsidR="002F445B" w:rsidRPr="00DA5517">
        <w:rPr>
          <w:rFonts w:ascii="Times New Roman" w:hAnsi="Times New Roman" w:cs="Times New Roman"/>
          <w:sz w:val="24"/>
          <w:szCs w:val="24"/>
        </w:rPr>
        <w:t>from which all data extracts in this section are drawn</w:t>
      </w:r>
      <w:r w:rsidR="002D47FB" w:rsidRPr="00DA5517">
        <w:rPr>
          <w:rFonts w:ascii="Times New Roman" w:hAnsi="Times New Roman" w:cs="Times New Roman"/>
          <w:sz w:val="24"/>
          <w:szCs w:val="24"/>
        </w:rPr>
        <w:t>)</w:t>
      </w:r>
      <w:r w:rsidR="002F445B" w:rsidRPr="00DA5517">
        <w:rPr>
          <w:rFonts w:ascii="Times New Roman" w:hAnsi="Times New Roman" w:cs="Times New Roman"/>
          <w:sz w:val="24"/>
          <w:szCs w:val="24"/>
        </w:rPr>
        <w:t xml:space="preserve">. As our purpose in this chapter is less with the </w:t>
      </w:r>
      <w:proofErr w:type="spellStart"/>
      <w:r w:rsidR="002F445B" w:rsidRPr="00DA5517">
        <w:rPr>
          <w:rFonts w:ascii="Times New Roman" w:hAnsi="Times New Roman" w:cs="Times New Roman"/>
          <w:sz w:val="24"/>
          <w:szCs w:val="24"/>
        </w:rPr>
        <w:t>translingual</w:t>
      </w:r>
      <w:proofErr w:type="spellEnd"/>
      <w:r w:rsidR="002F445B" w:rsidRPr="00DA5517">
        <w:rPr>
          <w:rFonts w:ascii="Times New Roman" w:hAnsi="Times New Roman" w:cs="Times New Roman"/>
          <w:sz w:val="24"/>
          <w:szCs w:val="24"/>
        </w:rPr>
        <w:t xml:space="preserve"> practices evident in the fieldwork as linguistic phenomena in their own right and more with our reflections on what may </w:t>
      </w:r>
      <w:r w:rsidR="002F445B" w:rsidRPr="00DA5517">
        <w:rPr>
          <w:rFonts w:ascii="Times New Roman" w:hAnsi="Times New Roman" w:cs="Times New Roman"/>
          <w:sz w:val="24"/>
          <w:szCs w:val="24"/>
        </w:rPr>
        <w:lastRenderedPageBreak/>
        <w:t xml:space="preserve">have shaped these practices, </w:t>
      </w:r>
      <w:r w:rsidR="008D4A09" w:rsidRPr="00DA5517">
        <w:rPr>
          <w:rFonts w:ascii="Times New Roman" w:hAnsi="Times New Roman" w:cs="Times New Roman"/>
          <w:sz w:val="24"/>
          <w:szCs w:val="24"/>
        </w:rPr>
        <w:t>in th</w:t>
      </w:r>
      <w:r w:rsidR="002F445B" w:rsidRPr="00DA5517">
        <w:rPr>
          <w:rFonts w:ascii="Times New Roman" w:hAnsi="Times New Roman" w:cs="Times New Roman"/>
          <w:sz w:val="24"/>
          <w:szCs w:val="24"/>
        </w:rPr>
        <w:t>is section</w:t>
      </w:r>
      <w:r w:rsidR="00760991" w:rsidRPr="00DA5517">
        <w:rPr>
          <w:rFonts w:ascii="Times New Roman" w:hAnsi="Times New Roman" w:cs="Times New Roman"/>
          <w:sz w:val="24"/>
          <w:szCs w:val="24"/>
        </w:rPr>
        <w:t xml:space="preserve">, we discuss </w:t>
      </w:r>
      <w:r w:rsidR="008D4A09" w:rsidRPr="00DA5517">
        <w:rPr>
          <w:rFonts w:ascii="Times New Roman" w:hAnsi="Times New Roman" w:cs="Times New Roman"/>
          <w:sz w:val="24"/>
          <w:szCs w:val="24"/>
        </w:rPr>
        <w:t xml:space="preserve">five </w:t>
      </w:r>
      <w:r w:rsidR="002F445B" w:rsidRPr="00DA5517">
        <w:rPr>
          <w:rFonts w:ascii="Times New Roman" w:hAnsi="Times New Roman" w:cs="Times New Roman"/>
          <w:sz w:val="24"/>
          <w:szCs w:val="24"/>
        </w:rPr>
        <w:t>possible influences</w:t>
      </w:r>
      <w:r w:rsidR="00EA496E" w:rsidRPr="00590891">
        <w:rPr>
          <w:rFonts w:ascii="Times New Roman" w:hAnsi="Times New Roman" w:cs="Times New Roman"/>
          <w:sz w:val="24"/>
          <w:szCs w:val="24"/>
        </w:rPr>
        <w:t>,</w:t>
      </w:r>
      <w:r w:rsidR="002F445B" w:rsidRPr="00DA5517">
        <w:rPr>
          <w:rFonts w:ascii="Times New Roman" w:hAnsi="Times New Roman" w:cs="Times New Roman"/>
          <w:sz w:val="24"/>
          <w:szCs w:val="24"/>
        </w:rPr>
        <w:t xml:space="preserve"> which </w:t>
      </w:r>
      <w:r w:rsidR="00760991" w:rsidRPr="00DA5517">
        <w:rPr>
          <w:rFonts w:ascii="Times New Roman" w:hAnsi="Times New Roman" w:cs="Times New Roman"/>
          <w:sz w:val="24"/>
          <w:szCs w:val="24"/>
        </w:rPr>
        <w:t xml:space="preserve">may have </w:t>
      </w:r>
      <w:r w:rsidR="002F445B" w:rsidRPr="00DA5517">
        <w:rPr>
          <w:rFonts w:ascii="Times New Roman" w:hAnsi="Times New Roman" w:cs="Times New Roman"/>
          <w:sz w:val="24"/>
          <w:szCs w:val="24"/>
        </w:rPr>
        <w:t>shaped the researcher</w:t>
      </w:r>
      <w:r w:rsidR="00760991" w:rsidRPr="00DA5517">
        <w:rPr>
          <w:rFonts w:ascii="Times New Roman" w:hAnsi="Times New Roman" w:cs="Times New Roman"/>
          <w:sz w:val="24"/>
          <w:szCs w:val="24"/>
        </w:rPr>
        <w:t>s’</w:t>
      </w:r>
      <w:r w:rsidR="002F445B" w:rsidRPr="00DA5517">
        <w:rPr>
          <w:rFonts w:ascii="Times New Roman" w:hAnsi="Times New Roman" w:cs="Times New Roman"/>
          <w:sz w:val="24"/>
          <w:szCs w:val="24"/>
        </w:rPr>
        <w:t xml:space="preserve"> perceived possibilities for action and their intentional activities vis-à-vis language</w:t>
      </w:r>
      <w:r w:rsidR="002D47FB" w:rsidRPr="00DA5517">
        <w:rPr>
          <w:rFonts w:ascii="Times New Roman" w:hAnsi="Times New Roman" w:cs="Times New Roman"/>
          <w:sz w:val="24"/>
          <w:szCs w:val="24"/>
        </w:rPr>
        <w:t>.</w:t>
      </w:r>
      <w:r w:rsidR="002F445B" w:rsidRPr="00DA5517">
        <w:rPr>
          <w:rFonts w:ascii="Times New Roman" w:hAnsi="Times New Roman" w:cs="Times New Roman"/>
          <w:sz w:val="24"/>
          <w:szCs w:val="24"/>
        </w:rPr>
        <w:t xml:space="preserve"> </w:t>
      </w:r>
      <w:r w:rsidR="00760991" w:rsidRPr="00DA5517">
        <w:rPr>
          <w:rFonts w:ascii="Times New Roman" w:hAnsi="Times New Roman" w:cs="Times New Roman"/>
          <w:sz w:val="24"/>
          <w:szCs w:val="24"/>
        </w:rPr>
        <w:t xml:space="preserve">First, however, we begin with some insights captured in the </w:t>
      </w:r>
      <w:r w:rsidR="008D4A09" w:rsidRPr="00DA5517">
        <w:rPr>
          <w:rFonts w:ascii="Times New Roman" w:hAnsi="Times New Roman" w:cs="Times New Roman"/>
          <w:sz w:val="24"/>
          <w:szCs w:val="24"/>
        </w:rPr>
        <w:t xml:space="preserve">above fieldwork texts </w:t>
      </w:r>
      <w:r w:rsidR="00760991" w:rsidRPr="00DA5517">
        <w:rPr>
          <w:rFonts w:ascii="Times New Roman" w:hAnsi="Times New Roman" w:cs="Times New Roman"/>
          <w:sz w:val="24"/>
          <w:szCs w:val="24"/>
        </w:rPr>
        <w:t xml:space="preserve">regarding </w:t>
      </w:r>
      <w:r w:rsidR="005F21FB" w:rsidRPr="00DA5517">
        <w:rPr>
          <w:rFonts w:ascii="Times New Roman" w:hAnsi="Times New Roman" w:cs="Times New Roman"/>
          <w:sz w:val="24"/>
          <w:szCs w:val="24"/>
        </w:rPr>
        <w:t xml:space="preserve">the </w:t>
      </w:r>
      <w:proofErr w:type="spellStart"/>
      <w:r w:rsidR="008D4A09" w:rsidRPr="00DA5517">
        <w:rPr>
          <w:rFonts w:ascii="Times New Roman" w:hAnsi="Times New Roman" w:cs="Times New Roman"/>
          <w:sz w:val="24"/>
          <w:szCs w:val="24"/>
        </w:rPr>
        <w:t>translingual</w:t>
      </w:r>
      <w:proofErr w:type="spellEnd"/>
      <w:r w:rsidR="008D4A09" w:rsidRPr="00DA5517">
        <w:rPr>
          <w:rFonts w:ascii="Times New Roman" w:hAnsi="Times New Roman" w:cs="Times New Roman"/>
          <w:sz w:val="24"/>
          <w:szCs w:val="24"/>
        </w:rPr>
        <w:t xml:space="preserve"> practice that developed </w:t>
      </w:r>
      <w:r w:rsidR="008620A9" w:rsidRPr="00590891">
        <w:rPr>
          <w:rFonts w:ascii="Times New Roman" w:hAnsi="Times New Roman" w:cs="Times New Roman"/>
          <w:sz w:val="24"/>
          <w:szCs w:val="24"/>
        </w:rPr>
        <w:t>1</w:t>
      </w:r>
      <w:r w:rsidR="006607DC" w:rsidRPr="00DA5517">
        <w:rPr>
          <w:rFonts w:ascii="Times New Roman" w:hAnsi="Times New Roman" w:cs="Times New Roman"/>
          <w:sz w:val="24"/>
          <w:szCs w:val="24"/>
        </w:rPr>
        <w:t xml:space="preserve">) </w:t>
      </w:r>
      <w:r w:rsidR="008D4A09" w:rsidRPr="00DA5517">
        <w:rPr>
          <w:rFonts w:ascii="Times New Roman" w:hAnsi="Times New Roman" w:cs="Times New Roman"/>
          <w:sz w:val="24"/>
          <w:szCs w:val="24"/>
        </w:rPr>
        <w:t xml:space="preserve">within the </w:t>
      </w:r>
      <w:r w:rsidR="00D32994" w:rsidRPr="00DA5517">
        <w:rPr>
          <w:rFonts w:ascii="Times New Roman" w:hAnsi="Times New Roman" w:cs="Times New Roman"/>
          <w:sz w:val="24"/>
          <w:szCs w:val="24"/>
        </w:rPr>
        <w:t xml:space="preserve">fieldwork </w:t>
      </w:r>
      <w:r w:rsidR="008D4A09" w:rsidRPr="00DA5517">
        <w:rPr>
          <w:rFonts w:ascii="Times New Roman" w:hAnsi="Times New Roman" w:cs="Times New Roman"/>
          <w:sz w:val="24"/>
          <w:szCs w:val="24"/>
        </w:rPr>
        <w:t>team</w:t>
      </w:r>
      <w:r w:rsidR="008620A9" w:rsidRPr="00590891">
        <w:rPr>
          <w:rFonts w:ascii="Times New Roman" w:hAnsi="Times New Roman" w:cs="Times New Roman"/>
          <w:sz w:val="24"/>
          <w:szCs w:val="24"/>
        </w:rPr>
        <w:t>,</w:t>
      </w:r>
      <w:r w:rsidR="008D4A09" w:rsidRPr="00DA5517">
        <w:rPr>
          <w:rFonts w:ascii="Times New Roman" w:hAnsi="Times New Roman" w:cs="Times New Roman"/>
          <w:sz w:val="24"/>
          <w:szCs w:val="24"/>
        </w:rPr>
        <w:t xml:space="preserve"> and </w:t>
      </w:r>
      <w:r w:rsidR="008620A9" w:rsidRPr="00590891">
        <w:rPr>
          <w:rFonts w:ascii="Times New Roman" w:hAnsi="Times New Roman" w:cs="Times New Roman"/>
          <w:sz w:val="24"/>
          <w:szCs w:val="24"/>
        </w:rPr>
        <w:t>2</w:t>
      </w:r>
      <w:r w:rsidR="006607DC" w:rsidRPr="00DA5517">
        <w:rPr>
          <w:rFonts w:ascii="Times New Roman" w:hAnsi="Times New Roman" w:cs="Times New Roman"/>
          <w:sz w:val="24"/>
          <w:szCs w:val="24"/>
        </w:rPr>
        <w:t xml:space="preserve">) </w:t>
      </w:r>
      <w:r w:rsidR="008D4A09" w:rsidRPr="00DA5517">
        <w:rPr>
          <w:rFonts w:ascii="Times New Roman" w:hAnsi="Times New Roman" w:cs="Times New Roman"/>
          <w:sz w:val="24"/>
          <w:szCs w:val="24"/>
        </w:rPr>
        <w:t xml:space="preserve">as the DIME methodology was operationalised in the field. </w:t>
      </w:r>
    </w:p>
    <w:p w14:paraId="1175DA4C" w14:textId="77777777" w:rsidR="008D4A09" w:rsidRPr="00DA5517" w:rsidRDefault="008D4A09" w:rsidP="00DA5517">
      <w:pPr>
        <w:spacing w:after="0" w:line="240" w:lineRule="auto"/>
        <w:jc w:val="both"/>
        <w:rPr>
          <w:rFonts w:ascii="Times New Roman" w:hAnsi="Times New Roman" w:cs="Times New Roman"/>
          <w:sz w:val="24"/>
          <w:szCs w:val="24"/>
        </w:rPr>
      </w:pPr>
    </w:p>
    <w:p w14:paraId="6601E826" w14:textId="63E8513F" w:rsidR="008D4A09" w:rsidRPr="00DA5517" w:rsidRDefault="008620A9" w:rsidP="00DA5517">
      <w:pPr>
        <w:spacing w:after="0" w:line="360" w:lineRule="auto"/>
        <w:jc w:val="both"/>
        <w:rPr>
          <w:rFonts w:ascii="Times New Roman" w:hAnsi="Times New Roman" w:cs="Times New Roman"/>
          <w:b/>
          <w:i/>
          <w:sz w:val="24"/>
          <w:szCs w:val="24"/>
        </w:rPr>
      </w:pPr>
      <w:r w:rsidRPr="00590891">
        <w:rPr>
          <w:rFonts w:ascii="Times New Roman" w:hAnsi="Times New Roman" w:cs="Times New Roman"/>
          <w:b/>
          <w:i/>
          <w:sz w:val="24"/>
          <w:szCs w:val="24"/>
        </w:rPr>
        <w:t xml:space="preserve">14.5.1 </w:t>
      </w:r>
      <w:proofErr w:type="spellStart"/>
      <w:r w:rsidRPr="00590891">
        <w:rPr>
          <w:rFonts w:ascii="Times New Roman" w:hAnsi="Times New Roman" w:cs="Times New Roman"/>
          <w:b/>
          <w:i/>
          <w:sz w:val="24"/>
          <w:szCs w:val="24"/>
        </w:rPr>
        <w:t>T</w:t>
      </w:r>
      <w:r w:rsidR="009249B3" w:rsidRPr="00DA5517">
        <w:rPr>
          <w:rFonts w:ascii="Times New Roman" w:hAnsi="Times New Roman" w:cs="Times New Roman"/>
          <w:b/>
          <w:i/>
          <w:sz w:val="24"/>
          <w:szCs w:val="24"/>
        </w:rPr>
        <w:t>ransl</w:t>
      </w:r>
      <w:r w:rsidRPr="00590891">
        <w:rPr>
          <w:rFonts w:ascii="Times New Roman" w:hAnsi="Times New Roman" w:cs="Times New Roman"/>
          <w:b/>
          <w:i/>
          <w:sz w:val="24"/>
          <w:szCs w:val="24"/>
        </w:rPr>
        <w:t>ingual</w:t>
      </w:r>
      <w:proofErr w:type="spellEnd"/>
      <w:r w:rsidRPr="00590891">
        <w:rPr>
          <w:rFonts w:ascii="Times New Roman" w:hAnsi="Times New Roman" w:cs="Times New Roman"/>
          <w:b/>
          <w:i/>
          <w:sz w:val="24"/>
          <w:szCs w:val="24"/>
        </w:rPr>
        <w:t xml:space="preserve"> P</w:t>
      </w:r>
      <w:r w:rsidR="009249B3" w:rsidRPr="00DA5517">
        <w:rPr>
          <w:rFonts w:ascii="Times New Roman" w:hAnsi="Times New Roman" w:cs="Times New Roman"/>
          <w:b/>
          <w:i/>
          <w:sz w:val="24"/>
          <w:szCs w:val="24"/>
        </w:rPr>
        <w:t xml:space="preserve">ractice </w:t>
      </w:r>
      <w:r w:rsidRPr="00590891">
        <w:rPr>
          <w:rFonts w:ascii="Times New Roman" w:hAnsi="Times New Roman" w:cs="Times New Roman"/>
          <w:b/>
          <w:i/>
          <w:sz w:val="24"/>
          <w:szCs w:val="24"/>
        </w:rPr>
        <w:t>within the T</w:t>
      </w:r>
      <w:r w:rsidR="008D4A09" w:rsidRPr="00DA5517">
        <w:rPr>
          <w:rFonts w:ascii="Times New Roman" w:hAnsi="Times New Roman" w:cs="Times New Roman"/>
          <w:b/>
          <w:i/>
          <w:sz w:val="24"/>
          <w:szCs w:val="24"/>
        </w:rPr>
        <w:t>eam</w:t>
      </w:r>
    </w:p>
    <w:p w14:paraId="7EA27AFE" w14:textId="77777777" w:rsidR="004E38B7" w:rsidRPr="00590891" w:rsidRDefault="004E38B7" w:rsidP="00645647">
      <w:pPr>
        <w:spacing w:after="0" w:line="240" w:lineRule="auto"/>
        <w:jc w:val="both"/>
        <w:rPr>
          <w:rFonts w:ascii="Times New Roman" w:hAnsi="Times New Roman" w:cs="Times New Roman"/>
          <w:sz w:val="24"/>
          <w:szCs w:val="24"/>
        </w:rPr>
      </w:pPr>
    </w:p>
    <w:p w14:paraId="63E1D85F" w14:textId="77777777" w:rsidR="002C1DFE" w:rsidRPr="00590891" w:rsidRDefault="004934A9"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As viewed from afar and in advance, t</w:t>
      </w:r>
      <w:r w:rsidR="00D32994" w:rsidRPr="00DA5517">
        <w:rPr>
          <w:rFonts w:ascii="Times New Roman" w:hAnsi="Times New Roman" w:cs="Times New Roman"/>
          <w:sz w:val="24"/>
          <w:szCs w:val="24"/>
        </w:rPr>
        <w:t>h</w:t>
      </w:r>
      <w:r w:rsidR="0081679D" w:rsidRPr="00DA5517">
        <w:rPr>
          <w:rFonts w:ascii="Times New Roman" w:hAnsi="Times New Roman" w:cs="Times New Roman"/>
          <w:sz w:val="24"/>
          <w:szCs w:val="24"/>
        </w:rPr>
        <w:t>e</w:t>
      </w:r>
      <w:r w:rsidRPr="00DA5517">
        <w:rPr>
          <w:rFonts w:ascii="Times New Roman" w:hAnsi="Times New Roman" w:cs="Times New Roman"/>
          <w:sz w:val="24"/>
          <w:szCs w:val="24"/>
        </w:rPr>
        <w:t xml:space="preserve"> fieldwork phase of thi</w:t>
      </w:r>
      <w:r w:rsidR="00D32994" w:rsidRPr="00DA5517">
        <w:rPr>
          <w:rFonts w:ascii="Times New Roman" w:hAnsi="Times New Roman" w:cs="Times New Roman"/>
          <w:sz w:val="24"/>
          <w:szCs w:val="24"/>
        </w:rPr>
        <w:t xml:space="preserve">s project could easily have involved an English-medium core </w:t>
      </w:r>
      <w:r w:rsidRPr="00DA5517">
        <w:rPr>
          <w:rFonts w:ascii="Times New Roman" w:hAnsi="Times New Roman" w:cs="Times New Roman"/>
          <w:sz w:val="24"/>
          <w:szCs w:val="24"/>
        </w:rPr>
        <w:t xml:space="preserve">plus </w:t>
      </w:r>
      <w:r w:rsidR="00D32994" w:rsidRPr="00DA5517">
        <w:rPr>
          <w:rFonts w:ascii="Times New Roman" w:hAnsi="Times New Roman" w:cs="Times New Roman"/>
          <w:sz w:val="24"/>
          <w:szCs w:val="24"/>
        </w:rPr>
        <w:t xml:space="preserve">fieldwork </w:t>
      </w:r>
      <w:r w:rsidRPr="00DA5517">
        <w:rPr>
          <w:rFonts w:ascii="Times New Roman" w:hAnsi="Times New Roman" w:cs="Times New Roman"/>
          <w:sz w:val="24"/>
          <w:szCs w:val="24"/>
        </w:rPr>
        <w:t xml:space="preserve">featuring </w:t>
      </w:r>
      <w:r w:rsidR="00D32994" w:rsidRPr="00DA5517">
        <w:rPr>
          <w:rFonts w:ascii="Times New Roman" w:hAnsi="Times New Roman" w:cs="Times New Roman"/>
          <w:sz w:val="24"/>
          <w:szCs w:val="24"/>
        </w:rPr>
        <w:t xml:space="preserve">translation between English and </w:t>
      </w:r>
      <w:proofErr w:type="spellStart"/>
      <w:r w:rsidR="00D32994" w:rsidRPr="00DA5517">
        <w:rPr>
          <w:rFonts w:ascii="Times New Roman" w:hAnsi="Times New Roman" w:cs="Times New Roman"/>
          <w:sz w:val="24"/>
          <w:szCs w:val="24"/>
        </w:rPr>
        <w:t>Lango</w:t>
      </w:r>
      <w:proofErr w:type="spellEnd"/>
      <w:r w:rsidR="00D32994" w:rsidRPr="00DA5517">
        <w:rPr>
          <w:rFonts w:ascii="Times New Roman" w:hAnsi="Times New Roman" w:cs="Times New Roman"/>
          <w:sz w:val="24"/>
          <w:szCs w:val="24"/>
        </w:rPr>
        <w:t>, and vice versa. Given the short period of fieldwork concerned (two weeks</w:t>
      </w:r>
      <w:r w:rsidR="0081679D" w:rsidRPr="00DA5517">
        <w:rPr>
          <w:rFonts w:ascii="Times New Roman" w:hAnsi="Times New Roman" w:cs="Times New Roman"/>
          <w:sz w:val="24"/>
          <w:szCs w:val="24"/>
        </w:rPr>
        <w:t xml:space="preserve"> only</w:t>
      </w:r>
      <w:r w:rsidR="00D32994" w:rsidRPr="00DA5517">
        <w:rPr>
          <w:rFonts w:ascii="Times New Roman" w:hAnsi="Times New Roman" w:cs="Times New Roman"/>
          <w:sz w:val="24"/>
          <w:szCs w:val="24"/>
        </w:rPr>
        <w:t>), this reliance on translation (rather than investment by the core team</w:t>
      </w:r>
      <w:r w:rsidR="0081679D" w:rsidRPr="00DA5517">
        <w:rPr>
          <w:rFonts w:ascii="Times New Roman" w:hAnsi="Times New Roman" w:cs="Times New Roman"/>
          <w:sz w:val="24"/>
          <w:szCs w:val="24"/>
        </w:rPr>
        <w:t xml:space="preserve"> in </w:t>
      </w:r>
      <w:proofErr w:type="spellStart"/>
      <w:r w:rsidR="0081679D" w:rsidRPr="00DA5517">
        <w:rPr>
          <w:rFonts w:ascii="Times New Roman" w:hAnsi="Times New Roman" w:cs="Times New Roman"/>
          <w:sz w:val="24"/>
          <w:szCs w:val="24"/>
        </w:rPr>
        <w:t>Lango</w:t>
      </w:r>
      <w:proofErr w:type="spellEnd"/>
      <w:r w:rsidR="0081679D" w:rsidRPr="00DA5517">
        <w:rPr>
          <w:rFonts w:ascii="Times New Roman" w:hAnsi="Times New Roman" w:cs="Times New Roman"/>
          <w:sz w:val="24"/>
          <w:szCs w:val="24"/>
        </w:rPr>
        <w:t xml:space="preserve"> language learning</w:t>
      </w:r>
      <w:r w:rsidR="00D32994" w:rsidRPr="00DA5517">
        <w:rPr>
          <w:rFonts w:ascii="Times New Roman" w:hAnsi="Times New Roman" w:cs="Times New Roman"/>
          <w:sz w:val="24"/>
          <w:szCs w:val="24"/>
        </w:rPr>
        <w:t xml:space="preserve">) </w:t>
      </w:r>
      <w:r w:rsidRPr="00DA5517">
        <w:rPr>
          <w:rFonts w:ascii="Times New Roman" w:hAnsi="Times New Roman" w:cs="Times New Roman"/>
          <w:sz w:val="24"/>
          <w:szCs w:val="24"/>
        </w:rPr>
        <w:t xml:space="preserve">seemed to </w:t>
      </w:r>
      <w:r w:rsidR="00D32994" w:rsidRPr="00DA5517">
        <w:rPr>
          <w:rFonts w:ascii="Times New Roman" w:hAnsi="Times New Roman" w:cs="Times New Roman"/>
          <w:sz w:val="24"/>
          <w:szCs w:val="24"/>
        </w:rPr>
        <w:t>ma</w:t>
      </w:r>
      <w:r w:rsidRPr="00DA5517">
        <w:rPr>
          <w:rFonts w:ascii="Times New Roman" w:hAnsi="Times New Roman" w:cs="Times New Roman"/>
          <w:sz w:val="24"/>
          <w:szCs w:val="24"/>
        </w:rPr>
        <w:t>k</w:t>
      </w:r>
      <w:r w:rsidR="00D32994" w:rsidRPr="00DA5517">
        <w:rPr>
          <w:rFonts w:ascii="Times New Roman" w:hAnsi="Times New Roman" w:cs="Times New Roman"/>
          <w:sz w:val="24"/>
          <w:szCs w:val="24"/>
        </w:rPr>
        <w:t xml:space="preserve">e sense. </w:t>
      </w:r>
      <w:r w:rsidR="002C1DFE" w:rsidRPr="00590891">
        <w:rPr>
          <w:rFonts w:ascii="Times New Roman" w:hAnsi="Times New Roman" w:cs="Times New Roman"/>
          <w:sz w:val="24"/>
          <w:szCs w:val="24"/>
        </w:rPr>
        <w:t xml:space="preserve">  </w:t>
      </w:r>
    </w:p>
    <w:p w14:paraId="5480DD39" w14:textId="4B0298BA" w:rsidR="00D32994" w:rsidRPr="00DA5517" w:rsidRDefault="002C1DFE" w:rsidP="00526FAD">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4934A9" w:rsidRPr="00DA5517">
        <w:rPr>
          <w:rFonts w:ascii="Times New Roman" w:hAnsi="Times New Roman" w:cs="Times New Roman"/>
          <w:sz w:val="24"/>
          <w:szCs w:val="24"/>
        </w:rPr>
        <w:t>However</w:t>
      </w:r>
      <w:r w:rsidR="00D32994" w:rsidRPr="00DA5517">
        <w:rPr>
          <w:rFonts w:ascii="Times New Roman" w:hAnsi="Times New Roman" w:cs="Times New Roman"/>
          <w:sz w:val="24"/>
          <w:szCs w:val="24"/>
        </w:rPr>
        <w:t xml:space="preserve">, </w:t>
      </w:r>
      <w:r w:rsidR="004934A9" w:rsidRPr="00DA5517">
        <w:rPr>
          <w:rFonts w:ascii="Times New Roman" w:hAnsi="Times New Roman" w:cs="Times New Roman"/>
          <w:sz w:val="24"/>
          <w:szCs w:val="24"/>
        </w:rPr>
        <w:t xml:space="preserve">the communication that emerged within </w:t>
      </w:r>
      <w:r w:rsidR="00D32994" w:rsidRPr="00DA5517">
        <w:rPr>
          <w:rFonts w:ascii="Times New Roman" w:hAnsi="Times New Roman" w:cs="Times New Roman"/>
          <w:sz w:val="24"/>
          <w:szCs w:val="24"/>
        </w:rPr>
        <w:t xml:space="preserve">the fieldwork team involved </w:t>
      </w:r>
      <w:r w:rsidR="004934A9" w:rsidRPr="00DA5517">
        <w:rPr>
          <w:rFonts w:ascii="Times New Roman" w:hAnsi="Times New Roman" w:cs="Times New Roman"/>
          <w:sz w:val="24"/>
          <w:szCs w:val="24"/>
        </w:rPr>
        <w:t xml:space="preserve">linguistic elements taken from </w:t>
      </w:r>
      <w:r w:rsidR="00D32994" w:rsidRPr="00DA5517">
        <w:rPr>
          <w:rFonts w:ascii="Times New Roman" w:hAnsi="Times New Roman" w:cs="Times New Roman"/>
          <w:sz w:val="24"/>
          <w:szCs w:val="24"/>
        </w:rPr>
        <w:t xml:space="preserve">English, </w:t>
      </w:r>
      <w:proofErr w:type="spellStart"/>
      <w:r w:rsidR="00D32994" w:rsidRPr="00DA5517">
        <w:rPr>
          <w:rFonts w:ascii="Times New Roman" w:hAnsi="Times New Roman" w:cs="Times New Roman"/>
          <w:sz w:val="24"/>
          <w:szCs w:val="24"/>
        </w:rPr>
        <w:t>Lango</w:t>
      </w:r>
      <w:proofErr w:type="spellEnd"/>
      <w:r w:rsidR="00D32994" w:rsidRPr="00DA5517">
        <w:rPr>
          <w:rFonts w:ascii="Times New Roman" w:hAnsi="Times New Roman" w:cs="Times New Roman"/>
          <w:sz w:val="24"/>
          <w:szCs w:val="24"/>
        </w:rPr>
        <w:t xml:space="preserve">, </w:t>
      </w:r>
      <w:r w:rsidR="004934A9" w:rsidRPr="00DA5517">
        <w:rPr>
          <w:rFonts w:ascii="Times New Roman" w:hAnsi="Times New Roman" w:cs="Times New Roman"/>
          <w:sz w:val="24"/>
          <w:szCs w:val="24"/>
        </w:rPr>
        <w:t xml:space="preserve">Acholi, Luganda, Kiswahili, and </w:t>
      </w:r>
      <w:r w:rsidR="00D32994" w:rsidRPr="00DA5517">
        <w:rPr>
          <w:rFonts w:ascii="Times New Roman" w:hAnsi="Times New Roman" w:cs="Times New Roman"/>
          <w:sz w:val="24"/>
          <w:szCs w:val="24"/>
        </w:rPr>
        <w:t>German,</w:t>
      </w:r>
      <w:r w:rsidR="004934A9" w:rsidRPr="00DA5517">
        <w:rPr>
          <w:rFonts w:ascii="Times New Roman" w:hAnsi="Times New Roman" w:cs="Times New Roman"/>
          <w:sz w:val="24"/>
          <w:szCs w:val="24"/>
        </w:rPr>
        <w:t xml:space="preserve"> amongst others. Whilst English dominated overall, and </w:t>
      </w:r>
      <w:proofErr w:type="spellStart"/>
      <w:r w:rsidR="004934A9" w:rsidRPr="00DA5517">
        <w:rPr>
          <w:rFonts w:ascii="Times New Roman" w:hAnsi="Times New Roman" w:cs="Times New Roman"/>
          <w:sz w:val="24"/>
          <w:szCs w:val="24"/>
        </w:rPr>
        <w:t>Lango</w:t>
      </w:r>
      <w:proofErr w:type="spellEnd"/>
      <w:r w:rsidR="004934A9" w:rsidRPr="00DA5517">
        <w:rPr>
          <w:rFonts w:ascii="Times New Roman" w:hAnsi="Times New Roman" w:cs="Times New Roman"/>
          <w:sz w:val="24"/>
          <w:szCs w:val="24"/>
        </w:rPr>
        <w:t xml:space="preserve"> was foregrounded in the fieldwork interviews and related data management and analysis, the interactional meshing of other linguistic elements took place, we argue, with</w:t>
      </w:r>
      <w:r w:rsidR="002D1640" w:rsidRPr="00DA5517">
        <w:rPr>
          <w:rFonts w:ascii="Times New Roman" w:hAnsi="Times New Roman" w:cs="Times New Roman"/>
          <w:sz w:val="24"/>
          <w:szCs w:val="24"/>
        </w:rPr>
        <w:t xml:space="preserve"> little </w:t>
      </w:r>
      <w:r w:rsidR="004934A9" w:rsidRPr="00DA5517">
        <w:rPr>
          <w:rFonts w:ascii="Times New Roman" w:hAnsi="Times New Roman" w:cs="Times New Roman"/>
          <w:sz w:val="24"/>
          <w:szCs w:val="24"/>
        </w:rPr>
        <w:t xml:space="preserve">regard for the defined boundaries of the named languages. In this sense, we view the team’s communication as </w:t>
      </w:r>
      <w:proofErr w:type="spellStart"/>
      <w:r w:rsidR="004934A9" w:rsidRPr="00DA5517">
        <w:rPr>
          <w:rFonts w:ascii="Times New Roman" w:hAnsi="Times New Roman" w:cs="Times New Roman"/>
          <w:sz w:val="24"/>
          <w:szCs w:val="24"/>
        </w:rPr>
        <w:t>translingual</w:t>
      </w:r>
      <w:proofErr w:type="spellEnd"/>
      <w:r w:rsidR="004934A9" w:rsidRPr="00DA5517">
        <w:rPr>
          <w:rFonts w:ascii="Times New Roman" w:hAnsi="Times New Roman" w:cs="Times New Roman"/>
          <w:sz w:val="24"/>
          <w:szCs w:val="24"/>
        </w:rPr>
        <w:t xml:space="preserve"> practice. </w:t>
      </w:r>
      <w:r w:rsidR="002D1640" w:rsidRPr="00DA5517">
        <w:rPr>
          <w:rFonts w:ascii="Times New Roman" w:hAnsi="Times New Roman" w:cs="Times New Roman"/>
          <w:sz w:val="24"/>
          <w:szCs w:val="24"/>
        </w:rPr>
        <w:t>How did this come to pass?</w:t>
      </w:r>
      <w:r w:rsidR="00D32994" w:rsidRPr="00DA5517">
        <w:rPr>
          <w:rFonts w:ascii="Times New Roman" w:hAnsi="Times New Roman" w:cs="Times New Roman"/>
          <w:sz w:val="24"/>
          <w:szCs w:val="24"/>
        </w:rPr>
        <w:t xml:space="preserve">  </w:t>
      </w:r>
    </w:p>
    <w:p w14:paraId="1C97C1AB" w14:textId="72E0946C" w:rsidR="002C1DFE" w:rsidRPr="00590891" w:rsidRDefault="008620A9" w:rsidP="00526FAD">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2D1640" w:rsidRPr="00DA5517">
        <w:rPr>
          <w:rFonts w:ascii="Times New Roman" w:hAnsi="Times New Roman" w:cs="Times New Roman"/>
          <w:sz w:val="24"/>
          <w:szCs w:val="24"/>
        </w:rPr>
        <w:t>A</w:t>
      </w:r>
      <w:r w:rsidR="008D4A09" w:rsidRPr="00DA5517">
        <w:rPr>
          <w:rFonts w:ascii="Times New Roman" w:hAnsi="Times New Roman" w:cs="Times New Roman"/>
          <w:sz w:val="24"/>
          <w:szCs w:val="24"/>
        </w:rPr>
        <w:t xml:space="preserve">s the four members of the core project team travelled north from Kampala to Lira, and as “… </w:t>
      </w:r>
      <w:r w:rsidR="008D4A09" w:rsidRPr="00DA5517">
        <w:rPr>
          <w:rFonts w:ascii="Times New Roman" w:hAnsi="Times New Roman" w:cs="Times New Roman"/>
          <w:sz w:val="24"/>
          <w:szCs w:val="24"/>
          <w:lang w:val="en-US"/>
        </w:rPr>
        <w:t xml:space="preserve">rural Uganda streamed by our windows and the red earth lining the road stretched out in front of us, we also </w:t>
      </w:r>
      <w:proofErr w:type="spellStart"/>
      <w:r w:rsidR="008D4A09" w:rsidRPr="00DA5517">
        <w:rPr>
          <w:rFonts w:ascii="Times New Roman" w:hAnsi="Times New Roman" w:cs="Times New Roman"/>
          <w:sz w:val="24"/>
          <w:szCs w:val="24"/>
          <w:lang w:val="en-US"/>
        </w:rPr>
        <w:t>practised</w:t>
      </w:r>
      <w:proofErr w:type="spellEnd"/>
      <w:r w:rsidR="008D4A09" w:rsidRPr="00DA5517">
        <w:rPr>
          <w:rFonts w:ascii="Times New Roman" w:hAnsi="Times New Roman" w:cs="Times New Roman"/>
          <w:sz w:val="24"/>
          <w:szCs w:val="24"/>
          <w:lang w:val="en-US"/>
        </w:rPr>
        <w:t xml:space="preserve"> some </w:t>
      </w:r>
      <w:proofErr w:type="spellStart"/>
      <w:r w:rsidR="008D4A09" w:rsidRPr="00DA5517">
        <w:rPr>
          <w:rFonts w:ascii="Times New Roman" w:hAnsi="Times New Roman" w:cs="Times New Roman"/>
          <w:sz w:val="24"/>
          <w:szCs w:val="24"/>
          <w:lang w:val="en-US"/>
        </w:rPr>
        <w:t>Lango</w:t>
      </w:r>
      <w:proofErr w:type="spellEnd"/>
      <w:r w:rsidR="008D4A09" w:rsidRPr="00DA5517">
        <w:rPr>
          <w:rFonts w:ascii="Times New Roman" w:hAnsi="Times New Roman" w:cs="Times New Roman"/>
          <w:sz w:val="24"/>
          <w:szCs w:val="24"/>
          <w:lang w:val="en-US"/>
        </w:rPr>
        <w:t xml:space="preserve"> words</w:t>
      </w:r>
      <w:r w:rsidR="00480F86" w:rsidRPr="00590891">
        <w:rPr>
          <w:rFonts w:ascii="Times New Roman" w:hAnsi="Times New Roman" w:cs="Times New Roman"/>
          <w:sz w:val="24"/>
          <w:szCs w:val="24"/>
          <w:lang w:val="en-US"/>
        </w:rPr>
        <w:t xml:space="preserve"> </w:t>
      </w:r>
      <w:r w:rsidR="008D4A09" w:rsidRPr="00DA5517">
        <w:rPr>
          <w:rFonts w:ascii="Times New Roman" w:hAnsi="Times New Roman" w:cs="Times New Roman"/>
          <w:sz w:val="24"/>
          <w:szCs w:val="24"/>
          <w:lang w:val="en-US"/>
        </w:rPr>
        <w:t>[</w:t>
      </w:r>
      <w:r w:rsidR="002D1640" w:rsidRPr="00DA5517">
        <w:rPr>
          <w:rFonts w:ascii="Times New Roman" w:hAnsi="Times New Roman" w:cs="Times New Roman"/>
          <w:sz w:val="24"/>
          <w:szCs w:val="24"/>
          <w:lang w:val="en-US"/>
        </w:rPr>
        <w:t xml:space="preserve">RW blog entry, </w:t>
      </w:r>
      <w:r w:rsidR="008D4A09" w:rsidRPr="00DA5517">
        <w:rPr>
          <w:rFonts w:ascii="Times New Roman" w:hAnsi="Times New Roman" w:cs="Times New Roman"/>
          <w:sz w:val="24"/>
          <w:szCs w:val="24"/>
          <w:lang w:val="en-US"/>
        </w:rPr>
        <w:t>30</w:t>
      </w:r>
      <w:r w:rsidR="008D4A09" w:rsidRPr="00DA5517">
        <w:rPr>
          <w:rFonts w:ascii="Times New Roman" w:hAnsi="Times New Roman" w:cs="Times New Roman"/>
          <w:sz w:val="24"/>
          <w:szCs w:val="24"/>
          <w:vertAlign w:val="superscript"/>
          <w:lang w:val="en-US"/>
        </w:rPr>
        <w:t>th</w:t>
      </w:r>
      <w:r w:rsidR="008D4A09" w:rsidRPr="00DA5517">
        <w:rPr>
          <w:rFonts w:ascii="Times New Roman" w:hAnsi="Times New Roman" w:cs="Times New Roman"/>
          <w:sz w:val="24"/>
          <w:szCs w:val="24"/>
          <w:lang w:val="en-US"/>
        </w:rPr>
        <w:t xml:space="preserve"> March]</w:t>
      </w:r>
      <w:r w:rsidR="00480F86" w:rsidRPr="00590891">
        <w:rPr>
          <w:rFonts w:ascii="Times New Roman" w:hAnsi="Times New Roman" w:cs="Times New Roman"/>
          <w:sz w:val="24"/>
          <w:szCs w:val="24"/>
          <w:lang w:val="en-US"/>
        </w:rPr>
        <w:t>”</w:t>
      </w:r>
      <w:r w:rsidR="008D4A09" w:rsidRPr="00DA5517">
        <w:rPr>
          <w:rFonts w:ascii="Times New Roman" w:hAnsi="Times New Roman" w:cs="Times New Roman"/>
          <w:sz w:val="24"/>
          <w:szCs w:val="24"/>
          <w:lang w:val="en-US"/>
        </w:rPr>
        <w:t xml:space="preserve">. </w:t>
      </w:r>
    </w:p>
    <w:p w14:paraId="7233F8CE" w14:textId="6C176FC7" w:rsidR="008D4A09" w:rsidRPr="00DA5517" w:rsidRDefault="002C1DFE" w:rsidP="00526FAD">
      <w:pPr>
        <w:spacing w:after="0" w:line="360" w:lineRule="auto"/>
        <w:jc w:val="both"/>
        <w:rPr>
          <w:rFonts w:ascii="Times New Roman" w:hAnsi="Times New Roman" w:cs="Times New Roman"/>
          <w:sz w:val="24"/>
          <w:szCs w:val="24"/>
          <w:lang w:val="en-US"/>
        </w:rPr>
      </w:pPr>
      <w:r w:rsidRPr="00590891">
        <w:rPr>
          <w:rFonts w:ascii="Times New Roman" w:hAnsi="Times New Roman" w:cs="Times New Roman"/>
          <w:sz w:val="24"/>
          <w:szCs w:val="24"/>
        </w:rPr>
        <w:t xml:space="preserve">   </w:t>
      </w:r>
      <w:r w:rsidR="008D4A09" w:rsidRPr="00DA5517">
        <w:rPr>
          <w:rFonts w:ascii="Times New Roman" w:hAnsi="Times New Roman" w:cs="Times New Roman"/>
          <w:sz w:val="24"/>
          <w:szCs w:val="24"/>
          <w:lang w:val="en-US"/>
        </w:rPr>
        <w:t xml:space="preserve">Prior to this, the three-UK-based researchers had had no previous contact with this language and the playfulness with which they now engaged with the </w:t>
      </w:r>
      <w:proofErr w:type="spellStart"/>
      <w:r w:rsidR="008D4A09" w:rsidRPr="00DA5517">
        <w:rPr>
          <w:rFonts w:ascii="Times New Roman" w:hAnsi="Times New Roman" w:cs="Times New Roman"/>
          <w:sz w:val="24"/>
          <w:szCs w:val="24"/>
          <w:lang w:val="en-US"/>
        </w:rPr>
        <w:t>Lango</w:t>
      </w:r>
      <w:proofErr w:type="spellEnd"/>
      <w:r w:rsidR="008D4A09" w:rsidRPr="00DA5517">
        <w:rPr>
          <w:rFonts w:ascii="Times New Roman" w:hAnsi="Times New Roman" w:cs="Times New Roman"/>
          <w:sz w:val="24"/>
          <w:szCs w:val="24"/>
          <w:lang w:val="en-US"/>
        </w:rPr>
        <w:t xml:space="preserve"> lexicon was shaped by the </w:t>
      </w:r>
      <w:proofErr w:type="spellStart"/>
      <w:r w:rsidR="008D4A09" w:rsidRPr="00DA5517">
        <w:rPr>
          <w:rFonts w:ascii="Times New Roman" w:hAnsi="Times New Roman" w:cs="Times New Roman"/>
          <w:sz w:val="24"/>
          <w:szCs w:val="24"/>
          <w:lang w:val="en-US"/>
        </w:rPr>
        <w:t>Lango</w:t>
      </w:r>
      <w:proofErr w:type="spellEnd"/>
      <w:r w:rsidR="008D4A09" w:rsidRPr="00DA5517">
        <w:rPr>
          <w:rFonts w:ascii="Times New Roman" w:hAnsi="Times New Roman" w:cs="Times New Roman"/>
          <w:sz w:val="24"/>
          <w:szCs w:val="24"/>
          <w:lang w:val="en-US"/>
        </w:rPr>
        <w:t>-English</w:t>
      </w:r>
      <w:r w:rsidR="002D1640" w:rsidRPr="00DA5517">
        <w:rPr>
          <w:rFonts w:ascii="Times New Roman" w:hAnsi="Times New Roman" w:cs="Times New Roman"/>
          <w:sz w:val="24"/>
          <w:szCs w:val="24"/>
          <w:lang w:val="en-US"/>
        </w:rPr>
        <w:t>/English-</w:t>
      </w:r>
      <w:proofErr w:type="spellStart"/>
      <w:r w:rsidR="002D1640" w:rsidRPr="00DA5517">
        <w:rPr>
          <w:rFonts w:ascii="Times New Roman" w:hAnsi="Times New Roman" w:cs="Times New Roman"/>
          <w:sz w:val="24"/>
          <w:szCs w:val="24"/>
          <w:lang w:val="en-US"/>
        </w:rPr>
        <w:t>La</w:t>
      </w:r>
      <w:r w:rsidR="009E430C" w:rsidRPr="00DA5517">
        <w:rPr>
          <w:rFonts w:ascii="Times New Roman" w:hAnsi="Times New Roman" w:cs="Times New Roman"/>
          <w:sz w:val="24"/>
          <w:szCs w:val="24"/>
          <w:lang w:val="en-US"/>
        </w:rPr>
        <w:t>n</w:t>
      </w:r>
      <w:r w:rsidR="002D1640" w:rsidRPr="00DA5517">
        <w:rPr>
          <w:rFonts w:ascii="Times New Roman" w:hAnsi="Times New Roman" w:cs="Times New Roman"/>
          <w:sz w:val="24"/>
          <w:szCs w:val="24"/>
          <w:lang w:val="en-US"/>
        </w:rPr>
        <w:t>go</w:t>
      </w:r>
      <w:proofErr w:type="spellEnd"/>
      <w:r w:rsidR="008D4A09" w:rsidRPr="00DA5517">
        <w:rPr>
          <w:rFonts w:ascii="Times New Roman" w:hAnsi="Times New Roman" w:cs="Times New Roman"/>
          <w:sz w:val="24"/>
          <w:szCs w:val="24"/>
          <w:lang w:val="en-US"/>
        </w:rPr>
        <w:t xml:space="preserve"> dictionary </w:t>
      </w:r>
      <w:r w:rsidR="009E430C" w:rsidRPr="00DA5517">
        <w:rPr>
          <w:rFonts w:ascii="Times New Roman" w:hAnsi="Times New Roman" w:cs="Times New Roman"/>
          <w:sz w:val="24"/>
          <w:szCs w:val="24"/>
          <w:lang w:val="en-US"/>
        </w:rPr>
        <w:t xml:space="preserve">acquired in advance. This had been </w:t>
      </w:r>
      <w:r w:rsidR="008D4A09" w:rsidRPr="00DA5517">
        <w:rPr>
          <w:rFonts w:ascii="Times New Roman" w:hAnsi="Times New Roman" w:cs="Times New Roman"/>
          <w:sz w:val="24"/>
          <w:szCs w:val="24"/>
          <w:lang w:val="en-US"/>
        </w:rPr>
        <w:t>sourced by RF as part of a DIME</w:t>
      </w:r>
      <w:r w:rsidR="002D1640" w:rsidRPr="00DA5517">
        <w:rPr>
          <w:rFonts w:ascii="Times New Roman" w:hAnsi="Times New Roman" w:cs="Times New Roman"/>
          <w:sz w:val="24"/>
          <w:szCs w:val="24"/>
          <w:lang w:val="en-US"/>
        </w:rPr>
        <w:t>-</w:t>
      </w:r>
      <w:r w:rsidR="008D4A09" w:rsidRPr="00DA5517">
        <w:rPr>
          <w:rFonts w:ascii="Times New Roman" w:hAnsi="Times New Roman" w:cs="Times New Roman"/>
          <w:sz w:val="24"/>
          <w:szCs w:val="24"/>
          <w:lang w:val="en-US"/>
        </w:rPr>
        <w:t xml:space="preserve">motivated embrace of the local language and desire to dislodge English </w:t>
      </w:r>
      <w:r w:rsidR="00590891">
        <w:rPr>
          <w:rFonts w:ascii="Times New Roman" w:hAnsi="Times New Roman" w:cs="Times New Roman"/>
          <w:sz w:val="24"/>
          <w:szCs w:val="24"/>
          <w:lang w:val="en-US"/>
        </w:rPr>
        <w:t xml:space="preserve">as the only and </w:t>
      </w:r>
      <w:r w:rsidR="008D4A09" w:rsidRPr="00DA5517">
        <w:rPr>
          <w:rFonts w:ascii="Times New Roman" w:hAnsi="Times New Roman" w:cs="Times New Roman"/>
          <w:sz w:val="24"/>
          <w:szCs w:val="24"/>
          <w:lang w:val="en-US"/>
        </w:rPr>
        <w:t>main language of communication. Such playful beginnings in turn enabled important interactions between this core team and the wider team of local research assistants</w:t>
      </w:r>
      <w:r w:rsidR="00480F86" w:rsidRPr="00590891">
        <w:rPr>
          <w:rFonts w:ascii="Times New Roman" w:hAnsi="Times New Roman" w:cs="Times New Roman"/>
          <w:sz w:val="24"/>
          <w:szCs w:val="24"/>
          <w:lang w:val="en-US"/>
        </w:rPr>
        <w:t xml:space="preserve"> (excerpt 1)</w:t>
      </w:r>
      <w:r w:rsidR="008D4A09" w:rsidRPr="00DA5517">
        <w:rPr>
          <w:rFonts w:ascii="Times New Roman" w:hAnsi="Times New Roman" w:cs="Times New Roman"/>
          <w:sz w:val="24"/>
          <w:szCs w:val="24"/>
          <w:lang w:val="en-US"/>
        </w:rPr>
        <w:t xml:space="preserve">: </w:t>
      </w:r>
    </w:p>
    <w:p w14:paraId="2B750CDB" w14:textId="77777777" w:rsidR="008620A9" w:rsidRPr="00590891" w:rsidRDefault="008620A9" w:rsidP="00526FAD">
      <w:pPr>
        <w:spacing w:after="0" w:line="240" w:lineRule="auto"/>
        <w:jc w:val="both"/>
        <w:rPr>
          <w:rFonts w:ascii="Times New Roman" w:hAnsi="Times New Roman" w:cs="Times New Roman"/>
          <w:sz w:val="24"/>
          <w:szCs w:val="24"/>
          <w:lang w:val="en-US"/>
        </w:rPr>
      </w:pPr>
    </w:p>
    <w:p w14:paraId="0E2A393A" w14:textId="46E2FC15" w:rsidR="005F21FB" w:rsidRPr="00590891" w:rsidRDefault="008620A9" w:rsidP="00DA5517">
      <w:pPr>
        <w:spacing w:after="0" w:line="240" w:lineRule="auto"/>
        <w:jc w:val="both"/>
        <w:rPr>
          <w:rFonts w:ascii="Times New Roman" w:hAnsi="Times New Roman" w:cs="Times New Roman"/>
          <w:b/>
          <w:lang w:val="en-US"/>
        </w:rPr>
      </w:pPr>
      <w:r w:rsidRPr="00590891">
        <w:rPr>
          <w:rFonts w:ascii="Times New Roman" w:hAnsi="Times New Roman" w:cs="Times New Roman"/>
          <w:b/>
          <w:lang w:val="en-US"/>
        </w:rPr>
        <w:t>Excerpt</w:t>
      </w:r>
      <w:r w:rsidR="00480F86" w:rsidRPr="00590891">
        <w:rPr>
          <w:rFonts w:ascii="Times New Roman" w:hAnsi="Times New Roman" w:cs="Times New Roman"/>
          <w:b/>
          <w:lang w:val="en-US"/>
        </w:rPr>
        <w:t xml:space="preserve"> 1 </w:t>
      </w:r>
    </w:p>
    <w:p w14:paraId="0DEF566B" w14:textId="77777777" w:rsidR="008620A9" w:rsidRPr="00DA5517" w:rsidRDefault="008620A9" w:rsidP="00526FAD">
      <w:pPr>
        <w:spacing w:after="0" w:line="240" w:lineRule="auto"/>
        <w:jc w:val="both"/>
        <w:rPr>
          <w:rFonts w:ascii="Times New Roman" w:hAnsi="Times New Roman" w:cs="Times New Roman"/>
          <w:sz w:val="24"/>
          <w:szCs w:val="24"/>
          <w:lang w:val="en-US"/>
        </w:rPr>
      </w:pPr>
    </w:p>
    <w:p w14:paraId="4EDCF278" w14:textId="4A4C1812" w:rsidR="008D4A09" w:rsidRPr="00DA5517" w:rsidRDefault="00480F86"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w:t>
      </w:r>
      <w:r w:rsidR="008D4A09" w:rsidRPr="00DA5517">
        <w:rPr>
          <w:rFonts w:ascii="Times New Roman" w:hAnsi="Times New Roman" w:cs="Times New Roman"/>
          <w:lang w:val="en-US"/>
        </w:rPr>
        <w:t xml:space="preserve">Throughout the day we provided opportunities for the attendees to express themselves in the local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language. A key word that very much resonated with the events of today was ‘Gen’ which means ‘Trust’. We are all acutely aware of the trust that people have to have in themselves, each other and the research process for projects such as this to come together and be completed. [30</w:t>
      </w:r>
      <w:r w:rsidR="008D4A09" w:rsidRPr="00DA5517">
        <w:rPr>
          <w:rFonts w:ascii="Times New Roman" w:hAnsi="Times New Roman" w:cs="Times New Roman"/>
          <w:vertAlign w:val="superscript"/>
          <w:lang w:val="en-US"/>
        </w:rPr>
        <w:t>th</w:t>
      </w:r>
      <w:r w:rsidR="008D4A09" w:rsidRPr="00DA5517">
        <w:rPr>
          <w:rFonts w:ascii="Times New Roman" w:hAnsi="Times New Roman" w:cs="Times New Roman"/>
          <w:lang w:val="en-US"/>
        </w:rPr>
        <w:t xml:space="preserve"> March]</w:t>
      </w:r>
      <w:r w:rsidRPr="00590891">
        <w:rPr>
          <w:rFonts w:ascii="Times New Roman" w:hAnsi="Times New Roman" w:cs="Times New Roman"/>
          <w:lang w:val="en-US"/>
        </w:rPr>
        <w:t>”.</w:t>
      </w:r>
      <w:r w:rsidR="008D4A09" w:rsidRPr="00DA5517">
        <w:rPr>
          <w:rFonts w:ascii="Times New Roman" w:hAnsi="Times New Roman" w:cs="Times New Roman"/>
          <w:lang w:val="en-US"/>
        </w:rPr>
        <w:t xml:space="preserve"> </w:t>
      </w:r>
    </w:p>
    <w:p w14:paraId="0D4EB459" w14:textId="77777777" w:rsidR="008D4A09" w:rsidRPr="00DA5517" w:rsidRDefault="008D4A09" w:rsidP="00DA5517">
      <w:pPr>
        <w:spacing w:after="0" w:line="360" w:lineRule="auto"/>
        <w:ind w:left="567"/>
        <w:jc w:val="both"/>
        <w:rPr>
          <w:rFonts w:ascii="Times New Roman" w:hAnsi="Times New Roman" w:cs="Times New Roman"/>
          <w:sz w:val="24"/>
          <w:szCs w:val="24"/>
          <w:lang w:val="en-US"/>
        </w:rPr>
      </w:pPr>
    </w:p>
    <w:p w14:paraId="1F696A23" w14:textId="49B6936D" w:rsidR="008D4A09" w:rsidRPr="00DA5517" w:rsidRDefault="009E430C" w:rsidP="00DA5517">
      <w:pPr>
        <w:spacing w:after="0" w:line="360" w:lineRule="auto"/>
        <w:jc w:val="both"/>
        <w:rPr>
          <w:rFonts w:ascii="Times New Roman" w:hAnsi="Times New Roman" w:cs="Times New Roman"/>
          <w:sz w:val="24"/>
          <w:szCs w:val="24"/>
          <w:lang w:val="en-US"/>
        </w:rPr>
      </w:pPr>
      <w:r w:rsidRPr="00DA5517">
        <w:rPr>
          <w:rFonts w:ascii="Times New Roman" w:hAnsi="Times New Roman" w:cs="Times New Roman"/>
          <w:sz w:val="24"/>
          <w:szCs w:val="24"/>
          <w:lang w:val="en-US"/>
        </w:rPr>
        <w:t>Further, h</w:t>
      </w:r>
      <w:r w:rsidR="008D4A09" w:rsidRPr="00DA5517">
        <w:rPr>
          <w:rFonts w:ascii="Times New Roman" w:hAnsi="Times New Roman" w:cs="Times New Roman"/>
          <w:sz w:val="24"/>
          <w:szCs w:val="24"/>
          <w:lang w:val="en-US"/>
        </w:rPr>
        <w:t>aving applied linguist</w:t>
      </w:r>
      <w:r w:rsidR="002D1640" w:rsidRPr="00DA5517">
        <w:rPr>
          <w:rFonts w:ascii="Times New Roman" w:hAnsi="Times New Roman" w:cs="Times New Roman"/>
          <w:sz w:val="24"/>
          <w:szCs w:val="24"/>
          <w:lang w:val="en-US"/>
        </w:rPr>
        <w:t>s</w:t>
      </w:r>
      <w:r w:rsidR="008D4A09" w:rsidRPr="00DA5517">
        <w:rPr>
          <w:rFonts w:ascii="Times New Roman" w:hAnsi="Times New Roman" w:cs="Times New Roman"/>
          <w:sz w:val="24"/>
          <w:szCs w:val="24"/>
          <w:lang w:val="en-US"/>
        </w:rPr>
        <w:t xml:space="preserve"> in the team made RW more confident in also engaging with </w:t>
      </w:r>
      <w:proofErr w:type="spellStart"/>
      <w:r w:rsidR="008D4A09" w:rsidRPr="00DA5517">
        <w:rPr>
          <w:rFonts w:ascii="Times New Roman" w:hAnsi="Times New Roman" w:cs="Times New Roman"/>
          <w:sz w:val="24"/>
          <w:szCs w:val="24"/>
          <w:lang w:val="en-US"/>
        </w:rPr>
        <w:t>Lango</w:t>
      </w:r>
      <w:proofErr w:type="spellEnd"/>
      <w:r w:rsidR="00480F86" w:rsidRPr="00590891">
        <w:rPr>
          <w:rFonts w:ascii="Times New Roman" w:hAnsi="Times New Roman" w:cs="Times New Roman"/>
          <w:sz w:val="24"/>
          <w:szCs w:val="24"/>
          <w:lang w:val="en-US"/>
        </w:rPr>
        <w:t xml:space="preserve"> (excerpt 2)</w:t>
      </w:r>
      <w:r w:rsidR="008D4A09" w:rsidRPr="00DA5517">
        <w:rPr>
          <w:rFonts w:ascii="Times New Roman" w:hAnsi="Times New Roman" w:cs="Times New Roman"/>
          <w:sz w:val="24"/>
          <w:szCs w:val="24"/>
          <w:lang w:val="en-US"/>
        </w:rPr>
        <w:t xml:space="preserve">: </w:t>
      </w:r>
    </w:p>
    <w:p w14:paraId="2A1212A3" w14:textId="77777777" w:rsidR="002C1DFE" w:rsidRPr="00590891" w:rsidRDefault="002C1DFE" w:rsidP="00526FAD">
      <w:pPr>
        <w:spacing w:after="0" w:line="240" w:lineRule="auto"/>
        <w:jc w:val="both"/>
        <w:rPr>
          <w:rFonts w:ascii="Times New Roman" w:hAnsi="Times New Roman" w:cs="Times New Roman"/>
          <w:b/>
          <w:sz w:val="24"/>
          <w:szCs w:val="24"/>
          <w:lang w:val="en-US"/>
        </w:rPr>
      </w:pPr>
    </w:p>
    <w:p w14:paraId="6BECA1E7" w14:textId="77777777" w:rsidR="00480F86" w:rsidRPr="00590891" w:rsidRDefault="00480F86" w:rsidP="00526FAD">
      <w:pPr>
        <w:spacing w:after="0" w:line="240" w:lineRule="auto"/>
        <w:jc w:val="both"/>
        <w:rPr>
          <w:rFonts w:ascii="Times New Roman" w:hAnsi="Times New Roman" w:cs="Times New Roman"/>
          <w:b/>
          <w:sz w:val="24"/>
          <w:szCs w:val="24"/>
          <w:lang w:val="en-US"/>
        </w:rPr>
      </w:pPr>
    </w:p>
    <w:p w14:paraId="700BFE0C" w14:textId="77777777" w:rsidR="00480F86" w:rsidRPr="00590891" w:rsidRDefault="00480F86" w:rsidP="00526FAD">
      <w:pPr>
        <w:spacing w:after="0" w:line="240" w:lineRule="auto"/>
        <w:jc w:val="both"/>
        <w:rPr>
          <w:rFonts w:ascii="Times New Roman" w:hAnsi="Times New Roman" w:cs="Times New Roman"/>
          <w:b/>
          <w:sz w:val="24"/>
          <w:szCs w:val="24"/>
          <w:lang w:val="en-US"/>
        </w:rPr>
      </w:pPr>
    </w:p>
    <w:p w14:paraId="171DF831" w14:textId="77777777" w:rsidR="00480F86" w:rsidRPr="00590891" w:rsidRDefault="00480F86" w:rsidP="00526FAD">
      <w:pPr>
        <w:spacing w:after="0" w:line="240" w:lineRule="auto"/>
        <w:jc w:val="both"/>
        <w:rPr>
          <w:rFonts w:ascii="Times New Roman" w:hAnsi="Times New Roman" w:cs="Times New Roman"/>
          <w:b/>
          <w:sz w:val="24"/>
          <w:szCs w:val="24"/>
          <w:lang w:val="en-US"/>
        </w:rPr>
      </w:pPr>
    </w:p>
    <w:p w14:paraId="73C71D94" w14:textId="77777777" w:rsidR="00480F86" w:rsidRPr="00590891" w:rsidRDefault="00480F86" w:rsidP="00526FAD">
      <w:pPr>
        <w:spacing w:after="0" w:line="240" w:lineRule="auto"/>
        <w:jc w:val="both"/>
        <w:rPr>
          <w:rFonts w:ascii="Times New Roman" w:hAnsi="Times New Roman" w:cs="Times New Roman"/>
          <w:b/>
          <w:sz w:val="24"/>
          <w:szCs w:val="24"/>
          <w:lang w:val="en-US"/>
        </w:rPr>
      </w:pPr>
    </w:p>
    <w:p w14:paraId="03BB474D" w14:textId="0FBCAEB1" w:rsidR="008620A9" w:rsidRPr="00590891" w:rsidRDefault="008620A9" w:rsidP="00DA5517">
      <w:pPr>
        <w:spacing w:after="0" w:line="240" w:lineRule="auto"/>
        <w:jc w:val="both"/>
        <w:rPr>
          <w:rFonts w:ascii="Times New Roman" w:hAnsi="Times New Roman" w:cs="Times New Roman"/>
          <w:b/>
          <w:lang w:val="en-US"/>
        </w:rPr>
      </w:pPr>
      <w:r w:rsidRPr="00590891">
        <w:rPr>
          <w:rFonts w:ascii="Times New Roman" w:hAnsi="Times New Roman" w:cs="Times New Roman"/>
          <w:b/>
          <w:lang w:val="en-US"/>
        </w:rPr>
        <w:t>Excerpt</w:t>
      </w:r>
      <w:r w:rsidR="00480F86" w:rsidRPr="00590891">
        <w:rPr>
          <w:rFonts w:ascii="Times New Roman" w:hAnsi="Times New Roman" w:cs="Times New Roman"/>
          <w:b/>
          <w:lang w:val="en-US"/>
        </w:rPr>
        <w:t xml:space="preserve"> 2 </w:t>
      </w:r>
    </w:p>
    <w:p w14:paraId="2A199636" w14:textId="77777777" w:rsidR="008D4A09" w:rsidRPr="00DA5517" w:rsidRDefault="008D4A09" w:rsidP="00DA5517">
      <w:pPr>
        <w:spacing w:after="0" w:line="240" w:lineRule="auto"/>
        <w:jc w:val="both"/>
        <w:rPr>
          <w:rFonts w:ascii="Times New Roman" w:hAnsi="Times New Roman" w:cs="Times New Roman"/>
          <w:b/>
          <w:sz w:val="24"/>
          <w:szCs w:val="24"/>
          <w:lang w:val="en-US"/>
        </w:rPr>
      </w:pPr>
    </w:p>
    <w:p w14:paraId="32A452C3" w14:textId="44C6B666" w:rsidR="008D4A09" w:rsidRPr="00DA5517" w:rsidRDefault="00480F86"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w:t>
      </w:r>
      <w:r w:rsidR="008D4A09" w:rsidRPr="00DA5517">
        <w:rPr>
          <w:rFonts w:ascii="Times New Roman" w:hAnsi="Times New Roman" w:cs="Times New Roman"/>
          <w:lang w:val="en-US"/>
        </w:rPr>
        <w:t xml:space="preserve">RF has got great use out of his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dictionary so far on this trip, and has been very keen to engage with the team in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if and when he can. I have been trying o</w:t>
      </w:r>
      <w:r w:rsidRPr="00590891">
        <w:rPr>
          <w:rFonts w:ascii="Times New Roman" w:hAnsi="Times New Roman" w:cs="Times New Roman"/>
          <w:lang w:val="en-US"/>
        </w:rPr>
        <w:t xml:space="preserve">ut some words and phrases </w:t>
      </w:r>
      <w:proofErr w:type="gramStart"/>
      <w:r w:rsidRPr="00590891">
        <w:rPr>
          <w:rFonts w:ascii="Times New Roman" w:hAnsi="Times New Roman" w:cs="Times New Roman"/>
          <w:lang w:val="en-US"/>
        </w:rPr>
        <w:t>too,</w:t>
      </w:r>
      <w:proofErr w:type="gramEnd"/>
      <w:r w:rsidRPr="00590891">
        <w:rPr>
          <w:rFonts w:ascii="Times New Roman" w:hAnsi="Times New Roman" w:cs="Times New Roman"/>
          <w:lang w:val="en-US"/>
        </w:rPr>
        <w:t xml:space="preserve"> </w:t>
      </w:r>
      <w:r w:rsidR="008D4A09" w:rsidRPr="00DA5517">
        <w:rPr>
          <w:rFonts w:ascii="Times New Roman" w:hAnsi="Times New Roman" w:cs="Times New Roman"/>
          <w:lang w:val="en-US"/>
        </w:rPr>
        <w:t>the team have been very patient and forgiving of our attempts. [31</w:t>
      </w:r>
      <w:r w:rsidR="008D4A09" w:rsidRPr="00DA5517">
        <w:rPr>
          <w:rFonts w:ascii="Times New Roman" w:hAnsi="Times New Roman" w:cs="Times New Roman"/>
          <w:vertAlign w:val="superscript"/>
          <w:lang w:val="en-US"/>
        </w:rPr>
        <w:t>st</w:t>
      </w:r>
      <w:r w:rsidR="008D4A09" w:rsidRPr="00DA5517">
        <w:rPr>
          <w:rFonts w:ascii="Times New Roman" w:hAnsi="Times New Roman" w:cs="Times New Roman"/>
          <w:lang w:val="en-US"/>
        </w:rPr>
        <w:t xml:space="preserve"> March]</w:t>
      </w:r>
      <w:r w:rsidRPr="00590891">
        <w:rPr>
          <w:rFonts w:ascii="Times New Roman" w:hAnsi="Times New Roman" w:cs="Times New Roman"/>
          <w:lang w:val="en-US"/>
        </w:rPr>
        <w:t>”</w:t>
      </w:r>
      <w:r w:rsidR="008D4A09" w:rsidRPr="00DA5517">
        <w:rPr>
          <w:rFonts w:ascii="Times New Roman" w:hAnsi="Times New Roman" w:cs="Times New Roman"/>
          <w:lang w:val="en-US"/>
        </w:rPr>
        <w:t xml:space="preserve">. </w:t>
      </w:r>
    </w:p>
    <w:p w14:paraId="6507BEB5" w14:textId="77777777" w:rsidR="008D4A09" w:rsidRPr="00DA5517" w:rsidRDefault="008D4A09" w:rsidP="00DA5517">
      <w:pPr>
        <w:spacing w:after="0" w:line="240" w:lineRule="auto"/>
        <w:ind w:left="567"/>
        <w:jc w:val="both"/>
        <w:rPr>
          <w:rFonts w:ascii="Times New Roman" w:hAnsi="Times New Roman" w:cs="Times New Roman"/>
          <w:sz w:val="24"/>
          <w:szCs w:val="24"/>
          <w:lang w:val="en-US"/>
        </w:rPr>
      </w:pPr>
    </w:p>
    <w:p w14:paraId="752C049C" w14:textId="5F8794A9" w:rsidR="008D4A09" w:rsidRPr="00590891" w:rsidRDefault="009E430C" w:rsidP="00DA5517">
      <w:pPr>
        <w:spacing w:after="0" w:line="360" w:lineRule="auto"/>
        <w:jc w:val="both"/>
        <w:rPr>
          <w:rFonts w:ascii="Times New Roman" w:hAnsi="Times New Roman" w:cs="Times New Roman"/>
          <w:sz w:val="24"/>
          <w:szCs w:val="24"/>
          <w:lang w:val="en-US"/>
        </w:rPr>
      </w:pPr>
      <w:r w:rsidRPr="00DA5517">
        <w:rPr>
          <w:rFonts w:ascii="Times New Roman" w:hAnsi="Times New Roman" w:cs="Times New Roman"/>
          <w:sz w:val="24"/>
          <w:szCs w:val="24"/>
          <w:lang w:val="en-US"/>
        </w:rPr>
        <w:t>W</w:t>
      </w:r>
      <w:r w:rsidR="008D4A09" w:rsidRPr="00DA5517">
        <w:rPr>
          <w:rFonts w:ascii="Times New Roman" w:hAnsi="Times New Roman" w:cs="Times New Roman"/>
          <w:sz w:val="24"/>
          <w:szCs w:val="24"/>
          <w:lang w:val="en-US"/>
        </w:rPr>
        <w:t>hilst out for a morning jog, he</w:t>
      </w:r>
      <w:r w:rsidR="00480F86" w:rsidRPr="00590891">
        <w:rPr>
          <w:rFonts w:ascii="Times New Roman" w:hAnsi="Times New Roman" w:cs="Times New Roman"/>
          <w:sz w:val="24"/>
          <w:szCs w:val="24"/>
          <w:lang w:val="en-US"/>
        </w:rPr>
        <w:t xml:space="preserve"> (RW) </w:t>
      </w:r>
      <w:r w:rsidR="008D4A09" w:rsidRPr="00DA5517">
        <w:rPr>
          <w:rFonts w:ascii="Times New Roman" w:hAnsi="Times New Roman" w:cs="Times New Roman"/>
          <w:sz w:val="24"/>
          <w:szCs w:val="24"/>
          <w:lang w:val="en-US"/>
        </w:rPr>
        <w:t>observed</w:t>
      </w:r>
      <w:r w:rsidR="00480F86" w:rsidRPr="00590891">
        <w:rPr>
          <w:rFonts w:ascii="Times New Roman" w:hAnsi="Times New Roman" w:cs="Times New Roman"/>
          <w:sz w:val="24"/>
          <w:szCs w:val="24"/>
          <w:lang w:val="en-US"/>
        </w:rPr>
        <w:t xml:space="preserve"> (excerpt 3)</w:t>
      </w:r>
      <w:r w:rsidR="008D4A09" w:rsidRPr="00DA5517">
        <w:rPr>
          <w:rFonts w:ascii="Times New Roman" w:hAnsi="Times New Roman" w:cs="Times New Roman"/>
          <w:sz w:val="24"/>
          <w:szCs w:val="24"/>
          <w:lang w:val="en-US"/>
        </w:rPr>
        <w:t>:</w:t>
      </w:r>
    </w:p>
    <w:p w14:paraId="4A8E3520" w14:textId="77777777" w:rsidR="002C1DFE" w:rsidRPr="00590891" w:rsidRDefault="002C1DFE" w:rsidP="00526FAD">
      <w:pPr>
        <w:spacing w:after="0" w:line="240" w:lineRule="auto"/>
        <w:jc w:val="both"/>
        <w:rPr>
          <w:rFonts w:ascii="Times New Roman" w:hAnsi="Times New Roman" w:cs="Times New Roman"/>
          <w:b/>
          <w:sz w:val="24"/>
          <w:szCs w:val="24"/>
          <w:lang w:val="en-US"/>
        </w:rPr>
      </w:pPr>
    </w:p>
    <w:p w14:paraId="369273E6" w14:textId="0F46329B" w:rsidR="008620A9" w:rsidRPr="00590891" w:rsidRDefault="008620A9" w:rsidP="00DA5517">
      <w:pPr>
        <w:spacing w:after="0" w:line="240" w:lineRule="auto"/>
        <w:jc w:val="both"/>
        <w:rPr>
          <w:rFonts w:ascii="Times New Roman" w:hAnsi="Times New Roman" w:cs="Times New Roman"/>
          <w:b/>
          <w:sz w:val="24"/>
          <w:szCs w:val="24"/>
          <w:lang w:val="en-US"/>
        </w:rPr>
      </w:pPr>
      <w:r w:rsidRPr="00590891">
        <w:rPr>
          <w:rFonts w:ascii="Times New Roman" w:hAnsi="Times New Roman" w:cs="Times New Roman"/>
          <w:b/>
          <w:sz w:val="24"/>
          <w:szCs w:val="24"/>
          <w:lang w:val="en-US"/>
        </w:rPr>
        <w:t>Excerpt</w:t>
      </w:r>
      <w:r w:rsidR="00480F86" w:rsidRPr="00590891">
        <w:rPr>
          <w:rFonts w:ascii="Times New Roman" w:hAnsi="Times New Roman" w:cs="Times New Roman"/>
          <w:b/>
          <w:sz w:val="24"/>
          <w:szCs w:val="24"/>
          <w:lang w:val="en-US"/>
        </w:rPr>
        <w:t xml:space="preserve"> 3</w:t>
      </w:r>
    </w:p>
    <w:p w14:paraId="42AB0959" w14:textId="77777777" w:rsidR="008620A9" w:rsidRPr="00DA5517" w:rsidRDefault="008620A9" w:rsidP="00526FAD">
      <w:pPr>
        <w:spacing w:after="0" w:line="240" w:lineRule="auto"/>
        <w:jc w:val="both"/>
        <w:rPr>
          <w:rFonts w:ascii="Times New Roman" w:hAnsi="Times New Roman" w:cs="Times New Roman"/>
          <w:lang w:val="en-US"/>
        </w:rPr>
      </w:pPr>
    </w:p>
    <w:p w14:paraId="57E929F7" w14:textId="0E8F5856" w:rsidR="008D4A09" w:rsidRPr="00DA5517" w:rsidRDefault="00480F86"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w:t>
      </w:r>
      <w:r w:rsidR="008D4A09" w:rsidRPr="00DA5517">
        <w:rPr>
          <w:rFonts w:ascii="Times New Roman" w:hAnsi="Times New Roman" w:cs="Times New Roman"/>
          <w:lang w:val="en-US"/>
        </w:rPr>
        <w:t xml:space="preserve">As we ran past the throngs of children who were making their journey to school, I had the chance to practice some of my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greetings. The children responded to my efforts with warm-hearted giggles. [2</w:t>
      </w:r>
      <w:r w:rsidR="008D4A09" w:rsidRPr="00DA5517">
        <w:rPr>
          <w:rFonts w:ascii="Times New Roman" w:hAnsi="Times New Roman" w:cs="Times New Roman"/>
          <w:vertAlign w:val="superscript"/>
          <w:lang w:val="en-US"/>
        </w:rPr>
        <w:t>nd</w:t>
      </w:r>
      <w:r w:rsidR="008D4A09" w:rsidRPr="00DA5517">
        <w:rPr>
          <w:rFonts w:ascii="Times New Roman" w:hAnsi="Times New Roman" w:cs="Times New Roman"/>
          <w:lang w:val="en-US"/>
        </w:rPr>
        <w:t xml:space="preserve"> April 2015]</w:t>
      </w:r>
      <w:r w:rsidRPr="00590891">
        <w:rPr>
          <w:rFonts w:ascii="Times New Roman" w:hAnsi="Times New Roman" w:cs="Times New Roman"/>
          <w:lang w:val="en-US"/>
        </w:rPr>
        <w:t>”.</w:t>
      </w:r>
    </w:p>
    <w:p w14:paraId="26FBD707" w14:textId="77777777" w:rsidR="008D4A09" w:rsidRPr="00DA5517" w:rsidRDefault="008D4A09" w:rsidP="00DA5517">
      <w:pPr>
        <w:spacing w:after="0" w:line="360" w:lineRule="auto"/>
        <w:jc w:val="both"/>
        <w:rPr>
          <w:rFonts w:ascii="Times New Roman" w:hAnsi="Times New Roman" w:cs="Times New Roman"/>
          <w:sz w:val="24"/>
          <w:szCs w:val="24"/>
          <w:lang w:val="en-US"/>
        </w:rPr>
      </w:pPr>
    </w:p>
    <w:p w14:paraId="666F648A" w14:textId="300F8C56" w:rsidR="002C1DFE" w:rsidRPr="00590891" w:rsidRDefault="008D4A09" w:rsidP="00DA5517">
      <w:pPr>
        <w:spacing w:after="0" w:line="360" w:lineRule="auto"/>
        <w:jc w:val="both"/>
        <w:rPr>
          <w:rFonts w:ascii="Times New Roman" w:hAnsi="Times New Roman" w:cs="Times New Roman"/>
          <w:sz w:val="24"/>
          <w:szCs w:val="24"/>
          <w:lang w:val="en-US"/>
        </w:rPr>
      </w:pPr>
      <w:r w:rsidRPr="00DA5517">
        <w:rPr>
          <w:rFonts w:ascii="Times New Roman" w:hAnsi="Times New Roman" w:cs="Times New Roman"/>
          <w:sz w:val="24"/>
          <w:szCs w:val="24"/>
          <w:lang w:val="en-US"/>
        </w:rPr>
        <w:t>Further, he</w:t>
      </w:r>
      <w:r w:rsidR="002C1DFE" w:rsidRPr="00590891">
        <w:rPr>
          <w:rFonts w:ascii="Times New Roman" w:hAnsi="Times New Roman" w:cs="Times New Roman"/>
          <w:sz w:val="24"/>
          <w:szCs w:val="24"/>
          <w:lang w:val="en-US"/>
        </w:rPr>
        <w:t xml:space="preserve"> </w:t>
      </w:r>
      <w:r w:rsidR="00480F86" w:rsidRPr="00590891">
        <w:rPr>
          <w:rFonts w:ascii="Times New Roman" w:hAnsi="Times New Roman" w:cs="Times New Roman"/>
          <w:sz w:val="24"/>
          <w:szCs w:val="24"/>
          <w:lang w:val="en-US"/>
        </w:rPr>
        <w:t xml:space="preserve">(RW) </w:t>
      </w:r>
      <w:r w:rsidRPr="00DA5517">
        <w:rPr>
          <w:rFonts w:ascii="Times New Roman" w:hAnsi="Times New Roman" w:cs="Times New Roman"/>
          <w:sz w:val="24"/>
          <w:szCs w:val="24"/>
          <w:lang w:val="en-US"/>
        </w:rPr>
        <w:t>noted</w:t>
      </w:r>
      <w:r w:rsidR="00480F86" w:rsidRPr="00590891">
        <w:rPr>
          <w:rFonts w:ascii="Times New Roman" w:hAnsi="Times New Roman" w:cs="Times New Roman"/>
          <w:sz w:val="24"/>
          <w:szCs w:val="24"/>
          <w:lang w:val="en-US"/>
        </w:rPr>
        <w:t xml:space="preserve"> (excerpt 4)</w:t>
      </w:r>
      <w:r w:rsidRPr="00DA5517">
        <w:rPr>
          <w:rFonts w:ascii="Times New Roman" w:hAnsi="Times New Roman" w:cs="Times New Roman"/>
          <w:sz w:val="24"/>
          <w:szCs w:val="24"/>
          <w:lang w:val="en-US"/>
        </w:rPr>
        <w:t xml:space="preserve">: </w:t>
      </w:r>
    </w:p>
    <w:p w14:paraId="334BF845" w14:textId="5AB4931C" w:rsidR="00480F86" w:rsidRPr="00590891" w:rsidRDefault="00480F86" w:rsidP="00DA5517">
      <w:pPr>
        <w:spacing w:after="0" w:line="240" w:lineRule="auto"/>
        <w:jc w:val="both"/>
        <w:rPr>
          <w:rFonts w:ascii="Times New Roman" w:hAnsi="Times New Roman" w:cs="Times New Roman"/>
          <w:b/>
          <w:sz w:val="24"/>
          <w:szCs w:val="24"/>
          <w:lang w:val="en-US"/>
        </w:rPr>
      </w:pPr>
      <w:r w:rsidRPr="00590891">
        <w:rPr>
          <w:rFonts w:ascii="Times New Roman" w:hAnsi="Times New Roman" w:cs="Times New Roman"/>
          <w:b/>
          <w:sz w:val="24"/>
          <w:szCs w:val="24"/>
          <w:lang w:val="en-US"/>
        </w:rPr>
        <w:t xml:space="preserve">Excerpt 4 </w:t>
      </w:r>
    </w:p>
    <w:p w14:paraId="5C7C8538" w14:textId="77777777" w:rsidR="00480F86" w:rsidRPr="00590891" w:rsidRDefault="00480F86" w:rsidP="00526FAD">
      <w:pPr>
        <w:spacing w:after="0" w:line="240" w:lineRule="auto"/>
        <w:jc w:val="both"/>
        <w:rPr>
          <w:rFonts w:ascii="Times New Roman" w:hAnsi="Times New Roman" w:cs="Times New Roman"/>
          <w:lang w:val="en-US"/>
        </w:rPr>
      </w:pPr>
    </w:p>
    <w:p w14:paraId="6CCAC22C" w14:textId="12349AA1" w:rsidR="002C1DFE" w:rsidRPr="00590891" w:rsidRDefault="00480F86" w:rsidP="00582FBD">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 xml:space="preserve"> </w:t>
      </w:r>
      <w:r w:rsidR="008D4A09" w:rsidRPr="00DA5517">
        <w:rPr>
          <w:rFonts w:ascii="Times New Roman" w:hAnsi="Times New Roman" w:cs="Times New Roman"/>
          <w:lang w:val="en-US"/>
        </w:rPr>
        <w:t xml:space="preserve">“I also have to concede that having RF and KF in the team has increased the amount of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that I have been able to pick up</w:t>
      </w:r>
      <w:r w:rsidRPr="00590891">
        <w:rPr>
          <w:rFonts w:ascii="Times New Roman" w:hAnsi="Times New Roman" w:cs="Times New Roman"/>
          <w:lang w:val="en-US"/>
        </w:rPr>
        <w:t xml:space="preserve"> </w:t>
      </w:r>
      <w:r w:rsidR="008D4A09" w:rsidRPr="00DA5517">
        <w:rPr>
          <w:rFonts w:ascii="Times New Roman" w:hAnsi="Times New Roman" w:cs="Times New Roman"/>
          <w:lang w:val="en-US"/>
        </w:rPr>
        <w:t>[3</w:t>
      </w:r>
      <w:r w:rsidR="008D4A09" w:rsidRPr="00DA5517">
        <w:rPr>
          <w:rFonts w:ascii="Times New Roman" w:hAnsi="Times New Roman" w:cs="Times New Roman"/>
          <w:vertAlign w:val="superscript"/>
          <w:lang w:val="en-US"/>
        </w:rPr>
        <w:t>rd</w:t>
      </w:r>
      <w:r w:rsidR="008D4A09" w:rsidRPr="00DA5517">
        <w:rPr>
          <w:rFonts w:ascii="Times New Roman" w:hAnsi="Times New Roman" w:cs="Times New Roman"/>
          <w:lang w:val="en-US"/>
        </w:rPr>
        <w:t xml:space="preserve"> April]</w:t>
      </w:r>
      <w:r w:rsidRPr="00590891">
        <w:rPr>
          <w:rFonts w:ascii="Times New Roman" w:hAnsi="Times New Roman" w:cs="Times New Roman"/>
          <w:lang w:val="en-US"/>
        </w:rPr>
        <w:t>”</w:t>
      </w:r>
      <w:r w:rsidR="008D4A09" w:rsidRPr="00DA5517">
        <w:rPr>
          <w:rFonts w:ascii="Times New Roman" w:hAnsi="Times New Roman" w:cs="Times New Roman"/>
          <w:lang w:val="en-US"/>
        </w:rPr>
        <w:t>.</w:t>
      </w:r>
      <w:r w:rsidR="009249B3" w:rsidRPr="00DA5517">
        <w:rPr>
          <w:rFonts w:ascii="Times New Roman" w:hAnsi="Times New Roman" w:cs="Times New Roman"/>
          <w:lang w:val="en-US"/>
        </w:rPr>
        <w:t xml:space="preserve"> </w:t>
      </w:r>
    </w:p>
    <w:p w14:paraId="311DD091" w14:textId="77777777" w:rsidR="002C1DFE" w:rsidRPr="00590891" w:rsidRDefault="002C1DFE" w:rsidP="00526FAD">
      <w:pPr>
        <w:spacing w:after="0" w:line="360" w:lineRule="auto"/>
        <w:jc w:val="both"/>
        <w:rPr>
          <w:rFonts w:ascii="Times New Roman" w:hAnsi="Times New Roman" w:cs="Times New Roman"/>
          <w:sz w:val="24"/>
          <w:szCs w:val="24"/>
          <w:lang w:val="en-US"/>
        </w:rPr>
      </w:pPr>
    </w:p>
    <w:p w14:paraId="03D19FD0" w14:textId="749CDDFB" w:rsidR="008D4A09" w:rsidRPr="00DA5517" w:rsidRDefault="008D4A09" w:rsidP="00526FAD">
      <w:pPr>
        <w:spacing w:after="0" w:line="360" w:lineRule="auto"/>
        <w:jc w:val="both"/>
        <w:rPr>
          <w:rFonts w:ascii="Times New Roman" w:hAnsi="Times New Roman" w:cs="Times New Roman"/>
          <w:sz w:val="24"/>
          <w:szCs w:val="24"/>
          <w:lang w:val="en-US"/>
        </w:rPr>
      </w:pPr>
      <w:r w:rsidRPr="00DA5517">
        <w:rPr>
          <w:rFonts w:ascii="Times New Roman" w:hAnsi="Times New Roman" w:cs="Times New Roman"/>
          <w:sz w:val="24"/>
          <w:szCs w:val="24"/>
          <w:lang w:val="en-US"/>
        </w:rPr>
        <w:t xml:space="preserve">The willingness of the core team to invest in the </w:t>
      </w:r>
      <w:proofErr w:type="spellStart"/>
      <w:r w:rsidRPr="00DA5517">
        <w:rPr>
          <w:rFonts w:ascii="Times New Roman" w:hAnsi="Times New Roman" w:cs="Times New Roman"/>
          <w:sz w:val="24"/>
          <w:szCs w:val="24"/>
          <w:lang w:val="en-US"/>
        </w:rPr>
        <w:t>Lango</w:t>
      </w:r>
      <w:proofErr w:type="spellEnd"/>
      <w:r w:rsidRPr="00DA5517">
        <w:rPr>
          <w:rFonts w:ascii="Times New Roman" w:hAnsi="Times New Roman" w:cs="Times New Roman"/>
          <w:sz w:val="24"/>
          <w:szCs w:val="24"/>
          <w:lang w:val="en-US"/>
        </w:rPr>
        <w:t xml:space="preserve"> was well-received by the wider team</w:t>
      </w:r>
      <w:r w:rsidR="00F51FA3" w:rsidRPr="00590891">
        <w:rPr>
          <w:rFonts w:ascii="Times New Roman" w:hAnsi="Times New Roman" w:cs="Times New Roman"/>
          <w:sz w:val="24"/>
          <w:szCs w:val="24"/>
          <w:lang w:val="en-US"/>
        </w:rPr>
        <w:t xml:space="preserve"> (excerpt 5)</w:t>
      </w:r>
      <w:r w:rsidRPr="00DA5517">
        <w:rPr>
          <w:rFonts w:ascii="Times New Roman" w:hAnsi="Times New Roman" w:cs="Times New Roman"/>
          <w:sz w:val="24"/>
          <w:szCs w:val="24"/>
          <w:lang w:val="en-US"/>
        </w:rPr>
        <w:t>:</w:t>
      </w:r>
    </w:p>
    <w:p w14:paraId="35137E29" w14:textId="77777777" w:rsidR="002C1DFE" w:rsidRPr="00590891" w:rsidRDefault="002C1DFE" w:rsidP="00526FAD">
      <w:pPr>
        <w:spacing w:after="0" w:line="240" w:lineRule="auto"/>
        <w:jc w:val="both"/>
        <w:rPr>
          <w:rFonts w:ascii="Times New Roman" w:hAnsi="Times New Roman" w:cs="Times New Roman"/>
          <w:b/>
          <w:sz w:val="24"/>
          <w:szCs w:val="24"/>
          <w:lang w:val="en-US"/>
        </w:rPr>
      </w:pPr>
    </w:p>
    <w:p w14:paraId="23635729" w14:textId="09242533" w:rsidR="002C1DFE" w:rsidRPr="00590891" w:rsidRDefault="002C1DFE" w:rsidP="00DA5517">
      <w:pPr>
        <w:spacing w:after="0" w:line="240" w:lineRule="auto"/>
        <w:jc w:val="both"/>
        <w:rPr>
          <w:rFonts w:ascii="Times New Roman" w:hAnsi="Times New Roman" w:cs="Times New Roman"/>
          <w:b/>
          <w:lang w:val="en-US"/>
        </w:rPr>
      </w:pPr>
      <w:r w:rsidRPr="00590891">
        <w:rPr>
          <w:rFonts w:ascii="Times New Roman" w:hAnsi="Times New Roman" w:cs="Times New Roman"/>
          <w:b/>
          <w:lang w:val="en-US"/>
        </w:rPr>
        <w:t>Excerpt</w:t>
      </w:r>
      <w:r w:rsidR="00480F86" w:rsidRPr="00590891">
        <w:rPr>
          <w:rFonts w:ascii="Times New Roman" w:hAnsi="Times New Roman" w:cs="Times New Roman"/>
          <w:b/>
          <w:lang w:val="en-US"/>
        </w:rPr>
        <w:t xml:space="preserve"> 5 </w:t>
      </w:r>
    </w:p>
    <w:p w14:paraId="1BEC91B5" w14:textId="77777777" w:rsidR="008D4A09" w:rsidRPr="00DA5517" w:rsidRDefault="008D4A09" w:rsidP="00DA5517">
      <w:pPr>
        <w:spacing w:after="0" w:line="240" w:lineRule="auto"/>
        <w:ind w:left="567"/>
        <w:jc w:val="both"/>
        <w:rPr>
          <w:rFonts w:ascii="Times New Roman" w:hAnsi="Times New Roman" w:cs="Times New Roman"/>
          <w:lang w:val="en-US"/>
        </w:rPr>
      </w:pPr>
    </w:p>
    <w:p w14:paraId="5D9E877F" w14:textId="3548046A" w:rsidR="008D4A09" w:rsidRPr="00DA5517" w:rsidRDefault="00480F86"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w:t>
      </w:r>
      <w:r w:rsidR="008D4A09" w:rsidRPr="00DA5517">
        <w:rPr>
          <w:rFonts w:ascii="Times New Roman" w:hAnsi="Times New Roman" w:cs="Times New Roman"/>
          <w:lang w:val="en-US"/>
        </w:rPr>
        <w:t xml:space="preserve">RF and KF spent time this afternoon chatting with </w:t>
      </w:r>
      <w:r w:rsidR="002D1640" w:rsidRPr="00DA5517">
        <w:rPr>
          <w:rFonts w:ascii="Times New Roman" w:hAnsi="Times New Roman" w:cs="Times New Roman"/>
          <w:lang w:val="en-US"/>
        </w:rPr>
        <w:t>[</w:t>
      </w:r>
      <w:r w:rsidR="008D4A09" w:rsidRPr="00DA5517">
        <w:rPr>
          <w:rFonts w:ascii="Times New Roman" w:hAnsi="Times New Roman" w:cs="Times New Roman"/>
          <w:lang w:val="en-US"/>
        </w:rPr>
        <w:t>one of the research supervisors</w:t>
      </w:r>
      <w:r w:rsidR="002D1640" w:rsidRPr="00DA5517">
        <w:rPr>
          <w:rFonts w:ascii="Times New Roman" w:hAnsi="Times New Roman" w:cs="Times New Roman"/>
          <w:lang w:val="en-US"/>
        </w:rPr>
        <w:t>]</w:t>
      </w:r>
      <w:r w:rsidR="008D4A09" w:rsidRPr="00DA5517">
        <w:rPr>
          <w:rFonts w:ascii="Times New Roman" w:hAnsi="Times New Roman" w:cs="Times New Roman"/>
          <w:lang w:val="en-US"/>
        </w:rPr>
        <w:t xml:space="preserve"> about the history, culture and language of the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people. I joined them just as they were gleaning information from </w:t>
      </w:r>
      <w:r w:rsidR="002D1640" w:rsidRPr="00DA5517">
        <w:rPr>
          <w:rFonts w:ascii="Times New Roman" w:hAnsi="Times New Roman" w:cs="Times New Roman"/>
          <w:lang w:val="en-US"/>
        </w:rPr>
        <w:t xml:space="preserve">[her] </w:t>
      </w:r>
      <w:r w:rsidR="008D4A09" w:rsidRPr="00DA5517">
        <w:rPr>
          <w:rFonts w:ascii="Times New Roman" w:hAnsi="Times New Roman" w:cs="Times New Roman"/>
          <w:lang w:val="en-US"/>
        </w:rPr>
        <w:t>about words and phrases that can be used to establish some ba</w:t>
      </w:r>
      <w:r w:rsidRPr="00590891">
        <w:rPr>
          <w:rFonts w:ascii="Times New Roman" w:hAnsi="Times New Roman" w:cs="Times New Roman"/>
          <w:lang w:val="en-US"/>
        </w:rPr>
        <w:t xml:space="preserve">sic conversations in </w:t>
      </w:r>
      <w:proofErr w:type="spellStart"/>
      <w:r w:rsidRPr="00590891">
        <w:rPr>
          <w:rFonts w:ascii="Times New Roman" w:hAnsi="Times New Roman" w:cs="Times New Roman"/>
          <w:lang w:val="en-US"/>
        </w:rPr>
        <w:t>Lango</w:t>
      </w:r>
      <w:proofErr w:type="spellEnd"/>
      <w:r w:rsidRPr="00590891">
        <w:rPr>
          <w:rFonts w:ascii="Times New Roman" w:hAnsi="Times New Roman" w:cs="Times New Roman"/>
          <w:lang w:val="en-US"/>
        </w:rPr>
        <w:t xml:space="preserve"> …</w:t>
      </w:r>
      <w:r w:rsidR="008D4A09" w:rsidRPr="00DA5517">
        <w:rPr>
          <w:rFonts w:ascii="Times New Roman" w:hAnsi="Times New Roman" w:cs="Times New Roman"/>
          <w:lang w:val="en-US"/>
        </w:rPr>
        <w:t xml:space="preserve">It is great to see how enthusiastically the local people engage with us about the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language. They are clearly delighted that we are keen to engage with them about this and learn what we can </w:t>
      </w:r>
      <w:proofErr w:type="gramStart"/>
      <w:r w:rsidRPr="00590891">
        <w:rPr>
          <w:rFonts w:ascii="Times New Roman" w:hAnsi="Times New Roman" w:cs="Times New Roman"/>
          <w:lang w:val="en-US"/>
        </w:rPr>
        <w:t>…</w:t>
      </w:r>
      <w:r w:rsidR="008D4A09" w:rsidRPr="00DA5517">
        <w:rPr>
          <w:rFonts w:ascii="Times New Roman" w:hAnsi="Times New Roman" w:cs="Times New Roman"/>
          <w:lang w:val="en-US"/>
        </w:rPr>
        <w:t>[</w:t>
      </w:r>
      <w:proofErr w:type="gramEnd"/>
      <w:r w:rsidR="008D4A09" w:rsidRPr="00DA5517">
        <w:rPr>
          <w:rFonts w:ascii="Times New Roman" w:hAnsi="Times New Roman" w:cs="Times New Roman"/>
          <w:lang w:val="en-US"/>
        </w:rPr>
        <w:t>1</w:t>
      </w:r>
      <w:r w:rsidR="008D4A09" w:rsidRPr="00DA5517">
        <w:rPr>
          <w:rFonts w:ascii="Times New Roman" w:hAnsi="Times New Roman" w:cs="Times New Roman"/>
          <w:vertAlign w:val="superscript"/>
          <w:lang w:val="en-US"/>
        </w:rPr>
        <w:t>st</w:t>
      </w:r>
      <w:r w:rsidR="008D4A09" w:rsidRPr="00DA5517">
        <w:rPr>
          <w:rFonts w:ascii="Times New Roman" w:hAnsi="Times New Roman" w:cs="Times New Roman"/>
          <w:lang w:val="en-US"/>
        </w:rPr>
        <w:t xml:space="preserve"> April]</w:t>
      </w:r>
      <w:r w:rsidRPr="00590891">
        <w:rPr>
          <w:rFonts w:ascii="Times New Roman" w:hAnsi="Times New Roman" w:cs="Times New Roman"/>
          <w:lang w:val="en-US"/>
        </w:rPr>
        <w:t>”.</w:t>
      </w:r>
    </w:p>
    <w:p w14:paraId="25C0FC90" w14:textId="77777777" w:rsidR="008D4A09" w:rsidRPr="00DA5517" w:rsidRDefault="008D4A09" w:rsidP="00DA5517">
      <w:pPr>
        <w:spacing w:after="0" w:line="360" w:lineRule="auto"/>
        <w:jc w:val="both"/>
        <w:rPr>
          <w:rFonts w:ascii="Times New Roman" w:hAnsi="Times New Roman" w:cs="Times New Roman"/>
          <w:sz w:val="24"/>
          <w:szCs w:val="24"/>
          <w:lang w:val="en-US"/>
        </w:rPr>
      </w:pPr>
    </w:p>
    <w:p w14:paraId="32FF386C" w14:textId="4258878A" w:rsidR="008D4A09" w:rsidRPr="00DA5517" w:rsidRDefault="009249B3"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The core team’s engagement with the local community </w:t>
      </w:r>
      <w:r w:rsidR="00B64493" w:rsidRPr="00DA5517">
        <w:rPr>
          <w:rFonts w:ascii="Times New Roman" w:hAnsi="Times New Roman" w:cs="Times New Roman"/>
          <w:sz w:val="24"/>
          <w:szCs w:val="24"/>
        </w:rPr>
        <w:t>was enriched no</w:t>
      </w:r>
      <w:r w:rsidR="00101971" w:rsidRPr="00DA5517">
        <w:rPr>
          <w:rFonts w:ascii="Times New Roman" w:hAnsi="Times New Roman" w:cs="Times New Roman"/>
          <w:sz w:val="24"/>
          <w:szCs w:val="24"/>
        </w:rPr>
        <w:t>t</w:t>
      </w:r>
      <w:r w:rsidR="00B64493" w:rsidRPr="00DA5517">
        <w:rPr>
          <w:rFonts w:ascii="Times New Roman" w:hAnsi="Times New Roman" w:cs="Times New Roman"/>
          <w:sz w:val="24"/>
          <w:szCs w:val="24"/>
        </w:rPr>
        <w:t xml:space="preserve"> just </w:t>
      </w:r>
      <w:r w:rsidR="00101971" w:rsidRPr="00DA5517">
        <w:rPr>
          <w:rFonts w:ascii="Times New Roman" w:hAnsi="Times New Roman" w:cs="Times New Roman"/>
          <w:sz w:val="24"/>
          <w:szCs w:val="24"/>
        </w:rPr>
        <w:t xml:space="preserve">by </w:t>
      </w:r>
      <w:r w:rsidR="00B64493" w:rsidRPr="00DA5517">
        <w:rPr>
          <w:rFonts w:ascii="Times New Roman" w:hAnsi="Times New Roman" w:cs="Times New Roman"/>
          <w:sz w:val="24"/>
          <w:szCs w:val="24"/>
        </w:rPr>
        <w:t xml:space="preserve">a </w:t>
      </w:r>
      <w:proofErr w:type="spellStart"/>
      <w:r w:rsidR="00B64493" w:rsidRPr="00DA5517">
        <w:rPr>
          <w:rFonts w:ascii="Times New Roman" w:hAnsi="Times New Roman" w:cs="Times New Roman"/>
          <w:sz w:val="24"/>
          <w:szCs w:val="24"/>
        </w:rPr>
        <w:t>translingual</w:t>
      </w:r>
      <w:proofErr w:type="spellEnd"/>
      <w:r w:rsidR="00B64493" w:rsidRPr="00DA5517">
        <w:rPr>
          <w:rFonts w:ascii="Times New Roman" w:hAnsi="Times New Roman" w:cs="Times New Roman"/>
          <w:sz w:val="24"/>
          <w:szCs w:val="24"/>
        </w:rPr>
        <w:t xml:space="preserve"> practice dimension but also by a culturally-respectful multimodality. For example, when visiting a girls’ secondary school, having</w:t>
      </w:r>
      <w:r w:rsidR="00F51FA3" w:rsidRPr="00590891">
        <w:rPr>
          <w:rFonts w:ascii="Times New Roman" w:hAnsi="Times New Roman" w:cs="Times New Roman"/>
          <w:sz w:val="24"/>
          <w:szCs w:val="24"/>
        </w:rPr>
        <w:t xml:space="preserve"> been introduced to one class (excerpt 6): </w:t>
      </w:r>
    </w:p>
    <w:p w14:paraId="00B59776" w14:textId="77777777" w:rsidR="002C1DFE" w:rsidRPr="00590891" w:rsidRDefault="002C1DFE" w:rsidP="00526FAD">
      <w:pPr>
        <w:spacing w:after="0" w:line="240" w:lineRule="auto"/>
        <w:jc w:val="both"/>
        <w:rPr>
          <w:rFonts w:ascii="Times New Roman" w:hAnsi="Times New Roman" w:cs="Times New Roman"/>
          <w:b/>
          <w:sz w:val="24"/>
          <w:szCs w:val="24"/>
          <w:lang w:val="en-US"/>
        </w:rPr>
      </w:pPr>
    </w:p>
    <w:p w14:paraId="38A1EB85" w14:textId="1BB4BB3E" w:rsidR="002C1DFE" w:rsidRPr="00590891" w:rsidRDefault="002C1DFE" w:rsidP="00DA5517">
      <w:pPr>
        <w:spacing w:after="0" w:line="240" w:lineRule="auto"/>
        <w:jc w:val="both"/>
        <w:rPr>
          <w:rFonts w:ascii="Times New Roman" w:hAnsi="Times New Roman" w:cs="Times New Roman"/>
          <w:b/>
          <w:lang w:val="en-US"/>
        </w:rPr>
      </w:pPr>
      <w:r w:rsidRPr="00590891">
        <w:rPr>
          <w:rFonts w:ascii="Times New Roman" w:hAnsi="Times New Roman" w:cs="Times New Roman"/>
          <w:b/>
          <w:lang w:val="en-US"/>
        </w:rPr>
        <w:t>Excerpt</w:t>
      </w:r>
      <w:r w:rsidR="00480F86" w:rsidRPr="00590891">
        <w:rPr>
          <w:rFonts w:ascii="Times New Roman" w:hAnsi="Times New Roman" w:cs="Times New Roman"/>
          <w:b/>
          <w:lang w:val="en-US"/>
        </w:rPr>
        <w:t xml:space="preserve"> 6</w:t>
      </w:r>
    </w:p>
    <w:p w14:paraId="3703D311" w14:textId="77777777" w:rsidR="00231336" w:rsidRPr="00DA5517" w:rsidRDefault="00231336" w:rsidP="00DA5517">
      <w:pPr>
        <w:spacing w:after="0" w:line="240" w:lineRule="auto"/>
        <w:jc w:val="both"/>
        <w:rPr>
          <w:rFonts w:ascii="Times New Roman" w:hAnsi="Times New Roman" w:cs="Times New Roman"/>
        </w:rPr>
      </w:pPr>
    </w:p>
    <w:p w14:paraId="28C5035A" w14:textId="5FE0FA51" w:rsidR="00231336" w:rsidRPr="00DA5517" w:rsidRDefault="00480F86"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w:t>
      </w:r>
      <w:r w:rsidR="009E430C" w:rsidRPr="00DA5517">
        <w:rPr>
          <w:rFonts w:ascii="Times New Roman" w:hAnsi="Times New Roman" w:cs="Times New Roman"/>
          <w:lang w:val="en-US"/>
        </w:rPr>
        <w:t xml:space="preserve">… </w:t>
      </w:r>
      <w:proofErr w:type="gramStart"/>
      <w:r w:rsidR="009E430C" w:rsidRPr="00DA5517">
        <w:rPr>
          <w:rFonts w:ascii="Times New Roman" w:hAnsi="Times New Roman" w:cs="Times New Roman"/>
          <w:lang w:val="en-US"/>
        </w:rPr>
        <w:t>w</w:t>
      </w:r>
      <w:r w:rsidR="00231336" w:rsidRPr="00DA5517">
        <w:rPr>
          <w:rFonts w:ascii="Times New Roman" w:hAnsi="Times New Roman" w:cs="Times New Roman"/>
          <w:lang w:val="en-US"/>
        </w:rPr>
        <w:t>e</w:t>
      </w:r>
      <w:proofErr w:type="gramEnd"/>
      <w:r w:rsidR="00231336" w:rsidRPr="00DA5517">
        <w:rPr>
          <w:rFonts w:ascii="Times New Roman" w:hAnsi="Times New Roman" w:cs="Times New Roman"/>
          <w:lang w:val="en-US"/>
        </w:rPr>
        <w:t xml:space="preserve"> shared some thoughts with the members of the class who were curious about these visitors from the UK. K</w:t>
      </w:r>
      <w:r w:rsidR="00B64493" w:rsidRPr="00DA5517">
        <w:rPr>
          <w:rFonts w:ascii="Times New Roman" w:hAnsi="Times New Roman" w:cs="Times New Roman"/>
          <w:lang w:val="en-US"/>
        </w:rPr>
        <w:t>F</w:t>
      </w:r>
      <w:r w:rsidR="00231336" w:rsidRPr="00DA5517">
        <w:rPr>
          <w:rFonts w:ascii="Times New Roman" w:hAnsi="Times New Roman" w:cs="Times New Roman"/>
          <w:lang w:val="en-US"/>
        </w:rPr>
        <w:t xml:space="preserve"> did a great job of teaching the girls some basic German phrases. R</w:t>
      </w:r>
      <w:r w:rsidR="00B64493" w:rsidRPr="00DA5517">
        <w:rPr>
          <w:rFonts w:ascii="Times New Roman" w:hAnsi="Times New Roman" w:cs="Times New Roman"/>
          <w:lang w:val="en-US"/>
        </w:rPr>
        <w:t xml:space="preserve">F </w:t>
      </w:r>
      <w:r w:rsidR="00231336" w:rsidRPr="00DA5517">
        <w:rPr>
          <w:rFonts w:ascii="Times New Roman" w:hAnsi="Times New Roman" w:cs="Times New Roman"/>
          <w:lang w:val="en-US"/>
        </w:rPr>
        <w:t xml:space="preserve">(who had thankfully brought his tin whistle on the trip) proceeded to invite the girls to accompany him with their singing as he played the Ugandan national anthem. </w:t>
      </w:r>
      <w:proofErr w:type="gramStart"/>
      <w:r w:rsidR="00231336" w:rsidRPr="00DA5517">
        <w:rPr>
          <w:rFonts w:ascii="Times New Roman" w:hAnsi="Times New Roman" w:cs="Times New Roman"/>
          <w:lang w:val="en-US"/>
        </w:rPr>
        <w:t>A brave move that worked out wonderfully.</w:t>
      </w:r>
      <w:proofErr w:type="gramEnd"/>
      <w:r w:rsidR="00231336" w:rsidRPr="00DA5517">
        <w:rPr>
          <w:rFonts w:ascii="Times New Roman" w:hAnsi="Times New Roman" w:cs="Times New Roman"/>
          <w:lang w:val="en-US"/>
        </w:rPr>
        <w:t xml:space="preserve"> R</w:t>
      </w:r>
      <w:r w:rsidR="00B64493" w:rsidRPr="00DA5517">
        <w:rPr>
          <w:rFonts w:ascii="Times New Roman" w:hAnsi="Times New Roman" w:cs="Times New Roman"/>
          <w:lang w:val="en-US"/>
        </w:rPr>
        <w:t>F</w:t>
      </w:r>
      <w:r w:rsidR="00231336" w:rsidRPr="00DA5517">
        <w:rPr>
          <w:rFonts w:ascii="Times New Roman" w:hAnsi="Times New Roman" w:cs="Times New Roman"/>
          <w:lang w:val="en-US"/>
        </w:rPr>
        <w:t xml:space="preserve"> has been trying to perfect the tune all week, and he picked a great time to absolutely nail it. The girls </w:t>
      </w:r>
      <w:r w:rsidR="00231336" w:rsidRPr="00DA5517">
        <w:rPr>
          <w:rFonts w:ascii="Times New Roman" w:hAnsi="Times New Roman" w:cs="Times New Roman"/>
          <w:lang w:val="en-US"/>
        </w:rPr>
        <w:lastRenderedPageBreak/>
        <w:t xml:space="preserve">stood proud and straight as they sang the words of the anthem – taken aback that this stranger should know the tune. It was a very special moment. The anthem complete, we bid the girls farewell (in the </w:t>
      </w:r>
      <w:proofErr w:type="spellStart"/>
      <w:r w:rsidR="00231336" w:rsidRPr="00DA5517">
        <w:rPr>
          <w:rFonts w:ascii="Times New Roman" w:hAnsi="Times New Roman" w:cs="Times New Roman"/>
          <w:lang w:val="en-US"/>
        </w:rPr>
        <w:t>Lango</w:t>
      </w:r>
      <w:proofErr w:type="spellEnd"/>
      <w:r w:rsidR="00231336" w:rsidRPr="00DA5517">
        <w:rPr>
          <w:rFonts w:ascii="Times New Roman" w:hAnsi="Times New Roman" w:cs="Times New Roman"/>
          <w:lang w:val="en-US"/>
        </w:rPr>
        <w:t xml:space="preserve"> language) and left the classroom; sounds of giggled</w:t>
      </w:r>
      <w:r w:rsidRPr="00590891">
        <w:rPr>
          <w:rFonts w:ascii="Times New Roman" w:hAnsi="Times New Roman" w:cs="Times New Roman"/>
          <w:lang w:val="en-US"/>
        </w:rPr>
        <w:t xml:space="preserve"> excitement ringing in our ears </w:t>
      </w:r>
      <w:r w:rsidR="00E14078" w:rsidRPr="00DA5517">
        <w:rPr>
          <w:rFonts w:ascii="Times New Roman" w:hAnsi="Times New Roman" w:cs="Times New Roman"/>
          <w:lang w:val="en-US"/>
        </w:rPr>
        <w:t>[7</w:t>
      </w:r>
      <w:r w:rsidR="00E14078" w:rsidRPr="00DA5517">
        <w:rPr>
          <w:rFonts w:ascii="Times New Roman" w:hAnsi="Times New Roman" w:cs="Times New Roman"/>
          <w:vertAlign w:val="superscript"/>
          <w:lang w:val="en-US"/>
        </w:rPr>
        <w:t>th</w:t>
      </w:r>
      <w:r w:rsidR="00E14078" w:rsidRPr="00DA5517">
        <w:rPr>
          <w:rFonts w:ascii="Times New Roman" w:hAnsi="Times New Roman" w:cs="Times New Roman"/>
          <w:lang w:val="en-US"/>
        </w:rPr>
        <w:t xml:space="preserve"> April]</w:t>
      </w:r>
      <w:r w:rsidRPr="00590891">
        <w:rPr>
          <w:rFonts w:ascii="Times New Roman" w:hAnsi="Times New Roman" w:cs="Times New Roman"/>
          <w:lang w:val="en-US"/>
        </w:rPr>
        <w:t>”.</w:t>
      </w:r>
    </w:p>
    <w:p w14:paraId="0C3E8701" w14:textId="77777777" w:rsidR="00231336" w:rsidRPr="00DA5517" w:rsidRDefault="00231336" w:rsidP="00DA5517">
      <w:pPr>
        <w:spacing w:after="0" w:line="360" w:lineRule="auto"/>
        <w:jc w:val="both"/>
        <w:rPr>
          <w:rFonts w:ascii="Times New Roman" w:hAnsi="Times New Roman" w:cs="Times New Roman"/>
          <w:sz w:val="24"/>
          <w:szCs w:val="24"/>
          <w:lang w:val="en-US"/>
        </w:rPr>
      </w:pPr>
    </w:p>
    <w:p w14:paraId="584E6692" w14:textId="5142694C" w:rsidR="00B64493" w:rsidRPr="00DA5517" w:rsidRDefault="00B64493" w:rsidP="00DA5517">
      <w:pPr>
        <w:spacing w:after="0" w:line="360" w:lineRule="auto"/>
        <w:jc w:val="both"/>
        <w:rPr>
          <w:rFonts w:ascii="Times New Roman" w:hAnsi="Times New Roman" w:cs="Times New Roman"/>
          <w:sz w:val="24"/>
          <w:szCs w:val="24"/>
          <w:lang w:val="en-US"/>
        </w:rPr>
      </w:pPr>
      <w:r w:rsidRPr="00DA5517">
        <w:rPr>
          <w:rFonts w:ascii="Times New Roman" w:hAnsi="Times New Roman" w:cs="Times New Roman"/>
          <w:sz w:val="24"/>
          <w:szCs w:val="24"/>
          <w:lang w:val="en-US"/>
        </w:rPr>
        <w:t xml:space="preserve">The team’s engagement with </w:t>
      </w:r>
      <w:proofErr w:type="spellStart"/>
      <w:r w:rsidRPr="00DA5517">
        <w:rPr>
          <w:rFonts w:ascii="Times New Roman" w:hAnsi="Times New Roman" w:cs="Times New Roman"/>
          <w:sz w:val="24"/>
          <w:szCs w:val="24"/>
          <w:lang w:val="en-US"/>
        </w:rPr>
        <w:t>Lango</w:t>
      </w:r>
      <w:proofErr w:type="spellEnd"/>
      <w:r w:rsidRPr="00DA5517">
        <w:rPr>
          <w:rFonts w:ascii="Times New Roman" w:hAnsi="Times New Roman" w:cs="Times New Roman"/>
          <w:sz w:val="24"/>
          <w:szCs w:val="24"/>
          <w:lang w:val="en-US"/>
        </w:rPr>
        <w:t xml:space="preserve"> (and other local languages) was not restricted to playful, interactional areas, but also to areas more directly concerned with mental well-being and the project focus. Thus, RW blogs how he</w:t>
      </w:r>
      <w:r w:rsidR="00526FAD" w:rsidRPr="00590891">
        <w:rPr>
          <w:rFonts w:ascii="Times New Roman" w:hAnsi="Times New Roman" w:cs="Times New Roman"/>
          <w:sz w:val="24"/>
          <w:szCs w:val="24"/>
          <w:lang w:val="en-US"/>
        </w:rPr>
        <w:t xml:space="preserve"> (excerpt 7): </w:t>
      </w:r>
    </w:p>
    <w:p w14:paraId="010039C9" w14:textId="77777777" w:rsidR="002C1DFE" w:rsidRPr="00590891" w:rsidRDefault="002C1DFE" w:rsidP="007F2E2D">
      <w:pPr>
        <w:spacing w:after="0" w:line="240" w:lineRule="auto"/>
        <w:jc w:val="both"/>
        <w:rPr>
          <w:rFonts w:ascii="Times New Roman" w:hAnsi="Times New Roman" w:cs="Times New Roman"/>
          <w:b/>
          <w:sz w:val="24"/>
          <w:szCs w:val="24"/>
          <w:lang w:val="en-US"/>
        </w:rPr>
      </w:pPr>
    </w:p>
    <w:p w14:paraId="5C4FEB3C" w14:textId="37C8B834" w:rsidR="002C1DFE" w:rsidRPr="00590891" w:rsidRDefault="002C1DFE" w:rsidP="00DA5517">
      <w:pPr>
        <w:spacing w:after="0" w:line="240" w:lineRule="auto"/>
        <w:jc w:val="both"/>
        <w:rPr>
          <w:rFonts w:ascii="Times New Roman" w:hAnsi="Times New Roman" w:cs="Times New Roman"/>
          <w:b/>
          <w:lang w:val="en-US"/>
        </w:rPr>
      </w:pPr>
      <w:r w:rsidRPr="00590891">
        <w:rPr>
          <w:rFonts w:ascii="Times New Roman" w:hAnsi="Times New Roman" w:cs="Times New Roman"/>
          <w:b/>
          <w:lang w:val="en-US"/>
        </w:rPr>
        <w:t>Excerpt</w:t>
      </w:r>
      <w:r w:rsidR="00526FAD" w:rsidRPr="00590891">
        <w:rPr>
          <w:rFonts w:ascii="Times New Roman" w:hAnsi="Times New Roman" w:cs="Times New Roman"/>
          <w:b/>
          <w:lang w:val="en-US"/>
        </w:rPr>
        <w:t xml:space="preserve"> 7</w:t>
      </w:r>
    </w:p>
    <w:p w14:paraId="73C36D93" w14:textId="77777777" w:rsidR="00B64493" w:rsidRPr="00DA5517" w:rsidRDefault="00B64493" w:rsidP="00DA5517">
      <w:pPr>
        <w:spacing w:after="0" w:line="240" w:lineRule="auto"/>
        <w:ind w:left="567"/>
        <w:jc w:val="both"/>
        <w:rPr>
          <w:rFonts w:ascii="Times New Roman" w:hAnsi="Times New Roman" w:cs="Times New Roman"/>
          <w:lang w:val="en-US"/>
        </w:rPr>
      </w:pPr>
    </w:p>
    <w:p w14:paraId="34C451E2" w14:textId="35F75EE8" w:rsidR="00ED3807" w:rsidRPr="00DA5517" w:rsidRDefault="00582FBD"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w:t>
      </w:r>
      <w:r w:rsidR="009E430C" w:rsidRPr="00DA5517">
        <w:rPr>
          <w:rFonts w:ascii="Times New Roman" w:hAnsi="Times New Roman" w:cs="Times New Roman"/>
          <w:lang w:val="en-US"/>
        </w:rPr>
        <w:t xml:space="preserve">… </w:t>
      </w:r>
      <w:proofErr w:type="gramStart"/>
      <w:r w:rsidR="00ED3807" w:rsidRPr="00DA5517">
        <w:rPr>
          <w:rFonts w:ascii="Times New Roman" w:hAnsi="Times New Roman" w:cs="Times New Roman"/>
          <w:lang w:val="en-US"/>
        </w:rPr>
        <w:t>used</w:t>
      </w:r>
      <w:proofErr w:type="gramEnd"/>
      <w:r w:rsidR="00ED3807" w:rsidRPr="00DA5517">
        <w:rPr>
          <w:rFonts w:ascii="Times New Roman" w:hAnsi="Times New Roman" w:cs="Times New Roman"/>
          <w:lang w:val="en-US"/>
        </w:rPr>
        <w:t xml:space="preserve"> the time waiting for the supervisors to return to complete the checking of the interview recordings to ask </w:t>
      </w:r>
      <w:r w:rsidR="00B64493" w:rsidRPr="00DA5517">
        <w:rPr>
          <w:rFonts w:ascii="Times New Roman" w:hAnsi="Times New Roman" w:cs="Times New Roman"/>
          <w:lang w:val="en-US"/>
        </w:rPr>
        <w:t>…</w:t>
      </w:r>
      <w:r w:rsidR="00ED3807" w:rsidRPr="00DA5517">
        <w:rPr>
          <w:rFonts w:ascii="Times New Roman" w:hAnsi="Times New Roman" w:cs="Times New Roman"/>
          <w:lang w:val="en-US"/>
        </w:rPr>
        <w:t xml:space="preserve"> the research team about the </w:t>
      </w:r>
      <w:proofErr w:type="spellStart"/>
      <w:r w:rsidR="00ED3807" w:rsidRPr="00DA5517">
        <w:rPr>
          <w:rFonts w:ascii="Times New Roman" w:hAnsi="Times New Roman" w:cs="Times New Roman"/>
          <w:lang w:val="en-US"/>
        </w:rPr>
        <w:t>Lango</w:t>
      </w:r>
      <w:proofErr w:type="spellEnd"/>
      <w:r w:rsidR="00ED3807" w:rsidRPr="00DA5517">
        <w:rPr>
          <w:rFonts w:ascii="Times New Roman" w:hAnsi="Times New Roman" w:cs="Times New Roman"/>
          <w:lang w:val="en-US"/>
        </w:rPr>
        <w:t xml:space="preserve"> words that are used to describe elevated levels of distress. I was careful not to introduce terminology that is routinely used in the UK to describe and </w:t>
      </w:r>
      <w:proofErr w:type="spellStart"/>
      <w:r w:rsidR="00ED3807" w:rsidRPr="00DA5517">
        <w:rPr>
          <w:rFonts w:ascii="Times New Roman" w:hAnsi="Times New Roman" w:cs="Times New Roman"/>
          <w:lang w:val="en-US"/>
        </w:rPr>
        <w:t>categorise</w:t>
      </w:r>
      <w:proofErr w:type="spellEnd"/>
      <w:r w:rsidR="00ED3807" w:rsidRPr="00DA5517">
        <w:rPr>
          <w:rFonts w:ascii="Times New Roman" w:hAnsi="Times New Roman" w:cs="Times New Roman"/>
          <w:lang w:val="en-US"/>
        </w:rPr>
        <w:t xml:space="preserve"> complex mental health problems. ‘</w:t>
      </w:r>
      <w:proofErr w:type="spellStart"/>
      <w:r w:rsidR="00ED3807" w:rsidRPr="00DA5517">
        <w:rPr>
          <w:rFonts w:ascii="Times New Roman" w:hAnsi="Times New Roman" w:cs="Times New Roman"/>
          <w:lang w:val="en-US"/>
        </w:rPr>
        <w:t>Awingi</w:t>
      </w:r>
      <w:proofErr w:type="spellEnd"/>
      <w:r w:rsidR="00ED3807" w:rsidRPr="00DA5517">
        <w:rPr>
          <w:rFonts w:ascii="Times New Roman" w:hAnsi="Times New Roman" w:cs="Times New Roman"/>
          <w:lang w:val="en-US"/>
        </w:rPr>
        <w:t>’ is a word that is used to desc</w:t>
      </w:r>
      <w:r w:rsidR="00101971" w:rsidRPr="00DA5517">
        <w:rPr>
          <w:rFonts w:ascii="Times New Roman" w:hAnsi="Times New Roman" w:cs="Times New Roman"/>
          <w:lang w:val="en-US"/>
        </w:rPr>
        <w:t>r</w:t>
      </w:r>
      <w:r w:rsidR="00ED3807" w:rsidRPr="00DA5517">
        <w:rPr>
          <w:rFonts w:ascii="Times New Roman" w:hAnsi="Times New Roman" w:cs="Times New Roman"/>
          <w:lang w:val="en-US"/>
        </w:rPr>
        <w:t xml:space="preserve">ibe strange behavior, or as </w:t>
      </w:r>
      <w:r w:rsidR="00B64493" w:rsidRPr="00DA5517">
        <w:rPr>
          <w:rFonts w:ascii="Times New Roman" w:hAnsi="Times New Roman" w:cs="Times New Roman"/>
          <w:lang w:val="en-US"/>
        </w:rPr>
        <w:t xml:space="preserve">X </w:t>
      </w:r>
      <w:r w:rsidR="00ED3807" w:rsidRPr="00DA5517">
        <w:rPr>
          <w:rFonts w:ascii="Times New Roman" w:hAnsi="Times New Roman" w:cs="Times New Roman"/>
          <w:lang w:val="en-US"/>
        </w:rPr>
        <w:t xml:space="preserve">puts it, someone’s ‘wires not being right’. Links were made by the group between this term and bipolar disorder. </w:t>
      </w:r>
      <w:r w:rsidRPr="00590891">
        <w:rPr>
          <w:rFonts w:ascii="Times New Roman" w:hAnsi="Times New Roman" w:cs="Times New Roman"/>
          <w:lang w:val="en-US"/>
        </w:rPr>
        <w:t>…</w:t>
      </w:r>
      <w:r w:rsidR="00ED3807" w:rsidRPr="00DA5517">
        <w:rPr>
          <w:rFonts w:ascii="Times New Roman" w:hAnsi="Times New Roman" w:cs="Times New Roman"/>
          <w:lang w:val="en-US"/>
        </w:rPr>
        <w:t>It was an enlightening conversation that only got to the tip of the proverbial iceberg. There has been much to learn on this trip, and there will be much more to learn about in future visits [8</w:t>
      </w:r>
      <w:r w:rsidR="00ED3807" w:rsidRPr="00DA5517">
        <w:rPr>
          <w:rFonts w:ascii="Times New Roman" w:hAnsi="Times New Roman" w:cs="Times New Roman"/>
          <w:vertAlign w:val="superscript"/>
          <w:lang w:val="en-US"/>
        </w:rPr>
        <w:t>th</w:t>
      </w:r>
      <w:r w:rsidR="00ED3807" w:rsidRPr="00DA5517">
        <w:rPr>
          <w:rFonts w:ascii="Times New Roman" w:hAnsi="Times New Roman" w:cs="Times New Roman"/>
          <w:lang w:val="en-US"/>
        </w:rPr>
        <w:t xml:space="preserve"> April]</w:t>
      </w:r>
      <w:r w:rsidRPr="00590891">
        <w:rPr>
          <w:rFonts w:ascii="Times New Roman" w:hAnsi="Times New Roman" w:cs="Times New Roman"/>
          <w:lang w:val="en-US"/>
        </w:rPr>
        <w:t>”</w:t>
      </w:r>
      <w:r w:rsidR="00526FAD" w:rsidRPr="00590891">
        <w:rPr>
          <w:rFonts w:ascii="Times New Roman" w:hAnsi="Times New Roman" w:cs="Times New Roman"/>
          <w:lang w:val="en-US"/>
        </w:rPr>
        <w:t>.</w:t>
      </w:r>
    </w:p>
    <w:p w14:paraId="55CDF087" w14:textId="77777777" w:rsidR="00231336" w:rsidRPr="00DA5517" w:rsidRDefault="00231336" w:rsidP="00DA5517">
      <w:pPr>
        <w:spacing w:after="0" w:line="240" w:lineRule="auto"/>
        <w:jc w:val="both"/>
        <w:rPr>
          <w:rFonts w:ascii="Times New Roman" w:hAnsi="Times New Roman" w:cs="Times New Roman"/>
          <w:sz w:val="24"/>
          <w:szCs w:val="24"/>
        </w:rPr>
      </w:pPr>
    </w:p>
    <w:p w14:paraId="5310F98E" w14:textId="2B077829" w:rsidR="009249B3" w:rsidRPr="00DA5517" w:rsidRDefault="008D471B" w:rsidP="00DA5517">
      <w:pPr>
        <w:spacing w:after="0" w:line="360" w:lineRule="auto"/>
        <w:jc w:val="both"/>
        <w:rPr>
          <w:rFonts w:ascii="Times New Roman" w:hAnsi="Times New Roman" w:cs="Times New Roman"/>
          <w:sz w:val="24"/>
          <w:szCs w:val="24"/>
          <w:lang w:val="en-US"/>
        </w:rPr>
      </w:pPr>
      <w:r w:rsidRPr="00590891">
        <w:rPr>
          <w:rFonts w:ascii="Times New Roman" w:hAnsi="Times New Roman" w:cs="Times New Roman"/>
          <w:sz w:val="24"/>
          <w:szCs w:val="24"/>
          <w:lang w:val="en-US"/>
        </w:rPr>
        <w:t xml:space="preserve">   </w:t>
      </w:r>
      <w:r w:rsidR="009249B3" w:rsidRPr="00DA5517">
        <w:rPr>
          <w:rFonts w:ascii="Times New Roman" w:hAnsi="Times New Roman" w:cs="Times New Roman"/>
          <w:sz w:val="24"/>
          <w:szCs w:val="24"/>
          <w:lang w:val="en-US"/>
        </w:rPr>
        <w:t>Th</w:t>
      </w:r>
      <w:r w:rsidR="00B64493" w:rsidRPr="00DA5517">
        <w:rPr>
          <w:rFonts w:ascii="Times New Roman" w:hAnsi="Times New Roman" w:cs="Times New Roman"/>
          <w:sz w:val="24"/>
          <w:szCs w:val="24"/>
          <w:lang w:val="en-US"/>
        </w:rPr>
        <w:t>us, th</w:t>
      </w:r>
      <w:r w:rsidR="009249B3" w:rsidRPr="00DA5517">
        <w:rPr>
          <w:rFonts w:ascii="Times New Roman" w:hAnsi="Times New Roman" w:cs="Times New Roman"/>
          <w:sz w:val="24"/>
          <w:szCs w:val="24"/>
          <w:lang w:val="en-US"/>
        </w:rPr>
        <w:t xml:space="preserve">rough such </w:t>
      </w:r>
      <w:proofErr w:type="spellStart"/>
      <w:r w:rsidR="009249B3" w:rsidRPr="00DA5517">
        <w:rPr>
          <w:rFonts w:ascii="Times New Roman" w:hAnsi="Times New Roman" w:cs="Times New Roman"/>
          <w:sz w:val="24"/>
          <w:szCs w:val="24"/>
          <w:lang w:val="en-US"/>
        </w:rPr>
        <w:t>translingual</w:t>
      </w:r>
      <w:proofErr w:type="spellEnd"/>
      <w:r w:rsidR="009249B3" w:rsidRPr="00DA5517">
        <w:rPr>
          <w:rFonts w:ascii="Times New Roman" w:hAnsi="Times New Roman" w:cs="Times New Roman"/>
          <w:sz w:val="24"/>
          <w:szCs w:val="24"/>
          <w:lang w:val="en-US"/>
        </w:rPr>
        <w:t xml:space="preserve"> practice</w:t>
      </w:r>
      <w:r w:rsidR="00B64493" w:rsidRPr="00DA5517">
        <w:rPr>
          <w:rFonts w:ascii="Times New Roman" w:hAnsi="Times New Roman" w:cs="Times New Roman"/>
          <w:sz w:val="24"/>
          <w:szCs w:val="24"/>
          <w:lang w:val="en-US"/>
        </w:rPr>
        <w:t>s</w:t>
      </w:r>
      <w:r w:rsidR="009249B3" w:rsidRPr="00DA5517">
        <w:rPr>
          <w:rFonts w:ascii="Times New Roman" w:hAnsi="Times New Roman" w:cs="Times New Roman"/>
          <w:sz w:val="24"/>
          <w:szCs w:val="24"/>
          <w:lang w:val="en-US"/>
        </w:rPr>
        <w:t xml:space="preserve">, not only were crucial relationships created and developed, but also language-oriented insights into well-being in the Lira-region </w:t>
      </w:r>
      <w:r w:rsidR="00B64493" w:rsidRPr="00DA5517">
        <w:rPr>
          <w:rFonts w:ascii="Times New Roman" w:hAnsi="Times New Roman" w:cs="Times New Roman"/>
          <w:sz w:val="24"/>
          <w:szCs w:val="24"/>
          <w:lang w:val="en-US"/>
        </w:rPr>
        <w:t>were gained</w:t>
      </w:r>
      <w:r w:rsidR="009249B3" w:rsidRPr="00DA5517">
        <w:rPr>
          <w:rFonts w:ascii="Times New Roman" w:hAnsi="Times New Roman" w:cs="Times New Roman"/>
          <w:sz w:val="24"/>
          <w:szCs w:val="24"/>
          <w:lang w:val="en-US"/>
        </w:rPr>
        <w:t xml:space="preserve">. This outcome was </w:t>
      </w:r>
      <w:r w:rsidR="009E430C" w:rsidRPr="00DA5517">
        <w:rPr>
          <w:rFonts w:ascii="Times New Roman" w:hAnsi="Times New Roman" w:cs="Times New Roman"/>
          <w:sz w:val="24"/>
          <w:szCs w:val="24"/>
          <w:lang w:val="en-US"/>
        </w:rPr>
        <w:t xml:space="preserve">significantly </w:t>
      </w:r>
      <w:r w:rsidR="009249B3" w:rsidRPr="00DA5517">
        <w:rPr>
          <w:rFonts w:ascii="Times New Roman" w:hAnsi="Times New Roman" w:cs="Times New Roman"/>
          <w:sz w:val="24"/>
          <w:szCs w:val="24"/>
          <w:lang w:val="en-US"/>
        </w:rPr>
        <w:t>shaped</w:t>
      </w:r>
      <w:r w:rsidR="009E430C" w:rsidRPr="00DA5517">
        <w:rPr>
          <w:rFonts w:ascii="Times New Roman" w:hAnsi="Times New Roman" w:cs="Times New Roman"/>
          <w:sz w:val="24"/>
          <w:szCs w:val="24"/>
          <w:lang w:val="en-US"/>
        </w:rPr>
        <w:t>, we argue,</w:t>
      </w:r>
      <w:r w:rsidR="009249B3" w:rsidRPr="00DA5517">
        <w:rPr>
          <w:rFonts w:ascii="Times New Roman" w:hAnsi="Times New Roman" w:cs="Times New Roman"/>
          <w:sz w:val="24"/>
          <w:szCs w:val="24"/>
          <w:lang w:val="en-US"/>
        </w:rPr>
        <w:t xml:space="preserve"> by the presence of applied linguists in the team</w:t>
      </w:r>
      <w:r w:rsidR="00B64493" w:rsidRPr="00DA5517">
        <w:rPr>
          <w:rFonts w:ascii="Times New Roman" w:hAnsi="Times New Roman" w:cs="Times New Roman"/>
          <w:sz w:val="24"/>
          <w:szCs w:val="24"/>
          <w:lang w:val="en-US"/>
        </w:rPr>
        <w:t xml:space="preserve">. Here, we find support for our earlier proposal </w:t>
      </w:r>
      <w:r w:rsidR="00B64493" w:rsidRPr="00DA5517">
        <w:rPr>
          <w:rFonts w:ascii="Times New Roman" w:hAnsi="Times New Roman" w:cs="Times New Roman"/>
          <w:sz w:val="24"/>
          <w:szCs w:val="24"/>
        </w:rPr>
        <w:t>(</w:t>
      </w:r>
      <w:r w:rsidR="002C1DFE" w:rsidRPr="00590891">
        <w:rPr>
          <w:rFonts w:ascii="Times New Roman" w:hAnsi="Times New Roman" w:cs="Times New Roman"/>
          <w:sz w:val="24"/>
          <w:szCs w:val="24"/>
        </w:rPr>
        <w:t xml:space="preserve">Andrews, Fay &amp; </w:t>
      </w:r>
      <w:r w:rsidR="00B64493" w:rsidRPr="00DA5517">
        <w:rPr>
          <w:rFonts w:ascii="Times New Roman" w:hAnsi="Times New Roman" w:cs="Times New Roman"/>
          <w:sz w:val="24"/>
          <w:szCs w:val="24"/>
        </w:rPr>
        <w:t xml:space="preserve">White, forthcoming) that </w:t>
      </w:r>
      <w:r w:rsidR="002C1DFE" w:rsidRPr="00590891">
        <w:rPr>
          <w:rFonts w:ascii="Times New Roman" w:hAnsi="Times New Roman" w:cs="Times New Roman"/>
          <w:sz w:val="24"/>
          <w:szCs w:val="24"/>
          <w:lang w:val="en-US"/>
        </w:rPr>
        <w:t xml:space="preserve">research teams , </w:t>
      </w:r>
      <w:r w:rsidR="00B64493" w:rsidRPr="00DA5517">
        <w:rPr>
          <w:rFonts w:ascii="Times New Roman" w:hAnsi="Times New Roman" w:cs="Times New Roman"/>
          <w:sz w:val="24"/>
          <w:szCs w:val="24"/>
          <w:lang w:val="en-US"/>
        </w:rPr>
        <w:t xml:space="preserve">across disciplines and not just </w:t>
      </w:r>
      <w:r w:rsidR="002C1DFE" w:rsidRPr="00590891">
        <w:rPr>
          <w:rFonts w:ascii="Times New Roman" w:hAnsi="Times New Roman" w:cs="Times New Roman"/>
          <w:sz w:val="24"/>
          <w:szCs w:val="24"/>
          <w:lang w:val="en-US"/>
        </w:rPr>
        <w:t xml:space="preserve">within language-oriented ones, </w:t>
      </w:r>
      <w:r w:rsidR="00B64493" w:rsidRPr="00DA5517">
        <w:rPr>
          <w:rFonts w:ascii="Times New Roman" w:hAnsi="Times New Roman" w:cs="Times New Roman"/>
          <w:sz w:val="24"/>
          <w:szCs w:val="24"/>
          <w:lang w:val="en-US"/>
        </w:rPr>
        <w:t xml:space="preserve">would benefit </w:t>
      </w:r>
      <w:r w:rsidR="009E430C" w:rsidRPr="00DA5517">
        <w:rPr>
          <w:rFonts w:ascii="Times New Roman" w:hAnsi="Times New Roman" w:cs="Times New Roman"/>
          <w:sz w:val="24"/>
          <w:szCs w:val="24"/>
          <w:lang w:val="en-US"/>
        </w:rPr>
        <w:t xml:space="preserve">from </w:t>
      </w:r>
      <w:r w:rsidR="00B64493" w:rsidRPr="00DA5517">
        <w:rPr>
          <w:rFonts w:ascii="Times New Roman" w:hAnsi="Times New Roman" w:cs="Times New Roman"/>
          <w:sz w:val="24"/>
          <w:szCs w:val="24"/>
        </w:rPr>
        <w:t xml:space="preserve">a </w:t>
      </w:r>
      <w:r w:rsidR="009E430C" w:rsidRPr="00DA5517">
        <w:rPr>
          <w:rFonts w:ascii="Times New Roman" w:hAnsi="Times New Roman" w:cs="Times New Roman"/>
          <w:sz w:val="24"/>
          <w:szCs w:val="24"/>
        </w:rPr>
        <w:t xml:space="preserve">foregrounding of language and a </w:t>
      </w:r>
      <w:r w:rsidR="00B64493" w:rsidRPr="00DA5517">
        <w:rPr>
          <w:rFonts w:ascii="Times New Roman" w:hAnsi="Times New Roman" w:cs="Times New Roman"/>
          <w:sz w:val="24"/>
          <w:szCs w:val="24"/>
        </w:rPr>
        <w:t xml:space="preserve">more </w:t>
      </w:r>
      <w:r w:rsidR="00E232E0" w:rsidRPr="00DA5517">
        <w:rPr>
          <w:rFonts w:ascii="Times New Roman" w:hAnsi="Times New Roman" w:cs="Times New Roman"/>
          <w:sz w:val="24"/>
          <w:szCs w:val="24"/>
        </w:rPr>
        <w:t xml:space="preserve">fluid </w:t>
      </w:r>
      <w:r w:rsidR="00B64493" w:rsidRPr="00DA5517">
        <w:rPr>
          <w:rFonts w:ascii="Times New Roman" w:hAnsi="Times New Roman" w:cs="Times New Roman"/>
          <w:sz w:val="24"/>
          <w:szCs w:val="24"/>
        </w:rPr>
        <w:t xml:space="preserve">approach to </w:t>
      </w:r>
      <w:r w:rsidR="009E430C" w:rsidRPr="00DA5517">
        <w:rPr>
          <w:rFonts w:ascii="Times New Roman" w:hAnsi="Times New Roman" w:cs="Times New Roman"/>
          <w:sz w:val="24"/>
          <w:szCs w:val="24"/>
        </w:rPr>
        <w:t xml:space="preserve">it </w:t>
      </w:r>
      <w:r w:rsidR="00B64493" w:rsidRPr="00DA5517">
        <w:rPr>
          <w:rFonts w:ascii="Times New Roman" w:hAnsi="Times New Roman" w:cs="Times New Roman"/>
          <w:sz w:val="24"/>
          <w:szCs w:val="24"/>
        </w:rPr>
        <w:t>in their research activities.</w:t>
      </w:r>
      <w:r w:rsidR="008904C1" w:rsidRPr="00DA5517">
        <w:rPr>
          <w:rFonts w:ascii="Times New Roman" w:hAnsi="Times New Roman" w:cs="Times New Roman"/>
          <w:sz w:val="24"/>
          <w:szCs w:val="24"/>
        </w:rPr>
        <w:t xml:space="preserve"> </w:t>
      </w:r>
      <w:r w:rsidR="00E232E0" w:rsidRPr="00DA5517">
        <w:rPr>
          <w:rFonts w:ascii="Times New Roman" w:hAnsi="Times New Roman" w:cs="Times New Roman"/>
          <w:sz w:val="24"/>
          <w:szCs w:val="24"/>
        </w:rPr>
        <w:t>Further, t</w:t>
      </w:r>
      <w:r w:rsidR="008904C1" w:rsidRPr="00DA5517">
        <w:rPr>
          <w:rFonts w:ascii="Times New Roman" w:hAnsi="Times New Roman" w:cs="Times New Roman"/>
          <w:sz w:val="24"/>
          <w:szCs w:val="24"/>
        </w:rPr>
        <w:t xml:space="preserve">he </w:t>
      </w:r>
      <w:proofErr w:type="spellStart"/>
      <w:r w:rsidR="008904C1" w:rsidRPr="00DA5517">
        <w:rPr>
          <w:rFonts w:ascii="Times New Roman" w:hAnsi="Times New Roman" w:cs="Times New Roman"/>
          <w:sz w:val="24"/>
          <w:szCs w:val="24"/>
        </w:rPr>
        <w:t>translingual</w:t>
      </w:r>
      <w:proofErr w:type="spellEnd"/>
      <w:r w:rsidR="008904C1" w:rsidRPr="00DA5517">
        <w:rPr>
          <w:rFonts w:ascii="Times New Roman" w:hAnsi="Times New Roman" w:cs="Times New Roman"/>
          <w:sz w:val="24"/>
          <w:szCs w:val="24"/>
        </w:rPr>
        <w:t xml:space="preserve"> practice that emerged within the team was also shaped methodologically, by </w:t>
      </w:r>
      <w:r w:rsidR="009249B3" w:rsidRPr="00DA5517">
        <w:rPr>
          <w:rFonts w:ascii="Times New Roman" w:hAnsi="Times New Roman" w:cs="Times New Roman"/>
          <w:sz w:val="24"/>
          <w:szCs w:val="24"/>
          <w:lang w:val="en-US"/>
        </w:rPr>
        <w:t xml:space="preserve">the DIME-encouragement to embrace insights articulated through the local language. </w:t>
      </w:r>
      <w:r w:rsidR="008904C1" w:rsidRPr="00DA5517">
        <w:rPr>
          <w:rFonts w:ascii="Times New Roman" w:hAnsi="Times New Roman" w:cs="Times New Roman"/>
          <w:sz w:val="24"/>
          <w:szCs w:val="24"/>
          <w:lang w:val="en-US"/>
        </w:rPr>
        <w:t>This is where we now turn our attention.</w:t>
      </w:r>
    </w:p>
    <w:p w14:paraId="7D738061" w14:textId="77777777" w:rsidR="009249B3" w:rsidRPr="00DA5517" w:rsidRDefault="009249B3" w:rsidP="00DA5517">
      <w:pPr>
        <w:spacing w:after="0" w:line="240" w:lineRule="auto"/>
        <w:jc w:val="both"/>
        <w:rPr>
          <w:rFonts w:ascii="Times New Roman" w:hAnsi="Times New Roman" w:cs="Times New Roman"/>
          <w:sz w:val="24"/>
          <w:szCs w:val="24"/>
        </w:rPr>
      </w:pPr>
    </w:p>
    <w:p w14:paraId="042456BD" w14:textId="7FE9A511" w:rsidR="008D4A09" w:rsidRPr="00DA5517" w:rsidRDefault="004E38B7" w:rsidP="00DA5517">
      <w:pPr>
        <w:spacing w:after="0" w:line="360" w:lineRule="auto"/>
        <w:jc w:val="both"/>
        <w:rPr>
          <w:rFonts w:ascii="Times New Roman" w:hAnsi="Times New Roman" w:cs="Times New Roman"/>
          <w:b/>
          <w:i/>
          <w:sz w:val="24"/>
          <w:szCs w:val="24"/>
        </w:rPr>
      </w:pPr>
      <w:r w:rsidRPr="00590891">
        <w:rPr>
          <w:rFonts w:ascii="Times New Roman" w:hAnsi="Times New Roman" w:cs="Times New Roman"/>
          <w:b/>
          <w:i/>
          <w:sz w:val="24"/>
          <w:szCs w:val="24"/>
        </w:rPr>
        <w:t>14.5.2</w:t>
      </w:r>
      <w:r w:rsidR="00582FBD" w:rsidRPr="00590891">
        <w:rPr>
          <w:rFonts w:ascii="Times New Roman" w:hAnsi="Times New Roman" w:cs="Times New Roman"/>
          <w:b/>
          <w:i/>
          <w:sz w:val="24"/>
          <w:szCs w:val="24"/>
        </w:rPr>
        <w:t xml:space="preserve"> </w:t>
      </w:r>
      <w:proofErr w:type="spellStart"/>
      <w:r w:rsidR="008D4A09" w:rsidRPr="00DA5517">
        <w:rPr>
          <w:rFonts w:ascii="Times New Roman" w:hAnsi="Times New Roman" w:cs="Times New Roman"/>
          <w:b/>
          <w:i/>
          <w:sz w:val="24"/>
          <w:szCs w:val="24"/>
        </w:rPr>
        <w:t>Transl</w:t>
      </w:r>
      <w:r w:rsidR="00582FBD" w:rsidRPr="00590891">
        <w:rPr>
          <w:rFonts w:ascii="Times New Roman" w:hAnsi="Times New Roman" w:cs="Times New Roman"/>
          <w:b/>
          <w:i/>
          <w:sz w:val="24"/>
          <w:szCs w:val="24"/>
        </w:rPr>
        <w:t>ingal</w:t>
      </w:r>
      <w:proofErr w:type="spellEnd"/>
      <w:r w:rsidR="00582FBD" w:rsidRPr="00590891">
        <w:rPr>
          <w:rFonts w:ascii="Times New Roman" w:hAnsi="Times New Roman" w:cs="Times New Roman"/>
          <w:b/>
          <w:i/>
          <w:sz w:val="24"/>
          <w:szCs w:val="24"/>
        </w:rPr>
        <w:t xml:space="preserve"> P</w:t>
      </w:r>
      <w:r w:rsidR="008904C1" w:rsidRPr="00DA5517">
        <w:rPr>
          <w:rFonts w:ascii="Times New Roman" w:hAnsi="Times New Roman" w:cs="Times New Roman"/>
          <w:b/>
          <w:i/>
          <w:sz w:val="24"/>
          <w:szCs w:val="24"/>
        </w:rPr>
        <w:t xml:space="preserve">ractice as </w:t>
      </w:r>
      <w:r w:rsidR="00E232E0" w:rsidRPr="00DA5517">
        <w:rPr>
          <w:rFonts w:ascii="Times New Roman" w:hAnsi="Times New Roman" w:cs="Times New Roman"/>
          <w:b/>
          <w:i/>
          <w:sz w:val="24"/>
          <w:szCs w:val="24"/>
        </w:rPr>
        <w:t xml:space="preserve">the </w:t>
      </w:r>
      <w:r w:rsidR="008D4A09" w:rsidRPr="00DA5517">
        <w:rPr>
          <w:rFonts w:ascii="Times New Roman" w:hAnsi="Times New Roman" w:cs="Times New Roman"/>
          <w:b/>
          <w:i/>
          <w:sz w:val="24"/>
          <w:szCs w:val="24"/>
        </w:rPr>
        <w:t xml:space="preserve">DIME </w:t>
      </w:r>
      <w:r w:rsidR="00582FBD" w:rsidRPr="00590891">
        <w:rPr>
          <w:rFonts w:ascii="Times New Roman" w:hAnsi="Times New Roman" w:cs="Times New Roman"/>
          <w:b/>
          <w:i/>
          <w:sz w:val="24"/>
          <w:szCs w:val="24"/>
        </w:rPr>
        <w:t>M</w:t>
      </w:r>
      <w:r w:rsidR="00E232E0" w:rsidRPr="00DA5517">
        <w:rPr>
          <w:rFonts w:ascii="Times New Roman" w:hAnsi="Times New Roman" w:cs="Times New Roman"/>
          <w:b/>
          <w:i/>
          <w:sz w:val="24"/>
          <w:szCs w:val="24"/>
        </w:rPr>
        <w:t xml:space="preserve">ethodology </w:t>
      </w:r>
      <w:r w:rsidR="00582FBD" w:rsidRPr="00590891">
        <w:rPr>
          <w:rFonts w:ascii="Times New Roman" w:hAnsi="Times New Roman" w:cs="Times New Roman"/>
          <w:b/>
          <w:i/>
          <w:sz w:val="24"/>
          <w:szCs w:val="24"/>
        </w:rPr>
        <w:t>was O</w:t>
      </w:r>
      <w:r w:rsidR="008904C1" w:rsidRPr="00DA5517">
        <w:rPr>
          <w:rFonts w:ascii="Times New Roman" w:hAnsi="Times New Roman" w:cs="Times New Roman"/>
          <w:b/>
          <w:i/>
          <w:sz w:val="24"/>
          <w:szCs w:val="24"/>
        </w:rPr>
        <w:t>perationalised</w:t>
      </w:r>
    </w:p>
    <w:p w14:paraId="272E1F27" w14:textId="77777777" w:rsidR="00582FBD" w:rsidRPr="00590891" w:rsidRDefault="00582FBD" w:rsidP="00582FBD">
      <w:pPr>
        <w:spacing w:after="0" w:line="240" w:lineRule="auto"/>
        <w:jc w:val="both"/>
        <w:rPr>
          <w:rFonts w:ascii="Times New Roman" w:hAnsi="Times New Roman" w:cs="Times New Roman"/>
          <w:sz w:val="24"/>
          <w:szCs w:val="24"/>
        </w:rPr>
      </w:pPr>
    </w:p>
    <w:p w14:paraId="3457A8E2" w14:textId="3A24388E" w:rsidR="00AA793D" w:rsidRPr="00590891" w:rsidRDefault="00E232E0"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The DIME methodology that the team adopted is</w:t>
      </w:r>
      <w:r w:rsidR="009E430C" w:rsidRPr="00DA5517">
        <w:rPr>
          <w:rFonts w:ascii="Times New Roman" w:hAnsi="Times New Roman" w:cs="Times New Roman"/>
          <w:sz w:val="24"/>
          <w:szCs w:val="24"/>
        </w:rPr>
        <w:t xml:space="preserve"> </w:t>
      </w:r>
      <w:r w:rsidRPr="00DA5517">
        <w:rPr>
          <w:rFonts w:ascii="Times New Roman" w:hAnsi="Times New Roman" w:cs="Times New Roman"/>
          <w:sz w:val="24"/>
          <w:szCs w:val="24"/>
        </w:rPr>
        <w:t xml:space="preserve">prescriptive about language matters </w:t>
      </w:r>
      <w:r w:rsidR="00A75DC6" w:rsidRPr="00DA5517">
        <w:rPr>
          <w:rFonts w:ascii="Times New Roman" w:hAnsi="Times New Roman" w:cs="Times New Roman"/>
          <w:sz w:val="24"/>
          <w:szCs w:val="24"/>
        </w:rPr>
        <w:t xml:space="preserve">such as when </w:t>
      </w:r>
      <w:r w:rsidRPr="00DA5517">
        <w:rPr>
          <w:rFonts w:ascii="Times New Roman" w:hAnsi="Times New Roman" w:cs="Times New Roman"/>
          <w:sz w:val="24"/>
          <w:szCs w:val="24"/>
        </w:rPr>
        <w:t>the local language</w:t>
      </w:r>
      <w:r w:rsidR="00A75DC6" w:rsidRPr="00DA5517">
        <w:rPr>
          <w:rFonts w:ascii="Times New Roman" w:hAnsi="Times New Roman" w:cs="Times New Roman"/>
          <w:sz w:val="24"/>
          <w:szCs w:val="24"/>
        </w:rPr>
        <w:t xml:space="preserve"> should be used exclusively</w:t>
      </w:r>
      <w:r w:rsidRPr="00DA5517">
        <w:rPr>
          <w:rFonts w:ascii="Times New Roman" w:hAnsi="Times New Roman" w:cs="Times New Roman"/>
          <w:sz w:val="24"/>
          <w:szCs w:val="24"/>
        </w:rPr>
        <w:t xml:space="preserve">. </w:t>
      </w:r>
      <w:r w:rsidR="009E430C" w:rsidRPr="00DA5517">
        <w:rPr>
          <w:rFonts w:ascii="Times New Roman" w:hAnsi="Times New Roman" w:cs="Times New Roman"/>
          <w:sz w:val="24"/>
          <w:szCs w:val="24"/>
        </w:rPr>
        <w:t>The reas</w:t>
      </w:r>
      <w:r w:rsidR="00AA793D" w:rsidRPr="00590891">
        <w:rPr>
          <w:rFonts w:ascii="Times New Roman" w:hAnsi="Times New Roman" w:cs="Times New Roman"/>
          <w:sz w:val="24"/>
          <w:szCs w:val="24"/>
        </w:rPr>
        <w:t xml:space="preserve">ons for such prescriptiveness, </w:t>
      </w:r>
      <w:r w:rsidR="009E430C" w:rsidRPr="00DA5517">
        <w:rPr>
          <w:rFonts w:ascii="Times New Roman" w:hAnsi="Times New Roman" w:cs="Times New Roman"/>
          <w:sz w:val="24"/>
          <w:szCs w:val="24"/>
        </w:rPr>
        <w:t>i.e. the desire to challenge the Global North, Anglo-centric tendencies within mental healt</w:t>
      </w:r>
      <w:r w:rsidR="00AA793D" w:rsidRPr="00590891">
        <w:rPr>
          <w:rFonts w:ascii="Times New Roman" w:hAnsi="Times New Roman" w:cs="Times New Roman"/>
          <w:sz w:val="24"/>
          <w:szCs w:val="24"/>
        </w:rPr>
        <w:t xml:space="preserve">h interventions and research), </w:t>
      </w:r>
      <w:r w:rsidR="009E430C" w:rsidRPr="00DA5517">
        <w:rPr>
          <w:rFonts w:ascii="Times New Roman" w:hAnsi="Times New Roman" w:cs="Times New Roman"/>
          <w:sz w:val="24"/>
          <w:szCs w:val="24"/>
        </w:rPr>
        <w:t>are ones we applaud, but, a</w:t>
      </w:r>
      <w:r w:rsidRPr="00DA5517">
        <w:rPr>
          <w:rFonts w:ascii="Times New Roman" w:hAnsi="Times New Roman" w:cs="Times New Roman"/>
          <w:sz w:val="24"/>
          <w:szCs w:val="24"/>
        </w:rPr>
        <w:t xml:space="preserve">s </w:t>
      </w:r>
      <w:r w:rsidR="00A75DC6" w:rsidRPr="00DA5517">
        <w:rPr>
          <w:rFonts w:ascii="Times New Roman" w:hAnsi="Times New Roman" w:cs="Times New Roman"/>
          <w:sz w:val="24"/>
          <w:szCs w:val="24"/>
        </w:rPr>
        <w:t xml:space="preserve">discussed earlier, when </w:t>
      </w:r>
      <w:r w:rsidRPr="00DA5517">
        <w:rPr>
          <w:rFonts w:ascii="Times New Roman" w:hAnsi="Times New Roman" w:cs="Times New Roman"/>
          <w:sz w:val="24"/>
          <w:szCs w:val="24"/>
        </w:rPr>
        <w:t>this ideology-shaped approach to language-in-research was operationalised in the field, certain challenges arose</w:t>
      </w:r>
      <w:r w:rsidR="00A75DC6" w:rsidRPr="00DA5517">
        <w:rPr>
          <w:rFonts w:ascii="Times New Roman" w:hAnsi="Times New Roman" w:cs="Times New Roman"/>
          <w:sz w:val="24"/>
          <w:szCs w:val="24"/>
        </w:rPr>
        <w:t xml:space="preserve">. </w:t>
      </w:r>
    </w:p>
    <w:p w14:paraId="2CEEA8D1" w14:textId="1A9A82CB" w:rsidR="00AA793D" w:rsidRPr="00590891" w:rsidRDefault="00AA793D"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DD3C3A" w:rsidRPr="00DA5517">
        <w:rPr>
          <w:rFonts w:ascii="Times New Roman" w:hAnsi="Times New Roman" w:cs="Times New Roman"/>
          <w:sz w:val="24"/>
          <w:szCs w:val="24"/>
        </w:rPr>
        <w:t xml:space="preserve">In spite of </w:t>
      </w:r>
      <w:r w:rsidR="004A79E4" w:rsidRPr="00DA5517">
        <w:rPr>
          <w:rFonts w:ascii="Times New Roman" w:hAnsi="Times New Roman" w:cs="Times New Roman"/>
          <w:sz w:val="24"/>
          <w:szCs w:val="24"/>
        </w:rPr>
        <w:t xml:space="preserve">RW’s efforts to maintain the DIME methodology in full regarding languages, what resulted, at least in part, was project communication in which </w:t>
      </w:r>
      <w:proofErr w:type="spellStart"/>
      <w:r w:rsidR="004A79E4" w:rsidRPr="00DA5517">
        <w:rPr>
          <w:rFonts w:ascii="Times New Roman" w:hAnsi="Times New Roman" w:cs="Times New Roman"/>
          <w:sz w:val="24"/>
          <w:szCs w:val="24"/>
        </w:rPr>
        <w:t>Lango</w:t>
      </w:r>
      <w:proofErr w:type="spellEnd"/>
      <w:r w:rsidR="004A79E4" w:rsidRPr="00DA5517">
        <w:rPr>
          <w:rFonts w:ascii="Times New Roman" w:hAnsi="Times New Roman" w:cs="Times New Roman"/>
          <w:sz w:val="24"/>
          <w:szCs w:val="24"/>
        </w:rPr>
        <w:t xml:space="preserve"> and English were used more flexibly, along with linguistic resources drawn from Acholi, Luganda, Kiswahili and perhaps other languages. Thus, </w:t>
      </w:r>
      <w:r w:rsidR="009E430C" w:rsidRPr="00DA5517">
        <w:rPr>
          <w:rFonts w:ascii="Times New Roman" w:hAnsi="Times New Roman" w:cs="Times New Roman"/>
          <w:sz w:val="24"/>
          <w:szCs w:val="24"/>
        </w:rPr>
        <w:t xml:space="preserve">notwithstanding the shaping influence of the DIME methodology vis-à-vis </w:t>
      </w:r>
      <w:r w:rsidR="009E430C" w:rsidRPr="00DA5517">
        <w:rPr>
          <w:rFonts w:ascii="Times New Roman" w:hAnsi="Times New Roman" w:cs="Times New Roman"/>
          <w:sz w:val="24"/>
          <w:szCs w:val="24"/>
        </w:rPr>
        <w:lastRenderedPageBreak/>
        <w:t xml:space="preserve">language, </w:t>
      </w:r>
      <w:r w:rsidR="004A79E4" w:rsidRPr="00DA5517">
        <w:rPr>
          <w:rFonts w:ascii="Times New Roman" w:hAnsi="Times New Roman" w:cs="Times New Roman"/>
          <w:sz w:val="24"/>
          <w:szCs w:val="24"/>
        </w:rPr>
        <w:t xml:space="preserve">the team used linguistic resources appropriate for them and their informants </w:t>
      </w:r>
      <w:r w:rsidR="00891788" w:rsidRPr="00DA5517">
        <w:rPr>
          <w:rFonts w:ascii="Times New Roman" w:hAnsi="Times New Roman" w:cs="Times New Roman"/>
          <w:sz w:val="24"/>
          <w:szCs w:val="24"/>
        </w:rPr>
        <w:t xml:space="preserve">and did so without always following the </w:t>
      </w:r>
      <w:r w:rsidR="009E430C" w:rsidRPr="00DA5517">
        <w:rPr>
          <w:rFonts w:ascii="Times New Roman" w:hAnsi="Times New Roman" w:cs="Times New Roman"/>
          <w:sz w:val="24"/>
          <w:szCs w:val="24"/>
        </w:rPr>
        <w:t xml:space="preserve">language </w:t>
      </w:r>
      <w:r w:rsidR="00891788" w:rsidRPr="00DA5517">
        <w:rPr>
          <w:rFonts w:ascii="Times New Roman" w:hAnsi="Times New Roman" w:cs="Times New Roman"/>
          <w:sz w:val="24"/>
          <w:szCs w:val="24"/>
        </w:rPr>
        <w:t xml:space="preserve">boundaries reified through the DIME methodology. In this sense, we view the team’s methodology-based communication as </w:t>
      </w:r>
      <w:proofErr w:type="spellStart"/>
      <w:r w:rsidR="00891788" w:rsidRPr="00DA5517">
        <w:rPr>
          <w:rFonts w:ascii="Times New Roman" w:hAnsi="Times New Roman" w:cs="Times New Roman"/>
          <w:sz w:val="24"/>
          <w:szCs w:val="24"/>
        </w:rPr>
        <w:t>translingual</w:t>
      </w:r>
      <w:proofErr w:type="spellEnd"/>
      <w:r w:rsidR="00891788" w:rsidRPr="00DA5517">
        <w:rPr>
          <w:rFonts w:ascii="Times New Roman" w:hAnsi="Times New Roman" w:cs="Times New Roman"/>
          <w:sz w:val="24"/>
          <w:szCs w:val="24"/>
        </w:rPr>
        <w:t xml:space="preserve"> practice to some extent. How did this </w:t>
      </w:r>
      <w:r w:rsidR="00DD3C3A" w:rsidRPr="00DA5517">
        <w:rPr>
          <w:rFonts w:ascii="Times New Roman" w:hAnsi="Times New Roman" w:cs="Times New Roman"/>
          <w:sz w:val="24"/>
          <w:szCs w:val="24"/>
        </w:rPr>
        <w:t>emerge</w:t>
      </w:r>
      <w:r w:rsidR="00891788" w:rsidRPr="00DA5517">
        <w:rPr>
          <w:rFonts w:ascii="Times New Roman" w:hAnsi="Times New Roman" w:cs="Times New Roman"/>
          <w:sz w:val="24"/>
          <w:szCs w:val="24"/>
        </w:rPr>
        <w:t xml:space="preserve">?  </w:t>
      </w:r>
    </w:p>
    <w:p w14:paraId="0120396D" w14:textId="56BA5DA3" w:rsidR="008D4A09" w:rsidRPr="00DA5517" w:rsidRDefault="008D4A09" w:rsidP="00AA793D">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Throughout the fieldwork, the researchers reflected on the DIME methodology including a frequent reconsideration of its language ideology. For example, in a blog entry early in the fieldwork, RW noted</w:t>
      </w:r>
      <w:r w:rsidR="00AA793D" w:rsidRPr="00590891">
        <w:rPr>
          <w:rFonts w:ascii="Times New Roman" w:hAnsi="Times New Roman" w:cs="Times New Roman"/>
          <w:sz w:val="24"/>
          <w:szCs w:val="24"/>
        </w:rPr>
        <w:t xml:space="preserve"> (excerpt 8)</w:t>
      </w:r>
      <w:r w:rsidRPr="00DA5517">
        <w:rPr>
          <w:rFonts w:ascii="Times New Roman" w:hAnsi="Times New Roman" w:cs="Times New Roman"/>
          <w:sz w:val="24"/>
          <w:szCs w:val="24"/>
        </w:rPr>
        <w:t>:</w:t>
      </w:r>
    </w:p>
    <w:p w14:paraId="4C47B6E1" w14:textId="77777777" w:rsidR="008D4A09" w:rsidRPr="00590891" w:rsidRDefault="008D4A09" w:rsidP="00AA793D">
      <w:pPr>
        <w:spacing w:after="0" w:line="240" w:lineRule="auto"/>
        <w:jc w:val="both"/>
        <w:rPr>
          <w:rFonts w:ascii="Times New Roman" w:hAnsi="Times New Roman" w:cs="Times New Roman"/>
          <w:sz w:val="24"/>
          <w:szCs w:val="24"/>
        </w:rPr>
      </w:pPr>
    </w:p>
    <w:p w14:paraId="148CD902" w14:textId="7A6DCEAE" w:rsidR="00AA793D" w:rsidRPr="00590891" w:rsidRDefault="00AA793D" w:rsidP="00AA793D">
      <w:pPr>
        <w:spacing w:after="0" w:line="240" w:lineRule="auto"/>
        <w:jc w:val="both"/>
        <w:rPr>
          <w:rFonts w:ascii="Times New Roman" w:hAnsi="Times New Roman" w:cs="Times New Roman"/>
          <w:b/>
        </w:rPr>
      </w:pPr>
      <w:r w:rsidRPr="00590891">
        <w:rPr>
          <w:rFonts w:ascii="Times New Roman" w:hAnsi="Times New Roman" w:cs="Times New Roman"/>
          <w:b/>
        </w:rPr>
        <w:t>Excerpt 8</w:t>
      </w:r>
    </w:p>
    <w:p w14:paraId="2E4B29BC" w14:textId="77777777" w:rsidR="00AA793D" w:rsidRPr="00DA5517" w:rsidRDefault="00AA793D" w:rsidP="00DA5517">
      <w:pPr>
        <w:spacing w:after="0" w:line="240" w:lineRule="auto"/>
        <w:jc w:val="both"/>
        <w:rPr>
          <w:rFonts w:ascii="Times New Roman" w:hAnsi="Times New Roman" w:cs="Times New Roman"/>
        </w:rPr>
      </w:pPr>
    </w:p>
    <w:p w14:paraId="763FBCFD" w14:textId="6815FB00" w:rsidR="008D4A09" w:rsidRPr="00DA5517" w:rsidRDefault="00AA793D"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lang w:val="en-US"/>
        </w:rPr>
        <w:t>“</w:t>
      </w:r>
      <w:r w:rsidR="008D4A09" w:rsidRPr="00DA5517">
        <w:rPr>
          <w:rFonts w:ascii="Times New Roman" w:hAnsi="Times New Roman" w:cs="Times New Roman"/>
          <w:lang w:val="en-US"/>
        </w:rPr>
        <w:t xml:space="preserve">It was great to have RF’s input on the important role that the interplay between the two main languages used in the research group (i.e. English and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will potentially have on the process that we are undertaking. It has been great to chat with him about the methodology we are using and how it makes allowances for this interplay in important ways, whilst perhaps also introducing a certain degree of rigidity to these issues also e.g. stipulating that the process of translation should only occur at the very end of the process. Some of the research assistants raised the possibility that some of the participants might actually be </w:t>
      </w:r>
      <w:proofErr w:type="gramStart"/>
      <w:r w:rsidR="008D4A09" w:rsidRPr="00DA5517">
        <w:rPr>
          <w:rFonts w:ascii="Times New Roman" w:hAnsi="Times New Roman" w:cs="Times New Roman"/>
          <w:lang w:val="en-US"/>
        </w:rPr>
        <w:t>more keen</w:t>
      </w:r>
      <w:proofErr w:type="gramEnd"/>
      <w:r w:rsidR="008D4A09" w:rsidRPr="00DA5517">
        <w:rPr>
          <w:rFonts w:ascii="Times New Roman" w:hAnsi="Times New Roman" w:cs="Times New Roman"/>
          <w:lang w:val="en-US"/>
        </w:rPr>
        <w:t xml:space="preserve"> to report the problems that they face in the English language than in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It will be interesting t</w:t>
      </w:r>
      <w:r w:rsidRPr="00590891">
        <w:rPr>
          <w:rFonts w:ascii="Times New Roman" w:hAnsi="Times New Roman" w:cs="Times New Roman"/>
          <w:lang w:val="en-US"/>
        </w:rPr>
        <w:t>o track this in the coming days</w:t>
      </w:r>
      <w:r w:rsidR="008D4A09" w:rsidRPr="00DA5517">
        <w:rPr>
          <w:rFonts w:ascii="Times New Roman" w:hAnsi="Times New Roman" w:cs="Times New Roman"/>
          <w:lang w:val="en-US"/>
        </w:rPr>
        <w:t xml:space="preserve"> [31</w:t>
      </w:r>
      <w:r w:rsidR="008D4A09" w:rsidRPr="00DA5517">
        <w:rPr>
          <w:rFonts w:ascii="Times New Roman" w:hAnsi="Times New Roman" w:cs="Times New Roman"/>
          <w:vertAlign w:val="superscript"/>
          <w:lang w:val="en-US"/>
        </w:rPr>
        <w:t>st</w:t>
      </w:r>
      <w:r w:rsidR="008D4A09" w:rsidRPr="00DA5517">
        <w:rPr>
          <w:rFonts w:ascii="Times New Roman" w:hAnsi="Times New Roman" w:cs="Times New Roman"/>
          <w:lang w:val="en-US"/>
        </w:rPr>
        <w:t xml:space="preserve"> March 2015]</w:t>
      </w:r>
      <w:r w:rsidRPr="00590891">
        <w:rPr>
          <w:rFonts w:ascii="Times New Roman" w:hAnsi="Times New Roman" w:cs="Times New Roman"/>
          <w:lang w:val="en-US"/>
        </w:rPr>
        <w:t>”</w:t>
      </w:r>
      <w:r w:rsidR="008D4A09" w:rsidRPr="00DA5517">
        <w:rPr>
          <w:rFonts w:ascii="Times New Roman" w:hAnsi="Times New Roman" w:cs="Times New Roman"/>
          <w:lang w:val="en-US"/>
        </w:rPr>
        <w:t>.</w:t>
      </w:r>
    </w:p>
    <w:p w14:paraId="064226C2" w14:textId="77777777" w:rsidR="008D4A09" w:rsidRPr="00DA5517" w:rsidRDefault="008D4A09" w:rsidP="00DA5517">
      <w:pPr>
        <w:spacing w:after="0" w:line="360" w:lineRule="auto"/>
        <w:jc w:val="both"/>
        <w:rPr>
          <w:rFonts w:ascii="Times New Roman" w:hAnsi="Times New Roman" w:cs="Times New Roman"/>
          <w:sz w:val="24"/>
          <w:szCs w:val="24"/>
        </w:rPr>
      </w:pPr>
    </w:p>
    <w:p w14:paraId="32D582DF" w14:textId="324403B1" w:rsidR="008D4A09" w:rsidRPr="00DA5517" w:rsidRDefault="008D4A09"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Here, the influence of an applied linguist</w:t>
      </w:r>
      <w:r w:rsidR="00A75DC6" w:rsidRPr="00DA5517">
        <w:rPr>
          <w:rFonts w:ascii="Times New Roman" w:hAnsi="Times New Roman" w:cs="Times New Roman"/>
          <w:sz w:val="24"/>
          <w:szCs w:val="24"/>
        </w:rPr>
        <w:t>ics perspective is evident</w:t>
      </w:r>
      <w:r w:rsidRPr="00DA5517">
        <w:rPr>
          <w:rFonts w:ascii="Times New Roman" w:hAnsi="Times New Roman" w:cs="Times New Roman"/>
          <w:sz w:val="24"/>
          <w:szCs w:val="24"/>
        </w:rPr>
        <w:t xml:space="preserve">, and once this kind of language-focused methodological reflection became </w:t>
      </w:r>
      <w:proofErr w:type="spellStart"/>
      <w:r w:rsidRPr="00DA5517">
        <w:rPr>
          <w:rFonts w:ascii="Times New Roman" w:hAnsi="Times New Roman" w:cs="Times New Roman"/>
          <w:sz w:val="24"/>
          <w:szCs w:val="24"/>
        </w:rPr>
        <w:t>habitualised</w:t>
      </w:r>
      <w:proofErr w:type="spellEnd"/>
      <w:r w:rsidRPr="00DA5517">
        <w:rPr>
          <w:rFonts w:ascii="Times New Roman" w:hAnsi="Times New Roman" w:cs="Times New Roman"/>
          <w:sz w:val="24"/>
          <w:szCs w:val="24"/>
        </w:rPr>
        <w:t>, RW frequently returned to this aspect of the DIME operationalisation</w:t>
      </w:r>
      <w:r w:rsidR="000C3BD7" w:rsidRPr="00590891">
        <w:rPr>
          <w:rFonts w:ascii="Times New Roman" w:hAnsi="Times New Roman" w:cs="Times New Roman"/>
          <w:sz w:val="24"/>
          <w:szCs w:val="24"/>
        </w:rPr>
        <w:t xml:space="preserve"> (excerpt 9): </w:t>
      </w:r>
    </w:p>
    <w:p w14:paraId="440A66CD" w14:textId="77777777" w:rsidR="008D4A09" w:rsidRPr="00590891" w:rsidRDefault="008D4A09" w:rsidP="000C3BD7">
      <w:pPr>
        <w:spacing w:after="0" w:line="240" w:lineRule="auto"/>
        <w:jc w:val="both"/>
        <w:rPr>
          <w:rFonts w:ascii="Times New Roman" w:hAnsi="Times New Roman" w:cs="Times New Roman"/>
          <w:sz w:val="24"/>
          <w:szCs w:val="24"/>
        </w:rPr>
      </w:pPr>
    </w:p>
    <w:p w14:paraId="764E63BB" w14:textId="2E048A89" w:rsidR="000C3BD7" w:rsidRPr="00590891" w:rsidRDefault="000C3BD7" w:rsidP="000C3BD7">
      <w:pPr>
        <w:spacing w:after="0" w:line="240" w:lineRule="auto"/>
        <w:jc w:val="both"/>
        <w:rPr>
          <w:rFonts w:ascii="Times New Roman" w:hAnsi="Times New Roman" w:cs="Times New Roman"/>
          <w:b/>
        </w:rPr>
      </w:pPr>
      <w:r w:rsidRPr="00590891">
        <w:rPr>
          <w:rFonts w:ascii="Times New Roman" w:hAnsi="Times New Roman" w:cs="Times New Roman"/>
          <w:b/>
        </w:rPr>
        <w:t>Excerpt 9</w:t>
      </w:r>
    </w:p>
    <w:p w14:paraId="3854F33F" w14:textId="77777777" w:rsidR="000C3BD7" w:rsidRPr="00DA5517" w:rsidRDefault="000C3BD7" w:rsidP="00DA5517">
      <w:pPr>
        <w:spacing w:after="0" w:line="240" w:lineRule="auto"/>
        <w:ind w:left="567"/>
        <w:jc w:val="both"/>
        <w:rPr>
          <w:rFonts w:ascii="Times New Roman" w:hAnsi="Times New Roman" w:cs="Times New Roman"/>
        </w:rPr>
      </w:pPr>
    </w:p>
    <w:p w14:paraId="5E168C61" w14:textId="3D9A6378" w:rsidR="008D4A09" w:rsidRPr="00DA5517" w:rsidRDefault="008D4A09" w:rsidP="00DA5517">
      <w:pPr>
        <w:spacing w:after="0" w:line="240" w:lineRule="auto"/>
        <w:ind w:left="567"/>
        <w:jc w:val="both"/>
        <w:rPr>
          <w:rFonts w:ascii="Times New Roman" w:hAnsi="Times New Roman" w:cs="Times New Roman"/>
          <w:lang w:val="en-US"/>
        </w:rPr>
      </w:pPr>
      <w:r w:rsidRPr="00DA5517">
        <w:rPr>
          <w:rFonts w:ascii="Times New Roman" w:hAnsi="Times New Roman" w:cs="Times New Roman"/>
          <w:lang w:val="en-US"/>
        </w:rPr>
        <w:t xml:space="preserve">The project and its interesting mix of training offered in English, and research materials and interviews delivered in </w:t>
      </w:r>
      <w:proofErr w:type="spellStart"/>
      <w:r w:rsidRPr="00DA5517">
        <w:rPr>
          <w:rFonts w:ascii="Times New Roman" w:hAnsi="Times New Roman" w:cs="Times New Roman"/>
          <w:lang w:val="en-US"/>
        </w:rPr>
        <w:t>Lango</w:t>
      </w:r>
      <w:proofErr w:type="spellEnd"/>
      <w:r w:rsidRPr="00DA5517">
        <w:rPr>
          <w:rFonts w:ascii="Times New Roman" w:hAnsi="Times New Roman" w:cs="Times New Roman"/>
          <w:lang w:val="en-US"/>
        </w:rPr>
        <w:t xml:space="preserve"> </w:t>
      </w:r>
      <w:proofErr w:type="gramStart"/>
      <w:r w:rsidRPr="00DA5517">
        <w:rPr>
          <w:rFonts w:ascii="Times New Roman" w:hAnsi="Times New Roman" w:cs="Times New Roman"/>
          <w:lang w:val="en-US"/>
        </w:rPr>
        <w:t>has</w:t>
      </w:r>
      <w:proofErr w:type="gramEnd"/>
      <w:r w:rsidRPr="00DA5517">
        <w:rPr>
          <w:rFonts w:ascii="Times New Roman" w:hAnsi="Times New Roman" w:cs="Times New Roman"/>
          <w:lang w:val="en-US"/>
        </w:rPr>
        <w:t xml:space="preserve"> certainly got me reflecting on the subtleties of language. I find myself making maximum effort to maintain consistency with the words that I use to convey instructions in English. Although, all of the research team identify as having English as a 2nd Language, I invite a </w:t>
      </w:r>
      <w:proofErr w:type="spellStart"/>
      <w:r w:rsidRPr="00DA5517">
        <w:rPr>
          <w:rFonts w:ascii="Times New Roman" w:hAnsi="Times New Roman" w:cs="Times New Roman"/>
          <w:lang w:val="en-US"/>
        </w:rPr>
        <w:t>Lango</w:t>
      </w:r>
      <w:proofErr w:type="spellEnd"/>
      <w:r w:rsidRPr="00DA5517">
        <w:rPr>
          <w:rFonts w:ascii="Times New Roman" w:hAnsi="Times New Roman" w:cs="Times New Roman"/>
          <w:lang w:val="en-US"/>
        </w:rPr>
        <w:t xml:space="preserve"> speaker </w:t>
      </w:r>
      <w:r w:rsidR="004A79E4" w:rsidRPr="00DA5517">
        <w:rPr>
          <w:rFonts w:ascii="Times New Roman" w:hAnsi="Times New Roman" w:cs="Times New Roman"/>
          <w:lang w:val="en-US"/>
        </w:rPr>
        <w:t xml:space="preserve">… </w:t>
      </w:r>
      <w:r w:rsidRPr="00DA5517">
        <w:rPr>
          <w:rFonts w:ascii="Times New Roman" w:hAnsi="Times New Roman" w:cs="Times New Roman"/>
          <w:lang w:val="en-US"/>
        </w:rPr>
        <w:t xml:space="preserve">to translate and repeat the instructions. I note how conscious I am of not engaging in a process </w:t>
      </w:r>
      <w:proofErr w:type="gramStart"/>
      <w:r w:rsidRPr="00DA5517">
        <w:rPr>
          <w:rFonts w:ascii="Times New Roman" w:hAnsi="Times New Roman" w:cs="Times New Roman"/>
          <w:lang w:val="en-US"/>
        </w:rPr>
        <w:t>of ‘re</w:t>
      </w:r>
      <w:proofErr w:type="gramEnd"/>
      <w:r w:rsidRPr="00DA5517">
        <w:rPr>
          <w:rFonts w:ascii="Times New Roman" w:hAnsi="Times New Roman" w:cs="Times New Roman"/>
          <w:lang w:val="en-US"/>
        </w:rPr>
        <w:t>-interpreting’ the guidance provided in the English–language and the manual and the verbal instructions that I am giving the research team. This is a key point of reflection for me – issues of interpretation are not unique to the movement between languages but can also be an issue within language (particularly when moving betwee</w:t>
      </w:r>
      <w:r w:rsidR="000C3BD7" w:rsidRPr="00590891">
        <w:rPr>
          <w:rFonts w:ascii="Times New Roman" w:hAnsi="Times New Roman" w:cs="Times New Roman"/>
          <w:lang w:val="en-US"/>
        </w:rPr>
        <w:t xml:space="preserve">n written text and spoken word) </w:t>
      </w:r>
      <w:r w:rsidRPr="00DA5517">
        <w:rPr>
          <w:rFonts w:ascii="Times New Roman" w:hAnsi="Times New Roman" w:cs="Times New Roman"/>
          <w:lang w:val="en-US"/>
        </w:rPr>
        <w:t>[1</w:t>
      </w:r>
      <w:r w:rsidRPr="00DA5517">
        <w:rPr>
          <w:rFonts w:ascii="Times New Roman" w:hAnsi="Times New Roman" w:cs="Times New Roman"/>
          <w:vertAlign w:val="superscript"/>
          <w:lang w:val="en-US"/>
        </w:rPr>
        <w:t>st</w:t>
      </w:r>
      <w:r w:rsidRPr="00DA5517">
        <w:rPr>
          <w:rFonts w:ascii="Times New Roman" w:hAnsi="Times New Roman" w:cs="Times New Roman"/>
          <w:lang w:val="en-US"/>
        </w:rPr>
        <w:t xml:space="preserve"> April]</w:t>
      </w:r>
      <w:r w:rsidR="000C3BD7" w:rsidRPr="00590891">
        <w:rPr>
          <w:rFonts w:ascii="Times New Roman" w:hAnsi="Times New Roman" w:cs="Times New Roman"/>
          <w:lang w:val="en-US"/>
        </w:rPr>
        <w:t>”</w:t>
      </w:r>
      <w:r w:rsidRPr="00DA5517">
        <w:rPr>
          <w:rFonts w:ascii="Times New Roman" w:hAnsi="Times New Roman" w:cs="Times New Roman"/>
          <w:lang w:val="en-US"/>
        </w:rPr>
        <w:t>.</w:t>
      </w:r>
    </w:p>
    <w:p w14:paraId="22145123" w14:textId="77777777" w:rsidR="008D4A09" w:rsidRPr="00DA5517" w:rsidRDefault="008D4A09" w:rsidP="00DA5517">
      <w:pPr>
        <w:spacing w:after="0" w:line="360" w:lineRule="auto"/>
        <w:jc w:val="both"/>
        <w:rPr>
          <w:rFonts w:ascii="Times New Roman" w:hAnsi="Times New Roman" w:cs="Times New Roman"/>
          <w:sz w:val="24"/>
          <w:szCs w:val="24"/>
        </w:rPr>
      </w:pPr>
    </w:p>
    <w:p w14:paraId="007974C6" w14:textId="3F406FDE" w:rsidR="008D4A09" w:rsidRPr="00DA5517" w:rsidRDefault="000C3BD7"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8D4A09" w:rsidRPr="00DA5517">
        <w:rPr>
          <w:rFonts w:ascii="Times New Roman" w:hAnsi="Times New Roman" w:cs="Times New Roman"/>
          <w:sz w:val="24"/>
          <w:szCs w:val="24"/>
        </w:rPr>
        <w:t>As this process of operationalising DIME developed, and the more nuanced understandings regarding English and its relationship to other languages in this context developed, RW noted that</w:t>
      </w:r>
      <w:r w:rsidRPr="00590891">
        <w:rPr>
          <w:rFonts w:ascii="Times New Roman" w:hAnsi="Times New Roman" w:cs="Times New Roman"/>
          <w:sz w:val="24"/>
          <w:szCs w:val="24"/>
        </w:rPr>
        <w:t xml:space="preserve"> (excerpt 10)</w:t>
      </w:r>
      <w:r w:rsidR="008D4A09" w:rsidRPr="00DA5517">
        <w:rPr>
          <w:rFonts w:ascii="Times New Roman" w:hAnsi="Times New Roman" w:cs="Times New Roman"/>
          <w:sz w:val="24"/>
          <w:szCs w:val="24"/>
        </w:rPr>
        <w:t>:</w:t>
      </w:r>
    </w:p>
    <w:p w14:paraId="4E81873A" w14:textId="77777777" w:rsidR="008D4A09" w:rsidRPr="00590891" w:rsidRDefault="008D4A09" w:rsidP="000C3BD7">
      <w:pPr>
        <w:spacing w:after="0" w:line="240" w:lineRule="auto"/>
        <w:jc w:val="both"/>
        <w:rPr>
          <w:rFonts w:ascii="Times New Roman" w:hAnsi="Times New Roman" w:cs="Times New Roman"/>
          <w:sz w:val="24"/>
          <w:szCs w:val="24"/>
        </w:rPr>
      </w:pPr>
    </w:p>
    <w:p w14:paraId="26106CEB" w14:textId="3302B5B0" w:rsidR="000C3BD7" w:rsidRPr="00590891" w:rsidRDefault="000C3BD7" w:rsidP="000C3BD7">
      <w:pPr>
        <w:spacing w:after="0" w:line="240" w:lineRule="auto"/>
        <w:jc w:val="both"/>
        <w:rPr>
          <w:rFonts w:ascii="Times New Roman" w:hAnsi="Times New Roman" w:cs="Times New Roman"/>
          <w:b/>
        </w:rPr>
      </w:pPr>
      <w:r w:rsidRPr="00590891">
        <w:rPr>
          <w:rFonts w:ascii="Times New Roman" w:hAnsi="Times New Roman" w:cs="Times New Roman"/>
          <w:b/>
        </w:rPr>
        <w:t>Excerpt 10</w:t>
      </w:r>
    </w:p>
    <w:p w14:paraId="5F2F41F8" w14:textId="77777777" w:rsidR="000C3BD7" w:rsidRPr="00DA5517" w:rsidRDefault="000C3BD7" w:rsidP="00DA5517">
      <w:pPr>
        <w:spacing w:after="0" w:line="240" w:lineRule="auto"/>
        <w:ind w:left="567"/>
        <w:jc w:val="both"/>
        <w:rPr>
          <w:rFonts w:ascii="Times New Roman" w:hAnsi="Times New Roman" w:cs="Times New Roman"/>
        </w:rPr>
      </w:pPr>
    </w:p>
    <w:p w14:paraId="5A2D97DB" w14:textId="4A79EEEF" w:rsidR="008D4A09" w:rsidRPr="00DA5517" w:rsidRDefault="000C3BD7" w:rsidP="00DA5517">
      <w:pPr>
        <w:spacing w:after="0" w:line="240" w:lineRule="auto"/>
        <w:ind w:left="567"/>
        <w:jc w:val="both"/>
        <w:rPr>
          <w:rFonts w:ascii="Times New Roman" w:hAnsi="Times New Roman" w:cs="Times New Roman"/>
          <w:lang w:val="en-US"/>
        </w:rPr>
      </w:pPr>
      <w:r w:rsidRPr="00590891">
        <w:rPr>
          <w:rFonts w:ascii="Times New Roman" w:hAnsi="Times New Roman" w:cs="Times New Roman"/>
        </w:rPr>
        <w:t>“</w:t>
      </w:r>
      <w:r w:rsidR="008D4A09" w:rsidRPr="00DA5517">
        <w:rPr>
          <w:rFonts w:ascii="Times New Roman" w:hAnsi="Times New Roman" w:cs="Times New Roman"/>
          <w:lang w:val="en-US"/>
        </w:rPr>
        <w:t>Discussions with both R</w:t>
      </w:r>
      <w:r w:rsidR="004A79E4" w:rsidRPr="00DA5517">
        <w:rPr>
          <w:rFonts w:ascii="Times New Roman" w:hAnsi="Times New Roman" w:cs="Times New Roman"/>
          <w:lang w:val="en-US"/>
        </w:rPr>
        <w:t xml:space="preserve">F </w:t>
      </w:r>
      <w:r w:rsidR="008D4A09" w:rsidRPr="00DA5517">
        <w:rPr>
          <w:rFonts w:ascii="Times New Roman" w:hAnsi="Times New Roman" w:cs="Times New Roman"/>
          <w:lang w:val="en-US"/>
        </w:rPr>
        <w:t>and K</w:t>
      </w:r>
      <w:r w:rsidR="004A79E4" w:rsidRPr="00DA5517">
        <w:rPr>
          <w:rFonts w:ascii="Times New Roman" w:hAnsi="Times New Roman" w:cs="Times New Roman"/>
          <w:lang w:val="en-US"/>
        </w:rPr>
        <w:t xml:space="preserve">F </w:t>
      </w:r>
      <w:r w:rsidR="008D4A09" w:rsidRPr="00DA5517">
        <w:rPr>
          <w:rFonts w:ascii="Times New Roman" w:hAnsi="Times New Roman" w:cs="Times New Roman"/>
          <w:lang w:val="en-US"/>
        </w:rPr>
        <w:t xml:space="preserve">have also allowed me to reflect critically on the methodology that we have been employing and sharpened my awareness around the points in the process where the use of English language training has juxtaposed with the use of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in the delivery of interviews and the reco</w:t>
      </w:r>
      <w:r w:rsidRPr="00590891">
        <w:rPr>
          <w:rFonts w:ascii="Times New Roman" w:hAnsi="Times New Roman" w:cs="Times New Roman"/>
          <w:lang w:val="en-US"/>
        </w:rPr>
        <w:t>rding of associated information</w:t>
      </w:r>
      <w:r w:rsidR="008D4A09" w:rsidRPr="00DA5517">
        <w:rPr>
          <w:rFonts w:ascii="Times New Roman" w:hAnsi="Times New Roman" w:cs="Times New Roman"/>
          <w:lang w:val="en-US"/>
        </w:rPr>
        <w:t xml:space="preserve"> [3</w:t>
      </w:r>
      <w:r w:rsidR="008D4A09" w:rsidRPr="00DA5517">
        <w:rPr>
          <w:rFonts w:ascii="Times New Roman" w:hAnsi="Times New Roman" w:cs="Times New Roman"/>
          <w:vertAlign w:val="superscript"/>
          <w:lang w:val="en-US"/>
        </w:rPr>
        <w:t>rd</w:t>
      </w:r>
      <w:r w:rsidR="008D4A09" w:rsidRPr="00DA5517">
        <w:rPr>
          <w:rFonts w:ascii="Times New Roman" w:hAnsi="Times New Roman" w:cs="Times New Roman"/>
          <w:lang w:val="en-US"/>
        </w:rPr>
        <w:t xml:space="preserve"> April]</w:t>
      </w:r>
      <w:r w:rsidRPr="00590891">
        <w:rPr>
          <w:rFonts w:ascii="Times New Roman" w:hAnsi="Times New Roman" w:cs="Times New Roman"/>
          <w:lang w:val="en-US"/>
        </w:rPr>
        <w:t>”</w:t>
      </w:r>
      <w:r w:rsidR="008D4A09" w:rsidRPr="00DA5517">
        <w:rPr>
          <w:rFonts w:ascii="Times New Roman" w:hAnsi="Times New Roman" w:cs="Times New Roman"/>
          <w:lang w:val="en-US"/>
        </w:rPr>
        <w:t xml:space="preserve">. </w:t>
      </w:r>
    </w:p>
    <w:p w14:paraId="2227A56C" w14:textId="77777777" w:rsidR="008D4A09" w:rsidRPr="00DA5517" w:rsidRDefault="008D4A09" w:rsidP="00DA5517">
      <w:pPr>
        <w:spacing w:after="0" w:line="360" w:lineRule="auto"/>
        <w:ind w:left="567"/>
        <w:jc w:val="both"/>
        <w:rPr>
          <w:rFonts w:ascii="Times New Roman" w:hAnsi="Times New Roman" w:cs="Times New Roman"/>
        </w:rPr>
      </w:pPr>
    </w:p>
    <w:p w14:paraId="5A89097C" w14:textId="480A3EAD" w:rsidR="004A79E4" w:rsidRPr="00DA5517" w:rsidRDefault="004A79E4" w:rsidP="00DA5517">
      <w:pPr>
        <w:spacing w:after="0" w:line="360" w:lineRule="auto"/>
        <w:jc w:val="both"/>
        <w:rPr>
          <w:rFonts w:ascii="Times New Roman" w:hAnsi="Times New Roman" w:cs="Times New Roman"/>
          <w:sz w:val="24"/>
          <w:szCs w:val="24"/>
          <w:lang w:val="en-US"/>
        </w:rPr>
      </w:pPr>
      <w:r w:rsidRPr="00DA5517">
        <w:rPr>
          <w:rFonts w:ascii="Times New Roman" w:hAnsi="Times New Roman" w:cs="Times New Roman"/>
          <w:sz w:val="24"/>
          <w:szCs w:val="24"/>
          <w:lang w:val="en-US"/>
        </w:rPr>
        <w:t>Further</w:t>
      </w:r>
      <w:r w:rsidR="000C3BD7" w:rsidRPr="00590891">
        <w:rPr>
          <w:rFonts w:ascii="Times New Roman" w:hAnsi="Times New Roman" w:cs="Times New Roman"/>
          <w:sz w:val="24"/>
          <w:szCs w:val="24"/>
          <w:lang w:val="en-US"/>
        </w:rPr>
        <w:t xml:space="preserve"> (excerpt 11)</w:t>
      </w:r>
      <w:r w:rsidRPr="00DA5517">
        <w:rPr>
          <w:rFonts w:ascii="Times New Roman" w:hAnsi="Times New Roman" w:cs="Times New Roman"/>
          <w:sz w:val="24"/>
          <w:szCs w:val="24"/>
          <w:lang w:val="en-US"/>
        </w:rPr>
        <w:t xml:space="preserve">: </w:t>
      </w:r>
    </w:p>
    <w:p w14:paraId="3054FB05" w14:textId="77777777" w:rsidR="004A79E4" w:rsidRPr="00590891" w:rsidRDefault="004A79E4" w:rsidP="000C3BD7">
      <w:pPr>
        <w:spacing w:after="0" w:line="240" w:lineRule="auto"/>
        <w:jc w:val="both"/>
        <w:rPr>
          <w:rFonts w:ascii="Times New Roman" w:hAnsi="Times New Roman" w:cs="Times New Roman"/>
          <w:sz w:val="24"/>
          <w:szCs w:val="24"/>
          <w:lang w:val="en-US"/>
        </w:rPr>
      </w:pPr>
    </w:p>
    <w:p w14:paraId="4C1357C7" w14:textId="389EEAE1" w:rsidR="000C3BD7" w:rsidRPr="00590891" w:rsidRDefault="000C3BD7" w:rsidP="000C3BD7">
      <w:pPr>
        <w:spacing w:after="0" w:line="240" w:lineRule="auto"/>
        <w:jc w:val="both"/>
        <w:rPr>
          <w:rFonts w:ascii="Times New Roman" w:hAnsi="Times New Roman" w:cs="Times New Roman"/>
          <w:b/>
          <w:lang w:val="en-US"/>
        </w:rPr>
      </w:pPr>
      <w:r w:rsidRPr="00590891">
        <w:rPr>
          <w:rFonts w:ascii="Times New Roman" w:hAnsi="Times New Roman" w:cs="Times New Roman"/>
          <w:b/>
          <w:lang w:val="en-US"/>
        </w:rPr>
        <w:t>Excerpt 11</w:t>
      </w:r>
    </w:p>
    <w:p w14:paraId="1D1B3A79" w14:textId="77777777" w:rsidR="000C3BD7" w:rsidRPr="00DA5517" w:rsidRDefault="000C3BD7" w:rsidP="00DA5517">
      <w:pPr>
        <w:spacing w:after="0" w:line="240" w:lineRule="auto"/>
        <w:jc w:val="both"/>
        <w:rPr>
          <w:rFonts w:ascii="Times New Roman" w:hAnsi="Times New Roman" w:cs="Times New Roman"/>
          <w:lang w:val="en-US"/>
        </w:rPr>
      </w:pPr>
    </w:p>
    <w:p w14:paraId="6601D32F" w14:textId="695FEB71" w:rsidR="008D4A09" w:rsidRPr="00DA5517" w:rsidRDefault="000C3BD7" w:rsidP="00DA5517">
      <w:pPr>
        <w:spacing w:after="0" w:line="240" w:lineRule="auto"/>
        <w:ind w:left="567"/>
        <w:jc w:val="both"/>
        <w:rPr>
          <w:rFonts w:ascii="Times New Roman" w:hAnsi="Times New Roman" w:cs="Times New Roman"/>
        </w:rPr>
      </w:pPr>
      <w:r w:rsidRPr="00590891">
        <w:rPr>
          <w:rFonts w:ascii="Times New Roman" w:hAnsi="Times New Roman" w:cs="Times New Roman"/>
          <w:lang w:val="en-US"/>
        </w:rPr>
        <w:t>“</w:t>
      </w:r>
      <w:r w:rsidR="008D4A09" w:rsidRPr="00DA5517">
        <w:rPr>
          <w:rFonts w:ascii="Times New Roman" w:hAnsi="Times New Roman" w:cs="Times New Roman"/>
          <w:lang w:val="en-US"/>
        </w:rPr>
        <w:t xml:space="preserve">The interviewing pairs were instructed on how to collate and process the material that they had gathered through the interviews. We made steady progress through the day. All the material was in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and it was an interesting experience to be in the midst of numerous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 xml:space="preserve"> conversations about the </w:t>
      </w:r>
      <w:proofErr w:type="spellStart"/>
      <w:r w:rsidR="008D4A09" w:rsidRPr="00DA5517">
        <w:rPr>
          <w:rFonts w:ascii="Times New Roman" w:hAnsi="Times New Roman" w:cs="Times New Roman"/>
          <w:lang w:val="en-US"/>
        </w:rPr>
        <w:t>Lango</w:t>
      </w:r>
      <w:proofErr w:type="spellEnd"/>
      <w:r w:rsidR="008D4A09" w:rsidRPr="00DA5517">
        <w:rPr>
          <w:rFonts w:ascii="Times New Roman" w:hAnsi="Times New Roman" w:cs="Times New Roman"/>
          <w:lang w:val="en-US"/>
        </w:rPr>
        <w:t>-language data that made little or no sense to me. This was entirely in keeping with the guidance accompanying th</w:t>
      </w:r>
      <w:r w:rsidRPr="00590891">
        <w:rPr>
          <w:rFonts w:ascii="Times New Roman" w:hAnsi="Times New Roman" w:cs="Times New Roman"/>
          <w:lang w:val="en-US"/>
        </w:rPr>
        <w:t xml:space="preserve">e methodology that we are using </w:t>
      </w:r>
      <w:r w:rsidR="008D4A09" w:rsidRPr="00DA5517">
        <w:rPr>
          <w:rFonts w:ascii="Times New Roman" w:hAnsi="Times New Roman" w:cs="Times New Roman"/>
          <w:lang w:val="en-US"/>
        </w:rPr>
        <w:t>[4th April]</w:t>
      </w:r>
      <w:r w:rsidRPr="00590891">
        <w:rPr>
          <w:rFonts w:ascii="Times New Roman" w:hAnsi="Times New Roman" w:cs="Times New Roman"/>
          <w:lang w:val="en-US"/>
        </w:rPr>
        <w:t>”</w:t>
      </w:r>
      <w:r w:rsidR="008D4A09" w:rsidRPr="00DA5517">
        <w:rPr>
          <w:rFonts w:ascii="Times New Roman" w:hAnsi="Times New Roman" w:cs="Times New Roman"/>
          <w:lang w:val="en-US"/>
        </w:rPr>
        <w:t>.</w:t>
      </w:r>
    </w:p>
    <w:p w14:paraId="71445871" w14:textId="77777777" w:rsidR="008D4A09" w:rsidRPr="00DA5517" w:rsidRDefault="008D4A09" w:rsidP="00DA5517">
      <w:pPr>
        <w:spacing w:after="0" w:line="360" w:lineRule="auto"/>
        <w:jc w:val="both"/>
        <w:rPr>
          <w:rFonts w:ascii="Times New Roman" w:hAnsi="Times New Roman" w:cs="Times New Roman"/>
        </w:rPr>
      </w:pPr>
    </w:p>
    <w:p w14:paraId="58F66688" w14:textId="606CBF2B" w:rsidR="004A79E4" w:rsidRPr="00DA5517" w:rsidRDefault="00874458"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G</w:t>
      </w:r>
      <w:r w:rsidR="004A79E4" w:rsidRPr="00DA5517">
        <w:rPr>
          <w:rFonts w:ascii="Times New Roman" w:hAnsi="Times New Roman" w:cs="Times New Roman"/>
          <w:sz w:val="24"/>
          <w:szCs w:val="24"/>
        </w:rPr>
        <w:t xml:space="preserve">radually, the DIME-informed assumption about a one-to-one relationship between a location (i.e. Lira) and a language (i.e. </w:t>
      </w:r>
      <w:proofErr w:type="spellStart"/>
      <w:r w:rsidR="004A79E4" w:rsidRPr="00DA5517">
        <w:rPr>
          <w:rFonts w:ascii="Times New Roman" w:hAnsi="Times New Roman" w:cs="Times New Roman"/>
          <w:sz w:val="24"/>
          <w:szCs w:val="24"/>
        </w:rPr>
        <w:t>Lango</w:t>
      </w:r>
      <w:proofErr w:type="spellEnd"/>
      <w:r w:rsidR="004A79E4" w:rsidRPr="00DA5517">
        <w:rPr>
          <w:rFonts w:ascii="Times New Roman" w:hAnsi="Times New Roman" w:cs="Times New Roman"/>
          <w:sz w:val="24"/>
          <w:szCs w:val="24"/>
        </w:rPr>
        <w:t xml:space="preserve">) was </w:t>
      </w:r>
      <w:proofErr w:type="spellStart"/>
      <w:r w:rsidR="004A79E4" w:rsidRPr="00DA5517">
        <w:rPr>
          <w:rFonts w:ascii="Times New Roman" w:hAnsi="Times New Roman" w:cs="Times New Roman"/>
          <w:sz w:val="24"/>
          <w:szCs w:val="24"/>
        </w:rPr>
        <w:t>problematised</w:t>
      </w:r>
      <w:proofErr w:type="spellEnd"/>
      <w:r w:rsidR="004A79E4" w:rsidRPr="00DA5517">
        <w:rPr>
          <w:rFonts w:ascii="Times New Roman" w:hAnsi="Times New Roman" w:cs="Times New Roman"/>
          <w:sz w:val="24"/>
          <w:szCs w:val="24"/>
        </w:rPr>
        <w:t>, often through critical moments such as the following which occurred when the team visited a university college nearby and</w:t>
      </w:r>
      <w:r w:rsidR="004E38B7" w:rsidRPr="00590891">
        <w:rPr>
          <w:rFonts w:ascii="Times New Roman" w:hAnsi="Times New Roman" w:cs="Times New Roman"/>
          <w:sz w:val="24"/>
          <w:szCs w:val="24"/>
        </w:rPr>
        <w:t xml:space="preserve"> (excerpt 11):</w:t>
      </w:r>
    </w:p>
    <w:p w14:paraId="77391A72" w14:textId="77777777" w:rsidR="004A79E4" w:rsidRPr="00590891" w:rsidRDefault="004A79E4" w:rsidP="004E38B7">
      <w:pPr>
        <w:spacing w:after="0" w:line="240" w:lineRule="auto"/>
        <w:jc w:val="both"/>
        <w:rPr>
          <w:rFonts w:ascii="Times New Roman" w:hAnsi="Times New Roman" w:cs="Times New Roman"/>
          <w:sz w:val="24"/>
          <w:szCs w:val="24"/>
          <w:lang w:val="en-US"/>
        </w:rPr>
      </w:pPr>
    </w:p>
    <w:p w14:paraId="46EEB8BA" w14:textId="39C1508B" w:rsidR="004E38B7" w:rsidRPr="00590891" w:rsidRDefault="004E38B7" w:rsidP="004E38B7">
      <w:pPr>
        <w:spacing w:after="0" w:line="240" w:lineRule="auto"/>
        <w:jc w:val="both"/>
        <w:rPr>
          <w:rFonts w:ascii="Times New Roman" w:hAnsi="Times New Roman" w:cs="Times New Roman"/>
          <w:b/>
          <w:lang w:val="en-US"/>
        </w:rPr>
      </w:pPr>
      <w:r w:rsidRPr="00590891">
        <w:rPr>
          <w:rFonts w:ascii="Times New Roman" w:hAnsi="Times New Roman" w:cs="Times New Roman"/>
          <w:b/>
          <w:lang w:val="en-US"/>
        </w:rPr>
        <w:t>Excerpt 11</w:t>
      </w:r>
    </w:p>
    <w:p w14:paraId="4F3184D2" w14:textId="77777777" w:rsidR="004E38B7" w:rsidRPr="00DA5517" w:rsidRDefault="004E38B7" w:rsidP="00DA5517">
      <w:pPr>
        <w:spacing w:after="0" w:line="240" w:lineRule="auto"/>
        <w:ind w:left="567"/>
        <w:jc w:val="both"/>
        <w:rPr>
          <w:rFonts w:ascii="Times New Roman" w:hAnsi="Times New Roman" w:cs="Times New Roman"/>
          <w:lang w:val="en-US"/>
        </w:rPr>
      </w:pPr>
    </w:p>
    <w:p w14:paraId="02BFA236" w14:textId="356C4C0B" w:rsidR="00E14078" w:rsidRPr="00DA5517" w:rsidRDefault="004E38B7" w:rsidP="00DA5517">
      <w:pPr>
        <w:spacing w:after="0" w:line="240" w:lineRule="auto"/>
        <w:ind w:left="567"/>
        <w:jc w:val="both"/>
        <w:rPr>
          <w:rFonts w:ascii="Times New Roman" w:hAnsi="Times New Roman" w:cs="Times New Roman"/>
        </w:rPr>
      </w:pPr>
      <w:r w:rsidRPr="00590891">
        <w:rPr>
          <w:rFonts w:ascii="Times New Roman" w:hAnsi="Times New Roman" w:cs="Times New Roman"/>
          <w:lang w:val="en-US"/>
        </w:rPr>
        <w:t>“</w:t>
      </w:r>
      <w:r w:rsidR="00874458" w:rsidRPr="00DA5517">
        <w:rPr>
          <w:rFonts w:ascii="Times New Roman" w:hAnsi="Times New Roman" w:cs="Times New Roman"/>
          <w:lang w:val="en-US"/>
        </w:rPr>
        <w:t xml:space="preserve">… </w:t>
      </w:r>
      <w:proofErr w:type="gramStart"/>
      <w:r w:rsidR="00874458" w:rsidRPr="00DA5517">
        <w:rPr>
          <w:rFonts w:ascii="Times New Roman" w:hAnsi="Times New Roman" w:cs="Times New Roman"/>
          <w:lang w:val="en-US"/>
        </w:rPr>
        <w:t>t</w:t>
      </w:r>
      <w:r w:rsidR="00E14078" w:rsidRPr="00DA5517">
        <w:rPr>
          <w:rFonts w:ascii="Times New Roman" w:hAnsi="Times New Roman" w:cs="Times New Roman"/>
          <w:lang w:val="en-US"/>
        </w:rPr>
        <w:t>he</w:t>
      </w:r>
      <w:proofErr w:type="gramEnd"/>
      <w:r w:rsidR="00E14078" w:rsidRPr="00DA5517">
        <w:rPr>
          <w:rFonts w:ascii="Times New Roman" w:hAnsi="Times New Roman" w:cs="Times New Roman"/>
          <w:lang w:val="en-US"/>
        </w:rPr>
        <w:t xml:space="preserve"> principal provided more information about the ethnic make-up of Uganda. It seems that there are over 50 eth</w:t>
      </w:r>
      <w:r w:rsidR="00DA5517">
        <w:rPr>
          <w:rFonts w:ascii="Times New Roman" w:hAnsi="Times New Roman" w:cs="Times New Roman"/>
          <w:lang w:val="en-US"/>
        </w:rPr>
        <w:t>n</w:t>
      </w:r>
      <w:bookmarkStart w:id="0" w:name="_GoBack"/>
      <w:bookmarkEnd w:id="0"/>
      <w:r w:rsidR="00E14078" w:rsidRPr="00DA5517">
        <w:rPr>
          <w:rFonts w:ascii="Times New Roman" w:hAnsi="Times New Roman" w:cs="Times New Roman"/>
          <w:lang w:val="en-US"/>
        </w:rPr>
        <w:t xml:space="preserve">ic </w:t>
      </w:r>
      <w:r w:rsidRPr="00590891">
        <w:rPr>
          <w:rFonts w:ascii="Times New Roman" w:hAnsi="Times New Roman" w:cs="Times New Roman"/>
          <w:lang w:val="en-US"/>
        </w:rPr>
        <w:t xml:space="preserve">groups, </w:t>
      </w:r>
      <w:r w:rsidR="00E14078" w:rsidRPr="00DA5517">
        <w:rPr>
          <w:rFonts w:ascii="Times New Roman" w:hAnsi="Times New Roman" w:cs="Times New Roman"/>
          <w:lang w:val="en-US"/>
        </w:rPr>
        <w:t xml:space="preserve">of which the Buganda are the biggest (representing approximately a third of the population). The Buganda people are concentrated mainly in central Uganda, and are less numerous here in the North. It seems that English serves as a unifying language that can cut across the ethnic differences. In the past Kiswahili was promoted as a language that could unify the nation. This would have the benefit of facilitating cooperation with Kiswahili speaking East African </w:t>
      </w:r>
      <w:proofErr w:type="spellStart"/>
      <w:r w:rsidR="00E14078" w:rsidRPr="00DA5517">
        <w:rPr>
          <w:rFonts w:ascii="Times New Roman" w:hAnsi="Times New Roman" w:cs="Times New Roman"/>
          <w:lang w:val="en-US"/>
        </w:rPr>
        <w:t>neighbours</w:t>
      </w:r>
      <w:proofErr w:type="spellEnd"/>
      <w:r w:rsidR="00E14078" w:rsidRPr="00DA5517">
        <w:rPr>
          <w:rFonts w:ascii="Times New Roman" w:hAnsi="Times New Roman" w:cs="Times New Roman"/>
          <w:lang w:val="en-US"/>
        </w:rPr>
        <w:t xml:space="preserve"> such as Kenya, Tanzania etc. However, Kiswahili was resisted by large numbers of people in Uganda as it was traditionally associated with less educated people. Luganda is the most widely spoken indigenous language spoken in Uganda, but its potential use as a National language is resisted by some ethnic groups because it is so closely associated with the Buganda. It is important to note that the school that we visited yesterday and the University we visited today only teach students using English. </w:t>
      </w:r>
      <w:proofErr w:type="gramStart"/>
      <w:r w:rsidR="00E14078" w:rsidRPr="00DA5517">
        <w:rPr>
          <w:rFonts w:ascii="Times New Roman" w:hAnsi="Times New Roman" w:cs="Times New Roman"/>
          <w:lang w:val="en-US"/>
        </w:rPr>
        <w:t>This highlights</w:t>
      </w:r>
      <w:proofErr w:type="gramEnd"/>
      <w:r w:rsidR="00E14078" w:rsidRPr="00DA5517">
        <w:rPr>
          <w:rFonts w:ascii="Times New Roman" w:hAnsi="Times New Roman" w:cs="Times New Roman"/>
          <w:lang w:val="en-US"/>
        </w:rPr>
        <w:t xml:space="preserve"> the challenges that health professionals might have being taught in a language that is not necessarily the first language of the people that they subsequently treat. I think this serves to highlight the ecological validity and potential utility of the research that we are conduc</w:t>
      </w:r>
      <w:r w:rsidRPr="00590891">
        <w:rPr>
          <w:rFonts w:ascii="Times New Roman" w:hAnsi="Times New Roman" w:cs="Times New Roman"/>
          <w:lang w:val="en-US"/>
        </w:rPr>
        <w:t>ting</w:t>
      </w:r>
      <w:r w:rsidR="00E14078" w:rsidRPr="00DA5517">
        <w:rPr>
          <w:rFonts w:ascii="Times New Roman" w:hAnsi="Times New Roman" w:cs="Times New Roman"/>
          <w:lang w:val="en-US"/>
        </w:rPr>
        <w:t xml:space="preserve"> [8</w:t>
      </w:r>
      <w:r w:rsidR="00E14078" w:rsidRPr="00DA5517">
        <w:rPr>
          <w:rFonts w:ascii="Times New Roman" w:hAnsi="Times New Roman" w:cs="Times New Roman"/>
          <w:vertAlign w:val="superscript"/>
          <w:lang w:val="en-US"/>
        </w:rPr>
        <w:t>th</w:t>
      </w:r>
      <w:r w:rsidR="00E14078" w:rsidRPr="00DA5517">
        <w:rPr>
          <w:rFonts w:ascii="Times New Roman" w:hAnsi="Times New Roman" w:cs="Times New Roman"/>
          <w:lang w:val="en-US"/>
        </w:rPr>
        <w:t xml:space="preserve"> April]</w:t>
      </w:r>
      <w:r w:rsidRPr="00590891">
        <w:rPr>
          <w:rFonts w:ascii="Times New Roman" w:hAnsi="Times New Roman" w:cs="Times New Roman"/>
          <w:lang w:val="en-US"/>
        </w:rPr>
        <w:t>”.</w:t>
      </w:r>
    </w:p>
    <w:p w14:paraId="0CBEB176" w14:textId="77777777" w:rsidR="00E14078" w:rsidRPr="00DA5517" w:rsidRDefault="00E14078" w:rsidP="00DA5517">
      <w:pPr>
        <w:spacing w:after="0" w:line="240" w:lineRule="auto"/>
        <w:jc w:val="both"/>
        <w:rPr>
          <w:rFonts w:ascii="Times New Roman" w:hAnsi="Times New Roman" w:cs="Times New Roman"/>
          <w:sz w:val="24"/>
          <w:szCs w:val="24"/>
        </w:rPr>
      </w:pPr>
    </w:p>
    <w:p w14:paraId="38A987FB" w14:textId="416E7CB4" w:rsidR="00874458" w:rsidRPr="00DA5517" w:rsidRDefault="004E38B7" w:rsidP="00DA5517">
      <w:pPr>
        <w:spacing w:after="0" w:line="360" w:lineRule="auto"/>
        <w:jc w:val="both"/>
        <w:rPr>
          <w:rFonts w:ascii="Times New Roman" w:hAnsi="Times New Roman" w:cs="Times New Roman"/>
          <w:b/>
          <w:i/>
          <w:sz w:val="24"/>
          <w:szCs w:val="24"/>
        </w:rPr>
      </w:pPr>
      <w:r w:rsidRPr="00590891">
        <w:rPr>
          <w:rFonts w:ascii="Times New Roman" w:hAnsi="Times New Roman" w:cs="Times New Roman"/>
          <w:b/>
          <w:i/>
          <w:sz w:val="24"/>
          <w:szCs w:val="24"/>
        </w:rPr>
        <w:t xml:space="preserve">14.5.3 </w:t>
      </w:r>
      <w:r w:rsidR="00874458" w:rsidRPr="00DA5517">
        <w:rPr>
          <w:rFonts w:ascii="Times New Roman" w:hAnsi="Times New Roman" w:cs="Times New Roman"/>
          <w:b/>
          <w:i/>
          <w:sz w:val="24"/>
          <w:szCs w:val="24"/>
        </w:rPr>
        <w:t xml:space="preserve">Possible shaping influences on </w:t>
      </w:r>
      <w:proofErr w:type="spellStart"/>
      <w:r w:rsidR="00874458" w:rsidRPr="00DA5517">
        <w:rPr>
          <w:rFonts w:ascii="Times New Roman" w:hAnsi="Times New Roman" w:cs="Times New Roman"/>
          <w:b/>
          <w:i/>
          <w:sz w:val="24"/>
          <w:szCs w:val="24"/>
        </w:rPr>
        <w:t>translingual</w:t>
      </w:r>
      <w:proofErr w:type="spellEnd"/>
      <w:r w:rsidR="00874458" w:rsidRPr="00DA5517">
        <w:rPr>
          <w:rFonts w:ascii="Times New Roman" w:hAnsi="Times New Roman" w:cs="Times New Roman"/>
          <w:b/>
          <w:i/>
          <w:sz w:val="24"/>
          <w:szCs w:val="24"/>
        </w:rPr>
        <w:t xml:space="preserve"> practice in the field </w:t>
      </w:r>
    </w:p>
    <w:p w14:paraId="6F509862" w14:textId="77777777" w:rsidR="004E38B7" w:rsidRPr="00590891" w:rsidRDefault="004E38B7" w:rsidP="004E38B7">
      <w:pPr>
        <w:spacing w:after="0" w:line="240" w:lineRule="auto"/>
        <w:jc w:val="both"/>
        <w:rPr>
          <w:rFonts w:ascii="Times New Roman" w:hAnsi="Times New Roman" w:cs="Times New Roman"/>
          <w:sz w:val="24"/>
          <w:szCs w:val="24"/>
        </w:rPr>
      </w:pPr>
    </w:p>
    <w:p w14:paraId="6C206755" w14:textId="76DFE216" w:rsidR="00E31C9A" w:rsidRPr="00DA5517" w:rsidRDefault="00874458"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The above discussion of some of the fieldwork data exemplifies the rich seam of reflective insights concerning language in the research team and about the </w:t>
      </w:r>
      <w:proofErr w:type="spellStart"/>
      <w:r w:rsidRPr="00DA5517">
        <w:rPr>
          <w:rFonts w:ascii="Times New Roman" w:hAnsi="Times New Roman" w:cs="Times New Roman"/>
          <w:sz w:val="24"/>
          <w:szCs w:val="24"/>
        </w:rPr>
        <w:t>translingual</w:t>
      </w:r>
      <w:proofErr w:type="spellEnd"/>
      <w:r w:rsidRPr="00DA5517">
        <w:rPr>
          <w:rFonts w:ascii="Times New Roman" w:hAnsi="Times New Roman" w:cs="Times New Roman"/>
          <w:sz w:val="24"/>
          <w:szCs w:val="24"/>
        </w:rPr>
        <w:t xml:space="preserve"> practices which emerged within this team</w:t>
      </w:r>
      <w:r w:rsidR="00E31C9A" w:rsidRPr="00DA5517">
        <w:rPr>
          <w:rFonts w:ascii="Times New Roman" w:hAnsi="Times New Roman" w:cs="Times New Roman"/>
          <w:sz w:val="24"/>
          <w:szCs w:val="24"/>
        </w:rPr>
        <w:t xml:space="preserve"> and about what may have shaped them. Thus, there were disciplinary influences at work: w</w:t>
      </w:r>
      <w:r w:rsidRPr="00DA5517">
        <w:rPr>
          <w:rFonts w:ascii="Times New Roman" w:hAnsi="Times New Roman" w:cs="Times New Roman"/>
          <w:sz w:val="24"/>
          <w:szCs w:val="24"/>
        </w:rPr>
        <w:t xml:space="preserve">hilst the home discipline of clinical psychology </w:t>
      </w:r>
      <w:r w:rsidR="00E31C9A" w:rsidRPr="00DA5517">
        <w:rPr>
          <w:rFonts w:ascii="Times New Roman" w:hAnsi="Times New Roman" w:cs="Times New Roman"/>
          <w:sz w:val="24"/>
          <w:szCs w:val="24"/>
        </w:rPr>
        <w:t xml:space="preserve">can be critiqued as </w:t>
      </w:r>
      <w:r w:rsidRPr="00DA5517">
        <w:rPr>
          <w:rFonts w:ascii="Times New Roman" w:hAnsi="Times New Roman" w:cs="Times New Roman"/>
          <w:sz w:val="24"/>
          <w:szCs w:val="24"/>
        </w:rPr>
        <w:t>Anglo-centric, the particular GMH stance involved challenged this linguistic starting point.</w:t>
      </w:r>
      <w:r w:rsidR="00E31C9A" w:rsidRPr="00DA5517">
        <w:rPr>
          <w:rFonts w:ascii="Times New Roman" w:hAnsi="Times New Roman" w:cs="Times New Roman"/>
          <w:sz w:val="24"/>
          <w:szCs w:val="24"/>
        </w:rPr>
        <w:t xml:space="preserve"> </w:t>
      </w:r>
      <w:proofErr w:type="gramStart"/>
      <w:r w:rsidR="00E31C9A" w:rsidRPr="00DA5517">
        <w:rPr>
          <w:rFonts w:ascii="Times New Roman" w:hAnsi="Times New Roman" w:cs="Times New Roman"/>
          <w:sz w:val="24"/>
          <w:szCs w:val="24"/>
        </w:rPr>
        <w:t>Further, the applied linguistics disciplinary concerns foregrounded and problematized language in ways less likely in a GMH-only project.</w:t>
      </w:r>
      <w:proofErr w:type="gramEnd"/>
      <w:r w:rsidR="00E31C9A" w:rsidRPr="00DA5517">
        <w:rPr>
          <w:rFonts w:ascii="Times New Roman" w:hAnsi="Times New Roman" w:cs="Times New Roman"/>
          <w:sz w:val="24"/>
          <w:szCs w:val="24"/>
        </w:rPr>
        <w:t xml:space="preserve"> Here, the value of a multi-</w:t>
      </w:r>
      <w:r w:rsidR="007A0608" w:rsidRPr="00DA5517">
        <w:rPr>
          <w:rFonts w:ascii="Times New Roman" w:hAnsi="Times New Roman" w:cs="Times New Roman"/>
          <w:sz w:val="24"/>
          <w:szCs w:val="24"/>
        </w:rPr>
        <w:t>/</w:t>
      </w:r>
      <w:r w:rsidR="00E31C9A" w:rsidRPr="00DA5517">
        <w:rPr>
          <w:rFonts w:ascii="Times New Roman" w:hAnsi="Times New Roman" w:cs="Times New Roman"/>
          <w:sz w:val="24"/>
          <w:szCs w:val="24"/>
        </w:rPr>
        <w:t>inter</w:t>
      </w:r>
      <w:r w:rsidR="007A0608" w:rsidRPr="00DA5517">
        <w:rPr>
          <w:rFonts w:ascii="Times New Roman" w:hAnsi="Times New Roman" w:cs="Times New Roman"/>
          <w:sz w:val="24"/>
          <w:szCs w:val="24"/>
        </w:rPr>
        <w:t>-</w:t>
      </w:r>
      <w:r w:rsidR="00E31C9A" w:rsidRPr="00DA5517">
        <w:rPr>
          <w:rFonts w:ascii="Times New Roman" w:hAnsi="Times New Roman" w:cs="Times New Roman"/>
          <w:sz w:val="24"/>
          <w:szCs w:val="24"/>
        </w:rPr>
        <w:t>disciplinary ways of research collaboration begin</w:t>
      </w:r>
      <w:r w:rsidR="007A0608" w:rsidRPr="00DA5517">
        <w:rPr>
          <w:rFonts w:ascii="Times New Roman" w:hAnsi="Times New Roman" w:cs="Times New Roman"/>
          <w:sz w:val="24"/>
          <w:szCs w:val="24"/>
        </w:rPr>
        <w:t>s</w:t>
      </w:r>
      <w:r w:rsidR="00E31C9A" w:rsidRPr="00DA5517">
        <w:rPr>
          <w:rFonts w:ascii="Times New Roman" w:hAnsi="Times New Roman" w:cs="Times New Roman"/>
          <w:sz w:val="24"/>
          <w:szCs w:val="24"/>
        </w:rPr>
        <w:t xml:space="preserve"> to be fleshed out. </w:t>
      </w:r>
    </w:p>
    <w:p w14:paraId="15E80093" w14:textId="789A941B" w:rsidR="007A0608" w:rsidRPr="00DA5517" w:rsidRDefault="00FC64CB"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lastRenderedPageBreak/>
        <w:t xml:space="preserve">   </w:t>
      </w:r>
      <w:r w:rsidR="00E31C9A" w:rsidRPr="00DA5517">
        <w:rPr>
          <w:rFonts w:ascii="Times New Roman" w:hAnsi="Times New Roman" w:cs="Times New Roman"/>
          <w:sz w:val="24"/>
          <w:szCs w:val="24"/>
        </w:rPr>
        <w:t xml:space="preserve">The GMH challenge to Anglo-centricity </w:t>
      </w:r>
      <w:r w:rsidR="00874458" w:rsidRPr="00DA5517">
        <w:rPr>
          <w:rFonts w:ascii="Times New Roman" w:hAnsi="Times New Roman" w:cs="Times New Roman"/>
          <w:sz w:val="24"/>
          <w:szCs w:val="24"/>
        </w:rPr>
        <w:t xml:space="preserve">was methodologically operationalised through the adoption of the DIME methodology. In turn, </w:t>
      </w:r>
      <w:r w:rsidR="00AB0BC4" w:rsidRPr="00DA5517">
        <w:rPr>
          <w:rFonts w:ascii="Times New Roman" w:hAnsi="Times New Roman" w:cs="Times New Roman"/>
          <w:sz w:val="24"/>
          <w:szCs w:val="24"/>
        </w:rPr>
        <w:t xml:space="preserve">the team came to realise that, </w:t>
      </w:r>
      <w:r w:rsidR="00874458" w:rsidRPr="00DA5517">
        <w:rPr>
          <w:rFonts w:ascii="Times New Roman" w:hAnsi="Times New Roman" w:cs="Times New Roman"/>
          <w:sz w:val="24"/>
          <w:szCs w:val="24"/>
        </w:rPr>
        <w:t xml:space="preserve">whilst </w:t>
      </w:r>
      <w:r w:rsidR="00AB0BC4" w:rsidRPr="00DA5517">
        <w:rPr>
          <w:rFonts w:ascii="Times New Roman" w:hAnsi="Times New Roman" w:cs="Times New Roman"/>
          <w:sz w:val="24"/>
          <w:szCs w:val="24"/>
        </w:rPr>
        <w:t xml:space="preserve">the DIME methodology was </w:t>
      </w:r>
      <w:r w:rsidR="00874458" w:rsidRPr="00DA5517">
        <w:rPr>
          <w:rFonts w:ascii="Times New Roman" w:hAnsi="Times New Roman" w:cs="Times New Roman"/>
          <w:sz w:val="24"/>
          <w:szCs w:val="24"/>
        </w:rPr>
        <w:t xml:space="preserve">laudable in many ways, </w:t>
      </w:r>
      <w:r w:rsidR="00AB0BC4" w:rsidRPr="00DA5517">
        <w:rPr>
          <w:rFonts w:ascii="Times New Roman" w:hAnsi="Times New Roman" w:cs="Times New Roman"/>
          <w:sz w:val="24"/>
          <w:szCs w:val="24"/>
        </w:rPr>
        <w:t xml:space="preserve">it also </w:t>
      </w:r>
      <w:r w:rsidR="00874458" w:rsidRPr="00DA5517">
        <w:rPr>
          <w:rFonts w:ascii="Times New Roman" w:hAnsi="Times New Roman" w:cs="Times New Roman"/>
          <w:sz w:val="24"/>
          <w:szCs w:val="24"/>
        </w:rPr>
        <w:t xml:space="preserve">embedded a somewhat naïve view of language and context, one that </w:t>
      </w:r>
      <w:r w:rsidR="00AB0BC4" w:rsidRPr="00DA5517">
        <w:rPr>
          <w:rFonts w:ascii="Times New Roman" w:hAnsi="Times New Roman" w:cs="Times New Roman"/>
          <w:sz w:val="24"/>
          <w:szCs w:val="24"/>
        </w:rPr>
        <w:t xml:space="preserve">only </w:t>
      </w:r>
      <w:r w:rsidR="00874458" w:rsidRPr="00DA5517">
        <w:rPr>
          <w:rFonts w:ascii="Times New Roman" w:hAnsi="Times New Roman" w:cs="Times New Roman"/>
          <w:sz w:val="24"/>
          <w:szCs w:val="24"/>
        </w:rPr>
        <w:t>minimally attended to the linguistic complexities of Uganda and the Lira region</w:t>
      </w:r>
      <w:r w:rsidR="00E31C9A" w:rsidRPr="00DA5517">
        <w:rPr>
          <w:rFonts w:ascii="Times New Roman" w:hAnsi="Times New Roman" w:cs="Times New Roman"/>
          <w:sz w:val="24"/>
          <w:szCs w:val="24"/>
        </w:rPr>
        <w:t xml:space="preserve"> (i.e. the contextual shaping influence)</w:t>
      </w:r>
      <w:r w:rsidR="00AB0BC4" w:rsidRPr="00DA5517">
        <w:rPr>
          <w:rFonts w:ascii="Times New Roman" w:hAnsi="Times New Roman" w:cs="Times New Roman"/>
          <w:sz w:val="24"/>
          <w:szCs w:val="24"/>
        </w:rPr>
        <w:t xml:space="preserve">, and one which did not embrace the ways in which the individuals involved would make full use of their linguistic resources in ways which did not follow the neat boundaries of named languages. </w:t>
      </w:r>
      <w:r w:rsidR="00E31C9A" w:rsidRPr="00DA5517">
        <w:rPr>
          <w:rFonts w:ascii="Times New Roman" w:hAnsi="Times New Roman" w:cs="Times New Roman"/>
          <w:sz w:val="24"/>
          <w:szCs w:val="24"/>
        </w:rPr>
        <w:t xml:space="preserve">The team’s realisation </w:t>
      </w:r>
      <w:r w:rsidR="00DD3C3A" w:rsidRPr="00DA5517">
        <w:rPr>
          <w:rFonts w:ascii="Times New Roman" w:hAnsi="Times New Roman" w:cs="Times New Roman"/>
          <w:sz w:val="24"/>
          <w:szCs w:val="24"/>
        </w:rPr>
        <w:t xml:space="preserve">of </w:t>
      </w:r>
      <w:r w:rsidR="00E31C9A" w:rsidRPr="00DA5517">
        <w:rPr>
          <w:rFonts w:ascii="Times New Roman" w:hAnsi="Times New Roman" w:cs="Times New Roman"/>
          <w:sz w:val="24"/>
          <w:szCs w:val="24"/>
        </w:rPr>
        <w:t>this emerged through the</w:t>
      </w:r>
      <w:r w:rsidR="00DD3C3A" w:rsidRPr="00DA5517">
        <w:rPr>
          <w:rFonts w:ascii="Times New Roman" w:hAnsi="Times New Roman" w:cs="Times New Roman"/>
          <w:sz w:val="24"/>
          <w:szCs w:val="24"/>
        </w:rPr>
        <w:t>ir</w:t>
      </w:r>
      <w:r w:rsidR="00E31C9A" w:rsidRPr="00DA5517">
        <w:rPr>
          <w:rFonts w:ascii="Times New Roman" w:hAnsi="Times New Roman" w:cs="Times New Roman"/>
          <w:sz w:val="24"/>
          <w:szCs w:val="24"/>
        </w:rPr>
        <w:t xml:space="preserve"> collaborative reflective practices, once again reinforcing </w:t>
      </w:r>
      <w:r w:rsidR="00DD3C3A" w:rsidRPr="00DA5517">
        <w:rPr>
          <w:rFonts w:ascii="Times New Roman" w:hAnsi="Times New Roman" w:cs="Times New Roman"/>
          <w:sz w:val="24"/>
          <w:szCs w:val="24"/>
        </w:rPr>
        <w:t>t</w:t>
      </w:r>
      <w:r w:rsidR="00E31C9A" w:rsidRPr="00DA5517">
        <w:rPr>
          <w:rFonts w:ascii="Times New Roman" w:hAnsi="Times New Roman" w:cs="Times New Roman"/>
          <w:sz w:val="24"/>
          <w:szCs w:val="24"/>
        </w:rPr>
        <w:t xml:space="preserve">he value and significant shaping influence of </w:t>
      </w:r>
      <w:proofErr w:type="spellStart"/>
      <w:r w:rsidR="00E31C9A" w:rsidRPr="00DA5517">
        <w:rPr>
          <w:rFonts w:ascii="Times New Roman" w:hAnsi="Times New Roman" w:cs="Times New Roman"/>
          <w:sz w:val="24"/>
          <w:szCs w:val="24"/>
        </w:rPr>
        <w:t>interdisciplinarity</w:t>
      </w:r>
      <w:proofErr w:type="spellEnd"/>
      <w:r w:rsidR="00E31C9A" w:rsidRPr="00DA5517">
        <w:rPr>
          <w:rFonts w:ascii="Times New Roman" w:hAnsi="Times New Roman" w:cs="Times New Roman"/>
          <w:sz w:val="24"/>
          <w:szCs w:val="24"/>
        </w:rPr>
        <w:t xml:space="preserve">. The interdisciplinary impetus was, in turn, shaped by the larger </w:t>
      </w:r>
      <w:r w:rsidR="00E31C9A" w:rsidRPr="00DA5517">
        <w:rPr>
          <w:rFonts w:ascii="Times New Roman" w:hAnsi="Times New Roman" w:cs="Times New Roman"/>
          <w:i/>
          <w:sz w:val="24"/>
          <w:szCs w:val="24"/>
        </w:rPr>
        <w:t xml:space="preserve">Researching </w:t>
      </w:r>
      <w:proofErr w:type="spellStart"/>
      <w:r w:rsidR="00E31C9A" w:rsidRPr="00DA5517">
        <w:rPr>
          <w:rFonts w:ascii="Times New Roman" w:hAnsi="Times New Roman" w:cs="Times New Roman"/>
          <w:i/>
          <w:sz w:val="24"/>
          <w:szCs w:val="24"/>
        </w:rPr>
        <w:t>Multilingually</w:t>
      </w:r>
      <w:proofErr w:type="spellEnd"/>
      <w:r w:rsidR="00E31C9A" w:rsidRPr="00DA5517">
        <w:rPr>
          <w:rFonts w:ascii="Times New Roman" w:hAnsi="Times New Roman" w:cs="Times New Roman"/>
          <w:i/>
          <w:sz w:val="24"/>
          <w:szCs w:val="24"/>
        </w:rPr>
        <w:t xml:space="preserve"> </w:t>
      </w:r>
      <w:r w:rsidR="00E31C9A" w:rsidRPr="00DA5517">
        <w:rPr>
          <w:rFonts w:ascii="Times New Roman" w:hAnsi="Times New Roman" w:cs="Times New Roman"/>
          <w:sz w:val="24"/>
          <w:szCs w:val="24"/>
        </w:rPr>
        <w:t>(see footnote 3) project within which this GMH project was located.</w:t>
      </w:r>
      <w:r w:rsidR="00874458" w:rsidRPr="00DA5517">
        <w:rPr>
          <w:rFonts w:ascii="Times New Roman" w:hAnsi="Times New Roman" w:cs="Times New Roman"/>
          <w:sz w:val="24"/>
          <w:szCs w:val="24"/>
        </w:rPr>
        <w:t xml:space="preserve"> </w:t>
      </w:r>
    </w:p>
    <w:p w14:paraId="37D41BDC" w14:textId="5458F573" w:rsidR="00874458" w:rsidRPr="00DA5517" w:rsidRDefault="00FC64CB"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7A0608" w:rsidRPr="00DA5517">
        <w:rPr>
          <w:rFonts w:ascii="Times New Roman" w:hAnsi="Times New Roman" w:cs="Times New Roman"/>
          <w:sz w:val="24"/>
          <w:szCs w:val="24"/>
        </w:rPr>
        <w:t xml:space="preserve">Finally, the </w:t>
      </w:r>
      <w:proofErr w:type="spellStart"/>
      <w:r w:rsidR="007A0608" w:rsidRPr="00DA5517">
        <w:rPr>
          <w:rFonts w:ascii="Times New Roman" w:hAnsi="Times New Roman" w:cs="Times New Roman"/>
          <w:sz w:val="24"/>
          <w:szCs w:val="24"/>
        </w:rPr>
        <w:t>translingual</w:t>
      </w:r>
      <w:proofErr w:type="spellEnd"/>
      <w:r w:rsidR="007A0608" w:rsidRPr="00DA5517">
        <w:rPr>
          <w:rFonts w:ascii="Times New Roman" w:hAnsi="Times New Roman" w:cs="Times New Roman"/>
          <w:sz w:val="24"/>
          <w:szCs w:val="24"/>
        </w:rPr>
        <w:t xml:space="preserve"> practices that emerged were both individually and socially driven i</w:t>
      </w:r>
      <w:r w:rsidRPr="00590891">
        <w:rPr>
          <w:rFonts w:ascii="Times New Roman" w:hAnsi="Times New Roman" w:cs="Times New Roman"/>
          <w:sz w:val="24"/>
          <w:szCs w:val="24"/>
        </w:rPr>
        <w:t xml:space="preserve">n that particular individuals, </w:t>
      </w:r>
      <w:r w:rsidR="007A0608" w:rsidRPr="00DA5517">
        <w:rPr>
          <w:rFonts w:ascii="Times New Roman" w:hAnsi="Times New Roman" w:cs="Times New Roman"/>
          <w:sz w:val="24"/>
          <w:szCs w:val="24"/>
        </w:rPr>
        <w:t>with particular relationships with</w:t>
      </w:r>
      <w:r w:rsidRPr="00590891">
        <w:rPr>
          <w:rFonts w:ascii="Times New Roman" w:hAnsi="Times New Roman" w:cs="Times New Roman"/>
          <w:sz w:val="24"/>
          <w:szCs w:val="24"/>
        </w:rPr>
        <w:t xml:space="preserve"> language and with </w:t>
      </w:r>
      <w:proofErr w:type="spellStart"/>
      <w:r w:rsidRPr="00590891">
        <w:rPr>
          <w:rFonts w:ascii="Times New Roman" w:hAnsi="Times New Roman" w:cs="Times New Roman"/>
          <w:sz w:val="24"/>
          <w:szCs w:val="24"/>
        </w:rPr>
        <w:t>languaging</w:t>
      </w:r>
      <w:proofErr w:type="spellEnd"/>
      <w:r w:rsidRPr="00590891">
        <w:rPr>
          <w:rFonts w:ascii="Times New Roman" w:hAnsi="Times New Roman" w:cs="Times New Roman"/>
          <w:sz w:val="24"/>
          <w:szCs w:val="24"/>
        </w:rPr>
        <w:t xml:space="preserve">, </w:t>
      </w:r>
      <w:r w:rsidR="007A0608" w:rsidRPr="00DA5517">
        <w:rPr>
          <w:rFonts w:ascii="Times New Roman" w:hAnsi="Times New Roman" w:cs="Times New Roman"/>
          <w:sz w:val="24"/>
          <w:szCs w:val="24"/>
        </w:rPr>
        <w:t>were involved and interacted with each other. Thus, RW’s initial linguistic caution arising from his perception of himself as not being a language specialist was modified through interaction with the seemingly effortless multilingualism of RK and the playful ‘have a go’ linguistic habits of RF and KF. Thus, RW was motivated to also have a go as encouraged by colleagues who di</w:t>
      </w:r>
      <w:r w:rsidR="00DD3C3A" w:rsidRPr="00DA5517">
        <w:rPr>
          <w:rFonts w:ascii="Times New Roman" w:hAnsi="Times New Roman" w:cs="Times New Roman"/>
          <w:sz w:val="24"/>
          <w:szCs w:val="24"/>
        </w:rPr>
        <w:t>d</w:t>
      </w:r>
      <w:r w:rsidR="007A0608" w:rsidRPr="00DA5517">
        <w:rPr>
          <w:rFonts w:ascii="Times New Roman" w:hAnsi="Times New Roman" w:cs="Times New Roman"/>
          <w:sz w:val="24"/>
          <w:szCs w:val="24"/>
        </w:rPr>
        <w:t xml:space="preserve"> not reinforce the sense of language being a specialist pursuit but rather being something to be playfully embraced. </w:t>
      </w:r>
    </w:p>
    <w:p w14:paraId="737C31EA" w14:textId="77777777" w:rsidR="004E50E1" w:rsidRPr="00590891" w:rsidRDefault="004E50E1" w:rsidP="004E50E1">
      <w:pPr>
        <w:tabs>
          <w:tab w:val="left" w:pos="426"/>
        </w:tabs>
        <w:spacing w:after="0" w:line="240" w:lineRule="auto"/>
        <w:jc w:val="both"/>
        <w:rPr>
          <w:rFonts w:ascii="Times New Roman" w:hAnsi="Times New Roman" w:cs="Times New Roman"/>
          <w:sz w:val="24"/>
          <w:szCs w:val="24"/>
        </w:rPr>
      </w:pPr>
    </w:p>
    <w:p w14:paraId="35DD5856" w14:textId="7ACB4B2C" w:rsidR="00E72C2F" w:rsidRPr="00DA5517" w:rsidRDefault="00FC64CB" w:rsidP="00DA5517">
      <w:pPr>
        <w:tabs>
          <w:tab w:val="left" w:pos="426"/>
        </w:tabs>
        <w:spacing w:after="0" w:line="240" w:lineRule="auto"/>
        <w:jc w:val="both"/>
        <w:rPr>
          <w:rFonts w:ascii="Times New Roman" w:hAnsi="Times New Roman" w:cs="Times New Roman"/>
          <w:b/>
          <w:sz w:val="24"/>
          <w:szCs w:val="24"/>
        </w:rPr>
      </w:pPr>
      <w:r w:rsidRPr="00590891">
        <w:rPr>
          <w:rFonts w:ascii="Times New Roman" w:hAnsi="Times New Roman" w:cs="Times New Roman"/>
          <w:b/>
          <w:sz w:val="24"/>
          <w:szCs w:val="24"/>
        </w:rPr>
        <w:t>15.</w:t>
      </w:r>
      <w:r w:rsidR="007A0608" w:rsidRPr="00DA5517">
        <w:rPr>
          <w:rFonts w:ascii="Times New Roman" w:hAnsi="Times New Roman" w:cs="Times New Roman"/>
          <w:b/>
          <w:sz w:val="24"/>
          <w:szCs w:val="24"/>
        </w:rPr>
        <w:t>6</w:t>
      </w:r>
      <w:r w:rsidRPr="00590891">
        <w:rPr>
          <w:rFonts w:ascii="Times New Roman" w:hAnsi="Times New Roman" w:cs="Times New Roman"/>
          <w:b/>
          <w:sz w:val="24"/>
          <w:szCs w:val="24"/>
        </w:rPr>
        <w:t>. Some C</w:t>
      </w:r>
      <w:r w:rsidR="00E72C2F" w:rsidRPr="00DA5517">
        <w:rPr>
          <w:rFonts w:ascii="Times New Roman" w:hAnsi="Times New Roman" w:cs="Times New Roman"/>
          <w:b/>
          <w:sz w:val="24"/>
          <w:szCs w:val="24"/>
        </w:rPr>
        <w:t>onclu</w:t>
      </w:r>
      <w:r w:rsidRPr="00590891">
        <w:rPr>
          <w:rFonts w:ascii="Times New Roman" w:hAnsi="Times New Roman" w:cs="Times New Roman"/>
          <w:b/>
          <w:sz w:val="24"/>
          <w:szCs w:val="24"/>
        </w:rPr>
        <w:t>ding O</w:t>
      </w:r>
      <w:r w:rsidR="0089614B" w:rsidRPr="00DA5517">
        <w:rPr>
          <w:rFonts w:ascii="Times New Roman" w:hAnsi="Times New Roman" w:cs="Times New Roman"/>
          <w:b/>
          <w:sz w:val="24"/>
          <w:szCs w:val="24"/>
        </w:rPr>
        <w:t>bservations</w:t>
      </w:r>
    </w:p>
    <w:p w14:paraId="7E93CB79" w14:textId="77777777" w:rsidR="004E50E1" w:rsidRPr="00590891" w:rsidRDefault="004E50E1" w:rsidP="004E50E1">
      <w:pPr>
        <w:spacing w:after="0" w:line="360" w:lineRule="auto"/>
        <w:jc w:val="both"/>
        <w:rPr>
          <w:rFonts w:ascii="Times New Roman" w:hAnsi="Times New Roman" w:cs="Times New Roman"/>
          <w:sz w:val="24"/>
          <w:szCs w:val="24"/>
        </w:rPr>
      </w:pPr>
    </w:p>
    <w:p w14:paraId="1E27C704" w14:textId="508903F3" w:rsidR="006C0A0D" w:rsidRPr="00DA5517" w:rsidRDefault="006C0A0D"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Based on </w:t>
      </w:r>
      <w:r w:rsidR="001A089F" w:rsidRPr="00DA5517">
        <w:rPr>
          <w:rFonts w:ascii="Times New Roman" w:hAnsi="Times New Roman" w:cs="Times New Roman"/>
          <w:sz w:val="24"/>
          <w:szCs w:val="24"/>
        </w:rPr>
        <w:t>the above discussion</w:t>
      </w:r>
      <w:r w:rsidR="00D13F64" w:rsidRPr="00DA5517">
        <w:rPr>
          <w:rFonts w:ascii="Times New Roman" w:hAnsi="Times New Roman" w:cs="Times New Roman"/>
          <w:sz w:val="24"/>
          <w:szCs w:val="24"/>
        </w:rPr>
        <w:t>,</w:t>
      </w:r>
      <w:r w:rsidRPr="00DA5517">
        <w:rPr>
          <w:rFonts w:ascii="Times New Roman" w:hAnsi="Times New Roman" w:cs="Times New Roman"/>
          <w:sz w:val="24"/>
          <w:szCs w:val="24"/>
        </w:rPr>
        <w:t xml:space="preserve"> we believe that </w:t>
      </w:r>
      <w:r w:rsidR="001A089F" w:rsidRPr="00DA5517">
        <w:rPr>
          <w:rFonts w:ascii="Times New Roman" w:hAnsi="Times New Roman" w:cs="Times New Roman"/>
          <w:sz w:val="24"/>
          <w:szCs w:val="24"/>
        </w:rPr>
        <w:t xml:space="preserve">the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concept </w:t>
      </w:r>
      <w:r w:rsidR="007A0608" w:rsidRPr="00DA5517">
        <w:rPr>
          <w:rFonts w:ascii="Times New Roman" w:hAnsi="Times New Roman" w:cs="Times New Roman"/>
          <w:sz w:val="24"/>
          <w:szCs w:val="24"/>
        </w:rPr>
        <w:t xml:space="preserve">– or, as we prefer, the </w:t>
      </w:r>
      <w:proofErr w:type="spellStart"/>
      <w:r w:rsidR="007A0608" w:rsidRPr="00DA5517">
        <w:rPr>
          <w:rFonts w:ascii="Times New Roman" w:hAnsi="Times New Roman" w:cs="Times New Roman"/>
          <w:sz w:val="24"/>
          <w:szCs w:val="24"/>
        </w:rPr>
        <w:t>translingual</w:t>
      </w:r>
      <w:proofErr w:type="spellEnd"/>
      <w:r w:rsidR="007A0608" w:rsidRPr="00DA5517">
        <w:rPr>
          <w:rFonts w:ascii="Times New Roman" w:hAnsi="Times New Roman" w:cs="Times New Roman"/>
          <w:sz w:val="24"/>
          <w:szCs w:val="24"/>
        </w:rPr>
        <w:t xml:space="preserve"> practice formulation - </w:t>
      </w:r>
      <w:r w:rsidRPr="00DA5517">
        <w:rPr>
          <w:rFonts w:ascii="Times New Roman" w:hAnsi="Times New Roman" w:cs="Times New Roman"/>
          <w:sz w:val="24"/>
          <w:szCs w:val="24"/>
        </w:rPr>
        <w:t xml:space="preserve">has the potential to deepen </w:t>
      </w:r>
      <w:r w:rsidR="001A089F" w:rsidRPr="00DA5517">
        <w:rPr>
          <w:rFonts w:ascii="Times New Roman" w:hAnsi="Times New Roman" w:cs="Times New Roman"/>
          <w:sz w:val="24"/>
          <w:szCs w:val="24"/>
        </w:rPr>
        <w:t xml:space="preserve">our </w:t>
      </w:r>
      <w:r w:rsidRPr="00DA5517">
        <w:rPr>
          <w:rFonts w:ascii="Times New Roman" w:hAnsi="Times New Roman" w:cs="Times New Roman"/>
          <w:sz w:val="24"/>
          <w:szCs w:val="24"/>
        </w:rPr>
        <w:t xml:space="preserve">understandings of how language operates in </w:t>
      </w:r>
      <w:r w:rsidR="007A0608" w:rsidRPr="00DA5517">
        <w:rPr>
          <w:rFonts w:ascii="Times New Roman" w:hAnsi="Times New Roman" w:cs="Times New Roman"/>
          <w:sz w:val="24"/>
          <w:szCs w:val="24"/>
        </w:rPr>
        <w:t>multi-/inter-</w:t>
      </w:r>
      <w:r w:rsidRPr="00DA5517">
        <w:rPr>
          <w:rFonts w:ascii="Times New Roman" w:hAnsi="Times New Roman" w:cs="Times New Roman"/>
          <w:sz w:val="24"/>
          <w:szCs w:val="24"/>
        </w:rPr>
        <w:t xml:space="preserve">disciplinary research beyond traditional disciplines of applied linguistics, sociolinguistics, language and education studies. We base this claim on our </w:t>
      </w:r>
      <w:r w:rsidR="007A0608" w:rsidRPr="00DA5517">
        <w:rPr>
          <w:rFonts w:ascii="Times New Roman" w:hAnsi="Times New Roman" w:cs="Times New Roman"/>
          <w:sz w:val="24"/>
          <w:szCs w:val="24"/>
        </w:rPr>
        <w:t xml:space="preserve">exploration </w:t>
      </w:r>
      <w:r w:rsidRPr="00DA5517">
        <w:rPr>
          <w:rFonts w:ascii="Times New Roman" w:hAnsi="Times New Roman" w:cs="Times New Roman"/>
          <w:sz w:val="24"/>
          <w:szCs w:val="24"/>
        </w:rPr>
        <w:t xml:space="preserve">of the researchers’ experiences </w:t>
      </w:r>
      <w:r w:rsidR="007A0608" w:rsidRPr="00DA5517">
        <w:rPr>
          <w:rFonts w:ascii="Times New Roman" w:hAnsi="Times New Roman" w:cs="Times New Roman"/>
          <w:sz w:val="24"/>
          <w:szCs w:val="24"/>
        </w:rPr>
        <w:t xml:space="preserve">of the core team – including </w:t>
      </w:r>
      <w:r w:rsidRPr="00DA5517">
        <w:rPr>
          <w:rFonts w:ascii="Times New Roman" w:hAnsi="Times New Roman" w:cs="Times New Roman"/>
          <w:sz w:val="24"/>
          <w:szCs w:val="24"/>
        </w:rPr>
        <w:t xml:space="preserve">a clinical psychologist (RW) and an applied linguist (RF) </w:t>
      </w:r>
      <w:r w:rsidR="007A0608" w:rsidRPr="00DA5517">
        <w:rPr>
          <w:rFonts w:ascii="Times New Roman" w:hAnsi="Times New Roman" w:cs="Times New Roman"/>
          <w:sz w:val="24"/>
          <w:szCs w:val="24"/>
        </w:rPr>
        <w:t xml:space="preserve">– as they </w:t>
      </w:r>
      <w:r w:rsidRPr="00DA5517">
        <w:rPr>
          <w:rFonts w:ascii="Times New Roman" w:hAnsi="Times New Roman" w:cs="Times New Roman"/>
          <w:sz w:val="24"/>
          <w:szCs w:val="24"/>
        </w:rPr>
        <w:t xml:space="preserve">operationalised a clinical intervention approach which recommended practice </w:t>
      </w:r>
      <w:r w:rsidR="007A0608" w:rsidRPr="00DA5517">
        <w:rPr>
          <w:rFonts w:ascii="Times New Roman" w:hAnsi="Times New Roman" w:cs="Times New Roman"/>
          <w:sz w:val="24"/>
          <w:szCs w:val="24"/>
        </w:rPr>
        <w:t xml:space="preserve">privileging </w:t>
      </w:r>
      <w:r w:rsidRPr="00DA5517">
        <w:rPr>
          <w:rFonts w:ascii="Times New Roman" w:hAnsi="Times New Roman" w:cs="Times New Roman"/>
          <w:sz w:val="24"/>
          <w:szCs w:val="24"/>
        </w:rPr>
        <w:t xml:space="preserve">one local language. While the DIME methodology recognised that the use of a global language, originating in the northern hemisphere, such as English may be problematic in terms of reach and inclusivity, it maintained a model of language in use which proposed one language for one context which was clearly inappropriate in a multilingual society such as is found in Uganda. Such a model has recently been referred to as </w:t>
      </w:r>
      <w:r w:rsidR="0040622F" w:rsidRPr="00DA5517">
        <w:rPr>
          <w:rFonts w:ascii="Times New Roman" w:hAnsi="Times New Roman" w:cs="Times New Roman"/>
          <w:sz w:val="24"/>
          <w:szCs w:val="24"/>
        </w:rPr>
        <w:t>“</w:t>
      </w:r>
      <w:proofErr w:type="spellStart"/>
      <w:r w:rsidRPr="00DA5517">
        <w:rPr>
          <w:rFonts w:ascii="Times New Roman" w:hAnsi="Times New Roman" w:cs="Times New Roman"/>
          <w:sz w:val="24"/>
          <w:szCs w:val="24"/>
        </w:rPr>
        <w:t>monolanguaging</w:t>
      </w:r>
      <w:proofErr w:type="spellEnd"/>
      <w:r w:rsidR="0040622F"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r w:rsidR="0040622F" w:rsidRPr="00DA5517">
        <w:rPr>
          <w:rFonts w:ascii="Times New Roman" w:hAnsi="Times New Roman" w:cs="Times New Roman"/>
          <w:sz w:val="24"/>
          <w:szCs w:val="24"/>
        </w:rPr>
        <w:t xml:space="preserve">in </w:t>
      </w:r>
      <w:proofErr w:type="spellStart"/>
      <w:r w:rsidRPr="00DA5517">
        <w:rPr>
          <w:rFonts w:ascii="Times New Roman" w:hAnsi="Times New Roman" w:cs="Times New Roman"/>
          <w:sz w:val="24"/>
          <w:szCs w:val="24"/>
        </w:rPr>
        <w:t>Gramling</w:t>
      </w:r>
      <w:r w:rsidR="0040622F" w:rsidRPr="00DA5517">
        <w:rPr>
          <w:rFonts w:ascii="Times New Roman" w:hAnsi="Times New Roman" w:cs="Times New Roman"/>
          <w:sz w:val="24"/>
          <w:szCs w:val="24"/>
        </w:rPr>
        <w:t>’s</w:t>
      </w:r>
      <w:proofErr w:type="spellEnd"/>
      <w:r w:rsidRPr="00DA5517">
        <w:rPr>
          <w:rFonts w:ascii="Times New Roman" w:hAnsi="Times New Roman" w:cs="Times New Roman"/>
          <w:sz w:val="24"/>
          <w:szCs w:val="24"/>
        </w:rPr>
        <w:t xml:space="preserve"> </w:t>
      </w:r>
      <w:r w:rsidR="0040622F" w:rsidRPr="00DA5517">
        <w:rPr>
          <w:rFonts w:ascii="Times New Roman" w:hAnsi="Times New Roman" w:cs="Times New Roman"/>
          <w:sz w:val="24"/>
          <w:szCs w:val="24"/>
        </w:rPr>
        <w:t xml:space="preserve">(2016) </w:t>
      </w:r>
      <w:r w:rsidRPr="00DA5517">
        <w:rPr>
          <w:rFonts w:ascii="Times New Roman" w:hAnsi="Times New Roman" w:cs="Times New Roman"/>
          <w:sz w:val="24"/>
          <w:szCs w:val="24"/>
        </w:rPr>
        <w:t xml:space="preserve">recent, critical text on the origins of </w:t>
      </w:r>
      <w:proofErr w:type="spellStart"/>
      <w:r w:rsidRPr="00DA5517">
        <w:rPr>
          <w:rFonts w:ascii="Times New Roman" w:hAnsi="Times New Roman" w:cs="Times New Roman"/>
          <w:sz w:val="24"/>
          <w:szCs w:val="24"/>
        </w:rPr>
        <w:t>monolingualis</w:t>
      </w:r>
      <w:r w:rsidR="0040622F" w:rsidRPr="00DA5517">
        <w:rPr>
          <w:rFonts w:ascii="Times New Roman" w:hAnsi="Times New Roman" w:cs="Times New Roman"/>
          <w:sz w:val="24"/>
          <w:szCs w:val="24"/>
        </w:rPr>
        <w:t>m</w:t>
      </w:r>
      <w:proofErr w:type="spellEnd"/>
      <w:r w:rsidRPr="00DA5517">
        <w:rPr>
          <w:rFonts w:ascii="Times New Roman" w:hAnsi="Times New Roman" w:cs="Times New Roman"/>
          <w:sz w:val="24"/>
          <w:szCs w:val="24"/>
        </w:rPr>
        <w:t xml:space="preserve">). As such the concept of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could be, we suggest, a valuable one for both researchers and practitioners (e.g. mental health </w:t>
      </w:r>
      <w:r w:rsidRPr="00DA5517">
        <w:rPr>
          <w:rFonts w:ascii="Times New Roman" w:hAnsi="Times New Roman" w:cs="Times New Roman"/>
          <w:sz w:val="24"/>
          <w:szCs w:val="24"/>
        </w:rPr>
        <w:lastRenderedPageBreak/>
        <w:t>practitioners) as they plan their work in contexts where people are likely to have access to many linguistic resources and have strong preferences for when and how they make use of those resources.</w:t>
      </w:r>
    </w:p>
    <w:p w14:paraId="68AFC964" w14:textId="5D30D51B" w:rsidR="006C0A0D" w:rsidRPr="00DA5517" w:rsidRDefault="00FC64CB"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6C0A0D" w:rsidRPr="00DA5517">
        <w:rPr>
          <w:rFonts w:ascii="Times New Roman" w:hAnsi="Times New Roman" w:cs="Times New Roman"/>
          <w:sz w:val="24"/>
          <w:szCs w:val="24"/>
        </w:rPr>
        <w:t xml:space="preserve">Our next contribution to the exploration of </w:t>
      </w:r>
      <w:proofErr w:type="spellStart"/>
      <w:r w:rsidR="006C0A0D" w:rsidRPr="00DA5517">
        <w:rPr>
          <w:rFonts w:ascii="Times New Roman" w:hAnsi="Times New Roman" w:cs="Times New Roman"/>
          <w:sz w:val="24"/>
          <w:szCs w:val="24"/>
        </w:rPr>
        <w:t>translanguaging</w:t>
      </w:r>
      <w:proofErr w:type="spellEnd"/>
      <w:r w:rsidR="006C0A0D" w:rsidRPr="00DA5517">
        <w:rPr>
          <w:rFonts w:ascii="Times New Roman" w:hAnsi="Times New Roman" w:cs="Times New Roman"/>
          <w:sz w:val="24"/>
          <w:szCs w:val="24"/>
        </w:rPr>
        <w:t xml:space="preserve"> offered in this chapter is to situate its use within ecological theorising. This has allowed us not just to consider the phenomenon of </w:t>
      </w:r>
      <w:proofErr w:type="spellStart"/>
      <w:r w:rsidR="006C0A0D" w:rsidRPr="00DA5517">
        <w:rPr>
          <w:rFonts w:ascii="Times New Roman" w:hAnsi="Times New Roman" w:cs="Times New Roman"/>
          <w:sz w:val="24"/>
          <w:szCs w:val="24"/>
        </w:rPr>
        <w:t>translanguaging</w:t>
      </w:r>
      <w:proofErr w:type="spellEnd"/>
      <w:r w:rsidR="006C0A0D" w:rsidRPr="00DA5517">
        <w:rPr>
          <w:rFonts w:ascii="Times New Roman" w:hAnsi="Times New Roman" w:cs="Times New Roman"/>
          <w:sz w:val="24"/>
          <w:szCs w:val="24"/>
        </w:rPr>
        <w:t xml:space="preserve"> itself, for example, who uses which languages, when and how. It has prompted us to locate </w:t>
      </w:r>
      <w:proofErr w:type="spellStart"/>
      <w:r w:rsidR="006C0A0D" w:rsidRPr="00DA5517">
        <w:rPr>
          <w:rFonts w:ascii="Times New Roman" w:hAnsi="Times New Roman" w:cs="Times New Roman"/>
          <w:sz w:val="24"/>
          <w:szCs w:val="24"/>
        </w:rPr>
        <w:t>translanguaging</w:t>
      </w:r>
      <w:proofErr w:type="spellEnd"/>
      <w:r w:rsidR="006C0A0D" w:rsidRPr="00DA5517">
        <w:rPr>
          <w:rFonts w:ascii="Times New Roman" w:hAnsi="Times New Roman" w:cs="Times New Roman"/>
          <w:sz w:val="24"/>
          <w:szCs w:val="24"/>
        </w:rPr>
        <w:t xml:space="preserve"> within a nested series of personal, local, national</w:t>
      </w:r>
      <w:r w:rsidR="007A0608" w:rsidRPr="00DA5517">
        <w:rPr>
          <w:rFonts w:ascii="Times New Roman" w:hAnsi="Times New Roman" w:cs="Times New Roman"/>
          <w:sz w:val="24"/>
          <w:szCs w:val="24"/>
        </w:rPr>
        <w:t>,</w:t>
      </w:r>
      <w:r w:rsidR="006C0A0D" w:rsidRPr="00DA5517">
        <w:rPr>
          <w:rFonts w:ascii="Times New Roman" w:hAnsi="Times New Roman" w:cs="Times New Roman"/>
          <w:sz w:val="24"/>
          <w:szCs w:val="24"/>
        </w:rPr>
        <w:t xml:space="preserve"> and international contexts. The examples of language choices noted by the researchers in the GMH </w:t>
      </w:r>
      <w:r w:rsidR="007A0608" w:rsidRPr="00DA5517">
        <w:rPr>
          <w:rFonts w:ascii="Times New Roman" w:hAnsi="Times New Roman" w:cs="Times New Roman"/>
          <w:sz w:val="24"/>
          <w:szCs w:val="24"/>
        </w:rPr>
        <w:t xml:space="preserve">project </w:t>
      </w:r>
      <w:r w:rsidR="006C0A0D" w:rsidRPr="00DA5517">
        <w:rPr>
          <w:rFonts w:ascii="Times New Roman" w:hAnsi="Times New Roman" w:cs="Times New Roman"/>
          <w:sz w:val="24"/>
          <w:szCs w:val="24"/>
        </w:rPr>
        <w:t>would be less well understood if the local and national contexts and practices of English</w:t>
      </w:r>
      <w:r w:rsidR="007A0608" w:rsidRPr="00DA5517">
        <w:rPr>
          <w:rFonts w:ascii="Times New Roman" w:hAnsi="Times New Roman" w:cs="Times New Roman"/>
          <w:sz w:val="24"/>
          <w:szCs w:val="24"/>
        </w:rPr>
        <w:t>-</w:t>
      </w:r>
      <w:r w:rsidR="006C0A0D" w:rsidRPr="00DA5517">
        <w:rPr>
          <w:rFonts w:ascii="Times New Roman" w:hAnsi="Times New Roman" w:cs="Times New Roman"/>
          <w:sz w:val="24"/>
          <w:szCs w:val="24"/>
        </w:rPr>
        <w:t xml:space="preserve">medium education experienced by the health practitioners in </w:t>
      </w:r>
      <w:r w:rsidR="007A0608" w:rsidRPr="00DA5517">
        <w:rPr>
          <w:rFonts w:ascii="Times New Roman" w:hAnsi="Times New Roman" w:cs="Times New Roman"/>
          <w:sz w:val="24"/>
          <w:szCs w:val="24"/>
        </w:rPr>
        <w:t xml:space="preserve">Uganda </w:t>
      </w:r>
      <w:r w:rsidR="006C0A0D" w:rsidRPr="00DA5517">
        <w:rPr>
          <w:rFonts w:ascii="Times New Roman" w:hAnsi="Times New Roman" w:cs="Times New Roman"/>
          <w:sz w:val="24"/>
          <w:szCs w:val="24"/>
        </w:rPr>
        <w:t xml:space="preserve">were not factored into a developing understanding of the uses of </w:t>
      </w:r>
      <w:proofErr w:type="spellStart"/>
      <w:r w:rsidR="006C0A0D" w:rsidRPr="00DA5517">
        <w:rPr>
          <w:rFonts w:ascii="Times New Roman" w:hAnsi="Times New Roman" w:cs="Times New Roman"/>
          <w:sz w:val="24"/>
          <w:szCs w:val="24"/>
        </w:rPr>
        <w:t>translanguaging</w:t>
      </w:r>
      <w:proofErr w:type="spellEnd"/>
      <w:r w:rsidR="006C0A0D" w:rsidRPr="00DA5517">
        <w:rPr>
          <w:rFonts w:ascii="Times New Roman" w:hAnsi="Times New Roman" w:cs="Times New Roman"/>
          <w:sz w:val="24"/>
          <w:szCs w:val="24"/>
        </w:rPr>
        <w:t xml:space="preserve"> documented in the </w:t>
      </w:r>
      <w:r w:rsidR="007A0608" w:rsidRPr="00DA5517">
        <w:rPr>
          <w:rFonts w:ascii="Times New Roman" w:hAnsi="Times New Roman" w:cs="Times New Roman"/>
          <w:sz w:val="24"/>
          <w:szCs w:val="24"/>
        </w:rPr>
        <w:t>fieldwork</w:t>
      </w:r>
      <w:r w:rsidR="006C0A0D" w:rsidRPr="00DA5517">
        <w:rPr>
          <w:rFonts w:ascii="Times New Roman" w:hAnsi="Times New Roman" w:cs="Times New Roman"/>
          <w:sz w:val="24"/>
          <w:szCs w:val="24"/>
        </w:rPr>
        <w:t xml:space="preserve">. We suggest that considering the ecological framing of any </w:t>
      </w:r>
      <w:proofErr w:type="spellStart"/>
      <w:r w:rsidR="006C0A0D" w:rsidRPr="00DA5517">
        <w:rPr>
          <w:rFonts w:ascii="Times New Roman" w:hAnsi="Times New Roman" w:cs="Times New Roman"/>
          <w:sz w:val="24"/>
          <w:szCs w:val="24"/>
        </w:rPr>
        <w:t>translanguaging</w:t>
      </w:r>
      <w:proofErr w:type="spellEnd"/>
      <w:r w:rsidR="006C0A0D" w:rsidRPr="00DA5517">
        <w:rPr>
          <w:rFonts w:ascii="Times New Roman" w:hAnsi="Times New Roman" w:cs="Times New Roman"/>
          <w:sz w:val="24"/>
          <w:szCs w:val="24"/>
        </w:rPr>
        <w:t xml:space="preserve"> episodes will enrich the work of researchers and practitioners who have a focus on language and those who are mainly situated in other disciplines but who recognise the impact of language in their work in research and/or practice. </w:t>
      </w:r>
    </w:p>
    <w:p w14:paraId="54B4C661" w14:textId="567810CA" w:rsidR="004E4FB2" w:rsidRPr="00DA5517" w:rsidRDefault="00FC64CB" w:rsidP="00DA5517">
      <w:pPr>
        <w:spacing w:after="0" w:line="360" w:lineRule="auto"/>
        <w:jc w:val="both"/>
        <w:rPr>
          <w:rFonts w:ascii="Times New Roman" w:hAnsi="Times New Roman" w:cs="Times New Roman"/>
          <w:sz w:val="24"/>
          <w:szCs w:val="24"/>
        </w:rPr>
      </w:pPr>
      <w:r w:rsidRPr="00590891">
        <w:rPr>
          <w:rFonts w:ascii="Times New Roman" w:hAnsi="Times New Roman" w:cs="Times New Roman"/>
          <w:sz w:val="24"/>
          <w:szCs w:val="24"/>
        </w:rPr>
        <w:t xml:space="preserve">   </w:t>
      </w:r>
      <w:r w:rsidR="006C0A0D" w:rsidRPr="00DA5517">
        <w:rPr>
          <w:rFonts w:ascii="Times New Roman" w:hAnsi="Times New Roman" w:cs="Times New Roman"/>
          <w:sz w:val="24"/>
          <w:szCs w:val="24"/>
        </w:rPr>
        <w:t xml:space="preserve">By broadening out the consideration of </w:t>
      </w:r>
      <w:proofErr w:type="spellStart"/>
      <w:r w:rsidR="006C0A0D" w:rsidRPr="00DA5517">
        <w:rPr>
          <w:rFonts w:ascii="Times New Roman" w:hAnsi="Times New Roman" w:cs="Times New Roman"/>
          <w:sz w:val="24"/>
          <w:szCs w:val="24"/>
        </w:rPr>
        <w:t>translanguaging</w:t>
      </w:r>
      <w:proofErr w:type="spellEnd"/>
      <w:r w:rsidR="006C0A0D" w:rsidRPr="00DA5517">
        <w:rPr>
          <w:rFonts w:ascii="Times New Roman" w:hAnsi="Times New Roman" w:cs="Times New Roman"/>
          <w:sz w:val="24"/>
          <w:szCs w:val="24"/>
        </w:rPr>
        <w:t xml:space="preserve"> to include the ecological framing surrounding its occurrence and by applying it to research studies and practice in disciplines beyond sociolinguistics and applied linguistics we suggest that the recommendation made by Lawson </w:t>
      </w:r>
      <w:r w:rsidR="007A0608" w:rsidRPr="00DA5517">
        <w:rPr>
          <w:rFonts w:ascii="Times New Roman" w:hAnsi="Times New Roman" w:cs="Times New Roman"/>
          <w:sz w:val="24"/>
          <w:szCs w:val="24"/>
        </w:rPr>
        <w:t>and</w:t>
      </w:r>
      <w:r w:rsidR="006C0A0D" w:rsidRPr="00DA5517">
        <w:rPr>
          <w:rFonts w:ascii="Times New Roman" w:hAnsi="Times New Roman" w:cs="Times New Roman"/>
          <w:sz w:val="24"/>
          <w:szCs w:val="24"/>
        </w:rPr>
        <w:t xml:space="preserve"> Sayers (2016) to ensure </w:t>
      </w:r>
      <w:r w:rsidR="00381384" w:rsidRPr="00DA5517">
        <w:rPr>
          <w:rFonts w:ascii="Times New Roman" w:hAnsi="Times New Roman" w:cs="Times New Roman"/>
          <w:sz w:val="24"/>
          <w:szCs w:val="24"/>
        </w:rPr>
        <w:t xml:space="preserve">that </w:t>
      </w:r>
      <w:r w:rsidR="006C0A0D" w:rsidRPr="00DA5517">
        <w:rPr>
          <w:rFonts w:ascii="Times New Roman" w:hAnsi="Times New Roman" w:cs="Times New Roman"/>
          <w:sz w:val="24"/>
          <w:szCs w:val="24"/>
        </w:rPr>
        <w:t xml:space="preserve">research outcomes as well as conventional academic outputs can be achieved. </w:t>
      </w:r>
    </w:p>
    <w:p w14:paraId="06F1EFB3" w14:textId="77777777" w:rsidR="004E50E1" w:rsidRPr="00590891" w:rsidRDefault="004E50E1" w:rsidP="004E50E1">
      <w:pPr>
        <w:spacing w:after="0" w:line="240" w:lineRule="auto"/>
        <w:jc w:val="both"/>
        <w:rPr>
          <w:rFonts w:ascii="Times New Roman" w:hAnsi="Times New Roman" w:cs="Times New Roman"/>
          <w:sz w:val="24"/>
          <w:szCs w:val="24"/>
        </w:rPr>
      </w:pPr>
    </w:p>
    <w:p w14:paraId="46EBFB61" w14:textId="77777777" w:rsidR="00385765" w:rsidRPr="00590891" w:rsidRDefault="00385765" w:rsidP="004E50E1">
      <w:pPr>
        <w:spacing w:after="0" w:line="240" w:lineRule="auto"/>
        <w:jc w:val="both"/>
        <w:rPr>
          <w:rFonts w:ascii="Times New Roman" w:hAnsi="Times New Roman" w:cs="Times New Roman"/>
          <w:sz w:val="24"/>
          <w:szCs w:val="24"/>
        </w:rPr>
      </w:pPr>
    </w:p>
    <w:p w14:paraId="12F430E9" w14:textId="48156A44" w:rsidR="00E72C2F" w:rsidRPr="00DA5517" w:rsidRDefault="00FC64CB" w:rsidP="00DA5517">
      <w:pPr>
        <w:spacing w:after="0" w:line="240" w:lineRule="auto"/>
        <w:jc w:val="both"/>
        <w:rPr>
          <w:rFonts w:ascii="Times New Roman" w:hAnsi="Times New Roman" w:cs="Times New Roman"/>
          <w:b/>
          <w:sz w:val="24"/>
          <w:szCs w:val="24"/>
        </w:rPr>
      </w:pPr>
      <w:r w:rsidRPr="00590891">
        <w:rPr>
          <w:rFonts w:ascii="Times New Roman" w:hAnsi="Times New Roman" w:cs="Times New Roman"/>
          <w:b/>
          <w:sz w:val="24"/>
          <w:szCs w:val="24"/>
        </w:rPr>
        <w:t>References</w:t>
      </w:r>
    </w:p>
    <w:p w14:paraId="1E0CDD1D" w14:textId="77777777" w:rsidR="00FC64CB" w:rsidRPr="00590891" w:rsidRDefault="00FC64CB" w:rsidP="00085039">
      <w:pPr>
        <w:spacing w:after="0" w:line="240" w:lineRule="auto"/>
        <w:jc w:val="both"/>
        <w:rPr>
          <w:rFonts w:ascii="Times New Roman" w:hAnsi="Times New Roman" w:cs="Times New Roman"/>
          <w:sz w:val="24"/>
          <w:szCs w:val="24"/>
        </w:rPr>
      </w:pPr>
    </w:p>
    <w:p w14:paraId="4F15AAD0" w14:textId="7FE2D8DE" w:rsidR="004063E8" w:rsidRPr="00DA5517" w:rsidRDefault="004063E8"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sz w:val="24"/>
          <w:szCs w:val="24"/>
        </w:rPr>
        <w:t>Andrews, J., Fay, R.</w:t>
      </w:r>
      <w:r w:rsidR="00C44A7A" w:rsidRPr="00DA5517">
        <w:rPr>
          <w:rFonts w:ascii="Times New Roman" w:hAnsi="Times New Roman" w:cs="Times New Roman"/>
          <w:sz w:val="24"/>
          <w:szCs w:val="24"/>
        </w:rPr>
        <w:t>,</w:t>
      </w:r>
      <w:r w:rsidR="004E50E1" w:rsidRPr="00590891">
        <w:rPr>
          <w:rFonts w:ascii="Times New Roman" w:hAnsi="Times New Roman" w:cs="Times New Roman"/>
          <w:sz w:val="24"/>
          <w:szCs w:val="24"/>
        </w:rPr>
        <w:t xml:space="preserve"> &amp; </w:t>
      </w:r>
      <w:r w:rsidRPr="00DA5517">
        <w:rPr>
          <w:rFonts w:ascii="Times New Roman" w:hAnsi="Times New Roman" w:cs="Times New Roman"/>
          <w:sz w:val="24"/>
          <w:szCs w:val="24"/>
        </w:rPr>
        <w:t>White, R. </w:t>
      </w:r>
      <w:r w:rsidR="00AD768E" w:rsidRPr="00590891">
        <w:rPr>
          <w:rFonts w:ascii="Times New Roman" w:hAnsi="Times New Roman" w:cs="Times New Roman"/>
          <w:sz w:val="24"/>
          <w:szCs w:val="24"/>
        </w:rPr>
        <w:t>Forthcoming</w:t>
      </w:r>
      <w:r w:rsidRPr="00DA5517">
        <w:rPr>
          <w:rFonts w:ascii="Times New Roman" w:hAnsi="Times New Roman" w:cs="Times New Roman"/>
          <w:sz w:val="24"/>
          <w:szCs w:val="24"/>
        </w:rPr>
        <w:t xml:space="preserve">. </w:t>
      </w:r>
      <w:proofErr w:type="gramStart"/>
      <w:r w:rsidRPr="00DA5517">
        <w:rPr>
          <w:rFonts w:ascii="Times New Roman" w:hAnsi="Times New Roman" w:cs="Times New Roman"/>
          <w:sz w:val="24"/>
          <w:szCs w:val="24"/>
        </w:rPr>
        <w:t xml:space="preserve">From linguistic preparation to developing a </w:t>
      </w:r>
      <w:proofErr w:type="spellStart"/>
      <w:r w:rsidRPr="00DA5517">
        <w:rPr>
          <w:rFonts w:ascii="Times New Roman" w:hAnsi="Times New Roman" w:cs="Times New Roman"/>
          <w:sz w:val="24"/>
          <w:szCs w:val="24"/>
        </w:rPr>
        <w:t>translingual</w:t>
      </w:r>
      <w:proofErr w:type="spellEnd"/>
      <w:r w:rsidRPr="00DA5517">
        <w:rPr>
          <w:rFonts w:ascii="Times New Roman" w:hAnsi="Times New Roman" w:cs="Times New Roman"/>
          <w:sz w:val="24"/>
          <w:szCs w:val="24"/>
        </w:rPr>
        <w:t xml:space="preserve"> orientation – possible implications of </w:t>
      </w:r>
      <w:proofErr w:type="spellStart"/>
      <w:r w:rsidRPr="00DA5517">
        <w:rPr>
          <w:rFonts w:ascii="Times New Roman" w:hAnsi="Times New Roman" w:cs="Times New Roman"/>
          <w:sz w:val="24"/>
          <w:szCs w:val="24"/>
        </w:rPr>
        <w:t>plurilingualism</w:t>
      </w:r>
      <w:proofErr w:type="spellEnd"/>
      <w:r w:rsidRPr="00DA5517">
        <w:rPr>
          <w:rFonts w:ascii="Times New Roman" w:hAnsi="Times New Roman" w:cs="Times New Roman"/>
          <w:sz w:val="24"/>
          <w:szCs w:val="24"/>
        </w:rPr>
        <w:t xml:space="preserve"> for researcher education.</w:t>
      </w:r>
      <w:proofErr w:type="gramEnd"/>
      <w:r w:rsidRPr="00DA5517">
        <w:rPr>
          <w:rFonts w:ascii="Times New Roman" w:hAnsi="Times New Roman" w:cs="Times New Roman"/>
          <w:sz w:val="24"/>
          <w:szCs w:val="24"/>
        </w:rPr>
        <w:t xml:space="preserve"> In J. Choi, S. </w:t>
      </w:r>
      <w:proofErr w:type="spellStart"/>
      <w:r w:rsidRPr="00DA5517">
        <w:rPr>
          <w:rFonts w:ascii="Times New Roman" w:hAnsi="Times New Roman" w:cs="Times New Roman"/>
          <w:sz w:val="24"/>
          <w:szCs w:val="24"/>
        </w:rPr>
        <w:t>Ollerhead</w:t>
      </w:r>
      <w:proofErr w:type="spellEnd"/>
      <w:r w:rsidR="00C44A7A" w:rsidRPr="00DA5517">
        <w:rPr>
          <w:rFonts w:ascii="Times New Roman" w:hAnsi="Times New Roman" w:cs="Times New Roman"/>
          <w:sz w:val="24"/>
          <w:szCs w:val="24"/>
        </w:rPr>
        <w:t>,</w:t>
      </w:r>
      <w:r w:rsidR="004E50E1" w:rsidRPr="00590891">
        <w:rPr>
          <w:rFonts w:ascii="Times New Roman" w:hAnsi="Times New Roman" w:cs="Times New Roman"/>
          <w:sz w:val="24"/>
          <w:szCs w:val="24"/>
        </w:rPr>
        <w:t xml:space="preserve"> &amp; </w:t>
      </w:r>
      <w:r w:rsidRPr="00DA5517">
        <w:rPr>
          <w:rFonts w:ascii="Times New Roman" w:hAnsi="Times New Roman" w:cs="Times New Roman"/>
          <w:sz w:val="24"/>
          <w:szCs w:val="24"/>
        </w:rPr>
        <w:t xml:space="preserve">M. French (Eds.), </w:t>
      </w:r>
      <w:proofErr w:type="spellStart"/>
      <w:r w:rsidRPr="00DA5517">
        <w:rPr>
          <w:rFonts w:ascii="Times New Roman" w:hAnsi="Times New Roman" w:cs="Times New Roman"/>
          <w:i/>
          <w:iCs/>
          <w:sz w:val="24"/>
          <w:szCs w:val="24"/>
        </w:rPr>
        <w:t>Plurilingualism</w:t>
      </w:r>
      <w:proofErr w:type="spellEnd"/>
      <w:r w:rsidRPr="00DA5517">
        <w:rPr>
          <w:rFonts w:ascii="Times New Roman" w:hAnsi="Times New Roman" w:cs="Times New Roman"/>
          <w:i/>
          <w:iCs/>
          <w:sz w:val="24"/>
          <w:szCs w:val="24"/>
        </w:rPr>
        <w:t xml:space="preserve"> in learning and teaching: complexities across contexts.</w:t>
      </w:r>
      <w:r w:rsidRPr="00DA5517">
        <w:rPr>
          <w:rFonts w:ascii="Times New Roman" w:hAnsi="Times New Roman" w:cs="Times New Roman"/>
          <w:sz w:val="24"/>
          <w:szCs w:val="24"/>
        </w:rPr>
        <w:t> London: Routledge.</w:t>
      </w:r>
    </w:p>
    <w:p w14:paraId="48E4F435" w14:textId="77777777" w:rsidR="004E403C" w:rsidRPr="00DA5517" w:rsidRDefault="004E403C" w:rsidP="00DA5517">
      <w:pPr>
        <w:spacing w:after="0" w:line="240" w:lineRule="auto"/>
        <w:jc w:val="both"/>
        <w:rPr>
          <w:rFonts w:ascii="Times New Roman" w:hAnsi="Times New Roman" w:cs="Times New Roman"/>
          <w:sz w:val="24"/>
          <w:szCs w:val="24"/>
        </w:rPr>
      </w:pPr>
    </w:p>
    <w:p w14:paraId="5460389B" w14:textId="38EFD831" w:rsidR="00BA0F1C" w:rsidRPr="00DA5517" w:rsidRDefault="00BA0F1C" w:rsidP="00DA5517">
      <w:pPr>
        <w:spacing w:after="0" w:line="240" w:lineRule="auto"/>
        <w:jc w:val="both"/>
        <w:rPr>
          <w:rFonts w:ascii="Times New Roman" w:hAnsi="Times New Roman" w:cs="Times New Roman"/>
          <w:sz w:val="24"/>
          <w:szCs w:val="24"/>
        </w:rPr>
      </w:pPr>
      <w:proofErr w:type="spellStart"/>
      <w:r w:rsidRPr="00DA5517">
        <w:rPr>
          <w:rFonts w:ascii="Times New Roman" w:hAnsi="Times New Roman" w:cs="Times New Roman"/>
          <w:sz w:val="24"/>
          <w:szCs w:val="24"/>
        </w:rPr>
        <w:t>Androulakis</w:t>
      </w:r>
      <w:proofErr w:type="spellEnd"/>
      <w:r w:rsidRPr="00DA5517">
        <w:rPr>
          <w:rFonts w:ascii="Times New Roman" w:hAnsi="Times New Roman" w:cs="Times New Roman"/>
          <w:sz w:val="24"/>
          <w:szCs w:val="24"/>
        </w:rPr>
        <w:t xml:space="preserve">, G. (2013). Researching language needs using ‘insiders’: </w:t>
      </w:r>
      <w:r w:rsidR="001327E6" w:rsidRPr="00DA5517">
        <w:rPr>
          <w:rFonts w:ascii="Times New Roman" w:hAnsi="Times New Roman" w:cs="Times New Roman"/>
          <w:sz w:val="24"/>
          <w:szCs w:val="24"/>
        </w:rPr>
        <w:t>m</w:t>
      </w:r>
      <w:r w:rsidRPr="00DA5517">
        <w:rPr>
          <w:rFonts w:ascii="Times New Roman" w:hAnsi="Times New Roman" w:cs="Times New Roman"/>
          <w:sz w:val="24"/>
          <w:szCs w:val="24"/>
        </w:rPr>
        <w:t xml:space="preserve">ediated </w:t>
      </w:r>
      <w:proofErr w:type="spellStart"/>
      <w:r w:rsidRPr="00DA5517">
        <w:rPr>
          <w:rFonts w:ascii="Times New Roman" w:hAnsi="Times New Roman" w:cs="Times New Roman"/>
          <w:sz w:val="24"/>
          <w:szCs w:val="24"/>
        </w:rPr>
        <w:t>trilingualism</w:t>
      </w:r>
      <w:proofErr w:type="spellEnd"/>
      <w:r w:rsidRPr="00DA5517">
        <w:rPr>
          <w:rFonts w:ascii="Times New Roman" w:hAnsi="Times New Roman" w:cs="Times New Roman"/>
          <w:sz w:val="24"/>
          <w:szCs w:val="24"/>
        </w:rPr>
        <w:t xml:space="preserve"> and oth</w:t>
      </w:r>
      <w:r w:rsidR="00AD768E" w:rsidRPr="00590891">
        <w:rPr>
          <w:rFonts w:ascii="Times New Roman" w:hAnsi="Times New Roman" w:cs="Times New Roman"/>
          <w:sz w:val="24"/>
          <w:szCs w:val="24"/>
        </w:rPr>
        <w:t xml:space="preserve">er issues of power asymmetries. </w:t>
      </w:r>
      <w:r w:rsidRPr="00DA5517">
        <w:rPr>
          <w:rFonts w:ascii="Times New Roman" w:hAnsi="Times New Roman" w:cs="Times New Roman"/>
          <w:i/>
          <w:sz w:val="24"/>
          <w:szCs w:val="24"/>
        </w:rPr>
        <w:t>International Journal of Applied Linguistics</w:t>
      </w:r>
      <w:r w:rsidR="00AD768E" w:rsidRPr="00590891">
        <w:rPr>
          <w:rFonts w:ascii="Times New Roman" w:hAnsi="Times New Roman" w:cs="Times New Roman"/>
          <w:sz w:val="24"/>
          <w:szCs w:val="24"/>
        </w:rPr>
        <w:t xml:space="preserve">, </w:t>
      </w:r>
      <w:r w:rsidR="00AD768E" w:rsidRPr="00590891">
        <w:rPr>
          <w:rFonts w:ascii="Times New Roman" w:hAnsi="Times New Roman" w:cs="Times New Roman"/>
          <w:i/>
          <w:sz w:val="24"/>
          <w:szCs w:val="24"/>
        </w:rPr>
        <w:t>23</w:t>
      </w:r>
      <w:r w:rsidR="00AD768E" w:rsidRPr="00590891">
        <w:rPr>
          <w:rFonts w:ascii="Times New Roman" w:hAnsi="Times New Roman" w:cs="Times New Roman"/>
          <w:sz w:val="24"/>
          <w:szCs w:val="24"/>
        </w:rPr>
        <w:t>(</w:t>
      </w:r>
      <w:r w:rsidRPr="00DA5517">
        <w:rPr>
          <w:rFonts w:ascii="Times New Roman" w:hAnsi="Times New Roman" w:cs="Times New Roman"/>
          <w:sz w:val="24"/>
          <w:szCs w:val="24"/>
        </w:rPr>
        <w:t>3</w:t>
      </w:r>
      <w:r w:rsidR="00AD768E" w:rsidRPr="00590891">
        <w:rPr>
          <w:rFonts w:ascii="Times New Roman" w:hAnsi="Times New Roman" w:cs="Times New Roman"/>
          <w:sz w:val="24"/>
          <w:szCs w:val="24"/>
        </w:rPr>
        <w:t>)</w:t>
      </w:r>
      <w:r w:rsidRPr="00DA5517">
        <w:rPr>
          <w:rFonts w:ascii="Times New Roman" w:hAnsi="Times New Roman" w:cs="Times New Roman"/>
          <w:sz w:val="24"/>
          <w:szCs w:val="24"/>
        </w:rPr>
        <w:t>, 368-384.</w:t>
      </w:r>
    </w:p>
    <w:p w14:paraId="0A686CC0" w14:textId="77777777" w:rsidR="00BA0F1C" w:rsidRPr="00DA5517" w:rsidRDefault="00BA0F1C" w:rsidP="00DA5517">
      <w:pPr>
        <w:spacing w:after="0" w:line="240" w:lineRule="auto"/>
        <w:jc w:val="both"/>
        <w:rPr>
          <w:rFonts w:ascii="Times New Roman" w:hAnsi="Times New Roman" w:cs="Times New Roman"/>
          <w:sz w:val="24"/>
          <w:szCs w:val="24"/>
        </w:rPr>
      </w:pPr>
    </w:p>
    <w:p w14:paraId="3AB0C9CC" w14:textId="5F366E00" w:rsidR="00AF328F" w:rsidRPr="00DA5517" w:rsidRDefault="00AF328F" w:rsidP="00DA5517">
      <w:pPr>
        <w:spacing w:after="0" w:line="240" w:lineRule="auto"/>
        <w:jc w:val="both"/>
        <w:rPr>
          <w:rFonts w:ascii="Times New Roman" w:hAnsi="Times New Roman" w:cs="Times New Roman"/>
          <w:sz w:val="24"/>
          <w:szCs w:val="24"/>
          <w:lang w:val="en-US"/>
        </w:rPr>
      </w:pPr>
      <w:proofErr w:type="gramStart"/>
      <w:r w:rsidRPr="00DA5517">
        <w:rPr>
          <w:rFonts w:ascii="Times New Roman" w:hAnsi="Times New Roman" w:cs="Times New Roman"/>
          <w:sz w:val="24"/>
          <w:szCs w:val="24"/>
          <w:lang w:val="en-US"/>
        </w:rPr>
        <w:t>Barker, R. G. (1968).</w:t>
      </w:r>
      <w:proofErr w:type="gramEnd"/>
      <w:r w:rsidRPr="00DA5517">
        <w:rPr>
          <w:rFonts w:ascii="Times New Roman" w:hAnsi="Times New Roman" w:cs="Times New Roman"/>
          <w:sz w:val="24"/>
          <w:szCs w:val="24"/>
          <w:lang w:val="en-US"/>
        </w:rPr>
        <w:t xml:space="preserve"> </w:t>
      </w:r>
      <w:r w:rsidRPr="00DA5517">
        <w:rPr>
          <w:rFonts w:ascii="Times New Roman" w:hAnsi="Times New Roman" w:cs="Times New Roman"/>
          <w:i/>
          <w:iCs/>
          <w:sz w:val="24"/>
          <w:szCs w:val="24"/>
          <w:lang w:val="en-US"/>
        </w:rPr>
        <w:t>Ecological psychology: concepts and methods for studying the environment of human behavior</w:t>
      </w:r>
      <w:r w:rsidR="00AD768E" w:rsidRPr="00590891">
        <w:rPr>
          <w:rFonts w:ascii="Times New Roman" w:hAnsi="Times New Roman" w:cs="Times New Roman"/>
          <w:sz w:val="24"/>
          <w:szCs w:val="24"/>
          <w:lang w:val="en-US"/>
        </w:rPr>
        <w:t>. Stanford</w:t>
      </w:r>
      <w:r w:rsidRPr="00DA5517">
        <w:rPr>
          <w:rFonts w:ascii="Times New Roman" w:hAnsi="Times New Roman" w:cs="Times New Roman"/>
          <w:sz w:val="24"/>
          <w:szCs w:val="24"/>
          <w:lang w:val="en-US"/>
        </w:rPr>
        <w:t>: Stanford University Press.</w:t>
      </w:r>
    </w:p>
    <w:p w14:paraId="70E2FCD0" w14:textId="77777777" w:rsidR="006C0A0D" w:rsidRPr="00DA5517" w:rsidRDefault="006C0A0D" w:rsidP="00DA5517">
      <w:pPr>
        <w:spacing w:after="0" w:line="240" w:lineRule="auto"/>
        <w:jc w:val="both"/>
        <w:rPr>
          <w:rFonts w:ascii="Times New Roman" w:hAnsi="Times New Roman" w:cs="Times New Roman"/>
          <w:sz w:val="24"/>
          <w:szCs w:val="24"/>
        </w:rPr>
      </w:pPr>
    </w:p>
    <w:p w14:paraId="7A36D3D5" w14:textId="11DA5206" w:rsidR="00BA0F1C" w:rsidRPr="00DA5517" w:rsidRDefault="00280B51"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Bateson, G. (1972). </w:t>
      </w:r>
      <w:r w:rsidRPr="00DA5517">
        <w:rPr>
          <w:rFonts w:ascii="Times New Roman" w:hAnsi="Times New Roman" w:cs="Times New Roman"/>
          <w:i/>
          <w:sz w:val="24"/>
          <w:szCs w:val="24"/>
        </w:rPr>
        <w:t xml:space="preserve">Steps to </w:t>
      </w:r>
      <w:proofErr w:type="gramStart"/>
      <w:r w:rsidRPr="00DA5517">
        <w:rPr>
          <w:rFonts w:ascii="Times New Roman" w:hAnsi="Times New Roman" w:cs="Times New Roman"/>
          <w:i/>
          <w:sz w:val="24"/>
          <w:szCs w:val="24"/>
        </w:rPr>
        <w:t>an ecology</w:t>
      </w:r>
      <w:proofErr w:type="gramEnd"/>
      <w:r w:rsidRPr="00DA5517">
        <w:rPr>
          <w:rFonts w:ascii="Times New Roman" w:hAnsi="Times New Roman" w:cs="Times New Roman"/>
          <w:i/>
          <w:sz w:val="24"/>
          <w:szCs w:val="24"/>
        </w:rPr>
        <w:t xml:space="preserve"> of mind</w:t>
      </w:r>
      <w:r w:rsidRPr="00DA5517">
        <w:rPr>
          <w:rFonts w:ascii="Times New Roman" w:hAnsi="Times New Roman" w:cs="Times New Roman"/>
          <w:sz w:val="24"/>
          <w:szCs w:val="24"/>
        </w:rPr>
        <w:t>. Northvale, NJ: Jason Aronson.</w:t>
      </w:r>
    </w:p>
    <w:p w14:paraId="70DE00DD" w14:textId="77777777" w:rsidR="00280B51" w:rsidRPr="00DA5517" w:rsidRDefault="00280B51" w:rsidP="00DA5517">
      <w:pPr>
        <w:spacing w:after="0" w:line="240" w:lineRule="auto"/>
        <w:jc w:val="both"/>
        <w:rPr>
          <w:rFonts w:ascii="Times New Roman" w:hAnsi="Times New Roman" w:cs="Times New Roman"/>
          <w:sz w:val="24"/>
          <w:szCs w:val="24"/>
        </w:rPr>
      </w:pPr>
    </w:p>
    <w:p w14:paraId="246989F7" w14:textId="7F6819B4" w:rsidR="00BA0F1C" w:rsidRPr="00DA5517" w:rsidRDefault="00BA0F1C" w:rsidP="00DA5517">
      <w:pPr>
        <w:spacing w:after="0" w:line="240" w:lineRule="auto"/>
        <w:jc w:val="both"/>
        <w:rPr>
          <w:rFonts w:ascii="Times New Roman" w:hAnsi="Times New Roman" w:cs="Times New Roman"/>
          <w:sz w:val="24"/>
          <w:szCs w:val="24"/>
        </w:rPr>
      </w:pPr>
      <w:proofErr w:type="spellStart"/>
      <w:proofErr w:type="gramStart"/>
      <w:r w:rsidRPr="00DA5517">
        <w:rPr>
          <w:rFonts w:ascii="Times New Roman" w:hAnsi="Times New Roman" w:cs="Times New Roman"/>
          <w:sz w:val="24"/>
          <w:szCs w:val="24"/>
        </w:rPr>
        <w:t>Blackledge</w:t>
      </w:r>
      <w:proofErr w:type="spellEnd"/>
      <w:r w:rsidRPr="00DA5517">
        <w:rPr>
          <w:rFonts w:ascii="Times New Roman" w:hAnsi="Times New Roman" w:cs="Times New Roman"/>
          <w:sz w:val="24"/>
          <w:szCs w:val="24"/>
        </w:rPr>
        <w:t>, A.</w:t>
      </w:r>
      <w:r w:rsidR="00C44A7A" w:rsidRPr="00DA5517">
        <w:rPr>
          <w:rFonts w:ascii="Times New Roman" w:hAnsi="Times New Roman" w:cs="Times New Roman"/>
          <w:sz w:val="24"/>
          <w:szCs w:val="24"/>
        </w:rPr>
        <w:t>,</w:t>
      </w:r>
      <w:r w:rsidR="00D20924" w:rsidRPr="00590891">
        <w:rPr>
          <w:rFonts w:ascii="Times New Roman" w:hAnsi="Times New Roman" w:cs="Times New Roman"/>
          <w:sz w:val="24"/>
          <w:szCs w:val="24"/>
        </w:rPr>
        <w:t xml:space="preserve"> &amp; </w:t>
      </w:r>
      <w:proofErr w:type="spellStart"/>
      <w:r w:rsidRPr="00DA5517">
        <w:rPr>
          <w:rFonts w:ascii="Times New Roman" w:hAnsi="Times New Roman" w:cs="Times New Roman"/>
          <w:sz w:val="24"/>
          <w:szCs w:val="24"/>
        </w:rPr>
        <w:t>Creese</w:t>
      </w:r>
      <w:proofErr w:type="spellEnd"/>
      <w:r w:rsidRPr="00DA5517">
        <w:rPr>
          <w:rFonts w:ascii="Times New Roman" w:hAnsi="Times New Roman" w:cs="Times New Roman"/>
          <w:sz w:val="24"/>
          <w:szCs w:val="24"/>
        </w:rPr>
        <w:t>, A. (2010).</w:t>
      </w:r>
      <w:proofErr w:type="gramEnd"/>
      <w:r w:rsidRPr="00DA5517">
        <w:rPr>
          <w:rFonts w:ascii="Times New Roman" w:hAnsi="Times New Roman" w:cs="Times New Roman"/>
          <w:sz w:val="24"/>
          <w:szCs w:val="24"/>
        </w:rPr>
        <w:t xml:space="preserve"> </w:t>
      </w:r>
      <w:r w:rsidR="00D20924" w:rsidRPr="00590891">
        <w:rPr>
          <w:rFonts w:ascii="Times New Roman" w:hAnsi="Times New Roman" w:cs="Times New Roman"/>
          <w:i/>
          <w:sz w:val="24"/>
          <w:szCs w:val="24"/>
        </w:rPr>
        <w:t>Multilingualism: a</w:t>
      </w:r>
      <w:r w:rsidRPr="00DA5517">
        <w:rPr>
          <w:rFonts w:ascii="Times New Roman" w:hAnsi="Times New Roman" w:cs="Times New Roman"/>
          <w:i/>
          <w:sz w:val="24"/>
          <w:szCs w:val="24"/>
        </w:rPr>
        <w:t xml:space="preserve"> critical perspective</w:t>
      </w:r>
      <w:r w:rsidRPr="00DA5517">
        <w:rPr>
          <w:rFonts w:ascii="Times New Roman" w:hAnsi="Times New Roman" w:cs="Times New Roman"/>
          <w:sz w:val="24"/>
          <w:szCs w:val="24"/>
        </w:rPr>
        <w:t>. London: Continuum.</w:t>
      </w:r>
    </w:p>
    <w:p w14:paraId="7FDE9EAB" w14:textId="77777777" w:rsidR="00BA0F1C" w:rsidRPr="00DA5517" w:rsidRDefault="00BA0F1C" w:rsidP="00DA5517">
      <w:pPr>
        <w:spacing w:after="0" w:line="240" w:lineRule="auto"/>
        <w:jc w:val="both"/>
        <w:rPr>
          <w:rFonts w:ascii="Times New Roman" w:hAnsi="Times New Roman" w:cs="Times New Roman"/>
          <w:sz w:val="24"/>
          <w:szCs w:val="24"/>
        </w:rPr>
      </w:pPr>
    </w:p>
    <w:p w14:paraId="4EA61808" w14:textId="1CA04D08" w:rsidR="005555BB" w:rsidRPr="00DA5517" w:rsidRDefault="005555BB" w:rsidP="00DA5517">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DA5517">
        <w:rPr>
          <w:rFonts w:ascii="Times New Roman" w:eastAsia="Times New Roman" w:hAnsi="Times New Roman" w:cs="Times New Roman"/>
          <w:noProof/>
          <w:sz w:val="24"/>
          <w:szCs w:val="24"/>
        </w:rPr>
        <w:t xml:space="preserve">Bronfenbrenner, U. (1979). </w:t>
      </w:r>
      <w:r w:rsidRPr="00DA5517">
        <w:rPr>
          <w:rFonts w:ascii="Times New Roman" w:eastAsia="Times New Roman" w:hAnsi="Times New Roman" w:cs="Times New Roman"/>
          <w:i/>
          <w:iCs/>
          <w:noProof/>
          <w:sz w:val="24"/>
          <w:szCs w:val="24"/>
        </w:rPr>
        <w:t>The ecology of human development: experiments by nature and design</w:t>
      </w:r>
      <w:r w:rsidR="00D8423D" w:rsidRPr="00DA5517">
        <w:rPr>
          <w:rFonts w:ascii="Times New Roman" w:eastAsia="Times New Roman" w:hAnsi="Times New Roman" w:cs="Times New Roman"/>
          <w:i/>
          <w:iCs/>
          <w:noProof/>
          <w:sz w:val="24"/>
          <w:szCs w:val="24"/>
        </w:rPr>
        <w:t>.</w:t>
      </w:r>
      <w:r w:rsidRPr="00DA5517">
        <w:rPr>
          <w:rFonts w:ascii="Times New Roman" w:eastAsia="Times New Roman" w:hAnsi="Times New Roman" w:cs="Times New Roman"/>
          <w:noProof/>
          <w:sz w:val="24"/>
          <w:szCs w:val="24"/>
        </w:rPr>
        <w:t xml:space="preserve"> Cambridge, MA: Harvard University Press.</w:t>
      </w:r>
    </w:p>
    <w:p w14:paraId="38A03FE8" w14:textId="77777777" w:rsidR="001327E6" w:rsidRPr="00DA5517" w:rsidRDefault="001327E6" w:rsidP="00DA5517">
      <w:pPr>
        <w:spacing w:after="0" w:line="240" w:lineRule="auto"/>
        <w:jc w:val="both"/>
        <w:rPr>
          <w:rFonts w:ascii="Times New Roman" w:hAnsi="Times New Roman" w:cs="Times New Roman"/>
          <w:sz w:val="24"/>
          <w:szCs w:val="24"/>
        </w:rPr>
      </w:pPr>
    </w:p>
    <w:p w14:paraId="58487957" w14:textId="57AEFB7C" w:rsidR="00BA0F1C" w:rsidRPr="00DA5517" w:rsidRDefault="00BA0F1C" w:rsidP="00DA5517">
      <w:pPr>
        <w:spacing w:after="0" w:line="240" w:lineRule="auto"/>
        <w:jc w:val="both"/>
        <w:rPr>
          <w:rFonts w:ascii="Times New Roman" w:hAnsi="Times New Roman" w:cs="Times New Roman"/>
          <w:sz w:val="24"/>
          <w:szCs w:val="24"/>
        </w:rPr>
      </w:pPr>
      <w:proofErr w:type="spellStart"/>
      <w:r w:rsidRPr="00DA5517">
        <w:rPr>
          <w:rFonts w:ascii="Times New Roman" w:hAnsi="Times New Roman" w:cs="Times New Roman"/>
          <w:sz w:val="24"/>
          <w:szCs w:val="24"/>
        </w:rPr>
        <w:lastRenderedPageBreak/>
        <w:t>Canagarajah</w:t>
      </w:r>
      <w:proofErr w:type="spellEnd"/>
      <w:r w:rsidRPr="00DA5517">
        <w:rPr>
          <w:rFonts w:ascii="Times New Roman" w:hAnsi="Times New Roman" w:cs="Times New Roman"/>
          <w:sz w:val="24"/>
          <w:szCs w:val="24"/>
        </w:rPr>
        <w:t>, A.</w:t>
      </w:r>
      <w:r w:rsidR="00D20924" w:rsidRPr="00590891">
        <w:rPr>
          <w:rFonts w:ascii="Times New Roman" w:hAnsi="Times New Roman" w:cs="Times New Roman"/>
          <w:sz w:val="24"/>
          <w:szCs w:val="24"/>
        </w:rPr>
        <w:t xml:space="preserve"> </w:t>
      </w:r>
      <w:r w:rsidRPr="00DA5517">
        <w:rPr>
          <w:rFonts w:ascii="Times New Roman" w:hAnsi="Times New Roman" w:cs="Times New Roman"/>
          <w:sz w:val="24"/>
          <w:szCs w:val="24"/>
        </w:rPr>
        <w:t xml:space="preserve">S. (2013). </w:t>
      </w:r>
      <w:proofErr w:type="spellStart"/>
      <w:r w:rsidRPr="00DA5517">
        <w:rPr>
          <w:rFonts w:ascii="Times New Roman" w:hAnsi="Times New Roman" w:cs="Times New Roman"/>
          <w:i/>
          <w:sz w:val="24"/>
          <w:szCs w:val="24"/>
        </w:rPr>
        <w:t>Translingual</w:t>
      </w:r>
      <w:proofErr w:type="spellEnd"/>
      <w:r w:rsidRPr="00DA5517">
        <w:rPr>
          <w:rFonts w:ascii="Times New Roman" w:hAnsi="Times New Roman" w:cs="Times New Roman"/>
          <w:i/>
          <w:sz w:val="24"/>
          <w:szCs w:val="24"/>
        </w:rPr>
        <w:t xml:space="preserve"> practice: global </w:t>
      </w:r>
      <w:proofErr w:type="spellStart"/>
      <w:r w:rsidRPr="00DA5517">
        <w:rPr>
          <w:rFonts w:ascii="Times New Roman" w:hAnsi="Times New Roman" w:cs="Times New Roman"/>
          <w:i/>
          <w:sz w:val="24"/>
          <w:szCs w:val="24"/>
        </w:rPr>
        <w:t>Englishes</w:t>
      </w:r>
      <w:proofErr w:type="spellEnd"/>
      <w:r w:rsidRPr="00DA5517">
        <w:rPr>
          <w:rFonts w:ascii="Times New Roman" w:hAnsi="Times New Roman" w:cs="Times New Roman"/>
          <w:i/>
          <w:sz w:val="24"/>
          <w:szCs w:val="24"/>
        </w:rPr>
        <w:t xml:space="preserve"> and cosmopolitan relations</w:t>
      </w:r>
      <w:r w:rsidRPr="00DA5517">
        <w:rPr>
          <w:rFonts w:ascii="Times New Roman" w:hAnsi="Times New Roman" w:cs="Times New Roman"/>
          <w:sz w:val="24"/>
          <w:szCs w:val="24"/>
        </w:rPr>
        <w:t>. London: Routledge.</w:t>
      </w:r>
    </w:p>
    <w:p w14:paraId="37F396FF" w14:textId="77777777" w:rsidR="00BA0F1C" w:rsidRPr="00DA5517" w:rsidRDefault="00BA0F1C" w:rsidP="00DA5517">
      <w:pPr>
        <w:spacing w:after="0" w:line="240" w:lineRule="auto"/>
        <w:jc w:val="both"/>
        <w:rPr>
          <w:rFonts w:ascii="Times New Roman" w:hAnsi="Times New Roman" w:cs="Times New Roman"/>
          <w:sz w:val="24"/>
          <w:szCs w:val="24"/>
        </w:rPr>
      </w:pPr>
    </w:p>
    <w:p w14:paraId="67A0DA7C" w14:textId="6F51C019" w:rsidR="00BA0F1C" w:rsidRPr="00DA5517" w:rsidRDefault="00BA0F1C" w:rsidP="00DA5517">
      <w:pPr>
        <w:spacing w:after="0" w:line="240" w:lineRule="auto"/>
        <w:jc w:val="both"/>
        <w:rPr>
          <w:rFonts w:ascii="Times New Roman" w:hAnsi="Times New Roman" w:cs="Times New Roman"/>
          <w:sz w:val="24"/>
          <w:szCs w:val="24"/>
        </w:rPr>
      </w:pPr>
      <w:proofErr w:type="spellStart"/>
      <w:proofErr w:type="gramStart"/>
      <w:r w:rsidRPr="00DA5517">
        <w:rPr>
          <w:rFonts w:ascii="Times New Roman" w:hAnsi="Times New Roman" w:cs="Times New Roman"/>
          <w:sz w:val="24"/>
          <w:szCs w:val="24"/>
        </w:rPr>
        <w:t>Conteh</w:t>
      </w:r>
      <w:proofErr w:type="spellEnd"/>
      <w:r w:rsidRPr="00DA5517">
        <w:rPr>
          <w:rFonts w:ascii="Times New Roman" w:hAnsi="Times New Roman" w:cs="Times New Roman"/>
          <w:sz w:val="24"/>
          <w:szCs w:val="24"/>
        </w:rPr>
        <w:t>, J.</w:t>
      </w:r>
      <w:r w:rsidR="00C44A7A" w:rsidRPr="00DA5517">
        <w:rPr>
          <w:rFonts w:ascii="Times New Roman" w:hAnsi="Times New Roman" w:cs="Times New Roman"/>
          <w:sz w:val="24"/>
          <w:szCs w:val="24"/>
        </w:rPr>
        <w:t>,</w:t>
      </w:r>
      <w:r w:rsidR="00D20924" w:rsidRPr="00590891">
        <w:rPr>
          <w:rFonts w:ascii="Times New Roman" w:hAnsi="Times New Roman" w:cs="Times New Roman"/>
          <w:sz w:val="24"/>
          <w:szCs w:val="24"/>
        </w:rPr>
        <w:t xml:space="preserve"> &amp; </w:t>
      </w:r>
      <w:r w:rsidRPr="00DA5517">
        <w:rPr>
          <w:rFonts w:ascii="Times New Roman" w:hAnsi="Times New Roman" w:cs="Times New Roman"/>
          <w:sz w:val="24"/>
          <w:szCs w:val="24"/>
        </w:rPr>
        <w:t>Meier, G. (201</w:t>
      </w:r>
      <w:r w:rsidR="00DC6FB5" w:rsidRPr="00DA5517">
        <w:rPr>
          <w:rFonts w:ascii="Times New Roman" w:hAnsi="Times New Roman" w:cs="Times New Roman"/>
          <w:sz w:val="24"/>
          <w:szCs w:val="24"/>
        </w:rPr>
        <w:t>4</w:t>
      </w:r>
      <w:r w:rsidRPr="00DA5517">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w:t>
      </w:r>
      <w:r w:rsidRPr="00DA5517">
        <w:rPr>
          <w:rFonts w:ascii="Times New Roman" w:hAnsi="Times New Roman" w:cs="Times New Roman"/>
          <w:i/>
          <w:sz w:val="24"/>
          <w:szCs w:val="24"/>
        </w:rPr>
        <w:t>The multilingual turn in languages education: opportunities and challenges</w:t>
      </w:r>
      <w:r w:rsidRPr="00DA5517">
        <w:rPr>
          <w:rFonts w:ascii="Times New Roman" w:hAnsi="Times New Roman" w:cs="Times New Roman"/>
          <w:sz w:val="24"/>
          <w:szCs w:val="24"/>
        </w:rPr>
        <w:t>. Clevedon: Multilingual Matters.</w:t>
      </w:r>
    </w:p>
    <w:p w14:paraId="20EAB784" w14:textId="77777777" w:rsidR="00BA0F1C" w:rsidRPr="00DA5517" w:rsidRDefault="00BA0F1C" w:rsidP="00DA5517">
      <w:pPr>
        <w:spacing w:after="0" w:line="240" w:lineRule="auto"/>
        <w:jc w:val="both"/>
        <w:rPr>
          <w:rFonts w:ascii="Times New Roman" w:hAnsi="Times New Roman" w:cs="Times New Roman"/>
          <w:sz w:val="24"/>
          <w:szCs w:val="24"/>
        </w:rPr>
      </w:pPr>
    </w:p>
    <w:p w14:paraId="13F3E27F" w14:textId="6069CAE1" w:rsidR="00357250" w:rsidRPr="00DA5517" w:rsidRDefault="00357250" w:rsidP="00DA5517">
      <w:pPr>
        <w:spacing w:after="0" w:line="240" w:lineRule="auto"/>
        <w:jc w:val="both"/>
        <w:rPr>
          <w:rFonts w:ascii="Times New Roman" w:hAnsi="Times New Roman" w:cs="Times New Roman"/>
          <w:sz w:val="24"/>
          <w:szCs w:val="24"/>
        </w:rPr>
      </w:pPr>
      <w:proofErr w:type="spellStart"/>
      <w:proofErr w:type="gramStart"/>
      <w:r w:rsidRPr="00DA5517">
        <w:rPr>
          <w:rFonts w:ascii="Times New Roman" w:hAnsi="Times New Roman" w:cs="Times New Roman"/>
          <w:sz w:val="24"/>
          <w:szCs w:val="24"/>
        </w:rPr>
        <w:t>Creese</w:t>
      </w:r>
      <w:proofErr w:type="spellEnd"/>
      <w:r w:rsidRPr="00DA5517">
        <w:rPr>
          <w:rFonts w:ascii="Times New Roman" w:hAnsi="Times New Roman" w:cs="Times New Roman"/>
          <w:sz w:val="24"/>
          <w:szCs w:val="24"/>
        </w:rPr>
        <w:t>, A.</w:t>
      </w:r>
      <w:r w:rsidR="00C44A7A" w:rsidRPr="00DA5517">
        <w:rPr>
          <w:rFonts w:ascii="Times New Roman" w:hAnsi="Times New Roman" w:cs="Times New Roman"/>
          <w:sz w:val="24"/>
          <w:szCs w:val="24"/>
        </w:rPr>
        <w:t>,</w:t>
      </w:r>
      <w:r w:rsidR="00D20924" w:rsidRPr="00590891">
        <w:rPr>
          <w:rFonts w:ascii="Times New Roman" w:hAnsi="Times New Roman" w:cs="Times New Roman"/>
          <w:sz w:val="24"/>
          <w:szCs w:val="24"/>
        </w:rPr>
        <w:t xml:space="preserve"> &amp; </w:t>
      </w:r>
      <w:proofErr w:type="spellStart"/>
      <w:r w:rsidRPr="00DA5517">
        <w:rPr>
          <w:rFonts w:ascii="Times New Roman" w:hAnsi="Times New Roman" w:cs="Times New Roman"/>
          <w:sz w:val="24"/>
          <w:szCs w:val="24"/>
        </w:rPr>
        <w:t>Blackledge</w:t>
      </w:r>
      <w:proofErr w:type="spellEnd"/>
      <w:r w:rsidRPr="00DA5517">
        <w:rPr>
          <w:rFonts w:ascii="Times New Roman" w:hAnsi="Times New Roman" w:cs="Times New Roman"/>
          <w:sz w:val="24"/>
          <w:szCs w:val="24"/>
        </w:rPr>
        <w:t>, A. (2012).</w:t>
      </w:r>
      <w:proofErr w:type="gramEnd"/>
      <w:r w:rsidRPr="00DA5517">
        <w:rPr>
          <w:rFonts w:ascii="Times New Roman" w:hAnsi="Times New Roman" w:cs="Times New Roman"/>
          <w:sz w:val="24"/>
          <w:szCs w:val="24"/>
        </w:rPr>
        <w:t xml:space="preserve"> </w:t>
      </w:r>
      <w:proofErr w:type="gramStart"/>
      <w:r w:rsidRPr="00DA5517">
        <w:rPr>
          <w:rFonts w:ascii="Times New Roman" w:hAnsi="Times New Roman" w:cs="Times New Roman"/>
          <w:sz w:val="24"/>
          <w:szCs w:val="24"/>
        </w:rPr>
        <w:t>Voice and mean</w:t>
      </w:r>
      <w:r w:rsidR="00D20924" w:rsidRPr="00590891">
        <w:rPr>
          <w:rFonts w:ascii="Times New Roman" w:hAnsi="Times New Roman" w:cs="Times New Roman"/>
          <w:sz w:val="24"/>
          <w:szCs w:val="24"/>
        </w:rPr>
        <w:t>ing-making in team ethnography.</w:t>
      </w:r>
      <w:proofErr w:type="gramEnd"/>
      <w:r w:rsidR="00D20924" w:rsidRPr="00590891">
        <w:rPr>
          <w:rFonts w:ascii="Times New Roman" w:hAnsi="Times New Roman" w:cs="Times New Roman"/>
          <w:sz w:val="24"/>
          <w:szCs w:val="24"/>
        </w:rPr>
        <w:t xml:space="preserve"> </w:t>
      </w:r>
      <w:r w:rsidRPr="00DA5517">
        <w:rPr>
          <w:rFonts w:ascii="Times New Roman" w:hAnsi="Times New Roman" w:cs="Times New Roman"/>
          <w:i/>
          <w:sz w:val="24"/>
          <w:szCs w:val="24"/>
        </w:rPr>
        <w:t>Anthropology &amp; Education Quarterly</w:t>
      </w:r>
      <w:r w:rsidRPr="00DA5517">
        <w:rPr>
          <w:rFonts w:ascii="Times New Roman" w:hAnsi="Times New Roman" w:cs="Times New Roman"/>
          <w:sz w:val="24"/>
          <w:szCs w:val="24"/>
        </w:rPr>
        <w:t xml:space="preserve">, </w:t>
      </w:r>
      <w:r w:rsidRPr="00DA5517">
        <w:rPr>
          <w:rFonts w:ascii="Times New Roman" w:hAnsi="Times New Roman" w:cs="Times New Roman"/>
          <w:i/>
          <w:sz w:val="24"/>
          <w:szCs w:val="24"/>
        </w:rPr>
        <w:t>43</w:t>
      </w:r>
      <w:r w:rsidR="00D20924" w:rsidRPr="00590891">
        <w:rPr>
          <w:rFonts w:ascii="Times New Roman" w:hAnsi="Times New Roman" w:cs="Times New Roman"/>
          <w:sz w:val="24"/>
          <w:szCs w:val="24"/>
        </w:rPr>
        <w:t>(</w:t>
      </w:r>
      <w:r w:rsidRPr="00DA5517">
        <w:rPr>
          <w:rFonts w:ascii="Times New Roman" w:hAnsi="Times New Roman" w:cs="Times New Roman"/>
          <w:sz w:val="24"/>
          <w:szCs w:val="24"/>
        </w:rPr>
        <w:t>3</w:t>
      </w:r>
      <w:r w:rsidR="00D20924" w:rsidRPr="00590891">
        <w:rPr>
          <w:rFonts w:ascii="Times New Roman" w:hAnsi="Times New Roman" w:cs="Times New Roman"/>
          <w:sz w:val="24"/>
          <w:szCs w:val="24"/>
        </w:rPr>
        <w:t>)</w:t>
      </w:r>
      <w:r w:rsidRPr="00DA5517">
        <w:rPr>
          <w:rFonts w:ascii="Times New Roman" w:hAnsi="Times New Roman" w:cs="Times New Roman"/>
          <w:sz w:val="24"/>
          <w:szCs w:val="24"/>
        </w:rPr>
        <w:t>, 306-324.</w:t>
      </w:r>
    </w:p>
    <w:p w14:paraId="7C52EA4F" w14:textId="77777777" w:rsidR="00357250" w:rsidRPr="00DA5517" w:rsidRDefault="00357250" w:rsidP="00DA5517">
      <w:pPr>
        <w:spacing w:after="0" w:line="240" w:lineRule="auto"/>
        <w:jc w:val="both"/>
        <w:rPr>
          <w:rFonts w:ascii="Times New Roman" w:hAnsi="Times New Roman" w:cs="Times New Roman"/>
          <w:sz w:val="24"/>
          <w:szCs w:val="24"/>
        </w:rPr>
      </w:pPr>
    </w:p>
    <w:p w14:paraId="678F0F14" w14:textId="661A55F0" w:rsidR="00BA0F1C" w:rsidRPr="00DA5517" w:rsidRDefault="00BA0F1C" w:rsidP="00DA5517">
      <w:pPr>
        <w:spacing w:after="0" w:line="240" w:lineRule="auto"/>
        <w:jc w:val="both"/>
        <w:rPr>
          <w:rFonts w:ascii="Times New Roman" w:hAnsi="Times New Roman" w:cs="Times New Roman"/>
          <w:sz w:val="24"/>
          <w:szCs w:val="24"/>
        </w:rPr>
      </w:pPr>
      <w:proofErr w:type="spellStart"/>
      <w:proofErr w:type="gramStart"/>
      <w:r w:rsidRPr="00DA5517">
        <w:rPr>
          <w:rFonts w:ascii="Times New Roman" w:hAnsi="Times New Roman" w:cs="Times New Roman"/>
          <w:sz w:val="24"/>
          <w:szCs w:val="24"/>
        </w:rPr>
        <w:t>Creese</w:t>
      </w:r>
      <w:proofErr w:type="spellEnd"/>
      <w:r w:rsidRPr="00DA5517">
        <w:rPr>
          <w:rFonts w:ascii="Times New Roman" w:hAnsi="Times New Roman" w:cs="Times New Roman"/>
          <w:sz w:val="24"/>
          <w:szCs w:val="24"/>
        </w:rPr>
        <w:t>, A.</w:t>
      </w:r>
      <w:r w:rsidR="00C44A7A"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r w:rsidR="00D20924" w:rsidRPr="00590891">
        <w:rPr>
          <w:rFonts w:ascii="Times New Roman" w:hAnsi="Times New Roman" w:cs="Times New Roman"/>
          <w:sz w:val="24"/>
          <w:szCs w:val="24"/>
        </w:rPr>
        <w:t xml:space="preserve">&amp; </w:t>
      </w:r>
      <w:proofErr w:type="spellStart"/>
      <w:r w:rsidRPr="00DA5517">
        <w:rPr>
          <w:rFonts w:ascii="Times New Roman" w:hAnsi="Times New Roman" w:cs="Times New Roman"/>
          <w:sz w:val="24"/>
          <w:szCs w:val="24"/>
        </w:rPr>
        <w:t>Blackledge</w:t>
      </w:r>
      <w:proofErr w:type="spellEnd"/>
      <w:r w:rsidRPr="00DA5517">
        <w:rPr>
          <w:rFonts w:ascii="Times New Roman" w:hAnsi="Times New Roman" w:cs="Times New Roman"/>
          <w:sz w:val="24"/>
          <w:szCs w:val="24"/>
        </w:rPr>
        <w:t>, A. (2015)</w:t>
      </w:r>
      <w:r w:rsidR="00357250" w:rsidRPr="00DA5517">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w:t>
      </w:r>
      <w:proofErr w:type="spellStart"/>
      <w:proofErr w:type="gram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and identity in educational settings</w:t>
      </w:r>
      <w:r w:rsidR="00D20924" w:rsidRPr="00590891">
        <w:rPr>
          <w:rFonts w:ascii="Times New Roman" w:hAnsi="Times New Roman" w:cs="Times New Roman"/>
          <w:sz w:val="24"/>
          <w:szCs w:val="24"/>
        </w:rPr>
        <w:t>.</w:t>
      </w:r>
      <w:proofErr w:type="gramEnd"/>
      <w:r w:rsidR="00D20924" w:rsidRPr="00590891">
        <w:rPr>
          <w:rFonts w:ascii="Times New Roman" w:hAnsi="Times New Roman" w:cs="Times New Roman"/>
          <w:sz w:val="24"/>
          <w:szCs w:val="24"/>
        </w:rPr>
        <w:t xml:space="preserve"> </w:t>
      </w:r>
      <w:r w:rsidRPr="00DA5517">
        <w:rPr>
          <w:rFonts w:ascii="Times New Roman" w:hAnsi="Times New Roman" w:cs="Times New Roman"/>
          <w:i/>
          <w:sz w:val="24"/>
          <w:szCs w:val="24"/>
        </w:rPr>
        <w:t>Annual Review of Applied Linguistics</w:t>
      </w:r>
      <w:r w:rsidRPr="00DA5517">
        <w:rPr>
          <w:rFonts w:ascii="Times New Roman" w:hAnsi="Times New Roman" w:cs="Times New Roman"/>
          <w:sz w:val="24"/>
          <w:szCs w:val="24"/>
        </w:rPr>
        <w:t xml:space="preserve">, </w:t>
      </w:r>
      <w:r w:rsidRPr="00DA5517">
        <w:rPr>
          <w:rFonts w:ascii="Times New Roman" w:hAnsi="Times New Roman" w:cs="Times New Roman"/>
          <w:i/>
          <w:sz w:val="24"/>
          <w:szCs w:val="24"/>
        </w:rPr>
        <w:t>35</w:t>
      </w:r>
      <w:r w:rsidRPr="00DA5517">
        <w:rPr>
          <w:rFonts w:ascii="Times New Roman" w:hAnsi="Times New Roman" w:cs="Times New Roman"/>
          <w:sz w:val="24"/>
          <w:szCs w:val="24"/>
        </w:rPr>
        <w:t>, 20-35</w:t>
      </w:r>
      <w:r w:rsidR="00834C41" w:rsidRPr="00DA5517">
        <w:rPr>
          <w:rFonts w:ascii="Times New Roman" w:hAnsi="Times New Roman" w:cs="Times New Roman"/>
          <w:sz w:val="24"/>
          <w:szCs w:val="24"/>
        </w:rPr>
        <w:t>.</w:t>
      </w:r>
    </w:p>
    <w:p w14:paraId="63D30E82" w14:textId="77777777" w:rsidR="00834C41" w:rsidRPr="00DA5517" w:rsidRDefault="00834C41" w:rsidP="00DA5517">
      <w:pPr>
        <w:spacing w:after="0" w:line="240" w:lineRule="auto"/>
        <w:jc w:val="both"/>
        <w:rPr>
          <w:rFonts w:ascii="Times New Roman" w:hAnsi="Times New Roman" w:cs="Times New Roman"/>
          <w:sz w:val="24"/>
          <w:szCs w:val="24"/>
        </w:rPr>
      </w:pPr>
    </w:p>
    <w:p w14:paraId="07B1C37D" w14:textId="43FAE8A9" w:rsidR="00834C41" w:rsidRPr="00DA5517" w:rsidRDefault="00834C41" w:rsidP="00DA5517">
      <w:pPr>
        <w:spacing w:after="0" w:line="240" w:lineRule="auto"/>
        <w:jc w:val="both"/>
        <w:rPr>
          <w:rFonts w:ascii="Times New Roman" w:hAnsi="Times New Roman" w:cs="Times New Roman"/>
          <w:sz w:val="24"/>
          <w:szCs w:val="24"/>
          <w:lang w:val="en-US"/>
        </w:rPr>
      </w:pPr>
      <w:r w:rsidRPr="00DA5517">
        <w:rPr>
          <w:rFonts w:ascii="Times New Roman" w:hAnsi="Times New Roman" w:cs="Times New Roman"/>
          <w:sz w:val="24"/>
          <w:szCs w:val="24"/>
          <w:lang w:val="en-US"/>
        </w:rPr>
        <w:t xml:space="preserve">Dennett, D. (1987). </w:t>
      </w:r>
      <w:proofErr w:type="gramStart"/>
      <w:r w:rsidRPr="00DA5517">
        <w:rPr>
          <w:rFonts w:ascii="Times New Roman" w:hAnsi="Times New Roman" w:cs="Times New Roman"/>
          <w:i/>
          <w:sz w:val="24"/>
          <w:szCs w:val="24"/>
          <w:lang w:val="en-US"/>
        </w:rPr>
        <w:t>The intentional stance</w:t>
      </w:r>
      <w:r w:rsidR="00D20924" w:rsidRPr="00590891">
        <w:rPr>
          <w:rFonts w:ascii="Times New Roman" w:hAnsi="Times New Roman" w:cs="Times New Roman"/>
          <w:sz w:val="24"/>
          <w:szCs w:val="24"/>
          <w:lang w:val="en-US"/>
        </w:rPr>
        <w:t>.</w:t>
      </w:r>
      <w:proofErr w:type="gramEnd"/>
      <w:r w:rsidR="00D20924" w:rsidRPr="00590891">
        <w:rPr>
          <w:rFonts w:ascii="Times New Roman" w:hAnsi="Times New Roman" w:cs="Times New Roman"/>
          <w:sz w:val="24"/>
          <w:szCs w:val="24"/>
          <w:lang w:val="en-US"/>
        </w:rPr>
        <w:t xml:space="preserve"> Cambridge, MA</w:t>
      </w:r>
      <w:r w:rsidRPr="00DA5517">
        <w:rPr>
          <w:rFonts w:ascii="Times New Roman" w:hAnsi="Times New Roman" w:cs="Times New Roman"/>
          <w:sz w:val="24"/>
          <w:szCs w:val="24"/>
          <w:lang w:val="en-US"/>
        </w:rPr>
        <w:t>: MIT Press.</w:t>
      </w:r>
    </w:p>
    <w:p w14:paraId="1789B5E6" w14:textId="77777777" w:rsidR="00173531" w:rsidRPr="00DA5517" w:rsidRDefault="00173531" w:rsidP="00DA5517">
      <w:pPr>
        <w:spacing w:after="0" w:line="240" w:lineRule="auto"/>
        <w:jc w:val="both"/>
        <w:rPr>
          <w:rFonts w:ascii="Times New Roman" w:hAnsi="Times New Roman" w:cs="Times New Roman"/>
          <w:sz w:val="24"/>
          <w:szCs w:val="24"/>
        </w:rPr>
      </w:pPr>
    </w:p>
    <w:p w14:paraId="080159E5" w14:textId="44EAAEA8" w:rsidR="001A2124" w:rsidRPr="00DA5517" w:rsidRDefault="001A2124" w:rsidP="00DA5517">
      <w:pPr>
        <w:spacing w:after="0" w:line="240" w:lineRule="auto"/>
        <w:jc w:val="both"/>
        <w:rPr>
          <w:rFonts w:ascii="Times New Roman" w:hAnsi="Times New Roman" w:cs="Times New Roman"/>
          <w:sz w:val="24"/>
          <w:szCs w:val="24"/>
          <w:lang w:val="en-US"/>
        </w:rPr>
      </w:pPr>
      <w:proofErr w:type="gramStart"/>
      <w:r w:rsidRPr="00DA5517">
        <w:rPr>
          <w:rFonts w:ascii="Times New Roman" w:hAnsi="Times New Roman" w:cs="Times New Roman"/>
          <w:sz w:val="24"/>
          <w:szCs w:val="24"/>
          <w:lang w:val="en-US"/>
        </w:rPr>
        <w:t>Fay, R.</w:t>
      </w:r>
      <w:r w:rsidR="00C44A7A" w:rsidRPr="00DA5517">
        <w:rPr>
          <w:rFonts w:ascii="Times New Roman" w:hAnsi="Times New Roman" w:cs="Times New Roman"/>
          <w:sz w:val="24"/>
          <w:szCs w:val="24"/>
          <w:lang w:val="en-US"/>
        </w:rPr>
        <w:t>,</w:t>
      </w:r>
      <w:r w:rsidR="00D20924" w:rsidRPr="00590891">
        <w:rPr>
          <w:rFonts w:ascii="Times New Roman" w:hAnsi="Times New Roman" w:cs="Times New Roman"/>
          <w:sz w:val="24"/>
          <w:szCs w:val="24"/>
          <w:lang w:val="en-US"/>
        </w:rPr>
        <w:t xml:space="preserve"> &amp; </w:t>
      </w:r>
      <w:proofErr w:type="spellStart"/>
      <w:r w:rsidRPr="00DA5517">
        <w:rPr>
          <w:rFonts w:ascii="Times New Roman" w:hAnsi="Times New Roman" w:cs="Times New Roman"/>
          <w:sz w:val="24"/>
          <w:szCs w:val="24"/>
          <w:lang w:val="en-US"/>
        </w:rPr>
        <w:t>Stelma</w:t>
      </w:r>
      <w:proofErr w:type="spellEnd"/>
      <w:r w:rsidRPr="00DA5517">
        <w:rPr>
          <w:rFonts w:ascii="Times New Roman" w:hAnsi="Times New Roman" w:cs="Times New Roman"/>
          <w:sz w:val="24"/>
          <w:szCs w:val="24"/>
          <w:lang w:val="en-US"/>
        </w:rPr>
        <w:t>, J. (</w:t>
      </w:r>
      <w:r w:rsidRPr="00DA5517">
        <w:rPr>
          <w:rFonts w:ascii="Times New Roman" w:hAnsi="Times New Roman" w:cs="Times New Roman"/>
          <w:sz w:val="24"/>
          <w:szCs w:val="24"/>
        </w:rPr>
        <w:t>2016</w:t>
      </w:r>
      <w:r w:rsidRPr="00DA5517">
        <w:rPr>
          <w:rFonts w:ascii="Times New Roman" w:hAnsi="Times New Roman" w:cs="Times New Roman"/>
          <w:sz w:val="24"/>
          <w:szCs w:val="24"/>
          <w:lang w:val="en-US"/>
        </w:rPr>
        <w:t>).</w:t>
      </w:r>
      <w:proofErr w:type="gramEnd"/>
      <w:r w:rsidRPr="00DA5517">
        <w:rPr>
          <w:rFonts w:ascii="Times New Roman" w:hAnsi="Times New Roman" w:cs="Times New Roman"/>
          <w:sz w:val="24"/>
          <w:szCs w:val="24"/>
          <w:lang w:val="en-US"/>
        </w:rPr>
        <w:t xml:space="preserve"> </w:t>
      </w:r>
      <w:proofErr w:type="gramStart"/>
      <w:r w:rsidRPr="00DA5517">
        <w:rPr>
          <w:rFonts w:ascii="Times New Roman" w:hAnsi="Times New Roman" w:cs="Times New Roman"/>
          <w:sz w:val="24"/>
          <w:szCs w:val="24"/>
          <w:lang w:val="en-US"/>
        </w:rPr>
        <w:t>Criticality, intentionality and interc</w:t>
      </w:r>
      <w:r w:rsidR="00D20924" w:rsidRPr="00590891">
        <w:rPr>
          <w:rFonts w:ascii="Times New Roman" w:hAnsi="Times New Roman" w:cs="Times New Roman"/>
          <w:sz w:val="24"/>
          <w:szCs w:val="24"/>
          <w:lang w:val="en-US"/>
        </w:rPr>
        <w:t>ultural action.</w:t>
      </w:r>
      <w:proofErr w:type="gramEnd"/>
      <w:r w:rsidR="00D20924" w:rsidRPr="00590891">
        <w:rPr>
          <w:rFonts w:ascii="Times New Roman" w:hAnsi="Times New Roman" w:cs="Times New Roman"/>
          <w:sz w:val="24"/>
          <w:szCs w:val="24"/>
          <w:lang w:val="en-US"/>
        </w:rPr>
        <w:t xml:space="preserve"> In M. </w:t>
      </w:r>
      <w:proofErr w:type="spellStart"/>
      <w:r w:rsidR="00D20924" w:rsidRPr="00590891">
        <w:rPr>
          <w:rFonts w:ascii="Times New Roman" w:hAnsi="Times New Roman" w:cs="Times New Roman"/>
          <w:sz w:val="24"/>
          <w:szCs w:val="24"/>
          <w:lang w:val="en-US"/>
        </w:rPr>
        <w:t>Dasli</w:t>
      </w:r>
      <w:proofErr w:type="spellEnd"/>
      <w:r w:rsidR="00D20924" w:rsidRPr="00590891">
        <w:rPr>
          <w:rFonts w:ascii="Times New Roman" w:hAnsi="Times New Roman" w:cs="Times New Roman"/>
          <w:sz w:val="24"/>
          <w:szCs w:val="24"/>
          <w:lang w:val="en-US"/>
        </w:rPr>
        <w:t xml:space="preserve"> &amp; </w:t>
      </w:r>
      <w:r w:rsidRPr="00DA5517">
        <w:rPr>
          <w:rFonts w:ascii="Times New Roman" w:hAnsi="Times New Roman" w:cs="Times New Roman"/>
          <w:sz w:val="24"/>
          <w:szCs w:val="24"/>
          <w:lang w:val="en-US"/>
        </w:rPr>
        <w:t xml:space="preserve">A. Diaz (Eds.), </w:t>
      </w:r>
      <w:proofErr w:type="gramStart"/>
      <w:r w:rsidRPr="00DA5517">
        <w:rPr>
          <w:rFonts w:ascii="Times New Roman" w:hAnsi="Times New Roman" w:cs="Times New Roman"/>
          <w:i/>
          <w:sz w:val="24"/>
          <w:szCs w:val="24"/>
          <w:lang w:val="en-US"/>
        </w:rPr>
        <w:t>The</w:t>
      </w:r>
      <w:proofErr w:type="gramEnd"/>
      <w:r w:rsidRPr="00DA5517">
        <w:rPr>
          <w:rFonts w:ascii="Times New Roman" w:hAnsi="Times New Roman" w:cs="Times New Roman"/>
          <w:i/>
          <w:sz w:val="24"/>
          <w:szCs w:val="24"/>
          <w:lang w:val="en-US"/>
        </w:rPr>
        <w:t xml:space="preserve"> critical turn in language and intercultural communication pedagogy: theory, research and practice</w:t>
      </w:r>
      <w:r w:rsidRPr="00DA5517">
        <w:rPr>
          <w:rFonts w:ascii="Times New Roman" w:hAnsi="Times New Roman" w:cs="Times New Roman"/>
          <w:sz w:val="24"/>
          <w:szCs w:val="24"/>
          <w:lang w:val="en-US"/>
        </w:rPr>
        <w:t xml:space="preserve"> (pp.</w:t>
      </w:r>
      <w:r w:rsidRPr="00DA5517">
        <w:rPr>
          <w:rFonts w:ascii="Times New Roman" w:hAnsi="Times New Roman" w:cs="Times New Roman"/>
          <w:bCs/>
          <w:iCs/>
          <w:sz w:val="24"/>
          <w:szCs w:val="24"/>
          <w:lang w:val="en-US"/>
        </w:rPr>
        <w:t xml:space="preserve">120-146). </w:t>
      </w:r>
      <w:r w:rsidRPr="00DA5517">
        <w:rPr>
          <w:rFonts w:ascii="Times New Roman" w:hAnsi="Times New Roman" w:cs="Times New Roman"/>
          <w:sz w:val="24"/>
          <w:szCs w:val="24"/>
          <w:lang w:val="en-US"/>
        </w:rPr>
        <w:t>London: Routledge.</w:t>
      </w:r>
    </w:p>
    <w:p w14:paraId="0E3B0E9D" w14:textId="4C1E0FE8" w:rsidR="00BA0F1C" w:rsidRPr="00DA5517" w:rsidRDefault="00BA0F1C" w:rsidP="00DA5517">
      <w:pPr>
        <w:spacing w:after="0" w:line="240" w:lineRule="auto"/>
        <w:jc w:val="both"/>
        <w:rPr>
          <w:rFonts w:ascii="Times New Roman" w:hAnsi="Times New Roman" w:cs="Times New Roman"/>
          <w:sz w:val="24"/>
          <w:szCs w:val="24"/>
        </w:rPr>
      </w:pPr>
    </w:p>
    <w:p w14:paraId="0AAC48B9" w14:textId="47E996F7" w:rsidR="00BA0F1C" w:rsidRPr="00DA5517" w:rsidRDefault="00BA0F1C" w:rsidP="00DA5517">
      <w:pPr>
        <w:spacing w:after="0" w:line="240" w:lineRule="auto"/>
        <w:jc w:val="both"/>
        <w:rPr>
          <w:rFonts w:ascii="Times New Roman" w:hAnsi="Times New Roman" w:cs="Times New Roman"/>
          <w:sz w:val="24"/>
          <w:szCs w:val="24"/>
        </w:rPr>
      </w:pPr>
      <w:proofErr w:type="spellStart"/>
      <w:proofErr w:type="gramStart"/>
      <w:r w:rsidRPr="00DA5517">
        <w:rPr>
          <w:rFonts w:ascii="Times New Roman" w:hAnsi="Times New Roman" w:cs="Times New Roman"/>
          <w:sz w:val="24"/>
          <w:szCs w:val="24"/>
        </w:rPr>
        <w:t>Fricker</w:t>
      </w:r>
      <w:proofErr w:type="spellEnd"/>
      <w:r w:rsidRPr="00DA5517">
        <w:rPr>
          <w:rFonts w:ascii="Times New Roman" w:hAnsi="Times New Roman" w:cs="Times New Roman"/>
          <w:sz w:val="24"/>
          <w:szCs w:val="24"/>
        </w:rPr>
        <w:t xml:space="preserve">, </w:t>
      </w:r>
      <w:r w:rsidR="00A822F6" w:rsidRPr="00DA5517">
        <w:rPr>
          <w:rFonts w:ascii="Times New Roman" w:hAnsi="Times New Roman" w:cs="Times New Roman"/>
          <w:sz w:val="24"/>
          <w:szCs w:val="24"/>
        </w:rPr>
        <w:t xml:space="preserve">M. </w:t>
      </w:r>
      <w:r w:rsidRPr="00DA5517">
        <w:rPr>
          <w:rFonts w:ascii="Times New Roman" w:hAnsi="Times New Roman" w:cs="Times New Roman"/>
          <w:sz w:val="24"/>
          <w:szCs w:val="24"/>
        </w:rPr>
        <w:t>(2009)</w:t>
      </w:r>
      <w:r w:rsidR="00F43F07" w:rsidRPr="00DA5517">
        <w:rPr>
          <w:rFonts w:ascii="Times New Roman" w:hAnsi="Times New Roman" w:cs="Times New Roman"/>
          <w:sz w:val="24"/>
          <w:szCs w:val="24"/>
        </w:rPr>
        <w:t>.</w:t>
      </w:r>
      <w:proofErr w:type="gramEnd"/>
      <w:r w:rsidR="00A822F6" w:rsidRPr="00DA5517">
        <w:rPr>
          <w:rFonts w:ascii="Times New Roman" w:hAnsi="Times New Roman" w:cs="Times New Roman"/>
          <w:sz w:val="24"/>
          <w:szCs w:val="24"/>
        </w:rPr>
        <w:t xml:space="preserve"> </w:t>
      </w:r>
      <w:r w:rsidR="00A822F6" w:rsidRPr="00DA5517">
        <w:rPr>
          <w:rFonts w:ascii="Times New Roman" w:hAnsi="Times New Roman" w:cs="Times New Roman"/>
          <w:i/>
          <w:sz w:val="24"/>
          <w:szCs w:val="24"/>
        </w:rPr>
        <w:t>Epistemic injustice: power and the ethics of knowing</w:t>
      </w:r>
      <w:r w:rsidR="00A822F6" w:rsidRPr="00DA5517">
        <w:rPr>
          <w:rFonts w:ascii="Times New Roman" w:hAnsi="Times New Roman" w:cs="Times New Roman"/>
          <w:sz w:val="24"/>
          <w:szCs w:val="24"/>
        </w:rPr>
        <w:t>. Oxford: Oxford University Press.</w:t>
      </w:r>
    </w:p>
    <w:p w14:paraId="0E6E90B7" w14:textId="77777777" w:rsidR="00BA0F1C" w:rsidRPr="00DA5517" w:rsidRDefault="00BA0F1C" w:rsidP="00DA5517">
      <w:pPr>
        <w:spacing w:after="0" w:line="240" w:lineRule="auto"/>
        <w:jc w:val="both"/>
        <w:rPr>
          <w:rFonts w:ascii="Times New Roman" w:hAnsi="Times New Roman" w:cs="Times New Roman"/>
          <w:sz w:val="24"/>
          <w:szCs w:val="24"/>
        </w:rPr>
      </w:pPr>
    </w:p>
    <w:p w14:paraId="506E289A" w14:textId="35541690" w:rsidR="00C76914" w:rsidRPr="00DA5517" w:rsidRDefault="00D20924" w:rsidP="00DA5517">
      <w:pPr>
        <w:spacing w:after="0" w:line="240" w:lineRule="auto"/>
        <w:jc w:val="both"/>
        <w:rPr>
          <w:rFonts w:ascii="Times New Roman" w:hAnsi="Times New Roman" w:cs="Times New Roman"/>
          <w:sz w:val="24"/>
          <w:szCs w:val="24"/>
        </w:rPr>
      </w:pPr>
      <w:proofErr w:type="spellStart"/>
      <w:proofErr w:type="gramStart"/>
      <w:r w:rsidRPr="00590891">
        <w:rPr>
          <w:rFonts w:ascii="Times New Roman" w:hAnsi="Times New Roman" w:cs="Times New Roman"/>
          <w:sz w:val="24"/>
          <w:szCs w:val="24"/>
        </w:rPr>
        <w:t>Garc</w:t>
      </w:r>
      <w:r w:rsidRPr="00590891">
        <w:rPr>
          <w:rStyle w:val="Emphasis"/>
          <w:rFonts w:ascii="Times New Roman" w:hAnsi="Times New Roman" w:cs="Times New Roman"/>
          <w:i w:val="0"/>
          <w:sz w:val="24"/>
          <w:szCs w:val="24"/>
        </w:rPr>
        <w:t>í</w:t>
      </w:r>
      <w:r w:rsidRPr="00590891">
        <w:rPr>
          <w:rFonts w:ascii="Times New Roman" w:hAnsi="Times New Roman" w:cs="Times New Roman"/>
          <w:sz w:val="24"/>
          <w:szCs w:val="24"/>
        </w:rPr>
        <w:t>a</w:t>
      </w:r>
      <w:proofErr w:type="spellEnd"/>
      <w:r w:rsidRPr="00590891">
        <w:rPr>
          <w:rFonts w:ascii="Times New Roman" w:hAnsi="Times New Roman" w:cs="Times New Roman"/>
          <w:sz w:val="24"/>
          <w:szCs w:val="24"/>
        </w:rPr>
        <w:t xml:space="preserve">, O., &amp; </w:t>
      </w:r>
      <w:proofErr w:type="spellStart"/>
      <w:r w:rsidR="00C76914" w:rsidRPr="00DA5517">
        <w:rPr>
          <w:rFonts w:ascii="Times New Roman" w:hAnsi="Times New Roman" w:cs="Times New Roman"/>
          <w:sz w:val="24"/>
          <w:szCs w:val="24"/>
        </w:rPr>
        <w:t>Kleyn</w:t>
      </w:r>
      <w:proofErr w:type="spellEnd"/>
      <w:r w:rsidR="00C76914" w:rsidRPr="00DA5517">
        <w:rPr>
          <w:rFonts w:ascii="Times New Roman" w:hAnsi="Times New Roman" w:cs="Times New Roman"/>
          <w:sz w:val="24"/>
          <w:szCs w:val="24"/>
        </w:rPr>
        <w:t xml:space="preserve">, T. (Eds.) </w:t>
      </w:r>
      <w:r w:rsidR="00C76914" w:rsidRPr="00DA5517">
        <w:rPr>
          <w:rFonts w:ascii="Times New Roman" w:hAnsi="Times New Roman" w:cs="Times New Roman"/>
          <w:sz w:val="24"/>
          <w:szCs w:val="24"/>
          <w:lang w:val="it-IT"/>
        </w:rPr>
        <w:t>(2016).</w:t>
      </w:r>
      <w:proofErr w:type="gramEnd"/>
      <w:r w:rsidR="00C76914" w:rsidRPr="00DA5517">
        <w:rPr>
          <w:rFonts w:ascii="Times New Roman" w:hAnsi="Times New Roman" w:cs="Times New Roman"/>
          <w:sz w:val="24"/>
          <w:szCs w:val="24"/>
          <w:lang w:val="it-IT"/>
        </w:rPr>
        <w:t xml:space="preserve"> </w:t>
      </w:r>
      <w:proofErr w:type="spellStart"/>
      <w:proofErr w:type="gramStart"/>
      <w:r w:rsidR="00C76914" w:rsidRPr="00DA5517">
        <w:rPr>
          <w:rFonts w:ascii="Times New Roman" w:hAnsi="Times New Roman" w:cs="Times New Roman"/>
          <w:i/>
          <w:sz w:val="24"/>
          <w:szCs w:val="24"/>
        </w:rPr>
        <w:t>Translanguaging</w:t>
      </w:r>
      <w:proofErr w:type="spellEnd"/>
      <w:r w:rsidR="00C76914" w:rsidRPr="00DA5517">
        <w:rPr>
          <w:rFonts w:ascii="Times New Roman" w:hAnsi="Times New Roman" w:cs="Times New Roman"/>
          <w:i/>
          <w:sz w:val="24"/>
          <w:szCs w:val="24"/>
        </w:rPr>
        <w:t xml:space="preserve"> with multilingual students.</w:t>
      </w:r>
      <w:proofErr w:type="gramEnd"/>
      <w:r w:rsidR="00C76914" w:rsidRPr="00DA5517">
        <w:rPr>
          <w:rFonts w:ascii="Times New Roman" w:hAnsi="Times New Roman" w:cs="Times New Roman"/>
          <w:i/>
          <w:sz w:val="24"/>
          <w:szCs w:val="24"/>
        </w:rPr>
        <w:t xml:space="preserve"> </w:t>
      </w:r>
      <w:proofErr w:type="gramStart"/>
      <w:r w:rsidR="00C76914" w:rsidRPr="00DA5517">
        <w:rPr>
          <w:rFonts w:ascii="Times New Roman" w:hAnsi="Times New Roman" w:cs="Times New Roman"/>
          <w:i/>
          <w:sz w:val="24"/>
          <w:szCs w:val="24"/>
        </w:rPr>
        <w:t>Learning from classroom moments.</w:t>
      </w:r>
      <w:proofErr w:type="gramEnd"/>
      <w:r w:rsidR="00C76914" w:rsidRPr="00DA5517">
        <w:rPr>
          <w:rFonts w:ascii="Times New Roman" w:hAnsi="Times New Roman" w:cs="Times New Roman"/>
          <w:i/>
          <w:sz w:val="24"/>
          <w:szCs w:val="24"/>
        </w:rPr>
        <w:t xml:space="preserve"> </w:t>
      </w:r>
      <w:r w:rsidR="00C76914" w:rsidRPr="00DA5517">
        <w:rPr>
          <w:rFonts w:ascii="Times New Roman" w:hAnsi="Times New Roman" w:cs="Times New Roman"/>
          <w:sz w:val="24"/>
          <w:szCs w:val="24"/>
        </w:rPr>
        <w:t xml:space="preserve">Abingdon: </w:t>
      </w:r>
      <w:proofErr w:type="spellStart"/>
      <w:r w:rsidR="00C76914" w:rsidRPr="00DA5517">
        <w:rPr>
          <w:rFonts w:ascii="Times New Roman" w:hAnsi="Times New Roman" w:cs="Times New Roman"/>
          <w:sz w:val="24"/>
          <w:szCs w:val="24"/>
        </w:rPr>
        <w:t>Routlegde</w:t>
      </w:r>
      <w:proofErr w:type="spellEnd"/>
      <w:r w:rsidR="00C76914" w:rsidRPr="00DA5517">
        <w:rPr>
          <w:rFonts w:ascii="Times New Roman" w:hAnsi="Times New Roman" w:cs="Times New Roman"/>
          <w:sz w:val="24"/>
          <w:szCs w:val="24"/>
        </w:rPr>
        <w:t>.</w:t>
      </w:r>
    </w:p>
    <w:p w14:paraId="2A445DBE" w14:textId="77777777" w:rsidR="00C76914" w:rsidRPr="00DA5517" w:rsidRDefault="00C76914" w:rsidP="00DA5517">
      <w:pPr>
        <w:spacing w:after="0" w:line="240" w:lineRule="auto"/>
        <w:jc w:val="both"/>
        <w:rPr>
          <w:rFonts w:ascii="Times New Roman" w:hAnsi="Times New Roman" w:cs="Times New Roman"/>
          <w:sz w:val="24"/>
          <w:szCs w:val="24"/>
        </w:rPr>
      </w:pPr>
    </w:p>
    <w:p w14:paraId="42B2761A" w14:textId="7A0B9D6B" w:rsidR="00BA0F1C" w:rsidRPr="00DA5517" w:rsidRDefault="00D20924" w:rsidP="00DA5517">
      <w:pPr>
        <w:spacing w:after="0" w:line="240" w:lineRule="auto"/>
        <w:jc w:val="both"/>
        <w:rPr>
          <w:rFonts w:ascii="Times New Roman" w:hAnsi="Times New Roman" w:cs="Times New Roman"/>
          <w:sz w:val="24"/>
          <w:szCs w:val="24"/>
        </w:rPr>
      </w:pPr>
      <w:proofErr w:type="spellStart"/>
      <w:proofErr w:type="gramStart"/>
      <w:r w:rsidRPr="00590891">
        <w:rPr>
          <w:rFonts w:ascii="Times New Roman" w:hAnsi="Times New Roman" w:cs="Times New Roman"/>
          <w:sz w:val="24"/>
          <w:szCs w:val="24"/>
        </w:rPr>
        <w:t>Garc</w:t>
      </w:r>
      <w:r w:rsidRPr="00590891">
        <w:rPr>
          <w:rStyle w:val="Emphasis"/>
          <w:rFonts w:ascii="Times New Roman" w:hAnsi="Times New Roman" w:cs="Times New Roman"/>
          <w:i w:val="0"/>
          <w:sz w:val="24"/>
          <w:szCs w:val="24"/>
        </w:rPr>
        <w:t>í</w:t>
      </w:r>
      <w:r w:rsidRPr="00590891">
        <w:rPr>
          <w:rFonts w:ascii="Times New Roman" w:hAnsi="Times New Roman" w:cs="Times New Roman"/>
          <w:sz w:val="24"/>
          <w:szCs w:val="24"/>
        </w:rPr>
        <w:t>a</w:t>
      </w:r>
      <w:proofErr w:type="spellEnd"/>
      <w:r w:rsidR="00BA0F1C" w:rsidRPr="00DA5517">
        <w:rPr>
          <w:rFonts w:ascii="Times New Roman" w:hAnsi="Times New Roman" w:cs="Times New Roman"/>
          <w:sz w:val="24"/>
          <w:szCs w:val="24"/>
        </w:rPr>
        <w:t>, O.</w:t>
      </w:r>
      <w:r w:rsidR="00162691" w:rsidRPr="00DA5517">
        <w:rPr>
          <w:rFonts w:ascii="Times New Roman" w:hAnsi="Times New Roman" w:cs="Times New Roman"/>
          <w:sz w:val="24"/>
          <w:szCs w:val="24"/>
        </w:rPr>
        <w:t>,</w:t>
      </w:r>
      <w:r w:rsidR="00BA0F1C" w:rsidRPr="00DA5517">
        <w:rPr>
          <w:rFonts w:ascii="Times New Roman" w:hAnsi="Times New Roman" w:cs="Times New Roman"/>
          <w:sz w:val="24"/>
          <w:szCs w:val="24"/>
        </w:rPr>
        <w:t xml:space="preserve"> </w:t>
      </w:r>
      <w:r w:rsidR="00F43F07" w:rsidRPr="00DA5517">
        <w:rPr>
          <w:rFonts w:ascii="Times New Roman" w:hAnsi="Times New Roman" w:cs="Times New Roman"/>
          <w:sz w:val="24"/>
          <w:szCs w:val="24"/>
        </w:rPr>
        <w:t>and</w:t>
      </w:r>
      <w:r w:rsidR="00BA0F1C" w:rsidRPr="00DA5517">
        <w:rPr>
          <w:rFonts w:ascii="Times New Roman" w:hAnsi="Times New Roman" w:cs="Times New Roman"/>
          <w:sz w:val="24"/>
          <w:szCs w:val="24"/>
        </w:rPr>
        <w:t xml:space="preserve"> Li Wei, (2014)</w:t>
      </w:r>
      <w:r w:rsidR="00F43F07" w:rsidRPr="00DA5517">
        <w:rPr>
          <w:rFonts w:ascii="Times New Roman" w:hAnsi="Times New Roman" w:cs="Times New Roman"/>
          <w:sz w:val="24"/>
          <w:szCs w:val="24"/>
        </w:rPr>
        <w:t>.</w:t>
      </w:r>
      <w:proofErr w:type="gramEnd"/>
      <w:r w:rsidR="00BA0F1C" w:rsidRPr="00DA5517">
        <w:rPr>
          <w:rFonts w:ascii="Times New Roman" w:hAnsi="Times New Roman" w:cs="Times New Roman"/>
          <w:sz w:val="24"/>
          <w:szCs w:val="24"/>
        </w:rPr>
        <w:t xml:space="preserve"> </w:t>
      </w:r>
      <w:proofErr w:type="spellStart"/>
      <w:r w:rsidR="00BA0F1C" w:rsidRPr="00DA5517">
        <w:rPr>
          <w:rFonts w:ascii="Times New Roman" w:hAnsi="Times New Roman" w:cs="Times New Roman"/>
          <w:i/>
          <w:sz w:val="24"/>
          <w:szCs w:val="24"/>
        </w:rPr>
        <w:t>Translanguaging</w:t>
      </w:r>
      <w:proofErr w:type="spellEnd"/>
      <w:r w:rsidR="00BA0F1C" w:rsidRPr="00DA5517">
        <w:rPr>
          <w:rFonts w:ascii="Times New Roman" w:hAnsi="Times New Roman" w:cs="Times New Roman"/>
          <w:i/>
          <w:sz w:val="24"/>
          <w:szCs w:val="24"/>
        </w:rPr>
        <w:t xml:space="preserve">: </w:t>
      </w:r>
      <w:r w:rsidR="00F43F07" w:rsidRPr="00DA5517">
        <w:rPr>
          <w:rFonts w:ascii="Times New Roman" w:hAnsi="Times New Roman" w:cs="Times New Roman"/>
          <w:i/>
          <w:sz w:val="24"/>
          <w:szCs w:val="24"/>
        </w:rPr>
        <w:t>l</w:t>
      </w:r>
      <w:r w:rsidR="00BA0F1C" w:rsidRPr="00DA5517">
        <w:rPr>
          <w:rFonts w:ascii="Times New Roman" w:hAnsi="Times New Roman" w:cs="Times New Roman"/>
          <w:i/>
          <w:sz w:val="24"/>
          <w:szCs w:val="24"/>
        </w:rPr>
        <w:t xml:space="preserve">anguage, </w:t>
      </w:r>
      <w:r w:rsidR="00F43F07" w:rsidRPr="00DA5517">
        <w:rPr>
          <w:rFonts w:ascii="Times New Roman" w:hAnsi="Times New Roman" w:cs="Times New Roman"/>
          <w:i/>
          <w:sz w:val="24"/>
          <w:szCs w:val="24"/>
        </w:rPr>
        <w:t>b</w:t>
      </w:r>
      <w:r w:rsidR="00BA0F1C" w:rsidRPr="00DA5517">
        <w:rPr>
          <w:rFonts w:ascii="Times New Roman" w:hAnsi="Times New Roman" w:cs="Times New Roman"/>
          <w:i/>
          <w:sz w:val="24"/>
          <w:szCs w:val="24"/>
        </w:rPr>
        <w:t xml:space="preserve">ilingualism and </w:t>
      </w:r>
      <w:r w:rsidR="00F43F07" w:rsidRPr="00DA5517">
        <w:rPr>
          <w:rFonts w:ascii="Times New Roman" w:hAnsi="Times New Roman" w:cs="Times New Roman"/>
          <w:i/>
          <w:sz w:val="24"/>
          <w:szCs w:val="24"/>
        </w:rPr>
        <w:t>e</w:t>
      </w:r>
      <w:r w:rsidR="00BA0F1C" w:rsidRPr="00DA5517">
        <w:rPr>
          <w:rFonts w:ascii="Times New Roman" w:hAnsi="Times New Roman" w:cs="Times New Roman"/>
          <w:i/>
          <w:sz w:val="24"/>
          <w:szCs w:val="24"/>
        </w:rPr>
        <w:t>ducation</w:t>
      </w:r>
      <w:r w:rsidR="00F43F07" w:rsidRPr="00DA5517">
        <w:rPr>
          <w:rFonts w:ascii="Times New Roman" w:hAnsi="Times New Roman" w:cs="Times New Roman"/>
          <w:sz w:val="24"/>
          <w:szCs w:val="24"/>
        </w:rPr>
        <w:t xml:space="preserve">. </w:t>
      </w:r>
      <w:r w:rsidR="00BA0F1C" w:rsidRPr="00DA5517">
        <w:rPr>
          <w:rFonts w:ascii="Times New Roman" w:hAnsi="Times New Roman" w:cs="Times New Roman"/>
          <w:sz w:val="24"/>
          <w:szCs w:val="24"/>
        </w:rPr>
        <w:t>Basingstoke: Palgrave MacMillan</w:t>
      </w:r>
      <w:r w:rsidR="00F43F07" w:rsidRPr="00DA5517">
        <w:rPr>
          <w:rFonts w:ascii="Times New Roman" w:hAnsi="Times New Roman" w:cs="Times New Roman"/>
          <w:sz w:val="24"/>
          <w:szCs w:val="24"/>
        </w:rPr>
        <w:t>.</w:t>
      </w:r>
    </w:p>
    <w:p w14:paraId="53699112" w14:textId="77777777" w:rsidR="00BA0F1C" w:rsidRPr="00DA5517" w:rsidRDefault="00BA0F1C" w:rsidP="00DA5517">
      <w:pPr>
        <w:spacing w:after="0" w:line="240" w:lineRule="auto"/>
        <w:jc w:val="both"/>
        <w:rPr>
          <w:rFonts w:ascii="Times New Roman" w:hAnsi="Times New Roman" w:cs="Times New Roman"/>
          <w:sz w:val="24"/>
          <w:szCs w:val="24"/>
        </w:rPr>
      </w:pPr>
    </w:p>
    <w:p w14:paraId="131FDE21" w14:textId="5127BD6C" w:rsidR="005555BB" w:rsidRPr="00DA5517" w:rsidRDefault="005555BB" w:rsidP="00DA5517">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DA5517">
        <w:rPr>
          <w:rFonts w:ascii="Times New Roman" w:eastAsia="Times New Roman" w:hAnsi="Times New Roman" w:cs="Times New Roman"/>
          <w:noProof/>
          <w:sz w:val="24"/>
          <w:szCs w:val="24"/>
        </w:rPr>
        <w:t xml:space="preserve">Gibson, J.J. (1979). </w:t>
      </w:r>
      <w:r w:rsidRPr="00DA5517">
        <w:rPr>
          <w:rFonts w:ascii="Times New Roman" w:eastAsia="Times New Roman" w:hAnsi="Times New Roman" w:cs="Times New Roman"/>
          <w:i/>
          <w:iCs/>
          <w:noProof/>
          <w:sz w:val="24"/>
          <w:szCs w:val="24"/>
        </w:rPr>
        <w:t>The ecological approach to visual perception</w:t>
      </w:r>
      <w:r w:rsidRPr="00DA5517">
        <w:rPr>
          <w:rFonts w:ascii="Times New Roman" w:eastAsia="Times New Roman" w:hAnsi="Times New Roman" w:cs="Times New Roman"/>
          <w:noProof/>
          <w:sz w:val="24"/>
          <w:szCs w:val="24"/>
        </w:rPr>
        <w:t>. Boston, MA: Houghton Mifflin.</w:t>
      </w:r>
    </w:p>
    <w:p w14:paraId="01FD3720" w14:textId="77777777" w:rsidR="00357250" w:rsidRPr="00DA5517" w:rsidRDefault="00357250" w:rsidP="00DA5517">
      <w:pPr>
        <w:spacing w:after="0" w:line="240" w:lineRule="auto"/>
        <w:jc w:val="both"/>
        <w:rPr>
          <w:rFonts w:ascii="Times New Roman" w:hAnsi="Times New Roman" w:cs="Times New Roman"/>
          <w:sz w:val="24"/>
          <w:szCs w:val="24"/>
        </w:rPr>
      </w:pPr>
    </w:p>
    <w:p w14:paraId="5C818403" w14:textId="56498D97" w:rsidR="00BA0F1C" w:rsidRPr="00DA5517" w:rsidRDefault="00BA0F1C" w:rsidP="00DA5517">
      <w:pPr>
        <w:spacing w:after="0" w:line="240" w:lineRule="auto"/>
        <w:jc w:val="both"/>
        <w:rPr>
          <w:rFonts w:ascii="Times New Roman" w:hAnsi="Times New Roman" w:cs="Times New Roman"/>
          <w:sz w:val="24"/>
          <w:szCs w:val="24"/>
        </w:rPr>
      </w:pPr>
      <w:proofErr w:type="spellStart"/>
      <w:r w:rsidRPr="00DA5517">
        <w:rPr>
          <w:rFonts w:ascii="Times New Roman" w:hAnsi="Times New Roman" w:cs="Times New Roman"/>
          <w:sz w:val="24"/>
          <w:szCs w:val="24"/>
        </w:rPr>
        <w:t>Gramling</w:t>
      </w:r>
      <w:proofErr w:type="spellEnd"/>
      <w:r w:rsidRPr="00DA5517">
        <w:rPr>
          <w:rFonts w:ascii="Times New Roman" w:hAnsi="Times New Roman" w:cs="Times New Roman"/>
          <w:sz w:val="24"/>
          <w:szCs w:val="24"/>
        </w:rPr>
        <w:t>, D. (2016)</w:t>
      </w:r>
      <w:r w:rsidR="00F43F07"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proofErr w:type="gramStart"/>
      <w:r w:rsidRPr="00DA5517">
        <w:rPr>
          <w:rFonts w:ascii="Times New Roman" w:hAnsi="Times New Roman" w:cs="Times New Roman"/>
          <w:i/>
          <w:sz w:val="24"/>
          <w:szCs w:val="24"/>
        </w:rPr>
        <w:t xml:space="preserve">The </w:t>
      </w:r>
      <w:r w:rsidR="00162691" w:rsidRPr="00DA5517">
        <w:rPr>
          <w:rFonts w:ascii="Times New Roman" w:hAnsi="Times New Roman" w:cs="Times New Roman"/>
          <w:i/>
          <w:sz w:val="24"/>
          <w:szCs w:val="24"/>
        </w:rPr>
        <w:t>i</w:t>
      </w:r>
      <w:r w:rsidRPr="00DA5517">
        <w:rPr>
          <w:rFonts w:ascii="Times New Roman" w:hAnsi="Times New Roman" w:cs="Times New Roman"/>
          <w:i/>
          <w:sz w:val="24"/>
          <w:szCs w:val="24"/>
        </w:rPr>
        <w:t xml:space="preserve">nvention of </w:t>
      </w:r>
      <w:proofErr w:type="spellStart"/>
      <w:r w:rsidR="00F43F07" w:rsidRPr="00DA5517">
        <w:rPr>
          <w:rFonts w:ascii="Times New Roman" w:hAnsi="Times New Roman" w:cs="Times New Roman"/>
          <w:i/>
          <w:sz w:val="24"/>
          <w:szCs w:val="24"/>
        </w:rPr>
        <w:t>m</w:t>
      </w:r>
      <w:r w:rsidRPr="00DA5517">
        <w:rPr>
          <w:rFonts w:ascii="Times New Roman" w:hAnsi="Times New Roman" w:cs="Times New Roman"/>
          <w:i/>
          <w:sz w:val="24"/>
          <w:szCs w:val="24"/>
        </w:rPr>
        <w:t>onolingualism</w:t>
      </w:r>
      <w:proofErr w:type="spellEnd"/>
      <w:r w:rsidR="00F43F07" w:rsidRPr="00DA5517">
        <w:rPr>
          <w:rFonts w:ascii="Times New Roman" w:hAnsi="Times New Roman" w:cs="Times New Roman"/>
          <w:sz w:val="24"/>
          <w:szCs w:val="24"/>
        </w:rPr>
        <w:t>.</w:t>
      </w:r>
      <w:proofErr w:type="gramEnd"/>
      <w:r w:rsidR="00F43F07" w:rsidRPr="00DA5517">
        <w:rPr>
          <w:rFonts w:ascii="Times New Roman" w:hAnsi="Times New Roman" w:cs="Times New Roman"/>
          <w:sz w:val="24"/>
          <w:szCs w:val="24"/>
        </w:rPr>
        <w:t xml:space="preserve"> </w:t>
      </w:r>
      <w:r w:rsidRPr="00DA5517">
        <w:rPr>
          <w:rFonts w:ascii="Times New Roman" w:hAnsi="Times New Roman" w:cs="Times New Roman"/>
          <w:sz w:val="24"/>
          <w:szCs w:val="24"/>
        </w:rPr>
        <w:t>London: Bloomsbury</w:t>
      </w:r>
      <w:r w:rsidR="00F43F07" w:rsidRPr="00DA5517">
        <w:rPr>
          <w:rFonts w:ascii="Times New Roman" w:hAnsi="Times New Roman" w:cs="Times New Roman"/>
          <w:sz w:val="24"/>
          <w:szCs w:val="24"/>
        </w:rPr>
        <w:t>.</w:t>
      </w:r>
    </w:p>
    <w:p w14:paraId="6FB244F9" w14:textId="77777777" w:rsidR="00BA0F1C" w:rsidRPr="00DA5517" w:rsidRDefault="00BA0F1C" w:rsidP="00DA5517">
      <w:pPr>
        <w:spacing w:after="0" w:line="240" w:lineRule="auto"/>
        <w:jc w:val="both"/>
        <w:rPr>
          <w:rFonts w:ascii="Times New Roman" w:hAnsi="Times New Roman" w:cs="Times New Roman"/>
          <w:sz w:val="24"/>
          <w:szCs w:val="24"/>
        </w:rPr>
      </w:pPr>
    </w:p>
    <w:p w14:paraId="60973589" w14:textId="5EC9BAE3" w:rsidR="005036AE" w:rsidRPr="00DA5517" w:rsidRDefault="005036AE"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Holliday, A.R. (1994). </w:t>
      </w:r>
      <w:proofErr w:type="gramStart"/>
      <w:r w:rsidRPr="00DA5517">
        <w:rPr>
          <w:rFonts w:ascii="Times New Roman" w:hAnsi="Times New Roman" w:cs="Times New Roman"/>
          <w:i/>
          <w:sz w:val="24"/>
          <w:szCs w:val="24"/>
        </w:rPr>
        <w:t>Appropriate methodology and social context</w:t>
      </w:r>
      <w:r w:rsidRPr="00DA5517">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Cambridge: Cambridge University Press. </w:t>
      </w:r>
    </w:p>
    <w:p w14:paraId="28637170" w14:textId="77777777" w:rsidR="005036AE" w:rsidRPr="00DA5517" w:rsidRDefault="005036AE" w:rsidP="00DA5517">
      <w:pPr>
        <w:spacing w:after="0" w:line="240" w:lineRule="auto"/>
        <w:jc w:val="both"/>
        <w:rPr>
          <w:rFonts w:ascii="Times New Roman" w:hAnsi="Times New Roman" w:cs="Times New Roman"/>
          <w:sz w:val="24"/>
          <w:szCs w:val="24"/>
        </w:rPr>
      </w:pPr>
    </w:p>
    <w:p w14:paraId="08866908" w14:textId="54EBC3C3" w:rsidR="001A2124" w:rsidRPr="00DA5517" w:rsidRDefault="001A2124" w:rsidP="00DA5517">
      <w:pPr>
        <w:spacing w:after="0" w:line="240" w:lineRule="auto"/>
        <w:jc w:val="both"/>
        <w:rPr>
          <w:rFonts w:ascii="Times New Roman" w:hAnsi="Times New Roman" w:cs="Times New Roman"/>
          <w:sz w:val="24"/>
          <w:szCs w:val="24"/>
        </w:rPr>
      </w:pPr>
      <w:proofErr w:type="gramStart"/>
      <w:r w:rsidRPr="00DA5517">
        <w:rPr>
          <w:rFonts w:ascii="Times New Roman" w:hAnsi="Times New Roman" w:cs="Times New Roman"/>
          <w:sz w:val="24"/>
          <w:szCs w:val="24"/>
        </w:rPr>
        <w:t>Holme</w:t>
      </w:r>
      <w:r w:rsidR="00D20924" w:rsidRPr="00590891">
        <w:rPr>
          <w:rFonts w:ascii="Times New Roman" w:hAnsi="Times New Roman" w:cs="Times New Roman"/>
          <w:sz w:val="24"/>
          <w:szCs w:val="24"/>
        </w:rPr>
        <w:t>s, P., Fay, R., Andrews, J., &amp;</w:t>
      </w:r>
      <w:r w:rsidRPr="00DA5517">
        <w:rPr>
          <w:rFonts w:ascii="Times New Roman" w:hAnsi="Times New Roman" w:cs="Times New Roman"/>
          <w:sz w:val="24"/>
          <w:szCs w:val="24"/>
        </w:rPr>
        <w:t xml:space="preserve"> </w:t>
      </w:r>
      <w:proofErr w:type="spellStart"/>
      <w:r w:rsidRPr="00DA5517">
        <w:rPr>
          <w:rFonts w:ascii="Times New Roman" w:hAnsi="Times New Roman" w:cs="Times New Roman"/>
          <w:sz w:val="24"/>
          <w:szCs w:val="24"/>
        </w:rPr>
        <w:t>Attia</w:t>
      </w:r>
      <w:proofErr w:type="spellEnd"/>
      <w:r w:rsidRPr="00DA5517">
        <w:rPr>
          <w:rFonts w:ascii="Times New Roman" w:hAnsi="Times New Roman" w:cs="Times New Roman"/>
          <w:sz w:val="24"/>
          <w:szCs w:val="24"/>
        </w:rPr>
        <w:t>, M. (2013).</w:t>
      </w:r>
      <w:proofErr w:type="gramEnd"/>
      <w:r w:rsidRPr="00DA5517">
        <w:rPr>
          <w:rFonts w:ascii="Times New Roman" w:hAnsi="Times New Roman" w:cs="Times New Roman"/>
          <w:sz w:val="24"/>
          <w:szCs w:val="24"/>
        </w:rPr>
        <w:t xml:space="preserve"> </w:t>
      </w:r>
      <w:proofErr w:type="gramStart"/>
      <w:r w:rsidRPr="00DA5517">
        <w:rPr>
          <w:rFonts w:ascii="Times New Roman" w:hAnsi="Times New Roman" w:cs="Times New Roman"/>
          <w:sz w:val="24"/>
          <w:szCs w:val="24"/>
        </w:rPr>
        <w:t xml:space="preserve">Researching </w:t>
      </w:r>
      <w:proofErr w:type="spellStart"/>
      <w:r w:rsidRPr="00DA5517">
        <w:rPr>
          <w:rFonts w:ascii="Times New Roman" w:hAnsi="Times New Roman" w:cs="Times New Roman"/>
          <w:sz w:val="24"/>
          <w:szCs w:val="24"/>
        </w:rPr>
        <w:t>multilingually</w:t>
      </w:r>
      <w:proofErr w:type="spellEnd"/>
      <w:r w:rsidRPr="00DA5517">
        <w:rPr>
          <w:rFonts w:ascii="Times New Roman" w:hAnsi="Times New Roman" w:cs="Times New Roman"/>
          <w:sz w:val="24"/>
          <w:szCs w:val="24"/>
        </w:rPr>
        <w:t>: new theoretical and methodological directions</w:t>
      </w:r>
      <w:r w:rsidR="00162691" w:rsidRPr="00DA5517">
        <w:rPr>
          <w:rFonts w:ascii="Times New Roman" w:hAnsi="Times New Roman" w:cs="Times New Roman"/>
          <w:sz w:val="24"/>
          <w:szCs w:val="24"/>
        </w:rPr>
        <w:t xml:space="preserve">, </w:t>
      </w:r>
      <w:r w:rsidRPr="00DA5517">
        <w:rPr>
          <w:rFonts w:ascii="Times New Roman" w:hAnsi="Times New Roman" w:cs="Times New Roman"/>
          <w:i/>
          <w:sz w:val="24"/>
          <w:szCs w:val="24"/>
        </w:rPr>
        <w:t>International Journal of Applied Linguistics</w:t>
      </w:r>
      <w:r w:rsidR="00D20924" w:rsidRPr="00590891">
        <w:rPr>
          <w:rFonts w:ascii="Times New Roman" w:hAnsi="Times New Roman" w:cs="Times New Roman"/>
          <w:sz w:val="24"/>
          <w:szCs w:val="24"/>
        </w:rPr>
        <w:t xml:space="preserve">, </w:t>
      </w:r>
      <w:r w:rsidR="00D20924" w:rsidRPr="00590891">
        <w:rPr>
          <w:rFonts w:ascii="Times New Roman" w:hAnsi="Times New Roman" w:cs="Times New Roman"/>
          <w:i/>
          <w:sz w:val="24"/>
          <w:szCs w:val="24"/>
        </w:rPr>
        <w:t>23</w:t>
      </w:r>
      <w:r w:rsidR="00D20924" w:rsidRPr="00590891">
        <w:rPr>
          <w:rFonts w:ascii="Times New Roman" w:hAnsi="Times New Roman" w:cs="Times New Roman"/>
          <w:sz w:val="24"/>
          <w:szCs w:val="24"/>
        </w:rPr>
        <w:t>(</w:t>
      </w:r>
      <w:r w:rsidRPr="00DA5517">
        <w:rPr>
          <w:rFonts w:ascii="Times New Roman" w:hAnsi="Times New Roman" w:cs="Times New Roman"/>
          <w:sz w:val="24"/>
          <w:szCs w:val="24"/>
        </w:rPr>
        <w:t>3</w:t>
      </w:r>
      <w:r w:rsidR="00D20924" w:rsidRPr="00590891">
        <w:rPr>
          <w:rFonts w:ascii="Times New Roman" w:hAnsi="Times New Roman" w:cs="Times New Roman"/>
          <w:sz w:val="24"/>
          <w:szCs w:val="24"/>
        </w:rPr>
        <w:t>), 285-</w:t>
      </w:r>
      <w:r w:rsidRPr="00DA5517">
        <w:rPr>
          <w:rFonts w:ascii="Times New Roman" w:hAnsi="Times New Roman" w:cs="Times New Roman"/>
          <w:sz w:val="24"/>
          <w:szCs w:val="24"/>
        </w:rPr>
        <w:t>299.</w:t>
      </w:r>
      <w:proofErr w:type="gramEnd"/>
    </w:p>
    <w:p w14:paraId="4DC4610D" w14:textId="77777777" w:rsidR="004E403C" w:rsidRPr="00DA5517" w:rsidRDefault="004E403C" w:rsidP="00DA5517">
      <w:pPr>
        <w:spacing w:after="0" w:line="240" w:lineRule="auto"/>
        <w:jc w:val="both"/>
        <w:rPr>
          <w:rFonts w:ascii="Times New Roman" w:hAnsi="Times New Roman" w:cs="Times New Roman"/>
          <w:sz w:val="24"/>
          <w:szCs w:val="24"/>
        </w:rPr>
      </w:pPr>
    </w:p>
    <w:p w14:paraId="250CF527" w14:textId="08AA1A53" w:rsidR="00BA0F1C" w:rsidRPr="00DA5517" w:rsidRDefault="00BA0F1C" w:rsidP="00DA5517">
      <w:pPr>
        <w:spacing w:after="0" w:line="240" w:lineRule="auto"/>
        <w:jc w:val="both"/>
        <w:rPr>
          <w:rFonts w:ascii="Times New Roman" w:hAnsi="Times New Roman" w:cs="Times New Roman"/>
          <w:sz w:val="24"/>
          <w:szCs w:val="24"/>
        </w:rPr>
      </w:pPr>
      <w:proofErr w:type="gramStart"/>
      <w:r w:rsidRPr="00DA5517">
        <w:rPr>
          <w:rFonts w:ascii="Times New Roman" w:hAnsi="Times New Roman" w:cs="Times New Roman"/>
          <w:sz w:val="24"/>
          <w:szCs w:val="24"/>
        </w:rPr>
        <w:t>Holmes, P., Fay, R., Andrews, J.</w:t>
      </w:r>
      <w:r w:rsidR="004E403C"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r w:rsidR="00D20924" w:rsidRPr="00590891">
        <w:rPr>
          <w:rFonts w:ascii="Times New Roman" w:hAnsi="Times New Roman" w:cs="Times New Roman"/>
          <w:sz w:val="24"/>
          <w:szCs w:val="24"/>
        </w:rPr>
        <w:t>&amp;</w:t>
      </w:r>
      <w:r w:rsidR="00F43F07" w:rsidRPr="00DA5517">
        <w:rPr>
          <w:rFonts w:ascii="Times New Roman" w:hAnsi="Times New Roman" w:cs="Times New Roman"/>
          <w:sz w:val="24"/>
          <w:szCs w:val="24"/>
        </w:rPr>
        <w:t xml:space="preserve"> </w:t>
      </w:r>
      <w:proofErr w:type="spellStart"/>
      <w:r w:rsidRPr="00DA5517">
        <w:rPr>
          <w:rFonts w:ascii="Times New Roman" w:hAnsi="Times New Roman" w:cs="Times New Roman"/>
          <w:sz w:val="24"/>
          <w:szCs w:val="24"/>
        </w:rPr>
        <w:t>Attia</w:t>
      </w:r>
      <w:proofErr w:type="spellEnd"/>
      <w:r w:rsidRPr="00DA5517">
        <w:rPr>
          <w:rFonts w:ascii="Times New Roman" w:hAnsi="Times New Roman" w:cs="Times New Roman"/>
          <w:sz w:val="24"/>
          <w:szCs w:val="24"/>
        </w:rPr>
        <w:t>, M. (2016)</w:t>
      </w:r>
      <w:r w:rsidR="00F43F07" w:rsidRPr="00DA5517">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How to research </w:t>
      </w:r>
      <w:proofErr w:type="spellStart"/>
      <w:r w:rsidRPr="00DA5517">
        <w:rPr>
          <w:rFonts w:ascii="Times New Roman" w:hAnsi="Times New Roman" w:cs="Times New Roman"/>
          <w:sz w:val="24"/>
          <w:szCs w:val="24"/>
        </w:rPr>
        <w:t>multilingually</w:t>
      </w:r>
      <w:proofErr w:type="spellEnd"/>
      <w:r w:rsidRPr="00DA5517">
        <w:rPr>
          <w:rFonts w:ascii="Times New Roman" w:hAnsi="Times New Roman" w:cs="Times New Roman"/>
          <w:sz w:val="24"/>
          <w:szCs w:val="24"/>
        </w:rPr>
        <w:t>: possibilit</w:t>
      </w:r>
      <w:r w:rsidR="00D20924" w:rsidRPr="00590891">
        <w:rPr>
          <w:rFonts w:ascii="Times New Roman" w:hAnsi="Times New Roman" w:cs="Times New Roman"/>
          <w:sz w:val="24"/>
          <w:szCs w:val="24"/>
        </w:rPr>
        <w:t xml:space="preserve">ies and complexities. In Zhu Hua </w:t>
      </w:r>
      <w:r w:rsidRPr="00DA5517">
        <w:rPr>
          <w:rFonts w:ascii="Times New Roman" w:hAnsi="Times New Roman" w:cs="Times New Roman"/>
          <w:sz w:val="24"/>
          <w:szCs w:val="24"/>
        </w:rPr>
        <w:t xml:space="preserve">(Ed.), </w:t>
      </w:r>
      <w:r w:rsidRPr="00DA5517">
        <w:rPr>
          <w:rFonts w:ascii="Times New Roman" w:hAnsi="Times New Roman" w:cs="Times New Roman"/>
          <w:i/>
          <w:sz w:val="24"/>
          <w:szCs w:val="24"/>
        </w:rPr>
        <w:t>Research methods in intercultural communication: a practical guide</w:t>
      </w:r>
      <w:r w:rsidRPr="00DA5517">
        <w:rPr>
          <w:rFonts w:ascii="Times New Roman" w:hAnsi="Times New Roman" w:cs="Times New Roman"/>
          <w:sz w:val="24"/>
          <w:szCs w:val="24"/>
        </w:rPr>
        <w:t xml:space="preserve"> (pp.88-102). London: Wiley.</w:t>
      </w:r>
    </w:p>
    <w:p w14:paraId="7D2593D5" w14:textId="77777777" w:rsidR="00BA0F1C" w:rsidRPr="00DA5517" w:rsidRDefault="00BA0F1C" w:rsidP="00DA5517">
      <w:pPr>
        <w:spacing w:after="0" w:line="240" w:lineRule="auto"/>
        <w:jc w:val="both"/>
        <w:rPr>
          <w:rFonts w:ascii="Times New Roman" w:hAnsi="Times New Roman" w:cs="Times New Roman"/>
          <w:sz w:val="24"/>
          <w:szCs w:val="24"/>
        </w:rPr>
      </w:pPr>
    </w:p>
    <w:p w14:paraId="2B8F3685" w14:textId="308529D1" w:rsidR="00357250" w:rsidRPr="00DA5517" w:rsidRDefault="00357250" w:rsidP="00DA5517">
      <w:pPr>
        <w:spacing w:after="0" w:line="240" w:lineRule="auto"/>
        <w:jc w:val="both"/>
        <w:rPr>
          <w:rFonts w:ascii="Times New Roman" w:hAnsi="Times New Roman" w:cs="Times New Roman"/>
          <w:sz w:val="24"/>
          <w:szCs w:val="24"/>
        </w:rPr>
      </w:pPr>
      <w:proofErr w:type="gramStart"/>
      <w:r w:rsidRPr="00DA5517">
        <w:rPr>
          <w:rFonts w:ascii="Times New Roman" w:hAnsi="Times New Roman" w:cs="Times New Roman"/>
          <w:sz w:val="24"/>
          <w:szCs w:val="24"/>
        </w:rPr>
        <w:t>Jones, K.E., Martin Jones, M.</w:t>
      </w:r>
      <w:r w:rsidR="00AF328F" w:rsidRPr="00DA5517">
        <w:rPr>
          <w:rFonts w:ascii="Times New Roman" w:hAnsi="Times New Roman" w:cs="Times New Roman"/>
          <w:sz w:val="24"/>
          <w:szCs w:val="24"/>
        </w:rPr>
        <w:t>,</w:t>
      </w:r>
      <w:r w:rsidR="00D20924" w:rsidRPr="00590891">
        <w:rPr>
          <w:rFonts w:ascii="Times New Roman" w:hAnsi="Times New Roman" w:cs="Times New Roman"/>
          <w:sz w:val="24"/>
          <w:szCs w:val="24"/>
        </w:rPr>
        <w:t xml:space="preserve"> &amp; </w:t>
      </w:r>
      <w:r w:rsidRPr="00DA5517">
        <w:rPr>
          <w:rFonts w:ascii="Times New Roman" w:hAnsi="Times New Roman" w:cs="Times New Roman"/>
          <w:sz w:val="24"/>
          <w:szCs w:val="24"/>
        </w:rPr>
        <w:t>Bhatt, A. (2000)</w:t>
      </w:r>
      <w:r w:rsidR="00AF328F" w:rsidRPr="00DA5517">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w:t>
      </w:r>
      <w:proofErr w:type="gramStart"/>
      <w:r w:rsidRPr="00DA5517">
        <w:rPr>
          <w:rFonts w:ascii="Times New Roman" w:hAnsi="Times New Roman" w:cs="Times New Roman"/>
          <w:sz w:val="24"/>
          <w:szCs w:val="24"/>
        </w:rPr>
        <w:t>Constructing a critical dialogic approach to research on multilingual literacy: participan</w:t>
      </w:r>
      <w:r w:rsidR="00D20924" w:rsidRPr="00590891">
        <w:rPr>
          <w:rFonts w:ascii="Times New Roman" w:hAnsi="Times New Roman" w:cs="Times New Roman"/>
          <w:sz w:val="24"/>
          <w:szCs w:val="24"/>
        </w:rPr>
        <w:t>t diaries and diary interviews.</w:t>
      </w:r>
      <w:proofErr w:type="gramEnd"/>
      <w:r w:rsidR="00D20924" w:rsidRPr="00590891">
        <w:rPr>
          <w:rFonts w:ascii="Times New Roman" w:hAnsi="Times New Roman" w:cs="Times New Roman"/>
          <w:sz w:val="24"/>
          <w:szCs w:val="24"/>
        </w:rPr>
        <w:t xml:space="preserve"> I</w:t>
      </w:r>
      <w:r w:rsidRPr="00DA5517">
        <w:rPr>
          <w:rFonts w:ascii="Times New Roman" w:hAnsi="Times New Roman" w:cs="Times New Roman"/>
          <w:sz w:val="24"/>
          <w:szCs w:val="24"/>
        </w:rPr>
        <w:t xml:space="preserve">n </w:t>
      </w:r>
      <w:r w:rsidR="00D20924" w:rsidRPr="00590891">
        <w:rPr>
          <w:rFonts w:ascii="Times New Roman" w:hAnsi="Times New Roman" w:cs="Times New Roman"/>
          <w:sz w:val="24"/>
          <w:szCs w:val="24"/>
        </w:rPr>
        <w:t xml:space="preserve">M. </w:t>
      </w:r>
      <w:r w:rsidRPr="00DA5517">
        <w:rPr>
          <w:rFonts w:ascii="Times New Roman" w:hAnsi="Times New Roman" w:cs="Times New Roman"/>
          <w:sz w:val="24"/>
          <w:szCs w:val="24"/>
        </w:rPr>
        <w:t>Martin Jones</w:t>
      </w:r>
      <w:r w:rsidR="00D20924" w:rsidRPr="00590891">
        <w:rPr>
          <w:rFonts w:ascii="Times New Roman" w:hAnsi="Times New Roman" w:cs="Times New Roman"/>
          <w:sz w:val="24"/>
          <w:szCs w:val="24"/>
        </w:rPr>
        <w:t xml:space="preserve"> &amp; </w:t>
      </w:r>
      <w:r w:rsidR="004127F0" w:rsidRPr="00DA5517">
        <w:rPr>
          <w:rFonts w:ascii="Times New Roman" w:hAnsi="Times New Roman" w:cs="Times New Roman"/>
          <w:sz w:val="24"/>
          <w:szCs w:val="24"/>
        </w:rPr>
        <w:t>K.</w:t>
      </w:r>
      <w:r w:rsidR="00D20924" w:rsidRPr="00590891">
        <w:rPr>
          <w:rFonts w:ascii="Times New Roman" w:hAnsi="Times New Roman" w:cs="Times New Roman"/>
          <w:sz w:val="24"/>
          <w:szCs w:val="24"/>
        </w:rPr>
        <w:t xml:space="preserve"> E. </w:t>
      </w:r>
      <w:r w:rsidR="004127F0" w:rsidRPr="00DA5517">
        <w:rPr>
          <w:rFonts w:ascii="Times New Roman" w:hAnsi="Times New Roman" w:cs="Times New Roman"/>
          <w:sz w:val="24"/>
          <w:szCs w:val="24"/>
        </w:rPr>
        <w:t xml:space="preserve">Jones </w:t>
      </w:r>
      <w:r w:rsidRPr="00DA5517">
        <w:rPr>
          <w:rFonts w:ascii="Times New Roman" w:hAnsi="Times New Roman" w:cs="Times New Roman"/>
          <w:sz w:val="24"/>
          <w:szCs w:val="24"/>
        </w:rPr>
        <w:t xml:space="preserve">(Eds.), </w:t>
      </w:r>
      <w:proofErr w:type="gramStart"/>
      <w:r w:rsidRPr="00DA5517">
        <w:rPr>
          <w:rFonts w:ascii="Times New Roman" w:hAnsi="Times New Roman" w:cs="Times New Roman"/>
          <w:i/>
          <w:sz w:val="24"/>
          <w:szCs w:val="24"/>
        </w:rPr>
        <w:t>Multilingual</w:t>
      </w:r>
      <w:proofErr w:type="gramEnd"/>
      <w:r w:rsidRPr="00DA5517">
        <w:rPr>
          <w:rFonts w:ascii="Times New Roman" w:hAnsi="Times New Roman" w:cs="Times New Roman"/>
          <w:i/>
          <w:sz w:val="24"/>
          <w:szCs w:val="24"/>
        </w:rPr>
        <w:t xml:space="preserve"> literacies: reading and writing in different worlds</w:t>
      </w:r>
      <w:r w:rsidRPr="00DA5517">
        <w:rPr>
          <w:rFonts w:ascii="Times New Roman" w:hAnsi="Times New Roman" w:cs="Times New Roman"/>
          <w:sz w:val="24"/>
          <w:szCs w:val="24"/>
        </w:rPr>
        <w:t xml:space="preserve"> (pp.</w:t>
      </w:r>
      <w:r w:rsidR="00D20924" w:rsidRPr="00590891">
        <w:rPr>
          <w:rFonts w:ascii="Times New Roman" w:hAnsi="Times New Roman" w:cs="Times New Roman"/>
          <w:sz w:val="24"/>
          <w:szCs w:val="24"/>
          <w:lang w:val="en-US"/>
        </w:rPr>
        <w:t>319-</w:t>
      </w:r>
      <w:r w:rsidR="00D81765" w:rsidRPr="00DA5517">
        <w:rPr>
          <w:rFonts w:ascii="Times New Roman" w:hAnsi="Times New Roman" w:cs="Times New Roman"/>
          <w:sz w:val="24"/>
          <w:szCs w:val="24"/>
          <w:lang w:val="en-US"/>
        </w:rPr>
        <w:t>351</w:t>
      </w:r>
      <w:r w:rsidRPr="00DA5517">
        <w:rPr>
          <w:rFonts w:ascii="Times New Roman" w:hAnsi="Times New Roman" w:cs="Times New Roman"/>
          <w:sz w:val="24"/>
          <w:szCs w:val="24"/>
        </w:rPr>
        <w:t xml:space="preserve">). Amsterdam: </w:t>
      </w:r>
      <w:r w:rsidR="00D20924" w:rsidRPr="00590891">
        <w:rPr>
          <w:rFonts w:ascii="Times New Roman" w:hAnsi="Times New Roman" w:cs="Times New Roman"/>
          <w:sz w:val="24"/>
          <w:szCs w:val="24"/>
        </w:rPr>
        <w:t>John Benjamin</w:t>
      </w:r>
      <w:r w:rsidRPr="00DA5517">
        <w:rPr>
          <w:rFonts w:ascii="Times New Roman" w:hAnsi="Times New Roman" w:cs="Times New Roman"/>
          <w:sz w:val="24"/>
          <w:szCs w:val="24"/>
        </w:rPr>
        <w:t>.</w:t>
      </w:r>
    </w:p>
    <w:p w14:paraId="25A55B33" w14:textId="77777777" w:rsidR="00BA0F1C" w:rsidRPr="00DA5517" w:rsidRDefault="00BA0F1C" w:rsidP="00DA5517">
      <w:pPr>
        <w:spacing w:after="0" w:line="240" w:lineRule="auto"/>
        <w:jc w:val="both"/>
        <w:rPr>
          <w:rFonts w:ascii="Times New Roman" w:hAnsi="Times New Roman" w:cs="Times New Roman"/>
          <w:sz w:val="24"/>
          <w:szCs w:val="24"/>
        </w:rPr>
      </w:pPr>
    </w:p>
    <w:p w14:paraId="53A88114" w14:textId="5315B55F" w:rsidR="00BA0F1C" w:rsidRPr="00DA5517" w:rsidRDefault="00BA0F1C" w:rsidP="00DA5517">
      <w:pPr>
        <w:spacing w:after="0" w:line="240" w:lineRule="auto"/>
        <w:jc w:val="both"/>
        <w:rPr>
          <w:rFonts w:ascii="Times New Roman" w:hAnsi="Times New Roman" w:cs="Times New Roman"/>
          <w:sz w:val="24"/>
          <w:szCs w:val="24"/>
        </w:rPr>
      </w:pPr>
      <w:proofErr w:type="gramStart"/>
      <w:r w:rsidRPr="00DA5517">
        <w:rPr>
          <w:rFonts w:ascii="Times New Roman" w:hAnsi="Times New Roman" w:cs="Times New Roman"/>
          <w:sz w:val="24"/>
          <w:szCs w:val="24"/>
        </w:rPr>
        <w:t>Lawson, R.</w:t>
      </w:r>
      <w:r w:rsidR="00162691"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r w:rsidR="0010773C" w:rsidRPr="00590891">
        <w:rPr>
          <w:rFonts w:ascii="Times New Roman" w:hAnsi="Times New Roman" w:cs="Times New Roman"/>
          <w:sz w:val="24"/>
          <w:szCs w:val="24"/>
        </w:rPr>
        <w:t xml:space="preserve">&amp; </w:t>
      </w:r>
      <w:r w:rsidRPr="00DA5517">
        <w:rPr>
          <w:rFonts w:ascii="Times New Roman" w:hAnsi="Times New Roman" w:cs="Times New Roman"/>
          <w:sz w:val="24"/>
          <w:szCs w:val="24"/>
        </w:rPr>
        <w:t>Sayers, D. (Eds.)</w:t>
      </w:r>
      <w:r w:rsidR="0010773C" w:rsidRPr="00590891">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(2016)</w:t>
      </w:r>
      <w:r w:rsidR="00F43F07"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r w:rsidRPr="00DA5517">
        <w:rPr>
          <w:rFonts w:ascii="Times New Roman" w:hAnsi="Times New Roman" w:cs="Times New Roman"/>
          <w:i/>
          <w:sz w:val="24"/>
          <w:szCs w:val="24"/>
        </w:rPr>
        <w:t xml:space="preserve">Sociolinguistic </w:t>
      </w:r>
      <w:r w:rsidR="00357250" w:rsidRPr="00DA5517">
        <w:rPr>
          <w:rFonts w:ascii="Times New Roman" w:hAnsi="Times New Roman" w:cs="Times New Roman"/>
          <w:i/>
          <w:sz w:val="24"/>
          <w:szCs w:val="24"/>
        </w:rPr>
        <w:t>r</w:t>
      </w:r>
      <w:r w:rsidRPr="00DA5517">
        <w:rPr>
          <w:rFonts w:ascii="Times New Roman" w:hAnsi="Times New Roman" w:cs="Times New Roman"/>
          <w:i/>
          <w:sz w:val="24"/>
          <w:szCs w:val="24"/>
        </w:rPr>
        <w:t xml:space="preserve">esearch: </w:t>
      </w:r>
      <w:r w:rsidR="00357250" w:rsidRPr="00DA5517">
        <w:rPr>
          <w:rFonts w:ascii="Times New Roman" w:hAnsi="Times New Roman" w:cs="Times New Roman"/>
          <w:i/>
          <w:sz w:val="24"/>
          <w:szCs w:val="24"/>
        </w:rPr>
        <w:t>a</w:t>
      </w:r>
      <w:r w:rsidRPr="00DA5517">
        <w:rPr>
          <w:rFonts w:ascii="Times New Roman" w:hAnsi="Times New Roman" w:cs="Times New Roman"/>
          <w:i/>
          <w:sz w:val="24"/>
          <w:szCs w:val="24"/>
        </w:rPr>
        <w:t>pplication and impact</w:t>
      </w:r>
      <w:r w:rsidR="00F43F07" w:rsidRPr="00DA5517">
        <w:rPr>
          <w:rFonts w:ascii="Times New Roman" w:hAnsi="Times New Roman" w:cs="Times New Roman"/>
          <w:sz w:val="24"/>
          <w:szCs w:val="24"/>
        </w:rPr>
        <w:t xml:space="preserve">. </w:t>
      </w:r>
      <w:r w:rsidRPr="00DA5517">
        <w:rPr>
          <w:rFonts w:ascii="Times New Roman" w:hAnsi="Times New Roman" w:cs="Times New Roman"/>
          <w:sz w:val="24"/>
          <w:szCs w:val="24"/>
        </w:rPr>
        <w:t>London: Routledge</w:t>
      </w:r>
      <w:r w:rsidR="00F43F07" w:rsidRPr="00DA5517">
        <w:rPr>
          <w:rFonts w:ascii="Times New Roman" w:hAnsi="Times New Roman" w:cs="Times New Roman"/>
          <w:sz w:val="24"/>
          <w:szCs w:val="24"/>
        </w:rPr>
        <w:t>.</w:t>
      </w:r>
    </w:p>
    <w:p w14:paraId="026CB609" w14:textId="77777777" w:rsidR="00BA0F1C" w:rsidRPr="00DA5517" w:rsidRDefault="00BA0F1C" w:rsidP="00DA5517">
      <w:pPr>
        <w:spacing w:after="0" w:line="240" w:lineRule="auto"/>
        <w:jc w:val="both"/>
        <w:rPr>
          <w:rFonts w:ascii="Times New Roman" w:hAnsi="Times New Roman" w:cs="Times New Roman"/>
          <w:sz w:val="24"/>
          <w:szCs w:val="24"/>
        </w:rPr>
      </w:pPr>
    </w:p>
    <w:p w14:paraId="1F901B9D" w14:textId="3D7543B2" w:rsidR="00BA0F1C" w:rsidRPr="00DA5517" w:rsidRDefault="00BA0F1C"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sz w:val="24"/>
          <w:szCs w:val="24"/>
        </w:rPr>
        <w:lastRenderedPageBreak/>
        <w:t>Li Wei, (2011)</w:t>
      </w:r>
      <w:r w:rsidR="00F43F07" w:rsidRPr="00DA5517">
        <w:rPr>
          <w:rFonts w:ascii="Times New Roman" w:hAnsi="Times New Roman" w:cs="Times New Roman"/>
          <w:sz w:val="24"/>
          <w:szCs w:val="24"/>
        </w:rPr>
        <w:t>.</w:t>
      </w:r>
      <w:r w:rsidRPr="00DA5517">
        <w:rPr>
          <w:rFonts w:ascii="Times New Roman" w:hAnsi="Times New Roman" w:cs="Times New Roman"/>
          <w:sz w:val="24"/>
          <w:szCs w:val="24"/>
        </w:rPr>
        <w:t xml:space="preserve"> Moment analysis and </w:t>
      </w:r>
      <w:proofErr w:type="spellStart"/>
      <w:r w:rsidRPr="00DA5517">
        <w:rPr>
          <w:rFonts w:ascii="Times New Roman" w:hAnsi="Times New Roman" w:cs="Times New Roman"/>
          <w:sz w:val="24"/>
          <w:szCs w:val="24"/>
        </w:rPr>
        <w:t>translanguaging</w:t>
      </w:r>
      <w:proofErr w:type="spellEnd"/>
      <w:r w:rsidRPr="00DA5517">
        <w:rPr>
          <w:rFonts w:ascii="Times New Roman" w:hAnsi="Times New Roman" w:cs="Times New Roman"/>
          <w:sz w:val="24"/>
          <w:szCs w:val="24"/>
        </w:rPr>
        <w:t xml:space="preserve"> space: </w:t>
      </w:r>
      <w:r w:rsidR="00F43F07" w:rsidRPr="00DA5517">
        <w:rPr>
          <w:rFonts w:ascii="Times New Roman" w:hAnsi="Times New Roman" w:cs="Times New Roman"/>
          <w:sz w:val="24"/>
          <w:szCs w:val="24"/>
        </w:rPr>
        <w:t>d</w:t>
      </w:r>
      <w:r w:rsidRPr="00DA5517">
        <w:rPr>
          <w:rFonts w:ascii="Times New Roman" w:hAnsi="Times New Roman" w:cs="Times New Roman"/>
          <w:sz w:val="24"/>
          <w:szCs w:val="24"/>
        </w:rPr>
        <w:t>iscursive construction of identities by multilingual Chinese youth in Britain</w:t>
      </w:r>
      <w:r w:rsidR="00F43F07"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r w:rsidRPr="00DA5517">
        <w:rPr>
          <w:rFonts w:ascii="Times New Roman" w:hAnsi="Times New Roman" w:cs="Times New Roman"/>
          <w:i/>
          <w:sz w:val="24"/>
          <w:szCs w:val="24"/>
        </w:rPr>
        <w:t>Journal of Pragmatics</w:t>
      </w:r>
      <w:r w:rsidRPr="00DA5517">
        <w:rPr>
          <w:rFonts w:ascii="Times New Roman" w:hAnsi="Times New Roman" w:cs="Times New Roman"/>
          <w:sz w:val="24"/>
          <w:szCs w:val="24"/>
        </w:rPr>
        <w:t xml:space="preserve">, </w:t>
      </w:r>
      <w:r w:rsidRPr="00DA5517">
        <w:rPr>
          <w:rFonts w:ascii="Times New Roman" w:hAnsi="Times New Roman" w:cs="Times New Roman"/>
          <w:i/>
          <w:sz w:val="24"/>
          <w:szCs w:val="24"/>
        </w:rPr>
        <w:t>43</w:t>
      </w:r>
      <w:r w:rsidR="0010773C" w:rsidRPr="00590891">
        <w:rPr>
          <w:rFonts w:ascii="Times New Roman" w:hAnsi="Times New Roman" w:cs="Times New Roman"/>
          <w:sz w:val="24"/>
          <w:szCs w:val="24"/>
        </w:rPr>
        <w:t>(</w:t>
      </w:r>
      <w:r w:rsidRPr="00DA5517">
        <w:rPr>
          <w:rFonts w:ascii="Times New Roman" w:hAnsi="Times New Roman" w:cs="Times New Roman"/>
          <w:sz w:val="24"/>
          <w:szCs w:val="24"/>
        </w:rPr>
        <w:t>5</w:t>
      </w:r>
      <w:r w:rsidR="0010773C" w:rsidRPr="00590891">
        <w:rPr>
          <w:rFonts w:ascii="Times New Roman" w:hAnsi="Times New Roman" w:cs="Times New Roman"/>
          <w:sz w:val="24"/>
          <w:szCs w:val="24"/>
        </w:rPr>
        <w:t>)</w:t>
      </w:r>
      <w:r w:rsidRPr="00DA5517">
        <w:rPr>
          <w:rFonts w:ascii="Times New Roman" w:hAnsi="Times New Roman" w:cs="Times New Roman"/>
          <w:sz w:val="24"/>
          <w:szCs w:val="24"/>
        </w:rPr>
        <w:t>, 1222-1235</w:t>
      </w:r>
      <w:r w:rsidR="00F43F07" w:rsidRPr="00DA5517">
        <w:rPr>
          <w:rFonts w:ascii="Times New Roman" w:hAnsi="Times New Roman" w:cs="Times New Roman"/>
          <w:sz w:val="24"/>
          <w:szCs w:val="24"/>
        </w:rPr>
        <w:t>.</w:t>
      </w:r>
    </w:p>
    <w:p w14:paraId="76800D2F" w14:textId="77777777" w:rsidR="00BA0F1C" w:rsidRPr="00DA5517" w:rsidRDefault="00BA0F1C" w:rsidP="00DA5517">
      <w:pPr>
        <w:spacing w:after="0" w:line="240" w:lineRule="auto"/>
        <w:jc w:val="both"/>
        <w:rPr>
          <w:rFonts w:ascii="Times New Roman" w:hAnsi="Times New Roman" w:cs="Times New Roman"/>
          <w:sz w:val="24"/>
          <w:szCs w:val="24"/>
        </w:rPr>
      </w:pPr>
    </w:p>
    <w:p w14:paraId="2986A8EE" w14:textId="6CB40819" w:rsidR="00BA0F1C" w:rsidRPr="00DA5517" w:rsidRDefault="00BA0F1C"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sz w:val="24"/>
          <w:szCs w:val="24"/>
        </w:rPr>
        <w:t>Li Wei (2014)</w:t>
      </w:r>
      <w:r w:rsidR="00F43F07" w:rsidRPr="00DA5517">
        <w:rPr>
          <w:rFonts w:ascii="Times New Roman" w:hAnsi="Times New Roman" w:cs="Times New Roman"/>
          <w:sz w:val="24"/>
          <w:szCs w:val="24"/>
        </w:rPr>
        <w:t>.</w:t>
      </w:r>
      <w:r w:rsidRPr="00DA5517">
        <w:rPr>
          <w:rFonts w:ascii="Times New Roman" w:hAnsi="Times New Roman" w:cs="Times New Roman"/>
          <w:sz w:val="24"/>
          <w:szCs w:val="24"/>
        </w:rPr>
        <w:t xml:space="preserve"> </w:t>
      </w:r>
      <w:proofErr w:type="spellStart"/>
      <w:proofErr w:type="gramStart"/>
      <w:r w:rsidR="00357250" w:rsidRPr="00DA5517">
        <w:rPr>
          <w:rFonts w:ascii="Times New Roman" w:hAnsi="Times New Roman" w:cs="Times New Roman"/>
          <w:sz w:val="24"/>
          <w:szCs w:val="24"/>
        </w:rPr>
        <w:t>Translanguaging</w:t>
      </w:r>
      <w:proofErr w:type="spellEnd"/>
      <w:r w:rsidR="00357250" w:rsidRPr="00DA5517">
        <w:rPr>
          <w:rFonts w:ascii="Times New Roman" w:hAnsi="Times New Roman" w:cs="Times New Roman"/>
          <w:sz w:val="24"/>
          <w:szCs w:val="24"/>
        </w:rPr>
        <w:t xml:space="preserve"> knowledge and identity in complementary school classrooms for multilingual minority ethnic children, </w:t>
      </w:r>
      <w:r w:rsidR="00357250" w:rsidRPr="00DA5517">
        <w:rPr>
          <w:rFonts w:ascii="Times New Roman" w:hAnsi="Times New Roman" w:cs="Times New Roman"/>
          <w:i/>
          <w:sz w:val="24"/>
          <w:szCs w:val="24"/>
        </w:rPr>
        <w:t>Classroom Discourse</w:t>
      </w:r>
      <w:r w:rsidR="00357250" w:rsidRPr="00DA5517">
        <w:rPr>
          <w:rFonts w:ascii="Times New Roman" w:hAnsi="Times New Roman" w:cs="Times New Roman"/>
          <w:sz w:val="24"/>
          <w:szCs w:val="24"/>
        </w:rPr>
        <w:t>, 5/2 158-175</w:t>
      </w:r>
      <w:r w:rsidR="00D91CAE" w:rsidRPr="00DA5517">
        <w:rPr>
          <w:rFonts w:ascii="Times New Roman" w:hAnsi="Times New Roman" w:cs="Times New Roman"/>
          <w:sz w:val="24"/>
          <w:szCs w:val="24"/>
        </w:rPr>
        <w:t>.</w:t>
      </w:r>
      <w:proofErr w:type="gramEnd"/>
    </w:p>
    <w:p w14:paraId="2E0B78D2" w14:textId="77777777" w:rsidR="00BA0F1C" w:rsidRPr="00DA5517" w:rsidRDefault="00BA0F1C" w:rsidP="00DA5517">
      <w:pPr>
        <w:spacing w:after="0" w:line="240" w:lineRule="auto"/>
        <w:jc w:val="both"/>
        <w:rPr>
          <w:rFonts w:ascii="Times New Roman" w:hAnsi="Times New Roman" w:cs="Times New Roman"/>
          <w:sz w:val="24"/>
          <w:szCs w:val="24"/>
        </w:rPr>
      </w:pPr>
    </w:p>
    <w:p w14:paraId="0926D946" w14:textId="7779B90E" w:rsidR="00BA0F1C" w:rsidRPr="00DA5517" w:rsidRDefault="00834C41" w:rsidP="00DA5517">
      <w:pPr>
        <w:spacing w:after="0" w:line="240" w:lineRule="auto"/>
        <w:jc w:val="both"/>
        <w:rPr>
          <w:rFonts w:ascii="Times New Roman" w:hAnsi="Times New Roman" w:cs="Times New Roman"/>
          <w:sz w:val="24"/>
          <w:szCs w:val="24"/>
        </w:rPr>
      </w:pPr>
      <w:proofErr w:type="spellStart"/>
      <w:proofErr w:type="gramStart"/>
      <w:r w:rsidRPr="00DA5517">
        <w:rPr>
          <w:rFonts w:ascii="Times New Roman" w:hAnsi="Times New Roman" w:cs="Times New Roman"/>
          <w:sz w:val="24"/>
          <w:szCs w:val="24"/>
        </w:rPr>
        <w:t>Malle</w:t>
      </w:r>
      <w:proofErr w:type="spellEnd"/>
      <w:r w:rsidRPr="00DA5517">
        <w:rPr>
          <w:rFonts w:ascii="Times New Roman" w:hAnsi="Times New Roman" w:cs="Times New Roman"/>
          <w:sz w:val="24"/>
          <w:szCs w:val="24"/>
        </w:rPr>
        <w:t>, B.</w:t>
      </w:r>
      <w:r w:rsidR="0010773C" w:rsidRPr="00590891">
        <w:rPr>
          <w:rFonts w:ascii="Times New Roman" w:hAnsi="Times New Roman" w:cs="Times New Roman"/>
          <w:sz w:val="24"/>
          <w:szCs w:val="24"/>
        </w:rPr>
        <w:t xml:space="preserve"> </w:t>
      </w:r>
      <w:r w:rsidRPr="00DA5517">
        <w:rPr>
          <w:rFonts w:ascii="Times New Roman" w:hAnsi="Times New Roman" w:cs="Times New Roman"/>
          <w:sz w:val="24"/>
          <w:szCs w:val="24"/>
        </w:rPr>
        <w:t>F., Moses, L.</w:t>
      </w:r>
      <w:r w:rsidR="0010773C" w:rsidRPr="00590891">
        <w:rPr>
          <w:rFonts w:ascii="Times New Roman" w:hAnsi="Times New Roman" w:cs="Times New Roman"/>
          <w:sz w:val="24"/>
          <w:szCs w:val="24"/>
        </w:rPr>
        <w:t xml:space="preserve"> </w:t>
      </w:r>
      <w:r w:rsidRPr="00DA5517">
        <w:rPr>
          <w:rFonts w:ascii="Times New Roman" w:hAnsi="Times New Roman" w:cs="Times New Roman"/>
          <w:sz w:val="24"/>
          <w:szCs w:val="24"/>
        </w:rPr>
        <w:t>J.</w:t>
      </w:r>
      <w:r w:rsidR="004127F0" w:rsidRPr="00DA5517">
        <w:rPr>
          <w:rFonts w:ascii="Times New Roman" w:hAnsi="Times New Roman" w:cs="Times New Roman"/>
          <w:sz w:val="24"/>
          <w:szCs w:val="24"/>
        </w:rPr>
        <w:t>,</w:t>
      </w:r>
      <w:r w:rsidR="0010773C" w:rsidRPr="00590891">
        <w:rPr>
          <w:rFonts w:ascii="Times New Roman" w:hAnsi="Times New Roman" w:cs="Times New Roman"/>
          <w:sz w:val="24"/>
          <w:szCs w:val="24"/>
        </w:rPr>
        <w:t xml:space="preserve"> &amp;</w:t>
      </w:r>
      <w:r w:rsidRPr="00DA5517">
        <w:rPr>
          <w:rFonts w:ascii="Times New Roman" w:hAnsi="Times New Roman" w:cs="Times New Roman"/>
          <w:sz w:val="24"/>
          <w:szCs w:val="24"/>
        </w:rPr>
        <w:t xml:space="preserve"> Baldwin, D.</w:t>
      </w:r>
      <w:r w:rsidR="0010773C" w:rsidRPr="00590891">
        <w:rPr>
          <w:rFonts w:ascii="Times New Roman" w:hAnsi="Times New Roman" w:cs="Times New Roman"/>
          <w:sz w:val="24"/>
          <w:szCs w:val="24"/>
        </w:rPr>
        <w:t xml:space="preserve"> </w:t>
      </w:r>
      <w:r w:rsidRPr="00DA5517">
        <w:rPr>
          <w:rFonts w:ascii="Times New Roman" w:hAnsi="Times New Roman" w:cs="Times New Roman"/>
          <w:sz w:val="24"/>
          <w:szCs w:val="24"/>
        </w:rPr>
        <w:t>A. (Eds.)</w:t>
      </w:r>
      <w:r w:rsidR="0010773C" w:rsidRPr="00590891">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(2001). </w:t>
      </w:r>
      <w:r w:rsidRPr="00DA5517">
        <w:rPr>
          <w:rFonts w:ascii="Times New Roman" w:hAnsi="Times New Roman" w:cs="Times New Roman"/>
          <w:i/>
          <w:sz w:val="24"/>
          <w:szCs w:val="24"/>
        </w:rPr>
        <w:t>Intentions and intentionality: foundations of social cognition</w:t>
      </w:r>
      <w:r w:rsidRPr="00DA5517">
        <w:rPr>
          <w:rFonts w:ascii="Times New Roman" w:hAnsi="Times New Roman" w:cs="Times New Roman"/>
          <w:sz w:val="24"/>
          <w:szCs w:val="24"/>
        </w:rPr>
        <w:t xml:space="preserve">. Cambridge, </w:t>
      </w:r>
      <w:proofErr w:type="gramStart"/>
      <w:r w:rsidRPr="00DA5517">
        <w:rPr>
          <w:rFonts w:ascii="Times New Roman" w:hAnsi="Times New Roman" w:cs="Times New Roman"/>
          <w:sz w:val="24"/>
          <w:szCs w:val="24"/>
        </w:rPr>
        <w:t>MA.</w:t>
      </w:r>
      <w:r w:rsidR="00B5328E" w:rsidRPr="00DA5517">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MIT Press.</w:t>
      </w:r>
      <w:r w:rsidR="004127F0" w:rsidRPr="00DA5517">
        <w:rPr>
          <w:rFonts w:ascii="Times New Roman" w:hAnsi="Times New Roman" w:cs="Times New Roman"/>
          <w:sz w:val="24"/>
          <w:szCs w:val="24"/>
          <w:lang w:val="en-US"/>
        </w:rPr>
        <w:t xml:space="preserve"> </w:t>
      </w:r>
    </w:p>
    <w:p w14:paraId="487B750C" w14:textId="77777777" w:rsidR="00DC6FB5" w:rsidRPr="00DA5517" w:rsidRDefault="00DC6FB5" w:rsidP="00DA5517">
      <w:pPr>
        <w:spacing w:after="0" w:line="240" w:lineRule="auto"/>
        <w:jc w:val="both"/>
        <w:rPr>
          <w:rFonts w:ascii="Times New Roman" w:hAnsi="Times New Roman" w:cs="Times New Roman"/>
          <w:sz w:val="24"/>
          <w:szCs w:val="24"/>
        </w:rPr>
      </w:pPr>
    </w:p>
    <w:p w14:paraId="27F8AC63" w14:textId="70D9CC30" w:rsidR="00BA0F1C" w:rsidRPr="00DA5517" w:rsidRDefault="00D20924" w:rsidP="00DA5517">
      <w:pPr>
        <w:spacing w:after="0" w:line="240" w:lineRule="auto"/>
        <w:jc w:val="both"/>
        <w:rPr>
          <w:rFonts w:ascii="Times New Roman" w:hAnsi="Times New Roman" w:cs="Times New Roman"/>
          <w:sz w:val="24"/>
          <w:szCs w:val="24"/>
        </w:rPr>
      </w:pPr>
      <w:proofErr w:type="spellStart"/>
      <w:proofErr w:type="gramStart"/>
      <w:r w:rsidRPr="00590891">
        <w:rPr>
          <w:rFonts w:ascii="Times New Roman" w:hAnsi="Times New Roman" w:cs="Times New Roman"/>
          <w:sz w:val="24"/>
          <w:szCs w:val="24"/>
        </w:rPr>
        <w:t>Otheguy</w:t>
      </w:r>
      <w:proofErr w:type="spellEnd"/>
      <w:r w:rsidRPr="00590891">
        <w:rPr>
          <w:rFonts w:ascii="Times New Roman" w:hAnsi="Times New Roman" w:cs="Times New Roman"/>
          <w:sz w:val="24"/>
          <w:szCs w:val="24"/>
        </w:rPr>
        <w:t xml:space="preserve">, R., </w:t>
      </w:r>
      <w:proofErr w:type="spellStart"/>
      <w:r w:rsidRPr="00590891">
        <w:rPr>
          <w:rFonts w:ascii="Times New Roman" w:hAnsi="Times New Roman" w:cs="Times New Roman"/>
          <w:sz w:val="24"/>
          <w:szCs w:val="24"/>
        </w:rPr>
        <w:t>Garc</w:t>
      </w:r>
      <w:r w:rsidRPr="00590891">
        <w:rPr>
          <w:rStyle w:val="Emphasis"/>
          <w:rFonts w:ascii="Times New Roman" w:hAnsi="Times New Roman" w:cs="Times New Roman"/>
          <w:i w:val="0"/>
          <w:sz w:val="24"/>
          <w:szCs w:val="24"/>
        </w:rPr>
        <w:t>í</w:t>
      </w:r>
      <w:r w:rsidRPr="00590891">
        <w:rPr>
          <w:rFonts w:ascii="Times New Roman" w:hAnsi="Times New Roman" w:cs="Times New Roman"/>
          <w:sz w:val="24"/>
          <w:szCs w:val="24"/>
        </w:rPr>
        <w:t>a</w:t>
      </w:r>
      <w:proofErr w:type="spellEnd"/>
      <w:r w:rsidR="00BA0F1C" w:rsidRPr="00DA5517">
        <w:rPr>
          <w:rFonts w:ascii="Times New Roman" w:hAnsi="Times New Roman" w:cs="Times New Roman"/>
          <w:sz w:val="24"/>
          <w:szCs w:val="24"/>
        </w:rPr>
        <w:t>, O.</w:t>
      </w:r>
      <w:r w:rsidR="00C44A7A" w:rsidRPr="00DA5517">
        <w:rPr>
          <w:rFonts w:ascii="Times New Roman" w:hAnsi="Times New Roman" w:cs="Times New Roman"/>
          <w:sz w:val="24"/>
          <w:szCs w:val="24"/>
        </w:rPr>
        <w:t>,</w:t>
      </w:r>
      <w:r w:rsidR="00F43F07" w:rsidRPr="00DA5517">
        <w:rPr>
          <w:rFonts w:ascii="Times New Roman" w:hAnsi="Times New Roman" w:cs="Times New Roman"/>
          <w:sz w:val="24"/>
          <w:szCs w:val="24"/>
        </w:rPr>
        <w:t xml:space="preserve"> </w:t>
      </w:r>
      <w:r w:rsidR="0010773C" w:rsidRPr="00590891">
        <w:rPr>
          <w:rFonts w:ascii="Times New Roman" w:hAnsi="Times New Roman" w:cs="Times New Roman"/>
          <w:sz w:val="24"/>
          <w:szCs w:val="24"/>
        </w:rPr>
        <w:t xml:space="preserve">&amp; </w:t>
      </w:r>
      <w:r w:rsidR="00BA0F1C" w:rsidRPr="00DA5517">
        <w:rPr>
          <w:rFonts w:ascii="Times New Roman" w:hAnsi="Times New Roman" w:cs="Times New Roman"/>
          <w:sz w:val="24"/>
          <w:szCs w:val="24"/>
        </w:rPr>
        <w:t>Reid, W. (2015)</w:t>
      </w:r>
      <w:r w:rsidR="00F43F07" w:rsidRPr="00DA5517">
        <w:rPr>
          <w:rFonts w:ascii="Times New Roman" w:hAnsi="Times New Roman" w:cs="Times New Roman"/>
          <w:sz w:val="24"/>
          <w:szCs w:val="24"/>
        </w:rPr>
        <w:t>.</w:t>
      </w:r>
      <w:proofErr w:type="gramEnd"/>
      <w:r w:rsidR="00BA0F1C" w:rsidRPr="00DA5517">
        <w:rPr>
          <w:rFonts w:ascii="Times New Roman" w:hAnsi="Times New Roman" w:cs="Times New Roman"/>
          <w:sz w:val="24"/>
          <w:szCs w:val="24"/>
        </w:rPr>
        <w:t xml:space="preserve"> Clarifying </w:t>
      </w:r>
      <w:proofErr w:type="spellStart"/>
      <w:r w:rsidR="00BA0F1C" w:rsidRPr="00DA5517">
        <w:rPr>
          <w:rFonts w:ascii="Times New Roman" w:hAnsi="Times New Roman" w:cs="Times New Roman"/>
          <w:sz w:val="24"/>
          <w:szCs w:val="24"/>
        </w:rPr>
        <w:t>translanguaging</w:t>
      </w:r>
      <w:proofErr w:type="spellEnd"/>
      <w:r w:rsidR="00BA0F1C" w:rsidRPr="00DA5517">
        <w:rPr>
          <w:rFonts w:ascii="Times New Roman" w:hAnsi="Times New Roman" w:cs="Times New Roman"/>
          <w:sz w:val="24"/>
          <w:szCs w:val="24"/>
        </w:rPr>
        <w:t xml:space="preserve"> and d</w:t>
      </w:r>
      <w:r w:rsidR="0010773C" w:rsidRPr="00590891">
        <w:rPr>
          <w:rFonts w:ascii="Times New Roman" w:hAnsi="Times New Roman" w:cs="Times New Roman"/>
          <w:sz w:val="24"/>
          <w:szCs w:val="24"/>
        </w:rPr>
        <w:t xml:space="preserve">econstructing named languages: A </w:t>
      </w:r>
      <w:r w:rsidR="00BA0F1C" w:rsidRPr="00DA5517">
        <w:rPr>
          <w:rFonts w:ascii="Times New Roman" w:hAnsi="Times New Roman" w:cs="Times New Roman"/>
          <w:sz w:val="24"/>
          <w:szCs w:val="24"/>
        </w:rPr>
        <w:t>perspective from linguistics</w:t>
      </w:r>
      <w:r w:rsidR="0010773C" w:rsidRPr="00590891">
        <w:rPr>
          <w:rFonts w:ascii="Times New Roman" w:hAnsi="Times New Roman" w:cs="Times New Roman"/>
          <w:sz w:val="24"/>
          <w:szCs w:val="24"/>
        </w:rPr>
        <w:t xml:space="preserve">. </w:t>
      </w:r>
      <w:proofErr w:type="gramStart"/>
      <w:r w:rsidR="00BA0F1C" w:rsidRPr="00DA5517">
        <w:rPr>
          <w:rFonts w:ascii="Times New Roman" w:hAnsi="Times New Roman" w:cs="Times New Roman"/>
          <w:i/>
          <w:sz w:val="24"/>
          <w:szCs w:val="24"/>
        </w:rPr>
        <w:t>Applied Linguistics Review</w:t>
      </w:r>
      <w:r w:rsidR="00BA0F1C" w:rsidRPr="00DA5517">
        <w:rPr>
          <w:rFonts w:ascii="Times New Roman" w:hAnsi="Times New Roman" w:cs="Times New Roman"/>
          <w:sz w:val="24"/>
          <w:szCs w:val="24"/>
        </w:rPr>
        <w:t xml:space="preserve">, </w:t>
      </w:r>
      <w:r w:rsidR="00BA0F1C" w:rsidRPr="00DA5517">
        <w:rPr>
          <w:rFonts w:ascii="Times New Roman" w:hAnsi="Times New Roman" w:cs="Times New Roman"/>
          <w:i/>
          <w:sz w:val="24"/>
          <w:szCs w:val="24"/>
        </w:rPr>
        <w:t>6</w:t>
      </w:r>
      <w:r w:rsidR="0010773C" w:rsidRPr="00590891">
        <w:rPr>
          <w:rFonts w:ascii="Times New Roman" w:hAnsi="Times New Roman" w:cs="Times New Roman"/>
          <w:sz w:val="24"/>
          <w:szCs w:val="24"/>
        </w:rPr>
        <w:t>(</w:t>
      </w:r>
      <w:r w:rsidR="00F43F07" w:rsidRPr="00DA5517">
        <w:rPr>
          <w:rFonts w:ascii="Times New Roman" w:hAnsi="Times New Roman" w:cs="Times New Roman"/>
          <w:sz w:val="24"/>
          <w:szCs w:val="24"/>
        </w:rPr>
        <w:t>3</w:t>
      </w:r>
      <w:r w:rsidR="0010773C" w:rsidRPr="00590891">
        <w:rPr>
          <w:rFonts w:ascii="Times New Roman" w:hAnsi="Times New Roman" w:cs="Times New Roman"/>
          <w:sz w:val="24"/>
          <w:szCs w:val="24"/>
        </w:rPr>
        <w:t>),</w:t>
      </w:r>
      <w:r w:rsidR="00BA0F1C" w:rsidRPr="00DA5517">
        <w:rPr>
          <w:rFonts w:ascii="Times New Roman" w:hAnsi="Times New Roman" w:cs="Times New Roman"/>
          <w:sz w:val="24"/>
          <w:szCs w:val="24"/>
        </w:rPr>
        <w:t xml:space="preserve"> 281-307</w:t>
      </w:r>
      <w:r w:rsidR="00F43F07" w:rsidRPr="00DA5517">
        <w:rPr>
          <w:rFonts w:ascii="Times New Roman" w:hAnsi="Times New Roman" w:cs="Times New Roman"/>
          <w:sz w:val="24"/>
          <w:szCs w:val="24"/>
        </w:rPr>
        <w:t>.</w:t>
      </w:r>
      <w:proofErr w:type="gramEnd"/>
    </w:p>
    <w:p w14:paraId="09FA18A0" w14:textId="77777777" w:rsidR="00BA0F1C" w:rsidRPr="00DA5517" w:rsidRDefault="00BA0F1C" w:rsidP="00DA5517">
      <w:pPr>
        <w:spacing w:after="0" w:line="240" w:lineRule="auto"/>
        <w:jc w:val="both"/>
        <w:rPr>
          <w:rFonts w:ascii="Times New Roman" w:hAnsi="Times New Roman" w:cs="Times New Roman"/>
          <w:sz w:val="24"/>
          <w:szCs w:val="24"/>
        </w:rPr>
      </w:pPr>
    </w:p>
    <w:p w14:paraId="01397A97" w14:textId="01A434DD" w:rsidR="00423DC3" w:rsidRPr="00DA5517" w:rsidRDefault="00423DC3" w:rsidP="00DA5517">
      <w:pPr>
        <w:spacing w:after="0" w:line="240" w:lineRule="auto"/>
        <w:jc w:val="both"/>
        <w:rPr>
          <w:rFonts w:ascii="Times New Roman" w:hAnsi="Times New Roman" w:cs="Times New Roman"/>
          <w:sz w:val="24"/>
          <w:szCs w:val="24"/>
        </w:rPr>
      </w:pPr>
      <w:proofErr w:type="spellStart"/>
      <w:proofErr w:type="gramStart"/>
      <w:r w:rsidRPr="00DA5517">
        <w:rPr>
          <w:rFonts w:ascii="Times New Roman" w:hAnsi="Times New Roman" w:cs="Times New Roman"/>
          <w:sz w:val="24"/>
          <w:szCs w:val="24"/>
        </w:rPr>
        <w:t>Papadopoulou</w:t>
      </w:r>
      <w:proofErr w:type="spellEnd"/>
      <w:r w:rsidRPr="00DA5517">
        <w:rPr>
          <w:rFonts w:ascii="Times New Roman" w:hAnsi="Times New Roman" w:cs="Times New Roman"/>
          <w:sz w:val="24"/>
          <w:szCs w:val="24"/>
        </w:rPr>
        <w:t>, M. (2012).</w:t>
      </w:r>
      <w:proofErr w:type="gramEnd"/>
      <w:r w:rsidRPr="00DA5517">
        <w:rPr>
          <w:rFonts w:ascii="Times New Roman" w:hAnsi="Times New Roman" w:cs="Times New Roman"/>
          <w:sz w:val="24"/>
          <w:szCs w:val="24"/>
        </w:rPr>
        <w:t xml:space="preserve"> The ecology of role play: intent</w:t>
      </w:r>
      <w:r w:rsidR="005267B5" w:rsidRPr="00590891">
        <w:rPr>
          <w:rFonts w:ascii="Times New Roman" w:hAnsi="Times New Roman" w:cs="Times New Roman"/>
          <w:sz w:val="24"/>
          <w:szCs w:val="24"/>
        </w:rPr>
        <w:t xml:space="preserve">ionality and cultural evolution. </w:t>
      </w:r>
      <w:r w:rsidRPr="00DA5517">
        <w:rPr>
          <w:rFonts w:ascii="Times New Roman" w:hAnsi="Times New Roman" w:cs="Times New Roman"/>
          <w:i/>
          <w:sz w:val="24"/>
          <w:szCs w:val="24"/>
        </w:rPr>
        <w:t>British Educational Research Journal, 38</w:t>
      </w:r>
      <w:r w:rsidR="0010773C" w:rsidRPr="00590891">
        <w:rPr>
          <w:rFonts w:ascii="Times New Roman" w:hAnsi="Times New Roman" w:cs="Times New Roman"/>
          <w:sz w:val="24"/>
          <w:szCs w:val="24"/>
        </w:rPr>
        <w:t>(</w:t>
      </w:r>
      <w:r w:rsidRPr="00DA5517">
        <w:rPr>
          <w:rFonts w:ascii="Times New Roman" w:hAnsi="Times New Roman" w:cs="Times New Roman"/>
          <w:sz w:val="24"/>
          <w:szCs w:val="24"/>
        </w:rPr>
        <w:t>4</w:t>
      </w:r>
      <w:r w:rsidR="0010773C" w:rsidRPr="00590891">
        <w:rPr>
          <w:rFonts w:ascii="Times New Roman" w:hAnsi="Times New Roman" w:cs="Times New Roman"/>
          <w:sz w:val="24"/>
          <w:szCs w:val="24"/>
        </w:rPr>
        <w:t>),</w:t>
      </w:r>
      <w:r w:rsidRPr="00DA5517">
        <w:rPr>
          <w:rFonts w:ascii="Times New Roman" w:hAnsi="Times New Roman" w:cs="Times New Roman"/>
          <w:sz w:val="24"/>
          <w:szCs w:val="24"/>
        </w:rPr>
        <w:t xml:space="preserve"> 575-592.</w:t>
      </w:r>
    </w:p>
    <w:p w14:paraId="291F474B" w14:textId="77777777" w:rsidR="00423DC3" w:rsidRPr="00DA5517" w:rsidRDefault="00423DC3" w:rsidP="00DA5517">
      <w:pPr>
        <w:spacing w:after="0" w:line="240" w:lineRule="auto"/>
        <w:jc w:val="both"/>
        <w:rPr>
          <w:rFonts w:ascii="Times New Roman" w:hAnsi="Times New Roman" w:cs="Times New Roman"/>
          <w:sz w:val="24"/>
          <w:szCs w:val="24"/>
        </w:rPr>
      </w:pPr>
    </w:p>
    <w:p w14:paraId="4D44F03E" w14:textId="25E04450" w:rsidR="003960B1" w:rsidRPr="00DA5517" w:rsidRDefault="003960B1" w:rsidP="00DA5517">
      <w:pPr>
        <w:spacing w:after="0" w:line="240" w:lineRule="auto"/>
        <w:jc w:val="both"/>
        <w:rPr>
          <w:rFonts w:ascii="Times New Roman" w:hAnsi="Times New Roman" w:cs="Times New Roman"/>
          <w:bCs/>
          <w:sz w:val="24"/>
          <w:szCs w:val="24"/>
        </w:rPr>
      </w:pPr>
      <w:r w:rsidRPr="00DA5517">
        <w:rPr>
          <w:rFonts w:ascii="Times New Roman" w:hAnsi="Times New Roman" w:cs="Times New Roman"/>
          <w:bCs/>
          <w:sz w:val="24"/>
          <w:szCs w:val="24"/>
        </w:rPr>
        <w:t xml:space="preserve">Reed, E.S. (1996). </w:t>
      </w:r>
      <w:r w:rsidRPr="00DA5517">
        <w:rPr>
          <w:rFonts w:ascii="Times New Roman" w:hAnsi="Times New Roman" w:cs="Times New Roman"/>
          <w:bCs/>
          <w:i/>
          <w:sz w:val="24"/>
          <w:szCs w:val="24"/>
        </w:rPr>
        <w:t>Encountering the world: towards an ecological psychology.</w:t>
      </w:r>
      <w:r w:rsidRPr="00DA5517">
        <w:rPr>
          <w:rFonts w:ascii="Times New Roman" w:hAnsi="Times New Roman" w:cs="Times New Roman"/>
          <w:bCs/>
          <w:sz w:val="24"/>
          <w:szCs w:val="24"/>
        </w:rPr>
        <w:t xml:space="preserve"> Oxford: Oxford University Press.</w:t>
      </w:r>
    </w:p>
    <w:p w14:paraId="6B529FF4" w14:textId="77777777" w:rsidR="006C0A0D" w:rsidRPr="00DA5517" w:rsidRDefault="006C0A0D" w:rsidP="00DA5517">
      <w:pPr>
        <w:spacing w:after="0" w:line="240" w:lineRule="auto"/>
        <w:jc w:val="both"/>
        <w:rPr>
          <w:rFonts w:ascii="Times New Roman" w:hAnsi="Times New Roman" w:cs="Times New Roman"/>
          <w:sz w:val="24"/>
          <w:szCs w:val="24"/>
        </w:rPr>
      </w:pPr>
    </w:p>
    <w:p w14:paraId="29190E1E" w14:textId="5E4FB9A1" w:rsidR="00EA32BF" w:rsidRPr="00DA5517" w:rsidRDefault="00EA32BF" w:rsidP="00DA5517">
      <w:pPr>
        <w:spacing w:after="0" w:line="240" w:lineRule="auto"/>
        <w:jc w:val="both"/>
        <w:rPr>
          <w:rFonts w:ascii="Times New Roman" w:hAnsi="Times New Roman" w:cs="Times New Roman"/>
          <w:sz w:val="24"/>
          <w:szCs w:val="24"/>
        </w:rPr>
      </w:pPr>
      <w:proofErr w:type="spellStart"/>
      <w:r w:rsidRPr="00DA5517">
        <w:rPr>
          <w:rFonts w:ascii="Times New Roman" w:hAnsi="Times New Roman" w:cs="Times New Roman"/>
          <w:sz w:val="24"/>
          <w:szCs w:val="24"/>
        </w:rPr>
        <w:t>Stelma</w:t>
      </w:r>
      <w:proofErr w:type="spellEnd"/>
      <w:r w:rsidRPr="00DA5517">
        <w:rPr>
          <w:rFonts w:ascii="Times New Roman" w:hAnsi="Times New Roman" w:cs="Times New Roman"/>
          <w:sz w:val="24"/>
          <w:szCs w:val="24"/>
        </w:rPr>
        <w:t xml:space="preserve">, J. (2011). An ecological model of developing researcher competence: the case of software </w:t>
      </w:r>
      <w:r w:rsidR="008611D6" w:rsidRPr="00590891">
        <w:rPr>
          <w:rFonts w:ascii="Times New Roman" w:hAnsi="Times New Roman" w:cs="Times New Roman"/>
          <w:sz w:val="24"/>
          <w:szCs w:val="24"/>
        </w:rPr>
        <w:t>technology in doctoral research.</w:t>
      </w:r>
      <w:r w:rsidRPr="00DA5517">
        <w:rPr>
          <w:rFonts w:ascii="Times New Roman" w:hAnsi="Times New Roman" w:cs="Times New Roman"/>
          <w:sz w:val="24"/>
          <w:szCs w:val="24"/>
        </w:rPr>
        <w:t xml:space="preserve"> </w:t>
      </w:r>
      <w:r w:rsidRPr="00DA5517">
        <w:rPr>
          <w:rFonts w:ascii="Times New Roman" w:hAnsi="Times New Roman" w:cs="Times New Roman"/>
          <w:i/>
          <w:sz w:val="24"/>
          <w:szCs w:val="24"/>
        </w:rPr>
        <w:t xml:space="preserve">Instructional Science, </w:t>
      </w:r>
      <w:r w:rsidR="008611D6" w:rsidRPr="00590891">
        <w:rPr>
          <w:rFonts w:ascii="Times New Roman" w:hAnsi="Times New Roman" w:cs="Times New Roman"/>
          <w:i/>
          <w:sz w:val="24"/>
          <w:szCs w:val="24"/>
        </w:rPr>
        <w:t>39</w:t>
      </w:r>
      <w:r w:rsidR="008611D6" w:rsidRPr="00590891">
        <w:rPr>
          <w:rFonts w:ascii="Times New Roman" w:hAnsi="Times New Roman" w:cs="Times New Roman"/>
          <w:sz w:val="24"/>
          <w:szCs w:val="24"/>
        </w:rPr>
        <w:t>(</w:t>
      </w:r>
      <w:r w:rsidRPr="00DA5517">
        <w:rPr>
          <w:rFonts w:ascii="Times New Roman" w:hAnsi="Times New Roman" w:cs="Times New Roman"/>
          <w:sz w:val="24"/>
          <w:szCs w:val="24"/>
        </w:rPr>
        <w:t>3</w:t>
      </w:r>
      <w:r w:rsidR="008611D6" w:rsidRPr="00590891">
        <w:rPr>
          <w:rFonts w:ascii="Times New Roman" w:hAnsi="Times New Roman" w:cs="Times New Roman"/>
          <w:sz w:val="24"/>
          <w:szCs w:val="24"/>
        </w:rPr>
        <w:t>),</w:t>
      </w:r>
      <w:r w:rsidRPr="00DA5517">
        <w:rPr>
          <w:rFonts w:ascii="Times New Roman" w:hAnsi="Times New Roman" w:cs="Times New Roman"/>
          <w:sz w:val="24"/>
          <w:szCs w:val="24"/>
        </w:rPr>
        <w:t xml:space="preserve"> 367-385.</w:t>
      </w:r>
    </w:p>
    <w:p w14:paraId="606CBE04" w14:textId="77777777" w:rsidR="00EA32BF" w:rsidRPr="00DA5517" w:rsidRDefault="00EA32BF" w:rsidP="00DA5517">
      <w:pPr>
        <w:spacing w:after="0" w:line="240" w:lineRule="auto"/>
        <w:jc w:val="both"/>
        <w:rPr>
          <w:rFonts w:ascii="Times New Roman" w:hAnsi="Times New Roman" w:cs="Times New Roman"/>
          <w:sz w:val="24"/>
          <w:szCs w:val="24"/>
        </w:rPr>
      </w:pPr>
    </w:p>
    <w:p w14:paraId="413F5915" w14:textId="7DBCFA11" w:rsidR="00EA32BF" w:rsidRPr="00DA5517" w:rsidRDefault="00EA32BF" w:rsidP="00DA5517">
      <w:pPr>
        <w:spacing w:after="0" w:line="240" w:lineRule="auto"/>
        <w:jc w:val="both"/>
        <w:rPr>
          <w:rFonts w:ascii="Times New Roman" w:hAnsi="Times New Roman" w:cs="Times New Roman"/>
          <w:sz w:val="24"/>
          <w:szCs w:val="24"/>
          <w:lang w:val="en-US"/>
        </w:rPr>
      </w:pPr>
      <w:proofErr w:type="spellStart"/>
      <w:proofErr w:type="gramStart"/>
      <w:r w:rsidRPr="00DA5517">
        <w:rPr>
          <w:rFonts w:ascii="Times New Roman" w:hAnsi="Times New Roman" w:cs="Times New Roman"/>
          <w:sz w:val="24"/>
          <w:szCs w:val="24"/>
        </w:rPr>
        <w:t>Stelma</w:t>
      </w:r>
      <w:proofErr w:type="spellEnd"/>
      <w:r w:rsidRPr="00DA5517">
        <w:rPr>
          <w:rFonts w:ascii="Times New Roman" w:hAnsi="Times New Roman" w:cs="Times New Roman"/>
          <w:sz w:val="24"/>
          <w:szCs w:val="24"/>
        </w:rPr>
        <w:t>, J.</w:t>
      </w:r>
      <w:r w:rsidR="00162691" w:rsidRPr="00DA5517">
        <w:rPr>
          <w:rFonts w:ascii="Times New Roman" w:hAnsi="Times New Roman" w:cs="Times New Roman"/>
          <w:sz w:val="24"/>
          <w:szCs w:val="24"/>
        </w:rPr>
        <w:t>,</w:t>
      </w:r>
      <w:r w:rsidR="008611D6" w:rsidRPr="00590891">
        <w:rPr>
          <w:rFonts w:ascii="Times New Roman" w:hAnsi="Times New Roman" w:cs="Times New Roman"/>
          <w:sz w:val="24"/>
          <w:szCs w:val="24"/>
        </w:rPr>
        <w:t xml:space="preserve"> &amp; </w:t>
      </w:r>
      <w:r w:rsidRPr="00DA5517">
        <w:rPr>
          <w:rFonts w:ascii="Times New Roman" w:hAnsi="Times New Roman" w:cs="Times New Roman"/>
          <w:sz w:val="24"/>
          <w:szCs w:val="24"/>
        </w:rPr>
        <w:t>Fay, R. (2014).</w:t>
      </w:r>
      <w:proofErr w:type="gramEnd"/>
      <w:r w:rsidRPr="00DA5517">
        <w:rPr>
          <w:rFonts w:ascii="Times New Roman" w:hAnsi="Times New Roman" w:cs="Times New Roman"/>
          <w:sz w:val="24"/>
          <w:szCs w:val="24"/>
        </w:rPr>
        <w:t xml:space="preserve"> </w:t>
      </w:r>
      <w:r w:rsidRPr="00DA5517">
        <w:rPr>
          <w:rFonts w:ascii="Times New Roman" w:hAnsi="Times New Roman" w:cs="Times New Roman"/>
          <w:sz w:val="24"/>
          <w:szCs w:val="24"/>
          <w:lang w:val="en-US"/>
        </w:rPr>
        <w:t>Intentionality and developing researcher competence on a UK master’s course: an ecological per</w:t>
      </w:r>
      <w:r w:rsidR="008611D6" w:rsidRPr="00590891">
        <w:rPr>
          <w:rFonts w:ascii="Times New Roman" w:hAnsi="Times New Roman" w:cs="Times New Roman"/>
          <w:sz w:val="24"/>
          <w:szCs w:val="24"/>
          <w:lang w:val="en-US"/>
        </w:rPr>
        <w:t xml:space="preserve">spective on research education. </w:t>
      </w:r>
      <w:r w:rsidRPr="00DA5517">
        <w:rPr>
          <w:rFonts w:ascii="Times New Roman" w:hAnsi="Times New Roman" w:cs="Times New Roman"/>
          <w:i/>
          <w:sz w:val="24"/>
          <w:szCs w:val="24"/>
          <w:lang w:val="en-US"/>
        </w:rPr>
        <w:t xml:space="preserve">Studies in Higher Education, </w:t>
      </w:r>
      <w:r w:rsidR="008611D6" w:rsidRPr="00590891">
        <w:rPr>
          <w:rFonts w:ascii="Times New Roman" w:hAnsi="Times New Roman" w:cs="Times New Roman"/>
          <w:i/>
          <w:sz w:val="24"/>
          <w:szCs w:val="24"/>
          <w:lang w:val="en-US"/>
        </w:rPr>
        <w:t>39</w:t>
      </w:r>
      <w:r w:rsidR="008611D6" w:rsidRPr="00590891">
        <w:rPr>
          <w:rFonts w:ascii="Times New Roman" w:hAnsi="Times New Roman" w:cs="Times New Roman"/>
          <w:sz w:val="24"/>
          <w:szCs w:val="24"/>
          <w:lang w:val="en-US"/>
        </w:rPr>
        <w:t>(</w:t>
      </w:r>
      <w:r w:rsidRPr="00DA5517">
        <w:rPr>
          <w:rFonts w:ascii="Times New Roman" w:hAnsi="Times New Roman" w:cs="Times New Roman"/>
          <w:sz w:val="24"/>
          <w:szCs w:val="24"/>
          <w:lang w:val="en-US"/>
        </w:rPr>
        <w:t>4</w:t>
      </w:r>
      <w:r w:rsidR="008611D6" w:rsidRPr="00590891">
        <w:rPr>
          <w:rFonts w:ascii="Times New Roman" w:hAnsi="Times New Roman" w:cs="Times New Roman"/>
          <w:sz w:val="24"/>
          <w:szCs w:val="24"/>
          <w:lang w:val="en-US"/>
        </w:rPr>
        <w:t>),</w:t>
      </w:r>
      <w:r w:rsidRPr="00DA5517">
        <w:rPr>
          <w:rFonts w:ascii="Times New Roman" w:hAnsi="Times New Roman" w:cs="Times New Roman"/>
          <w:sz w:val="24"/>
          <w:szCs w:val="24"/>
          <w:lang w:val="en-US"/>
        </w:rPr>
        <w:t xml:space="preserve"> 517-533.</w:t>
      </w:r>
    </w:p>
    <w:p w14:paraId="46C27C10" w14:textId="77777777" w:rsidR="00EA32BF" w:rsidRPr="00DA5517" w:rsidRDefault="00EA32BF" w:rsidP="00DA5517">
      <w:pPr>
        <w:spacing w:after="0" w:line="240" w:lineRule="auto"/>
        <w:jc w:val="both"/>
        <w:rPr>
          <w:rFonts w:ascii="Times New Roman" w:hAnsi="Times New Roman" w:cs="Times New Roman"/>
          <w:sz w:val="24"/>
          <w:szCs w:val="24"/>
          <w:lang w:val="en-US"/>
        </w:rPr>
      </w:pPr>
    </w:p>
    <w:p w14:paraId="36495FB5" w14:textId="5E1132C2" w:rsidR="00EA32BF" w:rsidRPr="00DA5517" w:rsidRDefault="008611D6" w:rsidP="00DA5517">
      <w:pPr>
        <w:spacing w:after="0" w:line="240" w:lineRule="auto"/>
        <w:jc w:val="both"/>
        <w:rPr>
          <w:rFonts w:ascii="Times New Roman" w:hAnsi="Times New Roman" w:cs="Times New Roman"/>
          <w:sz w:val="24"/>
          <w:szCs w:val="24"/>
          <w:lang w:val="en-US"/>
        </w:rPr>
      </w:pPr>
      <w:proofErr w:type="spellStart"/>
      <w:proofErr w:type="gramStart"/>
      <w:r w:rsidRPr="00590891">
        <w:rPr>
          <w:rFonts w:ascii="Times New Roman" w:hAnsi="Times New Roman" w:cs="Times New Roman"/>
          <w:sz w:val="24"/>
          <w:szCs w:val="24"/>
        </w:rPr>
        <w:t>Stelma</w:t>
      </w:r>
      <w:proofErr w:type="spellEnd"/>
      <w:r w:rsidRPr="00590891">
        <w:rPr>
          <w:rFonts w:ascii="Times New Roman" w:hAnsi="Times New Roman" w:cs="Times New Roman"/>
          <w:sz w:val="24"/>
          <w:szCs w:val="24"/>
        </w:rPr>
        <w:t xml:space="preserve">, J., Fay, R., &amp; </w:t>
      </w:r>
      <w:r w:rsidR="00EA32BF" w:rsidRPr="00DA5517">
        <w:rPr>
          <w:rFonts w:ascii="Times New Roman" w:hAnsi="Times New Roman" w:cs="Times New Roman"/>
          <w:sz w:val="24"/>
          <w:szCs w:val="24"/>
        </w:rPr>
        <w:t>Zhou, X. (2013).</w:t>
      </w:r>
      <w:proofErr w:type="gramEnd"/>
      <w:r w:rsidR="00EA32BF" w:rsidRPr="00DA5517">
        <w:rPr>
          <w:rFonts w:ascii="Times New Roman" w:hAnsi="Times New Roman" w:cs="Times New Roman"/>
          <w:sz w:val="24"/>
          <w:szCs w:val="24"/>
        </w:rPr>
        <w:t xml:space="preserve"> </w:t>
      </w:r>
      <w:r w:rsidR="00EA32BF" w:rsidRPr="00DA5517">
        <w:rPr>
          <w:rFonts w:ascii="Times New Roman" w:hAnsi="Times New Roman" w:cs="Times New Roman"/>
          <w:sz w:val="24"/>
          <w:szCs w:val="24"/>
          <w:lang w:val="en-US"/>
        </w:rPr>
        <w:t xml:space="preserve">Developing intentionality and researching </w:t>
      </w:r>
      <w:proofErr w:type="spellStart"/>
      <w:r w:rsidR="00EA32BF" w:rsidRPr="00DA5517">
        <w:rPr>
          <w:rFonts w:ascii="Times New Roman" w:hAnsi="Times New Roman" w:cs="Times New Roman"/>
          <w:sz w:val="24"/>
          <w:szCs w:val="24"/>
          <w:lang w:val="en-US"/>
        </w:rPr>
        <w:t>multilingually</w:t>
      </w:r>
      <w:proofErr w:type="spellEnd"/>
      <w:r w:rsidR="00EA32BF" w:rsidRPr="00DA5517">
        <w:rPr>
          <w:rFonts w:ascii="Times New Roman" w:hAnsi="Times New Roman" w:cs="Times New Roman"/>
          <w:sz w:val="24"/>
          <w:szCs w:val="24"/>
          <w:lang w:val="en-US"/>
        </w:rPr>
        <w:t xml:space="preserve">: an ecological </w:t>
      </w:r>
      <w:r w:rsidRPr="00590891">
        <w:rPr>
          <w:rFonts w:ascii="Times New Roman" w:hAnsi="Times New Roman" w:cs="Times New Roman"/>
          <w:sz w:val="24"/>
          <w:szCs w:val="24"/>
          <w:lang w:val="en-US"/>
        </w:rPr>
        <w:t xml:space="preserve">and methodological perspective. </w:t>
      </w:r>
      <w:r w:rsidR="00EA32BF" w:rsidRPr="00DA5517">
        <w:rPr>
          <w:rFonts w:ascii="Times New Roman" w:hAnsi="Times New Roman" w:cs="Times New Roman"/>
          <w:i/>
          <w:sz w:val="24"/>
          <w:szCs w:val="24"/>
          <w:lang w:val="en-US"/>
        </w:rPr>
        <w:t>International Journal of Applied Linguistics</w:t>
      </w:r>
      <w:r w:rsidRPr="00590891">
        <w:rPr>
          <w:rFonts w:ascii="Times New Roman" w:hAnsi="Times New Roman" w:cs="Times New Roman"/>
          <w:sz w:val="24"/>
          <w:szCs w:val="24"/>
          <w:lang w:val="en-US"/>
        </w:rPr>
        <w:t xml:space="preserve">, </w:t>
      </w:r>
      <w:r w:rsidRPr="00590891">
        <w:rPr>
          <w:rFonts w:ascii="Times New Roman" w:hAnsi="Times New Roman" w:cs="Times New Roman"/>
          <w:i/>
          <w:sz w:val="24"/>
          <w:szCs w:val="24"/>
          <w:lang w:val="en-US"/>
        </w:rPr>
        <w:t>23</w:t>
      </w:r>
      <w:r w:rsidRPr="00590891">
        <w:rPr>
          <w:rFonts w:ascii="Times New Roman" w:hAnsi="Times New Roman" w:cs="Times New Roman"/>
          <w:sz w:val="24"/>
          <w:szCs w:val="24"/>
          <w:lang w:val="en-US"/>
        </w:rPr>
        <w:t>(</w:t>
      </w:r>
      <w:r w:rsidR="00EA32BF" w:rsidRPr="00DA5517">
        <w:rPr>
          <w:rFonts w:ascii="Times New Roman" w:hAnsi="Times New Roman" w:cs="Times New Roman"/>
          <w:sz w:val="24"/>
          <w:szCs w:val="24"/>
          <w:lang w:val="en-US"/>
        </w:rPr>
        <w:t>3</w:t>
      </w:r>
      <w:r w:rsidRPr="00590891">
        <w:rPr>
          <w:rFonts w:ascii="Times New Roman" w:hAnsi="Times New Roman" w:cs="Times New Roman"/>
          <w:sz w:val="24"/>
          <w:szCs w:val="24"/>
          <w:lang w:val="en-US"/>
        </w:rPr>
        <w:t>),</w:t>
      </w:r>
      <w:r w:rsidR="00EA32BF" w:rsidRPr="00DA5517">
        <w:rPr>
          <w:rFonts w:ascii="Times New Roman" w:hAnsi="Times New Roman" w:cs="Times New Roman"/>
          <w:sz w:val="24"/>
          <w:szCs w:val="24"/>
          <w:lang w:val="en-US"/>
        </w:rPr>
        <w:t xml:space="preserve"> 300-315.</w:t>
      </w:r>
    </w:p>
    <w:p w14:paraId="08318F90" w14:textId="77777777" w:rsidR="00173531" w:rsidRPr="00DA5517" w:rsidRDefault="00173531" w:rsidP="00DA5517">
      <w:pPr>
        <w:spacing w:after="0" w:line="240" w:lineRule="auto"/>
        <w:jc w:val="both"/>
        <w:rPr>
          <w:rFonts w:ascii="Times New Roman" w:hAnsi="Times New Roman" w:cs="Times New Roman"/>
          <w:sz w:val="24"/>
          <w:szCs w:val="24"/>
        </w:rPr>
      </w:pPr>
    </w:p>
    <w:p w14:paraId="040825F1" w14:textId="1E9EF9E2" w:rsidR="00713394" w:rsidRPr="00DA5517" w:rsidRDefault="00713394" w:rsidP="00DA5517">
      <w:pPr>
        <w:spacing w:after="0" w:line="240" w:lineRule="auto"/>
        <w:jc w:val="both"/>
        <w:rPr>
          <w:rFonts w:ascii="Times New Roman" w:hAnsi="Times New Roman" w:cs="Times New Roman"/>
          <w:sz w:val="24"/>
          <w:szCs w:val="24"/>
          <w:lang w:val="en-US"/>
        </w:rPr>
      </w:pPr>
      <w:proofErr w:type="spellStart"/>
      <w:r w:rsidRPr="00DA5517">
        <w:rPr>
          <w:rFonts w:ascii="Times New Roman" w:hAnsi="Times New Roman" w:cs="Times New Roman"/>
          <w:sz w:val="24"/>
          <w:szCs w:val="24"/>
          <w:lang w:val="en-US"/>
        </w:rPr>
        <w:t>Tomasello</w:t>
      </w:r>
      <w:proofErr w:type="spellEnd"/>
      <w:r w:rsidRPr="00DA5517">
        <w:rPr>
          <w:rFonts w:ascii="Times New Roman" w:hAnsi="Times New Roman" w:cs="Times New Roman"/>
          <w:sz w:val="24"/>
          <w:szCs w:val="24"/>
          <w:lang w:val="en-US"/>
        </w:rPr>
        <w:t xml:space="preserve">, M., Carpenter, M., Call, J., </w:t>
      </w:r>
      <w:proofErr w:type="spellStart"/>
      <w:r w:rsidRPr="00DA5517">
        <w:rPr>
          <w:rFonts w:ascii="Times New Roman" w:hAnsi="Times New Roman" w:cs="Times New Roman"/>
          <w:sz w:val="24"/>
          <w:szCs w:val="24"/>
          <w:lang w:val="en-US"/>
        </w:rPr>
        <w:t>Behne</w:t>
      </w:r>
      <w:proofErr w:type="spellEnd"/>
      <w:r w:rsidRPr="00DA5517">
        <w:rPr>
          <w:rFonts w:ascii="Times New Roman" w:hAnsi="Times New Roman" w:cs="Times New Roman"/>
          <w:sz w:val="24"/>
          <w:szCs w:val="24"/>
          <w:lang w:val="en-US"/>
        </w:rPr>
        <w:t>, T.</w:t>
      </w:r>
      <w:r w:rsidR="00162691" w:rsidRPr="00DA5517">
        <w:rPr>
          <w:rFonts w:ascii="Times New Roman" w:hAnsi="Times New Roman" w:cs="Times New Roman"/>
          <w:sz w:val="24"/>
          <w:szCs w:val="24"/>
          <w:lang w:val="en-US"/>
        </w:rPr>
        <w:t>,</w:t>
      </w:r>
      <w:r w:rsidR="008611D6" w:rsidRPr="00590891">
        <w:rPr>
          <w:rFonts w:ascii="Times New Roman" w:hAnsi="Times New Roman" w:cs="Times New Roman"/>
          <w:sz w:val="24"/>
          <w:szCs w:val="24"/>
          <w:lang w:val="en-US"/>
        </w:rPr>
        <w:t xml:space="preserve"> </w:t>
      </w:r>
      <w:proofErr w:type="gramStart"/>
      <w:r w:rsidR="008611D6" w:rsidRPr="00590891">
        <w:rPr>
          <w:rFonts w:ascii="Times New Roman" w:hAnsi="Times New Roman" w:cs="Times New Roman"/>
          <w:sz w:val="24"/>
          <w:szCs w:val="24"/>
          <w:lang w:val="en-US"/>
        </w:rPr>
        <w:t xml:space="preserve">&amp; </w:t>
      </w:r>
      <w:r w:rsidRPr="00DA5517">
        <w:rPr>
          <w:rFonts w:ascii="Times New Roman" w:hAnsi="Times New Roman" w:cs="Times New Roman"/>
          <w:sz w:val="24"/>
          <w:szCs w:val="24"/>
          <w:lang w:val="en-US"/>
        </w:rPr>
        <w:t xml:space="preserve"> Moll</w:t>
      </w:r>
      <w:proofErr w:type="gramEnd"/>
      <w:r w:rsidRPr="00DA5517">
        <w:rPr>
          <w:rFonts w:ascii="Times New Roman" w:hAnsi="Times New Roman" w:cs="Times New Roman"/>
          <w:sz w:val="24"/>
          <w:szCs w:val="24"/>
          <w:lang w:val="en-US"/>
        </w:rPr>
        <w:t>, H. (2005). Understanding and sharing intentions: the</w:t>
      </w:r>
      <w:r w:rsidR="008611D6" w:rsidRPr="00590891">
        <w:rPr>
          <w:rFonts w:ascii="Times New Roman" w:hAnsi="Times New Roman" w:cs="Times New Roman"/>
          <w:sz w:val="24"/>
          <w:szCs w:val="24"/>
          <w:lang w:val="en-US"/>
        </w:rPr>
        <w:t xml:space="preserve"> origins of cultural cognition. </w:t>
      </w:r>
      <w:r w:rsidRPr="00DA5517">
        <w:rPr>
          <w:rFonts w:ascii="Times New Roman" w:hAnsi="Times New Roman" w:cs="Times New Roman"/>
          <w:i/>
          <w:sz w:val="24"/>
          <w:szCs w:val="24"/>
          <w:lang w:val="en-US"/>
        </w:rPr>
        <w:t>Behavioral and Brain Sciences</w:t>
      </w:r>
      <w:r w:rsidRPr="00DA5517">
        <w:rPr>
          <w:rFonts w:ascii="Times New Roman" w:hAnsi="Times New Roman" w:cs="Times New Roman"/>
          <w:sz w:val="24"/>
          <w:szCs w:val="24"/>
          <w:lang w:val="en-US"/>
        </w:rPr>
        <w:t>,</w:t>
      </w:r>
      <w:r w:rsidRPr="00DA5517">
        <w:rPr>
          <w:rFonts w:ascii="Times New Roman" w:hAnsi="Times New Roman" w:cs="Times New Roman"/>
          <w:i/>
          <w:sz w:val="24"/>
          <w:szCs w:val="24"/>
          <w:lang w:val="en-US"/>
        </w:rPr>
        <w:t xml:space="preserve"> 28</w:t>
      </w:r>
      <w:r w:rsidR="008611D6" w:rsidRPr="00590891">
        <w:rPr>
          <w:rFonts w:ascii="Times New Roman" w:hAnsi="Times New Roman" w:cs="Times New Roman"/>
          <w:sz w:val="24"/>
          <w:szCs w:val="24"/>
          <w:lang w:val="en-US"/>
        </w:rPr>
        <w:t>,</w:t>
      </w:r>
      <w:r w:rsidRPr="00DA5517">
        <w:rPr>
          <w:rFonts w:ascii="Times New Roman" w:hAnsi="Times New Roman" w:cs="Times New Roman"/>
          <w:sz w:val="24"/>
          <w:szCs w:val="24"/>
          <w:lang w:val="en-US"/>
        </w:rPr>
        <w:t xml:space="preserve"> 675-735.</w:t>
      </w:r>
    </w:p>
    <w:p w14:paraId="58E643F3" w14:textId="77777777" w:rsidR="0089614B" w:rsidRPr="00DA5517" w:rsidRDefault="0089614B" w:rsidP="00DA5517">
      <w:pPr>
        <w:spacing w:after="0" w:line="240" w:lineRule="auto"/>
        <w:jc w:val="both"/>
        <w:rPr>
          <w:rFonts w:ascii="Times New Roman" w:hAnsi="Times New Roman" w:cs="Times New Roman"/>
          <w:sz w:val="24"/>
          <w:szCs w:val="24"/>
          <w:lang w:val="en-US"/>
        </w:rPr>
      </w:pPr>
    </w:p>
    <w:p w14:paraId="14C9ADC7" w14:textId="11E8ED6D" w:rsidR="0089614B" w:rsidRPr="00DA5517" w:rsidRDefault="0089614B" w:rsidP="00DA5517">
      <w:pPr>
        <w:spacing w:after="0" w:line="240" w:lineRule="auto"/>
        <w:jc w:val="both"/>
        <w:rPr>
          <w:rFonts w:ascii="Times New Roman" w:hAnsi="Times New Roman" w:cs="Times New Roman"/>
          <w:sz w:val="24"/>
          <w:szCs w:val="24"/>
          <w:lang w:val="en-US"/>
        </w:rPr>
      </w:pPr>
      <w:proofErr w:type="gramStart"/>
      <w:r w:rsidRPr="00DA5517">
        <w:rPr>
          <w:rFonts w:ascii="Times New Roman" w:hAnsi="Times New Roman" w:cs="Times New Roman"/>
          <w:sz w:val="24"/>
          <w:szCs w:val="24"/>
        </w:rPr>
        <w:t>White</w:t>
      </w:r>
      <w:r w:rsidR="008B58A1" w:rsidRPr="00590891">
        <w:rPr>
          <w:rFonts w:ascii="Times New Roman" w:hAnsi="Times New Roman" w:cs="Times New Roman"/>
          <w:sz w:val="24"/>
          <w:szCs w:val="24"/>
        </w:rPr>
        <w:t>, R., Jain, S., Orr, D.M.R., &amp;</w:t>
      </w:r>
      <w:r w:rsidRPr="00DA5517">
        <w:rPr>
          <w:rFonts w:ascii="Times New Roman" w:hAnsi="Times New Roman" w:cs="Times New Roman"/>
          <w:sz w:val="24"/>
          <w:szCs w:val="24"/>
        </w:rPr>
        <w:t xml:space="preserve"> Read, U. (Eds.)</w:t>
      </w:r>
      <w:r w:rsidR="008B58A1" w:rsidRPr="00590891">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w:t>
      </w:r>
      <w:proofErr w:type="gramStart"/>
      <w:r w:rsidRPr="00DA5517">
        <w:rPr>
          <w:rFonts w:ascii="Times New Roman" w:hAnsi="Times New Roman" w:cs="Times New Roman"/>
          <w:sz w:val="24"/>
          <w:szCs w:val="24"/>
        </w:rPr>
        <w:t xml:space="preserve">(2016). </w:t>
      </w:r>
      <w:r w:rsidRPr="00DA5517">
        <w:rPr>
          <w:rFonts w:ascii="Times New Roman" w:hAnsi="Times New Roman" w:cs="Times New Roman"/>
          <w:i/>
          <w:sz w:val="24"/>
          <w:szCs w:val="24"/>
        </w:rPr>
        <w:t xml:space="preserve">The Palgrave handbook of sociocultural perspectives on </w:t>
      </w:r>
      <w:r w:rsidR="004E4FB2" w:rsidRPr="00DA5517">
        <w:rPr>
          <w:rFonts w:ascii="Times New Roman" w:hAnsi="Times New Roman" w:cs="Times New Roman"/>
          <w:i/>
          <w:sz w:val="24"/>
          <w:szCs w:val="24"/>
        </w:rPr>
        <w:t>g</w:t>
      </w:r>
      <w:r w:rsidRPr="00DA5517">
        <w:rPr>
          <w:rFonts w:ascii="Times New Roman" w:hAnsi="Times New Roman" w:cs="Times New Roman"/>
          <w:i/>
          <w:sz w:val="24"/>
          <w:szCs w:val="24"/>
        </w:rPr>
        <w:t xml:space="preserve">lobal </w:t>
      </w:r>
      <w:r w:rsidR="004E4FB2" w:rsidRPr="00DA5517">
        <w:rPr>
          <w:rFonts w:ascii="Times New Roman" w:hAnsi="Times New Roman" w:cs="Times New Roman"/>
          <w:i/>
          <w:sz w:val="24"/>
          <w:szCs w:val="24"/>
        </w:rPr>
        <w:t>m</w:t>
      </w:r>
      <w:r w:rsidRPr="00DA5517">
        <w:rPr>
          <w:rFonts w:ascii="Times New Roman" w:hAnsi="Times New Roman" w:cs="Times New Roman"/>
          <w:i/>
          <w:sz w:val="24"/>
          <w:szCs w:val="24"/>
        </w:rPr>
        <w:t xml:space="preserve">ental </w:t>
      </w:r>
      <w:r w:rsidR="004E4FB2" w:rsidRPr="00DA5517">
        <w:rPr>
          <w:rFonts w:ascii="Times New Roman" w:hAnsi="Times New Roman" w:cs="Times New Roman"/>
          <w:i/>
          <w:sz w:val="24"/>
          <w:szCs w:val="24"/>
        </w:rPr>
        <w:t>h</w:t>
      </w:r>
      <w:r w:rsidRPr="00DA5517">
        <w:rPr>
          <w:rFonts w:ascii="Times New Roman" w:hAnsi="Times New Roman" w:cs="Times New Roman"/>
          <w:i/>
          <w:sz w:val="24"/>
          <w:szCs w:val="24"/>
        </w:rPr>
        <w:t>ealth</w:t>
      </w:r>
      <w:r w:rsidRPr="00DA5517">
        <w:rPr>
          <w:rFonts w:ascii="Times New Roman" w:hAnsi="Times New Roman" w:cs="Times New Roman"/>
          <w:sz w:val="24"/>
          <w:szCs w:val="24"/>
        </w:rPr>
        <w:t>.</w:t>
      </w:r>
      <w:proofErr w:type="gramEnd"/>
      <w:r w:rsidRPr="00DA5517">
        <w:rPr>
          <w:rFonts w:ascii="Times New Roman" w:hAnsi="Times New Roman" w:cs="Times New Roman"/>
          <w:sz w:val="24"/>
          <w:szCs w:val="24"/>
        </w:rPr>
        <w:t xml:space="preserve"> Basingstoke: Palgrave</w:t>
      </w:r>
      <w:r w:rsidR="008B58A1" w:rsidRPr="00590891">
        <w:rPr>
          <w:rFonts w:ascii="Times New Roman" w:hAnsi="Times New Roman" w:cs="Times New Roman"/>
          <w:sz w:val="24"/>
          <w:szCs w:val="24"/>
        </w:rPr>
        <w:t xml:space="preserve"> </w:t>
      </w:r>
      <w:r w:rsidRPr="00DA5517">
        <w:rPr>
          <w:rFonts w:ascii="Times New Roman" w:hAnsi="Times New Roman" w:cs="Times New Roman"/>
          <w:sz w:val="24"/>
          <w:szCs w:val="24"/>
        </w:rPr>
        <w:t>Macmillan.</w:t>
      </w:r>
    </w:p>
    <w:p w14:paraId="2296B4D4" w14:textId="77777777" w:rsidR="00BA0F1C" w:rsidRPr="00DA5517" w:rsidRDefault="00BA0F1C" w:rsidP="00DA5517">
      <w:pPr>
        <w:spacing w:after="0" w:line="240" w:lineRule="auto"/>
        <w:jc w:val="both"/>
        <w:rPr>
          <w:rFonts w:ascii="Times New Roman" w:hAnsi="Times New Roman" w:cs="Times New Roman"/>
          <w:sz w:val="24"/>
          <w:szCs w:val="24"/>
        </w:rPr>
      </w:pPr>
    </w:p>
    <w:p w14:paraId="0AA3EEB4" w14:textId="2CA166DE" w:rsidR="00BA0F1C" w:rsidRPr="00DA5517" w:rsidRDefault="00BA0F1C" w:rsidP="00DA5517">
      <w:pPr>
        <w:spacing w:after="0" w:line="24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Williams, C. (1996). Secondary education: </w:t>
      </w:r>
      <w:r w:rsidR="00162691" w:rsidRPr="00DA5517">
        <w:rPr>
          <w:rFonts w:ascii="Times New Roman" w:hAnsi="Times New Roman" w:cs="Times New Roman"/>
          <w:sz w:val="24"/>
          <w:szCs w:val="24"/>
        </w:rPr>
        <w:t>t</w:t>
      </w:r>
      <w:r w:rsidRPr="00DA5517">
        <w:rPr>
          <w:rFonts w:ascii="Times New Roman" w:hAnsi="Times New Roman" w:cs="Times New Roman"/>
          <w:sz w:val="24"/>
          <w:szCs w:val="24"/>
        </w:rPr>
        <w:t xml:space="preserve">eaching in the bilingual situation. In C. Williams, G. Lewis, </w:t>
      </w:r>
      <w:r w:rsidR="00F43F07" w:rsidRPr="00DA5517">
        <w:rPr>
          <w:rFonts w:ascii="Times New Roman" w:hAnsi="Times New Roman" w:cs="Times New Roman"/>
          <w:sz w:val="24"/>
          <w:szCs w:val="24"/>
        </w:rPr>
        <w:t>and</w:t>
      </w:r>
      <w:r w:rsidRPr="00DA5517">
        <w:rPr>
          <w:rFonts w:ascii="Times New Roman" w:hAnsi="Times New Roman" w:cs="Times New Roman"/>
          <w:sz w:val="24"/>
          <w:szCs w:val="24"/>
        </w:rPr>
        <w:t xml:space="preserve"> C. Baker (Eds.), </w:t>
      </w:r>
      <w:proofErr w:type="gramStart"/>
      <w:r w:rsidRPr="00DA5517">
        <w:rPr>
          <w:rFonts w:ascii="Times New Roman" w:hAnsi="Times New Roman" w:cs="Times New Roman"/>
          <w:i/>
          <w:sz w:val="24"/>
          <w:szCs w:val="24"/>
        </w:rPr>
        <w:t>The</w:t>
      </w:r>
      <w:proofErr w:type="gramEnd"/>
      <w:r w:rsidRPr="00DA5517">
        <w:rPr>
          <w:rFonts w:ascii="Times New Roman" w:hAnsi="Times New Roman" w:cs="Times New Roman"/>
          <w:i/>
          <w:sz w:val="24"/>
          <w:szCs w:val="24"/>
        </w:rPr>
        <w:t xml:space="preserve"> language policy: </w:t>
      </w:r>
      <w:r w:rsidR="00C44A7A" w:rsidRPr="00DA5517">
        <w:rPr>
          <w:rFonts w:ascii="Times New Roman" w:hAnsi="Times New Roman" w:cs="Times New Roman"/>
          <w:i/>
          <w:sz w:val="24"/>
          <w:szCs w:val="24"/>
        </w:rPr>
        <w:t>t</w:t>
      </w:r>
      <w:r w:rsidRPr="00DA5517">
        <w:rPr>
          <w:rFonts w:ascii="Times New Roman" w:hAnsi="Times New Roman" w:cs="Times New Roman"/>
          <w:i/>
          <w:sz w:val="24"/>
          <w:szCs w:val="24"/>
        </w:rPr>
        <w:t>aking stock</w:t>
      </w:r>
      <w:r w:rsidRPr="00DA5517">
        <w:rPr>
          <w:rFonts w:ascii="Times New Roman" w:hAnsi="Times New Roman" w:cs="Times New Roman"/>
          <w:sz w:val="24"/>
          <w:szCs w:val="24"/>
        </w:rPr>
        <w:t xml:space="preserve"> (pp. 3</w:t>
      </w:r>
      <w:r w:rsidR="00C44A7A" w:rsidRPr="00DA5517">
        <w:rPr>
          <w:rFonts w:ascii="Times New Roman" w:hAnsi="Times New Roman" w:cs="Times New Roman"/>
          <w:sz w:val="24"/>
          <w:szCs w:val="24"/>
        </w:rPr>
        <w:t>9</w:t>
      </w:r>
      <w:r w:rsidRPr="00DA5517">
        <w:rPr>
          <w:rFonts w:ascii="Times New Roman" w:hAnsi="Times New Roman" w:cs="Times New Roman"/>
          <w:sz w:val="24"/>
          <w:szCs w:val="24"/>
        </w:rPr>
        <w:t>–</w:t>
      </w:r>
      <w:r w:rsidR="00C44A7A" w:rsidRPr="00DA5517">
        <w:rPr>
          <w:rFonts w:ascii="Times New Roman" w:hAnsi="Times New Roman" w:cs="Times New Roman"/>
          <w:sz w:val="24"/>
          <w:szCs w:val="24"/>
        </w:rPr>
        <w:t>78</w:t>
      </w:r>
      <w:r w:rsidRPr="00DA5517">
        <w:rPr>
          <w:rFonts w:ascii="Times New Roman" w:hAnsi="Times New Roman" w:cs="Times New Roman"/>
          <w:sz w:val="24"/>
          <w:szCs w:val="24"/>
        </w:rPr>
        <w:t xml:space="preserve">). </w:t>
      </w:r>
      <w:proofErr w:type="spellStart"/>
      <w:r w:rsidRPr="00DA5517">
        <w:rPr>
          <w:rFonts w:ascii="Times New Roman" w:hAnsi="Times New Roman" w:cs="Times New Roman"/>
          <w:sz w:val="24"/>
          <w:szCs w:val="24"/>
        </w:rPr>
        <w:t>Llangefni</w:t>
      </w:r>
      <w:proofErr w:type="spellEnd"/>
      <w:r w:rsidRPr="00DA5517">
        <w:rPr>
          <w:rFonts w:ascii="Times New Roman" w:hAnsi="Times New Roman" w:cs="Times New Roman"/>
          <w:sz w:val="24"/>
          <w:szCs w:val="24"/>
        </w:rPr>
        <w:t xml:space="preserve">: </w:t>
      </w:r>
      <w:proofErr w:type="spellStart"/>
      <w:r w:rsidRPr="00DA5517">
        <w:rPr>
          <w:rFonts w:ascii="Times New Roman" w:hAnsi="Times New Roman" w:cs="Times New Roman"/>
          <w:sz w:val="24"/>
          <w:szCs w:val="24"/>
        </w:rPr>
        <w:t>Canolfan</w:t>
      </w:r>
      <w:proofErr w:type="spellEnd"/>
      <w:r w:rsidRPr="00DA5517">
        <w:rPr>
          <w:rFonts w:ascii="Times New Roman" w:hAnsi="Times New Roman" w:cs="Times New Roman"/>
          <w:sz w:val="24"/>
          <w:szCs w:val="24"/>
        </w:rPr>
        <w:t xml:space="preserve"> </w:t>
      </w:r>
      <w:proofErr w:type="spellStart"/>
      <w:r w:rsidRPr="00DA5517">
        <w:rPr>
          <w:rFonts w:ascii="Times New Roman" w:hAnsi="Times New Roman" w:cs="Times New Roman"/>
          <w:sz w:val="24"/>
          <w:szCs w:val="24"/>
        </w:rPr>
        <w:t>Astudiaethau</w:t>
      </w:r>
      <w:proofErr w:type="spellEnd"/>
      <w:r w:rsidRPr="00DA5517">
        <w:rPr>
          <w:rFonts w:ascii="Times New Roman" w:hAnsi="Times New Roman" w:cs="Times New Roman"/>
          <w:sz w:val="24"/>
          <w:szCs w:val="24"/>
        </w:rPr>
        <w:t xml:space="preserve"> </w:t>
      </w:r>
      <w:proofErr w:type="spellStart"/>
      <w:r w:rsidRPr="00DA5517">
        <w:rPr>
          <w:rFonts w:ascii="Times New Roman" w:hAnsi="Times New Roman" w:cs="Times New Roman"/>
          <w:sz w:val="24"/>
          <w:szCs w:val="24"/>
        </w:rPr>
        <w:t>Iaith</w:t>
      </w:r>
      <w:proofErr w:type="spellEnd"/>
      <w:r w:rsidRPr="00DA5517">
        <w:rPr>
          <w:rFonts w:ascii="Times New Roman" w:hAnsi="Times New Roman" w:cs="Times New Roman"/>
          <w:sz w:val="24"/>
          <w:szCs w:val="24"/>
        </w:rPr>
        <w:t>.</w:t>
      </w:r>
    </w:p>
    <w:p w14:paraId="43B99F7E" w14:textId="77777777" w:rsidR="00E12FDF" w:rsidRPr="00DA5517" w:rsidRDefault="00E12FDF" w:rsidP="00DA5517">
      <w:pPr>
        <w:spacing w:after="0" w:line="240" w:lineRule="auto"/>
        <w:jc w:val="both"/>
        <w:rPr>
          <w:rFonts w:ascii="Times New Roman" w:hAnsi="Times New Roman" w:cs="Times New Roman"/>
          <w:sz w:val="24"/>
          <w:szCs w:val="24"/>
        </w:rPr>
      </w:pPr>
    </w:p>
    <w:p w14:paraId="0D603B70" w14:textId="6CD1E212" w:rsidR="00E12FDF" w:rsidRPr="00DA5517" w:rsidRDefault="00385765" w:rsidP="00DA5517">
      <w:pPr>
        <w:spacing w:after="0" w:line="240" w:lineRule="auto"/>
        <w:jc w:val="both"/>
        <w:rPr>
          <w:rFonts w:ascii="Times New Roman" w:hAnsi="Times New Roman" w:cs="Times New Roman"/>
          <w:sz w:val="24"/>
          <w:szCs w:val="24"/>
        </w:rPr>
      </w:pPr>
      <w:r w:rsidRPr="00590891">
        <w:rPr>
          <w:rFonts w:ascii="Times New Roman" w:hAnsi="Times New Roman" w:cs="Times New Roman"/>
          <w:sz w:val="24"/>
          <w:szCs w:val="24"/>
          <w:lang w:val="en-US"/>
        </w:rPr>
        <w:t xml:space="preserve">Young, M.F., </w:t>
      </w:r>
      <w:proofErr w:type="spellStart"/>
      <w:r w:rsidRPr="00590891">
        <w:rPr>
          <w:rFonts w:ascii="Times New Roman" w:hAnsi="Times New Roman" w:cs="Times New Roman"/>
          <w:sz w:val="24"/>
          <w:szCs w:val="24"/>
          <w:lang w:val="en-US"/>
        </w:rPr>
        <w:t>DePalma</w:t>
      </w:r>
      <w:proofErr w:type="spellEnd"/>
      <w:r w:rsidRPr="00590891">
        <w:rPr>
          <w:rFonts w:ascii="Times New Roman" w:hAnsi="Times New Roman" w:cs="Times New Roman"/>
          <w:sz w:val="24"/>
          <w:szCs w:val="24"/>
          <w:lang w:val="en-US"/>
        </w:rPr>
        <w:t xml:space="preserve">, A., &amp; </w:t>
      </w:r>
      <w:r w:rsidR="00E12FDF" w:rsidRPr="00DA5517">
        <w:rPr>
          <w:rFonts w:ascii="Times New Roman" w:hAnsi="Times New Roman" w:cs="Times New Roman"/>
          <w:sz w:val="24"/>
          <w:szCs w:val="24"/>
          <w:lang w:val="en-US"/>
        </w:rPr>
        <w:t>Garrett, S. (2002). Situations, interaction, process and affordances: an ecolo</w:t>
      </w:r>
      <w:r w:rsidRPr="00590891">
        <w:rPr>
          <w:rFonts w:ascii="Times New Roman" w:hAnsi="Times New Roman" w:cs="Times New Roman"/>
          <w:sz w:val="24"/>
          <w:szCs w:val="24"/>
          <w:lang w:val="en-US"/>
        </w:rPr>
        <w:t>gical psychological perspective.</w:t>
      </w:r>
      <w:r w:rsidR="00E12FDF" w:rsidRPr="00DA5517">
        <w:rPr>
          <w:rFonts w:ascii="Times New Roman" w:hAnsi="Times New Roman" w:cs="Times New Roman"/>
          <w:sz w:val="24"/>
          <w:szCs w:val="24"/>
          <w:lang w:val="en-US"/>
        </w:rPr>
        <w:t xml:space="preserve"> </w:t>
      </w:r>
      <w:proofErr w:type="gramStart"/>
      <w:r w:rsidRPr="00590891">
        <w:rPr>
          <w:rFonts w:ascii="Times New Roman" w:hAnsi="Times New Roman" w:cs="Times New Roman"/>
          <w:i/>
          <w:sz w:val="24"/>
          <w:szCs w:val="24"/>
        </w:rPr>
        <w:t>Instructional Science</w:t>
      </w:r>
      <w:r w:rsidRPr="00590891">
        <w:rPr>
          <w:rFonts w:ascii="Times New Roman" w:hAnsi="Times New Roman" w:cs="Times New Roman"/>
          <w:sz w:val="24"/>
          <w:szCs w:val="24"/>
        </w:rPr>
        <w:t>.</w:t>
      </w:r>
      <w:proofErr w:type="gramEnd"/>
      <w:r w:rsidRPr="00590891">
        <w:rPr>
          <w:rFonts w:ascii="Times New Roman" w:hAnsi="Times New Roman" w:cs="Times New Roman"/>
          <w:sz w:val="24"/>
          <w:szCs w:val="24"/>
        </w:rPr>
        <w:t xml:space="preserve"> </w:t>
      </w:r>
      <w:r w:rsidRPr="00590891">
        <w:rPr>
          <w:rFonts w:ascii="Times New Roman" w:hAnsi="Times New Roman" w:cs="Times New Roman"/>
          <w:i/>
          <w:sz w:val="24"/>
          <w:szCs w:val="24"/>
        </w:rPr>
        <w:t>30</w:t>
      </w:r>
      <w:r w:rsidRPr="00590891">
        <w:rPr>
          <w:rFonts w:ascii="Times New Roman" w:hAnsi="Times New Roman" w:cs="Times New Roman"/>
          <w:sz w:val="24"/>
          <w:szCs w:val="24"/>
        </w:rPr>
        <w:t>(</w:t>
      </w:r>
      <w:r w:rsidR="00E12FDF" w:rsidRPr="00DA5517">
        <w:rPr>
          <w:rFonts w:ascii="Times New Roman" w:hAnsi="Times New Roman" w:cs="Times New Roman"/>
          <w:sz w:val="24"/>
          <w:szCs w:val="24"/>
        </w:rPr>
        <w:t>1</w:t>
      </w:r>
      <w:r w:rsidRPr="00590891">
        <w:rPr>
          <w:rFonts w:ascii="Times New Roman" w:hAnsi="Times New Roman" w:cs="Times New Roman"/>
          <w:sz w:val="24"/>
          <w:szCs w:val="24"/>
        </w:rPr>
        <w:t>),</w:t>
      </w:r>
      <w:r w:rsidR="00E12FDF" w:rsidRPr="00DA5517">
        <w:rPr>
          <w:rFonts w:ascii="Times New Roman" w:hAnsi="Times New Roman" w:cs="Times New Roman"/>
          <w:sz w:val="24"/>
          <w:szCs w:val="24"/>
        </w:rPr>
        <w:t xml:space="preserve"> 47-63.</w:t>
      </w:r>
    </w:p>
    <w:p w14:paraId="3D24D98B" w14:textId="77777777" w:rsidR="00CF2100" w:rsidRPr="00DA5517" w:rsidRDefault="00CF2100" w:rsidP="00DA5517">
      <w:pPr>
        <w:spacing w:after="0" w:line="240" w:lineRule="auto"/>
        <w:jc w:val="both"/>
        <w:rPr>
          <w:rFonts w:ascii="Times New Roman" w:hAnsi="Times New Roman" w:cs="Times New Roman"/>
          <w:sz w:val="24"/>
          <w:szCs w:val="24"/>
        </w:rPr>
      </w:pPr>
    </w:p>
    <w:p w14:paraId="79882CD5" w14:textId="77777777" w:rsidR="00445657" w:rsidRPr="00DA5517" w:rsidRDefault="00445657" w:rsidP="00DA5517">
      <w:pPr>
        <w:spacing w:after="0" w:line="240" w:lineRule="auto"/>
        <w:jc w:val="both"/>
        <w:rPr>
          <w:rFonts w:ascii="Times New Roman" w:hAnsi="Times New Roman" w:cs="Times New Roman"/>
          <w:sz w:val="24"/>
          <w:szCs w:val="24"/>
        </w:rPr>
      </w:pPr>
    </w:p>
    <w:p w14:paraId="5E6C2118" w14:textId="77777777" w:rsidR="00941992" w:rsidRPr="00DA5517" w:rsidRDefault="00941992" w:rsidP="00DA5517">
      <w:pPr>
        <w:spacing w:after="0"/>
        <w:jc w:val="both"/>
        <w:rPr>
          <w:rFonts w:ascii="Times New Roman" w:hAnsi="Times New Roman" w:cs="Times New Roman"/>
          <w:b/>
          <w:sz w:val="24"/>
          <w:szCs w:val="24"/>
        </w:rPr>
      </w:pPr>
      <w:r w:rsidRPr="00DA5517">
        <w:rPr>
          <w:rFonts w:ascii="Times New Roman" w:hAnsi="Times New Roman" w:cs="Times New Roman"/>
          <w:b/>
          <w:sz w:val="24"/>
          <w:szCs w:val="24"/>
        </w:rPr>
        <w:br w:type="page"/>
      </w:r>
    </w:p>
    <w:p w14:paraId="4AA3C456" w14:textId="74543B19" w:rsidR="00445657" w:rsidRPr="00DA5517" w:rsidRDefault="00445657" w:rsidP="00DA5517">
      <w:pPr>
        <w:spacing w:after="0" w:line="360" w:lineRule="auto"/>
        <w:jc w:val="both"/>
        <w:rPr>
          <w:rFonts w:ascii="Times New Roman" w:hAnsi="Times New Roman" w:cs="Times New Roman"/>
          <w:b/>
          <w:sz w:val="24"/>
          <w:szCs w:val="24"/>
        </w:rPr>
      </w:pPr>
      <w:r w:rsidRPr="00DA5517">
        <w:rPr>
          <w:rFonts w:ascii="Times New Roman" w:hAnsi="Times New Roman" w:cs="Times New Roman"/>
          <w:b/>
          <w:sz w:val="24"/>
          <w:szCs w:val="24"/>
        </w:rPr>
        <w:lastRenderedPageBreak/>
        <w:t>Short author biographies</w:t>
      </w:r>
    </w:p>
    <w:p w14:paraId="07AFF08F" w14:textId="77777777" w:rsidR="00445657" w:rsidRPr="00DA5517" w:rsidRDefault="00445657"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Jane Andrews - an Associate Professor of Education at the University of the West of England, UK specialising in linguistic diversity amongst learners of all ages. (</w:t>
      </w:r>
      <w:hyperlink r:id="rId9" w:history="1">
        <w:r w:rsidRPr="00DA5517">
          <w:rPr>
            <w:rStyle w:val="Hyperlink"/>
            <w:rFonts w:ascii="Times New Roman" w:hAnsi="Times New Roman" w:cs="Times New Roman"/>
            <w:sz w:val="24"/>
            <w:szCs w:val="24"/>
          </w:rPr>
          <w:t>jane.andrewsEDU@uwe.ac.uk</w:t>
        </w:r>
      </w:hyperlink>
      <w:r w:rsidRPr="00DA5517">
        <w:rPr>
          <w:rFonts w:ascii="Times New Roman" w:hAnsi="Times New Roman" w:cs="Times New Roman"/>
          <w:sz w:val="24"/>
          <w:szCs w:val="24"/>
        </w:rPr>
        <w:t>)</w:t>
      </w:r>
    </w:p>
    <w:p w14:paraId="03AC6536" w14:textId="77777777" w:rsidR="00445657" w:rsidRPr="00DA5517" w:rsidRDefault="00445657" w:rsidP="00DA5517">
      <w:pPr>
        <w:spacing w:after="0" w:line="360" w:lineRule="auto"/>
        <w:jc w:val="both"/>
        <w:rPr>
          <w:rFonts w:ascii="Times New Roman" w:hAnsi="Times New Roman" w:cs="Times New Roman"/>
          <w:sz w:val="24"/>
          <w:szCs w:val="24"/>
        </w:rPr>
      </w:pPr>
    </w:p>
    <w:p w14:paraId="07B37222" w14:textId="77777777" w:rsidR="00445657" w:rsidRPr="00DA5517" w:rsidRDefault="00445657"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Richard Fay – Senior Lecturer in Education at the University of Manchester, UK specialising in TESOL and Intercultural Communication/Education. (richard.fay@manchester.ac.uk)</w:t>
      </w:r>
    </w:p>
    <w:p w14:paraId="0A2E2798" w14:textId="77777777" w:rsidR="00445657" w:rsidRPr="00DA5517" w:rsidRDefault="00445657" w:rsidP="00DA5517">
      <w:pPr>
        <w:spacing w:after="0" w:line="360" w:lineRule="auto"/>
        <w:jc w:val="both"/>
        <w:rPr>
          <w:rFonts w:ascii="Times New Roman" w:hAnsi="Times New Roman" w:cs="Times New Roman"/>
          <w:sz w:val="24"/>
          <w:szCs w:val="24"/>
        </w:rPr>
      </w:pPr>
    </w:p>
    <w:p w14:paraId="27B1B043" w14:textId="77777777" w:rsidR="00445657" w:rsidRPr="00DA5517" w:rsidRDefault="00445657"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Ross White - Reader in Clinical Psychology at the Institute of Psychology, Health and Society, University of Liverpool, UK, specialising in Global Mental Health. (ross.white@liverpool.ac.uk)</w:t>
      </w:r>
    </w:p>
    <w:p w14:paraId="66C3BD19" w14:textId="77777777" w:rsidR="00445657" w:rsidRPr="00DA5517" w:rsidRDefault="00445657"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 </w:t>
      </w:r>
    </w:p>
    <w:p w14:paraId="7E3A6236" w14:textId="77777777" w:rsidR="00445657" w:rsidRPr="00DA5517" w:rsidRDefault="00445657" w:rsidP="00DA5517">
      <w:pPr>
        <w:spacing w:after="0" w:line="360" w:lineRule="auto"/>
        <w:jc w:val="both"/>
        <w:rPr>
          <w:rFonts w:ascii="Times New Roman" w:hAnsi="Times New Roman" w:cs="Times New Roman"/>
          <w:sz w:val="24"/>
          <w:szCs w:val="24"/>
        </w:rPr>
      </w:pPr>
      <w:r w:rsidRPr="00DA5517">
        <w:rPr>
          <w:rFonts w:ascii="Times New Roman" w:hAnsi="Times New Roman" w:cs="Times New Roman"/>
          <w:sz w:val="24"/>
          <w:szCs w:val="24"/>
        </w:rPr>
        <w:t xml:space="preserve">From 2014-17, Jane, Richard and Ross were collaborating co-investigators in the AHRC-funded </w:t>
      </w:r>
      <w:r w:rsidRPr="00DA5517">
        <w:rPr>
          <w:rFonts w:ascii="Times New Roman" w:hAnsi="Times New Roman" w:cs="Times New Roman"/>
          <w:i/>
          <w:sz w:val="24"/>
          <w:szCs w:val="24"/>
        </w:rPr>
        <w:t xml:space="preserve">Researching </w:t>
      </w:r>
      <w:proofErr w:type="spellStart"/>
      <w:r w:rsidRPr="00DA5517">
        <w:rPr>
          <w:rFonts w:ascii="Times New Roman" w:hAnsi="Times New Roman" w:cs="Times New Roman"/>
          <w:i/>
          <w:sz w:val="24"/>
          <w:szCs w:val="24"/>
        </w:rPr>
        <w:t>Multilingually</w:t>
      </w:r>
      <w:proofErr w:type="spellEnd"/>
      <w:r w:rsidRPr="00DA5517">
        <w:rPr>
          <w:rFonts w:ascii="Times New Roman" w:hAnsi="Times New Roman" w:cs="Times New Roman"/>
          <w:i/>
          <w:sz w:val="24"/>
          <w:szCs w:val="24"/>
        </w:rPr>
        <w:t xml:space="preserve"> at the Borders of Language, the Body, Law and the State</w:t>
      </w:r>
      <w:r w:rsidRPr="00DA5517">
        <w:rPr>
          <w:rFonts w:ascii="Times New Roman" w:hAnsi="Times New Roman" w:cs="Times New Roman"/>
          <w:sz w:val="24"/>
          <w:szCs w:val="24"/>
        </w:rPr>
        <w:t xml:space="preserve"> project. In particular, Ross was the lead researcher for Ugandan case study providing the contexts for the chapter, and Jane and Richard were part of the researching </w:t>
      </w:r>
      <w:proofErr w:type="spellStart"/>
      <w:r w:rsidRPr="00DA5517">
        <w:rPr>
          <w:rFonts w:ascii="Times New Roman" w:hAnsi="Times New Roman" w:cs="Times New Roman"/>
          <w:sz w:val="24"/>
          <w:szCs w:val="24"/>
        </w:rPr>
        <w:t>multilingually</w:t>
      </w:r>
      <w:proofErr w:type="spellEnd"/>
      <w:r w:rsidRPr="00DA5517">
        <w:rPr>
          <w:rFonts w:ascii="Times New Roman" w:hAnsi="Times New Roman" w:cs="Times New Roman"/>
          <w:sz w:val="24"/>
          <w:szCs w:val="24"/>
        </w:rPr>
        <w:t xml:space="preserve"> hub which provided support to, and developed insights into researching </w:t>
      </w:r>
      <w:proofErr w:type="spellStart"/>
      <w:r w:rsidRPr="00DA5517">
        <w:rPr>
          <w:rFonts w:ascii="Times New Roman" w:hAnsi="Times New Roman" w:cs="Times New Roman"/>
          <w:sz w:val="24"/>
          <w:szCs w:val="24"/>
        </w:rPr>
        <w:t>multilingually</w:t>
      </w:r>
      <w:proofErr w:type="spellEnd"/>
      <w:r w:rsidRPr="00DA5517">
        <w:rPr>
          <w:rFonts w:ascii="Times New Roman" w:hAnsi="Times New Roman" w:cs="Times New Roman"/>
          <w:sz w:val="24"/>
          <w:szCs w:val="24"/>
        </w:rPr>
        <w:t xml:space="preserve"> with, the project’s case studies.</w:t>
      </w:r>
    </w:p>
    <w:p w14:paraId="18586A79" w14:textId="4782241D" w:rsidR="0046101C" w:rsidRPr="00DA5517" w:rsidRDefault="0046101C" w:rsidP="00DA5517">
      <w:pPr>
        <w:spacing w:after="0" w:line="360" w:lineRule="auto"/>
        <w:jc w:val="both"/>
        <w:rPr>
          <w:rFonts w:ascii="Times New Roman" w:hAnsi="Times New Roman" w:cs="Times New Roman"/>
          <w:sz w:val="24"/>
          <w:szCs w:val="24"/>
        </w:rPr>
      </w:pPr>
    </w:p>
    <w:sectPr w:rsidR="0046101C" w:rsidRPr="00DA5517" w:rsidSect="00A41BDD">
      <w:footerReference w:type="even" r:id="rId10"/>
      <w:footerReference w:type="default" r:id="rId11"/>
      <w:pgSz w:w="11906" w:h="16838"/>
      <w:pgMar w:top="1418" w:right="1134" w:bottom="1418"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299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D3A6" w14:textId="77777777" w:rsidR="008D7AD3" w:rsidRDefault="008D7AD3" w:rsidP="00162D72">
      <w:pPr>
        <w:spacing w:after="0" w:line="240" w:lineRule="auto"/>
      </w:pPr>
      <w:r>
        <w:separator/>
      </w:r>
    </w:p>
  </w:endnote>
  <w:endnote w:type="continuationSeparator" w:id="0">
    <w:p w14:paraId="15DF59DC" w14:textId="77777777" w:rsidR="008D7AD3" w:rsidRDefault="008D7AD3" w:rsidP="0016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7978C" w14:textId="77777777" w:rsidR="007A0608" w:rsidRDefault="007A0608" w:rsidP="00E10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F2B94" w14:textId="77777777" w:rsidR="007A0608" w:rsidRDefault="007A0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9BE0" w14:textId="501D7C9E" w:rsidR="007A0608" w:rsidRDefault="007A0608" w:rsidP="00E10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517">
      <w:rPr>
        <w:rStyle w:val="PageNumber"/>
        <w:noProof/>
      </w:rPr>
      <w:t>1</w:t>
    </w:r>
    <w:r>
      <w:rPr>
        <w:rStyle w:val="PageNumber"/>
      </w:rPr>
      <w:fldChar w:fldCharType="end"/>
    </w:r>
  </w:p>
  <w:p w14:paraId="2712A78D" w14:textId="77777777" w:rsidR="007A0608" w:rsidRDefault="007A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0BAA" w14:textId="77777777" w:rsidR="008D7AD3" w:rsidRDefault="008D7AD3" w:rsidP="00162D72">
      <w:pPr>
        <w:spacing w:after="0" w:line="240" w:lineRule="auto"/>
      </w:pPr>
      <w:r>
        <w:separator/>
      </w:r>
    </w:p>
  </w:footnote>
  <w:footnote w:type="continuationSeparator" w:id="0">
    <w:p w14:paraId="063FBD1A" w14:textId="77777777" w:rsidR="008D7AD3" w:rsidRDefault="008D7AD3" w:rsidP="00162D72">
      <w:pPr>
        <w:spacing w:after="0" w:line="240" w:lineRule="auto"/>
      </w:pPr>
      <w:r>
        <w:continuationSeparator/>
      </w:r>
    </w:p>
  </w:footnote>
  <w:footnote w:id="1">
    <w:p w14:paraId="314B2D05" w14:textId="0BF01D86" w:rsidR="007A0608" w:rsidRPr="007C7FDE" w:rsidRDefault="007A0608" w:rsidP="007C7FDE">
      <w:pPr>
        <w:pStyle w:val="FootnoteText"/>
        <w:jc w:val="both"/>
        <w:rPr>
          <w:rFonts w:ascii="Times New Roman" w:hAnsi="Times New Roman" w:cs="Times New Roman"/>
          <w:sz w:val="20"/>
          <w:szCs w:val="20"/>
          <w:lang w:val="en-US"/>
        </w:rPr>
      </w:pPr>
      <w:r w:rsidRPr="007C7FDE">
        <w:rPr>
          <w:rStyle w:val="FootnoteReference"/>
          <w:rFonts w:ascii="Times New Roman" w:hAnsi="Times New Roman" w:cs="Times New Roman"/>
          <w:sz w:val="20"/>
          <w:szCs w:val="20"/>
        </w:rPr>
        <w:footnoteRef/>
      </w:r>
      <w:r w:rsidRPr="007C7FDE">
        <w:rPr>
          <w:rFonts w:ascii="Times New Roman" w:hAnsi="Times New Roman" w:cs="Times New Roman"/>
          <w:sz w:val="20"/>
          <w:szCs w:val="20"/>
        </w:rPr>
        <w:t xml:space="preserve"> The fieldwork team consisted of: the project leader (RW); a clinical psychologist from a Uganda university (RK); and an applied linguist (RF) and a linguistically-inclined creative artist (KF) from the broader project. Further applied linguistics support in making sense of the </w:t>
      </w:r>
      <w:proofErr w:type="spellStart"/>
      <w:r w:rsidRPr="007C7FDE">
        <w:rPr>
          <w:rFonts w:ascii="Times New Roman" w:hAnsi="Times New Roman" w:cs="Times New Roman"/>
          <w:sz w:val="20"/>
          <w:szCs w:val="20"/>
        </w:rPr>
        <w:t>translanguaging</w:t>
      </w:r>
      <w:proofErr w:type="spellEnd"/>
      <w:r w:rsidRPr="007C7FDE">
        <w:rPr>
          <w:rFonts w:ascii="Times New Roman" w:hAnsi="Times New Roman" w:cs="Times New Roman"/>
          <w:sz w:val="20"/>
          <w:szCs w:val="20"/>
        </w:rPr>
        <w:t xml:space="preserve"> aspects of the fieldwork was provided by JA. The authorship of this chapter reflects the </w:t>
      </w:r>
      <w:proofErr w:type="spellStart"/>
      <w:r w:rsidRPr="007C7FDE">
        <w:rPr>
          <w:rFonts w:ascii="Times New Roman" w:hAnsi="Times New Roman" w:cs="Times New Roman"/>
          <w:sz w:val="20"/>
          <w:szCs w:val="20"/>
        </w:rPr>
        <w:t>translanguaging</w:t>
      </w:r>
      <w:proofErr w:type="spellEnd"/>
      <w:r w:rsidRPr="007C7FDE">
        <w:rPr>
          <w:rFonts w:ascii="Times New Roman" w:hAnsi="Times New Roman" w:cs="Times New Roman"/>
          <w:sz w:val="20"/>
          <w:szCs w:val="20"/>
        </w:rPr>
        <w:t xml:space="preserve"> focus subsequently added but the authors gratefully acknowledge the fieldwork roles of all concerned in ena</w:t>
      </w:r>
      <w:r w:rsidR="004B7BAF">
        <w:rPr>
          <w:rFonts w:ascii="Times New Roman" w:hAnsi="Times New Roman" w:cs="Times New Roman"/>
          <w:sz w:val="20"/>
          <w:szCs w:val="20"/>
        </w:rPr>
        <w:t xml:space="preserve">bling such a focus to develop. </w:t>
      </w:r>
    </w:p>
  </w:footnote>
  <w:footnote w:id="2">
    <w:p w14:paraId="7920BDAC" w14:textId="5A5284F5" w:rsidR="007A0608" w:rsidRPr="005E61E3" w:rsidRDefault="007A0608" w:rsidP="005E61E3">
      <w:pPr>
        <w:pStyle w:val="FootnoteText"/>
        <w:jc w:val="both"/>
        <w:rPr>
          <w:rFonts w:ascii="Times New Roman" w:hAnsi="Times New Roman" w:cs="Times New Roman"/>
          <w:sz w:val="20"/>
          <w:szCs w:val="20"/>
          <w:lang w:val="en-US"/>
        </w:rPr>
      </w:pPr>
      <w:r w:rsidRPr="008D441D">
        <w:rPr>
          <w:rStyle w:val="FootnoteReference"/>
          <w:sz w:val="20"/>
          <w:szCs w:val="20"/>
        </w:rPr>
        <w:footnoteRef/>
      </w:r>
      <w:r w:rsidRPr="008D441D">
        <w:rPr>
          <w:sz w:val="20"/>
          <w:szCs w:val="20"/>
        </w:rPr>
        <w:t xml:space="preserve"> </w:t>
      </w:r>
      <w:r w:rsidRPr="005E61E3">
        <w:rPr>
          <w:rFonts w:ascii="Times New Roman" w:hAnsi="Times New Roman" w:cs="Times New Roman"/>
          <w:sz w:val="20"/>
          <w:szCs w:val="20"/>
        </w:rPr>
        <w:t>e.g. see http://www.uklef.net/</w:t>
      </w:r>
    </w:p>
  </w:footnote>
  <w:footnote w:id="3">
    <w:p w14:paraId="08E007E1" w14:textId="77777777" w:rsidR="007A0608" w:rsidRPr="005E61E3" w:rsidRDefault="007A0608" w:rsidP="005E61E3">
      <w:pPr>
        <w:pStyle w:val="FootnoteText"/>
        <w:jc w:val="both"/>
        <w:rPr>
          <w:rFonts w:ascii="Times New Roman" w:hAnsi="Times New Roman" w:cs="Times New Roman"/>
          <w:sz w:val="20"/>
          <w:szCs w:val="20"/>
          <w:lang w:val="en-US"/>
        </w:rPr>
      </w:pPr>
      <w:r w:rsidRPr="00DC6FB5">
        <w:rPr>
          <w:rStyle w:val="FootnoteReference"/>
          <w:sz w:val="20"/>
          <w:szCs w:val="20"/>
        </w:rPr>
        <w:footnoteRef/>
      </w:r>
      <w:r w:rsidRPr="00DC6FB5">
        <w:rPr>
          <w:sz w:val="20"/>
          <w:szCs w:val="20"/>
        </w:rPr>
        <w:t xml:space="preserve"> </w:t>
      </w:r>
      <w:r w:rsidRPr="005E61E3">
        <w:rPr>
          <w:rFonts w:ascii="Times New Roman" w:hAnsi="Times New Roman" w:cs="Times New Roman"/>
          <w:i/>
          <w:sz w:val="20"/>
          <w:szCs w:val="20"/>
        </w:rPr>
        <w:t xml:space="preserve">Researching </w:t>
      </w:r>
      <w:proofErr w:type="spellStart"/>
      <w:proofErr w:type="gramStart"/>
      <w:r w:rsidRPr="005E61E3">
        <w:rPr>
          <w:rFonts w:ascii="Times New Roman" w:hAnsi="Times New Roman" w:cs="Times New Roman"/>
          <w:i/>
          <w:sz w:val="20"/>
          <w:szCs w:val="20"/>
        </w:rPr>
        <w:t>Multilingually</w:t>
      </w:r>
      <w:proofErr w:type="spellEnd"/>
      <w:proofErr w:type="gramEnd"/>
      <w:r w:rsidRPr="005E61E3">
        <w:rPr>
          <w:rFonts w:ascii="Times New Roman" w:hAnsi="Times New Roman" w:cs="Times New Roman"/>
          <w:i/>
          <w:sz w:val="20"/>
          <w:szCs w:val="20"/>
        </w:rPr>
        <w:t xml:space="preserve"> at the Borders of Language, the Law, the Body and the State</w:t>
      </w:r>
      <w:r w:rsidRPr="005E61E3">
        <w:rPr>
          <w:rFonts w:ascii="Times New Roman" w:hAnsi="Times New Roman" w:cs="Times New Roman"/>
          <w:sz w:val="20"/>
          <w:szCs w:val="20"/>
        </w:rPr>
        <w:t xml:space="preserve"> (funded by the UK AHRC, AH/L006936/1). www.researching-multilingually-at-borders.com</w:t>
      </w:r>
    </w:p>
  </w:footnote>
  <w:footnote w:id="4">
    <w:p w14:paraId="5F7CC027" w14:textId="1883F9D9" w:rsidR="001C1352" w:rsidRPr="001C1352" w:rsidRDefault="007A0608" w:rsidP="001C1352">
      <w:pPr>
        <w:rPr>
          <w:rFonts w:ascii="Times New Roman" w:eastAsia="Times New Roman" w:hAnsi="Times New Roman" w:cs="Times New Roman"/>
          <w:sz w:val="20"/>
          <w:szCs w:val="20"/>
          <w:lang w:eastAsia="it-IT"/>
        </w:rPr>
      </w:pPr>
      <w:r w:rsidRPr="001C1352">
        <w:rPr>
          <w:rStyle w:val="FootnoteReference"/>
          <w:rFonts w:ascii="Times New Roman" w:hAnsi="Times New Roman" w:cs="Times New Roman"/>
          <w:sz w:val="20"/>
          <w:szCs w:val="20"/>
        </w:rPr>
        <w:footnoteRef/>
      </w:r>
      <w:r w:rsidR="001C1352" w:rsidRPr="001C1352">
        <w:rPr>
          <w:rFonts w:ascii="Times New Roman" w:hAnsi="Times New Roman" w:cs="Times New Roman"/>
          <w:sz w:val="20"/>
          <w:szCs w:val="20"/>
          <w:lang w:val="en-US"/>
        </w:rPr>
        <w:t xml:space="preserve">See </w:t>
      </w:r>
      <w:hyperlink r:id="rId1" w:history="1">
        <w:r w:rsidR="001C1352" w:rsidRPr="001C1352">
          <w:rPr>
            <w:rStyle w:val="Hyperlink"/>
            <w:rFonts w:ascii="Times New Roman" w:eastAsia="Times New Roman" w:hAnsi="Times New Roman" w:cs="Times New Roman"/>
            <w:color w:val="auto"/>
            <w:sz w:val="20"/>
            <w:szCs w:val="20"/>
            <w:u w:val="none"/>
            <w:lang w:eastAsia="it-IT"/>
          </w:rPr>
          <w:t>http://www.jhsph.edu/research/centers-and-institutes/center-for-refugee-and-disaster-response/response_service/AMHR/dime/index.html</w:t>
        </w:r>
      </w:hyperlink>
      <w:r w:rsidR="001C1352">
        <w:rPr>
          <w:rFonts w:ascii="Times New Roman" w:eastAsia="Times New Roman" w:hAnsi="Times New Roman" w:cs="Times New Roman"/>
          <w:sz w:val="20"/>
          <w:szCs w:val="20"/>
          <w:lang w:eastAsia="it-IT"/>
        </w:rPr>
        <w:t xml:space="preserve">. </w:t>
      </w:r>
    </w:p>
    <w:p w14:paraId="4FE490BA" w14:textId="77777777" w:rsidR="001C1352" w:rsidRPr="001C1352" w:rsidRDefault="001C1352" w:rsidP="001C1352">
      <w:pPr>
        <w:spacing w:after="0" w:line="240" w:lineRule="auto"/>
        <w:rPr>
          <w:rFonts w:ascii="Times New Roman" w:eastAsia="Times New Roman" w:hAnsi="Times New Roman" w:cs="Times New Roman"/>
          <w:sz w:val="20"/>
          <w:szCs w:val="20"/>
          <w:lang w:eastAsia="it-IT"/>
        </w:rPr>
      </w:pPr>
      <w:r w:rsidRPr="001C1352">
        <w:rPr>
          <w:rFonts w:ascii="Times New Roman" w:eastAsia="Times New Roman" w:hAnsi="Times New Roman" w:cs="Times New Roman"/>
          <w:sz w:val="20"/>
          <w:szCs w:val="20"/>
          <w:lang w:eastAsia="it-IT"/>
        </w:rPr>
        <w:t>.</w:t>
      </w:r>
    </w:p>
    <w:p w14:paraId="0D1B28E5" w14:textId="310F0DF4" w:rsidR="001C1352" w:rsidRPr="001C1352" w:rsidRDefault="001C1352" w:rsidP="001C1352">
      <w:pPr>
        <w:pStyle w:val="FootnoteText"/>
        <w:ind w:right="-1"/>
        <w:jc w:val="both"/>
        <w:rPr>
          <w:rFonts w:ascii="Times New Roman" w:hAnsi="Times New Roman" w:cs="Times New Roman"/>
          <w:sz w:val="20"/>
          <w:szCs w:val="20"/>
          <w:lang w:val="en-US"/>
        </w:rPr>
      </w:pPr>
    </w:p>
    <w:p w14:paraId="0851E910" w14:textId="19C747D3" w:rsidR="007A0608" w:rsidRPr="001C1352" w:rsidRDefault="007A0608" w:rsidP="001C1352">
      <w:pPr>
        <w:pStyle w:val="FootnoteText"/>
        <w:ind w:right="-1"/>
        <w:jc w:val="both"/>
        <w:rPr>
          <w:rFonts w:ascii="Times New Roman" w:hAnsi="Times New Roman" w:cs="Times New Roman"/>
          <w:sz w:val="20"/>
          <w:szCs w:val="20"/>
          <w:lang w:val="en-US"/>
        </w:rPr>
      </w:pPr>
    </w:p>
    <w:p w14:paraId="064C3B6B" w14:textId="74916162" w:rsidR="007A0608" w:rsidRPr="00A822F6" w:rsidRDefault="007A0608" w:rsidP="001C1352">
      <w:pPr>
        <w:pStyle w:val="FootnoteText"/>
        <w:ind w:right="-1"/>
        <w:rPr>
          <w:lang w:val="en-US"/>
        </w:rPr>
      </w:pPr>
    </w:p>
  </w:footnote>
  <w:footnote w:id="5">
    <w:p w14:paraId="21965291" w14:textId="77777777" w:rsidR="007A0608" w:rsidRPr="00EA496E" w:rsidRDefault="007A0608" w:rsidP="002F445B">
      <w:pPr>
        <w:pStyle w:val="FootnoteText"/>
        <w:rPr>
          <w:rFonts w:ascii="Times New Roman" w:hAnsi="Times New Roman" w:cs="Times New Roman"/>
          <w:sz w:val="20"/>
          <w:szCs w:val="20"/>
          <w:lang w:val="en-US"/>
        </w:rPr>
      </w:pPr>
      <w:r w:rsidRPr="00EA496E">
        <w:rPr>
          <w:rStyle w:val="FootnoteReference"/>
          <w:rFonts w:ascii="Times New Roman" w:hAnsi="Times New Roman" w:cs="Times New Roman"/>
          <w:sz w:val="20"/>
          <w:szCs w:val="20"/>
        </w:rPr>
        <w:footnoteRef/>
      </w:r>
      <w:r w:rsidRPr="00EA496E">
        <w:rPr>
          <w:rFonts w:ascii="Times New Roman" w:hAnsi="Times New Roman" w:cs="Times New Roman"/>
          <w:sz w:val="20"/>
          <w:szCs w:val="20"/>
        </w:rPr>
        <w:t xml:space="preserve"> https://rosswhiteblog.wordpress.com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31F1D"/>
    <w:multiLevelType w:val="hybridMultilevel"/>
    <w:tmpl w:val="A956E486"/>
    <w:lvl w:ilvl="0" w:tplc="4CE660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A740F"/>
    <w:multiLevelType w:val="multilevel"/>
    <w:tmpl w:val="A956E486"/>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E55A50"/>
    <w:multiLevelType w:val="hybridMultilevel"/>
    <w:tmpl w:val="A956E486"/>
    <w:lvl w:ilvl="0" w:tplc="4CE660B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26E2D"/>
    <w:multiLevelType w:val="hybridMultilevel"/>
    <w:tmpl w:val="045C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rson w15:author="Tommy Andrews">
    <w15:presenceInfo w15:providerId="None" w15:userId="Tommy Andr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2F"/>
    <w:rsid w:val="00007DDC"/>
    <w:rsid w:val="000117D6"/>
    <w:rsid w:val="000149EB"/>
    <w:rsid w:val="0002774B"/>
    <w:rsid w:val="000362FA"/>
    <w:rsid w:val="00040508"/>
    <w:rsid w:val="00054F2C"/>
    <w:rsid w:val="00065328"/>
    <w:rsid w:val="00067706"/>
    <w:rsid w:val="00073A47"/>
    <w:rsid w:val="00074814"/>
    <w:rsid w:val="00076EC4"/>
    <w:rsid w:val="00077F77"/>
    <w:rsid w:val="00085039"/>
    <w:rsid w:val="00087B93"/>
    <w:rsid w:val="00090CBA"/>
    <w:rsid w:val="000A45F3"/>
    <w:rsid w:val="000A62B7"/>
    <w:rsid w:val="000A7D2B"/>
    <w:rsid w:val="000B2DDE"/>
    <w:rsid w:val="000C3BD7"/>
    <w:rsid w:val="000C5301"/>
    <w:rsid w:val="000E08FE"/>
    <w:rsid w:val="000F3C1F"/>
    <w:rsid w:val="00101971"/>
    <w:rsid w:val="0010773C"/>
    <w:rsid w:val="001141FE"/>
    <w:rsid w:val="001327E6"/>
    <w:rsid w:val="001329CF"/>
    <w:rsid w:val="001362FC"/>
    <w:rsid w:val="00137790"/>
    <w:rsid w:val="00162691"/>
    <w:rsid w:val="00162D72"/>
    <w:rsid w:val="00163852"/>
    <w:rsid w:val="00173531"/>
    <w:rsid w:val="00187835"/>
    <w:rsid w:val="001957D1"/>
    <w:rsid w:val="00197C46"/>
    <w:rsid w:val="001A089F"/>
    <w:rsid w:val="001A2124"/>
    <w:rsid w:val="001A2CCD"/>
    <w:rsid w:val="001B4544"/>
    <w:rsid w:val="001B4E35"/>
    <w:rsid w:val="001C1352"/>
    <w:rsid w:val="001C48B4"/>
    <w:rsid w:val="001C6F15"/>
    <w:rsid w:val="001D0C25"/>
    <w:rsid w:val="001E47CE"/>
    <w:rsid w:val="00212D15"/>
    <w:rsid w:val="00226DC1"/>
    <w:rsid w:val="00231336"/>
    <w:rsid w:val="00251BBC"/>
    <w:rsid w:val="002605F2"/>
    <w:rsid w:val="00261517"/>
    <w:rsid w:val="00280B51"/>
    <w:rsid w:val="002A2A78"/>
    <w:rsid w:val="002A32CB"/>
    <w:rsid w:val="002A7054"/>
    <w:rsid w:val="002B0888"/>
    <w:rsid w:val="002B2293"/>
    <w:rsid w:val="002C1DFE"/>
    <w:rsid w:val="002C3A76"/>
    <w:rsid w:val="002C3F2D"/>
    <w:rsid w:val="002C7AD2"/>
    <w:rsid w:val="002D1640"/>
    <w:rsid w:val="002D47FB"/>
    <w:rsid w:val="002E58D3"/>
    <w:rsid w:val="002F34AA"/>
    <w:rsid w:val="002F445B"/>
    <w:rsid w:val="003222F4"/>
    <w:rsid w:val="00344990"/>
    <w:rsid w:val="00346AC8"/>
    <w:rsid w:val="00352891"/>
    <w:rsid w:val="00357250"/>
    <w:rsid w:val="003616EC"/>
    <w:rsid w:val="00381384"/>
    <w:rsid w:val="003841D0"/>
    <w:rsid w:val="00385765"/>
    <w:rsid w:val="00387C9F"/>
    <w:rsid w:val="003942D1"/>
    <w:rsid w:val="003960B1"/>
    <w:rsid w:val="003A0AEA"/>
    <w:rsid w:val="003B2684"/>
    <w:rsid w:val="003D0F6E"/>
    <w:rsid w:val="0040622F"/>
    <w:rsid w:val="004063E8"/>
    <w:rsid w:val="004127F0"/>
    <w:rsid w:val="004149E9"/>
    <w:rsid w:val="00422F30"/>
    <w:rsid w:val="00423DC3"/>
    <w:rsid w:val="00433514"/>
    <w:rsid w:val="00445657"/>
    <w:rsid w:val="00445BFA"/>
    <w:rsid w:val="0046101C"/>
    <w:rsid w:val="00463D10"/>
    <w:rsid w:val="004652B4"/>
    <w:rsid w:val="00480F86"/>
    <w:rsid w:val="00483F83"/>
    <w:rsid w:val="004934A9"/>
    <w:rsid w:val="004A3144"/>
    <w:rsid w:val="004A79E4"/>
    <w:rsid w:val="004B3EB3"/>
    <w:rsid w:val="004B7BAF"/>
    <w:rsid w:val="004C1C0C"/>
    <w:rsid w:val="004D5F94"/>
    <w:rsid w:val="004D7B44"/>
    <w:rsid w:val="004E38B7"/>
    <w:rsid w:val="004E403C"/>
    <w:rsid w:val="004E4FB2"/>
    <w:rsid w:val="004E5080"/>
    <w:rsid w:val="004E50E1"/>
    <w:rsid w:val="004F5428"/>
    <w:rsid w:val="00503255"/>
    <w:rsid w:val="005036AE"/>
    <w:rsid w:val="00504BA6"/>
    <w:rsid w:val="00514582"/>
    <w:rsid w:val="00520962"/>
    <w:rsid w:val="00524B7C"/>
    <w:rsid w:val="005267B5"/>
    <w:rsid w:val="00526FAD"/>
    <w:rsid w:val="00554783"/>
    <w:rsid w:val="005555BB"/>
    <w:rsid w:val="00555F1F"/>
    <w:rsid w:val="00563C92"/>
    <w:rsid w:val="005704C8"/>
    <w:rsid w:val="00571740"/>
    <w:rsid w:val="005735D3"/>
    <w:rsid w:val="00582FBD"/>
    <w:rsid w:val="0058375E"/>
    <w:rsid w:val="00590891"/>
    <w:rsid w:val="005975F6"/>
    <w:rsid w:val="005A1714"/>
    <w:rsid w:val="005B4668"/>
    <w:rsid w:val="005B5B8F"/>
    <w:rsid w:val="005B5F1F"/>
    <w:rsid w:val="005C1524"/>
    <w:rsid w:val="005E063E"/>
    <w:rsid w:val="005E17C6"/>
    <w:rsid w:val="005E2C00"/>
    <w:rsid w:val="005E61E3"/>
    <w:rsid w:val="005F21FB"/>
    <w:rsid w:val="00606895"/>
    <w:rsid w:val="006134CB"/>
    <w:rsid w:val="00626E42"/>
    <w:rsid w:val="00632383"/>
    <w:rsid w:val="00645647"/>
    <w:rsid w:val="00646B6E"/>
    <w:rsid w:val="0065305F"/>
    <w:rsid w:val="006607DC"/>
    <w:rsid w:val="00662F02"/>
    <w:rsid w:val="006677ED"/>
    <w:rsid w:val="00681480"/>
    <w:rsid w:val="00684C7D"/>
    <w:rsid w:val="006A1180"/>
    <w:rsid w:val="006A43BE"/>
    <w:rsid w:val="006A63CC"/>
    <w:rsid w:val="006B3D36"/>
    <w:rsid w:val="006C06E1"/>
    <w:rsid w:val="006C0A0D"/>
    <w:rsid w:val="006D2D70"/>
    <w:rsid w:val="00700B45"/>
    <w:rsid w:val="00713394"/>
    <w:rsid w:val="00727032"/>
    <w:rsid w:val="00733954"/>
    <w:rsid w:val="00756FFA"/>
    <w:rsid w:val="00760991"/>
    <w:rsid w:val="00767A9B"/>
    <w:rsid w:val="00772C3E"/>
    <w:rsid w:val="007911A7"/>
    <w:rsid w:val="00791BCB"/>
    <w:rsid w:val="007A0608"/>
    <w:rsid w:val="007A26EB"/>
    <w:rsid w:val="007A2CB1"/>
    <w:rsid w:val="007C7878"/>
    <w:rsid w:val="007C7FDE"/>
    <w:rsid w:val="007D750D"/>
    <w:rsid w:val="007E30BF"/>
    <w:rsid w:val="007F2E2D"/>
    <w:rsid w:val="00810B68"/>
    <w:rsid w:val="0081679D"/>
    <w:rsid w:val="00820652"/>
    <w:rsid w:val="0082592A"/>
    <w:rsid w:val="00834C41"/>
    <w:rsid w:val="00835F2A"/>
    <w:rsid w:val="00842316"/>
    <w:rsid w:val="00847DA3"/>
    <w:rsid w:val="008611D6"/>
    <w:rsid w:val="008620A9"/>
    <w:rsid w:val="00874458"/>
    <w:rsid w:val="00876E9B"/>
    <w:rsid w:val="0088462D"/>
    <w:rsid w:val="008904C1"/>
    <w:rsid w:val="00891788"/>
    <w:rsid w:val="0089614B"/>
    <w:rsid w:val="008A3718"/>
    <w:rsid w:val="008B2BD7"/>
    <w:rsid w:val="008B58A1"/>
    <w:rsid w:val="008D3B7B"/>
    <w:rsid w:val="008D441D"/>
    <w:rsid w:val="008D471B"/>
    <w:rsid w:val="008D4A09"/>
    <w:rsid w:val="008D7AD3"/>
    <w:rsid w:val="008E0E14"/>
    <w:rsid w:val="008F0C7D"/>
    <w:rsid w:val="008F111B"/>
    <w:rsid w:val="00910AEC"/>
    <w:rsid w:val="00911FA3"/>
    <w:rsid w:val="0091478B"/>
    <w:rsid w:val="009249B3"/>
    <w:rsid w:val="0093550D"/>
    <w:rsid w:val="00941992"/>
    <w:rsid w:val="0094533C"/>
    <w:rsid w:val="00953F58"/>
    <w:rsid w:val="009768AD"/>
    <w:rsid w:val="009A6CB6"/>
    <w:rsid w:val="009B7175"/>
    <w:rsid w:val="009C0CC3"/>
    <w:rsid w:val="009C463F"/>
    <w:rsid w:val="009C7276"/>
    <w:rsid w:val="009E0E4A"/>
    <w:rsid w:val="009E2698"/>
    <w:rsid w:val="009E430C"/>
    <w:rsid w:val="00A03E8F"/>
    <w:rsid w:val="00A25DA1"/>
    <w:rsid w:val="00A41BDD"/>
    <w:rsid w:val="00A42575"/>
    <w:rsid w:val="00A46A7A"/>
    <w:rsid w:val="00A51011"/>
    <w:rsid w:val="00A648C6"/>
    <w:rsid w:val="00A70E1F"/>
    <w:rsid w:val="00A75DC6"/>
    <w:rsid w:val="00A822F6"/>
    <w:rsid w:val="00A82FCC"/>
    <w:rsid w:val="00AA3C80"/>
    <w:rsid w:val="00AA793D"/>
    <w:rsid w:val="00AB0BC4"/>
    <w:rsid w:val="00AB3404"/>
    <w:rsid w:val="00AC0213"/>
    <w:rsid w:val="00AD768E"/>
    <w:rsid w:val="00AD7AD5"/>
    <w:rsid w:val="00AE22EC"/>
    <w:rsid w:val="00AF328F"/>
    <w:rsid w:val="00B13ADF"/>
    <w:rsid w:val="00B242D9"/>
    <w:rsid w:val="00B43467"/>
    <w:rsid w:val="00B47A8F"/>
    <w:rsid w:val="00B5328E"/>
    <w:rsid w:val="00B64493"/>
    <w:rsid w:val="00B915B1"/>
    <w:rsid w:val="00BA0448"/>
    <w:rsid w:val="00BA0F1C"/>
    <w:rsid w:val="00BA7E78"/>
    <w:rsid w:val="00BB1BF7"/>
    <w:rsid w:val="00BB4FB2"/>
    <w:rsid w:val="00BE4AD7"/>
    <w:rsid w:val="00BE7222"/>
    <w:rsid w:val="00BF047B"/>
    <w:rsid w:val="00BF1182"/>
    <w:rsid w:val="00C05F19"/>
    <w:rsid w:val="00C16F46"/>
    <w:rsid w:val="00C3759C"/>
    <w:rsid w:val="00C44A7A"/>
    <w:rsid w:val="00C44BED"/>
    <w:rsid w:val="00C4571D"/>
    <w:rsid w:val="00C6243B"/>
    <w:rsid w:val="00C6248D"/>
    <w:rsid w:val="00C65F05"/>
    <w:rsid w:val="00C675CC"/>
    <w:rsid w:val="00C7485A"/>
    <w:rsid w:val="00C76914"/>
    <w:rsid w:val="00C9217B"/>
    <w:rsid w:val="00CA49D4"/>
    <w:rsid w:val="00CB39FD"/>
    <w:rsid w:val="00CC47AD"/>
    <w:rsid w:val="00CD6DDB"/>
    <w:rsid w:val="00CF2100"/>
    <w:rsid w:val="00CF553E"/>
    <w:rsid w:val="00CF68FF"/>
    <w:rsid w:val="00D13F64"/>
    <w:rsid w:val="00D156B3"/>
    <w:rsid w:val="00D20924"/>
    <w:rsid w:val="00D2097D"/>
    <w:rsid w:val="00D32994"/>
    <w:rsid w:val="00D36B2F"/>
    <w:rsid w:val="00D45649"/>
    <w:rsid w:val="00D50B07"/>
    <w:rsid w:val="00D6187E"/>
    <w:rsid w:val="00D81765"/>
    <w:rsid w:val="00D8423D"/>
    <w:rsid w:val="00D90589"/>
    <w:rsid w:val="00D91CAE"/>
    <w:rsid w:val="00D93C27"/>
    <w:rsid w:val="00DA1747"/>
    <w:rsid w:val="00DA34EF"/>
    <w:rsid w:val="00DA50D8"/>
    <w:rsid w:val="00DA5517"/>
    <w:rsid w:val="00DC1B28"/>
    <w:rsid w:val="00DC6FB5"/>
    <w:rsid w:val="00DD3C3A"/>
    <w:rsid w:val="00DD75B9"/>
    <w:rsid w:val="00E10895"/>
    <w:rsid w:val="00E10AA1"/>
    <w:rsid w:val="00E12FAA"/>
    <w:rsid w:val="00E12FDF"/>
    <w:rsid w:val="00E1403E"/>
    <w:rsid w:val="00E14078"/>
    <w:rsid w:val="00E16193"/>
    <w:rsid w:val="00E232E0"/>
    <w:rsid w:val="00E31C9A"/>
    <w:rsid w:val="00E320A4"/>
    <w:rsid w:val="00E332EC"/>
    <w:rsid w:val="00E40863"/>
    <w:rsid w:val="00E52AB6"/>
    <w:rsid w:val="00E646B7"/>
    <w:rsid w:val="00E66A39"/>
    <w:rsid w:val="00E72C2F"/>
    <w:rsid w:val="00E74992"/>
    <w:rsid w:val="00E755BC"/>
    <w:rsid w:val="00E8390E"/>
    <w:rsid w:val="00E848BD"/>
    <w:rsid w:val="00E86462"/>
    <w:rsid w:val="00E91FA4"/>
    <w:rsid w:val="00E92AFA"/>
    <w:rsid w:val="00E94AA5"/>
    <w:rsid w:val="00EA32BF"/>
    <w:rsid w:val="00EA496E"/>
    <w:rsid w:val="00EB450E"/>
    <w:rsid w:val="00ED3807"/>
    <w:rsid w:val="00EF1002"/>
    <w:rsid w:val="00EF4A6D"/>
    <w:rsid w:val="00F00F14"/>
    <w:rsid w:val="00F013C6"/>
    <w:rsid w:val="00F10D82"/>
    <w:rsid w:val="00F26DAD"/>
    <w:rsid w:val="00F43F07"/>
    <w:rsid w:val="00F51FA3"/>
    <w:rsid w:val="00F60631"/>
    <w:rsid w:val="00F74BFB"/>
    <w:rsid w:val="00F92FC5"/>
    <w:rsid w:val="00FB2BAA"/>
    <w:rsid w:val="00FC64CB"/>
    <w:rsid w:val="00FD07BF"/>
    <w:rsid w:val="00FD3023"/>
    <w:rsid w:val="00FD4577"/>
    <w:rsid w:val="00FF6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3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2B"/>
    <w:pPr>
      <w:ind w:left="720"/>
      <w:contextualSpacing/>
    </w:pPr>
  </w:style>
  <w:style w:type="character" w:styleId="CommentReference">
    <w:name w:val="annotation reference"/>
    <w:basedOn w:val="DefaultParagraphFont"/>
    <w:uiPriority w:val="99"/>
    <w:semiHidden/>
    <w:unhideWhenUsed/>
    <w:rsid w:val="00162D72"/>
    <w:rPr>
      <w:sz w:val="18"/>
      <w:szCs w:val="18"/>
    </w:rPr>
  </w:style>
  <w:style w:type="paragraph" w:styleId="CommentText">
    <w:name w:val="annotation text"/>
    <w:basedOn w:val="Normal"/>
    <w:link w:val="CommentTextChar"/>
    <w:uiPriority w:val="99"/>
    <w:semiHidden/>
    <w:unhideWhenUsed/>
    <w:rsid w:val="00162D72"/>
    <w:pPr>
      <w:spacing w:line="240" w:lineRule="auto"/>
    </w:pPr>
    <w:rPr>
      <w:sz w:val="24"/>
      <w:szCs w:val="24"/>
    </w:rPr>
  </w:style>
  <w:style w:type="character" w:customStyle="1" w:styleId="CommentTextChar">
    <w:name w:val="Comment Text Char"/>
    <w:basedOn w:val="DefaultParagraphFont"/>
    <w:link w:val="CommentText"/>
    <w:uiPriority w:val="99"/>
    <w:semiHidden/>
    <w:rsid w:val="00162D72"/>
    <w:rPr>
      <w:sz w:val="24"/>
      <w:szCs w:val="24"/>
    </w:rPr>
  </w:style>
  <w:style w:type="paragraph" w:styleId="CommentSubject">
    <w:name w:val="annotation subject"/>
    <w:basedOn w:val="CommentText"/>
    <w:next w:val="CommentText"/>
    <w:link w:val="CommentSubjectChar"/>
    <w:uiPriority w:val="99"/>
    <w:semiHidden/>
    <w:unhideWhenUsed/>
    <w:rsid w:val="00162D72"/>
    <w:rPr>
      <w:b/>
      <w:bCs/>
      <w:sz w:val="20"/>
      <w:szCs w:val="20"/>
    </w:rPr>
  </w:style>
  <w:style w:type="character" w:customStyle="1" w:styleId="CommentSubjectChar">
    <w:name w:val="Comment Subject Char"/>
    <w:basedOn w:val="CommentTextChar"/>
    <w:link w:val="CommentSubject"/>
    <w:uiPriority w:val="99"/>
    <w:semiHidden/>
    <w:rsid w:val="00162D72"/>
    <w:rPr>
      <w:b/>
      <w:bCs/>
      <w:sz w:val="20"/>
      <w:szCs w:val="20"/>
    </w:rPr>
  </w:style>
  <w:style w:type="paragraph" w:styleId="BalloonText">
    <w:name w:val="Balloon Text"/>
    <w:basedOn w:val="Normal"/>
    <w:link w:val="BalloonTextChar"/>
    <w:uiPriority w:val="99"/>
    <w:semiHidden/>
    <w:unhideWhenUsed/>
    <w:rsid w:val="00162D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D72"/>
    <w:rPr>
      <w:rFonts w:ascii="Lucida Grande" w:hAnsi="Lucida Grande" w:cs="Lucida Grande"/>
      <w:sz w:val="18"/>
      <w:szCs w:val="18"/>
    </w:rPr>
  </w:style>
  <w:style w:type="paragraph" w:styleId="FootnoteText">
    <w:name w:val="footnote text"/>
    <w:basedOn w:val="Normal"/>
    <w:link w:val="FootnoteTextChar"/>
    <w:uiPriority w:val="99"/>
    <w:unhideWhenUsed/>
    <w:rsid w:val="00162D72"/>
    <w:pPr>
      <w:spacing w:after="0" w:line="240" w:lineRule="auto"/>
    </w:pPr>
    <w:rPr>
      <w:sz w:val="24"/>
      <w:szCs w:val="24"/>
    </w:rPr>
  </w:style>
  <w:style w:type="character" w:customStyle="1" w:styleId="FootnoteTextChar">
    <w:name w:val="Footnote Text Char"/>
    <w:basedOn w:val="DefaultParagraphFont"/>
    <w:link w:val="FootnoteText"/>
    <w:uiPriority w:val="99"/>
    <w:rsid w:val="00162D72"/>
    <w:rPr>
      <w:sz w:val="24"/>
      <w:szCs w:val="24"/>
    </w:rPr>
  </w:style>
  <w:style w:type="character" w:styleId="FootnoteReference">
    <w:name w:val="footnote reference"/>
    <w:basedOn w:val="DefaultParagraphFont"/>
    <w:uiPriority w:val="99"/>
    <w:unhideWhenUsed/>
    <w:rsid w:val="00162D72"/>
    <w:rPr>
      <w:vertAlign w:val="superscript"/>
    </w:rPr>
  </w:style>
  <w:style w:type="paragraph" w:styleId="Footer">
    <w:name w:val="footer"/>
    <w:basedOn w:val="Normal"/>
    <w:link w:val="FooterChar"/>
    <w:uiPriority w:val="99"/>
    <w:unhideWhenUsed/>
    <w:rsid w:val="00A03E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3E8F"/>
  </w:style>
  <w:style w:type="character" w:styleId="PageNumber">
    <w:name w:val="page number"/>
    <w:basedOn w:val="DefaultParagraphFont"/>
    <w:uiPriority w:val="99"/>
    <w:semiHidden/>
    <w:unhideWhenUsed/>
    <w:rsid w:val="00A03E8F"/>
  </w:style>
  <w:style w:type="character" w:styleId="Hyperlink">
    <w:name w:val="Hyperlink"/>
    <w:basedOn w:val="DefaultParagraphFont"/>
    <w:uiPriority w:val="99"/>
    <w:unhideWhenUsed/>
    <w:rsid w:val="00847DA3"/>
    <w:rPr>
      <w:color w:val="0000FF" w:themeColor="hyperlink"/>
      <w:u w:val="single"/>
    </w:rPr>
  </w:style>
  <w:style w:type="character" w:styleId="FollowedHyperlink">
    <w:name w:val="FollowedHyperlink"/>
    <w:basedOn w:val="DefaultParagraphFont"/>
    <w:uiPriority w:val="99"/>
    <w:semiHidden/>
    <w:unhideWhenUsed/>
    <w:rsid w:val="009E2698"/>
    <w:rPr>
      <w:color w:val="800080" w:themeColor="followedHyperlink"/>
      <w:u w:val="single"/>
    </w:rPr>
  </w:style>
  <w:style w:type="character" w:styleId="Emphasis">
    <w:name w:val="Emphasis"/>
    <w:basedOn w:val="DefaultParagraphFont"/>
    <w:uiPriority w:val="20"/>
    <w:qFormat/>
    <w:rsid w:val="00D20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D2B"/>
    <w:pPr>
      <w:ind w:left="720"/>
      <w:contextualSpacing/>
    </w:pPr>
  </w:style>
  <w:style w:type="character" w:styleId="CommentReference">
    <w:name w:val="annotation reference"/>
    <w:basedOn w:val="DefaultParagraphFont"/>
    <w:uiPriority w:val="99"/>
    <w:semiHidden/>
    <w:unhideWhenUsed/>
    <w:rsid w:val="00162D72"/>
    <w:rPr>
      <w:sz w:val="18"/>
      <w:szCs w:val="18"/>
    </w:rPr>
  </w:style>
  <w:style w:type="paragraph" w:styleId="CommentText">
    <w:name w:val="annotation text"/>
    <w:basedOn w:val="Normal"/>
    <w:link w:val="CommentTextChar"/>
    <w:uiPriority w:val="99"/>
    <w:semiHidden/>
    <w:unhideWhenUsed/>
    <w:rsid w:val="00162D72"/>
    <w:pPr>
      <w:spacing w:line="240" w:lineRule="auto"/>
    </w:pPr>
    <w:rPr>
      <w:sz w:val="24"/>
      <w:szCs w:val="24"/>
    </w:rPr>
  </w:style>
  <w:style w:type="character" w:customStyle="1" w:styleId="CommentTextChar">
    <w:name w:val="Comment Text Char"/>
    <w:basedOn w:val="DefaultParagraphFont"/>
    <w:link w:val="CommentText"/>
    <w:uiPriority w:val="99"/>
    <w:semiHidden/>
    <w:rsid w:val="00162D72"/>
    <w:rPr>
      <w:sz w:val="24"/>
      <w:szCs w:val="24"/>
    </w:rPr>
  </w:style>
  <w:style w:type="paragraph" w:styleId="CommentSubject">
    <w:name w:val="annotation subject"/>
    <w:basedOn w:val="CommentText"/>
    <w:next w:val="CommentText"/>
    <w:link w:val="CommentSubjectChar"/>
    <w:uiPriority w:val="99"/>
    <w:semiHidden/>
    <w:unhideWhenUsed/>
    <w:rsid w:val="00162D72"/>
    <w:rPr>
      <w:b/>
      <w:bCs/>
      <w:sz w:val="20"/>
      <w:szCs w:val="20"/>
    </w:rPr>
  </w:style>
  <w:style w:type="character" w:customStyle="1" w:styleId="CommentSubjectChar">
    <w:name w:val="Comment Subject Char"/>
    <w:basedOn w:val="CommentTextChar"/>
    <w:link w:val="CommentSubject"/>
    <w:uiPriority w:val="99"/>
    <w:semiHidden/>
    <w:rsid w:val="00162D72"/>
    <w:rPr>
      <w:b/>
      <w:bCs/>
      <w:sz w:val="20"/>
      <w:szCs w:val="20"/>
    </w:rPr>
  </w:style>
  <w:style w:type="paragraph" w:styleId="BalloonText">
    <w:name w:val="Balloon Text"/>
    <w:basedOn w:val="Normal"/>
    <w:link w:val="BalloonTextChar"/>
    <w:uiPriority w:val="99"/>
    <w:semiHidden/>
    <w:unhideWhenUsed/>
    <w:rsid w:val="00162D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D72"/>
    <w:rPr>
      <w:rFonts w:ascii="Lucida Grande" w:hAnsi="Lucida Grande" w:cs="Lucida Grande"/>
      <w:sz w:val="18"/>
      <w:szCs w:val="18"/>
    </w:rPr>
  </w:style>
  <w:style w:type="paragraph" w:styleId="FootnoteText">
    <w:name w:val="footnote text"/>
    <w:basedOn w:val="Normal"/>
    <w:link w:val="FootnoteTextChar"/>
    <w:uiPriority w:val="99"/>
    <w:unhideWhenUsed/>
    <w:rsid w:val="00162D72"/>
    <w:pPr>
      <w:spacing w:after="0" w:line="240" w:lineRule="auto"/>
    </w:pPr>
    <w:rPr>
      <w:sz w:val="24"/>
      <w:szCs w:val="24"/>
    </w:rPr>
  </w:style>
  <w:style w:type="character" w:customStyle="1" w:styleId="FootnoteTextChar">
    <w:name w:val="Footnote Text Char"/>
    <w:basedOn w:val="DefaultParagraphFont"/>
    <w:link w:val="FootnoteText"/>
    <w:uiPriority w:val="99"/>
    <w:rsid w:val="00162D72"/>
    <w:rPr>
      <w:sz w:val="24"/>
      <w:szCs w:val="24"/>
    </w:rPr>
  </w:style>
  <w:style w:type="character" w:styleId="FootnoteReference">
    <w:name w:val="footnote reference"/>
    <w:basedOn w:val="DefaultParagraphFont"/>
    <w:uiPriority w:val="99"/>
    <w:unhideWhenUsed/>
    <w:rsid w:val="00162D72"/>
    <w:rPr>
      <w:vertAlign w:val="superscript"/>
    </w:rPr>
  </w:style>
  <w:style w:type="paragraph" w:styleId="Footer">
    <w:name w:val="footer"/>
    <w:basedOn w:val="Normal"/>
    <w:link w:val="FooterChar"/>
    <w:uiPriority w:val="99"/>
    <w:unhideWhenUsed/>
    <w:rsid w:val="00A03E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3E8F"/>
  </w:style>
  <w:style w:type="character" w:styleId="PageNumber">
    <w:name w:val="page number"/>
    <w:basedOn w:val="DefaultParagraphFont"/>
    <w:uiPriority w:val="99"/>
    <w:semiHidden/>
    <w:unhideWhenUsed/>
    <w:rsid w:val="00A03E8F"/>
  </w:style>
  <w:style w:type="character" w:styleId="Hyperlink">
    <w:name w:val="Hyperlink"/>
    <w:basedOn w:val="DefaultParagraphFont"/>
    <w:uiPriority w:val="99"/>
    <w:unhideWhenUsed/>
    <w:rsid w:val="00847DA3"/>
    <w:rPr>
      <w:color w:val="0000FF" w:themeColor="hyperlink"/>
      <w:u w:val="single"/>
    </w:rPr>
  </w:style>
  <w:style w:type="character" w:styleId="FollowedHyperlink">
    <w:name w:val="FollowedHyperlink"/>
    <w:basedOn w:val="DefaultParagraphFont"/>
    <w:uiPriority w:val="99"/>
    <w:semiHidden/>
    <w:unhideWhenUsed/>
    <w:rsid w:val="009E2698"/>
    <w:rPr>
      <w:color w:val="800080" w:themeColor="followedHyperlink"/>
      <w:u w:val="single"/>
    </w:rPr>
  </w:style>
  <w:style w:type="character" w:styleId="Emphasis">
    <w:name w:val="Emphasis"/>
    <w:basedOn w:val="DefaultParagraphFont"/>
    <w:uiPriority w:val="20"/>
    <w:qFormat/>
    <w:rsid w:val="00D20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91562">
      <w:bodyDiv w:val="1"/>
      <w:marLeft w:val="0"/>
      <w:marRight w:val="0"/>
      <w:marTop w:val="0"/>
      <w:marBottom w:val="0"/>
      <w:divBdr>
        <w:top w:val="none" w:sz="0" w:space="0" w:color="auto"/>
        <w:left w:val="none" w:sz="0" w:space="0" w:color="auto"/>
        <w:bottom w:val="none" w:sz="0" w:space="0" w:color="auto"/>
        <w:right w:val="none" w:sz="0" w:space="0" w:color="auto"/>
      </w:divBdr>
      <w:divsChild>
        <w:div w:id="1722709751">
          <w:marLeft w:val="0"/>
          <w:marRight w:val="0"/>
          <w:marTop w:val="0"/>
          <w:marBottom w:val="0"/>
          <w:divBdr>
            <w:top w:val="none" w:sz="0" w:space="0" w:color="auto"/>
            <w:left w:val="none" w:sz="0" w:space="0" w:color="auto"/>
            <w:bottom w:val="none" w:sz="0" w:space="0" w:color="auto"/>
            <w:right w:val="none" w:sz="0" w:space="0" w:color="auto"/>
          </w:divBdr>
        </w:div>
        <w:div w:id="229393549">
          <w:marLeft w:val="0"/>
          <w:marRight w:val="0"/>
          <w:marTop w:val="0"/>
          <w:marBottom w:val="0"/>
          <w:divBdr>
            <w:top w:val="none" w:sz="0" w:space="0" w:color="auto"/>
            <w:left w:val="none" w:sz="0" w:space="0" w:color="auto"/>
            <w:bottom w:val="none" w:sz="0" w:space="0" w:color="auto"/>
            <w:right w:val="none" w:sz="0" w:space="0" w:color="auto"/>
          </w:divBdr>
        </w:div>
        <w:div w:id="1654721549">
          <w:marLeft w:val="0"/>
          <w:marRight w:val="0"/>
          <w:marTop w:val="0"/>
          <w:marBottom w:val="0"/>
          <w:divBdr>
            <w:top w:val="none" w:sz="0" w:space="0" w:color="auto"/>
            <w:left w:val="none" w:sz="0" w:space="0" w:color="auto"/>
            <w:bottom w:val="none" w:sz="0" w:space="0" w:color="auto"/>
            <w:right w:val="none" w:sz="0" w:space="0" w:color="auto"/>
          </w:divBdr>
        </w:div>
        <w:div w:id="1573084094">
          <w:marLeft w:val="0"/>
          <w:marRight w:val="0"/>
          <w:marTop w:val="0"/>
          <w:marBottom w:val="0"/>
          <w:divBdr>
            <w:top w:val="none" w:sz="0" w:space="0" w:color="auto"/>
            <w:left w:val="none" w:sz="0" w:space="0" w:color="auto"/>
            <w:bottom w:val="none" w:sz="0" w:space="0" w:color="auto"/>
            <w:right w:val="none" w:sz="0" w:space="0" w:color="auto"/>
          </w:divBdr>
        </w:div>
        <w:div w:id="971787584">
          <w:marLeft w:val="0"/>
          <w:marRight w:val="0"/>
          <w:marTop w:val="0"/>
          <w:marBottom w:val="0"/>
          <w:divBdr>
            <w:top w:val="none" w:sz="0" w:space="0" w:color="auto"/>
            <w:left w:val="none" w:sz="0" w:space="0" w:color="auto"/>
            <w:bottom w:val="none" w:sz="0" w:space="0" w:color="auto"/>
            <w:right w:val="none" w:sz="0" w:space="0" w:color="auto"/>
          </w:divBdr>
        </w:div>
        <w:div w:id="710767535">
          <w:marLeft w:val="0"/>
          <w:marRight w:val="0"/>
          <w:marTop w:val="0"/>
          <w:marBottom w:val="0"/>
          <w:divBdr>
            <w:top w:val="none" w:sz="0" w:space="0" w:color="auto"/>
            <w:left w:val="none" w:sz="0" w:space="0" w:color="auto"/>
            <w:bottom w:val="none" w:sz="0" w:space="0" w:color="auto"/>
            <w:right w:val="none" w:sz="0" w:space="0" w:color="auto"/>
          </w:divBdr>
        </w:div>
        <w:div w:id="449935099">
          <w:marLeft w:val="0"/>
          <w:marRight w:val="0"/>
          <w:marTop w:val="0"/>
          <w:marBottom w:val="0"/>
          <w:divBdr>
            <w:top w:val="none" w:sz="0" w:space="0" w:color="auto"/>
            <w:left w:val="none" w:sz="0" w:space="0" w:color="auto"/>
            <w:bottom w:val="none" w:sz="0" w:space="0" w:color="auto"/>
            <w:right w:val="none" w:sz="0" w:space="0" w:color="auto"/>
          </w:divBdr>
        </w:div>
        <w:div w:id="655844124">
          <w:marLeft w:val="0"/>
          <w:marRight w:val="0"/>
          <w:marTop w:val="0"/>
          <w:marBottom w:val="0"/>
          <w:divBdr>
            <w:top w:val="none" w:sz="0" w:space="0" w:color="auto"/>
            <w:left w:val="none" w:sz="0" w:space="0" w:color="auto"/>
            <w:bottom w:val="none" w:sz="0" w:space="0" w:color="auto"/>
            <w:right w:val="none" w:sz="0" w:space="0" w:color="auto"/>
          </w:divBdr>
        </w:div>
        <w:div w:id="1239437122">
          <w:marLeft w:val="0"/>
          <w:marRight w:val="0"/>
          <w:marTop w:val="0"/>
          <w:marBottom w:val="0"/>
          <w:divBdr>
            <w:top w:val="none" w:sz="0" w:space="0" w:color="auto"/>
            <w:left w:val="none" w:sz="0" w:space="0" w:color="auto"/>
            <w:bottom w:val="none" w:sz="0" w:space="0" w:color="auto"/>
            <w:right w:val="none" w:sz="0" w:space="0" w:color="auto"/>
          </w:divBdr>
        </w:div>
        <w:div w:id="1084111246">
          <w:marLeft w:val="0"/>
          <w:marRight w:val="0"/>
          <w:marTop w:val="0"/>
          <w:marBottom w:val="0"/>
          <w:divBdr>
            <w:top w:val="none" w:sz="0" w:space="0" w:color="auto"/>
            <w:left w:val="none" w:sz="0" w:space="0" w:color="auto"/>
            <w:bottom w:val="none" w:sz="0" w:space="0" w:color="auto"/>
            <w:right w:val="none" w:sz="0" w:space="0" w:color="auto"/>
          </w:divBdr>
        </w:div>
        <w:div w:id="516307115">
          <w:marLeft w:val="0"/>
          <w:marRight w:val="0"/>
          <w:marTop w:val="0"/>
          <w:marBottom w:val="0"/>
          <w:divBdr>
            <w:top w:val="none" w:sz="0" w:space="0" w:color="auto"/>
            <w:left w:val="none" w:sz="0" w:space="0" w:color="auto"/>
            <w:bottom w:val="none" w:sz="0" w:space="0" w:color="auto"/>
            <w:right w:val="none" w:sz="0" w:space="0" w:color="auto"/>
          </w:divBdr>
        </w:div>
        <w:div w:id="204879092">
          <w:marLeft w:val="0"/>
          <w:marRight w:val="0"/>
          <w:marTop w:val="0"/>
          <w:marBottom w:val="0"/>
          <w:divBdr>
            <w:top w:val="none" w:sz="0" w:space="0" w:color="auto"/>
            <w:left w:val="none" w:sz="0" w:space="0" w:color="auto"/>
            <w:bottom w:val="none" w:sz="0" w:space="0" w:color="auto"/>
            <w:right w:val="none" w:sz="0" w:space="0" w:color="auto"/>
          </w:divBdr>
        </w:div>
        <w:div w:id="2081898580">
          <w:marLeft w:val="0"/>
          <w:marRight w:val="0"/>
          <w:marTop w:val="0"/>
          <w:marBottom w:val="0"/>
          <w:divBdr>
            <w:top w:val="none" w:sz="0" w:space="0" w:color="auto"/>
            <w:left w:val="none" w:sz="0" w:space="0" w:color="auto"/>
            <w:bottom w:val="none" w:sz="0" w:space="0" w:color="auto"/>
            <w:right w:val="none" w:sz="0" w:space="0" w:color="auto"/>
          </w:divBdr>
        </w:div>
        <w:div w:id="1603610151">
          <w:marLeft w:val="0"/>
          <w:marRight w:val="0"/>
          <w:marTop w:val="0"/>
          <w:marBottom w:val="0"/>
          <w:divBdr>
            <w:top w:val="none" w:sz="0" w:space="0" w:color="auto"/>
            <w:left w:val="none" w:sz="0" w:space="0" w:color="auto"/>
            <w:bottom w:val="none" w:sz="0" w:space="0" w:color="auto"/>
            <w:right w:val="none" w:sz="0" w:space="0" w:color="auto"/>
          </w:divBdr>
        </w:div>
        <w:div w:id="1098676123">
          <w:marLeft w:val="0"/>
          <w:marRight w:val="0"/>
          <w:marTop w:val="0"/>
          <w:marBottom w:val="0"/>
          <w:divBdr>
            <w:top w:val="none" w:sz="0" w:space="0" w:color="auto"/>
            <w:left w:val="none" w:sz="0" w:space="0" w:color="auto"/>
            <w:bottom w:val="none" w:sz="0" w:space="0" w:color="auto"/>
            <w:right w:val="none" w:sz="0" w:space="0" w:color="auto"/>
          </w:divBdr>
        </w:div>
        <w:div w:id="488593406">
          <w:marLeft w:val="0"/>
          <w:marRight w:val="0"/>
          <w:marTop w:val="0"/>
          <w:marBottom w:val="0"/>
          <w:divBdr>
            <w:top w:val="none" w:sz="0" w:space="0" w:color="auto"/>
            <w:left w:val="none" w:sz="0" w:space="0" w:color="auto"/>
            <w:bottom w:val="none" w:sz="0" w:space="0" w:color="auto"/>
            <w:right w:val="none" w:sz="0" w:space="0" w:color="auto"/>
          </w:divBdr>
        </w:div>
        <w:div w:id="110002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e.andrewsEDU@uwe.ac.uk"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jhsph.edu/research/centers-and-institutes/center-for-refugee-and-disaster-response/response_service/AMHR/dim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4976-933F-4501-9D5B-340320F5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7140</Words>
  <Characters>40702</Characters>
  <Application>Microsoft Office Word</Application>
  <DocSecurity>4</DocSecurity>
  <Lines>339</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the West of England</Company>
  <LinksUpToDate>false</LinksUpToDate>
  <CharactersWithSpaces>47747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Andrews</dc:creator>
  <cp:lastModifiedBy>Jane Andrews</cp:lastModifiedBy>
  <cp:revision>2</cp:revision>
  <cp:lastPrinted>2017-11-13T18:16:00Z</cp:lastPrinted>
  <dcterms:created xsi:type="dcterms:W3CDTF">2018-01-10T12:42:00Z</dcterms:created>
  <dcterms:modified xsi:type="dcterms:W3CDTF">2018-01-10T12:42:00Z</dcterms:modified>
</cp:coreProperties>
</file>