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53D4E" w14:textId="77777777" w:rsidR="00CB4B21" w:rsidRDefault="00CB4B21" w:rsidP="701FC867">
      <w:pPr>
        <w:pStyle w:val="NoSpacing"/>
        <w:spacing w:line="360" w:lineRule="auto"/>
        <w:jc w:val="center"/>
        <w:rPr>
          <w:rFonts w:ascii="Times New Roman" w:hAnsi="Times New Roman" w:cs="Times New Roman"/>
          <w:b/>
          <w:bCs/>
        </w:rPr>
      </w:pPr>
    </w:p>
    <w:p w14:paraId="523DD617" w14:textId="77777777" w:rsidR="00CB4B21" w:rsidRDefault="00CB4B21" w:rsidP="701FC867">
      <w:pPr>
        <w:pStyle w:val="NoSpacing"/>
        <w:spacing w:line="360" w:lineRule="auto"/>
        <w:jc w:val="center"/>
        <w:rPr>
          <w:rFonts w:ascii="Times New Roman" w:hAnsi="Times New Roman" w:cs="Times New Roman"/>
          <w:b/>
          <w:bCs/>
        </w:rPr>
      </w:pPr>
    </w:p>
    <w:p w14:paraId="414E3541" w14:textId="77777777" w:rsidR="00CB4B21" w:rsidRDefault="00CB4B21" w:rsidP="701FC867">
      <w:pPr>
        <w:pStyle w:val="NoSpacing"/>
        <w:spacing w:line="360" w:lineRule="auto"/>
        <w:jc w:val="center"/>
        <w:rPr>
          <w:rFonts w:ascii="Times New Roman" w:hAnsi="Times New Roman" w:cs="Times New Roman"/>
          <w:b/>
          <w:bCs/>
        </w:rPr>
      </w:pPr>
    </w:p>
    <w:p w14:paraId="209D5DAF" w14:textId="475ADD0A" w:rsidR="00E50F99" w:rsidRDefault="701FC867" w:rsidP="701FC867">
      <w:pPr>
        <w:pStyle w:val="NoSpacing"/>
        <w:spacing w:line="360" w:lineRule="auto"/>
        <w:jc w:val="center"/>
        <w:rPr>
          <w:rFonts w:ascii="Times New Roman" w:hAnsi="Times New Roman" w:cs="Times New Roman"/>
          <w:b/>
          <w:bCs/>
        </w:rPr>
      </w:pPr>
      <w:r w:rsidRPr="701FC867">
        <w:rPr>
          <w:rFonts w:ascii="Times New Roman" w:hAnsi="Times New Roman" w:cs="Times New Roman"/>
          <w:b/>
          <w:bCs/>
        </w:rPr>
        <w:t xml:space="preserve">Moving beyond “Us” versus “Them”: </w:t>
      </w:r>
      <w:r w:rsidR="005300D7">
        <w:rPr>
          <w:rFonts w:ascii="Times New Roman" w:hAnsi="Times New Roman" w:cs="Times New Roman"/>
          <w:b/>
          <w:bCs/>
        </w:rPr>
        <w:t xml:space="preserve"> </w:t>
      </w:r>
      <w:r w:rsidRPr="701FC867">
        <w:rPr>
          <w:rFonts w:ascii="Times New Roman" w:hAnsi="Times New Roman" w:cs="Times New Roman"/>
          <w:b/>
          <w:bCs/>
        </w:rPr>
        <w:t xml:space="preserve">Social identities </w:t>
      </w:r>
      <w:r w:rsidR="00ED1C77">
        <w:rPr>
          <w:rFonts w:ascii="Times New Roman" w:hAnsi="Times New Roman" w:cs="Times New Roman"/>
          <w:b/>
          <w:bCs/>
        </w:rPr>
        <w:t>in digital gaming</w:t>
      </w:r>
    </w:p>
    <w:p w14:paraId="3FA3C73A" w14:textId="77777777" w:rsidR="00DA1AB5" w:rsidRDefault="00DA1AB5" w:rsidP="006B7AAA">
      <w:pPr>
        <w:pStyle w:val="NoSpacing"/>
        <w:spacing w:line="360" w:lineRule="auto"/>
        <w:jc w:val="center"/>
        <w:rPr>
          <w:rFonts w:ascii="Times New Roman" w:hAnsi="Times New Roman" w:cs="Times New Roman"/>
          <w:b/>
          <w:szCs w:val="24"/>
        </w:rPr>
      </w:pPr>
    </w:p>
    <w:p w14:paraId="091ED83C" w14:textId="77777777" w:rsidR="00DA1AB5" w:rsidRPr="006B7AAA" w:rsidRDefault="00DA1AB5" w:rsidP="006B7AAA">
      <w:pPr>
        <w:pStyle w:val="NoSpacing"/>
        <w:spacing w:line="360" w:lineRule="auto"/>
        <w:jc w:val="center"/>
        <w:rPr>
          <w:rFonts w:ascii="Times New Roman" w:hAnsi="Times New Roman" w:cs="Times New Roman"/>
          <w:b/>
          <w:szCs w:val="24"/>
        </w:rPr>
      </w:pPr>
    </w:p>
    <w:p w14:paraId="49CC6469" w14:textId="148F1FB7" w:rsidR="00E50F99" w:rsidRDefault="00CB4B21" w:rsidP="00DA1AB5">
      <w:pPr>
        <w:pStyle w:val="NoSpacing"/>
        <w:spacing w:line="480" w:lineRule="auto"/>
        <w:jc w:val="center"/>
        <w:rPr>
          <w:rFonts w:ascii="Times New Roman" w:hAnsi="Times New Roman" w:cs="Times New Roman"/>
          <w:szCs w:val="24"/>
          <w:vertAlign w:val="superscript"/>
        </w:rPr>
      </w:pPr>
      <w:r>
        <w:rPr>
          <w:rFonts w:ascii="Times New Roman" w:hAnsi="Times New Roman" w:cs="Times New Roman"/>
          <w:szCs w:val="24"/>
        </w:rPr>
        <w:t>Linda K. Kaye</w:t>
      </w:r>
      <w:r>
        <w:rPr>
          <w:rFonts w:ascii="Times New Roman" w:hAnsi="Times New Roman" w:cs="Times New Roman"/>
          <w:szCs w:val="24"/>
          <w:vertAlign w:val="superscript"/>
        </w:rPr>
        <w:t>1*</w:t>
      </w:r>
      <w:r>
        <w:rPr>
          <w:rFonts w:ascii="Times New Roman" w:hAnsi="Times New Roman" w:cs="Times New Roman"/>
          <w:szCs w:val="24"/>
        </w:rPr>
        <w:t xml:space="preserve"> &amp; Charlotte R. Pennington</w:t>
      </w:r>
      <w:r>
        <w:rPr>
          <w:rFonts w:ascii="Times New Roman" w:hAnsi="Times New Roman" w:cs="Times New Roman"/>
          <w:szCs w:val="24"/>
          <w:vertAlign w:val="superscript"/>
        </w:rPr>
        <w:t>2</w:t>
      </w:r>
    </w:p>
    <w:p w14:paraId="61F6FDDB" w14:textId="77777777" w:rsidR="00CB4B21" w:rsidRDefault="00CB4B21" w:rsidP="00DA1AB5">
      <w:pPr>
        <w:pStyle w:val="NoSpacing"/>
        <w:spacing w:line="480" w:lineRule="auto"/>
        <w:jc w:val="center"/>
        <w:rPr>
          <w:rFonts w:ascii="Times New Roman" w:hAnsi="Times New Roman" w:cs="Times New Roman"/>
          <w:szCs w:val="24"/>
          <w:vertAlign w:val="superscript"/>
        </w:rPr>
      </w:pPr>
    </w:p>
    <w:p w14:paraId="5B7592F9" w14:textId="03DE9E21" w:rsidR="00CB4B21" w:rsidRDefault="00CB4B21" w:rsidP="00DA1AB5">
      <w:pPr>
        <w:pStyle w:val="NoSpacing"/>
        <w:spacing w:line="480" w:lineRule="auto"/>
        <w:jc w:val="center"/>
        <w:rPr>
          <w:rFonts w:ascii="Times New Roman" w:hAnsi="Times New Roman" w:cs="Times New Roman"/>
          <w:szCs w:val="24"/>
        </w:rPr>
      </w:pPr>
      <w:r>
        <w:rPr>
          <w:rFonts w:ascii="Times New Roman" w:hAnsi="Times New Roman" w:cs="Times New Roman"/>
          <w:szCs w:val="24"/>
          <w:vertAlign w:val="superscript"/>
        </w:rPr>
        <w:t>1</w:t>
      </w:r>
      <w:r>
        <w:rPr>
          <w:rFonts w:ascii="Times New Roman" w:hAnsi="Times New Roman" w:cs="Times New Roman"/>
          <w:szCs w:val="24"/>
        </w:rPr>
        <w:t>Department of Psychology, Edge Hill University, St. Helens Road, Ormskirk, Lancashire, L</w:t>
      </w:r>
      <w:r w:rsidR="003931CE">
        <w:rPr>
          <w:rFonts w:ascii="Times New Roman" w:hAnsi="Times New Roman" w:cs="Times New Roman"/>
          <w:szCs w:val="24"/>
        </w:rPr>
        <w:t>39</w:t>
      </w:r>
      <w:r>
        <w:rPr>
          <w:rFonts w:ascii="Times New Roman" w:hAnsi="Times New Roman" w:cs="Times New Roman"/>
          <w:szCs w:val="24"/>
        </w:rPr>
        <w:t xml:space="preserve"> 4QP</w:t>
      </w:r>
    </w:p>
    <w:p w14:paraId="4F9B8D29" w14:textId="289C705B" w:rsidR="00CB4B21" w:rsidRDefault="00CB4B21" w:rsidP="00DA1AB5">
      <w:pPr>
        <w:pStyle w:val="NoSpacing"/>
        <w:spacing w:line="480" w:lineRule="auto"/>
        <w:jc w:val="center"/>
        <w:rPr>
          <w:rFonts w:ascii="Times New Roman" w:hAnsi="Times New Roman" w:cs="Times New Roman"/>
          <w:szCs w:val="24"/>
        </w:rPr>
      </w:pPr>
      <w:r>
        <w:rPr>
          <w:rFonts w:ascii="Times New Roman" w:hAnsi="Times New Roman" w:cs="Times New Roman"/>
          <w:szCs w:val="24"/>
          <w:vertAlign w:val="superscript"/>
        </w:rPr>
        <w:t>2</w:t>
      </w:r>
      <w:r>
        <w:rPr>
          <w:rFonts w:ascii="Times New Roman" w:hAnsi="Times New Roman" w:cs="Times New Roman"/>
          <w:szCs w:val="24"/>
        </w:rPr>
        <w:t xml:space="preserve">Department of Health and Social Sciences, University of the West of England, </w:t>
      </w:r>
      <w:proofErr w:type="spellStart"/>
      <w:r>
        <w:rPr>
          <w:rFonts w:ascii="Times New Roman" w:hAnsi="Times New Roman" w:cs="Times New Roman"/>
          <w:szCs w:val="24"/>
        </w:rPr>
        <w:t>Frenchay</w:t>
      </w:r>
      <w:proofErr w:type="spellEnd"/>
      <w:r>
        <w:rPr>
          <w:rFonts w:ascii="Times New Roman" w:hAnsi="Times New Roman" w:cs="Times New Roman"/>
          <w:szCs w:val="24"/>
        </w:rPr>
        <w:t xml:space="preserve"> Campus, </w:t>
      </w:r>
      <w:proofErr w:type="spellStart"/>
      <w:r>
        <w:rPr>
          <w:rFonts w:ascii="Times New Roman" w:hAnsi="Times New Roman" w:cs="Times New Roman"/>
          <w:szCs w:val="24"/>
        </w:rPr>
        <w:t>Coldharbour</w:t>
      </w:r>
      <w:proofErr w:type="spellEnd"/>
      <w:r>
        <w:rPr>
          <w:rFonts w:ascii="Times New Roman" w:hAnsi="Times New Roman" w:cs="Times New Roman"/>
          <w:szCs w:val="24"/>
        </w:rPr>
        <w:t xml:space="preserve"> Lane, Bristol, BS16 1QY</w:t>
      </w:r>
    </w:p>
    <w:p w14:paraId="2EE76E67" w14:textId="77777777" w:rsidR="00CB4B21" w:rsidRDefault="00CB4B21" w:rsidP="00DA1AB5">
      <w:pPr>
        <w:pStyle w:val="NoSpacing"/>
        <w:spacing w:line="480" w:lineRule="auto"/>
        <w:jc w:val="center"/>
        <w:rPr>
          <w:rFonts w:ascii="Times New Roman" w:hAnsi="Times New Roman" w:cs="Times New Roman"/>
          <w:szCs w:val="24"/>
        </w:rPr>
      </w:pPr>
    </w:p>
    <w:p w14:paraId="7F832F85" w14:textId="56E87538" w:rsidR="00CB4B21" w:rsidRDefault="00CB4B21" w:rsidP="00CB4B21">
      <w:pPr>
        <w:pStyle w:val="NoSpacing"/>
        <w:spacing w:line="480" w:lineRule="auto"/>
        <w:rPr>
          <w:rFonts w:ascii="Times New Roman" w:hAnsi="Times New Roman" w:cs="Times New Roman"/>
          <w:szCs w:val="24"/>
        </w:rPr>
      </w:pPr>
      <w:r>
        <w:rPr>
          <w:rFonts w:ascii="Times New Roman" w:hAnsi="Times New Roman" w:cs="Times New Roman"/>
          <w:szCs w:val="24"/>
        </w:rPr>
        <w:t xml:space="preserve">*Corresponding Author: Linda K. Kaye, E-mail: </w:t>
      </w:r>
      <w:hyperlink r:id="rId7" w:history="1">
        <w:r w:rsidR="000D4B86" w:rsidRPr="00886EC0">
          <w:rPr>
            <w:rStyle w:val="Hyperlink"/>
            <w:rFonts w:ascii="Times New Roman" w:hAnsi="Times New Roman" w:cs="Times New Roman"/>
            <w:szCs w:val="24"/>
          </w:rPr>
          <w:t>Linda.kaye@edgehill.ac.uk</w:t>
        </w:r>
      </w:hyperlink>
    </w:p>
    <w:p w14:paraId="6C98CCE0" w14:textId="77777777" w:rsidR="000D4B86" w:rsidRDefault="000D4B86" w:rsidP="00CB4B21">
      <w:pPr>
        <w:pStyle w:val="NoSpacing"/>
        <w:spacing w:line="480" w:lineRule="auto"/>
        <w:rPr>
          <w:rFonts w:ascii="Times New Roman" w:hAnsi="Times New Roman" w:cs="Times New Roman"/>
          <w:szCs w:val="24"/>
        </w:rPr>
      </w:pPr>
    </w:p>
    <w:p w14:paraId="705DE1F7" w14:textId="77777777" w:rsidR="00CB4B21" w:rsidRDefault="00CB4B21" w:rsidP="00CB4B21">
      <w:pPr>
        <w:pStyle w:val="NoSpacing"/>
        <w:spacing w:line="480" w:lineRule="auto"/>
        <w:rPr>
          <w:rFonts w:ascii="Times New Roman" w:hAnsi="Times New Roman" w:cs="Times New Roman"/>
          <w:szCs w:val="24"/>
        </w:rPr>
      </w:pPr>
    </w:p>
    <w:p w14:paraId="74C55C71" w14:textId="46EF6CC4" w:rsidR="00C674FE" w:rsidRPr="00A479FF" w:rsidRDefault="00C674FE" w:rsidP="00CB4B21">
      <w:pPr>
        <w:pStyle w:val="NoSpacing"/>
        <w:spacing w:line="480" w:lineRule="auto"/>
        <w:jc w:val="center"/>
        <w:rPr>
          <w:rFonts w:ascii="Times New Roman" w:hAnsi="Times New Roman" w:cs="Times New Roman"/>
          <w:szCs w:val="24"/>
        </w:rPr>
      </w:pPr>
      <w:r w:rsidRPr="00A479FF">
        <w:rPr>
          <w:rFonts w:ascii="Times New Roman" w:hAnsi="Times New Roman" w:cs="Times New Roman"/>
          <w:szCs w:val="24"/>
        </w:rPr>
        <w:t>Article Type:</w:t>
      </w:r>
      <w:r w:rsidR="00ED1C77" w:rsidRPr="00A479FF">
        <w:rPr>
          <w:rFonts w:ascii="Times New Roman" w:hAnsi="Times New Roman" w:cs="Times New Roman"/>
          <w:szCs w:val="24"/>
        </w:rPr>
        <w:t xml:space="preserve"> Commentary </w:t>
      </w:r>
    </w:p>
    <w:p w14:paraId="3D6D5AAE" w14:textId="6F037E9D" w:rsidR="00CB4B21" w:rsidRDefault="00CB4B21" w:rsidP="00CB4B21">
      <w:pPr>
        <w:pStyle w:val="NoSpacing"/>
        <w:spacing w:line="480" w:lineRule="auto"/>
        <w:jc w:val="center"/>
        <w:rPr>
          <w:rFonts w:ascii="Times New Roman" w:hAnsi="Times New Roman" w:cs="Times New Roman"/>
          <w:szCs w:val="24"/>
        </w:rPr>
      </w:pPr>
      <w:r w:rsidRPr="00B843C9">
        <w:rPr>
          <w:rFonts w:ascii="Times New Roman" w:hAnsi="Times New Roman" w:cs="Times New Roman"/>
          <w:szCs w:val="24"/>
        </w:rPr>
        <w:t>Manuscript Word Count</w:t>
      </w:r>
      <w:r w:rsidR="005546D5" w:rsidRPr="00B843C9">
        <w:rPr>
          <w:rFonts w:ascii="Times New Roman" w:hAnsi="Times New Roman" w:cs="Times New Roman"/>
          <w:szCs w:val="24"/>
        </w:rPr>
        <w:t xml:space="preserve"> (</w:t>
      </w:r>
      <w:proofErr w:type="spellStart"/>
      <w:r w:rsidR="005546D5" w:rsidRPr="00B843C9">
        <w:rPr>
          <w:rFonts w:ascii="Times New Roman" w:hAnsi="Times New Roman" w:cs="Times New Roman"/>
          <w:szCs w:val="24"/>
        </w:rPr>
        <w:t>inc.</w:t>
      </w:r>
      <w:proofErr w:type="spellEnd"/>
      <w:r w:rsidR="005546D5" w:rsidRPr="00B843C9">
        <w:rPr>
          <w:rFonts w:ascii="Times New Roman" w:hAnsi="Times New Roman" w:cs="Times New Roman"/>
          <w:szCs w:val="24"/>
        </w:rPr>
        <w:t xml:space="preserve"> </w:t>
      </w:r>
      <w:r w:rsidR="003B6BF6">
        <w:rPr>
          <w:rFonts w:ascii="Times New Roman" w:hAnsi="Times New Roman" w:cs="Times New Roman"/>
          <w:szCs w:val="24"/>
        </w:rPr>
        <w:t>references): 2359</w:t>
      </w:r>
    </w:p>
    <w:p w14:paraId="6EF2B8B5" w14:textId="77777777" w:rsidR="005546D5" w:rsidRDefault="005546D5" w:rsidP="00CB4B21">
      <w:pPr>
        <w:pStyle w:val="NoSpacing"/>
        <w:spacing w:line="480" w:lineRule="auto"/>
        <w:jc w:val="center"/>
        <w:rPr>
          <w:rFonts w:ascii="Times New Roman" w:hAnsi="Times New Roman" w:cs="Times New Roman"/>
          <w:szCs w:val="24"/>
        </w:rPr>
      </w:pPr>
    </w:p>
    <w:p w14:paraId="040B60DB" w14:textId="77777777" w:rsidR="005546D5" w:rsidRDefault="005546D5" w:rsidP="00CB4B21">
      <w:pPr>
        <w:pStyle w:val="NoSpacing"/>
        <w:spacing w:line="480" w:lineRule="auto"/>
        <w:jc w:val="center"/>
        <w:rPr>
          <w:rFonts w:ascii="Times New Roman" w:hAnsi="Times New Roman" w:cs="Times New Roman"/>
          <w:szCs w:val="24"/>
        </w:rPr>
      </w:pPr>
    </w:p>
    <w:p w14:paraId="6E7763B3" w14:textId="77777777" w:rsidR="005546D5" w:rsidRPr="00CB4B21" w:rsidRDefault="005546D5" w:rsidP="00CB4B21">
      <w:pPr>
        <w:pStyle w:val="NoSpacing"/>
        <w:spacing w:line="480" w:lineRule="auto"/>
        <w:jc w:val="center"/>
        <w:rPr>
          <w:rFonts w:ascii="Times New Roman" w:hAnsi="Times New Roman" w:cs="Times New Roman"/>
          <w:szCs w:val="24"/>
        </w:rPr>
      </w:pPr>
    </w:p>
    <w:p w14:paraId="47526970" w14:textId="77777777" w:rsidR="00DA1AB5" w:rsidRDefault="00DA1AB5">
      <w:pPr>
        <w:rPr>
          <w:rFonts w:ascii="Times New Roman" w:hAnsi="Times New Roman" w:cs="Times New Roman"/>
          <w:b/>
          <w:sz w:val="24"/>
          <w:szCs w:val="24"/>
        </w:rPr>
      </w:pPr>
      <w:r>
        <w:rPr>
          <w:rFonts w:ascii="Times New Roman" w:hAnsi="Times New Roman" w:cs="Times New Roman"/>
          <w:b/>
          <w:szCs w:val="24"/>
        </w:rPr>
        <w:br w:type="page"/>
      </w:r>
    </w:p>
    <w:p w14:paraId="4BA354E1" w14:textId="77777777" w:rsidR="00E87B9B" w:rsidRDefault="701FC867" w:rsidP="006B7AAA">
      <w:pPr>
        <w:spacing w:line="480" w:lineRule="auto"/>
        <w:jc w:val="both"/>
        <w:rPr>
          <w:rFonts w:ascii="Times New Roman" w:hAnsi="Times New Roman" w:cs="Times New Roman"/>
        </w:rPr>
      </w:pPr>
      <w:r w:rsidRPr="005677CA">
        <w:rPr>
          <w:rFonts w:ascii="Times New Roman" w:hAnsi="Times New Roman" w:cs="Times New Roman"/>
          <w:b/>
          <w:bCs/>
          <w:sz w:val="24"/>
          <w:szCs w:val="24"/>
        </w:rPr>
        <w:lastRenderedPageBreak/>
        <w:t xml:space="preserve">Gender and </w:t>
      </w:r>
      <w:r w:rsidR="00B07BB5" w:rsidRPr="00790ACF">
        <w:rPr>
          <w:rFonts w:ascii="Times New Roman" w:hAnsi="Times New Roman" w:cs="Times New Roman"/>
          <w:b/>
          <w:bCs/>
          <w:sz w:val="24"/>
          <w:szCs w:val="24"/>
        </w:rPr>
        <w:t>G</w:t>
      </w:r>
      <w:r w:rsidRPr="004337A3">
        <w:rPr>
          <w:rFonts w:ascii="Times New Roman" w:hAnsi="Times New Roman" w:cs="Times New Roman"/>
          <w:b/>
          <w:bCs/>
          <w:sz w:val="24"/>
          <w:szCs w:val="24"/>
        </w:rPr>
        <w:t>aming</w:t>
      </w:r>
    </w:p>
    <w:p w14:paraId="275A7584" w14:textId="67A1BCF1" w:rsidR="00665CBE" w:rsidRPr="001B2084" w:rsidRDefault="00665CBE" w:rsidP="006B7AAA">
      <w:pPr>
        <w:spacing w:line="480" w:lineRule="auto"/>
        <w:jc w:val="both"/>
        <w:rPr>
          <w:rFonts w:ascii="Times New Roman" w:hAnsi="Times New Roman" w:cs="Times New Roman"/>
          <w:sz w:val="24"/>
          <w:szCs w:val="24"/>
        </w:rPr>
      </w:pPr>
      <w:r w:rsidRPr="005E2791">
        <w:rPr>
          <w:rFonts w:ascii="Times New Roman" w:hAnsi="Times New Roman" w:cs="Times New Roman"/>
          <w:sz w:val="24"/>
          <w:szCs w:val="24"/>
        </w:rPr>
        <w:t xml:space="preserve">Digital gaming contexts </w:t>
      </w:r>
      <w:proofErr w:type="gramStart"/>
      <w:r w:rsidRPr="005E2791">
        <w:rPr>
          <w:rFonts w:ascii="Times New Roman" w:hAnsi="Times New Roman" w:cs="Times New Roman"/>
          <w:sz w:val="24"/>
          <w:szCs w:val="24"/>
        </w:rPr>
        <w:t xml:space="preserve">are </w:t>
      </w:r>
      <w:r w:rsidR="005E2791" w:rsidRPr="005E2791">
        <w:rPr>
          <w:rFonts w:ascii="Times New Roman" w:hAnsi="Times New Roman" w:cs="Times New Roman"/>
          <w:sz w:val="24"/>
          <w:szCs w:val="24"/>
        </w:rPr>
        <w:t xml:space="preserve">often </w:t>
      </w:r>
      <w:r w:rsidRPr="005E2791">
        <w:rPr>
          <w:rFonts w:ascii="Times New Roman" w:hAnsi="Times New Roman" w:cs="Times New Roman"/>
          <w:sz w:val="24"/>
          <w:szCs w:val="24"/>
        </w:rPr>
        <w:t>reported</w:t>
      </w:r>
      <w:proofErr w:type="gramEnd"/>
      <w:r w:rsidRPr="005E2791">
        <w:rPr>
          <w:rFonts w:ascii="Times New Roman" w:hAnsi="Times New Roman" w:cs="Times New Roman"/>
          <w:sz w:val="24"/>
          <w:szCs w:val="24"/>
        </w:rPr>
        <w:t xml:space="preserve"> to cultivate prejudiced attitudes and behaviours towards </w:t>
      </w:r>
      <w:r w:rsidR="005E2791">
        <w:rPr>
          <w:rFonts w:ascii="Times New Roman" w:hAnsi="Times New Roman" w:cs="Times New Roman"/>
          <w:sz w:val="24"/>
          <w:szCs w:val="24"/>
        </w:rPr>
        <w:t>women</w:t>
      </w:r>
      <w:r w:rsidRPr="005E2791">
        <w:rPr>
          <w:rFonts w:ascii="Times New Roman" w:hAnsi="Times New Roman" w:cs="Times New Roman"/>
          <w:sz w:val="24"/>
          <w:szCs w:val="24"/>
        </w:rPr>
        <w:t xml:space="preserve">, typically relating to negative stereotypes about their perceived competence in gaming. Specifically, digital gaming is often considered to be </w:t>
      </w:r>
      <w:r w:rsidR="701FC867" w:rsidRPr="005E2791">
        <w:rPr>
          <w:rFonts w:ascii="Times New Roman" w:hAnsi="Times New Roman" w:cs="Times New Roman"/>
          <w:sz w:val="24"/>
          <w:szCs w:val="24"/>
        </w:rPr>
        <w:t xml:space="preserve">a </w:t>
      </w:r>
      <w:r w:rsidR="005E2791" w:rsidRPr="005E2791">
        <w:rPr>
          <w:rFonts w:ascii="Times New Roman" w:hAnsi="Times New Roman" w:cs="Times New Roman"/>
          <w:sz w:val="24"/>
          <w:szCs w:val="24"/>
        </w:rPr>
        <w:t xml:space="preserve">stereotypically </w:t>
      </w:r>
      <w:r w:rsidR="00CB4B21" w:rsidRPr="005E2791">
        <w:rPr>
          <w:rFonts w:ascii="Times New Roman" w:hAnsi="Times New Roman" w:cs="Times New Roman"/>
          <w:sz w:val="24"/>
          <w:szCs w:val="24"/>
        </w:rPr>
        <w:t>“</w:t>
      </w:r>
      <w:r w:rsidR="701FC867" w:rsidRPr="005E2791">
        <w:rPr>
          <w:rFonts w:ascii="Times New Roman" w:hAnsi="Times New Roman" w:cs="Times New Roman"/>
          <w:sz w:val="24"/>
          <w:szCs w:val="24"/>
        </w:rPr>
        <w:t>male activity</w:t>
      </w:r>
      <w:r w:rsidR="00CB4B21" w:rsidRPr="005E2791">
        <w:rPr>
          <w:rFonts w:ascii="Times New Roman" w:hAnsi="Times New Roman" w:cs="Times New Roman"/>
          <w:sz w:val="24"/>
          <w:szCs w:val="24"/>
        </w:rPr>
        <w:t>”</w:t>
      </w:r>
      <w:r w:rsidR="701FC867" w:rsidRPr="005E2791">
        <w:rPr>
          <w:rFonts w:ascii="Times New Roman" w:hAnsi="Times New Roman" w:cs="Times New Roman"/>
          <w:sz w:val="24"/>
          <w:szCs w:val="24"/>
        </w:rPr>
        <w:t xml:space="preserve"> (</w:t>
      </w:r>
      <w:proofErr w:type="spellStart"/>
      <w:r w:rsidR="00EA6E0D" w:rsidRPr="005E2791">
        <w:rPr>
          <w:rFonts w:ascii="Times New Roman" w:hAnsi="Times New Roman" w:cs="Times New Roman"/>
          <w:sz w:val="24"/>
          <w:szCs w:val="24"/>
        </w:rPr>
        <w:t>Paa</w:t>
      </w:r>
      <w:proofErr w:type="spellEnd"/>
      <w:r w:rsidR="00EA6E0D" w:rsidRPr="005E2791">
        <w:rPr>
          <w:rFonts w:ascii="Times New Roman" w:hAnsi="Times New Roman" w:cs="Times New Roman"/>
          <w:color w:val="000000"/>
          <w:sz w:val="24"/>
          <w:szCs w:val="24"/>
        </w:rPr>
        <w:t xml:space="preserve">βen, </w:t>
      </w:r>
      <w:r w:rsidR="00454F3D">
        <w:rPr>
          <w:rFonts w:ascii="Times New Roman" w:hAnsi="Times New Roman" w:cs="Times New Roman"/>
          <w:color w:val="000000"/>
          <w:sz w:val="24"/>
          <w:szCs w:val="24"/>
        </w:rPr>
        <w:t>et al.</w:t>
      </w:r>
      <w:r w:rsidR="00EA6E0D" w:rsidRPr="005E2791">
        <w:rPr>
          <w:rFonts w:ascii="Times New Roman" w:hAnsi="Times New Roman" w:cs="Times New Roman"/>
          <w:color w:val="000000"/>
          <w:sz w:val="24"/>
          <w:szCs w:val="24"/>
        </w:rPr>
        <w:t xml:space="preserve">, 2017; </w:t>
      </w:r>
      <w:r w:rsidR="00860104" w:rsidRPr="005E2791">
        <w:rPr>
          <w:rFonts w:ascii="Times New Roman" w:hAnsi="Times New Roman" w:cs="Times New Roman"/>
          <w:sz w:val="24"/>
          <w:szCs w:val="24"/>
        </w:rPr>
        <w:t xml:space="preserve">Taylor, </w:t>
      </w:r>
      <w:r w:rsidR="00454F3D">
        <w:rPr>
          <w:rFonts w:ascii="Times New Roman" w:hAnsi="Times New Roman" w:cs="Times New Roman"/>
          <w:sz w:val="24"/>
          <w:szCs w:val="24"/>
        </w:rPr>
        <w:t>et al.,</w:t>
      </w:r>
      <w:r w:rsidR="00860104" w:rsidRPr="005E2791">
        <w:rPr>
          <w:rFonts w:ascii="Times New Roman" w:hAnsi="Times New Roman" w:cs="Times New Roman"/>
          <w:sz w:val="24"/>
          <w:szCs w:val="24"/>
        </w:rPr>
        <w:t xml:space="preserve"> 2009)</w:t>
      </w:r>
      <w:r w:rsidRPr="005E2791">
        <w:rPr>
          <w:rFonts w:ascii="Times New Roman" w:hAnsi="Times New Roman" w:cs="Times New Roman"/>
          <w:sz w:val="24"/>
          <w:szCs w:val="24"/>
        </w:rPr>
        <w:t xml:space="preserve"> and consequently research has shown that </w:t>
      </w:r>
      <w:r w:rsidR="005E2791">
        <w:rPr>
          <w:rFonts w:ascii="Times New Roman" w:hAnsi="Times New Roman" w:cs="Times New Roman"/>
          <w:sz w:val="24"/>
          <w:szCs w:val="24"/>
        </w:rPr>
        <w:t>women</w:t>
      </w:r>
      <w:r w:rsidRPr="005E2791">
        <w:rPr>
          <w:rFonts w:ascii="Times New Roman" w:hAnsi="Times New Roman" w:cs="Times New Roman"/>
          <w:sz w:val="24"/>
          <w:szCs w:val="24"/>
        </w:rPr>
        <w:t xml:space="preserve"> are </w:t>
      </w:r>
      <w:r w:rsidR="701FC867" w:rsidRPr="005E2791">
        <w:rPr>
          <w:rFonts w:ascii="Times New Roman" w:hAnsi="Times New Roman" w:cs="Times New Roman"/>
          <w:sz w:val="24"/>
          <w:szCs w:val="24"/>
        </w:rPr>
        <w:t>deemed less competent players relative to their male counterparts, even in the presence of competence indicators (Ivo</w:t>
      </w:r>
      <w:r w:rsidR="00FE27A1" w:rsidRPr="005E2791">
        <w:rPr>
          <w:rFonts w:ascii="Times New Roman" w:hAnsi="Times New Roman" w:cs="Times New Roman"/>
          <w:sz w:val="24"/>
          <w:szCs w:val="24"/>
        </w:rPr>
        <w:t>ry</w:t>
      </w:r>
      <w:r w:rsidR="00454F3D">
        <w:rPr>
          <w:rFonts w:ascii="Times New Roman" w:hAnsi="Times New Roman" w:cs="Times New Roman"/>
          <w:sz w:val="24"/>
          <w:szCs w:val="24"/>
        </w:rPr>
        <w:t xml:space="preserve"> et al.</w:t>
      </w:r>
      <w:r w:rsidR="00FE27A1" w:rsidRPr="005E2791">
        <w:rPr>
          <w:rFonts w:ascii="Times New Roman" w:hAnsi="Times New Roman" w:cs="Times New Roman"/>
          <w:sz w:val="24"/>
          <w:szCs w:val="24"/>
        </w:rPr>
        <w:t>, 2014</w:t>
      </w:r>
      <w:r w:rsidR="701FC867" w:rsidRPr="005E2791">
        <w:rPr>
          <w:rFonts w:ascii="Times New Roman" w:hAnsi="Times New Roman" w:cs="Times New Roman"/>
          <w:sz w:val="24"/>
          <w:szCs w:val="24"/>
        </w:rPr>
        <w:t xml:space="preserve">). </w:t>
      </w:r>
      <w:r w:rsidRPr="005E2791">
        <w:rPr>
          <w:rFonts w:ascii="Times New Roman" w:hAnsi="Times New Roman" w:cs="Times New Roman"/>
          <w:sz w:val="24"/>
          <w:szCs w:val="24"/>
        </w:rPr>
        <w:t xml:space="preserve">Such prevailing attitudes raise substantial concern, particularly when considering that </w:t>
      </w:r>
      <w:r w:rsidR="005E2791">
        <w:rPr>
          <w:rFonts w:ascii="Times New Roman" w:hAnsi="Times New Roman" w:cs="Times New Roman"/>
          <w:sz w:val="24"/>
          <w:szCs w:val="24"/>
        </w:rPr>
        <w:t>women</w:t>
      </w:r>
      <w:r w:rsidRPr="005E2791">
        <w:rPr>
          <w:rFonts w:ascii="Times New Roman" w:hAnsi="Times New Roman" w:cs="Times New Roman"/>
          <w:sz w:val="24"/>
          <w:szCs w:val="24"/>
        </w:rPr>
        <w:t xml:space="preserve"> report receiving </w:t>
      </w:r>
      <w:r w:rsidRPr="005E2791">
        <w:rPr>
          <w:rFonts w:ascii="Times New Roman" w:hAnsi="Times New Roman" w:cs="Times New Roman"/>
          <w:color w:val="000000" w:themeColor="text1"/>
          <w:sz w:val="24"/>
          <w:szCs w:val="24"/>
        </w:rPr>
        <w:t>verbal abuse from male players</w:t>
      </w:r>
      <w:r w:rsidRPr="004118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when playing online multi-player games, </w:t>
      </w:r>
      <w:r w:rsidRPr="00411834">
        <w:rPr>
          <w:rFonts w:ascii="Times New Roman" w:hAnsi="Times New Roman" w:cs="Times New Roman"/>
          <w:color w:val="000000" w:themeColor="text1"/>
          <w:sz w:val="24"/>
          <w:szCs w:val="24"/>
        </w:rPr>
        <w:t>and have often represented themselves as male to alleviate such experiences (</w:t>
      </w:r>
      <w:proofErr w:type="spellStart"/>
      <w:r w:rsidRPr="00411834">
        <w:rPr>
          <w:rFonts w:ascii="Times New Roman" w:hAnsi="Times New Roman" w:cs="Times New Roman"/>
          <w:color w:val="000000" w:themeColor="text1"/>
          <w:sz w:val="24"/>
          <w:szCs w:val="24"/>
        </w:rPr>
        <w:t>Kuznekoff</w:t>
      </w:r>
      <w:proofErr w:type="spellEnd"/>
      <w:r w:rsidRPr="00411834">
        <w:rPr>
          <w:rFonts w:ascii="Times New Roman" w:hAnsi="Times New Roman" w:cs="Times New Roman"/>
          <w:color w:val="000000" w:themeColor="text1"/>
          <w:sz w:val="24"/>
          <w:szCs w:val="24"/>
        </w:rPr>
        <w:t xml:space="preserve"> &amp; Rose, 2013; Hussain &amp; </w:t>
      </w:r>
      <w:r w:rsidRPr="001B2084">
        <w:rPr>
          <w:rFonts w:ascii="Times New Roman" w:hAnsi="Times New Roman" w:cs="Times New Roman"/>
          <w:color w:val="000000" w:themeColor="text1"/>
          <w:sz w:val="24"/>
          <w:szCs w:val="24"/>
        </w:rPr>
        <w:t xml:space="preserve">Griffiths, 2008). </w:t>
      </w:r>
      <w:r w:rsidR="007D057E">
        <w:rPr>
          <w:rFonts w:ascii="Times New Roman" w:hAnsi="Times New Roman" w:cs="Times New Roman"/>
          <w:color w:val="000000" w:themeColor="text1"/>
          <w:sz w:val="24"/>
          <w:szCs w:val="24"/>
        </w:rPr>
        <w:t>In the</w:t>
      </w:r>
      <w:r w:rsidR="00C54D3B">
        <w:rPr>
          <w:rFonts w:ascii="Times New Roman" w:hAnsi="Times New Roman" w:cs="Times New Roman"/>
          <w:color w:val="000000" w:themeColor="text1"/>
          <w:sz w:val="24"/>
          <w:szCs w:val="24"/>
        </w:rPr>
        <w:t xml:space="preserve"> absence of hostility, </w:t>
      </w:r>
      <w:r w:rsidR="005E2791">
        <w:rPr>
          <w:rFonts w:ascii="Times New Roman" w:hAnsi="Times New Roman" w:cs="Times New Roman"/>
          <w:color w:val="000000" w:themeColor="text1"/>
          <w:sz w:val="24"/>
          <w:szCs w:val="24"/>
        </w:rPr>
        <w:t>women</w:t>
      </w:r>
      <w:r w:rsidR="00C54D3B">
        <w:rPr>
          <w:rFonts w:ascii="Times New Roman" w:hAnsi="Times New Roman" w:cs="Times New Roman"/>
          <w:color w:val="000000" w:themeColor="text1"/>
          <w:sz w:val="24"/>
          <w:szCs w:val="24"/>
        </w:rPr>
        <w:t xml:space="preserve"> </w:t>
      </w:r>
      <w:r w:rsidR="005528C6">
        <w:rPr>
          <w:rFonts w:ascii="Times New Roman" w:hAnsi="Times New Roman" w:cs="Times New Roman"/>
          <w:color w:val="000000" w:themeColor="text1"/>
          <w:sz w:val="24"/>
          <w:szCs w:val="24"/>
        </w:rPr>
        <w:t>recount</w:t>
      </w:r>
      <w:r w:rsidR="00C54D3B">
        <w:rPr>
          <w:rFonts w:ascii="Times New Roman" w:hAnsi="Times New Roman" w:cs="Times New Roman"/>
          <w:color w:val="000000" w:themeColor="text1"/>
          <w:sz w:val="24"/>
          <w:szCs w:val="24"/>
        </w:rPr>
        <w:t xml:space="preserve"> that gaming can provide immensely rewarding experiences through its capacity to provide social interaction, </w:t>
      </w:r>
      <w:proofErr w:type="gramStart"/>
      <w:r w:rsidR="00C54D3B">
        <w:rPr>
          <w:rFonts w:ascii="Times New Roman" w:hAnsi="Times New Roman" w:cs="Times New Roman"/>
          <w:color w:val="000000" w:themeColor="text1"/>
          <w:sz w:val="24"/>
          <w:szCs w:val="24"/>
        </w:rPr>
        <w:t>team</w:t>
      </w:r>
      <w:r w:rsidR="005E2791">
        <w:rPr>
          <w:rFonts w:ascii="Times New Roman" w:hAnsi="Times New Roman" w:cs="Times New Roman"/>
          <w:color w:val="000000" w:themeColor="text1"/>
          <w:sz w:val="24"/>
          <w:szCs w:val="24"/>
        </w:rPr>
        <w:t>-</w:t>
      </w:r>
      <w:r w:rsidR="00C54D3B">
        <w:rPr>
          <w:rFonts w:ascii="Times New Roman" w:hAnsi="Times New Roman" w:cs="Times New Roman"/>
          <w:color w:val="000000" w:themeColor="text1"/>
          <w:sz w:val="24"/>
          <w:szCs w:val="24"/>
        </w:rPr>
        <w:t>work</w:t>
      </w:r>
      <w:proofErr w:type="gramEnd"/>
      <w:r w:rsidR="00C54D3B">
        <w:rPr>
          <w:rFonts w:ascii="Times New Roman" w:hAnsi="Times New Roman" w:cs="Times New Roman"/>
          <w:color w:val="000000" w:themeColor="text1"/>
          <w:sz w:val="24"/>
          <w:szCs w:val="24"/>
        </w:rPr>
        <w:t xml:space="preserve">, mastery and exploration (Taylor, 2003). </w:t>
      </w:r>
    </w:p>
    <w:p w14:paraId="4A598365" w14:textId="43CD6C12" w:rsidR="001B2084" w:rsidRPr="001B2084" w:rsidRDefault="701FC867" w:rsidP="001B2084">
      <w:pPr>
        <w:spacing w:line="480" w:lineRule="auto"/>
        <w:ind w:firstLine="720"/>
        <w:jc w:val="both"/>
        <w:rPr>
          <w:rFonts w:ascii="Times New Roman" w:hAnsi="Times New Roman" w:cs="Times New Roman"/>
          <w:color w:val="000000"/>
          <w:sz w:val="24"/>
          <w:szCs w:val="24"/>
        </w:rPr>
      </w:pPr>
      <w:r w:rsidRPr="001B2084">
        <w:rPr>
          <w:rFonts w:ascii="Times New Roman" w:hAnsi="Times New Roman" w:cs="Times New Roman"/>
          <w:sz w:val="24"/>
          <w:szCs w:val="24"/>
        </w:rPr>
        <w:t xml:space="preserve">Clearly, exploring </w:t>
      </w:r>
      <w:r w:rsidR="00AD3427" w:rsidRPr="001B2084">
        <w:rPr>
          <w:rFonts w:ascii="Times New Roman" w:hAnsi="Times New Roman" w:cs="Times New Roman"/>
          <w:sz w:val="24"/>
          <w:szCs w:val="24"/>
        </w:rPr>
        <w:t>ways to ameliorate negative experiences for female players is important as this may help to encourage</w:t>
      </w:r>
      <w:r w:rsidR="00850840" w:rsidRPr="001B2084">
        <w:rPr>
          <w:rFonts w:ascii="Times New Roman" w:hAnsi="Times New Roman" w:cs="Times New Roman"/>
          <w:sz w:val="24"/>
          <w:szCs w:val="24"/>
        </w:rPr>
        <w:t xml:space="preserve"> greater participation in gameplay; a </w:t>
      </w:r>
      <w:proofErr w:type="gramStart"/>
      <w:r w:rsidR="00850840" w:rsidRPr="001B2084">
        <w:rPr>
          <w:rFonts w:ascii="Times New Roman" w:hAnsi="Times New Roman" w:cs="Times New Roman"/>
          <w:sz w:val="24"/>
          <w:szCs w:val="24"/>
        </w:rPr>
        <w:t>domain which has bee</w:t>
      </w:r>
      <w:r w:rsidR="00A479FF" w:rsidRPr="001B2084">
        <w:rPr>
          <w:rFonts w:ascii="Times New Roman" w:hAnsi="Times New Roman" w:cs="Times New Roman"/>
          <w:sz w:val="24"/>
          <w:szCs w:val="24"/>
        </w:rPr>
        <w:t xml:space="preserve">n </w:t>
      </w:r>
      <w:r w:rsidR="00850840" w:rsidRPr="001B2084">
        <w:rPr>
          <w:rFonts w:ascii="Times New Roman" w:hAnsi="Times New Roman" w:cs="Times New Roman"/>
          <w:sz w:val="24"/>
          <w:szCs w:val="24"/>
        </w:rPr>
        <w:t>shown to increase access to Science, Technology</w:t>
      </w:r>
      <w:proofErr w:type="gramEnd"/>
      <w:r w:rsidR="00850840" w:rsidRPr="001B2084">
        <w:rPr>
          <w:rFonts w:ascii="Times New Roman" w:hAnsi="Times New Roman" w:cs="Times New Roman"/>
          <w:sz w:val="24"/>
          <w:szCs w:val="24"/>
        </w:rPr>
        <w:t xml:space="preserve"> and Engineering subjects (STEM; Lewis &amp; Griffiths, 2011; </w:t>
      </w:r>
      <w:proofErr w:type="spellStart"/>
      <w:r w:rsidR="00850840" w:rsidRPr="001B2084">
        <w:rPr>
          <w:rFonts w:ascii="Times New Roman" w:hAnsi="Times New Roman" w:cs="Times New Roman"/>
          <w:sz w:val="24"/>
          <w:szCs w:val="24"/>
        </w:rPr>
        <w:t>Paa</w:t>
      </w:r>
      <w:proofErr w:type="spellEnd"/>
      <w:r w:rsidR="00850840" w:rsidRPr="001B2084">
        <w:rPr>
          <w:rFonts w:ascii="Times New Roman" w:hAnsi="Times New Roman" w:cs="Times New Roman"/>
          <w:color w:val="000000"/>
          <w:sz w:val="24"/>
          <w:szCs w:val="24"/>
        </w:rPr>
        <w:t>βen et al., 2017).</w:t>
      </w:r>
      <w:r w:rsidR="000B22B1" w:rsidRPr="001B2084">
        <w:rPr>
          <w:rFonts w:ascii="Times New Roman" w:hAnsi="Times New Roman" w:cs="Times New Roman"/>
          <w:b/>
          <w:color w:val="000000"/>
          <w:sz w:val="24"/>
          <w:szCs w:val="24"/>
        </w:rPr>
        <w:t xml:space="preserve"> </w:t>
      </w:r>
      <w:r w:rsidR="000B22B1" w:rsidRPr="001B2084">
        <w:rPr>
          <w:rFonts w:ascii="Times New Roman" w:hAnsi="Times New Roman" w:cs="Times New Roman"/>
          <w:color w:val="000000"/>
          <w:sz w:val="24"/>
          <w:szCs w:val="24"/>
        </w:rPr>
        <w:t xml:space="preserve">This article will therefore </w:t>
      </w:r>
      <w:r w:rsidR="008E3CA3" w:rsidRPr="001B2084">
        <w:rPr>
          <w:rFonts w:ascii="Times New Roman" w:hAnsi="Times New Roman" w:cs="Times New Roman"/>
          <w:color w:val="000000"/>
          <w:sz w:val="24"/>
          <w:szCs w:val="24"/>
        </w:rPr>
        <w:t>focus on two pro</w:t>
      </w:r>
      <w:r w:rsidR="00817F12" w:rsidRPr="001B2084">
        <w:rPr>
          <w:rFonts w:ascii="Times New Roman" w:hAnsi="Times New Roman" w:cs="Times New Roman"/>
          <w:color w:val="000000"/>
          <w:sz w:val="24"/>
          <w:szCs w:val="24"/>
        </w:rPr>
        <w:t>minent</w:t>
      </w:r>
      <w:r w:rsidR="001B2084" w:rsidRPr="001B2084">
        <w:rPr>
          <w:rFonts w:ascii="Times New Roman" w:hAnsi="Times New Roman" w:cs="Times New Roman"/>
          <w:color w:val="000000"/>
          <w:sz w:val="24"/>
          <w:szCs w:val="24"/>
        </w:rPr>
        <w:t xml:space="preserve"> social psychological theories: First, Social Identity Theory (</w:t>
      </w:r>
      <w:r w:rsidR="00EB1E7C">
        <w:rPr>
          <w:rFonts w:ascii="Times New Roman" w:hAnsi="Times New Roman" w:cs="Times New Roman"/>
          <w:color w:val="000000"/>
          <w:sz w:val="24"/>
          <w:szCs w:val="24"/>
        </w:rPr>
        <w:t xml:space="preserve">SIT; </w:t>
      </w:r>
      <w:proofErr w:type="spellStart"/>
      <w:r w:rsidR="001B2084" w:rsidRPr="001B2084">
        <w:rPr>
          <w:rFonts w:ascii="Times New Roman" w:hAnsi="Times New Roman" w:cs="Times New Roman"/>
          <w:color w:val="000000"/>
          <w:sz w:val="24"/>
          <w:szCs w:val="24"/>
        </w:rPr>
        <w:t>Tajfel</w:t>
      </w:r>
      <w:proofErr w:type="spellEnd"/>
      <w:r w:rsidR="001B2084" w:rsidRPr="001B2084">
        <w:rPr>
          <w:rFonts w:ascii="Times New Roman" w:hAnsi="Times New Roman" w:cs="Times New Roman"/>
          <w:color w:val="000000"/>
          <w:sz w:val="24"/>
          <w:szCs w:val="24"/>
        </w:rPr>
        <w:t xml:space="preserve">, </w:t>
      </w:r>
      <w:r w:rsidR="00EA6E0D">
        <w:rPr>
          <w:rFonts w:ascii="Times New Roman" w:hAnsi="Times New Roman" w:cs="Times New Roman"/>
          <w:color w:val="000000"/>
          <w:sz w:val="24"/>
          <w:szCs w:val="24"/>
        </w:rPr>
        <w:t>197</w:t>
      </w:r>
      <w:r w:rsidR="001B2084" w:rsidRPr="001B2084">
        <w:rPr>
          <w:rFonts w:ascii="Times New Roman" w:hAnsi="Times New Roman" w:cs="Times New Roman"/>
          <w:color w:val="000000"/>
          <w:sz w:val="24"/>
          <w:szCs w:val="24"/>
        </w:rPr>
        <w:t>8</w:t>
      </w:r>
      <w:r w:rsidR="00EA6E0D">
        <w:rPr>
          <w:rFonts w:ascii="Times New Roman" w:hAnsi="Times New Roman" w:cs="Times New Roman"/>
          <w:color w:val="000000"/>
          <w:sz w:val="24"/>
          <w:szCs w:val="24"/>
        </w:rPr>
        <w:t xml:space="preserve">; </w:t>
      </w:r>
      <w:proofErr w:type="spellStart"/>
      <w:r w:rsidR="001B2084" w:rsidRPr="001B2084">
        <w:rPr>
          <w:rFonts w:ascii="Times New Roman" w:hAnsi="Times New Roman" w:cs="Times New Roman"/>
          <w:color w:val="000000"/>
          <w:sz w:val="24"/>
          <w:szCs w:val="24"/>
        </w:rPr>
        <w:t>Tajfel</w:t>
      </w:r>
      <w:proofErr w:type="spellEnd"/>
      <w:r w:rsidR="001B2084" w:rsidRPr="001B2084">
        <w:rPr>
          <w:rFonts w:ascii="Times New Roman" w:hAnsi="Times New Roman" w:cs="Times New Roman"/>
          <w:color w:val="000000"/>
          <w:sz w:val="24"/>
          <w:szCs w:val="24"/>
        </w:rPr>
        <w:t xml:space="preserve"> &amp; Turner, 1979) </w:t>
      </w:r>
      <w:r w:rsidR="004628B8">
        <w:rPr>
          <w:rFonts w:ascii="Times New Roman" w:hAnsi="Times New Roman" w:cs="Times New Roman"/>
          <w:color w:val="000000"/>
          <w:sz w:val="24"/>
          <w:szCs w:val="24"/>
        </w:rPr>
        <w:t>may help</w:t>
      </w:r>
      <w:r w:rsidR="004628B8" w:rsidRPr="001B2084">
        <w:rPr>
          <w:rFonts w:ascii="Times New Roman" w:hAnsi="Times New Roman" w:cs="Times New Roman"/>
          <w:color w:val="000000"/>
          <w:sz w:val="24"/>
          <w:szCs w:val="24"/>
        </w:rPr>
        <w:t xml:space="preserve"> </w:t>
      </w:r>
      <w:r w:rsidR="001B2084" w:rsidRPr="001B2084">
        <w:rPr>
          <w:rFonts w:ascii="Times New Roman" w:hAnsi="Times New Roman" w:cs="Times New Roman"/>
          <w:color w:val="000000"/>
          <w:sz w:val="24"/>
          <w:szCs w:val="24"/>
        </w:rPr>
        <w:t xml:space="preserve">us to </w:t>
      </w:r>
      <w:r w:rsidR="001B2084" w:rsidRPr="001B2084">
        <w:rPr>
          <w:rFonts w:ascii="Times New Roman" w:hAnsi="Times New Roman" w:cs="Times New Roman"/>
          <w:sz w:val="24"/>
          <w:szCs w:val="24"/>
        </w:rPr>
        <w:t xml:space="preserve">understand how in-group and out-group categorisation </w:t>
      </w:r>
      <w:proofErr w:type="gramStart"/>
      <w:r w:rsidR="001B2084" w:rsidRPr="001B2084">
        <w:rPr>
          <w:rFonts w:ascii="Times New Roman" w:hAnsi="Times New Roman" w:cs="Times New Roman"/>
          <w:sz w:val="24"/>
          <w:szCs w:val="24"/>
        </w:rPr>
        <w:t>is formed</w:t>
      </w:r>
      <w:proofErr w:type="gramEnd"/>
      <w:r w:rsidR="001B2084" w:rsidRPr="001B2084">
        <w:rPr>
          <w:rFonts w:ascii="Times New Roman" w:hAnsi="Times New Roman" w:cs="Times New Roman"/>
          <w:sz w:val="24"/>
          <w:szCs w:val="24"/>
        </w:rPr>
        <w:t xml:space="preserve">, and how prejudice may emerge through perceptions of “us” versus “them”. Second, we will explore the framework of </w:t>
      </w:r>
      <w:r w:rsidR="00A479FF" w:rsidRPr="001B2084">
        <w:rPr>
          <w:rFonts w:ascii="Times New Roman" w:hAnsi="Times New Roman" w:cs="Times New Roman"/>
          <w:color w:val="000000"/>
          <w:sz w:val="24"/>
          <w:szCs w:val="24"/>
        </w:rPr>
        <w:t>Multiple Social I</w:t>
      </w:r>
      <w:r w:rsidR="000B22B1" w:rsidRPr="001B2084">
        <w:rPr>
          <w:rFonts w:ascii="Times New Roman" w:hAnsi="Times New Roman" w:cs="Times New Roman"/>
          <w:color w:val="000000"/>
          <w:sz w:val="24"/>
          <w:szCs w:val="24"/>
        </w:rPr>
        <w:t xml:space="preserve">dentities </w:t>
      </w:r>
      <w:r w:rsidR="00BD6EB7">
        <w:rPr>
          <w:rFonts w:ascii="Times New Roman" w:hAnsi="Times New Roman" w:cs="Times New Roman"/>
          <w:color w:val="000000"/>
          <w:sz w:val="24"/>
          <w:szCs w:val="24"/>
        </w:rPr>
        <w:t>(</w:t>
      </w:r>
      <w:proofErr w:type="spellStart"/>
      <w:r w:rsidR="00BD6EB7">
        <w:rPr>
          <w:rFonts w:ascii="Times New Roman" w:hAnsi="Times New Roman" w:cs="Times New Roman"/>
          <w:sz w:val="24"/>
          <w:szCs w:val="24"/>
        </w:rPr>
        <w:t>Rydell</w:t>
      </w:r>
      <w:r w:rsidR="00454F3D">
        <w:rPr>
          <w:rFonts w:ascii="Times New Roman" w:hAnsi="Times New Roman" w:cs="Times New Roman"/>
          <w:sz w:val="24"/>
          <w:szCs w:val="24"/>
        </w:rPr>
        <w:t>et</w:t>
      </w:r>
      <w:proofErr w:type="spellEnd"/>
      <w:r w:rsidR="00454F3D">
        <w:rPr>
          <w:rFonts w:ascii="Times New Roman" w:hAnsi="Times New Roman" w:cs="Times New Roman"/>
          <w:sz w:val="24"/>
          <w:szCs w:val="24"/>
        </w:rPr>
        <w:t xml:space="preserve"> al.</w:t>
      </w:r>
      <w:r w:rsidR="00BD6EB7">
        <w:rPr>
          <w:rFonts w:ascii="Times New Roman" w:hAnsi="Times New Roman" w:cs="Times New Roman"/>
          <w:sz w:val="24"/>
          <w:szCs w:val="24"/>
        </w:rPr>
        <w:t>,</w:t>
      </w:r>
      <w:r w:rsidR="00817F12" w:rsidRPr="001B2084">
        <w:rPr>
          <w:rFonts w:ascii="Times New Roman" w:hAnsi="Times New Roman" w:cs="Times New Roman"/>
          <w:sz w:val="24"/>
          <w:szCs w:val="24"/>
        </w:rPr>
        <w:t xml:space="preserve"> 2009</w:t>
      </w:r>
      <w:r w:rsidR="001B2084" w:rsidRPr="001B2084">
        <w:rPr>
          <w:rFonts w:ascii="Times New Roman" w:hAnsi="Times New Roman" w:cs="Times New Roman"/>
          <w:b/>
          <w:color w:val="000000"/>
          <w:sz w:val="24"/>
          <w:szCs w:val="24"/>
        </w:rPr>
        <w:t xml:space="preserve">), </w:t>
      </w:r>
      <w:r w:rsidR="001B2084" w:rsidRPr="001B2084">
        <w:rPr>
          <w:rFonts w:ascii="Times New Roman" w:hAnsi="Times New Roman" w:cs="Times New Roman"/>
          <w:color w:val="000000"/>
          <w:sz w:val="24"/>
          <w:szCs w:val="24"/>
        </w:rPr>
        <w:t xml:space="preserve">which may proffer a </w:t>
      </w:r>
      <w:r w:rsidR="001B2084" w:rsidRPr="001B2084">
        <w:rPr>
          <w:rFonts w:ascii="Times New Roman" w:hAnsi="Times New Roman" w:cs="Times New Roman"/>
          <w:sz w:val="24"/>
          <w:szCs w:val="24"/>
        </w:rPr>
        <w:t>potential practical strategy to alleviate the effects of discrimination for females by a</w:t>
      </w:r>
      <w:r w:rsidR="00677BAE">
        <w:rPr>
          <w:rFonts w:ascii="Times New Roman" w:hAnsi="Times New Roman" w:cs="Times New Roman"/>
          <w:sz w:val="24"/>
          <w:szCs w:val="24"/>
        </w:rPr>
        <w:t xml:space="preserve">llowing them to identify with an alternative </w:t>
      </w:r>
      <w:r w:rsidR="001B2084" w:rsidRPr="001B2084">
        <w:rPr>
          <w:rFonts w:ascii="Times New Roman" w:hAnsi="Times New Roman" w:cs="Times New Roman"/>
          <w:sz w:val="24"/>
          <w:szCs w:val="24"/>
        </w:rPr>
        <w:t>positive</w:t>
      </w:r>
      <w:r w:rsidR="00677BAE">
        <w:rPr>
          <w:rFonts w:ascii="Times New Roman" w:hAnsi="Times New Roman" w:cs="Times New Roman"/>
          <w:sz w:val="24"/>
          <w:szCs w:val="24"/>
        </w:rPr>
        <w:t xml:space="preserve"> group</w:t>
      </w:r>
      <w:r w:rsidR="001B2084" w:rsidRPr="001B2084">
        <w:rPr>
          <w:rFonts w:ascii="Times New Roman" w:hAnsi="Times New Roman" w:cs="Times New Roman"/>
          <w:sz w:val="24"/>
          <w:szCs w:val="24"/>
        </w:rPr>
        <w:t xml:space="preserve"> identity.</w:t>
      </w:r>
    </w:p>
    <w:p w14:paraId="049AC0FB" w14:textId="77777777" w:rsidR="004628B8" w:rsidRDefault="004628B8" w:rsidP="701FC867">
      <w:pPr>
        <w:spacing w:line="480" w:lineRule="auto"/>
        <w:jc w:val="both"/>
        <w:rPr>
          <w:rFonts w:ascii="Times New Roman" w:hAnsi="Times New Roman" w:cs="Times New Roman"/>
          <w:b/>
          <w:bCs/>
          <w:sz w:val="24"/>
          <w:szCs w:val="24"/>
        </w:rPr>
      </w:pPr>
    </w:p>
    <w:p w14:paraId="7273F72A" w14:textId="665C78FF" w:rsidR="00AD3427" w:rsidRPr="000D4B86" w:rsidRDefault="00817F12" w:rsidP="701FC867">
      <w:pPr>
        <w:spacing w:line="480" w:lineRule="auto"/>
        <w:jc w:val="both"/>
        <w:rPr>
          <w:rFonts w:ascii="Times New Roman" w:hAnsi="Times New Roman" w:cs="Times New Roman"/>
          <w:b/>
          <w:bCs/>
          <w:sz w:val="24"/>
          <w:szCs w:val="24"/>
        </w:rPr>
      </w:pPr>
      <w:r w:rsidRPr="007D021E">
        <w:rPr>
          <w:rFonts w:ascii="Times New Roman" w:hAnsi="Times New Roman" w:cs="Times New Roman"/>
          <w:b/>
          <w:bCs/>
          <w:sz w:val="24"/>
          <w:szCs w:val="24"/>
        </w:rPr>
        <w:lastRenderedPageBreak/>
        <w:t>How do negative stereotypes emerge</w:t>
      </w:r>
      <w:r w:rsidR="00572746" w:rsidRPr="007D021E">
        <w:rPr>
          <w:rFonts w:ascii="Times New Roman" w:hAnsi="Times New Roman" w:cs="Times New Roman"/>
          <w:b/>
          <w:bCs/>
          <w:sz w:val="24"/>
          <w:szCs w:val="24"/>
        </w:rPr>
        <w:t>?</w:t>
      </w:r>
      <w:r w:rsidR="001B2084">
        <w:rPr>
          <w:rFonts w:ascii="Times New Roman" w:hAnsi="Times New Roman" w:cs="Times New Roman"/>
          <w:b/>
          <w:bCs/>
          <w:sz w:val="24"/>
          <w:szCs w:val="24"/>
        </w:rPr>
        <w:t xml:space="preserve"> </w:t>
      </w:r>
      <w:r w:rsidR="00572746" w:rsidRPr="007D021E">
        <w:rPr>
          <w:rFonts w:ascii="Times New Roman" w:hAnsi="Times New Roman" w:cs="Times New Roman"/>
          <w:b/>
          <w:bCs/>
          <w:sz w:val="24"/>
          <w:szCs w:val="24"/>
        </w:rPr>
        <w:t>Insights</w:t>
      </w:r>
      <w:r w:rsidRPr="007D021E">
        <w:rPr>
          <w:rFonts w:ascii="Times New Roman" w:hAnsi="Times New Roman" w:cs="Times New Roman"/>
          <w:b/>
          <w:bCs/>
          <w:sz w:val="24"/>
          <w:szCs w:val="24"/>
        </w:rPr>
        <w:t xml:space="preserve"> from </w:t>
      </w:r>
      <w:r w:rsidR="00AD3427" w:rsidRPr="000D4B86">
        <w:rPr>
          <w:rFonts w:ascii="Times New Roman" w:hAnsi="Times New Roman" w:cs="Times New Roman"/>
          <w:b/>
          <w:bCs/>
          <w:sz w:val="24"/>
          <w:szCs w:val="24"/>
        </w:rPr>
        <w:t xml:space="preserve">Social Identity Theory </w:t>
      </w:r>
    </w:p>
    <w:p w14:paraId="5F5ADEC8" w14:textId="42D74504" w:rsidR="00B82115" w:rsidRPr="0055282D" w:rsidRDefault="00EB1E7C" w:rsidP="008E3CA3">
      <w:pPr>
        <w:widowControl w:val="0"/>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sz w:val="24"/>
          <w:szCs w:val="24"/>
        </w:rPr>
        <w:t>SIT</w:t>
      </w:r>
      <w:r w:rsidR="701FC867" w:rsidRPr="008E3CA3">
        <w:rPr>
          <w:rFonts w:ascii="Times New Roman" w:hAnsi="Times New Roman" w:cs="Times New Roman"/>
          <w:sz w:val="24"/>
          <w:szCs w:val="24"/>
        </w:rPr>
        <w:t xml:space="preserve"> provides a lens through which to explain intergroup processes such as</w:t>
      </w:r>
      <w:r w:rsidR="007D021E">
        <w:rPr>
          <w:rFonts w:ascii="Times New Roman" w:hAnsi="Times New Roman" w:cs="Times New Roman"/>
          <w:sz w:val="24"/>
          <w:szCs w:val="24"/>
        </w:rPr>
        <w:t xml:space="preserve"> stereotyping and</w:t>
      </w:r>
      <w:r w:rsidR="701FC867" w:rsidRPr="008E3CA3">
        <w:rPr>
          <w:rFonts w:ascii="Times New Roman" w:hAnsi="Times New Roman" w:cs="Times New Roman"/>
          <w:sz w:val="24"/>
          <w:szCs w:val="24"/>
        </w:rPr>
        <w:t xml:space="preserve"> discrimination. The core principle of </w:t>
      </w:r>
      <w:r w:rsidR="008E3CA3">
        <w:rPr>
          <w:rFonts w:ascii="Times New Roman" w:hAnsi="Times New Roman" w:cs="Times New Roman"/>
          <w:sz w:val="24"/>
          <w:szCs w:val="24"/>
        </w:rPr>
        <w:t>SIT</w:t>
      </w:r>
      <w:r w:rsidR="701FC867" w:rsidRPr="008E3CA3">
        <w:rPr>
          <w:rFonts w:ascii="Times New Roman" w:hAnsi="Times New Roman" w:cs="Times New Roman"/>
          <w:sz w:val="24"/>
          <w:szCs w:val="24"/>
        </w:rPr>
        <w:t xml:space="preserve"> posits that an individual’s sense of identity </w:t>
      </w:r>
      <w:proofErr w:type="gramStart"/>
      <w:r w:rsidR="701FC867" w:rsidRPr="008E3CA3">
        <w:rPr>
          <w:rFonts w:ascii="Times New Roman" w:hAnsi="Times New Roman" w:cs="Times New Roman"/>
          <w:sz w:val="24"/>
          <w:szCs w:val="24"/>
        </w:rPr>
        <w:t>is framed</w:t>
      </w:r>
      <w:proofErr w:type="gramEnd"/>
      <w:r w:rsidR="701FC867" w:rsidRPr="008E3CA3">
        <w:rPr>
          <w:rFonts w:ascii="Times New Roman" w:hAnsi="Times New Roman" w:cs="Times New Roman"/>
          <w:sz w:val="24"/>
          <w:szCs w:val="24"/>
        </w:rPr>
        <w:t xml:space="preserve"> by </w:t>
      </w:r>
      <w:r w:rsidR="0003174F">
        <w:rPr>
          <w:rFonts w:ascii="Times New Roman" w:hAnsi="Times New Roman" w:cs="Times New Roman"/>
          <w:sz w:val="24"/>
          <w:szCs w:val="24"/>
        </w:rPr>
        <w:t>his/her</w:t>
      </w:r>
      <w:r w:rsidR="701FC867" w:rsidRPr="008E3CA3">
        <w:rPr>
          <w:rFonts w:ascii="Times New Roman" w:hAnsi="Times New Roman" w:cs="Times New Roman"/>
          <w:sz w:val="24"/>
          <w:szCs w:val="24"/>
        </w:rPr>
        <w:t xml:space="preserve"> affiliation to social groups. In addition to </w:t>
      </w:r>
      <w:r w:rsidR="00677BAE">
        <w:rPr>
          <w:rFonts w:ascii="Times New Roman" w:hAnsi="Times New Roman" w:cs="Times New Roman"/>
          <w:sz w:val="24"/>
          <w:szCs w:val="24"/>
        </w:rPr>
        <w:t>a</w:t>
      </w:r>
      <w:r w:rsidR="701FC867" w:rsidRPr="008E3CA3">
        <w:rPr>
          <w:rFonts w:ascii="Times New Roman" w:hAnsi="Times New Roman" w:cs="Times New Roman"/>
          <w:sz w:val="24"/>
          <w:szCs w:val="24"/>
        </w:rPr>
        <w:t xml:space="preserve"> s</w:t>
      </w:r>
      <w:r w:rsidR="00677BAE">
        <w:rPr>
          <w:rFonts w:ascii="Times New Roman" w:hAnsi="Times New Roman" w:cs="Times New Roman"/>
          <w:sz w:val="24"/>
          <w:szCs w:val="24"/>
        </w:rPr>
        <w:t>ense of personal identity (i.e.,</w:t>
      </w:r>
      <w:r w:rsidR="701FC867" w:rsidRPr="005677CA">
        <w:rPr>
          <w:rFonts w:ascii="Times New Roman" w:hAnsi="Times New Roman" w:cs="Times New Roman"/>
          <w:sz w:val="24"/>
          <w:szCs w:val="24"/>
        </w:rPr>
        <w:t xml:space="preserve"> own attributes and values), </w:t>
      </w:r>
      <w:r w:rsidR="00677BAE">
        <w:rPr>
          <w:rFonts w:ascii="Times New Roman" w:hAnsi="Times New Roman" w:cs="Times New Roman"/>
          <w:sz w:val="24"/>
          <w:szCs w:val="24"/>
        </w:rPr>
        <w:t>people</w:t>
      </w:r>
      <w:r w:rsidR="701FC867" w:rsidRPr="005677CA">
        <w:rPr>
          <w:rFonts w:ascii="Times New Roman" w:hAnsi="Times New Roman" w:cs="Times New Roman"/>
          <w:sz w:val="24"/>
          <w:szCs w:val="24"/>
        </w:rPr>
        <w:t xml:space="preserve"> also occupy a social identity, in which they appraise themselves relative to </w:t>
      </w:r>
      <w:r w:rsidR="007D021E">
        <w:rPr>
          <w:rFonts w:ascii="Times New Roman" w:hAnsi="Times New Roman" w:cs="Times New Roman"/>
          <w:sz w:val="24"/>
          <w:szCs w:val="24"/>
        </w:rPr>
        <w:t>the</w:t>
      </w:r>
      <w:r w:rsidR="007D021E" w:rsidRPr="005677CA">
        <w:rPr>
          <w:rFonts w:ascii="Times New Roman" w:hAnsi="Times New Roman" w:cs="Times New Roman"/>
          <w:sz w:val="24"/>
          <w:szCs w:val="24"/>
        </w:rPr>
        <w:t xml:space="preserve"> </w:t>
      </w:r>
      <w:r w:rsidR="701FC867" w:rsidRPr="005677CA">
        <w:rPr>
          <w:rFonts w:ascii="Times New Roman" w:hAnsi="Times New Roman" w:cs="Times New Roman"/>
          <w:sz w:val="24"/>
          <w:szCs w:val="24"/>
        </w:rPr>
        <w:t>strength of</w:t>
      </w:r>
      <w:r w:rsidR="007D021E">
        <w:rPr>
          <w:rFonts w:ascii="Times New Roman" w:hAnsi="Times New Roman" w:cs="Times New Roman"/>
          <w:sz w:val="24"/>
          <w:szCs w:val="24"/>
        </w:rPr>
        <w:t xml:space="preserve"> their</w:t>
      </w:r>
      <w:r w:rsidR="701FC867" w:rsidRPr="005677CA">
        <w:rPr>
          <w:rFonts w:ascii="Times New Roman" w:hAnsi="Times New Roman" w:cs="Times New Roman"/>
          <w:sz w:val="24"/>
          <w:szCs w:val="24"/>
        </w:rPr>
        <w:t xml:space="preserve"> </w:t>
      </w:r>
      <w:r w:rsidR="00677BAE">
        <w:rPr>
          <w:rFonts w:ascii="Times New Roman" w:hAnsi="Times New Roman" w:cs="Times New Roman"/>
          <w:sz w:val="24"/>
          <w:szCs w:val="24"/>
        </w:rPr>
        <w:t>group memberships</w:t>
      </w:r>
      <w:r w:rsidR="701FC867" w:rsidRPr="005677CA">
        <w:rPr>
          <w:rFonts w:ascii="Times New Roman" w:hAnsi="Times New Roman" w:cs="Times New Roman"/>
          <w:sz w:val="24"/>
          <w:szCs w:val="24"/>
        </w:rPr>
        <w:t>.</w:t>
      </w:r>
      <w:r w:rsidR="0055282D">
        <w:rPr>
          <w:rFonts w:ascii="Times New Roman" w:hAnsi="Times New Roman" w:cs="Times New Roman"/>
          <w:sz w:val="24"/>
          <w:szCs w:val="24"/>
        </w:rPr>
        <w:t xml:space="preserve"> </w:t>
      </w:r>
      <w:r w:rsidR="007D021E">
        <w:rPr>
          <w:rFonts w:ascii="Times New Roman" w:hAnsi="Times New Roman" w:cs="Times New Roman"/>
          <w:sz w:val="24"/>
          <w:szCs w:val="24"/>
        </w:rPr>
        <w:t>In this way, a</w:t>
      </w:r>
      <w:r w:rsidR="00B82115" w:rsidRPr="007D021E">
        <w:rPr>
          <w:rFonts w:ascii="Times New Roman" w:hAnsi="Times New Roman" w:cs="Times New Roman"/>
          <w:sz w:val="24"/>
          <w:szCs w:val="24"/>
          <w:lang w:val="en-US"/>
        </w:rPr>
        <w:t>n individual’s social identity serves as a reference point that enables them to compare similarities and differences with other “in</w:t>
      </w:r>
      <w:r w:rsidR="0002567F">
        <w:rPr>
          <w:rFonts w:ascii="Times New Roman" w:hAnsi="Times New Roman" w:cs="Times New Roman"/>
          <w:sz w:val="24"/>
          <w:szCs w:val="24"/>
          <w:lang w:val="en-US"/>
        </w:rPr>
        <w:t>-</w:t>
      </w:r>
      <w:r w:rsidR="00B82115" w:rsidRPr="007D021E">
        <w:rPr>
          <w:rFonts w:ascii="Times New Roman" w:hAnsi="Times New Roman" w:cs="Times New Roman"/>
          <w:sz w:val="24"/>
          <w:szCs w:val="24"/>
          <w:lang w:val="en-US"/>
        </w:rPr>
        <w:t>group” relative to “out</w:t>
      </w:r>
      <w:r w:rsidR="0002567F">
        <w:rPr>
          <w:rFonts w:ascii="Times New Roman" w:hAnsi="Times New Roman" w:cs="Times New Roman"/>
          <w:sz w:val="24"/>
          <w:szCs w:val="24"/>
          <w:lang w:val="en-US"/>
        </w:rPr>
        <w:t>-</w:t>
      </w:r>
      <w:r w:rsidR="00B82115" w:rsidRPr="007D021E">
        <w:rPr>
          <w:rFonts w:ascii="Times New Roman" w:hAnsi="Times New Roman" w:cs="Times New Roman"/>
          <w:sz w:val="24"/>
          <w:szCs w:val="24"/>
          <w:lang w:val="en-US"/>
        </w:rPr>
        <w:t>group” members (</w:t>
      </w:r>
      <w:proofErr w:type="spellStart"/>
      <w:r w:rsidR="00B82115" w:rsidRPr="007D021E">
        <w:rPr>
          <w:rFonts w:ascii="Times New Roman" w:hAnsi="Times New Roman" w:cs="Times New Roman"/>
          <w:sz w:val="24"/>
          <w:szCs w:val="24"/>
          <w:lang w:val="en-US"/>
        </w:rPr>
        <w:t>Turner</w:t>
      </w:r>
      <w:r w:rsidR="00454F3D">
        <w:rPr>
          <w:rFonts w:ascii="Times New Roman" w:hAnsi="Times New Roman" w:cs="Times New Roman"/>
          <w:sz w:val="24"/>
          <w:szCs w:val="24"/>
          <w:lang w:val="en-US"/>
        </w:rPr>
        <w:t>et</w:t>
      </w:r>
      <w:proofErr w:type="spellEnd"/>
      <w:r w:rsidR="00454F3D">
        <w:rPr>
          <w:rFonts w:ascii="Times New Roman" w:hAnsi="Times New Roman" w:cs="Times New Roman"/>
          <w:sz w:val="24"/>
          <w:szCs w:val="24"/>
          <w:lang w:val="en-US"/>
        </w:rPr>
        <w:t xml:space="preserve"> al.,</w:t>
      </w:r>
      <w:r w:rsidR="00B82115" w:rsidRPr="007D021E">
        <w:rPr>
          <w:rFonts w:ascii="Times New Roman" w:hAnsi="Times New Roman" w:cs="Times New Roman"/>
          <w:sz w:val="24"/>
          <w:szCs w:val="24"/>
          <w:lang w:val="en-US"/>
        </w:rPr>
        <w:t xml:space="preserve"> 1994). </w:t>
      </w:r>
      <w:r w:rsidR="008E3CA3" w:rsidRPr="005677CA">
        <w:rPr>
          <w:rFonts w:ascii="Times New Roman" w:hAnsi="Times New Roman" w:cs="Times New Roman"/>
          <w:sz w:val="24"/>
          <w:szCs w:val="24"/>
        </w:rPr>
        <w:t xml:space="preserve">In the case of </w:t>
      </w:r>
      <w:r w:rsidR="008E3CA3" w:rsidRPr="00790ACF">
        <w:rPr>
          <w:rFonts w:ascii="Times New Roman" w:hAnsi="Times New Roman" w:cs="Times New Roman"/>
          <w:sz w:val="24"/>
          <w:szCs w:val="24"/>
        </w:rPr>
        <w:t xml:space="preserve">gaming, a </w:t>
      </w:r>
      <w:r w:rsidR="008E3CA3" w:rsidRPr="004337A3">
        <w:rPr>
          <w:rFonts w:ascii="Times New Roman" w:hAnsi="Times New Roman" w:cs="Times New Roman"/>
          <w:sz w:val="24"/>
          <w:szCs w:val="24"/>
        </w:rPr>
        <w:t>player may hold their “gamer” identity with high regard</w:t>
      </w:r>
      <w:r w:rsidR="004628B8">
        <w:rPr>
          <w:rFonts w:ascii="Times New Roman" w:hAnsi="Times New Roman" w:cs="Times New Roman"/>
          <w:sz w:val="24"/>
          <w:szCs w:val="24"/>
        </w:rPr>
        <w:t xml:space="preserve"> </w:t>
      </w:r>
      <w:r w:rsidR="008E3CA3" w:rsidRPr="004337A3">
        <w:rPr>
          <w:rFonts w:ascii="Times New Roman" w:hAnsi="Times New Roman" w:cs="Times New Roman"/>
          <w:sz w:val="24"/>
          <w:szCs w:val="24"/>
        </w:rPr>
        <w:t xml:space="preserve">and this </w:t>
      </w:r>
      <w:r w:rsidR="0055282D">
        <w:rPr>
          <w:rFonts w:ascii="Times New Roman" w:hAnsi="Times New Roman" w:cs="Times New Roman"/>
          <w:sz w:val="24"/>
          <w:szCs w:val="24"/>
        </w:rPr>
        <w:t xml:space="preserve">may </w:t>
      </w:r>
      <w:r w:rsidR="008E3CA3" w:rsidRPr="004337A3">
        <w:rPr>
          <w:rFonts w:ascii="Times New Roman" w:hAnsi="Times New Roman" w:cs="Times New Roman"/>
          <w:sz w:val="24"/>
          <w:szCs w:val="24"/>
        </w:rPr>
        <w:t>merge with their positive self-</w:t>
      </w:r>
      <w:r w:rsidR="00677BAE">
        <w:rPr>
          <w:rFonts w:ascii="Times New Roman" w:hAnsi="Times New Roman" w:cs="Times New Roman"/>
          <w:sz w:val="24"/>
          <w:szCs w:val="24"/>
        </w:rPr>
        <w:t>concept</w:t>
      </w:r>
      <w:r w:rsidR="008E3CA3" w:rsidRPr="004337A3">
        <w:rPr>
          <w:rFonts w:ascii="Times New Roman" w:hAnsi="Times New Roman" w:cs="Times New Roman"/>
          <w:sz w:val="24"/>
          <w:szCs w:val="24"/>
        </w:rPr>
        <w:t xml:space="preserve"> (Hogg &amp; Abrams, 1990). Therefore, an individual’s sense of self-esteem </w:t>
      </w:r>
      <w:proofErr w:type="gramStart"/>
      <w:r w:rsidR="008E3CA3" w:rsidRPr="004337A3">
        <w:rPr>
          <w:rFonts w:ascii="Times New Roman" w:hAnsi="Times New Roman" w:cs="Times New Roman"/>
          <w:sz w:val="24"/>
          <w:szCs w:val="24"/>
        </w:rPr>
        <w:t>may be maintained</w:t>
      </w:r>
      <w:proofErr w:type="gramEnd"/>
      <w:r w:rsidR="008E3CA3" w:rsidRPr="004337A3">
        <w:rPr>
          <w:rFonts w:ascii="Times New Roman" w:hAnsi="Times New Roman" w:cs="Times New Roman"/>
          <w:sz w:val="24"/>
          <w:szCs w:val="24"/>
        </w:rPr>
        <w:t xml:space="preserve"> through positive group affiliation and identity </w:t>
      </w:r>
      <w:r w:rsidR="00BD6EB7">
        <w:rPr>
          <w:rFonts w:ascii="Times New Roman" w:hAnsi="Times New Roman" w:cs="Times New Roman"/>
          <w:sz w:val="24"/>
          <w:szCs w:val="24"/>
        </w:rPr>
        <w:t>(</w:t>
      </w:r>
      <w:r w:rsidR="008E3CA3" w:rsidRPr="004337A3">
        <w:rPr>
          <w:rFonts w:ascii="Times New Roman" w:hAnsi="Times New Roman" w:cs="Times New Roman"/>
          <w:sz w:val="24"/>
          <w:szCs w:val="24"/>
        </w:rPr>
        <w:t>Swann</w:t>
      </w:r>
      <w:r w:rsidR="00BD6EB7">
        <w:rPr>
          <w:rFonts w:ascii="Times New Roman" w:hAnsi="Times New Roman" w:cs="Times New Roman"/>
          <w:sz w:val="24"/>
          <w:szCs w:val="24"/>
        </w:rPr>
        <w:t xml:space="preserve"> et al.</w:t>
      </w:r>
      <w:r w:rsidR="008E3CA3" w:rsidRPr="004337A3">
        <w:rPr>
          <w:rFonts w:ascii="Times New Roman" w:hAnsi="Times New Roman" w:cs="Times New Roman"/>
          <w:sz w:val="24"/>
          <w:szCs w:val="24"/>
        </w:rPr>
        <w:t xml:space="preserve">, 2009). Further to this, a “gamer” identity may manifest itself more specifically, for example, in reference to specific gaming groups or </w:t>
      </w:r>
      <w:r w:rsidR="008E3CA3" w:rsidRPr="0002567F">
        <w:rPr>
          <w:rFonts w:ascii="Times New Roman" w:hAnsi="Times New Roman" w:cs="Times New Roman"/>
          <w:sz w:val="24"/>
          <w:szCs w:val="24"/>
        </w:rPr>
        <w:t>communities</w:t>
      </w:r>
      <w:r w:rsidR="005B6A8E" w:rsidRPr="0002567F">
        <w:rPr>
          <w:rFonts w:ascii="Times New Roman" w:hAnsi="Times New Roman" w:cs="Times New Roman"/>
          <w:sz w:val="24"/>
          <w:szCs w:val="24"/>
        </w:rPr>
        <w:t xml:space="preserve"> (</w:t>
      </w:r>
      <w:proofErr w:type="spellStart"/>
      <w:r w:rsidR="008419A8">
        <w:rPr>
          <w:rFonts w:ascii="Times New Roman" w:hAnsi="Times New Roman" w:cs="Times New Roman"/>
          <w:sz w:val="24"/>
          <w:szCs w:val="24"/>
        </w:rPr>
        <w:t>Grooten</w:t>
      </w:r>
      <w:proofErr w:type="spellEnd"/>
      <w:r w:rsidR="008419A8">
        <w:rPr>
          <w:rFonts w:ascii="Times New Roman" w:hAnsi="Times New Roman" w:cs="Times New Roman"/>
          <w:sz w:val="24"/>
          <w:szCs w:val="24"/>
        </w:rPr>
        <w:t>, &amp; Kowert, 2015</w:t>
      </w:r>
      <w:r w:rsidR="00BD6EB7">
        <w:rPr>
          <w:rFonts w:ascii="Times New Roman" w:hAnsi="Times New Roman" w:cs="Times New Roman"/>
          <w:sz w:val="24"/>
          <w:szCs w:val="24"/>
        </w:rPr>
        <w:t>)</w:t>
      </w:r>
      <w:r w:rsidR="008E3CA3" w:rsidRPr="0002567F">
        <w:rPr>
          <w:rFonts w:ascii="Times New Roman" w:hAnsi="Times New Roman" w:cs="Times New Roman"/>
          <w:sz w:val="24"/>
          <w:szCs w:val="24"/>
        </w:rPr>
        <w:t>.</w:t>
      </w:r>
      <w:r w:rsidR="00D22794">
        <w:rPr>
          <w:rFonts w:ascii="Times New Roman" w:hAnsi="Times New Roman" w:cs="Times New Roman"/>
          <w:sz w:val="24"/>
          <w:szCs w:val="24"/>
        </w:rPr>
        <w:t xml:space="preserve"> </w:t>
      </w:r>
      <w:r w:rsidR="007D021E">
        <w:rPr>
          <w:rFonts w:ascii="Times New Roman" w:hAnsi="Times New Roman" w:cs="Times New Roman"/>
          <w:sz w:val="24"/>
          <w:szCs w:val="24"/>
          <w:lang w:val="en-US"/>
        </w:rPr>
        <w:t>B</w:t>
      </w:r>
      <w:r w:rsidR="00B82115" w:rsidRPr="007D021E">
        <w:rPr>
          <w:rFonts w:ascii="Times New Roman" w:hAnsi="Times New Roman" w:cs="Times New Roman"/>
          <w:sz w:val="24"/>
          <w:szCs w:val="24"/>
          <w:lang w:val="en-US"/>
        </w:rPr>
        <w:t xml:space="preserve">ased on group </w:t>
      </w:r>
      <w:proofErr w:type="spellStart"/>
      <w:r w:rsidR="00B82115" w:rsidRPr="007D021E">
        <w:rPr>
          <w:rFonts w:ascii="Times New Roman" w:hAnsi="Times New Roman" w:cs="Times New Roman"/>
          <w:sz w:val="24"/>
          <w:szCs w:val="24"/>
          <w:lang w:val="en-US"/>
        </w:rPr>
        <w:t>categorisation</w:t>
      </w:r>
      <w:proofErr w:type="spellEnd"/>
      <w:r w:rsidR="00B82115" w:rsidRPr="007D021E">
        <w:rPr>
          <w:rFonts w:ascii="Times New Roman" w:hAnsi="Times New Roman" w:cs="Times New Roman"/>
          <w:sz w:val="24"/>
          <w:szCs w:val="24"/>
          <w:lang w:val="en-US"/>
        </w:rPr>
        <w:t xml:space="preserve">, </w:t>
      </w:r>
      <w:r w:rsidR="007D021E">
        <w:rPr>
          <w:rFonts w:ascii="Times New Roman" w:hAnsi="Times New Roman" w:cs="Times New Roman"/>
          <w:sz w:val="24"/>
          <w:szCs w:val="24"/>
          <w:lang w:val="en-US"/>
        </w:rPr>
        <w:t xml:space="preserve">however, </w:t>
      </w:r>
      <w:r w:rsidR="00B82115" w:rsidRPr="007D021E">
        <w:rPr>
          <w:rFonts w:ascii="Times New Roman" w:hAnsi="Times New Roman" w:cs="Times New Roman"/>
          <w:sz w:val="24"/>
          <w:szCs w:val="24"/>
          <w:lang w:val="en-US"/>
        </w:rPr>
        <w:t>differences between the in</w:t>
      </w:r>
      <w:r w:rsidR="00DD4C35">
        <w:rPr>
          <w:rFonts w:ascii="Times New Roman" w:hAnsi="Times New Roman" w:cs="Times New Roman"/>
          <w:sz w:val="24"/>
          <w:szCs w:val="24"/>
          <w:lang w:val="en-US"/>
        </w:rPr>
        <w:t>-</w:t>
      </w:r>
      <w:r w:rsidR="00B82115" w:rsidRPr="007D021E">
        <w:rPr>
          <w:rFonts w:ascii="Times New Roman" w:hAnsi="Times New Roman" w:cs="Times New Roman"/>
          <w:sz w:val="24"/>
          <w:szCs w:val="24"/>
          <w:lang w:val="en-US"/>
        </w:rPr>
        <w:t>group (e.g., female) and out</w:t>
      </w:r>
      <w:r w:rsidR="00DD4C35">
        <w:rPr>
          <w:rFonts w:ascii="Times New Roman" w:hAnsi="Times New Roman" w:cs="Times New Roman"/>
          <w:sz w:val="24"/>
          <w:szCs w:val="24"/>
          <w:lang w:val="en-US"/>
        </w:rPr>
        <w:t>-</w:t>
      </w:r>
      <w:r w:rsidR="00B82115" w:rsidRPr="007D021E">
        <w:rPr>
          <w:rFonts w:ascii="Times New Roman" w:hAnsi="Times New Roman" w:cs="Times New Roman"/>
          <w:sz w:val="24"/>
          <w:szCs w:val="24"/>
          <w:lang w:val="en-US"/>
        </w:rPr>
        <w:t xml:space="preserve">group (e.g., male) can become accentuated, and intricate differences between members of the same social category (e.g., other females) may be overlooked. This can lead to the process of stereotyping </w:t>
      </w:r>
      <w:r w:rsidR="00A479FF">
        <w:rPr>
          <w:rFonts w:ascii="Times New Roman" w:hAnsi="Times New Roman" w:cs="Times New Roman"/>
          <w:sz w:val="24"/>
          <w:szCs w:val="24"/>
          <w:lang w:val="en-US"/>
        </w:rPr>
        <w:t>whereby</w:t>
      </w:r>
      <w:r w:rsidR="00B82115" w:rsidRPr="007D021E">
        <w:rPr>
          <w:rFonts w:ascii="Times New Roman" w:hAnsi="Times New Roman" w:cs="Times New Roman"/>
          <w:sz w:val="24"/>
          <w:szCs w:val="24"/>
          <w:lang w:val="en-US"/>
        </w:rPr>
        <w:t xml:space="preserve"> between-group differences are </w:t>
      </w:r>
      <w:r w:rsidR="004628B8">
        <w:rPr>
          <w:rFonts w:ascii="Times New Roman" w:hAnsi="Times New Roman" w:cs="Times New Roman"/>
          <w:sz w:val="24"/>
          <w:szCs w:val="24"/>
          <w:lang w:val="en-US"/>
        </w:rPr>
        <w:t>perceived</w:t>
      </w:r>
      <w:r w:rsidR="004628B8" w:rsidRPr="007D021E">
        <w:rPr>
          <w:rFonts w:ascii="Times New Roman" w:hAnsi="Times New Roman" w:cs="Times New Roman"/>
          <w:sz w:val="24"/>
          <w:szCs w:val="24"/>
          <w:lang w:val="en-US"/>
        </w:rPr>
        <w:t xml:space="preserve"> </w:t>
      </w:r>
      <w:r w:rsidR="00B82115" w:rsidRPr="007D021E">
        <w:rPr>
          <w:rFonts w:ascii="Times New Roman" w:hAnsi="Times New Roman" w:cs="Times New Roman"/>
          <w:sz w:val="24"/>
          <w:szCs w:val="24"/>
          <w:lang w:val="en-US"/>
        </w:rPr>
        <w:t xml:space="preserve">as large </w:t>
      </w:r>
      <w:r w:rsidR="00677BAE">
        <w:rPr>
          <w:rFonts w:ascii="Times New Roman" w:hAnsi="Times New Roman" w:cs="Times New Roman"/>
          <w:sz w:val="24"/>
          <w:szCs w:val="24"/>
          <w:lang w:val="en-US"/>
        </w:rPr>
        <w:t>and</w:t>
      </w:r>
      <w:r w:rsidR="00B82115" w:rsidRPr="007D021E">
        <w:rPr>
          <w:rFonts w:ascii="Times New Roman" w:hAnsi="Times New Roman" w:cs="Times New Roman"/>
          <w:sz w:val="24"/>
          <w:szCs w:val="24"/>
          <w:lang w:val="en-US"/>
        </w:rPr>
        <w:t xml:space="preserve"> within-group differences small (</w:t>
      </w:r>
      <w:proofErr w:type="spellStart"/>
      <w:r w:rsidR="00B82115" w:rsidRPr="007D021E">
        <w:rPr>
          <w:rFonts w:ascii="Times New Roman" w:hAnsi="Times New Roman" w:cs="Times New Roman"/>
          <w:sz w:val="24"/>
          <w:szCs w:val="24"/>
          <w:lang w:val="en-US"/>
        </w:rPr>
        <w:t>Tajfel</w:t>
      </w:r>
      <w:proofErr w:type="spellEnd"/>
      <w:r w:rsidR="00B82115" w:rsidRPr="007D021E">
        <w:rPr>
          <w:rFonts w:ascii="Times New Roman" w:hAnsi="Times New Roman" w:cs="Times New Roman"/>
          <w:sz w:val="24"/>
          <w:szCs w:val="24"/>
          <w:lang w:val="en-US"/>
        </w:rPr>
        <w:t xml:space="preserve">, 1981). This “meta- contrast” influences a range of </w:t>
      </w:r>
      <w:proofErr w:type="spellStart"/>
      <w:r w:rsidR="00B82115" w:rsidRPr="007D021E">
        <w:rPr>
          <w:rFonts w:ascii="Times New Roman" w:hAnsi="Times New Roman" w:cs="Times New Roman"/>
          <w:sz w:val="24"/>
          <w:szCs w:val="24"/>
          <w:lang w:val="en-US"/>
        </w:rPr>
        <w:t>behaviour</w:t>
      </w:r>
      <w:proofErr w:type="spellEnd"/>
      <w:r w:rsidR="00B82115" w:rsidRPr="007D021E">
        <w:rPr>
          <w:rFonts w:ascii="Times New Roman" w:hAnsi="Times New Roman" w:cs="Times New Roman"/>
          <w:sz w:val="24"/>
          <w:szCs w:val="24"/>
          <w:lang w:val="en-US"/>
        </w:rPr>
        <w:t xml:space="preserve">, such as prejudice and discrimination (Hall </w:t>
      </w:r>
      <w:r w:rsidR="00454F3D">
        <w:rPr>
          <w:rFonts w:ascii="Times New Roman" w:hAnsi="Times New Roman" w:cs="Times New Roman"/>
          <w:sz w:val="24"/>
          <w:szCs w:val="24"/>
          <w:lang w:val="en-US"/>
        </w:rPr>
        <w:t>et al.</w:t>
      </w:r>
      <w:r w:rsidR="00B82115" w:rsidRPr="007D021E">
        <w:rPr>
          <w:rFonts w:ascii="Times New Roman" w:hAnsi="Times New Roman" w:cs="Times New Roman"/>
          <w:sz w:val="24"/>
          <w:szCs w:val="24"/>
          <w:lang w:val="en-US"/>
        </w:rPr>
        <w:t>, 2009), both of which may be experienced in stereotype- salient environments (</w:t>
      </w:r>
      <w:proofErr w:type="spellStart"/>
      <w:r w:rsidR="00B82115" w:rsidRPr="007D021E">
        <w:rPr>
          <w:rFonts w:ascii="Times New Roman" w:hAnsi="Times New Roman" w:cs="Times New Roman"/>
          <w:sz w:val="24"/>
          <w:szCs w:val="24"/>
          <w:lang w:val="en-US"/>
        </w:rPr>
        <w:t>McGarty</w:t>
      </w:r>
      <w:proofErr w:type="spellEnd"/>
      <w:r w:rsidR="00B82115" w:rsidRPr="007D021E">
        <w:rPr>
          <w:rFonts w:ascii="Times New Roman" w:hAnsi="Times New Roman" w:cs="Times New Roman"/>
          <w:sz w:val="24"/>
          <w:szCs w:val="24"/>
          <w:lang w:val="en-US"/>
        </w:rPr>
        <w:t xml:space="preserve"> et al., 2002).</w:t>
      </w:r>
    </w:p>
    <w:p w14:paraId="62E86FF8" w14:textId="51EC03F4" w:rsidR="0092453A" w:rsidRPr="005677CA" w:rsidRDefault="701FC867" w:rsidP="0055282D">
      <w:pPr>
        <w:spacing w:line="480" w:lineRule="auto"/>
        <w:ind w:firstLine="720"/>
        <w:jc w:val="both"/>
        <w:rPr>
          <w:rFonts w:ascii="Times New Roman" w:hAnsi="Times New Roman" w:cs="Times New Roman"/>
          <w:sz w:val="24"/>
          <w:szCs w:val="24"/>
        </w:rPr>
      </w:pPr>
      <w:r w:rsidRPr="004337A3">
        <w:rPr>
          <w:rFonts w:ascii="Times New Roman" w:hAnsi="Times New Roman" w:cs="Times New Roman"/>
          <w:sz w:val="24"/>
          <w:szCs w:val="24"/>
        </w:rPr>
        <w:t xml:space="preserve">In the case of gamer identity, </w:t>
      </w:r>
      <w:r w:rsidR="007D021E">
        <w:rPr>
          <w:rFonts w:ascii="Times New Roman" w:hAnsi="Times New Roman" w:cs="Times New Roman"/>
          <w:sz w:val="24"/>
          <w:szCs w:val="24"/>
        </w:rPr>
        <w:t>the distinction between</w:t>
      </w:r>
      <w:r w:rsidR="007D021E" w:rsidRPr="004337A3">
        <w:rPr>
          <w:rFonts w:ascii="Times New Roman" w:hAnsi="Times New Roman" w:cs="Times New Roman"/>
          <w:sz w:val="24"/>
          <w:szCs w:val="24"/>
        </w:rPr>
        <w:t xml:space="preserve"> </w:t>
      </w:r>
      <w:r w:rsidRPr="004337A3">
        <w:rPr>
          <w:rFonts w:ascii="Times New Roman" w:hAnsi="Times New Roman" w:cs="Times New Roman"/>
          <w:sz w:val="24"/>
          <w:szCs w:val="24"/>
        </w:rPr>
        <w:t>in-group</w:t>
      </w:r>
      <w:r w:rsidR="007D021E">
        <w:rPr>
          <w:rFonts w:ascii="Times New Roman" w:hAnsi="Times New Roman" w:cs="Times New Roman"/>
          <w:sz w:val="24"/>
          <w:szCs w:val="24"/>
        </w:rPr>
        <w:t xml:space="preserve">s and </w:t>
      </w:r>
      <w:r w:rsidRPr="004337A3">
        <w:rPr>
          <w:rFonts w:ascii="Times New Roman" w:hAnsi="Times New Roman" w:cs="Times New Roman"/>
          <w:sz w:val="24"/>
          <w:szCs w:val="24"/>
        </w:rPr>
        <w:t>out-group</w:t>
      </w:r>
      <w:r w:rsidR="007D021E">
        <w:rPr>
          <w:rFonts w:ascii="Times New Roman" w:hAnsi="Times New Roman" w:cs="Times New Roman"/>
          <w:sz w:val="24"/>
          <w:szCs w:val="24"/>
        </w:rPr>
        <w:t>s</w:t>
      </w:r>
      <w:r w:rsidRPr="004337A3">
        <w:rPr>
          <w:rFonts w:ascii="Times New Roman" w:hAnsi="Times New Roman" w:cs="Times New Roman"/>
          <w:sz w:val="24"/>
          <w:szCs w:val="24"/>
        </w:rPr>
        <w:t xml:space="preserve"> </w:t>
      </w:r>
      <w:r w:rsidR="007D021E">
        <w:rPr>
          <w:rFonts w:ascii="Times New Roman" w:hAnsi="Times New Roman" w:cs="Times New Roman"/>
          <w:sz w:val="24"/>
          <w:szCs w:val="24"/>
        </w:rPr>
        <w:t>may explain</w:t>
      </w:r>
      <w:r w:rsidR="007D021E" w:rsidRPr="004337A3">
        <w:rPr>
          <w:rFonts w:ascii="Times New Roman" w:hAnsi="Times New Roman" w:cs="Times New Roman"/>
          <w:sz w:val="24"/>
          <w:szCs w:val="24"/>
        </w:rPr>
        <w:t xml:space="preserve"> </w:t>
      </w:r>
      <w:r w:rsidRPr="004337A3">
        <w:rPr>
          <w:rFonts w:ascii="Times New Roman" w:hAnsi="Times New Roman" w:cs="Times New Roman"/>
          <w:sz w:val="24"/>
          <w:szCs w:val="24"/>
        </w:rPr>
        <w:t>th</w:t>
      </w:r>
      <w:r w:rsidRPr="008E3CA3">
        <w:rPr>
          <w:rFonts w:ascii="Times New Roman" w:hAnsi="Times New Roman" w:cs="Times New Roman"/>
          <w:sz w:val="24"/>
          <w:szCs w:val="24"/>
        </w:rPr>
        <w:t xml:space="preserve">e observed prejudice often held towards </w:t>
      </w:r>
      <w:r w:rsidR="0003174F">
        <w:rPr>
          <w:rFonts w:ascii="Times New Roman" w:hAnsi="Times New Roman" w:cs="Times New Roman"/>
          <w:sz w:val="24"/>
          <w:szCs w:val="24"/>
        </w:rPr>
        <w:t>women</w:t>
      </w:r>
      <w:r w:rsidRPr="008E3CA3">
        <w:rPr>
          <w:rFonts w:ascii="Times New Roman" w:hAnsi="Times New Roman" w:cs="Times New Roman"/>
          <w:sz w:val="24"/>
          <w:szCs w:val="24"/>
        </w:rPr>
        <w:t xml:space="preserve"> </w:t>
      </w:r>
      <w:r w:rsidR="0051112A" w:rsidRPr="008E3CA3">
        <w:rPr>
          <w:rFonts w:ascii="Times New Roman" w:hAnsi="Times New Roman" w:cs="Times New Roman"/>
          <w:sz w:val="24"/>
          <w:szCs w:val="24"/>
        </w:rPr>
        <w:t>players</w:t>
      </w:r>
      <w:r w:rsidRPr="008E3CA3">
        <w:rPr>
          <w:rFonts w:ascii="Times New Roman" w:hAnsi="Times New Roman" w:cs="Times New Roman"/>
          <w:sz w:val="24"/>
          <w:szCs w:val="24"/>
        </w:rPr>
        <w:t>, in which they may arguabl</w:t>
      </w:r>
      <w:r w:rsidR="00A479FF">
        <w:rPr>
          <w:rFonts w:ascii="Times New Roman" w:hAnsi="Times New Roman" w:cs="Times New Roman"/>
          <w:sz w:val="24"/>
          <w:szCs w:val="24"/>
        </w:rPr>
        <w:t>y</w:t>
      </w:r>
      <w:r w:rsidRPr="008E3CA3">
        <w:rPr>
          <w:rFonts w:ascii="Times New Roman" w:hAnsi="Times New Roman" w:cs="Times New Roman"/>
          <w:sz w:val="24"/>
          <w:szCs w:val="24"/>
        </w:rPr>
        <w:t xml:space="preserve"> be perceived as the “out-group” relative to their male counterparts (given the typical conception of gaming being “male space”). Herein lies an issue, particularly given the</w:t>
      </w:r>
      <w:r w:rsidRPr="00945807">
        <w:rPr>
          <w:rFonts w:ascii="Times New Roman" w:hAnsi="Times New Roman" w:cs="Times New Roman"/>
          <w:sz w:val="24"/>
          <w:szCs w:val="24"/>
        </w:rPr>
        <w:t xml:space="preserve"> extant literature highlighting the prevalence of intergroup hostility and associated discriminatory behaviours </w:t>
      </w:r>
      <w:r w:rsidRPr="00945807">
        <w:rPr>
          <w:rFonts w:ascii="Times New Roman" w:hAnsi="Times New Roman" w:cs="Times New Roman"/>
          <w:sz w:val="24"/>
          <w:szCs w:val="24"/>
        </w:rPr>
        <w:lastRenderedPageBreak/>
        <w:t xml:space="preserve">between </w:t>
      </w:r>
      <w:r w:rsidR="007D021E">
        <w:rPr>
          <w:rFonts w:ascii="Times New Roman" w:hAnsi="Times New Roman" w:cs="Times New Roman"/>
          <w:sz w:val="24"/>
          <w:szCs w:val="24"/>
        </w:rPr>
        <w:t xml:space="preserve">in-group and out-group </w:t>
      </w:r>
      <w:r w:rsidRPr="00945807">
        <w:rPr>
          <w:rFonts w:ascii="Times New Roman" w:hAnsi="Times New Roman" w:cs="Times New Roman"/>
          <w:sz w:val="24"/>
          <w:szCs w:val="24"/>
        </w:rPr>
        <w:t>members (</w:t>
      </w:r>
      <w:proofErr w:type="spellStart"/>
      <w:r w:rsidRPr="00945807">
        <w:rPr>
          <w:rFonts w:ascii="Times New Roman" w:hAnsi="Times New Roman" w:cs="Times New Roman"/>
          <w:sz w:val="24"/>
          <w:szCs w:val="24"/>
        </w:rPr>
        <w:t>Tajfel</w:t>
      </w:r>
      <w:proofErr w:type="spellEnd"/>
      <w:r w:rsidRPr="00945807">
        <w:rPr>
          <w:rFonts w:ascii="Times New Roman" w:hAnsi="Times New Roman" w:cs="Times New Roman"/>
          <w:sz w:val="24"/>
          <w:szCs w:val="24"/>
        </w:rPr>
        <w:t xml:space="preserve"> </w:t>
      </w:r>
      <w:r w:rsidR="00454F3D">
        <w:rPr>
          <w:rFonts w:ascii="Times New Roman" w:hAnsi="Times New Roman" w:cs="Times New Roman"/>
          <w:sz w:val="24"/>
          <w:szCs w:val="24"/>
        </w:rPr>
        <w:t xml:space="preserve">et al., </w:t>
      </w:r>
      <w:r w:rsidRPr="00945807">
        <w:rPr>
          <w:rFonts w:ascii="Times New Roman" w:hAnsi="Times New Roman" w:cs="Times New Roman"/>
          <w:sz w:val="24"/>
          <w:szCs w:val="24"/>
        </w:rPr>
        <w:t>19</w:t>
      </w:r>
      <w:r w:rsidRPr="00C67A65">
        <w:rPr>
          <w:rFonts w:ascii="Times New Roman" w:hAnsi="Times New Roman" w:cs="Times New Roman"/>
          <w:sz w:val="24"/>
          <w:szCs w:val="24"/>
        </w:rPr>
        <w:t xml:space="preserve">71). </w:t>
      </w:r>
      <w:r w:rsidRPr="00C674FE">
        <w:rPr>
          <w:rFonts w:ascii="Times New Roman" w:hAnsi="Times New Roman" w:cs="Times New Roman"/>
          <w:sz w:val="24"/>
          <w:szCs w:val="24"/>
        </w:rPr>
        <w:t xml:space="preserve">If discrimination towards </w:t>
      </w:r>
      <w:r w:rsidR="00D22794">
        <w:rPr>
          <w:rFonts w:ascii="Times New Roman" w:hAnsi="Times New Roman" w:cs="Times New Roman"/>
          <w:sz w:val="24"/>
          <w:szCs w:val="24"/>
        </w:rPr>
        <w:t>females</w:t>
      </w:r>
      <w:r w:rsidR="00D22794" w:rsidRPr="00C674FE">
        <w:rPr>
          <w:rFonts w:ascii="Times New Roman" w:hAnsi="Times New Roman" w:cs="Times New Roman"/>
          <w:sz w:val="24"/>
          <w:szCs w:val="24"/>
        </w:rPr>
        <w:t xml:space="preserve"> </w:t>
      </w:r>
      <w:r w:rsidRPr="00C674FE">
        <w:rPr>
          <w:rFonts w:ascii="Times New Roman" w:hAnsi="Times New Roman" w:cs="Times New Roman"/>
          <w:sz w:val="24"/>
          <w:szCs w:val="24"/>
        </w:rPr>
        <w:t xml:space="preserve">in gaming communities is </w:t>
      </w:r>
      <w:proofErr w:type="gramStart"/>
      <w:r w:rsidRPr="00C674FE">
        <w:rPr>
          <w:rFonts w:ascii="Times New Roman" w:hAnsi="Times New Roman" w:cs="Times New Roman"/>
          <w:sz w:val="24"/>
          <w:szCs w:val="24"/>
        </w:rPr>
        <w:t>as a result</w:t>
      </w:r>
      <w:proofErr w:type="gramEnd"/>
      <w:r w:rsidRPr="00C674FE">
        <w:rPr>
          <w:rFonts w:ascii="Times New Roman" w:hAnsi="Times New Roman" w:cs="Times New Roman"/>
          <w:sz w:val="24"/>
          <w:szCs w:val="24"/>
        </w:rPr>
        <w:t xml:space="preserve"> of this intergroup categorisation process, then clearly a solution is required. One such solution may be to ensure </w:t>
      </w:r>
      <w:r w:rsidR="004628B8">
        <w:rPr>
          <w:rFonts w:ascii="Times New Roman" w:hAnsi="Times New Roman" w:cs="Times New Roman"/>
          <w:sz w:val="24"/>
          <w:szCs w:val="24"/>
        </w:rPr>
        <w:t xml:space="preserve">that </w:t>
      </w:r>
      <w:r w:rsidRPr="00C674FE">
        <w:rPr>
          <w:rFonts w:ascii="Times New Roman" w:hAnsi="Times New Roman" w:cs="Times New Roman"/>
          <w:sz w:val="24"/>
          <w:szCs w:val="24"/>
        </w:rPr>
        <w:t xml:space="preserve">“gamer” identity </w:t>
      </w:r>
      <w:proofErr w:type="gramStart"/>
      <w:r w:rsidRPr="00C674FE">
        <w:rPr>
          <w:rFonts w:ascii="Times New Roman" w:hAnsi="Times New Roman" w:cs="Times New Roman"/>
          <w:sz w:val="24"/>
          <w:szCs w:val="24"/>
        </w:rPr>
        <w:t>is broadened</w:t>
      </w:r>
      <w:proofErr w:type="gramEnd"/>
      <w:r w:rsidRPr="00C674FE">
        <w:rPr>
          <w:rFonts w:ascii="Times New Roman" w:hAnsi="Times New Roman" w:cs="Times New Roman"/>
          <w:sz w:val="24"/>
          <w:szCs w:val="24"/>
        </w:rPr>
        <w:t xml:space="preserve"> </w:t>
      </w:r>
      <w:r w:rsidR="00677BAE">
        <w:rPr>
          <w:rFonts w:ascii="Times New Roman" w:hAnsi="Times New Roman" w:cs="Times New Roman"/>
          <w:sz w:val="24"/>
          <w:szCs w:val="24"/>
        </w:rPr>
        <w:t>so that</w:t>
      </w:r>
      <w:r w:rsidRPr="00C674FE">
        <w:rPr>
          <w:rFonts w:ascii="Times New Roman" w:hAnsi="Times New Roman" w:cs="Times New Roman"/>
          <w:sz w:val="24"/>
          <w:szCs w:val="24"/>
        </w:rPr>
        <w:t xml:space="preserve"> gender categorisat</w:t>
      </w:r>
      <w:r w:rsidRPr="005677CA">
        <w:rPr>
          <w:rFonts w:ascii="Times New Roman" w:hAnsi="Times New Roman" w:cs="Times New Roman"/>
          <w:sz w:val="24"/>
          <w:szCs w:val="24"/>
        </w:rPr>
        <w:t>ion is no longer a salient concern</w:t>
      </w:r>
      <w:r w:rsidR="00525041">
        <w:rPr>
          <w:rFonts w:ascii="Times New Roman" w:hAnsi="Times New Roman" w:cs="Times New Roman"/>
          <w:sz w:val="24"/>
          <w:szCs w:val="24"/>
        </w:rPr>
        <w:t>; a strategy we now turn to.</w:t>
      </w:r>
    </w:p>
    <w:p w14:paraId="35F4693E" w14:textId="0EFA1155" w:rsidR="00264C4B" w:rsidRPr="005677CA" w:rsidRDefault="701FC867" w:rsidP="701FC867">
      <w:pPr>
        <w:spacing w:line="480" w:lineRule="auto"/>
        <w:jc w:val="both"/>
        <w:rPr>
          <w:rFonts w:ascii="Times New Roman" w:hAnsi="Times New Roman" w:cs="Times New Roman"/>
          <w:b/>
          <w:bCs/>
          <w:sz w:val="24"/>
          <w:szCs w:val="24"/>
        </w:rPr>
      </w:pPr>
      <w:r w:rsidRPr="005677CA">
        <w:rPr>
          <w:rFonts w:ascii="Times New Roman" w:hAnsi="Times New Roman" w:cs="Times New Roman"/>
          <w:b/>
          <w:bCs/>
          <w:sz w:val="24"/>
          <w:szCs w:val="24"/>
        </w:rPr>
        <w:t>Reducing stereotypes</w:t>
      </w:r>
      <w:r w:rsidR="00ED1C77">
        <w:rPr>
          <w:rFonts w:ascii="Times New Roman" w:hAnsi="Times New Roman" w:cs="Times New Roman"/>
          <w:b/>
          <w:bCs/>
          <w:sz w:val="24"/>
          <w:szCs w:val="24"/>
        </w:rPr>
        <w:t xml:space="preserve"> and their impacts</w:t>
      </w:r>
    </w:p>
    <w:p w14:paraId="17FDD920" w14:textId="5F82C1FA" w:rsidR="009469BD" w:rsidRDefault="701FC867" w:rsidP="701FC867">
      <w:pPr>
        <w:spacing w:line="480" w:lineRule="auto"/>
        <w:jc w:val="both"/>
        <w:rPr>
          <w:rFonts w:ascii="Times New Roman" w:hAnsi="Times New Roman" w:cs="Times New Roman"/>
          <w:sz w:val="24"/>
          <w:szCs w:val="24"/>
        </w:rPr>
      </w:pPr>
      <w:bookmarkStart w:id="0" w:name="_GoBack"/>
      <w:r w:rsidRPr="005677CA">
        <w:rPr>
          <w:rFonts w:ascii="Times New Roman" w:hAnsi="Times New Roman" w:cs="Times New Roman"/>
          <w:sz w:val="24"/>
          <w:szCs w:val="24"/>
        </w:rPr>
        <w:t xml:space="preserve">The </w:t>
      </w:r>
      <w:r w:rsidR="00525041">
        <w:rPr>
          <w:rFonts w:ascii="Times New Roman" w:hAnsi="Times New Roman" w:cs="Times New Roman"/>
          <w:sz w:val="24"/>
          <w:szCs w:val="24"/>
        </w:rPr>
        <w:t>MSI</w:t>
      </w:r>
      <w:r w:rsidRPr="005677CA">
        <w:rPr>
          <w:rFonts w:ascii="Times New Roman" w:hAnsi="Times New Roman" w:cs="Times New Roman"/>
          <w:sz w:val="24"/>
          <w:szCs w:val="24"/>
        </w:rPr>
        <w:t xml:space="preserve"> </w:t>
      </w:r>
      <w:r w:rsidR="0055282D">
        <w:rPr>
          <w:rFonts w:ascii="Times New Roman" w:hAnsi="Times New Roman" w:cs="Times New Roman"/>
          <w:sz w:val="24"/>
          <w:szCs w:val="24"/>
        </w:rPr>
        <w:t xml:space="preserve">framework </w:t>
      </w:r>
      <w:r w:rsidR="009469BD">
        <w:rPr>
          <w:rFonts w:ascii="Times New Roman" w:hAnsi="Times New Roman" w:cs="Times New Roman"/>
          <w:sz w:val="24"/>
          <w:szCs w:val="24"/>
        </w:rPr>
        <w:t>(</w:t>
      </w:r>
      <w:proofErr w:type="spellStart"/>
      <w:r w:rsidR="00BD6EB7">
        <w:rPr>
          <w:rFonts w:ascii="Times New Roman" w:hAnsi="Times New Roman" w:cs="Times New Roman"/>
          <w:sz w:val="24"/>
          <w:szCs w:val="24"/>
        </w:rPr>
        <w:t>Rydell</w:t>
      </w:r>
      <w:proofErr w:type="spellEnd"/>
      <w:r w:rsidR="00BD6EB7">
        <w:rPr>
          <w:rFonts w:ascii="Times New Roman" w:hAnsi="Times New Roman" w:cs="Times New Roman"/>
          <w:sz w:val="24"/>
          <w:szCs w:val="24"/>
        </w:rPr>
        <w:t xml:space="preserve"> et al.</w:t>
      </w:r>
      <w:r w:rsidR="0055282D">
        <w:rPr>
          <w:rFonts w:ascii="Times New Roman" w:hAnsi="Times New Roman" w:cs="Times New Roman"/>
          <w:sz w:val="24"/>
          <w:szCs w:val="24"/>
        </w:rPr>
        <w:t>, 2009</w:t>
      </w:r>
      <w:r w:rsidR="009469BD">
        <w:rPr>
          <w:rFonts w:ascii="Times New Roman" w:hAnsi="Times New Roman" w:cs="Times New Roman"/>
          <w:sz w:val="24"/>
          <w:szCs w:val="24"/>
        </w:rPr>
        <w:t xml:space="preserve">) </w:t>
      </w:r>
      <w:r w:rsidRPr="005677CA">
        <w:rPr>
          <w:rFonts w:ascii="Times New Roman" w:hAnsi="Times New Roman" w:cs="Times New Roman"/>
          <w:sz w:val="24"/>
          <w:szCs w:val="24"/>
        </w:rPr>
        <w:t xml:space="preserve">suggests that individuals possess </w:t>
      </w:r>
      <w:r w:rsidR="00525041">
        <w:rPr>
          <w:rFonts w:ascii="Times New Roman" w:hAnsi="Times New Roman" w:cs="Times New Roman"/>
          <w:sz w:val="24"/>
          <w:szCs w:val="24"/>
        </w:rPr>
        <w:t>various</w:t>
      </w:r>
      <w:r w:rsidRPr="005677CA">
        <w:rPr>
          <w:rFonts w:ascii="Times New Roman" w:hAnsi="Times New Roman" w:cs="Times New Roman"/>
          <w:sz w:val="24"/>
          <w:szCs w:val="24"/>
        </w:rPr>
        <w:t xml:space="preserve"> </w:t>
      </w:r>
      <w:r w:rsidR="00525041">
        <w:rPr>
          <w:rFonts w:ascii="Times New Roman" w:hAnsi="Times New Roman" w:cs="Times New Roman"/>
          <w:sz w:val="24"/>
          <w:szCs w:val="24"/>
        </w:rPr>
        <w:t xml:space="preserve">distinct </w:t>
      </w:r>
      <w:bookmarkEnd w:id="0"/>
      <w:r w:rsidR="00525041">
        <w:rPr>
          <w:rFonts w:ascii="Times New Roman" w:hAnsi="Times New Roman" w:cs="Times New Roman"/>
          <w:sz w:val="24"/>
          <w:szCs w:val="24"/>
        </w:rPr>
        <w:t xml:space="preserve">social identities that </w:t>
      </w:r>
      <w:proofErr w:type="gramStart"/>
      <w:r w:rsidRPr="005677CA">
        <w:rPr>
          <w:rFonts w:ascii="Times New Roman" w:hAnsi="Times New Roman" w:cs="Times New Roman"/>
          <w:sz w:val="24"/>
          <w:szCs w:val="24"/>
        </w:rPr>
        <w:t>are activated or inhibited depend</w:t>
      </w:r>
      <w:r w:rsidR="0055282D">
        <w:rPr>
          <w:rFonts w:ascii="Times New Roman" w:hAnsi="Times New Roman" w:cs="Times New Roman"/>
          <w:sz w:val="24"/>
          <w:szCs w:val="24"/>
        </w:rPr>
        <w:t xml:space="preserve">ing on </w:t>
      </w:r>
      <w:r w:rsidR="0003174F">
        <w:rPr>
          <w:rFonts w:ascii="Times New Roman" w:hAnsi="Times New Roman" w:cs="Times New Roman"/>
          <w:sz w:val="24"/>
          <w:szCs w:val="24"/>
        </w:rPr>
        <w:t>their</w:t>
      </w:r>
      <w:r w:rsidR="0055282D">
        <w:rPr>
          <w:rFonts w:ascii="Times New Roman" w:hAnsi="Times New Roman" w:cs="Times New Roman"/>
          <w:sz w:val="24"/>
          <w:szCs w:val="24"/>
        </w:rPr>
        <w:t xml:space="preserve"> current situation</w:t>
      </w:r>
      <w:r w:rsidR="0003174F">
        <w:rPr>
          <w:rFonts w:ascii="Times New Roman" w:hAnsi="Times New Roman" w:cs="Times New Roman"/>
          <w:sz w:val="24"/>
          <w:szCs w:val="24"/>
        </w:rPr>
        <w:t>s</w:t>
      </w:r>
      <w:proofErr w:type="gramEnd"/>
      <w:r w:rsidR="0055282D">
        <w:rPr>
          <w:rFonts w:ascii="Times New Roman" w:hAnsi="Times New Roman" w:cs="Times New Roman"/>
          <w:sz w:val="24"/>
          <w:szCs w:val="24"/>
        </w:rPr>
        <w:t xml:space="preserve">. Here, identity </w:t>
      </w:r>
      <w:proofErr w:type="gramStart"/>
      <w:r w:rsidR="0055282D">
        <w:rPr>
          <w:rFonts w:ascii="Times New Roman" w:hAnsi="Times New Roman" w:cs="Times New Roman"/>
          <w:sz w:val="24"/>
          <w:szCs w:val="24"/>
        </w:rPr>
        <w:t>is viewed</w:t>
      </w:r>
      <w:proofErr w:type="gramEnd"/>
      <w:r w:rsidR="0055282D">
        <w:rPr>
          <w:rFonts w:ascii="Times New Roman" w:hAnsi="Times New Roman" w:cs="Times New Roman"/>
          <w:sz w:val="24"/>
          <w:szCs w:val="24"/>
        </w:rPr>
        <w:t xml:space="preserve"> as fluid and</w:t>
      </w:r>
      <w:r w:rsidRPr="005677CA">
        <w:rPr>
          <w:rFonts w:ascii="Times New Roman" w:hAnsi="Times New Roman" w:cs="Times New Roman"/>
          <w:sz w:val="24"/>
          <w:szCs w:val="24"/>
        </w:rPr>
        <w:t xml:space="preserve"> context-dependent, </w:t>
      </w:r>
      <w:r w:rsidR="00D82025">
        <w:rPr>
          <w:rFonts w:ascii="Times New Roman" w:hAnsi="Times New Roman" w:cs="Times New Roman"/>
          <w:sz w:val="24"/>
          <w:szCs w:val="24"/>
        </w:rPr>
        <w:t xml:space="preserve">suggesting it may be operationalised within gaming communities with two main objectives; 1), </w:t>
      </w:r>
      <w:r w:rsidR="00A479FF">
        <w:rPr>
          <w:rFonts w:ascii="Times New Roman" w:hAnsi="Times New Roman" w:cs="Times New Roman"/>
          <w:sz w:val="24"/>
          <w:szCs w:val="24"/>
        </w:rPr>
        <w:t xml:space="preserve">to </w:t>
      </w:r>
      <w:r w:rsidR="00D82025">
        <w:rPr>
          <w:rFonts w:ascii="Times New Roman" w:hAnsi="Times New Roman" w:cs="Times New Roman"/>
          <w:sz w:val="24"/>
          <w:szCs w:val="24"/>
        </w:rPr>
        <w:t xml:space="preserve">reduce the likelihood of intergroup discrimination towards females in the first place and 2), </w:t>
      </w:r>
      <w:r w:rsidR="00A479FF">
        <w:rPr>
          <w:rFonts w:ascii="Times New Roman" w:hAnsi="Times New Roman" w:cs="Times New Roman"/>
          <w:sz w:val="24"/>
          <w:szCs w:val="24"/>
        </w:rPr>
        <w:t xml:space="preserve">to </w:t>
      </w:r>
      <w:r w:rsidR="00D82025">
        <w:rPr>
          <w:rFonts w:ascii="Times New Roman" w:hAnsi="Times New Roman" w:cs="Times New Roman"/>
          <w:sz w:val="24"/>
          <w:szCs w:val="24"/>
        </w:rPr>
        <w:t xml:space="preserve">reduce the psychological impacts of stereotypical behaviours should they occur towards females. </w:t>
      </w:r>
      <w:r w:rsidR="009469BD">
        <w:rPr>
          <w:rFonts w:ascii="Times New Roman" w:hAnsi="Times New Roman" w:cs="Times New Roman"/>
          <w:sz w:val="24"/>
          <w:szCs w:val="24"/>
        </w:rPr>
        <w:t>The former refers to the process of “social comparison”</w:t>
      </w:r>
      <w:r w:rsidR="00A479FF">
        <w:rPr>
          <w:rFonts w:ascii="Times New Roman" w:hAnsi="Times New Roman" w:cs="Times New Roman"/>
          <w:sz w:val="24"/>
          <w:szCs w:val="24"/>
        </w:rPr>
        <w:t xml:space="preserve">, </w:t>
      </w:r>
      <w:r w:rsidR="009469BD">
        <w:rPr>
          <w:rFonts w:ascii="Times New Roman" w:hAnsi="Times New Roman" w:cs="Times New Roman"/>
          <w:sz w:val="24"/>
          <w:szCs w:val="24"/>
        </w:rPr>
        <w:t xml:space="preserve">a key facet of SIT </w:t>
      </w:r>
      <w:r w:rsidR="007D021E">
        <w:rPr>
          <w:rFonts w:ascii="Times New Roman" w:hAnsi="Times New Roman" w:cs="Times New Roman"/>
          <w:sz w:val="24"/>
          <w:szCs w:val="24"/>
        </w:rPr>
        <w:t xml:space="preserve">in which </w:t>
      </w:r>
      <w:r w:rsidR="009469BD">
        <w:rPr>
          <w:rFonts w:ascii="Times New Roman" w:hAnsi="Times New Roman" w:cs="Times New Roman"/>
          <w:sz w:val="24"/>
          <w:szCs w:val="24"/>
        </w:rPr>
        <w:t>individuals assess the worth of groups by comparing their relative features (</w:t>
      </w:r>
      <w:proofErr w:type="spellStart"/>
      <w:r w:rsidR="009469BD">
        <w:rPr>
          <w:rFonts w:ascii="Times New Roman" w:hAnsi="Times New Roman" w:cs="Times New Roman"/>
          <w:sz w:val="24"/>
          <w:szCs w:val="24"/>
        </w:rPr>
        <w:t>Tajfel</w:t>
      </w:r>
      <w:proofErr w:type="spellEnd"/>
      <w:r w:rsidR="009469BD">
        <w:rPr>
          <w:rFonts w:ascii="Times New Roman" w:hAnsi="Times New Roman" w:cs="Times New Roman"/>
          <w:sz w:val="24"/>
          <w:szCs w:val="24"/>
        </w:rPr>
        <w:t xml:space="preserve">, 1978). In the case of MSI, the main objective is to shift identity salience </w:t>
      </w:r>
      <w:r w:rsidR="00525041">
        <w:rPr>
          <w:rFonts w:ascii="Times New Roman" w:hAnsi="Times New Roman" w:cs="Times New Roman"/>
          <w:sz w:val="24"/>
          <w:szCs w:val="24"/>
        </w:rPr>
        <w:t xml:space="preserve">from a stigmatised identity (e.g., “female identity”) to an alternative </w:t>
      </w:r>
      <w:proofErr w:type="gramStart"/>
      <w:r w:rsidR="00525041">
        <w:rPr>
          <w:rFonts w:ascii="Times New Roman" w:hAnsi="Times New Roman" w:cs="Times New Roman"/>
          <w:sz w:val="24"/>
          <w:szCs w:val="24"/>
        </w:rPr>
        <w:t>identity which</w:t>
      </w:r>
      <w:proofErr w:type="gramEnd"/>
      <w:r w:rsidR="00525041">
        <w:rPr>
          <w:rFonts w:ascii="Times New Roman" w:hAnsi="Times New Roman" w:cs="Times New Roman"/>
          <w:sz w:val="24"/>
          <w:szCs w:val="24"/>
        </w:rPr>
        <w:t xml:space="preserve"> holds positive implications (e.g.,</w:t>
      </w:r>
      <w:r w:rsidR="009469BD">
        <w:rPr>
          <w:rFonts w:ascii="Times New Roman" w:hAnsi="Times New Roman" w:cs="Times New Roman"/>
          <w:sz w:val="24"/>
          <w:szCs w:val="24"/>
        </w:rPr>
        <w:t xml:space="preserve"> “gamer identity”</w:t>
      </w:r>
      <w:r w:rsidR="004628B8">
        <w:rPr>
          <w:rFonts w:ascii="Times New Roman" w:hAnsi="Times New Roman" w:cs="Times New Roman"/>
          <w:sz w:val="24"/>
          <w:szCs w:val="24"/>
        </w:rPr>
        <w:t>)</w:t>
      </w:r>
      <w:r w:rsidR="009469BD">
        <w:rPr>
          <w:rFonts w:ascii="Times New Roman" w:hAnsi="Times New Roman" w:cs="Times New Roman"/>
          <w:sz w:val="24"/>
          <w:szCs w:val="24"/>
        </w:rPr>
        <w:t xml:space="preserve"> thereby reducing</w:t>
      </w:r>
      <w:r w:rsidR="007D021E">
        <w:rPr>
          <w:rFonts w:ascii="Times New Roman" w:hAnsi="Times New Roman" w:cs="Times New Roman"/>
          <w:sz w:val="24"/>
          <w:szCs w:val="24"/>
        </w:rPr>
        <w:t xml:space="preserve"> negative</w:t>
      </w:r>
      <w:r w:rsidR="009469BD">
        <w:rPr>
          <w:rFonts w:ascii="Times New Roman" w:hAnsi="Times New Roman" w:cs="Times New Roman"/>
          <w:sz w:val="24"/>
          <w:szCs w:val="24"/>
        </w:rPr>
        <w:t xml:space="preserve"> gender-related comparison</w:t>
      </w:r>
      <w:r w:rsidR="00445D04">
        <w:rPr>
          <w:rFonts w:ascii="Times New Roman" w:hAnsi="Times New Roman" w:cs="Times New Roman"/>
          <w:sz w:val="24"/>
          <w:szCs w:val="24"/>
        </w:rPr>
        <w:t>s</w:t>
      </w:r>
      <w:r w:rsidR="009469BD">
        <w:rPr>
          <w:rFonts w:ascii="Times New Roman" w:hAnsi="Times New Roman" w:cs="Times New Roman"/>
          <w:sz w:val="24"/>
          <w:szCs w:val="24"/>
        </w:rPr>
        <w:t xml:space="preserve"> </w:t>
      </w:r>
      <w:r w:rsidR="00445D04">
        <w:rPr>
          <w:rFonts w:ascii="Times New Roman" w:hAnsi="Times New Roman" w:cs="Times New Roman"/>
          <w:sz w:val="24"/>
          <w:szCs w:val="24"/>
        </w:rPr>
        <w:t>that</w:t>
      </w:r>
      <w:r w:rsidR="009469BD">
        <w:rPr>
          <w:rFonts w:ascii="Times New Roman" w:hAnsi="Times New Roman" w:cs="Times New Roman"/>
          <w:sz w:val="24"/>
          <w:szCs w:val="24"/>
        </w:rPr>
        <w:t xml:space="preserve"> may underpin intergroup discrimination. The latter </w:t>
      </w:r>
      <w:r w:rsidR="00454F3D">
        <w:rPr>
          <w:rFonts w:ascii="Times New Roman" w:hAnsi="Times New Roman" w:cs="Times New Roman"/>
          <w:sz w:val="24"/>
          <w:szCs w:val="24"/>
        </w:rPr>
        <w:t>objective</w:t>
      </w:r>
      <w:r w:rsidR="009469BD">
        <w:rPr>
          <w:rFonts w:ascii="Times New Roman" w:hAnsi="Times New Roman" w:cs="Times New Roman"/>
          <w:sz w:val="24"/>
          <w:szCs w:val="24"/>
        </w:rPr>
        <w:t xml:space="preserve"> refers to “social identification” whereby MSI can encourage females to capitalise on their “gamer identity” which, in the case of them experiencing gender-based discrimination, is a more favourable aspect of their identity. As such, MSI is a </w:t>
      </w:r>
      <w:r w:rsidRPr="005677CA">
        <w:rPr>
          <w:rFonts w:ascii="Times New Roman" w:hAnsi="Times New Roman" w:cs="Times New Roman"/>
          <w:sz w:val="24"/>
          <w:szCs w:val="24"/>
        </w:rPr>
        <w:t xml:space="preserve">useful mechanism to </w:t>
      </w:r>
      <w:r w:rsidR="007D021E" w:rsidRPr="005677CA">
        <w:rPr>
          <w:rFonts w:ascii="Times New Roman" w:hAnsi="Times New Roman" w:cs="Times New Roman"/>
          <w:sz w:val="24"/>
          <w:szCs w:val="24"/>
        </w:rPr>
        <w:t>operationali</w:t>
      </w:r>
      <w:r w:rsidR="007D021E">
        <w:rPr>
          <w:rFonts w:ascii="Times New Roman" w:hAnsi="Times New Roman" w:cs="Times New Roman"/>
          <w:sz w:val="24"/>
          <w:szCs w:val="24"/>
        </w:rPr>
        <w:t>s</w:t>
      </w:r>
      <w:r w:rsidR="007D021E" w:rsidRPr="005677CA">
        <w:rPr>
          <w:rFonts w:ascii="Times New Roman" w:hAnsi="Times New Roman" w:cs="Times New Roman"/>
          <w:sz w:val="24"/>
          <w:szCs w:val="24"/>
        </w:rPr>
        <w:t>e</w:t>
      </w:r>
      <w:r w:rsidRPr="005677CA">
        <w:rPr>
          <w:rFonts w:ascii="Times New Roman" w:hAnsi="Times New Roman" w:cs="Times New Roman"/>
          <w:sz w:val="24"/>
          <w:szCs w:val="24"/>
        </w:rPr>
        <w:t xml:space="preserve"> </w:t>
      </w:r>
      <w:r w:rsidR="00445D04">
        <w:rPr>
          <w:rFonts w:ascii="Times New Roman" w:hAnsi="Times New Roman" w:cs="Times New Roman"/>
          <w:sz w:val="24"/>
          <w:szCs w:val="24"/>
        </w:rPr>
        <w:t xml:space="preserve">a </w:t>
      </w:r>
      <w:r w:rsidRPr="005677CA">
        <w:rPr>
          <w:rFonts w:ascii="Times New Roman" w:hAnsi="Times New Roman" w:cs="Times New Roman"/>
          <w:sz w:val="24"/>
          <w:szCs w:val="24"/>
        </w:rPr>
        <w:t xml:space="preserve">positive identity </w:t>
      </w:r>
      <w:r w:rsidR="00445D04">
        <w:rPr>
          <w:rFonts w:ascii="Times New Roman" w:hAnsi="Times New Roman" w:cs="Times New Roman"/>
          <w:sz w:val="24"/>
          <w:szCs w:val="24"/>
        </w:rPr>
        <w:t>for</w:t>
      </w:r>
      <w:r w:rsidR="00445D04" w:rsidRPr="005677CA">
        <w:rPr>
          <w:rFonts w:ascii="Times New Roman" w:hAnsi="Times New Roman" w:cs="Times New Roman"/>
          <w:sz w:val="24"/>
          <w:szCs w:val="24"/>
        </w:rPr>
        <w:t xml:space="preserve"> </w:t>
      </w:r>
      <w:r w:rsidRPr="005677CA">
        <w:rPr>
          <w:rFonts w:ascii="Times New Roman" w:hAnsi="Times New Roman" w:cs="Times New Roman"/>
          <w:sz w:val="24"/>
          <w:szCs w:val="24"/>
        </w:rPr>
        <w:t xml:space="preserve">female </w:t>
      </w:r>
      <w:r w:rsidR="0051112A" w:rsidRPr="005677CA">
        <w:rPr>
          <w:rFonts w:ascii="Times New Roman" w:hAnsi="Times New Roman" w:cs="Times New Roman"/>
          <w:sz w:val="24"/>
          <w:szCs w:val="24"/>
        </w:rPr>
        <w:t>players</w:t>
      </w:r>
      <w:r w:rsidR="009469BD">
        <w:rPr>
          <w:rFonts w:ascii="Times New Roman" w:hAnsi="Times New Roman" w:cs="Times New Roman"/>
          <w:sz w:val="24"/>
          <w:szCs w:val="24"/>
        </w:rPr>
        <w:t xml:space="preserve"> experiencing stigmatisation</w:t>
      </w:r>
      <w:r w:rsidRPr="005677CA">
        <w:rPr>
          <w:rFonts w:ascii="Times New Roman" w:hAnsi="Times New Roman" w:cs="Times New Roman"/>
          <w:sz w:val="24"/>
          <w:szCs w:val="24"/>
        </w:rPr>
        <w:t>.</w:t>
      </w:r>
    </w:p>
    <w:p w14:paraId="1054D808" w14:textId="313BC52D" w:rsidR="00525041" w:rsidRDefault="00641B5A" w:rsidP="00AA585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469BD">
        <w:rPr>
          <w:rFonts w:ascii="Times New Roman" w:hAnsi="Times New Roman" w:cs="Times New Roman"/>
          <w:sz w:val="24"/>
          <w:szCs w:val="24"/>
        </w:rPr>
        <w:t xml:space="preserve">The benefits of </w:t>
      </w:r>
      <w:r w:rsidR="00445D04">
        <w:rPr>
          <w:rFonts w:ascii="Times New Roman" w:hAnsi="Times New Roman" w:cs="Times New Roman"/>
          <w:sz w:val="24"/>
          <w:szCs w:val="24"/>
        </w:rPr>
        <w:t xml:space="preserve">a </w:t>
      </w:r>
      <w:r w:rsidR="009469BD">
        <w:rPr>
          <w:rFonts w:ascii="Times New Roman" w:hAnsi="Times New Roman" w:cs="Times New Roman"/>
          <w:sz w:val="24"/>
          <w:szCs w:val="24"/>
        </w:rPr>
        <w:t xml:space="preserve">“gamer identity” for </w:t>
      </w:r>
      <w:r w:rsidR="0003174F">
        <w:rPr>
          <w:rFonts w:ascii="Times New Roman" w:hAnsi="Times New Roman" w:cs="Times New Roman"/>
          <w:sz w:val="24"/>
          <w:szCs w:val="24"/>
        </w:rPr>
        <w:t>women</w:t>
      </w:r>
      <w:r w:rsidR="009469BD">
        <w:rPr>
          <w:rFonts w:ascii="Times New Roman" w:hAnsi="Times New Roman" w:cs="Times New Roman"/>
          <w:sz w:val="24"/>
          <w:szCs w:val="24"/>
        </w:rPr>
        <w:t xml:space="preserve"> </w:t>
      </w:r>
      <w:r w:rsidR="005B00EE">
        <w:rPr>
          <w:rFonts w:ascii="Times New Roman" w:hAnsi="Times New Roman" w:cs="Times New Roman"/>
          <w:sz w:val="24"/>
          <w:szCs w:val="24"/>
        </w:rPr>
        <w:t>is that cate</w:t>
      </w:r>
      <w:r w:rsidR="00445D04">
        <w:rPr>
          <w:rFonts w:ascii="Times New Roman" w:hAnsi="Times New Roman" w:cs="Times New Roman"/>
          <w:sz w:val="24"/>
          <w:szCs w:val="24"/>
        </w:rPr>
        <w:t xml:space="preserve">gorisation based on gender becomes less salient, and this positive identity </w:t>
      </w:r>
      <w:r w:rsidR="00445D04" w:rsidRPr="005677CA">
        <w:rPr>
          <w:rFonts w:ascii="Times New Roman" w:hAnsi="Times New Roman" w:cs="Times New Roman"/>
          <w:sz w:val="24"/>
          <w:szCs w:val="24"/>
        </w:rPr>
        <w:t xml:space="preserve">may </w:t>
      </w:r>
      <w:r w:rsidR="00525041">
        <w:rPr>
          <w:rFonts w:ascii="Times New Roman" w:hAnsi="Times New Roman" w:cs="Times New Roman"/>
          <w:sz w:val="24"/>
          <w:szCs w:val="24"/>
        </w:rPr>
        <w:t>reduce any</w:t>
      </w:r>
      <w:r w:rsidR="00445D04" w:rsidRPr="005677CA">
        <w:rPr>
          <w:rFonts w:ascii="Times New Roman" w:hAnsi="Times New Roman" w:cs="Times New Roman"/>
          <w:sz w:val="24"/>
          <w:szCs w:val="24"/>
        </w:rPr>
        <w:t xml:space="preserve"> negative psychological impacts </w:t>
      </w:r>
      <w:proofErr w:type="gramStart"/>
      <w:r w:rsidR="00445D04" w:rsidRPr="005677CA">
        <w:rPr>
          <w:rFonts w:ascii="Times New Roman" w:hAnsi="Times New Roman" w:cs="Times New Roman"/>
          <w:sz w:val="24"/>
          <w:szCs w:val="24"/>
        </w:rPr>
        <w:t>on</w:t>
      </w:r>
      <w:proofErr w:type="gramEnd"/>
      <w:r w:rsidR="00525041">
        <w:rPr>
          <w:rFonts w:ascii="Times New Roman" w:hAnsi="Times New Roman" w:cs="Times New Roman"/>
          <w:sz w:val="24"/>
          <w:szCs w:val="24"/>
        </w:rPr>
        <w:t xml:space="preserve"> one’s sense of self</w:t>
      </w:r>
      <w:r w:rsidR="00445D04" w:rsidRPr="005677CA">
        <w:rPr>
          <w:rFonts w:ascii="Times New Roman" w:hAnsi="Times New Roman" w:cs="Times New Roman"/>
          <w:sz w:val="24"/>
          <w:szCs w:val="24"/>
        </w:rPr>
        <w:t xml:space="preserve"> (</w:t>
      </w:r>
      <w:proofErr w:type="spellStart"/>
      <w:r w:rsidR="00445D04" w:rsidRPr="005677CA">
        <w:rPr>
          <w:rFonts w:ascii="Times New Roman" w:hAnsi="Times New Roman" w:cs="Times New Roman"/>
          <w:sz w:val="24"/>
          <w:szCs w:val="24"/>
        </w:rPr>
        <w:t>Davies</w:t>
      </w:r>
      <w:r w:rsidR="00454F3D">
        <w:rPr>
          <w:rFonts w:ascii="Times New Roman" w:hAnsi="Times New Roman" w:cs="Times New Roman"/>
          <w:sz w:val="24"/>
          <w:szCs w:val="24"/>
        </w:rPr>
        <w:t>et</w:t>
      </w:r>
      <w:proofErr w:type="spellEnd"/>
      <w:r w:rsidR="00454F3D">
        <w:rPr>
          <w:rFonts w:ascii="Times New Roman" w:hAnsi="Times New Roman" w:cs="Times New Roman"/>
          <w:sz w:val="24"/>
          <w:szCs w:val="24"/>
        </w:rPr>
        <w:t xml:space="preserve"> al.</w:t>
      </w:r>
      <w:r w:rsidR="00445D04" w:rsidRPr="005677CA">
        <w:rPr>
          <w:rFonts w:ascii="Times New Roman" w:hAnsi="Times New Roman" w:cs="Times New Roman"/>
          <w:sz w:val="24"/>
          <w:szCs w:val="24"/>
        </w:rPr>
        <w:t xml:space="preserve">, 2005; </w:t>
      </w:r>
      <w:proofErr w:type="spellStart"/>
      <w:r w:rsidR="00445D04" w:rsidRPr="005677CA">
        <w:rPr>
          <w:rFonts w:ascii="Times New Roman" w:hAnsi="Times New Roman" w:cs="Times New Roman"/>
          <w:sz w:val="24"/>
          <w:szCs w:val="24"/>
        </w:rPr>
        <w:t>Mussweiler</w:t>
      </w:r>
      <w:proofErr w:type="spellEnd"/>
      <w:r w:rsidR="00454F3D">
        <w:rPr>
          <w:rFonts w:ascii="Times New Roman" w:hAnsi="Times New Roman" w:cs="Times New Roman"/>
          <w:sz w:val="24"/>
          <w:szCs w:val="24"/>
        </w:rPr>
        <w:t xml:space="preserve"> et al.</w:t>
      </w:r>
      <w:r w:rsidR="00445D04" w:rsidRPr="005677CA">
        <w:rPr>
          <w:rFonts w:ascii="Times New Roman" w:hAnsi="Times New Roman" w:cs="Times New Roman"/>
          <w:sz w:val="24"/>
          <w:szCs w:val="24"/>
        </w:rPr>
        <w:t>, 2000).</w:t>
      </w:r>
      <w:r w:rsidR="00445D04">
        <w:rPr>
          <w:rFonts w:ascii="Times New Roman" w:hAnsi="Times New Roman" w:cs="Times New Roman"/>
          <w:sz w:val="24"/>
          <w:szCs w:val="24"/>
        </w:rPr>
        <w:t xml:space="preserve"> </w:t>
      </w:r>
      <w:r w:rsidR="701FC867" w:rsidRPr="005677CA">
        <w:rPr>
          <w:rFonts w:ascii="Times New Roman" w:hAnsi="Times New Roman" w:cs="Times New Roman"/>
          <w:sz w:val="24"/>
          <w:szCs w:val="24"/>
        </w:rPr>
        <w:t xml:space="preserve">Indeed, this principle </w:t>
      </w:r>
      <w:proofErr w:type="gramStart"/>
      <w:r w:rsidR="701FC867" w:rsidRPr="005677CA">
        <w:rPr>
          <w:rFonts w:ascii="Times New Roman" w:hAnsi="Times New Roman" w:cs="Times New Roman"/>
          <w:sz w:val="24"/>
          <w:szCs w:val="24"/>
        </w:rPr>
        <w:t xml:space="preserve">has </w:t>
      </w:r>
      <w:r w:rsidR="701FC867" w:rsidRPr="005677CA">
        <w:rPr>
          <w:rFonts w:ascii="Times New Roman" w:hAnsi="Times New Roman" w:cs="Times New Roman"/>
          <w:sz w:val="24"/>
          <w:szCs w:val="24"/>
        </w:rPr>
        <w:lastRenderedPageBreak/>
        <w:t>been found</w:t>
      </w:r>
      <w:proofErr w:type="gramEnd"/>
      <w:r w:rsidR="701FC867" w:rsidRPr="005677CA">
        <w:rPr>
          <w:rFonts w:ascii="Times New Roman" w:hAnsi="Times New Roman" w:cs="Times New Roman"/>
          <w:sz w:val="24"/>
          <w:szCs w:val="24"/>
        </w:rPr>
        <w:t xml:space="preserve"> to be effective for </w:t>
      </w:r>
      <w:r w:rsidR="005546D5">
        <w:rPr>
          <w:rFonts w:ascii="Times New Roman" w:hAnsi="Times New Roman" w:cs="Times New Roman"/>
          <w:sz w:val="24"/>
          <w:szCs w:val="24"/>
        </w:rPr>
        <w:t xml:space="preserve">alleviating negative gender-related stereotypes and bolstering </w:t>
      </w:r>
      <w:r w:rsidR="701FC867" w:rsidRPr="005546D5">
        <w:rPr>
          <w:rFonts w:ascii="Times New Roman" w:hAnsi="Times New Roman" w:cs="Times New Roman"/>
          <w:sz w:val="24"/>
          <w:szCs w:val="24"/>
        </w:rPr>
        <w:t>female gamers</w:t>
      </w:r>
      <w:r w:rsidR="009469BD">
        <w:rPr>
          <w:rFonts w:ascii="Times New Roman" w:hAnsi="Times New Roman" w:cs="Times New Roman"/>
          <w:sz w:val="24"/>
          <w:szCs w:val="24"/>
        </w:rPr>
        <w:t>’</w:t>
      </w:r>
      <w:r w:rsidR="005546D5">
        <w:rPr>
          <w:rFonts w:ascii="Times New Roman" w:hAnsi="Times New Roman" w:cs="Times New Roman"/>
          <w:sz w:val="24"/>
          <w:szCs w:val="24"/>
        </w:rPr>
        <w:t xml:space="preserve"> performance</w:t>
      </w:r>
      <w:r w:rsidR="00445D04">
        <w:rPr>
          <w:rFonts w:ascii="Times New Roman" w:hAnsi="Times New Roman" w:cs="Times New Roman"/>
          <w:sz w:val="24"/>
          <w:szCs w:val="24"/>
        </w:rPr>
        <w:t xml:space="preserve"> </w:t>
      </w:r>
      <w:r w:rsidR="701FC867" w:rsidRPr="005546D5">
        <w:rPr>
          <w:rFonts w:ascii="Times New Roman" w:hAnsi="Times New Roman" w:cs="Times New Roman"/>
          <w:sz w:val="24"/>
          <w:szCs w:val="24"/>
        </w:rPr>
        <w:t>(Kaye &amp; Pennington, 2016).</w:t>
      </w:r>
      <w:r w:rsidR="00445D04">
        <w:rPr>
          <w:rFonts w:ascii="Times New Roman" w:hAnsi="Times New Roman" w:cs="Times New Roman"/>
          <w:sz w:val="24"/>
          <w:szCs w:val="24"/>
        </w:rPr>
        <w:t xml:space="preserve"> This may be because identifying with a superordinate social identity, which carries positive performance implications, </w:t>
      </w:r>
      <w:r w:rsidR="00525041">
        <w:rPr>
          <w:rFonts w:ascii="Times New Roman" w:hAnsi="Times New Roman" w:cs="Times New Roman"/>
          <w:sz w:val="24"/>
          <w:szCs w:val="24"/>
        </w:rPr>
        <w:t>minimises</w:t>
      </w:r>
      <w:r w:rsidR="00445D04">
        <w:rPr>
          <w:rFonts w:ascii="Times New Roman" w:hAnsi="Times New Roman" w:cs="Times New Roman"/>
          <w:sz w:val="24"/>
          <w:szCs w:val="24"/>
        </w:rPr>
        <w:t xml:space="preserve"> females’ ruminations over negative gender stereotypes pertaining to their gaming competence. </w:t>
      </w:r>
    </w:p>
    <w:p w14:paraId="1E95372F" w14:textId="1AAF48A8" w:rsidR="00B843C9" w:rsidRDefault="005250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701FC867" w:rsidRPr="005546D5">
        <w:rPr>
          <w:rFonts w:ascii="Times New Roman" w:hAnsi="Times New Roman" w:cs="Times New Roman"/>
          <w:sz w:val="24"/>
          <w:szCs w:val="24"/>
        </w:rPr>
        <w:t xml:space="preserve">nderstanding superordinate identity within the context of digital gaming may not only have a positive impact upon </w:t>
      </w:r>
      <w:r w:rsidR="0003174F">
        <w:rPr>
          <w:rFonts w:ascii="Times New Roman" w:hAnsi="Times New Roman" w:cs="Times New Roman"/>
          <w:sz w:val="24"/>
          <w:szCs w:val="24"/>
        </w:rPr>
        <w:t>women</w:t>
      </w:r>
      <w:r w:rsidR="701FC867" w:rsidRPr="005546D5">
        <w:rPr>
          <w:rFonts w:ascii="Times New Roman" w:hAnsi="Times New Roman" w:cs="Times New Roman"/>
          <w:sz w:val="24"/>
          <w:szCs w:val="24"/>
        </w:rPr>
        <w:t xml:space="preserve"> </w:t>
      </w:r>
      <w:r w:rsidR="005E38BE">
        <w:rPr>
          <w:rFonts w:ascii="Times New Roman" w:hAnsi="Times New Roman" w:cs="Times New Roman"/>
          <w:sz w:val="24"/>
          <w:szCs w:val="24"/>
        </w:rPr>
        <w:t>players</w:t>
      </w:r>
      <w:r w:rsidR="005E38BE" w:rsidRPr="005546D5">
        <w:rPr>
          <w:rFonts w:ascii="Times New Roman" w:hAnsi="Times New Roman" w:cs="Times New Roman"/>
          <w:sz w:val="24"/>
          <w:szCs w:val="24"/>
        </w:rPr>
        <w:t xml:space="preserve"> </w:t>
      </w:r>
      <w:r w:rsidR="701FC867" w:rsidRPr="005546D5">
        <w:rPr>
          <w:rFonts w:ascii="Times New Roman" w:hAnsi="Times New Roman" w:cs="Times New Roman"/>
          <w:sz w:val="24"/>
          <w:szCs w:val="24"/>
        </w:rPr>
        <w:t xml:space="preserve">themselves on a psychological level, but may also serve to benefit gaming communities more widely. </w:t>
      </w:r>
      <w:r>
        <w:rPr>
          <w:rFonts w:ascii="Times New Roman" w:hAnsi="Times New Roman" w:cs="Times New Roman"/>
          <w:sz w:val="24"/>
          <w:szCs w:val="24"/>
        </w:rPr>
        <w:t>Gaming</w:t>
      </w:r>
      <w:r w:rsidR="701FC867" w:rsidRPr="005546D5">
        <w:rPr>
          <w:rFonts w:ascii="Times New Roman" w:hAnsi="Times New Roman" w:cs="Times New Roman"/>
          <w:sz w:val="24"/>
          <w:szCs w:val="24"/>
        </w:rPr>
        <w:t xml:space="preserve"> </w:t>
      </w:r>
      <w:r w:rsidR="00445D04">
        <w:rPr>
          <w:rFonts w:ascii="Times New Roman" w:hAnsi="Times New Roman" w:cs="Times New Roman"/>
          <w:sz w:val="24"/>
          <w:szCs w:val="24"/>
        </w:rPr>
        <w:t xml:space="preserve">environments </w:t>
      </w:r>
      <w:r w:rsidR="004628B8">
        <w:rPr>
          <w:rFonts w:ascii="Times New Roman" w:hAnsi="Times New Roman" w:cs="Times New Roman"/>
          <w:sz w:val="24"/>
          <w:szCs w:val="24"/>
        </w:rPr>
        <w:t xml:space="preserve">that </w:t>
      </w:r>
      <w:r w:rsidR="701FC867" w:rsidRPr="005546D5">
        <w:rPr>
          <w:rFonts w:ascii="Times New Roman" w:hAnsi="Times New Roman" w:cs="Times New Roman"/>
          <w:sz w:val="24"/>
          <w:szCs w:val="24"/>
        </w:rPr>
        <w:t>avoid gender-based cate</w:t>
      </w:r>
      <w:r w:rsidR="701FC867" w:rsidRPr="00945807">
        <w:rPr>
          <w:rFonts w:ascii="Times New Roman" w:hAnsi="Times New Roman" w:cs="Times New Roman"/>
          <w:sz w:val="24"/>
          <w:szCs w:val="24"/>
        </w:rPr>
        <w:t xml:space="preserve">gorisation of players </w:t>
      </w:r>
      <w:r w:rsidR="004628B8">
        <w:rPr>
          <w:rFonts w:ascii="Times New Roman" w:hAnsi="Times New Roman" w:cs="Times New Roman"/>
          <w:sz w:val="24"/>
          <w:szCs w:val="24"/>
        </w:rPr>
        <w:t>by</w:t>
      </w:r>
      <w:r w:rsidR="701FC867" w:rsidRPr="00945807">
        <w:rPr>
          <w:rFonts w:ascii="Times New Roman" w:hAnsi="Times New Roman" w:cs="Times New Roman"/>
          <w:sz w:val="24"/>
          <w:szCs w:val="24"/>
        </w:rPr>
        <w:t xml:space="preserve"> promot</w:t>
      </w:r>
      <w:r w:rsidR="004628B8">
        <w:rPr>
          <w:rFonts w:ascii="Times New Roman" w:hAnsi="Times New Roman" w:cs="Times New Roman"/>
          <w:sz w:val="24"/>
          <w:szCs w:val="24"/>
        </w:rPr>
        <w:t>ing</w:t>
      </w:r>
      <w:r w:rsidR="701FC867" w:rsidRPr="00945807">
        <w:rPr>
          <w:rFonts w:ascii="Times New Roman" w:hAnsi="Times New Roman" w:cs="Times New Roman"/>
          <w:sz w:val="24"/>
          <w:szCs w:val="24"/>
        </w:rPr>
        <w:t xml:space="preserve"> superordinate gamer identity</w:t>
      </w:r>
      <w:r w:rsidR="00641B5A">
        <w:rPr>
          <w:rFonts w:ascii="Times New Roman" w:hAnsi="Times New Roman" w:cs="Times New Roman"/>
          <w:sz w:val="24"/>
          <w:szCs w:val="24"/>
        </w:rPr>
        <w:t xml:space="preserve"> might reduce the</w:t>
      </w:r>
      <w:r w:rsidR="00641B5A" w:rsidRPr="00945807">
        <w:rPr>
          <w:rFonts w:ascii="Times New Roman" w:hAnsi="Times New Roman" w:cs="Times New Roman"/>
          <w:sz w:val="24"/>
          <w:szCs w:val="24"/>
        </w:rPr>
        <w:t xml:space="preserve"> likelihood of inter-gender discrimination</w:t>
      </w:r>
      <w:r w:rsidR="004628B8">
        <w:rPr>
          <w:rFonts w:ascii="Times New Roman" w:hAnsi="Times New Roman" w:cs="Times New Roman"/>
          <w:sz w:val="24"/>
          <w:szCs w:val="24"/>
        </w:rPr>
        <w:t>, and may be instrumental in developing online communities</w:t>
      </w:r>
      <w:r w:rsidR="701FC867" w:rsidRPr="00945807">
        <w:rPr>
          <w:rFonts w:ascii="Times New Roman" w:hAnsi="Times New Roman" w:cs="Times New Roman"/>
          <w:sz w:val="24"/>
          <w:szCs w:val="24"/>
        </w:rPr>
        <w:t xml:space="preserve">. </w:t>
      </w:r>
      <w:r w:rsidR="00AA585F" w:rsidRPr="00AA585F">
        <w:rPr>
          <w:rFonts w:ascii="Times New Roman" w:hAnsi="Times New Roman" w:cs="Times New Roman"/>
          <w:sz w:val="24"/>
          <w:szCs w:val="24"/>
        </w:rPr>
        <w:t xml:space="preserve">One pragmatic approach to </w:t>
      </w:r>
      <w:r w:rsidR="00F26373">
        <w:rPr>
          <w:rFonts w:ascii="Times New Roman" w:hAnsi="Times New Roman" w:cs="Times New Roman"/>
          <w:sz w:val="24"/>
          <w:szCs w:val="24"/>
        </w:rPr>
        <w:t>this</w:t>
      </w:r>
      <w:r w:rsidR="00AA585F" w:rsidRPr="00AA585F">
        <w:rPr>
          <w:rFonts w:ascii="Times New Roman" w:hAnsi="Times New Roman" w:cs="Times New Roman"/>
          <w:sz w:val="24"/>
          <w:szCs w:val="24"/>
        </w:rPr>
        <w:t xml:space="preserve"> may </w:t>
      </w:r>
      <w:r w:rsidR="004628B8">
        <w:rPr>
          <w:rFonts w:ascii="Times New Roman" w:hAnsi="Times New Roman" w:cs="Times New Roman"/>
          <w:sz w:val="24"/>
          <w:szCs w:val="24"/>
        </w:rPr>
        <w:t>to</w:t>
      </w:r>
      <w:r>
        <w:rPr>
          <w:rFonts w:ascii="Times New Roman" w:hAnsi="Times New Roman" w:cs="Times New Roman"/>
          <w:sz w:val="24"/>
          <w:szCs w:val="24"/>
        </w:rPr>
        <w:t xml:space="preserve"> </w:t>
      </w:r>
      <w:r w:rsidR="004628B8">
        <w:rPr>
          <w:rFonts w:ascii="Times New Roman" w:hAnsi="Times New Roman" w:cs="Times New Roman"/>
          <w:sz w:val="24"/>
          <w:szCs w:val="24"/>
        </w:rPr>
        <w:t xml:space="preserve">reduce </w:t>
      </w:r>
      <w:r>
        <w:rPr>
          <w:rFonts w:ascii="Times New Roman" w:hAnsi="Times New Roman" w:cs="Times New Roman"/>
          <w:sz w:val="24"/>
          <w:szCs w:val="24"/>
        </w:rPr>
        <w:t>gender cues within the gaming environment through</w:t>
      </w:r>
      <w:r w:rsidR="00AA585F" w:rsidRPr="00AA585F">
        <w:rPr>
          <w:rFonts w:ascii="Times New Roman" w:hAnsi="Times New Roman" w:cs="Times New Roman"/>
          <w:sz w:val="24"/>
          <w:szCs w:val="24"/>
        </w:rPr>
        <w:t xml:space="preserve"> the development of more non-gender attributable or androgynous avatars</w:t>
      </w:r>
      <w:r w:rsidR="00BA3597">
        <w:rPr>
          <w:rFonts w:ascii="Times New Roman" w:hAnsi="Times New Roman" w:cs="Times New Roman"/>
          <w:sz w:val="24"/>
          <w:szCs w:val="24"/>
        </w:rPr>
        <w:t xml:space="preserve"> (</w:t>
      </w:r>
      <w:proofErr w:type="spellStart"/>
      <w:r w:rsidR="00BA3597">
        <w:rPr>
          <w:rFonts w:ascii="Times New Roman" w:hAnsi="Times New Roman" w:cs="Times New Roman"/>
          <w:sz w:val="24"/>
          <w:szCs w:val="24"/>
        </w:rPr>
        <w:t>Behm-Morwitz</w:t>
      </w:r>
      <w:proofErr w:type="spellEnd"/>
      <w:r w:rsidR="00BA3597">
        <w:rPr>
          <w:rFonts w:ascii="Times New Roman" w:hAnsi="Times New Roman" w:cs="Times New Roman"/>
          <w:sz w:val="24"/>
          <w:szCs w:val="24"/>
        </w:rPr>
        <w:t xml:space="preserve"> &amp; </w:t>
      </w:r>
      <w:proofErr w:type="spellStart"/>
      <w:r w:rsidR="00BA3597">
        <w:rPr>
          <w:rFonts w:ascii="Times New Roman" w:hAnsi="Times New Roman" w:cs="Times New Roman"/>
          <w:sz w:val="24"/>
          <w:szCs w:val="24"/>
        </w:rPr>
        <w:t>Mastro</w:t>
      </w:r>
      <w:proofErr w:type="spellEnd"/>
      <w:r w:rsidR="00BA3597">
        <w:rPr>
          <w:rFonts w:ascii="Times New Roman" w:hAnsi="Times New Roman" w:cs="Times New Roman"/>
          <w:sz w:val="24"/>
          <w:szCs w:val="24"/>
        </w:rPr>
        <w:t xml:space="preserve">, 2009; </w:t>
      </w:r>
      <w:proofErr w:type="spellStart"/>
      <w:r w:rsidR="00BA3597">
        <w:rPr>
          <w:rFonts w:ascii="Times New Roman" w:hAnsi="Times New Roman" w:cs="Times New Roman"/>
          <w:sz w:val="24"/>
          <w:szCs w:val="24"/>
        </w:rPr>
        <w:t>Kaye</w:t>
      </w:r>
      <w:r w:rsidR="00454F3D">
        <w:rPr>
          <w:rFonts w:ascii="Times New Roman" w:hAnsi="Times New Roman" w:cs="Times New Roman"/>
          <w:sz w:val="24"/>
          <w:szCs w:val="24"/>
        </w:rPr>
        <w:t>et</w:t>
      </w:r>
      <w:proofErr w:type="spellEnd"/>
      <w:r w:rsidR="00454F3D">
        <w:rPr>
          <w:rFonts w:ascii="Times New Roman" w:hAnsi="Times New Roman" w:cs="Times New Roman"/>
          <w:sz w:val="24"/>
          <w:szCs w:val="24"/>
        </w:rPr>
        <w:t xml:space="preserve"> al.</w:t>
      </w:r>
      <w:r w:rsidR="00BA3597">
        <w:rPr>
          <w:rFonts w:ascii="Times New Roman" w:hAnsi="Times New Roman" w:cs="Times New Roman"/>
          <w:sz w:val="24"/>
          <w:szCs w:val="24"/>
        </w:rPr>
        <w:t xml:space="preserve">, </w:t>
      </w:r>
      <w:r w:rsidR="008F3DBF">
        <w:rPr>
          <w:rFonts w:ascii="Times New Roman" w:hAnsi="Times New Roman" w:cs="Times New Roman"/>
          <w:sz w:val="24"/>
          <w:szCs w:val="24"/>
        </w:rPr>
        <w:t>2017</w:t>
      </w:r>
      <w:r w:rsidR="00BA3597">
        <w:rPr>
          <w:rFonts w:ascii="Times New Roman" w:hAnsi="Times New Roman" w:cs="Times New Roman"/>
          <w:sz w:val="24"/>
          <w:szCs w:val="24"/>
        </w:rPr>
        <w:t xml:space="preserve">). </w:t>
      </w:r>
      <w:r w:rsidR="00AA585F">
        <w:rPr>
          <w:rFonts w:ascii="Times New Roman" w:hAnsi="Times New Roman" w:cs="Times New Roman"/>
          <w:sz w:val="24"/>
          <w:szCs w:val="24"/>
        </w:rPr>
        <w:t xml:space="preserve">Avatars may therefore </w:t>
      </w:r>
      <w:r w:rsidR="00BA3597">
        <w:rPr>
          <w:rFonts w:ascii="Times New Roman" w:hAnsi="Times New Roman" w:cs="Times New Roman"/>
          <w:sz w:val="24"/>
          <w:szCs w:val="24"/>
        </w:rPr>
        <w:t xml:space="preserve">be </w:t>
      </w:r>
      <w:r w:rsidR="00445D04">
        <w:rPr>
          <w:rFonts w:ascii="Times New Roman" w:hAnsi="Times New Roman" w:cs="Times New Roman"/>
          <w:sz w:val="24"/>
          <w:szCs w:val="24"/>
        </w:rPr>
        <w:t>promot</w:t>
      </w:r>
      <w:r w:rsidR="00BA3597">
        <w:rPr>
          <w:rFonts w:ascii="Times New Roman" w:hAnsi="Times New Roman" w:cs="Times New Roman"/>
          <w:sz w:val="24"/>
          <w:szCs w:val="24"/>
        </w:rPr>
        <w:t>ing</w:t>
      </w:r>
      <w:r w:rsidR="00AA585F">
        <w:rPr>
          <w:rFonts w:ascii="Times New Roman" w:hAnsi="Times New Roman" w:cs="Times New Roman"/>
          <w:sz w:val="24"/>
          <w:szCs w:val="24"/>
        </w:rPr>
        <w:t xml:space="preserve"> gender-related categorisations</w:t>
      </w:r>
      <w:r w:rsidR="00445D04">
        <w:rPr>
          <w:rFonts w:ascii="Times New Roman" w:hAnsi="Times New Roman" w:cs="Times New Roman"/>
          <w:sz w:val="24"/>
          <w:szCs w:val="24"/>
        </w:rPr>
        <w:t xml:space="preserve">, </w:t>
      </w:r>
      <w:r w:rsidR="00F26373">
        <w:rPr>
          <w:rFonts w:ascii="Times New Roman" w:hAnsi="Times New Roman" w:cs="Times New Roman"/>
          <w:sz w:val="24"/>
          <w:szCs w:val="24"/>
        </w:rPr>
        <w:t>thus supporting the SIT processes of social categorisation</w:t>
      </w:r>
      <w:r w:rsidR="003F7303">
        <w:rPr>
          <w:rFonts w:ascii="Times New Roman" w:hAnsi="Times New Roman" w:cs="Times New Roman"/>
          <w:sz w:val="24"/>
          <w:szCs w:val="24"/>
        </w:rPr>
        <w:t>, which may have adverse impacts on females’ experiences in gameplay</w:t>
      </w:r>
      <w:r w:rsidR="00F26373">
        <w:rPr>
          <w:rFonts w:ascii="Times New Roman" w:hAnsi="Times New Roman" w:cs="Times New Roman"/>
          <w:sz w:val="24"/>
          <w:szCs w:val="24"/>
        </w:rPr>
        <w:t>.</w:t>
      </w:r>
      <w:r w:rsidR="007D057E">
        <w:rPr>
          <w:rFonts w:ascii="Times New Roman" w:hAnsi="Times New Roman" w:cs="Times New Roman"/>
          <w:sz w:val="24"/>
          <w:szCs w:val="24"/>
        </w:rPr>
        <w:t xml:space="preserve"> </w:t>
      </w:r>
      <w:r w:rsidR="00BA3597">
        <w:rPr>
          <w:rFonts w:ascii="Times New Roman" w:hAnsi="Times New Roman" w:cs="Times New Roman"/>
          <w:sz w:val="24"/>
          <w:szCs w:val="24"/>
        </w:rPr>
        <w:t xml:space="preserve">Further, </w:t>
      </w:r>
      <w:r w:rsidR="004A3E6B">
        <w:rPr>
          <w:rFonts w:ascii="Times New Roman" w:hAnsi="Times New Roman" w:cs="Times New Roman"/>
          <w:sz w:val="24"/>
          <w:szCs w:val="24"/>
        </w:rPr>
        <w:t xml:space="preserve">a similar implication </w:t>
      </w:r>
      <w:proofErr w:type="gramStart"/>
      <w:r w:rsidR="004A3E6B">
        <w:rPr>
          <w:rFonts w:ascii="Times New Roman" w:hAnsi="Times New Roman" w:cs="Times New Roman"/>
          <w:sz w:val="24"/>
          <w:szCs w:val="24"/>
        </w:rPr>
        <w:t>could be discussed</w:t>
      </w:r>
      <w:proofErr w:type="gramEnd"/>
      <w:r w:rsidR="004A3E6B">
        <w:rPr>
          <w:rFonts w:ascii="Times New Roman" w:hAnsi="Times New Roman" w:cs="Times New Roman"/>
          <w:sz w:val="24"/>
          <w:szCs w:val="24"/>
        </w:rPr>
        <w:t xml:space="preserve"> in respect of </w:t>
      </w:r>
      <w:r w:rsidR="005A0C8F">
        <w:rPr>
          <w:rFonts w:ascii="Times New Roman" w:hAnsi="Times New Roman" w:cs="Times New Roman"/>
          <w:sz w:val="24"/>
          <w:szCs w:val="24"/>
        </w:rPr>
        <w:t xml:space="preserve">non-gender identifiable </w:t>
      </w:r>
      <w:r w:rsidR="004A3E6B">
        <w:rPr>
          <w:rFonts w:ascii="Times New Roman" w:hAnsi="Times New Roman" w:cs="Times New Roman"/>
          <w:sz w:val="24"/>
          <w:szCs w:val="24"/>
        </w:rPr>
        <w:t xml:space="preserve">gamer-tags or usernames </w:t>
      </w:r>
      <w:r w:rsidR="005A0C8F">
        <w:rPr>
          <w:rFonts w:ascii="Times New Roman" w:hAnsi="Times New Roman" w:cs="Times New Roman"/>
          <w:sz w:val="24"/>
          <w:szCs w:val="24"/>
        </w:rPr>
        <w:t>that</w:t>
      </w:r>
      <w:r w:rsidR="004A3E6B">
        <w:rPr>
          <w:rFonts w:ascii="Times New Roman" w:hAnsi="Times New Roman" w:cs="Times New Roman"/>
          <w:sz w:val="24"/>
          <w:szCs w:val="24"/>
        </w:rPr>
        <w:t xml:space="preserve"> may reduce the likelihood of stereotypical attributions being made (</w:t>
      </w:r>
      <w:proofErr w:type="spellStart"/>
      <w:r w:rsidR="004A3E6B">
        <w:rPr>
          <w:rFonts w:ascii="Times New Roman" w:hAnsi="Times New Roman" w:cs="Times New Roman"/>
          <w:sz w:val="24"/>
          <w:szCs w:val="24"/>
        </w:rPr>
        <w:t>Pittinsky</w:t>
      </w:r>
      <w:proofErr w:type="spellEnd"/>
      <w:r w:rsidR="00454F3D">
        <w:rPr>
          <w:rFonts w:ascii="Times New Roman" w:hAnsi="Times New Roman" w:cs="Times New Roman"/>
          <w:sz w:val="24"/>
          <w:szCs w:val="24"/>
        </w:rPr>
        <w:t xml:space="preserve"> et al.</w:t>
      </w:r>
      <w:r w:rsidR="004A3E6B">
        <w:rPr>
          <w:rFonts w:ascii="Times New Roman" w:hAnsi="Times New Roman" w:cs="Times New Roman"/>
          <w:sz w:val="24"/>
          <w:szCs w:val="24"/>
        </w:rPr>
        <w:t xml:space="preserve">, 2006). </w:t>
      </w:r>
    </w:p>
    <w:p w14:paraId="7152CAB6" w14:textId="239229A4" w:rsidR="00525041" w:rsidRDefault="00525041" w:rsidP="00AA585F">
      <w:pPr>
        <w:spacing w:line="480" w:lineRule="auto"/>
        <w:jc w:val="both"/>
        <w:rPr>
          <w:rFonts w:ascii="Times New Roman" w:hAnsi="Times New Roman" w:cs="Times New Roman"/>
          <w:i/>
          <w:sz w:val="24"/>
          <w:szCs w:val="24"/>
        </w:rPr>
      </w:pPr>
    </w:p>
    <w:p w14:paraId="52C6F63A" w14:textId="1878E76C" w:rsidR="00AA585F" w:rsidRDefault="00B843C9" w:rsidP="00AA585F">
      <w:pPr>
        <w:spacing w:line="480" w:lineRule="auto"/>
        <w:jc w:val="both"/>
        <w:rPr>
          <w:rFonts w:ascii="Times New Roman" w:hAnsi="Times New Roman" w:cs="Times New Roman"/>
          <w:sz w:val="24"/>
          <w:szCs w:val="24"/>
        </w:rPr>
      </w:pPr>
      <w:r>
        <w:rPr>
          <w:rFonts w:ascii="Times New Roman" w:hAnsi="Times New Roman" w:cs="Times New Roman"/>
          <w:i/>
          <w:sz w:val="24"/>
          <w:szCs w:val="24"/>
        </w:rPr>
        <w:t>Future Research Directions</w:t>
      </w:r>
    </w:p>
    <w:p w14:paraId="7DE08F61" w14:textId="518308CE" w:rsidR="00E87B9B" w:rsidRDefault="00641B5A" w:rsidP="005528C6">
      <w:pPr>
        <w:spacing w:line="480" w:lineRule="auto"/>
        <w:jc w:val="both"/>
      </w:pPr>
      <w:r>
        <w:rPr>
          <w:rFonts w:ascii="Times New Roman" w:hAnsi="Times New Roman" w:cs="Times New Roman"/>
          <w:sz w:val="24"/>
          <w:szCs w:val="24"/>
        </w:rPr>
        <w:tab/>
      </w:r>
      <w:r w:rsidR="00F26373">
        <w:rPr>
          <w:rFonts w:ascii="Times New Roman" w:hAnsi="Times New Roman" w:cs="Times New Roman"/>
          <w:sz w:val="24"/>
          <w:szCs w:val="24"/>
        </w:rPr>
        <w:t xml:space="preserve">Although SIT and MSI </w:t>
      </w:r>
      <w:proofErr w:type="gramStart"/>
      <w:r w:rsidR="00F26373">
        <w:rPr>
          <w:rFonts w:ascii="Times New Roman" w:hAnsi="Times New Roman" w:cs="Times New Roman"/>
          <w:sz w:val="24"/>
          <w:szCs w:val="24"/>
        </w:rPr>
        <w:t>are well established</w:t>
      </w:r>
      <w:proofErr w:type="gramEnd"/>
      <w:r w:rsidR="00F26373">
        <w:rPr>
          <w:rFonts w:ascii="Times New Roman" w:hAnsi="Times New Roman" w:cs="Times New Roman"/>
          <w:sz w:val="24"/>
          <w:szCs w:val="24"/>
        </w:rPr>
        <w:t xml:space="preserve"> in the core social psychological literature, there are </w:t>
      </w:r>
      <w:r w:rsidR="00254BC3">
        <w:rPr>
          <w:rFonts w:ascii="Times New Roman" w:hAnsi="Times New Roman" w:cs="Times New Roman"/>
          <w:sz w:val="24"/>
          <w:szCs w:val="24"/>
        </w:rPr>
        <w:t xml:space="preserve">additional </w:t>
      </w:r>
      <w:r w:rsidR="00F26373">
        <w:rPr>
          <w:rFonts w:ascii="Times New Roman" w:hAnsi="Times New Roman" w:cs="Times New Roman"/>
          <w:sz w:val="24"/>
          <w:szCs w:val="24"/>
        </w:rPr>
        <w:t xml:space="preserve">utilities </w:t>
      </w:r>
      <w:r w:rsidR="00254BC3">
        <w:rPr>
          <w:rFonts w:ascii="Times New Roman" w:hAnsi="Times New Roman" w:cs="Times New Roman"/>
          <w:sz w:val="24"/>
          <w:szCs w:val="24"/>
        </w:rPr>
        <w:t xml:space="preserve">to be gained </w:t>
      </w:r>
      <w:r>
        <w:rPr>
          <w:rFonts w:ascii="Times New Roman" w:hAnsi="Times New Roman" w:cs="Times New Roman"/>
          <w:sz w:val="24"/>
          <w:szCs w:val="24"/>
        </w:rPr>
        <w:t>when applying these</w:t>
      </w:r>
      <w:r w:rsidR="00F26373">
        <w:rPr>
          <w:rFonts w:ascii="Times New Roman" w:hAnsi="Times New Roman" w:cs="Times New Roman"/>
          <w:sz w:val="24"/>
          <w:szCs w:val="24"/>
        </w:rPr>
        <w:t xml:space="preserve"> frameworks </w:t>
      </w:r>
      <w:r>
        <w:rPr>
          <w:rFonts w:ascii="Times New Roman" w:hAnsi="Times New Roman" w:cs="Times New Roman"/>
          <w:sz w:val="24"/>
          <w:szCs w:val="24"/>
        </w:rPr>
        <w:t>to explore gender stereotyping in</w:t>
      </w:r>
      <w:r w:rsidR="00F26373">
        <w:rPr>
          <w:rFonts w:ascii="Times New Roman" w:hAnsi="Times New Roman" w:cs="Times New Roman"/>
          <w:sz w:val="24"/>
          <w:szCs w:val="24"/>
        </w:rPr>
        <w:t xml:space="preserve"> </w:t>
      </w:r>
      <w:r w:rsidR="00254BC3">
        <w:rPr>
          <w:rFonts w:ascii="Times New Roman" w:hAnsi="Times New Roman" w:cs="Times New Roman"/>
          <w:sz w:val="24"/>
          <w:szCs w:val="24"/>
        </w:rPr>
        <w:t>sub-domains of gaming</w:t>
      </w:r>
      <w:r w:rsidR="00F26373">
        <w:rPr>
          <w:rFonts w:ascii="Times New Roman" w:hAnsi="Times New Roman" w:cs="Times New Roman"/>
          <w:sz w:val="24"/>
          <w:szCs w:val="24"/>
        </w:rPr>
        <w:t>. Specifically, it is known that female representation varies between gaming domains (Casual Games Association, 2007)</w:t>
      </w:r>
      <w:r w:rsidR="008419A8">
        <w:rPr>
          <w:rFonts w:ascii="Times New Roman" w:hAnsi="Times New Roman" w:cs="Times New Roman"/>
          <w:sz w:val="24"/>
          <w:szCs w:val="24"/>
        </w:rPr>
        <w:t>,</w:t>
      </w:r>
      <w:r w:rsidR="00F26373">
        <w:rPr>
          <w:rFonts w:ascii="Times New Roman" w:hAnsi="Times New Roman" w:cs="Times New Roman"/>
          <w:sz w:val="24"/>
          <w:szCs w:val="24"/>
        </w:rPr>
        <w:t xml:space="preserve"> and </w:t>
      </w:r>
      <w:r w:rsidR="00254BC3">
        <w:rPr>
          <w:rFonts w:ascii="Times New Roman" w:hAnsi="Times New Roman" w:cs="Times New Roman"/>
          <w:sz w:val="24"/>
          <w:szCs w:val="24"/>
        </w:rPr>
        <w:t xml:space="preserve">some gaming </w:t>
      </w:r>
      <w:r w:rsidR="00F26373">
        <w:rPr>
          <w:rFonts w:ascii="Times New Roman" w:hAnsi="Times New Roman" w:cs="Times New Roman"/>
          <w:sz w:val="24"/>
          <w:szCs w:val="24"/>
        </w:rPr>
        <w:t>communities</w:t>
      </w:r>
      <w:r w:rsidR="00254BC3">
        <w:rPr>
          <w:rFonts w:ascii="Times New Roman" w:hAnsi="Times New Roman" w:cs="Times New Roman"/>
          <w:sz w:val="24"/>
          <w:szCs w:val="24"/>
        </w:rPr>
        <w:t xml:space="preserve"> may be more collegial</w:t>
      </w:r>
      <w:r w:rsidR="00F26373">
        <w:rPr>
          <w:rFonts w:ascii="Times New Roman" w:hAnsi="Times New Roman" w:cs="Times New Roman"/>
          <w:sz w:val="24"/>
          <w:szCs w:val="24"/>
        </w:rPr>
        <w:t xml:space="preserve"> tha</w:t>
      </w:r>
      <w:r w:rsidR="00254BC3">
        <w:rPr>
          <w:rFonts w:ascii="Times New Roman" w:hAnsi="Times New Roman" w:cs="Times New Roman"/>
          <w:sz w:val="24"/>
          <w:szCs w:val="24"/>
        </w:rPr>
        <w:t>n</w:t>
      </w:r>
      <w:r w:rsidR="00F26373">
        <w:rPr>
          <w:rFonts w:ascii="Times New Roman" w:hAnsi="Times New Roman" w:cs="Times New Roman"/>
          <w:sz w:val="24"/>
          <w:szCs w:val="24"/>
        </w:rPr>
        <w:t xml:space="preserve"> others in their approach to promoting </w:t>
      </w:r>
      <w:proofErr w:type="gramStart"/>
      <w:r w:rsidR="00F26373">
        <w:rPr>
          <w:rFonts w:ascii="Times New Roman" w:hAnsi="Times New Roman" w:cs="Times New Roman"/>
          <w:sz w:val="24"/>
          <w:szCs w:val="24"/>
        </w:rPr>
        <w:t>harmonisation</w:t>
      </w:r>
      <w:proofErr w:type="gramEnd"/>
      <w:r w:rsidR="00F26373">
        <w:rPr>
          <w:rFonts w:ascii="Times New Roman" w:hAnsi="Times New Roman" w:cs="Times New Roman"/>
          <w:sz w:val="24"/>
          <w:szCs w:val="24"/>
        </w:rPr>
        <w:t xml:space="preserve"> </w:t>
      </w:r>
      <w:r w:rsidR="00F26373">
        <w:rPr>
          <w:rFonts w:ascii="Times New Roman" w:hAnsi="Times New Roman" w:cs="Times New Roman"/>
          <w:sz w:val="24"/>
          <w:szCs w:val="24"/>
        </w:rPr>
        <w:lastRenderedPageBreak/>
        <w:t xml:space="preserve">across players (Blackburn &amp; </w:t>
      </w:r>
      <w:proofErr w:type="spellStart"/>
      <w:r w:rsidR="00F26373">
        <w:rPr>
          <w:rFonts w:ascii="Times New Roman" w:hAnsi="Times New Roman" w:cs="Times New Roman"/>
          <w:sz w:val="24"/>
          <w:szCs w:val="24"/>
        </w:rPr>
        <w:t>Kwak</w:t>
      </w:r>
      <w:proofErr w:type="spellEnd"/>
      <w:r w:rsidR="00F26373">
        <w:rPr>
          <w:rFonts w:ascii="Times New Roman" w:hAnsi="Times New Roman" w:cs="Times New Roman"/>
          <w:sz w:val="24"/>
          <w:szCs w:val="24"/>
        </w:rPr>
        <w:t>, 2014)</w:t>
      </w:r>
      <w:r w:rsidR="008419A8">
        <w:rPr>
          <w:rFonts w:ascii="Times New Roman" w:hAnsi="Times New Roman" w:cs="Times New Roman"/>
          <w:sz w:val="24"/>
          <w:szCs w:val="24"/>
        </w:rPr>
        <w:t>.</w:t>
      </w:r>
      <w:r>
        <w:rPr>
          <w:rFonts w:ascii="Times New Roman" w:hAnsi="Times New Roman" w:cs="Times New Roman"/>
          <w:sz w:val="24"/>
          <w:szCs w:val="24"/>
        </w:rPr>
        <w:t xml:space="preserve"> </w:t>
      </w:r>
      <w:r w:rsidR="008419A8">
        <w:rPr>
          <w:rFonts w:ascii="Times New Roman" w:hAnsi="Times New Roman" w:cs="Times New Roman"/>
          <w:sz w:val="24"/>
          <w:szCs w:val="24"/>
        </w:rPr>
        <w:t xml:space="preserve">As such, </w:t>
      </w:r>
      <w:r w:rsidR="00525041">
        <w:rPr>
          <w:rFonts w:ascii="Times New Roman" w:hAnsi="Times New Roman" w:cs="Times New Roman"/>
          <w:sz w:val="24"/>
          <w:szCs w:val="24"/>
        </w:rPr>
        <w:t>more</w:t>
      </w:r>
      <w:r w:rsidR="008419A8">
        <w:rPr>
          <w:rFonts w:ascii="Times New Roman" w:hAnsi="Times New Roman" w:cs="Times New Roman"/>
          <w:sz w:val="24"/>
          <w:szCs w:val="24"/>
        </w:rPr>
        <w:t xml:space="preserve"> research is </w:t>
      </w:r>
      <w:r w:rsidR="00525041">
        <w:rPr>
          <w:rFonts w:ascii="Times New Roman" w:hAnsi="Times New Roman" w:cs="Times New Roman"/>
          <w:sz w:val="24"/>
          <w:szCs w:val="24"/>
        </w:rPr>
        <w:t>required</w:t>
      </w:r>
      <w:r w:rsidR="008419A8">
        <w:rPr>
          <w:rFonts w:ascii="Times New Roman" w:hAnsi="Times New Roman" w:cs="Times New Roman"/>
          <w:sz w:val="24"/>
          <w:szCs w:val="24"/>
        </w:rPr>
        <w:t xml:space="preserve"> to establish the efficacy of these framework</w:t>
      </w:r>
      <w:r>
        <w:rPr>
          <w:rFonts w:ascii="Times New Roman" w:hAnsi="Times New Roman" w:cs="Times New Roman"/>
          <w:sz w:val="24"/>
          <w:szCs w:val="24"/>
        </w:rPr>
        <w:t>s</w:t>
      </w:r>
      <w:r w:rsidR="008419A8">
        <w:rPr>
          <w:rFonts w:ascii="Times New Roman" w:hAnsi="Times New Roman" w:cs="Times New Roman"/>
          <w:sz w:val="24"/>
          <w:szCs w:val="24"/>
        </w:rPr>
        <w:t xml:space="preserve"> across a wider range of sub-domains of gaming</w:t>
      </w:r>
      <w:r w:rsidR="00254BC3">
        <w:rPr>
          <w:rFonts w:ascii="Times New Roman" w:hAnsi="Times New Roman" w:cs="Times New Roman"/>
          <w:sz w:val="24"/>
          <w:szCs w:val="24"/>
        </w:rPr>
        <w:t xml:space="preserve"> (e.g., </w:t>
      </w:r>
      <w:r w:rsidR="007D057E">
        <w:rPr>
          <w:rFonts w:ascii="Times New Roman" w:hAnsi="Times New Roman" w:cs="Times New Roman"/>
          <w:sz w:val="24"/>
          <w:szCs w:val="24"/>
        </w:rPr>
        <w:t xml:space="preserve">those </w:t>
      </w:r>
      <w:proofErr w:type="gramStart"/>
      <w:r w:rsidR="007D057E">
        <w:rPr>
          <w:rFonts w:ascii="Times New Roman" w:hAnsi="Times New Roman" w:cs="Times New Roman"/>
          <w:sz w:val="24"/>
          <w:szCs w:val="24"/>
        </w:rPr>
        <w:t>which</w:t>
      </w:r>
      <w:proofErr w:type="gramEnd"/>
      <w:r w:rsidR="007D057E">
        <w:rPr>
          <w:rFonts w:ascii="Times New Roman" w:hAnsi="Times New Roman" w:cs="Times New Roman"/>
          <w:sz w:val="24"/>
          <w:szCs w:val="24"/>
        </w:rPr>
        <w:t xml:space="preserve"> represent </w:t>
      </w:r>
      <w:r w:rsidR="00254BC3">
        <w:rPr>
          <w:rFonts w:ascii="Times New Roman" w:hAnsi="Times New Roman" w:cs="Times New Roman"/>
          <w:sz w:val="24"/>
          <w:szCs w:val="24"/>
        </w:rPr>
        <w:t>hard</w:t>
      </w:r>
      <w:r w:rsidR="00F12EA7">
        <w:rPr>
          <w:rFonts w:ascii="Times New Roman" w:hAnsi="Times New Roman" w:cs="Times New Roman"/>
          <w:sz w:val="24"/>
          <w:szCs w:val="24"/>
        </w:rPr>
        <w:t>-</w:t>
      </w:r>
      <w:r w:rsidR="00254BC3">
        <w:rPr>
          <w:rFonts w:ascii="Times New Roman" w:hAnsi="Times New Roman" w:cs="Times New Roman"/>
          <w:sz w:val="24"/>
          <w:szCs w:val="24"/>
        </w:rPr>
        <w:t>core</w:t>
      </w:r>
      <w:r w:rsidR="007D057E">
        <w:rPr>
          <w:rFonts w:ascii="Times New Roman" w:hAnsi="Times New Roman" w:cs="Times New Roman"/>
          <w:sz w:val="24"/>
          <w:szCs w:val="24"/>
        </w:rPr>
        <w:t>, more extensive gaming behaviours</w:t>
      </w:r>
      <w:r w:rsidR="00254BC3">
        <w:rPr>
          <w:rFonts w:ascii="Times New Roman" w:hAnsi="Times New Roman" w:cs="Times New Roman"/>
          <w:sz w:val="24"/>
          <w:szCs w:val="24"/>
        </w:rPr>
        <w:t xml:space="preserve"> vs. casual</w:t>
      </w:r>
      <w:r w:rsidR="007D057E">
        <w:rPr>
          <w:rFonts w:ascii="Times New Roman" w:hAnsi="Times New Roman" w:cs="Times New Roman"/>
          <w:sz w:val="24"/>
          <w:szCs w:val="24"/>
        </w:rPr>
        <w:t xml:space="preserve"> or lighter forms of</w:t>
      </w:r>
      <w:r w:rsidR="00254BC3">
        <w:rPr>
          <w:rFonts w:ascii="Times New Roman" w:hAnsi="Times New Roman" w:cs="Times New Roman"/>
          <w:sz w:val="24"/>
          <w:szCs w:val="24"/>
        </w:rPr>
        <w:t xml:space="preserve"> gaming)</w:t>
      </w:r>
      <w:r w:rsidR="008419A8">
        <w:rPr>
          <w:rFonts w:ascii="Times New Roman" w:hAnsi="Times New Roman" w:cs="Times New Roman"/>
          <w:sz w:val="24"/>
          <w:szCs w:val="24"/>
        </w:rPr>
        <w:t xml:space="preserve">. </w:t>
      </w:r>
      <w:r>
        <w:rPr>
          <w:rFonts w:ascii="Times New Roman" w:hAnsi="Times New Roman" w:cs="Times New Roman"/>
          <w:sz w:val="24"/>
          <w:szCs w:val="24"/>
        </w:rPr>
        <w:t>Similarly, g</w:t>
      </w:r>
      <w:r w:rsidR="008419A8">
        <w:rPr>
          <w:rFonts w:ascii="Times New Roman" w:hAnsi="Times New Roman" w:cs="Times New Roman"/>
          <w:sz w:val="24"/>
          <w:szCs w:val="24"/>
        </w:rPr>
        <w:t>aming group affiliations</w:t>
      </w:r>
      <w:r w:rsidR="00254BC3">
        <w:rPr>
          <w:rFonts w:ascii="Times New Roman" w:hAnsi="Times New Roman" w:cs="Times New Roman"/>
          <w:sz w:val="24"/>
          <w:szCs w:val="24"/>
        </w:rPr>
        <w:t xml:space="preserve"> </w:t>
      </w:r>
      <w:r w:rsidR="008419A8">
        <w:rPr>
          <w:rFonts w:ascii="Times New Roman" w:hAnsi="Times New Roman" w:cs="Times New Roman"/>
          <w:sz w:val="24"/>
          <w:szCs w:val="24"/>
        </w:rPr>
        <w:t xml:space="preserve">may </w:t>
      </w:r>
      <w:r>
        <w:rPr>
          <w:rFonts w:ascii="Times New Roman" w:hAnsi="Times New Roman" w:cs="Times New Roman"/>
          <w:sz w:val="24"/>
          <w:szCs w:val="24"/>
        </w:rPr>
        <w:t xml:space="preserve">differ in strength between different types of games and </w:t>
      </w:r>
      <w:r w:rsidR="0055282D">
        <w:rPr>
          <w:rFonts w:ascii="Times New Roman" w:hAnsi="Times New Roman" w:cs="Times New Roman"/>
          <w:sz w:val="24"/>
          <w:szCs w:val="24"/>
        </w:rPr>
        <w:t xml:space="preserve">it </w:t>
      </w:r>
      <w:proofErr w:type="gramStart"/>
      <w:r w:rsidR="0055282D">
        <w:rPr>
          <w:rFonts w:ascii="Times New Roman" w:hAnsi="Times New Roman" w:cs="Times New Roman"/>
          <w:sz w:val="24"/>
          <w:szCs w:val="24"/>
        </w:rPr>
        <w:t>is recommended</w:t>
      </w:r>
      <w:proofErr w:type="gramEnd"/>
      <w:r w:rsidR="0055282D">
        <w:rPr>
          <w:rFonts w:ascii="Times New Roman" w:hAnsi="Times New Roman" w:cs="Times New Roman"/>
          <w:sz w:val="24"/>
          <w:szCs w:val="24"/>
        </w:rPr>
        <w:t xml:space="preserve"> that </w:t>
      </w:r>
      <w:r>
        <w:rPr>
          <w:rFonts w:ascii="Times New Roman" w:hAnsi="Times New Roman" w:cs="Times New Roman"/>
          <w:sz w:val="24"/>
          <w:szCs w:val="24"/>
        </w:rPr>
        <w:t xml:space="preserve">researchers </w:t>
      </w:r>
      <w:r w:rsidR="00B843C9">
        <w:rPr>
          <w:rFonts w:ascii="Times New Roman" w:hAnsi="Times New Roman" w:cs="Times New Roman"/>
          <w:sz w:val="24"/>
          <w:szCs w:val="24"/>
        </w:rPr>
        <w:t xml:space="preserve">explore gender stereotyping and experiences within sub-types of gaming, rather than taking a holistic approach to gaming in general. </w:t>
      </w:r>
      <w:r w:rsidR="008419A8">
        <w:rPr>
          <w:rFonts w:ascii="Times New Roman" w:hAnsi="Times New Roman" w:cs="Times New Roman"/>
          <w:sz w:val="24"/>
          <w:szCs w:val="24"/>
        </w:rPr>
        <w:t xml:space="preserve">To date, much work on social identity </w:t>
      </w:r>
      <w:r w:rsidR="00CB7D1D">
        <w:rPr>
          <w:rFonts w:ascii="Times New Roman" w:hAnsi="Times New Roman" w:cs="Times New Roman"/>
          <w:sz w:val="24"/>
          <w:szCs w:val="24"/>
        </w:rPr>
        <w:t>in this domain</w:t>
      </w:r>
      <w:r w:rsidR="008419A8">
        <w:rPr>
          <w:rFonts w:ascii="Times New Roman" w:hAnsi="Times New Roman" w:cs="Times New Roman"/>
          <w:sz w:val="24"/>
          <w:szCs w:val="24"/>
        </w:rPr>
        <w:t xml:space="preserve"> </w:t>
      </w:r>
      <w:r w:rsidR="00CB7D1D">
        <w:rPr>
          <w:rFonts w:ascii="Times New Roman" w:hAnsi="Times New Roman" w:cs="Times New Roman"/>
          <w:sz w:val="24"/>
          <w:szCs w:val="24"/>
        </w:rPr>
        <w:t>pertains to</w:t>
      </w:r>
      <w:r w:rsidR="008419A8">
        <w:rPr>
          <w:rFonts w:ascii="Times New Roman" w:hAnsi="Times New Roman" w:cs="Times New Roman"/>
          <w:sz w:val="24"/>
          <w:szCs w:val="24"/>
        </w:rPr>
        <w:t xml:space="preserve"> online multiplayer games (</w:t>
      </w:r>
      <w:proofErr w:type="spellStart"/>
      <w:r w:rsidR="008419A8">
        <w:rPr>
          <w:rFonts w:ascii="Times New Roman" w:hAnsi="Times New Roman" w:cs="Times New Roman"/>
          <w:sz w:val="24"/>
          <w:szCs w:val="24"/>
        </w:rPr>
        <w:t>Kaye</w:t>
      </w:r>
      <w:r w:rsidR="00454F3D">
        <w:rPr>
          <w:rFonts w:ascii="Times New Roman" w:hAnsi="Times New Roman" w:cs="Times New Roman"/>
          <w:sz w:val="24"/>
          <w:szCs w:val="24"/>
        </w:rPr>
        <w:t>et</w:t>
      </w:r>
      <w:proofErr w:type="spellEnd"/>
      <w:r w:rsidR="00454F3D">
        <w:rPr>
          <w:rFonts w:ascii="Times New Roman" w:hAnsi="Times New Roman" w:cs="Times New Roman"/>
          <w:sz w:val="24"/>
          <w:szCs w:val="24"/>
        </w:rPr>
        <w:t xml:space="preserve"> al.</w:t>
      </w:r>
      <w:r w:rsidR="00AF435A">
        <w:rPr>
          <w:rFonts w:ascii="Times New Roman" w:hAnsi="Times New Roman" w:cs="Times New Roman"/>
          <w:sz w:val="24"/>
          <w:szCs w:val="24"/>
        </w:rPr>
        <w:t xml:space="preserve">, </w:t>
      </w:r>
      <w:r w:rsidR="008419A8">
        <w:rPr>
          <w:rFonts w:ascii="Times New Roman" w:hAnsi="Times New Roman" w:cs="Times New Roman"/>
          <w:sz w:val="24"/>
          <w:szCs w:val="24"/>
        </w:rPr>
        <w:t>2017</w:t>
      </w:r>
      <w:r w:rsidR="00BD6EB7">
        <w:rPr>
          <w:rFonts w:ascii="Times New Roman" w:hAnsi="Times New Roman" w:cs="Times New Roman"/>
          <w:sz w:val="24"/>
          <w:szCs w:val="24"/>
        </w:rPr>
        <w:t xml:space="preserve">; </w:t>
      </w:r>
      <w:proofErr w:type="spellStart"/>
      <w:r w:rsidR="00BD6EB7" w:rsidRPr="00411834">
        <w:rPr>
          <w:rFonts w:ascii="Times New Roman" w:hAnsi="Times New Roman" w:cs="Times New Roman"/>
          <w:color w:val="000000" w:themeColor="text1"/>
          <w:sz w:val="24"/>
          <w:szCs w:val="24"/>
        </w:rPr>
        <w:t>Kuznekoff</w:t>
      </w:r>
      <w:proofErr w:type="spellEnd"/>
      <w:r w:rsidR="00BD6EB7" w:rsidRPr="00411834">
        <w:rPr>
          <w:rFonts w:ascii="Times New Roman" w:hAnsi="Times New Roman" w:cs="Times New Roman"/>
          <w:color w:val="000000" w:themeColor="text1"/>
          <w:sz w:val="24"/>
          <w:szCs w:val="24"/>
        </w:rPr>
        <w:t xml:space="preserve"> &amp; Rose, 2013</w:t>
      </w:r>
      <w:r w:rsidR="008419A8">
        <w:rPr>
          <w:rFonts w:ascii="Times New Roman" w:hAnsi="Times New Roman" w:cs="Times New Roman"/>
          <w:sz w:val="24"/>
          <w:szCs w:val="24"/>
        </w:rPr>
        <w:t xml:space="preserve">) </w:t>
      </w:r>
      <w:r w:rsidR="00CB7D1D">
        <w:rPr>
          <w:rFonts w:ascii="Times New Roman" w:hAnsi="Times New Roman" w:cs="Times New Roman"/>
          <w:sz w:val="24"/>
          <w:szCs w:val="24"/>
        </w:rPr>
        <w:t xml:space="preserve">and </w:t>
      </w:r>
      <w:r w:rsidR="008419A8">
        <w:rPr>
          <w:rFonts w:ascii="Times New Roman" w:hAnsi="Times New Roman" w:cs="Times New Roman"/>
          <w:sz w:val="24"/>
          <w:szCs w:val="24"/>
        </w:rPr>
        <w:t xml:space="preserve">less is known </w:t>
      </w:r>
      <w:r w:rsidR="00CB7D1D">
        <w:rPr>
          <w:rFonts w:ascii="Times New Roman" w:hAnsi="Times New Roman" w:cs="Times New Roman"/>
          <w:sz w:val="24"/>
          <w:szCs w:val="24"/>
        </w:rPr>
        <w:t>about how t</w:t>
      </w:r>
      <w:r w:rsidR="008419A8">
        <w:rPr>
          <w:rFonts w:ascii="Times New Roman" w:hAnsi="Times New Roman" w:cs="Times New Roman"/>
          <w:sz w:val="24"/>
          <w:szCs w:val="24"/>
        </w:rPr>
        <w:t xml:space="preserve">ransferable the salience of gamer identity may be between online and offline contexts. </w:t>
      </w:r>
    </w:p>
    <w:p w14:paraId="37912D21" w14:textId="2AF5B462" w:rsidR="00E87B9B" w:rsidRPr="00E87B9B" w:rsidRDefault="00E87B9B" w:rsidP="005528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w:t>
      </w:r>
      <w:r w:rsidRPr="00E87B9B">
        <w:rPr>
          <w:rFonts w:ascii="Times New Roman" w:hAnsi="Times New Roman" w:cs="Times New Roman"/>
          <w:sz w:val="24"/>
          <w:szCs w:val="24"/>
        </w:rPr>
        <w:t>w</w:t>
      </w:r>
      <w:r w:rsidRPr="005528C6">
        <w:rPr>
          <w:rFonts w:ascii="Times New Roman" w:hAnsi="Times New Roman" w:cs="Times New Roman"/>
          <w:sz w:val="24"/>
          <w:szCs w:val="24"/>
        </w:rPr>
        <w:t xml:space="preserve">e acknowledge that we have focused on the individual repression of identity – a strategy proposed by SIT to alleviate group stigmatisation. </w:t>
      </w:r>
      <w:r w:rsidR="003267D6">
        <w:rPr>
          <w:rFonts w:ascii="Times New Roman" w:hAnsi="Times New Roman" w:cs="Times New Roman"/>
          <w:sz w:val="24"/>
          <w:szCs w:val="24"/>
        </w:rPr>
        <w:t xml:space="preserve">It is worth noting, however, that even if </w:t>
      </w:r>
      <w:r w:rsidR="0047541D">
        <w:rPr>
          <w:rFonts w:ascii="Times New Roman" w:hAnsi="Times New Roman" w:cs="Times New Roman"/>
          <w:sz w:val="24"/>
          <w:szCs w:val="24"/>
        </w:rPr>
        <w:t xml:space="preserve">superordinate forms of gamer identity </w:t>
      </w:r>
      <w:r w:rsidR="003267D6">
        <w:rPr>
          <w:rFonts w:ascii="Times New Roman" w:hAnsi="Times New Roman" w:cs="Times New Roman"/>
          <w:sz w:val="24"/>
          <w:szCs w:val="24"/>
        </w:rPr>
        <w:t>are</w:t>
      </w:r>
      <w:r w:rsidR="0047541D">
        <w:rPr>
          <w:rFonts w:ascii="Times New Roman" w:hAnsi="Times New Roman" w:cs="Times New Roman"/>
          <w:sz w:val="24"/>
          <w:szCs w:val="24"/>
        </w:rPr>
        <w:t xml:space="preserve"> established, there may be other regressive sub-group </w:t>
      </w:r>
      <w:proofErr w:type="gramStart"/>
      <w:r w:rsidR="0047541D">
        <w:rPr>
          <w:rFonts w:ascii="Times New Roman" w:hAnsi="Times New Roman" w:cs="Times New Roman"/>
          <w:sz w:val="24"/>
          <w:szCs w:val="24"/>
        </w:rPr>
        <w:t>identities which</w:t>
      </w:r>
      <w:proofErr w:type="gramEnd"/>
      <w:r w:rsidR="0047541D">
        <w:rPr>
          <w:rFonts w:ascii="Times New Roman" w:hAnsi="Times New Roman" w:cs="Times New Roman"/>
          <w:sz w:val="24"/>
          <w:szCs w:val="24"/>
        </w:rPr>
        <w:t xml:space="preserve"> may </w:t>
      </w:r>
      <w:r w:rsidR="00785D4C">
        <w:rPr>
          <w:rFonts w:ascii="Times New Roman" w:hAnsi="Times New Roman" w:cs="Times New Roman"/>
          <w:sz w:val="24"/>
          <w:szCs w:val="24"/>
        </w:rPr>
        <w:t>be interdependently related</w:t>
      </w:r>
      <w:r w:rsidR="003267D6">
        <w:rPr>
          <w:rFonts w:ascii="Times New Roman" w:hAnsi="Times New Roman" w:cs="Times New Roman"/>
          <w:sz w:val="24"/>
          <w:szCs w:val="24"/>
        </w:rPr>
        <w:t>. This may make</w:t>
      </w:r>
      <w:r w:rsidR="00785D4C">
        <w:rPr>
          <w:rFonts w:ascii="Times New Roman" w:hAnsi="Times New Roman" w:cs="Times New Roman"/>
          <w:sz w:val="24"/>
          <w:szCs w:val="24"/>
        </w:rPr>
        <w:t xml:space="preserve"> it difficult to establish </w:t>
      </w:r>
      <w:r w:rsidR="005528C6">
        <w:rPr>
          <w:rFonts w:ascii="Times New Roman" w:hAnsi="Times New Roman" w:cs="Times New Roman"/>
          <w:sz w:val="24"/>
          <w:szCs w:val="24"/>
        </w:rPr>
        <w:t>superordinate</w:t>
      </w:r>
      <w:r w:rsidR="00785D4C">
        <w:rPr>
          <w:rFonts w:ascii="Times New Roman" w:hAnsi="Times New Roman" w:cs="Times New Roman"/>
          <w:sz w:val="24"/>
          <w:szCs w:val="24"/>
        </w:rPr>
        <w:t xml:space="preserve"> identity in such a discrete way (Bianchi</w:t>
      </w:r>
      <w:r w:rsidR="00454F3D">
        <w:rPr>
          <w:rFonts w:ascii="Times New Roman" w:hAnsi="Times New Roman" w:cs="Times New Roman"/>
          <w:sz w:val="24"/>
          <w:szCs w:val="24"/>
        </w:rPr>
        <w:t xml:space="preserve"> et al.</w:t>
      </w:r>
      <w:r w:rsidR="00785D4C">
        <w:rPr>
          <w:rFonts w:ascii="Times New Roman" w:hAnsi="Times New Roman" w:cs="Times New Roman"/>
          <w:sz w:val="24"/>
          <w:szCs w:val="24"/>
        </w:rPr>
        <w:t xml:space="preserve">, 2010). </w:t>
      </w:r>
      <w:r w:rsidR="00994C46" w:rsidRPr="00C31CC7">
        <w:rPr>
          <w:rFonts w:ascii="Times New Roman" w:hAnsi="Times New Roman" w:cs="Times New Roman"/>
          <w:sz w:val="24"/>
          <w:szCs w:val="24"/>
        </w:rPr>
        <w:t xml:space="preserve">Future research </w:t>
      </w:r>
      <w:r w:rsidR="00994C46">
        <w:rPr>
          <w:rFonts w:ascii="Times New Roman" w:hAnsi="Times New Roman" w:cs="Times New Roman"/>
          <w:sz w:val="24"/>
          <w:szCs w:val="24"/>
        </w:rPr>
        <w:t>may</w:t>
      </w:r>
      <w:r w:rsidR="00994C46" w:rsidRPr="00C31CC7">
        <w:rPr>
          <w:rFonts w:ascii="Times New Roman" w:hAnsi="Times New Roman" w:cs="Times New Roman"/>
          <w:sz w:val="24"/>
          <w:szCs w:val="24"/>
        </w:rPr>
        <w:t xml:space="preserve"> therefore benefit from examining other facets of SIT to reduce gender stereotyping in gaming, such as strategies underpinned by social creativity (transforming the meaning of the group), and social competition (resistance and competition against the out</w:t>
      </w:r>
      <w:r w:rsidR="00994C46">
        <w:rPr>
          <w:rFonts w:ascii="Times New Roman" w:hAnsi="Times New Roman" w:cs="Times New Roman"/>
          <w:sz w:val="24"/>
          <w:szCs w:val="24"/>
        </w:rPr>
        <w:t>-</w:t>
      </w:r>
      <w:r w:rsidR="00994C46" w:rsidRPr="00C31CC7">
        <w:rPr>
          <w:rFonts w:ascii="Times New Roman" w:hAnsi="Times New Roman" w:cs="Times New Roman"/>
          <w:sz w:val="24"/>
          <w:szCs w:val="24"/>
        </w:rPr>
        <w:t>group).</w:t>
      </w:r>
    </w:p>
    <w:p w14:paraId="1CB41BD5" w14:textId="4481EA71" w:rsidR="000E3E30" w:rsidRPr="005677CA" w:rsidRDefault="701FC867" w:rsidP="701FC867">
      <w:pPr>
        <w:spacing w:line="480" w:lineRule="auto"/>
        <w:jc w:val="both"/>
        <w:rPr>
          <w:rFonts w:ascii="Times New Roman" w:hAnsi="Times New Roman" w:cs="Times New Roman"/>
          <w:b/>
          <w:bCs/>
          <w:sz w:val="24"/>
          <w:szCs w:val="24"/>
        </w:rPr>
      </w:pPr>
      <w:r w:rsidRPr="005677CA">
        <w:rPr>
          <w:rFonts w:ascii="Times New Roman" w:hAnsi="Times New Roman" w:cs="Times New Roman"/>
          <w:b/>
          <w:bCs/>
          <w:sz w:val="24"/>
          <w:szCs w:val="24"/>
        </w:rPr>
        <w:t>Conclusion</w:t>
      </w:r>
    </w:p>
    <w:p w14:paraId="449C8AB4" w14:textId="5E46D975" w:rsidR="000E3E30" w:rsidRPr="006B7AAA" w:rsidRDefault="00525041" w:rsidP="701FC867">
      <w:pPr>
        <w:spacing w:line="480" w:lineRule="auto"/>
        <w:jc w:val="both"/>
        <w:rPr>
          <w:rFonts w:ascii="Times New Roman" w:hAnsi="Times New Roman" w:cs="Times New Roman"/>
          <w:sz w:val="24"/>
          <w:szCs w:val="24"/>
        </w:rPr>
      </w:pPr>
      <w:r>
        <w:rPr>
          <w:rFonts w:ascii="Times New Roman" w:hAnsi="Times New Roman" w:cs="Times New Roman"/>
          <w:sz w:val="24"/>
          <w:szCs w:val="24"/>
        </w:rPr>
        <w:t>This article discusses</w:t>
      </w:r>
      <w:r w:rsidR="701FC867" w:rsidRPr="005677CA">
        <w:rPr>
          <w:rFonts w:ascii="Times New Roman" w:hAnsi="Times New Roman" w:cs="Times New Roman"/>
          <w:sz w:val="24"/>
          <w:szCs w:val="24"/>
        </w:rPr>
        <w:t xml:space="preserve"> the </w:t>
      </w:r>
      <w:r>
        <w:rPr>
          <w:rFonts w:ascii="Times New Roman" w:hAnsi="Times New Roman" w:cs="Times New Roman"/>
          <w:sz w:val="24"/>
          <w:szCs w:val="24"/>
        </w:rPr>
        <w:t xml:space="preserve">fruitful </w:t>
      </w:r>
      <w:r w:rsidR="701FC867" w:rsidRPr="005677CA">
        <w:rPr>
          <w:rFonts w:ascii="Times New Roman" w:hAnsi="Times New Roman" w:cs="Times New Roman"/>
          <w:sz w:val="24"/>
          <w:szCs w:val="24"/>
        </w:rPr>
        <w:t>applications of social psychological theor</w:t>
      </w:r>
      <w:r w:rsidR="00B843C9">
        <w:rPr>
          <w:rFonts w:ascii="Times New Roman" w:hAnsi="Times New Roman" w:cs="Times New Roman"/>
          <w:sz w:val="24"/>
          <w:szCs w:val="24"/>
        </w:rPr>
        <w:t>ies</w:t>
      </w:r>
      <w:r>
        <w:rPr>
          <w:rFonts w:ascii="Times New Roman" w:hAnsi="Times New Roman" w:cs="Times New Roman"/>
          <w:sz w:val="24"/>
          <w:szCs w:val="24"/>
        </w:rPr>
        <w:t xml:space="preserve"> in developing </w:t>
      </w:r>
      <w:r w:rsidR="005546D5">
        <w:rPr>
          <w:rFonts w:ascii="Times New Roman" w:hAnsi="Times New Roman" w:cs="Times New Roman"/>
          <w:sz w:val="24"/>
          <w:szCs w:val="24"/>
        </w:rPr>
        <w:t>our</w:t>
      </w:r>
      <w:r w:rsidR="701FC867" w:rsidRPr="005546D5">
        <w:rPr>
          <w:rFonts w:ascii="Times New Roman" w:hAnsi="Times New Roman" w:cs="Times New Roman"/>
          <w:sz w:val="24"/>
          <w:szCs w:val="24"/>
        </w:rPr>
        <w:t xml:space="preserve"> understanding of why female </w:t>
      </w:r>
      <w:r>
        <w:rPr>
          <w:rFonts w:ascii="Times New Roman" w:hAnsi="Times New Roman" w:cs="Times New Roman"/>
          <w:sz w:val="24"/>
          <w:szCs w:val="24"/>
        </w:rPr>
        <w:t>gamers</w:t>
      </w:r>
      <w:r w:rsidR="00BF453E">
        <w:rPr>
          <w:rFonts w:ascii="Times New Roman" w:hAnsi="Times New Roman" w:cs="Times New Roman"/>
          <w:sz w:val="24"/>
          <w:szCs w:val="24"/>
        </w:rPr>
        <w:t xml:space="preserve"> </w:t>
      </w:r>
      <w:r w:rsidR="701FC867" w:rsidRPr="005546D5">
        <w:rPr>
          <w:rFonts w:ascii="Times New Roman" w:hAnsi="Times New Roman" w:cs="Times New Roman"/>
          <w:sz w:val="24"/>
          <w:szCs w:val="24"/>
        </w:rPr>
        <w:t>may be subject to discriminatory behaviour</w:t>
      </w:r>
      <w:r w:rsidR="00B843C9">
        <w:rPr>
          <w:rFonts w:ascii="Times New Roman" w:hAnsi="Times New Roman" w:cs="Times New Roman"/>
          <w:sz w:val="24"/>
          <w:szCs w:val="24"/>
        </w:rPr>
        <w:t xml:space="preserve"> in </w:t>
      </w:r>
      <w:r>
        <w:rPr>
          <w:rFonts w:ascii="Times New Roman" w:hAnsi="Times New Roman" w:cs="Times New Roman"/>
          <w:sz w:val="24"/>
          <w:szCs w:val="24"/>
        </w:rPr>
        <w:t>digital</w:t>
      </w:r>
      <w:r w:rsidR="00B843C9">
        <w:rPr>
          <w:rFonts w:ascii="Times New Roman" w:hAnsi="Times New Roman" w:cs="Times New Roman"/>
          <w:sz w:val="24"/>
          <w:szCs w:val="24"/>
        </w:rPr>
        <w:t xml:space="preserve"> communities</w:t>
      </w:r>
      <w:r w:rsidR="701FC867" w:rsidRPr="005546D5">
        <w:rPr>
          <w:rFonts w:ascii="Times New Roman" w:hAnsi="Times New Roman" w:cs="Times New Roman"/>
          <w:sz w:val="24"/>
          <w:szCs w:val="24"/>
        </w:rPr>
        <w:t xml:space="preserve">, and the likely psychological impacts of this. </w:t>
      </w:r>
      <w:r>
        <w:rPr>
          <w:rFonts w:ascii="Times New Roman" w:hAnsi="Times New Roman" w:cs="Times New Roman"/>
          <w:sz w:val="24"/>
          <w:szCs w:val="24"/>
        </w:rPr>
        <w:t>We</w:t>
      </w:r>
      <w:r w:rsidR="701FC867" w:rsidRPr="005546D5">
        <w:rPr>
          <w:rFonts w:ascii="Times New Roman" w:hAnsi="Times New Roman" w:cs="Times New Roman"/>
          <w:sz w:val="24"/>
          <w:szCs w:val="24"/>
        </w:rPr>
        <w:t xml:space="preserve"> propose that </w:t>
      </w:r>
      <w:r w:rsidR="00B843C9">
        <w:rPr>
          <w:rFonts w:ascii="Times New Roman" w:hAnsi="Times New Roman" w:cs="Times New Roman"/>
          <w:sz w:val="24"/>
          <w:szCs w:val="24"/>
        </w:rPr>
        <w:t>capitalising on the</w:t>
      </w:r>
      <w:r w:rsidR="00B843C9" w:rsidRPr="005546D5">
        <w:rPr>
          <w:rFonts w:ascii="Times New Roman" w:hAnsi="Times New Roman" w:cs="Times New Roman"/>
          <w:sz w:val="24"/>
          <w:szCs w:val="24"/>
        </w:rPr>
        <w:t xml:space="preserve"> </w:t>
      </w:r>
      <w:r w:rsidR="00BF453E">
        <w:rPr>
          <w:rFonts w:ascii="Times New Roman" w:hAnsi="Times New Roman" w:cs="Times New Roman"/>
          <w:sz w:val="24"/>
          <w:szCs w:val="24"/>
        </w:rPr>
        <w:t xml:space="preserve">MSI </w:t>
      </w:r>
      <w:r w:rsidR="701FC867" w:rsidRPr="005546D5">
        <w:rPr>
          <w:rFonts w:ascii="Times New Roman" w:hAnsi="Times New Roman" w:cs="Times New Roman"/>
          <w:sz w:val="24"/>
          <w:szCs w:val="24"/>
        </w:rPr>
        <w:t>framework</w:t>
      </w:r>
      <w:r w:rsidR="00B843C9">
        <w:rPr>
          <w:rFonts w:ascii="Times New Roman" w:hAnsi="Times New Roman" w:cs="Times New Roman"/>
          <w:sz w:val="24"/>
          <w:szCs w:val="24"/>
        </w:rPr>
        <w:t xml:space="preserve"> may proffer</w:t>
      </w:r>
      <w:r w:rsidR="701FC867" w:rsidRPr="005546D5">
        <w:rPr>
          <w:rFonts w:ascii="Times New Roman" w:hAnsi="Times New Roman" w:cs="Times New Roman"/>
          <w:sz w:val="24"/>
          <w:szCs w:val="24"/>
        </w:rPr>
        <w:t xml:space="preserve"> promising </w:t>
      </w:r>
      <w:r w:rsidR="00B843C9">
        <w:rPr>
          <w:rFonts w:ascii="Times New Roman" w:hAnsi="Times New Roman" w:cs="Times New Roman"/>
          <w:sz w:val="24"/>
          <w:szCs w:val="24"/>
        </w:rPr>
        <w:t>strategies</w:t>
      </w:r>
      <w:r w:rsidR="00B843C9" w:rsidRPr="005546D5">
        <w:rPr>
          <w:rFonts w:ascii="Times New Roman" w:hAnsi="Times New Roman" w:cs="Times New Roman"/>
          <w:sz w:val="24"/>
          <w:szCs w:val="24"/>
        </w:rPr>
        <w:t xml:space="preserve"> </w:t>
      </w:r>
      <w:r w:rsidR="701FC867" w:rsidRPr="005546D5">
        <w:rPr>
          <w:rFonts w:ascii="Times New Roman" w:hAnsi="Times New Roman" w:cs="Times New Roman"/>
          <w:sz w:val="24"/>
          <w:szCs w:val="24"/>
        </w:rPr>
        <w:t xml:space="preserve">to reduce </w:t>
      </w:r>
      <w:r w:rsidR="00254BC3">
        <w:rPr>
          <w:rFonts w:ascii="Times New Roman" w:hAnsi="Times New Roman" w:cs="Times New Roman"/>
          <w:sz w:val="24"/>
          <w:szCs w:val="24"/>
        </w:rPr>
        <w:t xml:space="preserve">the </w:t>
      </w:r>
      <w:r w:rsidR="701FC867" w:rsidRPr="005546D5">
        <w:rPr>
          <w:rFonts w:ascii="Times New Roman" w:hAnsi="Times New Roman" w:cs="Times New Roman"/>
          <w:sz w:val="24"/>
          <w:szCs w:val="24"/>
        </w:rPr>
        <w:t xml:space="preserve">harmful impacts </w:t>
      </w:r>
      <w:r w:rsidR="00254BC3">
        <w:rPr>
          <w:rFonts w:ascii="Times New Roman" w:hAnsi="Times New Roman" w:cs="Times New Roman"/>
          <w:sz w:val="24"/>
          <w:szCs w:val="24"/>
        </w:rPr>
        <w:t>o</w:t>
      </w:r>
      <w:r w:rsidR="005B00EE">
        <w:rPr>
          <w:rFonts w:ascii="Times New Roman" w:hAnsi="Times New Roman" w:cs="Times New Roman"/>
          <w:sz w:val="24"/>
          <w:szCs w:val="24"/>
        </w:rPr>
        <w:t>f gender stereotypes for female</w:t>
      </w:r>
      <w:r w:rsidR="00254BC3">
        <w:rPr>
          <w:rFonts w:ascii="Times New Roman" w:hAnsi="Times New Roman" w:cs="Times New Roman"/>
          <w:sz w:val="24"/>
          <w:szCs w:val="24"/>
        </w:rPr>
        <w:t xml:space="preserve"> </w:t>
      </w:r>
      <w:r w:rsidR="005B00EE">
        <w:rPr>
          <w:rFonts w:ascii="Times New Roman" w:hAnsi="Times New Roman" w:cs="Times New Roman"/>
          <w:sz w:val="24"/>
          <w:szCs w:val="24"/>
        </w:rPr>
        <w:t xml:space="preserve">players and promote </w:t>
      </w:r>
      <w:proofErr w:type="gramStart"/>
      <w:r w:rsidR="005B00EE">
        <w:rPr>
          <w:rFonts w:ascii="Times New Roman" w:hAnsi="Times New Roman" w:cs="Times New Roman"/>
          <w:sz w:val="24"/>
          <w:szCs w:val="24"/>
        </w:rPr>
        <w:t xml:space="preserve">more </w:t>
      </w:r>
      <w:r w:rsidR="00254BC3">
        <w:rPr>
          <w:rFonts w:ascii="Times New Roman" w:hAnsi="Times New Roman" w:cs="Times New Roman"/>
          <w:sz w:val="24"/>
          <w:szCs w:val="24"/>
        </w:rPr>
        <w:t>positive gaming experience</w:t>
      </w:r>
      <w:r w:rsidR="005B00EE">
        <w:rPr>
          <w:rFonts w:ascii="Times New Roman" w:hAnsi="Times New Roman" w:cs="Times New Roman"/>
          <w:sz w:val="24"/>
          <w:szCs w:val="24"/>
        </w:rPr>
        <w:t>s</w:t>
      </w:r>
      <w:proofErr w:type="gramEnd"/>
      <w:r w:rsidR="00254BC3">
        <w:rPr>
          <w:rFonts w:ascii="Times New Roman" w:hAnsi="Times New Roman" w:cs="Times New Roman"/>
          <w:sz w:val="24"/>
          <w:szCs w:val="24"/>
        </w:rPr>
        <w:t xml:space="preserve">. </w:t>
      </w:r>
      <w:r>
        <w:rPr>
          <w:rFonts w:ascii="Times New Roman" w:hAnsi="Times New Roman" w:cs="Times New Roman"/>
          <w:sz w:val="24"/>
          <w:szCs w:val="24"/>
        </w:rPr>
        <w:t>T</w:t>
      </w:r>
      <w:r w:rsidR="701FC867" w:rsidRPr="005546D5">
        <w:rPr>
          <w:rFonts w:ascii="Times New Roman" w:hAnsi="Times New Roman" w:cs="Times New Roman"/>
          <w:sz w:val="24"/>
          <w:szCs w:val="24"/>
        </w:rPr>
        <w:t xml:space="preserve">hese insights may </w:t>
      </w:r>
      <w:r>
        <w:rPr>
          <w:rFonts w:ascii="Times New Roman" w:hAnsi="Times New Roman" w:cs="Times New Roman"/>
          <w:sz w:val="24"/>
          <w:szCs w:val="24"/>
        </w:rPr>
        <w:t xml:space="preserve">also </w:t>
      </w:r>
      <w:r w:rsidR="701FC867" w:rsidRPr="00945807">
        <w:rPr>
          <w:rFonts w:ascii="Times New Roman" w:hAnsi="Times New Roman" w:cs="Times New Roman"/>
          <w:sz w:val="24"/>
          <w:szCs w:val="24"/>
        </w:rPr>
        <w:t xml:space="preserve">be applied to wider issues beyond female </w:t>
      </w:r>
      <w:r w:rsidR="00BF453E">
        <w:rPr>
          <w:rFonts w:ascii="Times New Roman" w:hAnsi="Times New Roman" w:cs="Times New Roman"/>
          <w:sz w:val="24"/>
          <w:szCs w:val="24"/>
        </w:rPr>
        <w:t>players</w:t>
      </w:r>
      <w:r w:rsidR="00BF453E" w:rsidRPr="00945807">
        <w:rPr>
          <w:rFonts w:ascii="Times New Roman" w:hAnsi="Times New Roman" w:cs="Times New Roman"/>
          <w:sz w:val="24"/>
          <w:szCs w:val="24"/>
        </w:rPr>
        <w:t xml:space="preserve"> </w:t>
      </w:r>
      <w:r w:rsidR="701FC867" w:rsidRPr="00945807">
        <w:rPr>
          <w:rFonts w:ascii="Times New Roman" w:hAnsi="Times New Roman" w:cs="Times New Roman"/>
          <w:sz w:val="24"/>
          <w:szCs w:val="24"/>
        </w:rPr>
        <w:t xml:space="preserve">in digital gaming environments, for </w:t>
      </w:r>
      <w:r w:rsidR="701FC867" w:rsidRPr="00945807">
        <w:rPr>
          <w:rFonts w:ascii="Times New Roman" w:hAnsi="Times New Roman" w:cs="Times New Roman"/>
          <w:sz w:val="24"/>
          <w:szCs w:val="24"/>
        </w:rPr>
        <w:lastRenderedPageBreak/>
        <w:t xml:space="preserve">example, </w:t>
      </w:r>
      <w:r w:rsidR="005E38BE">
        <w:rPr>
          <w:rFonts w:ascii="Times New Roman" w:hAnsi="Times New Roman" w:cs="Times New Roman"/>
          <w:sz w:val="24"/>
          <w:szCs w:val="24"/>
        </w:rPr>
        <w:t>females</w:t>
      </w:r>
      <w:r w:rsidR="005E38BE" w:rsidRPr="00945807">
        <w:rPr>
          <w:rFonts w:ascii="Times New Roman" w:hAnsi="Times New Roman" w:cs="Times New Roman"/>
          <w:sz w:val="24"/>
          <w:szCs w:val="24"/>
        </w:rPr>
        <w:t xml:space="preserve"> </w:t>
      </w:r>
      <w:r w:rsidR="00B843C9">
        <w:rPr>
          <w:rFonts w:ascii="Times New Roman" w:hAnsi="Times New Roman" w:cs="Times New Roman"/>
          <w:sz w:val="24"/>
          <w:szCs w:val="24"/>
        </w:rPr>
        <w:t>within STEM-related</w:t>
      </w:r>
      <w:r w:rsidR="00B843C9" w:rsidRPr="00945807">
        <w:rPr>
          <w:rFonts w:ascii="Times New Roman" w:hAnsi="Times New Roman" w:cs="Times New Roman"/>
          <w:sz w:val="24"/>
          <w:szCs w:val="24"/>
        </w:rPr>
        <w:t xml:space="preserve"> </w:t>
      </w:r>
      <w:r w:rsidR="701FC867" w:rsidRPr="00945807">
        <w:rPr>
          <w:rFonts w:ascii="Times New Roman" w:hAnsi="Times New Roman" w:cs="Times New Roman"/>
          <w:sz w:val="24"/>
          <w:szCs w:val="24"/>
        </w:rPr>
        <w:t xml:space="preserve">domains, or </w:t>
      </w:r>
      <w:r w:rsidR="005E38BE">
        <w:rPr>
          <w:rFonts w:ascii="Times New Roman" w:hAnsi="Times New Roman" w:cs="Times New Roman"/>
          <w:sz w:val="24"/>
          <w:szCs w:val="24"/>
        </w:rPr>
        <w:t>males</w:t>
      </w:r>
      <w:r w:rsidR="005E38BE" w:rsidRPr="00945807">
        <w:rPr>
          <w:rFonts w:ascii="Times New Roman" w:hAnsi="Times New Roman" w:cs="Times New Roman"/>
          <w:sz w:val="24"/>
          <w:szCs w:val="24"/>
        </w:rPr>
        <w:t xml:space="preserve"> </w:t>
      </w:r>
      <w:r w:rsidR="701FC867" w:rsidRPr="00945807">
        <w:rPr>
          <w:rFonts w:ascii="Times New Roman" w:hAnsi="Times New Roman" w:cs="Times New Roman"/>
          <w:sz w:val="24"/>
          <w:szCs w:val="24"/>
        </w:rPr>
        <w:t xml:space="preserve">in </w:t>
      </w:r>
      <w:proofErr w:type="gramStart"/>
      <w:r w:rsidR="701FC867" w:rsidRPr="00945807">
        <w:rPr>
          <w:rFonts w:ascii="Times New Roman" w:hAnsi="Times New Roman" w:cs="Times New Roman"/>
          <w:sz w:val="24"/>
          <w:szCs w:val="24"/>
        </w:rPr>
        <w:t>traditionally-female</w:t>
      </w:r>
      <w:proofErr w:type="gramEnd"/>
      <w:r w:rsidR="701FC867" w:rsidRPr="00945807">
        <w:rPr>
          <w:rFonts w:ascii="Times New Roman" w:hAnsi="Times New Roman" w:cs="Times New Roman"/>
          <w:sz w:val="24"/>
          <w:szCs w:val="24"/>
        </w:rPr>
        <w:t xml:space="preserve"> pursuits such as nursing and education. The </w:t>
      </w:r>
      <w:r w:rsidR="00BF453E">
        <w:rPr>
          <w:rFonts w:ascii="Times New Roman" w:hAnsi="Times New Roman" w:cs="Times New Roman"/>
          <w:sz w:val="24"/>
          <w:szCs w:val="24"/>
        </w:rPr>
        <w:t>MSI</w:t>
      </w:r>
      <w:r w:rsidR="701FC867" w:rsidRPr="00945807">
        <w:rPr>
          <w:rFonts w:ascii="Times New Roman" w:hAnsi="Times New Roman" w:cs="Times New Roman"/>
          <w:sz w:val="24"/>
          <w:szCs w:val="24"/>
        </w:rPr>
        <w:t xml:space="preserve"> approach can therefore present a </w:t>
      </w:r>
      <w:r w:rsidR="00B843C9">
        <w:rPr>
          <w:rFonts w:ascii="Times New Roman" w:hAnsi="Times New Roman" w:cs="Times New Roman"/>
          <w:sz w:val="24"/>
          <w:szCs w:val="24"/>
        </w:rPr>
        <w:t>potentially effective</w:t>
      </w:r>
      <w:r w:rsidR="00B843C9" w:rsidRPr="00945807">
        <w:rPr>
          <w:rFonts w:ascii="Times New Roman" w:hAnsi="Times New Roman" w:cs="Times New Roman"/>
          <w:sz w:val="24"/>
          <w:szCs w:val="24"/>
        </w:rPr>
        <w:t xml:space="preserve"> </w:t>
      </w:r>
      <w:r w:rsidR="701FC867" w:rsidRPr="00945807">
        <w:rPr>
          <w:rFonts w:ascii="Times New Roman" w:hAnsi="Times New Roman" w:cs="Times New Roman"/>
          <w:sz w:val="24"/>
          <w:szCs w:val="24"/>
        </w:rPr>
        <w:t xml:space="preserve">intervention </w:t>
      </w:r>
      <w:r w:rsidR="00B843C9">
        <w:rPr>
          <w:rFonts w:ascii="Times New Roman" w:hAnsi="Times New Roman" w:cs="Times New Roman"/>
          <w:sz w:val="24"/>
          <w:szCs w:val="24"/>
        </w:rPr>
        <w:t>to buffer individuals and stigmatised groups from the negative impact of stereotypes</w:t>
      </w:r>
      <w:r w:rsidR="00254BC3">
        <w:rPr>
          <w:rFonts w:ascii="Times New Roman" w:hAnsi="Times New Roman" w:cs="Times New Roman"/>
          <w:sz w:val="24"/>
          <w:szCs w:val="24"/>
        </w:rPr>
        <w:t xml:space="preserve"> and discriminatory behaviours</w:t>
      </w:r>
      <w:r w:rsidR="00B843C9">
        <w:rPr>
          <w:rFonts w:ascii="Times New Roman" w:hAnsi="Times New Roman" w:cs="Times New Roman"/>
          <w:sz w:val="24"/>
          <w:szCs w:val="24"/>
        </w:rPr>
        <w:t xml:space="preserve"> </w:t>
      </w:r>
      <w:r w:rsidR="701FC867" w:rsidRPr="00945807">
        <w:rPr>
          <w:rFonts w:ascii="Times New Roman" w:hAnsi="Times New Roman" w:cs="Times New Roman"/>
          <w:sz w:val="24"/>
          <w:szCs w:val="24"/>
        </w:rPr>
        <w:t>across a range of domains</w:t>
      </w:r>
      <w:r w:rsidR="005546D5" w:rsidRPr="00945807">
        <w:rPr>
          <w:rFonts w:ascii="Times New Roman" w:hAnsi="Times New Roman" w:cs="Times New Roman"/>
          <w:sz w:val="24"/>
          <w:szCs w:val="24"/>
        </w:rPr>
        <w:t xml:space="preserve"> that</w:t>
      </w:r>
      <w:r w:rsidR="701FC867" w:rsidRPr="00C67A65">
        <w:rPr>
          <w:rFonts w:ascii="Times New Roman" w:hAnsi="Times New Roman" w:cs="Times New Roman"/>
          <w:sz w:val="24"/>
          <w:szCs w:val="24"/>
        </w:rPr>
        <w:t xml:space="preserve"> still uphold gender-associated stereotypes and expectancies.</w:t>
      </w:r>
    </w:p>
    <w:p w14:paraId="495FC9CA" w14:textId="77777777" w:rsidR="00783A99" w:rsidRPr="006B7AAA" w:rsidRDefault="00783A99" w:rsidP="006B7AAA">
      <w:pPr>
        <w:spacing w:line="480" w:lineRule="auto"/>
        <w:jc w:val="both"/>
        <w:rPr>
          <w:rFonts w:ascii="Times New Roman" w:hAnsi="Times New Roman" w:cs="Times New Roman"/>
          <w:sz w:val="24"/>
          <w:szCs w:val="24"/>
        </w:rPr>
      </w:pPr>
    </w:p>
    <w:p w14:paraId="7ACD2365" w14:textId="0BC851B0" w:rsidR="00783A99" w:rsidRPr="006B7AAA" w:rsidRDefault="0012797E" w:rsidP="007D021E">
      <w:pPr>
        <w:jc w:val="center"/>
        <w:rPr>
          <w:rFonts w:ascii="Times New Roman" w:hAnsi="Times New Roman" w:cs="Times New Roman"/>
          <w:b/>
          <w:bCs/>
          <w:sz w:val="24"/>
          <w:szCs w:val="24"/>
        </w:rPr>
      </w:pPr>
      <w:r>
        <w:rPr>
          <w:rFonts w:ascii="Times New Roman" w:hAnsi="Times New Roman" w:cs="Times New Roman"/>
          <w:b/>
          <w:sz w:val="24"/>
          <w:szCs w:val="24"/>
        </w:rPr>
        <w:br w:type="page"/>
      </w:r>
      <w:r w:rsidR="701FC867" w:rsidRPr="701FC867">
        <w:rPr>
          <w:rFonts w:ascii="Times New Roman" w:hAnsi="Times New Roman" w:cs="Times New Roman"/>
          <w:b/>
          <w:bCs/>
          <w:sz w:val="24"/>
          <w:szCs w:val="24"/>
        </w:rPr>
        <w:lastRenderedPageBreak/>
        <w:t>References</w:t>
      </w:r>
    </w:p>
    <w:p w14:paraId="5F29D450" w14:textId="77777777" w:rsidR="00945807" w:rsidRPr="00C67A65" w:rsidRDefault="00945807" w:rsidP="007D021E">
      <w:pPr>
        <w:spacing w:line="480" w:lineRule="auto"/>
        <w:ind w:left="720" w:hanging="720"/>
        <w:rPr>
          <w:rFonts w:ascii="Times New Roman" w:hAnsi="Times New Roman" w:cs="Times New Roman"/>
          <w:sz w:val="24"/>
          <w:szCs w:val="24"/>
        </w:rPr>
      </w:pPr>
      <w:r w:rsidRPr="00945807">
        <w:rPr>
          <w:rFonts w:ascii="Times New Roman" w:hAnsi="Times New Roman" w:cs="Times New Roman"/>
          <w:sz w:val="24"/>
          <w:szCs w:val="24"/>
        </w:rPr>
        <w:t xml:space="preserve">Abrams, D., &amp; Hogg, M. A. (1988). Comments on the motivational status of self-esteem in social identity and inter-group discrimination. </w:t>
      </w:r>
      <w:r w:rsidRPr="00945807">
        <w:rPr>
          <w:rFonts w:ascii="Times New Roman" w:hAnsi="Times New Roman" w:cs="Times New Roman"/>
          <w:i/>
          <w:iCs/>
          <w:sz w:val="24"/>
          <w:szCs w:val="24"/>
        </w:rPr>
        <w:t xml:space="preserve">European Journal of Social Psychology, 18, </w:t>
      </w:r>
      <w:r w:rsidRPr="00945807">
        <w:rPr>
          <w:rFonts w:ascii="Times New Roman" w:hAnsi="Times New Roman" w:cs="Times New Roman"/>
          <w:sz w:val="24"/>
          <w:szCs w:val="24"/>
        </w:rPr>
        <w:t>317-334.</w:t>
      </w:r>
    </w:p>
    <w:p w14:paraId="7934B31D" w14:textId="0DB10266" w:rsidR="005438F6" w:rsidRDefault="005438F6" w:rsidP="007D021E">
      <w:pPr>
        <w:spacing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Behm-Morawitz</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Hoffswell</w:t>
      </w:r>
      <w:proofErr w:type="spellEnd"/>
      <w:r>
        <w:rPr>
          <w:rFonts w:ascii="Times New Roman" w:hAnsi="Times New Roman" w:cs="Times New Roman"/>
          <w:sz w:val="24"/>
          <w:szCs w:val="24"/>
          <w:lang w:val="en-US"/>
        </w:rPr>
        <w:t xml:space="preserve">, J., &amp; Chen, S. (2016). The virtual threat effect: A test of competing explanations for the effects of racial stereotyping in video games on players’ cognitions. </w:t>
      </w:r>
      <w:proofErr w:type="spellStart"/>
      <w:r>
        <w:rPr>
          <w:rFonts w:ascii="Times New Roman" w:hAnsi="Times New Roman" w:cs="Times New Roman"/>
          <w:i/>
          <w:sz w:val="24"/>
          <w:szCs w:val="24"/>
          <w:lang w:val="en-US"/>
        </w:rPr>
        <w:t>Cyberpsychology</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Behaviour</w:t>
      </w:r>
      <w:proofErr w:type="spellEnd"/>
      <w:r>
        <w:rPr>
          <w:rFonts w:ascii="Times New Roman" w:hAnsi="Times New Roman" w:cs="Times New Roman"/>
          <w:i/>
          <w:sz w:val="24"/>
          <w:szCs w:val="24"/>
          <w:lang w:val="en-US"/>
        </w:rPr>
        <w:t xml:space="preserve"> and Social Networking, 19</w:t>
      </w:r>
      <w:r>
        <w:rPr>
          <w:rFonts w:ascii="Times New Roman" w:hAnsi="Times New Roman" w:cs="Times New Roman"/>
          <w:sz w:val="24"/>
          <w:szCs w:val="24"/>
          <w:lang w:val="en-US"/>
        </w:rPr>
        <w:t>(5), 308-313.</w:t>
      </w:r>
    </w:p>
    <w:p w14:paraId="28692957" w14:textId="01C74D68" w:rsidR="00785D4C" w:rsidRPr="005438F6" w:rsidRDefault="00785D4C" w:rsidP="007D021E">
      <w:pPr>
        <w:spacing w:line="480" w:lineRule="auto"/>
        <w:ind w:left="720" w:hanging="720"/>
        <w:rPr>
          <w:rFonts w:ascii="Times New Roman" w:hAnsi="Times New Roman" w:cs="Times New Roman"/>
          <w:sz w:val="24"/>
          <w:szCs w:val="24"/>
        </w:rPr>
      </w:pPr>
      <w:r w:rsidRPr="00785D4C">
        <w:rPr>
          <w:rFonts w:ascii="Times New Roman" w:hAnsi="Times New Roman" w:cs="Times New Roman"/>
          <w:sz w:val="24"/>
          <w:szCs w:val="24"/>
        </w:rPr>
        <w:t xml:space="preserve">Bianchi, </w:t>
      </w:r>
      <w:r>
        <w:rPr>
          <w:rFonts w:ascii="Times New Roman" w:hAnsi="Times New Roman" w:cs="Times New Roman"/>
          <w:sz w:val="24"/>
          <w:szCs w:val="24"/>
        </w:rPr>
        <w:t xml:space="preserve">M., </w:t>
      </w:r>
      <w:proofErr w:type="spellStart"/>
      <w:r w:rsidRPr="00785D4C">
        <w:rPr>
          <w:rFonts w:ascii="Times New Roman" w:hAnsi="Times New Roman" w:cs="Times New Roman"/>
          <w:sz w:val="24"/>
          <w:szCs w:val="24"/>
        </w:rPr>
        <w:t>Mummendey</w:t>
      </w:r>
      <w:proofErr w:type="spellEnd"/>
      <w:r w:rsidRPr="00785D4C">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785D4C">
        <w:rPr>
          <w:rFonts w:ascii="Times New Roman" w:hAnsi="Times New Roman" w:cs="Times New Roman"/>
          <w:sz w:val="24"/>
          <w:szCs w:val="24"/>
        </w:rPr>
        <w:t>Steffens</w:t>
      </w:r>
      <w:r>
        <w:rPr>
          <w:rFonts w:ascii="Times New Roman" w:hAnsi="Times New Roman" w:cs="Times New Roman"/>
          <w:sz w:val="24"/>
          <w:szCs w:val="24"/>
        </w:rPr>
        <w:t>, M. C.,</w:t>
      </w:r>
      <w:r w:rsidRPr="00785D4C">
        <w:rPr>
          <w:rFonts w:ascii="Times New Roman" w:hAnsi="Times New Roman" w:cs="Times New Roman"/>
          <w:sz w:val="24"/>
          <w:szCs w:val="24"/>
        </w:rPr>
        <w:t xml:space="preserve"> &amp; </w:t>
      </w:r>
      <w:proofErr w:type="spellStart"/>
      <w:r w:rsidRPr="00785D4C">
        <w:rPr>
          <w:rFonts w:ascii="Times New Roman" w:hAnsi="Times New Roman" w:cs="Times New Roman"/>
          <w:sz w:val="24"/>
          <w:szCs w:val="24"/>
        </w:rPr>
        <w:t>Yzerbyt</w:t>
      </w:r>
      <w:proofErr w:type="spellEnd"/>
      <w:r w:rsidRPr="00785D4C">
        <w:rPr>
          <w:rFonts w:ascii="Times New Roman" w:hAnsi="Times New Roman" w:cs="Times New Roman"/>
          <w:sz w:val="24"/>
          <w:szCs w:val="24"/>
        </w:rPr>
        <w:t xml:space="preserve">, </w:t>
      </w:r>
      <w:r>
        <w:rPr>
          <w:rFonts w:ascii="Times New Roman" w:hAnsi="Times New Roman" w:cs="Times New Roman"/>
          <w:sz w:val="24"/>
          <w:szCs w:val="24"/>
        </w:rPr>
        <w:t>V. Y. (</w:t>
      </w:r>
      <w:r w:rsidRPr="00785D4C">
        <w:rPr>
          <w:rFonts w:ascii="Times New Roman" w:hAnsi="Times New Roman" w:cs="Times New Roman"/>
          <w:sz w:val="24"/>
          <w:szCs w:val="24"/>
        </w:rPr>
        <w:t>2010</w:t>
      </w:r>
      <w:r>
        <w:rPr>
          <w:rFonts w:ascii="Times New Roman" w:hAnsi="Times New Roman" w:cs="Times New Roman"/>
          <w:sz w:val="24"/>
          <w:szCs w:val="24"/>
        </w:rPr>
        <w:t>). What do you mean by “European”? Evidence of spont</w:t>
      </w:r>
      <w:r w:rsidR="005D6A1C">
        <w:rPr>
          <w:rFonts w:ascii="Times New Roman" w:hAnsi="Times New Roman" w:cs="Times New Roman"/>
          <w:sz w:val="24"/>
          <w:szCs w:val="24"/>
        </w:rPr>
        <w:t xml:space="preserve">aneous </w:t>
      </w:r>
      <w:proofErr w:type="spellStart"/>
      <w:r w:rsidR="005D6A1C">
        <w:rPr>
          <w:rFonts w:ascii="Times New Roman" w:hAnsi="Times New Roman" w:cs="Times New Roman"/>
          <w:sz w:val="24"/>
          <w:szCs w:val="24"/>
        </w:rPr>
        <w:t>ingroup</w:t>
      </w:r>
      <w:proofErr w:type="spellEnd"/>
      <w:r w:rsidR="005D6A1C">
        <w:rPr>
          <w:rFonts w:ascii="Times New Roman" w:hAnsi="Times New Roman" w:cs="Times New Roman"/>
          <w:sz w:val="24"/>
          <w:szCs w:val="24"/>
        </w:rPr>
        <w:t xml:space="preserve"> projection. </w:t>
      </w:r>
      <w:r w:rsidR="005D6A1C" w:rsidRPr="005528C6">
        <w:rPr>
          <w:rFonts w:ascii="Times New Roman" w:hAnsi="Times New Roman" w:cs="Times New Roman"/>
          <w:i/>
          <w:sz w:val="24"/>
          <w:szCs w:val="24"/>
        </w:rPr>
        <w:t>Personality and Social Psychology Bulletin, 36</w:t>
      </w:r>
      <w:r w:rsidR="005D6A1C">
        <w:rPr>
          <w:rFonts w:ascii="Times New Roman" w:hAnsi="Times New Roman" w:cs="Times New Roman"/>
          <w:sz w:val="24"/>
          <w:szCs w:val="24"/>
        </w:rPr>
        <w:t xml:space="preserve"> (7), 960-974</w:t>
      </w:r>
    </w:p>
    <w:p w14:paraId="01A02C9E" w14:textId="2F15DC82" w:rsidR="00F26373" w:rsidRDefault="00F26373" w:rsidP="007D02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Blackburn, J., &amp; </w:t>
      </w:r>
      <w:proofErr w:type="spellStart"/>
      <w:r>
        <w:rPr>
          <w:rFonts w:ascii="Times New Roman" w:hAnsi="Times New Roman" w:cs="Times New Roman"/>
          <w:sz w:val="24"/>
          <w:szCs w:val="24"/>
        </w:rPr>
        <w:t>Kwak</w:t>
      </w:r>
      <w:proofErr w:type="spellEnd"/>
      <w:r>
        <w:rPr>
          <w:rFonts w:ascii="Times New Roman" w:hAnsi="Times New Roman" w:cs="Times New Roman"/>
          <w:sz w:val="24"/>
          <w:szCs w:val="24"/>
        </w:rPr>
        <w:t>, H. (2014</w:t>
      </w:r>
      <w:r w:rsidR="00454F3D">
        <w:rPr>
          <w:rFonts w:ascii="Times New Roman" w:hAnsi="Times New Roman" w:cs="Times New Roman"/>
          <w:sz w:val="24"/>
          <w:szCs w:val="24"/>
        </w:rPr>
        <w:t>, April</w:t>
      </w:r>
      <w:r>
        <w:rPr>
          <w:rFonts w:ascii="Times New Roman" w:hAnsi="Times New Roman" w:cs="Times New Roman"/>
          <w:sz w:val="24"/>
          <w:szCs w:val="24"/>
        </w:rPr>
        <w:t xml:space="preserve">). STFU NOOB! Predicting crowdsourcing decisions on toxic behaviour in online games. </w:t>
      </w:r>
      <w:r w:rsidRPr="007D021E">
        <w:rPr>
          <w:rFonts w:ascii="Times New Roman" w:hAnsi="Times New Roman" w:cs="Times New Roman"/>
          <w:i/>
          <w:sz w:val="24"/>
          <w:szCs w:val="24"/>
        </w:rPr>
        <w:t>In Proceedings of the 23</w:t>
      </w:r>
      <w:r w:rsidRPr="007D021E">
        <w:rPr>
          <w:rFonts w:ascii="Times New Roman" w:hAnsi="Times New Roman" w:cs="Times New Roman"/>
          <w:i/>
          <w:sz w:val="24"/>
          <w:szCs w:val="24"/>
          <w:vertAlign w:val="superscript"/>
        </w:rPr>
        <w:t>rd</w:t>
      </w:r>
      <w:r w:rsidRPr="007D021E">
        <w:rPr>
          <w:rFonts w:ascii="Times New Roman" w:hAnsi="Times New Roman" w:cs="Times New Roman"/>
          <w:i/>
          <w:sz w:val="24"/>
          <w:szCs w:val="24"/>
        </w:rPr>
        <w:t xml:space="preserve"> International Word Web </w:t>
      </w:r>
      <w:proofErr w:type="spellStart"/>
      <w:r w:rsidRPr="007D021E">
        <w:rPr>
          <w:rFonts w:ascii="Times New Roman" w:hAnsi="Times New Roman" w:cs="Times New Roman"/>
          <w:i/>
          <w:sz w:val="24"/>
          <w:szCs w:val="24"/>
        </w:rPr>
        <w:t>We</w:t>
      </w:r>
      <w:r w:rsidR="0043675D" w:rsidRPr="007D021E">
        <w:rPr>
          <w:rFonts w:ascii="Times New Roman" w:hAnsi="Times New Roman" w:cs="Times New Roman"/>
          <w:i/>
          <w:sz w:val="24"/>
          <w:szCs w:val="24"/>
        </w:rPr>
        <w:t>b</w:t>
      </w:r>
      <w:proofErr w:type="spellEnd"/>
      <w:r w:rsidR="0043675D" w:rsidRPr="007D021E">
        <w:rPr>
          <w:rFonts w:ascii="Times New Roman" w:hAnsi="Times New Roman" w:cs="Times New Roman"/>
          <w:i/>
          <w:sz w:val="24"/>
          <w:szCs w:val="24"/>
        </w:rPr>
        <w:t xml:space="preserve"> Conference 2014</w:t>
      </w:r>
      <w:r w:rsidR="0043675D">
        <w:rPr>
          <w:rFonts w:ascii="Times New Roman" w:hAnsi="Times New Roman" w:cs="Times New Roman"/>
          <w:sz w:val="24"/>
          <w:szCs w:val="24"/>
        </w:rPr>
        <w:t xml:space="preserve">, Seoul, Republic of Korea. </w:t>
      </w:r>
    </w:p>
    <w:p w14:paraId="75D13E2C" w14:textId="79E96253" w:rsidR="00945807" w:rsidRPr="00271D17" w:rsidRDefault="00945807" w:rsidP="007D021E">
      <w:pPr>
        <w:spacing w:line="480" w:lineRule="auto"/>
        <w:ind w:left="720" w:hanging="720"/>
        <w:rPr>
          <w:rFonts w:ascii="Times New Roman" w:hAnsi="Times New Roman" w:cs="Times New Roman"/>
          <w:sz w:val="24"/>
          <w:szCs w:val="24"/>
        </w:rPr>
      </w:pPr>
      <w:r w:rsidRPr="00945807">
        <w:rPr>
          <w:rFonts w:ascii="Times New Roman" w:hAnsi="Times New Roman" w:cs="Times New Roman"/>
          <w:sz w:val="24"/>
          <w:szCs w:val="24"/>
        </w:rPr>
        <w:t xml:space="preserve">Casual Games Association. (2007). </w:t>
      </w:r>
      <w:r w:rsidRPr="00945807">
        <w:rPr>
          <w:rFonts w:ascii="Times New Roman" w:hAnsi="Times New Roman" w:cs="Times New Roman"/>
          <w:i/>
          <w:sz w:val="24"/>
          <w:szCs w:val="24"/>
        </w:rPr>
        <w:t>Casual Games Market Report 2007</w:t>
      </w:r>
      <w:r w:rsidRPr="00945807">
        <w:rPr>
          <w:rFonts w:ascii="Times New Roman" w:hAnsi="Times New Roman" w:cs="Times New Roman"/>
          <w:sz w:val="24"/>
          <w:szCs w:val="24"/>
        </w:rPr>
        <w:t xml:space="preserve">. Retrieved July 24, 2017, from </w:t>
      </w:r>
      <w:hyperlink r:id="rId8" w:history="1">
        <w:r w:rsidR="00271D17" w:rsidRPr="007D021E">
          <w:rPr>
            <w:rStyle w:val="Hyperlink"/>
          </w:rPr>
          <w:t>http://www.casualconnect.org/newscontent/11-2007/casualgamesmarketreport2007.html</w:t>
        </w:r>
      </w:hyperlink>
      <w:r w:rsidR="00271D17">
        <w:rPr>
          <w:rFonts w:ascii="Times New Roman" w:hAnsi="Times New Roman" w:cs="Times New Roman"/>
          <w:sz w:val="24"/>
          <w:szCs w:val="24"/>
        </w:rPr>
        <w:t xml:space="preserve"> </w:t>
      </w:r>
    </w:p>
    <w:p w14:paraId="774B14E4" w14:textId="42F4567C" w:rsidR="00945807" w:rsidRPr="00EA58E3" w:rsidRDefault="00945807" w:rsidP="007D021E">
      <w:pPr>
        <w:spacing w:line="480" w:lineRule="auto"/>
        <w:ind w:left="720" w:hanging="720"/>
        <w:rPr>
          <w:rFonts w:ascii="Times New Roman" w:hAnsi="Times New Roman" w:cs="Times New Roman"/>
          <w:sz w:val="24"/>
          <w:szCs w:val="24"/>
        </w:rPr>
      </w:pPr>
      <w:r w:rsidRPr="00945807">
        <w:rPr>
          <w:rFonts w:ascii="Times New Roman" w:hAnsi="Times New Roman" w:cs="Times New Roman"/>
          <w:sz w:val="24"/>
          <w:szCs w:val="24"/>
        </w:rPr>
        <w:t xml:space="preserve">Davies, P. G., Spencer, S. J., &amp; Steele, C. M. (2005). Clearing the air: Identity safety moderates the effects of stereotype threat on women’s leadership aspirations. </w:t>
      </w:r>
      <w:r w:rsidRPr="00945807">
        <w:rPr>
          <w:rFonts w:ascii="Times New Roman" w:hAnsi="Times New Roman" w:cs="Times New Roman"/>
          <w:i/>
          <w:iCs/>
          <w:sz w:val="24"/>
          <w:szCs w:val="24"/>
        </w:rPr>
        <w:t xml:space="preserve">Journal of </w:t>
      </w:r>
      <w:r w:rsidR="00EA58E3">
        <w:rPr>
          <w:rFonts w:ascii="Times New Roman" w:hAnsi="Times New Roman" w:cs="Times New Roman"/>
          <w:i/>
          <w:iCs/>
          <w:sz w:val="24"/>
          <w:szCs w:val="24"/>
        </w:rPr>
        <w:t xml:space="preserve">Personality &amp; Social Psychology, 88, </w:t>
      </w:r>
      <w:r w:rsidR="00EA58E3">
        <w:rPr>
          <w:rFonts w:ascii="Times New Roman" w:hAnsi="Times New Roman" w:cs="Times New Roman"/>
          <w:iCs/>
          <w:sz w:val="24"/>
          <w:szCs w:val="24"/>
        </w:rPr>
        <w:t xml:space="preserve">276-287. </w:t>
      </w:r>
    </w:p>
    <w:p w14:paraId="10FE3CE3" w14:textId="0AC05335" w:rsidR="008419A8" w:rsidRPr="007D021E" w:rsidRDefault="008419A8" w:rsidP="007D021E">
      <w:pPr>
        <w:spacing w:line="480" w:lineRule="auto"/>
        <w:ind w:left="720" w:hanging="720"/>
        <w:rPr>
          <w:rFonts w:ascii="Times New Roman" w:hAnsi="Times New Roman" w:cs="Times New Roman"/>
          <w:sz w:val="24"/>
          <w:szCs w:val="24"/>
        </w:rPr>
      </w:pPr>
      <w:proofErr w:type="spellStart"/>
      <w:r w:rsidRPr="00A17FF9">
        <w:rPr>
          <w:rFonts w:ascii="Times New Roman" w:hAnsi="Times New Roman" w:cs="Times New Roman"/>
          <w:sz w:val="24"/>
          <w:szCs w:val="24"/>
        </w:rPr>
        <w:t>Grooten</w:t>
      </w:r>
      <w:proofErr w:type="spellEnd"/>
      <w:r w:rsidRPr="00A17FF9">
        <w:rPr>
          <w:rFonts w:ascii="Times New Roman" w:hAnsi="Times New Roman" w:cs="Times New Roman"/>
          <w:sz w:val="24"/>
          <w:szCs w:val="24"/>
        </w:rPr>
        <w:t xml:space="preserve">, J., &amp; Kowert, R. (2015). Going Beyond the Game: Development of gamer identities within societal discourse and virtual spaces. </w:t>
      </w:r>
      <w:r w:rsidRPr="00A17FF9">
        <w:rPr>
          <w:rFonts w:ascii="Times New Roman" w:hAnsi="Times New Roman" w:cs="Times New Roman"/>
          <w:i/>
          <w:sz w:val="24"/>
          <w:szCs w:val="24"/>
        </w:rPr>
        <w:t xml:space="preserve">Loading…, </w:t>
      </w:r>
      <w:proofErr w:type="gramStart"/>
      <w:r w:rsidRPr="00A17FF9">
        <w:rPr>
          <w:rFonts w:ascii="Times New Roman" w:hAnsi="Times New Roman" w:cs="Times New Roman"/>
          <w:i/>
          <w:sz w:val="24"/>
          <w:szCs w:val="24"/>
        </w:rPr>
        <w:t>9</w:t>
      </w:r>
      <w:proofErr w:type="gramEnd"/>
      <w:r>
        <w:rPr>
          <w:rFonts w:ascii="Times New Roman" w:hAnsi="Times New Roman" w:cs="Times New Roman"/>
          <w:sz w:val="24"/>
          <w:szCs w:val="24"/>
        </w:rPr>
        <w:t xml:space="preserve"> </w:t>
      </w:r>
      <w:r w:rsidRPr="00A17FF9">
        <w:rPr>
          <w:rFonts w:ascii="Times New Roman" w:hAnsi="Times New Roman" w:cs="Times New Roman"/>
          <w:sz w:val="24"/>
          <w:szCs w:val="24"/>
        </w:rPr>
        <w:t>(14), 70 - 87.</w:t>
      </w:r>
    </w:p>
    <w:p w14:paraId="511CC328" w14:textId="35105301" w:rsidR="00945807" w:rsidRPr="007D021E" w:rsidRDefault="00945807" w:rsidP="007D021E">
      <w:pPr>
        <w:spacing w:line="480" w:lineRule="auto"/>
        <w:ind w:left="720" w:hanging="720"/>
        <w:rPr>
          <w:rFonts w:ascii="Times New Roman" w:hAnsi="Times New Roman" w:cs="Times New Roman"/>
          <w:sz w:val="24"/>
          <w:szCs w:val="24"/>
        </w:rPr>
      </w:pPr>
      <w:r w:rsidRPr="007D021E">
        <w:rPr>
          <w:rFonts w:ascii="Times New Roman" w:hAnsi="Times New Roman" w:cs="Times New Roman"/>
          <w:sz w:val="24"/>
          <w:szCs w:val="24"/>
          <w:lang w:val="en-US"/>
        </w:rPr>
        <w:lastRenderedPageBreak/>
        <w:t xml:space="preserve">Hall, N. R., Crisp, R. J., &amp; </w:t>
      </w:r>
      <w:proofErr w:type="spellStart"/>
      <w:r w:rsidRPr="007D021E">
        <w:rPr>
          <w:rFonts w:ascii="Times New Roman" w:hAnsi="Times New Roman" w:cs="Times New Roman"/>
          <w:sz w:val="24"/>
          <w:szCs w:val="24"/>
          <w:lang w:val="en-US"/>
        </w:rPr>
        <w:t>Suen</w:t>
      </w:r>
      <w:proofErr w:type="spellEnd"/>
      <w:r w:rsidRPr="007D021E">
        <w:rPr>
          <w:rFonts w:ascii="Times New Roman" w:hAnsi="Times New Roman" w:cs="Times New Roman"/>
          <w:sz w:val="24"/>
          <w:szCs w:val="24"/>
          <w:lang w:val="en-US"/>
        </w:rPr>
        <w:t xml:space="preserve">, M-W. (2009). Reducing implicit prejudice by blurring intergroup boundaries. </w:t>
      </w:r>
      <w:r w:rsidRPr="007D021E">
        <w:rPr>
          <w:rFonts w:ascii="Times New Roman" w:hAnsi="Times New Roman" w:cs="Times New Roman"/>
          <w:i/>
          <w:iCs/>
          <w:sz w:val="24"/>
          <w:szCs w:val="24"/>
          <w:lang w:val="en-US"/>
        </w:rPr>
        <w:t xml:space="preserve">Basic and Applied Social Psychology, 31, </w:t>
      </w:r>
      <w:r w:rsidR="00105D32" w:rsidRPr="00271D17">
        <w:rPr>
          <w:rFonts w:ascii="Times New Roman" w:hAnsi="Times New Roman" w:cs="Times New Roman"/>
          <w:sz w:val="24"/>
          <w:szCs w:val="24"/>
          <w:lang w:val="en-US"/>
        </w:rPr>
        <w:t>244-254.</w:t>
      </w:r>
    </w:p>
    <w:p w14:paraId="5777AC39" w14:textId="1345F779" w:rsidR="00945807" w:rsidRPr="00EA58E3" w:rsidRDefault="00945807" w:rsidP="007D021E">
      <w:pPr>
        <w:spacing w:line="480" w:lineRule="auto"/>
        <w:ind w:left="720" w:hanging="720"/>
        <w:rPr>
          <w:rFonts w:ascii="Times New Roman" w:hAnsi="Times New Roman" w:cs="Times New Roman"/>
          <w:sz w:val="24"/>
          <w:szCs w:val="24"/>
        </w:rPr>
      </w:pPr>
      <w:r w:rsidRPr="00945807">
        <w:rPr>
          <w:rFonts w:ascii="Times New Roman" w:hAnsi="Times New Roman" w:cs="Times New Roman"/>
          <w:sz w:val="24"/>
          <w:szCs w:val="24"/>
        </w:rPr>
        <w:t>Hogg, M. A., &amp; Abrams, D. (1990). Social motivation, self-esteem and social identity. In D. Abrams, &amp; M. A. Hogg (Eds</w:t>
      </w:r>
      <w:r w:rsidR="00454F3D">
        <w:rPr>
          <w:rFonts w:ascii="Times New Roman" w:hAnsi="Times New Roman" w:cs="Times New Roman"/>
          <w:sz w:val="24"/>
          <w:szCs w:val="24"/>
        </w:rPr>
        <w:t>.</w:t>
      </w:r>
      <w:r w:rsidRPr="00945807">
        <w:rPr>
          <w:rFonts w:ascii="Times New Roman" w:hAnsi="Times New Roman" w:cs="Times New Roman"/>
          <w:sz w:val="24"/>
          <w:szCs w:val="24"/>
        </w:rPr>
        <w:t xml:space="preserve">), </w:t>
      </w:r>
      <w:r w:rsidRPr="00945807">
        <w:rPr>
          <w:rFonts w:ascii="Times New Roman" w:hAnsi="Times New Roman" w:cs="Times New Roman"/>
          <w:i/>
          <w:iCs/>
          <w:sz w:val="24"/>
          <w:szCs w:val="24"/>
        </w:rPr>
        <w:t xml:space="preserve">Social identity theory: Constructive and critical advances </w:t>
      </w:r>
      <w:r w:rsidRPr="00C67A65">
        <w:rPr>
          <w:rFonts w:ascii="Times New Roman" w:hAnsi="Times New Roman" w:cs="Times New Roman"/>
          <w:sz w:val="24"/>
          <w:szCs w:val="24"/>
        </w:rPr>
        <w:t>(pp. 28-47). London: Harvester Wheatsheaf.</w:t>
      </w:r>
    </w:p>
    <w:p w14:paraId="69630135" w14:textId="01D6E0D7" w:rsidR="00945807" w:rsidRPr="00C67A65" w:rsidRDefault="00945807" w:rsidP="007D021E">
      <w:pPr>
        <w:spacing w:line="480" w:lineRule="auto"/>
        <w:ind w:left="720" w:hanging="720"/>
        <w:rPr>
          <w:rFonts w:ascii="Times New Roman" w:hAnsi="Times New Roman" w:cs="Times New Roman"/>
          <w:sz w:val="24"/>
          <w:szCs w:val="24"/>
        </w:rPr>
      </w:pPr>
      <w:r w:rsidRPr="00945807">
        <w:rPr>
          <w:rFonts w:ascii="Times New Roman" w:hAnsi="Times New Roman" w:cs="Times New Roman"/>
          <w:sz w:val="24"/>
          <w:szCs w:val="24"/>
        </w:rPr>
        <w:t xml:space="preserve">Hussain, Z., &amp; Griffiths, M. D. (2008). Gender swapping and socialising in cyberspace: An exploratory study. </w:t>
      </w:r>
      <w:proofErr w:type="spellStart"/>
      <w:r w:rsidRPr="00945807">
        <w:rPr>
          <w:rFonts w:ascii="Times New Roman" w:hAnsi="Times New Roman" w:cs="Times New Roman"/>
          <w:i/>
          <w:iCs/>
          <w:sz w:val="24"/>
          <w:szCs w:val="24"/>
        </w:rPr>
        <w:t>Cyberpsychology</w:t>
      </w:r>
      <w:proofErr w:type="spellEnd"/>
      <w:r w:rsidRPr="00945807">
        <w:rPr>
          <w:rFonts w:ascii="Times New Roman" w:hAnsi="Times New Roman" w:cs="Times New Roman"/>
          <w:i/>
          <w:iCs/>
          <w:sz w:val="24"/>
          <w:szCs w:val="24"/>
        </w:rPr>
        <w:t xml:space="preserve"> and </w:t>
      </w:r>
      <w:proofErr w:type="spellStart"/>
      <w:r w:rsidRPr="00945807">
        <w:rPr>
          <w:rFonts w:ascii="Times New Roman" w:hAnsi="Times New Roman" w:cs="Times New Roman"/>
          <w:i/>
          <w:iCs/>
          <w:sz w:val="24"/>
          <w:szCs w:val="24"/>
        </w:rPr>
        <w:t>Behavior</w:t>
      </w:r>
      <w:proofErr w:type="spellEnd"/>
      <w:r w:rsidRPr="00945807">
        <w:rPr>
          <w:rFonts w:ascii="Times New Roman" w:hAnsi="Times New Roman" w:cs="Times New Roman"/>
          <w:i/>
          <w:iCs/>
          <w:sz w:val="24"/>
          <w:szCs w:val="24"/>
        </w:rPr>
        <w:t>, 11</w:t>
      </w:r>
      <w:r w:rsidRPr="00945807">
        <w:rPr>
          <w:rFonts w:ascii="Times New Roman" w:hAnsi="Times New Roman" w:cs="Times New Roman"/>
          <w:sz w:val="24"/>
          <w:szCs w:val="24"/>
        </w:rPr>
        <w:t>(1), 47</w:t>
      </w:r>
      <w:r w:rsidRPr="00C67A65">
        <w:rPr>
          <w:rFonts w:ascii="Times New Roman" w:hAnsi="Times New Roman" w:cs="Times New Roman"/>
          <w:sz w:val="24"/>
          <w:szCs w:val="24"/>
        </w:rPr>
        <w:t xml:space="preserve">-53. </w:t>
      </w:r>
    </w:p>
    <w:p w14:paraId="22E1B136" w14:textId="2B7C45BD" w:rsidR="00945807" w:rsidRPr="00C67A65" w:rsidRDefault="00945807" w:rsidP="007D021E">
      <w:pPr>
        <w:spacing w:line="480" w:lineRule="auto"/>
        <w:ind w:left="720" w:hanging="720"/>
        <w:rPr>
          <w:rFonts w:ascii="Times New Roman" w:hAnsi="Times New Roman" w:cs="Times New Roman"/>
          <w:sz w:val="24"/>
          <w:szCs w:val="24"/>
        </w:rPr>
      </w:pPr>
      <w:r w:rsidRPr="00945807">
        <w:rPr>
          <w:rFonts w:ascii="Times New Roman" w:hAnsi="Times New Roman" w:cs="Times New Roman"/>
          <w:sz w:val="24"/>
          <w:szCs w:val="24"/>
        </w:rPr>
        <w:t xml:space="preserve">Ivory, A. H., Fox, J., Waddell, F., &amp; Ivory, J. D. (2014). Sex role stereotyping is hard to </w:t>
      </w:r>
      <w:proofErr w:type="gramStart"/>
      <w:r w:rsidRPr="00945807">
        <w:rPr>
          <w:rFonts w:ascii="Times New Roman" w:hAnsi="Times New Roman" w:cs="Times New Roman"/>
          <w:sz w:val="24"/>
          <w:szCs w:val="24"/>
        </w:rPr>
        <w:t>kill:</w:t>
      </w:r>
      <w:proofErr w:type="gramEnd"/>
      <w:r w:rsidRPr="00945807">
        <w:rPr>
          <w:rFonts w:ascii="Times New Roman" w:hAnsi="Times New Roman" w:cs="Times New Roman"/>
          <w:sz w:val="24"/>
          <w:szCs w:val="24"/>
        </w:rPr>
        <w:t xml:space="preserve"> A field experiment measuring social responses to user characteristics and behaviour in an online multiplayer first-person shooter game. </w:t>
      </w:r>
      <w:r w:rsidRPr="00945807">
        <w:rPr>
          <w:rFonts w:ascii="Times New Roman" w:hAnsi="Times New Roman" w:cs="Times New Roman"/>
          <w:i/>
          <w:iCs/>
          <w:sz w:val="24"/>
          <w:szCs w:val="24"/>
        </w:rPr>
        <w:t xml:space="preserve">Computers in Human </w:t>
      </w:r>
      <w:proofErr w:type="spellStart"/>
      <w:r w:rsidRPr="00945807">
        <w:rPr>
          <w:rFonts w:ascii="Times New Roman" w:hAnsi="Times New Roman" w:cs="Times New Roman"/>
          <w:i/>
          <w:iCs/>
          <w:sz w:val="24"/>
          <w:szCs w:val="24"/>
        </w:rPr>
        <w:t>Behavior</w:t>
      </w:r>
      <w:proofErr w:type="spellEnd"/>
      <w:r w:rsidRPr="00945807">
        <w:rPr>
          <w:rFonts w:ascii="Times New Roman" w:hAnsi="Times New Roman" w:cs="Times New Roman"/>
          <w:i/>
          <w:iCs/>
          <w:sz w:val="24"/>
          <w:szCs w:val="24"/>
        </w:rPr>
        <w:t>, 35</w:t>
      </w:r>
      <w:r w:rsidRPr="00C67A65">
        <w:rPr>
          <w:rFonts w:ascii="Times New Roman" w:hAnsi="Times New Roman" w:cs="Times New Roman"/>
          <w:sz w:val="24"/>
          <w:szCs w:val="24"/>
        </w:rPr>
        <w:t xml:space="preserve">, 148-156. </w:t>
      </w:r>
    </w:p>
    <w:p w14:paraId="6D99EF07" w14:textId="007DEC50" w:rsidR="0002567F" w:rsidRDefault="00433C89" w:rsidP="007D02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Kaye, L. K., </w:t>
      </w:r>
      <w:proofErr w:type="spellStart"/>
      <w:r>
        <w:rPr>
          <w:rFonts w:ascii="Times New Roman" w:hAnsi="Times New Roman" w:cs="Times New Roman"/>
          <w:sz w:val="24"/>
          <w:szCs w:val="24"/>
        </w:rPr>
        <w:t>Gresty</w:t>
      </w:r>
      <w:proofErr w:type="spellEnd"/>
      <w:r>
        <w:rPr>
          <w:rFonts w:ascii="Times New Roman" w:hAnsi="Times New Roman" w:cs="Times New Roman"/>
          <w:sz w:val="24"/>
          <w:szCs w:val="24"/>
        </w:rPr>
        <w:t xml:space="preserve">, C. E., &amp; </w:t>
      </w:r>
      <w:proofErr w:type="spellStart"/>
      <w:r>
        <w:rPr>
          <w:rFonts w:ascii="Times New Roman" w:hAnsi="Times New Roman" w:cs="Times New Roman"/>
          <w:sz w:val="24"/>
          <w:szCs w:val="24"/>
        </w:rPr>
        <w:t>Stubbs-Ennis</w:t>
      </w:r>
      <w:proofErr w:type="spellEnd"/>
      <w:r>
        <w:rPr>
          <w:rFonts w:ascii="Times New Roman" w:hAnsi="Times New Roman" w:cs="Times New Roman"/>
          <w:sz w:val="24"/>
          <w:szCs w:val="24"/>
        </w:rPr>
        <w:t>, N. (</w:t>
      </w:r>
      <w:r w:rsidR="008F3DBF">
        <w:rPr>
          <w:rFonts w:ascii="Times New Roman" w:hAnsi="Times New Roman" w:cs="Times New Roman"/>
          <w:sz w:val="24"/>
          <w:szCs w:val="24"/>
        </w:rPr>
        <w:t>2017</w:t>
      </w:r>
      <w:r>
        <w:rPr>
          <w:rFonts w:ascii="Times New Roman" w:hAnsi="Times New Roman" w:cs="Times New Roman"/>
          <w:sz w:val="24"/>
          <w:szCs w:val="24"/>
        </w:rPr>
        <w:t xml:space="preserve">). </w:t>
      </w:r>
      <w:r w:rsidRPr="00433C89">
        <w:rPr>
          <w:rFonts w:ascii="Times New Roman" w:hAnsi="Times New Roman" w:cs="Times New Roman"/>
          <w:sz w:val="24"/>
          <w:szCs w:val="24"/>
        </w:rPr>
        <w:t xml:space="preserve">Exploring stereotypical perceptions of female players in digital gaming contexts. </w:t>
      </w:r>
      <w:proofErr w:type="spellStart"/>
      <w:r w:rsidRPr="005528C6">
        <w:rPr>
          <w:rFonts w:ascii="Times New Roman" w:hAnsi="Times New Roman" w:cs="Times New Roman"/>
          <w:i/>
          <w:sz w:val="24"/>
          <w:szCs w:val="24"/>
        </w:rPr>
        <w:t>Cyberpsychology</w:t>
      </w:r>
      <w:proofErr w:type="spellEnd"/>
      <w:r w:rsidRPr="005528C6">
        <w:rPr>
          <w:rFonts w:ascii="Times New Roman" w:hAnsi="Times New Roman" w:cs="Times New Roman"/>
          <w:i/>
          <w:sz w:val="24"/>
          <w:szCs w:val="24"/>
        </w:rPr>
        <w:t xml:space="preserve">, </w:t>
      </w:r>
      <w:proofErr w:type="spellStart"/>
      <w:r w:rsidRPr="005528C6">
        <w:rPr>
          <w:rFonts w:ascii="Times New Roman" w:hAnsi="Times New Roman" w:cs="Times New Roman"/>
          <w:i/>
          <w:sz w:val="24"/>
          <w:szCs w:val="24"/>
        </w:rPr>
        <w:t>Behavior</w:t>
      </w:r>
      <w:proofErr w:type="spellEnd"/>
      <w:r w:rsidRPr="005528C6">
        <w:rPr>
          <w:rFonts w:ascii="Times New Roman" w:hAnsi="Times New Roman" w:cs="Times New Roman"/>
          <w:i/>
          <w:sz w:val="24"/>
          <w:szCs w:val="24"/>
        </w:rPr>
        <w:t xml:space="preserve"> and Social Networking</w:t>
      </w:r>
      <w:r w:rsidR="008F3DBF">
        <w:rPr>
          <w:rFonts w:ascii="Times New Roman" w:hAnsi="Times New Roman" w:cs="Times New Roman"/>
          <w:i/>
          <w:sz w:val="24"/>
          <w:szCs w:val="24"/>
        </w:rPr>
        <w:t xml:space="preserve">, </w:t>
      </w:r>
      <w:r w:rsidR="008F3DBF" w:rsidRPr="008F3DBF">
        <w:rPr>
          <w:rFonts w:ascii="Times New Roman" w:hAnsi="Times New Roman" w:cs="Times New Roman"/>
          <w:i/>
          <w:sz w:val="24"/>
          <w:szCs w:val="24"/>
        </w:rPr>
        <w:t xml:space="preserve">20 </w:t>
      </w:r>
      <w:r w:rsidR="008F3DBF" w:rsidRPr="00A047D0">
        <w:rPr>
          <w:rFonts w:ascii="Times New Roman" w:hAnsi="Times New Roman" w:cs="Times New Roman"/>
          <w:sz w:val="24"/>
          <w:szCs w:val="24"/>
        </w:rPr>
        <w:t>(12), 740-745</w:t>
      </w:r>
    </w:p>
    <w:p w14:paraId="7D77E58C" w14:textId="4573D987" w:rsidR="0002567F" w:rsidRPr="007D021E" w:rsidRDefault="0002567F" w:rsidP="007D021E">
      <w:pPr>
        <w:spacing w:line="480" w:lineRule="auto"/>
        <w:ind w:left="720" w:hanging="720"/>
        <w:rPr>
          <w:rFonts w:ascii="Times New Roman" w:hAnsi="Times New Roman" w:cs="Times New Roman"/>
          <w:sz w:val="24"/>
          <w:szCs w:val="24"/>
        </w:rPr>
      </w:pPr>
      <w:r w:rsidRPr="0002567F">
        <w:rPr>
          <w:rFonts w:ascii="Times New Roman" w:hAnsi="Times New Roman" w:cs="Times New Roman"/>
          <w:sz w:val="24"/>
          <w:szCs w:val="24"/>
          <w:lang w:val="en-US"/>
        </w:rPr>
        <w:t xml:space="preserve">Kaye, L. K., Kowert, R., &amp; Quinn, S. (2017). The role of social identity and online social capital on psychosocial outcomes in MMO players. </w:t>
      </w:r>
      <w:r w:rsidRPr="006D411E">
        <w:rPr>
          <w:rFonts w:ascii="Times New Roman" w:hAnsi="Times New Roman" w:cs="Times New Roman"/>
          <w:i/>
          <w:sz w:val="24"/>
          <w:szCs w:val="24"/>
          <w:lang w:val="en-US"/>
        </w:rPr>
        <w:t>Computers in Human Behavior, 74,</w:t>
      </w:r>
      <w:r w:rsidRPr="0002567F">
        <w:rPr>
          <w:rFonts w:ascii="Times New Roman" w:hAnsi="Times New Roman" w:cs="Times New Roman"/>
          <w:sz w:val="24"/>
          <w:szCs w:val="24"/>
          <w:lang w:val="en-US"/>
        </w:rPr>
        <w:t xml:space="preserve"> 215-223. </w:t>
      </w:r>
      <w:proofErr w:type="spellStart"/>
      <w:proofErr w:type="gramStart"/>
      <w:r w:rsidRPr="0002567F">
        <w:rPr>
          <w:rFonts w:ascii="Times New Roman" w:hAnsi="Times New Roman" w:cs="Times New Roman"/>
          <w:sz w:val="24"/>
          <w:szCs w:val="24"/>
          <w:lang w:val="en-US"/>
        </w:rPr>
        <w:t>doi</w:t>
      </w:r>
      <w:proofErr w:type="spellEnd"/>
      <w:proofErr w:type="gramEnd"/>
      <w:r w:rsidRPr="0002567F">
        <w:rPr>
          <w:rFonts w:ascii="Times New Roman" w:hAnsi="Times New Roman" w:cs="Times New Roman"/>
          <w:sz w:val="24"/>
          <w:szCs w:val="24"/>
          <w:lang w:val="en-US"/>
        </w:rPr>
        <w:t>: 10.1016/j.chb.2017.04.030</w:t>
      </w:r>
    </w:p>
    <w:p w14:paraId="1E80AA44" w14:textId="14A825FF" w:rsidR="00945807" w:rsidRPr="00EA58E3" w:rsidRDefault="00945807" w:rsidP="007D021E">
      <w:pPr>
        <w:spacing w:line="480" w:lineRule="auto"/>
        <w:ind w:left="720" w:hanging="720"/>
        <w:rPr>
          <w:rFonts w:ascii="Times New Roman" w:hAnsi="Times New Roman" w:cs="Times New Roman"/>
          <w:sz w:val="24"/>
          <w:szCs w:val="24"/>
        </w:rPr>
      </w:pPr>
      <w:r w:rsidRPr="00945807">
        <w:rPr>
          <w:rFonts w:ascii="Times New Roman" w:hAnsi="Times New Roman" w:cs="Times New Roman"/>
          <w:sz w:val="24"/>
          <w:szCs w:val="24"/>
        </w:rPr>
        <w:t xml:space="preserve">Kaye, L. K., &amp; Pennington, C.R. (2016). “Girls can’t </w:t>
      </w:r>
      <w:proofErr w:type="gramStart"/>
      <w:r w:rsidRPr="00945807">
        <w:rPr>
          <w:rFonts w:ascii="Times New Roman" w:hAnsi="Times New Roman" w:cs="Times New Roman"/>
          <w:sz w:val="24"/>
          <w:szCs w:val="24"/>
        </w:rPr>
        <w:t>play”:</w:t>
      </w:r>
      <w:proofErr w:type="gramEnd"/>
      <w:r w:rsidRPr="00945807">
        <w:rPr>
          <w:rFonts w:ascii="Times New Roman" w:hAnsi="Times New Roman" w:cs="Times New Roman"/>
          <w:sz w:val="24"/>
          <w:szCs w:val="24"/>
        </w:rPr>
        <w:t xml:space="preserve"> The Effects of Stereotype Threat on Females’ Gaming Performance. </w:t>
      </w:r>
      <w:r w:rsidRPr="00945807">
        <w:rPr>
          <w:rFonts w:ascii="Times New Roman" w:hAnsi="Times New Roman" w:cs="Times New Roman"/>
          <w:i/>
          <w:iCs/>
          <w:sz w:val="24"/>
          <w:szCs w:val="24"/>
        </w:rPr>
        <w:t xml:space="preserve">Computers in Human </w:t>
      </w:r>
      <w:proofErr w:type="spellStart"/>
      <w:r w:rsidRPr="00945807">
        <w:rPr>
          <w:rFonts w:ascii="Times New Roman" w:hAnsi="Times New Roman" w:cs="Times New Roman"/>
          <w:i/>
          <w:iCs/>
          <w:sz w:val="24"/>
          <w:szCs w:val="24"/>
        </w:rPr>
        <w:t>Behavior</w:t>
      </w:r>
      <w:proofErr w:type="spellEnd"/>
      <w:r w:rsidRPr="00945807">
        <w:rPr>
          <w:rFonts w:ascii="Times New Roman" w:hAnsi="Times New Roman" w:cs="Times New Roman"/>
          <w:i/>
          <w:iCs/>
          <w:sz w:val="24"/>
          <w:szCs w:val="24"/>
        </w:rPr>
        <w:t>, 59,</w:t>
      </w:r>
      <w:r w:rsidRPr="00945807">
        <w:rPr>
          <w:rFonts w:ascii="Times New Roman" w:hAnsi="Times New Roman" w:cs="Times New Roman"/>
          <w:sz w:val="24"/>
          <w:szCs w:val="24"/>
        </w:rPr>
        <w:t xml:space="preserve"> 202-209. </w:t>
      </w:r>
    </w:p>
    <w:p w14:paraId="20E06C12" w14:textId="08685D6F" w:rsidR="00945807" w:rsidRPr="00945807" w:rsidRDefault="00945807" w:rsidP="007D021E">
      <w:pPr>
        <w:spacing w:line="480" w:lineRule="auto"/>
        <w:ind w:left="720" w:hanging="720"/>
        <w:rPr>
          <w:rFonts w:ascii="Times New Roman" w:hAnsi="Times New Roman" w:cs="Times New Roman"/>
          <w:sz w:val="24"/>
          <w:szCs w:val="24"/>
        </w:rPr>
      </w:pPr>
      <w:proofErr w:type="spellStart"/>
      <w:r w:rsidRPr="00945807">
        <w:rPr>
          <w:rFonts w:ascii="Times New Roman" w:hAnsi="Times New Roman" w:cs="Times New Roman"/>
          <w:sz w:val="24"/>
          <w:szCs w:val="24"/>
        </w:rPr>
        <w:t>Kuznekoff</w:t>
      </w:r>
      <w:proofErr w:type="spellEnd"/>
      <w:r w:rsidRPr="00945807">
        <w:rPr>
          <w:rFonts w:ascii="Times New Roman" w:hAnsi="Times New Roman" w:cs="Times New Roman"/>
          <w:sz w:val="24"/>
          <w:szCs w:val="24"/>
        </w:rPr>
        <w:t>, J. H., &amp; Rose, L. M. (</w:t>
      </w:r>
      <w:r w:rsidR="00454F3D" w:rsidRPr="00945807">
        <w:rPr>
          <w:rFonts w:ascii="Times New Roman" w:hAnsi="Times New Roman" w:cs="Times New Roman"/>
          <w:sz w:val="24"/>
          <w:szCs w:val="24"/>
        </w:rPr>
        <w:t>201</w:t>
      </w:r>
      <w:r w:rsidR="00454F3D">
        <w:rPr>
          <w:rFonts w:ascii="Times New Roman" w:hAnsi="Times New Roman" w:cs="Times New Roman"/>
          <w:sz w:val="24"/>
          <w:szCs w:val="24"/>
        </w:rPr>
        <w:t>3</w:t>
      </w:r>
      <w:r w:rsidRPr="00945807">
        <w:rPr>
          <w:rFonts w:ascii="Times New Roman" w:hAnsi="Times New Roman" w:cs="Times New Roman"/>
          <w:sz w:val="24"/>
          <w:szCs w:val="24"/>
        </w:rPr>
        <w:t xml:space="preserve">). Communication in multiplayer gaming: Examining player responses to gender cues. </w:t>
      </w:r>
      <w:r w:rsidRPr="00C67A65">
        <w:rPr>
          <w:rFonts w:ascii="Times New Roman" w:hAnsi="Times New Roman" w:cs="Times New Roman"/>
          <w:i/>
          <w:iCs/>
          <w:sz w:val="24"/>
          <w:szCs w:val="24"/>
        </w:rPr>
        <w:t>New Media and Society</w:t>
      </w:r>
      <w:r w:rsidR="00454F3D">
        <w:rPr>
          <w:rFonts w:ascii="Times New Roman" w:hAnsi="Times New Roman" w:cs="Times New Roman"/>
          <w:i/>
          <w:iCs/>
          <w:sz w:val="24"/>
          <w:szCs w:val="24"/>
        </w:rPr>
        <w:t xml:space="preserve">, 15(4), </w:t>
      </w:r>
      <w:r w:rsidR="00454F3D" w:rsidRPr="00454F3D">
        <w:rPr>
          <w:rFonts w:ascii="Times New Roman" w:hAnsi="Times New Roman" w:cs="Times New Roman"/>
          <w:iCs/>
          <w:sz w:val="24"/>
          <w:szCs w:val="24"/>
        </w:rPr>
        <w:t>541-556</w:t>
      </w:r>
      <w:r w:rsidRPr="003B55E4">
        <w:rPr>
          <w:rFonts w:ascii="Times New Roman" w:hAnsi="Times New Roman" w:cs="Times New Roman"/>
          <w:sz w:val="24"/>
          <w:szCs w:val="24"/>
        </w:rPr>
        <w:t xml:space="preserve">. </w:t>
      </w:r>
    </w:p>
    <w:p w14:paraId="5C9EC06F" w14:textId="77777777" w:rsidR="00945807" w:rsidRPr="00945807" w:rsidRDefault="00945807" w:rsidP="007D021E">
      <w:pPr>
        <w:spacing w:line="480" w:lineRule="auto"/>
        <w:ind w:left="720" w:hanging="720"/>
        <w:rPr>
          <w:rFonts w:ascii="Times New Roman" w:hAnsi="Times New Roman" w:cs="Times New Roman"/>
          <w:sz w:val="24"/>
          <w:szCs w:val="24"/>
        </w:rPr>
      </w:pPr>
      <w:r w:rsidRPr="00945807">
        <w:rPr>
          <w:rFonts w:ascii="Times New Roman" w:hAnsi="Times New Roman" w:cs="Times New Roman"/>
          <w:sz w:val="24"/>
          <w:szCs w:val="24"/>
        </w:rPr>
        <w:t xml:space="preserve">Lewis, A., &amp; Griffiths, M. D. (2011). Confronting gender representation: A qualitative study of the experiences and motivations of female casual-gamers. </w:t>
      </w:r>
      <w:proofErr w:type="spellStart"/>
      <w:r w:rsidRPr="00945807">
        <w:rPr>
          <w:rFonts w:ascii="Times New Roman" w:hAnsi="Times New Roman" w:cs="Times New Roman"/>
          <w:i/>
          <w:sz w:val="24"/>
          <w:szCs w:val="24"/>
        </w:rPr>
        <w:t>Aloma</w:t>
      </w:r>
      <w:proofErr w:type="spellEnd"/>
      <w:r w:rsidRPr="00945807">
        <w:rPr>
          <w:rFonts w:ascii="Times New Roman" w:hAnsi="Times New Roman" w:cs="Times New Roman"/>
          <w:i/>
          <w:sz w:val="24"/>
          <w:szCs w:val="24"/>
        </w:rPr>
        <w:t xml:space="preserve">, 28, </w:t>
      </w:r>
      <w:r w:rsidRPr="00945807">
        <w:rPr>
          <w:rFonts w:ascii="Times New Roman" w:hAnsi="Times New Roman" w:cs="Times New Roman"/>
          <w:sz w:val="24"/>
          <w:szCs w:val="24"/>
        </w:rPr>
        <w:t xml:space="preserve">245-272. </w:t>
      </w:r>
    </w:p>
    <w:p w14:paraId="04A6A5A1" w14:textId="77777777" w:rsidR="00945807" w:rsidRDefault="00945807" w:rsidP="007D021E">
      <w:pPr>
        <w:spacing w:line="480" w:lineRule="auto"/>
        <w:ind w:left="720" w:hanging="720"/>
        <w:rPr>
          <w:rFonts w:ascii="Times New Roman" w:hAnsi="Times New Roman" w:cs="Times New Roman"/>
          <w:sz w:val="24"/>
          <w:szCs w:val="24"/>
          <w:lang w:val="en-US"/>
        </w:rPr>
      </w:pPr>
      <w:proofErr w:type="spellStart"/>
      <w:r w:rsidRPr="00525041">
        <w:rPr>
          <w:rFonts w:ascii="Times New Roman" w:hAnsi="Times New Roman" w:cs="Times New Roman"/>
          <w:sz w:val="24"/>
          <w:szCs w:val="24"/>
          <w:lang w:val="en-US"/>
        </w:rPr>
        <w:lastRenderedPageBreak/>
        <w:t>McGarty</w:t>
      </w:r>
      <w:proofErr w:type="spellEnd"/>
      <w:r w:rsidRPr="00525041">
        <w:rPr>
          <w:rFonts w:ascii="Times New Roman" w:hAnsi="Times New Roman" w:cs="Times New Roman"/>
          <w:sz w:val="24"/>
          <w:szCs w:val="24"/>
          <w:lang w:val="en-US"/>
        </w:rPr>
        <w:t xml:space="preserve">, C., </w:t>
      </w:r>
      <w:proofErr w:type="spellStart"/>
      <w:r w:rsidRPr="00525041">
        <w:rPr>
          <w:rFonts w:ascii="Times New Roman" w:hAnsi="Times New Roman" w:cs="Times New Roman"/>
          <w:sz w:val="24"/>
          <w:szCs w:val="24"/>
          <w:lang w:val="en-US"/>
        </w:rPr>
        <w:t>Yzerbyt</w:t>
      </w:r>
      <w:proofErr w:type="spellEnd"/>
      <w:r w:rsidRPr="00525041">
        <w:rPr>
          <w:rFonts w:ascii="Times New Roman" w:hAnsi="Times New Roman" w:cs="Times New Roman"/>
          <w:sz w:val="24"/>
          <w:szCs w:val="24"/>
          <w:lang w:val="en-US"/>
        </w:rPr>
        <w:t xml:space="preserve">, V. Y., &amp; Spears, R. (2002). </w:t>
      </w:r>
      <w:r w:rsidRPr="00525041">
        <w:rPr>
          <w:rFonts w:ascii="Times New Roman" w:hAnsi="Times New Roman" w:cs="Times New Roman"/>
          <w:i/>
          <w:iCs/>
          <w:sz w:val="24"/>
          <w:szCs w:val="24"/>
          <w:lang w:val="en-US"/>
        </w:rPr>
        <w:t>Stereotypes as explanations: The formation of meaningful beliefs about social groups</w:t>
      </w:r>
      <w:r w:rsidRPr="00525041">
        <w:rPr>
          <w:rFonts w:ascii="Times New Roman" w:hAnsi="Times New Roman" w:cs="Times New Roman"/>
          <w:sz w:val="24"/>
          <w:szCs w:val="24"/>
          <w:lang w:val="en-US"/>
        </w:rPr>
        <w:t>. Cambridge: Cambridge University Press.</w:t>
      </w:r>
    </w:p>
    <w:p w14:paraId="369BBFC7" w14:textId="2FE3637B" w:rsidR="00945807" w:rsidRPr="007D021E" w:rsidRDefault="00945807" w:rsidP="007D021E">
      <w:pPr>
        <w:spacing w:line="480" w:lineRule="auto"/>
        <w:ind w:left="720" w:hanging="720"/>
        <w:rPr>
          <w:rFonts w:ascii="Times New Roman" w:hAnsi="Times New Roman" w:cs="Times New Roman"/>
          <w:sz w:val="24"/>
          <w:szCs w:val="24"/>
        </w:rPr>
      </w:pPr>
      <w:proofErr w:type="spellStart"/>
      <w:r w:rsidRPr="007D021E">
        <w:rPr>
          <w:rFonts w:ascii="Times New Roman" w:hAnsi="Times New Roman" w:cs="Times New Roman"/>
          <w:sz w:val="24"/>
          <w:szCs w:val="24"/>
        </w:rPr>
        <w:t>Mussweiler</w:t>
      </w:r>
      <w:proofErr w:type="spellEnd"/>
      <w:r w:rsidRPr="007D021E">
        <w:rPr>
          <w:rFonts w:ascii="Times New Roman" w:hAnsi="Times New Roman" w:cs="Times New Roman"/>
          <w:sz w:val="24"/>
          <w:szCs w:val="24"/>
        </w:rPr>
        <w:t xml:space="preserve">, T., Gabriel, S., &amp; </w:t>
      </w:r>
      <w:proofErr w:type="spellStart"/>
      <w:r w:rsidRPr="007D021E">
        <w:rPr>
          <w:rFonts w:ascii="Times New Roman" w:hAnsi="Times New Roman" w:cs="Times New Roman"/>
          <w:sz w:val="24"/>
          <w:szCs w:val="24"/>
        </w:rPr>
        <w:t>Bodenhausen</w:t>
      </w:r>
      <w:proofErr w:type="spellEnd"/>
      <w:r w:rsidRPr="007D021E">
        <w:rPr>
          <w:rFonts w:ascii="Times New Roman" w:hAnsi="Times New Roman" w:cs="Times New Roman"/>
          <w:sz w:val="24"/>
          <w:szCs w:val="24"/>
        </w:rPr>
        <w:t xml:space="preserve">, G. V. (2000). Shifting social identities as a strategy for deflecting threatening social comparisons. </w:t>
      </w:r>
      <w:r w:rsidRPr="007D021E">
        <w:rPr>
          <w:rFonts w:ascii="Times New Roman" w:hAnsi="Times New Roman" w:cs="Times New Roman"/>
          <w:i/>
          <w:iCs/>
          <w:sz w:val="24"/>
          <w:szCs w:val="24"/>
        </w:rPr>
        <w:t xml:space="preserve">Journal of Personality and Social Psychology, 79, </w:t>
      </w:r>
      <w:r w:rsidRPr="007D021E">
        <w:rPr>
          <w:rFonts w:ascii="Times New Roman" w:hAnsi="Times New Roman" w:cs="Times New Roman"/>
          <w:sz w:val="24"/>
          <w:szCs w:val="24"/>
        </w:rPr>
        <w:t>398–409.</w:t>
      </w:r>
    </w:p>
    <w:p w14:paraId="29F0D959" w14:textId="1325E589" w:rsidR="00945807" w:rsidRDefault="00945807" w:rsidP="007D021E">
      <w:pPr>
        <w:spacing w:line="480" w:lineRule="auto"/>
        <w:ind w:left="720" w:hanging="720"/>
        <w:rPr>
          <w:rFonts w:ascii="Times New Roman" w:hAnsi="Times New Roman" w:cs="Times New Roman"/>
          <w:color w:val="000000"/>
          <w:sz w:val="24"/>
          <w:szCs w:val="24"/>
        </w:rPr>
      </w:pPr>
      <w:proofErr w:type="spellStart"/>
      <w:r w:rsidRPr="00945807">
        <w:rPr>
          <w:rFonts w:ascii="Times New Roman" w:hAnsi="Times New Roman" w:cs="Times New Roman"/>
          <w:sz w:val="24"/>
          <w:szCs w:val="24"/>
        </w:rPr>
        <w:t>Paa</w:t>
      </w:r>
      <w:proofErr w:type="spellEnd"/>
      <w:r w:rsidRPr="007D021E">
        <w:rPr>
          <w:rFonts w:ascii="Times New Roman" w:hAnsi="Times New Roman" w:cs="Times New Roman"/>
          <w:color w:val="000000"/>
          <w:sz w:val="24"/>
          <w:szCs w:val="24"/>
        </w:rPr>
        <w:t xml:space="preserve">βen, B., </w:t>
      </w:r>
      <w:proofErr w:type="spellStart"/>
      <w:r w:rsidRPr="007D021E">
        <w:rPr>
          <w:rFonts w:ascii="Times New Roman" w:hAnsi="Times New Roman" w:cs="Times New Roman"/>
          <w:color w:val="000000"/>
          <w:sz w:val="24"/>
          <w:szCs w:val="24"/>
        </w:rPr>
        <w:t>Morgenroth</w:t>
      </w:r>
      <w:proofErr w:type="spellEnd"/>
      <w:r w:rsidRPr="007D021E">
        <w:rPr>
          <w:rFonts w:ascii="Times New Roman" w:hAnsi="Times New Roman" w:cs="Times New Roman"/>
          <w:color w:val="000000"/>
          <w:sz w:val="24"/>
          <w:szCs w:val="24"/>
        </w:rPr>
        <w:t xml:space="preserve">, T., &amp; </w:t>
      </w:r>
      <w:proofErr w:type="spellStart"/>
      <w:r w:rsidRPr="007D021E">
        <w:rPr>
          <w:rFonts w:ascii="Times New Roman" w:hAnsi="Times New Roman" w:cs="Times New Roman"/>
          <w:color w:val="000000"/>
          <w:sz w:val="24"/>
          <w:szCs w:val="24"/>
        </w:rPr>
        <w:t>Stratemeyer</w:t>
      </w:r>
      <w:proofErr w:type="spellEnd"/>
      <w:r w:rsidRPr="007D021E">
        <w:rPr>
          <w:rFonts w:ascii="Times New Roman" w:hAnsi="Times New Roman" w:cs="Times New Roman"/>
          <w:color w:val="000000"/>
          <w:sz w:val="24"/>
          <w:szCs w:val="24"/>
        </w:rPr>
        <w:t xml:space="preserve">, M. (2017). What is a true gamer? The male gamer stereotype and the marginalization of women in video game culture. </w:t>
      </w:r>
      <w:r w:rsidRPr="007D021E">
        <w:rPr>
          <w:rFonts w:ascii="Times New Roman" w:hAnsi="Times New Roman" w:cs="Times New Roman"/>
          <w:i/>
          <w:color w:val="000000"/>
          <w:sz w:val="24"/>
          <w:szCs w:val="24"/>
        </w:rPr>
        <w:t xml:space="preserve">Sex Roles, 76, </w:t>
      </w:r>
      <w:r w:rsidRPr="007D021E">
        <w:rPr>
          <w:rFonts w:ascii="Times New Roman" w:hAnsi="Times New Roman" w:cs="Times New Roman"/>
          <w:color w:val="000000"/>
          <w:sz w:val="24"/>
          <w:szCs w:val="24"/>
        </w:rPr>
        <w:t>7-8.</w:t>
      </w:r>
    </w:p>
    <w:p w14:paraId="1FB51E7D" w14:textId="26D52732" w:rsidR="004A3E6B" w:rsidRPr="00945807" w:rsidRDefault="004A3E6B" w:rsidP="007D021E">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Pittinsky</w:t>
      </w:r>
      <w:proofErr w:type="spellEnd"/>
      <w:r>
        <w:rPr>
          <w:rFonts w:ascii="Times New Roman" w:hAnsi="Times New Roman" w:cs="Times New Roman"/>
          <w:sz w:val="24"/>
          <w:szCs w:val="24"/>
        </w:rPr>
        <w:t xml:space="preserve">, T. L., Shih, M. J., &amp; Trahan, A. (2006). Identity cues: Evidence from and for intro-individual perspectives on positive and negative stereotyping. </w:t>
      </w:r>
      <w:r w:rsidRPr="005528C6">
        <w:rPr>
          <w:rFonts w:ascii="Times New Roman" w:hAnsi="Times New Roman" w:cs="Times New Roman"/>
          <w:i/>
          <w:sz w:val="24"/>
          <w:szCs w:val="24"/>
        </w:rPr>
        <w:t>Journal of Applied Social Psychology, 36</w:t>
      </w:r>
      <w:r>
        <w:rPr>
          <w:rFonts w:ascii="Times New Roman" w:hAnsi="Times New Roman" w:cs="Times New Roman"/>
          <w:sz w:val="24"/>
          <w:szCs w:val="24"/>
        </w:rPr>
        <w:t>, 2215-2239</w:t>
      </w:r>
    </w:p>
    <w:p w14:paraId="793A7ADB" w14:textId="77777777" w:rsidR="00945807" w:rsidRPr="00945807" w:rsidRDefault="00945807" w:rsidP="007D021E">
      <w:pPr>
        <w:spacing w:line="480" w:lineRule="auto"/>
        <w:ind w:left="720" w:hanging="720"/>
        <w:rPr>
          <w:rFonts w:ascii="Times New Roman" w:hAnsi="Times New Roman" w:cs="Times New Roman"/>
          <w:sz w:val="24"/>
          <w:szCs w:val="24"/>
        </w:rPr>
      </w:pPr>
      <w:proofErr w:type="spellStart"/>
      <w:r w:rsidRPr="00945807">
        <w:rPr>
          <w:rFonts w:ascii="Times New Roman" w:hAnsi="Times New Roman" w:cs="Times New Roman"/>
          <w:sz w:val="24"/>
          <w:szCs w:val="24"/>
        </w:rPr>
        <w:t>Rydell</w:t>
      </w:r>
      <w:proofErr w:type="spellEnd"/>
      <w:r w:rsidRPr="00945807">
        <w:rPr>
          <w:rFonts w:ascii="Times New Roman" w:hAnsi="Times New Roman" w:cs="Times New Roman"/>
          <w:sz w:val="24"/>
          <w:szCs w:val="24"/>
        </w:rPr>
        <w:t xml:space="preserve">, R. J., McConnell, A. R., &amp; </w:t>
      </w:r>
      <w:proofErr w:type="spellStart"/>
      <w:r w:rsidRPr="00945807">
        <w:rPr>
          <w:rFonts w:ascii="Times New Roman" w:hAnsi="Times New Roman" w:cs="Times New Roman"/>
          <w:sz w:val="24"/>
          <w:szCs w:val="24"/>
        </w:rPr>
        <w:t>Beilock</w:t>
      </w:r>
      <w:proofErr w:type="spellEnd"/>
      <w:r w:rsidRPr="00945807">
        <w:rPr>
          <w:rFonts w:ascii="Times New Roman" w:hAnsi="Times New Roman" w:cs="Times New Roman"/>
          <w:sz w:val="24"/>
          <w:szCs w:val="24"/>
        </w:rPr>
        <w:t xml:space="preserve">, S. L. (2009). Multiple social identities and stereotype threat: Imbalance, accessibility, and working memory. </w:t>
      </w:r>
      <w:r w:rsidRPr="00945807">
        <w:rPr>
          <w:rFonts w:ascii="Times New Roman" w:hAnsi="Times New Roman" w:cs="Times New Roman"/>
          <w:i/>
          <w:iCs/>
          <w:sz w:val="24"/>
          <w:szCs w:val="24"/>
        </w:rPr>
        <w:t>Journal of Personality and Social Psychology, 5</w:t>
      </w:r>
      <w:r w:rsidRPr="00945807">
        <w:rPr>
          <w:rFonts w:ascii="Times New Roman" w:hAnsi="Times New Roman" w:cs="Times New Roman"/>
          <w:sz w:val="24"/>
          <w:szCs w:val="24"/>
        </w:rPr>
        <w:t>, 949-966.</w:t>
      </w:r>
    </w:p>
    <w:p w14:paraId="274CB2F9" w14:textId="65A86895" w:rsidR="00945807" w:rsidRPr="00945807" w:rsidRDefault="00945807" w:rsidP="007D021E">
      <w:pPr>
        <w:spacing w:line="480" w:lineRule="auto"/>
        <w:ind w:left="720" w:hanging="720"/>
        <w:rPr>
          <w:rFonts w:ascii="Times New Roman" w:hAnsi="Times New Roman" w:cs="Times New Roman"/>
          <w:sz w:val="24"/>
          <w:szCs w:val="24"/>
        </w:rPr>
      </w:pPr>
      <w:r w:rsidRPr="00945807">
        <w:rPr>
          <w:rFonts w:ascii="Times New Roman" w:hAnsi="Times New Roman" w:cs="Times New Roman"/>
          <w:sz w:val="24"/>
          <w:szCs w:val="24"/>
        </w:rPr>
        <w:t xml:space="preserve">Swann, W. B., Gómez, </w:t>
      </w:r>
      <w:proofErr w:type="gramStart"/>
      <w:r w:rsidRPr="00945807">
        <w:rPr>
          <w:rFonts w:ascii="Times New Roman" w:hAnsi="Times New Roman" w:cs="Times New Roman"/>
          <w:sz w:val="24"/>
          <w:szCs w:val="24"/>
        </w:rPr>
        <w:t>Á.,</w:t>
      </w:r>
      <w:proofErr w:type="gramEnd"/>
      <w:r w:rsidRPr="00945807">
        <w:rPr>
          <w:rFonts w:ascii="Times New Roman" w:hAnsi="Times New Roman" w:cs="Times New Roman"/>
          <w:sz w:val="24"/>
          <w:szCs w:val="24"/>
        </w:rPr>
        <w:t xml:space="preserve"> </w:t>
      </w:r>
      <w:proofErr w:type="spellStart"/>
      <w:r w:rsidRPr="00945807">
        <w:rPr>
          <w:rFonts w:ascii="Times New Roman" w:hAnsi="Times New Roman" w:cs="Times New Roman"/>
          <w:sz w:val="24"/>
          <w:szCs w:val="24"/>
        </w:rPr>
        <w:t>Seyle</w:t>
      </w:r>
      <w:proofErr w:type="spellEnd"/>
      <w:r w:rsidRPr="00945807">
        <w:rPr>
          <w:rFonts w:ascii="Times New Roman" w:hAnsi="Times New Roman" w:cs="Times New Roman"/>
          <w:sz w:val="24"/>
          <w:szCs w:val="24"/>
        </w:rPr>
        <w:t xml:space="preserve">, D. C., </w:t>
      </w:r>
      <w:r w:rsidR="00396181">
        <w:rPr>
          <w:rFonts w:ascii="Times New Roman" w:hAnsi="Times New Roman" w:cs="Times New Roman"/>
          <w:sz w:val="24"/>
          <w:szCs w:val="24"/>
        </w:rPr>
        <w:t>et al</w:t>
      </w:r>
      <w:r w:rsidRPr="00945807">
        <w:rPr>
          <w:rFonts w:ascii="Times New Roman" w:hAnsi="Times New Roman" w:cs="Times New Roman"/>
          <w:sz w:val="24"/>
          <w:szCs w:val="24"/>
        </w:rPr>
        <w:t xml:space="preserve">. (2009). Identity fusion: The interplay of personal and social identities in extreme group </w:t>
      </w:r>
      <w:proofErr w:type="spellStart"/>
      <w:r w:rsidRPr="00945807">
        <w:rPr>
          <w:rFonts w:ascii="Times New Roman" w:hAnsi="Times New Roman" w:cs="Times New Roman"/>
          <w:sz w:val="24"/>
          <w:szCs w:val="24"/>
        </w:rPr>
        <w:t>behavior</w:t>
      </w:r>
      <w:proofErr w:type="spellEnd"/>
      <w:r w:rsidRPr="00945807">
        <w:rPr>
          <w:rFonts w:ascii="Times New Roman" w:hAnsi="Times New Roman" w:cs="Times New Roman"/>
          <w:sz w:val="24"/>
          <w:szCs w:val="24"/>
        </w:rPr>
        <w:t xml:space="preserve">. </w:t>
      </w:r>
      <w:r w:rsidRPr="00945807">
        <w:rPr>
          <w:rFonts w:ascii="Times New Roman" w:hAnsi="Times New Roman" w:cs="Times New Roman"/>
          <w:i/>
          <w:iCs/>
          <w:sz w:val="24"/>
          <w:szCs w:val="24"/>
        </w:rPr>
        <w:t>Journal of Personality &amp; Social Psychology, 96</w:t>
      </w:r>
      <w:r w:rsidRPr="00945807">
        <w:rPr>
          <w:rFonts w:ascii="Times New Roman" w:hAnsi="Times New Roman" w:cs="Times New Roman"/>
          <w:sz w:val="24"/>
          <w:szCs w:val="24"/>
        </w:rPr>
        <w:t xml:space="preserve">, 995-1011. </w:t>
      </w:r>
    </w:p>
    <w:p w14:paraId="447AC0BD" w14:textId="77777777" w:rsidR="00945807" w:rsidRPr="00945807" w:rsidRDefault="00945807" w:rsidP="007D021E">
      <w:pPr>
        <w:spacing w:line="480" w:lineRule="auto"/>
        <w:ind w:left="720" w:hanging="720"/>
        <w:rPr>
          <w:rFonts w:ascii="Times New Roman" w:hAnsi="Times New Roman" w:cs="Times New Roman"/>
          <w:sz w:val="24"/>
          <w:szCs w:val="24"/>
        </w:rPr>
      </w:pPr>
      <w:proofErr w:type="spellStart"/>
      <w:r w:rsidRPr="00945807">
        <w:rPr>
          <w:rFonts w:ascii="Times New Roman" w:hAnsi="Times New Roman" w:cs="Times New Roman"/>
          <w:sz w:val="24"/>
          <w:szCs w:val="24"/>
        </w:rPr>
        <w:t>Tajfel</w:t>
      </w:r>
      <w:proofErr w:type="spellEnd"/>
      <w:r w:rsidRPr="00945807">
        <w:rPr>
          <w:rFonts w:ascii="Times New Roman" w:hAnsi="Times New Roman" w:cs="Times New Roman"/>
          <w:sz w:val="24"/>
          <w:szCs w:val="24"/>
        </w:rPr>
        <w:t xml:space="preserve">, H. (1978). </w:t>
      </w:r>
      <w:r w:rsidRPr="00945807">
        <w:rPr>
          <w:rFonts w:ascii="Times New Roman" w:hAnsi="Times New Roman" w:cs="Times New Roman"/>
          <w:i/>
          <w:iCs/>
          <w:sz w:val="24"/>
          <w:szCs w:val="24"/>
        </w:rPr>
        <w:t>Differentiation between social groups</w:t>
      </w:r>
      <w:r w:rsidRPr="00945807">
        <w:rPr>
          <w:rFonts w:ascii="Times New Roman" w:hAnsi="Times New Roman" w:cs="Times New Roman"/>
          <w:sz w:val="24"/>
          <w:szCs w:val="24"/>
        </w:rPr>
        <w:t>. London: Academic Press.</w:t>
      </w:r>
    </w:p>
    <w:p w14:paraId="3BEB6315" w14:textId="2CFE5327" w:rsidR="00945807" w:rsidRPr="00271D17" w:rsidRDefault="00945807" w:rsidP="007D021E">
      <w:pPr>
        <w:spacing w:line="480" w:lineRule="auto"/>
        <w:ind w:left="720" w:hanging="720"/>
        <w:rPr>
          <w:rFonts w:ascii="Times New Roman" w:hAnsi="Times New Roman" w:cs="Times New Roman"/>
          <w:sz w:val="24"/>
          <w:szCs w:val="24"/>
        </w:rPr>
      </w:pPr>
      <w:proofErr w:type="spellStart"/>
      <w:r w:rsidRPr="00945807">
        <w:rPr>
          <w:rFonts w:ascii="Times New Roman" w:hAnsi="Times New Roman" w:cs="Times New Roman"/>
          <w:sz w:val="24"/>
          <w:szCs w:val="24"/>
        </w:rPr>
        <w:t>Tajfel</w:t>
      </w:r>
      <w:proofErr w:type="spellEnd"/>
      <w:r w:rsidRPr="00945807">
        <w:rPr>
          <w:rFonts w:ascii="Times New Roman" w:hAnsi="Times New Roman" w:cs="Times New Roman"/>
          <w:sz w:val="24"/>
          <w:szCs w:val="24"/>
        </w:rPr>
        <w:t xml:space="preserve">, H., </w:t>
      </w:r>
      <w:proofErr w:type="spellStart"/>
      <w:r w:rsidRPr="00945807">
        <w:rPr>
          <w:rFonts w:ascii="Times New Roman" w:hAnsi="Times New Roman" w:cs="Times New Roman"/>
          <w:sz w:val="24"/>
          <w:szCs w:val="24"/>
        </w:rPr>
        <w:t>Billig</w:t>
      </w:r>
      <w:proofErr w:type="spellEnd"/>
      <w:r w:rsidRPr="00945807">
        <w:rPr>
          <w:rFonts w:ascii="Times New Roman" w:hAnsi="Times New Roman" w:cs="Times New Roman"/>
          <w:sz w:val="24"/>
          <w:szCs w:val="24"/>
        </w:rPr>
        <w:t xml:space="preserve">, M. G., Bundy, R. P., &amp; </w:t>
      </w:r>
      <w:proofErr w:type="spellStart"/>
      <w:r w:rsidRPr="00945807">
        <w:rPr>
          <w:rFonts w:ascii="Times New Roman" w:hAnsi="Times New Roman" w:cs="Times New Roman"/>
          <w:sz w:val="24"/>
          <w:szCs w:val="24"/>
        </w:rPr>
        <w:t>Flament</w:t>
      </w:r>
      <w:proofErr w:type="spellEnd"/>
      <w:r w:rsidRPr="00945807">
        <w:rPr>
          <w:rFonts w:ascii="Times New Roman" w:hAnsi="Times New Roman" w:cs="Times New Roman"/>
          <w:sz w:val="24"/>
          <w:szCs w:val="24"/>
        </w:rPr>
        <w:t xml:space="preserve">, C. (1971). Social categorisation and intergroup behaviour. </w:t>
      </w:r>
      <w:r w:rsidRPr="00945807">
        <w:rPr>
          <w:rFonts w:ascii="Times New Roman" w:hAnsi="Times New Roman" w:cs="Times New Roman"/>
          <w:i/>
          <w:iCs/>
          <w:sz w:val="24"/>
          <w:szCs w:val="24"/>
        </w:rPr>
        <w:t>European Journal of Social Psychology, 1</w:t>
      </w:r>
      <w:r w:rsidRPr="00945807">
        <w:rPr>
          <w:rFonts w:ascii="Times New Roman" w:hAnsi="Times New Roman" w:cs="Times New Roman"/>
          <w:sz w:val="24"/>
          <w:szCs w:val="24"/>
        </w:rPr>
        <w:t>(2), 149-178</w:t>
      </w:r>
      <w:r w:rsidR="00271D17">
        <w:rPr>
          <w:rFonts w:ascii="Times New Roman" w:hAnsi="Times New Roman" w:cs="Times New Roman"/>
          <w:sz w:val="24"/>
          <w:szCs w:val="24"/>
        </w:rPr>
        <w:t>.</w:t>
      </w:r>
    </w:p>
    <w:p w14:paraId="5044FC29" w14:textId="77777777" w:rsidR="00945807" w:rsidRPr="00945807" w:rsidRDefault="00945807" w:rsidP="007D021E">
      <w:pPr>
        <w:spacing w:line="480" w:lineRule="auto"/>
        <w:ind w:left="720" w:hanging="720"/>
        <w:rPr>
          <w:rFonts w:ascii="Times New Roman" w:hAnsi="Times New Roman" w:cs="Times New Roman"/>
          <w:sz w:val="24"/>
          <w:szCs w:val="24"/>
        </w:rPr>
      </w:pPr>
      <w:proofErr w:type="spellStart"/>
      <w:r w:rsidRPr="00945807">
        <w:rPr>
          <w:rFonts w:ascii="Times New Roman" w:hAnsi="Times New Roman" w:cs="Times New Roman"/>
          <w:sz w:val="24"/>
          <w:szCs w:val="24"/>
        </w:rPr>
        <w:lastRenderedPageBreak/>
        <w:t>Tajfel</w:t>
      </w:r>
      <w:proofErr w:type="spellEnd"/>
      <w:r w:rsidRPr="00945807">
        <w:rPr>
          <w:rFonts w:ascii="Times New Roman" w:hAnsi="Times New Roman" w:cs="Times New Roman"/>
          <w:sz w:val="24"/>
          <w:szCs w:val="24"/>
        </w:rPr>
        <w:t xml:space="preserve">, H., &amp; Turner, J. (1979). An integrative theory of inter-group conflict. In J. A. Williams &amp; S. </w:t>
      </w:r>
      <w:proofErr w:type="spellStart"/>
      <w:r w:rsidRPr="00945807">
        <w:rPr>
          <w:rFonts w:ascii="Times New Roman" w:hAnsi="Times New Roman" w:cs="Times New Roman"/>
          <w:sz w:val="24"/>
          <w:szCs w:val="24"/>
        </w:rPr>
        <w:t>Worchel</w:t>
      </w:r>
      <w:proofErr w:type="spellEnd"/>
      <w:r w:rsidRPr="00945807">
        <w:rPr>
          <w:rFonts w:ascii="Times New Roman" w:hAnsi="Times New Roman" w:cs="Times New Roman"/>
          <w:sz w:val="24"/>
          <w:szCs w:val="24"/>
        </w:rPr>
        <w:t xml:space="preserve"> (Eds.), </w:t>
      </w:r>
      <w:proofErr w:type="gramStart"/>
      <w:r w:rsidRPr="00945807">
        <w:rPr>
          <w:rFonts w:ascii="Times New Roman" w:hAnsi="Times New Roman" w:cs="Times New Roman"/>
          <w:i/>
          <w:iCs/>
          <w:sz w:val="24"/>
          <w:szCs w:val="24"/>
        </w:rPr>
        <w:t>The</w:t>
      </w:r>
      <w:proofErr w:type="gramEnd"/>
      <w:r w:rsidRPr="00945807">
        <w:rPr>
          <w:rFonts w:ascii="Times New Roman" w:hAnsi="Times New Roman" w:cs="Times New Roman"/>
          <w:i/>
          <w:iCs/>
          <w:sz w:val="24"/>
          <w:szCs w:val="24"/>
        </w:rPr>
        <w:t xml:space="preserve"> social psychology of inter-group relations</w:t>
      </w:r>
      <w:r w:rsidRPr="00945807">
        <w:rPr>
          <w:rFonts w:ascii="Times New Roman" w:hAnsi="Times New Roman" w:cs="Times New Roman"/>
          <w:sz w:val="24"/>
          <w:szCs w:val="24"/>
        </w:rPr>
        <w:t xml:space="preserve"> (pp. 33-47). Belmont, CA: Wadsworth.</w:t>
      </w:r>
    </w:p>
    <w:p w14:paraId="3E6018C9" w14:textId="08C11451" w:rsidR="00945807" w:rsidRDefault="00945807" w:rsidP="007D021E">
      <w:pPr>
        <w:spacing w:line="480" w:lineRule="auto"/>
        <w:ind w:left="720" w:hanging="720"/>
        <w:rPr>
          <w:rFonts w:ascii="Times New Roman" w:hAnsi="Times New Roman" w:cs="Times New Roman"/>
          <w:sz w:val="24"/>
          <w:szCs w:val="24"/>
          <w:lang w:val="en-US"/>
        </w:rPr>
      </w:pPr>
      <w:proofErr w:type="spellStart"/>
      <w:r w:rsidRPr="007D021E">
        <w:rPr>
          <w:rFonts w:ascii="Times New Roman" w:hAnsi="Times New Roman" w:cs="Times New Roman"/>
          <w:sz w:val="24"/>
          <w:szCs w:val="24"/>
          <w:lang w:val="en-US"/>
        </w:rPr>
        <w:t>Tajfel</w:t>
      </w:r>
      <w:proofErr w:type="spellEnd"/>
      <w:r w:rsidRPr="007D021E">
        <w:rPr>
          <w:rFonts w:ascii="Times New Roman" w:hAnsi="Times New Roman" w:cs="Times New Roman"/>
          <w:sz w:val="24"/>
          <w:szCs w:val="24"/>
          <w:lang w:val="en-US"/>
        </w:rPr>
        <w:t xml:space="preserve">, H., &amp; Turner, J. C. (1986). The social identity theory of intergroup </w:t>
      </w:r>
      <w:proofErr w:type="spellStart"/>
      <w:r w:rsidRPr="007D021E">
        <w:rPr>
          <w:rFonts w:ascii="Times New Roman" w:hAnsi="Times New Roman" w:cs="Times New Roman"/>
          <w:sz w:val="24"/>
          <w:szCs w:val="24"/>
          <w:lang w:val="en-US"/>
        </w:rPr>
        <w:t>behaviour</w:t>
      </w:r>
      <w:proofErr w:type="spellEnd"/>
      <w:r w:rsidRPr="007D021E">
        <w:rPr>
          <w:rFonts w:ascii="Times New Roman" w:hAnsi="Times New Roman" w:cs="Times New Roman"/>
          <w:sz w:val="24"/>
          <w:szCs w:val="24"/>
          <w:lang w:val="en-US"/>
        </w:rPr>
        <w:t xml:space="preserve">. In S. </w:t>
      </w:r>
      <w:proofErr w:type="spellStart"/>
      <w:r w:rsidRPr="007D021E">
        <w:rPr>
          <w:rFonts w:ascii="Times New Roman" w:hAnsi="Times New Roman" w:cs="Times New Roman"/>
          <w:sz w:val="24"/>
          <w:szCs w:val="24"/>
          <w:lang w:val="en-US"/>
        </w:rPr>
        <w:t>Worchel</w:t>
      </w:r>
      <w:proofErr w:type="spellEnd"/>
      <w:r w:rsidRPr="007D021E">
        <w:rPr>
          <w:rFonts w:ascii="Times New Roman" w:hAnsi="Times New Roman" w:cs="Times New Roman"/>
          <w:sz w:val="24"/>
          <w:szCs w:val="24"/>
          <w:lang w:val="en-US"/>
        </w:rPr>
        <w:t xml:space="preserve"> &amp; W. G. Austin (Eds.) </w:t>
      </w:r>
      <w:r w:rsidRPr="007D021E">
        <w:rPr>
          <w:rFonts w:ascii="Times New Roman" w:hAnsi="Times New Roman" w:cs="Times New Roman"/>
          <w:i/>
          <w:iCs/>
          <w:sz w:val="24"/>
          <w:szCs w:val="24"/>
          <w:lang w:val="en-US"/>
        </w:rPr>
        <w:t>Psychology of intergroup relations</w:t>
      </w:r>
      <w:r w:rsidRPr="007D021E">
        <w:rPr>
          <w:rFonts w:ascii="Times New Roman" w:hAnsi="Times New Roman" w:cs="Times New Roman"/>
          <w:sz w:val="24"/>
          <w:szCs w:val="24"/>
          <w:lang w:val="en-US"/>
        </w:rPr>
        <w:t>, (pp. 7–24). Chicago: Nelson-Hall.</w:t>
      </w:r>
    </w:p>
    <w:p w14:paraId="7AE50D13" w14:textId="7C5B4A4F" w:rsidR="00C54D3B" w:rsidRPr="00945807" w:rsidRDefault="00C54D3B" w:rsidP="007D02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lang w:val="en-US"/>
        </w:rPr>
        <w:t xml:space="preserve">Taylor, T. L. (2003). Multiple pleasures: Women and </w:t>
      </w:r>
      <w:r w:rsidR="0003174F">
        <w:rPr>
          <w:rFonts w:ascii="Times New Roman" w:hAnsi="Times New Roman" w:cs="Times New Roman"/>
          <w:sz w:val="24"/>
          <w:szCs w:val="24"/>
          <w:lang w:val="en-US"/>
        </w:rPr>
        <w:t>o</w:t>
      </w:r>
      <w:r>
        <w:rPr>
          <w:rFonts w:ascii="Times New Roman" w:hAnsi="Times New Roman" w:cs="Times New Roman"/>
          <w:sz w:val="24"/>
          <w:szCs w:val="24"/>
          <w:lang w:val="en-US"/>
        </w:rPr>
        <w:t xml:space="preserve">nline </w:t>
      </w:r>
      <w:r w:rsidR="0003174F">
        <w:rPr>
          <w:rFonts w:ascii="Times New Roman" w:hAnsi="Times New Roman" w:cs="Times New Roman"/>
          <w:sz w:val="24"/>
          <w:szCs w:val="24"/>
          <w:lang w:val="en-US"/>
        </w:rPr>
        <w:t>g</w:t>
      </w:r>
      <w:r>
        <w:rPr>
          <w:rFonts w:ascii="Times New Roman" w:hAnsi="Times New Roman" w:cs="Times New Roman"/>
          <w:sz w:val="24"/>
          <w:szCs w:val="24"/>
          <w:lang w:val="en-US"/>
        </w:rPr>
        <w:t xml:space="preserve">aming. </w:t>
      </w:r>
      <w:r w:rsidRPr="005528C6">
        <w:rPr>
          <w:rFonts w:ascii="Times New Roman" w:hAnsi="Times New Roman" w:cs="Times New Roman"/>
          <w:i/>
          <w:sz w:val="24"/>
          <w:szCs w:val="24"/>
          <w:lang w:val="en-US"/>
        </w:rPr>
        <w:t>Convergence: The International Journal into New Media Technologies, 9</w:t>
      </w:r>
      <w:r>
        <w:rPr>
          <w:rFonts w:ascii="Times New Roman" w:hAnsi="Times New Roman" w:cs="Times New Roman"/>
          <w:sz w:val="24"/>
          <w:szCs w:val="24"/>
          <w:lang w:val="en-US"/>
        </w:rPr>
        <w:t xml:space="preserve"> (1), 21-46</w:t>
      </w:r>
    </w:p>
    <w:p w14:paraId="2A8BCA2D" w14:textId="77777777" w:rsidR="00945807" w:rsidRPr="00945807" w:rsidRDefault="00945807" w:rsidP="007D021E">
      <w:pPr>
        <w:spacing w:line="480" w:lineRule="auto"/>
        <w:ind w:left="720" w:hanging="720"/>
        <w:rPr>
          <w:rFonts w:ascii="Times New Roman" w:hAnsi="Times New Roman" w:cs="Times New Roman"/>
          <w:sz w:val="24"/>
          <w:szCs w:val="24"/>
        </w:rPr>
      </w:pPr>
      <w:r w:rsidRPr="00945807">
        <w:rPr>
          <w:rFonts w:ascii="Times New Roman" w:hAnsi="Times New Roman" w:cs="Times New Roman"/>
          <w:sz w:val="24"/>
          <w:szCs w:val="24"/>
        </w:rPr>
        <w:t>Taylor</w:t>
      </w:r>
      <w:r w:rsidRPr="00C67A65">
        <w:rPr>
          <w:rFonts w:ascii="Times New Roman" w:hAnsi="Times New Roman" w:cs="Times New Roman"/>
          <w:sz w:val="24"/>
          <w:szCs w:val="24"/>
        </w:rPr>
        <w:t>,</w:t>
      </w:r>
      <w:r w:rsidRPr="00271D17">
        <w:rPr>
          <w:rFonts w:ascii="Times New Roman" w:hAnsi="Times New Roman" w:cs="Times New Roman"/>
          <w:sz w:val="24"/>
          <w:szCs w:val="24"/>
        </w:rPr>
        <w:t xml:space="preserve"> N., Jenson</w:t>
      </w:r>
      <w:r w:rsidRPr="00945807">
        <w:rPr>
          <w:rFonts w:ascii="Times New Roman" w:hAnsi="Times New Roman" w:cs="Times New Roman"/>
          <w:sz w:val="24"/>
          <w:szCs w:val="24"/>
        </w:rPr>
        <w:t xml:space="preserve">, J., &amp; De Castell, S. (2009). Cheerleaders/booth babes/Halo hoes: pro-gaming, gender and jobs for the boys. </w:t>
      </w:r>
      <w:r w:rsidRPr="00945807">
        <w:rPr>
          <w:rFonts w:ascii="Times New Roman" w:hAnsi="Times New Roman" w:cs="Times New Roman"/>
          <w:i/>
          <w:sz w:val="24"/>
          <w:szCs w:val="24"/>
        </w:rPr>
        <w:t>Digital Creativity, 20</w:t>
      </w:r>
      <w:r w:rsidRPr="00945807">
        <w:rPr>
          <w:rFonts w:ascii="Times New Roman" w:hAnsi="Times New Roman" w:cs="Times New Roman"/>
          <w:sz w:val="24"/>
          <w:szCs w:val="24"/>
        </w:rPr>
        <w:t>(4), 239-252.</w:t>
      </w:r>
    </w:p>
    <w:p w14:paraId="4FD7EB33" w14:textId="553EABB7" w:rsidR="00945807" w:rsidRPr="00945807" w:rsidRDefault="00945807" w:rsidP="007D021E">
      <w:pPr>
        <w:spacing w:line="480" w:lineRule="auto"/>
        <w:ind w:left="720" w:hanging="720"/>
        <w:rPr>
          <w:rFonts w:ascii="Times New Roman" w:hAnsi="Times New Roman" w:cs="Times New Roman"/>
          <w:sz w:val="24"/>
          <w:szCs w:val="24"/>
        </w:rPr>
      </w:pPr>
      <w:r w:rsidRPr="007D021E">
        <w:rPr>
          <w:rFonts w:ascii="Times New Roman" w:hAnsi="Times New Roman" w:cs="Times New Roman"/>
          <w:sz w:val="24"/>
          <w:szCs w:val="24"/>
          <w:lang w:val="en-US"/>
        </w:rPr>
        <w:t xml:space="preserve">Turner, J. C., Oakes, P. J., Haslam, A., &amp; </w:t>
      </w:r>
      <w:proofErr w:type="spellStart"/>
      <w:r w:rsidRPr="007D021E">
        <w:rPr>
          <w:rFonts w:ascii="Times New Roman" w:hAnsi="Times New Roman" w:cs="Times New Roman"/>
          <w:sz w:val="24"/>
          <w:szCs w:val="24"/>
          <w:lang w:val="en-US"/>
        </w:rPr>
        <w:t>McGarty</w:t>
      </w:r>
      <w:proofErr w:type="spellEnd"/>
      <w:r w:rsidRPr="007D021E">
        <w:rPr>
          <w:rFonts w:ascii="Times New Roman" w:hAnsi="Times New Roman" w:cs="Times New Roman"/>
          <w:sz w:val="24"/>
          <w:szCs w:val="24"/>
          <w:lang w:val="en-US"/>
        </w:rPr>
        <w:t>, C. (1994)</w:t>
      </w:r>
      <w:r w:rsidR="0003174F">
        <w:rPr>
          <w:rFonts w:ascii="Times New Roman" w:hAnsi="Times New Roman" w:cs="Times New Roman"/>
          <w:sz w:val="24"/>
          <w:szCs w:val="24"/>
          <w:lang w:val="en-US"/>
        </w:rPr>
        <w:t>.</w:t>
      </w:r>
      <w:r w:rsidRPr="007D021E">
        <w:rPr>
          <w:rFonts w:ascii="Times New Roman" w:hAnsi="Times New Roman" w:cs="Times New Roman"/>
          <w:sz w:val="24"/>
          <w:szCs w:val="24"/>
          <w:lang w:val="en-US"/>
        </w:rPr>
        <w:t xml:space="preserve"> Self and collective: Cognition and social context. </w:t>
      </w:r>
      <w:r w:rsidRPr="007D021E">
        <w:rPr>
          <w:rFonts w:ascii="Times New Roman" w:hAnsi="Times New Roman" w:cs="Times New Roman"/>
          <w:i/>
          <w:iCs/>
          <w:sz w:val="24"/>
          <w:szCs w:val="24"/>
          <w:lang w:val="en-US"/>
        </w:rPr>
        <w:t xml:space="preserve">Personality and Social Psychology Bulletin, 20, </w:t>
      </w:r>
      <w:r w:rsidRPr="007D021E">
        <w:rPr>
          <w:rFonts w:ascii="Times New Roman" w:hAnsi="Times New Roman" w:cs="Times New Roman"/>
          <w:sz w:val="24"/>
          <w:szCs w:val="24"/>
          <w:lang w:val="en-US"/>
        </w:rPr>
        <w:t>454-463.</w:t>
      </w:r>
    </w:p>
    <w:p w14:paraId="620C5B9F" w14:textId="77777777" w:rsidR="00945807" w:rsidRDefault="00945807" w:rsidP="00945807"/>
    <w:p w14:paraId="62A6520C" w14:textId="77777777" w:rsidR="00945807" w:rsidRPr="006B7AAA" w:rsidRDefault="00945807" w:rsidP="701FC867">
      <w:pPr>
        <w:spacing w:line="480" w:lineRule="auto"/>
        <w:ind w:left="720" w:hanging="720"/>
        <w:jc w:val="both"/>
        <w:rPr>
          <w:rFonts w:ascii="Times New Roman" w:hAnsi="Times New Roman" w:cs="Times New Roman"/>
          <w:sz w:val="24"/>
          <w:szCs w:val="24"/>
        </w:rPr>
      </w:pPr>
    </w:p>
    <w:sectPr w:rsidR="00945807" w:rsidRPr="006B7AA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9A532" w14:textId="77777777" w:rsidR="008A53E6" w:rsidRDefault="008A53E6" w:rsidP="00764321">
      <w:pPr>
        <w:spacing w:after="0" w:line="240" w:lineRule="auto"/>
      </w:pPr>
      <w:r>
        <w:separator/>
      </w:r>
    </w:p>
  </w:endnote>
  <w:endnote w:type="continuationSeparator" w:id="0">
    <w:p w14:paraId="1967DD8A" w14:textId="77777777" w:rsidR="008A53E6" w:rsidRDefault="008A53E6" w:rsidP="0076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463880"/>
      <w:docPartObj>
        <w:docPartGallery w:val="Page Numbers (Bottom of Page)"/>
        <w:docPartUnique/>
      </w:docPartObj>
    </w:sdtPr>
    <w:sdtEndPr>
      <w:rPr>
        <w:noProof/>
      </w:rPr>
    </w:sdtEndPr>
    <w:sdtContent>
      <w:p w14:paraId="02D92D09" w14:textId="680344CD" w:rsidR="007D021E" w:rsidRDefault="007D021E">
        <w:pPr>
          <w:pStyle w:val="Footer"/>
          <w:jc w:val="right"/>
        </w:pPr>
        <w:r>
          <w:fldChar w:fldCharType="begin"/>
        </w:r>
        <w:r>
          <w:instrText xml:space="preserve"> PAGE   \* MERGEFORMAT </w:instrText>
        </w:r>
        <w:r>
          <w:fldChar w:fldCharType="separate"/>
        </w:r>
        <w:r w:rsidR="00A047D0">
          <w:rPr>
            <w:noProof/>
          </w:rPr>
          <w:t>6</w:t>
        </w:r>
        <w:r>
          <w:rPr>
            <w:noProof/>
          </w:rPr>
          <w:fldChar w:fldCharType="end"/>
        </w:r>
      </w:p>
    </w:sdtContent>
  </w:sdt>
  <w:p w14:paraId="6989E0B1" w14:textId="77777777" w:rsidR="007D021E" w:rsidRDefault="007D0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71E81" w14:textId="77777777" w:rsidR="008A53E6" w:rsidRDefault="008A53E6" w:rsidP="00764321">
      <w:pPr>
        <w:spacing w:after="0" w:line="240" w:lineRule="auto"/>
      </w:pPr>
      <w:r>
        <w:separator/>
      </w:r>
    </w:p>
  </w:footnote>
  <w:footnote w:type="continuationSeparator" w:id="0">
    <w:p w14:paraId="430F0F1E" w14:textId="77777777" w:rsidR="008A53E6" w:rsidRDefault="008A53E6" w:rsidP="00764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6E4B"/>
    <w:multiLevelType w:val="hybridMultilevel"/>
    <w:tmpl w:val="EDE8A550"/>
    <w:lvl w:ilvl="0" w:tplc="D75EC278">
      <w:start w:val="23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F4C2B"/>
    <w:multiLevelType w:val="hybridMultilevel"/>
    <w:tmpl w:val="8864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99"/>
    <w:rsid w:val="00013D9B"/>
    <w:rsid w:val="0002567F"/>
    <w:rsid w:val="0003174F"/>
    <w:rsid w:val="000358C7"/>
    <w:rsid w:val="000452AF"/>
    <w:rsid w:val="00045E88"/>
    <w:rsid w:val="000520EB"/>
    <w:rsid w:val="00071AAD"/>
    <w:rsid w:val="00095CC6"/>
    <w:rsid w:val="000A2808"/>
    <w:rsid w:val="000B22B1"/>
    <w:rsid w:val="000C6D0C"/>
    <w:rsid w:val="000D4B86"/>
    <w:rsid w:val="000D4E44"/>
    <w:rsid w:val="000E3352"/>
    <w:rsid w:val="000E3E30"/>
    <w:rsid w:val="000E501F"/>
    <w:rsid w:val="00103278"/>
    <w:rsid w:val="00105D32"/>
    <w:rsid w:val="001134BA"/>
    <w:rsid w:val="001163B8"/>
    <w:rsid w:val="0012797E"/>
    <w:rsid w:val="0014227C"/>
    <w:rsid w:val="00162228"/>
    <w:rsid w:val="00165971"/>
    <w:rsid w:val="001A2DBD"/>
    <w:rsid w:val="001B2084"/>
    <w:rsid w:val="001B72AD"/>
    <w:rsid w:val="001D03B7"/>
    <w:rsid w:val="001E1D17"/>
    <w:rsid w:val="00211AD0"/>
    <w:rsid w:val="00217BD3"/>
    <w:rsid w:val="002240A1"/>
    <w:rsid w:val="00225CA1"/>
    <w:rsid w:val="00254BC3"/>
    <w:rsid w:val="0026242C"/>
    <w:rsid w:val="00264C4B"/>
    <w:rsid w:val="00271D17"/>
    <w:rsid w:val="00272BA0"/>
    <w:rsid w:val="00274B31"/>
    <w:rsid w:val="002A6991"/>
    <w:rsid w:val="002B7E86"/>
    <w:rsid w:val="002D20C3"/>
    <w:rsid w:val="002E6BD6"/>
    <w:rsid w:val="003121A1"/>
    <w:rsid w:val="00313CF1"/>
    <w:rsid w:val="00317C44"/>
    <w:rsid w:val="003267D6"/>
    <w:rsid w:val="00332BEA"/>
    <w:rsid w:val="00351ED1"/>
    <w:rsid w:val="003535F5"/>
    <w:rsid w:val="00353DF6"/>
    <w:rsid w:val="00361578"/>
    <w:rsid w:val="003931CE"/>
    <w:rsid w:val="00395717"/>
    <w:rsid w:val="00396181"/>
    <w:rsid w:val="003A7F37"/>
    <w:rsid w:val="003B55E4"/>
    <w:rsid w:val="003B6BF6"/>
    <w:rsid w:val="003C3DD7"/>
    <w:rsid w:val="003D2210"/>
    <w:rsid w:val="003F1738"/>
    <w:rsid w:val="003F5164"/>
    <w:rsid w:val="003F7303"/>
    <w:rsid w:val="00403232"/>
    <w:rsid w:val="00411DB4"/>
    <w:rsid w:val="004337A3"/>
    <w:rsid w:val="00433C89"/>
    <w:rsid w:val="0043675D"/>
    <w:rsid w:val="00445D04"/>
    <w:rsid w:val="00454F3D"/>
    <w:rsid w:val="00457B58"/>
    <w:rsid w:val="004628B8"/>
    <w:rsid w:val="00463899"/>
    <w:rsid w:val="0047541D"/>
    <w:rsid w:val="00486E67"/>
    <w:rsid w:val="00490756"/>
    <w:rsid w:val="00495A8B"/>
    <w:rsid w:val="004A1110"/>
    <w:rsid w:val="004A3E6B"/>
    <w:rsid w:val="004A4E01"/>
    <w:rsid w:val="004B5E69"/>
    <w:rsid w:val="004C1C29"/>
    <w:rsid w:val="004C47D4"/>
    <w:rsid w:val="004C6D8C"/>
    <w:rsid w:val="004D4C0D"/>
    <w:rsid w:val="004D7452"/>
    <w:rsid w:val="0051112A"/>
    <w:rsid w:val="0051380C"/>
    <w:rsid w:val="00525041"/>
    <w:rsid w:val="005300D7"/>
    <w:rsid w:val="00535B9E"/>
    <w:rsid w:val="00542C68"/>
    <w:rsid w:val="005438F6"/>
    <w:rsid w:val="0055282D"/>
    <w:rsid w:val="005528C6"/>
    <w:rsid w:val="005546D5"/>
    <w:rsid w:val="005677CA"/>
    <w:rsid w:val="00572746"/>
    <w:rsid w:val="005738D6"/>
    <w:rsid w:val="00575DF3"/>
    <w:rsid w:val="00596A56"/>
    <w:rsid w:val="005A0C8F"/>
    <w:rsid w:val="005B00EE"/>
    <w:rsid w:val="005B6A8E"/>
    <w:rsid w:val="005C227E"/>
    <w:rsid w:val="005D6A1C"/>
    <w:rsid w:val="005E2791"/>
    <w:rsid w:val="005E38BE"/>
    <w:rsid w:val="005F4E62"/>
    <w:rsid w:val="00604DA6"/>
    <w:rsid w:val="00607A1D"/>
    <w:rsid w:val="0063017C"/>
    <w:rsid w:val="00641B5A"/>
    <w:rsid w:val="00645E29"/>
    <w:rsid w:val="00653D09"/>
    <w:rsid w:val="00654344"/>
    <w:rsid w:val="00665CBE"/>
    <w:rsid w:val="00671715"/>
    <w:rsid w:val="00677BAE"/>
    <w:rsid w:val="00694943"/>
    <w:rsid w:val="006A5166"/>
    <w:rsid w:val="006A74F9"/>
    <w:rsid w:val="006B051D"/>
    <w:rsid w:val="006B7AAA"/>
    <w:rsid w:val="006F19D2"/>
    <w:rsid w:val="0070315F"/>
    <w:rsid w:val="007074FC"/>
    <w:rsid w:val="00741A27"/>
    <w:rsid w:val="0074462A"/>
    <w:rsid w:val="00752657"/>
    <w:rsid w:val="00764321"/>
    <w:rsid w:val="0078330A"/>
    <w:rsid w:val="00783A99"/>
    <w:rsid w:val="00785D4C"/>
    <w:rsid w:val="00790ACF"/>
    <w:rsid w:val="007B3C44"/>
    <w:rsid w:val="007D021E"/>
    <w:rsid w:val="007D057E"/>
    <w:rsid w:val="007D633B"/>
    <w:rsid w:val="007D6AB8"/>
    <w:rsid w:val="007E153C"/>
    <w:rsid w:val="00801A06"/>
    <w:rsid w:val="008113DB"/>
    <w:rsid w:val="00817F12"/>
    <w:rsid w:val="008326A6"/>
    <w:rsid w:val="008419A8"/>
    <w:rsid w:val="00850840"/>
    <w:rsid w:val="00860104"/>
    <w:rsid w:val="00866D4F"/>
    <w:rsid w:val="00893265"/>
    <w:rsid w:val="00893400"/>
    <w:rsid w:val="008A53E6"/>
    <w:rsid w:val="008D2CFE"/>
    <w:rsid w:val="008D62F5"/>
    <w:rsid w:val="008E3CA3"/>
    <w:rsid w:val="008F3DBF"/>
    <w:rsid w:val="009117E0"/>
    <w:rsid w:val="0092453A"/>
    <w:rsid w:val="00925604"/>
    <w:rsid w:val="00945807"/>
    <w:rsid w:val="009469BD"/>
    <w:rsid w:val="00973FF8"/>
    <w:rsid w:val="00994C46"/>
    <w:rsid w:val="009C4C98"/>
    <w:rsid w:val="009C504B"/>
    <w:rsid w:val="009D2451"/>
    <w:rsid w:val="009F0050"/>
    <w:rsid w:val="009F5721"/>
    <w:rsid w:val="00A047D0"/>
    <w:rsid w:val="00A16FD5"/>
    <w:rsid w:val="00A32410"/>
    <w:rsid w:val="00A3535F"/>
    <w:rsid w:val="00A46241"/>
    <w:rsid w:val="00A46E57"/>
    <w:rsid w:val="00A479FF"/>
    <w:rsid w:val="00A85957"/>
    <w:rsid w:val="00AA585F"/>
    <w:rsid w:val="00AB49D3"/>
    <w:rsid w:val="00AC4090"/>
    <w:rsid w:val="00AD3427"/>
    <w:rsid w:val="00AF435A"/>
    <w:rsid w:val="00B07BB5"/>
    <w:rsid w:val="00B700B8"/>
    <w:rsid w:val="00B82115"/>
    <w:rsid w:val="00B843C9"/>
    <w:rsid w:val="00BA3597"/>
    <w:rsid w:val="00BB08AB"/>
    <w:rsid w:val="00BC5FDD"/>
    <w:rsid w:val="00BD373F"/>
    <w:rsid w:val="00BD6EB7"/>
    <w:rsid w:val="00BE0A2C"/>
    <w:rsid w:val="00BF453E"/>
    <w:rsid w:val="00C0589E"/>
    <w:rsid w:val="00C11A48"/>
    <w:rsid w:val="00C2234A"/>
    <w:rsid w:val="00C331F2"/>
    <w:rsid w:val="00C40DFE"/>
    <w:rsid w:val="00C54D3B"/>
    <w:rsid w:val="00C674FE"/>
    <w:rsid w:val="00C67A65"/>
    <w:rsid w:val="00C714B5"/>
    <w:rsid w:val="00C85647"/>
    <w:rsid w:val="00C9690B"/>
    <w:rsid w:val="00CB4B21"/>
    <w:rsid w:val="00CB7D1D"/>
    <w:rsid w:val="00CC516E"/>
    <w:rsid w:val="00CE5D57"/>
    <w:rsid w:val="00D22794"/>
    <w:rsid w:val="00D477E7"/>
    <w:rsid w:val="00D53D1C"/>
    <w:rsid w:val="00D565F9"/>
    <w:rsid w:val="00D60B74"/>
    <w:rsid w:val="00D71C1F"/>
    <w:rsid w:val="00D71F8F"/>
    <w:rsid w:val="00D82025"/>
    <w:rsid w:val="00D838F3"/>
    <w:rsid w:val="00DA1AB5"/>
    <w:rsid w:val="00DA2397"/>
    <w:rsid w:val="00DB15C8"/>
    <w:rsid w:val="00DD4C35"/>
    <w:rsid w:val="00DE220A"/>
    <w:rsid w:val="00DF496D"/>
    <w:rsid w:val="00E1569A"/>
    <w:rsid w:val="00E50F99"/>
    <w:rsid w:val="00E601E1"/>
    <w:rsid w:val="00E87B9B"/>
    <w:rsid w:val="00E9055F"/>
    <w:rsid w:val="00EA58E3"/>
    <w:rsid w:val="00EA6E0D"/>
    <w:rsid w:val="00EB1418"/>
    <w:rsid w:val="00EB1E7C"/>
    <w:rsid w:val="00ED1C77"/>
    <w:rsid w:val="00ED4305"/>
    <w:rsid w:val="00EE019E"/>
    <w:rsid w:val="00EE4A50"/>
    <w:rsid w:val="00F12EA7"/>
    <w:rsid w:val="00F20B41"/>
    <w:rsid w:val="00F26373"/>
    <w:rsid w:val="00F65D1A"/>
    <w:rsid w:val="00F800DF"/>
    <w:rsid w:val="00FC5296"/>
    <w:rsid w:val="00FE27A1"/>
    <w:rsid w:val="701FC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6ABA2"/>
  <w15:docId w15:val="{75AA6902-3F5E-4B93-8391-40C93487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F99"/>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2240A1"/>
    <w:rPr>
      <w:sz w:val="16"/>
      <w:szCs w:val="16"/>
    </w:rPr>
  </w:style>
  <w:style w:type="paragraph" w:styleId="CommentText">
    <w:name w:val="annotation text"/>
    <w:basedOn w:val="Normal"/>
    <w:link w:val="CommentTextChar"/>
    <w:uiPriority w:val="99"/>
    <w:semiHidden/>
    <w:unhideWhenUsed/>
    <w:rsid w:val="002240A1"/>
    <w:pPr>
      <w:spacing w:line="240" w:lineRule="auto"/>
    </w:pPr>
    <w:rPr>
      <w:sz w:val="20"/>
      <w:szCs w:val="20"/>
    </w:rPr>
  </w:style>
  <w:style w:type="character" w:customStyle="1" w:styleId="CommentTextChar">
    <w:name w:val="Comment Text Char"/>
    <w:basedOn w:val="DefaultParagraphFont"/>
    <w:link w:val="CommentText"/>
    <w:uiPriority w:val="99"/>
    <w:semiHidden/>
    <w:rsid w:val="002240A1"/>
    <w:rPr>
      <w:sz w:val="20"/>
      <w:szCs w:val="20"/>
    </w:rPr>
  </w:style>
  <w:style w:type="paragraph" w:styleId="CommentSubject">
    <w:name w:val="annotation subject"/>
    <w:basedOn w:val="CommentText"/>
    <w:next w:val="CommentText"/>
    <w:link w:val="CommentSubjectChar"/>
    <w:uiPriority w:val="99"/>
    <w:semiHidden/>
    <w:unhideWhenUsed/>
    <w:rsid w:val="002240A1"/>
    <w:rPr>
      <w:b/>
      <w:bCs/>
    </w:rPr>
  </w:style>
  <w:style w:type="character" w:customStyle="1" w:styleId="CommentSubjectChar">
    <w:name w:val="Comment Subject Char"/>
    <w:basedOn w:val="CommentTextChar"/>
    <w:link w:val="CommentSubject"/>
    <w:uiPriority w:val="99"/>
    <w:semiHidden/>
    <w:rsid w:val="002240A1"/>
    <w:rPr>
      <w:b/>
      <w:bCs/>
      <w:sz w:val="20"/>
      <w:szCs w:val="20"/>
    </w:rPr>
  </w:style>
  <w:style w:type="paragraph" w:styleId="BalloonText">
    <w:name w:val="Balloon Text"/>
    <w:basedOn w:val="Normal"/>
    <w:link w:val="BalloonTextChar"/>
    <w:uiPriority w:val="99"/>
    <w:semiHidden/>
    <w:unhideWhenUsed/>
    <w:rsid w:val="00224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A1"/>
    <w:rPr>
      <w:rFonts w:ascii="Segoe UI" w:hAnsi="Segoe UI" w:cs="Segoe UI"/>
      <w:sz w:val="18"/>
      <w:szCs w:val="18"/>
    </w:rPr>
  </w:style>
  <w:style w:type="paragraph" w:styleId="ListParagraph">
    <w:name w:val="List Paragraph"/>
    <w:basedOn w:val="Normal"/>
    <w:uiPriority w:val="34"/>
    <w:qFormat/>
    <w:rsid w:val="00A46241"/>
    <w:pPr>
      <w:ind w:left="720"/>
      <w:contextualSpacing/>
    </w:pPr>
  </w:style>
  <w:style w:type="character" w:styleId="Hyperlink">
    <w:name w:val="Hyperlink"/>
    <w:basedOn w:val="DefaultParagraphFont"/>
    <w:uiPriority w:val="99"/>
    <w:unhideWhenUsed/>
    <w:rsid w:val="008D2CFE"/>
    <w:rPr>
      <w:color w:val="0563C1" w:themeColor="hyperlink"/>
      <w:u w:val="single"/>
    </w:rPr>
  </w:style>
  <w:style w:type="character" w:styleId="FollowedHyperlink">
    <w:name w:val="FollowedHyperlink"/>
    <w:basedOn w:val="DefaultParagraphFont"/>
    <w:uiPriority w:val="99"/>
    <w:semiHidden/>
    <w:unhideWhenUsed/>
    <w:rsid w:val="00671715"/>
    <w:rPr>
      <w:color w:val="954F72" w:themeColor="followedHyperlink"/>
      <w:u w:val="single"/>
    </w:rPr>
  </w:style>
  <w:style w:type="paragraph" w:styleId="Header">
    <w:name w:val="header"/>
    <w:basedOn w:val="Normal"/>
    <w:link w:val="HeaderChar"/>
    <w:uiPriority w:val="99"/>
    <w:unhideWhenUsed/>
    <w:rsid w:val="00764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321"/>
  </w:style>
  <w:style w:type="paragraph" w:styleId="Footer">
    <w:name w:val="footer"/>
    <w:basedOn w:val="Normal"/>
    <w:link w:val="FooterChar"/>
    <w:uiPriority w:val="99"/>
    <w:unhideWhenUsed/>
    <w:rsid w:val="00764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321"/>
  </w:style>
  <w:style w:type="paragraph" w:styleId="NormalWeb">
    <w:name w:val="Normal (Web)"/>
    <w:basedOn w:val="Normal"/>
    <w:uiPriority w:val="99"/>
    <w:semiHidden/>
    <w:unhideWhenUsed/>
    <w:rsid w:val="005677CA"/>
    <w:pPr>
      <w:spacing w:before="100" w:beforeAutospacing="1" w:after="100" w:afterAutospacing="1" w:line="240" w:lineRule="auto"/>
    </w:pPr>
    <w:rPr>
      <w:rFonts w:ascii="Times" w:hAnsi="Times" w:cs="Times New Roman"/>
      <w:sz w:val="20"/>
      <w:szCs w:val="20"/>
    </w:rPr>
  </w:style>
  <w:style w:type="paragraph" w:customStyle="1" w:styleId="textbox">
    <w:name w:val="textbox"/>
    <w:basedOn w:val="Normal"/>
    <w:rsid w:val="00575D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31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9236">
      <w:bodyDiv w:val="1"/>
      <w:marLeft w:val="0"/>
      <w:marRight w:val="0"/>
      <w:marTop w:val="0"/>
      <w:marBottom w:val="0"/>
      <w:divBdr>
        <w:top w:val="none" w:sz="0" w:space="0" w:color="auto"/>
        <w:left w:val="none" w:sz="0" w:space="0" w:color="auto"/>
        <w:bottom w:val="none" w:sz="0" w:space="0" w:color="auto"/>
        <w:right w:val="none" w:sz="0" w:space="0" w:color="auto"/>
      </w:divBdr>
      <w:divsChild>
        <w:div w:id="1551531191">
          <w:marLeft w:val="0"/>
          <w:marRight w:val="0"/>
          <w:marTop w:val="0"/>
          <w:marBottom w:val="0"/>
          <w:divBdr>
            <w:top w:val="none" w:sz="0" w:space="0" w:color="auto"/>
            <w:left w:val="none" w:sz="0" w:space="0" w:color="auto"/>
            <w:bottom w:val="none" w:sz="0" w:space="0" w:color="auto"/>
            <w:right w:val="none" w:sz="0" w:space="0" w:color="auto"/>
          </w:divBdr>
          <w:divsChild>
            <w:div w:id="1119758164">
              <w:marLeft w:val="0"/>
              <w:marRight w:val="0"/>
              <w:marTop w:val="0"/>
              <w:marBottom w:val="0"/>
              <w:divBdr>
                <w:top w:val="none" w:sz="0" w:space="0" w:color="auto"/>
                <w:left w:val="none" w:sz="0" w:space="0" w:color="auto"/>
                <w:bottom w:val="none" w:sz="0" w:space="0" w:color="auto"/>
                <w:right w:val="none" w:sz="0" w:space="0" w:color="auto"/>
              </w:divBdr>
              <w:divsChild>
                <w:div w:id="20337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1152">
      <w:bodyDiv w:val="1"/>
      <w:marLeft w:val="0"/>
      <w:marRight w:val="0"/>
      <w:marTop w:val="0"/>
      <w:marBottom w:val="0"/>
      <w:divBdr>
        <w:top w:val="none" w:sz="0" w:space="0" w:color="auto"/>
        <w:left w:val="none" w:sz="0" w:space="0" w:color="auto"/>
        <w:bottom w:val="none" w:sz="0" w:space="0" w:color="auto"/>
        <w:right w:val="none" w:sz="0" w:space="0" w:color="auto"/>
      </w:divBdr>
    </w:div>
    <w:div w:id="20097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ualconnect.org/newscontent/11-2007/casualgamesmarketreport2007.html" TargetMode="External"/><Relationship Id="rId3" Type="http://schemas.openxmlformats.org/officeDocument/2006/relationships/settings" Target="settings.xml"/><Relationship Id="rId7" Type="http://schemas.openxmlformats.org/officeDocument/2006/relationships/hyperlink" Target="mailto:Linda.kaye@edgehil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Kaye</cp:lastModifiedBy>
  <cp:revision>2</cp:revision>
  <dcterms:created xsi:type="dcterms:W3CDTF">2018-02-26T15:44:00Z</dcterms:created>
  <dcterms:modified xsi:type="dcterms:W3CDTF">2018-02-26T15:44:00Z</dcterms:modified>
</cp:coreProperties>
</file>