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D6634" w14:textId="63268A30" w:rsidR="00681FF2" w:rsidRPr="006666C9" w:rsidRDefault="005C0906" w:rsidP="00681FF2">
      <w:pPr>
        <w:spacing w:line="480" w:lineRule="auto"/>
        <w:ind w:firstLine="0"/>
        <w:jc w:val="center"/>
        <w:rPr>
          <w:b/>
          <w:sz w:val="28"/>
          <w:szCs w:val="28"/>
        </w:rPr>
      </w:pPr>
      <w:bookmarkStart w:id="0" w:name="_Toc358709459"/>
      <w:bookmarkStart w:id="1" w:name="_GoBack"/>
      <w:bookmarkEnd w:id="1"/>
      <w:r>
        <w:rPr>
          <w:b/>
          <w:sz w:val="28"/>
          <w:szCs w:val="28"/>
        </w:rPr>
        <w:t xml:space="preserve">The Relationship between Dispositional Mindfulness, </w:t>
      </w:r>
      <w:r w:rsidR="00681FF2" w:rsidRPr="006666C9">
        <w:rPr>
          <w:b/>
          <w:sz w:val="28"/>
          <w:szCs w:val="28"/>
        </w:rPr>
        <w:t xml:space="preserve">Distress </w:t>
      </w:r>
      <w:r>
        <w:rPr>
          <w:b/>
          <w:sz w:val="28"/>
          <w:szCs w:val="28"/>
        </w:rPr>
        <w:t xml:space="preserve">and Functioning </w:t>
      </w:r>
      <w:r w:rsidR="00681FF2" w:rsidRPr="006666C9">
        <w:rPr>
          <w:b/>
          <w:sz w:val="28"/>
          <w:szCs w:val="28"/>
        </w:rPr>
        <w:t>i</w:t>
      </w:r>
      <w:r w:rsidR="0059680A">
        <w:rPr>
          <w:b/>
          <w:sz w:val="28"/>
          <w:szCs w:val="28"/>
        </w:rPr>
        <w:t xml:space="preserve">n </w:t>
      </w:r>
      <w:r w:rsidR="003921B4">
        <w:rPr>
          <w:b/>
          <w:sz w:val="28"/>
          <w:szCs w:val="28"/>
        </w:rPr>
        <w:t xml:space="preserve">Adolescents with </w:t>
      </w:r>
      <w:r w:rsidR="008076C5">
        <w:rPr>
          <w:b/>
          <w:sz w:val="28"/>
          <w:szCs w:val="28"/>
        </w:rPr>
        <w:t xml:space="preserve">Chronic </w:t>
      </w:r>
      <w:r w:rsidR="003921B4">
        <w:rPr>
          <w:b/>
          <w:sz w:val="28"/>
          <w:szCs w:val="28"/>
        </w:rPr>
        <w:t xml:space="preserve">Pain and </w:t>
      </w:r>
      <w:r w:rsidR="00D67BAC">
        <w:rPr>
          <w:b/>
          <w:sz w:val="28"/>
          <w:szCs w:val="28"/>
        </w:rPr>
        <w:t xml:space="preserve">‘Healthy’ </w:t>
      </w:r>
      <w:r>
        <w:rPr>
          <w:b/>
          <w:sz w:val="28"/>
          <w:szCs w:val="28"/>
        </w:rPr>
        <w:t xml:space="preserve">Adolescents with </w:t>
      </w:r>
      <w:r w:rsidR="003921B4">
        <w:rPr>
          <w:b/>
          <w:sz w:val="28"/>
          <w:szCs w:val="28"/>
        </w:rPr>
        <w:t xml:space="preserve">Low-level </w:t>
      </w:r>
      <w:r w:rsidR="008076C5">
        <w:rPr>
          <w:b/>
          <w:sz w:val="28"/>
          <w:szCs w:val="28"/>
        </w:rPr>
        <w:t>P</w:t>
      </w:r>
      <w:r w:rsidR="008076C5" w:rsidRPr="006666C9">
        <w:rPr>
          <w:b/>
          <w:sz w:val="28"/>
          <w:szCs w:val="28"/>
        </w:rPr>
        <w:t>ain</w:t>
      </w:r>
      <w:r w:rsidR="008076C5">
        <w:rPr>
          <w:b/>
          <w:sz w:val="28"/>
          <w:szCs w:val="28"/>
        </w:rPr>
        <w:t xml:space="preserve"> </w:t>
      </w:r>
    </w:p>
    <w:bookmarkEnd w:id="0"/>
    <w:p w14:paraId="7AE51EF8" w14:textId="3CF076C6" w:rsidR="00E865EA" w:rsidRPr="00141FB6" w:rsidRDefault="00E865EA" w:rsidP="00681FF2">
      <w:pPr>
        <w:spacing w:line="480" w:lineRule="auto"/>
        <w:ind w:firstLine="0"/>
      </w:pPr>
      <w:r>
        <w:rPr>
          <w:i/>
        </w:rPr>
        <w:t>Objective</w:t>
      </w:r>
      <w:r w:rsidRPr="00141FB6">
        <w:t xml:space="preserve">: Dispositional mindfulness is the </w:t>
      </w:r>
      <w:r w:rsidR="00AE2ADA">
        <w:t xml:space="preserve">general </w:t>
      </w:r>
      <w:r w:rsidRPr="00141FB6">
        <w:t xml:space="preserve">tendency to pay attention to present-moment awareness without judgment. The main aim of this cross-sectional study </w:t>
      </w:r>
      <w:r w:rsidR="008076C5">
        <w:t>was</w:t>
      </w:r>
      <w:r w:rsidR="008076C5" w:rsidRPr="008076C5">
        <w:t xml:space="preserve"> </w:t>
      </w:r>
      <w:r w:rsidR="008076C5">
        <w:t>to determine</w:t>
      </w:r>
      <w:r w:rsidR="00B54DDD">
        <w:t>:</w:t>
      </w:r>
      <w:r w:rsidRPr="00141FB6">
        <w:t xml:space="preserve"> </w:t>
      </w:r>
      <w:r w:rsidR="00AE2ADA">
        <w:t xml:space="preserve">a) whether dispositional mindfulness is associated with </w:t>
      </w:r>
      <w:r w:rsidR="008076C5">
        <w:t xml:space="preserve">psychological </w:t>
      </w:r>
      <w:r w:rsidR="00AE2ADA">
        <w:t>distress in adolescents with chronic pain</w:t>
      </w:r>
      <w:r w:rsidR="005C0906">
        <w:t xml:space="preserve"> and ‘healthy’ low-level pain</w:t>
      </w:r>
      <w:r w:rsidR="00AE2ADA">
        <w:t xml:space="preserve">; and b) whether </w:t>
      </w:r>
      <w:r w:rsidR="008076C5">
        <w:t>it</w:t>
      </w:r>
      <w:r w:rsidR="00AE2ADA">
        <w:t xml:space="preserve"> </w:t>
      </w:r>
      <w:r w:rsidR="008076C5">
        <w:t>accounts for unique variance in</w:t>
      </w:r>
      <w:r w:rsidR="00E75541">
        <w:t xml:space="preserve"> distress after controlling for key </w:t>
      </w:r>
      <w:r w:rsidR="008076C5">
        <w:t xml:space="preserve">variables already </w:t>
      </w:r>
      <w:r w:rsidR="00E75541">
        <w:t xml:space="preserve">established </w:t>
      </w:r>
      <w:r w:rsidR="008076C5">
        <w:t>in the pain literature</w:t>
      </w:r>
      <w:r w:rsidR="00E75541">
        <w:t xml:space="preserve">. </w:t>
      </w:r>
      <w:r w:rsidRPr="00D659B6">
        <w:rPr>
          <w:i/>
        </w:rPr>
        <w:t>Method</w:t>
      </w:r>
      <w:r w:rsidRPr="00141FB6">
        <w:t xml:space="preserve">: 54 adolescents seeking help for chronic pain and 94 adolescents </w:t>
      </w:r>
      <w:r w:rsidR="00F82E6A">
        <w:t xml:space="preserve">with low-level pain </w:t>
      </w:r>
      <w:r w:rsidRPr="00141FB6">
        <w:t>from the general population completed the same battery of measures</w:t>
      </w:r>
      <w:r w:rsidR="00F82E6A">
        <w:t>,</w:t>
      </w:r>
      <w:r w:rsidRPr="00141FB6">
        <w:t xml:space="preserve"> including the Child and Adolescent Mindfulness Measure of dispositional mindfulness (CAMM). </w:t>
      </w:r>
      <w:r w:rsidRPr="00D659B6">
        <w:rPr>
          <w:i/>
        </w:rPr>
        <w:t>Results</w:t>
      </w:r>
      <w:r w:rsidRPr="00141FB6">
        <w:t xml:space="preserve">: </w:t>
      </w:r>
      <w:r>
        <w:t>As predicted, dispositional mindfulness</w:t>
      </w:r>
      <w:r w:rsidRPr="00141FB6">
        <w:t xml:space="preserve"> </w:t>
      </w:r>
      <w:r w:rsidR="00F82E6A">
        <w:t>was associated with</w:t>
      </w:r>
      <w:r w:rsidRPr="00141FB6">
        <w:t xml:space="preserve"> mood and anxiety in both groups</w:t>
      </w:r>
      <w:r w:rsidR="00AE2ADA">
        <w:t>,</w:t>
      </w:r>
      <w:r w:rsidR="00F82E6A">
        <w:t xml:space="preserve"> and also accounted for unique variance </w:t>
      </w:r>
      <w:r w:rsidR="00AE2ADA">
        <w:t xml:space="preserve">in </w:t>
      </w:r>
      <w:r w:rsidR="00741144" w:rsidRPr="00141FB6">
        <w:t xml:space="preserve">mood and anxiety in </w:t>
      </w:r>
      <w:r w:rsidR="00AE2ADA">
        <w:t xml:space="preserve">standard regression models </w:t>
      </w:r>
      <w:r w:rsidR="00F82E6A">
        <w:t xml:space="preserve">after controlling </w:t>
      </w:r>
      <w:r w:rsidRPr="00141FB6">
        <w:t xml:space="preserve">for </w:t>
      </w:r>
      <w:r w:rsidR="008076C5">
        <w:t xml:space="preserve">group, </w:t>
      </w:r>
      <w:r w:rsidR="00AE2ADA">
        <w:t xml:space="preserve">age, </w:t>
      </w:r>
      <w:r w:rsidR="008076C5">
        <w:t>pain-</w:t>
      </w:r>
      <w:r w:rsidRPr="00141FB6">
        <w:t xml:space="preserve">intensity, pain-catastrophising and pain-acceptance. </w:t>
      </w:r>
      <w:r w:rsidR="00542A6D" w:rsidRPr="00141FB6">
        <w:t xml:space="preserve">Dispositional mindfulness </w:t>
      </w:r>
      <w:r w:rsidR="00AE2ADA">
        <w:t>did not differ significantly across the two groups, and</w:t>
      </w:r>
      <w:r w:rsidRPr="00141FB6">
        <w:t xml:space="preserve"> did not </w:t>
      </w:r>
      <w:r>
        <w:t>predict</w:t>
      </w:r>
      <w:r w:rsidRPr="00141FB6">
        <w:t xml:space="preserve"> </w:t>
      </w:r>
      <w:r w:rsidRPr="00BD6503">
        <w:t>physical</w:t>
      </w:r>
      <w:r w:rsidRPr="00141FB6">
        <w:t xml:space="preserve"> </w:t>
      </w:r>
      <w:r w:rsidR="00F82E6A" w:rsidRPr="00141FB6">
        <w:t>functioning</w:t>
      </w:r>
      <w:r w:rsidR="008076C5">
        <w:t xml:space="preserve">. However it did account for unique variance </w:t>
      </w:r>
      <w:proofErr w:type="spellStart"/>
      <w:r w:rsidR="008076C5">
        <w:t>in</w:t>
      </w:r>
      <w:r>
        <w:t>social</w:t>
      </w:r>
      <w:proofErr w:type="spellEnd"/>
      <w:r>
        <w:t xml:space="preserve"> </w:t>
      </w:r>
      <w:r w:rsidRPr="00141FB6">
        <w:t xml:space="preserve">functioning. </w:t>
      </w:r>
      <w:r w:rsidRPr="00D659B6">
        <w:rPr>
          <w:i/>
        </w:rPr>
        <w:t>Conclusions</w:t>
      </w:r>
      <w:r w:rsidRPr="00141FB6">
        <w:t xml:space="preserve">: Dispositional mindfulness </w:t>
      </w:r>
      <w:r w:rsidR="00881E57">
        <w:t>may be</w:t>
      </w:r>
      <w:r w:rsidR="00881E57" w:rsidRPr="00141FB6">
        <w:t xml:space="preserve"> </w:t>
      </w:r>
      <w:r w:rsidRPr="00141FB6">
        <w:t xml:space="preserve">an important construct to consider </w:t>
      </w:r>
      <w:r w:rsidR="00E22A16">
        <w:t>in the context of</w:t>
      </w:r>
      <w:r w:rsidRPr="00141FB6">
        <w:t xml:space="preserve"> adolescents experiencing mood and anxiety problems in both </w:t>
      </w:r>
      <w:r w:rsidR="008076C5">
        <w:t>low-level</w:t>
      </w:r>
      <w:r w:rsidRPr="00141FB6">
        <w:t xml:space="preserve"> and chronic pain samples. Further research should aim </w:t>
      </w:r>
      <w:r w:rsidR="00E22A16">
        <w:t>to replicate these findings in</w:t>
      </w:r>
      <w:r w:rsidRPr="00141FB6">
        <w:t xml:space="preserve"> larger clinical sample</w:t>
      </w:r>
      <w:r w:rsidR="00E22A16">
        <w:t>s</w:t>
      </w:r>
      <w:r>
        <w:t xml:space="preserve"> and explore the predictive power</w:t>
      </w:r>
      <w:r w:rsidR="00E22A16">
        <w:t xml:space="preserve"> of dispositional mindfulness using</w:t>
      </w:r>
      <w:r>
        <w:t xml:space="preserve"> longitudinal designs.</w:t>
      </w:r>
    </w:p>
    <w:p w14:paraId="42E203B5" w14:textId="77777777" w:rsidR="00E865EA" w:rsidRPr="00141FB6" w:rsidRDefault="00E865EA" w:rsidP="00B20B45">
      <w:pPr>
        <w:spacing w:line="480" w:lineRule="auto"/>
      </w:pPr>
    </w:p>
    <w:p w14:paraId="73B51B14" w14:textId="002EDBC3" w:rsidR="00E865EA" w:rsidRPr="00D80A6D" w:rsidRDefault="00D80A6D" w:rsidP="00681FF2">
      <w:pPr>
        <w:spacing w:line="480" w:lineRule="auto"/>
        <w:ind w:firstLine="0"/>
      </w:pPr>
      <w:r w:rsidRPr="00E22A16">
        <w:rPr>
          <w:b/>
        </w:rPr>
        <w:t>Keywords</w:t>
      </w:r>
      <w:r w:rsidRPr="00D80A6D">
        <w:t xml:space="preserve">: </w:t>
      </w:r>
      <w:r w:rsidR="009360C8" w:rsidRPr="00C835FC">
        <w:rPr>
          <w:i/>
        </w:rPr>
        <w:t>Chronic and recurr</w:t>
      </w:r>
      <w:r w:rsidR="0027545A" w:rsidRPr="00C835FC">
        <w:rPr>
          <w:i/>
        </w:rPr>
        <w:t xml:space="preserve">ing pain; </w:t>
      </w:r>
      <w:proofErr w:type="gramStart"/>
      <w:r w:rsidR="0027545A" w:rsidRPr="00C835FC">
        <w:rPr>
          <w:i/>
        </w:rPr>
        <w:t>Mental</w:t>
      </w:r>
      <w:proofErr w:type="gramEnd"/>
      <w:r w:rsidR="0027545A" w:rsidRPr="00C835FC">
        <w:rPr>
          <w:i/>
        </w:rPr>
        <w:t xml:space="preserve"> h</w:t>
      </w:r>
      <w:r w:rsidR="009360C8" w:rsidRPr="00C835FC">
        <w:rPr>
          <w:i/>
        </w:rPr>
        <w:t>ealth; Psychosocial functioning</w:t>
      </w:r>
    </w:p>
    <w:p w14:paraId="3DC47123" w14:textId="77777777" w:rsidR="00E865EA" w:rsidRPr="00141FB6" w:rsidRDefault="00E865EA" w:rsidP="00B20B45">
      <w:pPr>
        <w:pStyle w:val="Heading1"/>
        <w:spacing w:line="480" w:lineRule="auto"/>
      </w:pPr>
      <w:bookmarkStart w:id="2" w:name="_Toc358709460"/>
      <w:r w:rsidRPr="00141FB6">
        <w:lastRenderedPageBreak/>
        <w:t>Introduction</w:t>
      </w:r>
      <w:bookmarkEnd w:id="2"/>
    </w:p>
    <w:p w14:paraId="75304A43" w14:textId="7F1431B7" w:rsidR="00552A5D" w:rsidRDefault="0098542B">
      <w:pPr>
        <w:spacing w:line="480" w:lineRule="auto"/>
        <w:ind w:firstLine="567"/>
      </w:pPr>
      <w:r>
        <w:t xml:space="preserve">Mindfulness is often defined as “paying attention on purpose, in the present moment, non-judgementally” </w:t>
      </w:r>
      <w:r w:rsidR="00E71708">
        <w:t>(</w:t>
      </w:r>
      <w:proofErr w:type="spellStart"/>
      <w:r w:rsidR="00E71708">
        <w:t>Kabat</w:t>
      </w:r>
      <w:proofErr w:type="spellEnd"/>
      <w:r w:rsidR="00E71708">
        <w:t>-Zinn, 2003, p.145). D</w:t>
      </w:r>
      <w:r>
        <w:t xml:space="preserve">ispositional mindfulness can be thought about as a general </w:t>
      </w:r>
      <w:r w:rsidR="00E71708">
        <w:t xml:space="preserve">‘trait-like’ </w:t>
      </w:r>
      <w:r>
        <w:t xml:space="preserve">tendency to abide in </w:t>
      </w:r>
      <w:proofErr w:type="gramStart"/>
      <w:r>
        <w:t>mindful</w:t>
      </w:r>
      <w:proofErr w:type="gramEnd"/>
      <w:r>
        <w:t xml:space="preserve"> states over time (</w:t>
      </w:r>
      <w:r w:rsidR="00347A30">
        <w:t>Brown &amp; Ryan, 2003</w:t>
      </w:r>
      <w:r>
        <w:t>).</w:t>
      </w:r>
      <w:r w:rsidR="00DC6FF3">
        <w:t xml:space="preserve"> </w:t>
      </w:r>
      <w:r w:rsidR="005B3DF2">
        <w:t>McCra</w:t>
      </w:r>
      <w:r w:rsidR="00B5439E">
        <w:t>c</w:t>
      </w:r>
      <w:r w:rsidR="005B3DF2">
        <w:t xml:space="preserve">ken and colleagues have clearly outlined why mindfulness may be an important </w:t>
      </w:r>
      <w:r w:rsidR="003165A2">
        <w:t>construct</w:t>
      </w:r>
      <w:r w:rsidR="000052FD">
        <w:t xml:space="preserve"> to consider</w:t>
      </w:r>
      <w:r w:rsidR="003165A2">
        <w:t xml:space="preserve"> </w:t>
      </w:r>
      <w:r w:rsidR="00CF5952">
        <w:t xml:space="preserve">in the field of adult chronic pain </w:t>
      </w:r>
      <w:r w:rsidR="006807A0">
        <w:t>(</w:t>
      </w:r>
      <w:r w:rsidR="00347A30">
        <w:t>McCracken, Gauntlett-Gilbert &amp; Vowles, 2007</w:t>
      </w:r>
      <w:r w:rsidR="006807A0">
        <w:t>). They argue that</w:t>
      </w:r>
      <w:r w:rsidR="003165A2">
        <w:t xml:space="preserve"> </w:t>
      </w:r>
      <w:r w:rsidR="00347A30">
        <w:t>observing (as opposed to reacting automatically to) physical sensations, emotions and thoughts</w:t>
      </w:r>
      <w:r w:rsidR="0092337A">
        <w:t>, i.e. being more mindful,</w:t>
      </w:r>
      <w:r w:rsidR="00347A30">
        <w:t xml:space="preserve"> </w:t>
      </w:r>
      <w:r w:rsidR="00CF5952">
        <w:t>can lead</w:t>
      </w:r>
      <w:r w:rsidR="00347A30">
        <w:t xml:space="preserve"> to a more ‘balanced, non-reactive and realistic’ relationship to pain experiences.</w:t>
      </w:r>
      <w:r w:rsidR="003165A2">
        <w:t xml:space="preserve"> </w:t>
      </w:r>
      <w:r w:rsidR="00347A30">
        <w:t xml:space="preserve">Central to this is the idea that </w:t>
      </w:r>
      <w:r w:rsidR="00B41BFF">
        <w:t>mindful</w:t>
      </w:r>
      <w:r w:rsidR="00B41BFF" w:rsidRPr="00141FB6">
        <w:t xml:space="preserve"> </w:t>
      </w:r>
      <w:r w:rsidR="0092337A">
        <w:t xml:space="preserve">awareness </w:t>
      </w:r>
      <w:r w:rsidR="00B41BFF">
        <w:t>involves</w:t>
      </w:r>
      <w:r w:rsidR="00347A30">
        <w:t xml:space="preserve"> noticing and stepping back from</w:t>
      </w:r>
      <w:r w:rsidR="00CF5952">
        <w:t>,</w:t>
      </w:r>
      <w:r w:rsidR="00B41BFF" w:rsidRPr="00141FB6">
        <w:t xml:space="preserve"> rather than </w:t>
      </w:r>
      <w:r w:rsidR="00B41BFF">
        <w:t xml:space="preserve">being </w:t>
      </w:r>
      <w:r w:rsidR="00B41BFF" w:rsidRPr="00141FB6">
        <w:t>immersed in and controlled by</w:t>
      </w:r>
      <w:r w:rsidR="00CF5952">
        <w:t>,</w:t>
      </w:r>
      <w:r w:rsidR="00B41BFF" w:rsidRPr="00141FB6">
        <w:t xml:space="preserve"> thoughts, emotions and sensations </w:t>
      </w:r>
      <w:r w:rsidR="00B41BFF" w:rsidRPr="00141FB6">
        <w:fldChar w:fldCharType="begin"/>
      </w:r>
      <w:r w:rsidR="00B41BFF" w:rsidRPr="00141FB6">
        <w:instrText xml:space="preserve"> ADDIN EN.CITE &lt;EndNote&gt;&lt;Cite&gt;&lt;Author&gt;Shapiro&lt;/Author&gt;&lt;Year&gt;2006&lt;/Year&gt;&lt;IDText&gt;Mechanisms of mindfulness&lt;/IDText&gt;&lt;DisplayText&gt;(Shapiro, Carlson, Astin, &amp;amp; Freedman, 2006)&lt;/DisplayText&gt;&lt;record&gt;&lt;dates&gt;&lt;pub-dates&gt;&lt;date&gt;Mar&lt;/date&gt;&lt;/pub-dates&gt;&lt;year&gt;2006&lt;/year&gt;&lt;/dates&gt;&lt;keywords&gt;&lt;keyword&gt;Adaptation, Psychological&lt;/keyword&gt;&lt;keyword&gt;Arousal&lt;/keyword&gt;&lt;keyword&gt;Attention&lt;/keyword&gt;&lt;keyword&gt;Attitude&lt;/keyword&gt;&lt;keyword&gt;Awareness&lt;/keyword&gt;&lt;keyword&gt;Desensitization, Psychologic&lt;/keyword&gt;&lt;keyword&gt;Humans&lt;/keyword&gt;&lt;keyword&gt;Imagination&lt;/keyword&gt;&lt;keyword&gt;Intention&lt;/keyword&gt;&lt;keyword&gt;Internal-External Control&lt;/keyword&gt;&lt;keyword&gt;Meditation&lt;/keyword&gt;&lt;keyword&gt;Mind-Body Relations, Metaphysical&lt;/keyword&gt;&lt;keyword&gt;Models, Psychological&lt;/keyword&gt;&lt;keyword&gt;Psychological Theory&lt;/keyword&gt;&lt;keyword&gt;Psychotherapy&lt;/keyword&gt;&lt;/keywords&gt;&lt;urls&gt;&lt;related-urls&gt;&lt;url&gt;http://www.ncbi.nlm.nih.gov/pubmed/16385481&lt;/url&gt;&lt;/related-urls&gt;&lt;/urls&gt;&lt;isbn&gt;0021-9762&lt;/isbn&gt;&lt;titles&gt;&lt;title&gt;Mechanisms of mindfulness&lt;/title&gt;&lt;secondary-title&gt;J Clin Psychol&lt;/secondary-title&gt;&lt;/titles&gt;&lt;pages&gt;373-86&lt;/pages&gt;&lt;number&gt;3&lt;/number&gt;&lt;contributors&gt;&lt;authors&gt;&lt;author&gt;Shapiro, S. L.&lt;/author&gt;&lt;author&gt;Carlson, L. E.&lt;/author&gt;&lt;author&gt;Astin, J. A.&lt;/author&gt;&lt;author&gt;Freedman, B.&lt;/author&gt;&lt;/authors&gt;&lt;/contributors&gt;&lt;language&gt;eng&lt;/language&gt;&lt;added-date format="utc"&gt;1436874043&lt;/added-date&gt;&lt;ref-type name="Journal Article"&gt;17&lt;/ref-type&gt;&lt;rec-number&gt;252&lt;/rec-number&gt;&lt;last-updated-date format="utc"&gt;1436882360&lt;/last-updated-date&gt;&lt;accession-num&gt;16385481&lt;/accession-num&gt;&lt;electronic-resource-num&gt;10.1002/jclp.20237&lt;/electronic-resource-num&gt;&lt;volume&gt;62&lt;/volume&gt;&lt;/record&gt;&lt;/Cite&gt;&lt;/EndNote&gt;</w:instrText>
      </w:r>
      <w:r w:rsidR="00B41BFF" w:rsidRPr="00141FB6">
        <w:fldChar w:fldCharType="separate"/>
      </w:r>
      <w:r w:rsidR="00B41BFF" w:rsidRPr="00141FB6">
        <w:rPr>
          <w:noProof/>
        </w:rPr>
        <w:t>(Shapiro, Carlson, Astin, &amp; Freedman, 2006)</w:t>
      </w:r>
      <w:r w:rsidR="00B41BFF" w:rsidRPr="00141FB6">
        <w:fldChar w:fldCharType="end"/>
      </w:r>
      <w:r w:rsidR="00B41BFF">
        <w:t xml:space="preserve">. </w:t>
      </w:r>
    </w:p>
    <w:p w14:paraId="15809A94" w14:textId="30401107" w:rsidR="0021408C" w:rsidRDefault="0092337A" w:rsidP="00F5391C">
      <w:pPr>
        <w:spacing w:line="480" w:lineRule="auto"/>
        <w:ind w:firstLine="567"/>
      </w:pPr>
      <w:r>
        <w:t xml:space="preserve">The contribution of mindfulness to chronic pain was first supported by </w:t>
      </w:r>
      <w:r w:rsidR="00282E71">
        <w:t xml:space="preserve">evidence that </w:t>
      </w:r>
      <w:r w:rsidR="00CF5952">
        <w:t>mindfulness</w:t>
      </w:r>
      <w:r w:rsidR="00282E71">
        <w:t xml:space="preserve"> </w:t>
      </w:r>
      <w:r w:rsidR="00CF5952">
        <w:t>training</w:t>
      </w:r>
      <w:r>
        <w:t xml:space="preserve">, </w:t>
      </w:r>
      <w:r w:rsidR="00282E71">
        <w:t xml:space="preserve">leading to enhanced levels of mindfulness, was </w:t>
      </w:r>
      <w:r>
        <w:t xml:space="preserve">associated with the reduction of </w:t>
      </w:r>
      <w:r w:rsidR="00845032">
        <w:t xml:space="preserve">distress </w:t>
      </w:r>
      <w:r w:rsidR="006C2CCD">
        <w:t xml:space="preserve">in the context of chronic pain </w:t>
      </w:r>
      <w:r w:rsidR="00845032">
        <w:t>(</w:t>
      </w:r>
      <w:proofErr w:type="spellStart"/>
      <w:r w:rsidR="00E420DD">
        <w:t>Kabat</w:t>
      </w:r>
      <w:proofErr w:type="spellEnd"/>
      <w:r w:rsidR="00E420DD">
        <w:t xml:space="preserve">-Zinn, </w:t>
      </w:r>
      <w:proofErr w:type="spellStart"/>
      <w:r w:rsidR="00E420DD">
        <w:t>Lipworth</w:t>
      </w:r>
      <w:proofErr w:type="spellEnd"/>
      <w:r w:rsidR="00E420DD">
        <w:t xml:space="preserve"> &amp; Burney, 1985</w:t>
      </w:r>
      <w:r w:rsidR="00845032">
        <w:t>)</w:t>
      </w:r>
      <w:r>
        <w:t>. More recently, in the adult chronic pain literature, a</w:t>
      </w:r>
      <w:r w:rsidR="006807A0">
        <w:t xml:space="preserve"> series of </w:t>
      </w:r>
      <w:r w:rsidR="00845032">
        <w:t xml:space="preserve">cross-sectional </w:t>
      </w:r>
      <w:r w:rsidR="006807A0">
        <w:t xml:space="preserve">studies </w:t>
      </w:r>
      <w:r w:rsidR="00E420DD">
        <w:t>ha</w:t>
      </w:r>
      <w:r w:rsidR="00A65D44">
        <w:t>ve</w:t>
      </w:r>
      <w:r w:rsidR="00CF5952">
        <w:t xml:space="preserve"> </w:t>
      </w:r>
      <w:r>
        <w:t>indicated</w:t>
      </w:r>
      <w:r w:rsidR="00173E2B">
        <w:t xml:space="preserve"> that </w:t>
      </w:r>
      <w:r w:rsidR="00642AF5">
        <w:t>natural variation in</w:t>
      </w:r>
      <w:r w:rsidR="0018278C">
        <w:t xml:space="preserve"> </w:t>
      </w:r>
      <w:r w:rsidR="00797FF7">
        <w:t>dispositional mindfulness</w:t>
      </w:r>
      <w:r>
        <w:t xml:space="preserve"> </w:t>
      </w:r>
      <w:r w:rsidR="00282E71">
        <w:t>can explain</w:t>
      </w:r>
      <w:r w:rsidR="00797FF7" w:rsidRPr="00141FB6">
        <w:t xml:space="preserve"> unique variance in distress </w:t>
      </w:r>
      <w:r w:rsidR="00A6624F">
        <w:t xml:space="preserve">after </w:t>
      </w:r>
      <w:r w:rsidR="00E420DD">
        <w:t xml:space="preserve">controlling for </w:t>
      </w:r>
      <w:r w:rsidR="00A6624F">
        <w:t xml:space="preserve">other key variables </w:t>
      </w:r>
      <w:r w:rsidR="00740DA5" w:rsidRPr="00141FB6">
        <w:fldChar w:fldCharType="begin">
          <w:fldData xml:space="preserve">PEVuZE5vdGU+PENpdGU+PEF1dGhvcj5NY0NyYWNrZW48L0F1dGhvcj48WWVhcj4yMDA3PC9ZZWFy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</w:fldData>
        </w:fldChar>
      </w:r>
      <w:r w:rsidR="00740DA5" w:rsidRPr="00141FB6">
        <w:instrText xml:space="preserve"> ADDIN EN.CITE </w:instrText>
      </w:r>
      <w:r w:rsidR="00740DA5" w:rsidRPr="00141FB6">
        <w:fldChar w:fldCharType="begin">
          <w:fldData xml:space="preserve">PEVuZE5vdGU+PENpdGU+PEF1dGhvcj5NY0NyYWNrZW48L0F1dGhvcj48WWVhcj4yMDA3PC9ZZWFy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</w:fldData>
        </w:fldChar>
      </w:r>
      <w:r w:rsidR="00740DA5" w:rsidRPr="00141FB6">
        <w:instrText xml:space="preserve"> ADDIN EN.CITE.DATA </w:instrText>
      </w:r>
      <w:r w:rsidR="00740DA5" w:rsidRPr="00141FB6">
        <w:fldChar w:fldCharType="end"/>
      </w:r>
      <w:r w:rsidR="00740DA5" w:rsidRPr="00141FB6">
        <w:fldChar w:fldCharType="separate"/>
      </w:r>
      <w:r w:rsidR="00740DA5" w:rsidRPr="00141FB6">
        <w:rPr>
          <w:noProof/>
        </w:rPr>
        <w:t>(</w:t>
      </w:r>
      <w:r w:rsidR="000728AA">
        <w:rPr>
          <w:noProof/>
        </w:rPr>
        <w:t xml:space="preserve">Elvery, Jensen, Ehde &amp; Day, 2017; </w:t>
      </w:r>
      <w:r w:rsidR="00740DA5" w:rsidRPr="00141FB6">
        <w:rPr>
          <w:noProof/>
        </w:rPr>
        <w:t>McCracken et al., 2007; McCracken &amp; Keogh, 2009; Mun, Okun, &amp; Karoly, 2014)</w:t>
      </w:r>
      <w:r w:rsidR="00740DA5" w:rsidRPr="00141FB6">
        <w:fldChar w:fldCharType="end"/>
      </w:r>
      <w:r w:rsidR="006807A0">
        <w:t>.</w:t>
      </w:r>
      <w:r w:rsidR="00CF5952">
        <w:t xml:space="preserve"> </w:t>
      </w:r>
      <w:r w:rsidR="00B8155A">
        <w:t xml:space="preserve">Two </w:t>
      </w:r>
      <w:r w:rsidR="00F5391C">
        <w:t xml:space="preserve">of the </w:t>
      </w:r>
      <w:r w:rsidR="00B8155A">
        <w:t xml:space="preserve">established </w:t>
      </w:r>
      <w:r w:rsidR="00F5391C">
        <w:t xml:space="preserve">key </w:t>
      </w:r>
      <w:r w:rsidR="00B8155A">
        <w:t xml:space="preserve">variables </w:t>
      </w:r>
      <w:r w:rsidR="00F5391C">
        <w:t>are</w:t>
      </w:r>
      <w:r w:rsidR="00B8155A">
        <w:t xml:space="preserve"> pain </w:t>
      </w:r>
      <w:proofErr w:type="gramStart"/>
      <w:r w:rsidR="00B8155A">
        <w:t>catastrophising</w:t>
      </w:r>
      <w:proofErr w:type="gramEnd"/>
      <w:r w:rsidR="00B8155A">
        <w:t xml:space="preserve"> (</w:t>
      </w:r>
      <w:r w:rsidR="00B8155A" w:rsidRPr="00141FB6">
        <w:t>an exaggerated mental set of rumination, magnification and helplessness in the context of actual or anticipated pain</w:t>
      </w:r>
      <w:r w:rsidR="00B8155A">
        <w:t>) and pain-acceptance (</w:t>
      </w:r>
      <w:r w:rsidR="00B8155A" w:rsidRPr="00141FB6">
        <w:t>experiencing pain without taking actions to control it and persisting with activity in the presence of pain</w:t>
      </w:r>
      <w:r w:rsidR="00B8155A">
        <w:t>)</w:t>
      </w:r>
      <w:r w:rsidR="0021408C">
        <w:t xml:space="preserve">. </w:t>
      </w:r>
      <w:r w:rsidR="00B8155A">
        <w:t>It may be that</w:t>
      </w:r>
      <w:r w:rsidR="0021408C">
        <w:t xml:space="preserve"> researchers</w:t>
      </w:r>
      <w:r w:rsidR="00F5391C">
        <w:t xml:space="preserve"> now</w:t>
      </w:r>
      <w:r w:rsidR="0021408C">
        <w:t xml:space="preserve"> need to investigate the potential </w:t>
      </w:r>
      <w:r w:rsidR="0021408C">
        <w:lastRenderedPageBreak/>
        <w:t>additive influence of the ‘non-pain-specific’</w:t>
      </w:r>
      <w:r w:rsidR="00F5391C">
        <w:t xml:space="preserve"> construct</w:t>
      </w:r>
      <w:r w:rsidR="0021408C">
        <w:t xml:space="preserve"> dispositional mindfulness. </w:t>
      </w:r>
      <w:proofErr w:type="gramStart"/>
      <w:r w:rsidR="006A2D58">
        <w:t xml:space="preserve">If it is important, then chronic pain treatment programs </w:t>
      </w:r>
      <w:r w:rsidR="00F5391C">
        <w:t>might</w:t>
      </w:r>
      <w:r w:rsidR="009822F5">
        <w:t xml:space="preserve"> consider incorporating </w:t>
      </w:r>
      <w:r w:rsidR="006A2D58">
        <w:t xml:space="preserve">general mindfulness training </w:t>
      </w:r>
      <w:r w:rsidR="009822F5">
        <w:t xml:space="preserve">(that can </w:t>
      </w:r>
      <w:r w:rsidR="00F5391C">
        <w:t xml:space="preserve">be of </w:t>
      </w:r>
      <w:r w:rsidR="009822F5">
        <w:t>benefit many areas of one’s life) in addition to targeting pain-specific cognitions.</w:t>
      </w:r>
      <w:proofErr w:type="gramEnd"/>
      <w:r w:rsidR="009822F5">
        <w:t xml:space="preserve"> </w:t>
      </w:r>
    </w:p>
    <w:p w14:paraId="3A375C9A" w14:textId="1CA9E098" w:rsidR="00AF00EC" w:rsidRDefault="000728AA">
      <w:pPr>
        <w:spacing w:line="480" w:lineRule="auto"/>
        <w:ind w:firstLine="567"/>
      </w:pPr>
      <w:r>
        <w:t>.</w:t>
      </w:r>
      <w:r w:rsidR="0092337A">
        <w:t xml:space="preserve"> </w:t>
      </w:r>
      <w:r>
        <w:t xml:space="preserve">Relationships exist between </w:t>
      </w:r>
      <w:r w:rsidR="00254A0B">
        <w:t xml:space="preserve">pain-catastrophising, pain-acceptance and dispositional </w:t>
      </w:r>
      <w:proofErr w:type="gramStart"/>
      <w:r w:rsidR="00254A0B">
        <w:t>mindfulness</w:t>
      </w:r>
      <w:r>
        <w:t>,</w:t>
      </w:r>
      <w:proofErr w:type="gramEnd"/>
      <w:r>
        <w:t xml:space="preserve"> </w:t>
      </w:r>
      <w:r w:rsidR="00701924">
        <w:t xml:space="preserve">however </w:t>
      </w:r>
      <w:r>
        <w:t xml:space="preserve">they </w:t>
      </w:r>
      <w:r w:rsidR="00701924">
        <w:t>may</w:t>
      </w:r>
      <w:r>
        <w:t xml:space="preserve"> not </w:t>
      </w:r>
      <w:r w:rsidR="00701924">
        <w:t xml:space="preserve">be </w:t>
      </w:r>
      <w:r>
        <w:t>redundant (</w:t>
      </w:r>
      <w:proofErr w:type="spellStart"/>
      <w:r>
        <w:t>Elvery</w:t>
      </w:r>
      <w:proofErr w:type="spellEnd"/>
      <w:r>
        <w:t xml:space="preserve"> et al., 2017). </w:t>
      </w:r>
      <w:r w:rsidR="00282E71">
        <w:t xml:space="preserve">With emerging evidence that </w:t>
      </w:r>
      <w:r w:rsidR="00F5391C">
        <w:t>the</w:t>
      </w:r>
      <w:r w:rsidR="00282E71">
        <w:t xml:space="preserve"> separate construct of d</w:t>
      </w:r>
      <w:r w:rsidR="00223271">
        <w:t xml:space="preserve">ispositional mindfulness </w:t>
      </w:r>
      <w:r w:rsidR="00F5391C">
        <w:t xml:space="preserve">may </w:t>
      </w:r>
      <w:r w:rsidR="00223271">
        <w:t xml:space="preserve">play an </w:t>
      </w:r>
      <w:r w:rsidR="002B26BA">
        <w:t>important</w:t>
      </w:r>
      <w:r w:rsidR="00CA5A37">
        <w:t xml:space="preserve"> role in determining the </w:t>
      </w:r>
      <w:r w:rsidR="00FD7131">
        <w:t xml:space="preserve">nature of </w:t>
      </w:r>
      <w:r w:rsidR="00797FF7" w:rsidRPr="00141FB6">
        <w:t>distress</w:t>
      </w:r>
      <w:r w:rsidR="00CA5A37">
        <w:t xml:space="preserve"> experience</w:t>
      </w:r>
      <w:r w:rsidR="00FD7131">
        <w:t>d</w:t>
      </w:r>
      <w:r w:rsidR="00797FF7" w:rsidRPr="00141FB6">
        <w:t xml:space="preserve"> </w:t>
      </w:r>
      <w:r w:rsidR="00FD7131">
        <w:t>by adults living with</w:t>
      </w:r>
      <w:r w:rsidR="00797FF7" w:rsidRPr="00141FB6">
        <w:t xml:space="preserve"> chronic pain</w:t>
      </w:r>
      <w:r w:rsidR="00223271">
        <w:t xml:space="preserve">, it is important to assess whether this </w:t>
      </w:r>
      <w:r w:rsidR="00282E71">
        <w:t>also applies to adolescents</w:t>
      </w:r>
      <w:r w:rsidR="00223271">
        <w:t xml:space="preserve">. </w:t>
      </w:r>
    </w:p>
    <w:p w14:paraId="038FF3CB" w14:textId="0E98C879" w:rsidR="00AF00EC" w:rsidRDefault="00223271">
      <w:pPr>
        <w:spacing w:line="480" w:lineRule="auto"/>
        <w:ind w:firstLine="567"/>
      </w:pPr>
      <w:r>
        <w:t>The</w:t>
      </w:r>
      <w:r w:rsidR="00420C3E">
        <w:t xml:space="preserve"> </w:t>
      </w:r>
      <w:r w:rsidR="00016189">
        <w:t>adolescent literature</w:t>
      </w:r>
      <w:r w:rsidR="00FD7131">
        <w:t xml:space="preserve"> has </w:t>
      </w:r>
      <w:r>
        <w:t>already</w:t>
      </w:r>
      <w:r w:rsidR="00420C3E">
        <w:t xml:space="preserve"> demonstrated that </w:t>
      </w:r>
      <w:r w:rsidR="00FD7131">
        <w:t xml:space="preserve">pain-catastrophising and pain-acceptance predict levels of distress </w:t>
      </w:r>
      <w:r w:rsidR="00BE4ADA">
        <w:t xml:space="preserve">in the context of chronic pain </w:t>
      </w:r>
      <w:r w:rsidR="00FD7131">
        <w:t>(</w:t>
      </w:r>
      <w:proofErr w:type="spellStart"/>
      <w:r w:rsidR="003D4CF0" w:rsidRPr="00141FB6">
        <w:rPr>
          <w:noProof/>
        </w:rPr>
        <w:t>Kalapurakkel</w:t>
      </w:r>
      <w:proofErr w:type="spellEnd"/>
      <w:r w:rsidR="003D4CF0" w:rsidRPr="00141FB6">
        <w:rPr>
          <w:noProof/>
        </w:rPr>
        <w:t>, Carpino, Lebel, &amp; Simons, 2014</w:t>
      </w:r>
      <w:r w:rsidR="003D4CF0">
        <w:rPr>
          <w:noProof/>
        </w:rPr>
        <w:t xml:space="preserve">; </w:t>
      </w:r>
      <w:r w:rsidR="003D4CF0" w:rsidRPr="00141FB6">
        <w:rPr>
          <w:noProof/>
        </w:rPr>
        <w:t>Tran et al., 2015</w:t>
      </w:r>
      <w:r w:rsidR="00FD7131">
        <w:t>)</w:t>
      </w:r>
      <w:r>
        <w:t xml:space="preserve">, but as yet </w:t>
      </w:r>
      <w:r w:rsidR="00420C3E">
        <w:t xml:space="preserve">no studies have explored the </w:t>
      </w:r>
      <w:r w:rsidR="00BE4ADA">
        <w:t xml:space="preserve">potential </w:t>
      </w:r>
      <w:r w:rsidR="00420C3E">
        <w:t>role played by</w:t>
      </w:r>
      <w:r w:rsidR="00FD7131">
        <w:t xml:space="preserve"> dispositional mindfulness</w:t>
      </w:r>
      <w:r w:rsidR="00F82E6A">
        <w:t xml:space="preserve"> </w:t>
      </w:r>
      <w:r w:rsidR="00BE4ADA">
        <w:t>in this context</w:t>
      </w:r>
      <w:r w:rsidR="00FD7131">
        <w:t>.</w:t>
      </w:r>
      <w:r w:rsidR="00016189">
        <w:t xml:space="preserve"> </w:t>
      </w:r>
      <w:r>
        <w:t>However</w:t>
      </w:r>
      <w:r w:rsidR="00285D19">
        <w:t>,</w:t>
      </w:r>
      <w:r>
        <w:t xml:space="preserve"> there is evidence that d</w:t>
      </w:r>
      <w:r w:rsidR="00DC6FF3">
        <w:t xml:space="preserve">ispositional mindfulness </w:t>
      </w:r>
      <w:r>
        <w:t>is</w:t>
      </w:r>
      <w:r w:rsidR="00DC6FF3">
        <w:t xml:space="preserve"> positively associated with good mental health in </w:t>
      </w:r>
      <w:r w:rsidR="00FD7131">
        <w:t xml:space="preserve">the </w:t>
      </w:r>
      <w:r w:rsidR="00A82C67">
        <w:t xml:space="preserve">general </w:t>
      </w:r>
      <w:r w:rsidR="00FD7131">
        <w:t xml:space="preserve">adolescent </w:t>
      </w:r>
      <w:r w:rsidR="00A82C67">
        <w:t>population</w:t>
      </w:r>
      <w:r w:rsidR="00DC6FF3">
        <w:t xml:space="preserve"> </w:t>
      </w:r>
      <w:r w:rsidR="00DC6FF3" w:rsidRPr="00141FB6">
        <w:fldChar w:fldCharType="begin">
          <w:fldData xml:space="preserve">PEVuZE5vdGU+PENpdGU+PEF1dGhvcj5QYWxsb3p6aTwvQXV0aG9yPjxZZWFyPjIwMTY8L1llYXI+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</w:fldData>
        </w:fldChar>
      </w:r>
      <w:r w:rsidR="00DC6FF3" w:rsidRPr="00141FB6">
        <w:instrText xml:space="preserve"> ADDIN EN.CITE </w:instrText>
      </w:r>
      <w:r w:rsidR="00DC6FF3" w:rsidRPr="00141FB6">
        <w:fldChar w:fldCharType="begin">
          <w:fldData xml:space="preserve">PEVuZE5vdGU+PENpdGU+PEF1dGhvcj5QYWxsb3p6aTwvQXV0aG9yPjxZZWFyPjIwMTY8L1llYXI+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</w:fldData>
        </w:fldChar>
      </w:r>
      <w:r w:rsidR="00DC6FF3" w:rsidRPr="00141FB6">
        <w:instrText xml:space="preserve"> ADDIN EN.CITE.DATA </w:instrText>
      </w:r>
      <w:r w:rsidR="00DC6FF3" w:rsidRPr="00141FB6">
        <w:fldChar w:fldCharType="end"/>
      </w:r>
      <w:r w:rsidR="00DC6FF3" w:rsidRPr="00141FB6">
        <w:fldChar w:fldCharType="separate"/>
      </w:r>
      <w:r w:rsidR="006A453B">
        <w:rPr>
          <w:noProof/>
        </w:rPr>
        <w:t>(Greco, Baer &amp; Smith,</w:t>
      </w:r>
      <w:r w:rsidR="00DC6FF3">
        <w:rPr>
          <w:noProof/>
        </w:rPr>
        <w:t xml:space="preserve"> </w:t>
      </w:r>
      <w:r w:rsidR="00DC6FF3" w:rsidRPr="00141FB6">
        <w:rPr>
          <w:noProof/>
        </w:rPr>
        <w:t>2011; Pallozzi, Wertheim, Paxton, &amp; Ong, 2016)</w:t>
      </w:r>
      <w:r w:rsidR="00DC6FF3" w:rsidRPr="00141FB6">
        <w:fldChar w:fldCharType="end"/>
      </w:r>
      <w:r w:rsidR="00A65D44">
        <w:t xml:space="preserve">, </w:t>
      </w:r>
      <w:r>
        <w:t xml:space="preserve">whilst </w:t>
      </w:r>
      <w:r w:rsidR="00766E1B">
        <w:t xml:space="preserve">mindfulness training </w:t>
      </w:r>
      <w:r w:rsidR="007F6329">
        <w:t>appears to</w:t>
      </w:r>
      <w:r w:rsidR="00766E1B">
        <w:t xml:space="preserve"> help</w:t>
      </w:r>
      <w:r w:rsidR="00A82C67">
        <w:t xml:space="preserve"> to</w:t>
      </w:r>
      <w:r w:rsidR="00766E1B">
        <w:t xml:space="preserve"> reduce distress in the context of </w:t>
      </w:r>
      <w:r w:rsidR="007F6329">
        <w:t xml:space="preserve">adolescent </w:t>
      </w:r>
      <w:r w:rsidR="00766E1B">
        <w:t>chronic pain</w:t>
      </w:r>
      <w:r w:rsidR="00B42E6F">
        <w:t xml:space="preserve"> (</w:t>
      </w:r>
      <w:r w:rsidR="00A82C67">
        <w:t>Gauntlett-Gilbert, Connell, Clinch &amp; McCracken, 2013</w:t>
      </w:r>
      <w:r w:rsidR="00B42E6F">
        <w:t>)</w:t>
      </w:r>
      <w:r w:rsidR="00A65D44">
        <w:t>. D</w:t>
      </w:r>
      <w:r w:rsidR="00C07D7E" w:rsidRPr="00141FB6">
        <w:t xml:space="preserve">ispositional mindfulness </w:t>
      </w:r>
      <w:r w:rsidR="00A65D44">
        <w:t>has also been found to</w:t>
      </w:r>
      <w:r w:rsidR="007F6329">
        <w:t xml:space="preserve"> </w:t>
      </w:r>
      <w:r w:rsidR="00C07D7E" w:rsidRPr="00141FB6">
        <w:t xml:space="preserve">account for unique variance in </w:t>
      </w:r>
      <w:r w:rsidR="00562187">
        <w:t xml:space="preserve">pain interference </w:t>
      </w:r>
      <w:r w:rsidR="00A65D44">
        <w:t>in</w:t>
      </w:r>
      <w:r w:rsidR="00C07D7E">
        <w:t xml:space="preserve"> healthy adolescents experiencing low-</w:t>
      </w:r>
      <w:r w:rsidR="00C07D7E" w:rsidRPr="00141FB6">
        <w:t>level pain</w:t>
      </w:r>
      <w:r w:rsidR="00C07D7E">
        <w:t xml:space="preserve"> </w:t>
      </w:r>
      <w:r w:rsidR="00AE2ADA">
        <w:t xml:space="preserve">typical of the general population </w:t>
      </w:r>
      <w:r w:rsidR="00383916">
        <w:t>(</w:t>
      </w:r>
      <w:proofErr w:type="spellStart"/>
      <w:r w:rsidR="00383916">
        <w:t>Petter</w:t>
      </w:r>
      <w:proofErr w:type="spellEnd"/>
      <w:r w:rsidR="00383916">
        <w:t>, Chambers, McGrath &amp; Dick</w:t>
      </w:r>
      <w:r w:rsidR="00016189">
        <w:t>, 2013)</w:t>
      </w:r>
      <w:r w:rsidR="00C07D7E" w:rsidRPr="00141FB6">
        <w:t>.</w:t>
      </w:r>
      <w:r w:rsidR="00C07D7E">
        <w:t xml:space="preserve"> </w:t>
      </w:r>
    </w:p>
    <w:p w14:paraId="79EA1C8C" w14:textId="2E776094" w:rsidR="00B308CF" w:rsidRDefault="006E0F4D" w:rsidP="00B308CF">
      <w:pPr>
        <w:widowControl w:val="0"/>
        <w:autoSpaceDE w:val="0"/>
        <w:autoSpaceDN w:val="0"/>
        <w:adjustRightInd w:val="0"/>
        <w:spacing w:line="480" w:lineRule="auto"/>
        <w:ind w:firstLine="567"/>
      </w:pPr>
      <w:r>
        <w:t>The</w:t>
      </w:r>
      <w:r w:rsidR="0023259B">
        <w:t xml:space="preserve"> </w:t>
      </w:r>
      <w:r w:rsidR="00A65D44">
        <w:t xml:space="preserve">main </w:t>
      </w:r>
      <w:r w:rsidR="0023259B">
        <w:t xml:space="preserve">aim </w:t>
      </w:r>
      <w:r w:rsidR="001900D5">
        <w:t xml:space="preserve">of this </w:t>
      </w:r>
      <w:r w:rsidR="00AE2ADA">
        <w:t xml:space="preserve">cross-sectional </w:t>
      </w:r>
      <w:r w:rsidR="001900D5">
        <w:t xml:space="preserve">study </w:t>
      </w:r>
      <w:r w:rsidR="001028C6">
        <w:t>was</w:t>
      </w:r>
      <w:r w:rsidR="00285D19">
        <w:t xml:space="preserve"> therefore</w:t>
      </w:r>
      <w:r w:rsidR="001028C6">
        <w:t xml:space="preserve"> to determine</w:t>
      </w:r>
      <w:r w:rsidR="00E007B5">
        <w:t>:</w:t>
      </w:r>
      <w:r w:rsidR="001D044B">
        <w:t xml:space="preserve"> </w:t>
      </w:r>
      <w:r w:rsidR="001028C6">
        <w:t xml:space="preserve">a) whether dispositional mindfulness is associated with psychological distress in adolescents with chronic pain and ‘healthy’ </w:t>
      </w:r>
      <w:r w:rsidR="001331AE">
        <w:t xml:space="preserve">adolescents with </w:t>
      </w:r>
      <w:r w:rsidR="001028C6">
        <w:t xml:space="preserve">low-level pain; and b) </w:t>
      </w:r>
      <w:r w:rsidR="001028C6">
        <w:lastRenderedPageBreak/>
        <w:t>whether it accounts for unique variance in distress after controlling for key variables already established in the pain literature</w:t>
      </w:r>
      <w:r w:rsidR="00B42E6F">
        <w:t>.</w:t>
      </w:r>
      <w:r w:rsidR="002632EB">
        <w:t xml:space="preserve"> </w:t>
      </w:r>
      <w:r w:rsidR="00B308CF">
        <w:t xml:space="preserve">In order to test this, </w:t>
      </w:r>
      <w:r w:rsidR="001028C6">
        <w:t xml:space="preserve">both </w:t>
      </w:r>
      <w:r w:rsidR="00B308CF">
        <w:t xml:space="preserve">a chronic pain and a </w:t>
      </w:r>
      <w:r w:rsidR="001331AE">
        <w:t xml:space="preserve">‘healthy’ low-level </w:t>
      </w:r>
      <w:r w:rsidR="00B308CF">
        <w:t>pain sample were recruited into the study and all adolescents were asked to complete the same</w:t>
      </w:r>
      <w:r w:rsidR="00FC5D91">
        <w:t xml:space="preserve"> battery of</w:t>
      </w:r>
      <w:r w:rsidR="00B308CF">
        <w:t xml:space="preserve"> measures</w:t>
      </w:r>
      <w:proofErr w:type="gramStart"/>
      <w:r w:rsidR="00FC5D91">
        <w:t>.</w:t>
      </w:r>
      <w:r w:rsidR="00B308CF">
        <w:t>.</w:t>
      </w:r>
      <w:proofErr w:type="gramEnd"/>
    </w:p>
    <w:p w14:paraId="147F03AF" w14:textId="29A1D696" w:rsidR="005F6E98" w:rsidRDefault="003D4CF0" w:rsidP="00B308CF">
      <w:pPr>
        <w:widowControl w:val="0"/>
        <w:autoSpaceDE w:val="0"/>
        <w:autoSpaceDN w:val="0"/>
        <w:adjustRightInd w:val="0"/>
        <w:spacing w:line="480" w:lineRule="auto"/>
        <w:ind w:firstLine="567"/>
      </w:pPr>
      <w:r>
        <w:t xml:space="preserve">Based on the research described above, our </w:t>
      </w:r>
      <w:r w:rsidR="00826D4B">
        <w:t xml:space="preserve">first </w:t>
      </w:r>
      <w:r>
        <w:t xml:space="preserve">hypothesis was that </w:t>
      </w:r>
      <w:r w:rsidR="00FC5D91">
        <w:t xml:space="preserve">dispositional mindfulness </w:t>
      </w:r>
      <w:r>
        <w:t xml:space="preserve">would </w:t>
      </w:r>
      <w:r w:rsidR="0085784B">
        <w:t>be significantly associated with</w:t>
      </w:r>
      <w:r>
        <w:t xml:space="preserve"> </w:t>
      </w:r>
      <w:r w:rsidR="00B308CF">
        <w:t>anxiety and mood</w:t>
      </w:r>
      <w:r>
        <w:t xml:space="preserve"> in </w:t>
      </w:r>
      <w:r w:rsidR="0085784B">
        <w:t xml:space="preserve">both </w:t>
      </w:r>
      <w:r>
        <w:t>adolescents with chronic pain</w:t>
      </w:r>
      <w:r w:rsidR="001331AE">
        <w:t xml:space="preserve"> and ‘healthy’ adolescents with low-level pain</w:t>
      </w:r>
      <w:r>
        <w:t xml:space="preserve">. </w:t>
      </w:r>
      <w:r w:rsidR="006E0F4D">
        <w:t>Our second hypothesis was that</w:t>
      </w:r>
      <w:r w:rsidR="00420C3E">
        <w:t xml:space="preserve"> </w:t>
      </w:r>
      <w:r w:rsidR="00FC5D91">
        <w:t xml:space="preserve">dispositional mindfulness </w:t>
      </w:r>
      <w:r w:rsidR="00420C3E">
        <w:t xml:space="preserve">would </w:t>
      </w:r>
      <w:r w:rsidR="006E0F4D">
        <w:t>account for unique variance</w:t>
      </w:r>
      <w:r w:rsidR="00CF3CF9">
        <w:t xml:space="preserve"> in </w:t>
      </w:r>
      <w:r w:rsidR="00B308CF">
        <w:t xml:space="preserve">mood and anxiety </w:t>
      </w:r>
      <w:r>
        <w:t xml:space="preserve">after controlling for </w:t>
      </w:r>
      <w:r w:rsidR="00D90017">
        <w:t xml:space="preserve">group, </w:t>
      </w:r>
      <w:r w:rsidR="00E007B5">
        <w:t xml:space="preserve">demographics, </w:t>
      </w:r>
      <w:r>
        <w:t>pain-intensity, pain-catast</w:t>
      </w:r>
      <w:r w:rsidR="004E2FC7">
        <w:t xml:space="preserve">rophising and pain-acceptance. </w:t>
      </w:r>
    </w:p>
    <w:p w14:paraId="6AE07B12" w14:textId="317103BB" w:rsidR="003D4CF0" w:rsidRDefault="002F5FD1" w:rsidP="00B308CF">
      <w:pPr>
        <w:widowControl w:val="0"/>
        <w:autoSpaceDE w:val="0"/>
        <w:autoSpaceDN w:val="0"/>
        <w:adjustRightInd w:val="0"/>
        <w:spacing w:line="480" w:lineRule="auto"/>
        <w:ind w:firstLine="567"/>
      </w:pPr>
      <w:r>
        <w:t>As an exploratory aim</w:t>
      </w:r>
      <w:r w:rsidR="003E379F">
        <w:t>,</w:t>
      </w:r>
      <w:r>
        <w:t xml:space="preserve"> we also examined</w:t>
      </w:r>
      <w:r w:rsidR="003E379F">
        <w:t xml:space="preserve">: </w:t>
      </w:r>
      <w:r>
        <w:t xml:space="preserve">the relationship between dispositional mindfulness and aspects of </w:t>
      </w:r>
      <w:r w:rsidR="003E379F">
        <w:t xml:space="preserve">physical and social functioning; and whether </w:t>
      </w:r>
      <w:r w:rsidR="005F6E98">
        <w:t xml:space="preserve">there are differences between adolescents with chronic pain </w:t>
      </w:r>
      <w:r w:rsidR="004B5490">
        <w:t xml:space="preserve">and ‘healthy’ adolescents with low-level pain </w:t>
      </w:r>
      <w:r w:rsidR="005F6E98">
        <w:t xml:space="preserve">in </w:t>
      </w:r>
      <w:r w:rsidR="004B5490">
        <w:t xml:space="preserve">terms of </w:t>
      </w:r>
      <w:r w:rsidR="005F6E98">
        <w:t>their levels of dispositional mindfulness</w:t>
      </w:r>
      <w:r w:rsidR="003E379F">
        <w:t>.</w:t>
      </w:r>
      <w:r>
        <w:t xml:space="preserve"> </w:t>
      </w:r>
      <w:r w:rsidR="00536ABF">
        <w:t xml:space="preserve">Inconsistent findings from the adult pain literature (McCracken et al., 2007; </w:t>
      </w:r>
      <w:r w:rsidR="00536ABF" w:rsidRPr="00141FB6">
        <w:rPr>
          <w:noProof/>
        </w:rPr>
        <w:t>Schütze, Rees, Preece, &amp; Schütze, 2010</w:t>
      </w:r>
      <w:r w:rsidR="00536ABF">
        <w:t xml:space="preserve">) and a dearth of research in the adolescent literature meant that only exploratory hypotheses could be generated with regard to these questions. We </w:t>
      </w:r>
      <w:r w:rsidR="004B5490">
        <w:t xml:space="preserve">tentatively </w:t>
      </w:r>
      <w:r w:rsidR="00536ABF">
        <w:t>predicted that dispositional mindfulness would be positively associated with social and physical functi</w:t>
      </w:r>
      <w:r w:rsidR="00AD4818">
        <w:t>oning in the chronic pain group</w:t>
      </w:r>
      <w:r w:rsidR="00562135">
        <w:t xml:space="preserve"> (based on </w:t>
      </w:r>
      <w:r w:rsidR="004B5490">
        <w:t>initial adult research</w:t>
      </w:r>
      <w:r w:rsidR="00562135">
        <w:t xml:space="preserve"> reported by McCracken et al., 2007)</w:t>
      </w:r>
      <w:r w:rsidR="00536ABF">
        <w:t xml:space="preserve">. We also </w:t>
      </w:r>
      <w:r w:rsidR="004B5490">
        <w:t xml:space="preserve">tentatively </w:t>
      </w:r>
      <w:r w:rsidR="00536ABF">
        <w:t xml:space="preserve">predicted that </w:t>
      </w:r>
      <w:proofErr w:type="spellStart"/>
      <w:r w:rsidR="004B5490">
        <w:t>levls</w:t>
      </w:r>
      <w:proofErr w:type="spellEnd"/>
      <w:r w:rsidR="004B5490">
        <w:t xml:space="preserve"> of </w:t>
      </w:r>
      <w:r w:rsidR="00536ABF">
        <w:t xml:space="preserve">dispositional mindfulness would </w:t>
      </w:r>
      <w:r w:rsidR="00EB2323">
        <w:t>not differ significantly across</w:t>
      </w:r>
      <w:r w:rsidR="00536ABF">
        <w:t xml:space="preserve"> the </w:t>
      </w:r>
      <w:r w:rsidR="00EB2323">
        <w:t>two groups</w:t>
      </w:r>
      <w:r w:rsidR="00BE4ADA">
        <w:t xml:space="preserve"> (based on</w:t>
      </w:r>
      <w:r w:rsidR="00562135">
        <w:t xml:space="preserve"> </w:t>
      </w:r>
      <w:r w:rsidR="004B5490">
        <w:t>initial adult research</w:t>
      </w:r>
      <w:r w:rsidR="00BE4ADA">
        <w:t xml:space="preserve"> reported by </w:t>
      </w:r>
      <w:r w:rsidR="00BE4ADA" w:rsidRPr="00141FB6">
        <w:rPr>
          <w:noProof/>
        </w:rPr>
        <w:t>Schütze</w:t>
      </w:r>
      <w:r w:rsidR="00BE4ADA">
        <w:rPr>
          <w:noProof/>
        </w:rPr>
        <w:t xml:space="preserve"> et al., 2010)</w:t>
      </w:r>
      <w:r w:rsidR="00536ABF">
        <w:t xml:space="preserve">. </w:t>
      </w:r>
      <w:r w:rsidR="00797182">
        <w:t xml:space="preserve">. </w:t>
      </w:r>
    </w:p>
    <w:p w14:paraId="600889C3" w14:textId="77777777" w:rsidR="00E865EA" w:rsidRPr="00141FB6" w:rsidRDefault="00E865EA" w:rsidP="00127F99">
      <w:pPr>
        <w:spacing w:line="480" w:lineRule="auto"/>
        <w:ind w:firstLine="0"/>
      </w:pPr>
    </w:p>
    <w:p w14:paraId="4299EA90" w14:textId="77777777" w:rsidR="00E865EA" w:rsidRPr="00141FB6" w:rsidRDefault="00E865EA" w:rsidP="00B20B45">
      <w:pPr>
        <w:pStyle w:val="Heading1"/>
        <w:spacing w:line="480" w:lineRule="auto"/>
      </w:pPr>
      <w:bookmarkStart w:id="3" w:name="_Toc358709461"/>
      <w:r w:rsidRPr="00141FB6">
        <w:t>Method</w:t>
      </w:r>
      <w:bookmarkEnd w:id="3"/>
    </w:p>
    <w:p w14:paraId="25C85F4B" w14:textId="77777777" w:rsidR="00E865EA" w:rsidRPr="00141FB6" w:rsidRDefault="00E865EA" w:rsidP="00B20B45">
      <w:pPr>
        <w:spacing w:line="480" w:lineRule="auto"/>
        <w:ind w:firstLine="0"/>
      </w:pPr>
      <w:r w:rsidRPr="00141FB6">
        <w:rPr>
          <w:b/>
        </w:rPr>
        <w:t>Participants and Procedure</w:t>
      </w:r>
      <w:r w:rsidRPr="00141FB6">
        <w:t xml:space="preserve"> </w:t>
      </w:r>
    </w:p>
    <w:p w14:paraId="12FC96F1" w14:textId="60E2889F" w:rsidR="00E865EA" w:rsidRPr="00141FB6" w:rsidRDefault="00E865EA" w:rsidP="00B20B45">
      <w:pPr>
        <w:spacing w:line="480" w:lineRule="auto"/>
        <w:ind w:firstLine="567"/>
      </w:pPr>
      <w:proofErr w:type="gramStart"/>
      <w:r>
        <w:rPr>
          <w:b/>
        </w:rPr>
        <w:lastRenderedPageBreak/>
        <w:t>Chronic pain group.</w:t>
      </w:r>
      <w:proofErr w:type="gramEnd"/>
      <w:r w:rsidRPr="00141FB6">
        <w:rPr>
          <w:b/>
        </w:rPr>
        <w:t xml:space="preserve"> </w:t>
      </w:r>
      <w:r w:rsidRPr="00141FB6">
        <w:t xml:space="preserve">Potential patients aged 13-17 years presenting for assessment at three UK </w:t>
      </w:r>
      <w:r w:rsidR="0006435D">
        <w:t xml:space="preserve">tertiary child and adolescent </w:t>
      </w:r>
      <w:r w:rsidRPr="00141FB6">
        <w:t xml:space="preserve">pain clinics between October 2016 and March 2017 were handed information </w:t>
      </w:r>
      <w:r w:rsidR="00076C63">
        <w:t xml:space="preserve">and consent </w:t>
      </w:r>
      <w:r w:rsidRPr="00141FB6">
        <w:t xml:space="preserve">sheets by their </w:t>
      </w:r>
      <w:r w:rsidR="00663E0E">
        <w:t>assessing Psychologist</w:t>
      </w:r>
      <w:r w:rsidRPr="00141FB6">
        <w:t xml:space="preserve">. </w:t>
      </w:r>
      <w:r w:rsidRPr="006B462F">
        <w:t>Inclusion criteria included meeting local service criteria (</w:t>
      </w:r>
      <w:r w:rsidR="0006435D">
        <w:t xml:space="preserve">persistent, distressing, non-malignant chronic pain that had not </w:t>
      </w:r>
      <w:r w:rsidR="00CE285A">
        <w:t xml:space="preserve">responded to standard </w:t>
      </w:r>
      <w:proofErr w:type="spellStart"/>
      <w:r w:rsidR="00CE285A">
        <w:t>pediatric</w:t>
      </w:r>
      <w:proofErr w:type="spellEnd"/>
      <w:r w:rsidR="00CE285A">
        <w:t xml:space="preserve"> care</w:t>
      </w:r>
      <w:r w:rsidRPr="006B462F">
        <w:t>) and sufficient English-language skills to complete the survey packs. Exclusion criteria included severe m</w:t>
      </w:r>
      <w:r w:rsidR="005F4595">
        <w:t>ental disorder</w:t>
      </w:r>
      <w:r w:rsidRPr="006B462F">
        <w:t>, severe substance abuse or known diagnosis of a terminal illness</w:t>
      </w:r>
      <w:r w:rsidR="00A01C52">
        <w:rPr>
          <w:rStyle w:val="FootnoteReference"/>
        </w:rPr>
        <w:footnoteReference w:id="1"/>
      </w:r>
      <w:r w:rsidRPr="006B462F">
        <w:t>.</w:t>
      </w:r>
      <w:r>
        <w:rPr>
          <w:color w:val="FF0000"/>
        </w:rPr>
        <w:t xml:space="preserve"> </w:t>
      </w:r>
      <w:r w:rsidR="00076C63">
        <w:t xml:space="preserve">Interested adolescents </w:t>
      </w:r>
      <w:r w:rsidRPr="00141FB6">
        <w:t>and their parents</w:t>
      </w:r>
      <w:r w:rsidR="00076C63">
        <w:t xml:space="preserve"> for those &lt; 16 years old </w:t>
      </w:r>
      <w:r w:rsidRPr="00141FB6">
        <w:t xml:space="preserve">were given the choice to complete the consent process and study pack at the clinic (overseen by </w:t>
      </w:r>
      <w:r>
        <w:t>a</w:t>
      </w:r>
      <w:r w:rsidRPr="00141FB6">
        <w:t xml:space="preserve"> clinician) or at home (overseen by the lead author via telephone). In total, 61 chronic pain patients </w:t>
      </w:r>
      <w:r w:rsidR="0029793D">
        <w:t>participated</w:t>
      </w:r>
      <w:r w:rsidRPr="00141FB6">
        <w:t xml:space="preserve"> (approximately 40% of those invited), but seven were excluded due to incomplete data yielding a final sample of 54 patients. </w:t>
      </w:r>
      <w:r w:rsidR="007A26FE">
        <w:t xml:space="preserve">In total, </w:t>
      </w:r>
      <w:r w:rsidRPr="00141FB6">
        <w:t>9</w:t>
      </w:r>
      <w:r w:rsidR="007A26FE">
        <w:t>4</w:t>
      </w:r>
      <w:r w:rsidRPr="00141FB6">
        <w:t xml:space="preserve">% of participants in the chronic pain group were White-British, 72% were female and the mean age was 14.6 years (range 13-17, SD = 1.3). Reasons for </w:t>
      </w:r>
      <w:r w:rsidR="0029793D">
        <w:t xml:space="preserve">declining </w:t>
      </w:r>
      <w:r w:rsidRPr="00141FB6">
        <w:t>part</w:t>
      </w:r>
      <w:r w:rsidR="0029793D">
        <w:t>icipation</w:t>
      </w:r>
      <w:r w:rsidRPr="00141FB6">
        <w:t xml:space="preserve"> were not recorded. All participants recruited into the chronic pain group were offered a £5 gift voucher as a token of appreciation. </w:t>
      </w:r>
    </w:p>
    <w:p w14:paraId="7F375518" w14:textId="6CF8B597" w:rsidR="00E865EA" w:rsidRPr="00141FB6" w:rsidRDefault="00845CD2" w:rsidP="00B20B45">
      <w:pPr>
        <w:spacing w:line="480" w:lineRule="auto"/>
        <w:ind w:firstLine="567"/>
      </w:pPr>
      <w:proofErr w:type="gramStart"/>
      <w:r>
        <w:rPr>
          <w:b/>
        </w:rPr>
        <w:t>Low-level pain</w:t>
      </w:r>
      <w:r w:rsidR="00E865EA" w:rsidRPr="00141FB6">
        <w:rPr>
          <w:b/>
        </w:rPr>
        <w:t xml:space="preserve"> group</w:t>
      </w:r>
      <w:r w:rsidR="00E865EA">
        <w:rPr>
          <w:b/>
        </w:rPr>
        <w:t>.</w:t>
      </w:r>
      <w:proofErr w:type="gramEnd"/>
      <w:r w:rsidR="00E865EA" w:rsidRPr="00141FB6">
        <w:t xml:space="preserve"> All pupils from two classes </w:t>
      </w:r>
      <w:r w:rsidR="00E865EA">
        <w:t>in</w:t>
      </w:r>
      <w:r w:rsidR="00E865EA" w:rsidRPr="00141FB6">
        <w:t xml:space="preserve"> a state-fu</w:t>
      </w:r>
      <w:r w:rsidR="00E16531">
        <w:t xml:space="preserve">nded UK secondary school (N = </w:t>
      </w:r>
      <w:r w:rsidR="00E865EA" w:rsidRPr="00141FB6">
        <w:t>51) and a convenience sample of adolescents attending a University</w:t>
      </w:r>
      <w:r w:rsidR="00E16531">
        <w:t xml:space="preserve"> open </w:t>
      </w:r>
      <w:proofErr w:type="gramStart"/>
      <w:r w:rsidR="00E16531">
        <w:t xml:space="preserve">day </w:t>
      </w:r>
      <w:r w:rsidR="003D2B27">
        <w:t xml:space="preserve"> to</w:t>
      </w:r>
      <w:proofErr w:type="gramEnd"/>
      <w:r w:rsidR="003D2B27">
        <w:t xml:space="preserve"> find out</w:t>
      </w:r>
      <w:r w:rsidR="003D478D">
        <w:t xml:space="preserve"> more</w:t>
      </w:r>
      <w:r w:rsidR="003D2B27">
        <w:t xml:space="preserve"> about undergraduate degree programs</w:t>
      </w:r>
      <w:r w:rsidR="00E16531">
        <w:t xml:space="preserve"> (N = </w:t>
      </w:r>
      <w:r w:rsidR="00E865EA" w:rsidRPr="00141FB6">
        <w:t xml:space="preserve">53) were recruited. </w:t>
      </w:r>
      <w:r w:rsidR="00CF606F">
        <w:t xml:space="preserve">The lead author </w:t>
      </w:r>
      <w:r w:rsidR="00E865EA">
        <w:t>oversaw</w:t>
      </w:r>
      <w:r w:rsidR="00E865EA" w:rsidRPr="00141FB6">
        <w:t xml:space="preserve"> consent and </w:t>
      </w:r>
      <w:r w:rsidR="00E865EA">
        <w:t>participation procedures in person</w:t>
      </w:r>
      <w:r w:rsidR="00E865EA" w:rsidRPr="00141FB6">
        <w:t>. Parents/carers of all school pupils were sent information sheets and opt-ou</w:t>
      </w:r>
      <w:r w:rsidR="007A1B03">
        <w:t>t slips in advance of the study</w:t>
      </w:r>
      <w:r w:rsidR="00E865EA" w:rsidRPr="00141FB6">
        <w:t>. P</w:t>
      </w:r>
      <w:r w:rsidR="00037868">
        <w:t>arental consent was not needed for p</w:t>
      </w:r>
      <w:r w:rsidR="00E865EA" w:rsidRPr="00141FB6">
        <w:t>articipants recruited from the University open</w:t>
      </w:r>
      <w:r w:rsidR="00CF606F">
        <w:t xml:space="preserve"> day </w:t>
      </w:r>
      <w:r w:rsidR="00E865EA" w:rsidRPr="00141FB6">
        <w:t xml:space="preserve">because they were </w:t>
      </w:r>
      <w:r w:rsidR="00E865EA" w:rsidRPr="00CE3A17">
        <w:rPr>
          <w:rFonts w:ascii="MS Gothic" w:eastAsia="MS Gothic"/>
          <w:color w:val="000000"/>
        </w:rPr>
        <w:t>≥</w:t>
      </w:r>
      <w:r w:rsidR="00E865EA" w:rsidRPr="00141FB6">
        <w:t xml:space="preserve">16 years old. Eight </w:t>
      </w:r>
      <w:r w:rsidR="00E865EA" w:rsidRPr="00141FB6">
        <w:lastRenderedPageBreak/>
        <w:t xml:space="preserve">participants were excluded </w:t>
      </w:r>
      <w:r w:rsidR="00F87F9E">
        <w:t xml:space="preserve">retrospectively (after completing the study pack) </w:t>
      </w:r>
      <w:r w:rsidR="00E865EA" w:rsidRPr="00141FB6">
        <w:t xml:space="preserve">due to reporting no pain over the last week, one was excluded </w:t>
      </w:r>
      <w:r w:rsidR="00F87F9E">
        <w:t xml:space="preserve">retrospectively </w:t>
      </w:r>
      <w:r w:rsidR="00E865EA" w:rsidRPr="00141FB6">
        <w:t xml:space="preserve">due to </w:t>
      </w:r>
      <w:r w:rsidR="00F87F9E">
        <w:t>reporting</w:t>
      </w:r>
      <w:r w:rsidR="00F87F9E" w:rsidRPr="00141FB6">
        <w:t xml:space="preserve"> </w:t>
      </w:r>
      <w:r w:rsidR="00E865EA" w:rsidRPr="00141FB6">
        <w:t xml:space="preserve">treatment for chronic pain and one was excluded </w:t>
      </w:r>
      <w:r w:rsidR="00F87F9E">
        <w:t xml:space="preserve">retrospectively </w:t>
      </w:r>
      <w:r w:rsidR="00E865EA" w:rsidRPr="00141FB6">
        <w:t xml:space="preserve">because of incomplete data, yielding a final sample of 94 participants (50 from the secondary school and 44 from the University open day). </w:t>
      </w:r>
      <w:r w:rsidR="007A26FE">
        <w:t>In total,</w:t>
      </w:r>
      <w:r w:rsidR="00E865EA" w:rsidRPr="00141FB6">
        <w:t xml:space="preserve"> 80% of participants in the general population group were White-British, 69% were female and the mean age was 15.2 years (range 13-17, SD = 1.8). </w:t>
      </w:r>
    </w:p>
    <w:p w14:paraId="0B1A4598" w14:textId="77777777" w:rsidR="00E865EA" w:rsidRPr="00141FB6" w:rsidRDefault="00E865EA" w:rsidP="00B20B45">
      <w:pPr>
        <w:spacing w:line="480" w:lineRule="auto"/>
      </w:pPr>
    </w:p>
    <w:p w14:paraId="09EC7F09" w14:textId="77777777" w:rsidR="00E865EA" w:rsidRPr="00141FB6" w:rsidRDefault="00E865EA" w:rsidP="00B20B45">
      <w:pPr>
        <w:spacing w:line="480" w:lineRule="auto"/>
        <w:ind w:firstLine="0"/>
        <w:rPr>
          <w:b/>
        </w:rPr>
      </w:pPr>
      <w:r w:rsidRPr="00141FB6">
        <w:rPr>
          <w:b/>
        </w:rPr>
        <w:t xml:space="preserve">Materials </w:t>
      </w:r>
    </w:p>
    <w:p w14:paraId="50D23331" w14:textId="03C7C2A1" w:rsidR="00E865EA" w:rsidRPr="00141FB6" w:rsidRDefault="00E865EA" w:rsidP="00B20B45">
      <w:pPr>
        <w:spacing w:line="480" w:lineRule="auto"/>
        <w:ind w:firstLine="567"/>
      </w:pPr>
      <w:r w:rsidRPr="00141FB6">
        <w:t>In addition to routine questions regarding demographics, all participants also completed the measures</w:t>
      </w:r>
      <w:r w:rsidR="00B66A6D">
        <w:t xml:space="preserve"> described below</w:t>
      </w:r>
      <w:r w:rsidRPr="00141FB6">
        <w:t xml:space="preserve">. </w:t>
      </w:r>
    </w:p>
    <w:p w14:paraId="56E47296" w14:textId="76BC2164" w:rsidR="0033226D" w:rsidRPr="00141FB6" w:rsidRDefault="0033226D" w:rsidP="0033226D">
      <w:pPr>
        <w:widowControl w:val="0"/>
        <w:autoSpaceDE w:val="0"/>
        <w:autoSpaceDN w:val="0"/>
        <w:adjustRightInd w:val="0"/>
        <w:spacing w:line="480" w:lineRule="auto"/>
        <w:ind w:firstLine="567"/>
      </w:pPr>
      <w:proofErr w:type="gramStart"/>
      <w:r w:rsidRPr="00141FB6">
        <w:rPr>
          <w:b/>
        </w:rPr>
        <w:t>Dispositional mindfulness.</w:t>
      </w:r>
      <w:proofErr w:type="gramEnd"/>
      <w:r w:rsidRPr="00141FB6">
        <w:rPr>
          <w:b/>
        </w:rPr>
        <w:t xml:space="preserve"> </w:t>
      </w:r>
      <w:r w:rsidRPr="00141FB6">
        <w:t xml:space="preserve">The Child and Adolescent Mindfulness Measure </w:t>
      </w:r>
      <w:r w:rsidRPr="00141FB6">
        <w:fldChar w:fldCharType="begin"/>
      </w:r>
      <w:r>
        <w:instrText xml:space="preserve"> ADDIN EN.CITE &lt;EndNote&gt;&lt;Cite&gt;&lt;Author&gt;Greco&lt;/Author&gt;&lt;Year&gt;2011&lt;/Year&gt;&lt;IDText&gt;Assessing mindfulness in children and adolescents: development and validation of the Child and Adolescent Mindfulness Measure (CAMM)&lt;/IDText&gt;&lt;Prefix&gt;CAMM: &lt;/Prefix&gt;&lt;DisplayText&gt;(CAMM: Greco et al., 2011)&lt;/DisplayText&gt;&lt;record&gt;&lt;dates&gt;&lt;pub-dates&gt;&lt;date&gt;Sep&lt;/date&gt;&lt;/pub-dates&gt;&lt;year&gt;2011&lt;/year&gt;&lt;/dates&gt;&lt;keywords&gt;&lt;keyword&gt;Adolescent&lt;/keyword&gt;&lt;keyword&gt;Child&lt;/keyword&gt;&lt;keyword&gt;Factor Analysis, Statistical&lt;/keyword&gt;&lt;keyword&gt;Female&lt;/keyword&gt;&lt;keyword&gt;Humans&lt;/keyword&gt;&lt;keyword&gt;Male&lt;/keyword&gt;&lt;keyword&gt;Mind-Body Therapies&lt;/keyword&gt;&lt;keyword&gt;Personality&lt;/keyword&gt;&lt;keyword&gt;Psychological Tests&lt;/keyword&gt;&lt;keyword&gt;Psychology, Child&lt;/keyword&gt;&lt;keyword&gt;Psychometrics&lt;/keyword&gt;&lt;keyword&gt;Reproducibility of Results&lt;/keyword&gt;&lt;/keywords&gt;&lt;urls&gt;&lt;related-urls&gt;&lt;url&gt;http://www.ncbi.nlm.nih.gov.ezproxy1.bath.ac.uk/pubmed/21480722&lt;/url&gt;&lt;/related-urls&gt;&lt;/urls&gt;&lt;isbn&gt;1939-134X&lt;/isbn&gt;&lt;titles&gt;&lt;title&gt;Assessing mindfulness in children and adolescents: development and validation of the Child and Adolescent Mindfulness Measure (CAMM)&lt;/title&gt;&lt;secondary-title&gt;Psychol Assess&lt;/secondary-title&gt;&lt;/titles&gt;&lt;pages&gt;606-14&lt;/pages&gt;&lt;number&gt;3&lt;/number&gt;&lt;contributors&gt;&lt;authors&gt;&lt;author&gt;Greco, L. A.&lt;/author&gt;&lt;author&gt;Baer, R. A.&lt;/author&gt;&lt;author&gt;Smith, G. T.&lt;/author&gt;&lt;/authors&gt;&lt;/contributors&gt;&lt;language&gt;eng&lt;/language&gt;&lt;added-date format="utc"&gt;1436777848&lt;/added-date&gt;&lt;ref-type name="Journal Article"&gt;17&lt;/ref-type&gt;&lt;rec-number&gt;181&lt;/rec-number&gt;&lt;last-updated-date format="utc"&gt;1438096883&lt;/last-updated-date&gt;&lt;accession-num&gt;21480722&lt;/accession-num&gt;&lt;electronic-resource-num&gt;10.1037/a0022819&lt;/electronic-resource-num&gt;&lt;volume&gt;23&lt;/volume&gt;&lt;/record&gt;&lt;/Cite&gt;&lt;/EndNote&gt;</w:instrText>
      </w:r>
      <w:r w:rsidRPr="00141FB6">
        <w:fldChar w:fldCharType="separate"/>
      </w:r>
      <w:r>
        <w:rPr>
          <w:noProof/>
        </w:rPr>
        <w:t>(CAMM: Greco et al., 2011)</w:t>
      </w:r>
      <w:r w:rsidRPr="00141FB6">
        <w:fldChar w:fldCharType="end"/>
      </w:r>
      <w:r w:rsidRPr="00141FB6">
        <w:t xml:space="preserve"> </w:t>
      </w:r>
      <w:r>
        <w:t>is a ten-item measure of dispositional mindfulness</w:t>
      </w:r>
      <w:r>
        <w:t xml:space="preserve"> developed from the 39-item four-factor adult Kentucky Inventory of Mindfulness Skills (Baer, Smith &amp; Allen, 2004). Large samples of adolescents took part in the development studies providing feedback on the comprehensibility of the items (Greco et al., 2011). Factor analysis determined the single-factor structure of the CAMM, capturing both ‘present moment awareness’ and ‘non-judgement’. However, the CAMM does not include items measuring ‘describing’ or ‘observing’ because they were found to be developmentally inappropriate for the adolescent population. Convergent validity has been demonstrated by expected correlations with quality of life, academic competence, social skills, somatic complaints, internalising and externalising. Incremental validity has been observed beyond measures of thought suppression and psychological inflexibility. </w:t>
      </w:r>
      <w:r>
        <w:t xml:space="preserve">The respondent is asked to endorse each of the </w:t>
      </w:r>
      <w:r w:rsidRPr="00141FB6">
        <w:t xml:space="preserve">10 </w:t>
      </w:r>
      <w:r>
        <w:t xml:space="preserve">reverse-scored </w:t>
      </w:r>
      <w:r w:rsidRPr="00141FB6">
        <w:t xml:space="preserve">items (e.g. “at school I walk from class-to-class without </w:t>
      </w:r>
      <w:r w:rsidRPr="00141FB6">
        <w:lastRenderedPageBreak/>
        <w:t>noticing what I’m doing”</w:t>
      </w:r>
      <w:r>
        <w:t>, “I get upset with myself for having feelings that don’t make sense”</w:t>
      </w:r>
      <w:r w:rsidRPr="00141FB6">
        <w:t xml:space="preserve">) </w:t>
      </w:r>
      <w:r>
        <w:t>on a five-point L</w:t>
      </w:r>
      <w:r w:rsidRPr="00141FB6">
        <w:t>ikert scale (0 = never true, 4 = always true).</w:t>
      </w:r>
      <w:r>
        <w:t xml:space="preserve"> The CAMM</w:t>
      </w:r>
      <w:r w:rsidRPr="00141FB6">
        <w:t xml:space="preserve"> has demonstrated good internal consistency (</w:t>
      </w:r>
      <w:r>
        <w:t>Cronbach</w:t>
      </w:r>
      <w:r w:rsidRPr="00141FB6">
        <w:t xml:space="preserve">’s </w:t>
      </w:r>
      <w:r>
        <w:t>alpha of .81</w:t>
      </w:r>
      <w:r w:rsidRPr="00141FB6">
        <w:t xml:space="preserve">) and construct validity </w:t>
      </w:r>
      <w:r>
        <w:t>in previous studies (Greco et al., 2011). The current study found alpha values of .81 and .85 in the chronic pain and general population groups.</w:t>
      </w:r>
    </w:p>
    <w:p w14:paraId="2B02BE1C" w14:textId="3F24E259" w:rsidR="00E865EA" w:rsidRPr="00141FB6" w:rsidRDefault="00E865EA" w:rsidP="00B20B45">
      <w:pPr>
        <w:spacing w:line="480" w:lineRule="auto"/>
        <w:ind w:firstLine="567"/>
      </w:pPr>
      <w:proofErr w:type="gramStart"/>
      <w:r w:rsidRPr="00141FB6">
        <w:rPr>
          <w:b/>
        </w:rPr>
        <w:t>Pain factors.</w:t>
      </w:r>
      <w:proofErr w:type="gramEnd"/>
      <w:r w:rsidRPr="00141FB6">
        <w:rPr>
          <w:b/>
        </w:rPr>
        <w:t xml:space="preserve"> </w:t>
      </w:r>
      <w:r w:rsidRPr="00141FB6">
        <w:t>Participants were asked to rate the</w:t>
      </w:r>
      <w:r>
        <w:t>ir</w:t>
      </w:r>
      <w:r w:rsidRPr="00141FB6">
        <w:t xml:space="preserve"> average pain intensity experienced over the last week on a 0-10 </w:t>
      </w:r>
      <w:r w:rsidR="00564FDD">
        <w:t>V</w:t>
      </w:r>
      <w:r w:rsidRPr="00141FB6">
        <w:t xml:space="preserve">isual </w:t>
      </w:r>
      <w:r w:rsidR="00564FDD">
        <w:t>A</w:t>
      </w:r>
      <w:r w:rsidRPr="00141FB6">
        <w:t xml:space="preserve">nalog </w:t>
      </w:r>
      <w:r w:rsidR="00564FDD">
        <w:t>S</w:t>
      </w:r>
      <w:r w:rsidRPr="00141FB6">
        <w:t xml:space="preserve">cale </w:t>
      </w:r>
      <w:r w:rsidR="00564FDD">
        <w:t xml:space="preserve">(VAS) </w:t>
      </w:r>
      <w:r w:rsidRPr="00141FB6">
        <w:t xml:space="preserve">with zero representing no pain and ten representing the worst pain possible </w:t>
      </w:r>
      <w:r w:rsidRPr="00141FB6">
        <w:fldChar w:fldCharType="begin"/>
      </w:r>
      <w:r w:rsidRPr="00141FB6">
        <w:instrText xml:space="preserve"> ADDIN EN.CITE &lt;EndNote&gt;&lt;Cite&gt;&lt;Author&gt;Varni&lt;/Author&gt;&lt;Year&gt;1987&lt;/Year&gt;&lt;IDText&gt;The Varni/Thompson Pediatric Pain Questionnaire. I. Chronic musculoskeletal pain in juvenile rheumatoid arthritis&lt;/IDText&gt;&lt;DisplayText&gt;(Varni, Thompson, &amp;amp; Hanson, 1987)&lt;/DisplayText&gt;&lt;record&gt;&lt;dates&gt;&lt;pub-dates&gt;&lt;date&gt;Jan&lt;/date&gt;&lt;/pub-dates&gt;&lt;year&gt;1987&lt;/year&gt;&lt;/dates&gt;&lt;keywords&gt;&lt;keyword&gt;Adolescent&lt;/keyword&gt;&lt;keyword&gt;Arthritis, Juvenile&lt;/keyword&gt;&lt;keyword&gt;Child&lt;/keyword&gt;&lt;keyword&gt;Child, Preschool&lt;/keyword&gt;&lt;keyword&gt;Chronic Disease&lt;/keyword&gt;&lt;keyword&gt;Emotions&lt;/keyword&gt;&lt;keyword&gt;Female&lt;/keyword&gt;&lt;keyword&gt;Humans&lt;/keyword&gt;&lt;keyword&gt;Male&lt;/keyword&gt;&lt;keyword&gt;Musculoskeletal System&lt;/keyword&gt;&lt;keyword&gt;Pain&lt;/keyword&gt;&lt;keyword&gt;Pain Measurement&lt;/keyword&gt;&lt;keyword&gt;Questionnaires&lt;/keyword&gt;&lt;keyword&gt;Recurrence&lt;/keyword&gt;&lt;/keywords&gt;&lt;urls&gt;&lt;related-urls&gt;&lt;url&gt;http://www.ncbi.nlm.nih.gov/pubmed/3822493&lt;/url&gt;&lt;/related-urls&gt;&lt;/urls&gt;&lt;isbn&gt;0304-3959&lt;/isbn&gt;&lt;titles&gt;&lt;title&gt;The Varni/Thompson Pediatric Pain Questionnaire. I. Chronic musculoskeletal pain in juvenile rheumatoid arthritis&lt;/title&gt;&lt;secondary-title&gt;Pain&lt;/secondary-title&gt;&lt;/titles&gt;&lt;pages&gt;27-38&lt;/pages&gt;&lt;number&gt;1&lt;/number&gt;&lt;contributors&gt;&lt;authors&gt;&lt;author&gt;Varni, J. W.&lt;/author&gt;&lt;author&gt;Thompson, K. L.&lt;/author&gt;&lt;author&gt;Hanson, V.&lt;/author&gt;&lt;/authors&gt;&lt;/contributors&gt;&lt;language&gt;eng&lt;/language&gt;&lt;added-date format="utc"&gt;1438264445&lt;/added-date&gt;&lt;ref-type name="Journal Article"&gt;17&lt;/ref-type&gt;&lt;rec-number&gt;358&lt;/rec-number&gt;&lt;last-updated-date format="utc"&gt;1438264445&lt;/last-updated-date&gt;&lt;accession-num&gt;3822493&lt;/accession-num&gt;&lt;volume&gt;28&lt;/volume&gt;&lt;/record&gt;&lt;/Cite&gt;&lt;/EndNote&gt;</w:instrText>
      </w:r>
      <w:r w:rsidRPr="00141FB6">
        <w:fldChar w:fldCharType="separate"/>
      </w:r>
      <w:r w:rsidRPr="00141FB6">
        <w:rPr>
          <w:noProof/>
        </w:rPr>
        <w:t>(Varni, Thompson, &amp; Hanson, 1987)</w:t>
      </w:r>
      <w:r w:rsidRPr="00141FB6">
        <w:fldChar w:fldCharType="end"/>
      </w:r>
      <w:r w:rsidRPr="00141FB6">
        <w:t>. Participants were asked to identify where in their body the pain was located</w:t>
      </w:r>
      <w:r w:rsidR="00F37AC8">
        <w:t xml:space="preserve"> (open text response allowing for multiple locations to be listed if appropriate)</w:t>
      </w:r>
      <w:r w:rsidRPr="00141FB6">
        <w:t xml:space="preserve">, at what age they first noticed the pain, whether they were currently taking medication for their pain </w:t>
      </w:r>
      <w:r w:rsidR="00F37AC8">
        <w:t>(yes/no response)</w:t>
      </w:r>
      <w:r w:rsidR="002344C8">
        <w:t>,</w:t>
      </w:r>
      <w:r w:rsidR="00F37AC8">
        <w:t xml:space="preserve"> </w:t>
      </w:r>
      <w:r w:rsidRPr="00141FB6">
        <w:t>and whether they had previously received any treatment for their pain</w:t>
      </w:r>
      <w:r w:rsidR="00F37AC8">
        <w:t xml:space="preserve"> (yes/no response)</w:t>
      </w:r>
      <w:r w:rsidRPr="00141FB6">
        <w:t xml:space="preserve">. </w:t>
      </w:r>
      <w:r w:rsidR="00DB2C54">
        <w:t>Data was not collected regarding pain frequency or duration of pain episodes.</w:t>
      </w:r>
    </w:p>
    <w:p w14:paraId="234413D0" w14:textId="77E06F71" w:rsidR="00E865EA" w:rsidRPr="00984CE5" w:rsidRDefault="00E865EA" w:rsidP="00B20B45">
      <w:pPr>
        <w:spacing w:line="480" w:lineRule="auto"/>
        <w:ind w:firstLine="567"/>
      </w:pPr>
      <w:proofErr w:type="gramStart"/>
      <w:r w:rsidRPr="00141FB6">
        <w:rPr>
          <w:b/>
        </w:rPr>
        <w:t>Distress and functioning.</w:t>
      </w:r>
      <w:proofErr w:type="gramEnd"/>
      <w:r w:rsidRPr="00141FB6">
        <w:rPr>
          <w:i/>
        </w:rPr>
        <w:t xml:space="preserve"> </w:t>
      </w:r>
      <w:r w:rsidRPr="00141FB6">
        <w:t>The Bath Adolescent Pain Questionnaire</w:t>
      </w:r>
      <w:r>
        <w:t xml:space="preserve"> </w:t>
      </w:r>
      <w:r w:rsidRPr="00141FB6">
        <w:fldChar w:fldCharType="begin"/>
      </w:r>
      <w:r>
        <w:instrText xml:space="preserve"> ADDIN EN.CITE &lt;EndNote&gt;&lt;Cite&gt;&lt;Author&gt;Eccleston&lt;/Author&gt;&lt;Year&gt;2005&lt;/Year&gt;&lt;IDText&gt;The Bath Adolescent Pain Questionnaire (BAPQ): development and preliminary psychometric evaluation of an instrument to assess the impact of chronic pain on adolescents&lt;/IDText&gt;&lt;Prefix&gt;BAPQ: &lt;/Prefix&gt;&lt;DisplayText&gt;(BAPQ: Eccleston et al., 2005)&lt;/DisplayText&gt;&lt;record&gt;&lt;dates&gt;&lt;pub-dates&gt;&lt;date&gt;Nov&lt;/date&gt;&lt;/pub-dates&gt;&lt;year&gt;2005&lt;/year&gt;&lt;/dates&gt;&lt;keywords&gt;&lt;keyword&gt;Adolescent&lt;/keyword&gt;&lt;keyword&gt;Adolescent Development&lt;/keyword&gt;&lt;keyword&gt;Child&lt;/keyword&gt;&lt;keyword&gt;Chronic Disease&lt;/keyword&gt;&lt;keyword&gt;Humans&lt;/keyword&gt;&lt;keyword&gt;Pain&lt;/keyword&gt;&lt;keyword&gt;Pain Measurement&lt;/keyword&gt;&lt;keyword&gt;Personality Inventory&lt;/keyword&gt;&lt;keyword&gt;Psychology, Adolescent&lt;/keyword&gt;&lt;keyword&gt;Psychometrics&lt;/keyword&gt;&lt;keyword&gt;Questionnaires&lt;/keyword&gt;&lt;keyword&gt;Reproducibility of Results&lt;/keyword&gt;&lt;keyword&gt;Sickness Impact Profile&lt;/keyword&gt;&lt;/keywords&gt;&lt;urls&gt;&lt;related-urls&gt;&lt;url&gt;http://www.ncbi.nlm.nih.gov.ezproxy1.bath.ac.uk/pubmed/16202524&lt;/url&gt;&lt;/related-urls&gt;&lt;/urls&gt;&lt;isbn&gt;0304-3959&lt;/isbn&gt;&lt;titles&gt;&lt;title&gt;The Bath Adolescent Pain Questionnaire (BAPQ): development and preliminary psychometric evaluation of an instrument to assess the impact of chronic pain on adolescents&lt;/title&gt;&lt;secondary-title&gt;Pain&lt;/secondary-title&gt;&lt;/titles&gt;&lt;pages&gt;263-70&lt;/pages&gt;&lt;number&gt;1-2&lt;/number&gt;&lt;contributors&gt;&lt;authors&gt;&lt;author&gt;Eccleston, C.&lt;/author&gt;&lt;author&gt;Jordan, A.&lt;/author&gt;&lt;author&gt;McCracken, L. M.&lt;/author&gt;&lt;author&gt;Sleed, M.&lt;/author&gt;&lt;author&gt;Connell, H.&lt;/author&gt;&lt;author&gt;Clinch, J.&lt;/author&gt;&lt;/authors&gt;&lt;/contributors&gt;&lt;language&gt;eng&lt;/language&gt;&lt;added-date format="utc"&gt;1435741257&lt;/added-date&gt;&lt;ref-type name="Journal Article"&gt;17&lt;/ref-type&gt;&lt;rec-number&gt;73&lt;/rec-number&gt;&lt;last-updated-date format="utc"&gt;1438096250&lt;/last-updated-date&gt;&lt;accession-num&gt;16202524&lt;/accession-num&gt;&lt;electronic-resource-num&gt;10.1016/j.pain.2005.08.025&lt;/electronic-resource-num&gt;&lt;volume&gt;118&lt;/volume&gt;&lt;/record&gt;&lt;/Cite&gt;&lt;/EndNote&gt;</w:instrText>
      </w:r>
      <w:r w:rsidRPr="00141FB6">
        <w:fldChar w:fldCharType="separate"/>
      </w:r>
      <w:r>
        <w:rPr>
          <w:noProof/>
        </w:rPr>
        <w:t>(BAPQ: Eccleston et al., 2005)</w:t>
      </w:r>
      <w:r w:rsidRPr="00141FB6">
        <w:fldChar w:fldCharType="end"/>
      </w:r>
      <w:r>
        <w:t xml:space="preserve"> </w:t>
      </w:r>
      <w:r w:rsidRPr="00141FB6">
        <w:t xml:space="preserve">sub-scales for depression, anxiety, social </w:t>
      </w:r>
      <w:r w:rsidR="002078DC">
        <w:t xml:space="preserve">functioning </w:t>
      </w:r>
      <w:r w:rsidRPr="00141FB6">
        <w:t xml:space="preserve">and physical functioning were used. The </w:t>
      </w:r>
      <w:r>
        <w:t>depression</w:t>
      </w:r>
      <w:r w:rsidRPr="00141FB6">
        <w:t xml:space="preserve"> subscale comprises six statements such as “I feel sad”</w:t>
      </w:r>
      <w:r w:rsidR="0054398F">
        <w:t>.</w:t>
      </w:r>
      <w:r w:rsidR="00A632E0">
        <w:t xml:space="preserve"> </w:t>
      </w:r>
      <w:r w:rsidR="0054398F">
        <w:t>T</w:t>
      </w:r>
      <w:r w:rsidRPr="00141FB6">
        <w:t>he anxiety subscale comprises seven statements such as “I worry about the future”</w:t>
      </w:r>
      <w:r w:rsidR="0054398F">
        <w:t>.</w:t>
      </w:r>
      <w:r w:rsidR="00A632E0">
        <w:t xml:space="preserve"> </w:t>
      </w:r>
      <w:r w:rsidR="0054398F">
        <w:t>T</w:t>
      </w:r>
      <w:r w:rsidRPr="00141FB6">
        <w:t xml:space="preserve">he social functioning subscale </w:t>
      </w:r>
      <w:r>
        <w:t>comprise</w:t>
      </w:r>
      <w:r w:rsidR="00A632E0">
        <w:t>s</w:t>
      </w:r>
      <w:r w:rsidRPr="00141FB6">
        <w:t xml:space="preserve"> nine statements such as “I go out to meet my friends”</w:t>
      </w:r>
      <w:r w:rsidR="0054398F">
        <w:t>.</w:t>
      </w:r>
      <w:r w:rsidR="00A632E0">
        <w:t xml:space="preserve"> </w:t>
      </w:r>
      <w:r w:rsidR="0054398F">
        <w:t>T</w:t>
      </w:r>
      <w:r w:rsidR="00A632E0">
        <w:t>he physical functioning subscale includes nine statement</w:t>
      </w:r>
      <w:r w:rsidR="0033226D">
        <w:t>s</w:t>
      </w:r>
      <w:r w:rsidR="00A632E0">
        <w:t xml:space="preserve"> such as</w:t>
      </w:r>
      <w:r w:rsidR="005F3826">
        <w:t xml:space="preserve"> </w:t>
      </w:r>
      <w:r w:rsidR="005F3826" w:rsidRPr="00141FB6">
        <w:t>“I ne</w:t>
      </w:r>
      <w:r w:rsidR="005F3826">
        <w:t>ed help dressing or bathing”</w:t>
      </w:r>
      <w:r w:rsidRPr="00141FB6">
        <w:t xml:space="preserve">. </w:t>
      </w:r>
      <w:r>
        <w:t xml:space="preserve">Respondents are </w:t>
      </w:r>
      <w:r w:rsidR="0054398F">
        <w:t>asked</w:t>
      </w:r>
      <w:r w:rsidR="0054398F" w:rsidRPr="00141FB6">
        <w:t xml:space="preserve"> </w:t>
      </w:r>
      <w:r w:rsidRPr="00141FB6">
        <w:t xml:space="preserve">to endorse </w:t>
      </w:r>
      <w:r w:rsidR="00A632E0">
        <w:t>all</w:t>
      </w:r>
      <w:r w:rsidR="00A632E0" w:rsidRPr="00141FB6">
        <w:t xml:space="preserve"> </w:t>
      </w:r>
      <w:r w:rsidRPr="00141FB6">
        <w:t>statement</w:t>
      </w:r>
      <w:r w:rsidR="00A632E0">
        <w:t>s</w:t>
      </w:r>
      <w:r w:rsidRPr="00141FB6">
        <w:t xml:space="preserve"> on a five</w:t>
      </w:r>
      <w:r>
        <w:t>-point L</w:t>
      </w:r>
      <w:r w:rsidRPr="00141FB6">
        <w:t>ikert scale (0 = never, 4 = always)</w:t>
      </w:r>
      <w:r>
        <w:t>.</w:t>
      </w:r>
      <w:r w:rsidR="002078DC">
        <w:t xml:space="preserve"> </w:t>
      </w:r>
      <w:r w:rsidR="00A632E0">
        <w:t>Each of these</w:t>
      </w:r>
      <w:r w:rsidR="002078DC">
        <w:t xml:space="preserve"> </w:t>
      </w:r>
      <w:r w:rsidR="00A632E0">
        <w:t>sub</w:t>
      </w:r>
      <w:r w:rsidRPr="00141FB6">
        <w:t xml:space="preserve">scales </w:t>
      </w:r>
      <w:r w:rsidR="00A632E0">
        <w:t>has</w:t>
      </w:r>
      <w:r w:rsidR="00A632E0" w:rsidRPr="00141FB6">
        <w:t xml:space="preserve"> </w:t>
      </w:r>
      <w:r w:rsidRPr="00141FB6">
        <w:t xml:space="preserve">demonstrated good internal consistency </w:t>
      </w:r>
      <w:r>
        <w:t>(</w:t>
      </w:r>
      <w:r>
        <w:rPr>
          <w:noProof/>
        </w:rPr>
        <w:t>Cronbach's alpha values ranging from .80 - .83)</w:t>
      </w:r>
      <w:r w:rsidRPr="00141FB6">
        <w:t xml:space="preserve"> and construct validity </w:t>
      </w:r>
      <w:r w:rsidRPr="00141FB6">
        <w:fldChar w:fldCharType="begin"/>
      </w:r>
      <w:r w:rsidRPr="00141FB6">
        <w:instrText xml:space="preserve"> ADDIN EN.CITE &lt;EndNote&gt;&lt;Cite&gt;&lt;Author&gt;Eccleston&lt;/Author&gt;&lt;Year&gt;2005&lt;/Year&gt;&lt;IDText&gt;The Bath Adolescent Pain Questionnaire (BAPQ): development and preliminary psychometric evaluation of an instrument to assess the impact of chronic pain on adolescents&lt;/IDText&gt;&lt;DisplayText&gt;(Eccleston et al., 2005)&lt;/DisplayText&gt;&lt;record&gt;&lt;dates&gt;&lt;pub-dates&gt;&lt;date&gt;Nov&lt;/date&gt;&lt;/pub-dates&gt;&lt;year&gt;2005&lt;/year&gt;&lt;/dates&gt;&lt;keywords&gt;&lt;keyword&gt;Adolescent&lt;/keyword&gt;&lt;keyword&gt;Adolescent Development&lt;/keyword&gt;&lt;keyword&gt;Child&lt;/keyword&gt;&lt;keyword&gt;Chronic Disease&lt;/keyword&gt;&lt;keyword&gt;Humans&lt;/keyword&gt;&lt;keyword&gt;Pain&lt;/keyword&gt;&lt;keyword&gt;Pain Measurement&lt;/keyword&gt;&lt;keyword&gt;Personality Inventory&lt;/keyword&gt;&lt;keyword&gt;Psychology, Adolescent&lt;/keyword&gt;&lt;keyword&gt;Psychometrics&lt;/keyword&gt;&lt;keyword&gt;Questionnaires&lt;/keyword&gt;&lt;keyword&gt;Reproducibility of Results&lt;/keyword&gt;&lt;keyword&gt;Sickness Impact Profile&lt;/keyword&gt;&lt;/keywords&gt;&lt;urls&gt;&lt;related-urls&gt;&lt;url&gt;http://www.ncbi.nlm.nih.gov.ezproxy1.bath.ac.uk/pubmed/16202524&lt;/url&gt;&lt;/related-urls&gt;&lt;/urls&gt;&lt;isbn&gt;0304-3959&lt;/isbn&gt;&lt;titles&gt;&lt;title&gt;The Bath Adolescent Pain Questionnaire (BAPQ): development and preliminary psychometric evaluation of an instrument to assess the impact of chronic pain on adolescents&lt;/title&gt;&lt;secondary-title&gt;Pain&lt;/secondary-title&gt;&lt;/titles&gt;&lt;pages&gt;263-70&lt;/pages&gt;&lt;number&gt;1-2&lt;/number&gt;&lt;contributors&gt;&lt;authors&gt;&lt;author&gt;Eccleston, C.&lt;/author&gt;&lt;author&gt;Jordan, A.&lt;/author&gt;&lt;author&gt;McCracken, L. M.&lt;/author&gt;&lt;author&gt;Sleed, M.&lt;/author&gt;&lt;author&gt;Connell, H.&lt;/author&gt;&lt;author&gt;Clinch, J.&lt;/author&gt;&lt;/authors&gt;&lt;/contributors&gt;&lt;language&gt;eng&lt;/language&gt;&lt;added-date format="utc"&gt;1435741257&lt;/added-date&gt;&lt;ref-type name="Journal Article"&gt;17&lt;/ref-type&gt;&lt;rec-number&gt;73&lt;/rec-number&gt;&lt;last-updated-date format="utc"&gt;1438096250&lt;/last-updated-date&gt;&lt;accession-num&gt;16202524&lt;/accession-num&gt;&lt;electronic-resource-num&gt;10.1016/j.pain.2005.08.025&lt;/electronic-resource-num&gt;&lt;volume&gt;118&lt;/volume&gt;&lt;/record&gt;&lt;/Cite&gt;&lt;/EndNote&gt;</w:instrText>
      </w:r>
      <w:r w:rsidRPr="00141FB6">
        <w:fldChar w:fldCharType="separate"/>
      </w:r>
      <w:r w:rsidRPr="00141FB6">
        <w:rPr>
          <w:noProof/>
        </w:rPr>
        <w:t>(Eccleston et al., 2005)</w:t>
      </w:r>
      <w:r w:rsidRPr="00141FB6">
        <w:fldChar w:fldCharType="end"/>
      </w:r>
      <w:r w:rsidR="00214943">
        <w:t xml:space="preserve"> </w:t>
      </w:r>
      <w:r w:rsidR="00A632E0">
        <w:t xml:space="preserve">in previous studies. </w:t>
      </w:r>
      <w:r w:rsidR="00214943">
        <w:t>T</w:t>
      </w:r>
      <w:r w:rsidR="002078DC">
        <w:t>he Cronbach’s alpha values were all above .70 in the current study</w:t>
      </w:r>
      <w:r w:rsidR="00214943">
        <w:t>,</w:t>
      </w:r>
      <w:r w:rsidR="002078DC">
        <w:t xml:space="preserve"> except </w:t>
      </w:r>
      <w:r w:rsidR="002078DC">
        <w:lastRenderedPageBreak/>
        <w:t xml:space="preserve">for the physical functioning </w:t>
      </w:r>
      <w:r w:rsidR="00A632E0">
        <w:t>sub</w:t>
      </w:r>
      <w:r w:rsidR="002078DC">
        <w:t xml:space="preserve">scale </w:t>
      </w:r>
      <w:r w:rsidR="00A632E0">
        <w:t xml:space="preserve">when used with </w:t>
      </w:r>
      <w:r w:rsidR="002078DC">
        <w:t>the general population group</w:t>
      </w:r>
      <w:r w:rsidR="00214943">
        <w:t xml:space="preserve"> (</w:t>
      </w:r>
      <w:r w:rsidR="002078DC">
        <w:t>.66</w:t>
      </w:r>
      <w:r w:rsidR="00214943">
        <w:t>)</w:t>
      </w:r>
      <w:r w:rsidR="002078DC">
        <w:t>.</w:t>
      </w:r>
    </w:p>
    <w:p w14:paraId="05B8CBA9" w14:textId="78204579" w:rsidR="00E865EA" w:rsidRPr="00141FB6" w:rsidRDefault="00E865EA" w:rsidP="00B20B45">
      <w:pPr>
        <w:spacing w:line="480" w:lineRule="auto"/>
        <w:ind w:firstLine="567"/>
        <w:rPr>
          <w:i/>
        </w:rPr>
      </w:pPr>
      <w:proofErr w:type="gramStart"/>
      <w:r w:rsidRPr="00141FB6">
        <w:rPr>
          <w:b/>
        </w:rPr>
        <w:t>Pain-catastrophising</w:t>
      </w:r>
      <w:r w:rsidRPr="00141FB6">
        <w:rPr>
          <w:i/>
        </w:rPr>
        <w:t>.</w:t>
      </w:r>
      <w:proofErr w:type="gramEnd"/>
      <w:r w:rsidRPr="00141FB6">
        <w:rPr>
          <w:i/>
        </w:rPr>
        <w:t xml:space="preserve"> </w:t>
      </w:r>
      <w:r w:rsidRPr="00141FB6">
        <w:t xml:space="preserve">The Pain Catastrophizing Scale for Children </w:t>
      </w:r>
      <w:r w:rsidRPr="00141FB6">
        <w:fldChar w:fldCharType="begin"/>
      </w:r>
      <w:r>
        <w:instrText xml:space="preserve"> ADDIN EN.CITE &lt;EndNote&gt;&lt;Cite&gt;&lt;Author&gt;Crombez&lt;/Author&gt;&lt;Year&gt;2003&lt;/Year&gt;&lt;IDText&gt;The child version of the pain catastrophizing scale (PCS-C): a preliminary validation&lt;/IDText&gt;&lt;Prefix&gt;PCS-C: &lt;/Prefix&gt;&lt;DisplayText&gt;(PCS-C: Crombez et al., 2003)&lt;/DisplayText&gt;&lt;record&gt;&lt;dates&gt;&lt;pub-dates&gt;&lt;date&gt;Aug&lt;/date&gt;&lt;/pub-dates&gt;&lt;year&gt;2003&lt;/year&gt;&lt;/dates&gt;&lt;keywords&gt;&lt;keyword&gt;Adolescent&lt;/keyword&gt;&lt;keyword&gt;Chi-Square Distribution&lt;/keyword&gt;&lt;keyword&gt;Child&lt;/keyword&gt;&lt;keyword&gt;Chronic Disease&lt;/keyword&gt;&lt;keyword&gt;Female&lt;/keyword&gt;&lt;keyword&gt;Humans&lt;/keyword&gt;&lt;keyword&gt;Male&lt;/keyword&gt;&lt;keyword&gt;Models, Psychological&lt;/keyword&gt;&lt;keyword&gt;Pain&lt;/keyword&gt;&lt;keyword&gt;Pain Measurement&lt;/keyword&gt;&lt;keyword&gt;Regression Analysis&lt;/keyword&gt;&lt;/keywords&gt;&lt;urls&gt;&lt;related-urls&gt;&lt;url&gt;http://www.ncbi.nlm.nih.gov.ezproxy1.bath.ac.uk/pubmed/12927636&lt;/url&gt;&lt;/related-urls&gt;&lt;/urls&gt;&lt;isbn&gt;0304-3959&lt;/isbn&gt;&lt;titles&gt;&lt;title&gt;The child version of the pain catastrophizing scale (PCS-C): a preliminary validation&lt;/title&gt;&lt;secondary-title&gt;Pain&lt;/secondary-title&gt;&lt;/titles&gt;&lt;pages&gt;639-46&lt;/pages&gt;&lt;number&gt;3&lt;/number&gt;&lt;contributors&gt;&lt;authors&gt;&lt;author&gt;Crombez, G.&lt;/author&gt;&lt;author&gt;Bijttebier, P.&lt;/author&gt;&lt;author&gt;Eccleston, C.&lt;/author&gt;&lt;author&gt;Mascagni, T.&lt;/author&gt;&lt;author&gt;Mertens, G.&lt;/author&gt;&lt;author&gt;Goubert, L.&lt;/author&gt;&lt;author&gt;Verstraeten, K.&lt;/author&gt;&lt;/authors&gt;&lt;/contributors&gt;&lt;language&gt;eng&lt;/language&gt;&lt;added-date format="utc"&gt;1437846342&lt;/added-date&gt;&lt;ref-type name="Journal Article"&gt;17&lt;/ref-type&gt;&lt;rec-number&gt;343&lt;/rec-number&gt;&lt;last-updated-date format="utc"&gt;1438096338&lt;/last-updated-date&gt;&lt;accession-num&gt;12927636&lt;/accession-num&gt;&lt;volume&gt;104&lt;/volume&gt;&lt;/record&gt;&lt;/Cite&gt;&lt;/EndNote&gt;</w:instrText>
      </w:r>
      <w:r w:rsidRPr="00141FB6">
        <w:fldChar w:fldCharType="separate"/>
      </w:r>
      <w:r>
        <w:rPr>
          <w:noProof/>
        </w:rPr>
        <w:t>(PCS-C: Crombez et al., 2003)</w:t>
      </w:r>
      <w:r w:rsidRPr="00141FB6">
        <w:fldChar w:fldCharType="end"/>
      </w:r>
      <w:r w:rsidRPr="00141FB6">
        <w:t xml:space="preserve"> has 13 items (e.g. “when I have pain I feel I can’t stand it </w:t>
      </w:r>
      <w:proofErr w:type="spellStart"/>
      <w:r w:rsidRPr="00141FB6">
        <w:t>any more</w:t>
      </w:r>
      <w:proofErr w:type="spellEnd"/>
      <w:r w:rsidRPr="00141FB6">
        <w:t>”) which the respondent endorse</w:t>
      </w:r>
      <w:r w:rsidR="0054398F">
        <w:t>s</w:t>
      </w:r>
      <w:r w:rsidRPr="00141FB6">
        <w:t xml:space="preserve"> on a five-point </w:t>
      </w:r>
      <w:r>
        <w:t>L</w:t>
      </w:r>
      <w:r w:rsidRPr="00141FB6">
        <w:t>ikert scale (0 = not at all, 4 = extremely)</w:t>
      </w:r>
      <w:r>
        <w:t xml:space="preserve">. </w:t>
      </w:r>
      <w:r w:rsidRPr="00141FB6">
        <w:t xml:space="preserve">Recent evidence favours a </w:t>
      </w:r>
      <w:r w:rsidR="00644414">
        <w:t>single</w:t>
      </w:r>
      <w:r w:rsidR="002078DC">
        <w:t xml:space="preserve"> factor analysis </w:t>
      </w:r>
      <w:r w:rsidRPr="00141FB6">
        <w:fldChar w:fldCharType="begin"/>
      </w:r>
      <w:r w:rsidRPr="00141FB6">
        <w:instrText xml:space="preserve"> ADDIN EN.CITE &lt;EndNote&gt;&lt;Cite&gt;&lt;Author&gt;Pielech&lt;/Author&gt;&lt;Year&gt;2014&lt;/Year&gt;&lt;IDText&gt;Pain catastrophizing in children with chronic pain and their parents: proposed clinical reference points and reexamination of the Pain Catastrophizing Scale measure&lt;/IDText&gt;&lt;DisplayText&gt;(Pielech et al., 2014)&lt;/DisplayText&gt;&lt;record&gt;&lt;isbn&gt;0304-3959&lt;/isbn&gt;&lt;titles&gt;&lt;title&gt;Pain catastrophizing in children with chronic pain and their parents: proposed clinical reference points and reexamination of the Pain Catastrophizing Scale measure&lt;/title&gt;&lt;secondary-title&gt;PAIN®&lt;/secondary-title&gt;&lt;/titles&gt;&lt;pages&gt;2360-2367&lt;/pages&gt;&lt;number&gt;11&lt;/number&gt;&lt;contributors&gt;&lt;authors&gt;&lt;author&gt;Pielech, Melissa&lt;/author&gt;&lt;author&gt;Ryan, Maggie&lt;/author&gt;&lt;author&gt;Logan, Deirdre&lt;/author&gt;&lt;author&gt;Kaczynski, Karen&lt;/author&gt;&lt;author&gt;White, Matthew T&lt;/author&gt;&lt;author&gt;Simons, Laura E&lt;/author&gt;&lt;/authors&gt;&lt;/contributors&gt;&lt;added-date format="utc"&gt;1492615039&lt;/added-date&gt;&lt;ref-type name="Journal Article"&gt;17&lt;/ref-type&gt;&lt;dates&gt;&lt;year&gt;2014&lt;/year&gt;&lt;/dates&gt;&lt;rec-number&gt;1109&lt;/rec-number&gt;&lt;last-updated-date format="utc"&gt;1492615039&lt;/last-updated-date&gt;&lt;volume&gt;155&lt;/volume&gt;&lt;/record&gt;&lt;/Cite&gt;&lt;/EndNote&gt;</w:instrText>
      </w:r>
      <w:r w:rsidRPr="00141FB6">
        <w:fldChar w:fldCharType="separate"/>
      </w:r>
      <w:r w:rsidRPr="00141FB6">
        <w:rPr>
          <w:noProof/>
        </w:rPr>
        <w:t>(Pielech et al., 2014)</w:t>
      </w:r>
      <w:r w:rsidRPr="00141FB6">
        <w:fldChar w:fldCharType="end"/>
      </w:r>
      <w:r w:rsidR="002078DC">
        <w:t xml:space="preserve">, with previous studies demonstrating </w:t>
      </w:r>
      <w:r w:rsidRPr="00141FB6">
        <w:t>good internal consistency (</w:t>
      </w:r>
      <w:r>
        <w:t>Cronbach</w:t>
      </w:r>
      <w:r w:rsidRPr="00141FB6">
        <w:t>’s alpha = .87) and construct validity (</w:t>
      </w:r>
      <w:proofErr w:type="spellStart"/>
      <w:r w:rsidRPr="00141FB6">
        <w:t>Crombez</w:t>
      </w:r>
      <w:proofErr w:type="spellEnd"/>
      <w:r w:rsidRPr="00141FB6">
        <w:t xml:space="preserve"> et al</w:t>
      </w:r>
      <w:r>
        <w:t>.</w:t>
      </w:r>
      <w:r w:rsidRPr="00141FB6">
        <w:t xml:space="preserve">, 2003). </w:t>
      </w:r>
      <w:r w:rsidR="002078DC">
        <w:t>The current study found alpha values of .94 and .92 for the chronic pain and general population groups.</w:t>
      </w:r>
    </w:p>
    <w:p w14:paraId="1D69D59C" w14:textId="091623E1" w:rsidR="00E865EA" w:rsidRPr="00141FB6" w:rsidRDefault="00E865EA" w:rsidP="00B20B45">
      <w:pPr>
        <w:spacing w:line="480" w:lineRule="auto"/>
        <w:ind w:firstLine="567"/>
      </w:pPr>
      <w:proofErr w:type="gramStart"/>
      <w:r w:rsidRPr="00141FB6">
        <w:rPr>
          <w:b/>
        </w:rPr>
        <w:t>Pain-acceptance</w:t>
      </w:r>
      <w:r w:rsidRPr="00141FB6">
        <w:rPr>
          <w:i/>
        </w:rPr>
        <w:t>.</w:t>
      </w:r>
      <w:proofErr w:type="gramEnd"/>
      <w:r w:rsidRPr="00141FB6">
        <w:rPr>
          <w:i/>
        </w:rPr>
        <w:t xml:space="preserve"> </w:t>
      </w:r>
      <w:r w:rsidRPr="00141FB6">
        <w:t xml:space="preserve">The adolescent version of the Chronic Pain Acceptance Questionnaire </w:t>
      </w:r>
      <w:r w:rsidRPr="00141FB6">
        <w:fldChar w:fldCharType="begin"/>
      </w:r>
      <w:r>
        <w:instrText xml:space="preserve"> ADDIN EN.CITE &lt;EndNote&gt;&lt;Cite&gt;&lt;Author&gt;McCracken&lt;/Author&gt;&lt;Year&gt;2010&lt;/Year&gt;&lt;IDText&gt;Acceptance of pain in adolescents with chronic pain: validation of an adapted assessment instrument and preliminary correlation analyses&lt;/IDText&gt;&lt;Prefix&gt;CPAQ-A: &lt;/Prefix&gt;&lt;DisplayText&gt;(CPAQ-A: McCracken et al., 2010)&lt;/DisplayText&gt;&lt;record&gt;&lt;dates&gt;&lt;pub-dates&gt;&lt;date&gt;Mar&lt;/date&gt;&lt;/pub-dates&gt;&lt;year&gt;2010&lt;/year&gt;&lt;/dates&gt;&lt;keywords&gt;&lt;keyword&gt;Activities of Daily Living&lt;/keyword&gt;&lt;keyword&gt;Adaptation, Psychological&lt;/keyword&gt;&lt;keyword&gt;Adolescent&lt;/keyword&gt;&lt;keyword&gt;Child&lt;/keyword&gt;&lt;keyword&gt;Chronic Disease&lt;/keyword&gt;&lt;keyword&gt;Female&lt;/keyword&gt;&lt;keyword&gt;Humans&lt;/keyword&gt;&lt;keyword&gt;Male&lt;/keyword&gt;&lt;keyword&gt;Pain&lt;/keyword&gt;&lt;keyword&gt;Psychometrics&lt;/keyword&gt;&lt;keyword&gt;Quality of Life&lt;/keyword&gt;&lt;keyword&gt;Questionnaires&lt;/keyword&gt;&lt;keyword&gt;Regression Analysis&lt;/keyword&gt;&lt;keyword&gt;Severity of Illness Index&lt;/keyword&gt;&lt;/keywords&gt;&lt;urls&gt;&lt;related-urls&gt;&lt;url&gt;http://www.ncbi.nlm.nih.gov.ezproxy1.bath.ac.uk/pubmed/19477144&lt;/url&gt;&lt;/related-urls&gt;&lt;/urls&gt;&lt;isbn&gt;1532-2149&lt;/isbn&gt;&lt;titles&gt;&lt;title&gt;Acceptance of pain in adolescents with chronic pain: validation of an adapted assessment instrument and preliminary correlation analyses&lt;/title&gt;&lt;secondary-title&gt;Eur J Pain&lt;/secondary-title&gt;&lt;/titles&gt;&lt;pages&gt;316-20&lt;/pages&gt;&lt;number&gt;3&lt;/number&gt;&lt;contributors&gt;&lt;authors&gt;&lt;author&gt;McCracken, L. M.&lt;/author&gt;&lt;author&gt;Gauntlett-Gilbert, J.&lt;/author&gt;&lt;author&gt;Eccleston, C.&lt;/author&gt;&lt;/authors&gt;&lt;/contributors&gt;&lt;language&gt;eng&lt;/language&gt;&lt;added-date format="utc"&gt;1435739760&lt;/added-date&gt;&lt;ref-type name="Journal Article"&gt;17&lt;/ref-type&gt;&lt;rec-number&gt;27&lt;/rec-number&gt;&lt;last-updated-date format="utc"&gt;1437924384&lt;/last-updated-date&gt;&lt;accession-num&gt;19477144&lt;/accession-num&gt;&lt;electronic-resource-num&gt;10.1016/j.ejpain.2009.05.002&lt;/electronic-resource-num&gt;&lt;volume&gt;14&lt;/volume&gt;&lt;/record&gt;&lt;/Cite&gt;&lt;/EndNote&gt;</w:instrText>
      </w:r>
      <w:r w:rsidRPr="00141FB6">
        <w:fldChar w:fldCharType="separate"/>
      </w:r>
      <w:r w:rsidR="005C0747">
        <w:rPr>
          <w:noProof/>
        </w:rPr>
        <w:t>(CPAQ-A: McCracken, Gauntlett-Gilbert &amp; Eccleston</w:t>
      </w:r>
      <w:r>
        <w:rPr>
          <w:noProof/>
        </w:rPr>
        <w:t>, 2010)</w:t>
      </w:r>
      <w:r w:rsidRPr="00141FB6">
        <w:fldChar w:fldCharType="end"/>
      </w:r>
      <w:r w:rsidRPr="00141FB6">
        <w:t xml:space="preserve"> has 20 items (e.g. “it’s ok to experience pain”) which the respondent endorse</w:t>
      </w:r>
      <w:r w:rsidR="0054398F">
        <w:t>s</w:t>
      </w:r>
      <w:r w:rsidRPr="00141FB6">
        <w:t xml:space="preserve"> on a five-point </w:t>
      </w:r>
      <w:r>
        <w:t>L</w:t>
      </w:r>
      <w:r w:rsidRPr="00141FB6">
        <w:t>ikert scale (0 = never true, 4 = always true).</w:t>
      </w:r>
      <w:r>
        <w:t xml:space="preserve"> </w:t>
      </w:r>
      <w:r w:rsidR="002078DC">
        <w:t>Evidence supports using the two sub-scales</w:t>
      </w:r>
      <w:r w:rsidRPr="00141FB6">
        <w:t xml:space="preserve"> of ‘pain willingness’ and ‘activity engagement’. Each subscale has demonstrated good internal consistency </w:t>
      </w:r>
      <w:r>
        <w:t>(Cronbach’s alpha = .75 and .86)</w:t>
      </w:r>
      <w:r w:rsidRPr="00141FB6">
        <w:t xml:space="preserve"> and construct validity </w:t>
      </w:r>
      <w:r w:rsidR="002078DC">
        <w:t xml:space="preserve">in previous studies </w:t>
      </w:r>
      <w:r w:rsidRPr="00141FB6">
        <w:t>(McCracken et al</w:t>
      </w:r>
      <w:r>
        <w:t>., 2010)</w:t>
      </w:r>
      <w:r w:rsidRPr="00141FB6">
        <w:t xml:space="preserve">. </w:t>
      </w:r>
      <w:r w:rsidR="002078DC">
        <w:t xml:space="preserve">The current study found alpha values ranging </w:t>
      </w:r>
      <w:proofErr w:type="gramStart"/>
      <w:r w:rsidR="002078DC">
        <w:t>from .78 to.85</w:t>
      </w:r>
      <w:proofErr w:type="gramEnd"/>
      <w:r w:rsidR="002078DC">
        <w:t>.</w:t>
      </w:r>
    </w:p>
    <w:p w14:paraId="771A6900" w14:textId="77777777" w:rsidR="00E865EA" w:rsidRPr="00141FB6" w:rsidRDefault="00E865EA" w:rsidP="00B20B45">
      <w:pPr>
        <w:spacing w:line="480" w:lineRule="auto"/>
      </w:pPr>
    </w:p>
    <w:p w14:paraId="4B3B1B8A" w14:textId="77777777" w:rsidR="00E865EA" w:rsidRPr="00141FB6" w:rsidRDefault="00E865EA" w:rsidP="00B20B45">
      <w:pPr>
        <w:spacing w:line="480" w:lineRule="auto"/>
        <w:ind w:firstLine="0"/>
        <w:rPr>
          <w:b/>
        </w:rPr>
      </w:pPr>
      <w:r w:rsidRPr="00141FB6">
        <w:rPr>
          <w:b/>
        </w:rPr>
        <w:t>Design</w:t>
      </w:r>
    </w:p>
    <w:p w14:paraId="359C4CA2" w14:textId="3D918D2A" w:rsidR="00E865EA" w:rsidRPr="00141FB6" w:rsidRDefault="00420C3E" w:rsidP="00B20B45">
      <w:pPr>
        <w:spacing w:line="480" w:lineRule="auto"/>
      </w:pPr>
      <w:r>
        <w:t>In this cross-sectional design, all</w:t>
      </w:r>
      <w:r w:rsidRPr="00141FB6">
        <w:t xml:space="preserve"> </w:t>
      </w:r>
      <w:r w:rsidR="00E865EA" w:rsidRPr="00141FB6">
        <w:t>participants completed the same set of measures at one time</w:t>
      </w:r>
      <w:r w:rsidR="00E865EA">
        <w:t>-</w:t>
      </w:r>
      <w:r w:rsidR="00E865EA" w:rsidRPr="00141FB6">
        <w:t xml:space="preserve">point only. Chronic pain group participants recruited from </w:t>
      </w:r>
      <w:r w:rsidR="00910815">
        <w:t>one</w:t>
      </w:r>
      <w:r w:rsidR="00E865EA" w:rsidRPr="00141FB6">
        <w:t xml:space="preserve"> </w:t>
      </w:r>
      <w:r w:rsidR="005F4595">
        <w:t xml:space="preserve">of the </w:t>
      </w:r>
      <w:r w:rsidR="00E865EA" w:rsidRPr="00141FB6">
        <w:t>clinic</w:t>
      </w:r>
      <w:r w:rsidR="005F4595">
        <w:t>s</w:t>
      </w:r>
      <w:r w:rsidR="00E865EA" w:rsidRPr="00141FB6">
        <w:t xml:space="preserve"> completed the CP</w:t>
      </w:r>
      <w:r w:rsidR="00E865EA">
        <w:t>A</w:t>
      </w:r>
      <w:r w:rsidR="00E865EA" w:rsidRPr="00141FB6">
        <w:t>Q-</w:t>
      </w:r>
      <w:proofErr w:type="gramStart"/>
      <w:r w:rsidR="00E865EA" w:rsidRPr="00141FB6">
        <w:t>A and</w:t>
      </w:r>
      <w:proofErr w:type="gramEnd"/>
      <w:r w:rsidR="00E865EA" w:rsidRPr="00141FB6">
        <w:t xml:space="preserve"> the BAPQ as part o</w:t>
      </w:r>
      <w:r w:rsidR="005F4595">
        <w:t>f their routine assessment. P</w:t>
      </w:r>
      <w:r w:rsidR="00E865EA" w:rsidRPr="00141FB6">
        <w:t xml:space="preserve">articipants from </w:t>
      </w:r>
      <w:r w:rsidR="005F4595">
        <w:t>another of the</w:t>
      </w:r>
      <w:r w:rsidR="00E865EA" w:rsidRPr="00141FB6">
        <w:t xml:space="preserve"> clinics completed </w:t>
      </w:r>
      <w:r w:rsidR="00E865EA">
        <w:t xml:space="preserve">the </w:t>
      </w:r>
      <w:r w:rsidR="00E865EA" w:rsidRPr="00141FB6">
        <w:t xml:space="preserve">BAPQ as part of their routine assessment. </w:t>
      </w:r>
      <w:r w:rsidR="00E865EA">
        <w:t>O</w:t>
      </w:r>
      <w:r w:rsidR="00E865EA" w:rsidRPr="00141FB6">
        <w:t>ther participants completed all measures as part of the study pack.</w:t>
      </w:r>
    </w:p>
    <w:p w14:paraId="4834B1FA" w14:textId="77777777" w:rsidR="00E865EA" w:rsidRPr="00141FB6" w:rsidRDefault="00E865EA" w:rsidP="00B20B45">
      <w:pPr>
        <w:spacing w:line="480" w:lineRule="auto"/>
      </w:pPr>
    </w:p>
    <w:p w14:paraId="289C9678" w14:textId="77777777" w:rsidR="00E865EA" w:rsidRPr="00141FB6" w:rsidRDefault="00E865EA" w:rsidP="00B20B45">
      <w:pPr>
        <w:spacing w:line="480" w:lineRule="auto"/>
        <w:ind w:firstLine="0"/>
      </w:pPr>
      <w:r w:rsidRPr="00141FB6">
        <w:rPr>
          <w:b/>
        </w:rPr>
        <w:t>Ethical Approval</w:t>
      </w:r>
    </w:p>
    <w:p w14:paraId="1A453A7C" w14:textId="08F948C1" w:rsidR="00E865EA" w:rsidRPr="00141FB6" w:rsidRDefault="009F7E40" w:rsidP="00B20B45">
      <w:pPr>
        <w:spacing w:line="480" w:lineRule="auto"/>
      </w:pPr>
      <w:r>
        <w:t>E</w:t>
      </w:r>
      <w:r w:rsidR="00E865EA" w:rsidRPr="00141FB6">
        <w:t xml:space="preserve">thical </w:t>
      </w:r>
      <w:r w:rsidR="00E865EA">
        <w:t xml:space="preserve">approval </w:t>
      </w:r>
      <w:r w:rsidR="00E865EA" w:rsidRPr="00141FB6">
        <w:t xml:space="preserve">was granted by </w:t>
      </w:r>
      <w:r w:rsidR="00685DDE">
        <w:t>a</w:t>
      </w:r>
      <w:r w:rsidR="00E865EA" w:rsidRPr="00141FB6">
        <w:t xml:space="preserve"> </w:t>
      </w:r>
      <w:r w:rsidR="00D738A4">
        <w:t xml:space="preserve">regional </w:t>
      </w:r>
      <w:r>
        <w:t xml:space="preserve">UK </w:t>
      </w:r>
      <w:r w:rsidR="00E865EA" w:rsidRPr="00141FB6">
        <w:t xml:space="preserve">NHS Research and Ethics Committee, the </w:t>
      </w:r>
      <w:r>
        <w:t xml:space="preserve">UK </w:t>
      </w:r>
      <w:r w:rsidR="00E865EA" w:rsidRPr="00141FB6">
        <w:t xml:space="preserve">Health Research Authority and </w:t>
      </w:r>
      <w:r w:rsidR="00D738A4">
        <w:t>the</w:t>
      </w:r>
      <w:r w:rsidR="00E865EA" w:rsidRPr="00141FB6">
        <w:t xml:space="preserve"> University </w:t>
      </w:r>
      <w:r w:rsidR="00D738A4">
        <w:t xml:space="preserve">of Bath Psychology department </w:t>
      </w:r>
      <w:r w:rsidR="003E26A2">
        <w:t>ethics committee</w:t>
      </w:r>
      <w:r w:rsidR="00E865EA" w:rsidRPr="00141FB6">
        <w:t xml:space="preserve">. </w:t>
      </w:r>
    </w:p>
    <w:p w14:paraId="6CE1660F" w14:textId="77777777" w:rsidR="00E865EA" w:rsidRPr="00141FB6" w:rsidRDefault="00E865EA" w:rsidP="00B20B45">
      <w:pPr>
        <w:spacing w:line="480" w:lineRule="auto"/>
        <w:rPr>
          <w:b/>
        </w:rPr>
      </w:pPr>
    </w:p>
    <w:p w14:paraId="1E154470" w14:textId="77777777" w:rsidR="00E865EA" w:rsidRPr="00141FB6" w:rsidRDefault="00E865EA" w:rsidP="00B20B45">
      <w:pPr>
        <w:spacing w:line="480" w:lineRule="auto"/>
        <w:ind w:firstLine="0"/>
        <w:rPr>
          <w:b/>
        </w:rPr>
      </w:pPr>
      <w:r w:rsidRPr="00141FB6">
        <w:rPr>
          <w:b/>
        </w:rPr>
        <w:t xml:space="preserve">Data Analysis </w:t>
      </w:r>
    </w:p>
    <w:p w14:paraId="30EF4140" w14:textId="0815EEE6" w:rsidR="00E865EA" w:rsidRPr="00141FB6" w:rsidRDefault="00E865EA" w:rsidP="00B20B45">
      <w:pPr>
        <w:spacing w:line="480" w:lineRule="auto"/>
      </w:pPr>
      <w:r w:rsidRPr="00141FB6">
        <w:t xml:space="preserve">All data </w:t>
      </w:r>
      <w:r>
        <w:t>were</w:t>
      </w:r>
      <w:r w:rsidR="006532DF">
        <w:t xml:space="preserve"> screened for outliers</w:t>
      </w:r>
      <w:r w:rsidR="00CF5B16">
        <w:t>, as well as</w:t>
      </w:r>
      <w:r>
        <w:t xml:space="preserve"> assumptions of</w:t>
      </w:r>
      <w:r w:rsidR="00416441">
        <w:t xml:space="preserve"> normality, linearity, col</w:t>
      </w:r>
      <w:r w:rsidR="00CE285A">
        <w:t>l</w:t>
      </w:r>
      <w:r w:rsidRPr="00141FB6">
        <w:t>inearity</w:t>
      </w:r>
      <w:r>
        <w:t xml:space="preserve">, </w:t>
      </w:r>
      <w:r w:rsidRPr="00141FB6">
        <w:t xml:space="preserve">homogeneity </w:t>
      </w:r>
      <w:r>
        <w:t xml:space="preserve">and independent errors </w:t>
      </w:r>
      <w:r w:rsidRPr="00141FB6">
        <w:t>using graphi</w:t>
      </w:r>
      <w:r>
        <w:t>cal and statistical means.</w:t>
      </w:r>
      <w:r w:rsidRPr="00141FB6">
        <w:t xml:space="preserve"> In terms of missing data, an a-priori decision was taken to replace </w:t>
      </w:r>
      <w:r>
        <w:t>a participant’s</w:t>
      </w:r>
      <w:r w:rsidRPr="00141FB6">
        <w:t xml:space="preserve"> missing scale items with the</w:t>
      </w:r>
      <w:r>
        <w:t>ir</w:t>
      </w:r>
      <w:r w:rsidRPr="00141FB6">
        <w:t xml:space="preserve"> mean scale or sub-scale score when a participant neglected to respond to up to two items of a scale (</w:t>
      </w:r>
      <w:r w:rsidR="00057F63">
        <w:t xml:space="preserve">N </w:t>
      </w:r>
      <w:r w:rsidR="00CF2EC6">
        <w:t>=</w:t>
      </w:r>
      <w:r w:rsidR="00057F63">
        <w:t xml:space="preserve"> </w:t>
      </w:r>
      <w:r w:rsidR="00CF2EC6">
        <w:t>14</w:t>
      </w:r>
      <w:r w:rsidRPr="00141FB6">
        <w:t>). Where a participant neglected to respond to more than two items of a scale, the scale was removed from analyses (</w:t>
      </w:r>
      <w:r w:rsidR="00057F63">
        <w:t xml:space="preserve">N </w:t>
      </w:r>
      <w:r w:rsidR="00CF2EC6">
        <w:t>=</w:t>
      </w:r>
      <w:r w:rsidR="00057F63">
        <w:t xml:space="preserve"> </w:t>
      </w:r>
      <w:r w:rsidR="00CF2EC6">
        <w:t>8</w:t>
      </w:r>
      <w:r w:rsidRPr="00141FB6">
        <w:t xml:space="preserve">). </w:t>
      </w:r>
      <w:r w:rsidR="00826D4B">
        <w:t xml:space="preserve">To test </w:t>
      </w:r>
      <w:r w:rsidR="00E007B5">
        <w:t xml:space="preserve">our first </w:t>
      </w:r>
      <w:r w:rsidR="00D6713E">
        <w:t xml:space="preserve">formal </w:t>
      </w:r>
      <w:r w:rsidR="00826D4B">
        <w:t>hypothesis, a</w:t>
      </w:r>
      <w:r w:rsidR="00826D4B" w:rsidRPr="00141FB6">
        <w:t xml:space="preserve"> series of </w:t>
      </w:r>
      <w:r w:rsidR="00826D4B">
        <w:t>P</w:t>
      </w:r>
      <w:r w:rsidR="00826D4B" w:rsidRPr="00141FB6">
        <w:t xml:space="preserve">earson’s coefficient bivariate correlations </w:t>
      </w:r>
      <w:r w:rsidR="00826D4B">
        <w:t>were</w:t>
      </w:r>
      <w:r w:rsidR="00826D4B" w:rsidRPr="00141FB6">
        <w:t xml:space="preserve"> planned to assess the relationship between disp</w:t>
      </w:r>
      <w:r w:rsidR="00826D4B">
        <w:t>ositional mindfulness and distress (plus other key variables)</w:t>
      </w:r>
      <w:r w:rsidR="00826D4B" w:rsidRPr="00141FB6">
        <w:t xml:space="preserve">. </w:t>
      </w:r>
      <w:r w:rsidR="00826D4B">
        <w:t>To test</w:t>
      </w:r>
      <w:r w:rsidR="00E007B5">
        <w:t xml:space="preserve"> our second</w:t>
      </w:r>
      <w:r w:rsidR="00D6713E">
        <w:t xml:space="preserve"> formal</w:t>
      </w:r>
      <w:r w:rsidR="00E007B5">
        <w:t xml:space="preserve"> hypothesis</w:t>
      </w:r>
      <w:r w:rsidR="00826D4B">
        <w:t xml:space="preserve">, a series of </w:t>
      </w:r>
      <w:r w:rsidR="00826D4B" w:rsidRPr="00141FB6">
        <w:t xml:space="preserve">linear multiple regression analyses </w:t>
      </w:r>
      <w:r w:rsidR="00826D4B">
        <w:t xml:space="preserve">were planned </w:t>
      </w:r>
      <w:r w:rsidR="00826D4B" w:rsidRPr="00141FB6">
        <w:t xml:space="preserve">to assess whether dispositional mindfulness accounted for </w:t>
      </w:r>
      <w:r w:rsidR="00826D4B">
        <w:t>unique variance in distress after controlling for other key variables</w:t>
      </w:r>
      <w:r w:rsidR="00826D4B" w:rsidRPr="00141FB6">
        <w:t>.</w:t>
      </w:r>
      <w:r w:rsidR="00826D4B">
        <w:t xml:space="preserve"> Related to the two exploratory </w:t>
      </w:r>
      <w:r w:rsidR="00DF555F">
        <w:t>hypotheses</w:t>
      </w:r>
      <w:r w:rsidR="00826D4B">
        <w:t>, a</w:t>
      </w:r>
      <w:r w:rsidRPr="00141FB6">
        <w:t xml:space="preserve"> series of independent </w:t>
      </w:r>
      <w:r w:rsidRPr="00480820">
        <w:rPr>
          <w:i/>
        </w:rPr>
        <w:t>t</w:t>
      </w:r>
      <w:r w:rsidRPr="00141FB6">
        <w:t xml:space="preserve">-tests </w:t>
      </w:r>
      <w:r w:rsidR="00B01024">
        <w:t>were</w:t>
      </w:r>
      <w:r w:rsidRPr="00141FB6">
        <w:t xml:space="preserve"> planned to assess group differences </w:t>
      </w:r>
      <w:r>
        <w:t>for</w:t>
      </w:r>
      <w:r w:rsidRPr="00141FB6">
        <w:t xml:space="preserve"> </w:t>
      </w:r>
      <w:r w:rsidR="00845CD2">
        <w:t>dispositional mindfulness</w:t>
      </w:r>
      <w:r w:rsidR="000D60A9">
        <w:t>,</w:t>
      </w:r>
      <w:r w:rsidR="00826D4B">
        <w:t xml:space="preserve"> and additional correlation and regression analyses </w:t>
      </w:r>
      <w:r w:rsidR="000D60A9">
        <w:t xml:space="preserve">were planned to </w:t>
      </w:r>
      <w:r w:rsidR="00826D4B">
        <w:t xml:space="preserve">investigate the relationship between </w:t>
      </w:r>
      <w:r w:rsidR="00845CD2">
        <w:t>dispositional mindfulness</w:t>
      </w:r>
      <w:r w:rsidR="00826D4B">
        <w:t xml:space="preserve"> and functioning scores. </w:t>
      </w:r>
      <w:r w:rsidRPr="00141FB6">
        <w:t xml:space="preserve">. </w:t>
      </w:r>
    </w:p>
    <w:p w14:paraId="65A6EF71" w14:textId="77777777" w:rsidR="00E865EA" w:rsidRPr="00141FB6" w:rsidRDefault="00E865EA" w:rsidP="00B20B45">
      <w:pPr>
        <w:spacing w:line="480" w:lineRule="auto"/>
      </w:pPr>
    </w:p>
    <w:p w14:paraId="503CAEEC" w14:textId="77777777" w:rsidR="00E865EA" w:rsidRPr="00141FB6" w:rsidRDefault="00E865EA" w:rsidP="00B20B45">
      <w:pPr>
        <w:pStyle w:val="Heading1"/>
        <w:spacing w:line="480" w:lineRule="auto"/>
      </w:pPr>
      <w:bookmarkStart w:id="4" w:name="_Toc358709462"/>
      <w:r w:rsidRPr="00141FB6">
        <w:lastRenderedPageBreak/>
        <w:t>Results</w:t>
      </w:r>
      <w:bookmarkEnd w:id="4"/>
    </w:p>
    <w:p w14:paraId="430F6AA7" w14:textId="77777777" w:rsidR="00E865EA" w:rsidRPr="00141FB6" w:rsidRDefault="00E865EA" w:rsidP="00B20B45">
      <w:pPr>
        <w:spacing w:line="480" w:lineRule="auto"/>
        <w:ind w:firstLine="0"/>
        <w:rPr>
          <w:b/>
        </w:rPr>
      </w:pPr>
      <w:r w:rsidRPr="00141FB6">
        <w:rPr>
          <w:b/>
        </w:rPr>
        <w:t>Preliminary Analyses</w:t>
      </w:r>
    </w:p>
    <w:p w14:paraId="669DFF90" w14:textId="4C7A9F28" w:rsidR="0024244E" w:rsidRPr="00B276A5" w:rsidRDefault="00E865EA" w:rsidP="000846AD">
      <w:pPr>
        <w:spacing w:line="480" w:lineRule="auto"/>
        <w:ind w:firstLine="567"/>
      </w:pPr>
      <w:r w:rsidRPr="00141FB6">
        <w:t xml:space="preserve">SPSS version 23 was used for all data analysis. Following initial screening, four extreme outliers caused by data entry mistakes were corrected. Parametric assumptions were not met for all </w:t>
      </w:r>
      <w:proofErr w:type="gramStart"/>
      <w:r w:rsidRPr="00141FB6">
        <w:t>variables,</w:t>
      </w:r>
      <w:proofErr w:type="gramEnd"/>
      <w:r w:rsidRPr="00141FB6">
        <w:t xml:space="preserve"> therefore inferential statistics </w:t>
      </w:r>
      <w:r>
        <w:t xml:space="preserve">were </w:t>
      </w:r>
      <w:r w:rsidRPr="00141FB6">
        <w:t xml:space="preserve">conducted using the </w:t>
      </w:r>
      <w:proofErr w:type="spellStart"/>
      <w:r>
        <w:t>BCa</w:t>
      </w:r>
      <w:proofErr w:type="spellEnd"/>
      <w:r>
        <w:t xml:space="preserve"> 95% </w:t>
      </w:r>
      <w:r w:rsidRPr="00141FB6">
        <w:t xml:space="preserve">bootstrapping method </w:t>
      </w:r>
      <w:r>
        <w:t>(</w:t>
      </w:r>
      <w:r w:rsidRPr="00141FB6">
        <w:t>set at 1000 samples</w:t>
      </w:r>
      <w:r>
        <w:t>)</w:t>
      </w:r>
      <w:r w:rsidRPr="00141FB6">
        <w:t xml:space="preserve">. </w:t>
      </w:r>
      <w:r w:rsidR="00B276A5" w:rsidRPr="00B276A5">
        <w:rPr>
          <w:lang w:val="en"/>
        </w:rPr>
        <w:t>The bootstrapping method helps to reduce error when estimating confidence intervals for data that do not meet all parametric assumptions. The process of sampling with replacement estimates properties of a statistic (e.g., confidence intervals) by taking the original data-set and re-sampling from it (in this case 1000 times). This provides an estimate of the modelled shape of distribution.  The bias-corrected and accelerated (</w:t>
      </w:r>
      <w:proofErr w:type="spellStart"/>
      <w:r w:rsidR="00B276A5" w:rsidRPr="00B276A5">
        <w:rPr>
          <w:lang w:val="en"/>
        </w:rPr>
        <w:t>BCa</w:t>
      </w:r>
      <w:proofErr w:type="spellEnd"/>
      <w:r w:rsidR="00B276A5" w:rsidRPr="00B276A5">
        <w:rPr>
          <w:lang w:val="en"/>
        </w:rPr>
        <w:t xml:space="preserve">) bootstrap method adjusts for bias and skewness in the distribution. In this article, we report </w:t>
      </w:r>
      <w:proofErr w:type="spellStart"/>
      <w:r w:rsidR="00B276A5" w:rsidRPr="00B276A5">
        <w:rPr>
          <w:lang w:val="en"/>
        </w:rPr>
        <w:t>BCa</w:t>
      </w:r>
      <w:proofErr w:type="spellEnd"/>
      <w:r w:rsidR="00B276A5" w:rsidRPr="00B276A5">
        <w:rPr>
          <w:lang w:val="en"/>
        </w:rPr>
        <w:t xml:space="preserve"> 95% bootstrapped confidence intervals for mean differences, </w:t>
      </w:r>
      <w:proofErr w:type="spellStart"/>
      <w:proofErr w:type="gramStart"/>
      <w:r w:rsidR="00B276A5" w:rsidRPr="00B276A5">
        <w:rPr>
          <w:lang w:val="en"/>
        </w:rPr>
        <w:t>pearson’s</w:t>
      </w:r>
      <w:proofErr w:type="spellEnd"/>
      <w:proofErr w:type="gramEnd"/>
      <w:r w:rsidR="00B276A5" w:rsidRPr="00B276A5">
        <w:rPr>
          <w:lang w:val="en"/>
        </w:rPr>
        <w:t xml:space="preserve"> </w:t>
      </w:r>
      <w:r w:rsidR="00B276A5" w:rsidRPr="00B276A5">
        <w:rPr>
          <w:i/>
          <w:lang w:val="en"/>
        </w:rPr>
        <w:t xml:space="preserve">r </w:t>
      </w:r>
      <w:r w:rsidR="00B276A5" w:rsidRPr="00B276A5">
        <w:rPr>
          <w:lang w:val="en"/>
        </w:rPr>
        <w:t xml:space="preserve">and regression </w:t>
      </w:r>
      <w:r w:rsidR="00B276A5" w:rsidRPr="00B276A5">
        <w:rPr>
          <w:i/>
          <w:lang w:val="en"/>
        </w:rPr>
        <w:t xml:space="preserve">b </w:t>
      </w:r>
      <w:r w:rsidR="00B276A5" w:rsidRPr="00B276A5">
        <w:rPr>
          <w:lang w:val="en"/>
        </w:rPr>
        <w:t>values.</w:t>
      </w:r>
    </w:p>
    <w:p w14:paraId="6DB3DA5D" w14:textId="77777777" w:rsidR="00520FEB" w:rsidRDefault="00520FEB" w:rsidP="00B20B45">
      <w:pPr>
        <w:spacing w:line="480" w:lineRule="auto"/>
        <w:ind w:firstLine="0"/>
        <w:rPr>
          <w:b/>
        </w:rPr>
      </w:pPr>
    </w:p>
    <w:p w14:paraId="602BAB38" w14:textId="77777777" w:rsidR="00E865EA" w:rsidRPr="00141FB6" w:rsidRDefault="00E865EA" w:rsidP="00B20B45">
      <w:pPr>
        <w:spacing w:line="480" w:lineRule="auto"/>
        <w:ind w:firstLine="0"/>
        <w:rPr>
          <w:b/>
        </w:rPr>
      </w:pPr>
      <w:r w:rsidRPr="00141FB6">
        <w:rPr>
          <w:b/>
        </w:rPr>
        <w:t>Group Characteristics</w:t>
      </w:r>
    </w:p>
    <w:p w14:paraId="0654655B" w14:textId="3FB77F7F" w:rsidR="00E865EA" w:rsidRDefault="00E865EA" w:rsidP="00B20B45">
      <w:pPr>
        <w:spacing w:line="480" w:lineRule="auto"/>
        <w:ind w:firstLine="567"/>
      </w:pPr>
      <w:r w:rsidRPr="00141FB6">
        <w:t xml:space="preserve">Pain was more commonly reported in </w:t>
      </w:r>
      <w:r w:rsidR="00E53352">
        <w:t>all</w:t>
      </w:r>
      <w:r w:rsidR="000D153B">
        <w:t xml:space="preserve"> body location</w:t>
      </w:r>
      <w:r w:rsidR="00E53352">
        <w:t>s</w:t>
      </w:r>
      <w:r w:rsidRPr="00141FB6">
        <w:t xml:space="preserve"> by adolescents in the chronic pain group, except </w:t>
      </w:r>
      <w:r w:rsidR="00E53352">
        <w:t xml:space="preserve">the </w:t>
      </w:r>
      <w:r w:rsidRPr="00141FB6">
        <w:t>head and chest. Overall, 74% of adolescents in the chronic pain group reported pain across multiple sites, whereas this was only reported by 12% of the</w:t>
      </w:r>
      <w:r w:rsidR="00930040">
        <w:t xml:space="preserve"> ‘healthy’</w:t>
      </w:r>
      <w:r w:rsidRPr="00141FB6">
        <w:t xml:space="preserve"> </w:t>
      </w:r>
      <w:r w:rsidR="003B5814">
        <w:t>low-level pain</w:t>
      </w:r>
      <w:r w:rsidRPr="00141FB6">
        <w:t xml:space="preserve"> group. The average number of years since first noticing the pain was 3.9 (SD = 2.8) in the chronic pain group and 2.2 (SD = 2.6) in the </w:t>
      </w:r>
      <w:r w:rsidR="00930040">
        <w:t>low-level pain</w:t>
      </w:r>
      <w:r w:rsidR="00930040" w:rsidRPr="00141FB6">
        <w:t xml:space="preserve"> </w:t>
      </w:r>
      <w:r w:rsidRPr="00141FB6">
        <w:t>group. The proportion of participants reporting that they were currently taking medication for their pain was higher in the chronic pain group (57% v 10%), as was the proportion of participants reporting that they had previously received some form of medical treatment for their pain (85% v 51%).</w:t>
      </w:r>
    </w:p>
    <w:p w14:paraId="38694897" w14:textId="6984CBAF" w:rsidR="003B5E0A" w:rsidRDefault="00E865EA" w:rsidP="000846AD">
      <w:pPr>
        <w:spacing w:line="480" w:lineRule="auto"/>
        <w:ind w:firstLine="567"/>
      </w:pPr>
      <w:r w:rsidRPr="00141FB6">
        <w:lastRenderedPageBreak/>
        <w:t xml:space="preserve">Table </w:t>
      </w:r>
      <w:r w:rsidR="00410B0C">
        <w:t>1</w:t>
      </w:r>
      <w:r w:rsidRPr="00141FB6">
        <w:t xml:space="preserve"> prov</w:t>
      </w:r>
      <w:r w:rsidR="003B5E0A">
        <w:t xml:space="preserve">ides means, standard deviations, </w:t>
      </w:r>
      <w:r w:rsidRPr="00141FB6">
        <w:t xml:space="preserve">independent </w:t>
      </w:r>
      <w:r w:rsidRPr="00240165">
        <w:rPr>
          <w:i/>
        </w:rPr>
        <w:t>t</w:t>
      </w:r>
      <w:r w:rsidRPr="00141FB6">
        <w:t xml:space="preserve">-test statistics </w:t>
      </w:r>
      <w:r w:rsidR="003B5E0A">
        <w:t xml:space="preserve">and </w:t>
      </w:r>
      <w:proofErr w:type="spellStart"/>
      <w:r w:rsidR="003B5E0A">
        <w:t>BCa</w:t>
      </w:r>
      <w:proofErr w:type="spellEnd"/>
      <w:r w:rsidR="003B5E0A">
        <w:t xml:space="preserve"> 95% mean difference confidence intervals </w:t>
      </w:r>
      <w:r w:rsidRPr="00141FB6">
        <w:t xml:space="preserve">for </w:t>
      </w:r>
      <w:r>
        <w:t xml:space="preserve">each of </w:t>
      </w:r>
      <w:r w:rsidRPr="00141FB6">
        <w:t xml:space="preserve">the key variables. </w:t>
      </w:r>
      <w:r w:rsidR="007B6362">
        <w:t xml:space="preserve">Participants in the </w:t>
      </w:r>
      <w:r w:rsidR="007B6362" w:rsidRPr="00141FB6">
        <w:t xml:space="preserve">chronic pain group </w:t>
      </w:r>
      <w:r w:rsidR="007B6362">
        <w:t xml:space="preserve">reported significantly </w:t>
      </w:r>
      <w:r w:rsidR="00CD4F0C">
        <w:t xml:space="preserve">higher </w:t>
      </w:r>
      <w:r w:rsidRPr="00141FB6">
        <w:t>pain intensity, pain-catastrophising</w:t>
      </w:r>
      <w:r w:rsidR="007B6362">
        <w:t>,</w:t>
      </w:r>
      <w:r w:rsidRPr="00141FB6">
        <w:t xml:space="preserve"> </w:t>
      </w:r>
      <w:r w:rsidR="007B6362">
        <w:t>depressive and anxious</w:t>
      </w:r>
      <w:r w:rsidRPr="00141FB6">
        <w:t xml:space="preserve"> symptomology. </w:t>
      </w:r>
      <w:r w:rsidR="007B6362">
        <w:t xml:space="preserve">In contrast, participants in the </w:t>
      </w:r>
      <w:r w:rsidR="0073515C">
        <w:t>low-level pain</w:t>
      </w:r>
      <w:r w:rsidR="007B6362" w:rsidRPr="00141FB6">
        <w:t xml:space="preserve"> group </w:t>
      </w:r>
      <w:r w:rsidR="007B6362">
        <w:t xml:space="preserve">reported significantly </w:t>
      </w:r>
      <w:r w:rsidR="00CD4F0C">
        <w:t>higher</w:t>
      </w:r>
      <w:r w:rsidR="00CD4F0C" w:rsidRPr="00141FB6">
        <w:t xml:space="preserve"> </w:t>
      </w:r>
      <w:r w:rsidRPr="00141FB6">
        <w:t>pain-acceptance</w:t>
      </w:r>
      <w:r>
        <w:t xml:space="preserve">, </w:t>
      </w:r>
      <w:r w:rsidRPr="00141FB6">
        <w:t xml:space="preserve">physical </w:t>
      </w:r>
      <w:r w:rsidR="005F4595">
        <w:t>functioning</w:t>
      </w:r>
      <w:r w:rsidR="005F4595" w:rsidRPr="00141FB6">
        <w:t xml:space="preserve"> </w:t>
      </w:r>
      <w:r w:rsidRPr="00141FB6">
        <w:t xml:space="preserve">and social functioning. None of the </w:t>
      </w:r>
      <w:proofErr w:type="spellStart"/>
      <w:r w:rsidRPr="00141FB6">
        <w:t>BCa</w:t>
      </w:r>
      <w:proofErr w:type="spellEnd"/>
      <w:r w:rsidRPr="00141FB6">
        <w:t xml:space="preserve"> bootstrapped 95% confidence intervals </w:t>
      </w:r>
      <w:r w:rsidR="003B5E0A">
        <w:t xml:space="preserve">for these mean differences </w:t>
      </w:r>
      <w:r w:rsidRPr="00141FB6">
        <w:t xml:space="preserve">crossed zero indicating that these findings </w:t>
      </w:r>
      <w:r>
        <w:t>are</w:t>
      </w:r>
      <w:r w:rsidRPr="00141FB6">
        <w:t xml:space="preserve"> likely to be reliable. </w:t>
      </w:r>
    </w:p>
    <w:p w14:paraId="068CF4C6" w14:textId="7F8980DC" w:rsidR="00537C65" w:rsidRDefault="005421A1" w:rsidP="000846AD">
      <w:pPr>
        <w:spacing w:line="480" w:lineRule="auto"/>
        <w:ind w:firstLine="567"/>
      </w:pPr>
      <w:r>
        <w:t>Supporting</w:t>
      </w:r>
      <w:r w:rsidR="00FC65D9">
        <w:t xml:space="preserve"> our second exploratory hypothesis, </w:t>
      </w:r>
      <w:r w:rsidR="0073515C">
        <w:t>dispositional mindfulness</w:t>
      </w:r>
      <w:r w:rsidR="00E44A32" w:rsidRPr="00141FB6">
        <w:t xml:space="preserve"> scores </w:t>
      </w:r>
      <w:r w:rsidR="003B5E0A" w:rsidRPr="00141FB6">
        <w:t xml:space="preserve">did not differ significantly across the two groups </w:t>
      </w:r>
      <w:r w:rsidR="00FC65D9">
        <w:t>(</w:t>
      </w:r>
      <w:r w:rsidR="003B5E0A">
        <w:t xml:space="preserve">and </w:t>
      </w:r>
      <w:r w:rsidR="00E44A32" w:rsidRPr="00141FB6">
        <w:t xml:space="preserve">were </w:t>
      </w:r>
      <w:r w:rsidR="00FC65D9">
        <w:t xml:space="preserve">also </w:t>
      </w:r>
      <w:r w:rsidR="00E44A32" w:rsidRPr="00141FB6">
        <w:t>normally distributed in both groups</w:t>
      </w:r>
      <w:r w:rsidR="00FC65D9">
        <w:t>)</w:t>
      </w:r>
      <w:r w:rsidR="00E44A32">
        <w:t xml:space="preserve">. </w:t>
      </w:r>
      <w:r w:rsidR="00037868" w:rsidRPr="00141FB6">
        <w:t xml:space="preserve">An independent samples </w:t>
      </w:r>
      <w:r w:rsidR="00037868" w:rsidRPr="0030442D">
        <w:rPr>
          <w:i/>
        </w:rPr>
        <w:t>t</w:t>
      </w:r>
      <w:r w:rsidR="00037868" w:rsidRPr="00141FB6">
        <w:t xml:space="preserve">-test revealed that although closely matched, the </w:t>
      </w:r>
      <w:r w:rsidR="00037868">
        <w:t xml:space="preserve">mean </w:t>
      </w:r>
      <w:r w:rsidR="00037868" w:rsidRPr="00141FB6">
        <w:t>age</w:t>
      </w:r>
      <w:r w:rsidR="00037868">
        <w:t>s</w:t>
      </w:r>
      <w:r w:rsidR="00037868" w:rsidRPr="00141FB6">
        <w:t xml:space="preserve"> </w:t>
      </w:r>
      <w:r w:rsidR="00037868">
        <w:t>of</w:t>
      </w:r>
      <w:r w:rsidR="00037868" w:rsidRPr="00141FB6">
        <w:t xml:space="preserve"> the two samples differed significantly, </w:t>
      </w:r>
      <w:proofErr w:type="gramStart"/>
      <w:r w:rsidR="00037868" w:rsidRPr="00D33318">
        <w:rPr>
          <w:i/>
        </w:rPr>
        <w:t>t</w:t>
      </w:r>
      <w:r w:rsidR="00037868" w:rsidRPr="00141FB6">
        <w:t>(</w:t>
      </w:r>
      <w:proofErr w:type="gramEnd"/>
      <w:r w:rsidR="00037868" w:rsidRPr="00141FB6">
        <w:t>146) = 2.41, p&lt;.05.</w:t>
      </w:r>
    </w:p>
    <w:p w14:paraId="2ED88E53" w14:textId="1F907E5C" w:rsidR="00520FEB" w:rsidRDefault="00410B0C" w:rsidP="00B20B45">
      <w:pPr>
        <w:spacing w:line="480" w:lineRule="auto"/>
        <w:ind w:firstLine="0"/>
        <w:jc w:val="center"/>
      </w:pPr>
      <w:r>
        <w:t>[Insert Table 1</w:t>
      </w:r>
      <w:r w:rsidR="00520FEB">
        <w:t xml:space="preserve"> about here]</w:t>
      </w:r>
    </w:p>
    <w:p w14:paraId="7F484939" w14:textId="77777777" w:rsidR="00E865EA" w:rsidRDefault="00E865EA" w:rsidP="00B20B45">
      <w:pPr>
        <w:spacing w:line="480" w:lineRule="auto"/>
        <w:ind w:firstLine="0"/>
        <w:rPr>
          <w:b/>
        </w:rPr>
      </w:pPr>
    </w:p>
    <w:p w14:paraId="132DFA09" w14:textId="77777777" w:rsidR="00E865EA" w:rsidRPr="00141FB6" w:rsidRDefault="00E865EA" w:rsidP="00B20B45">
      <w:pPr>
        <w:spacing w:line="480" w:lineRule="auto"/>
        <w:ind w:firstLine="0"/>
        <w:rPr>
          <w:b/>
        </w:rPr>
      </w:pPr>
      <w:r w:rsidRPr="00141FB6">
        <w:rPr>
          <w:b/>
        </w:rPr>
        <w:t xml:space="preserve">Bivariate Correlations </w:t>
      </w:r>
    </w:p>
    <w:p w14:paraId="0B95576C" w14:textId="7275482F" w:rsidR="00520FEB" w:rsidRDefault="00B72CC4" w:rsidP="000846AD">
      <w:pPr>
        <w:spacing w:line="480" w:lineRule="auto"/>
        <w:ind w:firstLine="567"/>
        <w:rPr>
          <w:color w:val="FF0000"/>
        </w:rPr>
      </w:pPr>
      <w:r>
        <w:t>Table 2</w:t>
      </w:r>
      <w:r w:rsidR="000D153B">
        <w:t xml:space="preserve"> </w:t>
      </w:r>
      <w:r w:rsidR="00E865EA" w:rsidRPr="00141FB6">
        <w:t>provide</w:t>
      </w:r>
      <w:r>
        <w:t>s</w:t>
      </w:r>
      <w:r w:rsidR="00E865EA" w:rsidRPr="00141FB6">
        <w:t xml:space="preserve"> an overview of all bivariate correlations</w:t>
      </w:r>
      <w:r>
        <w:t xml:space="preserve"> for key variables</w:t>
      </w:r>
      <w:r w:rsidR="00E865EA" w:rsidRPr="00141FB6">
        <w:t>.</w:t>
      </w:r>
      <w:r w:rsidR="00E865EA" w:rsidRPr="00030930">
        <w:t xml:space="preserve"> </w:t>
      </w:r>
      <w:r>
        <w:t>Medication use, pain duration and gender were largely unrelated to other variables</w:t>
      </w:r>
      <w:r w:rsidR="0057283E">
        <w:t xml:space="preserve"> </w:t>
      </w:r>
      <w:r>
        <w:t>and so are not included</w:t>
      </w:r>
      <w:r w:rsidR="00F13AF4">
        <w:t xml:space="preserve"> (only two of 2</w:t>
      </w:r>
      <w:r w:rsidR="002C6083">
        <w:t>4 possible correlations reached</w:t>
      </w:r>
      <w:r w:rsidR="00F13AF4">
        <w:t xml:space="preserve"> significance)</w:t>
      </w:r>
      <w:r>
        <w:t xml:space="preserve">. </w:t>
      </w:r>
      <w:r w:rsidR="005421A1">
        <w:t>Confirming</w:t>
      </w:r>
      <w:r w:rsidR="008C1BA4">
        <w:t xml:space="preserve"> our first </w:t>
      </w:r>
      <w:r w:rsidR="00B20055">
        <w:t xml:space="preserve">formal </w:t>
      </w:r>
      <w:r w:rsidR="008C1BA4">
        <w:t xml:space="preserve">hypothesis, </w:t>
      </w:r>
      <w:r w:rsidR="00E865EA" w:rsidRPr="00030930">
        <w:t xml:space="preserve">dispositional mindfulness was </w:t>
      </w:r>
      <w:r w:rsidR="00F13AF4">
        <w:t>negatively</w:t>
      </w:r>
      <w:r w:rsidR="00F13AF4" w:rsidRPr="00030930">
        <w:t xml:space="preserve"> </w:t>
      </w:r>
      <w:r w:rsidR="00E865EA" w:rsidRPr="00030930">
        <w:t>associated with depression (</w:t>
      </w:r>
      <w:r w:rsidR="00E865EA" w:rsidRPr="00030930">
        <w:rPr>
          <w:i/>
        </w:rPr>
        <w:t xml:space="preserve">r </w:t>
      </w:r>
      <w:r w:rsidR="00E865EA" w:rsidRPr="00030930">
        <w:t>= -.58 and -.50), anxiety (</w:t>
      </w:r>
      <w:r w:rsidR="00E865EA" w:rsidRPr="00030930">
        <w:rPr>
          <w:i/>
        </w:rPr>
        <w:t xml:space="preserve">r </w:t>
      </w:r>
      <w:r w:rsidR="00E865EA" w:rsidRPr="00030930">
        <w:t xml:space="preserve">= -.67 and -.59) </w:t>
      </w:r>
      <w:r w:rsidR="008C1BA4">
        <w:t>i</w:t>
      </w:r>
      <w:r w:rsidR="008C1BA4" w:rsidRPr="00030930">
        <w:t>n both groups</w:t>
      </w:r>
      <w:r w:rsidR="008C1BA4">
        <w:t>. Dispositional mindfulness was also negatively associated with</w:t>
      </w:r>
      <w:r w:rsidR="008C1BA4" w:rsidRPr="00030930">
        <w:t xml:space="preserve"> </w:t>
      </w:r>
      <w:r w:rsidR="00E865EA" w:rsidRPr="00030930">
        <w:t>pain-catastrophising (</w:t>
      </w:r>
      <w:r w:rsidR="00E865EA" w:rsidRPr="00030930">
        <w:rPr>
          <w:i/>
        </w:rPr>
        <w:t xml:space="preserve">r </w:t>
      </w:r>
      <w:r w:rsidR="00E865EA" w:rsidRPr="00030930">
        <w:t xml:space="preserve">= -.52 and -.41) and </w:t>
      </w:r>
      <w:r w:rsidR="00F13AF4">
        <w:t>positively associated with</w:t>
      </w:r>
      <w:r w:rsidR="00F13AF4" w:rsidRPr="00030930">
        <w:t xml:space="preserve"> </w:t>
      </w:r>
      <w:r w:rsidR="00E865EA" w:rsidRPr="00030930">
        <w:t>pain-willingness (</w:t>
      </w:r>
      <w:r w:rsidR="00E865EA" w:rsidRPr="00030930">
        <w:rPr>
          <w:i/>
        </w:rPr>
        <w:t xml:space="preserve">r </w:t>
      </w:r>
      <w:r w:rsidR="00E865EA" w:rsidRPr="00030930">
        <w:t>= .37 and .42)</w:t>
      </w:r>
      <w:r w:rsidR="008C1BA4">
        <w:t xml:space="preserve"> in both groups</w:t>
      </w:r>
      <w:r w:rsidR="00E865EA" w:rsidRPr="00030930">
        <w:t xml:space="preserve">. In the </w:t>
      </w:r>
      <w:r w:rsidR="002C6083">
        <w:t>low-level pain</w:t>
      </w:r>
      <w:r w:rsidR="00E865EA" w:rsidRPr="00030930">
        <w:t xml:space="preserve"> group only, higher dispositional mindfulness was also </w:t>
      </w:r>
      <w:r w:rsidR="00F13AF4">
        <w:t>positively</w:t>
      </w:r>
      <w:r w:rsidR="00F13AF4" w:rsidRPr="00030930">
        <w:t xml:space="preserve"> </w:t>
      </w:r>
      <w:r w:rsidR="00E865EA" w:rsidRPr="00030930">
        <w:t xml:space="preserve">associated with </w:t>
      </w:r>
      <w:r w:rsidR="00F13AF4">
        <w:t>age</w:t>
      </w:r>
      <w:r w:rsidR="00E865EA" w:rsidRPr="00030930">
        <w:t xml:space="preserve"> (</w:t>
      </w:r>
      <w:r w:rsidR="00E865EA" w:rsidRPr="00030930">
        <w:rPr>
          <w:i/>
        </w:rPr>
        <w:t xml:space="preserve">r </w:t>
      </w:r>
      <w:r w:rsidR="00E865EA" w:rsidRPr="00030930">
        <w:t>= .27), activity engagement (</w:t>
      </w:r>
      <w:r w:rsidR="00E865EA" w:rsidRPr="00030930">
        <w:rPr>
          <w:i/>
        </w:rPr>
        <w:t xml:space="preserve">r </w:t>
      </w:r>
      <w:r w:rsidR="00E865EA" w:rsidRPr="00030930">
        <w:lastRenderedPageBreak/>
        <w:t>= .22), social functioning (</w:t>
      </w:r>
      <w:r w:rsidR="00E865EA" w:rsidRPr="00030930">
        <w:rPr>
          <w:i/>
        </w:rPr>
        <w:t xml:space="preserve">r </w:t>
      </w:r>
      <w:r>
        <w:t>= .27) and</w:t>
      </w:r>
      <w:r w:rsidR="00E865EA" w:rsidRPr="00030930">
        <w:t xml:space="preserve"> physical functioning (</w:t>
      </w:r>
      <w:r w:rsidR="00E865EA" w:rsidRPr="00030930">
        <w:rPr>
          <w:i/>
        </w:rPr>
        <w:t xml:space="preserve">r </w:t>
      </w:r>
      <w:r w:rsidR="003B5E0A">
        <w:t xml:space="preserve">= .21). </w:t>
      </w:r>
      <w:r w:rsidR="00D104BA">
        <w:t>None of the</w:t>
      </w:r>
      <w:r w:rsidR="00D104BA" w:rsidRPr="00030930">
        <w:t xml:space="preserve"> </w:t>
      </w:r>
      <w:proofErr w:type="spellStart"/>
      <w:r w:rsidR="00D104BA" w:rsidRPr="00030930">
        <w:t>BCa</w:t>
      </w:r>
      <w:proofErr w:type="spellEnd"/>
      <w:r w:rsidR="00D104BA" w:rsidRPr="00030930">
        <w:t xml:space="preserve"> bootstrapped 95% confidence intervals </w:t>
      </w:r>
      <w:r w:rsidR="00D104BA">
        <w:t xml:space="preserve">for these </w:t>
      </w:r>
      <w:r w:rsidR="00D104BA">
        <w:rPr>
          <w:i/>
        </w:rPr>
        <w:t xml:space="preserve">r </w:t>
      </w:r>
      <w:r w:rsidR="00D104BA">
        <w:t xml:space="preserve">values </w:t>
      </w:r>
      <w:r w:rsidR="00D104BA" w:rsidRPr="00030930">
        <w:t xml:space="preserve">crossed zero. </w:t>
      </w:r>
      <w:r w:rsidR="00D6689C">
        <w:t xml:space="preserve">However, the Cronbach’s alpha value was low for the physical functioning </w:t>
      </w:r>
      <w:r w:rsidR="005421A1">
        <w:t xml:space="preserve">measure </w:t>
      </w:r>
      <w:r w:rsidR="00D6689C">
        <w:t xml:space="preserve">when used with </w:t>
      </w:r>
      <w:r w:rsidR="005421A1">
        <w:t xml:space="preserve">the </w:t>
      </w:r>
      <w:r w:rsidR="002C6083">
        <w:t>low-level pain</w:t>
      </w:r>
      <w:r w:rsidR="005421A1">
        <w:t xml:space="preserve"> sample. T</w:t>
      </w:r>
      <w:r w:rsidR="00D6689C">
        <w:t xml:space="preserve">herefore the latter of these findings may not be valid. </w:t>
      </w:r>
      <w:r w:rsidR="005421A1">
        <w:t>Disconfirming</w:t>
      </w:r>
      <w:r w:rsidR="00254EF1">
        <w:t xml:space="preserve"> our second exploratory hypothesis, d</w:t>
      </w:r>
      <w:r w:rsidR="00E865EA" w:rsidRPr="00030930">
        <w:t xml:space="preserve">ispositional mindfulness was not significantly associated with social </w:t>
      </w:r>
      <w:r w:rsidR="003B5E0A" w:rsidRPr="00030930">
        <w:t xml:space="preserve">functioning </w:t>
      </w:r>
      <w:r w:rsidR="00E865EA" w:rsidRPr="00030930">
        <w:t xml:space="preserve">or physical functioning in the chronic pain </w:t>
      </w:r>
      <w:proofErr w:type="spellStart"/>
      <w:r w:rsidR="00E865EA" w:rsidRPr="00030930">
        <w:t>group</w:t>
      </w:r>
      <w:r w:rsidR="00254EF1">
        <w:t>.I</w:t>
      </w:r>
      <w:r w:rsidR="00E865EA" w:rsidRPr="00030930">
        <w:t>n</w:t>
      </w:r>
      <w:proofErr w:type="spellEnd"/>
      <w:r w:rsidR="00E865EA" w:rsidRPr="00030930">
        <w:t xml:space="preserve"> neither group was dispositional mindfulness associated with </w:t>
      </w:r>
      <w:r w:rsidR="003B5E0A">
        <w:t xml:space="preserve">VAS </w:t>
      </w:r>
      <w:r w:rsidR="00E865EA" w:rsidRPr="00030930">
        <w:t xml:space="preserve">pain-intensity. </w:t>
      </w:r>
    </w:p>
    <w:p w14:paraId="255AF968" w14:textId="4F15FF3E" w:rsidR="00B20B45" w:rsidRDefault="00B72CC4" w:rsidP="00B20B45">
      <w:pPr>
        <w:spacing w:line="480" w:lineRule="auto"/>
        <w:ind w:firstLine="0"/>
        <w:jc w:val="center"/>
      </w:pPr>
      <w:r>
        <w:t xml:space="preserve">[Insert Table 2 </w:t>
      </w:r>
      <w:r w:rsidR="00520FEB">
        <w:t>about here</w:t>
      </w:r>
      <w:r w:rsidR="00611E22">
        <w:t>]</w:t>
      </w:r>
    </w:p>
    <w:p w14:paraId="280E6929" w14:textId="44550D4E" w:rsidR="00B20B45" w:rsidRDefault="00DE46B2" w:rsidP="00DE46B2">
      <w:pPr>
        <w:tabs>
          <w:tab w:val="left" w:pos="4920"/>
        </w:tabs>
        <w:spacing w:line="480" w:lineRule="auto"/>
        <w:ind w:firstLine="0"/>
        <w:rPr>
          <w:b/>
        </w:rPr>
      </w:pPr>
      <w:r>
        <w:rPr>
          <w:b/>
        </w:rPr>
        <w:tab/>
      </w:r>
    </w:p>
    <w:p w14:paraId="103262C1" w14:textId="391F9C0B" w:rsidR="00E865EA" w:rsidRPr="00141FB6" w:rsidRDefault="00E865EA" w:rsidP="00B20B45">
      <w:pPr>
        <w:spacing w:line="480" w:lineRule="auto"/>
        <w:ind w:firstLine="0"/>
        <w:rPr>
          <w:b/>
        </w:rPr>
      </w:pPr>
      <w:r>
        <w:rPr>
          <w:b/>
        </w:rPr>
        <w:t xml:space="preserve">Regression </w:t>
      </w:r>
    </w:p>
    <w:p w14:paraId="4BD0511A" w14:textId="4C5A1763" w:rsidR="00396265" w:rsidRDefault="00396265" w:rsidP="00127F99">
      <w:pPr>
        <w:spacing w:line="480" w:lineRule="auto"/>
        <w:ind w:firstLine="567"/>
      </w:pPr>
      <w:r>
        <w:t>All four regression analyses were conducted on the combined data pooled across the two samples. This provides a mixed group of adolescents who all reported recent experiences of pain (albeit some having chronic problems with this). Each regression analysis aimed to assess whether dispositional mindfulness explained unique variance in the dependent variable after controlling for the other key predictors</w:t>
      </w:r>
      <w:r w:rsidR="0008201F">
        <w:t xml:space="preserve"> in the combined group of pain-experienced adolescents</w:t>
      </w:r>
      <w:r>
        <w:t xml:space="preserve">. </w:t>
      </w:r>
      <w:r w:rsidR="0008201F">
        <w:t xml:space="preserve">This helps to ensure a wide range of values and to avoid floor-ceiling effects in groups of 1) relatively unimpaired ‘healthy’ adolescents and 2) very impaired (chronic pain) adolescents. </w:t>
      </w:r>
      <w:r w:rsidR="00CB44E8">
        <w:t>T</w:t>
      </w:r>
      <w:r w:rsidR="00E865EA" w:rsidRPr="00141FB6">
        <w:t xml:space="preserve">he following predictors were entered </w:t>
      </w:r>
      <w:r w:rsidR="00282992">
        <w:t>simultaneously</w:t>
      </w:r>
      <w:r w:rsidR="00CB44E8">
        <w:t xml:space="preserve"> </w:t>
      </w:r>
      <w:r w:rsidR="005F7D03">
        <w:t>in</w:t>
      </w:r>
      <w:r w:rsidR="00CB44E8">
        <w:t xml:space="preserve">to </w:t>
      </w:r>
      <w:r>
        <w:t>each</w:t>
      </w:r>
      <w:r w:rsidR="00CB44E8">
        <w:t xml:space="preserve"> model</w:t>
      </w:r>
      <w:r w:rsidR="00282992">
        <w:t>:</w:t>
      </w:r>
      <w:r w:rsidR="00E865EA" w:rsidRPr="00141FB6">
        <w:t xml:space="preserve"> </w:t>
      </w:r>
      <w:r w:rsidR="008076C5">
        <w:t xml:space="preserve">group, </w:t>
      </w:r>
      <w:r w:rsidR="00E865EA" w:rsidRPr="00141FB6">
        <w:t xml:space="preserve">age, </w:t>
      </w:r>
      <w:r w:rsidR="00F34192">
        <w:t xml:space="preserve">VAS </w:t>
      </w:r>
      <w:r w:rsidR="00E865EA" w:rsidRPr="00141FB6">
        <w:t>pain intensity</w:t>
      </w:r>
      <w:r w:rsidR="00282992">
        <w:t>,</w:t>
      </w:r>
      <w:r w:rsidR="00E865EA" w:rsidRPr="00141FB6">
        <w:t xml:space="preserve"> pain-catastrophising</w:t>
      </w:r>
      <w:r w:rsidR="00282992">
        <w:t>,</w:t>
      </w:r>
      <w:r w:rsidR="00E865EA" w:rsidRPr="00141FB6">
        <w:t xml:space="preserve"> pain-willingness, activity engagement</w:t>
      </w:r>
      <w:r w:rsidR="00CB44E8">
        <w:t xml:space="preserve"> and</w:t>
      </w:r>
      <w:r w:rsidR="004E49E2">
        <w:t xml:space="preserve"> </w:t>
      </w:r>
      <w:r w:rsidR="0057283E">
        <w:t>dispositional mindfulness</w:t>
      </w:r>
      <w:r w:rsidR="003D0CD9">
        <w:t xml:space="preserve">. </w:t>
      </w:r>
      <w:r w:rsidR="0091697D">
        <w:t>Table 3 provide</w:t>
      </w:r>
      <w:r w:rsidR="00C303D2">
        <w:t>s</w:t>
      </w:r>
      <w:r w:rsidR="0091697D">
        <w:t xml:space="preserve"> a summary of the </w:t>
      </w:r>
      <w:r w:rsidR="008A1203">
        <w:t>findings</w:t>
      </w:r>
      <w:r w:rsidR="0091697D">
        <w:t xml:space="preserve">. </w:t>
      </w:r>
    </w:p>
    <w:p w14:paraId="340BBF09" w14:textId="32410C19" w:rsidR="00FE10BC" w:rsidRDefault="005421A1" w:rsidP="00127F99">
      <w:pPr>
        <w:spacing w:line="480" w:lineRule="auto"/>
        <w:ind w:firstLine="567"/>
      </w:pPr>
      <w:r>
        <w:t>Supporting</w:t>
      </w:r>
      <w:r w:rsidR="004D1384">
        <w:t xml:space="preserve"> our second formal hypothesis, </w:t>
      </w:r>
      <w:r w:rsidR="004D1384">
        <w:rPr>
          <w:rFonts w:eastAsia="Times New Roman"/>
          <w:shd w:val="clear" w:color="auto" w:fill="FFFFFF"/>
        </w:rPr>
        <w:t>d</w:t>
      </w:r>
      <w:r w:rsidR="00E865EA" w:rsidRPr="00030930">
        <w:rPr>
          <w:rFonts w:eastAsia="Times New Roman"/>
          <w:shd w:val="clear" w:color="auto" w:fill="FFFFFF"/>
        </w:rPr>
        <w:t xml:space="preserve">ispositional mindfulness accounted for unique variance in mood </w:t>
      </w:r>
      <w:r w:rsidR="001212FD">
        <w:rPr>
          <w:rFonts w:eastAsia="Times New Roman"/>
          <w:shd w:val="clear" w:color="auto" w:fill="FFFFFF"/>
        </w:rPr>
        <w:t>(</w:t>
      </w:r>
      <w:r w:rsidR="001212FD">
        <w:rPr>
          <w:rFonts w:eastAsia="Times New Roman"/>
          <w:i/>
          <w:shd w:val="clear" w:color="auto" w:fill="FFFFFF"/>
        </w:rPr>
        <w:t>b= -</w:t>
      </w:r>
      <w:r w:rsidR="006C7064" w:rsidRPr="00127F99">
        <w:rPr>
          <w:rFonts w:eastAsia="Times New Roman"/>
          <w:shd w:val="clear" w:color="auto" w:fill="FFFFFF"/>
        </w:rPr>
        <w:t>0</w:t>
      </w:r>
      <w:r w:rsidR="001212FD" w:rsidRPr="006C7064">
        <w:rPr>
          <w:rFonts w:eastAsia="Times New Roman"/>
          <w:shd w:val="clear" w:color="auto" w:fill="FFFFFF"/>
        </w:rPr>
        <w:t>.</w:t>
      </w:r>
      <w:r w:rsidR="005E6F31">
        <w:rPr>
          <w:rFonts w:eastAsia="Times New Roman"/>
          <w:shd w:val="clear" w:color="auto" w:fill="FFFFFF"/>
        </w:rPr>
        <w:t>26</w:t>
      </w:r>
      <w:r w:rsidR="001212FD">
        <w:rPr>
          <w:rFonts w:eastAsia="Times New Roman"/>
          <w:shd w:val="clear" w:color="auto" w:fill="FFFFFF"/>
        </w:rPr>
        <w:t xml:space="preserve">) </w:t>
      </w:r>
      <w:r w:rsidR="00E865EA" w:rsidRPr="00030930">
        <w:rPr>
          <w:rFonts w:eastAsia="Times New Roman"/>
          <w:shd w:val="clear" w:color="auto" w:fill="FFFFFF"/>
        </w:rPr>
        <w:t xml:space="preserve">and anxiety </w:t>
      </w:r>
      <w:r w:rsidR="001212FD">
        <w:rPr>
          <w:rFonts w:eastAsia="Times New Roman"/>
          <w:shd w:val="clear" w:color="auto" w:fill="FFFFFF"/>
        </w:rPr>
        <w:t>(</w:t>
      </w:r>
      <w:r w:rsidR="001212FD">
        <w:rPr>
          <w:rFonts w:eastAsia="Times New Roman"/>
          <w:i/>
          <w:shd w:val="clear" w:color="auto" w:fill="FFFFFF"/>
        </w:rPr>
        <w:t xml:space="preserve">b </w:t>
      </w:r>
      <w:r w:rsidR="001212FD">
        <w:rPr>
          <w:rFonts w:eastAsia="Times New Roman"/>
          <w:shd w:val="clear" w:color="auto" w:fill="FFFFFF"/>
        </w:rPr>
        <w:t>= -</w:t>
      </w:r>
      <w:r w:rsidR="006C7064">
        <w:rPr>
          <w:rFonts w:eastAsia="Times New Roman"/>
          <w:shd w:val="clear" w:color="auto" w:fill="FFFFFF"/>
        </w:rPr>
        <w:t>0</w:t>
      </w:r>
      <w:r w:rsidR="001212FD">
        <w:rPr>
          <w:rFonts w:eastAsia="Times New Roman"/>
          <w:shd w:val="clear" w:color="auto" w:fill="FFFFFF"/>
        </w:rPr>
        <w:t>.3</w:t>
      </w:r>
      <w:r w:rsidR="005E6F31">
        <w:rPr>
          <w:rFonts w:eastAsia="Times New Roman"/>
          <w:shd w:val="clear" w:color="auto" w:fill="FFFFFF"/>
        </w:rPr>
        <w:t>5</w:t>
      </w:r>
      <w:r w:rsidR="001212FD">
        <w:rPr>
          <w:rFonts w:eastAsia="Times New Roman"/>
          <w:shd w:val="clear" w:color="auto" w:fill="FFFFFF"/>
        </w:rPr>
        <w:t>)</w:t>
      </w:r>
      <w:r w:rsidR="005E6F31">
        <w:rPr>
          <w:rFonts w:eastAsia="Times New Roman"/>
          <w:shd w:val="clear" w:color="auto" w:fill="FFFFFF"/>
        </w:rPr>
        <w:t xml:space="preserve"> after all other variables were controlled for</w:t>
      </w:r>
      <w:r w:rsidR="00E865EA" w:rsidRPr="00030930">
        <w:rPr>
          <w:rFonts w:eastAsia="Times New Roman"/>
          <w:shd w:val="clear" w:color="auto" w:fill="FFFFFF"/>
        </w:rPr>
        <w:t xml:space="preserve">. </w:t>
      </w:r>
      <w:r w:rsidR="00E66AA6">
        <w:t>Neither of the</w:t>
      </w:r>
      <w:r w:rsidR="00E66AA6" w:rsidRPr="00030930">
        <w:t xml:space="preserve"> </w:t>
      </w:r>
      <w:proofErr w:type="spellStart"/>
      <w:r w:rsidR="00E66AA6" w:rsidRPr="00030930">
        <w:t>BCa</w:t>
      </w:r>
      <w:proofErr w:type="spellEnd"/>
      <w:r w:rsidR="00E66AA6" w:rsidRPr="00030930">
        <w:t xml:space="preserve"> bootstrapped 95% confidence </w:t>
      </w:r>
      <w:r w:rsidR="00E66AA6" w:rsidRPr="00030930">
        <w:lastRenderedPageBreak/>
        <w:t xml:space="preserve">intervals </w:t>
      </w:r>
      <w:r w:rsidR="00E66AA6">
        <w:t xml:space="preserve">for these </w:t>
      </w:r>
      <w:r w:rsidR="00E66AA6">
        <w:rPr>
          <w:i/>
        </w:rPr>
        <w:t xml:space="preserve">b </w:t>
      </w:r>
      <w:r w:rsidR="00E66AA6">
        <w:t xml:space="preserve">values </w:t>
      </w:r>
      <w:r w:rsidR="00E66AA6" w:rsidRPr="00030930">
        <w:t>crossed zero</w:t>
      </w:r>
      <w:r w:rsidR="00E66AA6">
        <w:t xml:space="preserve">. </w:t>
      </w:r>
      <w:r w:rsidR="003A7D38">
        <w:t>On average, as dispositional mindfulness increased by one unit, depressi</w:t>
      </w:r>
      <w:r w:rsidR="001212FD">
        <w:t>ve symptomology decreased by 0.</w:t>
      </w:r>
      <w:r w:rsidR="005E6F31">
        <w:t>26</w:t>
      </w:r>
      <w:r w:rsidR="003A7D38">
        <w:t xml:space="preserve"> uni</w:t>
      </w:r>
      <w:r w:rsidR="001212FD">
        <w:t>ts and anxiety decreased by 0.3</w:t>
      </w:r>
      <w:r w:rsidR="005E6F31">
        <w:t>5</w:t>
      </w:r>
      <w:r w:rsidR="003A7D38">
        <w:t xml:space="preserve"> units (when all other variables </w:t>
      </w:r>
      <w:r>
        <w:t>were</w:t>
      </w:r>
      <w:r w:rsidR="003A7D38">
        <w:t xml:space="preserve"> held constant).</w:t>
      </w:r>
      <w:r w:rsidR="003A7D38" w:rsidRPr="00141FB6">
        <w:t xml:space="preserve"> </w:t>
      </w:r>
      <w:r w:rsidR="005E6F31">
        <w:t xml:space="preserve">In terms of our first exploratory hypothesis, </w:t>
      </w:r>
      <w:proofErr w:type="spellStart"/>
      <w:r w:rsidR="003A7D38" w:rsidRPr="00141FB6">
        <w:t>ispositional</w:t>
      </w:r>
      <w:proofErr w:type="spellEnd"/>
      <w:r w:rsidR="003A7D38" w:rsidRPr="00141FB6">
        <w:t xml:space="preserve"> mindfulness was not found to account for unique variance in </w:t>
      </w:r>
      <w:r w:rsidR="003A7D38" w:rsidRPr="009B768B">
        <w:t>physical</w:t>
      </w:r>
      <w:r w:rsidR="003A7D38" w:rsidRPr="00141FB6">
        <w:t xml:space="preserve"> functioning</w:t>
      </w:r>
      <w:r w:rsidR="005E6F31">
        <w:t>, but it did account for unique variance in social functioning (</w:t>
      </w:r>
      <w:r w:rsidR="005E6F31">
        <w:rPr>
          <w:i/>
        </w:rPr>
        <w:t>b</w:t>
      </w:r>
      <w:r w:rsidR="005E6F31">
        <w:t>= 0.17)</w:t>
      </w:r>
      <w:r w:rsidR="003A7D38" w:rsidRPr="00141FB6">
        <w:t xml:space="preserve">. </w:t>
      </w:r>
    </w:p>
    <w:p w14:paraId="05A7C66A" w14:textId="39326DD0" w:rsidR="00E865EA" w:rsidRPr="000846AD" w:rsidRDefault="00E865EA" w:rsidP="00127F99">
      <w:pPr>
        <w:spacing w:line="480" w:lineRule="auto"/>
        <w:ind w:firstLine="567"/>
        <w:rPr>
          <w:rFonts w:eastAsia="Times New Roman"/>
          <w:color w:val="FF0000"/>
          <w:shd w:val="clear" w:color="auto" w:fill="FFFFFF"/>
        </w:rPr>
      </w:pPr>
    </w:p>
    <w:p w14:paraId="2E00B2D8" w14:textId="172787A1" w:rsidR="00B20B45" w:rsidRPr="00141FB6" w:rsidRDefault="00DE6CC9" w:rsidP="00B20B45">
      <w:pPr>
        <w:spacing w:line="480" w:lineRule="auto"/>
        <w:ind w:firstLine="0"/>
        <w:jc w:val="center"/>
        <w:rPr>
          <w:rFonts w:eastAsia="Times New Roman"/>
          <w:color w:val="000000"/>
          <w:shd w:val="clear" w:color="auto" w:fill="FFFFFF"/>
        </w:rPr>
      </w:pPr>
      <w:r>
        <w:rPr>
          <w:rFonts w:eastAsia="Times New Roman"/>
          <w:color w:val="000000"/>
          <w:shd w:val="clear" w:color="auto" w:fill="FFFFFF"/>
        </w:rPr>
        <w:t>[Insert Table 3</w:t>
      </w:r>
      <w:r w:rsidR="00984A69">
        <w:rPr>
          <w:rFonts w:eastAsia="Times New Roman"/>
          <w:color w:val="000000"/>
          <w:shd w:val="clear" w:color="auto" w:fill="FFFFFF"/>
        </w:rPr>
        <w:t xml:space="preserve"> </w:t>
      </w:r>
      <w:r w:rsidR="00B20B45">
        <w:rPr>
          <w:rFonts w:eastAsia="Times New Roman"/>
          <w:color w:val="000000"/>
          <w:shd w:val="clear" w:color="auto" w:fill="FFFFFF"/>
        </w:rPr>
        <w:t>about here]</w:t>
      </w:r>
    </w:p>
    <w:p w14:paraId="6671050F" w14:textId="77777777" w:rsidR="00E865EA" w:rsidRPr="00141FB6" w:rsidRDefault="00E865EA" w:rsidP="003E26A2">
      <w:pPr>
        <w:spacing w:line="480" w:lineRule="auto"/>
        <w:ind w:firstLine="0"/>
        <w:rPr>
          <w:b/>
        </w:rPr>
      </w:pPr>
    </w:p>
    <w:p w14:paraId="18DBFD19" w14:textId="77777777" w:rsidR="00E865EA" w:rsidRPr="00141FB6" w:rsidRDefault="00E865EA" w:rsidP="00B20B45">
      <w:pPr>
        <w:pStyle w:val="Heading1"/>
        <w:spacing w:line="480" w:lineRule="auto"/>
      </w:pPr>
      <w:bookmarkStart w:id="5" w:name="_Toc358709463"/>
      <w:r w:rsidRPr="00141FB6">
        <w:t>Discussion</w:t>
      </w:r>
      <w:bookmarkEnd w:id="5"/>
    </w:p>
    <w:p w14:paraId="0D9AA5DE" w14:textId="57088055" w:rsidR="00CE76F6" w:rsidRDefault="00E865EA">
      <w:pPr>
        <w:spacing w:line="480" w:lineRule="auto"/>
        <w:ind w:firstLine="567"/>
      </w:pPr>
      <w:r w:rsidRPr="00030930">
        <w:t>As predicted</w:t>
      </w:r>
      <w:r w:rsidR="00972AEB">
        <w:t xml:space="preserve"> by </w:t>
      </w:r>
      <w:r w:rsidR="0010109E">
        <w:t>the</w:t>
      </w:r>
      <w:r w:rsidR="007A7AD5">
        <w:t xml:space="preserve"> first </w:t>
      </w:r>
      <w:r w:rsidR="0010109E">
        <w:t xml:space="preserve">of our two formal </w:t>
      </w:r>
      <w:r w:rsidR="00972AEB">
        <w:t>hypothes</w:t>
      </w:r>
      <w:r w:rsidR="0010109E">
        <w:t>es</w:t>
      </w:r>
      <w:r w:rsidRPr="00030930">
        <w:t xml:space="preserve">, </w:t>
      </w:r>
      <w:r w:rsidR="00835534" w:rsidRPr="00141FB6">
        <w:t xml:space="preserve">dispositional mindfulness </w:t>
      </w:r>
      <w:r w:rsidR="00844121">
        <w:t>wa</w:t>
      </w:r>
      <w:r w:rsidR="007A7AD5">
        <w:t>s significantly associated with</w:t>
      </w:r>
      <w:r w:rsidR="00835534" w:rsidRPr="00141FB6">
        <w:t xml:space="preserve"> </w:t>
      </w:r>
      <w:r w:rsidR="007A7AD5">
        <w:t>mood</w:t>
      </w:r>
      <w:r w:rsidR="007A7AD5" w:rsidRPr="00141FB6">
        <w:t xml:space="preserve"> </w:t>
      </w:r>
      <w:r w:rsidR="007A7AD5">
        <w:t xml:space="preserve">and anxiety </w:t>
      </w:r>
      <w:r w:rsidR="00835534" w:rsidRPr="00141FB6">
        <w:t xml:space="preserve">in </w:t>
      </w:r>
      <w:r w:rsidR="00BC39B8">
        <w:t xml:space="preserve">both </w:t>
      </w:r>
      <w:r w:rsidR="00835534">
        <w:t xml:space="preserve">adolescents with </w:t>
      </w:r>
      <w:r w:rsidR="00835534" w:rsidRPr="00141FB6">
        <w:t>chronic pain</w:t>
      </w:r>
      <w:r w:rsidR="00AD0311">
        <w:t xml:space="preserve"> and ‘healthy’ adolescents with low-level pain</w:t>
      </w:r>
      <w:r w:rsidR="00CA4BE1">
        <w:t xml:space="preserve">. </w:t>
      </w:r>
      <w:r w:rsidR="00D17231">
        <w:t xml:space="preserve">This replicates and extends previous studies (Greco et al., 2011; </w:t>
      </w:r>
      <w:proofErr w:type="spellStart"/>
      <w:r w:rsidR="00D17231" w:rsidRPr="00141FB6">
        <w:t>Petter</w:t>
      </w:r>
      <w:proofErr w:type="spellEnd"/>
      <w:r w:rsidR="00D17231" w:rsidRPr="00141FB6">
        <w:t xml:space="preserve"> et al</w:t>
      </w:r>
      <w:r w:rsidR="00D17231">
        <w:t xml:space="preserve">., </w:t>
      </w:r>
      <w:r w:rsidR="00D17231" w:rsidRPr="00141FB6">
        <w:t>2013)</w:t>
      </w:r>
      <w:r w:rsidR="00D17231">
        <w:t xml:space="preserve">, by demonstrating that dispositional mindfulness is positively associated with good mental health in </w:t>
      </w:r>
      <w:r w:rsidR="00D42B87">
        <w:t>the general adolescent population</w:t>
      </w:r>
      <w:r w:rsidR="00D17231">
        <w:t xml:space="preserve"> and those experiencing chronic </w:t>
      </w:r>
      <w:r w:rsidR="00D42B87">
        <w:t>pain.</w:t>
      </w:r>
      <w:r w:rsidR="00D42B87" w:rsidRPr="00030930">
        <w:t xml:space="preserve"> As</w:t>
      </w:r>
      <w:r w:rsidR="00147F55" w:rsidRPr="00030930">
        <w:t xml:space="preserve"> predicted</w:t>
      </w:r>
      <w:r w:rsidR="00147F55">
        <w:t xml:space="preserve"> by </w:t>
      </w:r>
      <w:r w:rsidR="007A7AD5">
        <w:t xml:space="preserve">our </w:t>
      </w:r>
      <w:r w:rsidR="00147F55">
        <w:t xml:space="preserve">second </w:t>
      </w:r>
      <w:r w:rsidR="0010109E">
        <w:t xml:space="preserve">formal </w:t>
      </w:r>
      <w:r w:rsidR="00147F55">
        <w:t>hypothesis</w:t>
      </w:r>
      <w:r w:rsidR="00CA4BE1">
        <w:t xml:space="preserve">, </w:t>
      </w:r>
      <w:r w:rsidR="007A7AD5">
        <w:t xml:space="preserve">dispositional mindfulness </w:t>
      </w:r>
      <w:r w:rsidR="00971B21">
        <w:t xml:space="preserve">also </w:t>
      </w:r>
      <w:r w:rsidR="007A7AD5">
        <w:t xml:space="preserve">accounted for unique variance in mood and anxiety </w:t>
      </w:r>
      <w:r w:rsidR="00971B21">
        <w:t>after</w:t>
      </w:r>
      <w:r w:rsidR="00FF103A">
        <w:t xml:space="preserve"> </w:t>
      </w:r>
      <w:r w:rsidR="00AD0311">
        <w:t>controlling</w:t>
      </w:r>
      <w:r w:rsidR="00FF103A">
        <w:t xml:space="preserve"> </w:t>
      </w:r>
      <w:r w:rsidRPr="00030930">
        <w:t xml:space="preserve">for </w:t>
      </w:r>
      <w:r w:rsidR="00AD0311">
        <w:t xml:space="preserve">group, </w:t>
      </w:r>
      <w:r w:rsidR="0010109E">
        <w:t>age</w:t>
      </w:r>
      <w:r w:rsidR="007A7AD5">
        <w:t xml:space="preserve">, </w:t>
      </w:r>
      <w:r w:rsidRPr="00030930">
        <w:t>pain-intensity, pain-catastrophising and pain-acceptance</w:t>
      </w:r>
      <w:r w:rsidR="00B71B58">
        <w:t>.</w:t>
      </w:r>
      <w:r w:rsidR="00CA4BE1">
        <w:t xml:space="preserve"> Thus, recent</w:t>
      </w:r>
      <w:r w:rsidR="00B71B58">
        <w:t xml:space="preserve"> </w:t>
      </w:r>
      <w:r w:rsidR="00CA4BE1">
        <w:t>results</w:t>
      </w:r>
      <w:r w:rsidR="00B71B58">
        <w:t xml:space="preserve"> from the adult literature (</w:t>
      </w:r>
      <w:proofErr w:type="spellStart"/>
      <w:r w:rsidR="00BC39B8">
        <w:t>Elvery</w:t>
      </w:r>
      <w:proofErr w:type="spellEnd"/>
      <w:r w:rsidR="00BC39B8">
        <w:t xml:space="preserve"> et al., 2017; </w:t>
      </w:r>
      <w:r w:rsidR="00CA4BE1" w:rsidRPr="00141FB6">
        <w:rPr>
          <w:noProof/>
        </w:rPr>
        <w:t>McCracken et al., 2007; McCracken &amp; Keogh, 2009; Mun, Okun, &amp; Karoly, 2014</w:t>
      </w:r>
      <w:r w:rsidR="00B71B58">
        <w:t xml:space="preserve">) </w:t>
      </w:r>
      <w:r w:rsidR="00971B21">
        <w:t xml:space="preserve">suggesting that dispositional mindfulness may play a role in the experience of chronic pain </w:t>
      </w:r>
      <w:r w:rsidR="00BC39B8">
        <w:t>appear</w:t>
      </w:r>
      <w:r w:rsidR="00971B21">
        <w:t>s</w:t>
      </w:r>
      <w:r w:rsidR="00BC39B8">
        <w:t xml:space="preserve"> to</w:t>
      </w:r>
      <w:r w:rsidR="00CA4BE1">
        <w:t xml:space="preserve"> extend to the adolescent population. </w:t>
      </w:r>
      <w:r w:rsidR="00B6359B" w:rsidRPr="00B6359B">
        <w:t xml:space="preserve"> </w:t>
      </w:r>
    </w:p>
    <w:p w14:paraId="32F1A310" w14:textId="5FC86BC2" w:rsidR="00D866DB" w:rsidRDefault="00E865EA" w:rsidP="00B6359B">
      <w:pPr>
        <w:spacing w:line="480" w:lineRule="auto"/>
        <w:ind w:firstLine="567"/>
      </w:pPr>
      <w:r w:rsidRPr="00141FB6">
        <w:t xml:space="preserve">This </w:t>
      </w:r>
      <w:r w:rsidR="00844121">
        <w:t>may have</w:t>
      </w:r>
      <w:r w:rsidR="00844121" w:rsidRPr="00141FB6">
        <w:t xml:space="preserve"> </w:t>
      </w:r>
      <w:r w:rsidRPr="00141FB6">
        <w:t xml:space="preserve">significant theoretical implications for cognitive-behavioural models </w:t>
      </w:r>
      <w:r w:rsidR="00095DBE">
        <w:t xml:space="preserve">of chronic pain </w:t>
      </w:r>
      <w:r w:rsidRPr="00141FB6">
        <w:t xml:space="preserve">that emphasise the role of </w:t>
      </w:r>
      <w:r w:rsidR="00844121">
        <w:t>pain-specific cognitions (e.g., pain-catastrophising)</w:t>
      </w:r>
      <w:r>
        <w:t>,</w:t>
      </w:r>
      <w:r w:rsidRPr="00141FB6">
        <w:t xml:space="preserve"> but do not encom</w:t>
      </w:r>
      <w:r>
        <w:t xml:space="preserve">pass </w:t>
      </w:r>
      <w:r w:rsidR="00844121">
        <w:t xml:space="preserve">the more </w:t>
      </w:r>
      <w:r w:rsidR="00971B21">
        <w:t>‘trait-like’</w:t>
      </w:r>
      <w:r w:rsidR="00844121">
        <w:t xml:space="preserve"> construct of </w:t>
      </w:r>
      <w:r>
        <w:t xml:space="preserve">dispositional </w:t>
      </w:r>
      <w:r>
        <w:lastRenderedPageBreak/>
        <w:t xml:space="preserve">mindfulness </w:t>
      </w:r>
      <w:r>
        <w:fldChar w:fldCharType="begin"/>
      </w:r>
      <w:r>
        <w:instrText xml:space="preserve"> ADDIN EN.CITE &lt;EndNote&gt;&lt;Cite&gt;&lt;Author&gt;Simons&lt;/Author&gt;&lt;Year&gt;2012&lt;/Year&gt;&lt;IDText&gt;The Fear Avoidance Model of Chronic Pain: Examination for Pediatric Application&lt;/IDText&gt;&lt;Prefix&gt;e.g.`, the Fear Avoidance Model: &lt;/Prefix&gt;&lt;DisplayText&gt;(e.g., the Fear Avoidance Model: Simons &amp;amp; Kaczynski, 2012)&lt;/DisplayText&gt;&lt;record&gt;&lt;keywords&gt;&lt;keyword&gt;Fear avoidance model of pain&lt;/keyword&gt;&lt;keyword&gt;children and adolescents&lt;/keyword&gt;&lt;keyword&gt;chronic pain&lt;/keyword&gt;&lt;keyword&gt;psychological aspects of chronic pain&lt;/keyword&gt;&lt;/keywords&gt;&lt;isbn&gt;1526-5900&lt;/isbn&gt;&lt;titles&gt;&lt;title&gt;The Fear Avoidance Model of Chronic Pain: Examination for Pediatric Application&lt;/title&gt;&lt;secondary-title&gt;Journal of Pain&lt;/secondary-title&gt;&lt;/titles&gt;&lt;pages&gt;827-835&lt;/pages&gt;&lt;number&gt;9&lt;/number&gt;&lt;contributors&gt;&lt;authors&gt;&lt;author&gt;Simons, Laura E.&lt;/author&gt;&lt;author&gt;Kaczynski, Karen J.&lt;/author&gt;&lt;/authors&gt;&lt;/contributors&gt;&lt;added-date format="utc"&gt;1448030118&lt;/added-date&gt;&lt;ref-type name="Journal Article"&gt;17&lt;/ref-type&gt;&lt;dates&gt;&lt;year&gt;2012&lt;/year&gt;&lt;/dates&gt;&lt;rec-number&gt;546&lt;/rec-number&gt;&lt;last-updated-date format="utc"&gt;1448030118&lt;/last-updated-date&gt;&lt;electronic-resource-num&gt;10.1016/j.jpain.2012.05.002&lt;/electronic-resource-num&gt;&lt;volume&gt;13&lt;/volume&gt;&lt;/record&gt;&lt;/Cite&gt;&lt;/EndNote&gt;</w:instrText>
      </w:r>
      <w:r>
        <w:fldChar w:fldCharType="separate"/>
      </w:r>
      <w:r>
        <w:rPr>
          <w:noProof/>
        </w:rPr>
        <w:t>(e.g., the Fear Avoidance Model: Simons &amp; Kaczynski, 2012)</w:t>
      </w:r>
      <w:r>
        <w:fldChar w:fldCharType="end"/>
      </w:r>
      <w:r w:rsidRPr="00141FB6">
        <w:t>.</w:t>
      </w:r>
      <w:r w:rsidR="00095DBE" w:rsidRPr="00141FB6">
        <w:t xml:space="preserve"> </w:t>
      </w:r>
      <w:r w:rsidR="00971B21">
        <w:t>Our</w:t>
      </w:r>
      <w:r w:rsidR="00D866DB" w:rsidRPr="00CB3E59">
        <w:t xml:space="preserve"> results are </w:t>
      </w:r>
      <w:r w:rsidR="00D17231">
        <w:t xml:space="preserve">also </w:t>
      </w:r>
      <w:r w:rsidR="00D866DB" w:rsidRPr="00CB3E59">
        <w:t>relevant to clinical treatment models. Many clinicians and researchers see it as essential to target pain catastrophi</w:t>
      </w:r>
      <w:r w:rsidR="00971B21">
        <w:t>s</w:t>
      </w:r>
      <w:r w:rsidR="00D866DB" w:rsidRPr="00CB3E59">
        <w:t xml:space="preserve">ing in treatment, particularly in widely-used CBT approaches. However, the current study </w:t>
      </w:r>
      <w:r w:rsidR="002943DC">
        <w:t>demonstrated</w:t>
      </w:r>
      <w:r w:rsidR="00D866DB" w:rsidRPr="00CB3E59">
        <w:t xml:space="preserve"> </w:t>
      </w:r>
      <w:r w:rsidR="00844121">
        <w:t xml:space="preserve">that </w:t>
      </w:r>
      <w:r w:rsidR="00D866DB">
        <w:t xml:space="preserve">dispositional mindfulness was </w:t>
      </w:r>
      <w:proofErr w:type="gramStart"/>
      <w:r w:rsidR="00D866DB">
        <w:t>key</w:t>
      </w:r>
      <w:proofErr w:type="gramEnd"/>
      <w:r w:rsidR="00D866DB" w:rsidRPr="00CB3E59">
        <w:t xml:space="preserve"> </w:t>
      </w:r>
      <w:r w:rsidR="00D866DB">
        <w:t xml:space="preserve">in explaining psychological distress, </w:t>
      </w:r>
      <w:r w:rsidR="00971B21" w:rsidRPr="00971B21">
        <w:t>perhaps more so than</w:t>
      </w:r>
      <w:r w:rsidR="00D866DB" w:rsidRPr="00971B21">
        <w:t xml:space="preserve"> pain-catastrophising</w:t>
      </w:r>
      <w:r w:rsidR="00D866DB" w:rsidRPr="00CB3E59">
        <w:t>. This is not necessarily an argument against conventional treatment, which has establ</w:t>
      </w:r>
      <w:r w:rsidR="00D866DB">
        <w:t xml:space="preserve">ished positive effects (Bruce et al., 2017; Fisher </w:t>
      </w:r>
      <w:r w:rsidR="00D866DB" w:rsidRPr="00CB3E59">
        <w:t xml:space="preserve">et al., 2014), but our results should embolden researchers and clinicians to explore mindfulness interventions further with youth. </w:t>
      </w:r>
      <w:r w:rsidR="00D866DB">
        <w:t xml:space="preserve">For example, Gauntlett-Gilbert et al. </w:t>
      </w:r>
      <w:r w:rsidR="00D866DB" w:rsidRPr="00CB3E59">
        <w:t xml:space="preserve">(2013) </w:t>
      </w:r>
      <w:r w:rsidR="002943DC">
        <w:t>demonstrated</w:t>
      </w:r>
      <w:r w:rsidR="00D866DB" w:rsidRPr="00CB3E59">
        <w:t xml:space="preserve"> the benefits of a multi-disciplinary treatment programme for adolescent chronic pain that included mindfulness training throughout. Mindfulness and acceptance approaches start from the premise that pain</w:t>
      </w:r>
      <w:r w:rsidR="00D866DB">
        <w:t xml:space="preserve">, </w:t>
      </w:r>
      <w:r w:rsidR="00D866DB" w:rsidRPr="00CB3E59">
        <w:t xml:space="preserve">stress </w:t>
      </w:r>
      <w:r w:rsidR="00D866DB">
        <w:t xml:space="preserve">and negative thinking </w:t>
      </w:r>
      <w:r w:rsidR="00D866DB" w:rsidRPr="00CB3E59">
        <w:t>are, to a degree, fundamentally uncontrollable</w:t>
      </w:r>
      <w:r w:rsidR="00D866DB">
        <w:t>. However, by showing that this uncontrollability is not necessarily a barrier to skilful management, they may offer a particularly hopeful and relevant approach for youth with challenging chronic health conditions.</w:t>
      </w:r>
    </w:p>
    <w:p w14:paraId="14B7F589" w14:textId="7A7FDF34" w:rsidR="00E865EA" w:rsidRPr="009942E3" w:rsidRDefault="00E85E35">
      <w:pPr>
        <w:spacing w:line="480" w:lineRule="auto"/>
        <w:ind w:firstLine="567"/>
      </w:pPr>
      <w:r>
        <w:t>T</w:t>
      </w:r>
      <w:r w:rsidR="00844121">
        <w:t>he first of our two</w:t>
      </w:r>
      <w:r w:rsidR="00A06FEB">
        <w:t xml:space="preserve"> exploratory </w:t>
      </w:r>
      <w:r w:rsidR="00844121">
        <w:t>hypotheses</w:t>
      </w:r>
      <w:r>
        <w:t xml:space="preserve"> was </w:t>
      </w:r>
      <w:r w:rsidR="00AD0311">
        <w:t>partially</w:t>
      </w:r>
      <w:r>
        <w:t xml:space="preserve"> supported.</w:t>
      </w:r>
      <w:r w:rsidR="00A06FEB">
        <w:t xml:space="preserve"> </w:t>
      </w:r>
      <w:r>
        <w:t>W</w:t>
      </w:r>
      <w:r w:rsidR="00A06FEB">
        <w:t xml:space="preserve">e found </w:t>
      </w:r>
      <w:r w:rsidR="00E865EA" w:rsidRPr="009942E3">
        <w:t xml:space="preserve">that dispositional mindfulness </w:t>
      </w:r>
      <w:r w:rsidR="00AD0311">
        <w:t xml:space="preserve">predicted </w:t>
      </w:r>
      <w:r w:rsidR="00E865EA" w:rsidRPr="009942E3">
        <w:t>social</w:t>
      </w:r>
      <w:r w:rsidR="006862D9">
        <w:t>,</w:t>
      </w:r>
      <w:r w:rsidR="00AD0311">
        <w:t xml:space="preserve"> but not physical</w:t>
      </w:r>
      <w:r w:rsidR="006862D9">
        <w:t>,</w:t>
      </w:r>
      <w:r w:rsidR="00AD0311">
        <w:t xml:space="preserve"> functioning after other variables had been controlled</w:t>
      </w:r>
      <w:r w:rsidR="00A06FEB">
        <w:t>.</w:t>
      </w:r>
      <w:r w:rsidR="00E865EA" w:rsidRPr="009942E3">
        <w:t xml:space="preserve"> </w:t>
      </w:r>
      <w:r w:rsidR="00A06FEB">
        <w:t>This is neither consistent nor inconsistent</w:t>
      </w:r>
      <w:r w:rsidR="00E865EA" w:rsidRPr="009942E3">
        <w:t xml:space="preserve"> with the </w:t>
      </w:r>
      <w:r w:rsidR="007A7AD5">
        <w:t xml:space="preserve">adult </w:t>
      </w:r>
      <w:r w:rsidR="00E865EA" w:rsidRPr="009942E3">
        <w:t xml:space="preserve">literature, </w:t>
      </w:r>
      <w:r w:rsidR="00A06FEB">
        <w:t xml:space="preserve">because some adult </w:t>
      </w:r>
      <w:r>
        <w:t xml:space="preserve">chronic pain </w:t>
      </w:r>
      <w:r w:rsidR="00A06FEB">
        <w:t xml:space="preserve">studies have found dispositional mindfulness to predict functioning </w:t>
      </w:r>
      <w:r w:rsidR="00844121">
        <w:t>whereas</w:t>
      </w:r>
      <w:r w:rsidR="00A06FEB">
        <w:t xml:space="preserve"> </w:t>
      </w:r>
      <w:r w:rsidR="00844121">
        <w:t>others</w:t>
      </w:r>
      <w:r w:rsidR="00A06FEB">
        <w:t xml:space="preserve"> have found this not to be the case</w:t>
      </w:r>
      <w:r w:rsidR="00E865EA" w:rsidRPr="009942E3">
        <w:t xml:space="preserve"> </w:t>
      </w:r>
      <w:r w:rsidR="00E865EA" w:rsidRPr="0060507D">
        <w:fldChar w:fldCharType="begin"/>
      </w:r>
      <w:r w:rsidR="00E865EA" w:rsidRPr="009942E3">
        <w:instrText xml:space="preserve"> ADDIN EN.CITE &lt;EndNote&gt;&lt;Cite&gt;&lt;Author&gt;McCracken&lt;/Author&gt;&lt;Year&gt;2009&lt;/Year&gt;&lt;IDText&gt;Acceptance, mindfulness, and values-based action may counteract fear and avoidance of emotions in chronic pain: an analysis of anxiety sensitivity&lt;/IDText&gt;&lt;DisplayText&gt;(McCracken &amp;amp; Keogh, 2009)&lt;/DisplayText&gt;&lt;record&gt;&lt;dates&gt;&lt;pub-dates&gt;&lt;date&gt;Apr&lt;/date&gt;&lt;/pub-dates&gt;&lt;year&gt;2009&lt;/year&gt;&lt;/dates&gt;&lt;keywords&gt;&lt;keyword&gt;Activities of Daily Living&lt;/keyword&gt;&lt;keyword&gt;Adult&lt;/keyword&gt;&lt;keyword&gt;Anxiety&lt;/keyword&gt;&lt;keyword&gt;Avoidance Learning&lt;/keyword&gt;&lt;keyword&gt;Chronic Disease&lt;/keyword&gt;&lt;keyword&gt;Disability Evaluation&lt;/keyword&gt;&lt;keyword&gt;Fear&lt;/keyword&gt;&lt;keyword&gt;Female&lt;/keyword&gt;&lt;keyword&gt;Great Britain&lt;/keyword&gt;&lt;keyword&gt;Humans&lt;/keyword&gt;&lt;keyword&gt;Male&lt;/keyword&gt;&lt;keyword&gt;Middle Aged&lt;/keyword&gt;&lt;keyword&gt;Pain&lt;/keyword&gt;&lt;keyword&gt;Pain Measurement&lt;/keyword&gt;&lt;keyword&gt;Pain Threshold&lt;/keyword&gt;&lt;keyword&gt;Regression Analysis&lt;/keyword&gt;&lt;/keywords&gt;&lt;urls&gt;&lt;related-urls&gt;&lt;url&gt;http://www.ncbi.nlm.nih.gov.ezproxy1.bath.ac.uk/pubmed/19327643&lt;/url&gt;&lt;/related-urls&gt;&lt;/urls&gt;&lt;isbn&gt;1528-8447&lt;/isbn&gt;&lt;titles&gt;&lt;title&gt;Acceptance, mindfulness, and values-based action may counteract fear and avoidance of emotions in chronic pain: an analysis of anxiety sensitivity&lt;/title&gt;&lt;secondary-title&gt;J Pain&lt;/secondary-title&gt;&lt;/titles&gt;&lt;pages&gt;408-15&lt;/pages&gt;&lt;number&gt;4&lt;/number&gt;&lt;contributors&gt;&lt;authors&gt;&lt;author&gt;McCracken, L. M.&lt;/author&gt;&lt;author&gt;Keogh, E.&lt;/author&gt;&lt;/authors&gt;&lt;/contributors&gt;&lt;language&gt;eng&lt;/language&gt;&lt;added-date format="utc"&gt;1435741043&lt;/added-date&gt;&lt;ref-type name="Journal Article"&gt;17&lt;/ref-type&gt;&lt;rec-number&gt;58&lt;/rec-number&gt;&lt;last-updated-date format="utc"&gt;1437477437&lt;/last-updated-date&gt;&lt;accession-num&gt;19327643&lt;/accession-num&gt;&lt;electronic-resource-num&gt;10.1016/j.jpain.2008.09.015&lt;/electronic-resource-num&gt;&lt;volume&gt;10&lt;/volume&gt;&lt;/record&gt;&lt;/Cite&gt;&lt;/EndNote&gt;</w:instrText>
      </w:r>
      <w:r w:rsidR="00E865EA" w:rsidRPr="0060507D">
        <w:fldChar w:fldCharType="separate"/>
      </w:r>
      <w:r w:rsidR="00E865EA" w:rsidRPr="009942E3">
        <w:rPr>
          <w:noProof/>
        </w:rPr>
        <w:t xml:space="preserve">(McCracken </w:t>
      </w:r>
      <w:r w:rsidR="00141AD8">
        <w:rPr>
          <w:noProof/>
        </w:rPr>
        <w:t xml:space="preserve">et al., 2007; </w:t>
      </w:r>
      <w:r w:rsidR="00D03B3F" w:rsidRPr="00141FB6">
        <w:rPr>
          <w:noProof/>
        </w:rPr>
        <w:t>Schütze</w:t>
      </w:r>
      <w:r w:rsidR="00D03B3F">
        <w:rPr>
          <w:noProof/>
        </w:rPr>
        <w:t xml:space="preserve"> </w:t>
      </w:r>
      <w:r w:rsidR="00141AD8">
        <w:rPr>
          <w:noProof/>
        </w:rPr>
        <w:t>et al., 2010</w:t>
      </w:r>
      <w:r w:rsidR="00E865EA" w:rsidRPr="009942E3">
        <w:rPr>
          <w:noProof/>
        </w:rPr>
        <w:t>)</w:t>
      </w:r>
      <w:r w:rsidR="00E865EA" w:rsidRPr="0060507D">
        <w:fldChar w:fldCharType="end"/>
      </w:r>
      <w:r w:rsidR="00E865EA" w:rsidRPr="009942E3">
        <w:t>.</w:t>
      </w:r>
      <w:r w:rsidR="00E865EA" w:rsidRPr="00127F99">
        <w:rPr>
          <w:color w:val="FF0000"/>
        </w:rPr>
        <w:t xml:space="preserve"> </w:t>
      </w:r>
    </w:p>
    <w:p w14:paraId="5D5D4048" w14:textId="3F79D4EB" w:rsidR="00065380" w:rsidRDefault="004C1757">
      <w:pPr>
        <w:spacing w:line="480" w:lineRule="auto"/>
        <w:ind w:firstLine="567"/>
      </w:pPr>
      <w:r>
        <w:t>Finally, i</w:t>
      </w:r>
      <w:r w:rsidR="00844121">
        <w:t xml:space="preserve">n </w:t>
      </w:r>
      <w:r w:rsidR="00323F94">
        <w:t>support of</w:t>
      </w:r>
      <w:r w:rsidR="00844121">
        <w:t xml:space="preserve"> our </w:t>
      </w:r>
      <w:r>
        <w:t>other</w:t>
      </w:r>
      <w:r w:rsidR="009D429C">
        <w:t xml:space="preserve"> exploratory </w:t>
      </w:r>
      <w:r w:rsidR="00844121">
        <w:t>hypothesis</w:t>
      </w:r>
      <w:r w:rsidR="009D429C">
        <w:t>, we found no significant difference</w:t>
      </w:r>
      <w:r w:rsidR="00E865EA" w:rsidRPr="00141FB6">
        <w:t xml:space="preserve"> </w:t>
      </w:r>
      <w:r w:rsidR="009D429C">
        <w:t xml:space="preserve">between adolescents with chronic pain </w:t>
      </w:r>
      <w:r w:rsidR="00AD0311">
        <w:t xml:space="preserve">and ‘healthy’ adolescents with low-level pain </w:t>
      </w:r>
      <w:r w:rsidR="009D429C">
        <w:t xml:space="preserve">in </w:t>
      </w:r>
      <w:r w:rsidR="00AD0311">
        <w:t xml:space="preserve">terms of </w:t>
      </w:r>
      <w:r w:rsidR="009D429C">
        <w:t>their levels of dispositional mindfulness.</w:t>
      </w:r>
      <w:r w:rsidR="009D429C" w:rsidRPr="00141FB6">
        <w:t xml:space="preserve"> </w:t>
      </w:r>
      <w:r>
        <w:t xml:space="preserve">Therefore, the current </w:t>
      </w:r>
      <w:r>
        <w:lastRenderedPageBreak/>
        <w:t xml:space="preserve">study suggests that high pain levels are not necessarily a barrier to the existence or development of mindfulness. </w:t>
      </w:r>
      <w:r w:rsidR="009D429C">
        <w:t xml:space="preserve">This </w:t>
      </w:r>
      <w:r w:rsidR="006E6B0D">
        <w:t>corroborates</w:t>
      </w:r>
      <w:r w:rsidR="00596A9B">
        <w:t xml:space="preserve"> </w:t>
      </w:r>
      <w:r w:rsidR="00FC6809" w:rsidRPr="00141FB6">
        <w:rPr>
          <w:noProof/>
        </w:rPr>
        <w:t>Schütze</w:t>
      </w:r>
      <w:r w:rsidR="00FC6809">
        <w:rPr>
          <w:noProof/>
        </w:rPr>
        <w:t xml:space="preserve"> </w:t>
      </w:r>
      <w:r w:rsidR="00596A9B" w:rsidRPr="000B3E58">
        <w:t>et al. (2010)</w:t>
      </w:r>
      <w:r>
        <w:t>,</w:t>
      </w:r>
      <w:r w:rsidR="00596A9B" w:rsidRPr="000B3E58">
        <w:t xml:space="preserve"> who </w:t>
      </w:r>
      <w:r w:rsidR="00596A9B">
        <w:t>found</w:t>
      </w:r>
      <w:r w:rsidR="00596A9B" w:rsidRPr="000B3E58">
        <w:t xml:space="preserve"> </w:t>
      </w:r>
      <w:r w:rsidR="00596A9B">
        <w:t xml:space="preserve">that </w:t>
      </w:r>
      <w:r>
        <w:t xml:space="preserve">levels of </w:t>
      </w:r>
      <w:r w:rsidR="00596A9B">
        <w:t xml:space="preserve">adult dispositional mindfulness </w:t>
      </w:r>
      <w:r>
        <w:t>were</w:t>
      </w:r>
      <w:r w:rsidR="00596A9B" w:rsidRPr="000B3E58">
        <w:t xml:space="preserve"> not significantly lower in </w:t>
      </w:r>
      <w:r w:rsidR="00596A9B">
        <w:t xml:space="preserve">a </w:t>
      </w:r>
      <w:r w:rsidR="00596A9B" w:rsidRPr="000B3E58">
        <w:t xml:space="preserve">chronic pain </w:t>
      </w:r>
      <w:r w:rsidR="00596A9B">
        <w:t xml:space="preserve">sample when </w:t>
      </w:r>
      <w:r w:rsidR="00596A9B" w:rsidRPr="000B3E58">
        <w:t xml:space="preserve">compared to </w:t>
      </w:r>
      <w:r w:rsidR="00596A9B">
        <w:t xml:space="preserve">a </w:t>
      </w:r>
      <w:r w:rsidR="00596A9B" w:rsidRPr="000B3E58">
        <w:t xml:space="preserve">general population </w:t>
      </w:r>
      <w:r w:rsidR="00596A9B">
        <w:t>sample</w:t>
      </w:r>
      <w:r w:rsidR="00596A9B" w:rsidRPr="000B3E58">
        <w:t xml:space="preserve">. </w:t>
      </w:r>
      <w:r w:rsidR="00596A9B">
        <w:t xml:space="preserve">However, the </w:t>
      </w:r>
      <w:r>
        <w:t xml:space="preserve">current study’s </w:t>
      </w:r>
      <w:r w:rsidR="00596A9B">
        <w:t>finding that</w:t>
      </w:r>
      <w:r w:rsidR="00596A9B" w:rsidRPr="00030930">
        <w:t xml:space="preserve"> </w:t>
      </w:r>
      <w:r w:rsidR="00E865EA" w:rsidRPr="00141FB6">
        <w:t xml:space="preserve">dispositional mindfulness was not associated with </w:t>
      </w:r>
      <w:r w:rsidR="00E865EA">
        <w:t>pain-</w:t>
      </w:r>
      <w:r w:rsidR="00E865EA" w:rsidRPr="00141FB6">
        <w:t xml:space="preserve">intensity </w:t>
      </w:r>
      <w:r w:rsidR="00596A9B">
        <w:t xml:space="preserve">in either group </w:t>
      </w:r>
      <w:r w:rsidR="00E865EA" w:rsidRPr="00141FB6">
        <w:t xml:space="preserve">is at odds with </w:t>
      </w:r>
      <w:r w:rsidR="006E6B0D">
        <w:t xml:space="preserve">two </w:t>
      </w:r>
      <w:r w:rsidR="00E865EA" w:rsidRPr="00141FB6">
        <w:t xml:space="preserve">adult chronic pain </w:t>
      </w:r>
      <w:r w:rsidR="00E865EA">
        <w:t xml:space="preserve">studies </w:t>
      </w:r>
      <w:r w:rsidR="00E865EA" w:rsidRPr="00141FB6">
        <w:fldChar w:fldCharType="begin">
          <w:fldData xml:space="preserve">PEVuZE5vdGU+PENpdGU+PEF1dGhvcj5NY0NyYWNrZW48L0F1dGhvcj48WWVhcj4yMDA3PC9ZZWFy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</w:fldData>
        </w:fldChar>
      </w:r>
      <w:r w:rsidR="00E865EA" w:rsidRPr="00141FB6">
        <w:instrText xml:space="preserve"> ADDIN EN.CITE </w:instrText>
      </w:r>
      <w:r w:rsidR="00E865EA" w:rsidRPr="00141FB6">
        <w:fldChar w:fldCharType="begin">
          <w:fldData xml:space="preserve">PEVuZE5vdGU+PENpdGU+PEF1dGhvcj5NY0NyYWNrZW48L0F1dGhvcj48WWVhcj4yMDA3PC9ZZWFy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</w:fldData>
        </w:fldChar>
      </w:r>
      <w:r w:rsidR="00E865EA" w:rsidRPr="00141FB6">
        <w:instrText xml:space="preserve"> ADDIN EN.CITE.DATA </w:instrText>
      </w:r>
      <w:r w:rsidR="00E865EA" w:rsidRPr="00141FB6">
        <w:fldChar w:fldCharType="end"/>
      </w:r>
      <w:r w:rsidR="00E865EA" w:rsidRPr="00141FB6">
        <w:fldChar w:fldCharType="separate"/>
      </w:r>
      <w:r w:rsidR="00E865EA" w:rsidRPr="00141FB6">
        <w:rPr>
          <w:noProof/>
        </w:rPr>
        <w:t>(McCracken et al., 2007; McCracken &amp; Keogh, 2009)</w:t>
      </w:r>
      <w:r w:rsidR="00E865EA" w:rsidRPr="00141FB6">
        <w:fldChar w:fldCharType="end"/>
      </w:r>
      <w:r w:rsidR="00E865EA" w:rsidRPr="00141FB6">
        <w:t xml:space="preserve"> and </w:t>
      </w:r>
      <w:r w:rsidR="006E6B0D">
        <w:t>a single</w:t>
      </w:r>
      <w:r w:rsidR="009942E3">
        <w:t xml:space="preserve"> </w:t>
      </w:r>
      <w:r w:rsidR="00E865EA">
        <w:t xml:space="preserve">adolescent </w:t>
      </w:r>
      <w:r w:rsidR="006E6B0D">
        <w:t>low-pain general population</w:t>
      </w:r>
      <w:r w:rsidR="00E60070">
        <w:t xml:space="preserve"> </w:t>
      </w:r>
      <w:r w:rsidR="009942E3">
        <w:t xml:space="preserve">study </w:t>
      </w:r>
      <w:r w:rsidR="00E865EA">
        <w:t>(</w:t>
      </w:r>
      <w:proofErr w:type="spellStart"/>
      <w:r w:rsidR="00E865EA" w:rsidRPr="00141FB6">
        <w:t>Petter</w:t>
      </w:r>
      <w:proofErr w:type="spellEnd"/>
      <w:r w:rsidR="00E865EA" w:rsidRPr="00141FB6">
        <w:t xml:space="preserve"> et al</w:t>
      </w:r>
      <w:r w:rsidR="00E865EA">
        <w:t>.</w:t>
      </w:r>
      <w:r w:rsidR="00E865EA" w:rsidRPr="00141FB6">
        <w:t xml:space="preserve"> 2013). </w:t>
      </w:r>
      <w:r w:rsidR="00065380">
        <w:t>Each of these studies reported a negative association between dispositional mindfulness and pain-intensity.</w:t>
      </w:r>
    </w:p>
    <w:p w14:paraId="3AF63F70" w14:textId="33666BE3" w:rsidR="00DE1761" w:rsidRDefault="00596A9B">
      <w:pPr>
        <w:spacing w:line="480" w:lineRule="auto"/>
        <w:ind w:firstLine="567"/>
      </w:pPr>
      <w:r>
        <w:t>T</w:t>
      </w:r>
      <w:r w:rsidR="00E865EA" w:rsidRPr="000B3E58">
        <w:t xml:space="preserve">his </w:t>
      </w:r>
      <w:r w:rsidR="00043CD4">
        <w:t>needs further investigation</w:t>
      </w:r>
      <w:r w:rsidR="009942E3">
        <w:t>, because a</w:t>
      </w:r>
      <w:r w:rsidR="00E865EA">
        <w:t xml:space="preserve">lthough mindfulness theory would predict a negative association between dispositional mindfulness and </w:t>
      </w:r>
      <w:r w:rsidR="003374C3">
        <w:t xml:space="preserve">psychological </w:t>
      </w:r>
      <w:r w:rsidR="00E865EA">
        <w:t>distress in the context of pain</w:t>
      </w:r>
      <w:r>
        <w:t>,</w:t>
      </w:r>
      <w:r w:rsidR="009942E3">
        <w:t xml:space="preserve"> </w:t>
      </w:r>
      <w:r w:rsidR="00E865EA">
        <w:t xml:space="preserve">it would not necessarily predict lower pain ratings from individuals experiencing higher levels of dispositional mindfulness. This is a complicated issue that clearly requires </w:t>
      </w:r>
      <w:r w:rsidR="005E4D48">
        <w:t xml:space="preserve">further </w:t>
      </w:r>
      <w:r w:rsidR="00E865EA">
        <w:t>attention</w:t>
      </w:r>
      <w:r>
        <w:t>.</w:t>
      </w:r>
      <w:r w:rsidR="00065380">
        <w:t xml:space="preserve"> </w:t>
      </w:r>
      <w:r w:rsidR="00E55E67">
        <w:t xml:space="preserve">Our </w:t>
      </w:r>
      <w:r w:rsidR="005E4D48">
        <w:t xml:space="preserve">preliminary </w:t>
      </w:r>
      <w:r w:rsidR="00E55E67">
        <w:t>view is that a</w:t>
      </w:r>
      <w:r w:rsidR="00065380">
        <w:t>dolescents with greater dispositional mindfulness will have less ‘judgement’ attached to their pain experience</w:t>
      </w:r>
      <w:r w:rsidR="00E55E67">
        <w:t xml:space="preserve">, but also </w:t>
      </w:r>
      <w:r w:rsidR="002820DF">
        <w:t xml:space="preserve">perhaps </w:t>
      </w:r>
      <w:r w:rsidR="00E55E67">
        <w:t>more ‘awareness’</w:t>
      </w:r>
      <w:r w:rsidR="002820DF">
        <w:t xml:space="preserve"> of their pain experience</w:t>
      </w:r>
      <w:r w:rsidR="00065380">
        <w:t xml:space="preserve">. </w:t>
      </w:r>
      <w:r w:rsidR="00FF3414">
        <w:t>Whilst o</w:t>
      </w:r>
      <w:r w:rsidR="00065380">
        <w:t xml:space="preserve">ne could argue that </w:t>
      </w:r>
      <w:r w:rsidR="00133417" w:rsidRPr="00133417">
        <w:t>mindfulness explicitly increases the ability to encounter pain sensations with less resistance and struggle</w:t>
      </w:r>
      <w:r w:rsidR="00133417">
        <w:t xml:space="preserve"> (perhaps </w:t>
      </w:r>
      <w:r w:rsidR="00E55E67">
        <w:t>result</w:t>
      </w:r>
      <w:r w:rsidR="00FF3414">
        <w:t>ing</w:t>
      </w:r>
      <w:r w:rsidR="00E55E67">
        <w:t xml:space="preserve"> in a lower pain-intensity rating</w:t>
      </w:r>
      <w:r w:rsidR="00FF3414">
        <w:t>)</w:t>
      </w:r>
      <w:r w:rsidR="00E55E67">
        <w:t xml:space="preserve">, </w:t>
      </w:r>
      <w:r w:rsidR="00065380">
        <w:t xml:space="preserve">being more aware of your pain experience could offset </w:t>
      </w:r>
      <w:r w:rsidR="005E4D48">
        <w:t>this</w:t>
      </w:r>
      <w:r w:rsidR="00FF3414">
        <w:t xml:space="preserve">. </w:t>
      </w:r>
      <w:r w:rsidR="00133417" w:rsidRPr="00133417">
        <w:t xml:space="preserve">Whilst a </w:t>
      </w:r>
      <w:r w:rsidR="005E4D48">
        <w:t>‘</w:t>
      </w:r>
      <w:r w:rsidR="00133417" w:rsidRPr="00133417">
        <w:t>naïve</w:t>
      </w:r>
      <w:r w:rsidR="005E4D48">
        <w:t>’</w:t>
      </w:r>
      <w:r w:rsidR="00133417" w:rsidRPr="00133417">
        <w:t xml:space="preserve"> view of pain might presume tight associations between pain intensity and pain distress, mindfulness theory would point out that these may not be inevitably linked.</w:t>
      </w:r>
    </w:p>
    <w:p w14:paraId="610DAA8D" w14:textId="1800A504" w:rsidR="003B7EF9" w:rsidRDefault="00E865EA">
      <w:pPr>
        <w:spacing w:line="480" w:lineRule="auto"/>
        <w:ind w:firstLine="567"/>
      </w:pPr>
      <w:r w:rsidRPr="00074B01">
        <w:t xml:space="preserve">Strengths of this study include the </w:t>
      </w:r>
      <w:r w:rsidR="000A7576">
        <w:t>investigation of</w:t>
      </w:r>
      <w:r w:rsidRPr="00074B01">
        <w:t xml:space="preserve"> dispositional mindfulness in a chronic pain sample of adolescents, the use of standardized measures, the use of multiple recruitment sites</w:t>
      </w:r>
      <w:r w:rsidR="00FC5DB6">
        <w:t>,</w:t>
      </w:r>
      <w:r w:rsidRPr="00074B01">
        <w:t xml:space="preserve"> and comparison with a large </w:t>
      </w:r>
      <w:r w:rsidR="00AD0311">
        <w:t>‘</w:t>
      </w:r>
      <w:r w:rsidRPr="00074B01">
        <w:t>healthy</w:t>
      </w:r>
      <w:r w:rsidR="00AD0311">
        <w:t>’ low-level pain</w:t>
      </w:r>
      <w:r w:rsidRPr="00074B01">
        <w:t xml:space="preserve"> sample.</w:t>
      </w:r>
      <w:r w:rsidRPr="005A35C6">
        <w:rPr>
          <w:color w:val="FF0000"/>
        </w:rPr>
        <w:t xml:space="preserve"> </w:t>
      </w:r>
      <w:r w:rsidR="000A7576">
        <w:t>However, t</w:t>
      </w:r>
      <w:r w:rsidRPr="00141FB6">
        <w:t xml:space="preserve">here are </w:t>
      </w:r>
      <w:r w:rsidR="000A7576">
        <w:t>a number of</w:t>
      </w:r>
      <w:r w:rsidR="000A7576" w:rsidRPr="00141FB6">
        <w:t xml:space="preserve"> </w:t>
      </w:r>
      <w:r w:rsidRPr="00141FB6">
        <w:t xml:space="preserve">limitations </w:t>
      </w:r>
      <w:r w:rsidR="000A7576">
        <w:t>that need highlighting</w:t>
      </w:r>
      <w:r w:rsidRPr="00141FB6">
        <w:t xml:space="preserve">, </w:t>
      </w:r>
      <w:r w:rsidRPr="00141FB6">
        <w:lastRenderedPageBreak/>
        <w:t xml:space="preserve">particularly the small sample size of the chronic pain group, the </w:t>
      </w:r>
      <w:r w:rsidR="00E622AE">
        <w:t>differing</w:t>
      </w:r>
      <w:r w:rsidR="00825A5F">
        <w:t xml:space="preserve"> sample sizes </w:t>
      </w:r>
      <w:r w:rsidR="007121D1">
        <w:t>across</w:t>
      </w:r>
      <w:r w:rsidR="00825A5F">
        <w:t xml:space="preserve"> the two groups, </w:t>
      </w:r>
      <w:r w:rsidR="00E622AE">
        <w:t xml:space="preserve">the lack of data on pain frequency and duration of pain episodes, </w:t>
      </w:r>
      <w:r w:rsidRPr="00141FB6">
        <w:t xml:space="preserve">and </w:t>
      </w:r>
      <w:r w:rsidR="007121D1">
        <w:t>of course</w:t>
      </w:r>
      <w:r w:rsidR="00E622AE">
        <w:t xml:space="preserve"> </w:t>
      </w:r>
      <w:r>
        <w:t xml:space="preserve">the single time </w:t>
      </w:r>
      <w:r w:rsidRPr="00141FB6">
        <w:t xml:space="preserve">point cross-sectional design. </w:t>
      </w:r>
      <w:r w:rsidR="000A26C9">
        <w:t xml:space="preserve">The Cronbach’s alpha value for the BAPQ physical functioning subscale was also low. Perhaps </w:t>
      </w:r>
      <w:r w:rsidR="000A26C9" w:rsidRPr="006B26A9">
        <w:t>additional normative data are needed on this measure to understand its suitability in assessing function</w:t>
      </w:r>
      <w:r w:rsidR="003B7EF9">
        <w:t>ing</w:t>
      </w:r>
      <w:r w:rsidR="000A26C9" w:rsidRPr="006B26A9">
        <w:t xml:space="preserve"> in healthy youth</w:t>
      </w:r>
      <w:r w:rsidR="000A26C9">
        <w:t xml:space="preserve">. </w:t>
      </w:r>
    </w:p>
    <w:p w14:paraId="6591CD2D" w14:textId="6909A4B1" w:rsidR="00E865EA" w:rsidRDefault="00437678" w:rsidP="007121D1">
      <w:pPr>
        <w:spacing w:line="480" w:lineRule="auto"/>
        <w:ind w:firstLine="567"/>
      </w:pPr>
      <w:r>
        <w:t>Longitudinal</w:t>
      </w:r>
      <w:r w:rsidRPr="00141FB6">
        <w:t xml:space="preserve"> </w:t>
      </w:r>
      <w:r>
        <w:t>studies</w:t>
      </w:r>
      <w:r w:rsidRPr="00141FB6">
        <w:t xml:space="preserve"> </w:t>
      </w:r>
      <w:r w:rsidR="007121D1">
        <w:t xml:space="preserve">(with larger chronic pain samples) </w:t>
      </w:r>
      <w:r>
        <w:t>will be required to</w:t>
      </w:r>
      <w:r w:rsidRPr="00141FB6">
        <w:t xml:space="preserve"> </w:t>
      </w:r>
      <w:r w:rsidR="007121D1">
        <w:t xml:space="preserve">further </w:t>
      </w:r>
      <w:r w:rsidRPr="00141FB6">
        <w:t xml:space="preserve">explore </w:t>
      </w:r>
      <w:r>
        <w:t>the role played by dispositional mindfulness in the experience of chronic pain</w:t>
      </w:r>
      <w:r w:rsidR="007121D1">
        <w:t>,</w:t>
      </w:r>
      <w:r>
        <w:t xml:space="preserve"> and the</w:t>
      </w:r>
      <w:r w:rsidRPr="00141FB6">
        <w:t xml:space="preserve"> possibility that </w:t>
      </w:r>
      <w:r>
        <w:t>it</w:t>
      </w:r>
      <w:r w:rsidRPr="00141FB6">
        <w:t xml:space="preserve"> mi</w:t>
      </w:r>
      <w:r>
        <w:t xml:space="preserve">ght be a ‘resilience resource’ </w:t>
      </w:r>
      <w:r w:rsidR="007831D7">
        <w:t xml:space="preserve">as suggested by Cousins, </w:t>
      </w:r>
      <w:proofErr w:type="spellStart"/>
      <w:r w:rsidR="007831D7">
        <w:t>Kalapurakkel</w:t>
      </w:r>
      <w:proofErr w:type="spellEnd"/>
      <w:r w:rsidR="007831D7">
        <w:t>, Cohen &amp; Simons</w:t>
      </w:r>
      <w:r>
        <w:t>.</w:t>
      </w:r>
      <w:r w:rsidRPr="00141FB6">
        <w:t xml:space="preserve"> (2015). </w:t>
      </w:r>
      <w:r>
        <w:t>R</w:t>
      </w:r>
      <w:r w:rsidR="00E865EA">
        <w:t xml:space="preserve">esearch suggests that dispositional mindfulness tends to predict </w:t>
      </w:r>
      <w:r>
        <w:t xml:space="preserve">changes in </w:t>
      </w:r>
      <w:r w:rsidR="00E865EA">
        <w:t xml:space="preserve">mood and anxiety </w:t>
      </w:r>
      <w:r w:rsidR="00E865EA">
        <w:fldChar w:fldCharType="begin"/>
      </w:r>
      <w:r w:rsidR="00E865EA">
        <w:instrText xml:space="preserve"> ADDIN EN.CITE &lt;EndNote&gt;&lt;Cite&gt;&lt;Author&gt;Ciarrochi&lt;/Author&gt;&lt;Year&gt;2011&lt;/Year&gt;&lt;IDText&gt;On being aware and accepting: a one-year longitudinal study into adolescent well-being&lt;/IDText&gt;&lt;DisplayText&gt;(Ciarrochi, Kashdan, Leeson, Heaven, &amp;amp; Jordan, 2011)&lt;/DisplayText&gt;&lt;record&gt;&lt;dates&gt;&lt;pub-dates&gt;&lt;date&gt;Aug&lt;/date&gt;&lt;/pub-dates&gt;&lt;year&gt;2011&lt;/year&gt;&lt;/dates&gt;&lt;keywords&gt;&lt;keyword&gt;Adaptation, Psychological&lt;/keyword&gt;&lt;keyword&gt;Adolescent&lt;/keyword&gt;&lt;keyword&gt;Awareness&lt;/keyword&gt;&lt;keyword&gt;Emotions&lt;/keyword&gt;&lt;keyword&gt;Female&lt;/keyword&gt;&lt;keyword&gt;Humans&lt;/keyword&gt;&lt;keyword&gt;Longitudinal Studies&lt;/keyword&gt;&lt;keyword&gt;Male&lt;/keyword&gt;&lt;keyword&gt;Personal Satisfaction&lt;/keyword&gt;&lt;/keywords&gt;&lt;urls&gt;&lt;related-urls&gt;&lt;url&gt;http://www.ncbi.nlm.nih.gov/pubmed/20950848&lt;/url&gt;&lt;/related-urls&gt;&lt;/urls&gt;&lt;isbn&gt;1095-9254&lt;/isbn&gt;&lt;titles&gt;&lt;title&gt;On being aware and accepting: a one-year longitudinal study into adolescent well-being&lt;/title&gt;&lt;secondary-title&gt;J Adolesc&lt;/secondary-title&gt;&lt;/titles&gt;&lt;pages&gt;695-703&lt;/pages&gt;&lt;number&gt;4&lt;/number&gt;&lt;contributors&gt;&lt;authors&gt;&lt;author&gt;Ciarrochi, J.&lt;/author&gt;&lt;author&gt;Kashdan, T. B.&lt;/author&gt;&lt;author&gt;Leeson, P.&lt;/author&gt;&lt;author&gt;Heaven, P.C.L.&lt;/author&gt;&lt;author&gt;Jordan, C.&lt;/author&gt;&lt;/authors&gt;&lt;/contributors&gt;&lt;language&gt;eng&lt;/language&gt;&lt;added-date format="utc"&gt;1436777848&lt;/added-date&gt;&lt;ref-type name="Journal Article"&gt;17&lt;/ref-type&gt;&lt;rec-number&gt;190&lt;/rec-number&gt;&lt;last-updated-date format="utc"&gt;1448032058&lt;/last-updated-date&gt;&lt;accession-num&gt;20950848&lt;/accession-num&gt;&lt;electronic-resource-num&gt;10.1016/j.adolescence.2010.09.003&lt;/electronic-resource-num&gt;&lt;volume&gt;34&lt;/volume&gt;&lt;/record&gt;&lt;/Cite&gt;&lt;/EndNote&gt;</w:instrText>
      </w:r>
      <w:r w:rsidR="00E865EA">
        <w:fldChar w:fldCharType="separate"/>
      </w:r>
      <w:r w:rsidR="00E865EA">
        <w:rPr>
          <w:noProof/>
        </w:rPr>
        <w:t>(Ciarrochi, Kashdan, Leeson, Heaven &amp; Jordan, 2011)</w:t>
      </w:r>
      <w:r w:rsidR="00E865EA">
        <w:fldChar w:fldCharType="end"/>
      </w:r>
      <w:r w:rsidR="00E865EA">
        <w:t>, but the direction of causality cannot be confirmed in the current study.</w:t>
      </w:r>
      <w:r w:rsidR="00E865EA" w:rsidRPr="00141FB6">
        <w:t xml:space="preserve"> </w:t>
      </w:r>
      <w:r>
        <w:t>L</w:t>
      </w:r>
      <w:r w:rsidR="003B7EF9">
        <w:t xml:space="preserve">ongitudinal </w:t>
      </w:r>
      <w:r w:rsidR="007121D1">
        <w:t xml:space="preserve">studies </w:t>
      </w:r>
      <w:r w:rsidR="00E865EA">
        <w:t xml:space="preserve">will </w:t>
      </w:r>
      <w:r>
        <w:t xml:space="preserve">also </w:t>
      </w:r>
      <w:r w:rsidR="00E865EA">
        <w:t>be needed to elucidate the mechanisms or processes underlying the observed relationship</w:t>
      </w:r>
      <w:r w:rsidR="007121D1">
        <w:t>s</w:t>
      </w:r>
      <w:r w:rsidR="00E865EA">
        <w:t xml:space="preserve"> between dispositional mindfulness</w:t>
      </w:r>
      <w:r w:rsidR="007121D1">
        <w:t>,</w:t>
      </w:r>
      <w:r w:rsidR="00E865EA">
        <w:t xml:space="preserve"> </w:t>
      </w:r>
      <w:r w:rsidR="007121D1">
        <w:t xml:space="preserve">psychological </w:t>
      </w:r>
      <w:r w:rsidR="00E865EA">
        <w:t>distress</w:t>
      </w:r>
      <w:r w:rsidR="007121D1">
        <w:t xml:space="preserve"> and social functioning</w:t>
      </w:r>
      <w:r w:rsidR="00E865EA">
        <w:t>. Finally</w:t>
      </w:r>
      <w:r w:rsidR="00E865EA" w:rsidRPr="00141FB6">
        <w:t xml:space="preserve">, </w:t>
      </w:r>
      <w:r w:rsidR="00596A9B">
        <w:t xml:space="preserve">although it is encouraging that </w:t>
      </w:r>
      <w:r w:rsidR="00596A9B" w:rsidRPr="00030930">
        <w:t>the CAMM demonstrated good internal consistency in both groups</w:t>
      </w:r>
      <w:r w:rsidR="00596A9B">
        <w:t xml:space="preserve">, </w:t>
      </w:r>
      <w:r w:rsidR="007121D1">
        <w:t>it</w:t>
      </w:r>
      <w:r w:rsidR="00E865EA" w:rsidRPr="00141FB6">
        <w:t xml:space="preserve"> is a one-dimensional measure</w:t>
      </w:r>
      <w:r w:rsidR="007121D1">
        <w:t>,</w:t>
      </w:r>
      <w:r w:rsidR="00596A9B">
        <w:t xml:space="preserve"> and so </w:t>
      </w:r>
      <w:r w:rsidR="00E865EA" w:rsidRPr="00141FB6">
        <w:t xml:space="preserve">this study was not able to differentiate </w:t>
      </w:r>
      <w:r w:rsidR="00E865EA">
        <w:t xml:space="preserve">between </w:t>
      </w:r>
      <w:r w:rsidR="00E865EA" w:rsidRPr="00141FB6">
        <w:t xml:space="preserve">the elements of ‘present-moment awareness’ and ‘non-judgment’ that define the complex </w:t>
      </w:r>
      <w:r w:rsidR="00E865EA">
        <w:t xml:space="preserve">and broad </w:t>
      </w:r>
      <w:r w:rsidR="00E865EA" w:rsidRPr="00141FB6">
        <w:t xml:space="preserve">construct of mindfulness </w:t>
      </w:r>
      <w:r w:rsidR="00E865EA" w:rsidRPr="00141FB6">
        <w:fldChar w:fldCharType="begin"/>
      </w:r>
      <w:r w:rsidR="00E865EA" w:rsidRPr="00141FB6">
        <w:instrText xml:space="preserve"> ADDIN EN.CITE &lt;EndNote&gt;&lt;Cite&gt;&lt;Author&gt;Brown&lt;/Author&gt;&lt;Year&gt;2007&lt;/Year&gt;&lt;IDText&gt;Mindfulness: Theoretical foundations and evidence for its salutary effects&lt;/IDText&gt;&lt;DisplayText&gt;(Brown et al., 2007)&lt;/DisplayText&gt;&lt;record&gt;&lt;titles&gt;&lt;title&gt;Mindfulness: Theoretical foundations and evidence for its salutary effects&lt;/title&gt;&lt;secondary-title&gt;Psychological Inquiry: An international Journal for the Advancement of Psychological Theory&lt;/secondary-title&gt;&lt;/titles&gt;&lt;pages&gt;211-237&lt;/pages&gt;&lt;contributors&gt;&lt;authors&gt;&lt;author&gt;Brown, K. W.&lt;/author&gt;&lt;author&gt;Ryan, R. M.&lt;/author&gt;&lt;author&gt;Creswell, J. D.&lt;/author&gt;&lt;/authors&gt;&lt;/contributors&gt;&lt;added-date format="utc"&gt;1447684550&lt;/added-date&gt;&lt;ref-type name="Journal Article"&gt;17&lt;/ref-type&gt;&lt;dates&gt;&lt;year&gt;2007&lt;/year&gt;&lt;/dates&gt;&lt;rec-number&gt;537&lt;/rec-number&gt;&lt;last-updated-date format="utc"&gt;1447684620&lt;/last-updated-date&gt;&lt;volume&gt;18&lt;/volume&gt;&lt;/record&gt;&lt;/Cite&gt;&lt;/EndNote&gt;</w:instrText>
      </w:r>
      <w:r w:rsidR="00E865EA" w:rsidRPr="00141FB6">
        <w:fldChar w:fldCharType="separate"/>
      </w:r>
      <w:r w:rsidR="00FD6554">
        <w:rPr>
          <w:noProof/>
        </w:rPr>
        <w:t>(Brown &amp; Ryan, 2003</w:t>
      </w:r>
      <w:r w:rsidR="00E865EA" w:rsidRPr="00141FB6">
        <w:rPr>
          <w:noProof/>
        </w:rPr>
        <w:t>)</w:t>
      </w:r>
      <w:r w:rsidR="00E865EA" w:rsidRPr="00141FB6">
        <w:fldChar w:fldCharType="end"/>
      </w:r>
      <w:r w:rsidR="00E865EA">
        <w:t>. This is important if we want to develop our understanding</w:t>
      </w:r>
      <w:r w:rsidR="003B7EF9">
        <w:t xml:space="preserve"> of how mindfulness could be added to</w:t>
      </w:r>
      <w:r w:rsidR="00E865EA">
        <w:t xml:space="preserve"> models and treatment</w:t>
      </w:r>
      <w:r w:rsidR="003B7EF9">
        <w:t>s</w:t>
      </w:r>
      <w:r w:rsidR="00E865EA">
        <w:t xml:space="preserve"> of adolescent chronic pain</w:t>
      </w:r>
      <w:r w:rsidR="00E865EA" w:rsidRPr="00141FB6">
        <w:t xml:space="preserve">. </w:t>
      </w:r>
    </w:p>
    <w:p w14:paraId="3FB10D54" w14:textId="1BAAEE2E" w:rsidR="003E78BA" w:rsidRPr="00CB3E59" w:rsidRDefault="0000113F" w:rsidP="003E78BA">
      <w:pPr>
        <w:spacing w:line="480" w:lineRule="auto"/>
        <w:ind w:firstLine="567"/>
      </w:pPr>
      <w:bookmarkStart w:id="6" w:name="_Toc358709464"/>
      <w:r>
        <w:t>Despite these cautions</w:t>
      </w:r>
      <w:r w:rsidR="003E78BA" w:rsidRPr="00CB3E59">
        <w:t xml:space="preserve">, the current study can conclude that dispositional mindfulness accounted for unique variance in </w:t>
      </w:r>
      <w:r w:rsidR="007121D1">
        <w:t xml:space="preserve">psychological </w:t>
      </w:r>
      <w:r w:rsidR="003E78BA" w:rsidRPr="00CB3E59">
        <w:t>distress (</w:t>
      </w:r>
      <w:r w:rsidR="008D44DF">
        <w:t>and social</w:t>
      </w:r>
      <w:r w:rsidR="003E78BA" w:rsidRPr="00CB3E59">
        <w:t xml:space="preserve"> functioning) in adolescents with chronic pain</w:t>
      </w:r>
      <w:r w:rsidR="008D44DF">
        <w:t xml:space="preserve"> and ‘healthy’ adolescents with low-level pain</w:t>
      </w:r>
      <w:r w:rsidR="003E78BA" w:rsidRPr="00CB3E59">
        <w:t xml:space="preserve">. This </w:t>
      </w:r>
      <w:r w:rsidR="006F6C18">
        <w:t>provides some indirect</w:t>
      </w:r>
      <w:r w:rsidR="00734F82">
        <w:t xml:space="preserve"> </w:t>
      </w:r>
      <w:r w:rsidR="003E78BA" w:rsidRPr="00CB3E59">
        <w:t>support</w:t>
      </w:r>
      <w:r w:rsidR="006F6C18">
        <w:t xml:space="preserve"> to</w:t>
      </w:r>
      <w:r w:rsidR="003E78BA" w:rsidRPr="00CB3E59">
        <w:t xml:space="preserve"> the theoretical importance of </w:t>
      </w:r>
      <w:r w:rsidR="003E78BA" w:rsidRPr="00CB3E59">
        <w:lastRenderedPageBreak/>
        <w:t xml:space="preserve">dispositional mindfulness in adolescent contextualized cognitive-behavioural models such as ACT </w:t>
      </w:r>
      <w:r w:rsidR="003E78BA" w:rsidRPr="00CB3E59">
        <w:fldChar w:fldCharType="begin"/>
      </w:r>
      <w:r w:rsidR="003E78BA" w:rsidRPr="00CB3E59">
        <w:instrText xml:space="preserve"> ADDIN EN.CITE &lt;EndNote&gt;&lt;Cite&gt;&lt;Author&gt;Pielech&lt;/Author&gt;&lt;Year&gt;2017&lt;/Year&gt;&lt;IDText&gt;Acceptance and Commitment Therapy for Pediatric Chronic Pain: Theory and Application&lt;/IDText&gt;&lt;DisplayText&gt;(Pielech et al., 2017)&lt;/DisplayText&gt;&lt;record&gt;&lt;titles&gt;&lt;title&gt;Acceptance and Commitment Therapy for Pediatric Chronic Pain: Theory and Application&lt;/title&gt;&lt;secondary-title&gt;Children&lt;/secondary-title&gt;&lt;/titles&gt;&lt;pages&gt;10&lt;/pages&gt;&lt;number&gt;2&lt;/number&gt;&lt;contributors&gt;&lt;authors&gt;&lt;author&gt;Pielech, Melissa&lt;/author&gt;&lt;author&gt;Vowles, Kevin E&lt;/author&gt;&lt;author&gt;Wicksell, Rikard&lt;/author&gt;&lt;/authors&gt;&lt;/contributors&gt;&lt;added-date format="utc"&gt;1492767823&lt;/added-date&gt;&lt;ref-type name="Journal Article"&gt;17&lt;/ref-type&gt;&lt;dates&gt;&lt;year&gt;2017&lt;/year&gt;&lt;/dates&gt;&lt;rec-number&gt;1127&lt;/rec-number&gt;&lt;last-updated-date format="utc"&gt;1492767823&lt;/last-updated-date&gt;&lt;volume&gt;4&lt;/volume&gt;&lt;/record&gt;&lt;/Cite&gt;&lt;/EndNote&gt;</w:instrText>
      </w:r>
      <w:r w:rsidR="003E78BA" w:rsidRPr="00CB3E59">
        <w:fldChar w:fldCharType="separate"/>
      </w:r>
      <w:r w:rsidR="003E78BA" w:rsidRPr="00CB3E59">
        <w:rPr>
          <w:noProof/>
        </w:rPr>
        <w:t>(Pielech, Vowles &amp; Wicksell, 2017)</w:t>
      </w:r>
      <w:r w:rsidR="003E78BA" w:rsidRPr="00CB3E59">
        <w:fldChar w:fldCharType="end"/>
      </w:r>
      <w:r w:rsidR="003E78BA" w:rsidRPr="00CB3E59">
        <w:t xml:space="preserve">, and suggests that </w:t>
      </w:r>
      <w:r w:rsidR="00734F82">
        <w:t xml:space="preserve">further research could investigate the utility of </w:t>
      </w:r>
      <w:r w:rsidR="003E78BA" w:rsidRPr="00CB3E59">
        <w:t xml:space="preserve">mindfulness </w:t>
      </w:r>
      <w:r w:rsidR="00734F82">
        <w:t xml:space="preserve">training </w:t>
      </w:r>
      <w:r w:rsidR="003E78BA" w:rsidRPr="00CB3E59">
        <w:t xml:space="preserve">, particularly for adolescents experiencing mood and anxiety problems (both in </w:t>
      </w:r>
      <w:r w:rsidR="00366A61">
        <w:t>low-pain</w:t>
      </w:r>
      <w:r w:rsidR="003E78BA" w:rsidRPr="00CB3E59">
        <w:t xml:space="preserve"> and chronic pain samples). There is no reason to presume that ‘dispositional mindfulness’ cannot be changed by intervention</w:t>
      </w:r>
      <w:r w:rsidR="00993FD1">
        <w:t>.</w:t>
      </w:r>
      <w:r w:rsidR="003E78BA" w:rsidRPr="00CB3E59">
        <w:t xml:space="preserve"> </w:t>
      </w:r>
      <w:r w:rsidR="00993FD1">
        <w:t>D</w:t>
      </w:r>
      <w:r w:rsidR="003E78BA" w:rsidRPr="00CB3E59">
        <w:t>espite the fact that this concept is framed as a ‘trait’, all mindfulness training aims to create sustained, daily improvements in levels of present moment awareness and acceptance, rather than experiences that last no longer than a meditation session (</w:t>
      </w:r>
      <w:proofErr w:type="spellStart"/>
      <w:r w:rsidR="003E78BA" w:rsidRPr="00CB3E59">
        <w:t>Kabat</w:t>
      </w:r>
      <w:proofErr w:type="spellEnd"/>
      <w:r w:rsidR="003E78BA" w:rsidRPr="00CB3E59">
        <w:t xml:space="preserve">-Zinn, 2003). Evidence from adult meditators shows enduring brain changes associated with sustained </w:t>
      </w:r>
      <w:r w:rsidR="009C6D0D">
        <w:t>practice (Fox</w:t>
      </w:r>
      <w:r w:rsidR="003E78BA" w:rsidRPr="00CB3E59">
        <w:t xml:space="preserve"> et al., 2014), </w:t>
      </w:r>
      <w:r w:rsidR="003900FA">
        <w:t xml:space="preserve">and </w:t>
      </w:r>
      <w:r w:rsidR="003E78BA" w:rsidRPr="00CB3E59">
        <w:t xml:space="preserve">ACT has emphasised </w:t>
      </w:r>
      <w:r w:rsidR="003900FA">
        <w:t>the application of</w:t>
      </w:r>
      <w:r w:rsidR="003900FA" w:rsidRPr="00CB3E59">
        <w:t xml:space="preserve"> </w:t>
      </w:r>
      <w:r w:rsidR="003E78BA" w:rsidRPr="00CB3E59">
        <w:t xml:space="preserve">mindfulness across many aspects of daily life, rather than purely in the context of meditation (Hayes, </w:t>
      </w:r>
      <w:proofErr w:type="spellStart"/>
      <w:r w:rsidR="003E78BA" w:rsidRPr="00CB3E59">
        <w:t>Strosahl</w:t>
      </w:r>
      <w:proofErr w:type="spellEnd"/>
      <w:r w:rsidR="003E78BA" w:rsidRPr="00CB3E59">
        <w:t xml:space="preserve"> </w:t>
      </w:r>
      <w:r w:rsidR="004317DF">
        <w:t>&amp;</w:t>
      </w:r>
      <w:r w:rsidR="003E78BA" w:rsidRPr="00CB3E59">
        <w:t xml:space="preserve"> Wilson, 2011). </w:t>
      </w:r>
      <w:r w:rsidR="003900FA">
        <w:t xml:space="preserve">Therefore </w:t>
      </w:r>
      <w:r w:rsidR="00D866DB">
        <w:t xml:space="preserve">the potential benefits of </w:t>
      </w:r>
      <w:r w:rsidR="003900FA">
        <w:t xml:space="preserve">incorporating mindfulness practice into adolescent pain treatment programs </w:t>
      </w:r>
      <w:r w:rsidR="00D866DB">
        <w:t xml:space="preserve">needs </w:t>
      </w:r>
      <w:r w:rsidR="00734F82">
        <w:t>further exploration</w:t>
      </w:r>
      <w:r w:rsidR="003900FA">
        <w:t xml:space="preserve">. </w:t>
      </w:r>
    </w:p>
    <w:p w14:paraId="065927A3" w14:textId="42C72D87" w:rsidR="003E78BA" w:rsidRPr="00CB3E59" w:rsidRDefault="003E78BA" w:rsidP="003E78BA">
      <w:pPr>
        <w:spacing w:line="480" w:lineRule="auto"/>
        <w:ind w:firstLine="567"/>
      </w:pPr>
    </w:p>
    <w:p w14:paraId="20AC78B3" w14:textId="77777777" w:rsidR="007B43CE" w:rsidRDefault="007B43CE" w:rsidP="00520FEB">
      <w:pPr>
        <w:spacing w:line="480" w:lineRule="auto"/>
        <w:ind w:firstLine="0"/>
        <w:rPr>
          <w:b/>
        </w:rPr>
      </w:pPr>
    </w:p>
    <w:p w14:paraId="782D394C" w14:textId="012C6F0A" w:rsidR="00385220" w:rsidRDefault="00385220" w:rsidP="00520FEB">
      <w:pPr>
        <w:spacing w:line="480" w:lineRule="auto"/>
        <w:ind w:firstLine="0"/>
        <w:rPr>
          <w:b/>
        </w:rPr>
      </w:pPr>
      <w:r>
        <w:rPr>
          <w:b/>
        </w:rPr>
        <w:t>Funding</w:t>
      </w:r>
    </w:p>
    <w:p w14:paraId="4D48EA27" w14:textId="243ACE62" w:rsidR="00385220" w:rsidRDefault="005E15EA" w:rsidP="00520FEB">
      <w:pPr>
        <w:spacing w:line="480" w:lineRule="auto"/>
        <w:rPr>
          <w:rFonts w:eastAsia="Times New Roman"/>
          <w:lang w:val="en-ZA"/>
        </w:rPr>
      </w:pPr>
      <w:r w:rsidRPr="0047642F">
        <w:t>This stud</w:t>
      </w:r>
      <w:r w:rsidR="00234147">
        <w:t>y received no specific funding</w:t>
      </w:r>
      <w:r w:rsidRPr="0047642F">
        <w:rPr>
          <w:rFonts w:eastAsia="Times New Roman"/>
          <w:lang w:val="en-ZA"/>
        </w:rPr>
        <w:t xml:space="preserve">. </w:t>
      </w:r>
      <w:r w:rsidR="00B20B45">
        <w:rPr>
          <w:rFonts w:eastAsia="Times New Roman"/>
          <w:lang w:val="en-ZA"/>
        </w:rPr>
        <w:t>One of the authors</w:t>
      </w:r>
      <w:r w:rsidR="00234147" w:rsidRPr="00351862">
        <w:rPr>
          <w:rFonts w:eastAsia="Times New Roman"/>
          <w:lang w:val="en-ZA"/>
        </w:rPr>
        <w:t xml:space="preserve"> is funded by the National Institute for Health Research. This report is independent research. The views expressed in this publica</w:t>
      </w:r>
      <w:r w:rsidR="00B20B45">
        <w:rPr>
          <w:rFonts w:eastAsia="Times New Roman"/>
          <w:lang w:val="en-ZA"/>
        </w:rPr>
        <w:t>tion are those of the authors</w:t>
      </w:r>
      <w:r w:rsidR="00234147" w:rsidRPr="00351862">
        <w:rPr>
          <w:rFonts w:eastAsia="Times New Roman"/>
          <w:lang w:val="en-ZA"/>
        </w:rPr>
        <w:t xml:space="preserve"> and not necessarily those of the NHS, The National Institute for Health Research or the Department of Health. </w:t>
      </w:r>
    </w:p>
    <w:p w14:paraId="03068D12" w14:textId="77777777" w:rsidR="000F03B6" w:rsidRDefault="000F03B6" w:rsidP="000F03B6">
      <w:pPr>
        <w:spacing w:line="480" w:lineRule="auto"/>
        <w:ind w:firstLine="0"/>
        <w:rPr>
          <w:rFonts w:eastAsia="Times New Roman"/>
          <w:lang w:val="en-ZA"/>
        </w:rPr>
      </w:pPr>
    </w:p>
    <w:p w14:paraId="1F246F5E" w14:textId="77777777" w:rsidR="000F03B6" w:rsidRDefault="000F03B6" w:rsidP="000F03B6">
      <w:pPr>
        <w:spacing w:line="480" w:lineRule="auto"/>
        <w:ind w:firstLine="0"/>
        <w:rPr>
          <w:rFonts w:eastAsia="Times New Roman"/>
          <w:b/>
          <w:lang w:val="en-ZA"/>
        </w:rPr>
      </w:pPr>
      <w:r>
        <w:rPr>
          <w:rFonts w:eastAsia="Times New Roman"/>
          <w:b/>
          <w:lang w:val="en-ZA"/>
        </w:rPr>
        <w:t>Acknowledgements</w:t>
      </w:r>
    </w:p>
    <w:p w14:paraId="2D5E8BC2" w14:textId="2C2AF56B" w:rsidR="000F03B6" w:rsidRPr="00234147" w:rsidRDefault="000F03B6" w:rsidP="000F03B6">
      <w:pPr>
        <w:spacing w:line="480" w:lineRule="auto"/>
        <w:ind w:firstLine="0"/>
        <w:rPr>
          <w:rFonts w:eastAsia="Times New Roman"/>
          <w:lang w:val="en-ZA"/>
        </w:rPr>
      </w:pPr>
      <w:r>
        <w:rPr>
          <w:rFonts w:eastAsia="Times New Roman"/>
          <w:b/>
          <w:lang w:val="en-ZA"/>
        </w:rPr>
        <w:tab/>
      </w:r>
      <w:r>
        <w:rPr>
          <w:rFonts w:eastAsia="Times New Roman"/>
          <w:lang w:val="en-ZA"/>
        </w:rPr>
        <w:t xml:space="preserve">The authors would like to express their gratitude to the young people that took part in this study, the clinicians who gave up </w:t>
      </w:r>
      <w:r w:rsidR="00301351">
        <w:rPr>
          <w:rFonts w:eastAsia="Times New Roman"/>
          <w:lang w:val="en-ZA"/>
        </w:rPr>
        <w:t xml:space="preserve">their </w:t>
      </w:r>
      <w:r>
        <w:rPr>
          <w:rFonts w:eastAsia="Times New Roman"/>
          <w:lang w:val="en-ZA"/>
        </w:rPr>
        <w:t xml:space="preserve">time to assist with recruitment, and </w:t>
      </w:r>
      <w:r>
        <w:rPr>
          <w:rFonts w:eastAsia="Times New Roman"/>
          <w:lang w:val="en-ZA"/>
        </w:rPr>
        <w:lastRenderedPageBreak/>
        <w:t xml:space="preserve">also the </w:t>
      </w:r>
      <w:r w:rsidR="00301351">
        <w:rPr>
          <w:rFonts w:eastAsia="Times New Roman"/>
          <w:lang w:val="en-ZA"/>
        </w:rPr>
        <w:t xml:space="preserve">Associate Editor and </w:t>
      </w:r>
      <w:r>
        <w:rPr>
          <w:rFonts w:eastAsia="Times New Roman"/>
          <w:lang w:val="en-ZA"/>
        </w:rPr>
        <w:t xml:space="preserve">three anonymous reviewers for their </w:t>
      </w:r>
      <w:r w:rsidR="0061501D">
        <w:rPr>
          <w:rFonts w:eastAsia="Times New Roman"/>
          <w:lang w:val="en-ZA"/>
        </w:rPr>
        <w:t>constructive</w:t>
      </w:r>
      <w:r>
        <w:rPr>
          <w:rFonts w:eastAsia="Times New Roman"/>
          <w:lang w:val="en-ZA"/>
        </w:rPr>
        <w:t xml:space="preserve"> and thoughtful suggestions for revision.</w:t>
      </w:r>
    </w:p>
    <w:p w14:paraId="56989D46" w14:textId="77777777" w:rsidR="003E26A2" w:rsidRDefault="003E26A2" w:rsidP="00520FEB">
      <w:pPr>
        <w:spacing w:line="480" w:lineRule="auto"/>
        <w:ind w:firstLine="0"/>
      </w:pPr>
    </w:p>
    <w:p w14:paraId="5D0CD4E0" w14:textId="0980E824" w:rsidR="00E865EA" w:rsidRPr="00B20B45" w:rsidRDefault="00E865EA" w:rsidP="00B20B45">
      <w:pPr>
        <w:spacing w:line="480" w:lineRule="auto"/>
        <w:ind w:firstLine="0"/>
        <w:jc w:val="center"/>
        <w:rPr>
          <w:b/>
          <w:bCs/>
        </w:rPr>
      </w:pPr>
      <w:r w:rsidRPr="005E15EA">
        <w:rPr>
          <w:b/>
        </w:rPr>
        <w:t>References</w:t>
      </w:r>
      <w:bookmarkEnd w:id="6"/>
    </w:p>
    <w:p w14:paraId="504F6B9E" w14:textId="77777777" w:rsidR="00E865EA" w:rsidRPr="00434447" w:rsidRDefault="00E865EA" w:rsidP="00B20B45">
      <w:pPr>
        <w:pStyle w:val="EndNoteBibliography"/>
        <w:spacing w:after="0" w:line="480" w:lineRule="auto"/>
        <w:ind w:left="720" w:hanging="720"/>
        <w:rPr>
          <w:rFonts w:ascii="Times New Roman" w:hAnsi="Times New Roman"/>
          <w:sz w:val="24"/>
          <w:szCs w:val="24"/>
        </w:rPr>
      </w:pPr>
      <w:r>
        <w:rPr>
          <w:rFonts w:ascii="Times New Roman" w:hAnsi="Times New Roman"/>
          <w:sz w:val="24"/>
          <w:szCs w:val="24"/>
        </w:rPr>
        <w:t xml:space="preserve">Baer, R. A., Smith, G. T., &amp; Allen, K. B. (2004). Assessment of mindfulness by self-report: The Kentucky Inventory of Mindfulness Skills. </w:t>
      </w:r>
      <w:r>
        <w:rPr>
          <w:rFonts w:ascii="Times New Roman" w:hAnsi="Times New Roman"/>
          <w:i/>
          <w:sz w:val="24"/>
          <w:szCs w:val="24"/>
        </w:rPr>
        <w:t>Assessment, 11</w:t>
      </w:r>
      <w:r>
        <w:rPr>
          <w:rFonts w:ascii="Times New Roman" w:hAnsi="Times New Roman"/>
          <w:sz w:val="24"/>
          <w:szCs w:val="24"/>
        </w:rPr>
        <w:t>, 191-206.</w:t>
      </w:r>
    </w:p>
    <w:p w14:paraId="69239F4E" w14:textId="46A4BB78" w:rsidR="00E865EA" w:rsidRDefault="00E865EA">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fldChar w:fldCharType="begin"/>
      </w:r>
      <w:r w:rsidRPr="00083FE0">
        <w:rPr>
          <w:rFonts w:ascii="Times New Roman" w:hAnsi="Times New Roman"/>
          <w:sz w:val="24"/>
          <w:szCs w:val="24"/>
        </w:rPr>
        <w:instrText xml:space="preserve"> ADDIN EN.REFLIST </w:instrText>
      </w:r>
      <w:r w:rsidRPr="00083FE0">
        <w:rPr>
          <w:rFonts w:ascii="Times New Roman" w:hAnsi="Times New Roman"/>
          <w:sz w:val="24"/>
          <w:szCs w:val="24"/>
        </w:rPr>
        <w:fldChar w:fldCharType="separate"/>
      </w:r>
      <w:r>
        <w:rPr>
          <w:rFonts w:ascii="Times New Roman" w:hAnsi="Times New Roman"/>
          <w:sz w:val="24"/>
          <w:szCs w:val="24"/>
        </w:rPr>
        <w:t>Brown, K. W. &amp; Ryan, R. M. (200</w:t>
      </w:r>
      <w:r w:rsidR="006016A7">
        <w:rPr>
          <w:rFonts w:ascii="Times New Roman" w:hAnsi="Times New Roman"/>
          <w:sz w:val="24"/>
          <w:szCs w:val="24"/>
        </w:rPr>
        <w:t>3</w:t>
      </w:r>
      <w:r>
        <w:rPr>
          <w:rFonts w:ascii="Times New Roman" w:hAnsi="Times New Roman"/>
          <w:sz w:val="24"/>
          <w:szCs w:val="24"/>
        </w:rPr>
        <w:t xml:space="preserve">). </w:t>
      </w:r>
      <w:r w:rsidR="006016A7">
        <w:rPr>
          <w:rFonts w:ascii="Times New Roman" w:hAnsi="Times New Roman"/>
          <w:sz w:val="24"/>
          <w:szCs w:val="24"/>
        </w:rPr>
        <w:t>The benefits of being present: Mindfulness and its role in psychological wellbeing</w:t>
      </w:r>
      <w:r>
        <w:rPr>
          <w:rFonts w:ascii="Times New Roman" w:hAnsi="Times New Roman"/>
          <w:sz w:val="24"/>
          <w:szCs w:val="24"/>
        </w:rPr>
        <w:t xml:space="preserve">. </w:t>
      </w:r>
      <w:r w:rsidR="006016A7">
        <w:rPr>
          <w:rFonts w:ascii="Times New Roman" w:hAnsi="Times New Roman"/>
          <w:i/>
          <w:sz w:val="24"/>
          <w:szCs w:val="24"/>
        </w:rPr>
        <w:t>Jounral of Personality and Social Psychology</w:t>
      </w:r>
      <w:r>
        <w:rPr>
          <w:rFonts w:ascii="Times New Roman" w:hAnsi="Times New Roman"/>
          <w:i/>
          <w:sz w:val="24"/>
          <w:szCs w:val="24"/>
        </w:rPr>
        <w:t xml:space="preserve">, </w:t>
      </w:r>
      <w:r w:rsidR="006016A7">
        <w:rPr>
          <w:rFonts w:ascii="Times New Roman" w:hAnsi="Times New Roman"/>
          <w:i/>
          <w:sz w:val="24"/>
          <w:szCs w:val="24"/>
        </w:rPr>
        <w:t>84</w:t>
      </w:r>
      <w:r>
        <w:rPr>
          <w:rFonts w:ascii="Times New Roman" w:hAnsi="Times New Roman"/>
          <w:sz w:val="24"/>
          <w:szCs w:val="24"/>
        </w:rPr>
        <w:t xml:space="preserve">, </w:t>
      </w:r>
      <w:r w:rsidR="006016A7">
        <w:rPr>
          <w:rFonts w:ascii="Times New Roman" w:hAnsi="Times New Roman"/>
          <w:sz w:val="24"/>
          <w:szCs w:val="24"/>
        </w:rPr>
        <w:t>822-848</w:t>
      </w:r>
      <w:r>
        <w:rPr>
          <w:rFonts w:ascii="Times New Roman" w:hAnsi="Times New Roman"/>
          <w:sz w:val="24"/>
          <w:szCs w:val="24"/>
        </w:rPr>
        <w:t>.</w:t>
      </w:r>
    </w:p>
    <w:p w14:paraId="3B5D3C39" w14:textId="39D2C28D" w:rsidR="000B705F" w:rsidRPr="000B705F" w:rsidRDefault="000B705F">
      <w:pPr>
        <w:pStyle w:val="EndNoteBibliography"/>
        <w:spacing w:after="0" w:line="480" w:lineRule="auto"/>
        <w:ind w:left="720" w:hanging="720"/>
        <w:rPr>
          <w:rFonts w:ascii="Times New Roman" w:hAnsi="Times New Roman"/>
          <w:i/>
          <w:sz w:val="24"/>
          <w:szCs w:val="24"/>
        </w:rPr>
      </w:pPr>
      <w:r>
        <w:rPr>
          <w:rFonts w:ascii="Times New Roman" w:hAnsi="Times New Roman"/>
          <w:sz w:val="24"/>
          <w:szCs w:val="24"/>
        </w:rPr>
        <w:t xml:space="preserve">Bruce, B. K., Ale, C. M., Harrison, T. E., Bee, S., Luedtke, C., Geske, J. &amp; Weiss, K. E. (2017). Getting back to living: Further evidence for the efficacy of an interdisciplinary pediatric pain treatment program. </w:t>
      </w:r>
      <w:r>
        <w:rPr>
          <w:rFonts w:ascii="Times New Roman" w:hAnsi="Times New Roman"/>
          <w:i/>
          <w:sz w:val="24"/>
          <w:szCs w:val="24"/>
        </w:rPr>
        <w:t>Clinical Journal of Pain, 33(6), 535-542.</w:t>
      </w:r>
    </w:p>
    <w:p w14:paraId="07C7C36B" w14:textId="2DBC9959"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Ciarrochi, J., Kashdan, T. B., Leeson, P., Heaven, P. C. L., &amp; Jordan, C. (2011).</w:t>
      </w:r>
      <w:r>
        <w:rPr>
          <w:rFonts w:ascii="Times New Roman" w:hAnsi="Times New Roman"/>
          <w:sz w:val="24"/>
          <w:szCs w:val="24"/>
        </w:rPr>
        <w:t xml:space="preserve"> On being aware and accepting: A</w:t>
      </w:r>
      <w:r w:rsidRPr="00083FE0">
        <w:rPr>
          <w:rFonts w:ascii="Times New Roman" w:hAnsi="Times New Roman"/>
          <w:sz w:val="24"/>
          <w:szCs w:val="24"/>
        </w:rPr>
        <w:t xml:space="preserve"> one-year longitudinal study into adolescent well-being. </w:t>
      </w:r>
      <w:r w:rsidRPr="00083FE0">
        <w:rPr>
          <w:rFonts w:ascii="Times New Roman" w:hAnsi="Times New Roman"/>
          <w:i/>
          <w:sz w:val="24"/>
          <w:szCs w:val="24"/>
        </w:rPr>
        <w:t>J</w:t>
      </w:r>
      <w:r>
        <w:rPr>
          <w:rFonts w:ascii="Times New Roman" w:hAnsi="Times New Roman"/>
          <w:i/>
          <w:sz w:val="24"/>
          <w:szCs w:val="24"/>
        </w:rPr>
        <w:t>ournal of</w:t>
      </w:r>
      <w:r w:rsidRPr="00083FE0">
        <w:rPr>
          <w:rFonts w:ascii="Times New Roman" w:hAnsi="Times New Roman"/>
          <w:i/>
          <w:sz w:val="24"/>
          <w:szCs w:val="24"/>
        </w:rPr>
        <w:t xml:space="preserve"> Adolesc</w:t>
      </w:r>
      <w:r>
        <w:rPr>
          <w:rFonts w:ascii="Times New Roman" w:hAnsi="Times New Roman"/>
          <w:i/>
          <w:sz w:val="24"/>
          <w:szCs w:val="24"/>
        </w:rPr>
        <w:t>ence</w:t>
      </w:r>
      <w:r w:rsidRPr="00083FE0">
        <w:rPr>
          <w:rFonts w:ascii="Times New Roman" w:hAnsi="Times New Roman"/>
          <w:i/>
          <w:sz w:val="24"/>
          <w:szCs w:val="24"/>
        </w:rPr>
        <w:t>, 34</w:t>
      </w:r>
      <w:r w:rsidRPr="00083FE0">
        <w:rPr>
          <w:rFonts w:ascii="Times New Roman" w:hAnsi="Times New Roman"/>
          <w:sz w:val="24"/>
          <w:szCs w:val="24"/>
        </w:rPr>
        <w:t xml:space="preserve">(4), 695-703. </w:t>
      </w:r>
    </w:p>
    <w:p w14:paraId="378A07B8" w14:textId="23B75B0C"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Cousins, L. A., Kalapurakkel, S., Cohen, L. L., &amp; Simons, L. E. (201</w:t>
      </w:r>
      <w:r>
        <w:rPr>
          <w:rFonts w:ascii="Times New Roman" w:hAnsi="Times New Roman"/>
          <w:sz w:val="24"/>
          <w:szCs w:val="24"/>
        </w:rPr>
        <w:t>5). Topical review: Resilience resources and mechanisms in pediatric chronic p</w:t>
      </w:r>
      <w:r w:rsidRPr="00083FE0">
        <w:rPr>
          <w:rFonts w:ascii="Times New Roman" w:hAnsi="Times New Roman"/>
          <w:sz w:val="24"/>
          <w:szCs w:val="24"/>
        </w:rPr>
        <w:t>ain.</w:t>
      </w:r>
      <w:r w:rsidRPr="00083FE0">
        <w:rPr>
          <w:rFonts w:ascii="Times New Roman" w:hAnsi="Times New Roman"/>
          <w:i/>
          <w:sz w:val="24"/>
          <w:szCs w:val="24"/>
        </w:rPr>
        <w:t xml:space="preserve"> </w:t>
      </w:r>
      <w:r w:rsidR="00406BC1">
        <w:rPr>
          <w:rFonts w:ascii="Times New Roman" w:hAnsi="Times New Roman"/>
          <w:i/>
          <w:sz w:val="24"/>
          <w:szCs w:val="24"/>
        </w:rPr>
        <w:t xml:space="preserve">Journal of Pediatric Psychology, </w:t>
      </w:r>
      <w:r w:rsidRPr="00083FE0">
        <w:rPr>
          <w:rFonts w:ascii="Times New Roman" w:hAnsi="Times New Roman"/>
          <w:i/>
          <w:sz w:val="24"/>
          <w:szCs w:val="24"/>
        </w:rPr>
        <w:t>40</w:t>
      </w:r>
      <w:r w:rsidRPr="00083FE0">
        <w:rPr>
          <w:rFonts w:ascii="Times New Roman" w:hAnsi="Times New Roman"/>
          <w:sz w:val="24"/>
          <w:szCs w:val="24"/>
        </w:rPr>
        <w:t xml:space="preserve">(9), 840-845. </w:t>
      </w:r>
    </w:p>
    <w:p w14:paraId="4556F3B6" w14:textId="77777777"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Crombez, G., Bijttebier, P., Eccleston, C., Mascagni, T., Mertens, G., Goubert, L., &amp; Verstraeten, K. (2003). The child version of the pain </w:t>
      </w:r>
      <w:r>
        <w:rPr>
          <w:rFonts w:ascii="Times New Roman" w:hAnsi="Times New Roman"/>
          <w:sz w:val="24"/>
          <w:szCs w:val="24"/>
        </w:rPr>
        <w:t>catastrophizing scale (PCS-C): A</w:t>
      </w:r>
      <w:r w:rsidRPr="00083FE0">
        <w:rPr>
          <w:rFonts w:ascii="Times New Roman" w:hAnsi="Times New Roman"/>
          <w:sz w:val="24"/>
          <w:szCs w:val="24"/>
        </w:rPr>
        <w:t xml:space="preserve"> preliminary validation. </w:t>
      </w:r>
      <w:r w:rsidRPr="00083FE0">
        <w:rPr>
          <w:rFonts w:ascii="Times New Roman" w:hAnsi="Times New Roman"/>
          <w:i/>
          <w:sz w:val="24"/>
          <w:szCs w:val="24"/>
        </w:rPr>
        <w:t>Pain, 104</w:t>
      </w:r>
      <w:r w:rsidRPr="00083FE0">
        <w:rPr>
          <w:rFonts w:ascii="Times New Roman" w:hAnsi="Times New Roman"/>
          <w:sz w:val="24"/>
          <w:szCs w:val="24"/>
        </w:rPr>
        <w:t xml:space="preserve">(3), 639-646. </w:t>
      </w:r>
    </w:p>
    <w:p w14:paraId="100F5704" w14:textId="06827EBB" w:rsidR="00E865EA"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Eccleston, C., Jordan, A., McCracken, L. M., Sleed, M., Connell, H., &amp; Clinch, J. (2005). The Bath Adolesc</w:t>
      </w:r>
      <w:r>
        <w:rPr>
          <w:rFonts w:ascii="Times New Roman" w:hAnsi="Times New Roman"/>
          <w:sz w:val="24"/>
          <w:szCs w:val="24"/>
        </w:rPr>
        <w:t>ent Pain Questionnaire (BAPQ): D</w:t>
      </w:r>
      <w:r w:rsidRPr="00083FE0">
        <w:rPr>
          <w:rFonts w:ascii="Times New Roman" w:hAnsi="Times New Roman"/>
          <w:sz w:val="24"/>
          <w:szCs w:val="24"/>
        </w:rPr>
        <w:t xml:space="preserve">evelopment and </w:t>
      </w:r>
      <w:r w:rsidRPr="00083FE0">
        <w:rPr>
          <w:rFonts w:ascii="Times New Roman" w:hAnsi="Times New Roman"/>
          <w:sz w:val="24"/>
          <w:szCs w:val="24"/>
        </w:rPr>
        <w:lastRenderedPageBreak/>
        <w:t xml:space="preserve">preliminary psychometric evaluation of an instrument to assess the impact of chronic pain on adolescents. </w:t>
      </w:r>
      <w:r w:rsidRPr="00083FE0">
        <w:rPr>
          <w:rFonts w:ascii="Times New Roman" w:hAnsi="Times New Roman"/>
          <w:i/>
          <w:sz w:val="24"/>
          <w:szCs w:val="24"/>
        </w:rPr>
        <w:t>Pain, 118</w:t>
      </w:r>
      <w:r w:rsidR="00406BC1">
        <w:rPr>
          <w:rFonts w:ascii="Times New Roman" w:hAnsi="Times New Roman"/>
          <w:sz w:val="24"/>
          <w:szCs w:val="24"/>
        </w:rPr>
        <w:t xml:space="preserve">, 263-270. </w:t>
      </w:r>
    </w:p>
    <w:p w14:paraId="6B998C53" w14:textId="316443BD" w:rsidR="00AB5638" w:rsidRDefault="00AB5638" w:rsidP="00B20B45">
      <w:pPr>
        <w:pStyle w:val="EndNoteBibliography"/>
        <w:spacing w:after="0" w:line="480" w:lineRule="auto"/>
        <w:ind w:left="720" w:hanging="720"/>
        <w:rPr>
          <w:rFonts w:ascii="Times New Roman" w:hAnsi="Times New Roman"/>
          <w:sz w:val="24"/>
          <w:szCs w:val="24"/>
        </w:rPr>
      </w:pPr>
      <w:r>
        <w:rPr>
          <w:rFonts w:ascii="Times New Roman" w:hAnsi="Times New Roman"/>
          <w:sz w:val="24"/>
          <w:szCs w:val="24"/>
        </w:rPr>
        <w:t>Elvery, N., Jensen, M. P., Ehde, D. M., Day, M. A. (2017). Pain catastrophising, mindfulness</w:t>
      </w:r>
      <w:r w:rsidR="003A7A44">
        <w:rPr>
          <w:rFonts w:ascii="Times New Roman" w:hAnsi="Times New Roman"/>
          <w:sz w:val="24"/>
          <w:szCs w:val="24"/>
        </w:rPr>
        <w:t>, and pain-acceptance: W</w:t>
      </w:r>
      <w:r>
        <w:rPr>
          <w:rFonts w:ascii="Times New Roman" w:hAnsi="Times New Roman"/>
          <w:sz w:val="24"/>
          <w:szCs w:val="24"/>
        </w:rPr>
        <w:t xml:space="preserve">hat's the difference? </w:t>
      </w:r>
      <w:r w:rsidRPr="00AB5638">
        <w:rPr>
          <w:rFonts w:ascii="Times New Roman" w:hAnsi="Times New Roman"/>
          <w:i/>
          <w:sz w:val="24"/>
          <w:szCs w:val="24"/>
        </w:rPr>
        <w:t>Clinical Journal of Pain, 33</w:t>
      </w:r>
      <w:r>
        <w:rPr>
          <w:rFonts w:ascii="Times New Roman" w:hAnsi="Times New Roman"/>
          <w:sz w:val="24"/>
          <w:szCs w:val="24"/>
        </w:rPr>
        <w:t>, 485-495.</w:t>
      </w:r>
    </w:p>
    <w:p w14:paraId="57447D9C" w14:textId="0230AF26" w:rsidR="001212B9" w:rsidRPr="00B143A3" w:rsidRDefault="001212B9" w:rsidP="00B20B45">
      <w:pPr>
        <w:pStyle w:val="EndNoteBibliography"/>
        <w:spacing w:after="0" w:line="480" w:lineRule="auto"/>
        <w:ind w:left="720" w:hanging="720"/>
        <w:rPr>
          <w:rFonts w:ascii="Times New Roman" w:hAnsi="Times New Roman"/>
          <w:sz w:val="24"/>
        </w:rPr>
      </w:pPr>
      <w:r w:rsidRPr="00B143A3">
        <w:rPr>
          <w:rFonts w:ascii="Times New Roman" w:hAnsi="Times New Roman"/>
          <w:sz w:val="24"/>
        </w:rPr>
        <w:t>Fisher, E., Heathcote, L., Palermo, T. M</w:t>
      </w:r>
      <w:r w:rsidR="00411D94">
        <w:rPr>
          <w:rFonts w:ascii="Times New Roman" w:hAnsi="Times New Roman"/>
          <w:sz w:val="24"/>
        </w:rPr>
        <w:t xml:space="preserve">., </w:t>
      </w:r>
      <w:r w:rsidRPr="00B143A3">
        <w:rPr>
          <w:rFonts w:ascii="Times New Roman" w:hAnsi="Times New Roman"/>
          <w:sz w:val="24"/>
        </w:rPr>
        <w:t xml:space="preserve">Williams, A. C., Lau, J., &amp; Eccleston, C. (2014). Systematic Review and Meta-Analysis of Psychological Therapies for Children With Chronic Pain, </w:t>
      </w:r>
      <w:r w:rsidR="00411D94" w:rsidRPr="00411D94">
        <w:rPr>
          <w:rFonts w:ascii="Times New Roman" w:hAnsi="Times New Roman"/>
          <w:i/>
          <w:sz w:val="24"/>
        </w:rPr>
        <w:t>Journal of Pediatric Psychology</w:t>
      </w:r>
      <w:r w:rsidR="00411D94">
        <w:rPr>
          <w:rFonts w:ascii="Times New Roman" w:hAnsi="Times New Roman"/>
          <w:sz w:val="24"/>
        </w:rPr>
        <w:t xml:space="preserve">, </w:t>
      </w:r>
      <w:r w:rsidRPr="00B143A3">
        <w:rPr>
          <w:rFonts w:ascii="Times New Roman" w:hAnsi="Times New Roman"/>
          <w:i/>
          <w:iCs/>
          <w:sz w:val="24"/>
        </w:rPr>
        <w:t>39</w:t>
      </w:r>
      <w:r w:rsidRPr="00B143A3">
        <w:rPr>
          <w:rFonts w:ascii="Times New Roman" w:hAnsi="Times New Roman"/>
          <w:sz w:val="24"/>
        </w:rPr>
        <w:t>(8), 763–782.</w:t>
      </w:r>
    </w:p>
    <w:p w14:paraId="0353CAD7" w14:textId="3A823BE7" w:rsidR="00910815" w:rsidRPr="00B143A3" w:rsidRDefault="00910815" w:rsidP="00B20B45">
      <w:pPr>
        <w:pStyle w:val="EndNoteBibliography"/>
        <w:spacing w:after="0" w:line="480" w:lineRule="auto"/>
        <w:ind w:left="720" w:hanging="720"/>
        <w:rPr>
          <w:rFonts w:ascii="Times New Roman" w:hAnsi="Times New Roman"/>
          <w:sz w:val="32"/>
          <w:szCs w:val="24"/>
        </w:rPr>
      </w:pPr>
      <w:r w:rsidRPr="00B143A3">
        <w:rPr>
          <w:rFonts w:ascii="Times New Roman" w:hAnsi="Times New Roman"/>
          <w:color w:val="222222"/>
          <w:sz w:val="24"/>
          <w:szCs w:val="20"/>
          <w:shd w:val="clear" w:color="auto" w:fill="FFFFFF"/>
        </w:rPr>
        <w:t>Fox, K. C., Nijeboer, S., Dixon, M. L., Floman, J. L</w:t>
      </w:r>
      <w:r w:rsidR="00411D94">
        <w:rPr>
          <w:rFonts w:ascii="Times New Roman" w:hAnsi="Times New Roman"/>
          <w:color w:val="222222"/>
          <w:sz w:val="24"/>
          <w:szCs w:val="20"/>
          <w:shd w:val="clear" w:color="auto" w:fill="FFFFFF"/>
        </w:rPr>
        <w:t>., Ellamil, M., Rumak, S. P., Sedlmeirer, P.</w:t>
      </w:r>
      <w:r w:rsidRPr="00B143A3">
        <w:rPr>
          <w:rFonts w:ascii="Times New Roman" w:hAnsi="Times New Roman"/>
          <w:color w:val="222222"/>
          <w:sz w:val="24"/>
          <w:szCs w:val="20"/>
          <w:shd w:val="clear" w:color="auto" w:fill="FFFFFF"/>
        </w:rPr>
        <w:t xml:space="preserve"> &amp; Christoff, K. (2014). Is meditation associated with altered brain structure? A systematic review and meta-analysis of morphometric neuroimaging in meditation practitioners. </w:t>
      </w:r>
      <w:r w:rsidRPr="00B143A3">
        <w:rPr>
          <w:rFonts w:ascii="Times New Roman" w:hAnsi="Times New Roman"/>
          <w:i/>
          <w:iCs/>
          <w:color w:val="222222"/>
          <w:sz w:val="24"/>
          <w:szCs w:val="20"/>
          <w:shd w:val="clear" w:color="auto" w:fill="FFFFFF"/>
        </w:rPr>
        <w:t>Neuroscience &amp; Biobehavioral Reviews</w:t>
      </w:r>
      <w:r w:rsidRPr="00B143A3">
        <w:rPr>
          <w:rFonts w:ascii="Times New Roman" w:hAnsi="Times New Roman"/>
          <w:color w:val="222222"/>
          <w:sz w:val="24"/>
          <w:szCs w:val="20"/>
          <w:shd w:val="clear" w:color="auto" w:fill="FFFFFF"/>
        </w:rPr>
        <w:t>, </w:t>
      </w:r>
      <w:r w:rsidRPr="00B143A3">
        <w:rPr>
          <w:rFonts w:ascii="Times New Roman" w:hAnsi="Times New Roman"/>
          <w:i/>
          <w:iCs/>
          <w:color w:val="222222"/>
          <w:sz w:val="24"/>
          <w:szCs w:val="20"/>
          <w:shd w:val="clear" w:color="auto" w:fill="FFFFFF"/>
        </w:rPr>
        <w:t>43</w:t>
      </w:r>
      <w:r w:rsidRPr="00B143A3">
        <w:rPr>
          <w:rFonts w:ascii="Times New Roman" w:hAnsi="Times New Roman"/>
          <w:color w:val="222222"/>
          <w:sz w:val="24"/>
          <w:szCs w:val="20"/>
          <w:shd w:val="clear" w:color="auto" w:fill="FFFFFF"/>
        </w:rPr>
        <w:t>, 48-73.</w:t>
      </w:r>
    </w:p>
    <w:p w14:paraId="34C2B2D6" w14:textId="77777777" w:rsidR="00E865EA" w:rsidRPr="000D5976" w:rsidRDefault="00E865EA" w:rsidP="00B20B45">
      <w:pPr>
        <w:pStyle w:val="EndNoteBibliography"/>
        <w:spacing w:after="0" w:line="480" w:lineRule="auto"/>
        <w:ind w:left="720" w:hanging="720"/>
        <w:rPr>
          <w:rFonts w:ascii="Times New Roman" w:hAnsi="Times New Roman"/>
          <w:sz w:val="24"/>
          <w:szCs w:val="24"/>
        </w:rPr>
      </w:pPr>
      <w:r>
        <w:rPr>
          <w:rFonts w:ascii="Times New Roman" w:hAnsi="Times New Roman"/>
          <w:sz w:val="24"/>
          <w:szCs w:val="24"/>
        </w:rPr>
        <w:t xml:space="preserve">Gauntlett-Gilbert, J., Connell, H., Clinch, J., &amp; McCracken, L. M. (2013). Acceptance and values-based treatment of adolescents with chronic pain: Outcomes and their relationships to acceptance. </w:t>
      </w:r>
      <w:r>
        <w:rPr>
          <w:rFonts w:ascii="Times New Roman" w:hAnsi="Times New Roman"/>
          <w:i/>
          <w:sz w:val="24"/>
          <w:szCs w:val="24"/>
        </w:rPr>
        <w:t>Journal of Pediatric Psychology, 38</w:t>
      </w:r>
      <w:r>
        <w:rPr>
          <w:rFonts w:ascii="Times New Roman" w:hAnsi="Times New Roman"/>
          <w:sz w:val="24"/>
          <w:szCs w:val="24"/>
        </w:rPr>
        <w:t>, 72-81.</w:t>
      </w:r>
    </w:p>
    <w:p w14:paraId="2C539E33" w14:textId="72C58792" w:rsidR="00E865EA"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Greco, L. A., Baer, R. A., &amp; Smith, G. T. (2011). Assessing mindfulnes</w:t>
      </w:r>
      <w:r>
        <w:rPr>
          <w:rFonts w:ascii="Times New Roman" w:hAnsi="Times New Roman"/>
          <w:sz w:val="24"/>
          <w:szCs w:val="24"/>
        </w:rPr>
        <w:t>s in children and adolescents: D</w:t>
      </w:r>
      <w:r w:rsidRPr="00083FE0">
        <w:rPr>
          <w:rFonts w:ascii="Times New Roman" w:hAnsi="Times New Roman"/>
          <w:sz w:val="24"/>
          <w:szCs w:val="24"/>
        </w:rPr>
        <w:t xml:space="preserve">evelopment and validation of the Child and Adolescent Mindfulness Measure (CAMM). </w:t>
      </w:r>
      <w:r w:rsidRPr="00083FE0">
        <w:rPr>
          <w:rFonts w:ascii="Times New Roman" w:hAnsi="Times New Roman"/>
          <w:i/>
          <w:sz w:val="24"/>
          <w:szCs w:val="24"/>
        </w:rPr>
        <w:t>Psychol</w:t>
      </w:r>
      <w:r>
        <w:rPr>
          <w:rFonts w:ascii="Times New Roman" w:hAnsi="Times New Roman"/>
          <w:i/>
          <w:sz w:val="24"/>
          <w:szCs w:val="24"/>
        </w:rPr>
        <w:t>ogical</w:t>
      </w:r>
      <w:r w:rsidRPr="00083FE0">
        <w:rPr>
          <w:rFonts w:ascii="Times New Roman" w:hAnsi="Times New Roman"/>
          <w:i/>
          <w:sz w:val="24"/>
          <w:szCs w:val="24"/>
        </w:rPr>
        <w:t xml:space="preserve"> Assess</w:t>
      </w:r>
      <w:r>
        <w:rPr>
          <w:rFonts w:ascii="Times New Roman" w:hAnsi="Times New Roman"/>
          <w:i/>
          <w:sz w:val="24"/>
          <w:szCs w:val="24"/>
        </w:rPr>
        <w:t>ment</w:t>
      </w:r>
      <w:r w:rsidRPr="00083FE0">
        <w:rPr>
          <w:rFonts w:ascii="Times New Roman" w:hAnsi="Times New Roman"/>
          <w:i/>
          <w:sz w:val="24"/>
          <w:szCs w:val="24"/>
        </w:rPr>
        <w:t>, 23</w:t>
      </w:r>
      <w:r w:rsidRPr="00083FE0">
        <w:rPr>
          <w:rFonts w:ascii="Times New Roman" w:hAnsi="Times New Roman"/>
          <w:sz w:val="24"/>
          <w:szCs w:val="24"/>
        </w:rPr>
        <w:t xml:space="preserve">(3), 606-614. </w:t>
      </w:r>
    </w:p>
    <w:p w14:paraId="1EEEF28A" w14:textId="401F00C0" w:rsidR="006B3DD7" w:rsidRPr="00B143A3" w:rsidRDefault="006B3DD7" w:rsidP="00B20B45">
      <w:pPr>
        <w:pStyle w:val="EndNoteBibliography"/>
        <w:spacing w:after="0" w:line="480" w:lineRule="auto"/>
        <w:ind w:left="720" w:hanging="720"/>
        <w:rPr>
          <w:rFonts w:ascii="Times New Roman" w:hAnsi="Times New Roman"/>
          <w:sz w:val="32"/>
          <w:szCs w:val="24"/>
        </w:rPr>
      </w:pPr>
      <w:r w:rsidRPr="00740ED9">
        <w:rPr>
          <w:rFonts w:ascii="Times New Roman" w:hAnsi="Times New Roman"/>
          <w:color w:val="222222"/>
          <w:sz w:val="24"/>
          <w:szCs w:val="20"/>
          <w:shd w:val="clear" w:color="auto" w:fill="FFFFFF"/>
        </w:rPr>
        <w:t>Hayes</w:t>
      </w:r>
      <w:r w:rsidRPr="00B143A3">
        <w:rPr>
          <w:rFonts w:ascii="Times New Roman" w:hAnsi="Times New Roman"/>
          <w:color w:val="222222"/>
          <w:sz w:val="24"/>
          <w:szCs w:val="20"/>
          <w:shd w:val="clear" w:color="auto" w:fill="FFFFFF"/>
        </w:rPr>
        <w:t>, S. C., Strosahl, K. D., &amp; Wilson, K. G. (2011). </w:t>
      </w:r>
      <w:r w:rsidRPr="00B143A3">
        <w:rPr>
          <w:rFonts w:ascii="Times New Roman" w:hAnsi="Times New Roman"/>
          <w:i/>
          <w:iCs/>
          <w:color w:val="222222"/>
          <w:sz w:val="24"/>
          <w:szCs w:val="20"/>
          <w:shd w:val="clear" w:color="auto" w:fill="FFFFFF"/>
        </w:rPr>
        <w:t>Acceptance and commitment therapy: The process and practice of mindful change</w:t>
      </w:r>
      <w:r w:rsidRPr="00B143A3">
        <w:rPr>
          <w:rFonts w:ascii="Times New Roman" w:hAnsi="Times New Roman"/>
          <w:color w:val="222222"/>
          <w:sz w:val="24"/>
          <w:szCs w:val="20"/>
          <w:shd w:val="clear" w:color="auto" w:fill="FFFFFF"/>
        </w:rPr>
        <w:t>. Guilford Press</w:t>
      </w:r>
      <w:r w:rsidR="005F74BD">
        <w:rPr>
          <w:rFonts w:ascii="Times New Roman" w:hAnsi="Times New Roman"/>
          <w:color w:val="222222"/>
          <w:sz w:val="24"/>
          <w:szCs w:val="20"/>
          <w:shd w:val="clear" w:color="auto" w:fill="FFFFFF"/>
        </w:rPr>
        <w:t>: UK</w:t>
      </w:r>
      <w:r w:rsidRPr="00B143A3">
        <w:rPr>
          <w:rFonts w:ascii="Times New Roman" w:hAnsi="Times New Roman"/>
          <w:color w:val="222222"/>
          <w:sz w:val="24"/>
          <w:szCs w:val="20"/>
          <w:shd w:val="clear" w:color="auto" w:fill="FFFFFF"/>
        </w:rPr>
        <w:t>.</w:t>
      </w:r>
    </w:p>
    <w:p w14:paraId="65B09149" w14:textId="77777777" w:rsidR="00E865EA" w:rsidRDefault="00E865EA" w:rsidP="00B20B45">
      <w:pPr>
        <w:pStyle w:val="EndNoteBibliography"/>
        <w:spacing w:after="0" w:line="480" w:lineRule="auto"/>
        <w:ind w:left="720" w:hanging="720"/>
        <w:rPr>
          <w:rFonts w:ascii="Times New Roman" w:hAnsi="Times New Roman"/>
          <w:sz w:val="24"/>
          <w:szCs w:val="24"/>
        </w:rPr>
      </w:pPr>
      <w:r>
        <w:rPr>
          <w:rFonts w:ascii="Times New Roman" w:hAnsi="Times New Roman"/>
          <w:sz w:val="24"/>
          <w:szCs w:val="24"/>
        </w:rPr>
        <w:t xml:space="preserve">Kabat-Zinn, J. (2003). Mindfulness-based interventions in context: Past, present and future [commentary]. </w:t>
      </w:r>
      <w:r>
        <w:rPr>
          <w:rFonts w:ascii="Times New Roman" w:hAnsi="Times New Roman"/>
          <w:i/>
          <w:sz w:val="24"/>
          <w:szCs w:val="24"/>
        </w:rPr>
        <w:t>Clinical Psychology: Science and Practice, 10</w:t>
      </w:r>
      <w:r>
        <w:rPr>
          <w:rFonts w:ascii="Times New Roman" w:hAnsi="Times New Roman"/>
          <w:sz w:val="24"/>
          <w:szCs w:val="24"/>
        </w:rPr>
        <w:t xml:space="preserve">(2), 144-156. </w:t>
      </w:r>
    </w:p>
    <w:p w14:paraId="1565E66C" w14:textId="2DFEBD7B" w:rsidR="004759B6" w:rsidRPr="00083FE0" w:rsidRDefault="004759B6" w:rsidP="00B20B45">
      <w:pPr>
        <w:pStyle w:val="EndNoteBibliography"/>
        <w:spacing w:after="0" w:line="480" w:lineRule="auto"/>
        <w:ind w:left="720" w:hanging="720"/>
        <w:rPr>
          <w:rFonts w:ascii="Times New Roman" w:hAnsi="Times New Roman"/>
          <w:sz w:val="24"/>
          <w:szCs w:val="24"/>
        </w:rPr>
      </w:pPr>
      <w:r>
        <w:rPr>
          <w:rFonts w:ascii="Times New Roman" w:hAnsi="Times New Roman"/>
          <w:sz w:val="24"/>
          <w:szCs w:val="24"/>
        </w:rPr>
        <w:lastRenderedPageBreak/>
        <w:t xml:space="preserve">Kabat-Zinn, J., Lipworth, L., Burney, R. (1985). The clinical use of mindfulness meditation for the self-regulation of chronic pain. </w:t>
      </w:r>
      <w:r w:rsidR="00176A8F">
        <w:rPr>
          <w:rFonts w:ascii="Times New Roman" w:hAnsi="Times New Roman"/>
          <w:i/>
          <w:sz w:val="24"/>
          <w:szCs w:val="24"/>
        </w:rPr>
        <w:t xml:space="preserve">Journal of Behavioral Medicine, </w:t>
      </w:r>
      <w:r w:rsidR="00176A8F" w:rsidRPr="00176A8F">
        <w:rPr>
          <w:rFonts w:ascii="Times New Roman" w:hAnsi="Times New Roman"/>
          <w:i/>
          <w:sz w:val="24"/>
          <w:szCs w:val="24"/>
        </w:rPr>
        <w:t>8(2)</w:t>
      </w:r>
      <w:r w:rsidR="00176A8F">
        <w:rPr>
          <w:rFonts w:ascii="Times New Roman" w:hAnsi="Times New Roman"/>
          <w:sz w:val="24"/>
          <w:szCs w:val="24"/>
        </w:rPr>
        <w:t>, 163-</w:t>
      </w:r>
      <w:r w:rsidR="00287058">
        <w:rPr>
          <w:rFonts w:ascii="Times New Roman" w:hAnsi="Times New Roman"/>
          <w:sz w:val="24"/>
          <w:szCs w:val="24"/>
        </w:rPr>
        <w:t>1</w:t>
      </w:r>
      <w:r w:rsidR="00176A8F">
        <w:rPr>
          <w:rFonts w:ascii="Times New Roman" w:hAnsi="Times New Roman"/>
          <w:sz w:val="24"/>
          <w:szCs w:val="24"/>
        </w:rPr>
        <w:t>90.</w:t>
      </w:r>
    </w:p>
    <w:p w14:paraId="41C296D4" w14:textId="77777777"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Kalapurakkel, S., Carpino, E. A., </w:t>
      </w:r>
      <w:r>
        <w:rPr>
          <w:rFonts w:ascii="Times New Roman" w:hAnsi="Times New Roman"/>
          <w:sz w:val="24"/>
          <w:szCs w:val="24"/>
        </w:rPr>
        <w:t>Lebel, A., &amp; Simons, L. E. (2015</w:t>
      </w:r>
      <w:r w:rsidRPr="00083FE0">
        <w:rPr>
          <w:rFonts w:ascii="Times New Roman" w:hAnsi="Times New Roman"/>
          <w:sz w:val="24"/>
          <w:szCs w:val="24"/>
        </w:rPr>
        <w:t xml:space="preserve">). “Pain can’t stop me”: Examining pain self-efficacy and acceptance as resilience processes among youth with chronic headache. </w:t>
      </w:r>
      <w:r>
        <w:rPr>
          <w:rFonts w:ascii="Times New Roman" w:hAnsi="Times New Roman"/>
          <w:i/>
          <w:sz w:val="24"/>
          <w:szCs w:val="24"/>
        </w:rPr>
        <w:t>Journal of Pediatric P</w:t>
      </w:r>
      <w:r w:rsidRPr="00083FE0">
        <w:rPr>
          <w:rFonts w:ascii="Times New Roman" w:hAnsi="Times New Roman"/>
          <w:i/>
          <w:sz w:val="24"/>
          <w:szCs w:val="24"/>
        </w:rPr>
        <w:t>sychology</w:t>
      </w:r>
      <w:r w:rsidRPr="00083FE0">
        <w:rPr>
          <w:rFonts w:ascii="Times New Roman" w:hAnsi="Times New Roman"/>
          <w:sz w:val="24"/>
          <w:szCs w:val="24"/>
        </w:rPr>
        <w:t>,</w:t>
      </w:r>
      <w:r>
        <w:rPr>
          <w:rFonts w:ascii="Times New Roman" w:hAnsi="Times New Roman"/>
          <w:sz w:val="24"/>
          <w:szCs w:val="24"/>
        </w:rPr>
        <w:t xml:space="preserve"> </w:t>
      </w:r>
      <w:r w:rsidRPr="00284E73">
        <w:rPr>
          <w:rFonts w:ascii="Times New Roman" w:hAnsi="Times New Roman"/>
          <w:i/>
          <w:sz w:val="24"/>
          <w:szCs w:val="24"/>
        </w:rPr>
        <w:t>40</w:t>
      </w:r>
      <w:r>
        <w:rPr>
          <w:rFonts w:ascii="Times New Roman" w:hAnsi="Times New Roman"/>
          <w:sz w:val="24"/>
          <w:szCs w:val="24"/>
        </w:rPr>
        <w:t>, 926-933</w:t>
      </w:r>
      <w:r w:rsidRPr="00083FE0">
        <w:rPr>
          <w:rFonts w:ascii="Times New Roman" w:hAnsi="Times New Roman"/>
          <w:sz w:val="24"/>
          <w:szCs w:val="24"/>
        </w:rPr>
        <w:t xml:space="preserve">. </w:t>
      </w:r>
    </w:p>
    <w:p w14:paraId="277F1BCA" w14:textId="31D2C915"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McCracken, L. M., Gauntlett-Gilbert, J., &amp; Eccleston, C. (2010). Acceptance of pain in </w:t>
      </w:r>
      <w:r>
        <w:rPr>
          <w:rFonts w:ascii="Times New Roman" w:hAnsi="Times New Roman"/>
          <w:sz w:val="24"/>
          <w:szCs w:val="24"/>
        </w:rPr>
        <w:t>adolescents with chronic pain: V</w:t>
      </w:r>
      <w:r w:rsidRPr="00083FE0">
        <w:rPr>
          <w:rFonts w:ascii="Times New Roman" w:hAnsi="Times New Roman"/>
          <w:sz w:val="24"/>
          <w:szCs w:val="24"/>
        </w:rPr>
        <w:t xml:space="preserve">alidation of an adapted assessment instrument and preliminary correlation analyses. </w:t>
      </w:r>
      <w:r w:rsidRPr="00083FE0">
        <w:rPr>
          <w:rFonts w:ascii="Times New Roman" w:hAnsi="Times New Roman"/>
          <w:i/>
          <w:sz w:val="24"/>
          <w:szCs w:val="24"/>
        </w:rPr>
        <w:t>Eur</w:t>
      </w:r>
      <w:r>
        <w:rPr>
          <w:rFonts w:ascii="Times New Roman" w:hAnsi="Times New Roman"/>
          <w:i/>
          <w:sz w:val="24"/>
          <w:szCs w:val="24"/>
        </w:rPr>
        <w:t>opean</w:t>
      </w:r>
      <w:r w:rsidRPr="00083FE0">
        <w:rPr>
          <w:rFonts w:ascii="Times New Roman" w:hAnsi="Times New Roman"/>
          <w:i/>
          <w:sz w:val="24"/>
          <w:szCs w:val="24"/>
        </w:rPr>
        <w:t xml:space="preserve"> J</w:t>
      </w:r>
      <w:r>
        <w:rPr>
          <w:rFonts w:ascii="Times New Roman" w:hAnsi="Times New Roman"/>
          <w:i/>
          <w:sz w:val="24"/>
          <w:szCs w:val="24"/>
        </w:rPr>
        <w:t>ournal of</w:t>
      </w:r>
      <w:r w:rsidRPr="00083FE0">
        <w:rPr>
          <w:rFonts w:ascii="Times New Roman" w:hAnsi="Times New Roman"/>
          <w:i/>
          <w:sz w:val="24"/>
          <w:szCs w:val="24"/>
        </w:rPr>
        <w:t xml:space="preserve"> Pain, 14</w:t>
      </w:r>
      <w:r w:rsidRPr="00083FE0">
        <w:rPr>
          <w:rFonts w:ascii="Times New Roman" w:hAnsi="Times New Roman"/>
          <w:sz w:val="24"/>
          <w:szCs w:val="24"/>
        </w:rPr>
        <w:t xml:space="preserve">(3), 316-320. </w:t>
      </w:r>
    </w:p>
    <w:p w14:paraId="5259C9E1" w14:textId="7E78E764"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McCracken, L. M., Gauntlett-Gilbert, J., &amp; Vowles, K. E. (2007). The role of mindfulness in a contextual cognitive-behavioral analysis of chronic pain-related suffering and disability. </w:t>
      </w:r>
      <w:r w:rsidRPr="00083FE0">
        <w:rPr>
          <w:rFonts w:ascii="Times New Roman" w:hAnsi="Times New Roman"/>
          <w:i/>
          <w:sz w:val="24"/>
          <w:szCs w:val="24"/>
        </w:rPr>
        <w:t>Pain, 131</w:t>
      </w:r>
      <w:r w:rsidRPr="00083FE0">
        <w:rPr>
          <w:rFonts w:ascii="Times New Roman" w:hAnsi="Times New Roman"/>
          <w:sz w:val="24"/>
          <w:szCs w:val="24"/>
        </w:rPr>
        <w:t xml:space="preserve">, 63-69. </w:t>
      </w:r>
    </w:p>
    <w:p w14:paraId="59A2B11A" w14:textId="7F51F371"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McCracken, L. M., &amp; Keogh, E. (2009). Acceptance, mindfulness, and values-based action may counteract fear and avoidanc</w:t>
      </w:r>
      <w:r>
        <w:rPr>
          <w:rFonts w:ascii="Times New Roman" w:hAnsi="Times New Roman"/>
          <w:sz w:val="24"/>
          <w:szCs w:val="24"/>
        </w:rPr>
        <w:t>e of emotions in chronic pain: A</w:t>
      </w:r>
      <w:r w:rsidRPr="00083FE0">
        <w:rPr>
          <w:rFonts w:ascii="Times New Roman" w:hAnsi="Times New Roman"/>
          <w:sz w:val="24"/>
          <w:szCs w:val="24"/>
        </w:rPr>
        <w:t xml:space="preserve">n analysis of anxiety sensitivity. </w:t>
      </w:r>
      <w:r w:rsidRPr="00083FE0">
        <w:rPr>
          <w:rFonts w:ascii="Times New Roman" w:hAnsi="Times New Roman"/>
          <w:i/>
          <w:sz w:val="24"/>
          <w:szCs w:val="24"/>
        </w:rPr>
        <w:t>J</w:t>
      </w:r>
      <w:r>
        <w:rPr>
          <w:rFonts w:ascii="Times New Roman" w:hAnsi="Times New Roman"/>
          <w:i/>
          <w:sz w:val="24"/>
          <w:szCs w:val="24"/>
        </w:rPr>
        <w:t>ournal of</w:t>
      </w:r>
      <w:r w:rsidRPr="00083FE0">
        <w:rPr>
          <w:rFonts w:ascii="Times New Roman" w:hAnsi="Times New Roman"/>
          <w:i/>
          <w:sz w:val="24"/>
          <w:szCs w:val="24"/>
        </w:rPr>
        <w:t xml:space="preserve"> Pain, 10</w:t>
      </w:r>
      <w:r w:rsidRPr="00083FE0">
        <w:rPr>
          <w:rFonts w:ascii="Times New Roman" w:hAnsi="Times New Roman"/>
          <w:sz w:val="24"/>
          <w:szCs w:val="24"/>
        </w:rPr>
        <w:t xml:space="preserve">(4), 408-415. </w:t>
      </w:r>
    </w:p>
    <w:p w14:paraId="51710FA8" w14:textId="05F529AB"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Mun, C. J., Okun, M. A., &amp; Karoly, P. (2014). Trait mindfulness and catastrophizing as mediators of the association between pain severity and pain- related impairment. </w:t>
      </w:r>
      <w:r w:rsidRPr="00083FE0">
        <w:rPr>
          <w:rFonts w:ascii="Times New Roman" w:hAnsi="Times New Roman"/>
          <w:i/>
          <w:sz w:val="24"/>
          <w:szCs w:val="24"/>
        </w:rPr>
        <w:t>Personality and Individual Differences</w:t>
      </w:r>
      <w:r>
        <w:rPr>
          <w:rFonts w:ascii="Times New Roman" w:hAnsi="Times New Roman"/>
          <w:i/>
          <w:sz w:val="24"/>
          <w:szCs w:val="24"/>
        </w:rPr>
        <w:t>, 66</w:t>
      </w:r>
      <w:r>
        <w:rPr>
          <w:rFonts w:ascii="Times New Roman" w:hAnsi="Times New Roman"/>
          <w:sz w:val="24"/>
          <w:szCs w:val="24"/>
        </w:rPr>
        <w:t>, 68-73</w:t>
      </w:r>
      <w:r w:rsidRPr="00083FE0">
        <w:rPr>
          <w:rFonts w:ascii="Times New Roman" w:hAnsi="Times New Roman"/>
          <w:sz w:val="24"/>
          <w:szCs w:val="24"/>
        </w:rPr>
        <w:t xml:space="preserve">. </w:t>
      </w:r>
    </w:p>
    <w:p w14:paraId="497C50A4" w14:textId="77777777" w:rsidR="00E865EA"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Pallozzi, R., Wertheim, E., Paxto</w:t>
      </w:r>
      <w:r>
        <w:rPr>
          <w:rFonts w:ascii="Times New Roman" w:hAnsi="Times New Roman"/>
          <w:sz w:val="24"/>
          <w:szCs w:val="24"/>
        </w:rPr>
        <w:t>n, S., &amp; Ong, B. (2016). Trait mindfulness measures for use with adolescents: A systematic r</w:t>
      </w:r>
      <w:r w:rsidRPr="00083FE0">
        <w:rPr>
          <w:rFonts w:ascii="Times New Roman" w:hAnsi="Times New Roman"/>
          <w:sz w:val="24"/>
          <w:szCs w:val="24"/>
        </w:rPr>
        <w:t xml:space="preserve">eview. </w:t>
      </w:r>
      <w:r w:rsidRPr="00083FE0">
        <w:rPr>
          <w:rFonts w:ascii="Times New Roman" w:hAnsi="Times New Roman"/>
          <w:i/>
          <w:sz w:val="24"/>
          <w:szCs w:val="24"/>
        </w:rPr>
        <w:t>Mindfulness</w:t>
      </w:r>
      <w:r>
        <w:rPr>
          <w:rFonts w:ascii="Times New Roman" w:hAnsi="Times New Roman"/>
          <w:sz w:val="24"/>
          <w:szCs w:val="24"/>
        </w:rPr>
        <w:t xml:space="preserve">, </w:t>
      </w:r>
      <w:r>
        <w:rPr>
          <w:rFonts w:ascii="Times New Roman" w:hAnsi="Times New Roman"/>
          <w:i/>
          <w:sz w:val="24"/>
          <w:szCs w:val="24"/>
        </w:rPr>
        <w:t>8</w:t>
      </w:r>
      <w:r>
        <w:rPr>
          <w:rFonts w:ascii="Times New Roman" w:hAnsi="Times New Roman"/>
          <w:sz w:val="24"/>
          <w:szCs w:val="24"/>
        </w:rPr>
        <w:t>, 110-125</w:t>
      </w:r>
      <w:r w:rsidRPr="00083FE0">
        <w:rPr>
          <w:rFonts w:ascii="Times New Roman" w:hAnsi="Times New Roman"/>
          <w:sz w:val="24"/>
          <w:szCs w:val="24"/>
        </w:rPr>
        <w:t xml:space="preserve">. </w:t>
      </w:r>
    </w:p>
    <w:p w14:paraId="554394C2" w14:textId="56A8BFA4" w:rsidR="00383916" w:rsidRPr="00383916" w:rsidRDefault="00383916" w:rsidP="00B20B45">
      <w:pPr>
        <w:pStyle w:val="EndNoteBibliography"/>
        <w:spacing w:after="0" w:line="480" w:lineRule="auto"/>
        <w:ind w:left="720" w:hanging="720"/>
        <w:rPr>
          <w:rFonts w:ascii="Times New Roman" w:hAnsi="Times New Roman"/>
          <w:sz w:val="24"/>
          <w:szCs w:val="24"/>
        </w:rPr>
      </w:pPr>
      <w:r>
        <w:rPr>
          <w:rFonts w:ascii="Times New Roman" w:hAnsi="Times New Roman"/>
          <w:sz w:val="24"/>
          <w:szCs w:val="24"/>
        </w:rPr>
        <w:t xml:space="preserve">Petter, M., Chambers, C. T., McGrath, P. J., &amp; Dick, B. D. (2013). The role of trait mindfulness in the pain expeirence of adolescents. </w:t>
      </w:r>
      <w:r>
        <w:rPr>
          <w:rFonts w:ascii="Times New Roman" w:hAnsi="Times New Roman"/>
          <w:i/>
          <w:sz w:val="24"/>
          <w:szCs w:val="24"/>
        </w:rPr>
        <w:t>Journal of Pain, 14(2)</w:t>
      </w:r>
      <w:r>
        <w:rPr>
          <w:rFonts w:ascii="Times New Roman" w:hAnsi="Times New Roman"/>
          <w:sz w:val="24"/>
          <w:szCs w:val="24"/>
        </w:rPr>
        <w:t>, 1709-18.</w:t>
      </w:r>
    </w:p>
    <w:p w14:paraId="412E8728" w14:textId="77777777"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lastRenderedPageBreak/>
        <w:t>Pielech, M., Ryan, M., Logan, D., Kaczynski, K., White, M. T., &amp; Simons, L. E. (2014). Pain catastrophizing in children with c</w:t>
      </w:r>
      <w:r>
        <w:rPr>
          <w:rFonts w:ascii="Times New Roman" w:hAnsi="Times New Roman"/>
          <w:sz w:val="24"/>
          <w:szCs w:val="24"/>
        </w:rPr>
        <w:t>hronic pain and their parents: P</w:t>
      </w:r>
      <w:r w:rsidRPr="00083FE0">
        <w:rPr>
          <w:rFonts w:ascii="Times New Roman" w:hAnsi="Times New Roman"/>
          <w:sz w:val="24"/>
          <w:szCs w:val="24"/>
        </w:rPr>
        <w:t xml:space="preserve">roposed clinical reference points and reexamination of the Pain Catastrophizing Scale measure. </w:t>
      </w:r>
      <w:r>
        <w:rPr>
          <w:rFonts w:ascii="Times New Roman" w:hAnsi="Times New Roman"/>
          <w:i/>
          <w:sz w:val="24"/>
          <w:szCs w:val="24"/>
        </w:rPr>
        <w:t>Pain</w:t>
      </w:r>
      <w:r w:rsidRPr="00083FE0">
        <w:rPr>
          <w:rFonts w:ascii="Times New Roman" w:hAnsi="Times New Roman"/>
          <w:i/>
          <w:sz w:val="24"/>
          <w:szCs w:val="24"/>
        </w:rPr>
        <w:t>, 155</w:t>
      </w:r>
      <w:r w:rsidRPr="00083FE0">
        <w:rPr>
          <w:rFonts w:ascii="Times New Roman" w:hAnsi="Times New Roman"/>
          <w:sz w:val="24"/>
          <w:szCs w:val="24"/>
        </w:rPr>
        <w:t xml:space="preserve">(11), 2360-2367. </w:t>
      </w:r>
    </w:p>
    <w:p w14:paraId="3103F2BB" w14:textId="77777777"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Pielech, M., Vowles, K. E., &amp; Wicks</w:t>
      </w:r>
      <w:r>
        <w:rPr>
          <w:rFonts w:ascii="Times New Roman" w:hAnsi="Times New Roman"/>
          <w:sz w:val="24"/>
          <w:szCs w:val="24"/>
        </w:rPr>
        <w:t>ell, R. (2017). Acceptance and c</w:t>
      </w:r>
      <w:r w:rsidRPr="00083FE0">
        <w:rPr>
          <w:rFonts w:ascii="Times New Roman" w:hAnsi="Times New Roman"/>
          <w:sz w:val="24"/>
          <w:szCs w:val="24"/>
        </w:rPr>
        <w:t>ommit</w:t>
      </w:r>
      <w:r>
        <w:rPr>
          <w:rFonts w:ascii="Times New Roman" w:hAnsi="Times New Roman"/>
          <w:sz w:val="24"/>
          <w:szCs w:val="24"/>
        </w:rPr>
        <w:t>ment therapy for pediatric chronic pain: Theory and a</w:t>
      </w:r>
      <w:r w:rsidRPr="00083FE0">
        <w:rPr>
          <w:rFonts w:ascii="Times New Roman" w:hAnsi="Times New Roman"/>
          <w:sz w:val="24"/>
          <w:szCs w:val="24"/>
        </w:rPr>
        <w:t xml:space="preserve">pplication. </w:t>
      </w:r>
      <w:r w:rsidRPr="00083FE0">
        <w:rPr>
          <w:rFonts w:ascii="Times New Roman" w:hAnsi="Times New Roman"/>
          <w:i/>
          <w:sz w:val="24"/>
          <w:szCs w:val="24"/>
        </w:rPr>
        <w:t>Children, 4</w:t>
      </w:r>
      <w:r w:rsidRPr="00083FE0">
        <w:rPr>
          <w:rFonts w:ascii="Times New Roman" w:hAnsi="Times New Roman"/>
          <w:sz w:val="24"/>
          <w:szCs w:val="24"/>
        </w:rPr>
        <w:t>(2), 10</w:t>
      </w:r>
      <w:r>
        <w:rPr>
          <w:rFonts w:ascii="Times New Roman" w:hAnsi="Times New Roman"/>
          <w:sz w:val="24"/>
          <w:szCs w:val="24"/>
        </w:rPr>
        <w:t>-22</w:t>
      </w:r>
      <w:r w:rsidRPr="00083FE0">
        <w:rPr>
          <w:rFonts w:ascii="Times New Roman" w:hAnsi="Times New Roman"/>
          <w:sz w:val="24"/>
          <w:szCs w:val="24"/>
        </w:rPr>
        <w:t xml:space="preserve">. </w:t>
      </w:r>
    </w:p>
    <w:p w14:paraId="7F83CAAB" w14:textId="294C4317"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Schütze, R., Rees, C., Preece, M., &amp; Schütze, M. (2010). Low mindfulness predicts pain catastrophizing in a fear-avoidance model of chronic pain. </w:t>
      </w:r>
      <w:r w:rsidRPr="00083FE0">
        <w:rPr>
          <w:rFonts w:ascii="Times New Roman" w:hAnsi="Times New Roman"/>
          <w:i/>
          <w:sz w:val="24"/>
          <w:szCs w:val="24"/>
        </w:rPr>
        <w:t>Pain, 148</w:t>
      </w:r>
      <w:r w:rsidRPr="00083FE0">
        <w:rPr>
          <w:rFonts w:ascii="Times New Roman" w:hAnsi="Times New Roman"/>
          <w:sz w:val="24"/>
          <w:szCs w:val="24"/>
        </w:rPr>
        <w:t xml:space="preserve">(1), 120-127. </w:t>
      </w:r>
    </w:p>
    <w:p w14:paraId="544C1E2C" w14:textId="50B8BB0D"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Shapiro, S. L., Carlson, L. E., Astin, J. A., &amp; Freedman, B. (2006). Mechanisms of mindfulness. </w:t>
      </w:r>
      <w:r w:rsidRPr="00083FE0">
        <w:rPr>
          <w:rFonts w:ascii="Times New Roman" w:hAnsi="Times New Roman"/>
          <w:i/>
          <w:sz w:val="24"/>
          <w:szCs w:val="24"/>
        </w:rPr>
        <w:t>J</w:t>
      </w:r>
      <w:r>
        <w:rPr>
          <w:rFonts w:ascii="Times New Roman" w:hAnsi="Times New Roman"/>
          <w:i/>
          <w:sz w:val="24"/>
          <w:szCs w:val="24"/>
        </w:rPr>
        <w:t>ournal of</w:t>
      </w:r>
      <w:r w:rsidRPr="00083FE0">
        <w:rPr>
          <w:rFonts w:ascii="Times New Roman" w:hAnsi="Times New Roman"/>
          <w:i/>
          <w:sz w:val="24"/>
          <w:szCs w:val="24"/>
        </w:rPr>
        <w:t xml:space="preserve"> Clin</w:t>
      </w:r>
      <w:r>
        <w:rPr>
          <w:rFonts w:ascii="Times New Roman" w:hAnsi="Times New Roman"/>
          <w:i/>
          <w:sz w:val="24"/>
          <w:szCs w:val="24"/>
        </w:rPr>
        <w:t>ical</w:t>
      </w:r>
      <w:r w:rsidRPr="00083FE0">
        <w:rPr>
          <w:rFonts w:ascii="Times New Roman" w:hAnsi="Times New Roman"/>
          <w:i/>
          <w:sz w:val="24"/>
          <w:szCs w:val="24"/>
        </w:rPr>
        <w:t xml:space="preserve"> Psychol</w:t>
      </w:r>
      <w:r>
        <w:rPr>
          <w:rFonts w:ascii="Times New Roman" w:hAnsi="Times New Roman"/>
          <w:i/>
          <w:sz w:val="24"/>
          <w:szCs w:val="24"/>
        </w:rPr>
        <w:t>ogy</w:t>
      </w:r>
      <w:r w:rsidRPr="00083FE0">
        <w:rPr>
          <w:rFonts w:ascii="Times New Roman" w:hAnsi="Times New Roman"/>
          <w:i/>
          <w:sz w:val="24"/>
          <w:szCs w:val="24"/>
        </w:rPr>
        <w:t>, 62</w:t>
      </w:r>
      <w:r w:rsidR="000846AD">
        <w:rPr>
          <w:rFonts w:ascii="Times New Roman" w:hAnsi="Times New Roman"/>
          <w:sz w:val="24"/>
          <w:szCs w:val="24"/>
        </w:rPr>
        <w:t xml:space="preserve">(3), 373-386. </w:t>
      </w:r>
    </w:p>
    <w:p w14:paraId="072E5EB8" w14:textId="48634503"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Simons, L. E., </w:t>
      </w:r>
      <w:r>
        <w:rPr>
          <w:rFonts w:ascii="Times New Roman" w:hAnsi="Times New Roman"/>
          <w:sz w:val="24"/>
          <w:szCs w:val="24"/>
        </w:rPr>
        <w:t>&amp; Kaczynski, K. J. (2012). The fear avoidance model of chronic p</w:t>
      </w:r>
      <w:r w:rsidRPr="00083FE0">
        <w:rPr>
          <w:rFonts w:ascii="Times New Roman" w:hAnsi="Times New Roman"/>
          <w:sz w:val="24"/>
          <w:szCs w:val="24"/>
        </w:rPr>
        <w:t xml:space="preserve">ain: </w:t>
      </w:r>
      <w:r>
        <w:rPr>
          <w:rFonts w:ascii="Times New Roman" w:hAnsi="Times New Roman"/>
          <w:sz w:val="24"/>
          <w:szCs w:val="24"/>
        </w:rPr>
        <w:t>Examination for pediatric a</w:t>
      </w:r>
      <w:r w:rsidRPr="00083FE0">
        <w:rPr>
          <w:rFonts w:ascii="Times New Roman" w:hAnsi="Times New Roman"/>
          <w:sz w:val="24"/>
          <w:szCs w:val="24"/>
        </w:rPr>
        <w:t xml:space="preserve">pplication. </w:t>
      </w:r>
      <w:r w:rsidRPr="00083FE0">
        <w:rPr>
          <w:rFonts w:ascii="Times New Roman" w:hAnsi="Times New Roman"/>
          <w:i/>
          <w:sz w:val="24"/>
          <w:szCs w:val="24"/>
        </w:rPr>
        <w:t>Journal of Pain, 13</w:t>
      </w:r>
      <w:r w:rsidRPr="00083FE0">
        <w:rPr>
          <w:rFonts w:ascii="Times New Roman" w:hAnsi="Times New Roman"/>
          <w:sz w:val="24"/>
          <w:szCs w:val="24"/>
        </w:rPr>
        <w:t xml:space="preserve">(9), 827-835. </w:t>
      </w:r>
    </w:p>
    <w:p w14:paraId="76C9567B" w14:textId="77777777" w:rsidR="00E865EA" w:rsidRPr="00083FE0" w:rsidRDefault="00E865EA" w:rsidP="00B20B45">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Tran, S. T., Mano, K. E. J., Hainsworth, K. R., Medrano, G. R., Khan, K. A., Weisman, S. J., &amp; Davies, W. H. (2015). Distinct influences of anxiety and pain catastrophizing on functional outcomes in children and adolescents with chronic pain. </w:t>
      </w:r>
      <w:r>
        <w:rPr>
          <w:rFonts w:ascii="Times New Roman" w:hAnsi="Times New Roman"/>
          <w:i/>
          <w:sz w:val="24"/>
          <w:szCs w:val="24"/>
        </w:rPr>
        <w:t>Journal of Pediatric P</w:t>
      </w:r>
      <w:r w:rsidRPr="00083FE0">
        <w:rPr>
          <w:rFonts w:ascii="Times New Roman" w:hAnsi="Times New Roman"/>
          <w:i/>
          <w:sz w:val="24"/>
          <w:szCs w:val="24"/>
        </w:rPr>
        <w:t>sychology, 40</w:t>
      </w:r>
      <w:r w:rsidRPr="00083FE0">
        <w:rPr>
          <w:rFonts w:ascii="Times New Roman" w:hAnsi="Times New Roman"/>
          <w:sz w:val="24"/>
          <w:szCs w:val="24"/>
        </w:rPr>
        <w:t xml:space="preserve">(8), 744-755. </w:t>
      </w:r>
    </w:p>
    <w:p w14:paraId="015FA722" w14:textId="080770C2" w:rsidR="009B768B" w:rsidRPr="0001667A" w:rsidRDefault="00E865EA" w:rsidP="0001667A">
      <w:pPr>
        <w:pStyle w:val="EndNoteBibliography"/>
        <w:spacing w:after="0" w:line="480" w:lineRule="auto"/>
        <w:ind w:left="720" w:hanging="720"/>
        <w:rPr>
          <w:rFonts w:ascii="Times New Roman" w:hAnsi="Times New Roman"/>
          <w:sz w:val="24"/>
          <w:szCs w:val="24"/>
        </w:rPr>
      </w:pPr>
      <w:r w:rsidRPr="00083FE0">
        <w:rPr>
          <w:rFonts w:ascii="Times New Roman" w:hAnsi="Times New Roman"/>
          <w:sz w:val="24"/>
          <w:szCs w:val="24"/>
        </w:rPr>
        <w:t xml:space="preserve">Varni, J. W., Thompson, K. L., &amp; Hanson, V. (1987). The Varni/Thompson Pediatric Pain Questionnaire. I. Chronic musculoskeletal pain in juvenile rheumatoid arthritis. </w:t>
      </w:r>
      <w:r w:rsidRPr="00083FE0">
        <w:rPr>
          <w:rFonts w:ascii="Times New Roman" w:hAnsi="Times New Roman"/>
          <w:i/>
          <w:sz w:val="24"/>
          <w:szCs w:val="24"/>
        </w:rPr>
        <w:t>Pain, 28</w:t>
      </w:r>
      <w:r w:rsidR="0001667A">
        <w:rPr>
          <w:rFonts w:ascii="Times New Roman" w:hAnsi="Times New Roman"/>
          <w:sz w:val="24"/>
          <w:szCs w:val="24"/>
        </w:rPr>
        <w:t xml:space="preserve">(1), 27-38. </w:t>
      </w:r>
      <w:r w:rsidR="009B768B">
        <w:br w:type="page"/>
      </w:r>
    </w:p>
    <w:p w14:paraId="1BD8B749" w14:textId="493495B2" w:rsidR="00520FEB" w:rsidRPr="00141FB6" w:rsidRDefault="00410B0C" w:rsidP="00C9304A">
      <w:pPr>
        <w:spacing w:line="480" w:lineRule="auto"/>
        <w:ind w:firstLine="0"/>
      </w:pPr>
      <w:r>
        <w:lastRenderedPageBreak/>
        <w:t>Table 1</w:t>
      </w:r>
    </w:p>
    <w:p w14:paraId="63FC1E9E" w14:textId="77777777" w:rsidR="00520FEB" w:rsidRPr="00141FB6" w:rsidRDefault="00520FEB" w:rsidP="00C9304A">
      <w:pPr>
        <w:spacing w:line="480" w:lineRule="auto"/>
        <w:ind w:firstLine="0"/>
        <w:rPr>
          <w:i/>
        </w:rPr>
      </w:pPr>
      <w:r w:rsidRPr="00141FB6">
        <w:rPr>
          <w:i/>
        </w:rPr>
        <w:t>Means,</w:t>
      </w:r>
      <w:r>
        <w:rPr>
          <w:i/>
        </w:rPr>
        <w:t xml:space="preserve"> Standard D</w:t>
      </w:r>
      <w:r w:rsidRPr="00141FB6">
        <w:rPr>
          <w:i/>
        </w:rPr>
        <w:t xml:space="preserve">eviations </w:t>
      </w:r>
      <w:r>
        <w:rPr>
          <w:i/>
        </w:rPr>
        <w:t>and Group Difference S</w:t>
      </w:r>
      <w:r w:rsidRPr="00141FB6">
        <w:rPr>
          <w:i/>
        </w:rPr>
        <w:t xml:space="preserve">tatistics for </w:t>
      </w:r>
      <w:r>
        <w:rPr>
          <w:i/>
        </w:rPr>
        <w:t>K</w:t>
      </w:r>
      <w:r w:rsidRPr="00141FB6">
        <w:rPr>
          <w:i/>
        </w:rPr>
        <w:t>ey</w:t>
      </w:r>
      <w:r>
        <w:rPr>
          <w:i/>
        </w:rPr>
        <w:t xml:space="preserve"> V</w:t>
      </w:r>
      <w:r w:rsidRPr="00141FB6">
        <w:rPr>
          <w:i/>
        </w:rPr>
        <w:t xml:space="preserve">ariables </w:t>
      </w:r>
    </w:p>
    <w:tbl>
      <w:tblPr>
        <w:tblW w:w="8790" w:type="dxa"/>
        <w:tblInd w:w="-318" w:type="dxa"/>
        <w:tblBorders>
          <w:top w:val="single" w:sz="8" w:space="0" w:color="000000"/>
          <w:bottom w:val="single" w:sz="8" w:space="0" w:color="000000"/>
        </w:tblBorders>
        <w:tblLayout w:type="fixed"/>
        <w:tblLook w:val="04A0" w:firstRow="1" w:lastRow="0" w:firstColumn="1" w:lastColumn="0" w:noHBand="0" w:noVBand="1"/>
      </w:tblPr>
      <w:tblGrid>
        <w:gridCol w:w="3012"/>
        <w:gridCol w:w="1242"/>
        <w:gridCol w:w="1275"/>
        <w:gridCol w:w="1985"/>
        <w:gridCol w:w="1276"/>
      </w:tblGrid>
      <w:tr w:rsidR="00520FEB" w:rsidRPr="00263C44" w14:paraId="1DFAE845" w14:textId="77777777" w:rsidTr="00127F99">
        <w:trPr>
          <w:trHeight w:val="300"/>
        </w:trPr>
        <w:tc>
          <w:tcPr>
            <w:tcW w:w="3012" w:type="dxa"/>
            <w:tcBorders>
              <w:top w:val="single" w:sz="8" w:space="0" w:color="000000"/>
              <w:left w:val="nil"/>
              <w:bottom w:val="single" w:sz="8" w:space="0" w:color="000000"/>
              <w:right w:val="nil"/>
            </w:tcBorders>
            <w:shd w:val="clear" w:color="auto" w:fill="auto"/>
            <w:noWrap/>
            <w:hideMark/>
          </w:tcPr>
          <w:p w14:paraId="5A2F8EF4" w14:textId="77777777" w:rsidR="00520FEB" w:rsidRPr="00A410FB" w:rsidRDefault="00520FEB" w:rsidP="00611E22">
            <w:pPr>
              <w:pBdr>
                <w:top w:val="nil"/>
                <w:left w:val="nil"/>
                <w:bottom w:val="nil"/>
                <w:right w:val="nil"/>
                <w:between w:val="nil"/>
                <w:bar w:val="nil"/>
              </w:pBdr>
              <w:rPr>
                <w:rFonts w:eastAsia="Times New Roman"/>
                <w:b/>
                <w:bCs/>
                <w:color w:val="000000"/>
                <w:sz w:val="20"/>
                <w:szCs w:val="20"/>
                <w:bdr w:val="nil"/>
              </w:rPr>
            </w:pPr>
          </w:p>
        </w:tc>
        <w:tc>
          <w:tcPr>
            <w:tcW w:w="1242" w:type="dxa"/>
            <w:tcBorders>
              <w:top w:val="single" w:sz="8" w:space="0" w:color="000000"/>
              <w:left w:val="nil"/>
              <w:bottom w:val="single" w:sz="8" w:space="0" w:color="000000"/>
              <w:right w:val="nil"/>
            </w:tcBorders>
            <w:shd w:val="clear" w:color="auto" w:fill="auto"/>
            <w:noWrap/>
            <w:hideMark/>
          </w:tcPr>
          <w:p w14:paraId="6D8C14A2" w14:textId="42AEE724" w:rsidR="00520FEB" w:rsidRPr="00A410FB" w:rsidRDefault="00520FEB" w:rsidP="00611E22">
            <w:pPr>
              <w:pBdr>
                <w:top w:val="nil"/>
                <w:left w:val="nil"/>
                <w:bottom w:val="nil"/>
                <w:right w:val="nil"/>
                <w:between w:val="nil"/>
                <w:bar w:val="nil"/>
              </w:pBdr>
              <w:ind w:firstLine="0"/>
              <w:jc w:val="center"/>
              <w:rPr>
                <w:rFonts w:eastAsia="Times New Roman"/>
                <w:b/>
                <w:bCs/>
                <w:color w:val="000000"/>
                <w:sz w:val="20"/>
                <w:szCs w:val="20"/>
                <w:bdr w:val="nil"/>
              </w:rPr>
            </w:pPr>
            <w:r w:rsidRPr="00A410FB">
              <w:rPr>
                <w:rFonts w:eastAsia="Times New Roman"/>
                <w:b/>
                <w:bCs/>
                <w:color w:val="000000"/>
                <w:sz w:val="20"/>
                <w:szCs w:val="20"/>
                <w:bdr w:val="nil"/>
              </w:rPr>
              <w:t>Chronic pain group (N</w:t>
            </w:r>
            <w:r w:rsidR="006463AA">
              <w:rPr>
                <w:rFonts w:eastAsia="Times New Roman"/>
                <w:b/>
                <w:bCs/>
                <w:color w:val="000000"/>
                <w:sz w:val="20"/>
                <w:szCs w:val="20"/>
                <w:bdr w:val="nil"/>
              </w:rPr>
              <w:t xml:space="preserve"> </w:t>
            </w:r>
            <w:r w:rsidRPr="00A410FB">
              <w:rPr>
                <w:rFonts w:eastAsia="Times New Roman"/>
                <w:b/>
                <w:bCs/>
                <w:color w:val="000000"/>
                <w:sz w:val="20"/>
                <w:szCs w:val="20"/>
                <w:bdr w:val="nil"/>
              </w:rPr>
              <w:t>=</w:t>
            </w:r>
            <w:r w:rsidR="006463AA">
              <w:rPr>
                <w:rFonts w:eastAsia="Times New Roman"/>
                <w:b/>
                <w:bCs/>
                <w:color w:val="000000"/>
                <w:sz w:val="20"/>
                <w:szCs w:val="20"/>
                <w:bdr w:val="nil"/>
              </w:rPr>
              <w:t xml:space="preserve"> </w:t>
            </w:r>
            <w:r w:rsidRPr="00A410FB">
              <w:rPr>
                <w:rFonts w:eastAsia="Times New Roman"/>
                <w:b/>
                <w:bCs/>
                <w:color w:val="000000"/>
                <w:sz w:val="20"/>
                <w:szCs w:val="20"/>
                <w:bdr w:val="nil"/>
              </w:rPr>
              <w:t>54)</w:t>
            </w:r>
          </w:p>
        </w:tc>
        <w:tc>
          <w:tcPr>
            <w:tcW w:w="1275" w:type="dxa"/>
            <w:tcBorders>
              <w:top w:val="single" w:sz="8" w:space="0" w:color="000000"/>
              <w:left w:val="nil"/>
              <w:bottom w:val="single" w:sz="8" w:space="0" w:color="000000"/>
              <w:right w:val="nil"/>
            </w:tcBorders>
            <w:shd w:val="clear" w:color="auto" w:fill="auto"/>
            <w:noWrap/>
            <w:hideMark/>
          </w:tcPr>
          <w:p w14:paraId="32007D91" w14:textId="22762AF9" w:rsidR="00520FEB" w:rsidRPr="00A410FB" w:rsidRDefault="00520FEB" w:rsidP="00611E22">
            <w:pPr>
              <w:pBdr>
                <w:top w:val="nil"/>
                <w:left w:val="nil"/>
                <w:bottom w:val="nil"/>
                <w:right w:val="nil"/>
                <w:between w:val="nil"/>
                <w:bar w:val="nil"/>
              </w:pBdr>
              <w:ind w:firstLine="0"/>
              <w:jc w:val="center"/>
              <w:rPr>
                <w:rFonts w:eastAsia="Times New Roman"/>
                <w:b/>
                <w:bCs/>
                <w:color w:val="000000"/>
                <w:sz w:val="20"/>
                <w:szCs w:val="20"/>
                <w:bdr w:val="nil"/>
              </w:rPr>
            </w:pPr>
            <w:r w:rsidRPr="00A410FB">
              <w:rPr>
                <w:rFonts w:eastAsia="Times New Roman"/>
                <w:b/>
                <w:bCs/>
                <w:color w:val="000000"/>
                <w:sz w:val="20"/>
                <w:szCs w:val="20"/>
                <w:bdr w:val="nil"/>
              </w:rPr>
              <w:t xml:space="preserve">General population group </w:t>
            </w:r>
            <w:r w:rsidR="006463AA">
              <w:rPr>
                <w:rFonts w:eastAsia="Times New Roman"/>
                <w:b/>
                <w:bCs/>
                <w:color w:val="000000"/>
                <w:sz w:val="20"/>
                <w:szCs w:val="20"/>
                <w:bdr w:val="nil"/>
              </w:rPr>
              <w:t xml:space="preserve">      </w:t>
            </w:r>
            <w:r w:rsidRPr="00A410FB">
              <w:rPr>
                <w:rFonts w:eastAsia="Times New Roman"/>
                <w:b/>
                <w:bCs/>
                <w:color w:val="000000"/>
                <w:sz w:val="20"/>
                <w:szCs w:val="20"/>
                <w:bdr w:val="nil"/>
              </w:rPr>
              <w:t>(N</w:t>
            </w:r>
            <w:r w:rsidR="006463AA">
              <w:rPr>
                <w:rFonts w:eastAsia="Times New Roman"/>
                <w:b/>
                <w:bCs/>
                <w:color w:val="000000"/>
                <w:sz w:val="20"/>
                <w:szCs w:val="20"/>
                <w:bdr w:val="nil"/>
              </w:rPr>
              <w:t xml:space="preserve"> </w:t>
            </w:r>
            <w:r w:rsidRPr="00A410FB">
              <w:rPr>
                <w:rFonts w:eastAsia="Times New Roman"/>
                <w:b/>
                <w:bCs/>
                <w:color w:val="000000"/>
                <w:sz w:val="20"/>
                <w:szCs w:val="20"/>
                <w:bdr w:val="nil"/>
              </w:rPr>
              <w:t>=</w:t>
            </w:r>
            <w:r w:rsidR="006463AA">
              <w:rPr>
                <w:rFonts w:eastAsia="Times New Roman"/>
                <w:b/>
                <w:bCs/>
                <w:color w:val="000000"/>
                <w:sz w:val="20"/>
                <w:szCs w:val="20"/>
                <w:bdr w:val="nil"/>
              </w:rPr>
              <w:t xml:space="preserve"> </w:t>
            </w:r>
            <w:r w:rsidRPr="00A410FB">
              <w:rPr>
                <w:rFonts w:eastAsia="Times New Roman"/>
                <w:b/>
                <w:bCs/>
                <w:color w:val="000000"/>
                <w:sz w:val="20"/>
                <w:szCs w:val="20"/>
                <w:bdr w:val="nil"/>
              </w:rPr>
              <w:t>94)</w:t>
            </w:r>
          </w:p>
        </w:tc>
        <w:tc>
          <w:tcPr>
            <w:tcW w:w="1985" w:type="dxa"/>
            <w:tcBorders>
              <w:top w:val="single" w:sz="8" w:space="0" w:color="000000"/>
              <w:left w:val="nil"/>
              <w:bottom w:val="single" w:sz="8" w:space="0" w:color="000000"/>
              <w:right w:val="nil"/>
            </w:tcBorders>
            <w:shd w:val="clear" w:color="auto" w:fill="auto"/>
          </w:tcPr>
          <w:p w14:paraId="57DE011C" w14:textId="77777777" w:rsidR="00520FEB" w:rsidRPr="00A410FB" w:rsidRDefault="00520FEB" w:rsidP="00611E22">
            <w:pPr>
              <w:pBdr>
                <w:top w:val="nil"/>
                <w:left w:val="nil"/>
                <w:bottom w:val="nil"/>
                <w:right w:val="nil"/>
                <w:between w:val="nil"/>
                <w:bar w:val="nil"/>
              </w:pBdr>
              <w:ind w:firstLine="0"/>
              <w:jc w:val="center"/>
              <w:rPr>
                <w:rFonts w:eastAsia="Times New Roman"/>
                <w:b/>
                <w:bCs/>
                <w:color w:val="000000"/>
                <w:sz w:val="20"/>
                <w:szCs w:val="20"/>
                <w:bdr w:val="nil"/>
              </w:rPr>
            </w:pPr>
            <w:r w:rsidRPr="00A410FB">
              <w:rPr>
                <w:rFonts w:eastAsia="Times New Roman"/>
                <w:b/>
                <w:bCs/>
                <w:color w:val="000000"/>
                <w:sz w:val="20"/>
                <w:szCs w:val="20"/>
                <w:bdr w:val="nil"/>
              </w:rPr>
              <w:t>T-test statistic</w:t>
            </w:r>
          </w:p>
        </w:tc>
        <w:tc>
          <w:tcPr>
            <w:tcW w:w="1276" w:type="dxa"/>
            <w:tcBorders>
              <w:top w:val="single" w:sz="8" w:space="0" w:color="000000"/>
              <w:left w:val="nil"/>
              <w:bottom w:val="single" w:sz="8" w:space="0" w:color="000000"/>
              <w:right w:val="nil"/>
            </w:tcBorders>
            <w:shd w:val="clear" w:color="auto" w:fill="auto"/>
          </w:tcPr>
          <w:p w14:paraId="7ADD7C6A" w14:textId="77777777" w:rsidR="00520FEB" w:rsidRPr="00A410FB" w:rsidRDefault="00520FEB" w:rsidP="00611E22">
            <w:pPr>
              <w:pBdr>
                <w:top w:val="nil"/>
                <w:left w:val="nil"/>
                <w:bottom w:val="nil"/>
                <w:right w:val="nil"/>
                <w:between w:val="nil"/>
                <w:bar w:val="nil"/>
              </w:pBdr>
              <w:ind w:firstLine="0"/>
              <w:jc w:val="center"/>
              <w:rPr>
                <w:rFonts w:eastAsia="Times New Roman"/>
                <w:b/>
                <w:bCs/>
                <w:color w:val="000000"/>
                <w:sz w:val="20"/>
                <w:szCs w:val="20"/>
                <w:bdr w:val="nil"/>
              </w:rPr>
            </w:pPr>
            <w:r w:rsidRPr="00A410FB">
              <w:rPr>
                <w:rFonts w:eastAsia="Times New Roman"/>
                <w:b/>
                <w:bCs/>
                <w:color w:val="000000"/>
                <w:sz w:val="20"/>
                <w:szCs w:val="20"/>
                <w:bdr w:val="nil"/>
              </w:rPr>
              <w:t xml:space="preserve">Mean difference </w:t>
            </w:r>
            <w:proofErr w:type="spellStart"/>
            <w:r w:rsidRPr="00A410FB">
              <w:rPr>
                <w:rFonts w:eastAsia="Times New Roman"/>
                <w:b/>
                <w:bCs/>
                <w:color w:val="000000"/>
                <w:sz w:val="20"/>
                <w:szCs w:val="20"/>
                <w:bdr w:val="nil"/>
              </w:rPr>
              <w:t>BCa</w:t>
            </w:r>
            <w:proofErr w:type="spellEnd"/>
            <w:r w:rsidRPr="00A410FB">
              <w:rPr>
                <w:rFonts w:eastAsia="Times New Roman"/>
                <w:b/>
                <w:bCs/>
                <w:color w:val="000000"/>
                <w:sz w:val="20"/>
                <w:szCs w:val="20"/>
                <w:bdr w:val="nil"/>
              </w:rPr>
              <w:t xml:space="preserve"> 95% CI</w:t>
            </w:r>
          </w:p>
        </w:tc>
      </w:tr>
      <w:tr w:rsidR="00520FEB" w:rsidRPr="00263C44" w14:paraId="7743EDA4" w14:textId="77777777" w:rsidTr="00127F99">
        <w:trPr>
          <w:trHeight w:val="300"/>
        </w:trPr>
        <w:tc>
          <w:tcPr>
            <w:tcW w:w="3012" w:type="dxa"/>
            <w:tcBorders>
              <w:left w:val="nil"/>
              <w:right w:val="nil"/>
            </w:tcBorders>
            <w:shd w:val="clear" w:color="auto" w:fill="auto"/>
            <w:noWrap/>
          </w:tcPr>
          <w:p w14:paraId="3DAD58FD" w14:textId="7230E75F" w:rsidR="00520FEB" w:rsidRPr="003A7693" w:rsidRDefault="00E85B1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Pr>
                <w:rFonts w:eastAsia="Times New Roman"/>
                <w:bCs/>
                <w:color w:val="000000"/>
                <w:sz w:val="20"/>
                <w:szCs w:val="20"/>
                <w:bdr w:val="nil"/>
              </w:rPr>
              <w:t>VAS</w:t>
            </w:r>
            <w:r w:rsidRPr="00127F99">
              <w:rPr>
                <w:rFonts w:eastAsia="Times New Roman"/>
                <w:bCs/>
                <w:color w:val="000000"/>
                <w:sz w:val="16"/>
                <w:szCs w:val="16"/>
                <w:bdr w:val="nil"/>
              </w:rPr>
              <w:t xml:space="preserve"> </w:t>
            </w:r>
            <w:r w:rsidR="00520FEB" w:rsidRPr="00127F99">
              <w:rPr>
                <w:rFonts w:eastAsia="Times New Roman"/>
                <w:bCs/>
                <w:color w:val="000000"/>
                <w:sz w:val="16"/>
                <w:szCs w:val="16"/>
                <w:bdr w:val="nil"/>
              </w:rPr>
              <w:t>Pain intensity</w:t>
            </w:r>
            <w:r w:rsidR="00520FEB" w:rsidRPr="003A7693">
              <w:rPr>
                <w:rFonts w:eastAsia="Times New Roman"/>
                <w:bCs/>
                <w:color w:val="000000"/>
                <w:sz w:val="20"/>
                <w:szCs w:val="20"/>
                <w:bdr w:val="nil"/>
              </w:rPr>
              <w:t xml:space="preserve"> (0-10)</w:t>
            </w:r>
          </w:p>
        </w:tc>
        <w:tc>
          <w:tcPr>
            <w:tcW w:w="1242" w:type="dxa"/>
            <w:tcBorders>
              <w:left w:val="nil"/>
              <w:right w:val="nil"/>
            </w:tcBorders>
            <w:shd w:val="clear" w:color="auto" w:fill="auto"/>
            <w:noWrap/>
          </w:tcPr>
          <w:p w14:paraId="3E3BA50C"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6.9 (1.9)</w:t>
            </w:r>
          </w:p>
        </w:tc>
        <w:tc>
          <w:tcPr>
            <w:tcW w:w="1275" w:type="dxa"/>
            <w:tcBorders>
              <w:left w:val="nil"/>
              <w:right w:val="nil"/>
            </w:tcBorders>
            <w:shd w:val="clear" w:color="auto" w:fill="auto"/>
            <w:noWrap/>
          </w:tcPr>
          <w:p w14:paraId="11378D9C"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3.4 (2.0)</w:t>
            </w:r>
          </w:p>
        </w:tc>
        <w:tc>
          <w:tcPr>
            <w:tcW w:w="1985" w:type="dxa"/>
            <w:tcBorders>
              <w:left w:val="nil"/>
              <w:right w:val="nil"/>
            </w:tcBorders>
            <w:shd w:val="clear" w:color="auto" w:fill="auto"/>
          </w:tcPr>
          <w:p w14:paraId="1B4061C1"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(146)=10.80,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tcBorders>
              <w:left w:val="nil"/>
              <w:right w:val="nil"/>
            </w:tcBorders>
            <w:shd w:val="clear" w:color="auto" w:fill="auto"/>
          </w:tcPr>
          <w:p w14:paraId="0FF2F8EA" w14:textId="4C34C2FE" w:rsidR="00520FEB" w:rsidRPr="00A410FB" w:rsidRDefault="008A568F"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2.9,</w:t>
            </w:r>
            <w:r w:rsidR="00520FEB" w:rsidRPr="00A410FB">
              <w:rPr>
                <w:rFonts w:eastAsia="Times New Roman"/>
                <w:color w:val="000000"/>
                <w:sz w:val="20"/>
                <w:szCs w:val="20"/>
                <w:bdr w:val="nil"/>
              </w:rPr>
              <w:t xml:space="preserve"> 4.2</w:t>
            </w:r>
          </w:p>
        </w:tc>
      </w:tr>
      <w:tr w:rsidR="00520FEB" w:rsidRPr="00263C44" w14:paraId="71350B18" w14:textId="77777777" w:rsidTr="00127F99">
        <w:trPr>
          <w:trHeight w:val="300"/>
        </w:trPr>
        <w:tc>
          <w:tcPr>
            <w:tcW w:w="3012" w:type="dxa"/>
            <w:shd w:val="clear" w:color="auto" w:fill="auto"/>
            <w:noWrap/>
          </w:tcPr>
          <w:p w14:paraId="0400951B" w14:textId="121809C8" w:rsidR="00520FEB" w:rsidRPr="003A7693" w:rsidRDefault="00520FE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sidRPr="003A7693">
              <w:rPr>
                <w:rFonts w:eastAsia="Times New Roman"/>
                <w:bCs/>
                <w:color w:val="000000"/>
                <w:sz w:val="20"/>
                <w:szCs w:val="20"/>
                <w:bdr w:val="nil"/>
              </w:rPr>
              <w:t>CPAQ-A</w:t>
            </w:r>
            <w:r w:rsidR="00E85B1B">
              <w:rPr>
                <w:rFonts w:eastAsia="Times New Roman"/>
                <w:bCs/>
                <w:color w:val="000000"/>
                <w:sz w:val="20"/>
                <w:szCs w:val="20"/>
                <w:bdr w:val="nil"/>
              </w:rPr>
              <w:t xml:space="preserve"> </w:t>
            </w:r>
            <w:r w:rsidR="00E85B1B" w:rsidRPr="00127F99">
              <w:rPr>
                <w:rFonts w:eastAsia="Times New Roman"/>
                <w:bCs/>
                <w:color w:val="000000"/>
                <w:sz w:val="16"/>
                <w:szCs w:val="16"/>
                <w:bdr w:val="nil"/>
              </w:rPr>
              <w:t>total</w:t>
            </w:r>
            <w:r w:rsidRPr="003A7693">
              <w:rPr>
                <w:rFonts w:eastAsia="Times New Roman"/>
                <w:bCs/>
                <w:color w:val="000000"/>
                <w:sz w:val="20"/>
                <w:szCs w:val="20"/>
                <w:bdr w:val="nil"/>
              </w:rPr>
              <w:t xml:space="preserve"> (0-80)</w:t>
            </w:r>
          </w:p>
        </w:tc>
        <w:tc>
          <w:tcPr>
            <w:tcW w:w="1242" w:type="dxa"/>
            <w:shd w:val="clear" w:color="auto" w:fill="auto"/>
            <w:noWrap/>
          </w:tcPr>
          <w:p w14:paraId="2564EF46"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35.2 (10.7)</w:t>
            </w:r>
          </w:p>
        </w:tc>
        <w:tc>
          <w:tcPr>
            <w:tcW w:w="1275" w:type="dxa"/>
            <w:shd w:val="clear" w:color="auto" w:fill="auto"/>
            <w:noWrap/>
          </w:tcPr>
          <w:p w14:paraId="2C3C0854"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59.9 (11.0)</w:t>
            </w:r>
          </w:p>
        </w:tc>
        <w:tc>
          <w:tcPr>
            <w:tcW w:w="1985" w:type="dxa"/>
            <w:shd w:val="clear" w:color="auto" w:fill="auto"/>
          </w:tcPr>
          <w:p w14:paraId="16184553"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(143)=13.20,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shd w:val="clear" w:color="auto" w:fill="auto"/>
          </w:tcPr>
          <w:p w14:paraId="3C284D94" w14:textId="09D5D132" w:rsidR="00520FEB" w:rsidRPr="00A410FB" w:rsidRDefault="00613EC2" w:rsidP="00613EC2">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20.8</w:t>
            </w:r>
            <w:r>
              <w:rPr>
                <w:rFonts w:eastAsia="Times New Roman"/>
                <w:color w:val="000000"/>
                <w:sz w:val="20"/>
                <w:szCs w:val="20"/>
                <w:bdr w:val="nil"/>
              </w:rPr>
              <w:t>, 28.2</w:t>
            </w:r>
          </w:p>
        </w:tc>
      </w:tr>
      <w:tr w:rsidR="00520FEB" w:rsidRPr="00263C44" w14:paraId="7B9FCBBE" w14:textId="77777777" w:rsidTr="00127F99">
        <w:trPr>
          <w:trHeight w:val="300"/>
        </w:trPr>
        <w:tc>
          <w:tcPr>
            <w:tcW w:w="3012" w:type="dxa"/>
            <w:tcBorders>
              <w:left w:val="nil"/>
              <w:right w:val="nil"/>
            </w:tcBorders>
            <w:shd w:val="clear" w:color="auto" w:fill="auto"/>
            <w:noWrap/>
          </w:tcPr>
          <w:p w14:paraId="1AF779E1" w14:textId="0313D9BD" w:rsidR="00520FEB" w:rsidRPr="003A7693" w:rsidRDefault="00E85B1B">
            <w:pPr>
              <w:pBdr>
                <w:top w:val="nil"/>
                <w:left w:val="nil"/>
                <w:bottom w:val="nil"/>
                <w:right w:val="nil"/>
                <w:between w:val="nil"/>
                <w:bar w:val="nil"/>
              </w:pBdr>
              <w:spacing w:line="480" w:lineRule="auto"/>
              <w:ind w:firstLine="0"/>
              <w:rPr>
                <w:rFonts w:eastAsia="Times New Roman"/>
                <w:bCs/>
                <w:color w:val="000000"/>
                <w:sz w:val="20"/>
                <w:szCs w:val="20"/>
                <w:bdr w:val="nil"/>
              </w:rPr>
            </w:pPr>
            <w:r w:rsidRPr="003A7693">
              <w:rPr>
                <w:rFonts w:eastAsia="Times New Roman"/>
                <w:bCs/>
                <w:color w:val="000000"/>
                <w:sz w:val="20"/>
                <w:szCs w:val="20"/>
                <w:bdr w:val="nil"/>
              </w:rPr>
              <w:t>CPAQ-A</w:t>
            </w:r>
            <w:r w:rsidR="00520FEB" w:rsidRPr="00127F99">
              <w:rPr>
                <w:rFonts w:eastAsia="Times New Roman"/>
                <w:bCs/>
                <w:color w:val="000000"/>
                <w:sz w:val="16"/>
                <w:szCs w:val="16"/>
                <w:bdr w:val="nil"/>
              </w:rPr>
              <w:t xml:space="preserve"> </w:t>
            </w:r>
            <w:r>
              <w:rPr>
                <w:rFonts w:eastAsia="Times New Roman"/>
                <w:bCs/>
                <w:color w:val="000000"/>
                <w:sz w:val="16"/>
                <w:szCs w:val="16"/>
                <w:bdr w:val="nil"/>
              </w:rPr>
              <w:t>a</w:t>
            </w:r>
            <w:r w:rsidR="00520FEB" w:rsidRPr="00127F99">
              <w:rPr>
                <w:rFonts w:eastAsia="Times New Roman"/>
                <w:bCs/>
                <w:color w:val="000000"/>
                <w:sz w:val="16"/>
                <w:szCs w:val="16"/>
                <w:bdr w:val="nil"/>
              </w:rPr>
              <w:t xml:space="preserve">ctivity engagement </w:t>
            </w:r>
            <w:r w:rsidR="00520FEB" w:rsidRPr="003A7693">
              <w:rPr>
                <w:rFonts w:eastAsia="Times New Roman"/>
                <w:bCs/>
                <w:color w:val="000000"/>
                <w:sz w:val="20"/>
                <w:szCs w:val="20"/>
                <w:bdr w:val="nil"/>
              </w:rPr>
              <w:t>(0-44)</w:t>
            </w:r>
          </w:p>
        </w:tc>
        <w:tc>
          <w:tcPr>
            <w:tcW w:w="1242" w:type="dxa"/>
            <w:tcBorders>
              <w:left w:val="nil"/>
              <w:right w:val="nil"/>
            </w:tcBorders>
            <w:shd w:val="clear" w:color="auto" w:fill="auto"/>
            <w:noWrap/>
          </w:tcPr>
          <w:p w14:paraId="230B5E6B"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22.2 (7.0)</w:t>
            </w:r>
          </w:p>
        </w:tc>
        <w:tc>
          <w:tcPr>
            <w:tcW w:w="1275" w:type="dxa"/>
            <w:tcBorders>
              <w:left w:val="nil"/>
              <w:right w:val="nil"/>
            </w:tcBorders>
            <w:shd w:val="clear" w:color="auto" w:fill="auto"/>
            <w:noWrap/>
          </w:tcPr>
          <w:p w14:paraId="0631F2C3"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34.8 (6.2)</w:t>
            </w:r>
          </w:p>
        </w:tc>
        <w:tc>
          <w:tcPr>
            <w:tcW w:w="1985" w:type="dxa"/>
            <w:tcBorders>
              <w:left w:val="nil"/>
              <w:right w:val="nil"/>
            </w:tcBorders>
            <w:shd w:val="clear" w:color="auto" w:fill="auto"/>
          </w:tcPr>
          <w:p w14:paraId="453AC5AE"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(143)=11.36,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tcBorders>
              <w:left w:val="nil"/>
              <w:right w:val="nil"/>
            </w:tcBorders>
            <w:shd w:val="clear" w:color="auto" w:fill="auto"/>
          </w:tcPr>
          <w:p w14:paraId="7ABE8FCE" w14:textId="5D4F968B" w:rsidR="00520FEB" w:rsidRPr="00A410FB" w:rsidRDefault="00613EC2" w:rsidP="00613EC2">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10.2</w:t>
            </w:r>
            <w:r>
              <w:rPr>
                <w:rFonts w:eastAsia="Times New Roman"/>
                <w:color w:val="000000"/>
                <w:sz w:val="20"/>
                <w:szCs w:val="20"/>
                <w:bdr w:val="nil"/>
              </w:rPr>
              <w:t>, 14.7</w:t>
            </w:r>
          </w:p>
        </w:tc>
      </w:tr>
      <w:tr w:rsidR="00520FEB" w:rsidRPr="00263C44" w14:paraId="1C80B887" w14:textId="77777777" w:rsidTr="00127F99">
        <w:trPr>
          <w:trHeight w:val="300"/>
        </w:trPr>
        <w:tc>
          <w:tcPr>
            <w:tcW w:w="3012" w:type="dxa"/>
            <w:shd w:val="clear" w:color="auto" w:fill="auto"/>
            <w:noWrap/>
          </w:tcPr>
          <w:p w14:paraId="3C58263E" w14:textId="088AE0B0" w:rsidR="00520FEB" w:rsidRPr="003A7693" w:rsidRDefault="00E85B1B">
            <w:pPr>
              <w:pBdr>
                <w:top w:val="nil"/>
                <w:left w:val="nil"/>
                <w:bottom w:val="nil"/>
                <w:right w:val="nil"/>
                <w:between w:val="nil"/>
                <w:bar w:val="nil"/>
              </w:pBdr>
              <w:spacing w:line="480" w:lineRule="auto"/>
              <w:ind w:firstLine="0"/>
              <w:rPr>
                <w:rFonts w:eastAsia="Times New Roman"/>
                <w:bCs/>
                <w:color w:val="000000"/>
                <w:sz w:val="20"/>
                <w:szCs w:val="20"/>
                <w:bdr w:val="nil"/>
              </w:rPr>
            </w:pPr>
            <w:r w:rsidRPr="003A7693">
              <w:rPr>
                <w:rFonts w:eastAsia="Times New Roman"/>
                <w:bCs/>
                <w:color w:val="000000"/>
                <w:sz w:val="20"/>
                <w:szCs w:val="20"/>
                <w:bdr w:val="nil"/>
              </w:rPr>
              <w:t>CPAQ-A</w:t>
            </w:r>
            <w:r w:rsidR="00520FEB" w:rsidRPr="00127F99">
              <w:rPr>
                <w:rFonts w:eastAsia="Times New Roman"/>
                <w:bCs/>
                <w:color w:val="000000"/>
                <w:sz w:val="16"/>
                <w:szCs w:val="16"/>
                <w:bdr w:val="nil"/>
              </w:rPr>
              <w:t xml:space="preserve"> </w:t>
            </w:r>
            <w:r>
              <w:rPr>
                <w:rFonts w:eastAsia="Times New Roman"/>
                <w:bCs/>
                <w:color w:val="000000"/>
                <w:sz w:val="16"/>
                <w:szCs w:val="16"/>
                <w:bdr w:val="nil"/>
              </w:rPr>
              <w:t>p</w:t>
            </w:r>
            <w:r w:rsidR="00520FEB" w:rsidRPr="00127F99">
              <w:rPr>
                <w:rFonts w:eastAsia="Times New Roman"/>
                <w:bCs/>
                <w:color w:val="000000"/>
                <w:sz w:val="16"/>
                <w:szCs w:val="16"/>
                <w:bdr w:val="nil"/>
              </w:rPr>
              <w:t>ain willingness</w:t>
            </w:r>
            <w:r w:rsidR="00520FEB" w:rsidRPr="003A7693">
              <w:rPr>
                <w:rFonts w:eastAsia="Times New Roman"/>
                <w:bCs/>
                <w:color w:val="000000"/>
                <w:sz w:val="20"/>
                <w:szCs w:val="20"/>
                <w:bdr w:val="nil"/>
              </w:rPr>
              <w:t xml:space="preserve"> (0-36)</w:t>
            </w:r>
          </w:p>
        </w:tc>
        <w:tc>
          <w:tcPr>
            <w:tcW w:w="1242" w:type="dxa"/>
            <w:shd w:val="clear" w:color="auto" w:fill="auto"/>
            <w:noWrap/>
          </w:tcPr>
          <w:p w14:paraId="1CBFF9DC"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13.0 (6.0)</w:t>
            </w:r>
          </w:p>
        </w:tc>
        <w:tc>
          <w:tcPr>
            <w:tcW w:w="1275" w:type="dxa"/>
            <w:shd w:val="clear" w:color="auto" w:fill="auto"/>
            <w:noWrap/>
          </w:tcPr>
          <w:p w14:paraId="0BE11E87"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25.0 (6.8)</w:t>
            </w:r>
          </w:p>
        </w:tc>
        <w:tc>
          <w:tcPr>
            <w:tcW w:w="1985" w:type="dxa"/>
            <w:shd w:val="clear" w:color="auto" w:fill="auto"/>
          </w:tcPr>
          <w:p w14:paraId="565CDDF5"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(143)=10.68,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shd w:val="clear" w:color="auto" w:fill="auto"/>
          </w:tcPr>
          <w:p w14:paraId="43BBF3B1" w14:textId="21618544" w:rsidR="00520FEB" w:rsidRPr="00A410FB" w:rsidRDefault="00613EC2"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9.7, 14.2</w:t>
            </w:r>
          </w:p>
        </w:tc>
      </w:tr>
      <w:tr w:rsidR="00520FEB" w:rsidRPr="00263C44" w14:paraId="0CB2BE9A" w14:textId="77777777" w:rsidTr="00127F99">
        <w:trPr>
          <w:trHeight w:val="300"/>
        </w:trPr>
        <w:tc>
          <w:tcPr>
            <w:tcW w:w="3012" w:type="dxa"/>
            <w:tcBorders>
              <w:left w:val="nil"/>
              <w:right w:val="nil"/>
            </w:tcBorders>
            <w:shd w:val="clear" w:color="auto" w:fill="auto"/>
            <w:noWrap/>
          </w:tcPr>
          <w:p w14:paraId="1133C3C0" w14:textId="77777777" w:rsidR="00520FEB" w:rsidRPr="003A7693" w:rsidRDefault="00520FE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sidRPr="003A7693">
              <w:rPr>
                <w:rFonts w:eastAsia="Times New Roman"/>
                <w:bCs/>
                <w:color w:val="000000"/>
                <w:sz w:val="20"/>
                <w:szCs w:val="20"/>
                <w:bdr w:val="nil"/>
              </w:rPr>
              <w:t>PCS-C (0-52)</w:t>
            </w:r>
          </w:p>
        </w:tc>
        <w:tc>
          <w:tcPr>
            <w:tcW w:w="1242" w:type="dxa"/>
            <w:tcBorders>
              <w:left w:val="nil"/>
              <w:right w:val="nil"/>
            </w:tcBorders>
            <w:shd w:val="clear" w:color="auto" w:fill="auto"/>
            <w:noWrap/>
          </w:tcPr>
          <w:p w14:paraId="09E952C7"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31.4 (11.5)</w:t>
            </w:r>
          </w:p>
        </w:tc>
        <w:tc>
          <w:tcPr>
            <w:tcW w:w="1275" w:type="dxa"/>
            <w:tcBorders>
              <w:left w:val="nil"/>
              <w:right w:val="nil"/>
            </w:tcBorders>
            <w:shd w:val="clear" w:color="auto" w:fill="auto"/>
            <w:noWrap/>
          </w:tcPr>
          <w:p w14:paraId="57194E58"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16.6 (9.1)</w:t>
            </w:r>
          </w:p>
        </w:tc>
        <w:tc>
          <w:tcPr>
            <w:tcW w:w="1985" w:type="dxa"/>
            <w:tcBorders>
              <w:left w:val="nil"/>
              <w:right w:val="nil"/>
            </w:tcBorders>
            <w:shd w:val="clear" w:color="auto" w:fill="auto"/>
          </w:tcPr>
          <w:p w14:paraId="00DF6CB3"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(144)=8.59,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tcBorders>
              <w:left w:val="nil"/>
              <w:right w:val="nil"/>
            </w:tcBorders>
            <w:shd w:val="clear" w:color="auto" w:fill="auto"/>
          </w:tcPr>
          <w:p w14:paraId="1659C3A1" w14:textId="509ACFC6" w:rsidR="00520FEB" w:rsidRPr="00A410FB" w:rsidRDefault="008A568F"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 xml:space="preserve">10.8, </w:t>
            </w:r>
            <w:r w:rsidR="00520FEB" w:rsidRPr="00A410FB">
              <w:rPr>
                <w:rFonts w:eastAsia="Times New Roman"/>
                <w:color w:val="000000"/>
                <w:sz w:val="20"/>
                <w:szCs w:val="20"/>
                <w:bdr w:val="nil"/>
              </w:rPr>
              <w:t>17.8</w:t>
            </w:r>
          </w:p>
        </w:tc>
      </w:tr>
      <w:tr w:rsidR="00520FEB" w:rsidRPr="00263C44" w14:paraId="5CB55913" w14:textId="77777777" w:rsidTr="00127F99">
        <w:trPr>
          <w:trHeight w:val="300"/>
        </w:trPr>
        <w:tc>
          <w:tcPr>
            <w:tcW w:w="3012" w:type="dxa"/>
            <w:shd w:val="clear" w:color="auto" w:fill="auto"/>
            <w:noWrap/>
          </w:tcPr>
          <w:p w14:paraId="4046C105" w14:textId="59292803" w:rsidR="00520FEB" w:rsidRPr="003A7693" w:rsidRDefault="00E85B1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Pr>
                <w:rFonts w:eastAsia="Times New Roman"/>
                <w:bCs/>
                <w:color w:val="000000"/>
                <w:sz w:val="20"/>
                <w:szCs w:val="20"/>
                <w:bdr w:val="nil"/>
              </w:rPr>
              <w:t xml:space="preserve">BAPQ </w:t>
            </w:r>
            <w:r w:rsidR="00520FEB" w:rsidRPr="00127F99">
              <w:rPr>
                <w:rFonts w:eastAsia="Times New Roman"/>
                <w:bCs/>
                <w:color w:val="000000"/>
                <w:sz w:val="16"/>
                <w:szCs w:val="16"/>
                <w:bdr w:val="nil"/>
              </w:rPr>
              <w:t xml:space="preserve">Physical </w:t>
            </w:r>
            <w:proofErr w:type="spellStart"/>
            <w:r w:rsidR="00520FEB" w:rsidRPr="00127F99">
              <w:rPr>
                <w:rFonts w:eastAsia="Times New Roman"/>
                <w:bCs/>
                <w:color w:val="000000"/>
                <w:sz w:val="16"/>
                <w:szCs w:val="16"/>
                <w:bdr w:val="nil"/>
              </w:rPr>
              <w:t>functioning</w:t>
            </w:r>
            <w:r w:rsidR="00520FEB" w:rsidRPr="003A7693">
              <w:rPr>
                <w:rFonts w:eastAsia="Times New Roman"/>
                <w:bCs/>
                <w:color w:val="000000"/>
                <w:sz w:val="20"/>
                <w:szCs w:val="20"/>
                <w:bdr w:val="nil"/>
                <w:vertAlign w:val="superscript"/>
              </w:rPr>
              <w:t>a</w:t>
            </w:r>
            <w:proofErr w:type="spellEnd"/>
            <w:r w:rsidR="00520FEB" w:rsidRPr="003A7693">
              <w:rPr>
                <w:rFonts w:eastAsia="Times New Roman"/>
                <w:bCs/>
                <w:color w:val="000000"/>
                <w:sz w:val="20"/>
                <w:szCs w:val="20"/>
                <w:bdr w:val="nil"/>
              </w:rPr>
              <w:t xml:space="preserve"> (0-36)</w:t>
            </w:r>
          </w:p>
        </w:tc>
        <w:tc>
          <w:tcPr>
            <w:tcW w:w="1242" w:type="dxa"/>
            <w:shd w:val="clear" w:color="auto" w:fill="auto"/>
            <w:noWrap/>
          </w:tcPr>
          <w:p w14:paraId="7567BF4F"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20.8 (7.5)</w:t>
            </w:r>
          </w:p>
        </w:tc>
        <w:tc>
          <w:tcPr>
            <w:tcW w:w="1275" w:type="dxa"/>
            <w:shd w:val="clear" w:color="auto" w:fill="auto"/>
            <w:noWrap/>
          </w:tcPr>
          <w:p w14:paraId="28231DCE"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30.9 (3.5)</w:t>
            </w:r>
          </w:p>
        </w:tc>
        <w:tc>
          <w:tcPr>
            <w:tcW w:w="1985" w:type="dxa"/>
            <w:shd w:val="clear" w:color="auto" w:fill="auto"/>
          </w:tcPr>
          <w:p w14:paraId="663B3516"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(62)=9.04,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shd w:val="clear" w:color="auto" w:fill="auto"/>
          </w:tcPr>
          <w:p w14:paraId="08707140" w14:textId="5B9091D9" w:rsidR="00520FEB" w:rsidRPr="00A410FB" w:rsidRDefault="00613EC2"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7.9, 12.4</w:t>
            </w:r>
          </w:p>
        </w:tc>
      </w:tr>
      <w:tr w:rsidR="00520FEB" w:rsidRPr="00263C44" w14:paraId="03E73C32" w14:textId="77777777" w:rsidTr="00127F99">
        <w:trPr>
          <w:trHeight w:val="300"/>
        </w:trPr>
        <w:tc>
          <w:tcPr>
            <w:tcW w:w="3012" w:type="dxa"/>
            <w:tcBorders>
              <w:left w:val="nil"/>
              <w:right w:val="nil"/>
            </w:tcBorders>
            <w:shd w:val="clear" w:color="auto" w:fill="auto"/>
            <w:noWrap/>
          </w:tcPr>
          <w:p w14:paraId="342709EA" w14:textId="1AF0E8B6" w:rsidR="00520FEB" w:rsidRPr="003A7693" w:rsidRDefault="00E85B1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Pr>
                <w:rFonts w:eastAsia="Times New Roman"/>
                <w:bCs/>
                <w:color w:val="000000"/>
                <w:sz w:val="20"/>
                <w:szCs w:val="20"/>
                <w:bdr w:val="nil"/>
              </w:rPr>
              <w:t>BAPQ</w:t>
            </w:r>
            <w:r w:rsidRPr="00127F99">
              <w:rPr>
                <w:rFonts w:eastAsia="Times New Roman"/>
                <w:bCs/>
                <w:color w:val="000000"/>
                <w:sz w:val="16"/>
                <w:szCs w:val="16"/>
                <w:bdr w:val="nil"/>
              </w:rPr>
              <w:t xml:space="preserve"> </w:t>
            </w:r>
            <w:r w:rsidR="00520FEB" w:rsidRPr="00127F99">
              <w:rPr>
                <w:rFonts w:eastAsia="Times New Roman"/>
                <w:bCs/>
                <w:color w:val="000000"/>
                <w:sz w:val="16"/>
                <w:szCs w:val="16"/>
                <w:bdr w:val="nil"/>
              </w:rPr>
              <w:t>Social functioning</w:t>
            </w:r>
            <w:r w:rsidR="00520FEB" w:rsidRPr="003A7693">
              <w:rPr>
                <w:rFonts w:eastAsia="Times New Roman"/>
                <w:bCs/>
                <w:color w:val="000000"/>
                <w:sz w:val="20"/>
                <w:szCs w:val="20"/>
                <w:bdr w:val="nil"/>
              </w:rPr>
              <w:t xml:space="preserve"> (0-36)</w:t>
            </w:r>
          </w:p>
        </w:tc>
        <w:tc>
          <w:tcPr>
            <w:tcW w:w="1242" w:type="dxa"/>
            <w:tcBorders>
              <w:left w:val="nil"/>
              <w:right w:val="nil"/>
            </w:tcBorders>
            <w:shd w:val="clear" w:color="auto" w:fill="auto"/>
            <w:noWrap/>
          </w:tcPr>
          <w:p w14:paraId="58B431F2"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18.3 (6.5)</w:t>
            </w:r>
          </w:p>
        </w:tc>
        <w:tc>
          <w:tcPr>
            <w:tcW w:w="1275" w:type="dxa"/>
            <w:tcBorders>
              <w:left w:val="nil"/>
              <w:right w:val="nil"/>
            </w:tcBorders>
            <w:shd w:val="clear" w:color="auto" w:fill="auto"/>
            <w:noWrap/>
          </w:tcPr>
          <w:p w14:paraId="13ECE5E3"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24.6 (5.2)</w:t>
            </w:r>
          </w:p>
        </w:tc>
        <w:tc>
          <w:tcPr>
            <w:tcW w:w="1985" w:type="dxa"/>
            <w:tcBorders>
              <w:left w:val="nil"/>
              <w:right w:val="nil"/>
            </w:tcBorders>
            <w:shd w:val="clear" w:color="auto" w:fill="auto"/>
          </w:tcPr>
          <w:p w14:paraId="023BE832"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(146)=6.36,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tcBorders>
              <w:left w:val="nil"/>
              <w:right w:val="nil"/>
            </w:tcBorders>
            <w:shd w:val="clear" w:color="auto" w:fill="auto"/>
          </w:tcPr>
          <w:p w14:paraId="4F477884" w14:textId="54AD9390" w:rsidR="00520FEB" w:rsidRPr="00A410FB" w:rsidRDefault="00613EC2"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4.1, 8.1</w:t>
            </w:r>
          </w:p>
        </w:tc>
      </w:tr>
      <w:tr w:rsidR="00520FEB" w:rsidRPr="00263C44" w14:paraId="5A54482E" w14:textId="77777777" w:rsidTr="00127F99">
        <w:trPr>
          <w:trHeight w:val="300"/>
        </w:trPr>
        <w:tc>
          <w:tcPr>
            <w:tcW w:w="3012" w:type="dxa"/>
            <w:shd w:val="clear" w:color="auto" w:fill="auto"/>
            <w:noWrap/>
          </w:tcPr>
          <w:p w14:paraId="58FD0548" w14:textId="271C5DFE" w:rsidR="00520FEB" w:rsidRPr="003A7693" w:rsidRDefault="00E85B1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Pr>
                <w:rFonts w:eastAsia="Times New Roman"/>
                <w:bCs/>
                <w:color w:val="000000"/>
                <w:sz w:val="20"/>
                <w:szCs w:val="20"/>
                <w:bdr w:val="nil"/>
              </w:rPr>
              <w:t xml:space="preserve">BAPQ </w:t>
            </w:r>
            <w:r w:rsidR="00520FEB" w:rsidRPr="00127F99">
              <w:rPr>
                <w:rFonts w:eastAsia="Times New Roman"/>
                <w:bCs/>
                <w:color w:val="000000"/>
                <w:sz w:val="16"/>
                <w:szCs w:val="16"/>
                <w:bdr w:val="nil"/>
              </w:rPr>
              <w:t>Depression</w:t>
            </w:r>
            <w:r w:rsidR="00520FEB" w:rsidRPr="003A7693">
              <w:rPr>
                <w:rFonts w:eastAsia="Times New Roman"/>
                <w:bCs/>
                <w:color w:val="000000"/>
                <w:sz w:val="20"/>
                <w:szCs w:val="20"/>
                <w:bdr w:val="nil"/>
              </w:rPr>
              <w:t xml:space="preserve"> (0-24)</w:t>
            </w:r>
          </w:p>
        </w:tc>
        <w:tc>
          <w:tcPr>
            <w:tcW w:w="1242" w:type="dxa"/>
            <w:shd w:val="clear" w:color="auto" w:fill="auto"/>
            <w:noWrap/>
          </w:tcPr>
          <w:p w14:paraId="7DC0810E"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14.1 (4.5)</w:t>
            </w:r>
          </w:p>
        </w:tc>
        <w:tc>
          <w:tcPr>
            <w:tcW w:w="1275" w:type="dxa"/>
            <w:shd w:val="clear" w:color="auto" w:fill="auto"/>
            <w:noWrap/>
          </w:tcPr>
          <w:p w14:paraId="5D23F77C"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10.1 (4.2)</w:t>
            </w:r>
          </w:p>
        </w:tc>
        <w:tc>
          <w:tcPr>
            <w:tcW w:w="1985" w:type="dxa"/>
            <w:shd w:val="clear" w:color="auto" w:fill="auto"/>
          </w:tcPr>
          <w:p w14:paraId="47DA448F"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(145)=5.43, </w:t>
            </w:r>
            <w:r w:rsidRPr="00A410FB">
              <w:rPr>
                <w:rFonts w:eastAsia="Times New Roman"/>
                <w:i/>
                <w:color w:val="000000"/>
                <w:sz w:val="20"/>
                <w:szCs w:val="20"/>
                <w:bdr w:val="nil"/>
              </w:rPr>
              <w:t>p</w:t>
            </w:r>
            <w:r w:rsidRPr="00A410FB">
              <w:rPr>
                <w:rFonts w:eastAsia="Times New Roman"/>
                <w:color w:val="000000"/>
                <w:sz w:val="20"/>
                <w:szCs w:val="20"/>
                <w:bdr w:val="nil"/>
              </w:rPr>
              <w:t>&lt;.001</w:t>
            </w:r>
          </w:p>
        </w:tc>
        <w:tc>
          <w:tcPr>
            <w:tcW w:w="1276" w:type="dxa"/>
            <w:shd w:val="clear" w:color="auto" w:fill="auto"/>
          </w:tcPr>
          <w:p w14:paraId="1B850D19" w14:textId="126DBD7F" w:rsidR="00520FEB" w:rsidRPr="00A410FB" w:rsidRDefault="008A568F"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 xml:space="preserve">2.5, </w:t>
            </w:r>
            <w:r w:rsidR="00520FEB" w:rsidRPr="00A410FB">
              <w:rPr>
                <w:rFonts w:eastAsia="Times New Roman"/>
                <w:color w:val="000000"/>
                <w:sz w:val="20"/>
                <w:szCs w:val="20"/>
                <w:bdr w:val="nil"/>
              </w:rPr>
              <w:t>5.4</w:t>
            </w:r>
          </w:p>
        </w:tc>
      </w:tr>
      <w:tr w:rsidR="00520FEB" w:rsidRPr="00263C44" w14:paraId="22FD846B" w14:textId="77777777" w:rsidTr="00127F99">
        <w:trPr>
          <w:trHeight w:val="300"/>
        </w:trPr>
        <w:tc>
          <w:tcPr>
            <w:tcW w:w="3012" w:type="dxa"/>
            <w:tcBorders>
              <w:left w:val="nil"/>
              <w:right w:val="nil"/>
            </w:tcBorders>
            <w:shd w:val="clear" w:color="auto" w:fill="auto"/>
            <w:noWrap/>
          </w:tcPr>
          <w:p w14:paraId="6E61ED37" w14:textId="064EA4E1" w:rsidR="00520FEB" w:rsidRPr="003A7693" w:rsidRDefault="00E85B1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Pr>
                <w:rFonts w:eastAsia="Times New Roman"/>
                <w:bCs/>
                <w:color w:val="000000"/>
                <w:sz w:val="20"/>
                <w:szCs w:val="20"/>
                <w:bdr w:val="nil"/>
              </w:rPr>
              <w:t xml:space="preserve">BAPQ </w:t>
            </w:r>
            <w:r w:rsidR="00520FEB" w:rsidRPr="00127F99">
              <w:rPr>
                <w:rFonts w:eastAsia="Times New Roman"/>
                <w:bCs/>
                <w:color w:val="000000"/>
                <w:sz w:val="16"/>
                <w:szCs w:val="16"/>
                <w:bdr w:val="nil"/>
              </w:rPr>
              <w:t>Anxiety</w:t>
            </w:r>
            <w:r w:rsidR="00520FEB" w:rsidRPr="003A7693">
              <w:rPr>
                <w:rFonts w:eastAsia="Times New Roman"/>
                <w:bCs/>
                <w:color w:val="000000"/>
                <w:sz w:val="20"/>
                <w:szCs w:val="20"/>
                <w:bdr w:val="nil"/>
              </w:rPr>
              <w:t xml:space="preserve"> (0-28)</w:t>
            </w:r>
          </w:p>
        </w:tc>
        <w:tc>
          <w:tcPr>
            <w:tcW w:w="1242" w:type="dxa"/>
            <w:tcBorders>
              <w:left w:val="nil"/>
              <w:right w:val="nil"/>
            </w:tcBorders>
            <w:shd w:val="clear" w:color="auto" w:fill="auto"/>
            <w:noWrap/>
          </w:tcPr>
          <w:p w14:paraId="3DD65563"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14.6 (4.3)</w:t>
            </w:r>
          </w:p>
        </w:tc>
        <w:tc>
          <w:tcPr>
            <w:tcW w:w="1275" w:type="dxa"/>
            <w:tcBorders>
              <w:left w:val="nil"/>
              <w:right w:val="nil"/>
            </w:tcBorders>
            <w:shd w:val="clear" w:color="auto" w:fill="auto"/>
            <w:noWrap/>
          </w:tcPr>
          <w:p w14:paraId="62967AEC"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12.9 (4.8)</w:t>
            </w:r>
          </w:p>
        </w:tc>
        <w:tc>
          <w:tcPr>
            <w:tcW w:w="1985" w:type="dxa"/>
            <w:tcBorders>
              <w:left w:val="nil"/>
              <w:right w:val="nil"/>
            </w:tcBorders>
            <w:shd w:val="clear" w:color="auto" w:fill="auto"/>
          </w:tcPr>
          <w:p w14:paraId="41F6A645"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(144)=2.38, </w:t>
            </w:r>
            <w:r w:rsidRPr="00A410FB">
              <w:rPr>
                <w:rFonts w:eastAsia="Times New Roman"/>
                <w:i/>
                <w:color w:val="000000"/>
                <w:sz w:val="20"/>
                <w:szCs w:val="20"/>
                <w:bdr w:val="nil"/>
              </w:rPr>
              <w:t>p</w:t>
            </w:r>
            <w:r w:rsidRPr="00A410FB">
              <w:rPr>
                <w:rFonts w:eastAsia="Times New Roman"/>
                <w:color w:val="000000"/>
                <w:sz w:val="20"/>
                <w:szCs w:val="20"/>
                <w:bdr w:val="nil"/>
              </w:rPr>
              <w:t>&lt;.05</w:t>
            </w:r>
          </w:p>
        </w:tc>
        <w:tc>
          <w:tcPr>
            <w:tcW w:w="1276" w:type="dxa"/>
            <w:tcBorders>
              <w:left w:val="nil"/>
              <w:right w:val="nil"/>
            </w:tcBorders>
            <w:shd w:val="clear" w:color="auto" w:fill="auto"/>
          </w:tcPr>
          <w:p w14:paraId="2E558C8B" w14:textId="2DA0AFDE" w:rsidR="00520FEB" w:rsidRPr="00A410FB" w:rsidRDefault="008A568F"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 xml:space="preserve">0.1, </w:t>
            </w:r>
            <w:r w:rsidR="00520FEB" w:rsidRPr="00A410FB">
              <w:rPr>
                <w:rFonts w:eastAsia="Times New Roman"/>
                <w:color w:val="000000"/>
                <w:sz w:val="20"/>
                <w:szCs w:val="20"/>
                <w:bdr w:val="nil"/>
              </w:rPr>
              <w:t>3.3</w:t>
            </w:r>
          </w:p>
        </w:tc>
      </w:tr>
      <w:tr w:rsidR="00520FEB" w:rsidRPr="00263C44" w14:paraId="08DABEDA" w14:textId="77777777" w:rsidTr="00127F99">
        <w:trPr>
          <w:trHeight w:val="300"/>
        </w:trPr>
        <w:tc>
          <w:tcPr>
            <w:tcW w:w="3012" w:type="dxa"/>
            <w:shd w:val="clear" w:color="auto" w:fill="auto"/>
            <w:noWrap/>
          </w:tcPr>
          <w:p w14:paraId="72CDC121" w14:textId="77777777" w:rsidR="00520FEB" w:rsidRPr="003A7693" w:rsidRDefault="00520FEB" w:rsidP="00C9304A">
            <w:pPr>
              <w:pBdr>
                <w:top w:val="nil"/>
                <w:left w:val="nil"/>
                <w:bottom w:val="nil"/>
                <w:right w:val="nil"/>
                <w:between w:val="nil"/>
                <w:bar w:val="nil"/>
              </w:pBdr>
              <w:spacing w:line="480" w:lineRule="auto"/>
              <w:ind w:firstLine="0"/>
              <w:rPr>
                <w:rFonts w:eastAsia="Times New Roman"/>
                <w:bCs/>
                <w:color w:val="000000"/>
                <w:sz w:val="20"/>
                <w:szCs w:val="20"/>
                <w:bdr w:val="nil"/>
              </w:rPr>
            </w:pPr>
            <w:r w:rsidRPr="003A7693">
              <w:rPr>
                <w:rFonts w:eastAsia="Times New Roman"/>
                <w:bCs/>
                <w:color w:val="000000"/>
                <w:sz w:val="20"/>
                <w:szCs w:val="20"/>
                <w:bdr w:val="nil"/>
              </w:rPr>
              <w:t>CAMM (0-40)</w:t>
            </w:r>
          </w:p>
        </w:tc>
        <w:tc>
          <w:tcPr>
            <w:tcW w:w="1242" w:type="dxa"/>
            <w:shd w:val="clear" w:color="auto" w:fill="auto"/>
            <w:noWrap/>
          </w:tcPr>
          <w:p w14:paraId="5A76FB09"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Arial Unicode MS"/>
                <w:color w:val="000000"/>
                <w:sz w:val="20"/>
                <w:szCs w:val="20"/>
                <w:bdr w:val="nil"/>
              </w:rPr>
              <w:t>20.0 (7.5)</w:t>
            </w:r>
          </w:p>
        </w:tc>
        <w:tc>
          <w:tcPr>
            <w:tcW w:w="1275" w:type="dxa"/>
            <w:shd w:val="clear" w:color="auto" w:fill="auto"/>
            <w:noWrap/>
          </w:tcPr>
          <w:p w14:paraId="21895F6A"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color w:val="000000"/>
                <w:sz w:val="20"/>
                <w:szCs w:val="20"/>
                <w:bdr w:val="nil"/>
              </w:rPr>
              <w:t>22.0 (8.0)</w:t>
            </w:r>
          </w:p>
        </w:tc>
        <w:tc>
          <w:tcPr>
            <w:tcW w:w="1985" w:type="dxa"/>
            <w:shd w:val="clear" w:color="auto" w:fill="auto"/>
          </w:tcPr>
          <w:p w14:paraId="2E1E2280" w14:textId="77777777" w:rsidR="00520FEB" w:rsidRPr="00A410FB" w:rsidRDefault="00520FEB"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sidRPr="00A410FB">
              <w:rPr>
                <w:rFonts w:eastAsia="Times New Roman"/>
                <w:i/>
                <w:color w:val="000000"/>
                <w:sz w:val="20"/>
                <w:szCs w:val="20"/>
                <w:bdr w:val="nil"/>
              </w:rPr>
              <w:t>t</w:t>
            </w:r>
            <w:r w:rsidRPr="00A410FB">
              <w:rPr>
                <w:rFonts w:eastAsia="Times New Roman"/>
                <w:color w:val="000000"/>
                <w:sz w:val="20"/>
                <w:szCs w:val="20"/>
                <w:bdr w:val="nil"/>
              </w:rPr>
              <w:t xml:space="preserve">(146)=1.72, </w:t>
            </w:r>
            <w:r w:rsidRPr="00A410FB">
              <w:rPr>
                <w:rFonts w:eastAsia="Times New Roman"/>
                <w:i/>
                <w:color w:val="000000"/>
                <w:sz w:val="20"/>
                <w:szCs w:val="20"/>
                <w:bdr w:val="nil"/>
              </w:rPr>
              <w:t>p</w:t>
            </w:r>
            <w:r w:rsidRPr="00A410FB">
              <w:rPr>
                <w:rFonts w:eastAsia="Times New Roman"/>
                <w:color w:val="000000"/>
                <w:sz w:val="20"/>
                <w:szCs w:val="20"/>
                <w:bdr w:val="nil"/>
              </w:rPr>
              <w:t>=.09</w:t>
            </w:r>
          </w:p>
        </w:tc>
        <w:tc>
          <w:tcPr>
            <w:tcW w:w="1276" w:type="dxa"/>
            <w:shd w:val="clear" w:color="auto" w:fill="auto"/>
          </w:tcPr>
          <w:p w14:paraId="551E5CCB" w14:textId="3F13D54A" w:rsidR="00520FEB" w:rsidRPr="00A410FB" w:rsidRDefault="00613EC2" w:rsidP="00C9304A">
            <w:pPr>
              <w:pBdr>
                <w:top w:val="nil"/>
                <w:left w:val="nil"/>
                <w:bottom w:val="nil"/>
                <w:right w:val="nil"/>
                <w:between w:val="nil"/>
                <w:bar w:val="nil"/>
              </w:pBdr>
              <w:spacing w:line="480" w:lineRule="auto"/>
              <w:ind w:firstLine="0"/>
              <w:jc w:val="center"/>
              <w:rPr>
                <w:rFonts w:eastAsia="Times New Roman"/>
                <w:color w:val="000000"/>
                <w:sz w:val="20"/>
                <w:szCs w:val="20"/>
                <w:bdr w:val="nil"/>
              </w:rPr>
            </w:pPr>
            <w:r>
              <w:rPr>
                <w:rFonts w:eastAsia="Times New Roman"/>
                <w:color w:val="000000"/>
                <w:sz w:val="20"/>
                <w:szCs w:val="20"/>
                <w:bdr w:val="nil"/>
              </w:rPr>
              <w:t>0.7, 4.7</w:t>
            </w:r>
          </w:p>
        </w:tc>
      </w:tr>
    </w:tbl>
    <w:p w14:paraId="4AD86246" w14:textId="77777777" w:rsidR="00520FEB" w:rsidRPr="00826AC1" w:rsidRDefault="00520FEB" w:rsidP="00520FEB">
      <w:pPr>
        <w:spacing w:line="240" w:lineRule="auto"/>
        <w:ind w:firstLine="0"/>
        <w:rPr>
          <w:b/>
          <w:sz w:val="20"/>
          <w:szCs w:val="20"/>
        </w:rPr>
      </w:pPr>
      <w:r w:rsidRPr="00FC33B2">
        <w:rPr>
          <w:sz w:val="20"/>
          <w:szCs w:val="20"/>
        </w:rPr>
        <w:t>* p&lt;.05, ** p&lt;.01</w:t>
      </w:r>
      <w:r>
        <w:rPr>
          <w:sz w:val="20"/>
          <w:szCs w:val="20"/>
        </w:rPr>
        <w:t xml:space="preserve">; </w:t>
      </w:r>
      <w:r>
        <w:rPr>
          <w:sz w:val="20"/>
          <w:szCs w:val="20"/>
          <w:vertAlign w:val="superscript"/>
        </w:rPr>
        <w:t>a</w:t>
      </w:r>
      <w:r>
        <w:rPr>
          <w:sz w:val="20"/>
          <w:szCs w:val="20"/>
        </w:rPr>
        <w:t xml:space="preserve"> = </w:t>
      </w:r>
      <w:proofErr w:type="spellStart"/>
      <w:r>
        <w:rPr>
          <w:sz w:val="20"/>
          <w:szCs w:val="20"/>
        </w:rPr>
        <w:t>Levene’s</w:t>
      </w:r>
      <w:proofErr w:type="spellEnd"/>
      <w:r>
        <w:rPr>
          <w:sz w:val="20"/>
          <w:szCs w:val="20"/>
        </w:rPr>
        <w:t xml:space="preserve"> test indicated that equal variances could not be assumed, perhaps indicating ceiling effects in the general population group </w:t>
      </w:r>
    </w:p>
    <w:p w14:paraId="43BF64F1" w14:textId="77777777" w:rsidR="00520FEB" w:rsidRDefault="00520FEB" w:rsidP="00520FEB">
      <w:pPr>
        <w:pStyle w:val="EndNoteBibliography"/>
        <w:spacing w:line="480" w:lineRule="auto"/>
        <w:ind w:left="720" w:hanging="720"/>
        <w:rPr>
          <w:rFonts w:ascii="Times New Roman" w:hAnsi="Times New Roman"/>
          <w:sz w:val="24"/>
          <w:szCs w:val="24"/>
        </w:rPr>
        <w:sectPr w:rsidR="00520FEB" w:rsidSect="009B5A5E">
          <w:footerReference w:type="even" r:id="rId9"/>
          <w:footerReference w:type="default" r:id="rId10"/>
          <w:pgSz w:w="11900" w:h="16840"/>
          <w:pgMar w:top="1440" w:right="1800" w:bottom="1440" w:left="1800" w:header="708" w:footer="708" w:gutter="0"/>
          <w:cols w:space="708"/>
          <w:docGrid w:linePitch="360"/>
        </w:sectPr>
      </w:pPr>
    </w:p>
    <w:p w14:paraId="2090409A" w14:textId="74C0650A" w:rsidR="00520FEB" w:rsidRDefault="00180E81" w:rsidP="00520FEB">
      <w:pPr>
        <w:ind w:firstLine="0"/>
      </w:pPr>
      <w:r>
        <w:lastRenderedPageBreak/>
        <w:t>Table 2</w:t>
      </w:r>
    </w:p>
    <w:tbl>
      <w:tblPr>
        <w:tblStyle w:val="ListTable6Colorful1"/>
        <w:tblpPr w:leftFromText="180" w:rightFromText="180" w:vertAnchor="page" w:horzAnchor="page" w:tblpX="1009" w:tblpY="2881"/>
        <w:tblW w:w="15696" w:type="dxa"/>
        <w:tblLayout w:type="fixed"/>
        <w:tblLook w:val="04A0" w:firstRow="1" w:lastRow="0" w:firstColumn="1" w:lastColumn="0" w:noHBand="0" w:noVBand="1"/>
      </w:tblPr>
      <w:tblGrid>
        <w:gridCol w:w="1541"/>
        <w:gridCol w:w="694"/>
        <w:gridCol w:w="567"/>
        <w:gridCol w:w="708"/>
        <w:gridCol w:w="709"/>
        <w:gridCol w:w="709"/>
        <w:gridCol w:w="709"/>
        <w:gridCol w:w="708"/>
        <w:gridCol w:w="851"/>
        <w:gridCol w:w="850"/>
        <w:gridCol w:w="850"/>
        <w:gridCol w:w="850"/>
        <w:gridCol w:w="850"/>
        <w:gridCol w:w="850"/>
        <w:gridCol w:w="850"/>
        <w:gridCol w:w="850"/>
        <w:gridCol w:w="850"/>
        <w:gridCol w:w="850"/>
        <w:gridCol w:w="850"/>
      </w:tblGrid>
      <w:tr w:rsidR="00876CA4" w14:paraId="0A14492F" w14:textId="77777777" w:rsidTr="00DC4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Pr>
          <w:p w14:paraId="7BD012A4" w14:textId="77777777" w:rsidR="00876CA4" w:rsidRPr="00A410FB" w:rsidRDefault="00876CA4" w:rsidP="00876CA4">
            <w:pPr>
              <w:spacing w:line="276" w:lineRule="auto"/>
              <w:ind w:firstLine="0"/>
              <w:rPr>
                <w:rFonts w:eastAsia="Times New Roman"/>
                <w:b w:val="0"/>
                <w:bCs w:val="0"/>
              </w:rPr>
            </w:pPr>
          </w:p>
        </w:tc>
        <w:tc>
          <w:tcPr>
            <w:tcW w:w="6505" w:type="dxa"/>
            <w:gridSpan w:val="9"/>
          </w:tcPr>
          <w:p w14:paraId="02FD894D" w14:textId="0CF81815" w:rsidR="00876CA4" w:rsidRPr="003457FF" w:rsidRDefault="006463AA" w:rsidP="00876CA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bCs w:val="0"/>
                <w:sz w:val="24"/>
                <w:szCs w:val="24"/>
              </w:rPr>
            </w:pPr>
            <w:r>
              <w:rPr>
                <w:rFonts w:eastAsia="Times New Roman"/>
                <w:bCs w:val="0"/>
                <w:sz w:val="24"/>
                <w:szCs w:val="24"/>
              </w:rPr>
              <w:t xml:space="preserve">Chronic pain group (N = </w:t>
            </w:r>
            <w:r w:rsidR="00876CA4" w:rsidRPr="003457FF">
              <w:rPr>
                <w:rFonts w:eastAsia="Times New Roman"/>
                <w:bCs w:val="0"/>
                <w:sz w:val="24"/>
                <w:szCs w:val="24"/>
              </w:rPr>
              <w:t>54)</w:t>
            </w:r>
          </w:p>
        </w:tc>
        <w:tc>
          <w:tcPr>
            <w:tcW w:w="7650" w:type="dxa"/>
            <w:gridSpan w:val="9"/>
          </w:tcPr>
          <w:p w14:paraId="0C112DBC" w14:textId="0BC7BC42" w:rsidR="00876CA4" w:rsidRPr="003457FF" w:rsidRDefault="006463AA" w:rsidP="00876CA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bCs w:val="0"/>
                <w:sz w:val="24"/>
                <w:szCs w:val="24"/>
              </w:rPr>
            </w:pPr>
            <w:r>
              <w:rPr>
                <w:rFonts w:eastAsia="Times New Roman"/>
                <w:bCs w:val="0"/>
                <w:sz w:val="24"/>
                <w:szCs w:val="24"/>
              </w:rPr>
              <w:t xml:space="preserve">General population group (N = </w:t>
            </w:r>
            <w:r w:rsidR="00876CA4" w:rsidRPr="003457FF">
              <w:rPr>
                <w:rFonts w:eastAsia="Times New Roman"/>
                <w:bCs w:val="0"/>
                <w:sz w:val="24"/>
                <w:szCs w:val="24"/>
              </w:rPr>
              <w:t>94)</w:t>
            </w:r>
          </w:p>
        </w:tc>
      </w:tr>
      <w:tr w:rsidR="00DC4C11" w14:paraId="5972FE1B" w14:textId="2F8E0D8F" w:rsidTr="00DC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shd w:val="clear" w:color="auto" w:fill="auto"/>
          </w:tcPr>
          <w:p w14:paraId="27157104" w14:textId="0A735437" w:rsidR="00876CA4" w:rsidRPr="00A410FB" w:rsidRDefault="00876CA4" w:rsidP="00626239">
            <w:pPr>
              <w:spacing w:line="480" w:lineRule="auto"/>
              <w:ind w:firstLine="0"/>
            </w:pPr>
          </w:p>
        </w:tc>
        <w:tc>
          <w:tcPr>
            <w:tcW w:w="694" w:type="dxa"/>
            <w:shd w:val="clear" w:color="auto" w:fill="auto"/>
          </w:tcPr>
          <w:p w14:paraId="7C9D5C06" w14:textId="77777777"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b/>
                <w:bCs/>
              </w:rPr>
              <w:t>2</w:t>
            </w:r>
          </w:p>
        </w:tc>
        <w:tc>
          <w:tcPr>
            <w:tcW w:w="567" w:type="dxa"/>
            <w:shd w:val="clear" w:color="auto" w:fill="auto"/>
          </w:tcPr>
          <w:p w14:paraId="270A73D5" w14:textId="3D8E2737"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3</w:t>
            </w:r>
          </w:p>
        </w:tc>
        <w:tc>
          <w:tcPr>
            <w:tcW w:w="708" w:type="dxa"/>
            <w:shd w:val="clear" w:color="auto" w:fill="auto"/>
          </w:tcPr>
          <w:p w14:paraId="489EF020" w14:textId="73624710"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4</w:t>
            </w:r>
          </w:p>
        </w:tc>
        <w:tc>
          <w:tcPr>
            <w:tcW w:w="709" w:type="dxa"/>
            <w:shd w:val="clear" w:color="auto" w:fill="auto"/>
          </w:tcPr>
          <w:p w14:paraId="146EE38E" w14:textId="55E014E9"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5</w:t>
            </w:r>
          </w:p>
        </w:tc>
        <w:tc>
          <w:tcPr>
            <w:tcW w:w="709" w:type="dxa"/>
            <w:shd w:val="clear" w:color="auto" w:fill="auto"/>
          </w:tcPr>
          <w:p w14:paraId="7D1C6F96" w14:textId="5A5F2D8E"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6</w:t>
            </w:r>
          </w:p>
        </w:tc>
        <w:tc>
          <w:tcPr>
            <w:tcW w:w="709" w:type="dxa"/>
            <w:shd w:val="clear" w:color="auto" w:fill="auto"/>
          </w:tcPr>
          <w:p w14:paraId="46F1C5C1" w14:textId="537C17D9"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7</w:t>
            </w:r>
          </w:p>
        </w:tc>
        <w:tc>
          <w:tcPr>
            <w:tcW w:w="708" w:type="dxa"/>
            <w:shd w:val="clear" w:color="auto" w:fill="auto"/>
          </w:tcPr>
          <w:p w14:paraId="443C451F" w14:textId="07E239F7"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8</w:t>
            </w:r>
          </w:p>
        </w:tc>
        <w:tc>
          <w:tcPr>
            <w:tcW w:w="851" w:type="dxa"/>
            <w:shd w:val="clear" w:color="auto" w:fill="auto"/>
          </w:tcPr>
          <w:p w14:paraId="57347F17" w14:textId="16D737E3"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9</w:t>
            </w:r>
          </w:p>
        </w:tc>
        <w:tc>
          <w:tcPr>
            <w:tcW w:w="850" w:type="dxa"/>
            <w:tcBorders>
              <w:top w:val="nil"/>
              <w:bottom w:val="nil"/>
              <w:right w:val="single" w:sz="4" w:space="0" w:color="auto"/>
            </w:tcBorders>
            <w:shd w:val="clear" w:color="auto" w:fill="auto"/>
          </w:tcPr>
          <w:p w14:paraId="13FC847A" w14:textId="4A0D4980"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Pr>
                <w:rFonts w:eastAsia="Times New Roman"/>
                <w:b/>
                <w:bCs/>
              </w:rPr>
              <w:t>10</w:t>
            </w:r>
          </w:p>
        </w:tc>
        <w:tc>
          <w:tcPr>
            <w:tcW w:w="850" w:type="dxa"/>
            <w:tcBorders>
              <w:left w:val="single" w:sz="4" w:space="0" w:color="auto"/>
            </w:tcBorders>
            <w:shd w:val="clear" w:color="auto" w:fill="auto"/>
          </w:tcPr>
          <w:p w14:paraId="564F161E" w14:textId="2CB29394"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sidRPr="00A410FB">
              <w:rPr>
                <w:rFonts w:eastAsia="Times New Roman"/>
                <w:b/>
                <w:bCs/>
              </w:rPr>
              <w:t>2</w:t>
            </w:r>
          </w:p>
        </w:tc>
        <w:tc>
          <w:tcPr>
            <w:tcW w:w="850" w:type="dxa"/>
            <w:shd w:val="clear" w:color="auto" w:fill="auto"/>
          </w:tcPr>
          <w:p w14:paraId="13306E5F" w14:textId="59D45A99"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3</w:t>
            </w:r>
          </w:p>
        </w:tc>
        <w:tc>
          <w:tcPr>
            <w:tcW w:w="850" w:type="dxa"/>
            <w:shd w:val="clear" w:color="auto" w:fill="auto"/>
          </w:tcPr>
          <w:p w14:paraId="17648C77" w14:textId="42A48483"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4</w:t>
            </w:r>
          </w:p>
        </w:tc>
        <w:tc>
          <w:tcPr>
            <w:tcW w:w="850" w:type="dxa"/>
            <w:shd w:val="clear" w:color="auto" w:fill="auto"/>
          </w:tcPr>
          <w:p w14:paraId="3384C828" w14:textId="3C7C62C4"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5</w:t>
            </w:r>
          </w:p>
        </w:tc>
        <w:tc>
          <w:tcPr>
            <w:tcW w:w="850" w:type="dxa"/>
            <w:shd w:val="clear" w:color="auto" w:fill="auto"/>
          </w:tcPr>
          <w:p w14:paraId="51A4F904" w14:textId="0AE5D67E"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6</w:t>
            </w:r>
          </w:p>
        </w:tc>
        <w:tc>
          <w:tcPr>
            <w:tcW w:w="850" w:type="dxa"/>
            <w:shd w:val="clear" w:color="auto" w:fill="auto"/>
          </w:tcPr>
          <w:p w14:paraId="051D7322" w14:textId="2E6258B8"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7</w:t>
            </w:r>
          </w:p>
        </w:tc>
        <w:tc>
          <w:tcPr>
            <w:tcW w:w="850" w:type="dxa"/>
            <w:shd w:val="clear" w:color="auto" w:fill="auto"/>
          </w:tcPr>
          <w:p w14:paraId="5FDBB377" w14:textId="0DF2667C"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8</w:t>
            </w:r>
          </w:p>
        </w:tc>
        <w:tc>
          <w:tcPr>
            <w:tcW w:w="850" w:type="dxa"/>
            <w:shd w:val="clear" w:color="auto" w:fill="auto"/>
          </w:tcPr>
          <w:p w14:paraId="04986400" w14:textId="27525C25"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9</w:t>
            </w:r>
          </w:p>
        </w:tc>
        <w:tc>
          <w:tcPr>
            <w:tcW w:w="850" w:type="dxa"/>
            <w:shd w:val="clear" w:color="auto" w:fill="auto"/>
          </w:tcPr>
          <w:p w14:paraId="77AB0595" w14:textId="1DA5BAA8" w:rsidR="00876CA4" w:rsidRDefault="00876CA4"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10</w:t>
            </w:r>
          </w:p>
        </w:tc>
      </w:tr>
      <w:tr w:rsidR="00E87620" w14:paraId="40AD7FB2" w14:textId="77020EC6" w:rsidTr="00DC4C11">
        <w:tc>
          <w:tcPr>
            <w:cnfStyle w:val="001000000000" w:firstRow="0" w:lastRow="0" w:firstColumn="1" w:lastColumn="0" w:oddVBand="0" w:evenVBand="0" w:oddHBand="0" w:evenHBand="0" w:firstRowFirstColumn="0" w:firstRowLastColumn="0" w:lastRowFirstColumn="0" w:lastRowLastColumn="0"/>
            <w:tcW w:w="1541" w:type="dxa"/>
            <w:shd w:val="clear" w:color="auto" w:fill="auto"/>
          </w:tcPr>
          <w:p w14:paraId="2B8B3E15" w14:textId="52DA6673" w:rsidR="00E87620" w:rsidRPr="003457FF" w:rsidRDefault="00E87620" w:rsidP="00127F99">
            <w:pPr>
              <w:spacing w:line="480" w:lineRule="auto"/>
              <w:ind w:firstLine="0"/>
              <w:rPr>
                <w:i/>
                <w:iCs/>
                <w:color w:val="auto"/>
                <w:sz w:val="24"/>
                <w:szCs w:val="24"/>
              </w:rPr>
            </w:pPr>
            <w:r w:rsidRPr="003457FF">
              <w:rPr>
                <w:rFonts w:eastAsia="Times New Roman"/>
                <w:bCs w:val="0"/>
              </w:rPr>
              <w:t xml:space="preserve">1. </w:t>
            </w:r>
            <w:r w:rsidR="00C81CB5">
              <w:rPr>
                <w:rFonts w:eastAsia="Times New Roman"/>
                <w:bCs w:val="0"/>
              </w:rPr>
              <w:t>CAMM</w:t>
            </w:r>
          </w:p>
        </w:tc>
        <w:tc>
          <w:tcPr>
            <w:tcW w:w="694" w:type="dxa"/>
            <w:shd w:val="clear" w:color="auto" w:fill="auto"/>
          </w:tcPr>
          <w:p w14:paraId="17D9712A"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-.22</w:t>
            </w:r>
          </w:p>
        </w:tc>
        <w:tc>
          <w:tcPr>
            <w:tcW w:w="567" w:type="dxa"/>
            <w:shd w:val="clear" w:color="auto" w:fill="auto"/>
          </w:tcPr>
          <w:p w14:paraId="61D1AFFE"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.24</w:t>
            </w:r>
          </w:p>
        </w:tc>
        <w:tc>
          <w:tcPr>
            <w:tcW w:w="708" w:type="dxa"/>
            <w:shd w:val="clear" w:color="auto" w:fill="auto"/>
          </w:tcPr>
          <w:p w14:paraId="6D601A16" w14:textId="1AFCC491" w:rsidR="00E87620" w:rsidRPr="00DA6A3A"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A410FB">
              <w:rPr>
                <w:rFonts w:eastAsia="Times New Roman"/>
                <w:b/>
                <w:sz w:val="18"/>
                <w:szCs w:val="18"/>
              </w:rPr>
              <w:t>.52**</w:t>
            </w:r>
          </w:p>
        </w:tc>
        <w:tc>
          <w:tcPr>
            <w:tcW w:w="709" w:type="dxa"/>
            <w:shd w:val="clear" w:color="auto" w:fill="auto"/>
          </w:tcPr>
          <w:p w14:paraId="1AD5B1AF"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.02</w:t>
            </w:r>
          </w:p>
        </w:tc>
        <w:tc>
          <w:tcPr>
            <w:tcW w:w="709" w:type="dxa"/>
            <w:shd w:val="clear" w:color="auto" w:fill="auto"/>
          </w:tcPr>
          <w:p w14:paraId="2670B865" w14:textId="0DED29A3" w:rsidR="00E87620" w:rsidRPr="00DA6A3A"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A410FB">
              <w:rPr>
                <w:rFonts w:eastAsia="Times New Roman"/>
                <w:b/>
                <w:sz w:val="18"/>
                <w:szCs w:val="18"/>
              </w:rPr>
              <w:t>.37**</w:t>
            </w:r>
          </w:p>
        </w:tc>
        <w:tc>
          <w:tcPr>
            <w:tcW w:w="709" w:type="dxa"/>
            <w:shd w:val="clear" w:color="auto" w:fill="auto"/>
          </w:tcPr>
          <w:p w14:paraId="4D5EB0B7"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.17</w:t>
            </w:r>
          </w:p>
        </w:tc>
        <w:tc>
          <w:tcPr>
            <w:tcW w:w="708" w:type="dxa"/>
            <w:shd w:val="clear" w:color="auto" w:fill="auto"/>
          </w:tcPr>
          <w:p w14:paraId="44AE34E5"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.11</w:t>
            </w:r>
          </w:p>
        </w:tc>
        <w:tc>
          <w:tcPr>
            <w:tcW w:w="851" w:type="dxa"/>
            <w:shd w:val="clear" w:color="auto" w:fill="auto"/>
          </w:tcPr>
          <w:p w14:paraId="52ABE155" w14:textId="5675026D" w:rsidR="00E87620" w:rsidRPr="00DA6A3A"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A410FB">
              <w:rPr>
                <w:rFonts w:eastAsia="Times New Roman"/>
                <w:b/>
                <w:sz w:val="18"/>
                <w:szCs w:val="18"/>
              </w:rPr>
              <w:t>-.58**</w:t>
            </w:r>
          </w:p>
        </w:tc>
        <w:tc>
          <w:tcPr>
            <w:tcW w:w="850" w:type="dxa"/>
            <w:tcBorders>
              <w:top w:val="nil"/>
              <w:bottom w:val="nil"/>
              <w:right w:val="single" w:sz="4" w:space="0" w:color="auto"/>
            </w:tcBorders>
            <w:shd w:val="clear" w:color="auto" w:fill="auto"/>
          </w:tcPr>
          <w:p w14:paraId="6FB9A9A1" w14:textId="092307D4" w:rsidR="00E87620" w:rsidRPr="00DA6A3A"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A410FB">
              <w:rPr>
                <w:rFonts w:eastAsia="Times New Roman"/>
                <w:b/>
                <w:sz w:val="18"/>
                <w:szCs w:val="18"/>
              </w:rPr>
              <w:t>-.67**</w:t>
            </w:r>
          </w:p>
        </w:tc>
        <w:tc>
          <w:tcPr>
            <w:tcW w:w="850" w:type="dxa"/>
            <w:tcBorders>
              <w:left w:val="single" w:sz="4" w:space="0" w:color="auto"/>
            </w:tcBorders>
            <w:shd w:val="clear" w:color="auto" w:fill="auto"/>
          </w:tcPr>
          <w:p w14:paraId="15CAF79A" w14:textId="309947B8"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.41**</w:t>
            </w:r>
          </w:p>
        </w:tc>
        <w:tc>
          <w:tcPr>
            <w:tcW w:w="850" w:type="dxa"/>
            <w:shd w:val="clear" w:color="auto" w:fill="auto"/>
          </w:tcPr>
          <w:p w14:paraId="5A3E6F39" w14:textId="036125C7"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rPr>
              <w:t>.02</w:t>
            </w:r>
          </w:p>
        </w:tc>
        <w:tc>
          <w:tcPr>
            <w:tcW w:w="850" w:type="dxa"/>
            <w:shd w:val="clear" w:color="auto" w:fill="auto"/>
          </w:tcPr>
          <w:p w14:paraId="0C3E7419" w14:textId="40F30528"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-.41**</w:t>
            </w:r>
          </w:p>
        </w:tc>
        <w:tc>
          <w:tcPr>
            <w:tcW w:w="850" w:type="dxa"/>
            <w:shd w:val="clear" w:color="auto" w:fill="auto"/>
          </w:tcPr>
          <w:p w14:paraId="6FA4B16A" w14:textId="46199C68"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.22*</w:t>
            </w:r>
          </w:p>
        </w:tc>
        <w:tc>
          <w:tcPr>
            <w:tcW w:w="850" w:type="dxa"/>
            <w:shd w:val="clear" w:color="auto" w:fill="auto"/>
          </w:tcPr>
          <w:p w14:paraId="1E68D464" w14:textId="5F92298E"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.42**</w:t>
            </w:r>
          </w:p>
        </w:tc>
        <w:tc>
          <w:tcPr>
            <w:tcW w:w="850" w:type="dxa"/>
            <w:shd w:val="clear" w:color="auto" w:fill="auto"/>
          </w:tcPr>
          <w:p w14:paraId="24A8F6BB" w14:textId="05511C62"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.27**</w:t>
            </w:r>
          </w:p>
        </w:tc>
        <w:tc>
          <w:tcPr>
            <w:tcW w:w="850" w:type="dxa"/>
            <w:shd w:val="clear" w:color="auto" w:fill="auto"/>
          </w:tcPr>
          <w:p w14:paraId="097643F4" w14:textId="13BA8F61"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.21*</w:t>
            </w:r>
          </w:p>
        </w:tc>
        <w:tc>
          <w:tcPr>
            <w:tcW w:w="850" w:type="dxa"/>
            <w:shd w:val="clear" w:color="auto" w:fill="auto"/>
          </w:tcPr>
          <w:p w14:paraId="0B415F90" w14:textId="771B436B"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-.50**</w:t>
            </w:r>
          </w:p>
        </w:tc>
        <w:tc>
          <w:tcPr>
            <w:tcW w:w="850" w:type="dxa"/>
            <w:shd w:val="clear" w:color="auto" w:fill="auto"/>
          </w:tcPr>
          <w:p w14:paraId="24FDC6A1" w14:textId="6BF64F23" w:rsidR="00E87620" w:rsidRPr="00A410FB" w:rsidRDefault="00E87620" w:rsidP="00626239">
            <w:pPr>
              <w:spacing w:line="480" w:lineRule="auto"/>
              <w:ind w:left="34"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-.59**</w:t>
            </w:r>
          </w:p>
        </w:tc>
      </w:tr>
      <w:tr w:rsidR="00DC4C11" w14:paraId="345BABC6" w14:textId="36B9DC57" w:rsidTr="00DC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shd w:val="clear" w:color="auto" w:fill="auto"/>
          </w:tcPr>
          <w:p w14:paraId="5B08B364" w14:textId="77777777" w:rsidR="00E87620" w:rsidRPr="003457FF" w:rsidRDefault="00E87620" w:rsidP="00626239">
            <w:pPr>
              <w:spacing w:line="480" w:lineRule="auto"/>
              <w:ind w:firstLine="0"/>
            </w:pPr>
            <w:r w:rsidRPr="003457FF">
              <w:rPr>
                <w:rFonts w:eastAsia="Times New Roman"/>
                <w:bCs w:val="0"/>
              </w:rPr>
              <w:t>2. Age</w:t>
            </w:r>
          </w:p>
        </w:tc>
        <w:tc>
          <w:tcPr>
            <w:tcW w:w="694" w:type="dxa"/>
            <w:shd w:val="clear" w:color="auto" w:fill="auto"/>
          </w:tcPr>
          <w:p w14:paraId="77D6FA76"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w:t>
            </w:r>
          </w:p>
        </w:tc>
        <w:tc>
          <w:tcPr>
            <w:tcW w:w="567" w:type="dxa"/>
            <w:shd w:val="clear" w:color="auto" w:fill="auto"/>
          </w:tcPr>
          <w:p w14:paraId="5671ADF5"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-.07</w:t>
            </w:r>
          </w:p>
        </w:tc>
        <w:tc>
          <w:tcPr>
            <w:tcW w:w="708" w:type="dxa"/>
            <w:shd w:val="clear" w:color="auto" w:fill="auto"/>
          </w:tcPr>
          <w:p w14:paraId="6F68CA6F"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-.13</w:t>
            </w:r>
          </w:p>
        </w:tc>
        <w:tc>
          <w:tcPr>
            <w:tcW w:w="709" w:type="dxa"/>
            <w:shd w:val="clear" w:color="auto" w:fill="auto"/>
          </w:tcPr>
          <w:p w14:paraId="222AE535"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.05</w:t>
            </w:r>
          </w:p>
        </w:tc>
        <w:tc>
          <w:tcPr>
            <w:tcW w:w="709" w:type="dxa"/>
            <w:shd w:val="clear" w:color="auto" w:fill="auto"/>
          </w:tcPr>
          <w:p w14:paraId="62A7F6D9"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.24</w:t>
            </w:r>
          </w:p>
        </w:tc>
        <w:tc>
          <w:tcPr>
            <w:tcW w:w="709" w:type="dxa"/>
            <w:shd w:val="clear" w:color="auto" w:fill="auto"/>
          </w:tcPr>
          <w:p w14:paraId="60B5BF71"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.27</w:t>
            </w:r>
          </w:p>
        </w:tc>
        <w:tc>
          <w:tcPr>
            <w:tcW w:w="708" w:type="dxa"/>
            <w:shd w:val="clear" w:color="auto" w:fill="auto"/>
          </w:tcPr>
          <w:p w14:paraId="377E3F5F"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.33*</w:t>
            </w:r>
          </w:p>
        </w:tc>
        <w:tc>
          <w:tcPr>
            <w:tcW w:w="851" w:type="dxa"/>
            <w:shd w:val="clear" w:color="auto" w:fill="auto"/>
          </w:tcPr>
          <w:p w14:paraId="0151F9E1"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-.12</w:t>
            </w:r>
          </w:p>
        </w:tc>
        <w:tc>
          <w:tcPr>
            <w:tcW w:w="850" w:type="dxa"/>
            <w:tcBorders>
              <w:top w:val="nil"/>
              <w:bottom w:val="nil"/>
              <w:right w:val="single" w:sz="4" w:space="0" w:color="auto"/>
            </w:tcBorders>
            <w:shd w:val="clear" w:color="auto" w:fill="auto"/>
          </w:tcPr>
          <w:p w14:paraId="40EBE276"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.16</w:t>
            </w:r>
          </w:p>
        </w:tc>
        <w:tc>
          <w:tcPr>
            <w:tcW w:w="850" w:type="dxa"/>
            <w:tcBorders>
              <w:left w:val="single" w:sz="4" w:space="0" w:color="auto"/>
            </w:tcBorders>
            <w:shd w:val="clear" w:color="auto" w:fill="auto"/>
          </w:tcPr>
          <w:p w14:paraId="04C79620" w14:textId="6346E7E0"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w:t>
            </w:r>
          </w:p>
        </w:tc>
        <w:tc>
          <w:tcPr>
            <w:tcW w:w="850" w:type="dxa"/>
            <w:shd w:val="clear" w:color="auto" w:fill="auto"/>
          </w:tcPr>
          <w:p w14:paraId="662F7F91" w14:textId="323A6773"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-.04</w:t>
            </w:r>
          </w:p>
        </w:tc>
        <w:tc>
          <w:tcPr>
            <w:tcW w:w="850" w:type="dxa"/>
            <w:shd w:val="clear" w:color="auto" w:fill="auto"/>
          </w:tcPr>
          <w:p w14:paraId="291E964F" w14:textId="059F6FE9"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.47**</w:t>
            </w:r>
          </w:p>
        </w:tc>
        <w:tc>
          <w:tcPr>
            <w:tcW w:w="850" w:type="dxa"/>
            <w:shd w:val="clear" w:color="auto" w:fill="auto"/>
          </w:tcPr>
          <w:p w14:paraId="0A4E2064" w14:textId="5094FBE9"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-.14</w:t>
            </w:r>
          </w:p>
        </w:tc>
        <w:tc>
          <w:tcPr>
            <w:tcW w:w="850" w:type="dxa"/>
            <w:shd w:val="clear" w:color="auto" w:fill="auto"/>
          </w:tcPr>
          <w:p w14:paraId="02CA0335" w14:textId="7E90F14F"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-.42**</w:t>
            </w:r>
          </w:p>
        </w:tc>
        <w:tc>
          <w:tcPr>
            <w:tcW w:w="850" w:type="dxa"/>
            <w:shd w:val="clear" w:color="auto" w:fill="auto"/>
          </w:tcPr>
          <w:p w14:paraId="18C3D95B" w14:textId="19865179"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-.11</w:t>
            </w:r>
          </w:p>
        </w:tc>
        <w:tc>
          <w:tcPr>
            <w:tcW w:w="850" w:type="dxa"/>
            <w:shd w:val="clear" w:color="auto" w:fill="auto"/>
          </w:tcPr>
          <w:p w14:paraId="05862967" w14:textId="50F0467A"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-.17</w:t>
            </w:r>
          </w:p>
        </w:tc>
        <w:tc>
          <w:tcPr>
            <w:tcW w:w="850" w:type="dxa"/>
            <w:shd w:val="clear" w:color="auto" w:fill="auto"/>
          </w:tcPr>
          <w:p w14:paraId="0A5CD981" w14:textId="2CCCA704"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.25*</w:t>
            </w:r>
          </w:p>
        </w:tc>
        <w:tc>
          <w:tcPr>
            <w:tcW w:w="850" w:type="dxa"/>
            <w:shd w:val="clear" w:color="auto" w:fill="auto"/>
          </w:tcPr>
          <w:p w14:paraId="1346C4E2" w14:textId="422FFF1F"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.27**</w:t>
            </w:r>
          </w:p>
        </w:tc>
      </w:tr>
      <w:tr w:rsidR="00E87620" w14:paraId="6153F300" w14:textId="1CFBCC53" w:rsidTr="00DC4C11">
        <w:tc>
          <w:tcPr>
            <w:cnfStyle w:val="001000000000" w:firstRow="0" w:lastRow="0" w:firstColumn="1" w:lastColumn="0" w:oddVBand="0" w:evenVBand="0" w:oddHBand="0" w:evenHBand="0" w:firstRowFirstColumn="0" w:firstRowLastColumn="0" w:lastRowFirstColumn="0" w:lastRowLastColumn="0"/>
            <w:tcW w:w="2235" w:type="dxa"/>
            <w:gridSpan w:val="2"/>
            <w:shd w:val="clear" w:color="auto" w:fill="auto"/>
          </w:tcPr>
          <w:p w14:paraId="7845F6D6" w14:textId="1F99318E" w:rsidR="00E87620" w:rsidRPr="003457FF" w:rsidRDefault="00E87620" w:rsidP="00626239">
            <w:pPr>
              <w:spacing w:line="480" w:lineRule="auto"/>
              <w:ind w:firstLine="0"/>
            </w:pPr>
            <w:r w:rsidRPr="003457FF">
              <w:rPr>
                <w:rFonts w:eastAsia="Times New Roman"/>
                <w:bCs w:val="0"/>
              </w:rPr>
              <w:t xml:space="preserve">3. </w:t>
            </w:r>
            <w:r w:rsidR="00C81CB5">
              <w:rPr>
                <w:rFonts w:eastAsia="Times New Roman"/>
                <w:bCs w:val="0"/>
              </w:rPr>
              <w:t>VAS</w:t>
            </w:r>
            <w:r w:rsidR="00C81CB5" w:rsidRPr="00127F99">
              <w:rPr>
                <w:rFonts w:eastAsia="Times New Roman"/>
                <w:sz w:val="16"/>
                <w:szCs w:val="16"/>
              </w:rPr>
              <w:t xml:space="preserve"> pain intensity</w:t>
            </w:r>
          </w:p>
        </w:tc>
        <w:tc>
          <w:tcPr>
            <w:tcW w:w="567" w:type="dxa"/>
            <w:shd w:val="clear" w:color="auto" w:fill="auto"/>
          </w:tcPr>
          <w:p w14:paraId="4BC1DBBA"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w:t>
            </w:r>
          </w:p>
        </w:tc>
        <w:tc>
          <w:tcPr>
            <w:tcW w:w="708" w:type="dxa"/>
            <w:shd w:val="clear" w:color="auto" w:fill="auto"/>
          </w:tcPr>
          <w:p w14:paraId="6125825E"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-.05</w:t>
            </w:r>
          </w:p>
        </w:tc>
        <w:tc>
          <w:tcPr>
            <w:tcW w:w="709" w:type="dxa"/>
            <w:shd w:val="clear" w:color="auto" w:fill="auto"/>
          </w:tcPr>
          <w:p w14:paraId="77074A0E"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-.16</w:t>
            </w:r>
          </w:p>
        </w:tc>
        <w:tc>
          <w:tcPr>
            <w:tcW w:w="709" w:type="dxa"/>
            <w:shd w:val="clear" w:color="auto" w:fill="auto"/>
          </w:tcPr>
          <w:p w14:paraId="6DB0E93A"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-.07</w:t>
            </w:r>
          </w:p>
        </w:tc>
        <w:tc>
          <w:tcPr>
            <w:tcW w:w="709" w:type="dxa"/>
            <w:shd w:val="clear" w:color="auto" w:fill="auto"/>
          </w:tcPr>
          <w:p w14:paraId="36F056DF"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.14</w:t>
            </w:r>
          </w:p>
        </w:tc>
        <w:tc>
          <w:tcPr>
            <w:tcW w:w="708" w:type="dxa"/>
            <w:shd w:val="clear" w:color="auto" w:fill="auto"/>
          </w:tcPr>
          <w:p w14:paraId="3D418C24"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-.35**</w:t>
            </w:r>
          </w:p>
        </w:tc>
        <w:tc>
          <w:tcPr>
            <w:tcW w:w="851" w:type="dxa"/>
            <w:shd w:val="clear" w:color="auto" w:fill="auto"/>
          </w:tcPr>
          <w:p w14:paraId="16AA26D5"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-.02</w:t>
            </w:r>
          </w:p>
        </w:tc>
        <w:tc>
          <w:tcPr>
            <w:tcW w:w="850" w:type="dxa"/>
            <w:tcBorders>
              <w:top w:val="nil"/>
              <w:bottom w:val="nil"/>
              <w:right w:val="single" w:sz="4" w:space="0" w:color="auto"/>
            </w:tcBorders>
            <w:shd w:val="clear" w:color="auto" w:fill="auto"/>
          </w:tcPr>
          <w:p w14:paraId="18A0867C" w14:textId="77777777" w:rsidR="00E87620"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-.05</w:t>
            </w:r>
          </w:p>
        </w:tc>
        <w:tc>
          <w:tcPr>
            <w:tcW w:w="850" w:type="dxa"/>
            <w:tcBorders>
              <w:left w:val="single" w:sz="4" w:space="0" w:color="auto"/>
            </w:tcBorders>
            <w:shd w:val="clear" w:color="auto" w:fill="auto"/>
          </w:tcPr>
          <w:p w14:paraId="0DCCBF37" w14:textId="77777777"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2A47FFFE" w14:textId="240FC940"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w:t>
            </w:r>
          </w:p>
        </w:tc>
        <w:tc>
          <w:tcPr>
            <w:tcW w:w="850" w:type="dxa"/>
            <w:shd w:val="clear" w:color="auto" w:fill="auto"/>
          </w:tcPr>
          <w:p w14:paraId="61242208" w14:textId="0CA853B3"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-006</w:t>
            </w:r>
          </w:p>
        </w:tc>
        <w:tc>
          <w:tcPr>
            <w:tcW w:w="850" w:type="dxa"/>
            <w:shd w:val="clear" w:color="auto" w:fill="auto"/>
          </w:tcPr>
          <w:p w14:paraId="34C1084B" w14:textId="309FBD64"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-.06</w:t>
            </w:r>
          </w:p>
        </w:tc>
        <w:tc>
          <w:tcPr>
            <w:tcW w:w="850" w:type="dxa"/>
            <w:shd w:val="clear" w:color="auto" w:fill="auto"/>
          </w:tcPr>
          <w:p w14:paraId="1488DE77" w14:textId="7B31641D"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-.08</w:t>
            </w:r>
          </w:p>
        </w:tc>
        <w:tc>
          <w:tcPr>
            <w:tcW w:w="850" w:type="dxa"/>
            <w:shd w:val="clear" w:color="auto" w:fill="auto"/>
          </w:tcPr>
          <w:p w14:paraId="4FAFBE91" w14:textId="30DAB4FB"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.11</w:t>
            </w:r>
          </w:p>
        </w:tc>
        <w:tc>
          <w:tcPr>
            <w:tcW w:w="850" w:type="dxa"/>
            <w:shd w:val="clear" w:color="auto" w:fill="auto"/>
          </w:tcPr>
          <w:p w14:paraId="1BEEE3C7" w14:textId="515DD22E"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b/>
              </w:rPr>
              <w:t>-.22*</w:t>
            </w:r>
          </w:p>
        </w:tc>
        <w:tc>
          <w:tcPr>
            <w:tcW w:w="850" w:type="dxa"/>
            <w:shd w:val="clear" w:color="auto" w:fill="auto"/>
          </w:tcPr>
          <w:p w14:paraId="4BC07305" w14:textId="1755161D"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.11</w:t>
            </w:r>
          </w:p>
        </w:tc>
        <w:tc>
          <w:tcPr>
            <w:tcW w:w="850" w:type="dxa"/>
            <w:shd w:val="clear" w:color="auto" w:fill="auto"/>
          </w:tcPr>
          <w:p w14:paraId="02DA44CD" w14:textId="363E237D" w:rsidR="00E87620" w:rsidRPr="00A410FB" w:rsidRDefault="00E87620"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-.01</w:t>
            </w:r>
          </w:p>
        </w:tc>
      </w:tr>
      <w:tr w:rsidR="00DC4C11" w14:paraId="0C53DBAF" w14:textId="0A8E2C3D" w:rsidTr="00DC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shd w:val="clear" w:color="auto" w:fill="auto"/>
          </w:tcPr>
          <w:p w14:paraId="707AE582" w14:textId="530EDE04" w:rsidR="00E87620" w:rsidRPr="003457FF" w:rsidRDefault="00E87620" w:rsidP="00127F99">
            <w:pPr>
              <w:spacing w:line="480" w:lineRule="auto"/>
              <w:ind w:firstLine="0"/>
              <w:rPr>
                <w:i/>
                <w:iCs/>
                <w:color w:val="auto"/>
                <w:sz w:val="24"/>
                <w:szCs w:val="24"/>
              </w:rPr>
            </w:pPr>
            <w:r w:rsidRPr="003457FF">
              <w:rPr>
                <w:rFonts w:eastAsia="Times New Roman"/>
                <w:bCs w:val="0"/>
              </w:rPr>
              <w:t>4. P</w:t>
            </w:r>
            <w:r w:rsidR="00C81CB5">
              <w:rPr>
                <w:rFonts w:eastAsia="Times New Roman"/>
                <w:bCs w:val="0"/>
              </w:rPr>
              <w:t>CS-C</w:t>
            </w:r>
          </w:p>
        </w:tc>
        <w:tc>
          <w:tcPr>
            <w:tcW w:w="567" w:type="dxa"/>
            <w:shd w:val="clear" w:color="auto" w:fill="auto"/>
          </w:tcPr>
          <w:p w14:paraId="2D8177E1"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8" w:type="dxa"/>
            <w:shd w:val="clear" w:color="auto" w:fill="auto"/>
          </w:tcPr>
          <w:p w14:paraId="085143B1"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w:t>
            </w:r>
          </w:p>
        </w:tc>
        <w:tc>
          <w:tcPr>
            <w:tcW w:w="709" w:type="dxa"/>
            <w:shd w:val="clear" w:color="auto" w:fill="auto"/>
          </w:tcPr>
          <w:p w14:paraId="309E90C7"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b/>
                <w:sz w:val="18"/>
                <w:szCs w:val="18"/>
              </w:rPr>
              <w:t>-.39**</w:t>
            </w:r>
          </w:p>
        </w:tc>
        <w:tc>
          <w:tcPr>
            <w:tcW w:w="709" w:type="dxa"/>
            <w:shd w:val="clear" w:color="auto" w:fill="auto"/>
          </w:tcPr>
          <w:p w14:paraId="4E24F3F7"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b/>
                <w:sz w:val="18"/>
                <w:szCs w:val="18"/>
              </w:rPr>
              <w:t>-.72**</w:t>
            </w:r>
          </w:p>
        </w:tc>
        <w:tc>
          <w:tcPr>
            <w:tcW w:w="709" w:type="dxa"/>
            <w:shd w:val="clear" w:color="auto" w:fill="auto"/>
          </w:tcPr>
          <w:p w14:paraId="7AB0241E"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-.24</w:t>
            </w:r>
          </w:p>
        </w:tc>
        <w:tc>
          <w:tcPr>
            <w:tcW w:w="708" w:type="dxa"/>
            <w:shd w:val="clear" w:color="auto" w:fill="auto"/>
          </w:tcPr>
          <w:p w14:paraId="5266877C"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-.24</w:t>
            </w:r>
          </w:p>
        </w:tc>
        <w:tc>
          <w:tcPr>
            <w:tcW w:w="851" w:type="dxa"/>
            <w:shd w:val="clear" w:color="auto" w:fill="auto"/>
          </w:tcPr>
          <w:p w14:paraId="4268922A"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b/>
                <w:sz w:val="18"/>
                <w:szCs w:val="18"/>
              </w:rPr>
              <w:t>.48**</w:t>
            </w:r>
          </w:p>
        </w:tc>
        <w:tc>
          <w:tcPr>
            <w:tcW w:w="850" w:type="dxa"/>
            <w:tcBorders>
              <w:top w:val="nil"/>
              <w:bottom w:val="nil"/>
              <w:right w:val="single" w:sz="4" w:space="0" w:color="auto"/>
            </w:tcBorders>
            <w:shd w:val="clear" w:color="auto" w:fill="auto"/>
          </w:tcPr>
          <w:p w14:paraId="40BC213C" w14:textId="77777777" w:rsidR="00E87620"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b/>
                <w:sz w:val="18"/>
                <w:szCs w:val="18"/>
              </w:rPr>
              <w:t>.46**</w:t>
            </w:r>
          </w:p>
        </w:tc>
        <w:tc>
          <w:tcPr>
            <w:tcW w:w="850" w:type="dxa"/>
            <w:tcBorders>
              <w:left w:val="single" w:sz="4" w:space="0" w:color="auto"/>
            </w:tcBorders>
            <w:shd w:val="clear" w:color="auto" w:fill="auto"/>
          </w:tcPr>
          <w:p w14:paraId="0EA38E67" w14:textId="77777777"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p>
        </w:tc>
        <w:tc>
          <w:tcPr>
            <w:tcW w:w="850" w:type="dxa"/>
            <w:shd w:val="clear" w:color="auto" w:fill="auto"/>
          </w:tcPr>
          <w:p w14:paraId="21E073B5" w14:textId="77777777"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p>
        </w:tc>
        <w:tc>
          <w:tcPr>
            <w:tcW w:w="850" w:type="dxa"/>
            <w:shd w:val="clear" w:color="auto" w:fill="auto"/>
          </w:tcPr>
          <w:p w14:paraId="59B1CEF3" w14:textId="4444659C"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913803">
              <w:rPr>
                <w:rFonts w:eastAsia="Times New Roman"/>
              </w:rPr>
              <w:t>-</w:t>
            </w:r>
          </w:p>
        </w:tc>
        <w:tc>
          <w:tcPr>
            <w:tcW w:w="850" w:type="dxa"/>
            <w:shd w:val="clear" w:color="auto" w:fill="auto"/>
          </w:tcPr>
          <w:p w14:paraId="6C7E02FD" w14:textId="0EFAF03C"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913803">
              <w:rPr>
                <w:rFonts w:eastAsia="Times New Roman"/>
                <w:b/>
              </w:rPr>
              <w:t>-.48**</w:t>
            </w:r>
          </w:p>
        </w:tc>
        <w:tc>
          <w:tcPr>
            <w:tcW w:w="850" w:type="dxa"/>
            <w:shd w:val="clear" w:color="auto" w:fill="auto"/>
          </w:tcPr>
          <w:p w14:paraId="49C33353" w14:textId="4BDEEA1D"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913803">
              <w:rPr>
                <w:rFonts w:eastAsia="Times New Roman"/>
                <w:b/>
              </w:rPr>
              <w:t>-.71**</w:t>
            </w:r>
          </w:p>
        </w:tc>
        <w:tc>
          <w:tcPr>
            <w:tcW w:w="850" w:type="dxa"/>
            <w:shd w:val="clear" w:color="auto" w:fill="auto"/>
          </w:tcPr>
          <w:p w14:paraId="2CC9260E" w14:textId="41C83CD7"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913803">
              <w:rPr>
                <w:rFonts w:eastAsia="Times New Roman"/>
                <w:b/>
              </w:rPr>
              <w:t>-.21*</w:t>
            </w:r>
          </w:p>
        </w:tc>
        <w:tc>
          <w:tcPr>
            <w:tcW w:w="850" w:type="dxa"/>
            <w:shd w:val="clear" w:color="auto" w:fill="auto"/>
          </w:tcPr>
          <w:p w14:paraId="7602BAE3" w14:textId="39D2E9EF"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913803">
              <w:rPr>
                <w:rFonts w:eastAsia="Times New Roman"/>
                <w:b/>
              </w:rPr>
              <w:t>-.37**</w:t>
            </w:r>
          </w:p>
        </w:tc>
        <w:tc>
          <w:tcPr>
            <w:tcW w:w="850" w:type="dxa"/>
            <w:shd w:val="clear" w:color="auto" w:fill="auto"/>
          </w:tcPr>
          <w:p w14:paraId="5126CF2F" w14:textId="6B6549E4"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913803">
              <w:rPr>
                <w:rFonts w:eastAsia="Times New Roman"/>
                <w:b/>
              </w:rPr>
              <w:t>.41**</w:t>
            </w:r>
          </w:p>
        </w:tc>
        <w:tc>
          <w:tcPr>
            <w:tcW w:w="850" w:type="dxa"/>
            <w:shd w:val="clear" w:color="auto" w:fill="auto"/>
          </w:tcPr>
          <w:p w14:paraId="0B43E9BF" w14:textId="27D0A864" w:rsidR="00E87620" w:rsidRPr="00A410FB" w:rsidRDefault="00E87620"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913803">
              <w:rPr>
                <w:rFonts w:eastAsia="Times New Roman"/>
                <w:b/>
              </w:rPr>
              <w:t>.36**</w:t>
            </w:r>
          </w:p>
        </w:tc>
      </w:tr>
      <w:tr w:rsidR="00C81CB5" w14:paraId="3CC5C934" w14:textId="476AF6BB" w:rsidTr="00BC65ED">
        <w:tc>
          <w:tcPr>
            <w:cnfStyle w:val="001000000000" w:firstRow="0" w:lastRow="0" w:firstColumn="1" w:lastColumn="0" w:oddVBand="0" w:evenVBand="0" w:oddHBand="0" w:evenHBand="0" w:firstRowFirstColumn="0" w:firstRowLastColumn="0" w:lastRowFirstColumn="0" w:lastRowLastColumn="0"/>
            <w:tcW w:w="2802" w:type="dxa"/>
            <w:gridSpan w:val="3"/>
            <w:shd w:val="clear" w:color="auto" w:fill="auto"/>
          </w:tcPr>
          <w:p w14:paraId="2E4E2DD8" w14:textId="60FCAA85" w:rsidR="00C81CB5" w:rsidRDefault="00C81CB5" w:rsidP="00127F99">
            <w:pPr>
              <w:spacing w:line="480" w:lineRule="auto"/>
              <w:ind w:firstLine="0"/>
              <w:rPr>
                <w:i/>
                <w:iCs/>
                <w:color w:val="auto"/>
                <w:sz w:val="24"/>
                <w:szCs w:val="24"/>
              </w:rPr>
            </w:pPr>
            <w:r w:rsidRPr="003457FF">
              <w:rPr>
                <w:rFonts w:eastAsia="Times New Roman"/>
                <w:bCs w:val="0"/>
              </w:rPr>
              <w:t xml:space="preserve">5. </w:t>
            </w:r>
            <w:r>
              <w:rPr>
                <w:rFonts w:eastAsia="Times New Roman"/>
                <w:bCs w:val="0"/>
              </w:rPr>
              <w:t xml:space="preserve">CPAQ-A </w:t>
            </w:r>
            <w:r w:rsidRPr="00127F99">
              <w:rPr>
                <w:rFonts w:eastAsia="Times New Roman"/>
                <w:sz w:val="16"/>
                <w:szCs w:val="16"/>
              </w:rPr>
              <w:t>Activity engagement</w:t>
            </w:r>
          </w:p>
        </w:tc>
        <w:tc>
          <w:tcPr>
            <w:tcW w:w="708" w:type="dxa"/>
            <w:shd w:val="clear" w:color="auto" w:fill="auto"/>
          </w:tcPr>
          <w:p w14:paraId="0B14CAB0"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auto"/>
          </w:tcPr>
          <w:p w14:paraId="37B06A8D"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w:t>
            </w:r>
          </w:p>
        </w:tc>
        <w:tc>
          <w:tcPr>
            <w:tcW w:w="709" w:type="dxa"/>
            <w:shd w:val="clear" w:color="auto" w:fill="auto"/>
          </w:tcPr>
          <w:p w14:paraId="05F467F0"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.37**</w:t>
            </w:r>
          </w:p>
        </w:tc>
        <w:tc>
          <w:tcPr>
            <w:tcW w:w="709" w:type="dxa"/>
            <w:shd w:val="clear" w:color="auto" w:fill="auto"/>
          </w:tcPr>
          <w:p w14:paraId="0C4404F5"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.40**</w:t>
            </w:r>
          </w:p>
        </w:tc>
        <w:tc>
          <w:tcPr>
            <w:tcW w:w="708" w:type="dxa"/>
            <w:shd w:val="clear" w:color="auto" w:fill="auto"/>
          </w:tcPr>
          <w:p w14:paraId="287EE945"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.34*</w:t>
            </w:r>
          </w:p>
        </w:tc>
        <w:tc>
          <w:tcPr>
            <w:tcW w:w="851" w:type="dxa"/>
            <w:shd w:val="clear" w:color="auto" w:fill="auto"/>
          </w:tcPr>
          <w:p w14:paraId="27C7D3BC"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-.37**</w:t>
            </w:r>
          </w:p>
        </w:tc>
        <w:tc>
          <w:tcPr>
            <w:tcW w:w="850" w:type="dxa"/>
            <w:tcBorders>
              <w:top w:val="nil"/>
              <w:bottom w:val="nil"/>
              <w:right w:val="single" w:sz="4" w:space="0" w:color="auto"/>
            </w:tcBorders>
            <w:shd w:val="clear" w:color="auto" w:fill="auto"/>
          </w:tcPr>
          <w:p w14:paraId="38129AB4"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-.02</w:t>
            </w:r>
          </w:p>
        </w:tc>
        <w:tc>
          <w:tcPr>
            <w:tcW w:w="850" w:type="dxa"/>
            <w:tcBorders>
              <w:left w:val="single" w:sz="4" w:space="0" w:color="auto"/>
            </w:tcBorders>
            <w:shd w:val="clear" w:color="auto" w:fill="auto"/>
          </w:tcPr>
          <w:p w14:paraId="510799A0"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7E902920"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2FE800C3"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3F42C375" w14:textId="3FABFA8B"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w:t>
            </w:r>
          </w:p>
        </w:tc>
        <w:tc>
          <w:tcPr>
            <w:tcW w:w="850" w:type="dxa"/>
            <w:shd w:val="clear" w:color="auto" w:fill="auto"/>
          </w:tcPr>
          <w:p w14:paraId="4764BA7B" w14:textId="43B76C7B"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b/>
              </w:rPr>
              <w:t>.52**</w:t>
            </w:r>
          </w:p>
        </w:tc>
        <w:tc>
          <w:tcPr>
            <w:tcW w:w="850" w:type="dxa"/>
            <w:shd w:val="clear" w:color="auto" w:fill="auto"/>
          </w:tcPr>
          <w:p w14:paraId="2C9854FF" w14:textId="6EC9772F"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.12</w:t>
            </w:r>
          </w:p>
        </w:tc>
        <w:tc>
          <w:tcPr>
            <w:tcW w:w="850" w:type="dxa"/>
            <w:shd w:val="clear" w:color="auto" w:fill="auto"/>
          </w:tcPr>
          <w:p w14:paraId="6440D2C9" w14:textId="41EE315F"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b/>
              </w:rPr>
              <w:t>.38**</w:t>
            </w:r>
          </w:p>
        </w:tc>
        <w:tc>
          <w:tcPr>
            <w:tcW w:w="850" w:type="dxa"/>
            <w:shd w:val="clear" w:color="auto" w:fill="auto"/>
          </w:tcPr>
          <w:p w14:paraId="351CF737" w14:textId="69E8E78B"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b/>
              </w:rPr>
              <w:t>-.25*</w:t>
            </w:r>
          </w:p>
        </w:tc>
        <w:tc>
          <w:tcPr>
            <w:tcW w:w="850" w:type="dxa"/>
            <w:shd w:val="clear" w:color="auto" w:fill="auto"/>
          </w:tcPr>
          <w:p w14:paraId="6D8830E9" w14:textId="2707BE20"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b/>
              </w:rPr>
              <w:t>-.30**</w:t>
            </w:r>
          </w:p>
        </w:tc>
      </w:tr>
      <w:tr w:rsidR="00C81CB5" w14:paraId="3D396EBF" w14:textId="1CC950CF" w:rsidTr="00BC6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gridSpan w:val="3"/>
            <w:shd w:val="clear" w:color="auto" w:fill="auto"/>
          </w:tcPr>
          <w:p w14:paraId="0A8DC881" w14:textId="2939B8D7" w:rsidR="00C81CB5" w:rsidRDefault="00C81CB5" w:rsidP="00127F99">
            <w:pPr>
              <w:spacing w:line="480" w:lineRule="auto"/>
              <w:ind w:firstLine="0"/>
              <w:rPr>
                <w:b w:val="0"/>
                <w:bCs w:val="0"/>
                <w:i/>
                <w:iCs/>
                <w:color w:val="auto"/>
                <w:sz w:val="24"/>
                <w:szCs w:val="24"/>
              </w:rPr>
            </w:pPr>
            <w:r w:rsidRPr="003457FF">
              <w:rPr>
                <w:rFonts w:eastAsia="Times New Roman"/>
                <w:bCs w:val="0"/>
              </w:rPr>
              <w:t xml:space="preserve">6. </w:t>
            </w:r>
            <w:r>
              <w:rPr>
                <w:rFonts w:eastAsia="Times New Roman"/>
                <w:bCs w:val="0"/>
              </w:rPr>
              <w:t xml:space="preserve">CPAQ-A </w:t>
            </w:r>
            <w:r w:rsidRPr="00127F99">
              <w:rPr>
                <w:rFonts w:eastAsia="Times New Roman"/>
                <w:sz w:val="16"/>
                <w:szCs w:val="16"/>
              </w:rPr>
              <w:t>Pain willingness</w:t>
            </w:r>
          </w:p>
        </w:tc>
        <w:tc>
          <w:tcPr>
            <w:tcW w:w="708" w:type="dxa"/>
            <w:shd w:val="clear" w:color="auto" w:fill="auto"/>
          </w:tcPr>
          <w:p w14:paraId="42560345"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78C83D0A"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34DA93B5"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w:t>
            </w:r>
          </w:p>
        </w:tc>
        <w:tc>
          <w:tcPr>
            <w:tcW w:w="709" w:type="dxa"/>
            <w:shd w:val="clear" w:color="auto" w:fill="auto"/>
          </w:tcPr>
          <w:p w14:paraId="40614FF6"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.19</w:t>
            </w:r>
          </w:p>
        </w:tc>
        <w:tc>
          <w:tcPr>
            <w:tcW w:w="708" w:type="dxa"/>
            <w:shd w:val="clear" w:color="auto" w:fill="auto"/>
          </w:tcPr>
          <w:p w14:paraId="70455599"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.20</w:t>
            </w:r>
          </w:p>
        </w:tc>
        <w:tc>
          <w:tcPr>
            <w:tcW w:w="851" w:type="dxa"/>
            <w:shd w:val="clear" w:color="auto" w:fill="auto"/>
          </w:tcPr>
          <w:p w14:paraId="2EF1C87E"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b/>
                <w:sz w:val="18"/>
                <w:szCs w:val="18"/>
              </w:rPr>
              <w:t>-.37**</w:t>
            </w:r>
          </w:p>
        </w:tc>
        <w:tc>
          <w:tcPr>
            <w:tcW w:w="850" w:type="dxa"/>
            <w:tcBorders>
              <w:top w:val="nil"/>
              <w:bottom w:val="nil"/>
              <w:right w:val="single" w:sz="4" w:space="0" w:color="auto"/>
            </w:tcBorders>
            <w:shd w:val="clear" w:color="auto" w:fill="auto"/>
          </w:tcPr>
          <w:p w14:paraId="0CA551A2"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-.28</w:t>
            </w:r>
          </w:p>
        </w:tc>
        <w:tc>
          <w:tcPr>
            <w:tcW w:w="850" w:type="dxa"/>
            <w:tcBorders>
              <w:left w:val="single" w:sz="4" w:space="0" w:color="auto"/>
            </w:tcBorders>
            <w:shd w:val="clear" w:color="auto" w:fill="auto"/>
          </w:tcPr>
          <w:p w14:paraId="51F2F057"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798DE2EF"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1A4C9107"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6700F9F2"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4C09132E" w14:textId="5D3F0E1B"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w:t>
            </w:r>
          </w:p>
        </w:tc>
        <w:tc>
          <w:tcPr>
            <w:tcW w:w="850" w:type="dxa"/>
            <w:shd w:val="clear" w:color="auto" w:fill="auto"/>
          </w:tcPr>
          <w:p w14:paraId="32E40972" w14:textId="570D15DF"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.09</w:t>
            </w:r>
          </w:p>
        </w:tc>
        <w:tc>
          <w:tcPr>
            <w:tcW w:w="850" w:type="dxa"/>
            <w:shd w:val="clear" w:color="auto" w:fill="auto"/>
          </w:tcPr>
          <w:p w14:paraId="1B889816" w14:textId="2C0CF3B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.26*</w:t>
            </w:r>
          </w:p>
        </w:tc>
        <w:tc>
          <w:tcPr>
            <w:tcW w:w="850" w:type="dxa"/>
            <w:shd w:val="clear" w:color="auto" w:fill="auto"/>
          </w:tcPr>
          <w:p w14:paraId="70252D4E" w14:textId="07EE75F2"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-.31**</w:t>
            </w:r>
          </w:p>
        </w:tc>
        <w:tc>
          <w:tcPr>
            <w:tcW w:w="850" w:type="dxa"/>
            <w:shd w:val="clear" w:color="auto" w:fill="auto"/>
          </w:tcPr>
          <w:p w14:paraId="722DD9E8" w14:textId="622F7CCF"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-.31**</w:t>
            </w:r>
          </w:p>
        </w:tc>
      </w:tr>
      <w:tr w:rsidR="00C81CB5" w14:paraId="46A10E77" w14:textId="640D88C6" w:rsidTr="00BC65ED">
        <w:tc>
          <w:tcPr>
            <w:cnfStyle w:val="001000000000" w:firstRow="0" w:lastRow="0" w:firstColumn="1" w:lastColumn="0" w:oddVBand="0" w:evenVBand="0" w:oddHBand="0" w:evenHBand="0" w:firstRowFirstColumn="0" w:firstRowLastColumn="0" w:lastRowFirstColumn="0" w:lastRowLastColumn="0"/>
            <w:tcW w:w="2802" w:type="dxa"/>
            <w:gridSpan w:val="3"/>
            <w:shd w:val="clear" w:color="auto" w:fill="auto"/>
          </w:tcPr>
          <w:p w14:paraId="41C4E451" w14:textId="3AD222B7" w:rsidR="00C81CB5" w:rsidRDefault="00C81CB5" w:rsidP="00127F99">
            <w:pPr>
              <w:spacing w:line="480" w:lineRule="auto"/>
              <w:ind w:firstLine="0"/>
              <w:rPr>
                <w:b w:val="0"/>
                <w:bCs w:val="0"/>
                <w:i/>
                <w:iCs/>
                <w:color w:val="auto"/>
                <w:sz w:val="24"/>
                <w:szCs w:val="24"/>
              </w:rPr>
            </w:pPr>
            <w:r w:rsidRPr="003457FF">
              <w:rPr>
                <w:rFonts w:eastAsia="Times New Roman"/>
                <w:bCs w:val="0"/>
              </w:rPr>
              <w:t xml:space="preserve">7. </w:t>
            </w:r>
            <w:r>
              <w:rPr>
                <w:rFonts w:eastAsia="Times New Roman"/>
                <w:bCs w:val="0"/>
              </w:rPr>
              <w:t xml:space="preserve">BAPQ </w:t>
            </w:r>
            <w:r w:rsidRPr="00127F99">
              <w:rPr>
                <w:rFonts w:eastAsia="Times New Roman"/>
                <w:sz w:val="16"/>
                <w:szCs w:val="16"/>
              </w:rPr>
              <w:t>Social functioning</w:t>
            </w:r>
          </w:p>
        </w:tc>
        <w:tc>
          <w:tcPr>
            <w:tcW w:w="708" w:type="dxa"/>
            <w:shd w:val="clear" w:color="auto" w:fill="auto"/>
          </w:tcPr>
          <w:p w14:paraId="020CAEBE"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auto"/>
          </w:tcPr>
          <w:p w14:paraId="3B9872AF"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auto"/>
          </w:tcPr>
          <w:p w14:paraId="62747E3D"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auto"/>
          </w:tcPr>
          <w:p w14:paraId="2A1BD2C3"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w:t>
            </w:r>
          </w:p>
        </w:tc>
        <w:tc>
          <w:tcPr>
            <w:tcW w:w="708" w:type="dxa"/>
            <w:shd w:val="clear" w:color="auto" w:fill="auto"/>
          </w:tcPr>
          <w:p w14:paraId="08714C33"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.36**</w:t>
            </w:r>
          </w:p>
        </w:tc>
        <w:tc>
          <w:tcPr>
            <w:tcW w:w="851" w:type="dxa"/>
            <w:shd w:val="clear" w:color="auto" w:fill="auto"/>
          </w:tcPr>
          <w:p w14:paraId="7D84ED55"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-.55**</w:t>
            </w:r>
          </w:p>
        </w:tc>
        <w:tc>
          <w:tcPr>
            <w:tcW w:w="850" w:type="dxa"/>
            <w:tcBorders>
              <w:top w:val="nil"/>
              <w:bottom w:val="nil"/>
              <w:right w:val="single" w:sz="4" w:space="0" w:color="auto"/>
            </w:tcBorders>
            <w:shd w:val="clear" w:color="auto" w:fill="auto"/>
          </w:tcPr>
          <w:p w14:paraId="6F91C78B" w14:textId="77777777" w:rsidR="00C81CB5"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-.24</w:t>
            </w:r>
          </w:p>
        </w:tc>
        <w:tc>
          <w:tcPr>
            <w:tcW w:w="850" w:type="dxa"/>
            <w:tcBorders>
              <w:left w:val="single" w:sz="4" w:space="0" w:color="auto"/>
            </w:tcBorders>
            <w:shd w:val="clear" w:color="auto" w:fill="auto"/>
          </w:tcPr>
          <w:p w14:paraId="0EF1E4E8"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08584592"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57BC9335"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26B972D6"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70E87811" w14:textId="77777777"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850" w:type="dxa"/>
            <w:shd w:val="clear" w:color="auto" w:fill="auto"/>
          </w:tcPr>
          <w:p w14:paraId="6D9EED98" w14:textId="6E04E179"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w:t>
            </w:r>
          </w:p>
        </w:tc>
        <w:tc>
          <w:tcPr>
            <w:tcW w:w="850" w:type="dxa"/>
            <w:shd w:val="clear" w:color="auto" w:fill="auto"/>
          </w:tcPr>
          <w:p w14:paraId="30B54BF2" w14:textId="4C4AC515"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rPr>
              <w:t>.15</w:t>
            </w:r>
          </w:p>
        </w:tc>
        <w:tc>
          <w:tcPr>
            <w:tcW w:w="850" w:type="dxa"/>
            <w:shd w:val="clear" w:color="auto" w:fill="auto"/>
          </w:tcPr>
          <w:p w14:paraId="2FE20209" w14:textId="6B77A6A5"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b/>
              </w:rPr>
              <w:t>-.55**</w:t>
            </w:r>
          </w:p>
        </w:tc>
        <w:tc>
          <w:tcPr>
            <w:tcW w:w="850" w:type="dxa"/>
            <w:shd w:val="clear" w:color="auto" w:fill="auto"/>
          </w:tcPr>
          <w:p w14:paraId="7644F88E" w14:textId="6840F6FC" w:rsidR="00C81CB5" w:rsidRPr="00A410FB" w:rsidRDefault="00C81CB5"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913803">
              <w:rPr>
                <w:rFonts w:eastAsia="Times New Roman"/>
                <w:b/>
              </w:rPr>
              <w:t>-.45**</w:t>
            </w:r>
          </w:p>
        </w:tc>
      </w:tr>
      <w:tr w:rsidR="00C81CB5" w14:paraId="7592F9C0" w14:textId="4F005D9D" w:rsidTr="00BC6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gridSpan w:val="3"/>
            <w:shd w:val="clear" w:color="auto" w:fill="auto"/>
          </w:tcPr>
          <w:p w14:paraId="14560D5B" w14:textId="3C69DC0F" w:rsidR="00C81CB5" w:rsidRDefault="00C81CB5" w:rsidP="00127F99">
            <w:pPr>
              <w:spacing w:line="480" w:lineRule="auto"/>
              <w:ind w:firstLine="0"/>
              <w:rPr>
                <w:i/>
                <w:iCs/>
                <w:color w:val="auto"/>
                <w:sz w:val="24"/>
                <w:szCs w:val="24"/>
              </w:rPr>
            </w:pPr>
            <w:r w:rsidRPr="003457FF">
              <w:rPr>
                <w:rFonts w:eastAsia="Times New Roman"/>
                <w:bCs w:val="0"/>
              </w:rPr>
              <w:t xml:space="preserve">8. </w:t>
            </w:r>
            <w:r>
              <w:rPr>
                <w:rFonts w:eastAsia="Times New Roman"/>
                <w:bCs w:val="0"/>
              </w:rPr>
              <w:t xml:space="preserve">BAPQ </w:t>
            </w:r>
            <w:r w:rsidRPr="00127F99">
              <w:rPr>
                <w:rFonts w:eastAsia="Times New Roman"/>
                <w:sz w:val="16"/>
                <w:szCs w:val="16"/>
              </w:rPr>
              <w:t>Physical functioning</w:t>
            </w:r>
          </w:p>
        </w:tc>
        <w:tc>
          <w:tcPr>
            <w:tcW w:w="708" w:type="dxa"/>
            <w:shd w:val="clear" w:color="auto" w:fill="auto"/>
          </w:tcPr>
          <w:p w14:paraId="4B11301B"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6D6F67ED"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65F2F36B"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347147AF"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8" w:type="dxa"/>
            <w:shd w:val="clear" w:color="auto" w:fill="auto"/>
          </w:tcPr>
          <w:p w14:paraId="78D7C90E"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w:t>
            </w:r>
          </w:p>
        </w:tc>
        <w:tc>
          <w:tcPr>
            <w:tcW w:w="851" w:type="dxa"/>
            <w:shd w:val="clear" w:color="auto" w:fill="auto"/>
          </w:tcPr>
          <w:p w14:paraId="09491F0B"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b/>
                <w:sz w:val="18"/>
                <w:szCs w:val="18"/>
              </w:rPr>
              <w:t>-.41**</w:t>
            </w:r>
          </w:p>
        </w:tc>
        <w:tc>
          <w:tcPr>
            <w:tcW w:w="850" w:type="dxa"/>
            <w:tcBorders>
              <w:top w:val="nil"/>
              <w:bottom w:val="nil"/>
              <w:right w:val="single" w:sz="4" w:space="0" w:color="auto"/>
            </w:tcBorders>
            <w:shd w:val="clear" w:color="auto" w:fill="auto"/>
          </w:tcPr>
          <w:p w14:paraId="55388D56" w14:textId="77777777" w:rsidR="00C81CB5"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-.05</w:t>
            </w:r>
          </w:p>
        </w:tc>
        <w:tc>
          <w:tcPr>
            <w:tcW w:w="850" w:type="dxa"/>
            <w:tcBorders>
              <w:left w:val="single" w:sz="4" w:space="0" w:color="auto"/>
            </w:tcBorders>
            <w:shd w:val="clear" w:color="auto" w:fill="auto"/>
          </w:tcPr>
          <w:p w14:paraId="7668CB17"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4C29A7A6"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5416A932"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01B9A239"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0C31BFCD"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7C2E919B" w14:textId="7777777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4EEFAD59" w14:textId="59CBBBA1"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w:t>
            </w:r>
          </w:p>
        </w:tc>
        <w:tc>
          <w:tcPr>
            <w:tcW w:w="850" w:type="dxa"/>
            <w:shd w:val="clear" w:color="auto" w:fill="auto"/>
          </w:tcPr>
          <w:p w14:paraId="7B9C89A5" w14:textId="77EA03ED"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b/>
              </w:rPr>
              <w:t>-.24*</w:t>
            </w:r>
          </w:p>
        </w:tc>
        <w:tc>
          <w:tcPr>
            <w:tcW w:w="850" w:type="dxa"/>
            <w:shd w:val="clear" w:color="auto" w:fill="auto"/>
          </w:tcPr>
          <w:p w14:paraId="5C143DF4" w14:textId="67A59647" w:rsidR="00C81CB5" w:rsidRPr="00A410FB" w:rsidRDefault="00C81CB5"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913803">
              <w:rPr>
                <w:rFonts w:eastAsia="Times New Roman"/>
              </w:rPr>
              <w:t>-.18</w:t>
            </w:r>
          </w:p>
        </w:tc>
      </w:tr>
      <w:tr w:rsidR="00D329D1" w14:paraId="73156508" w14:textId="0F99A564" w:rsidTr="00DC4C11">
        <w:tc>
          <w:tcPr>
            <w:cnfStyle w:val="001000000000" w:firstRow="0" w:lastRow="0" w:firstColumn="1" w:lastColumn="0" w:oddVBand="0" w:evenVBand="0" w:oddHBand="0" w:evenHBand="0" w:firstRowFirstColumn="0" w:firstRowLastColumn="0" w:lastRowFirstColumn="0" w:lastRowLastColumn="0"/>
            <w:tcW w:w="2235" w:type="dxa"/>
            <w:gridSpan w:val="2"/>
            <w:shd w:val="clear" w:color="auto" w:fill="auto"/>
          </w:tcPr>
          <w:p w14:paraId="22842EF7" w14:textId="442C02D1" w:rsidR="00D329D1" w:rsidRPr="003457FF" w:rsidRDefault="00D329D1" w:rsidP="00626239">
            <w:pPr>
              <w:spacing w:line="480" w:lineRule="auto"/>
              <w:ind w:firstLine="0"/>
            </w:pPr>
            <w:r w:rsidRPr="003457FF">
              <w:rPr>
                <w:rFonts w:eastAsia="Times New Roman"/>
                <w:bCs w:val="0"/>
              </w:rPr>
              <w:t xml:space="preserve">9. </w:t>
            </w:r>
            <w:r w:rsidR="00C81CB5">
              <w:rPr>
                <w:rFonts w:eastAsia="Times New Roman"/>
                <w:bCs w:val="0"/>
              </w:rPr>
              <w:t xml:space="preserve">BAPQ </w:t>
            </w:r>
            <w:r w:rsidRPr="00127F99">
              <w:rPr>
                <w:rFonts w:eastAsia="Times New Roman"/>
                <w:sz w:val="16"/>
                <w:szCs w:val="16"/>
              </w:rPr>
              <w:t>Depression</w:t>
            </w:r>
          </w:p>
        </w:tc>
        <w:tc>
          <w:tcPr>
            <w:tcW w:w="567" w:type="dxa"/>
            <w:shd w:val="clear" w:color="auto" w:fill="auto"/>
          </w:tcPr>
          <w:p w14:paraId="6339ABD1"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8" w:type="dxa"/>
            <w:shd w:val="clear" w:color="auto" w:fill="auto"/>
          </w:tcPr>
          <w:p w14:paraId="39A0BF3C"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auto"/>
          </w:tcPr>
          <w:p w14:paraId="66D53444"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auto"/>
          </w:tcPr>
          <w:p w14:paraId="1C42FBE2"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auto"/>
          </w:tcPr>
          <w:p w14:paraId="50C5C526"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708" w:type="dxa"/>
            <w:shd w:val="clear" w:color="auto" w:fill="auto"/>
          </w:tcPr>
          <w:p w14:paraId="4E29178C"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p>
        </w:tc>
        <w:tc>
          <w:tcPr>
            <w:tcW w:w="851" w:type="dxa"/>
            <w:shd w:val="clear" w:color="auto" w:fill="auto"/>
          </w:tcPr>
          <w:p w14:paraId="19794069"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sz w:val="18"/>
                <w:szCs w:val="18"/>
              </w:rPr>
              <w:t>-</w:t>
            </w:r>
          </w:p>
        </w:tc>
        <w:tc>
          <w:tcPr>
            <w:tcW w:w="850" w:type="dxa"/>
            <w:tcBorders>
              <w:top w:val="nil"/>
              <w:bottom w:val="nil"/>
              <w:right w:val="single" w:sz="4" w:space="0" w:color="auto"/>
            </w:tcBorders>
            <w:shd w:val="clear" w:color="auto" w:fill="auto"/>
          </w:tcPr>
          <w:p w14:paraId="5BA8BADC" w14:textId="77777777" w:rsidR="00D329D1"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pPr>
            <w:r w:rsidRPr="00A410FB">
              <w:rPr>
                <w:rFonts w:eastAsia="Times New Roman"/>
                <w:b/>
                <w:sz w:val="18"/>
                <w:szCs w:val="18"/>
              </w:rPr>
              <w:t>.66**</w:t>
            </w:r>
          </w:p>
        </w:tc>
        <w:tc>
          <w:tcPr>
            <w:tcW w:w="850" w:type="dxa"/>
            <w:tcBorders>
              <w:left w:val="single" w:sz="4" w:space="0" w:color="auto"/>
            </w:tcBorders>
            <w:shd w:val="clear" w:color="auto" w:fill="auto"/>
          </w:tcPr>
          <w:p w14:paraId="2C398C2E" w14:textId="77777777"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p>
        </w:tc>
        <w:tc>
          <w:tcPr>
            <w:tcW w:w="850" w:type="dxa"/>
            <w:shd w:val="clear" w:color="auto" w:fill="auto"/>
          </w:tcPr>
          <w:p w14:paraId="3A5BCBD8" w14:textId="77777777"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p>
        </w:tc>
        <w:tc>
          <w:tcPr>
            <w:tcW w:w="850" w:type="dxa"/>
            <w:shd w:val="clear" w:color="auto" w:fill="auto"/>
          </w:tcPr>
          <w:p w14:paraId="4EB199CB" w14:textId="77777777"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p>
        </w:tc>
        <w:tc>
          <w:tcPr>
            <w:tcW w:w="850" w:type="dxa"/>
            <w:shd w:val="clear" w:color="auto" w:fill="auto"/>
          </w:tcPr>
          <w:p w14:paraId="5CFAE486" w14:textId="77777777"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p>
        </w:tc>
        <w:tc>
          <w:tcPr>
            <w:tcW w:w="850" w:type="dxa"/>
            <w:shd w:val="clear" w:color="auto" w:fill="auto"/>
          </w:tcPr>
          <w:p w14:paraId="3AB16907" w14:textId="77777777"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p>
        </w:tc>
        <w:tc>
          <w:tcPr>
            <w:tcW w:w="850" w:type="dxa"/>
            <w:shd w:val="clear" w:color="auto" w:fill="auto"/>
          </w:tcPr>
          <w:p w14:paraId="65FB9B82" w14:textId="77777777"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p>
        </w:tc>
        <w:tc>
          <w:tcPr>
            <w:tcW w:w="850" w:type="dxa"/>
            <w:shd w:val="clear" w:color="auto" w:fill="auto"/>
          </w:tcPr>
          <w:p w14:paraId="59A9AB9C" w14:textId="77777777"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p>
        </w:tc>
        <w:tc>
          <w:tcPr>
            <w:tcW w:w="850" w:type="dxa"/>
            <w:shd w:val="clear" w:color="auto" w:fill="auto"/>
          </w:tcPr>
          <w:p w14:paraId="6544B939" w14:textId="590CC7E6"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rPr>
              <w:t>-</w:t>
            </w:r>
          </w:p>
        </w:tc>
        <w:tc>
          <w:tcPr>
            <w:tcW w:w="850" w:type="dxa"/>
            <w:shd w:val="clear" w:color="auto" w:fill="auto"/>
          </w:tcPr>
          <w:p w14:paraId="146AA873" w14:textId="5A5DA370" w:rsidR="00D329D1" w:rsidRPr="00A410FB" w:rsidRDefault="00D329D1" w:rsidP="00626239">
            <w:pPr>
              <w:spacing w:line="48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913803">
              <w:rPr>
                <w:rFonts w:eastAsia="Times New Roman"/>
                <w:b/>
              </w:rPr>
              <w:t>.66**</w:t>
            </w:r>
          </w:p>
        </w:tc>
      </w:tr>
      <w:tr w:rsidR="00DC4C11" w14:paraId="23A9B564" w14:textId="5ACD0351" w:rsidTr="00DC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shd w:val="clear" w:color="auto" w:fill="auto"/>
          </w:tcPr>
          <w:p w14:paraId="16D1DF51" w14:textId="6774DDD2" w:rsidR="00D329D1" w:rsidRPr="003457FF" w:rsidRDefault="00D329D1" w:rsidP="00626239">
            <w:pPr>
              <w:spacing w:line="480" w:lineRule="auto"/>
              <w:ind w:firstLine="0"/>
            </w:pPr>
            <w:r w:rsidRPr="003457FF">
              <w:rPr>
                <w:rFonts w:eastAsia="Times New Roman"/>
                <w:bCs w:val="0"/>
              </w:rPr>
              <w:t xml:space="preserve">10. </w:t>
            </w:r>
            <w:r w:rsidR="00C81CB5">
              <w:rPr>
                <w:rFonts w:eastAsia="Times New Roman"/>
                <w:bCs w:val="0"/>
              </w:rPr>
              <w:t xml:space="preserve">BAPQ </w:t>
            </w:r>
            <w:r w:rsidRPr="00127F99">
              <w:rPr>
                <w:rFonts w:eastAsia="Times New Roman"/>
                <w:sz w:val="16"/>
                <w:szCs w:val="16"/>
              </w:rPr>
              <w:t>Anxiety</w:t>
            </w:r>
          </w:p>
        </w:tc>
        <w:tc>
          <w:tcPr>
            <w:tcW w:w="567" w:type="dxa"/>
            <w:shd w:val="clear" w:color="auto" w:fill="auto"/>
          </w:tcPr>
          <w:p w14:paraId="6155B9BA"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8" w:type="dxa"/>
            <w:shd w:val="clear" w:color="auto" w:fill="auto"/>
          </w:tcPr>
          <w:p w14:paraId="3548D049"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456B4800"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3FB60CC7"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9" w:type="dxa"/>
            <w:shd w:val="clear" w:color="auto" w:fill="auto"/>
          </w:tcPr>
          <w:p w14:paraId="461513E5"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708" w:type="dxa"/>
            <w:shd w:val="clear" w:color="auto" w:fill="auto"/>
          </w:tcPr>
          <w:p w14:paraId="31A91DB8"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851" w:type="dxa"/>
            <w:shd w:val="clear" w:color="auto" w:fill="auto"/>
          </w:tcPr>
          <w:p w14:paraId="3FE5FA67"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p>
        </w:tc>
        <w:tc>
          <w:tcPr>
            <w:tcW w:w="850" w:type="dxa"/>
            <w:tcBorders>
              <w:top w:val="nil"/>
              <w:bottom w:val="single" w:sz="4" w:space="0" w:color="000000"/>
              <w:right w:val="single" w:sz="4" w:space="0" w:color="auto"/>
            </w:tcBorders>
            <w:shd w:val="clear" w:color="auto" w:fill="auto"/>
          </w:tcPr>
          <w:p w14:paraId="74C42418" w14:textId="77777777" w:rsidR="00D329D1"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pPr>
            <w:r w:rsidRPr="00A410FB">
              <w:rPr>
                <w:rFonts w:eastAsia="Times New Roman"/>
                <w:sz w:val="18"/>
                <w:szCs w:val="18"/>
              </w:rPr>
              <w:t>-</w:t>
            </w:r>
          </w:p>
        </w:tc>
        <w:tc>
          <w:tcPr>
            <w:tcW w:w="850" w:type="dxa"/>
            <w:tcBorders>
              <w:left w:val="single" w:sz="4" w:space="0" w:color="auto"/>
            </w:tcBorders>
            <w:shd w:val="clear" w:color="auto" w:fill="auto"/>
          </w:tcPr>
          <w:p w14:paraId="078E9619"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3A0A02ED"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74573FF9"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34B8AC14"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63AF9C35"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3E676F51"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15A6B06A"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65C4FBF8" w14:textId="77777777"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50" w:type="dxa"/>
            <w:shd w:val="clear" w:color="auto" w:fill="auto"/>
          </w:tcPr>
          <w:p w14:paraId="06051578" w14:textId="5553D435" w:rsidR="00D329D1" w:rsidRPr="00A410FB" w:rsidRDefault="00D329D1" w:rsidP="00626239">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w:t>
            </w:r>
          </w:p>
        </w:tc>
      </w:tr>
    </w:tbl>
    <w:p w14:paraId="0802A06C" w14:textId="0DF46C60" w:rsidR="00DA6A3A" w:rsidRPr="00004856" w:rsidRDefault="00520FEB" w:rsidP="00520FEB">
      <w:pPr>
        <w:ind w:firstLine="0"/>
        <w:rPr>
          <w:i/>
        </w:rPr>
      </w:pPr>
      <w:r w:rsidRPr="00141FB6">
        <w:rPr>
          <w:i/>
        </w:rPr>
        <w:t xml:space="preserve">Correlations between </w:t>
      </w:r>
      <w:r>
        <w:rPr>
          <w:i/>
        </w:rPr>
        <w:t>Mindfulness and K</w:t>
      </w:r>
      <w:r w:rsidRPr="00141FB6">
        <w:rPr>
          <w:i/>
        </w:rPr>
        <w:t xml:space="preserve">ey </w:t>
      </w:r>
      <w:r>
        <w:rPr>
          <w:i/>
        </w:rPr>
        <w:t>V</w:t>
      </w:r>
      <w:r w:rsidRPr="00141FB6">
        <w:rPr>
          <w:i/>
        </w:rPr>
        <w:t xml:space="preserve">ariables </w:t>
      </w:r>
      <w:r>
        <w:rPr>
          <w:i/>
        </w:rPr>
        <w:t xml:space="preserve">for </w:t>
      </w:r>
      <w:r w:rsidR="00180E81">
        <w:rPr>
          <w:i/>
        </w:rPr>
        <w:t>both Groups</w:t>
      </w:r>
    </w:p>
    <w:p w14:paraId="0D1A1FBA" w14:textId="77777777" w:rsidR="00520FEB" w:rsidRDefault="00520FEB" w:rsidP="00520FEB">
      <w:pPr>
        <w:ind w:firstLine="0"/>
        <w:rPr>
          <w:sz w:val="20"/>
          <w:szCs w:val="20"/>
        </w:rPr>
      </w:pPr>
      <w:r w:rsidRPr="00A3796F">
        <w:rPr>
          <w:sz w:val="20"/>
          <w:szCs w:val="20"/>
        </w:rPr>
        <w:t>* p&lt;.05, ** p&lt;.01</w:t>
      </w:r>
    </w:p>
    <w:p w14:paraId="4DA05B3B" w14:textId="7612A135" w:rsidR="00520FEB" w:rsidRPr="00083FE0" w:rsidRDefault="00520FEB" w:rsidP="00520FEB">
      <w:pPr>
        <w:pStyle w:val="EndNoteBibliography"/>
        <w:spacing w:line="480" w:lineRule="auto"/>
        <w:ind w:left="720" w:hanging="720"/>
        <w:rPr>
          <w:rFonts w:ascii="Times New Roman" w:hAnsi="Times New Roman"/>
          <w:sz w:val="24"/>
          <w:szCs w:val="24"/>
        </w:rPr>
      </w:pPr>
    </w:p>
    <w:p w14:paraId="54EC42BC" w14:textId="77777777" w:rsidR="001A55C9" w:rsidRDefault="00E865EA" w:rsidP="00520FEB">
      <w:pPr>
        <w:spacing w:line="480" w:lineRule="auto"/>
      </w:pPr>
      <w:r w:rsidRPr="00083FE0">
        <w:fldChar w:fldCharType="end"/>
      </w:r>
    </w:p>
    <w:p w14:paraId="498FAAA2" w14:textId="77777777" w:rsidR="00520FEB" w:rsidRDefault="00520FEB" w:rsidP="00386BCE">
      <w:pPr>
        <w:spacing w:line="480" w:lineRule="auto"/>
        <w:ind w:firstLine="0"/>
        <w:sectPr w:rsidR="00520FEB" w:rsidSect="00520FEB">
          <w:pgSz w:w="16840" w:h="11900" w:orient="landscape"/>
          <w:pgMar w:top="1800" w:right="1440" w:bottom="1800" w:left="1440" w:header="708" w:footer="708" w:gutter="0"/>
          <w:cols w:space="708"/>
          <w:docGrid w:linePitch="360"/>
        </w:sectPr>
      </w:pPr>
    </w:p>
    <w:p w14:paraId="420DA9D9" w14:textId="1E02B110" w:rsidR="00B20B45" w:rsidRPr="00141FB6" w:rsidRDefault="00963959" w:rsidP="00B20B45">
      <w:pPr>
        <w:ind w:firstLine="0"/>
        <w:rPr>
          <w:b/>
        </w:rPr>
      </w:pPr>
      <w:r>
        <w:lastRenderedPageBreak/>
        <w:t>Table 3</w:t>
      </w:r>
    </w:p>
    <w:p w14:paraId="2139CCBD" w14:textId="043CB745" w:rsidR="00B20B45" w:rsidRPr="006463AA" w:rsidRDefault="006C0F51" w:rsidP="00127F99">
      <w:pPr>
        <w:pBdr>
          <w:top w:val="single" w:sz="4" w:space="1" w:color="auto"/>
          <w:bottom w:val="single" w:sz="4" w:space="1" w:color="auto"/>
        </w:pBdr>
        <w:spacing w:line="276" w:lineRule="auto"/>
        <w:ind w:firstLine="0"/>
        <w:rPr>
          <w:b/>
          <w:i/>
        </w:rPr>
      </w:pPr>
      <w:r w:rsidRPr="006463AA">
        <w:rPr>
          <w:b/>
          <w:i/>
        </w:rPr>
        <w:t xml:space="preserve">Combined data-set </w:t>
      </w:r>
      <w:r w:rsidR="00B20B45" w:rsidRPr="006463AA">
        <w:rPr>
          <w:b/>
          <w:i/>
        </w:rPr>
        <w:t xml:space="preserve">Regression Models for </w:t>
      </w:r>
      <w:r w:rsidR="00D54C53" w:rsidRPr="006463AA">
        <w:rPr>
          <w:b/>
          <w:i/>
        </w:rPr>
        <w:t>Outcome Variables</w:t>
      </w:r>
      <w:r w:rsidRPr="006463AA">
        <w:rPr>
          <w:b/>
          <w:i/>
        </w:rPr>
        <w:t xml:space="preserve"> (N = 148)</w:t>
      </w:r>
    </w:p>
    <w:tbl>
      <w:tblPr>
        <w:tblStyle w:val="LightShading"/>
        <w:tblW w:w="9248" w:type="dxa"/>
        <w:tblInd w:w="-176" w:type="dxa"/>
        <w:tblLayout w:type="fixed"/>
        <w:tblLook w:val="04A0" w:firstRow="1" w:lastRow="0" w:firstColumn="1" w:lastColumn="0" w:noHBand="0" w:noVBand="1"/>
      </w:tblPr>
      <w:tblGrid>
        <w:gridCol w:w="2978"/>
        <w:gridCol w:w="1734"/>
        <w:gridCol w:w="2268"/>
        <w:gridCol w:w="2268"/>
      </w:tblGrid>
      <w:tr w:rsidR="00891B87" w:rsidRPr="00263C44" w14:paraId="1FD68C41" w14:textId="64314A45" w:rsidTr="006E5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0A4137B2" w14:textId="21E3269B" w:rsidR="009D2A11" w:rsidRPr="00263C44" w:rsidRDefault="009D2A11" w:rsidP="00127F99">
            <w:pPr>
              <w:spacing w:line="276" w:lineRule="auto"/>
              <w:ind w:firstLine="0"/>
              <w:jc w:val="center"/>
              <w:rPr>
                <w:b w:val="0"/>
                <w:bCs w:val="0"/>
                <w:color w:val="auto"/>
                <w:sz w:val="24"/>
                <w:szCs w:val="24"/>
                <w:bdr w:val="none" w:sz="0" w:space="0" w:color="auto"/>
              </w:rPr>
            </w:pPr>
          </w:p>
        </w:tc>
        <w:tc>
          <w:tcPr>
            <w:tcW w:w="1734" w:type="dxa"/>
            <w:shd w:val="clear" w:color="auto" w:fill="auto"/>
          </w:tcPr>
          <w:p w14:paraId="0BBD0DC6" w14:textId="77777777" w:rsidR="009D2A11" w:rsidRPr="00481864" w:rsidRDefault="009D2A11" w:rsidP="00B20B45">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Cs w:val="0"/>
                <w:i/>
              </w:rPr>
            </w:pPr>
            <w:r w:rsidRPr="00481864">
              <w:rPr>
                <w:i/>
              </w:rPr>
              <w:t>B</w:t>
            </w:r>
          </w:p>
        </w:tc>
        <w:tc>
          <w:tcPr>
            <w:tcW w:w="2268" w:type="dxa"/>
            <w:shd w:val="clear" w:color="auto" w:fill="auto"/>
          </w:tcPr>
          <w:p w14:paraId="10971208" w14:textId="316DF42B" w:rsidR="009D2A11" w:rsidRPr="00481864" w:rsidRDefault="00DA2AC1" w:rsidP="00B20B45">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Cs w:val="0"/>
                <w:i/>
              </w:rPr>
            </w:pPr>
            <w:r>
              <w:rPr>
                <w:rStyle w:val="tgc"/>
                <w:rFonts w:eastAsia="Times New Roman"/>
              </w:rPr>
              <w:t>β</w:t>
            </w:r>
          </w:p>
        </w:tc>
        <w:tc>
          <w:tcPr>
            <w:tcW w:w="2268" w:type="dxa"/>
            <w:shd w:val="clear" w:color="auto" w:fill="auto"/>
          </w:tcPr>
          <w:p w14:paraId="0E9B704F" w14:textId="6DE87C50" w:rsidR="009D2A11" w:rsidRPr="00481864" w:rsidRDefault="00C04B31">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Cs w:val="0"/>
                <w:i/>
                <w:sz w:val="24"/>
                <w:szCs w:val="24"/>
              </w:rPr>
            </w:pPr>
            <w:proofErr w:type="spellStart"/>
            <w:r>
              <w:rPr>
                <w:i/>
              </w:rPr>
              <w:t>BCa</w:t>
            </w:r>
            <w:proofErr w:type="spellEnd"/>
            <w:r>
              <w:rPr>
                <w:i/>
              </w:rPr>
              <w:t xml:space="preserve"> 95% CI</w:t>
            </w:r>
            <w:r w:rsidR="001C6FAB">
              <w:rPr>
                <w:i/>
              </w:rPr>
              <w:t xml:space="preserve"> for </w:t>
            </w:r>
            <w:r w:rsidR="001C6FAB" w:rsidRPr="00481864">
              <w:rPr>
                <w:i/>
              </w:rPr>
              <w:t>B</w:t>
            </w:r>
          </w:p>
        </w:tc>
      </w:tr>
      <w:tr w:rsidR="00891B87" w:rsidRPr="00263C44" w14:paraId="2288142D" w14:textId="3FE03424"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04CF4B98" w14:textId="15AABEDE" w:rsidR="00BC65ED" w:rsidRPr="00127F99" w:rsidRDefault="00BC65ED" w:rsidP="0097386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rPr>
                <w:i/>
                <w:sz w:val="24"/>
                <w:szCs w:val="24"/>
              </w:rPr>
            </w:pPr>
            <w:r w:rsidRPr="00127F99">
              <w:rPr>
                <w:i/>
              </w:rPr>
              <w:t>Depression</w:t>
            </w:r>
            <w:r w:rsidR="00C04B31">
              <w:rPr>
                <w:i/>
              </w:rPr>
              <w:t xml:space="preserve"> (R</w:t>
            </w:r>
            <w:r w:rsidR="00C04B31" w:rsidRPr="00127F99">
              <w:rPr>
                <w:i/>
                <w:vertAlign w:val="superscript"/>
              </w:rPr>
              <w:t>2</w:t>
            </w:r>
            <w:r w:rsidR="00C04B31">
              <w:rPr>
                <w:i/>
              </w:rPr>
              <w:t xml:space="preserve"> = .</w:t>
            </w:r>
            <w:r w:rsidR="00973868">
              <w:rPr>
                <w:i/>
              </w:rPr>
              <w:t>48</w:t>
            </w:r>
            <w:r w:rsidR="00C04B31">
              <w:rPr>
                <w:i/>
              </w:rPr>
              <w:t>)</w:t>
            </w:r>
          </w:p>
        </w:tc>
        <w:tc>
          <w:tcPr>
            <w:tcW w:w="1734" w:type="dxa"/>
            <w:shd w:val="clear" w:color="auto" w:fill="auto"/>
          </w:tcPr>
          <w:p w14:paraId="1F93BF9E" w14:textId="77777777" w:rsidR="00BC65ED" w:rsidRPr="00263C44" w:rsidRDefault="00BC65ED" w:rsidP="00B20B45">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tcW w:w="2268" w:type="dxa"/>
            <w:shd w:val="clear" w:color="auto" w:fill="auto"/>
          </w:tcPr>
          <w:p w14:paraId="320E26F5" w14:textId="77777777" w:rsidR="00BC65ED" w:rsidRPr="00263C44" w:rsidRDefault="00BC65ED" w:rsidP="00B20B45">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tcW w:w="2268" w:type="dxa"/>
            <w:shd w:val="clear" w:color="auto" w:fill="auto"/>
          </w:tcPr>
          <w:p w14:paraId="64AFB9ED" w14:textId="77777777" w:rsidR="00BC65ED" w:rsidRPr="00127F99" w:rsidRDefault="00BC65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r>
      <w:tr w:rsidR="00D67BAC" w:rsidRPr="00263C44" w14:paraId="6F6DD240"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01DE018C" w14:textId="00145D5B" w:rsidR="00D67BAC" w:rsidRPr="00127F99" w:rsidRDefault="00D67BAC" w:rsidP="00B20B45">
            <w:pPr>
              <w:spacing w:line="276" w:lineRule="auto"/>
              <w:ind w:firstLine="0"/>
            </w:pPr>
            <w:r>
              <w:t>Group</w:t>
            </w:r>
          </w:p>
        </w:tc>
        <w:tc>
          <w:tcPr>
            <w:tcW w:w="1734" w:type="dxa"/>
            <w:shd w:val="clear" w:color="auto" w:fill="auto"/>
          </w:tcPr>
          <w:p w14:paraId="3CEDF8B7" w14:textId="0683E07E" w:rsidR="00D67BAC" w:rsidRPr="00445179" w:rsidRDefault="00D67BAC"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t>-0.01</w:t>
            </w:r>
          </w:p>
        </w:tc>
        <w:tc>
          <w:tcPr>
            <w:tcW w:w="2268" w:type="dxa"/>
            <w:shd w:val="clear" w:color="auto" w:fill="auto"/>
          </w:tcPr>
          <w:p w14:paraId="106B640F" w14:textId="0C47E751" w:rsidR="00D67BAC" w:rsidRPr="00445179" w:rsidRDefault="00D67BAC"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t>-0.01</w:t>
            </w:r>
          </w:p>
        </w:tc>
        <w:tc>
          <w:tcPr>
            <w:tcW w:w="2268" w:type="dxa"/>
            <w:shd w:val="clear" w:color="auto" w:fill="auto"/>
          </w:tcPr>
          <w:p w14:paraId="02EA3E89" w14:textId="3D81C1FA" w:rsidR="00D67BAC" w:rsidRPr="00445179" w:rsidRDefault="00D67BAC">
            <w:pPr>
              <w:keepNext/>
              <w:keepLines/>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t>-1.83, 1.80</w:t>
            </w:r>
          </w:p>
        </w:tc>
      </w:tr>
      <w:tr w:rsidR="00891B87" w:rsidRPr="00263C44" w14:paraId="02AB1CAF" w14:textId="42A1E3E8"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53731343" w14:textId="21A3EAAF" w:rsidR="007227FB" w:rsidRPr="00127F99" w:rsidRDefault="007227FB" w:rsidP="00B20B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pPr>
            <w:r w:rsidRPr="00127F99">
              <w:t>Age</w:t>
            </w:r>
          </w:p>
        </w:tc>
        <w:tc>
          <w:tcPr>
            <w:tcW w:w="1734" w:type="dxa"/>
            <w:shd w:val="clear" w:color="auto" w:fill="auto"/>
          </w:tcPr>
          <w:p w14:paraId="00B6E230" w14:textId="25B3680A" w:rsidR="007227FB" w:rsidRPr="00445179" w:rsidRDefault="00F01CE3"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b/>
              </w:rPr>
            </w:pPr>
            <w:r w:rsidRPr="00445179">
              <w:t>-</w:t>
            </w:r>
            <w:r w:rsidR="00255D3E" w:rsidRPr="00445179">
              <w:t>0</w:t>
            </w:r>
            <w:r w:rsidRPr="00445179">
              <w:t>.</w:t>
            </w:r>
            <w:r w:rsidR="00496721" w:rsidRPr="00445179">
              <w:t>21</w:t>
            </w:r>
          </w:p>
        </w:tc>
        <w:tc>
          <w:tcPr>
            <w:tcW w:w="2268" w:type="dxa"/>
            <w:shd w:val="clear" w:color="auto" w:fill="auto"/>
          </w:tcPr>
          <w:p w14:paraId="0600B4D4" w14:textId="40ABDEC4" w:rsidR="007227FB" w:rsidRPr="00445179" w:rsidRDefault="00891B87"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t>-</w:t>
            </w:r>
            <w:r w:rsidR="0041246A" w:rsidRPr="00445179">
              <w:t>0</w:t>
            </w:r>
            <w:r w:rsidRPr="00445179">
              <w:t>.</w:t>
            </w:r>
            <w:r w:rsidR="00496721" w:rsidRPr="00445179">
              <w:t>07</w:t>
            </w:r>
          </w:p>
        </w:tc>
        <w:tc>
          <w:tcPr>
            <w:tcW w:w="2268" w:type="dxa"/>
            <w:shd w:val="clear" w:color="auto" w:fill="auto"/>
          </w:tcPr>
          <w:p w14:paraId="6425E1BC" w14:textId="1FF3547F" w:rsidR="007227FB" w:rsidRPr="00445179" w:rsidRDefault="00365BB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t>-</w:t>
            </w:r>
            <w:r w:rsidR="00496721" w:rsidRPr="00445179">
              <w:t>0.62</w:t>
            </w:r>
            <w:r w:rsidR="005C657E" w:rsidRPr="00445179">
              <w:t xml:space="preserve">, </w:t>
            </w:r>
            <w:r w:rsidR="00496721" w:rsidRPr="00445179">
              <w:t>0.24</w:t>
            </w:r>
          </w:p>
        </w:tc>
      </w:tr>
      <w:tr w:rsidR="00496721" w:rsidRPr="00263C44" w14:paraId="7E4D1054" w14:textId="019A40E1" w:rsidTr="006E5999">
        <w:trPr>
          <w:trHeight w:val="317"/>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0F5D39CA" w14:textId="71120299" w:rsidR="00496721" w:rsidRPr="00127F99" w:rsidRDefault="00496721"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 xml:space="preserve">VAS pain intensity </w:t>
            </w:r>
          </w:p>
        </w:tc>
        <w:tc>
          <w:tcPr>
            <w:tcW w:w="1734" w:type="dxa"/>
            <w:shd w:val="clear" w:color="auto" w:fill="auto"/>
          </w:tcPr>
          <w:p w14:paraId="067EAA6A" w14:textId="331C5411" w:rsidR="00496721" w:rsidRPr="00445179" w:rsidRDefault="00496721"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0.30</w:t>
            </w:r>
          </w:p>
        </w:tc>
        <w:tc>
          <w:tcPr>
            <w:tcW w:w="2268" w:type="dxa"/>
            <w:shd w:val="clear" w:color="auto" w:fill="auto"/>
          </w:tcPr>
          <w:p w14:paraId="0A9AA627" w14:textId="06769FEB" w:rsidR="00496721" w:rsidRPr="00445179" w:rsidRDefault="00496721"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bdr w:val="none" w:sz="0" w:space="0" w:color="auto"/>
              </w:rPr>
            </w:pPr>
            <w:r w:rsidRPr="00445179">
              <w:rPr>
                <w:color w:val="010205"/>
              </w:rPr>
              <w:t>0.17</w:t>
            </w:r>
          </w:p>
        </w:tc>
        <w:tc>
          <w:tcPr>
            <w:tcW w:w="2268" w:type="dxa"/>
            <w:shd w:val="clear" w:color="auto" w:fill="auto"/>
          </w:tcPr>
          <w:p w14:paraId="69E4E841" w14:textId="72452254" w:rsidR="00496721" w:rsidRPr="00445179" w:rsidRDefault="00496721"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-0.01, 0.64</w:t>
            </w:r>
          </w:p>
        </w:tc>
      </w:tr>
      <w:tr w:rsidR="00496721" w:rsidRPr="00263C44" w14:paraId="11174623" w14:textId="2A253B9A"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41091B92" w14:textId="2C39EA21" w:rsidR="00496721" w:rsidRPr="00127F99" w:rsidRDefault="00496721"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PCS-C</w:t>
            </w:r>
          </w:p>
        </w:tc>
        <w:tc>
          <w:tcPr>
            <w:tcW w:w="1734" w:type="dxa"/>
            <w:shd w:val="clear" w:color="auto" w:fill="auto"/>
          </w:tcPr>
          <w:p w14:paraId="15738BD4" w14:textId="6CB89367" w:rsidR="00496721" w:rsidRPr="00445179" w:rsidRDefault="00496721"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b/>
                <w:color w:val="010205"/>
              </w:rPr>
              <w:t>0.12</w:t>
            </w:r>
            <w:r w:rsidR="008B6798" w:rsidRPr="00445179">
              <w:rPr>
                <w:b/>
                <w:color w:val="010205"/>
              </w:rPr>
              <w:t>**</w:t>
            </w:r>
          </w:p>
        </w:tc>
        <w:tc>
          <w:tcPr>
            <w:tcW w:w="2268" w:type="dxa"/>
            <w:shd w:val="clear" w:color="auto" w:fill="auto"/>
          </w:tcPr>
          <w:p w14:paraId="09EFE91C" w14:textId="5F69F46B" w:rsidR="00496721" w:rsidRPr="00445179" w:rsidRDefault="00496721"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0.31</w:t>
            </w:r>
          </w:p>
        </w:tc>
        <w:tc>
          <w:tcPr>
            <w:tcW w:w="2268" w:type="dxa"/>
            <w:shd w:val="clear" w:color="auto" w:fill="auto"/>
          </w:tcPr>
          <w:p w14:paraId="53CE7B5D" w14:textId="783FEB38" w:rsidR="00496721" w:rsidRPr="00445179" w:rsidRDefault="004967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0.01, 0.23</w:t>
            </w:r>
          </w:p>
        </w:tc>
      </w:tr>
      <w:tr w:rsidR="00496721" w:rsidRPr="00263C44" w14:paraId="7CDD7FF6" w14:textId="5EDABFCD"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6EAFA703" w14:textId="251CE1A4" w:rsidR="00496721" w:rsidRPr="00127F99" w:rsidRDefault="00496721"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 xml:space="preserve">CPAQ-A </w:t>
            </w:r>
            <w:r w:rsidRPr="00127F99">
              <w:t>pain-willingness</w:t>
            </w:r>
          </w:p>
        </w:tc>
        <w:tc>
          <w:tcPr>
            <w:tcW w:w="1734" w:type="dxa"/>
            <w:shd w:val="clear" w:color="auto" w:fill="auto"/>
          </w:tcPr>
          <w:p w14:paraId="63A71C44" w14:textId="7FFBCE60" w:rsidR="00496721" w:rsidRPr="00445179" w:rsidRDefault="00496721"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0.09</w:t>
            </w:r>
          </w:p>
        </w:tc>
        <w:tc>
          <w:tcPr>
            <w:tcW w:w="2268" w:type="dxa"/>
            <w:shd w:val="clear" w:color="auto" w:fill="auto"/>
          </w:tcPr>
          <w:p w14:paraId="6F199583" w14:textId="6DEE4121" w:rsidR="00496721" w:rsidRPr="00445179" w:rsidRDefault="00496721"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0.16</w:t>
            </w:r>
          </w:p>
        </w:tc>
        <w:tc>
          <w:tcPr>
            <w:tcW w:w="2268" w:type="dxa"/>
            <w:shd w:val="clear" w:color="auto" w:fill="auto"/>
          </w:tcPr>
          <w:p w14:paraId="4389B77A" w14:textId="0F65C550" w:rsidR="00496721" w:rsidRPr="00445179" w:rsidRDefault="004967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rPr>
                <w:color w:val="010205"/>
              </w:rPr>
              <w:t>-0.07, 0.26</w:t>
            </w:r>
          </w:p>
        </w:tc>
      </w:tr>
      <w:tr w:rsidR="00496721" w:rsidRPr="00263C44" w14:paraId="4C59AA00" w14:textId="18E17E2B"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3588A97A" w14:textId="5F21B129" w:rsidR="00496721" w:rsidRPr="006E5999" w:rsidRDefault="00496721"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rPr>
                <w:vertAlign w:val="superscript"/>
              </w:rPr>
            </w:pPr>
            <w:r w:rsidRPr="00127F99">
              <w:t>CPAQ-A activity engagement</w:t>
            </w:r>
          </w:p>
        </w:tc>
        <w:tc>
          <w:tcPr>
            <w:tcW w:w="1734" w:type="dxa"/>
            <w:shd w:val="clear" w:color="auto" w:fill="auto"/>
          </w:tcPr>
          <w:p w14:paraId="154146F2" w14:textId="14218EE2" w:rsidR="00496721" w:rsidRPr="00CD3EFD" w:rsidRDefault="00496721">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CD3EFD">
              <w:rPr>
                <w:color w:val="010205"/>
              </w:rPr>
              <w:t>-0.11</w:t>
            </w:r>
            <w:r w:rsidR="008B6798" w:rsidRPr="00CD3EFD">
              <w:rPr>
                <w:color w:val="010205"/>
              </w:rPr>
              <w:t>*</w:t>
            </w:r>
          </w:p>
        </w:tc>
        <w:tc>
          <w:tcPr>
            <w:tcW w:w="2268" w:type="dxa"/>
            <w:shd w:val="clear" w:color="auto" w:fill="auto"/>
          </w:tcPr>
          <w:p w14:paraId="52BAE7C5" w14:textId="50455487" w:rsidR="00496721" w:rsidRPr="00445179" w:rsidRDefault="00496721" w:rsidP="00127F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bdr w:val="none" w:sz="0" w:space="0" w:color="auto"/>
              </w:rPr>
            </w:pPr>
            <w:r w:rsidRPr="00445179">
              <w:rPr>
                <w:color w:val="010205"/>
              </w:rPr>
              <w:t>-0.22</w:t>
            </w:r>
          </w:p>
        </w:tc>
        <w:tc>
          <w:tcPr>
            <w:tcW w:w="2268" w:type="dxa"/>
            <w:shd w:val="clear" w:color="auto" w:fill="auto"/>
          </w:tcPr>
          <w:p w14:paraId="675A52F2" w14:textId="5145B2F7" w:rsidR="00496721" w:rsidRPr="00445179" w:rsidRDefault="00496721" w:rsidP="00127F9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-0.23, 0.02</w:t>
            </w:r>
          </w:p>
        </w:tc>
      </w:tr>
      <w:tr w:rsidR="00496721" w:rsidRPr="00263C44" w14:paraId="0F4ADDA6"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32B1541C" w14:textId="77777777" w:rsidR="00496721" w:rsidRDefault="00496721" w:rsidP="00B20B45">
            <w:pPr>
              <w:spacing w:line="276" w:lineRule="auto"/>
              <w:ind w:firstLine="0"/>
              <w:rPr>
                <w:b w:val="0"/>
                <w:bCs w:val="0"/>
              </w:rPr>
            </w:pPr>
            <w:r w:rsidRPr="00BB673F">
              <w:t>CAMM</w:t>
            </w:r>
          </w:p>
          <w:p w14:paraId="19B5FFCB" w14:textId="6EB8C1B4" w:rsidR="00496721" w:rsidRPr="00127F99" w:rsidRDefault="00496721" w:rsidP="00B20B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pPr>
          </w:p>
        </w:tc>
        <w:tc>
          <w:tcPr>
            <w:tcW w:w="1734" w:type="dxa"/>
            <w:shd w:val="clear" w:color="auto" w:fill="auto"/>
          </w:tcPr>
          <w:p w14:paraId="7622D986" w14:textId="60B36656" w:rsidR="00496721" w:rsidRPr="00445179" w:rsidRDefault="00496721">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445179">
              <w:rPr>
                <w:b/>
                <w:color w:val="010205"/>
              </w:rPr>
              <w:t>-0.26</w:t>
            </w:r>
            <w:r w:rsidR="008B6798" w:rsidRPr="00445179">
              <w:rPr>
                <w:b/>
                <w:color w:val="010205"/>
              </w:rPr>
              <w:t>**</w:t>
            </w:r>
          </w:p>
        </w:tc>
        <w:tc>
          <w:tcPr>
            <w:tcW w:w="2268" w:type="dxa"/>
            <w:shd w:val="clear" w:color="auto" w:fill="auto"/>
          </w:tcPr>
          <w:p w14:paraId="31FFCE29" w14:textId="438C2605" w:rsidR="00496721" w:rsidRPr="00445179" w:rsidRDefault="00496721"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bdr w:val="none" w:sz="0" w:space="0" w:color="auto"/>
              </w:rPr>
            </w:pPr>
            <w:r w:rsidRPr="00445179">
              <w:rPr>
                <w:color w:val="010205"/>
              </w:rPr>
              <w:t>-0.43</w:t>
            </w:r>
          </w:p>
        </w:tc>
        <w:tc>
          <w:tcPr>
            <w:tcW w:w="2268" w:type="dxa"/>
            <w:shd w:val="clear" w:color="auto" w:fill="auto"/>
          </w:tcPr>
          <w:p w14:paraId="3D94C4B3" w14:textId="74170A62" w:rsidR="00496721" w:rsidRPr="00445179" w:rsidRDefault="00496721"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-0.36, -0.15</w:t>
            </w:r>
          </w:p>
        </w:tc>
      </w:tr>
      <w:tr w:rsidR="00891B87" w:rsidRPr="00263C44" w14:paraId="77AD6DEA" w14:textId="0CA851E4"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65D1653B" w14:textId="76D61A51" w:rsidR="00D806A8" w:rsidRPr="0098542B" w:rsidRDefault="00D806A8" w:rsidP="00973868">
            <w:pPr>
              <w:spacing w:line="276" w:lineRule="auto"/>
              <w:ind w:firstLine="0"/>
              <w:rPr>
                <w:i/>
                <w:color w:val="auto"/>
                <w:sz w:val="24"/>
                <w:szCs w:val="24"/>
                <w:bdr w:val="none" w:sz="0" w:space="0" w:color="auto"/>
              </w:rPr>
            </w:pPr>
            <w:r w:rsidRPr="00127F99">
              <w:rPr>
                <w:i/>
              </w:rPr>
              <w:t>Anxiety</w:t>
            </w:r>
            <w:r w:rsidR="00C04B31">
              <w:rPr>
                <w:i/>
              </w:rPr>
              <w:t xml:space="preserve"> (R</w:t>
            </w:r>
            <w:r w:rsidR="00C04B31" w:rsidRPr="00127F99">
              <w:rPr>
                <w:i/>
                <w:vertAlign w:val="superscript"/>
              </w:rPr>
              <w:t>2</w:t>
            </w:r>
            <w:r w:rsidR="00C04B31">
              <w:rPr>
                <w:i/>
              </w:rPr>
              <w:t xml:space="preserve"> = .</w:t>
            </w:r>
            <w:r w:rsidR="00973868">
              <w:rPr>
                <w:i/>
              </w:rPr>
              <w:t>43</w:t>
            </w:r>
            <w:r w:rsidR="00C04B31">
              <w:rPr>
                <w:i/>
              </w:rPr>
              <w:t>)</w:t>
            </w:r>
          </w:p>
        </w:tc>
        <w:tc>
          <w:tcPr>
            <w:tcW w:w="1734" w:type="dxa"/>
            <w:shd w:val="clear" w:color="auto" w:fill="auto"/>
          </w:tcPr>
          <w:p w14:paraId="2D25821F" w14:textId="77777777" w:rsidR="00D806A8" w:rsidRPr="00445179" w:rsidRDefault="00D806A8" w:rsidP="00B20B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268" w:type="dxa"/>
            <w:shd w:val="clear" w:color="auto" w:fill="auto"/>
          </w:tcPr>
          <w:p w14:paraId="07867B01" w14:textId="77777777" w:rsidR="00D806A8" w:rsidRPr="00445179" w:rsidRDefault="00D806A8" w:rsidP="00B20B45">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268" w:type="dxa"/>
            <w:shd w:val="clear" w:color="auto" w:fill="auto"/>
          </w:tcPr>
          <w:p w14:paraId="12D102A0" w14:textId="77777777" w:rsidR="00D806A8" w:rsidRPr="00445179" w:rsidRDefault="00D806A8" w:rsidP="00127F9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p>
        </w:tc>
      </w:tr>
      <w:tr w:rsidR="00D67BAC" w:rsidRPr="00263C44" w14:paraId="5BBB9F1E"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1EE5A26B" w14:textId="791F178B" w:rsidR="00D67BAC" w:rsidRPr="00127F99" w:rsidRDefault="00D67BAC" w:rsidP="00B20B45">
            <w:pPr>
              <w:spacing w:line="276" w:lineRule="auto"/>
              <w:ind w:firstLine="0"/>
            </w:pPr>
            <w:r>
              <w:t>Group</w:t>
            </w:r>
          </w:p>
        </w:tc>
        <w:tc>
          <w:tcPr>
            <w:tcW w:w="1734" w:type="dxa"/>
            <w:shd w:val="clear" w:color="auto" w:fill="auto"/>
          </w:tcPr>
          <w:p w14:paraId="6A94A09C" w14:textId="6AF0EBDA" w:rsidR="00D67BAC" w:rsidRPr="00445179" w:rsidRDefault="008B6798"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t>0.71</w:t>
            </w:r>
          </w:p>
        </w:tc>
        <w:tc>
          <w:tcPr>
            <w:tcW w:w="2268" w:type="dxa"/>
            <w:shd w:val="clear" w:color="auto" w:fill="auto"/>
          </w:tcPr>
          <w:p w14:paraId="62E27449" w14:textId="379500BC" w:rsidR="00D67BAC" w:rsidRPr="00445179" w:rsidRDefault="008B6798"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t>0.07</w:t>
            </w:r>
          </w:p>
        </w:tc>
        <w:tc>
          <w:tcPr>
            <w:tcW w:w="2268" w:type="dxa"/>
            <w:shd w:val="clear" w:color="auto" w:fill="auto"/>
          </w:tcPr>
          <w:p w14:paraId="2493F8C7" w14:textId="6A49ED68" w:rsidR="00D67BAC" w:rsidRPr="00445179" w:rsidRDefault="008B6798">
            <w:pPr>
              <w:keepNext/>
              <w:keepLines/>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t>-1.59, 3.13</w:t>
            </w:r>
          </w:p>
        </w:tc>
      </w:tr>
      <w:tr w:rsidR="00084999" w:rsidRPr="00263C44" w14:paraId="273279A9" w14:textId="00CF1AF6"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72C89EF2" w14:textId="083F8F9F" w:rsidR="00084999" w:rsidRPr="00127F99" w:rsidRDefault="00084999" w:rsidP="00B20B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pPr>
            <w:r w:rsidRPr="00127F99">
              <w:t>Age</w:t>
            </w:r>
          </w:p>
        </w:tc>
        <w:tc>
          <w:tcPr>
            <w:tcW w:w="1734" w:type="dxa"/>
            <w:shd w:val="clear" w:color="auto" w:fill="auto"/>
          </w:tcPr>
          <w:p w14:paraId="1586A4A6" w14:textId="3641E75B" w:rsidR="00084999" w:rsidRPr="00445179" w:rsidRDefault="00084999" w:rsidP="00E341C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-0.04</w:t>
            </w:r>
          </w:p>
        </w:tc>
        <w:tc>
          <w:tcPr>
            <w:tcW w:w="2268" w:type="dxa"/>
            <w:shd w:val="clear" w:color="auto" w:fill="auto"/>
          </w:tcPr>
          <w:p w14:paraId="6C21A4EE" w14:textId="5D4987A3" w:rsidR="00084999" w:rsidRPr="00445179" w:rsidRDefault="00084999"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-0.01</w:t>
            </w:r>
          </w:p>
        </w:tc>
        <w:tc>
          <w:tcPr>
            <w:tcW w:w="2268" w:type="dxa"/>
            <w:shd w:val="clear" w:color="auto" w:fill="auto"/>
          </w:tcPr>
          <w:p w14:paraId="61C13778" w14:textId="6F3A19FD" w:rsidR="00084999" w:rsidRPr="00445179" w:rsidRDefault="0008499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-0.48, 0.44</w:t>
            </w:r>
          </w:p>
        </w:tc>
      </w:tr>
      <w:tr w:rsidR="00084999" w:rsidRPr="00263C44" w14:paraId="2604B7FF" w14:textId="0B3DDA3B"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71A9CB36" w14:textId="0538F6DF" w:rsidR="00084999" w:rsidRPr="00127F99" w:rsidRDefault="00084999"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 xml:space="preserve">VAS pain intensity </w:t>
            </w:r>
          </w:p>
        </w:tc>
        <w:tc>
          <w:tcPr>
            <w:tcW w:w="1734" w:type="dxa"/>
            <w:shd w:val="clear" w:color="auto" w:fill="auto"/>
          </w:tcPr>
          <w:p w14:paraId="19E5D0E7" w14:textId="19556D85" w:rsidR="00084999" w:rsidRPr="00445179" w:rsidRDefault="00084999"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0.19</w:t>
            </w:r>
          </w:p>
        </w:tc>
        <w:tc>
          <w:tcPr>
            <w:tcW w:w="2268" w:type="dxa"/>
            <w:shd w:val="clear" w:color="auto" w:fill="auto"/>
          </w:tcPr>
          <w:p w14:paraId="7A436CB7" w14:textId="3FE01C63" w:rsidR="00084999" w:rsidRPr="00445179" w:rsidRDefault="00084999"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bdr w:val="none" w:sz="0" w:space="0" w:color="auto"/>
              </w:rPr>
            </w:pPr>
            <w:r w:rsidRPr="00445179">
              <w:rPr>
                <w:color w:val="010205"/>
              </w:rPr>
              <w:t>0.11</w:t>
            </w:r>
          </w:p>
        </w:tc>
        <w:tc>
          <w:tcPr>
            <w:tcW w:w="2268" w:type="dxa"/>
            <w:shd w:val="clear" w:color="auto" w:fill="auto"/>
          </w:tcPr>
          <w:p w14:paraId="07AE9B59" w14:textId="3E427193" w:rsidR="00084999" w:rsidRPr="00445179" w:rsidRDefault="00084999"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-0.12, 0.55</w:t>
            </w:r>
          </w:p>
        </w:tc>
      </w:tr>
      <w:tr w:rsidR="00084999" w:rsidRPr="00263C44" w14:paraId="50DB7DA3" w14:textId="659B1B15"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6982568D" w14:textId="35C4609B" w:rsidR="00084999" w:rsidRPr="00127F99" w:rsidRDefault="00084999"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PCS-C</w:t>
            </w:r>
          </w:p>
        </w:tc>
        <w:tc>
          <w:tcPr>
            <w:tcW w:w="1734" w:type="dxa"/>
            <w:shd w:val="clear" w:color="auto" w:fill="auto"/>
          </w:tcPr>
          <w:p w14:paraId="483F3DB5" w14:textId="7D574A86" w:rsidR="00084999" w:rsidRPr="00445179" w:rsidRDefault="00084999"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0.07</w:t>
            </w:r>
          </w:p>
        </w:tc>
        <w:tc>
          <w:tcPr>
            <w:tcW w:w="2268" w:type="dxa"/>
            <w:shd w:val="clear" w:color="auto" w:fill="auto"/>
          </w:tcPr>
          <w:p w14:paraId="691E709B" w14:textId="11B649EA" w:rsidR="00084999" w:rsidRPr="00445179" w:rsidRDefault="00084999"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0.19</w:t>
            </w:r>
          </w:p>
        </w:tc>
        <w:tc>
          <w:tcPr>
            <w:tcW w:w="2268" w:type="dxa"/>
            <w:shd w:val="clear" w:color="auto" w:fill="auto"/>
          </w:tcPr>
          <w:p w14:paraId="4FD2E4D1" w14:textId="765D4B78" w:rsidR="00084999" w:rsidRPr="00445179" w:rsidRDefault="0008499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-0.02, 0.18</w:t>
            </w:r>
          </w:p>
        </w:tc>
      </w:tr>
      <w:tr w:rsidR="00084999" w:rsidRPr="00263C44" w14:paraId="39127469" w14:textId="55AA44C1"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4CB32462" w14:textId="11E4A4D4" w:rsidR="00084999" w:rsidRPr="00127F99" w:rsidRDefault="00084999"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 xml:space="preserve">CPAQ-A </w:t>
            </w:r>
            <w:r w:rsidRPr="00127F99">
              <w:t>pain-willingness</w:t>
            </w:r>
          </w:p>
        </w:tc>
        <w:tc>
          <w:tcPr>
            <w:tcW w:w="1734" w:type="dxa"/>
            <w:shd w:val="clear" w:color="auto" w:fill="auto"/>
          </w:tcPr>
          <w:p w14:paraId="0F87ACF4" w14:textId="18D2F443" w:rsidR="00084999" w:rsidRPr="00445179" w:rsidRDefault="00084999"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0.07</w:t>
            </w:r>
          </w:p>
        </w:tc>
        <w:tc>
          <w:tcPr>
            <w:tcW w:w="2268" w:type="dxa"/>
            <w:shd w:val="clear" w:color="auto" w:fill="auto"/>
          </w:tcPr>
          <w:p w14:paraId="0366F50B" w14:textId="05DDC87D" w:rsidR="00084999" w:rsidRPr="00445179" w:rsidRDefault="00084999"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0.14</w:t>
            </w:r>
          </w:p>
        </w:tc>
        <w:tc>
          <w:tcPr>
            <w:tcW w:w="2268" w:type="dxa"/>
            <w:shd w:val="clear" w:color="auto" w:fill="auto"/>
          </w:tcPr>
          <w:p w14:paraId="1FD358C0" w14:textId="6055F3F7" w:rsidR="00084999" w:rsidRPr="00445179" w:rsidRDefault="0008499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rPr>
                <w:color w:val="010205"/>
              </w:rPr>
              <w:t>-0.07, 0.23</w:t>
            </w:r>
          </w:p>
        </w:tc>
      </w:tr>
      <w:tr w:rsidR="00084999" w:rsidRPr="00263C44" w14:paraId="37DEFC73" w14:textId="4AA8E754"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2BC00225" w14:textId="59B8D02E" w:rsidR="00084999" w:rsidRPr="00127F99" w:rsidRDefault="00084999"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CPAQ-A activity engagement</w:t>
            </w:r>
          </w:p>
        </w:tc>
        <w:tc>
          <w:tcPr>
            <w:tcW w:w="1734" w:type="dxa"/>
            <w:shd w:val="clear" w:color="auto" w:fill="auto"/>
          </w:tcPr>
          <w:p w14:paraId="001F19F7" w14:textId="6FF1724C" w:rsidR="00084999" w:rsidRPr="00445179" w:rsidRDefault="00084999" w:rsidP="00B20B45">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-0.07</w:t>
            </w:r>
          </w:p>
        </w:tc>
        <w:tc>
          <w:tcPr>
            <w:tcW w:w="2268" w:type="dxa"/>
            <w:shd w:val="clear" w:color="auto" w:fill="auto"/>
          </w:tcPr>
          <w:p w14:paraId="51856764" w14:textId="7EF43927" w:rsidR="00084999" w:rsidRPr="00445179" w:rsidRDefault="00084999" w:rsidP="00127F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bdr w:val="none" w:sz="0" w:space="0" w:color="auto"/>
              </w:rPr>
            </w:pPr>
            <w:r w:rsidRPr="00445179">
              <w:rPr>
                <w:color w:val="010205"/>
              </w:rPr>
              <w:t>-0.12</w:t>
            </w:r>
          </w:p>
        </w:tc>
        <w:tc>
          <w:tcPr>
            <w:tcW w:w="2268" w:type="dxa"/>
            <w:shd w:val="clear" w:color="auto" w:fill="auto"/>
          </w:tcPr>
          <w:p w14:paraId="05DC534E" w14:textId="18FB93A2" w:rsidR="00084999" w:rsidRPr="00445179" w:rsidRDefault="00084999" w:rsidP="00127F9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-0.17, 0.03</w:t>
            </w:r>
          </w:p>
        </w:tc>
      </w:tr>
      <w:tr w:rsidR="00084999" w:rsidRPr="00263C44" w14:paraId="28FCCD97" w14:textId="0CDDDED0"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57F474BC" w14:textId="77777777" w:rsidR="00084999" w:rsidRDefault="00084999" w:rsidP="00B20B45">
            <w:pPr>
              <w:spacing w:line="276" w:lineRule="auto"/>
              <w:ind w:firstLine="0"/>
              <w:rPr>
                <w:b w:val="0"/>
                <w:bCs w:val="0"/>
              </w:rPr>
            </w:pPr>
            <w:r w:rsidRPr="00BB673F">
              <w:t>CAMM</w:t>
            </w:r>
          </w:p>
          <w:p w14:paraId="6F2A723D" w14:textId="6021BD96" w:rsidR="00084999" w:rsidRPr="00127F99" w:rsidRDefault="00084999" w:rsidP="00B20B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p>
        </w:tc>
        <w:tc>
          <w:tcPr>
            <w:tcW w:w="1734" w:type="dxa"/>
            <w:shd w:val="clear" w:color="auto" w:fill="auto"/>
          </w:tcPr>
          <w:p w14:paraId="66F8AEB5" w14:textId="3BAF561E" w:rsidR="00084999" w:rsidRPr="00445179" w:rsidRDefault="000849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445179">
              <w:rPr>
                <w:b/>
                <w:color w:val="010205"/>
              </w:rPr>
              <w:t>-0.35**</w:t>
            </w:r>
          </w:p>
        </w:tc>
        <w:tc>
          <w:tcPr>
            <w:tcW w:w="2268" w:type="dxa"/>
            <w:shd w:val="clear" w:color="auto" w:fill="auto"/>
          </w:tcPr>
          <w:p w14:paraId="4085902D" w14:textId="13443B9B" w:rsidR="00084999" w:rsidRPr="00445179" w:rsidRDefault="00084999" w:rsidP="00B20B45">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-0.59</w:t>
            </w:r>
          </w:p>
        </w:tc>
        <w:tc>
          <w:tcPr>
            <w:tcW w:w="2268" w:type="dxa"/>
            <w:shd w:val="clear" w:color="auto" w:fill="auto"/>
          </w:tcPr>
          <w:p w14:paraId="5EF8EA95" w14:textId="4534A364" w:rsidR="00084999" w:rsidRPr="00445179" w:rsidRDefault="0008499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rPr>
                <w:color w:val="010205"/>
              </w:rPr>
              <w:t>-0.46, -0.24</w:t>
            </w:r>
          </w:p>
        </w:tc>
      </w:tr>
      <w:tr w:rsidR="00891B87" w:rsidRPr="00263C44" w14:paraId="3E5EAC7D"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3BE49AB3" w14:textId="6193B63D" w:rsidR="00D54C53" w:rsidRPr="00127F99" w:rsidRDefault="00D54C53" w:rsidP="0097386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2"/>
              <w:rPr>
                <w:i/>
                <w:sz w:val="24"/>
                <w:szCs w:val="24"/>
              </w:rPr>
            </w:pPr>
            <w:r w:rsidRPr="00127F99">
              <w:rPr>
                <w:i/>
              </w:rPr>
              <w:t>Social functioning</w:t>
            </w:r>
            <w:r w:rsidR="00C04B31">
              <w:rPr>
                <w:i/>
              </w:rPr>
              <w:t xml:space="preserve"> (R</w:t>
            </w:r>
            <w:r w:rsidR="00C04B31" w:rsidRPr="00127F99">
              <w:rPr>
                <w:i/>
                <w:vertAlign w:val="superscript"/>
              </w:rPr>
              <w:t>2</w:t>
            </w:r>
            <w:r w:rsidR="00C04B31">
              <w:rPr>
                <w:i/>
              </w:rPr>
              <w:t xml:space="preserve"> = .</w:t>
            </w:r>
            <w:r w:rsidR="00973868">
              <w:rPr>
                <w:i/>
              </w:rPr>
              <w:t>31</w:t>
            </w:r>
            <w:r w:rsidR="00C04B31">
              <w:rPr>
                <w:i/>
              </w:rPr>
              <w:t>)</w:t>
            </w:r>
          </w:p>
        </w:tc>
        <w:tc>
          <w:tcPr>
            <w:tcW w:w="1734" w:type="dxa"/>
            <w:shd w:val="clear" w:color="auto" w:fill="auto"/>
          </w:tcPr>
          <w:p w14:paraId="4C0F9CB2" w14:textId="77777777" w:rsidR="00D54C53" w:rsidRPr="00445179" w:rsidRDefault="00D54C53" w:rsidP="00C303D2">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tcW w:w="2268" w:type="dxa"/>
            <w:shd w:val="clear" w:color="auto" w:fill="auto"/>
          </w:tcPr>
          <w:p w14:paraId="0DFB3714" w14:textId="77777777" w:rsidR="00D54C53" w:rsidRPr="00445179" w:rsidRDefault="00D54C53" w:rsidP="00C303D2">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268" w:type="dxa"/>
            <w:shd w:val="clear" w:color="auto" w:fill="auto"/>
          </w:tcPr>
          <w:p w14:paraId="797CA8A5" w14:textId="77777777" w:rsidR="00D54C53" w:rsidRPr="00445179" w:rsidRDefault="00D54C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657A16" w14:paraId="5C12B680"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6A0064B2" w14:textId="38D71FE4" w:rsidR="00657A16" w:rsidRPr="00127F99" w:rsidRDefault="00657A16" w:rsidP="00C303D2">
            <w:pPr>
              <w:keepNext/>
              <w:keepLines/>
              <w:spacing w:line="276" w:lineRule="auto"/>
              <w:ind w:firstLine="0"/>
              <w:outlineLvl w:val="3"/>
            </w:pPr>
            <w:r>
              <w:t>Group</w:t>
            </w:r>
          </w:p>
        </w:tc>
        <w:tc>
          <w:tcPr>
            <w:tcW w:w="1734" w:type="dxa"/>
            <w:shd w:val="clear" w:color="auto" w:fill="auto"/>
          </w:tcPr>
          <w:p w14:paraId="2C240344" w14:textId="1CCE9FDC" w:rsidR="00657A16" w:rsidRPr="00445179" w:rsidRDefault="00657A16"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b/>
              </w:rPr>
            </w:pPr>
            <w:r w:rsidRPr="00445179">
              <w:rPr>
                <w:b/>
                <w:color w:val="010205"/>
              </w:rPr>
              <w:t>4.08*</w:t>
            </w:r>
          </w:p>
        </w:tc>
        <w:tc>
          <w:tcPr>
            <w:tcW w:w="2268" w:type="dxa"/>
            <w:shd w:val="clear" w:color="auto" w:fill="auto"/>
          </w:tcPr>
          <w:p w14:paraId="7C9E122E" w14:textId="65F547FB" w:rsidR="00657A16" w:rsidRPr="00445179" w:rsidRDefault="00657A16"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0.31</w:t>
            </w:r>
          </w:p>
        </w:tc>
        <w:tc>
          <w:tcPr>
            <w:tcW w:w="2268" w:type="dxa"/>
            <w:shd w:val="clear" w:color="auto" w:fill="auto"/>
          </w:tcPr>
          <w:p w14:paraId="572C5DAE" w14:textId="1C574505" w:rsidR="00657A16" w:rsidRPr="00445179" w:rsidRDefault="00657A16">
            <w:pPr>
              <w:keepNext/>
              <w:keepLines/>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rPr>
                <w:color w:val="010205"/>
              </w:rPr>
              <w:t>1.15, 7.04</w:t>
            </w:r>
          </w:p>
        </w:tc>
      </w:tr>
      <w:tr w:rsidR="00657A16" w14:paraId="505D554C"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510C1C7D" w14:textId="77777777" w:rsidR="00657A16" w:rsidRPr="00127F99" w:rsidRDefault="00657A16"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Age</w:t>
            </w:r>
          </w:p>
        </w:tc>
        <w:tc>
          <w:tcPr>
            <w:tcW w:w="1734" w:type="dxa"/>
            <w:shd w:val="clear" w:color="auto" w:fill="auto"/>
          </w:tcPr>
          <w:p w14:paraId="58ADC286" w14:textId="3DD76F99" w:rsidR="00657A16" w:rsidRPr="00445179" w:rsidRDefault="00657A16"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b/>
              </w:rPr>
            </w:pPr>
            <w:r w:rsidRPr="00445179">
              <w:rPr>
                <w:color w:val="010205"/>
              </w:rPr>
              <w:t>0.46</w:t>
            </w:r>
          </w:p>
        </w:tc>
        <w:tc>
          <w:tcPr>
            <w:tcW w:w="2268" w:type="dxa"/>
            <w:shd w:val="clear" w:color="auto" w:fill="auto"/>
          </w:tcPr>
          <w:p w14:paraId="1D0C63BA" w14:textId="487A9416" w:rsidR="00657A16" w:rsidRPr="00445179" w:rsidRDefault="00657A16"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0.12</w:t>
            </w:r>
          </w:p>
        </w:tc>
        <w:tc>
          <w:tcPr>
            <w:tcW w:w="2268" w:type="dxa"/>
            <w:shd w:val="clear" w:color="auto" w:fill="auto"/>
          </w:tcPr>
          <w:p w14:paraId="7F5A9043" w14:textId="5AFF8FAE" w:rsidR="00657A16" w:rsidRPr="00445179" w:rsidRDefault="00657A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-0.25, 1.13</w:t>
            </w:r>
          </w:p>
        </w:tc>
      </w:tr>
      <w:tr w:rsidR="00657A16" w:rsidRPr="00263C44" w14:paraId="626E477A"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279E214C" w14:textId="77777777" w:rsidR="00657A16" w:rsidRPr="00127F99" w:rsidRDefault="00657A16"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 xml:space="preserve">VAS pain intensity </w:t>
            </w:r>
          </w:p>
        </w:tc>
        <w:tc>
          <w:tcPr>
            <w:tcW w:w="1734" w:type="dxa"/>
            <w:shd w:val="clear" w:color="auto" w:fill="auto"/>
          </w:tcPr>
          <w:p w14:paraId="78702E88" w14:textId="0CE10EA9" w:rsidR="00657A16" w:rsidRPr="00445179" w:rsidRDefault="00657A16"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0.29</w:t>
            </w:r>
          </w:p>
        </w:tc>
        <w:tc>
          <w:tcPr>
            <w:tcW w:w="2268" w:type="dxa"/>
            <w:shd w:val="clear" w:color="auto" w:fill="auto"/>
          </w:tcPr>
          <w:p w14:paraId="02B61404" w14:textId="2AAE0F2C" w:rsidR="00657A16" w:rsidRPr="00445179" w:rsidRDefault="00657A16"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bdr w:val="none" w:sz="0" w:space="0" w:color="auto"/>
              </w:rPr>
            </w:pPr>
            <w:r w:rsidRPr="00445179">
              <w:rPr>
                <w:color w:val="010205"/>
              </w:rPr>
              <w:t>0.12</w:t>
            </w:r>
          </w:p>
        </w:tc>
        <w:tc>
          <w:tcPr>
            <w:tcW w:w="2268" w:type="dxa"/>
            <w:shd w:val="clear" w:color="auto" w:fill="auto"/>
          </w:tcPr>
          <w:p w14:paraId="1E2A93A1" w14:textId="1937EF43" w:rsidR="00657A16" w:rsidRPr="00445179" w:rsidRDefault="00657A16"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-0.23, 0.75</w:t>
            </w:r>
          </w:p>
        </w:tc>
      </w:tr>
      <w:tr w:rsidR="00657A16" w14:paraId="692FDB67"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3BB908CF" w14:textId="77777777" w:rsidR="00657A16" w:rsidRPr="00127F99" w:rsidRDefault="00657A16"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PCS-C</w:t>
            </w:r>
          </w:p>
        </w:tc>
        <w:tc>
          <w:tcPr>
            <w:tcW w:w="1734" w:type="dxa"/>
            <w:shd w:val="clear" w:color="auto" w:fill="auto"/>
          </w:tcPr>
          <w:p w14:paraId="4493BFD8" w14:textId="30FC2736" w:rsidR="00657A16" w:rsidRPr="00445179" w:rsidRDefault="00657A16"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-0.07</w:t>
            </w:r>
          </w:p>
        </w:tc>
        <w:tc>
          <w:tcPr>
            <w:tcW w:w="2268" w:type="dxa"/>
            <w:shd w:val="clear" w:color="auto" w:fill="auto"/>
          </w:tcPr>
          <w:p w14:paraId="7333A8B8" w14:textId="04BFF25E" w:rsidR="00657A16" w:rsidRPr="00445179" w:rsidRDefault="00657A16"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-0.13</w:t>
            </w:r>
          </w:p>
        </w:tc>
        <w:tc>
          <w:tcPr>
            <w:tcW w:w="2268" w:type="dxa"/>
            <w:shd w:val="clear" w:color="auto" w:fill="auto"/>
          </w:tcPr>
          <w:p w14:paraId="1FDC8039" w14:textId="11E2AA25" w:rsidR="00657A16" w:rsidRPr="00445179" w:rsidRDefault="00657A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-0.21, 0.08</w:t>
            </w:r>
          </w:p>
        </w:tc>
      </w:tr>
      <w:tr w:rsidR="00657A16" w14:paraId="3B3EC1CA"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6C00F04E" w14:textId="77777777" w:rsidR="00657A16" w:rsidRPr="00127F99" w:rsidRDefault="00657A16"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 xml:space="preserve">CPQ-A </w:t>
            </w:r>
            <w:r w:rsidRPr="00127F99">
              <w:t>pain-willingness</w:t>
            </w:r>
          </w:p>
        </w:tc>
        <w:tc>
          <w:tcPr>
            <w:tcW w:w="1734" w:type="dxa"/>
            <w:shd w:val="clear" w:color="auto" w:fill="auto"/>
          </w:tcPr>
          <w:p w14:paraId="7B0FE422" w14:textId="547916D6" w:rsidR="00657A16" w:rsidRPr="00445179" w:rsidRDefault="00657A16"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-0.10</w:t>
            </w:r>
          </w:p>
        </w:tc>
        <w:tc>
          <w:tcPr>
            <w:tcW w:w="2268" w:type="dxa"/>
            <w:shd w:val="clear" w:color="auto" w:fill="auto"/>
          </w:tcPr>
          <w:p w14:paraId="2BAFD9AC" w14:textId="6D680389" w:rsidR="00657A16" w:rsidRPr="00445179" w:rsidRDefault="00657A16"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-0.14</w:t>
            </w:r>
          </w:p>
        </w:tc>
        <w:tc>
          <w:tcPr>
            <w:tcW w:w="2268" w:type="dxa"/>
            <w:shd w:val="clear" w:color="auto" w:fill="auto"/>
          </w:tcPr>
          <w:p w14:paraId="143E75ED" w14:textId="3FA607E3" w:rsidR="00657A16" w:rsidRPr="00445179" w:rsidRDefault="00657A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rPr>
                <w:color w:val="010205"/>
              </w:rPr>
              <w:t>-0.34, 0.12</w:t>
            </w:r>
          </w:p>
        </w:tc>
      </w:tr>
      <w:tr w:rsidR="00657A16" w:rsidRPr="00263C44" w14:paraId="5604EE96"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719D412A" w14:textId="2A964A29" w:rsidR="00657A16" w:rsidRPr="006E5999" w:rsidRDefault="00657A16"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rPr>
                <w:vertAlign w:val="superscript"/>
              </w:rPr>
            </w:pPr>
            <w:r w:rsidRPr="00127F99">
              <w:t>CPQ-A activity engagement</w:t>
            </w:r>
          </w:p>
        </w:tc>
        <w:tc>
          <w:tcPr>
            <w:tcW w:w="1734" w:type="dxa"/>
            <w:shd w:val="clear" w:color="auto" w:fill="auto"/>
          </w:tcPr>
          <w:p w14:paraId="38D9DFD8" w14:textId="3EC200FB" w:rsidR="00657A16" w:rsidRPr="00445179" w:rsidRDefault="00657A16"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b/>
              </w:rPr>
            </w:pPr>
            <w:r w:rsidRPr="00445179">
              <w:rPr>
                <w:b/>
                <w:color w:val="010205"/>
              </w:rPr>
              <w:t>0.21*</w:t>
            </w:r>
          </w:p>
        </w:tc>
        <w:tc>
          <w:tcPr>
            <w:tcW w:w="2268" w:type="dxa"/>
            <w:shd w:val="clear" w:color="auto" w:fill="auto"/>
          </w:tcPr>
          <w:p w14:paraId="196D376A" w14:textId="4A5C8499" w:rsidR="00657A16" w:rsidRPr="00445179" w:rsidRDefault="00657A16" w:rsidP="00127F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bdr w:val="none" w:sz="0" w:space="0" w:color="auto"/>
              </w:rPr>
            </w:pPr>
            <w:r w:rsidRPr="00445179">
              <w:rPr>
                <w:color w:val="010205"/>
              </w:rPr>
              <w:t>0.29</w:t>
            </w:r>
          </w:p>
        </w:tc>
        <w:tc>
          <w:tcPr>
            <w:tcW w:w="2268" w:type="dxa"/>
            <w:shd w:val="clear" w:color="auto" w:fill="auto"/>
          </w:tcPr>
          <w:p w14:paraId="0DF39E19" w14:textId="5F895D04" w:rsidR="00657A16" w:rsidRPr="00445179" w:rsidRDefault="00657A16" w:rsidP="00127F9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0.03, 0.36</w:t>
            </w:r>
          </w:p>
        </w:tc>
      </w:tr>
      <w:tr w:rsidR="00657A16" w14:paraId="34844BE3"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284A4608" w14:textId="77777777" w:rsidR="00657A16" w:rsidRDefault="00657A16" w:rsidP="00C303D2">
            <w:pPr>
              <w:spacing w:line="276" w:lineRule="auto"/>
              <w:ind w:firstLine="0"/>
              <w:rPr>
                <w:b w:val="0"/>
              </w:rPr>
            </w:pPr>
            <w:r w:rsidRPr="00127F99">
              <w:t>CAMM</w:t>
            </w:r>
          </w:p>
          <w:p w14:paraId="1641D19A" w14:textId="77777777" w:rsidR="00657A16" w:rsidRPr="00127F99" w:rsidRDefault="00657A16" w:rsidP="00C303D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pPr>
          </w:p>
        </w:tc>
        <w:tc>
          <w:tcPr>
            <w:tcW w:w="1734" w:type="dxa"/>
            <w:shd w:val="clear" w:color="auto" w:fill="auto"/>
          </w:tcPr>
          <w:p w14:paraId="7612C401" w14:textId="33AC7560" w:rsidR="00657A16" w:rsidRPr="00445179" w:rsidRDefault="00657A16"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b/>
              </w:rPr>
            </w:pPr>
            <w:r w:rsidRPr="00445179">
              <w:rPr>
                <w:b/>
                <w:color w:val="010205"/>
              </w:rPr>
              <w:t>0.17*</w:t>
            </w:r>
          </w:p>
        </w:tc>
        <w:tc>
          <w:tcPr>
            <w:tcW w:w="2268" w:type="dxa"/>
            <w:shd w:val="clear" w:color="auto" w:fill="auto"/>
          </w:tcPr>
          <w:p w14:paraId="48F64A02" w14:textId="71E379BB" w:rsidR="00657A16" w:rsidRPr="00445179" w:rsidRDefault="00657A16"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0.20</w:t>
            </w:r>
          </w:p>
        </w:tc>
        <w:tc>
          <w:tcPr>
            <w:tcW w:w="2268" w:type="dxa"/>
            <w:shd w:val="clear" w:color="auto" w:fill="auto"/>
          </w:tcPr>
          <w:p w14:paraId="2B81FAEE" w14:textId="33C23C38" w:rsidR="00657A16" w:rsidRPr="00445179" w:rsidRDefault="00657A16"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0.03, 0.30</w:t>
            </w:r>
          </w:p>
        </w:tc>
      </w:tr>
      <w:tr w:rsidR="00891B87" w:rsidRPr="00263C44" w14:paraId="1110124C"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52600B9F" w14:textId="13D52F0F" w:rsidR="00D54C53" w:rsidRPr="0098542B" w:rsidRDefault="00D54C53" w:rsidP="00973868">
            <w:pPr>
              <w:keepNext/>
              <w:keepLines/>
              <w:spacing w:line="276" w:lineRule="auto"/>
              <w:ind w:firstLine="0"/>
              <w:outlineLvl w:val="3"/>
              <w:rPr>
                <w:bCs w:val="0"/>
                <w:i/>
                <w:sz w:val="24"/>
                <w:szCs w:val="24"/>
              </w:rPr>
            </w:pPr>
            <w:r w:rsidRPr="00127F99">
              <w:rPr>
                <w:i/>
              </w:rPr>
              <w:t>Physical functioning</w:t>
            </w:r>
            <w:r w:rsidR="00C04B31">
              <w:rPr>
                <w:i/>
              </w:rPr>
              <w:t xml:space="preserve"> (R</w:t>
            </w:r>
            <w:r w:rsidR="00C04B31" w:rsidRPr="00127F99">
              <w:rPr>
                <w:i/>
                <w:vertAlign w:val="superscript"/>
              </w:rPr>
              <w:t>2</w:t>
            </w:r>
            <w:r w:rsidR="00C75142">
              <w:rPr>
                <w:i/>
              </w:rPr>
              <w:t xml:space="preserve"> = .</w:t>
            </w:r>
            <w:r w:rsidR="00973868">
              <w:rPr>
                <w:i/>
              </w:rPr>
              <w:t>58</w:t>
            </w:r>
            <w:r w:rsidR="00C04B31">
              <w:rPr>
                <w:i/>
              </w:rPr>
              <w:t>)</w:t>
            </w:r>
          </w:p>
        </w:tc>
        <w:tc>
          <w:tcPr>
            <w:tcW w:w="1734" w:type="dxa"/>
            <w:shd w:val="clear" w:color="auto" w:fill="auto"/>
          </w:tcPr>
          <w:p w14:paraId="49AAA987" w14:textId="77777777" w:rsidR="00D54C53" w:rsidRPr="00445179" w:rsidRDefault="00D54C53" w:rsidP="00C303D2">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tcW w:w="2268" w:type="dxa"/>
            <w:shd w:val="clear" w:color="auto" w:fill="auto"/>
          </w:tcPr>
          <w:p w14:paraId="333686EC" w14:textId="77777777" w:rsidR="00D54C53" w:rsidRPr="00445179" w:rsidRDefault="00D54C53" w:rsidP="00C303D2">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268" w:type="dxa"/>
            <w:shd w:val="clear" w:color="auto" w:fill="auto"/>
          </w:tcPr>
          <w:p w14:paraId="4DE2CE45" w14:textId="77777777" w:rsidR="00D54C53" w:rsidRPr="00445179" w:rsidRDefault="00D54C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353A3F" w14:paraId="61BBE385"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149B9C8E" w14:textId="2FEF32FD" w:rsidR="00353A3F" w:rsidRPr="00127F99" w:rsidRDefault="00353A3F" w:rsidP="00C303D2">
            <w:pPr>
              <w:keepNext/>
              <w:keepLines/>
              <w:spacing w:line="276" w:lineRule="auto"/>
              <w:ind w:firstLine="0"/>
              <w:outlineLvl w:val="3"/>
            </w:pPr>
            <w:r>
              <w:t>Group</w:t>
            </w:r>
          </w:p>
        </w:tc>
        <w:tc>
          <w:tcPr>
            <w:tcW w:w="1734" w:type="dxa"/>
            <w:shd w:val="clear" w:color="auto" w:fill="auto"/>
          </w:tcPr>
          <w:p w14:paraId="30D1C064" w14:textId="6FEFAA8F" w:rsidR="00353A3F" w:rsidRPr="00445179" w:rsidRDefault="00353A3F"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b/>
              </w:rPr>
            </w:pPr>
            <w:r w:rsidRPr="00445179">
              <w:rPr>
                <w:b/>
                <w:color w:val="010205"/>
              </w:rPr>
              <w:t>3.43*</w:t>
            </w:r>
          </w:p>
        </w:tc>
        <w:tc>
          <w:tcPr>
            <w:tcW w:w="2268" w:type="dxa"/>
            <w:shd w:val="clear" w:color="auto" w:fill="auto"/>
          </w:tcPr>
          <w:p w14:paraId="79CE76C5" w14:textId="7E5B1613" w:rsidR="00353A3F" w:rsidRPr="00445179" w:rsidRDefault="00353A3F"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0.23</w:t>
            </w:r>
          </w:p>
        </w:tc>
        <w:tc>
          <w:tcPr>
            <w:tcW w:w="2268" w:type="dxa"/>
            <w:shd w:val="clear" w:color="auto" w:fill="auto"/>
          </w:tcPr>
          <w:p w14:paraId="00AF577C" w14:textId="40E898B4" w:rsidR="00353A3F" w:rsidRPr="00445179" w:rsidRDefault="00353A3F">
            <w:pPr>
              <w:keepNext/>
              <w:keepLines/>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rPr>
                <w:color w:val="010205"/>
              </w:rPr>
              <w:t>0.82, 6.15</w:t>
            </w:r>
          </w:p>
        </w:tc>
      </w:tr>
      <w:tr w:rsidR="00353A3F" w14:paraId="04AC7392"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309AB04C" w14:textId="5D3D1FC7" w:rsidR="00353A3F" w:rsidRPr="006E599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rPr>
                <w:vertAlign w:val="superscript"/>
              </w:rPr>
            </w:pPr>
            <w:r w:rsidRPr="00127F99">
              <w:t>Age</w:t>
            </w:r>
          </w:p>
        </w:tc>
        <w:tc>
          <w:tcPr>
            <w:tcW w:w="1734" w:type="dxa"/>
            <w:shd w:val="clear" w:color="auto" w:fill="auto"/>
          </w:tcPr>
          <w:p w14:paraId="396A2069" w14:textId="6BC60D69" w:rsidR="00353A3F" w:rsidRPr="00445179" w:rsidRDefault="00353A3F"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445179">
              <w:rPr>
                <w:color w:val="010205"/>
              </w:rPr>
              <w:t>0.45</w:t>
            </w:r>
          </w:p>
        </w:tc>
        <w:tc>
          <w:tcPr>
            <w:tcW w:w="2268" w:type="dxa"/>
            <w:shd w:val="clear" w:color="auto" w:fill="auto"/>
          </w:tcPr>
          <w:p w14:paraId="376A3CF4" w14:textId="5E64C726" w:rsidR="00353A3F" w:rsidRPr="00445179" w:rsidRDefault="00353A3F"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0.10</w:t>
            </w:r>
          </w:p>
        </w:tc>
        <w:tc>
          <w:tcPr>
            <w:tcW w:w="2268" w:type="dxa"/>
            <w:shd w:val="clear" w:color="auto" w:fill="auto"/>
          </w:tcPr>
          <w:p w14:paraId="01B12A32" w14:textId="36370CCE" w:rsidR="00353A3F" w:rsidRPr="00445179" w:rsidRDefault="00353A3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0.01, 0.93</w:t>
            </w:r>
          </w:p>
        </w:tc>
      </w:tr>
      <w:tr w:rsidR="00353A3F" w:rsidRPr="00263C44" w14:paraId="42A3664F"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66DA4C61" w14:textId="62A7DFAF" w:rsidR="00353A3F" w:rsidRPr="00127F9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 xml:space="preserve">VAS pain intensity </w:t>
            </w:r>
          </w:p>
        </w:tc>
        <w:tc>
          <w:tcPr>
            <w:tcW w:w="1734" w:type="dxa"/>
            <w:shd w:val="clear" w:color="auto" w:fill="auto"/>
          </w:tcPr>
          <w:p w14:paraId="5FB119BF" w14:textId="586F262E" w:rsidR="00353A3F" w:rsidRPr="00445179" w:rsidRDefault="00353A3F"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445179">
              <w:rPr>
                <w:b/>
                <w:color w:val="010205"/>
              </w:rPr>
              <w:t>-0.70**</w:t>
            </w:r>
          </w:p>
        </w:tc>
        <w:tc>
          <w:tcPr>
            <w:tcW w:w="2268" w:type="dxa"/>
            <w:shd w:val="clear" w:color="auto" w:fill="auto"/>
          </w:tcPr>
          <w:p w14:paraId="283597E5" w14:textId="2F2A82A2" w:rsidR="00353A3F" w:rsidRPr="00445179" w:rsidRDefault="00353A3F"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bdr w:val="none" w:sz="0" w:space="0" w:color="auto"/>
              </w:rPr>
            </w:pPr>
            <w:r w:rsidRPr="00445179">
              <w:rPr>
                <w:color w:val="010205"/>
              </w:rPr>
              <w:t>-0.25</w:t>
            </w:r>
          </w:p>
        </w:tc>
        <w:tc>
          <w:tcPr>
            <w:tcW w:w="2268" w:type="dxa"/>
            <w:shd w:val="clear" w:color="auto" w:fill="auto"/>
          </w:tcPr>
          <w:p w14:paraId="2B10E810" w14:textId="78F30563" w:rsidR="00353A3F" w:rsidRPr="00445179" w:rsidRDefault="00353A3F"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-1.07, -0.34</w:t>
            </w:r>
          </w:p>
        </w:tc>
      </w:tr>
      <w:tr w:rsidR="00353A3F" w14:paraId="671EE13E"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1198BCE5" w14:textId="77777777" w:rsidR="00353A3F" w:rsidRPr="00127F9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PCS-C</w:t>
            </w:r>
          </w:p>
        </w:tc>
        <w:tc>
          <w:tcPr>
            <w:tcW w:w="1734" w:type="dxa"/>
            <w:shd w:val="clear" w:color="auto" w:fill="auto"/>
          </w:tcPr>
          <w:p w14:paraId="2B9348A7" w14:textId="3B18917F" w:rsidR="00353A3F" w:rsidRPr="00CD3EFD" w:rsidRDefault="00353A3F"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CD3EFD">
              <w:rPr>
                <w:color w:val="010205"/>
              </w:rPr>
              <w:t>-0.12*</w:t>
            </w:r>
          </w:p>
        </w:tc>
        <w:tc>
          <w:tcPr>
            <w:tcW w:w="2268" w:type="dxa"/>
            <w:shd w:val="clear" w:color="auto" w:fill="auto"/>
          </w:tcPr>
          <w:p w14:paraId="4C56EFA1" w14:textId="5E123FC5" w:rsidR="00353A3F" w:rsidRPr="00445179" w:rsidRDefault="00353A3F"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-0.20</w:t>
            </w:r>
          </w:p>
        </w:tc>
        <w:tc>
          <w:tcPr>
            <w:tcW w:w="2268" w:type="dxa"/>
            <w:shd w:val="clear" w:color="auto" w:fill="auto"/>
          </w:tcPr>
          <w:p w14:paraId="3E33DFD6" w14:textId="1E229CE8" w:rsidR="00353A3F" w:rsidRPr="00445179" w:rsidRDefault="00353A3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-0.23, 0.01</w:t>
            </w:r>
          </w:p>
        </w:tc>
      </w:tr>
      <w:tr w:rsidR="00353A3F" w:rsidRPr="00263C44" w14:paraId="335FBB9A"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26B3F2D3" w14:textId="77777777" w:rsidR="00353A3F" w:rsidRPr="00127F9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BB673F">
              <w:t xml:space="preserve">CPQ-A </w:t>
            </w:r>
            <w:r w:rsidRPr="00127F99">
              <w:t>pain-willingness</w:t>
            </w:r>
          </w:p>
        </w:tc>
        <w:tc>
          <w:tcPr>
            <w:tcW w:w="1734" w:type="dxa"/>
            <w:shd w:val="clear" w:color="auto" w:fill="auto"/>
          </w:tcPr>
          <w:p w14:paraId="60774053" w14:textId="759B9A6C" w:rsidR="00353A3F" w:rsidRPr="00445179" w:rsidRDefault="00353A3F"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-0.08</w:t>
            </w:r>
          </w:p>
        </w:tc>
        <w:tc>
          <w:tcPr>
            <w:tcW w:w="2268" w:type="dxa"/>
            <w:shd w:val="clear" w:color="auto" w:fill="auto"/>
          </w:tcPr>
          <w:p w14:paraId="59EB886B" w14:textId="648199CA" w:rsidR="00353A3F" w:rsidRPr="00445179" w:rsidRDefault="00353A3F"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bdr w:val="none" w:sz="0" w:space="0" w:color="auto"/>
              </w:rPr>
            </w:pPr>
            <w:r w:rsidRPr="00445179">
              <w:rPr>
                <w:color w:val="010205"/>
              </w:rPr>
              <w:t>-0.10</w:t>
            </w:r>
          </w:p>
        </w:tc>
        <w:tc>
          <w:tcPr>
            <w:tcW w:w="2268" w:type="dxa"/>
            <w:shd w:val="clear" w:color="auto" w:fill="auto"/>
          </w:tcPr>
          <w:p w14:paraId="3BDD49A9" w14:textId="30EA2003" w:rsidR="00353A3F" w:rsidRPr="00445179" w:rsidRDefault="00353A3F" w:rsidP="00127F99">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-0.30, 0.12</w:t>
            </w:r>
          </w:p>
        </w:tc>
      </w:tr>
      <w:tr w:rsidR="00353A3F" w14:paraId="6E8EB1DB" w14:textId="77777777" w:rsidTr="006E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7AACC94D" w14:textId="77777777" w:rsidR="00353A3F" w:rsidRPr="00127F9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CPQ-A activity engagement</w:t>
            </w:r>
          </w:p>
        </w:tc>
        <w:tc>
          <w:tcPr>
            <w:tcW w:w="1734" w:type="dxa"/>
            <w:shd w:val="clear" w:color="auto" w:fill="auto"/>
          </w:tcPr>
          <w:p w14:paraId="51B37E51" w14:textId="3892865C" w:rsidR="00353A3F" w:rsidRPr="0044517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rPr>
                <w:b/>
                <w:sz w:val="24"/>
                <w:szCs w:val="24"/>
              </w:rPr>
            </w:pPr>
            <w:r w:rsidRPr="00445179">
              <w:rPr>
                <w:b/>
                <w:color w:val="010205"/>
              </w:rPr>
              <w:t>0.21**</w:t>
            </w:r>
          </w:p>
        </w:tc>
        <w:tc>
          <w:tcPr>
            <w:tcW w:w="2268" w:type="dxa"/>
            <w:shd w:val="clear" w:color="auto" w:fill="auto"/>
          </w:tcPr>
          <w:p w14:paraId="6E01C01E" w14:textId="1FCD77D8" w:rsidR="00353A3F" w:rsidRPr="00445179" w:rsidRDefault="00353A3F" w:rsidP="00C303D2">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445179">
              <w:rPr>
                <w:color w:val="010205"/>
              </w:rPr>
              <w:t>0.26</w:t>
            </w:r>
          </w:p>
        </w:tc>
        <w:tc>
          <w:tcPr>
            <w:tcW w:w="2268" w:type="dxa"/>
            <w:shd w:val="clear" w:color="auto" w:fill="auto"/>
          </w:tcPr>
          <w:p w14:paraId="54341ECE" w14:textId="20DAE19E" w:rsidR="00353A3F" w:rsidRPr="00445179" w:rsidRDefault="00353A3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100000" w:firstRow="0" w:lastRow="0" w:firstColumn="0" w:lastColumn="0" w:oddVBand="0" w:evenVBand="0" w:oddHBand="1" w:evenHBand="0" w:firstRowFirstColumn="0" w:firstRowLastColumn="0" w:lastRowFirstColumn="0" w:lastRowLastColumn="0"/>
            </w:pPr>
            <w:r w:rsidRPr="00445179">
              <w:rPr>
                <w:color w:val="010205"/>
              </w:rPr>
              <w:t>0.06, 0.37</w:t>
            </w:r>
          </w:p>
        </w:tc>
      </w:tr>
      <w:tr w:rsidR="00353A3F" w14:paraId="0F0E18FA" w14:textId="77777777" w:rsidTr="006E5999">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734A0369" w14:textId="77777777" w:rsidR="00353A3F" w:rsidRPr="00127F9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outlineLvl w:val="3"/>
            </w:pPr>
            <w:r w:rsidRPr="00127F99">
              <w:t>CAMM</w:t>
            </w:r>
          </w:p>
        </w:tc>
        <w:tc>
          <w:tcPr>
            <w:tcW w:w="1734" w:type="dxa"/>
            <w:shd w:val="clear" w:color="auto" w:fill="auto"/>
          </w:tcPr>
          <w:p w14:paraId="7971BFB6" w14:textId="5DD6517B" w:rsidR="00353A3F" w:rsidRPr="00445179" w:rsidRDefault="00353A3F" w:rsidP="00C303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3"/>
              <w:cnfStyle w:val="000000000000" w:firstRow="0" w:lastRow="0" w:firstColumn="0" w:lastColumn="0" w:oddVBand="0" w:evenVBand="0" w:oddHBand="0" w:evenHBand="0" w:firstRowFirstColumn="0" w:firstRowLastColumn="0" w:lastRowFirstColumn="0" w:lastRowLastColumn="0"/>
            </w:pPr>
            <w:r w:rsidRPr="00445179">
              <w:rPr>
                <w:color w:val="010205"/>
              </w:rPr>
              <w:t>0.09</w:t>
            </w:r>
          </w:p>
        </w:tc>
        <w:tc>
          <w:tcPr>
            <w:tcW w:w="2268" w:type="dxa"/>
            <w:shd w:val="clear" w:color="auto" w:fill="auto"/>
          </w:tcPr>
          <w:p w14:paraId="1BD4B0F7" w14:textId="226DF619" w:rsidR="00353A3F" w:rsidRPr="00445179" w:rsidRDefault="00353A3F" w:rsidP="00C303D2">
            <w:pPr>
              <w:spacing w:line="276" w:lineRule="auto"/>
              <w:ind w:firstLine="0"/>
              <w:jc w:val="center"/>
              <w:cnfStyle w:val="000000000000" w:firstRow="0" w:lastRow="0" w:firstColumn="0" w:lastColumn="0" w:oddVBand="0" w:evenVBand="0" w:oddHBand="0" w:evenHBand="0" w:firstRowFirstColumn="0" w:firstRowLastColumn="0" w:lastRowFirstColumn="0" w:lastRowLastColumn="0"/>
            </w:pPr>
            <w:r w:rsidRPr="00445179">
              <w:rPr>
                <w:color w:val="010205"/>
              </w:rPr>
              <w:t>0.09</w:t>
            </w:r>
          </w:p>
        </w:tc>
        <w:tc>
          <w:tcPr>
            <w:tcW w:w="2268" w:type="dxa"/>
            <w:shd w:val="clear" w:color="auto" w:fill="auto"/>
          </w:tcPr>
          <w:p w14:paraId="4995B358" w14:textId="080E2BAA" w:rsidR="00353A3F" w:rsidRPr="00445179" w:rsidRDefault="00353A3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0"/>
              <w:jc w:val="center"/>
              <w:outlineLvl w:val="2"/>
              <w:cnfStyle w:val="000000000000" w:firstRow="0" w:lastRow="0" w:firstColumn="0" w:lastColumn="0" w:oddVBand="0" w:evenVBand="0" w:oddHBand="0" w:evenHBand="0" w:firstRowFirstColumn="0" w:firstRowLastColumn="0" w:lastRowFirstColumn="0" w:lastRowLastColumn="0"/>
            </w:pPr>
            <w:r w:rsidRPr="00445179">
              <w:rPr>
                <w:color w:val="010205"/>
              </w:rPr>
              <w:t>-0.03, 0.21</w:t>
            </w:r>
          </w:p>
        </w:tc>
      </w:tr>
    </w:tbl>
    <w:p w14:paraId="26995A4C" w14:textId="1150ADA1" w:rsidR="009D2A11" w:rsidRDefault="009D2A11" w:rsidP="00B20B45">
      <w:pPr>
        <w:ind w:firstLine="0"/>
        <w:rPr>
          <w:sz w:val="20"/>
          <w:szCs w:val="20"/>
        </w:rPr>
      </w:pPr>
      <w:r w:rsidRPr="006D6DD7">
        <w:rPr>
          <w:sz w:val="20"/>
          <w:szCs w:val="20"/>
        </w:rPr>
        <w:t>* p&lt;.05, ** p&lt;.01</w:t>
      </w:r>
    </w:p>
    <w:p w14:paraId="6F17A8F1" w14:textId="77777777" w:rsidR="0085289E" w:rsidRDefault="0085289E" w:rsidP="009D2A11">
      <w:pPr>
        <w:ind w:firstLine="0"/>
      </w:pPr>
    </w:p>
    <w:p w14:paraId="5A71C34C" w14:textId="77777777" w:rsidR="009D2A11" w:rsidRDefault="009D2A11" w:rsidP="009D2A11">
      <w:pPr>
        <w:ind w:firstLine="0"/>
      </w:pPr>
    </w:p>
    <w:p w14:paraId="11CD3BEF" w14:textId="40454CA6" w:rsidR="00B20B45" w:rsidRPr="008F4F81" w:rsidRDefault="00B20B45">
      <w:pPr>
        <w:ind w:firstLine="0"/>
        <w:rPr>
          <w:sz w:val="20"/>
          <w:szCs w:val="20"/>
        </w:rPr>
      </w:pPr>
    </w:p>
    <w:sectPr w:rsidR="00B20B45" w:rsidRPr="008F4F81" w:rsidSect="00481864">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B9162" w15:done="0"/>
  <w15:commentEx w15:paraId="3FE548C8" w15:done="0"/>
  <w15:commentEx w15:paraId="6D47424E" w15:done="0"/>
  <w15:commentEx w15:paraId="1C35C0EF" w15:done="0"/>
  <w15:commentEx w15:paraId="0FD4EECB" w15:done="0"/>
  <w15:commentEx w15:paraId="23DB7F35" w15:done="0"/>
  <w15:commentEx w15:paraId="37D0710A" w15:done="0"/>
  <w15:commentEx w15:paraId="0A911DFD" w15:done="0"/>
  <w15:commentEx w15:paraId="07F5545F" w15:done="0"/>
  <w15:commentEx w15:paraId="25523CB5" w15:done="0"/>
  <w15:commentEx w15:paraId="5EEFB0D6" w15:done="0"/>
  <w15:commentEx w15:paraId="65D43ECA" w15:done="0"/>
  <w15:commentEx w15:paraId="4F4B096F" w15:paraIdParent="65D43E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4EECB" w16cid:durableId="1E0704D5"/>
  <w16cid:commentId w16cid:paraId="23DB7F35" w16cid:durableId="1E070A41"/>
  <w16cid:commentId w16cid:paraId="37D0710A" w16cid:durableId="1E070A94"/>
  <w16cid:commentId w16cid:paraId="0A911DFD" w16cid:durableId="1E070BF1"/>
  <w16cid:commentId w16cid:paraId="25523CB5" w16cid:durableId="1E082FD6"/>
  <w16cid:commentId w16cid:paraId="5EEFB0D6" w16cid:durableId="1E082FD5"/>
  <w16cid:commentId w16cid:paraId="65D43ECA" w16cid:durableId="1E070D5A"/>
  <w16cid:commentId w16cid:paraId="4F4B096F" w16cid:durableId="1E070D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BC36E" w14:textId="77777777" w:rsidR="00D67BAC" w:rsidRDefault="00D67BAC" w:rsidP="00E865EA">
      <w:pPr>
        <w:spacing w:line="240" w:lineRule="auto"/>
      </w:pPr>
      <w:r>
        <w:separator/>
      </w:r>
    </w:p>
  </w:endnote>
  <w:endnote w:type="continuationSeparator" w:id="0">
    <w:p w14:paraId="7D3B9169" w14:textId="77777777" w:rsidR="00D67BAC" w:rsidRDefault="00D67BAC" w:rsidP="00E86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F522" w14:textId="77777777" w:rsidR="00D67BAC" w:rsidRDefault="00D67BAC" w:rsidP="001B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EFDDF2E" w14:textId="77777777" w:rsidR="00D67BAC" w:rsidRDefault="00D67BAC" w:rsidP="001B71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3A9D" w14:textId="3AC91D7D" w:rsidR="00D67BAC" w:rsidRDefault="00D67BAC" w:rsidP="001B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33E">
      <w:rPr>
        <w:rStyle w:val="PageNumber"/>
        <w:noProof/>
      </w:rPr>
      <w:t>2</w:t>
    </w:r>
    <w:r>
      <w:rPr>
        <w:rStyle w:val="PageNumber"/>
      </w:rPr>
      <w:fldChar w:fldCharType="end"/>
    </w:r>
  </w:p>
  <w:p w14:paraId="03EF7D5E" w14:textId="77777777" w:rsidR="00D67BAC" w:rsidRDefault="00D67BAC" w:rsidP="001B71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47057" w14:textId="77777777" w:rsidR="00D67BAC" w:rsidRDefault="00D67BAC" w:rsidP="00E865EA">
      <w:pPr>
        <w:spacing w:line="240" w:lineRule="auto"/>
      </w:pPr>
      <w:r>
        <w:separator/>
      </w:r>
    </w:p>
  </w:footnote>
  <w:footnote w:type="continuationSeparator" w:id="0">
    <w:p w14:paraId="0DE2BCE8" w14:textId="77777777" w:rsidR="00D67BAC" w:rsidRDefault="00D67BAC" w:rsidP="00E865EA">
      <w:pPr>
        <w:spacing w:line="240" w:lineRule="auto"/>
      </w:pPr>
      <w:r>
        <w:continuationSeparator/>
      </w:r>
    </w:p>
  </w:footnote>
  <w:footnote w:id="1">
    <w:p w14:paraId="62B75E8D" w14:textId="6A2DE22E" w:rsidR="00D67BAC" w:rsidRDefault="00D67BAC">
      <w:pPr>
        <w:pStyle w:val="FootnoteText"/>
      </w:pPr>
      <w:r>
        <w:rPr>
          <w:rStyle w:val="FootnoteReference"/>
        </w:rPr>
        <w:footnoteRef/>
      </w:r>
      <w:r>
        <w:t xml:space="preserve"> Severe mental disorder and severe substance abuse were not formally defined, but recruiting clinicians were asked to exclude on this basis if they felt that a young person’s mental disorder or substance abuse was so extreme that it would interfere with their ability to take part in the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1507AD6"/>
    <w:multiLevelType w:val="hybridMultilevel"/>
    <w:tmpl w:val="4D24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BE42C9"/>
    <w:multiLevelType w:val="multilevel"/>
    <w:tmpl w:val="C17A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495CFF"/>
    <w:multiLevelType w:val="hybridMultilevel"/>
    <w:tmpl w:val="1DB28936"/>
    <w:lvl w:ilvl="0" w:tplc="571E7A06">
      <w:start w:val="1"/>
      <w:numFmt w:val="bullet"/>
      <w:lvlText w:val="•"/>
      <w:lvlJc w:val="left"/>
    </w:lvl>
    <w:lvl w:ilvl="1" w:tplc="B76C4708">
      <w:numFmt w:val="decimal"/>
      <w:lvlText w:val=""/>
      <w:lvlJc w:val="left"/>
    </w:lvl>
    <w:lvl w:ilvl="2" w:tplc="669A7FA6">
      <w:numFmt w:val="decimal"/>
      <w:lvlText w:val=""/>
      <w:lvlJc w:val="left"/>
    </w:lvl>
    <w:lvl w:ilvl="3" w:tplc="8A0EA90E">
      <w:numFmt w:val="decimal"/>
      <w:lvlText w:val=""/>
      <w:lvlJc w:val="left"/>
    </w:lvl>
    <w:lvl w:ilvl="4" w:tplc="29AAEB5C">
      <w:numFmt w:val="decimal"/>
      <w:lvlText w:val=""/>
      <w:lvlJc w:val="left"/>
    </w:lvl>
    <w:lvl w:ilvl="5" w:tplc="BE7089E4">
      <w:numFmt w:val="decimal"/>
      <w:lvlText w:val=""/>
      <w:lvlJc w:val="left"/>
    </w:lvl>
    <w:lvl w:ilvl="6" w:tplc="5B9CD592">
      <w:numFmt w:val="decimal"/>
      <w:lvlText w:val=""/>
      <w:lvlJc w:val="left"/>
    </w:lvl>
    <w:lvl w:ilvl="7" w:tplc="B94062EA">
      <w:numFmt w:val="decimal"/>
      <w:lvlText w:val=""/>
      <w:lvlJc w:val="left"/>
    </w:lvl>
    <w:lvl w:ilvl="8" w:tplc="4A421E3E">
      <w:numFmt w:val="decimal"/>
      <w:lvlText w:val=""/>
      <w:lvlJc w:val="left"/>
    </w:lvl>
  </w:abstractNum>
  <w:abstractNum w:abstractNumId="13">
    <w:nsid w:val="19655A65"/>
    <w:multiLevelType w:val="hybridMultilevel"/>
    <w:tmpl w:val="9CAE5FD4"/>
    <w:lvl w:ilvl="0" w:tplc="ADBA5D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5A7587"/>
    <w:multiLevelType w:val="hybridMultilevel"/>
    <w:tmpl w:val="F94A2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E1F29"/>
    <w:multiLevelType w:val="hybridMultilevel"/>
    <w:tmpl w:val="CED09D5C"/>
    <w:lvl w:ilvl="0" w:tplc="821E4CB4">
      <w:start w:val="1"/>
      <w:numFmt w:val="bullet"/>
      <w:lvlText w:val="•"/>
      <w:lvlJc w:val="left"/>
    </w:lvl>
    <w:lvl w:ilvl="1" w:tplc="0DC24756">
      <w:numFmt w:val="decimal"/>
      <w:lvlText w:val=""/>
      <w:lvlJc w:val="left"/>
    </w:lvl>
    <w:lvl w:ilvl="2" w:tplc="165040A0">
      <w:numFmt w:val="decimal"/>
      <w:lvlText w:val=""/>
      <w:lvlJc w:val="left"/>
    </w:lvl>
    <w:lvl w:ilvl="3" w:tplc="C0B2EA54">
      <w:numFmt w:val="decimal"/>
      <w:lvlText w:val=""/>
      <w:lvlJc w:val="left"/>
    </w:lvl>
    <w:lvl w:ilvl="4" w:tplc="2E9A49CE">
      <w:numFmt w:val="decimal"/>
      <w:lvlText w:val=""/>
      <w:lvlJc w:val="left"/>
    </w:lvl>
    <w:lvl w:ilvl="5" w:tplc="F04420D2">
      <w:numFmt w:val="decimal"/>
      <w:lvlText w:val=""/>
      <w:lvlJc w:val="left"/>
    </w:lvl>
    <w:lvl w:ilvl="6" w:tplc="58BCA30E">
      <w:numFmt w:val="decimal"/>
      <w:lvlText w:val=""/>
      <w:lvlJc w:val="left"/>
    </w:lvl>
    <w:lvl w:ilvl="7" w:tplc="E6E22CC2">
      <w:numFmt w:val="decimal"/>
      <w:lvlText w:val=""/>
      <w:lvlJc w:val="left"/>
    </w:lvl>
    <w:lvl w:ilvl="8" w:tplc="991C4E8A">
      <w:numFmt w:val="decimal"/>
      <w:lvlText w:val=""/>
      <w:lvlJc w:val="left"/>
    </w:lvl>
  </w:abstractNum>
  <w:abstractNum w:abstractNumId="16">
    <w:nsid w:val="2667053C"/>
    <w:multiLevelType w:val="hybridMultilevel"/>
    <w:tmpl w:val="F7D6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370C28"/>
    <w:multiLevelType w:val="hybridMultilevel"/>
    <w:tmpl w:val="0D2812D4"/>
    <w:styleLink w:val="ImportedStyle1"/>
    <w:lvl w:ilvl="0" w:tplc="BC6293F6">
      <w:start w:val="1"/>
      <w:numFmt w:val="bullet"/>
      <w:lvlText w:val="-"/>
      <w:lvlJc w:val="left"/>
      <w:pPr>
        <w:ind w:left="40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1" w:tplc="D7687146">
      <w:start w:val="1"/>
      <w:numFmt w:val="bullet"/>
      <w:lvlText w:val="o"/>
      <w:lvlJc w:val="left"/>
      <w:pPr>
        <w:ind w:left="112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2" w:tplc="24FA0996">
      <w:start w:val="1"/>
      <w:numFmt w:val="bullet"/>
      <w:lvlText w:val="▪"/>
      <w:lvlJc w:val="left"/>
      <w:pPr>
        <w:ind w:left="184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3" w:tplc="374CA9FC">
      <w:start w:val="1"/>
      <w:numFmt w:val="bullet"/>
      <w:lvlText w:val="•"/>
      <w:lvlJc w:val="left"/>
      <w:pPr>
        <w:ind w:left="256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4" w:tplc="BF965A52">
      <w:start w:val="1"/>
      <w:numFmt w:val="bullet"/>
      <w:lvlText w:val="o"/>
      <w:lvlJc w:val="left"/>
      <w:pPr>
        <w:ind w:left="328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5" w:tplc="4E6CEDFE">
      <w:start w:val="1"/>
      <w:numFmt w:val="bullet"/>
      <w:lvlText w:val="▪"/>
      <w:lvlJc w:val="left"/>
      <w:pPr>
        <w:ind w:left="400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6" w:tplc="C9E051D6">
      <w:start w:val="1"/>
      <w:numFmt w:val="bullet"/>
      <w:lvlText w:val="•"/>
      <w:lvlJc w:val="left"/>
      <w:pPr>
        <w:ind w:left="472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7" w:tplc="F5A8F704">
      <w:start w:val="1"/>
      <w:numFmt w:val="bullet"/>
      <w:lvlText w:val="o"/>
      <w:lvlJc w:val="left"/>
      <w:pPr>
        <w:ind w:left="544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lvl w:ilvl="8" w:tplc="037E64EE">
      <w:start w:val="1"/>
      <w:numFmt w:val="bullet"/>
      <w:lvlText w:val="▪"/>
      <w:lvlJc w:val="left"/>
      <w:pPr>
        <w:ind w:left="6165"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rPr>
    </w:lvl>
  </w:abstractNum>
  <w:abstractNum w:abstractNumId="18">
    <w:nsid w:val="289A6879"/>
    <w:multiLevelType w:val="hybridMultilevel"/>
    <w:tmpl w:val="8560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E8944A"/>
    <w:multiLevelType w:val="hybridMultilevel"/>
    <w:tmpl w:val="A3DEE808"/>
    <w:lvl w:ilvl="0" w:tplc="0C429084">
      <w:start w:val="1"/>
      <w:numFmt w:val="bullet"/>
      <w:lvlText w:val="•"/>
      <w:lvlJc w:val="left"/>
    </w:lvl>
    <w:lvl w:ilvl="1" w:tplc="9C2CF3DA">
      <w:numFmt w:val="decimal"/>
      <w:lvlText w:val=""/>
      <w:lvlJc w:val="left"/>
    </w:lvl>
    <w:lvl w:ilvl="2" w:tplc="B030C63A">
      <w:numFmt w:val="decimal"/>
      <w:lvlText w:val=""/>
      <w:lvlJc w:val="left"/>
    </w:lvl>
    <w:lvl w:ilvl="3" w:tplc="2498583E">
      <w:numFmt w:val="decimal"/>
      <w:lvlText w:val=""/>
      <w:lvlJc w:val="left"/>
    </w:lvl>
    <w:lvl w:ilvl="4" w:tplc="D2AE19AE">
      <w:numFmt w:val="decimal"/>
      <w:lvlText w:val=""/>
      <w:lvlJc w:val="left"/>
    </w:lvl>
    <w:lvl w:ilvl="5" w:tplc="7E5045D8">
      <w:numFmt w:val="decimal"/>
      <w:lvlText w:val=""/>
      <w:lvlJc w:val="left"/>
    </w:lvl>
    <w:lvl w:ilvl="6" w:tplc="BF5846CE">
      <w:numFmt w:val="decimal"/>
      <w:lvlText w:val=""/>
      <w:lvlJc w:val="left"/>
    </w:lvl>
    <w:lvl w:ilvl="7" w:tplc="B106D540">
      <w:numFmt w:val="decimal"/>
      <w:lvlText w:val=""/>
      <w:lvlJc w:val="left"/>
    </w:lvl>
    <w:lvl w:ilvl="8" w:tplc="878A43B6">
      <w:numFmt w:val="decimal"/>
      <w:lvlText w:val=""/>
      <w:lvlJc w:val="left"/>
    </w:lvl>
  </w:abstractNum>
  <w:abstractNum w:abstractNumId="20">
    <w:nsid w:val="31583F23"/>
    <w:multiLevelType w:val="multilevel"/>
    <w:tmpl w:val="E45E7DA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3C36D2F"/>
    <w:multiLevelType w:val="hybridMultilevel"/>
    <w:tmpl w:val="48AC4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3E6B7A"/>
    <w:multiLevelType w:val="multilevel"/>
    <w:tmpl w:val="04441314"/>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BB5555E"/>
    <w:multiLevelType w:val="hybridMultilevel"/>
    <w:tmpl w:val="8D5E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6D5640"/>
    <w:multiLevelType w:val="hybridMultilevel"/>
    <w:tmpl w:val="0EF63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C0E76"/>
    <w:multiLevelType w:val="hybridMultilevel"/>
    <w:tmpl w:val="DDD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87CCD"/>
    <w:multiLevelType w:val="hybridMultilevel"/>
    <w:tmpl w:val="61C648D8"/>
    <w:lvl w:ilvl="0" w:tplc="158E41E8">
      <w:start w:val="1"/>
      <w:numFmt w:val="bullet"/>
      <w:lvlText w:val="•"/>
      <w:lvlJc w:val="left"/>
    </w:lvl>
    <w:lvl w:ilvl="1" w:tplc="F60852C2">
      <w:numFmt w:val="decimal"/>
      <w:lvlText w:val=""/>
      <w:lvlJc w:val="left"/>
    </w:lvl>
    <w:lvl w:ilvl="2" w:tplc="75384E6E">
      <w:numFmt w:val="decimal"/>
      <w:lvlText w:val=""/>
      <w:lvlJc w:val="left"/>
    </w:lvl>
    <w:lvl w:ilvl="3" w:tplc="588A08E2">
      <w:numFmt w:val="decimal"/>
      <w:lvlText w:val=""/>
      <w:lvlJc w:val="left"/>
    </w:lvl>
    <w:lvl w:ilvl="4" w:tplc="3FC4975A">
      <w:numFmt w:val="decimal"/>
      <w:lvlText w:val=""/>
      <w:lvlJc w:val="left"/>
    </w:lvl>
    <w:lvl w:ilvl="5" w:tplc="DB0A8960">
      <w:numFmt w:val="decimal"/>
      <w:lvlText w:val=""/>
      <w:lvlJc w:val="left"/>
    </w:lvl>
    <w:lvl w:ilvl="6" w:tplc="C99ABFF6">
      <w:numFmt w:val="decimal"/>
      <w:lvlText w:val=""/>
      <w:lvlJc w:val="left"/>
    </w:lvl>
    <w:lvl w:ilvl="7" w:tplc="B0DEC030">
      <w:numFmt w:val="decimal"/>
      <w:lvlText w:val=""/>
      <w:lvlJc w:val="left"/>
    </w:lvl>
    <w:lvl w:ilvl="8" w:tplc="A444304C">
      <w:numFmt w:val="decimal"/>
      <w:lvlText w:val=""/>
      <w:lvlJc w:val="left"/>
    </w:lvl>
  </w:abstractNum>
  <w:abstractNum w:abstractNumId="27">
    <w:nsid w:val="4C3B2A31"/>
    <w:multiLevelType w:val="hybridMultilevel"/>
    <w:tmpl w:val="AF1E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4E1E2B9B"/>
    <w:multiLevelType w:val="hybridMultilevel"/>
    <w:tmpl w:val="35B8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A3912"/>
    <w:multiLevelType w:val="multilevel"/>
    <w:tmpl w:val="44A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7A47E6"/>
    <w:multiLevelType w:val="hybridMultilevel"/>
    <w:tmpl w:val="1EE8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4F2902"/>
    <w:multiLevelType w:val="hybridMultilevel"/>
    <w:tmpl w:val="BFE0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3F6086"/>
    <w:multiLevelType w:val="hybridMultilevel"/>
    <w:tmpl w:val="9FF8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5558EC"/>
    <w:multiLevelType w:val="hybridMultilevel"/>
    <w:tmpl w:val="29842E8E"/>
    <w:lvl w:ilvl="0" w:tplc="690425FE">
      <w:start w:val="1"/>
      <w:numFmt w:val="bullet"/>
      <w:lvlText w:val="•"/>
      <w:lvlJc w:val="left"/>
    </w:lvl>
    <w:lvl w:ilvl="1" w:tplc="EF8097A2">
      <w:numFmt w:val="decimal"/>
      <w:lvlText w:val=""/>
      <w:lvlJc w:val="left"/>
    </w:lvl>
    <w:lvl w:ilvl="2" w:tplc="CD1A1E20">
      <w:numFmt w:val="decimal"/>
      <w:lvlText w:val=""/>
      <w:lvlJc w:val="left"/>
    </w:lvl>
    <w:lvl w:ilvl="3" w:tplc="0BA40DE8">
      <w:numFmt w:val="decimal"/>
      <w:lvlText w:val=""/>
      <w:lvlJc w:val="left"/>
    </w:lvl>
    <w:lvl w:ilvl="4" w:tplc="E5A2FF7C">
      <w:numFmt w:val="decimal"/>
      <w:lvlText w:val=""/>
      <w:lvlJc w:val="left"/>
    </w:lvl>
    <w:lvl w:ilvl="5" w:tplc="01F8CAA6">
      <w:numFmt w:val="decimal"/>
      <w:lvlText w:val=""/>
      <w:lvlJc w:val="left"/>
    </w:lvl>
    <w:lvl w:ilvl="6" w:tplc="D8887232">
      <w:numFmt w:val="decimal"/>
      <w:lvlText w:val=""/>
      <w:lvlJc w:val="left"/>
    </w:lvl>
    <w:lvl w:ilvl="7" w:tplc="8AE86AC2">
      <w:numFmt w:val="decimal"/>
      <w:lvlText w:val=""/>
      <w:lvlJc w:val="left"/>
    </w:lvl>
    <w:lvl w:ilvl="8" w:tplc="FD1E0A9E">
      <w:numFmt w:val="decimal"/>
      <w:lvlText w:val=""/>
      <w:lvlJc w:val="left"/>
    </w:lvl>
  </w:abstractNum>
  <w:abstractNum w:abstractNumId="35">
    <w:nsid w:val="63E5204A"/>
    <w:multiLevelType w:val="hybridMultilevel"/>
    <w:tmpl w:val="F8EE8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552546A"/>
    <w:multiLevelType w:val="multilevel"/>
    <w:tmpl w:val="6474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DF33D5"/>
    <w:multiLevelType w:val="hybridMultilevel"/>
    <w:tmpl w:val="E64ED61E"/>
    <w:lvl w:ilvl="0" w:tplc="990E3E22">
      <w:start w:val="1"/>
      <w:numFmt w:val="bullet"/>
      <w:pStyle w:val="Heade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F47E4"/>
    <w:multiLevelType w:val="hybridMultilevel"/>
    <w:tmpl w:val="54BC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C4A6A"/>
    <w:multiLevelType w:val="hybridMultilevel"/>
    <w:tmpl w:val="0CC0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BA759E"/>
    <w:multiLevelType w:val="hybridMultilevel"/>
    <w:tmpl w:val="EA7C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C4EB9"/>
    <w:multiLevelType w:val="hybridMultilevel"/>
    <w:tmpl w:val="B666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703781"/>
    <w:multiLevelType w:val="hybridMultilevel"/>
    <w:tmpl w:val="25DA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DB507C"/>
    <w:multiLevelType w:val="hybridMultilevel"/>
    <w:tmpl w:val="9C8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2F1EB3"/>
    <w:multiLevelType w:val="hybridMultilevel"/>
    <w:tmpl w:val="0F964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472C6"/>
    <w:multiLevelType w:val="hybridMultilevel"/>
    <w:tmpl w:val="DE22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A3025"/>
    <w:multiLevelType w:val="hybridMultilevel"/>
    <w:tmpl w:val="512A3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43"/>
  </w:num>
  <w:num w:numId="14">
    <w:abstractNumId w:val="45"/>
  </w:num>
  <w:num w:numId="15">
    <w:abstractNumId w:val="13"/>
  </w:num>
  <w:num w:numId="16">
    <w:abstractNumId w:val="16"/>
  </w:num>
  <w:num w:numId="17">
    <w:abstractNumId w:val="18"/>
  </w:num>
  <w:num w:numId="18">
    <w:abstractNumId w:val="23"/>
  </w:num>
  <w:num w:numId="19">
    <w:abstractNumId w:val="41"/>
  </w:num>
  <w:num w:numId="20">
    <w:abstractNumId w:val="38"/>
  </w:num>
  <w:num w:numId="21">
    <w:abstractNumId w:val="44"/>
  </w:num>
  <w:num w:numId="22">
    <w:abstractNumId w:val="29"/>
  </w:num>
  <w:num w:numId="23">
    <w:abstractNumId w:val="10"/>
  </w:num>
  <w:num w:numId="24">
    <w:abstractNumId w:val="22"/>
  </w:num>
  <w:num w:numId="25">
    <w:abstractNumId w:val="20"/>
  </w:num>
  <w:num w:numId="26">
    <w:abstractNumId w:val="31"/>
  </w:num>
  <w:num w:numId="27">
    <w:abstractNumId w:val="25"/>
  </w:num>
  <w:num w:numId="28">
    <w:abstractNumId w:val="21"/>
  </w:num>
  <w:num w:numId="29">
    <w:abstractNumId w:val="33"/>
  </w:num>
  <w:num w:numId="30">
    <w:abstractNumId w:val="39"/>
  </w:num>
  <w:num w:numId="31">
    <w:abstractNumId w:val="14"/>
  </w:num>
  <w:num w:numId="32">
    <w:abstractNumId w:val="46"/>
  </w:num>
  <w:num w:numId="33">
    <w:abstractNumId w:val="27"/>
  </w:num>
  <w:num w:numId="34">
    <w:abstractNumId w:val="35"/>
  </w:num>
  <w:num w:numId="35">
    <w:abstractNumId w:val="36"/>
  </w:num>
  <w:num w:numId="36">
    <w:abstractNumId w:val="30"/>
  </w:num>
  <w:num w:numId="37">
    <w:abstractNumId w:val="28"/>
  </w:num>
  <w:num w:numId="38">
    <w:abstractNumId w:val="40"/>
  </w:num>
  <w:num w:numId="39">
    <w:abstractNumId w:val="12"/>
  </w:num>
  <w:num w:numId="40">
    <w:abstractNumId w:val="19"/>
  </w:num>
  <w:num w:numId="41">
    <w:abstractNumId w:val="34"/>
  </w:num>
  <w:num w:numId="42">
    <w:abstractNumId w:val="15"/>
  </w:num>
  <w:num w:numId="43">
    <w:abstractNumId w:val="26"/>
  </w:num>
  <w:num w:numId="44">
    <w:abstractNumId w:val="11"/>
  </w:num>
  <w:num w:numId="45">
    <w:abstractNumId w:val="42"/>
  </w:num>
  <w:num w:numId="46">
    <w:abstractNumId w:val="24"/>
  </w:num>
  <w:num w:numId="47">
    <w:abstractNumId w:val="3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lizabeth Marks">
    <w15:presenceInfo w15:providerId="AD" w15:userId="S-1-5-21-1078081533-789336058-839522115-195910"/>
  </w15:person>
  <w15:person w15:author="Jeremy">
    <w15:presenceInfo w15:providerId="None" w15:userId="Jere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EA"/>
    <w:rsid w:val="0000113F"/>
    <w:rsid w:val="00004856"/>
    <w:rsid w:val="000052FD"/>
    <w:rsid w:val="000075C2"/>
    <w:rsid w:val="00016189"/>
    <w:rsid w:val="0001667A"/>
    <w:rsid w:val="00020797"/>
    <w:rsid w:val="00023D65"/>
    <w:rsid w:val="0003016B"/>
    <w:rsid w:val="0003158F"/>
    <w:rsid w:val="00037868"/>
    <w:rsid w:val="00037E7D"/>
    <w:rsid w:val="000423C5"/>
    <w:rsid w:val="00043CD4"/>
    <w:rsid w:val="00057F63"/>
    <w:rsid w:val="0006435D"/>
    <w:rsid w:val="00065380"/>
    <w:rsid w:val="00071A5B"/>
    <w:rsid w:val="00072185"/>
    <w:rsid w:val="000728AA"/>
    <w:rsid w:val="00076C63"/>
    <w:rsid w:val="0008201F"/>
    <w:rsid w:val="00082D91"/>
    <w:rsid w:val="000846AD"/>
    <w:rsid w:val="00084999"/>
    <w:rsid w:val="00085177"/>
    <w:rsid w:val="00091119"/>
    <w:rsid w:val="00094D95"/>
    <w:rsid w:val="00095DBE"/>
    <w:rsid w:val="0009779F"/>
    <w:rsid w:val="000A26C9"/>
    <w:rsid w:val="000A7576"/>
    <w:rsid w:val="000B705F"/>
    <w:rsid w:val="000B70F6"/>
    <w:rsid w:val="000B7C3F"/>
    <w:rsid w:val="000C3B9E"/>
    <w:rsid w:val="000D129E"/>
    <w:rsid w:val="000D153B"/>
    <w:rsid w:val="000D3AAE"/>
    <w:rsid w:val="000D4854"/>
    <w:rsid w:val="000D50C8"/>
    <w:rsid w:val="000D60A9"/>
    <w:rsid w:val="000F03B6"/>
    <w:rsid w:val="000F0A6E"/>
    <w:rsid w:val="0010109E"/>
    <w:rsid w:val="001028C6"/>
    <w:rsid w:val="001155E5"/>
    <w:rsid w:val="001212B9"/>
    <w:rsid w:val="001212FD"/>
    <w:rsid w:val="00127F99"/>
    <w:rsid w:val="00130C45"/>
    <w:rsid w:val="00130E4E"/>
    <w:rsid w:val="0013299C"/>
    <w:rsid w:val="001331AE"/>
    <w:rsid w:val="00133417"/>
    <w:rsid w:val="00141AD8"/>
    <w:rsid w:val="00141BD1"/>
    <w:rsid w:val="00146B85"/>
    <w:rsid w:val="00147F55"/>
    <w:rsid w:val="001521BD"/>
    <w:rsid w:val="001535F1"/>
    <w:rsid w:val="00161DED"/>
    <w:rsid w:val="00170DD2"/>
    <w:rsid w:val="0017357A"/>
    <w:rsid w:val="00173E2B"/>
    <w:rsid w:val="001742EF"/>
    <w:rsid w:val="00176A8F"/>
    <w:rsid w:val="00180E81"/>
    <w:rsid w:val="0018278C"/>
    <w:rsid w:val="00184198"/>
    <w:rsid w:val="0018423A"/>
    <w:rsid w:val="001900D5"/>
    <w:rsid w:val="001A55C9"/>
    <w:rsid w:val="001B13F1"/>
    <w:rsid w:val="001B7107"/>
    <w:rsid w:val="001B711B"/>
    <w:rsid w:val="001C6FAB"/>
    <w:rsid w:val="001D044B"/>
    <w:rsid w:val="00201A73"/>
    <w:rsid w:val="00205206"/>
    <w:rsid w:val="002062C5"/>
    <w:rsid w:val="00206567"/>
    <w:rsid w:val="002078DC"/>
    <w:rsid w:val="0021408C"/>
    <w:rsid w:val="00214943"/>
    <w:rsid w:val="00223271"/>
    <w:rsid w:val="0022484B"/>
    <w:rsid w:val="0023259B"/>
    <w:rsid w:val="00232AB9"/>
    <w:rsid w:val="00234147"/>
    <w:rsid w:val="002344C8"/>
    <w:rsid w:val="00241C3E"/>
    <w:rsid w:val="0024244E"/>
    <w:rsid w:val="002430B6"/>
    <w:rsid w:val="00254A0B"/>
    <w:rsid w:val="00254D2C"/>
    <w:rsid w:val="00254EF1"/>
    <w:rsid w:val="00255D3E"/>
    <w:rsid w:val="002632EB"/>
    <w:rsid w:val="0027545A"/>
    <w:rsid w:val="00276F1D"/>
    <w:rsid w:val="0028120B"/>
    <w:rsid w:val="002820DF"/>
    <w:rsid w:val="00282992"/>
    <w:rsid w:val="00282E71"/>
    <w:rsid w:val="00285D19"/>
    <w:rsid w:val="00286FC7"/>
    <w:rsid w:val="00287058"/>
    <w:rsid w:val="002943DC"/>
    <w:rsid w:val="0029793D"/>
    <w:rsid w:val="002A2BC4"/>
    <w:rsid w:val="002A6218"/>
    <w:rsid w:val="002B099A"/>
    <w:rsid w:val="002B26BA"/>
    <w:rsid w:val="002B3137"/>
    <w:rsid w:val="002B5F10"/>
    <w:rsid w:val="002C158C"/>
    <w:rsid w:val="002C1F19"/>
    <w:rsid w:val="002C3F81"/>
    <w:rsid w:val="002C6083"/>
    <w:rsid w:val="002D16B8"/>
    <w:rsid w:val="002D76DD"/>
    <w:rsid w:val="002E2AC0"/>
    <w:rsid w:val="002E3E7F"/>
    <w:rsid w:val="002F3D3F"/>
    <w:rsid w:val="002F460D"/>
    <w:rsid w:val="002F5FD1"/>
    <w:rsid w:val="00301351"/>
    <w:rsid w:val="00305426"/>
    <w:rsid w:val="00310916"/>
    <w:rsid w:val="00313A8B"/>
    <w:rsid w:val="003165A2"/>
    <w:rsid w:val="00323F94"/>
    <w:rsid w:val="003264EB"/>
    <w:rsid w:val="0033226D"/>
    <w:rsid w:val="003374C3"/>
    <w:rsid w:val="003457FF"/>
    <w:rsid w:val="00347A30"/>
    <w:rsid w:val="00353A3F"/>
    <w:rsid w:val="00363BB3"/>
    <w:rsid w:val="00365B5A"/>
    <w:rsid w:val="00365BBD"/>
    <w:rsid w:val="00366A61"/>
    <w:rsid w:val="003724BD"/>
    <w:rsid w:val="00383916"/>
    <w:rsid w:val="0038463A"/>
    <w:rsid w:val="00385220"/>
    <w:rsid w:val="00386BCE"/>
    <w:rsid w:val="003900FA"/>
    <w:rsid w:val="003921B4"/>
    <w:rsid w:val="00396265"/>
    <w:rsid w:val="00396DD0"/>
    <w:rsid w:val="003A019F"/>
    <w:rsid w:val="003A24C8"/>
    <w:rsid w:val="003A6BA2"/>
    <w:rsid w:val="003A7A44"/>
    <w:rsid w:val="003A7D38"/>
    <w:rsid w:val="003B5814"/>
    <w:rsid w:val="003B5E0A"/>
    <w:rsid w:val="003B7EF9"/>
    <w:rsid w:val="003C0EEE"/>
    <w:rsid w:val="003C3E17"/>
    <w:rsid w:val="003D0CD9"/>
    <w:rsid w:val="003D2B27"/>
    <w:rsid w:val="003D478D"/>
    <w:rsid w:val="003D4CF0"/>
    <w:rsid w:val="003D7C93"/>
    <w:rsid w:val="003E26A2"/>
    <w:rsid w:val="003E379F"/>
    <w:rsid w:val="003E4EF2"/>
    <w:rsid w:val="003E5691"/>
    <w:rsid w:val="003E78BA"/>
    <w:rsid w:val="00401FE6"/>
    <w:rsid w:val="00406BC1"/>
    <w:rsid w:val="00410B0C"/>
    <w:rsid w:val="00411D94"/>
    <w:rsid w:val="0041246A"/>
    <w:rsid w:val="00413B67"/>
    <w:rsid w:val="00416441"/>
    <w:rsid w:val="00420C3E"/>
    <w:rsid w:val="00424CA7"/>
    <w:rsid w:val="00426BF3"/>
    <w:rsid w:val="004313D2"/>
    <w:rsid w:val="004317DF"/>
    <w:rsid w:val="00437678"/>
    <w:rsid w:val="00443413"/>
    <w:rsid w:val="00445179"/>
    <w:rsid w:val="00447294"/>
    <w:rsid w:val="0045546D"/>
    <w:rsid w:val="004759B6"/>
    <w:rsid w:val="00475E5A"/>
    <w:rsid w:val="00481864"/>
    <w:rsid w:val="00496721"/>
    <w:rsid w:val="004A19B4"/>
    <w:rsid w:val="004A2579"/>
    <w:rsid w:val="004A2879"/>
    <w:rsid w:val="004B4034"/>
    <w:rsid w:val="004B5490"/>
    <w:rsid w:val="004C1757"/>
    <w:rsid w:val="004D1384"/>
    <w:rsid w:val="004E1632"/>
    <w:rsid w:val="004E2FC7"/>
    <w:rsid w:val="004E49E2"/>
    <w:rsid w:val="004F46A7"/>
    <w:rsid w:val="00520FEB"/>
    <w:rsid w:val="00524C75"/>
    <w:rsid w:val="00536ABF"/>
    <w:rsid w:val="00537C65"/>
    <w:rsid w:val="005421A1"/>
    <w:rsid w:val="00542A6D"/>
    <w:rsid w:val="0054398F"/>
    <w:rsid w:val="005442E4"/>
    <w:rsid w:val="00545C19"/>
    <w:rsid w:val="0054783B"/>
    <w:rsid w:val="00552A5D"/>
    <w:rsid w:val="00552D66"/>
    <w:rsid w:val="00562135"/>
    <w:rsid w:val="00562187"/>
    <w:rsid w:val="0056398C"/>
    <w:rsid w:val="00564FDD"/>
    <w:rsid w:val="00570B36"/>
    <w:rsid w:val="0057283E"/>
    <w:rsid w:val="00574061"/>
    <w:rsid w:val="005747F8"/>
    <w:rsid w:val="00576CC9"/>
    <w:rsid w:val="0057701B"/>
    <w:rsid w:val="00577D34"/>
    <w:rsid w:val="00584AE5"/>
    <w:rsid w:val="00587C89"/>
    <w:rsid w:val="00594ECB"/>
    <w:rsid w:val="0059680A"/>
    <w:rsid w:val="00596A9B"/>
    <w:rsid w:val="005A7CB8"/>
    <w:rsid w:val="005B3865"/>
    <w:rsid w:val="005B3DF2"/>
    <w:rsid w:val="005B500A"/>
    <w:rsid w:val="005B7955"/>
    <w:rsid w:val="005C0747"/>
    <w:rsid w:val="005C0906"/>
    <w:rsid w:val="005C2F91"/>
    <w:rsid w:val="005C3221"/>
    <w:rsid w:val="005C456A"/>
    <w:rsid w:val="005C657E"/>
    <w:rsid w:val="005D227E"/>
    <w:rsid w:val="005D6439"/>
    <w:rsid w:val="005E15EA"/>
    <w:rsid w:val="005E4B77"/>
    <w:rsid w:val="005E4D48"/>
    <w:rsid w:val="005E6F31"/>
    <w:rsid w:val="005F115C"/>
    <w:rsid w:val="005F1618"/>
    <w:rsid w:val="005F3826"/>
    <w:rsid w:val="005F4595"/>
    <w:rsid w:val="005F5274"/>
    <w:rsid w:val="005F5CD0"/>
    <w:rsid w:val="005F6E98"/>
    <w:rsid w:val="005F74BD"/>
    <w:rsid w:val="005F7D03"/>
    <w:rsid w:val="00600674"/>
    <w:rsid w:val="006010ED"/>
    <w:rsid w:val="006016A7"/>
    <w:rsid w:val="00604920"/>
    <w:rsid w:val="0060507D"/>
    <w:rsid w:val="00611E22"/>
    <w:rsid w:val="006137A0"/>
    <w:rsid w:val="00613EC2"/>
    <w:rsid w:val="0061501D"/>
    <w:rsid w:val="0062543E"/>
    <w:rsid w:val="00626239"/>
    <w:rsid w:val="00631E5E"/>
    <w:rsid w:val="0063336B"/>
    <w:rsid w:val="00642AF5"/>
    <w:rsid w:val="00642B76"/>
    <w:rsid w:val="00644414"/>
    <w:rsid w:val="006463AA"/>
    <w:rsid w:val="0065183A"/>
    <w:rsid w:val="006532DF"/>
    <w:rsid w:val="00655BBF"/>
    <w:rsid w:val="00657A16"/>
    <w:rsid w:val="00663E0E"/>
    <w:rsid w:val="00666273"/>
    <w:rsid w:val="006666C9"/>
    <w:rsid w:val="00671BBD"/>
    <w:rsid w:val="006807A0"/>
    <w:rsid w:val="00681FF2"/>
    <w:rsid w:val="00682893"/>
    <w:rsid w:val="006834A3"/>
    <w:rsid w:val="00685DDE"/>
    <w:rsid w:val="006862D9"/>
    <w:rsid w:val="006902F9"/>
    <w:rsid w:val="006A2D58"/>
    <w:rsid w:val="006A453B"/>
    <w:rsid w:val="006A5AE0"/>
    <w:rsid w:val="006A6C3C"/>
    <w:rsid w:val="006B3DD7"/>
    <w:rsid w:val="006B462F"/>
    <w:rsid w:val="006B5152"/>
    <w:rsid w:val="006B6A39"/>
    <w:rsid w:val="006C0F51"/>
    <w:rsid w:val="006C2CCD"/>
    <w:rsid w:val="006C7064"/>
    <w:rsid w:val="006D09C3"/>
    <w:rsid w:val="006D401C"/>
    <w:rsid w:val="006E0F4D"/>
    <w:rsid w:val="006E49BC"/>
    <w:rsid w:val="006E5999"/>
    <w:rsid w:val="006E6B0D"/>
    <w:rsid w:val="006F6C18"/>
    <w:rsid w:val="00701221"/>
    <w:rsid w:val="00701924"/>
    <w:rsid w:val="007121D1"/>
    <w:rsid w:val="00713462"/>
    <w:rsid w:val="0071399C"/>
    <w:rsid w:val="00715577"/>
    <w:rsid w:val="007227FB"/>
    <w:rsid w:val="00734F82"/>
    <w:rsid w:val="0073515C"/>
    <w:rsid w:val="00737789"/>
    <w:rsid w:val="00740DA5"/>
    <w:rsid w:val="00740ED9"/>
    <w:rsid w:val="00741144"/>
    <w:rsid w:val="00743F83"/>
    <w:rsid w:val="00760F71"/>
    <w:rsid w:val="00766E1B"/>
    <w:rsid w:val="00782536"/>
    <w:rsid w:val="007831D7"/>
    <w:rsid w:val="00797182"/>
    <w:rsid w:val="00797FF7"/>
    <w:rsid w:val="007A133C"/>
    <w:rsid w:val="007A1B03"/>
    <w:rsid w:val="007A26FE"/>
    <w:rsid w:val="007A7AD5"/>
    <w:rsid w:val="007B2403"/>
    <w:rsid w:val="007B43CE"/>
    <w:rsid w:val="007B5A1D"/>
    <w:rsid w:val="007B609F"/>
    <w:rsid w:val="007B6220"/>
    <w:rsid w:val="007B6362"/>
    <w:rsid w:val="007C0AA7"/>
    <w:rsid w:val="007E32EE"/>
    <w:rsid w:val="007F133E"/>
    <w:rsid w:val="007F3F3C"/>
    <w:rsid w:val="007F6329"/>
    <w:rsid w:val="008076C5"/>
    <w:rsid w:val="008125AA"/>
    <w:rsid w:val="00822999"/>
    <w:rsid w:val="00825A5F"/>
    <w:rsid w:val="00826D4B"/>
    <w:rsid w:val="00831980"/>
    <w:rsid w:val="00833EA1"/>
    <w:rsid w:val="00835534"/>
    <w:rsid w:val="00840CC0"/>
    <w:rsid w:val="00843B9F"/>
    <w:rsid w:val="00844121"/>
    <w:rsid w:val="00845032"/>
    <w:rsid w:val="00845CD2"/>
    <w:rsid w:val="0085289E"/>
    <w:rsid w:val="0085784B"/>
    <w:rsid w:val="00864A27"/>
    <w:rsid w:val="00876CA4"/>
    <w:rsid w:val="00881E57"/>
    <w:rsid w:val="008908A5"/>
    <w:rsid w:val="00891B78"/>
    <w:rsid w:val="00891B87"/>
    <w:rsid w:val="00892B64"/>
    <w:rsid w:val="00893649"/>
    <w:rsid w:val="008A074E"/>
    <w:rsid w:val="008A1203"/>
    <w:rsid w:val="008A1229"/>
    <w:rsid w:val="008A2A34"/>
    <w:rsid w:val="008A568F"/>
    <w:rsid w:val="008B5B67"/>
    <w:rsid w:val="008B60D9"/>
    <w:rsid w:val="008B6798"/>
    <w:rsid w:val="008B756C"/>
    <w:rsid w:val="008C1BA4"/>
    <w:rsid w:val="008C2BD3"/>
    <w:rsid w:val="008C5B9B"/>
    <w:rsid w:val="008C7A51"/>
    <w:rsid w:val="008D0F60"/>
    <w:rsid w:val="008D44DF"/>
    <w:rsid w:val="008D5008"/>
    <w:rsid w:val="008F1994"/>
    <w:rsid w:val="008F1E73"/>
    <w:rsid w:val="008F34E8"/>
    <w:rsid w:val="008F4F81"/>
    <w:rsid w:val="009003C8"/>
    <w:rsid w:val="00902C44"/>
    <w:rsid w:val="00910815"/>
    <w:rsid w:val="0091697D"/>
    <w:rsid w:val="0092337A"/>
    <w:rsid w:val="00930040"/>
    <w:rsid w:val="00932220"/>
    <w:rsid w:val="009360C8"/>
    <w:rsid w:val="0094354D"/>
    <w:rsid w:val="00963959"/>
    <w:rsid w:val="00965C1C"/>
    <w:rsid w:val="00971B21"/>
    <w:rsid w:val="00972AEB"/>
    <w:rsid w:val="00973868"/>
    <w:rsid w:val="009822F5"/>
    <w:rsid w:val="00984A69"/>
    <w:rsid w:val="0098542B"/>
    <w:rsid w:val="00993FD1"/>
    <w:rsid w:val="009942E3"/>
    <w:rsid w:val="00994D16"/>
    <w:rsid w:val="00996F3C"/>
    <w:rsid w:val="009A5432"/>
    <w:rsid w:val="009B2D0F"/>
    <w:rsid w:val="009B5A5E"/>
    <w:rsid w:val="009B768B"/>
    <w:rsid w:val="009C32D5"/>
    <w:rsid w:val="009C6D0D"/>
    <w:rsid w:val="009D2A11"/>
    <w:rsid w:val="009D429C"/>
    <w:rsid w:val="009E5BE8"/>
    <w:rsid w:val="009F3EB1"/>
    <w:rsid w:val="009F7E40"/>
    <w:rsid w:val="00A01C52"/>
    <w:rsid w:val="00A04468"/>
    <w:rsid w:val="00A06FEB"/>
    <w:rsid w:val="00A075FC"/>
    <w:rsid w:val="00A3417F"/>
    <w:rsid w:val="00A51AAF"/>
    <w:rsid w:val="00A632E0"/>
    <w:rsid w:val="00A64260"/>
    <w:rsid w:val="00A65D44"/>
    <w:rsid w:val="00A6624F"/>
    <w:rsid w:val="00A76B2C"/>
    <w:rsid w:val="00A82C67"/>
    <w:rsid w:val="00A84DA5"/>
    <w:rsid w:val="00A90C6D"/>
    <w:rsid w:val="00AB3108"/>
    <w:rsid w:val="00AB5638"/>
    <w:rsid w:val="00AC3C2A"/>
    <w:rsid w:val="00AD0311"/>
    <w:rsid w:val="00AD41D7"/>
    <w:rsid w:val="00AD4818"/>
    <w:rsid w:val="00AE2ADA"/>
    <w:rsid w:val="00AE4D73"/>
    <w:rsid w:val="00AE5586"/>
    <w:rsid w:val="00AF00EC"/>
    <w:rsid w:val="00AF6E4C"/>
    <w:rsid w:val="00B01024"/>
    <w:rsid w:val="00B0121F"/>
    <w:rsid w:val="00B143A3"/>
    <w:rsid w:val="00B1482A"/>
    <w:rsid w:val="00B15DD4"/>
    <w:rsid w:val="00B20055"/>
    <w:rsid w:val="00B20B45"/>
    <w:rsid w:val="00B21655"/>
    <w:rsid w:val="00B276A5"/>
    <w:rsid w:val="00B308CF"/>
    <w:rsid w:val="00B335DF"/>
    <w:rsid w:val="00B41BFF"/>
    <w:rsid w:val="00B42978"/>
    <w:rsid w:val="00B42E6F"/>
    <w:rsid w:val="00B5439E"/>
    <w:rsid w:val="00B54887"/>
    <w:rsid w:val="00B54DDD"/>
    <w:rsid w:val="00B55F35"/>
    <w:rsid w:val="00B5771D"/>
    <w:rsid w:val="00B6320B"/>
    <w:rsid w:val="00B6359B"/>
    <w:rsid w:val="00B66A6D"/>
    <w:rsid w:val="00B71B58"/>
    <w:rsid w:val="00B7210C"/>
    <w:rsid w:val="00B72CC4"/>
    <w:rsid w:val="00B8155A"/>
    <w:rsid w:val="00B92A38"/>
    <w:rsid w:val="00BA5275"/>
    <w:rsid w:val="00BB673F"/>
    <w:rsid w:val="00BB6D06"/>
    <w:rsid w:val="00BC2D9F"/>
    <w:rsid w:val="00BC34A3"/>
    <w:rsid w:val="00BC39B8"/>
    <w:rsid w:val="00BC65ED"/>
    <w:rsid w:val="00BD6503"/>
    <w:rsid w:val="00BD7056"/>
    <w:rsid w:val="00BE4ADA"/>
    <w:rsid w:val="00BF054F"/>
    <w:rsid w:val="00BF3171"/>
    <w:rsid w:val="00BF6C56"/>
    <w:rsid w:val="00BF6D05"/>
    <w:rsid w:val="00C0114B"/>
    <w:rsid w:val="00C04B31"/>
    <w:rsid w:val="00C07D7E"/>
    <w:rsid w:val="00C118CE"/>
    <w:rsid w:val="00C2473E"/>
    <w:rsid w:val="00C303D2"/>
    <w:rsid w:val="00C371BB"/>
    <w:rsid w:val="00C44465"/>
    <w:rsid w:val="00C51D1A"/>
    <w:rsid w:val="00C60E90"/>
    <w:rsid w:val="00C62F17"/>
    <w:rsid w:val="00C649CF"/>
    <w:rsid w:val="00C75142"/>
    <w:rsid w:val="00C76654"/>
    <w:rsid w:val="00C81CB5"/>
    <w:rsid w:val="00C835FC"/>
    <w:rsid w:val="00C86063"/>
    <w:rsid w:val="00C9304A"/>
    <w:rsid w:val="00C94548"/>
    <w:rsid w:val="00C956FF"/>
    <w:rsid w:val="00CA4BE1"/>
    <w:rsid w:val="00CA5A37"/>
    <w:rsid w:val="00CB44E8"/>
    <w:rsid w:val="00CC2940"/>
    <w:rsid w:val="00CD3EFD"/>
    <w:rsid w:val="00CD4F0C"/>
    <w:rsid w:val="00CD70C2"/>
    <w:rsid w:val="00CD72C1"/>
    <w:rsid w:val="00CE27F8"/>
    <w:rsid w:val="00CE285A"/>
    <w:rsid w:val="00CE76F6"/>
    <w:rsid w:val="00CF2EC6"/>
    <w:rsid w:val="00CF3CF9"/>
    <w:rsid w:val="00CF5952"/>
    <w:rsid w:val="00CF5B16"/>
    <w:rsid w:val="00CF606F"/>
    <w:rsid w:val="00CF7001"/>
    <w:rsid w:val="00D03B3F"/>
    <w:rsid w:val="00D104BA"/>
    <w:rsid w:val="00D17231"/>
    <w:rsid w:val="00D17B3C"/>
    <w:rsid w:val="00D27028"/>
    <w:rsid w:val="00D3000A"/>
    <w:rsid w:val="00D329D1"/>
    <w:rsid w:val="00D41527"/>
    <w:rsid w:val="00D41FDB"/>
    <w:rsid w:val="00D42B87"/>
    <w:rsid w:val="00D54C53"/>
    <w:rsid w:val="00D6689C"/>
    <w:rsid w:val="00D66CC6"/>
    <w:rsid w:val="00D6713E"/>
    <w:rsid w:val="00D67BAC"/>
    <w:rsid w:val="00D738A4"/>
    <w:rsid w:val="00D777C1"/>
    <w:rsid w:val="00D806A8"/>
    <w:rsid w:val="00D80A6D"/>
    <w:rsid w:val="00D866DB"/>
    <w:rsid w:val="00D86FFA"/>
    <w:rsid w:val="00D87219"/>
    <w:rsid w:val="00D875EC"/>
    <w:rsid w:val="00D90017"/>
    <w:rsid w:val="00D90E6D"/>
    <w:rsid w:val="00D9707E"/>
    <w:rsid w:val="00DA2AC1"/>
    <w:rsid w:val="00DA326D"/>
    <w:rsid w:val="00DA6A3A"/>
    <w:rsid w:val="00DB010A"/>
    <w:rsid w:val="00DB2C54"/>
    <w:rsid w:val="00DC4C11"/>
    <w:rsid w:val="00DC6FF3"/>
    <w:rsid w:val="00DC71F7"/>
    <w:rsid w:val="00DE1761"/>
    <w:rsid w:val="00DE46B2"/>
    <w:rsid w:val="00DE6CC9"/>
    <w:rsid w:val="00DF555F"/>
    <w:rsid w:val="00E007B5"/>
    <w:rsid w:val="00E01E4C"/>
    <w:rsid w:val="00E0227C"/>
    <w:rsid w:val="00E16531"/>
    <w:rsid w:val="00E1727E"/>
    <w:rsid w:val="00E17C9F"/>
    <w:rsid w:val="00E22A16"/>
    <w:rsid w:val="00E267E8"/>
    <w:rsid w:val="00E341C5"/>
    <w:rsid w:val="00E37EC5"/>
    <w:rsid w:val="00E420DD"/>
    <w:rsid w:val="00E44179"/>
    <w:rsid w:val="00E44A32"/>
    <w:rsid w:val="00E53352"/>
    <w:rsid w:val="00E55E67"/>
    <w:rsid w:val="00E57A48"/>
    <w:rsid w:val="00E60070"/>
    <w:rsid w:val="00E601CF"/>
    <w:rsid w:val="00E622AE"/>
    <w:rsid w:val="00E66AA6"/>
    <w:rsid w:val="00E702AB"/>
    <w:rsid w:val="00E71708"/>
    <w:rsid w:val="00E75541"/>
    <w:rsid w:val="00E8141B"/>
    <w:rsid w:val="00E8516E"/>
    <w:rsid w:val="00E85B1B"/>
    <w:rsid w:val="00E85E35"/>
    <w:rsid w:val="00E865EA"/>
    <w:rsid w:val="00E87620"/>
    <w:rsid w:val="00E96C9F"/>
    <w:rsid w:val="00EB11A4"/>
    <w:rsid w:val="00EB228A"/>
    <w:rsid w:val="00EB2323"/>
    <w:rsid w:val="00EB5CEC"/>
    <w:rsid w:val="00EC52C8"/>
    <w:rsid w:val="00EC69AC"/>
    <w:rsid w:val="00ED296A"/>
    <w:rsid w:val="00ED50A7"/>
    <w:rsid w:val="00ED7E8A"/>
    <w:rsid w:val="00EE365B"/>
    <w:rsid w:val="00F00684"/>
    <w:rsid w:val="00F01CE3"/>
    <w:rsid w:val="00F06DEC"/>
    <w:rsid w:val="00F13AF4"/>
    <w:rsid w:val="00F31E22"/>
    <w:rsid w:val="00F34192"/>
    <w:rsid w:val="00F34651"/>
    <w:rsid w:val="00F3786A"/>
    <w:rsid w:val="00F37AC8"/>
    <w:rsid w:val="00F40A5F"/>
    <w:rsid w:val="00F5391C"/>
    <w:rsid w:val="00F54479"/>
    <w:rsid w:val="00F67E8E"/>
    <w:rsid w:val="00F82E6A"/>
    <w:rsid w:val="00F857C5"/>
    <w:rsid w:val="00F87F9E"/>
    <w:rsid w:val="00F9309B"/>
    <w:rsid w:val="00F93DC1"/>
    <w:rsid w:val="00FA5978"/>
    <w:rsid w:val="00FB097C"/>
    <w:rsid w:val="00FC5D91"/>
    <w:rsid w:val="00FC5DB6"/>
    <w:rsid w:val="00FC65D9"/>
    <w:rsid w:val="00FC6809"/>
    <w:rsid w:val="00FD2F5C"/>
    <w:rsid w:val="00FD506E"/>
    <w:rsid w:val="00FD6554"/>
    <w:rsid w:val="00FD7131"/>
    <w:rsid w:val="00FE10BC"/>
    <w:rsid w:val="00FE4148"/>
    <w:rsid w:val="00FF103A"/>
    <w:rsid w:val="00FF3414"/>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D22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footnote reference" w:qFormat="1"/>
    <w:lsdException w:name="endnote text" w:qFormat="1"/>
    <w:lsdException w:name="List Bullet" w:uiPriority="9" w:qFormat="1"/>
    <w:lsdException w:name="List Number" w:uiPriority="9"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E865EA"/>
    <w:pPr>
      <w:spacing w:line="360" w:lineRule="auto"/>
      <w:ind w:firstLine="720"/>
    </w:pPr>
    <w:rPr>
      <w:rFonts w:ascii="Times New Roman" w:eastAsia="SimSun" w:hAnsi="Times New Roman" w:cs="Times New Roman"/>
      <w:kern w:val="24"/>
      <w:lang w:val="en-GB" w:eastAsia="ja-JP"/>
    </w:rPr>
  </w:style>
  <w:style w:type="paragraph" w:styleId="Heading1">
    <w:name w:val="heading 1"/>
    <w:basedOn w:val="Normal"/>
    <w:next w:val="Normal"/>
    <w:link w:val="Heading1Char"/>
    <w:uiPriority w:val="9"/>
    <w:qFormat/>
    <w:rsid w:val="00E865EA"/>
    <w:pPr>
      <w:keepNext/>
      <w:keepLines/>
      <w:ind w:firstLine="0"/>
      <w:jc w:val="center"/>
      <w:outlineLvl w:val="0"/>
    </w:pPr>
    <w:rPr>
      <w:b/>
      <w:bCs/>
    </w:rPr>
  </w:style>
  <w:style w:type="paragraph" w:styleId="Heading2">
    <w:name w:val="heading 2"/>
    <w:basedOn w:val="Normal"/>
    <w:next w:val="Normal"/>
    <w:link w:val="Heading2Char"/>
    <w:uiPriority w:val="9"/>
    <w:unhideWhenUsed/>
    <w:qFormat/>
    <w:rsid w:val="00E865EA"/>
    <w:pPr>
      <w:keepNext/>
      <w:keepLines/>
      <w:ind w:firstLine="0"/>
      <w:outlineLvl w:val="1"/>
    </w:pPr>
    <w:rPr>
      <w:b/>
      <w:bCs/>
    </w:rPr>
  </w:style>
  <w:style w:type="paragraph" w:styleId="Heading3">
    <w:name w:val="heading 3"/>
    <w:basedOn w:val="Normal"/>
    <w:next w:val="Normal"/>
    <w:link w:val="Heading3Char"/>
    <w:unhideWhenUsed/>
    <w:qFormat/>
    <w:rsid w:val="00E865EA"/>
    <w:pPr>
      <w:keepNext/>
      <w:keepLines/>
      <w:outlineLvl w:val="2"/>
    </w:pPr>
    <w:rPr>
      <w:b/>
      <w:bCs/>
    </w:rPr>
  </w:style>
  <w:style w:type="paragraph" w:styleId="Heading4">
    <w:name w:val="heading 4"/>
    <w:basedOn w:val="Normal"/>
    <w:next w:val="Normal"/>
    <w:link w:val="Heading4Char"/>
    <w:uiPriority w:val="4"/>
    <w:unhideWhenUsed/>
    <w:qFormat/>
    <w:rsid w:val="00E865EA"/>
    <w:pPr>
      <w:keepNext/>
      <w:keepLines/>
      <w:outlineLvl w:val="3"/>
    </w:pPr>
    <w:rPr>
      <w:b/>
      <w:bCs/>
      <w:i/>
      <w:iCs/>
    </w:rPr>
  </w:style>
  <w:style w:type="paragraph" w:styleId="Heading5">
    <w:name w:val="heading 5"/>
    <w:basedOn w:val="Normal"/>
    <w:next w:val="Normal"/>
    <w:link w:val="Heading5Char"/>
    <w:uiPriority w:val="9"/>
    <w:unhideWhenUsed/>
    <w:qFormat/>
    <w:rsid w:val="00E865EA"/>
    <w:pPr>
      <w:keepNext/>
      <w:keepLines/>
      <w:outlineLvl w:val="4"/>
    </w:pPr>
    <w:rPr>
      <w:i/>
      <w:iCs/>
    </w:rPr>
  </w:style>
  <w:style w:type="paragraph" w:styleId="Heading6">
    <w:name w:val="heading 6"/>
    <w:basedOn w:val="Normal"/>
    <w:next w:val="Normal"/>
    <w:link w:val="Heading6Char"/>
    <w:uiPriority w:val="9"/>
    <w:qFormat/>
    <w:rsid w:val="00E865EA"/>
    <w:pPr>
      <w:keepNext/>
      <w:keepLines/>
      <w:spacing w:before="40"/>
      <w:ind w:firstLine="0"/>
      <w:outlineLvl w:val="5"/>
    </w:pPr>
    <w:rPr>
      <w:color w:val="6E6E6E"/>
    </w:rPr>
  </w:style>
  <w:style w:type="paragraph" w:styleId="Heading7">
    <w:name w:val="heading 7"/>
    <w:basedOn w:val="Normal"/>
    <w:next w:val="Normal"/>
    <w:link w:val="Heading7Char"/>
    <w:uiPriority w:val="9"/>
    <w:semiHidden/>
    <w:qFormat/>
    <w:rsid w:val="00E865EA"/>
    <w:pPr>
      <w:keepNext/>
      <w:keepLines/>
      <w:spacing w:before="40"/>
      <w:ind w:firstLine="0"/>
      <w:outlineLvl w:val="6"/>
    </w:pPr>
    <w:rPr>
      <w:i/>
      <w:iCs/>
      <w:color w:val="6E6E6E"/>
    </w:rPr>
  </w:style>
  <w:style w:type="paragraph" w:styleId="Heading8">
    <w:name w:val="heading 8"/>
    <w:basedOn w:val="Normal"/>
    <w:next w:val="Normal"/>
    <w:link w:val="Heading8Char"/>
    <w:uiPriority w:val="9"/>
    <w:semiHidden/>
    <w:qFormat/>
    <w:rsid w:val="00E865EA"/>
    <w:pPr>
      <w:keepNext/>
      <w:keepLines/>
      <w:spacing w:before="40"/>
      <w:ind w:firstLine="0"/>
      <w:outlineLvl w:val="7"/>
    </w:pPr>
    <w:rPr>
      <w:color w:val="272727"/>
      <w:sz w:val="22"/>
      <w:szCs w:val="21"/>
    </w:rPr>
  </w:style>
  <w:style w:type="paragraph" w:styleId="Heading9">
    <w:name w:val="heading 9"/>
    <w:basedOn w:val="Normal"/>
    <w:next w:val="Normal"/>
    <w:link w:val="Heading9Char"/>
    <w:uiPriority w:val="9"/>
    <w:semiHidden/>
    <w:qFormat/>
    <w:rsid w:val="00E865EA"/>
    <w:pPr>
      <w:keepNext/>
      <w:keepLines/>
      <w:spacing w:before="40"/>
      <w:ind w:firstLine="0"/>
      <w:outlineLvl w:val="8"/>
    </w:pPr>
    <w:rPr>
      <w:i/>
      <w:iCs/>
      <w:color w:val="272727"/>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EA"/>
    <w:rPr>
      <w:rFonts w:ascii="Times New Roman" w:eastAsia="SimSun" w:hAnsi="Times New Roman" w:cs="Times New Roman"/>
      <w:b/>
      <w:bCs/>
      <w:kern w:val="24"/>
      <w:lang w:val="en-GB" w:eastAsia="ja-JP"/>
    </w:rPr>
  </w:style>
  <w:style w:type="character" w:customStyle="1" w:styleId="Heading2Char">
    <w:name w:val="Heading 2 Char"/>
    <w:basedOn w:val="DefaultParagraphFont"/>
    <w:link w:val="Heading2"/>
    <w:uiPriority w:val="9"/>
    <w:rsid w:val="00E865EA"/>
    <w:rPr>
      <w:rFonts w:ascii="Times New Roman" w:eastAsia="SimSun" w:hAnsi="Times New Roman" w:cs="Times New Roman"/>
      <w:b/>
      <w:bCs/>
      <w:kern w:val="24"/>
      <w:lang w:val="en-GB" w:eastAsia="ja-JP"/>
    </w:rPr>
  </w:style>
  <w:style w:type="character" w:customStyle="1" w:styleId="Heading3Char">
    <w:name w:val="Heading 3 Char"/>
    <w:basedOn w:val="DefaultParagraphFont"/>
    <w:link w:val="Heading3"/>
    <w:rsid w:val="00E865EA"/>
    <w:rPr>
      <w:rFonts w:ascii="Times New Roman" w:eastAsia="SimSun" w:hAnsi="Times New Roman" w:cs="Times New Roman"/>
      <w:b/>
      <w:bCs/>
      <w:kern w:val="24"/>
      <w:lang w:val="en-GB" w:eastAsia="ja-JP"/>
    </w:rPr>
  </w:style>
  <w:style w:type="character" w:customStyle="1" w:styleId="Heading4Char">
    <w:name w:val="Heading 4 Char"/>
    <w:basedOn w:val="DefaultParagraphFont"/>
    <w:link w:val="Heading4"/>
    <w:uiPriority w:val="4"/>
    <w:rsid w:val="00E865EA"/>
    <w:rPr>
      <w:rFonts w:ascii="Times New Roman" w:eastAsia="SimSun" w:hAnsi="Times New Roman" w:cs="Times New Roman"/>
      <w:b/>
      <w:bCs/>
      <w:i/>
      <w:iCs/>
      <w:kern w:val="24"/>
      <w:lang w:val="en-GB" w:eastAsia="ja-JP"/>
    </w:rPr>
  </w:style>
  <w:style w:type="character" w:customStyle="1" w:styleId="Heading5Char">
    <w:name w:val="Heading 5 Char"/>
    <w:basedOn w:val="DefaultParagraphFont"/>
    <w:link w:val="Heading5"/>
    <w:uiPriority w:val="9"/>
    <w:rsid w:val="00E865EA"/>
    <w:rPr>
      <w:rFonts w:ascii="Times New Roman" w:eastAsia="SimSun" w:hAnsi="Times New Roman" w:cs="Times New Roman"/>
      <w:i/>
      <w:iCs/>
      <w:kern w:val="24"/>
      <w:lang w:val="en-GB" w:eastAsia="ja-JP"/>
    </w:rPr>
  </w:style>
  <w:style w:type="character" w:customStyle="1" w:styleId="Heading6Char">
    <w:name w:val="Heading 6 Char"/>
    <w:basedOn w:val="DefaultParagraphFont"/>
    <w:link w:val="Heading6"/>
    <w:uiPriority w:val="9"/>
    <w:rsid w:val="00E865EA"/>
    <w:rPr>
      <w:rFonts w:ascii="Times New Roman" w:eastAsia="SimSun" w:hAnsi="Times New Roman" w:cs="Times New Roman"/>
      <w:color w:val="6E6E6E"/>
      <w:kern w:val="24"/>
      <w:lang w:val="en-GB" w:eastAsia="ja-JP"/>
    </w:rPr>
  </w:style>
  <w:style w:type="character" w:customStyle="1" w:styleId="Heading7Char">
    <w:name w:val="Heading 7 Char"/>
    <w:basedOn w:val="DefaultParagraphFont"/>
    <w:link w:val="Heading7"/>
    <w:uiPriority w:val="9"/>
    <w:semiHidden/>
    <w:rsid w:val="00E865EA"/>
    <w:rPr>
      <w:rFonts w:ascii="Times New Roman" w:eastAsia="SimSun" w:hAnsi="Times New Roman" w:cs="Times New Roman"/>
      <w:i/>
      <w:iCs/>
      <w:color w:val="6E6E6E"/>
      <w:kern w:val="24"/>
      <w:lang w:val="en-GB" w:eastAsia="ja-JP"/>
    </w:rPr>
  </w:style>
  <w:style w:type="character" w:customStyle="1" w:styleId="Heading8Char">
    <w:name w:val="Heading 8 Char"/>
    <w:basedOn w:val="DefaultParagraphFont"/>
    <w:link w:val="Heading8"/>
    <w:uiPriority w:val="9"/>
    <w:semiHidden/>
    <w:rsid w:val="00E865EA"/>
    <w:rPr>
      <w:rFonts w:ascii="Times New Roman" w:eastAsia="SimSun" w:hAnsi="Times New Roman" w:cs="Times New Roman"/>
      <w:color w:val="272727"/>
      <w:kern w:val="24"/>
      <w:sz w:val="22"/>
      <w:szCs w:val="21"/>
      <w:lang w:val="en-GB" w:eastAsia="ja-JP"/>
    </w:rPr>
  </w:style>
  <w:style w:type="character" w:customStyle="1" w:styleId="Heading9Char">
    <w:name w:val="Heading 9 Char"/>
    <w:basedOn w:val="DefaultParagraphFont"/>
    <w:link w:val="Heading9"/>
    <w:uiPriority w:val="9"/>
    <w:semiHidden/>
    <w:rsid w:val="00E865EA"/>
    <w:rPr>
      <w:rFonts w:ascii="Times New Roman" w:eastAsia="SimSun" w:hAnsi="Times New Roman" w:cs="Times New Roman"/>
      <w:i/>
      <w:iCs/>
      <w:color w:val="272727"/>
      <w:kern w:val="24"/>
      <w:sz w:val="22"/>
      <w:szCs w:val="21"/>
      <w:lang w:val="en-GB" w:eastAsia="ja-JP"/>
    </w:rPr>
  </w:style>
  <w:style w:type="paragraph" w:customStyle="1" w:styleId="SectionTitle">
    <w:name w:val="Section Title"/>
    <w:basedOn w:val="Normal"/>
    <w:link w:val="SectionTitleChar"/>
    <w:uiPriority w:val="2"/>
    <w:qFormat/>
    <w:rsid w:val="00E865EA"/>
    <w:pPr>
      <w:pageBreakBefore/>
      <w:ind w:firstLine="0"/>
      <w:jc w:val="center"/>
      <w:outlineLvl w:val="0"/>
    </w:pPr>
  </w:style>
  <w:style w:type="paragraph" w:styleId="Header">
    <w:name w:val="header"/>
    <w:basedOn w:val="Normal"/>
    <w:link w:val="HeaderChar"/>
    <w:uiPriority w:val="99"/>
    <w:unhideWhenUsed/>
    <w:qFormat/>
    <w:rsid w:val="00E865EA"/>
    <w:pPr>
      <w:numPr>
        <w:numId w:val="47"/>
      </w:numPr>
      <w:spacing w:line="240" w:lineRule="auto"/>
      <w:ind w:left="0" w:firstLine="0"/>
    </w:pPr>
  </w:style>
  <w:style w:type="character" w:customStyle="1" w:styleId="HeaderChar">
    <w:name w:val="Header Char"/>
    <w:basedOn w:val="DefaultParagraphFont"/>
    <w:link w:val="Header"/>
    <w:uiPriority w:val="99"/>
    <w:rsid w:val="00E865EA"/>
    <w:rPr>
      <w:rFonts w:ascii="Times New Roman" w:eastAsia="SimSun" w:hAnsi="Times New Roman" w:cs="Times New Roman"/>
      <w:kern w:val="24"/>
      <w:lang w:val="en-GB" w:eastAsia="ja-JP"/>
    </w:rPr>
  </w:style>
  <w:style w:type="character" w:styleId="Strong">
    <w:name w:val="Strong"/>
    <w:uiPriority w:val="22"/>
    <w:unhideWhenUsed/>
    <w:qFormat/>
    <w:rsid w:val="00E865EA"/>
    <w:rPr>
      <w:b w:val="0"/>
      <w:bCs w:val="0"/>
      <w:caps/>
      <w:smallCaps w:val="0"/>
    </w:rPr>
  </w:style>
  <w:style w:type="character" w:styleId="PlaceholderText">
    <w:name w:val="Placeholder Text"/>
    <w:uiPriority w:val="99"/>
    <w:semiHidden/>
    <w:rsid w:val="00E865EA"/>
    <w:rPr>
      <w:color w:val="404040"/>
    </w:rPr>
  </w:style>
  <w:style w:type="paragraph" w:styleId="NoSpacing">
    <w:name w:val="No Spacing"/>
    <w:aliases w:val="No Indent"/>
    <w:link w:val="NoSpacingChar"/>
    <w:uiPriority w:val="1"/>
    <w:qFormat/>
    <w:rsid w:val="00E865EA"/>
    <w:pPr>
      <w:spacing w:line="480" w:lineRule="auto"/>
    </w:pPr>
    <w:rPr>
      <w:rFonts w:ascii="Times New Roman" w:eastAsia="SimSun" w:hAnsi="Times New Roman" w:cs="Times New Roman"/>
      <w:lang w:eastAsia="ja-JP"/>
    </w:rPr>
  </w:style>
  <w:style w:type="paragraph" w:styleId="Title">
    <w:name w:val="Title"/>
    <w:basedOn w:val="Normal"/>
    <w:link w:val="TitleChar"/>
    <w:qFormat/>
    <w:rsid w:val="00E865EA"/>
    <w:pPr>
      <w:spacing w:before="2400"/>
      <w:ind w:firstLine="0"/>
      <w:contextualSpacing/>
      <w:jc w:val="center"/>
    </w:pPr>
  </w:style>
  <w:style w:type="character" w:customStyle="1" w:styleId="TitleChar">
    <w:name w:val="Title Char"/>
    <w:basedOn w:val="DefaultParagraphFont"/>
    <w:link w:val="Title"/>
    <w:rsid w:val="00E865EA"/>
    <w:rPr>
      <w:rFonts w:ascii="Times New Roman" w:eastAsia="SimSun" w:hAnsi="Times New Roman" w:cs="Times New Roman"/>
      <w:kern w:val="24"/>
      <w:lang w:val="en-GB" w:eastAsia="ja-JP"/>
    </w:rPr>
  </w:style>
  <w:style w:type="character" w:styleId="Emphasis">
    <w:name w:val="Emphasis"/>
    <w:uiPriority w:val="20"/>
    <w:unhideWhenUsed/>
    <w:qFormat/>
    <w:rsid w:val="00E865EA"/>
    <w:rPr>
      <w:i/>
      <w:iCs/>
    </w:rPr>
  </w:style>
  <w:style w:type="paragraph" w:styleId="BalloonText">
    <w:name w:val="Balloon Text"/>
    <w:basedOn w:val="Normal"/>
    <w:link w:val="BalloonTextChar"/>
    <w:uiPriority w:val="99"/>
    <w:semiHidden/>
    <w:unhideWhenUsed/>
    <w:rsid w:val="00E865EA"/>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865EA"/>
    <w:rPr>
      <w:rFonts w:ascii="Segoe UI" w:eastAsia="SimSun" w:hAnsi="Segoe UI" w:cs="Segoe UI"/>
      <w:kern w:val="24"/>
      <w:sz w:val="22"/>
      <w:szCs w:val="18"/>
      <w:lang w:val="en-GB" w:eastAsia="ja-JP"/>
    </w:rPr>
  </w:style>
  <w:style w:type="paragraph" w:styleId="Bibliography">
    <w:name w:val="Bibliography"/>
    <w:basedOn w:val="Normal"/>
    <w:next w:val="Normal"/>
    <w:uiPriority w:val="37"/>
    <w:unhideWhenUsed/>
    <w:qFormat/>
    <w:rsid w:val="00E865EA"/>
    <w:pPr>
      <w:ind w:left="720" w:hanging="720"/>
    </w:pPr>
  </w:style>
  <w:style w:type="paragraph" w:styleId="BlockText">
    <w:name w:val="Block Text"/>
    <w:basedOn w:val="Normal"/>
    <w:uiPriority w:val="99"/>
    <w:semiHidden/>
    <w:unhideWhenUsed/>
    <w:rsid w:val="00E865EA"/>
    <w:pPr>
      <w:pBdr>
        <w:top w:val="single" w:sz="2" w:space="10" w:color="595959" w:shadow="1"/>
        <w:left w:val="single" w:sz="2" w:space="10" w:color="595959" w:shadow="1"/>
        <w:bottom w:val="single" w:sz="2" w:space="10" w:color="595959" w:shadow="1"/>
        <w:right w:val="single" w:sz="2" w:space="10" w:color="595959" w:shadow="1"/>
      </w:pBdr>
      <w:ind w:left="1152" w:right="1152" w:firstLine="0"/>
    </w:pPr>
    <w:rPr>
      <w:i/>
      <w:iCs/>
      <w:color w:val="595959"/>
    </w:rPr>
  </w:style>
  <w:style w:type="paragraph" w:styleId="BodyText">
    <w:name w:val="Body Text"/>
    <w:basedOn w:val="Normal"/>
    <w:link w:val="BodyTextChar"/>
    <w:unhideWhenUsed/>
    <w:rsid w:val="00E865EA"/>
    <w:pPr>
      <w:spacing w:after="120"/>
      <w:ind w:firstLine="0"/>
    </w:pPr>
  </w:style>
  <w:style w:type="character" w:customStyle="1" w:styleId="BodyTextChar">
    <w:name w:val="Body Text Char"/>
    <w:basedOn w:val="DefaultParagraphFont"/>
    <w:link w:val="BodyText"/>
    <w:rsid w:val="00E865EA"/>
    <w:rPr>
      <w:rFonts w:ascii="Times New Roman" w:eastAsia="SimSun" w:hAnsi="Times New Roman" w:cs="Times New Roman"/>
      <w:kern w:val="24"/>
      <w:lang w:val="en-GB" w:eastAsia="ja-JP"/>
    </w:rPr>
  </w:style>
  <w:style w:type="paragraph" w:styleId="BodyText2">
    <w:name w:val="Body Text 2"/>
    <w:basedOn w:val="Normal"/>
    <w:link w:val="BodyText2Char"/>
    <w:uiPriority w:val="99"/>
    <w:semiHidden/>
    <w:unhideWhenUsed/>
    <w:rsid w:val="00E865EA"/>
    <w:pPr>
      <w:spacing w:after="120"/>
      <w:ind w:firstLine="0"/>
    </w:pPr>
  </w:style>
  <w:style w:type="character" w:customStyle="1" w:styleId="BodyText2Char">
    <w:name w:val="Body Text 2 Char"/>
    <w:basedOn w:val="DefaultParagraphFont"/>
    <w:link w:val="BodyText2"/>
    <w:uiPriority w:val="99"/>
    <w:semiHidden/>
    <w:rsid w:val="00E865EA"/>
    <w:rPr>
      <w:rFonts w:ascii="Times New Roman" w:eastAsia="SimSun" w:hAnsi="Times New Roman" w:cs="Times New Roman"/>
      <w:kern w:val="24"/>
      <w:lang w:val="en-GB" w:eastAsia="ja-JP"/>
    </w:rPr>
  </w:style>
  <w:style w:type="paragraph" w:styleId="BodyText3">
    <w:name w:val="Body Text 3"/>
    <w:basedOn w:val="Normal"/>
    <w:link w:val="BodyText3Char"/>
    <w:uiPriority w:val="99"/>
    <w:semiHidden/>
    <w:unhideWhenUsed/>
    <w:rsid w:val="00E865EA"/>
    <w:pPr>
      <w:spacing w:after="120"/>
      <w:ind w:firstLine="0"/>
    </w:pPr>
    <w:rPr>
      <w:sz w:val="22"/>
      <w:szCs w:val="16"/>
    </w:rPr>
  </w:style>
  <w:style w:type="character" w:customStyle="1" w:styleId="BodyText3Char">
    <w:name w:val="Body Text 3 Char"/>
    <w:basedOn w:val="DefaultParagraphFont"/>
    <w:link w:val="BodyText3"/>
    <w:uiPriority w:val="99"/>
    <w:semiHidden/>
    <w:rsid w:val="00E865EA"/>
    <w:rPr>
      <w:rFonts w:ascii="Times New Roman" w:eastAsia="SimSun" w:hAnsi="Times New Roman" w:cs="Times New Roman"/>
      <w:kern w:val="24"/>
      <w:sz w:val="22"/>
      <w:szCs w:val="16"/>
      <w:lang w:val="en-GB" w:eastAsia="ja-JP"/>
    </w:rPr>
  </w:style>
  <w:style w:type="paragraph" w:styleId="BodyTextFirstIndent">
    <w:name w:val="Body Text First Indent"/>
    <w:basedOn w:val="BodyText"/>
    <w:link w:val="BodyTextFirstIndentChar"/>
    <w:uiPriority w:val="99"/>
    <w:semiHidden/>
    <w:unhideWhenUsed/>
    <w:rsid w:val="00E865EA"/>
    <w:pPr>
      <w:spacing w:after="0"/>
    </w:pPr>
  </w:style>
  <w:style w:type="character" w:customStyle="1" w:styleId="BodyTextFirstIndentChar">
    <w:name w:val="Body Text First Indent Char"/>
    <w:basedOn w:val="BodyTextChar"/>
    <w:link w:val="BodyTextFirstIndent"/>
    <w:uiPriority w:val="99"/>
    <w:semiHidden/>
    <w:rsid w:val="00E865EA"/>
    <w:rPr>
      <w:rFonts w:ascii="Times New Roman" w:eastAsia="SimSun" w:hAnsi="Times New Roman" w:cs="Times New Roman"/>
      <w:kern w:val="24"/>
      <w:lang w:val="en-GB" w:eastAsia="ja-JP"/>
    </w:rPr>
  </w:style>
  <w:style w:type="paragraph" w:styleId="BodyTextIndent">
    <w:name w:val="Body Text Indent"/>
    <w:basedOn w:val="Normal"/>
    <w:link w:val="BodyTextIndentChar"/>
    <w:unhideWhenUsed/>
    <w:rsid w:val="00E865EA"/>
    <w:pPr>
      <w:spacing w:after="120"/>
      <w:ind w:left="360" w:firstLine="0"/>
    </w:pPr>
  </w:style>
  <w:style w:type="character" w:customStyle="1" w:styleId="BodyTextIndentChar">
    <w:name w:val="Body Text Indent Char"/>
    <w:basedOn w:val="DefaultParagraphFont"/>
    <w:link w:val="BodyTextIndent"/>
    <w:rsid w:val="00E865EA"/>
    <w:rPr>
      <w:rFonts w:ascii="Times New Roman" w:eastAsia="SimSun" w:hAnsi="Times New Roman" w:cs="Times New Roman"/>
      <w:kern w:val="24"/>
      <w:lang w:val="en-GB" w:eastAsia="ja-JP"/>
    </w:rPr>
  </w:style>
  <w:style w:type="paragraph" w:styleId="BodyTextFirstIndent2">
    <w:name w:val="Body Text First Indent 2"/>
    <w:basedOn w:val="BodyTextIndent"/>
    <w:link w:val="BodyTextFirstIndent2Char"/>
    <w:uiPriority w:val="99"/>
    <w:semiHidden/>
    <w:unhideWhenUsed/>
    <w:rsid w:val="00E865EA"/>
    <w:pPr>
      <w:spacing w:after="0"/>
    </w:pPr>
  </w:style>
  <w:style w:type="character" w:customStyle="1" w:styleId="BodyTextFirstIndent2Char">
    <w:name w:val="Body Text First Indent 2 Char"/>
    <w:basedOn w:val="BodyTextIndentChar"/>
    <w:link w:val="BodyTextFirstIndent2"/>
    <w:uiPriority w:val="99"/>
    <w:semiHidden/>
    <w:rsid w:val="00E865EA"/>
    <w:rPr>
      <w:rFonts w:ascii="Times New Roman" w:eastAsia="SimSun" w:hAnsi="Times New Roman" w:cs="Times New Roman"/>
      <w:kern w:val="24"/>
      <w:lang w:val="en-GB" w:eastAsia="ja-JP"/>
    </w:rPr>
  </w:style>
  <w:style w:type="paragraph" w:styleId="BodyTextIndent2">
    <w:name w:val="Body Text Indent 2"/>
    <w:basedOn w:val="Normal"/>
    <w:link w:val="BodyTextIndent2Char"/>
    <w:uiPriority w:val="99"/>
    <w:semiHidden/>
    <w:unhideWhenUsed/>
    <w:rsid w:val="00E865EA"/>
    <w:pPr>
      <w:spacing w:after="120"/>
      <w:ind w:left="360" w:firstLine="0"/>
    </w:pPr>
  </w:style>
  <w:style w:type="character" w:customStyle="1" w:styleId="BodyTextIndent2Char">
    <w:name w:val="Body Text Indent 2 Char"/>
    <w:basedOn w:val="DefaultParagraphFont"/>
    <w:link w:val="BodyTextIndent2"/>
    <w:uiPriority w:val="99"/>
    <w:semiHidden/>
    <w:rsid w:val="00E865EA"/>
    <w:rPr>
      <w:rFonts w:ascii="Times New Roman" w:eastAsia="SimSun" w:hAnsi="Times New Roman" w:cs="Times New Roman"/>
      <w:kern w:val="24"/>
      <w:lang w:val="en-GB" w:eastAsia="ja-JP"/>
    </w:rPr>
  </w:style>
  <w:style w:type="paragraph" w:styleId="BodyTextIndent3">
    <w:name w:val="Body Text Indent 3"/>
    <w:basedOn w:val="Normal"/>
    <w:link w:val="BodyTextIndent3Char"/>
    <w:uiPriority w:val="99"/>
    <w:semiHidden/>
    <w:unhideWhenUsed/>
    <w:rsid w:val="00E865EA"/>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865EA"/>
    <w:rPr>
      <w:rFonts w:ascii="Times New Roman" w:eastAsia="SimSun" w:hAnsi="Times New Roman" w:cs="Times New Roman"/>
      <w:kern w:val="24"/>
      <w:sz w:val="22"/>
      <w:szCs w:val="16"/>
      <w:lang w:val="en-GB" w:eastAsia="ja-JP"/>
    </w:rPr>
  </w:style>
  <w:style w:type="paragraph" w:styleId="Caption">
    <w:name w:val="caption"/>
    <w:basedOn w:val="Normal"/>
    <w:next w:val="Normal"/>
    <w:uiPriority w:val="35"/>
    <w:semiHidden/>
    <w:unhideWhenUsed/>
    <w:qFormat/>
    <w:rsid w:val="00E865EA"/>
    <w:pPr>
      <w:spacing w:after="200" w:line="240" w:lineRule="auto"/>
      <w:ind w:firstLine="0"/>
    </w:pPr>
    <w:rPr>
      <w:i/>
      <w:iCs/>
      <w:color w:val="000000"/>
      <w:sz w:val="22"/>
      <w:szCs w:val="18"/>
    </w:rPr>
  </w:style>
  <w:style w:type="paragraph" w:styleId="Closing">
    <w:name w:val="Closing"/>
    <w:basedOn w:val="Normal"/>
    <w:link w:val="ClosingChar"/>
    <w:uiPriority w:val="99"/>
    <w:semiHidden/>
    <w:unhideWhenUsed/>
    <w:rsid w:val="00E865EA"/>
    <w:pPr>
      <w:spacing w:line="240" w:lineRule="auto"/>
      <w:ind w:left="4320" w:firstLine="0"/>
    </w:pPr>
  </w:style>
  <w:style w:type="character" w:customStyle="1" w:styleId="ClosingChar">
    <w:name w:val="Closing Char"/>
    <w:basedOn w:val="DefaultParagraphFont"/>
    <w:link w:val="Closing"/>
    <w:uiPriority w:val="99"/>
    <w:semiHidden/>
    <w:rsid w:val="00E865EA"/>
    <w:rPr>
      <w:rFonts w:ascii="Times New Roman" w:eastAsia="SimSun" w:hAnsi="Times New Roman" w:cs="Times New Roman"/>
      <w:kern w:val="24"/>
      <w:lang w:val="en-GB" w:eastAsia="ja-JP"/>
    </w:rPr>
  </w:style>
  <w:style w:type="paragraph" w:styleId="CommentText">
    <w:name w:val="annotation text"/>
    <w:basedOn w:val="Normal"/>
    <w:link w:val="CommentTextChar"/>
    <w:uiPriority w:val="99"/>
    <w:semiHidden/>
    <w:unhideWhenUsed/>
    <w:rsid w:val="00E865EA"/>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865EA"/>
    <w:rPr>
      <w:rFonts w:ascii="Times New Roman" w:eastAsia="SimSun" w:hAnsi="Times New Roman" w:cs="Times New Roman"/>
      <w:kern w:val="24"/>
      <w:sz w:val="22"/>
      <w:szCs w:val="20"/>
      <w:lang w:val="en-GB" w:eastAsia="ja-JP"/>
    </w:rPr>
  </w:style>
  <w:style w:type="paragraph" w:styleId="CommentSubject">
    <w:name w:val="annotation subject"/>
    <w:basedOn w:val="CommentText"/>
    <w:next w:val="CommentText"/>
    <w:link w:val="CommentSubjectChar"/>
    <w:uiPriority w:val="99"/>
    <w:semiHidden/>
    <w:unhideWhenUsed/>
    <w:rsid w:val="00E865EA"/>
    <w:rPr>
      <w:b/>
      <w:bCs/>
    </w:rPr>
  </w:style>
  <w:style w:type="character" w:customStyle="1" w:styleId="CommentSubjectChar">
    <w:name w:val="Comment Subject Char"/>
    <w:basedOn w:val="CommentTextChar"/>
    <w:link w:val="CommentSubject"/>
    <w:uiPriority w:val="99"/>
    <w:semiHidden/>
    <w:rsid w:val="00E865EA"/>
    <w:rPr>
      <w:rFonts w:ascii="Times New Roman" w:eastAsia="SimSun" w:hAnsi="Times New Roman" w:cs="Times New Roman"/>
      <w:b/>
      <w:bCs/>
      <w:kern w:val="24"/>
      <w:sz w:val="22"/>
      <w:szCs w:val="20"/>
      <w:lang w:val="en-GB" w:eastAsia="ja-JP"/>
    </w:rPr>
  </w:style>
  <w:style w:type="paragraph" w:styleId="Date">
    <w:name w:val="Date"/>
    <w:basedOn w:val="Normal"/>
    <w:next w:val="Normal"/>
    <w:link w:val="DateChar"/>
    <w:uiPriority w:val="99"/>
    <w:semiHidden/>
    <w:unhideWhenUsed/>
    <w:rsid w:val="00E865EA"/>
    <w:pPr>
      <w:ind w:firstLine="0"/>
    </w:pPr>
  </w:style>
  <w:style w:type="character" w:customStyle="1" w:styleId="DateChar">
    <w:name w:val="Date Char"/>
    <w:basedOn w:val="DefaultParagraphFont"/>
    <w:link w:val="Date"/>
    <w:uiPriority w:val="99"/>
    <w:semiHidden/>
    <w:rsid w:val="00E865EA"/>
    <w:rPr>
      <w:rFonts w:ascii="Times New Roman" w:eastAsia="SimSun" w:hAnsi="Times New Roman" w:cs="Times New Roman"/>
      <w:kern w:val="24"/>
      <w:lang w:val="en-GB" w:eastAsia="ja-JP"/>
    </w:rPr>
  </w:style>
  <w:style w:type="paragraph" w:styleId="DocumentMap">
    <w:name w:val="Document Map"/>
    <w:basedOn w:val="Normal"/>
    <w:link w:val="DocumentMapChar"/>
    <w:uiPriority w:val="99"/>
    <w:semiHidden/>
    <w:unhideWhenUsed/>
    <w:rsid w:val="00E865EA"/>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865EA"/>
    <w:rPr>
      <w:rFonts w:ascii="Segoe UI" w:eastAsia="SimSun" w:hAnsi="Segoe UI" w:cs="Segoe UI"/>
      <w:kern w:val="24"/>
      <w:sz w:val="22"/>
      <w:szCs w:val="16"/>
      <w:lang w:val="en-GB" w:eastAsia="ja-JP"/>
    </w:rPr>
  </w:style>
  <w:style w:type="paragraph" w:styleId="E-mailSignature">
    <w:name w:val="E-mail Signature"/>
    <w:basedOn w:val="Normal"/>
    <w:link w:val="E-mailSignatureChar"/>
    <w:uiPriority w:val="99"/>
    <w:semiHidden/>
    <w:unhideWhenUsed/>
    <w:rsid w:val="00E865EA"/>
    <w:pPr>
      <w:spacing w:line="240" w:lineRule="auto"/>
      <w:ind w:firstLine="0"/>
    </w:pPr>
  </w:style>
  <w:style w:type="character" w:customStyle="1" w:styleId="E-mailSignatureChar">
    <w:name w:val="E-mail Signature Char"/>
    <w:basedOn w:val="DefaultParagraphFont"/>
    <w:link w:val="E-mailSignature"/>
    <w:uiPriority w:val="99"/>
    <w:semiHidden/>
    <w:rsid w:val="00E865EA"/>
    <w:rPr>
      <w:rFonts w:ascii="Times New Roman" w:eastAsia="SimSun" w:hAnsi="Times New Roman" w:cs="Times New Roman"/>
      <w:kern w:val="24"/>
      <w:lang w:val="en-GB" w:eastAsia="ja-JP"/>
    </w:rPr>
  </w:style>
  <w:style w:type="paragraph" w:styleId="FootnoteText">
    <w:name w:val="footnote text"/>
    <w:basedOn w:val="Normal"/>
    <w:link w:val="FootnoteTextChar"/>
    <w:uiPriority w:val="99"/>
    <w:unhideWhenUsed/>
    <w:rsid w:val="00E865EA"/>
    <w:pPr>
      <w:spacing w:line="240" w:lineRule="auto"/>
    </w:pPr>
    <w:rPr>
      <w:sz w:val="22"/>
      <w:szCs w:val="20"/>
    </w:rPr>
  </w:style>
  <w:style w:type="character" w:customStyle="1" w:styleId="FootnoteTextChar">
    <w:name w:val="Footnote Text Char"/>
    <w:basedOn w:val="DefaultParagraphFont"/>
    <w:link w:val="FootnoteText"/>
    <w:uiPriority w:val="99"/>
    <w:rsid w:val="00E865EA"/>
    <w:rPr>
      <w:rFonts w:ascii="Times New Roman" w:eastAsia="SimSun" w:hAnsi="Times New Roman" w:cs="Times New Roman"/>
      <w:kern w:val="24"/>
      <w:sz w:val="22"/>
      <w:szCs w:val="20"/>
      <w:lang w:val="en-GB" w:eastAsia="ja-JP"/>
    </w:rPr>
  </w:style>
  <w:style w:type="paragraph" w:styleId="EnvelopeAddress">
    <w:name w:val="envelope address"/>
    <w:basedOn w:val="Normal"/>
    <w:uiPriority w:val="99"/>
    <w:semiHidden/>
    <w:unhideWhenUsed/>
    <w:rsid w:val="00E865EA"/>
    <w:pPr>
      <w:framePr w:w="7920" w:h="1980" w:hRule="exact" w:hSpace="180" w:wrap="auto" w:hAnchor="page" w:xAlign="center" w:yAlign="bottom"/>
      <w:spacing w:line="240" w:lineRule="auto"/>
      <w:ind w:left="2880" w:firstLine="0"/>
    </w:pPr>
  </w:style>
  <w:style w:type="paragraph" w:styleId="EnvelopeReturn">
    <w:name w:val="envelope return"/>
    <w:basedOn w:val="Normal"/>
    <w:uiPriority w:val="99"/>
    <w:semiHidden/>
    <w:unhideWhenUsed/>
    <w:rsid w:val="00E865EA"/>
    <w:pPr>
      <w:spacing w:line="240" w:lineRule="auto"/>
      <w:ind w:firstLine="0"/>
    </w:pPr>
    <w:rPr>
      <w:sz w:val="22"/>
      <w:szCs w:val="20"/>
    </w:rPr>
  </w:style>
  <w:style w:type="paragraph" w:styleId="Footer">
    <w:name w:val="footer"/>
    <w:basedOn w:val="Normal"/>
    <w:link w:val="FooterChar"/>
    <w:unhideWhenUsed/>
    <w:rsid w:val="00E865EA"/>
    <w:pPr>
      <w:spacing w:line="240" w:lineRule="auto"/>
      <w:ind w:firstLine="0"/>
    </w:pPr>
  </w:style>
  <w:style w:type="character" w:customStyle="1" w:styleId="FooterChar">
    <w:name w:val="Footer Char"/>
    <w:basedOn w:val="DefaultParagraphFont"/>
    <w:link w:val="Footer"/>
    <w:rsid w:val="00E865EA"/>
    <w:rPr>
      <w:rFonts w:ascii="Times New Roman" w:eastAsia="SimSun" w:hAnsi="Times New Roman" w:cs="Times New Roman"/>
      <w:kern w:val="24"/>
      <w:lang w:val="en-GB" w:eastAsia="ja-JP"/>
    </w:rPr>
  </w:style>
  <w:style w:type="table" w:styleId="TableGrid">
    <w:name w:val="Table Grid"/>
    <w:basedOn w:val="TableNormal"/>
    <w:uiPriority w:val="59"/>
    <w:rsid w:val="00E865EA"/>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865EA"/>
    <w:rPr>
      <w:rFonts w:ascii="Times New Roman" w:eastAsia="SimSun" w:hAnsi="Times New Roman" w:cs="Times New Roman"/>
      <w:sz w:val="20"/>
      <w:szCs w:val="20"/>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Address">
    <w:name w:val="HTML Address"/>
    <w:basedOn w:val="Normal"/>
    <w:link w:val="HTMLAddressChar"/>
    <w:uiPriority w:val="99"/>
    <w:semiHidden/>
    <w:unhideWhenUsed/>
    <w:rsid w:val="00E865EA"/>
    <w:pPr>
      <w:spacing w:line="240" w:lineRule="auto"/>
      <w:ind w:firstLine="0"/>
    </w:pPr>
    <w:rPr>
      <w:i/>
      <w:iCs/>
    </w:rPr>
  </w:style>
  <w:style w:type="character" w:customStyle="1" w:styleId="HTMLAddressChar">
    <w:name w:val="HTML Address Char"/>
    <w:basedOn w:val="DefaultParagraphFont"/>
    <w:link w:val="HTMLAddress"/>
    <w:uiPriority w:val="99"/>
    <w:semiHidden/>
    <w:rsid w:val="00E865EA"/>
    <w:rPr>
      <w:rFonts w:ascii="Times New Roman" w:eastAsia="SimSun" w:hAnsi="Times New Roman" w:cs="Times New Roman"/>
      <w:i/>
      <w:iCs/>
      <w:kern w:val="24"/>
      <w:lang w:val="en-GB" w:eastAsia="ja-JP"/>
    </w:rPr>
  </w:style>
  <w:style w:type="paragraph" w:styleId="HTMLPreformatted">
    <w:name w:val="HTML Preformatted"/>
    <w:basedOn w:val="Normal"/>
    <w:link w:val="HTMLPreformattedChar"/>
    <w:uiPriority w:val="99"/>
    <w:semiHidden/>
    <w:unhideWhenUsed/>
    <w:rsid w:val="00E865EA"/>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865EA"/>
    <w:rPr>
      <w:rFonts w:ascii="Consolas" w:eastAsia="SimSun" w:hAnsi="Consolas" w:cs="Consolas"/>
      <w:kern w:val="24"/>
      <w:sz w:val="22"/>
      <w:szCs w:val="20"/>
      <w:lang w:val="en-GB" w:eastAsia="ja-JP"/>
    </w:rPr>
  </w:style>
  <w:style w:type="paragraph" w:styleId="Index1">
    <w:name w:val="index 1"/>
    <w:basedOn w:val="Normal"/>
    <w:next w:val="Normal"/>
    <w:autoRedefine/>
    <w:uiPriority w:val="99"/>
    <w:semiHidden/>
    <w:unhideWhenUsed/>
    <w:rsid w:val="00E865EA"/>
    <w:pPr>
      <w:spacing w:line="240" w:lineRule="auto"/>
      <w:ind w:left="240" w:firstLine="0"/>
    </w:pPr>
  </w:style>
  <w:style w:type="paragraph" w:styleId="Index2">
    <w:name w:val="index 2"/>
    <w:basedOn w:val="Normal"/>
    <w:next w:val="Normal"/>
    <w:autoRedefine/>
    <w:uiPriority w:val="99"/>
    <w:semiHidden/>
    <w:unhideWhenUsed/>
    <w:rsid w:val="00E865EA"/>
    <w:pPr>
      <w:spacing w:line="240" w:lineRule="auto"/>
      <w:ind w:left="480" w:firstLine="0"/>
    </w:pPr>
  </w:style>
  <w:style w:type="paragraph" w:styleId="Index3">
    <w:name w:val="index 3"/>
    <w:basedOn w:val="Normal"/>
    <w:next w:val="Normal"/>
    <w:autoRedefine/>
    <w:uiPriority w:val="99"/>
    <w:semiHidden/>
    <w:unhideWhenUsed/>
    <w:rsid w:val="00E865EA"/>
    <w:pPr>
      <w:spacing w:line="240" w:lineRule="auto"/>
      <w:ind w:left="720" w:firstLine="0"/>
    </w:pPr>
  </w:style>
  <w:style w:type="paragraph" w:styleId="Index4">
    <w:name w:val="index 4"/>
    <w:basedOn w:val="Normal"/>
    <w:next w:val="Normal"/>
    <w:autoRedefine/>
    <w:uiPriority w:val="99"/>
    <w:semiHidden/>
    <w:unhideWhenUsed/>
    <w:rsid w:val="00E865EA"/>
    <w:pPr>
      <w:spacing w:line="240" w:lineRule="auto"/>
      <w:ind w:left="960" w:firstLine="0"/>
    </w:pPr>
  </w:style>
  <w:style w:type="paragraph" w:styleId="Index5">
    <w:name w:val="index 5"/>
    <w:basedOn w:val="Normal"/>
    <w:next w:val="Normal"/>
    <w:autoRedefine/>
    <w:uiPriority w:val="99"/>
    <w:semiHidden/>
    <w:unhideWhenUsed/>
    <w:rsid w:val="00E865EA"/>
    <w:pPr>
      <w:spacing w:line="240" w:lineRule="auto"/>
      <w:ind w:left="1200" w:firstLine="0"/>
    </w:pPr>
  </w:style>
  <w:style w:type="paragraph" w:styleId="Index6">
    <w:name w:val="index 6"/>
    <w:basedOn w:val="Normal"/>
    <w:next w:val="Normal"/>
    <w:autoRedefine/>
    <w:uiPriority w:val="99"/>
    <w:semiHidden/>
    <w:unhideWhenUsed/>
    <w:rsid w:val="00E865EA"/>
    <w:pPr>
      <w:spacing w:line="240" w:lineRule="auto"/>
      <w:ind w:left="1440" w:firstLine="0"/>
    </w:pPr>
  </w:style>
  <w:style w:type="paragraph" w:styleId="Index7">
    <w:name w:val="index 7"/>
    <w:basedOn w:val="Normal"/>
    <w:next w:val="Normal"/>
    <w:autoRedefine/>
    <w:uiPriority w:val="99"/>
    <w:semiHidden/>
    <w:unhideWhenUsed/>
    <w:rsid w:val="00E865EA"/>
    <w:pPr>
      <w:spacing w:line="240" w:lineRule="auto"/>
      <w:ind w:left="1680" w:firstLine="0"/>
    </w:pPr>
  </w:style>
  <w:style w:type="paragraph" w:styleId="Index8">
    <w:name w:val="index 8"/>
    <w:basedOn w:val="Normal"/>
    <w:next w:val="Normal"/>
    <w:autoRedefine/>
    <w:uiPriority w:val="99"/>
    <w:semiHidden/>
    <w:unhideWhenUsed/>
    <w:rsid w:val="00E865EA"/>
    <w:pPr>
      <w:spacing w:line="240" w:lineRule="auto"/>
      <w:ind w:left="1920" w:firstLine="0"/>
    </w:pPr>
  </w:style>
  <w:style w:type="paragraph" w:styleId="Index9">
    <w:name w:val="index 9"/>
    <w:basedOn w:val="Normal"/>
    <w:next w:val="Normal"/>
    <w:autoRedefine/>
    <w:uiPriority w:val="99"/>
    <w:semiHidden/>
    <w:unhideWhenUsed/>
    <w:rsid w:val="00E865EA"/>
    <w:pPr>
      <w:spacing w:line="240" w:lineRule="auto"/>
      <w:ind w:left="2160" w:firstLine="0"/>
    </w:pPr>
  </w:style>
  <w:style w:type="paragraph" w:styleId="IndexHeading">
    <w:name w:val="index heading"/>
    <w:basedOn w:val="Normal"/>
    <w:next w:val="Index1"/>
    <w:uiPriority w:val="99"/>
    <w:semiHidden/>
    <w:unhideWhenUsed/>
    <w:rsid w:val="00E865EA"/>
    <w:pPr>
      <w:ind w:firstLine="0"/>
    </w:pPr>
    <w:rPr>
      <w:b/>
      <w:bCs/>
    </w:rPr>
  </w:style>
  <w:style w:type="paragraph" w:styleId="IntenseQuote">
    <w:name w:val="Intense Quote"/>
    <w:basedOn w:val="Normal"/>
    <w:next w:val="Normal"/>
    <w:link w:val="IntenseQuoteChar"/>
    <w:uiPriority w:val="30"/>
    <w:unhideWhenUsed/>
    <w:qFormat/>
    <w:rsid w:val="00E865EA"/>
    <w:pPr>
      <w:pBdr>
        <w:top w:val="single" w:sz="4" w:space="10" w:color="404040"/>
        <w:bottom w:val="single" w:sz="4" w:space="10" w:color="404040"/>
      </w:pBdr>
      <w:spacing w:before="360" w:after="360"/>
      <w:ind w:left="864" w:right="864" w:firstLine="0"/>
      <w:jc w:val="center"/>
    </w:pPr>
    <w:rPr>
      <w:i/>
      <w:iCs/>
      <w:color w:val="404040"/>
    </w:rPr>
  </w:style>
  <w:style w:type="character" w:customStyle="1" w:styleId="IntenseQuoteChar">
    <w:name w:val="Intense Quote Char"/>
    <w:basedOn w:val="DefaultParagraphFont"/>
    <w:link w:val="IntenseQuote"/>
    <w:uiPriority w:val="30"/>
    <w:rsid w:val="00E865EA"/>
    <w:rPr>
      <w:rFonts w:ascii="Times New Roman" w:eastAsia="SimSun" w:hAnsi="Times New Roman" w:cs="Times New Roman"/>
      <w:i/>
      <w:iCs/>
      <w:color w:val="404040"/>
      <w:kern w:val="24"/>
      <w:lang w:val="en-GB" w:eastAsia="ja-JP"/>
    </w:rPr>
  </w:style>
  <w:style w:type="paragraph" w:styleId="List">
    <w:name w:val="List"/>
    <w:basedOn w:val="Normal"/>
    <w:uiPriority w:val="99"/>
    <w:semiHidden/>
    <w:unhideWhenUsed/>
    <w:rsid w:val="00E865EA"/>
    <w:pPr>
      <w:ind w:left="360" w:firstLine="0"/>
      <w:contextualSpacing/>
    </w:pPr>
  </w:style>
  <w:style w:type="paragraph" w:styleId="List2">
    <w:name w:val="List 2"/>
    <w:basedOn w:val="Normal"/>
    <w:uiPriority w:val="99"/>
    <w:semiHidden/>
    <w:unhideWhenUsed/>
    <w:rsid w:val="00E865EA"/>
    <w:pPr>
      <w:ind w:left="720" w:firstLine="0"/>
      <w:contextualSpacing/>
    </w:pPr>
  </w:style>
  <w:style w:type="paragraph" w:styleId="List3">
    <w:name w:val="List 3"/>
    <w:basedOn w:val="Normal"/>
    <w:uiPriority w:val="99"/>
    <w:semiHidden/>
    <w:unhideWhenUsed/>
    <w:rsid w:val="00E865EA"/>
    <w:pPr>
      <w:ind w:left="1080" w:firstLine="0"/>
      <w:contextualSpacing/>
    </w:pPr>
  </w:style>
  <w:style w:type="paragraph" w:styleId="List4">
    <w:name w:val="List 4"/>
    <w:basedOn w:val="Normal"/>
    <w:uiPriority w:val="99"/>
    <w:semiHidden/>
    <w:unhideWhenUsed/>
    <w:rsid w:val="00E865EA"/>
    <w:pPr>
      <w:ind w:left="1440" w:firstLine="0"/>
      <w:contextualSpacing/>
    </w:pPr>
  </w:style>
  <w:style w:type="paragraph" w:styleId="List5">
    <w:name w:val="List 5"/>
    <w:basedOn w:val="Normal"/>
    <w:uiPriority w:val="99"/>
    <w:semiHidden/>
    <w:unhideWhenUsed/>
    <w:rsid w:val="00E865EA"/>
    <w:pPr>
      <w:ind w:left="1800" w:firstLine="0"/>
      <w:contextualSpacing/>
    </w:pPr>
  </w:style>
  <w:style w:type="paragraph" w:styleId="ListBullet">
    <w:name w:val="List Bullet"/>
    <w:basedOn w:val="Normal"/>
    <w:uiPriority w:val="9"/>
    <w:unhideWhenUsed/>
    <w:qFormat/>
    <w:rsid w:val="00E865EA"/>
    <w:pPr>
      <w:numPr>
        <w:numId w:val="1"/>
      </w:numPr>
      <w:contextualSpacing/>
    </w:pPr>
  </w:style>
  <w:style w:type="paragraph" w:styleId="ListBullet2">
    <w:name w:val="List Bullet 2"/>
    <w:basedOn w:val="Normal"/>
    <w:uiPriority w:val="99"/>
    <w:semiHidden/>
    <w:unhideWhenUsed/>
    <w:rsid w:val="00E865EA"/>
    <w:pPr>
      <w:numPr>
        <w:numId w:val="2"/>
      </w:numPr>
      <w:ind w:firstLine="0"/>
      <w:contextualSpacing/>
    </w:pPr>
  </w:style>
  <w:style w:type="paragraph" w:styleId="ListBullet3">
    <w:name w:val="List Bullet 3"/>
    <w:basedOn w:val="Normal"/>
    <w:uiPriority w:val="99"/>
    <w:semiHidden/>
    <w:unhideWhenUsed/>
    <w:rsid w:val="00E865EA"/>
    <w:pPr>
      <w:numPr>
        <w:numId w:val="3"/>
      </w:numPr>
      <w:ind w:firstLine="0"/>
      <w:contextualSpacing/>
    </w:pPr>
  </w:style>
  <w:style w:type="paragraph" w:styleId="ListBullet4">
    <w:name w:val="List Bullet 4"/>
    <w:basedOn w:val="Normal"/>
    <w:uiPriority w:val="99"/>
    <w:semiHidden/>
    <w:unhideWhenUsed/>
    <w:rsid w:val="00E865EA"/>
    <w:pPr>
      <w:numPr>
        <w:numId w:val="4"/>
      </w:numPr>
      <w:ind w:firstLine="0"/>
      <w:contextualSpacing/>
    </w:pPr>
  </w:style>
  <w:style w:type="paragraph" w:styleId="ListBullet5">
    <w:name w:val="List Bullet 5"/>
    <w:basedOn w:val="Normal"/>
    <w:uiPriority w:val="99"/>
    <w:semiHidden/>
    <w:unhideWhenUsed/>
    <w:rsid w:val="00E865EA"/>
    <w:pPr>
      <w:numPr>
        <w:numId w:val="5"/>
      </w:numPr>
      <w:ind w:firstLine="0"/>
      <w:contextualSpacing/>
    </w:pPr>
  </w:style>
  <w:style w:type="paragraph" w:styleId="ListContinue">
    <w:name w:val="List Continue"/>
    <w:basedOn w:val="Normal"/>
    <w:uiPriority w:val="99"/>
    <w:semiHidden/>
    <w:unhideWhenUsed/>
    <w:rsid w:val="00E865EA"/>
    <w:pPr>
      <w:spacing w:after="120"/>
      <w:ind w:left="360" w:firstLine="0"/>
      <w:contextualSpacing/>
    </w:pPr>
  </w:style>
  <w:style w:type="paragraph" w:styleId="ListContinue2">
    <w:name w:val="List Continue 2"/>
    <w:basedOn w:val="Normal"/>
    <w:uiPriority w:val="99"/>
    <w:semiHidden/>
    <w:unhideWhenUsed/>
    <w:rsid w:val="00E865EA"/>
    <w:pPr>
      <w:spacing w:after="120"/>
      <w:ind w:left="720" w:firstLine="0"/>
      <w:contextualSpacing/>
    </w:pPr>
  </w:style>
  <w:style w:type="paragraph" w:styleId="ListContinue3">
    <w:name w:val="List Continue 3"/>
    <w:basedOn w:val="Normal"/>
    <w:uiPriority w:val="99"/>
    <w:semiHidden/>
    <w:unhideWhenUsed/>
    <w:rsid w:val="00E865EA"/>
    <w:pPr>
      <w:spacing w:after="120"/>
      <w:ind w:left="1080" w:firstLine="0"/>
      <w:contextualSpacing/>
    </w:pPr>
  </w:style>
  <w:style w:type="paragraph" w:styleId="ListContinue4">
    <w:name w:val="List Continue 4"/>
    <w:basedOn w:val="Normal"/>
    <w:uiPriority w:val="99"/>
    <w:semiHidden/>
    <w:unhideWhenUsed/>
    <w:rsid w:val="00E865EA"/>
    <w:pPr>
      <w:spacing w:after="120"/>
      <w:ind w:left="1440" w:firstLine="0"/>
      <w:contextualSpacing/>
    </w:pPr>
  </w:style>
  <w:style w:type="paragraph" w:styleId="ListContinue5">
    <w:name w:val="List Continue 5"/>
    <w:basedOn w:val="Normal"/>
    <w:uiPriority w:val="99"/>
    <w:semiHidden/>
    <w:unhideWhenUsed/>
    <w:rsid w:val="00E865EA"/>
    <w:pPr>
      <w:spacing w:after="120"/>
      <w:ind w:left="1800" w:firstLine="0"/>
      <w:contextualSpacing/>
    </w:pPr>
  </w:style>
  <w:style w:type="paragraph" w:styleId="ListNumber">
    <w:name w:val="List Number"/>
    <w:basedOn w:val="Normal"/>
    <w:uiPriority w:val="9"/>
    <w:unhideWhenUsed/>
    <w:qFormat/>
    <w:rsid w:val="00E865EA"/>
    <w:pPr>
      <w:numPr>
        <w:numId w:val="6"/>
      </w:numPr>
      <w:contextualSpacing/>
    </w:pPr>
  </w:style>
  <w:style w:type="paragraph" w:styleId="ListNumber2">
    <w:name w:val="List Number 2"/>
    <w:basedOn w:val="Normal"/>
    <w:uiPriority w:val="99"/>
    <w:semiHidden/>
    <w:unhideWhenUsed/>
    <w:rsid w:val="00E865EA"/>
    <w:pPr>
      <w:numPr>
        <w:numId w:val="7"/>
      </w:numPr>
      <w:ind w:firstLine="0"/>
      <w:contextualSpacing/>
    </w:pPr>
  </w:style>
  <w:style w:type="paragraph" w:styleId="ListNumber3">
    <w:name w:val="List Number 3"/>
    <w:basedOn w:val="Normal"/>
    <w:uiPriority w:val="99"/>
    <w:semiHidden/>
    <w:unhideWhenUsed/>
    <w:rsid w:val="00E865EA"/>
    <w:pPr>
      <w:numPr>
        <w:numId w:val="8"/>
      </w:numPr>
      <w:ind w:firstLine="0"/>
      <w:contextualSpacing/>
    </w:pPr>
  </w:style>
  <w:style w:type="paragraph" w:styleId="ListNumber4">
    <w:name w:val="List Number 4"/>
    <w:basedOn w:val="Normal"/>
    <w:uiPriority w:val="99"/>
    <w:semiHidden/>
    <w:unhideWhenUsed/>
    <w:rsid w:val="00E865EA"/>
    <w:pPr>
      <w:numPr>
        <w:numId w:val="9"/>
      </w:numPr>
      <w:ind w:firstLine="0"/>
      <w:contextualSpacing/>
    </w:pPr>
  </w:style>
  <w:style w:type="paragraph" w:styleId="ListNumber5">
    <w:name w:val="List Number 5"/>
    <w:basedOn w:val="Normal"/>
    <w:uiPriority w:val="99"/>
    <w:semiHidden/>
    <w:unhideWhenUsed/>
    <w:rsid w:val="00E865EA"/>
    <w:pPr>
      <w:numPr>
        <w:numId w:val="10"/>
      </w:numPr>
      <w:ind w:firstLine="0"/>
      <w:contextualSpacing/>
    </w:pPr>
  </w:style>
  <w:style w:type="paragraph" w:styleId="ListParagraph">
    <w:name w:val="List Paragraph"/>
    <w:basedOn w:val="Normal"/>
    <w:uiPriority w:val="34"/>
    <w:unhideWhenUsed/>
    <w:qFormat/>
    <w:rsid w:val="00E865EA"/>
    <w:pPr>
      <w:ind w:left="720" w:firstLine="0"/>
      <w:contextualSpacing/>
    </w:pPr>
  </w:style>
  <w:style w:type="paragraph" w:styleId="MacroText">
    <w:name w:val="macro"/>
    <w:link w:val="MacroTextChar"/>
    <w:uiPriority w:val="99"/>
    <w:semiHidden/>
    <w:unhideWhenUsed/>
    <w:rsid w:val="00E865EA"/>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SimSun" w:hAnsi="Consolas" w:cs="Consolas"/>
      <w:kern w:val="24"/>
      <w:sz w:val="22"/>
      <w:szCs w:val="20"/>
      <w:lang w:eastAsia="ja-JP"/>
    </w:rPr>
  </w:style>
  <w:style w:type="character" w:customStyle="1" w:styleId="MacroTextChar">
    <w:name w:val="Macro Text Char"/>
    <w:basedOn w:val="DefaultParagraphFont"/>
    <w:link w:val="MacroText"/>
    <w:uiPriority w:val="99"/>
    <w:semiHidden/>
    <w:rsid w:val="00E865EA"/>
    <w:rPr>
      <w:rFonts w:ascii="Consolas" w:eastAsia="SimSun" w:hAnsi="Consolas" w:cs="Consolas"/>
      <w:kern w:val="24"/>
      <w:sz w:val="22"/>
      <w:szCs w:val="20"/>
      <w:lang w:eastAsia="ja-JP"/>
    </w:rPr>
  </w:style>
  <w:style w:type="paragraph" w:styleId="MessageHeader">
    <w:name w:val="Message Header"/>
    <w:basedOn w:val="Normal"/>
    <w:link w:val="MessageHeaderChar"/>
    <w:uiPriority w:val="99"/>
    <w:semiHidden/>
    <w:unhideWhenUsed/>
    <w:rsid w:val="00E865EA"/>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style>
  <w:style w:type="character" w:customStyle="1" w:styleId="MessageHeaderChar">
    <w:name w:val="Message Header Char"/>
    <w:basedOn w:val="DefaultParagraphFont"/>
    <w:link w:val="MessageHeader"/>
    <w:uiPriority w:val="99"/>
    <w:semiHidden/>
    <w:rsid w:val="00E865EA"/>
    <w:rPr>
      <w:rFonts w:ascii="Times New Roman" w:eastAsia="SimSun" w:hAnsi="Times New Roman" w:cs="Times New Roman"/>
      <w:kern w:val="24"/>
      <w:shd w:val="pct20" w:color="auto" w:fill="auto"/>
      <w:lang w:val="en-GB" w:eastAsia="ja-JP"/>
    </w:rPr>
  </w:style>
  <w:style w:type="paragraph" w:styleId="NormalWeb">
    <w:name w:val="Normal (Web)"/>
    <w:basedOn w:val="Normal"/>
    <w:uiPriority w:val="99"/>
    <w:unhideWhenUsed/>
    <w:rsid w:val="00E865EA"/>
    <w:pPr>
      <w:ind w:firstLine="0"/>
    </w:pPr>
  </w:style>
  <w:style w:type="paragraph" w:styleId="NormalIndent">
    <w:name w:val="Normal Indent"/>
    <w:basedOn w:val="Normal"/>
    <w:uiPriority w:val="99"/>
    <w:semiHidden/>
    <w:unhideWhenUsed/>
    <w:rsid w:val="00E865EA"/>
    <w:pPr>
      <w:ind w:left="720" w:firstLine="0"/>
    </w:pPr>
  </w:style>
  <w:style w:type="paragraph" w:styleId="NoteHeading">
    <w:name w:val="Note Heading"/>
    <w:basedOn w:val="Normal"/>
    <w:next w:val="Normal"/>
    <w:link w:val="NoteHeadingChar"/>
    <w:uiPriority w:val="99"/>
    <w:semiHidden/>
    <w:unhideWhenUsed/>
    <w:rsid w:val="00E865EA"/>
    <w:pPr>
      <w:spacing w:line="240" w:lineRule="auto"/>
      <w:ind w:firstLine="0"/>
    </w:pPr>
  </w:style>
  <w:style w:type="character" w:customStyle="1" w:styleId="NoteHeadingChar">
    <w:name w:val="Note Heading Char"/>
    <w:basedOn w:val="DefaultParagraphFont"/>
    <w:link w:val="NoteHeading"/>
    <w:uiPriority w:val="99"/>
    <w:semiHidden/>
    <w:rsid w:val="00E865EA"/>
    <w:rPr>
      <w:rFonts w:ascii="Times New Roman" w:eastAsia="SimSun" w:hAnsi="Times New Roman" w:cs="Times New Roman"/>
      <w:kern w:val="24"/>
      <w:lang w:val="en-GB" w:eastAsia="ja-JP"/>
    </w:rPr>
  </w:style>
  <w:style w:type="paragraph" w:styleId="PlainText">
    <w:name w:val="Plain Text"/>
    <w:basedOn w:val="Normal"/>
    <w:link w:val="PlainTextChar"/>
    <w:uiPriority w:val="99"/>
    <w:semiHidden/>
    <w:unhideWhenUsed/>
    <w:rsid w:val="00E865EA"/>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865EA"/>
    <w:rPr>
      <w:rFonts w:ascii="Consolas" w:eastAsia="SimSun" w:hAnsi="Consolas" w:cs="Consolas"/>
      <w:kern w:val="24"/>
      <w:sz w:val="22"/>
      <w:szCs w:val="21"/>
      <w:lang w:val="en-GB" w:eastAsia="ja-JP"/>
    </w:rPr>
  </w:style>
  <w:style w:type="paragraph" w:styleId="Quote">
    <w:name w:val="Quote"/>
    <w:basedOn w:val="Normal"/>
    <w:next w:val="Normal"/>
    <w:link w:val="QuoteChar"/>
    <w:uiPriority w:val="29"/>
    <w:unhideWhenUsed/>
    <w:qFormat/>
    <w:rsid w:val="00E865EA"/>
    <w:pPr>
      <w:spacing w:before="200" w:after="160"/>
      <w:ind w:left="864" w:right="864" w:firstLine="0"/>
      <w:jc w:val="center"/>
    </w:pPr>
    <w:rPr>
      <w:i/>
      <w:iCs/>
      <w:color w:val="404040"/>
    </w:rPr>
  </w:style>
  <w:style w:type="character" w:customStyle="1" w:styleId="QuoteChar">
    <w:name w:val="Quote Char"/>
    <w:basedOn w:val="DefaultParagraphFont"/>
    <w:link w:val="Quote"/>
    <w:uiPriority w:val="29"/>
    <w:rsid w:val="00E865EA"/>
    <w:rPr>
      <w:rFonts w:ascii="Times New Roman" w:eastAsia="SimSun" w:hAnsi="Times New Roman" w:cs="Times New Roman"/>
      <w:i/>
      <w:iCs/>
      <w:color w:val="404040"/>
      <w:kern w:val="24"/>
      <w:lang w:val="en-GB" w:eastAsia="ja-JP"/>
    </w:rPr>
  </w:style>
  <w:style w:type="paragraph" w:styleId="Salutation">
    <w:name w:val="Salutation"/>
    <w:basedOn w:val="Normal"/>
    <w:next w:val="Normal"/>
    <w:link w:val="SalutationChar"/>
    <w:uiPriority w:val="99"/>
    <w:semiHidden/>
    <w:unhideWhenUsed/>
    <w:rsid w:val="00E865EA"/>
    <w:pPr>
      <w:ind w:firstLine="0"/>
    </w:pPr>
  </w:style>
  <w:style w:type="character" w:customStyle="1" w:styleId="SalutationChar">
    <w:name w:val="Salutation Char"/>
    <w:basedOn w:val="DefaultParagraphFont"/>
    <w:link w:val="Salutation"/>
    <w:uiPriority w:val="99"/>
    <w:semiHidden/>
    <w:rsid w:val="00E865EA"/>
    <w:rPr>
      <w:rFonts w:ascii="Times New Roman" w:eastAsia="SimSun" w:hAnsi="Times New Roman" w:cs="Times New Roman"/>
      <w:kern w:val="24"/>
      <w:lang w:val="en-GB" w:eastAsia="ja-JP"/>
    </w:rPr>
  </w:style>
  <w:style w:type="paragraph" w:styleId="Signature">
    <w:name w:val="Signature"/>
    <w:basedOn w:val="Normal"/>
    <w:link w:val="SignatureChar"/>
    <w:uiPriority w:val="99"/>
    <w:semiHidden/>
    <w:unhideWhenUsed/>
    <w:rsid w:val="00E865EA"/>
    <w:pPr>
      <w:spacing w:line="240" w:lineRule="auto"/>
      <w:ind w:left="4320" w:firstLine="0"/>
    </w:pPr>
  </w:style>
  <w:style w:type="character" w:customStyle="1" w:styleId="SignatureChar">
    <w:name w:val="Signature Char"/>
    <w:basedOn w:val="DefaultParagraphFont"/>
    <w:link w:val="Signature"/>
    <w:uiPriority w:val="99"/>
    <w:semiHidden/>
    <w:rsid w:val="00E865EA"/>
    <w:rPr>
      <w:rFonts w:ascii="Times New Roman" w:eastAsia="SimSun" w:hAnsi="Times New Roman" w:cs="Times New Roman"/>
      <w:kern w:val="24"/>
      <w:lang w:val="en-GB" w:eastAsia="ja-JP"/>
    </w:rPr>
  </w:style>
  <w:style w:type="paragraph" w:styleId="TableofAuthorities">
    <w:name w:val="table of authorities"/>
    <w:basedOn w:val="Normal"/>
    <w:next w:val="Normal"/>
    <w:uiPriority w:val="99"/>
    <w:semiHidden/>
    <w:unhideWhenUsed/>
    <w:rsid w:val="00E865EA"/>
    <w:pPr>
      <w:ind w:left="240" w:firstLine="0"/>
    </w:pPr>
  </w:style>
  <w:style w:type="paragraph" w:styleId="TableofFigures">
    <w:name w:val="table of figures"/>
    <w:basedOn w:val="Normal"/>
    <w:next w:val="Normal"/>
    <w:uiPriority w:val="99"/>
    <w:semiHidden/>
    <w:unhideWhenUsed/>
    <w:rsid w:val="00E865EA"/>
    <w:pPr>
      <w:ind w:firstLine="0"/>
    </w:pPr>
  </w:style>
  <w:style w:type="paragraph" w:styleId="TOAHeading">
    <w:name w:val="toa heading"/>
    <w:basedOn w:val="Normal"/>
    <w:next w:val="Normal"/>
    <w:uiPriority w:val="99"/>
    <w:semiHidden/>
    <w:unhideWhenUsed/>
    <w:rsid w:val="00E865EA"/>
    <w:pPr>
      <w:spacing w:before="120"/>
      <w:ind w:firstLine="0"/>
    </w:pPr>
    <w:rPr>
      <w:b/>
      <w:bCs/>
    </w:rPr>
  </w:style>
  <w:style w:type="paragraph" w:styleId="TOC4">
    <w:name w:val="toc 4"/>
    <w:basedOn w:val="Normal"/>
    <w:next w:val="Normal"/>
    <w:autoRedefine/>
    <w:uiPriority w:val="39"/>
    <w:unhideWhenUsed/>
    <w:rsid w:val="00E865EA"/>
    <w:pPr>
      <w:spacing w:after="100"/>
      <w:ind w:left="720" w:firstLine="0"/>
    </w:pPr>
  </w:style>
  <w:style w:type="paragraph" w:styleId="TOC5">
    <w:name w:val="toc 5"/>
    <w:basedOn w:val="Normal"/>
    <w:next w:val="Normal"/>
    <w:autoRedefine/>
    <w:uiPriority w:val="39"/>
    <w:unhideWhenUsed/>
    <w:rsid w:val="00E865EA"/>
    <w:pPr>
      <w:spacing w:after="100"/>
      <w:ind w:left="960" w:firstLine="0"/>
    </w:pPr>
  </w:style>
  <w:style w:type="paragraph" w:styleId="TOC6">
    <w:name w:val="toc 6"/>
    <w:basedOn w:val="Normal"/>
    <w:next w:val="Normal"/>
    <w:autoRedefine/>
    <w:uiPriority w:val="39"/>
    <w:unhideWhenUsed/>
    <w:rsid w:val="00E865EA"/>
    <w:pPr>
      <w:spacing w:after="100"/>
      <w:ind w:left="1200" w:firstLine="0"/>
    </w:pPr>
  </w:style>
  <w:style w:type="paragraph" w:styleId="TOC7">
    <w:name w:val="toc 7"/>
    <w:basedOn w:val="Normal"/>
    <w:next w:val="Normal"/>
    <w:autoRedefine/>
    <w:uiPriority w:val="39"/>
    <w:unhideWhenUsed/>
    <w:rsid w:val="00E865EA"/>
    <w:pPr>
      <w:spacing w:after="100"/>
      <w:ind w:left="1440" w:firstLine="0"/>
    </w:pPr>
  </w:style>
  <w:style w:type="paragraph" w:styleId="TOC8">
    <w:name w:val="toc 8"/>
    <w:basedOn w:val="Normal"/>
    <w:next w:val="Normal"/>
    <w:autoRedefine/>
    <w:uiPriority w:val="39"/>
    <w:unhideWhenUsed/>
    <w:rsid w:val="00E865EA"/>
    <w:pPr>
      <w:spacing w:after="100"/>
      <w:ind w:left="1680" w:firstLine="0"/>
    </w:pPr>
  </w:style>
  <w:style w:type="paragraph" w:styleId="TOC9">
    <w:name w:val="toc 9"/>
    <w:basedOn w:val="Normal"/>
    <w:next w:val="Normal"/>
    <w:autoRedefine/>
    <w:uiPriority w:val="39"/>
    <w:unhideWhenUsed/>
    <w:rsid w:val="00E865EA"/>
    <w:pPr>
      <w:spacing w:after="100"/>
      <w:ind w:left="1920" w:firstLine="0"/>
    </w:pPr>
  </w:style>
  <w:style w:type="character" w:styleId="EndnoteReference">
    <w:name w:val="endnote reference"/>
    <w:uiPriority w:val="99"/>
    <w:semiHidden/>
    <w:unhideWhenUsed/>
    <w:rsid w:val="00E865EA"/>
    <w:rPr>
      <w:vertAlign w:val="superscript"/>
    </w:rPr>
  </w:style>
  <w:style w:type="character" w:styleId="FootnoteReference">
    <w:name w:val="footnote reference"/>
    <w:uiPriority w:val="99"/>
    <w:unhideWhenUsed/>
    <w:qFormat/>
    <w:rsid w:val="00E865EA"/>
    <w:rPr>
      <w:vertAlign w:val="superscript"/>
    </w:rPr>
  </w:style>
  <w:style w:type="table" w:customStyle="1" w:styleId="APAReport">
    <w:name w:val="APA Report"/>
    <w:basedOn w:val="TableNormal"/>
    <w:uiPriority w:val="99"/>
    <w:rsid w:val="00E865EA"/>
    <w:rPr>
      <w:rFonts w:ascii="Times New Roman" w:eastAsia="SimSun" w:hAnsi="Times New Roman" w:cs="Times New Roman"/>
      <w:sz w:val="20"/>
      <w:szCs w:val="20"/>
      <w:lang w:val="en-GB"/>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E865EA"/>
    <w:pPr>
      <w:spacing w:before="240"/>
      <w:ind w:firstLine="0"/>
      <w:contextualSpacing/>
    </w:pPr>
  </w:style>
  <w:style w:type="table" w:customStyle="1" w:styleId="PlainTable11">
    <w:name w:val="Plain Table 11"/>
    <w:basedOn w:val="TableNormal"/>
    <w:uiPriority w:val="41"/>
    <w:rsid w:val="00E865EA"/>
    <w:rPr>
      <w:rFonts w:ascii="Times New Roman" w:eastAsia="SimSun" w:hAnsi="Times New Roman" w:cs="Times New Roman"/>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E865EA"/>
    <w:rPr>
      <w:sz w:val="22"/>
      <w:szCs w:val="16"/>
    </w:rPr>
  </w:style>
  <w:style w:type="paragraph" w:styleId="EndnoteText">
    <w:name w:val="endnote text"/>
    <w:basedOn w:val="Normal"/>
    <w:link w:val="EndnoteTextChar"/>
    <w:uiPriority w:val="99"/>
    <w:semiHidden/>
    <w:unhideWhenUsed/>
    <w:qFormat/>
    <w:rsid w:val="00E865EA"/>
    <w:pPr>
      <w:spacing w:line="240" w:lineRule="auto"/>
    </w:pPr>
    <w:rPr>
      <w:sz w:val="22"/>
      <w:szCs w:val="20"/>
    </w:rPr>
  </w:style>
  <w:style w:type="character" w:customStyle="1" w:styleId="EndnoteTextChar">
    <w:name w:val="Endnote Text Char"/>
    <w:basedOn w:val="DefaultParagraphFont"/>
    <w:link w:val="EndnoteText"/>
    <w:uiPriority w:val="99"/>
    <w:semiHidden/>
    <w:rsid w:val="00E865EA"/>
    <w:rPr>
      <w:rFonts w:ascii="Times New Roman" w:eastAsia="SimSun" w:hAnsi="Times New Roman" w:cs="Times New Roman"/>
      <w:kern w:val="24"/>
      <w:sz w:val="22"/>
      <w:szCs w:val="20"/>
      <w:lang w:val="en-GB" w:eastAsia="ja-JP"/>
    </w:rPr>
  </w:style>
  <w:style w:type="character" w:styleId="HTMLCode">
    <w:name w:val="HTML Code"/>
    <w:uiPriority w:val="99"/>
    <w:semiHidden/>
    <w:unhideWhenUsed/>
    <w:rsid w:val="00E865EA"/>
    <w:rPr>
      <w:rFonts w:ascii="Consolas" w:hAnsi="Consolas"/>
      <w:sz w:val="22"/>
      <w:szCs w:val="20"/>
    </w:rPr>
  </w:style>
  <w:style w:type="character" w:styleId="HTMLKeyboard">
    <w:name w:val="HTML Keyboard"/>
    <w:uiPriority w:val="99"/>
    <w:semiHidden/>
    <w:unhideWhenUsed/>
    <w:rsid w:val="00E865EA"/>
    <w:rPr>
      <w:rFonts w:ascii="Consolas" w:hAnsi="Consolas"/>
      <w:sz w:val="22"/>
      <w:szCs w:val="20"/>
    </w:rPr>
  </w:style>
  <w:style w:type="character" w:styleId="HTMLTypewriter">
    <w:name w:val="HTML Typewriter"/>
    <w:unhideWhenUsed/>
    <w:rsid w:val="00E865EA"/>
    <w:rPr>
      <w:rFonts w:ascii="Consolas" w:hAnsi="Consolas"/>
      <w:sz w:val="22"/>
      <w:szCs w:val="20"/>
    </w:rPr>
  </w:style>
  <w:style w:type="character" w:styleId="IntenseEmphasis">
    <w:name w:val="Intense Emphasis"/>
    <w:uiPriority w:val="21"/>
    <w:unhideWhenUsed/>
    <w:qFormat/>
    <w:rsid w:val="00E865EA"/>
    <w:rPr>
      <w:i/>
      <w:iCs/>
      <w:color w:val="373737"/>
    </w:rPr>
  </w:style>
  <w:style w:type="character" w:styleId="IntenseReference">
    <w:name w:val="Intense Reference"/>
    <w:uiPriority w:val="32"/>
    <w:unhideWhenUsed/>
    <w:qFormat/>
    <w:rsid w:val="00E865EA"/>
    <w:rPr>
      <w:b/>
      <w:bCs/>
      <w:caps w:val="0"/>
      <w:smallCaps/>
      <w:color w:val="595959"/>
      <w:spacing w:val="5"/>
    </w:rPr>
  </w:style>
  <w:style w:type="paragraph" w:styleId="TOCHeading">
    <w:name w:val="TOC Heading"/>
    <w:basedOn w:val="Heading1"/>
    <w:next w:val="Normal"/>
    <w:uiPriority w:val="39"/>
    <w:unhideWhenUsed/>
    <w:qFormat/>
    <w:rsid w:val="00E865EA"/>
    <w:pPr>
      <w:spacing w:before="240"/>
      <w:ind w:firstLine="720"/>
      <w:jc w:val="left"/>
      <w:outlineLvl w:val="9"/>
    </w:pPr>
    <w:rPr>
      <w:bCs w:val="0"/>
      <w:szCs w:val="32"/>
    </w:rPr>
  </w:style>
  <w:style w:type="character" w:styleId="FollowedHyperlink">
    <w:name w:val="FollowedHyperlink"/>
    <w:uiPriority w:val="99"/>
    <w:semiHidden/>
    <w:unhideWhenUsed/>
    <w:rsid w:val="00E865EA"/>
    <w:rPr>
      <w:color w:val="595959"/>
      <w:u w:val="single"/>
    </w:rPr>
  </w:style>
  <w:style w:type="paragraph" w:customStyle="1" w:styleId="Title2">
    <w:name w:val="Title 2"/>
    <w:basedOn w:val="Normal"/>
    <w:uiPriority w:val="1"/>
    <w:qFormat/>
    <w:rsid w:val="00E865EA"/>
    <w:pPr>
      <w:ind w:firstLine="0"/>
      <w:jc w:val="center"/>
    </w:pPr>
  </w:style>
  <w:style w:type="paragraph" w:styleId="TOC1">
    <w:name w:val="toc 1"/>
    <w:basedOn w:val="Normal"/>
    <w:next w:val="Normal"/>
    <w:autoRedefine/>
    <w:uiPriority w:val="39"/>
    <w:unhideWhenUsed/>
    <w:rsid w:val="00E865EA"/>
    <w:pPr>
      <w:spacing w:after="100"/>
    </w:pPr>
  </w:style>
  <w:style w:type="character" w:styleId="Hyperlink">
    <w:name w:val="Hyperlink"/>
    <w:uiPriority w:val="99"/>
    <w:unhideWhenUsed/>
    <w:rsid w:val="00E865EA"/>
    <w:rPr>
      <w:color w:val="5F5F5F"/>
      <w:u w:val="single"/>
    </w:rPr>
  </w:style>
  <w:style w:type="paragraph" w:customStyle="1" w:styleId="Body">
    <w:name w:val="Body"/>
    <w:link w:val="BodyChar"/>
    <w:rsid w:val="00E865E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BodyChar">
    <w:name w:val="Body Char"/>
    <w:link w:val="Body"/>
    <w:rsid w:val="00E865EA"/>
    <w:rPr>
      <w:rFonts w:ascii="Calibri" w:eastAsia="Calibri" w:hAnsi="Calibri" w:cs="Calibri"/>
      <w:color w:val="000000"/>
      <w:sz w:val="22"/>
      <w:szCs w:val="22"/>
      <w:u w:color="000000"/>
      <w:bdr w:val="nil"/>
      <w:lang w:eastAsia="en-GB"/>
    </w:rPr>
  </w:style>
  <w:style w:type="paragraph" w:customStyle="1" w:styleId="Default">
    <w:name w:val="Default"/>
    <w:rsid w:val="00E865EA"/>
    <w:pPr>
      <w:autoSpaceDE w:val="0"/>
      <w:autoSpaceDN w:val="0"/>
      <w:adjustRightInd w:val="0"/>
    </w:pPr>
    <w:rPr>
      <w:rFonts w:ascii="Times New Roman" w:eastAsia="Times New Roman" w:hAnsi="Times New Roman" w:cs="Times New Roman"/>
      <w:color w:val="000000"/>
      <w:lang w:val="en-GB"/>
    </w:rPr>
  </w:style>
  <w:style w:type="paragraph" w:customStyle="1" w:styleId="EndNoteBibliographyTitle">
    <w:name w:val="EndNote Bibliography Title"/>
    <w:basedOn w:val="Normal"/>
    <w:link w:val="EndNoteBibliographyTitleChar"/>
    <w:rsid w:val="00E865EA"/>
    <w:pPr>
      <w:spacing w:line="259" w:lineRule="auto"/>
      <w:ind w:firstLine="0"/>
      <w:jc w:val="center"/>
    </w:pPr>
    <w:rPr>
      <w:rFonts w:ascii="Calibri" w:eastAsia="Times New Roman" w:hAnsi="Calibri"/>
      <w:noProof/>
      <w:kern w:val="0"/>
      <w:sz w:val="22"/>
      <w:szCs w:val="22"/>
      <w:lang w:val="en-US" w:eastAsia="en-US"/>
    </w:rPr>
  </w:style>
  <w:style w:type="character" w:customStyle="1" w:styleId="EndNoteBibliographyTitleChar">
    <w:name w:val="EndNote Bibliography Title Char"/>
    <w:link w:val="EndNoteBibliographyTitle"/>
    <w:rsid w:val="00E865EA"/>
    <w:rPr>
      <w:rFonts w:ascii="Calibri" w:eastAsia="Times New Roman" w:hAnsi="Calibri" w:cs="Times New Roman"/>
      <w:noProof/>
      <w:sz w:val="22"/>
      <w:szCs w:val="22"/>
    </w:rPr>
  </w:style>
  <w:style w:type="paragraph" w:customStyle="1" w:styleId="EndNoteBibliography">
    <w:name w:val="EndNote Bibliography"/>
    <w:basedOn w:val="Normal"/>
    <w:link w:val="EndNoteBibliographyChar"/>
    <w:rsid w:val="00E865EA"/>
    <w:pPr>
      <w:spacing w:after="160" w:line="240" w:lineRule="auto"/>
      <w:ind w:firstLine="0"/>
    </w:pPr>
    <w:rPr>
      <w:rFonts w:ascii="Calibri" w:eastAsia="Times New Roman" w:hAnsi="Calibri"/>
      <w:noProof/>
      <w:kern w:val="0"/>
      <w:sz w:val="22"/>
      <w:szCs w:val="22"/>
      <w:lang w:val="en-US" w:eastAsia="en-US"/>
    </w:rPr>
  </w:style>
  <w:style w:type="character" w:customStyle="1" w:styleId="EndNoteBibliographyChar">
    <w:name w:val="EndNote Bibliography Char"/>
    <w:link w:val="EndNoteBibliography"/>
    <w:rsid w:val="00E865EA"/>
    <w:rPr>
      <w:rFonts w:ascii="Calibri" w:eastAsia="Times New Roman" w:hAnsi="Calibri" w:cs="Times New Roman"/>
      <w:noProof/>
      <w:sz w:val="22"/>
      <w:szCs w:val="22"/>
    </w:rPr>
  </w:style>
  <w:style w:type="character" w:customStyle="1" w:styleId="NoSpacingChar">
    <w:name w:val="No Spacing Char"/>
    <w:aliases w:val="No Indent Char"/>
    <w:basedOn w:val="DefaultParagraphFont"/>
    <w:link w:val="NoSpacing"/>
    <w:uiPriority w:val="1"/>
    <w:rsid w:val="00E865EA"/>
    <w:rPr>
      <w:rFonts w:ascii="Times New Roman" w:eastAsia="SimSun" w:hAnsi="Times New Roman" w:cs="Times New Roman"/>
      <w:lang w:eastAsia="ja-JP"/>
    </w:rPr>
  </w:style>
  <w:style w:type="table" w:customStyle="1" w:styleId="TableGrid1">
    <w:name w:val="Table Grid1"/>
    <w:basedOn w:val="TableNormal"/>
    <w:next w:val="TableGrid"/>
    <w:uiPriority w:val="39"/>
    <w:rsid w:val="00E865EA"/>
    <w:rPr>
      <w:rFonts w:ascii="Times New Roman" w:eastAsia="Calibri" w:hAnsi="Times New Roman"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65EA"/>
    <w:rPr>
      <w:rFonts w:ascii="Times New Roman" w:eastAsia="Calibri" w:hAnsi="Times New Roman"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E865EA"/>
    <w:pPr>
      <w:numPr>
        <w:numId w:val="11"/>
      </w:numPr>
    </w:pPr>
  </w:style>
  <w:style w:type="character" w:customStyle="1" w:styleId="Hyperlink0">
    <w:name w:val="Hyperlink.0"/>
    <w:rsid w:val="00E865EA"/>
    <w:rPr>
      <w:color w:val="5F5F5F"/>
      <w:u w:val="single"/>
    </w:rPr>
  </w:style>
  <w:style w:type="character" w:customStyle="1" w:styleId="Link">
    <w:name w:val="Link"/>
    <w:rsid w:val="00E865EA"/>
    <w:rPr>
      <w:color w:val="0000FF"/>
      <w:u w:val="single" w:color="0000FF"/>
      <w:lang w:val="en-US"/>
    </w:rPr>
  </w:style>
  <w:style w:type="table" w:styleId="LightShading">
    <w:name w:val="Light Shading"/>
    <w:basedOn w:val="TableNormal"/>
    <w:uiPriority w:val="60"/>
    <w:rsid w:val="00E865EA"/>
    <w:pPr>
      <w:pBdr>
        <w:top w:val="nil"/>
        <w:left w:val="nil"/>
        <w:bottom w:val="nil"/>
        <w:right w:val="nil"/>
        <w:between w:val="nil"/>
        <w:bar w:val="nil"/>
      </w:pBdr>
    </w:pPr>
    <w:rPr>
      <w:rFonts w:ascii="Times New Roman" w:eastAsia="Arial Unicode MS" w:hAnsi="Times New Roman" w:cs="Times New Roman"/>
      <w:color w:val="000000"/>
      <w:sz w:val="20"/>
      <w:szCs w:val="20"/>
      <w:bdr w:val="nil"/>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E865EA"/>
  </w:style>
  <w:style w:type="paragraph" w:styleId="Revision">
    <w:name w:val="Revision"/>
    <w:hidden/>
    <w:uiPriority w:val="99"/>
    <w:semiHidden/>
    <w:rsid w:val="00E865EA"/>
    <w:rPr>
      <w:rFonts w:ascii="Times New Roman" w:eastAsia="Arial Unicode MS" w:hAnsi="Times New Roman" w:cs="Times New Roman"/>
      <w:bdr w:val="nil"/>
    </w:rPr>
  </w:style>
  <w:style w:type="table" w:customStyle="1" w:styleId="TableGridLight10">
    <w:name w:val="Table Grid Light1"/>
    <w:basedOn w:val="TableNormal"/>
    <w:uiPriority w:val="40"/>
    <w:rsid w:val="00E865EA"/>
    <w:rPr>
      <w:rFonts w:ascii="Times New Roman" w:eastAsia="SimSun" w:hAnsi="Times New Roman" w:cs="Times New Roman"/>
      <w:sz w:val="20"/>
      <w:szCs w:val="20"/>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0">
    <w:name w:val="Plain Table 11"/>
    <w:basedOn w:val="TableNormal"/>
    <w:uiPriority w:val="41"/>
    <w:rsid w:val="00E865EA"/>
    <w:rPr>
      <w:rFonts w:ascii="Times New Roman" w:eastAsia="SimSun" w:hAnsi="Times New Roman" w:cs="Times New Roman"/>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ectionTitleChar">
    <w:name w:val="Section Title Char"/>
    <w:link w:val="SectionTitle"/>
    <w:uiPriority w:val="2"/>
    <w:rsid w:val="00E865EA"/>
    <w:rPr>
      <w:rFonts w:ascii="Times New Roman" w:eastAsia="SimSun" w:hAnsi="Times New Roman" w:cs="Times New Roman"/>
      <w:kern w:val="24"/>
      <w:lang w:val="en-GB" w:eastAsia="ja-JP"/>
    </w:rPr>
  </w:style>
  <w:style w:type="paragraph" w:styleId="TOC2">
    <w:name w:val="toc 2"/>
    <w:basedOn w:val="Normal"/>
    <w:next w:val="Normal"/>
    <w:autoRedefine/>
    <w:uiPriority w:val="39"/>
    <w:unhideWhenUsed/>
    <w:rsid w:val="00E865EA"/>
    <w:pPr>
      <w:tabs>
        <w:tab w:val="right" w:leader="dot" w:pos="8777"/>
      </w:tabs>
      <w:spacing w:after="100"/>
      <w:ind w:left="238"/>
    </w:pPr>
  </w:style>
  <w:style w:type="paragraph" w:styleId="TOC3">
    <w:name w:val="toc 3"/>
    <w:basedOn w:val="Normal"/>
    <w:next w:val="Normal"/>
    <w:autoRedefine/>
    <w:uiPriority w:val="39"/>
    <w:unhideWhenUsed/>
    <w:rsid w:val="00E865EA"/>
    <w:pPr>
      <w:spacing w:after="100" w:line="480" w:lineRule="auto"/>
      <w:ind w:left="480"/>
    </w:pPr>
  </w:style>
  <w:style w:type="paragraph" w:customStyle="1" w:styleId="xmsonormal">
    <w:name w:val="x_msonormal"/>
    <w:basedOn w:val="Normal"/>
    <w:rsid w:val="00E865EA"/>
    <w:pPr>
      <w:spacing w:before="100" w:beforeAutospacing="1" w:after="100" w:afterAutospacing="1" w:line="240" w:lineRule="auto"/>
      <w:ind w:firstLine="0"/>
    </w:pPr>
    <w:rPr>
      <w:rFonts w:eastAsia="Times New Roman"/>
      <w:kern w:val="0"/>
      <w:lang w:eastAsia="en-GB"/>
    </w:rPr>
  </w:style>
  <w:style w:type="table" w:customStyle="1" w:styleId="ListTable1Light1">
    <w:name w:val="List Table 1 Light1"/>
    <w:basedOn w:val="TableNormal"/>
    <w:uiPriority w:val="46"/>
    <w:rsid w:val="00E865EA"/>
    <w:rPr>
      <w:rFonts w:ascii="Times New Roman" w:eastAsia="SimSun" w:hAnsi="Times New Roman" w:cs="Times New Roman"/>
      <w:sz w:val="20"/>
      <w:szCs w:val="20"/>
      <w:lang w:val="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1">
    <w:name w:val="Grid Table 7 Colorful1"/>
    <w:basedOn w:val="TableNormal"/>
    <w:uiPriority w:val="52"/>
    <w:rsid w:val="00E865EA"/>
    <w:rPr>
      <w:rFonts w:ascii="Times New Roman" w:eastAsia="SimSun" w:hAnsi="Times New Roman" w:cs="Times New Roman"/>
      <w:color w:val="000000"/>
      <w:sz w:val="20"/>
      <w:szCs w:val="2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6Colorful1">
    <w:name w:val="List Table 6 Colorful1"/>
    <w:basedOn w:val="TableNormal"/>
    <w:uiPriority w:val="51"/>
    <w:rsid w:val="00E865EA"/>
    <w:rPr>
      <w:rFonts w:ascii="Times New Roman" w:eastAsia="SimSun" w:hAnsi="Times New Roman" w:cs="Times New Roman"/>
      <w:color w:val="000000"/>
      <w:sz w:val="20"/>
      <w:szCs w:val="2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iPriority w:val="99"/>
    <w:semiHidden/>
    <w:unhideWhenUsed/>
    <w:rsid w:val="00E865EA"/>
  </w:style>
  <w:style w:type="character" w:customStyle="1" w:styleId="xbe">
    <w:name w:val="_xbe"/>
    <w:basedOn w:val="DefaultParagraphFont"/>
    <w:rsid w:val="00E865EA"/>
  </w:style>
  <w:style w:type="character" w:customStyle="1" w:styleId="rphighlightallclass">
    <w:name w:val="rphighlightallclass"/>
    <w:basedOn w:val="DefaultParagraphFont"/>
    <w:rsid w:val="00E865EA"/>
  </w:style>
  <w:style w:type="character" w:customStyle="1" w:styleId="peb">
    <w:name w:val="_pe_b"/>
    <w:basedOn w:val="DefaultParagraphFont"/>
    <w:rsid w:val="00E865EA"/>
  </w:style>
  <w:style w:type="character" w:customStyle="1" w:styleId="bidi">
    <w:name w:val="bidi"/>
    <w:basedOn w:val="DefaultParagraphFont"/>
    <w:rsid w:val="00E865EA"/>
  </w:style>
  <w:style w:type="character" w:customStyle="1" w:styleId="rpd1">
    <w:name w:val="_rp_d1"/>
    <w:basedOn w:val="DefaultParagraphFont"/>
    <w:rsid w:val="00E865EA"/>
  </w:style>
  <w:style w:type="character" w:customStyle="1" w:styleId="st">
    <w:name w:val="st"/>
    <w:rsid w:val="00E865EA"/>
  </w:style>
  <w:style w:type="table" w:styleId="LightShading-Accent1">
    <w:name w:val="Light Shading Accent 1"/>
    <w:basedOn w:val="TableNormal"/>
    <w:uiPriority w:val="60"/>
    <w:rsid w:val="00E865EA"/>
    <w:rPr>
      <w:rFonts w:ascii="Cambria" w:eastAsia="MS Mincho" w:hAnsi="Cambria" w:cs="Times New Roman"/>
      <w:color w:val="365F91"/>
      <w:sz w:val="22"/>
      <w:szCs w:val="22"/>
      <w:lang w:val="en-GB"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TMLCite">
    <w:name w:val="HTML Cite"/>
    <w:uiPriority w:val="99"/>
    <w:semiHidden/>
    <w:unhideWhenUsed/>
    <w:rsid w:val="00E865EA"/>
    <w:rPr>
      <w:i/>
      <w:iCs/>
    </w:rPr>
  </w:style>
  <w:style w:type="character" w:customStyle="1" w:styleId="tel">
    <w:name w:val="tel"/>
    <w:rsid w:val="00E865EA"/>
  </w:style>
  <w:style w:type="character" w:customStyle="1" w:styleId="tgc">
    <w:name w:val="_tgc"/>
    <w:basedOn w:val="DefaultParagraphFont"/>
    <w:rsid w:val="00DA2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footnote reference" w:qFormat="1"/>
    <w:lsdException w:name="endnote text" w:qFormat="1"/>
    <w:lsdException w:name="List Bullet" w:uiPriority="9" w:qFormat="1"/>
    <w:lsdException w:name="List Number" w:uiPriority="9"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E865EA"/>
    <w:pPr>
      <w:spacing w:line="360" w:lineRule="auto"/>
      <w:ind w:firstLine="720"/>
    </w:pPr>
    <w:rPr>
      <w:rFonts w:ascii="Times New Roman" w:eastAsia="SimSun" w:hAnsi="Times New Roman" w:cs="Times New Roman"/>
      <w:kern w:val="24"/>
      <w:lang w:val="en-GB" w:eastAsia="ja-JP"/>
    </w:rPr>
  </w:style>
  <w:style w:type="paragraph" w:styleId="Heading1">
    <w:name w:val="heading 1"/>
    <w:basedOn w:val="Normal"/>
    <w:next w:val="Normal"/>
    <w:link w:val="Heading1Char"/>
    <w:uiPriority w:val="9"/>
    <w:qFormat/>
    <w:rsid w:val="00E865EA"/>
    <w:pPr>
      <w:keepNext/>
      <w:keepLines/>
      <w:ind w:firstLine="0"/>
      <w:jc w:val="center"/>
      <w:outlineLvl w:val="0"/>
    </w:pPr>
    <w:rPr>
      <w:b/>
      <w:bCs/>
    </w:rPr>
  </w:style>
  <w:style w:type="paragraph" w:styleId="Heading2">
    <w:name w:val="heading 2"/>
    <w:basedOn w:val="Normal"/>
    <w:next w:val="Normal"/>
    <w:link w:val="Heading2Char"/>
    <w:uiPriority w:val="9"/>
    <w:unhideWhenUsed/>
    <w:qFormat/>
    <w:rsid w:val="00E865EA"/>
    <w:pPr>
      <w:keepNext/>
      <w:keepLines/>
      <w:ind w:firstLine="0"/>
      <w:outlineLvl w:val="1"/>
    </w:pPr>
    <w:rPr>
      <w:b/>
      <w:bCs/>
    </w:rPr>
  </w:style>
  <w:style w:type="paragraph" w:styleId="Heading3">
    <w:name w:val="heading 3"/>
    <w:basedOn w:val="Normal"/>
    <w:next w:val="Normal"/>
    <w:link w:val="Heading3Char"/>
    <w:unhideWhenUsed/>
    <w:qFormat/>
    <w:rsid w:val="00E865EA"/>
    <w:pPr>
      <w:keepNext/>
      <w:keepLines/>
      <w:outlineLvl w:val="2"/>
    </w:pPr>
    <w:rPr>
      <w:b/>
      <w:bCs/>
    </w:rPr>
  </w:style>
  <w:style w:type="paragraph" w:styleId="Heading4">
    <w:name w:val="heading 4"/>
    <w:basedOn w:val="Normal"/>
    <w:next w:val="Normal"/>
    <w:link w:val="Heading4Char"/>
    <w:uiPriority w:val="4"/>
    <w:unhideWhenUsed/>
    <w:qFormat/>
    <w:rsid w:val="00E865EA"/>
    <w:pPr>
      <w:keepNext/>
      <w:keepLines/>
      <w:outlineLvl w:val="3"/>
    </w:pPr>
    <w:rPr>
      <w:b/>
      <w:bCs/>
      <w:i/>
      <w:iCs/>
    </w:rPr>
  </w:style>
  <w:style w:type="paragraph" w:styleId="Heading5">
    <w:name w:val="heading 5"/>
    <w:basedOn w:val="Normal"/>
    <w:next w:val="Normal"/>
    <w:link w:val="Heading5Char"/>
    <w:uiPriority w:val="9"/>
    <w:unhideWhenUsed/>
    <w:qFormat/>
    <w:rsid w:val="00E865EA"/>
    <w:pPr>
      <w:keepNext/>
      <w:keepLines/>
      <w:outlineLvl w:val="4"/>
    </w:pPr>
    <w:rPr>
      <w:i/>
      <w:iCs/>
    </w:rPr>
  </w:style>
  <w:style w:type="paragraph" w:styleId="Heading6">
    <w:name w:val="heading 6"/>
    <w:basedOn w:val="Normal"/>
    <w:next w:val="Normal"/>
    <w:link w:val="Heading6Char"/>
    <w:uiPriority w:val="9"/>
    <w:qFormat/>
    <w:rsid w:val="00E865EA"/>
    <w:pPr>
      <w:keepNext/>
      <w:keepLines/>
      <w:spacing w:before="40"/>
      <w:ind w:firstLine="0"/>
      <w:outlineLvl w:val="5"/>
    </w:pPr>
    <w:rPr>
      <w:color w:val="6E6E6E"/>
    </w:rPr>
  </w:style>
  <w:style w:type="paragraph" w:styleId="Heading7">
    <w:name w:val="heading 7"/>
    <w:basedOn w:val="Normal"/>
    <w:next w:val="Normal"/>
    <w:link w:val="Heading7Char"/>
    <w:uiPriority w:val="9"/>
    <w:semiHidden/>
    <w:qFormat/>
    <w:rsid w:val="00E865EA"/>
    <w:pPr>
      <w:keepNext/>
      <w:keepLines/>
      <w:spacing w:before="40"/>
      <w:ind w:firstLine="0"/>
      <w:outlineLvl w:val="6"/>
    </w:pPr>
    <w:rPr>
      <w:i/>
      <w:iCs/>
      <w:color w:val="6E6E6E"/>
    </w:rPr>
  </w:style>
  <w:style w:type="paragraph" w:styleId="Heading8">
    <w:name w:val="heading 8"/>
    <w:basedOn w:val="Normal"/>
    <w:next w:val="Normal"/>
    <w:link w:val="Heading8Char"/>
    <w:uiPriority w:val="9"/>
    <w:semiHidden/>
    <w:qFormat/>
    <w:rsid w:val="00E865EA"/>
    <w:pPr>
      <w:keepNext/>
      <w:keepLines/>
      <w:spacing w:before="40"/>
      <w:ind w:firstLine="0"/>
      <w:outlineLvl w:val="7"/>
    </w:pPr>
    <w:rPr>
      <w:color w:val="272727"/>
      <w:sz w:val="22"/>
      <w:szCs w:val="21"/>
    </w:rPr>
  </w:style>
  <w:style w:type="paragraph" w:styleId="Heading9">
    <w:name w:val="heading 9"/>
    <w:basedOn w:val="Normal"/>
    <w:next w:val="Normal"/>
    <w:link w:val="Heading9Char"/>
    <w:uiPriority w:val="9"/>
    <w:semiHidden/>
    <w:qFormat/>
    <w:rsid w:val="00E865EA"/>
    <w:pPr>
      <w:keepNext/>
      <w:keepLines/>
      <w:spacing w:before="40"/>
      <w:ind w:firstLine="0"/>
      <w:outlineLvl w:val="8"/>
    </w:pPr>
    <w:rPr>
      <w:i/>
      <w:iCs/>
      <w:color w:val="272727"/>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EA"/>
    <w:rPr>
      <w:rFonts w:ascii="Times New Roman" w:eastAsia="SimSun" w:hAnsi="Times New Roman" w:cs="Times New Roman"/>
      <w:b/>
      <w:bCs/>
      <w:kern w:val="24"/>
      <w:lang w:val="en-GB" w:eastAsia="ja-JP"/>
    </w:rPr>
  </w:style>
  <w:style w:type="character" w:customStyle="1" w:styleId="Heading2Char">
    <w:name w:val="Heading 2 Char"/>
    <w:basedOn w:val="DefaultParagraphFont"/>
    <w:link w:val="Heading2"/>
    <w:uiPriority w:val="9"/>
    <w:rsid w:val="00E865EA"/>
    <w:rPr>
      <w:rFonts w:ascii="Times New Roman" w:eastAsia="SimSun" w:hAnsi="Times New Roman" w:cs="Times New Roman"/>
      <w:b/>
      <w:bCs/>
      <w:kern w:val="24"/>
      <w:lang w:val="en-GB" w:eastAsia="ja-JP"/>
    </w:rPr>
  </w:style>
  <w:style w:type="character" w:customStyle="1" w:styleId="Heading3Char">
    <w:name w:val="Heading 3 Char"/>
    <w:basedOn w:val="DefaultParagraphFont"/>
    <w:link w:val="Heading3"/>
    <w:rsid w:val="00E865EA"/>
    <w:rPr>
      <w:rFonts w:ascii="Times New Roman" w:eastAsia="SimSun" w:hAnsi="Times New Roman" w:cs="Times New Roman"/>
      <w:b/>
      <w:bCs/>
      <w:kern w:val="24"/>
      <w:lang w:val="en-GB" w:eastAsia="ja-JP"/>
    </w:rPr>
  </w:style>
  <w:style w:type="character" w:customStyle="1" w:styleId="Heading4Char">
    <w:name w:val="Heading 4 Char"/>
    <w:basedOn w:val="DefaultParagraphFont"/>
    <w:link w:val="Heading4"/>
    <w:uiPriority w:val="4"/>
    <w:rsid w:val="00E865EA"/>
    <w:rPr>
      <w:rFonts w:ascii="Times New Roman" w:eastAsia="SimSun" w:hAnsi="Times New Roman" w:cs="Times New Roman"/>
      <w:b/>
      <w:bCs/>
      <w:i/>
      <w:iCs/>
      <w:kern w:val="24"/>
      <w:lang w:val="en-GB" w:eastAsia="ja-JP"/>
    </w:rPr>
  </w:style>
  <w:style w:type="character" w:customStyle="1" w:styleId="Heading5Char">
    <w:name w:val="Heading 5 Char"/>
    <w:basedOn w:val="DefaultParagraphFont"/>
    <w:link w:val="Heading5"/>
    <w:uiPriority w:val="9"/>
    <w:rsid w:val="00E865EA"/>
    <w:rPr>
      <w:rFonts w:ascii="Times New Roman" w:eastAsia="SimSun" w:hAnsi="Times New Roman" w:cs="Times New Roman"/>
      <w:i/>
      <w:iCs/>
      <w:kern w:val="24"/>
      <w:lang w:val="en-GB" w:eastAsia="ja-JP"/>
    </w:rPr>
  </w:style>
  <w:style w:type="character" w:customStyle="1" w:styleId="Heading6Char">
    <w:name w:val="Heading 6 Char"/>
    <w:basedOn w:val="DefaultParagraphFont"/>
    <w:link w:val="Heading6"/>
    <w:uiPriority w:val="9"/>
    <w:rsid w:val="00E865EA"/>
    <w:rPr>
      <w:rFonts w:ascii="Times New Roman" w:eastAsia="SimSun" w:hAnsi="Times New Roman" w:cs="Times New Roman"/>
      <w:color w:val="6E6E6E"/>
      <w:kern w:val="24"/>
      <w:lang w:val="en-GB" w:eastAsia="ja-JP"/>
    </w:rPr>
  </w:style>
  <w:style w:type="character" w:customStyle="1" w:styleId="Heading7Char">
    <w:name w:val="Heading 7 Char"/>
    <w:basedOn w:val="DefaultParagraphFont"/>
    <w:link w:val="Heading7"/>
    <w:uiPriority w:val="9"/>
    <w:semiHidden/>
    <w:rsid w:val="00E865EA"/>
    <w:rPr>
      <w:rFonts w:ascii="Times New Roman" w:eastAsia="SimSun" w:hAnsi="Times New Roman" w:cs="Times New Roman"/>
      <w:i/>
      <w:iCs/>
      <w:color w:val="6E6E6E"/>
      <w:kern w:val="24"/>
      <w:lang w:val="en-GB" w:eastAsia="ja-JP"/>
    </w:rPr>
  </w:style>
  <w:style w:type="character" w:customStyle="1" w:styleId="Heading8Char">
    <w:name w:val="Heading 8 Char"/>
    <w:basedOn w:val="DefaultParagraphFont"/>
    <w:link w:val="Heading8"/>
    <w:uiPriority w:val="9"/>
    <w:semiHidden/>
    <w:rsid w:val="00E865EA"/>
    <w:rPr>
      <w:rFonts w:ascii="Times New Roman" w:eastAsia="SimSun" w:hAnsi="Times New Roman" w:cs="Times New Roman"/>
      <w:color w:val="272727"/>
      <w:kern w:val="24"/>
      <w:sz w:val="22"/>
      <w:szCs w:val="21"/>
      <w:lang w:val="en-GB" w:eastAsia="ja-JP"/>
    </w:rPr>
  </w:style>
  <w:style w:type="character" w:customStyle="1" w:styleId="Heading9Char">
    <w:name w:val="Heading 9 Char"/>
    <w:basedOn w:val="DefaultParagraphFont"/>
    <w:link w:val="Heading9"/>
    <w:uiPriority w:val="9"/>
    <w:semiHidden/>
    <w:rsid w:val="00E865EA"/>
    <w:rPr>
      <w:rFonts w:ascii="Times New Roman" w:eastAsia="SimSun" w:hAnsi="Times New Roman" w:cs="Times New Roman"/>
      <w:i/>
      <w:iCs/>
      <w:color w:val="272727"/>
      <w:kern w:val="24"/>
      <w:sz w:val="22"/>
      <w:szCs w:val="21"/>
      <w:lang w:val="en-GB" w:eastAsia="ja-JP"/>
    </w:rPr>
  </w:style>
  <w:style w:type="paragraph" w:customStyle="1" w:styleId="SectionTitle">
    <w:name w:val="Section Title"/>
    <w:basedOn w:val="Normal"/>
    <w:link w:val="SectionTitleChar"/>
    <w:uiPriority w:val="2"/>
    <w:qFormat/>
    <w:rsid w:val="00E865EA"/>
    <w:pPr>
      <w:pageBreakBefore/>
      <w:ind w:firstLine="0"/>
      <w:jc w:val="center"/>
      <w:outlineLvl w:val="0"/>
    </w:pPr>
  </w:style>
  <w:style w:type="paragraph" w:styleId="Header">
    <w:name w:val="header"/>
    <w:basedOn w:val="Normal"/>
    <w:link w:val="HeaderChar"/>
    <w:uiPriority w:val="99"/>
    <w:unhideWhenUsed/>
    <w:qFormat/>
    <w:rsid w:val="00E865EA"/>
    <w:pPr>
      <w:numPr>
        <w:numId w:val="47"/>
      </w:numPr>
      <w:spacing w:line="240" w:lineRule="auto"/>
      <w:ind w:left="0" w:firstLine="0"/>
    </w:pPr>
  </w:style>
  <w:style w:type="character" w:customStyle="1" w:styleId="HeaderChar">
    <w:name w:val="Header Char"/>
    <w:basedOn w:val="DefaultParagraphFont"/>
    <w:link w:val="Header"/>
    <w:uiPriority w:val="99"/>
    <w:rsid w:val="00E865EA"/>
    <w:rPr>
      <w:rFonts w:ascii="Times New Roman" w:eastAsia="SimSun" w:hAnsi="Times New Roman" w:cs="Times New Roman"/>
      <w:kern w:val="24"/>
      <w:lang w:val="en-GB" w:eastAsia="ja-JP"/>
    </w:rPr>
  </w:style>
  <w:style w:type="character" w:styleId="Strong">
    <w:name w:val="Strong"/>
    <w:uiPriority w:val="22"/>
    <w:unhideWhenUsed/>
    <w:qFormat/>
    <w:rsid w:val="00E865EA"/>
    <w:rPr>
      <w:b w:val="0"/>
      <w:bCs w:val="0"/>
      <w:caps/>
      <w:smallCaps w:val="0"/>
    </w:rPr>
  </w:style>
  <w:style w:type="character" w:styleId="PlaceholderText">
    <w:name w:val="Placeholder Text"/>
    <w:uiPriority w:val="99"/>
    <w:semiHidden/>
    <w:rsid w:val="00E865EA"/>
    <w:rPr>
      <w:color w:val="404040"/>
    </w:rPr>
  </w:style>
  <w:style w:type="paragraph" w:styleId="NoSpacing">
    <w:name w:val="No Spacing"/>
    <w:aliases w:val="No Indent"/>
    <w:link w:val="NoSpacingChar"/>
    <w:uiPriority w:val="1"/>
    <w:qFormat/>
    <w:rsid w:val="00E865EA"/>
    <w:pPr>
      <w:spacing w:line="480" w:lineRule="auto"/>
    </w:pPr>
    <w:rPr>
      <w:rFonts w:ascii="Times New Roman" w:eastAsia="SimSun" w:hAnsi="Times New Roman" w:cs="Times New Roman"/>
      <w:lang w:eastAsia="ja-JP"/>
    </w:rPr>
  </w:style>
  <w:style w:type="paragraph" w:styleId="Title">
    <w:name w:val="Title"/>
    <w:basedOn w:val="Normal"/>
    <w:link w:val="TitleChar"/>
    <w:qFormat/>
    <w:rsid w:val="00E865EA"/>
    <w:pPr>
      <w:spacing w:before="2400"/>
      <w:ind w:firstLine="0"/>
      <w:contextualSpacing/>
      <w:jc w:val="center"/>
    </w:pPr>
  </w:style>
  <w:style w:type="character" w:customStyle="1" w:styleId="TitleChar">
    <w:name w:val="Title Char"/>
    <w:basedOn w:val="DefaultParagraphFont"/>
    <w:link w:val="Title"/>
    <w:rsid w:val="00E865EA"/>
    <w:rPr>
      <w:rFonts w:ascii="Times New Roman" w:eastAsia="SimSun" w:hAnsi="Times New Roman" w:cs="Times New Roman"/>
      <w:kern w:val="24"/>
      <w:lang w:val="en-GB" w:eastAsia="ja-JP"/>
    </w:rPr>
  </w:style>
  <w:style w:type="character" w:styleId="Emphasis">
    <w:name w:val="Emphasis"/>
    <w:uiPriority w:val="20"/>
    <w:unhideWhenUsed/>
    <w:qFormat/>
    <w:rsid w:val="00E865EA"/>
    <w:rPr>
      <w:i/>
      <w:iCs/>
    </w:rPr>
  </w:style>
  <w:style w:type="paragraph" w:styleId="BalloonText">
    <w:name w:val="Balloon Text"/>
    <w:basedOn w:val="Normal"/>
    <w:link w:val="BalloonTextChar"/>
    <w:uiPriority w:val="99"/>
    <w:semiHidden/>
    <w:unhideWhenUsed/>
    <w:rsid w:val="00E865EA"/>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865EA"/>
    <w:rPr>
      <w:rFonts w:ascii="Segoe UI" w:eastAsia="SimSun" w:hAnsi="Segoe UI" w:cs="Segoe UI"/>
      <w:kern w:val="24"/>
      <w:sz w:val="22"/>
      <w:szCs w:val="18"/>
      <w:lang w:val="en-GB" w:eastAsia="ja-JP"/>
    </w:rPr>
  </w:style>
  <w:style w:type="paragraph" w:styleId="Bibliography">
    <w:name w:val="Bibliography"/>
    <w:basedOn w:val="Normal"/>
    <w:next w:val="Normal"/>
    <w:uiPriority w:val="37"/>
    <w:unhideWhenUsed/>
    <w:qFormat/>
    <w:rsid w:val="00E865EA"/>
    <w:pPr>
      <w:ind w:left="720" w:hanging="720"/>
    </w:pPr>
  </w:style>
  <w:style w:type="paragraph" w:styleId="BlockText">
    <w:name w:val="Block Text"/>
    <w:basedOn w:val="Normal"/>
    <w:uiPriority w:val="99"/>
    <w:semiHidden/>
    <w:unhideWhenUsed/>
    <w:rsid w:val="00E865EA"/>
    <w:pPr>
      <w:pBdr>
        <w:top w:val="single" w:sz="2" w:space="10" w:color="595959" w:shadow="1"/>
        <w:left w:val="single" w:sz="2" w:space="10" w:color="595959" w:shadow="1"/>
        <w:bottom w:val="single" w:sz="2" w:space="10" w:color="595959" w:shadow="1"/>
        <w:right w:val="single" w:sz="2" w:space="10" w:color="595959" w:shadow="1"/>
      </w:pBdr>
      <w:ind w:left="1152" w:right="1152" w:firstLine="0"/>
    </w:pPr>
    <w:rPr>
      <w:i/>
      <w:iCs/>
      <w:color w:val="595959"/>
    </w:rPr>
  </w:style>
  <w:style w:type="paragraph" w:styleId="BodyText">
    <w:name w:val="Body Text"/>
    <w:basedOn w:val="Normal"/>
    <w:link w:val="BodyTextChar"/>
    <w:unhideWhenUsed/>
    <w:rsid w:val="00E865EA"/>
    <w:pPr>
      <w:spacing w:after="120"/>
      <w:ind w:firstLine="0"/>
    </w:pPr>
  </w:style>
  <w:style w:type="character" w:customStyle="1" w:styleId="BodyTextChar">
    <w:name w:val="Body Text Char"/>
    <w:basedOn w:val="DefaultParagraphFont"/>
    <w:link w:val="BodyText"/>
    <w:rsid w:val="00E865EA"/>
    <w:rPr>
      <w:rFonts w:ascii="Times New Roman" w:eastAsia="SimSun" w:hAnsi="Times New Roman" w:cs="Times New Roman"/>
      <w:kern w:val="24"/>
      <w:lang w:val="en-GB" w:eastAsia="ja-JP"/>
    </w:rPr>
  </w:style>
  <w:style w:type="paragraph" w:styleId="BodyText2">
    <w:name w:val="Body Text 2"/>
    <w:basedOn w:val="Normal"/>
    <w:link w:val="BodyText2Char"/>
    <w:uiPriority w:val="99"/>
    <w:semiHidden/>
    <w:unhideWhenUsed/>
    <w:rsid w:val="00E865EA"/>
    <w:pPr>
      <w:spacing w:after="120"/>
      <w:ind w:firstLine="0"/>
    </w:pPr>
  </w:style>
  <w:style w:type="character" w:customStyle="1" w:styleId="BodyText2Char">
    <w:name w:val="Body Text 2 Char"/>
    <w:basedOn w:val="DefaultParagraphFont"/>
    <w:link w:val="BodyText2"/>
    <w:uiPriority w:val="99"/>
    <w:semiHidden/>
    <w:rsid w:val="00E865EA"/>
    <w:rPr>
      <w:rFonts w:ascii="Times New Roman" w:eastAsia="SimSun" w:hAnsi="Times New Roman" w:cs="Times New Roman"/>
      <w:kern w:val="24"/>
      <w:lang w:val="en-GB" w:eastAsia="ja-JP"/>
    </w:rPr>
  </w:style>
  <w:style w:type="paragraph" w:styleId="BodyText3">
    <w:name w:val="Body Text 3"/>
    <w:basedOn w:val="Normal"/>
    <w:link w:val="BodyText3Char"/>
    <w:uiPriority w:val="99"/>
    <w:semiHidden/>
    <w:unhideWhenUsed/>
    <w:rsid w:val="00E865EA"/>
    <w:pPr>
      <w:spacing w:after="120"/>
      <w:ind w:firstLine="0"/>
    </w:pPr>
    <w:rPr>
      <w:sz w:val="22"/>
      <w:szCs w:val="16"/>
    </w:rPr>
  </w:style>
  <w:style w:type="character" w:customStyle="1" w:styleId="BodyText3Char">
    <w:name w:val="Body Text 3 Char"/>
    <w:basedOn w:val="DefaultParagraphFont"/>
    <w:link w:val="BodyText3"/>
    <w:uiPriority w:val="99"/>
    <w:semiHidden/>
    <w:rsid w:val="00E865EA"/>
    <w:rPr>
      <w:rFonts w:ascii="Times New Roman" w:eastAsia="SimSun" w:hAnsi="Times New Roman" w:cs="Times New Roman"/>
      <w:kern w:val="24"/>
      <w:sz w:val="22"/>
      <w:szCs w:val="16"/>
      <w:lang w:val="en-GB" w:eastAsia="ja-JP"/>
    </w:rPr>
  </w:style>
  <w:style w:type="paragraph" w:styleId="BodyTextFirstIndent">
    <w:name w:val="Body Text First Indent"/>
    <w:basedOn w:val="BodyText"/>
    <w:link w:val="BodyTextFirstIndentChar"/>
    <w:uiPriority w:val="99"/>
    <w:semiHidden/>
    <w:unhideWhenUsed/>
    <w:rsid w:val="00E865EA"/>
    <w:pPr>
      <w:spacing w:after="0"/>
    </w:pPr>
  </w:style>
  <w:style w:type="character" w:customStyle="1" w:styleId="BodyTextFirstIndentChar">
    <w:name w:val="Body Text First Indent Char"/>
    <w:basedOn w:val="BodyTextChar"/>
    <w:link w:val="BodyTextFirstIndent"/>
    <w:uiPriority w:val="99"/>
    <w:semiHidden/>
    <w:rsid w:val="00E865EA"/>
    <w:rPr>
      <w:rFonts w:ascii="Times New Roman" w:eastAsia="SimSun" w:hAnsi="Times New Roman" w:cs="Times New Roman"/>
      <w:kern w:val="24"/>
      <w:lang w:val="en-GB" w:eastAsia="ja-JP"/>
    </w:rPr>
  </w:style>
  <w:style w:type="paragraph" w:styleId="BodyTextIndent">
    <w:name w:val="Body Text Indent"/>
    <w:basedOn w:val="Normal"/>
    <w:link w:val="BodyTextIndentChar"/>
    <w:unhideWhenUsed/>
    <w:rsid w:val="00E865EA"/>
    <w:pPr>
      <w:spacing w:after="120"/>
      <w:ind w:left="360" w:firstLine="0"/>
    </w:pPr>
  </w:style>
  <w:style w:type="character" w:customStyle="1" w:styleId="BodyTextIndentChar">
    <w:name w:val="Body Text Indent Char"/>
    <w:basedOn w:val="DefaultParagraphFont"/>
    <w:link w:val="BodyTextIndent"/>
    <w:rsid w:val="00E865EA"/>
    <w:rPr>
      <w:rFonts w:ascii="Times New Roman" w:eastAsia="SimSun" w:hAnsi="Times New Roman" w:cs="Times New Roman"/>
      <w:kern w:val="24"/>
      <w:lang w:val="en-GB" w:eastAsia="ja-JP"/>
    </w:rPr>
  </w:style>
  <w:style w:type="paragraph" w:styleId="BodyTextFirstIndent2">
    <w:name w:val="Body Text First Indent 2"/>
    <w:basedOn w:val="BodyTextIndent"/>
    <w:link w:val="BodyTextFirstIndent2Char"/>
    <w:uiPriority w:val="99"/>
    <w:semiHidden/>
    <w:unhideWhenUsed/>
    <w:rsid w:val="00E865EA"/>
    <w:pPr>
      <w:spacing w:after="0"/>
    </w:pPr>
  </w:style>
  <w:style w:type="character" w:customStyle="1" w:styleId="BodyTextFirstIndent2Char">
    <w:name w:val="Body Text First Indent 2 Char"/>
    <w:basedOn w:val="BodyTextIndentChar"/>
    <w:link w:val="BodyTextFirstIndent2"/>
    <w:uiPriority w:val="99"/>
    <w:semiHidden/>
    <w:rsid w:val="00E865EA"/>
    <w:rPr>
      <w:rFonts w:ascii="Times New Roman" w:eastAsia="SimSun" w:hAnsi="Times New Roman" w:cs="Times New Roman"/>
      <w:kern w:val="24"/>
      <w:lang w:val="en-GB" w:eastAsia="ja-JP"/>
    </w:rPr>
  </w:style>
  <w:style w:type="paragraph" w:styleId="BodyTextIndent2">
    <w:name w:val="Body Text Indent 2"/>
    <w:basedOn w:val="Normal"/>
    <w:link w:val="BodyTextIndent2Char"/>
    <w:uiPriority w:val="99"/>
    <w:semiHidden/>
    <w:unhideWhenUsed/>
    <w:rsid w:val="00E865EA"/>
    <w:pPr>
      <w:spacing w:after="120"/>
      <w:ind w:left="360" w:firstLine="0"/>
    </w:pPr>
  </w:style>
  <w:style w:type="character" w:customStyle="1" w:styleId="BodyTextIndent2Char">
    <w:name w:val="Body Text Indent 2 Char"/>
    <w:basedOn w:val="DefaultParagraphFont"/>
    <w:link w:val="BodyTextIndent2"/>
    <w:uiPriority w:val="99"/>
    <w:semiHidden/>
    <w:rsid w:val="00E865EA"/>
    <w:rPr>
      <w:rFonts w:ascii="Times New Roman" w:eastAsia="SimSun" w:hAnsi="Times New Roman" w:cs="Times New Roman"/>
      <w:kern w:val="24"/>
      <w:lang w:val="en-GB" w:eastAsia="ja-JP"/>
    </w:rPr>
  </w:style>
  <w:style w:type="paragraph" w:styleId="BodyTextIndent3">
    <w:name w:val="Body Text Indent 3"/>
    <w:basedOn w:val="Normal"/>
    <w:link w:val="BodyTextIndent3Char"/>
    <w:uiPriority w:val="99"/>
    <w:semiHidden/>
    <w:unhideWhenUsed/>
    <w:rsid w:val="00E865EA"/>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865EA"/>
    <w:rPr>
      <w:rFonts w:ascii="Times New Roman" w:eastAsia="SimSun" w:hAnsi="Times New Roman" w:cs="Times New Roman"/>
      <w:kern w:val="24"/>
      <w:sz w:val="22"/>
      <w:szCs w:val="16"/>
      <w:lang w:val="en-GB" w:eastAsia="ja-JP"/>
    </w:rPr>
  </w:style>
  <w:style w:type="paragraph" w:styleId="Caption">
    <w:name w:val="caption"/>
    <w:basedOn w:val="Normal"/>
    <w:next w:val="Normal"/>
    <w:uiPriority w:val="35"/>
    <w:semiHidden/>
    <w:unhideWhenUsed/>
    <w:qFormat/>
    <w:rsid w:val="00E865EA"/>
    <w:pPr>
      <w:spacing w:after="200" w:line="240" w:lineRule="auto"/>
      <w:ind w:firstLine="0"/>
    </w:pPr>
    <w:rPr>
      <w:i/>
      <w:iCs/>
      <w:color w:val="000000"/>
      <w:sz w:val="22"/>
      <w:szCs w:val="18"/>
    </w:rPr>
  </w:style>
  <w:style w:type="paragraph" w:styleId="Closing">
    <w:name w:val="Closing"/>
    <w:basedOn w:val="Normal"/>
    <w:link w:val="ClosingChar"/>
    <w:uiPriority w:val="99"/>
    <w:semiHidden/>
    <w:unhideWhenUsed/>
    <w:rsid w:val="00E865EA"/>
    <w:pPr>
      <w:spacing w:line="240" w:lineRule="auto"/>
      <w:ind w:left="4320" w:firstLine="0"/>
    </w:pPr>
  </w:style>
  <w:style w:type="character" w:customStyle="1" w:styleId="ClosingChar">
    <w:name w:val="Closing Char"/>
    <w:basedOn w:val="DefaultParagraphFont"/>
    <w:link w:val="Closing"/>
    <w:uiPriority w:val="99"/>
    <w:semiHidden/>
    <w:rsid w:val="00E865EA"/>
    <w:rPr>
      <w:rFonts w:ascii="Times New Roman" w:eastAsia="SimSun" w:hAnsi="Times New Roman" w:cs="Times New Roman"/>
      <w:kern w:val="24"/>
      <w:lang w:val="en-GB" w:eastAsia="ja-JP"/>
    </w:rPr>
  </w:style>
  <w:style w:type="paragraph" w:styleId="CommentText">
    <w:name w:val="annotation text"/>
    <w:basedOn w:val="Normal"/>
    <w:link w:val="CommentTextChar"/>
    <w:uiPriority w:val="99"/>
    <w:semiHidden/>
    <w:unhideWhenUsed/>
    <w:rsid w:val="00E865EA"/>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865EA"/>
    <w:rPr>
      <w:rFonts w:ascii="Times New Roman" w:eastAsia="SimSun" w:hAnsi="Times New Roman" w:cs="Times New Roman"/>
      <w:kern w:val="24"/>
      <w:sz w:val="22"/>
      <w:szCs w:val="20"/>
      <w:lang w:val="en-GB" w:eastAsia="ja-JP"/>
    </w:rPr>
  </w:style>
  <w:style w:type="paragraph" w:styleId="CommentSubject">
    <w:name w:val="annotation subject"/>
    <w:basedOn w:val="CommentText"/>
    <w:next w:val="CommentText"/>
    <w:link w:val="CommentSubjectChar"/>
    <w:uiPriority w:val="99"/>
    <w:semiHidden/>
    <w:unhideWhenUsed/>
    <w:rsid w:val="00E865EA"/>
    <w:rPr>
      <w:b/>
      <w:bCs/>
    </w:rPr>
  </w:style>
  <w:style w:type="character" w:customStyle="1" w:styleId="CommentSubjectChar">
    <w:name w:val="Comment Subject Char"/>
    <w:basedOn w:val="CommentTextChar"/>
    <w:link w:val="CommentSubject"/>
    <w:uiPriority w:val="99"/>
    <w:semiHidden/>
    <w:rsid w:val="00E865EA"/>
    <w:rPr>
      <w:rFonts w:ascii="Times New Roman" w:eastAsia="SimSun" w:hAnsi="Times New Roman" w:cs="Times New Roman"/>
      <w:b/>
      <w:bCs/>
      <w:kern w:val="24"/>
      <w:sz w:val="22"/>
      <w:szCs w:val="20"/>
      <w:lang w:val="en-GB" w:eastAsia="ja-JP"/>
    </w:rPr>
  </w:style>
  <w:style w:type="paragraph" w:styleId="Date">
    <w:name w:val="Date"/>
    <w:basedOn w:val="Normal"/>
    <w:next w:val="Normal"/>
    <w:link w:val="DateChar"/>
    <w:uiPriority w:val="99"/>
    <w:semiHidden/>
    <w:unhideWhenUsed/>
    <w:rsid w:val="00E865EA"/>
    <w:pPr>
      <w:ind w:firstLine="0"/>
    </w:pPr>
  </w:style>
  <w:style w:type="character" w:customStyle="1" w:styleId="DateChar">
    <w:name w:val="Date Char"/>
    <w:basedOn w:val="DefaultParagraphFont"/>
    <w:link w:val="Date"/>
    <w:uiPriority w:val="99"/>
    <w:semiHidden/>
    <w:rsid w:val="00E865EA"/>
    <w:rPr>
      <w:rFonts w:ascii="Times New Roman" w:eastAsia="SimSun" w:hAnsi="Times New Roman" w:cs="Times New Roman"/>
      <w:kern w:val="24"/>
      <w:lang w:val="en-GB" w:eastAsia="ja-JP"/>
    </w:rPr>
  </w:style>
  <w:style w:type="paragraph" w:styleId="DocumentMap">
    <w:name w:val="Document Map"/>
    <w:basedOn w:val="Normal"/>
    <w:link w:val="DocumentMapChar"/>
    <w:uiPriority w:val="99"/>
    <w:semiHidden/>
    <w:unhideWhenUsed/>
    <w:rsid w:val="00E865EA"/>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865EA"/>
    <w:rPr>
      <w:rFonts w:ascii="Segoe UI" w:eastAsia="SimSun" w:hAnsi="Segoe UI" w:cs="Segoe UI"/>
      <w:kern w:val="24"/>
      <w:sz w:val="22"/>
      <w:szCs w:val="16"/>
      <w:lang w:val="en-GB" w:eastAsia="ja-JP"/>
    </w:rPr>
  </w:style>
  <w:style w:type="paragraph" w:styleId="E-mailSignature">
    <w:name w:val="E-mail Signature"/>
    <w:basedOn w:val="Normal"/>
    <w:link w:val="E-mailSignatureChar"/>
    <w:uiPriority w:val="99"/>
    <w:semiHidden/>
    <w:unhideWhenUsed/>
    <w:rsid w:val="00E865EA"/>
    <w:pPr>
      <w:spacing w:line="240" w:lineRule="auto"/>
      <w:ind w:firstLine="0"/>
    </w:pPr>
  </w:style>
  <w:style w:type="character" w:customStyle="1" w:styleId="E-mailSignatureChar">
    <w:name w:val="E-mail Signature Char"/>
    <w:basedOn w:val="DefaultParagraphFont"/>
    <w:link w:val="E-mailSignature"/>
    <w:uiPriority w:val="99"/>
    <w:semiHidden/>
    <w:rsid w:val="00E865EA"/>
    <w:rPr>
      <w:rFonts w:ascii="Times New Roman" w:eastAsia="SimSun" w:hAnsi="Times New Roman" w:cs="Times New Roman"/>
      <w:kern w:val="24"/>
      <w:lang w:val="en-GB" w:eastAsia="ja-JP"/>
    </w:rPr>
  </w:style>
  <w:style w:type="paragraph" w:styleId="FootnoteText">
    <w:name w:val="footnote text"/>
    <w:basedOn w:val="Normal"/>
    <w:link w:val="FootnoteTextChar"/>
    <w:uiPriority w:val="99"/>
    <w:unhideWhenUsed/>
    <w:rsid w:val="00E865EA"/>
    <w:pPr>
      <w:spacing w:line="240" w:lineRule="auto"/>
    </w:pPr>
    <w:rPr>
      <w:sz w:val="22"/>
      <w:szCs w:val="20"/>
    </w:rPr>
  </w:style>
  <w:style w:type="character" w:customStyle="1" w:styleId="FootnoteTextChar">
    <w:name w:val="Footnote Text Char"/>
    <w:basedOn w:val="DefaultParagraphFont"/>
    <w:link w:val="FootnoteText"/>
    <w:uiPriority w:val="99"/>
    <w:rsid w:val="00E865EA"/>
    <w:rPr>
      <w:rFonts w:ascii="Times New Roman" w:eastAsia="SimSun" w:hAnsi="Times New Roman" w:cs="Times New Roman"/>
      <w:kern w:val="24"/>
      <w:sz w:val="22"/>
      <w:szCs w:val="20"/>
      <w:lang w:val="en-GB" w:eastAsia="ja-JP"/>
    </w:rPr>
  </w:style>
  <w:style w:type="paragraph" w:styleId="EnvelopeAddress">
    <w:name w:val="envelope address"/>
    <w:basedOn w:val="Normal"/>
    <w:uiPriority w:val="99"/>
    <w:semiHidden/>
    <w:unhideWhenUsed/>
    <w:rsid w:val="00E865EA"/>
    <w:pPr>
      <w:framePr w:w="7920" w:h="1980" w:hRule="exact" w:hSpace="180" w:wrap="auto" w:hAnchor="page" w:xAlign="center" w:yAlign="bottom"/>
      <w:spacing w:line="240" w:lineRule="auto"/>
      <w:ind w:left="2880" w:firstLine="0"/>
    </w:pPr>
  </w:style>
  <w:style w:type="paragraph" w:styleId="EnvelopeReturn">
    <w:name w:val="envelope return"/>
    <w:basedOn w:val="Normal"/>
    <w:uiPriority w:val="99"/>
    <w:semiHidden/>
    <w:unhideWhenUsed/>
    <w:rsid w:val="00E865EA"/>
    <w:pPr>
      <w:spacing w:line="240" w:lineRule="auto"/>
      <w:ind w:firstLine="0"/>
    </w:pPr>
    <w:rPr>
      <w:sz w:val="22"/>
      <w:szCs w:val="20"/>
    </w:rPr>
  </w:style>
  <w:style w:type="paragraph" w:styleId="Footer">
    <w:name w:val="footer"/>
    <w:basedOn w:val="Normal"/>
    <w:link w:val="FooterChar"/>
    <w:unhideWhenUsed/>
    <w:rsid w:val="00E865EA"/>
    <w:pPr>
      <w:spacing w:line="240" w:lineRule="auto"/>
      <w:ind w:firstLine="0"/>
    </w:pPr>
  </w:style>
  <w:style w:type="character" w:customStyle="1" w:styleId="FooterChar">
    <w:name w:val="Footer Char"/>
    <w:basedOn w:val="DefaultParagraphFont"/>
    <w:link w:val="Footer"/>
    <w:rsid w:val="00E865EA"/>
    <w:rPr>
      <w:rFonts w:ascii="Times New Roman" w:eastAsia="SimSun" w:hAnsi="Times New Roman" w:cs="Times New Roman"/>
      <w:kern w:val="24"/>
      <w:lang w:val="en-GB" w:eastAsia="ja-JP"/>
    </w:rPr>
  </w:style>
  <w:style w:type="table" w:styleId="TableGrid">
    <w:name w:val="Table Grid"/>
    <w:basedOn w:val="TableNormal"/>
    <w:uiPriority w:val="59"/>
    <w:rsid w:val="00E865EA"/>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865EA"/>
    <w:rPr>
      <w:rFonts w:ascii="Times New Roman" w:eastAsia="SimSun" w:hAnsi="Times New Roman" w:cs="Times New Roman"/>
      <w:sz w:val="20"/>
      <w:szCs w:val="20"/>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Address">
    <w:name w:val="HTML Address"/>
    <w:basedOn w:val="Normal"/>
    <w:link w:val="HTMLAddressChar"/>
    <w:uiPriority w:val="99"/>
    <w:semiHidden/>
    <w:unhideWhenUsed/>
    <w:rsid w:val="00E865EA"/>
    <w:pPr>
      <w:spacing w:line="240" w:lineRule="auto"/>
      <w:ind w:firstLine="0"/>
    </w:pPr>
    <w:rPr>
      <w:i/>
      <w:iCs/>
    </w:rPr>
  </w:style>
  <w:style w:type="character" w:customStyle="1" w:styleId="HTMLAddressChar">
    <w:name w:val="HTML Address Char"/>
    <w:basedOn w:val="DefaultParagraphFont"/>
    <w:link w:val="HTMLAddress"/>
    <w:uiPriority w:val="99"/>
    <w:semiHidden/>
    <w:rsid w:val="00E865EA"/>
    <w:rPr>
      <w:rFonts w:ascii="Times New Roman" w:eastAsia="SimSun" w:hAnsi="Times New Roman" w:cs="Times New Roman"/>
      <w:i/>
      <w:iCs/>
      <w:kern w:val="24"/>
      <w:lang w:val="en-GB" w:eastAsia="ja-JP"/>
    </w:rPr>
  </w:style>
  <w:style w:type="paragraph" w:styleId="HTMLPreformatted">
    <w:name w:val="HTML Preformatted"/>
    <w:basedOn w:val="Normal"/>
    <w:link w:val="HTMLPreformattedChar"/>
    <w:uiPriority w:val="99"/>
    <w:semiHidden/>
    <w:unhideWhenUsed/>
    <w:rsid w:val="00E865EA"/>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865EA"/>
    <w:rPr>
      <w:rFonts w:ascii="Consolas" w:eastAsia="SimSun" w:hAnsi="Consolas" w:cs="Consolas"/>
      <w:kern w:val="24"/>
      <w:sz w:val="22"/>
      <w:szCs w:val="20"/>
      <w:lang w:val="en-GB" w:eastAsia="ja-JP"/>
    </w:rPr>
  </w:style>
  <w:style w:type="paragraph" w:styleId="Index1">
    <w:name w:val="index 1"/>
    <w:basedOn w:val="Normal"/>
    <w:next w:val="Normal"/>
    <w:autoRedefine/>
    <w:uiPriority w:val="99"/>
    <w:semiHidden/>
    <w:unhideWhenUsed/>
    <w:rsid w:val="00E865EA"/>
    <w:pPr>
      <w:spacing w:line="240" w:lineRule="auto"/>
      <w:ind w:left="240" w:firstLine="0"/>
    </w:pPr>
  </w:style>
  <w:style w:type="paragraph" w:styleId="Index2">
    <w:name w:val="index 2"/>
    <w:basedOn w:val="Normal"/>
    <w:next w:val="Normal"/>
    <w:autoRedefine/>
    <w:uiPriority w:val="99"/>
    <w:semiHidden/>
    <w:unhideWhenUsed/>
    <w:rsid w:val="00E865EA"/>
    <w:pPr>
      <w:spacing w:line="240" w:lineRule="auto"/>
      <w:ind w:left="480" w:firstLine="0"/>
    </w:pPr>
  </w:style>
  <w:style w:type="paragraph" w:styleId="Index3">
    <w:name w:val="index 3"/>
    <w:basedOn w:val="Normal"/>
    <w:next w:val="Normal"/>
    <w:autoRedefine/>
    <w:uiPriority w:val="99"/>
    <w:semiHidden/>
    <w:unhideWhenUsed/>
    <w:rsid w:val="00E865EA"/>
    <w:pPr>
      <w:spacing w:line="240" w:lineRule="auto"/>
      <w:ind w:left="720" w:firstLine="0"/>
    </w:pPr>
  </w:style>
  <w:style w:type="paragraph" w:styleId="Index4">
    <w:name w:val="index 4"/>
    <w:basedOn w:val="Normal"/>
    <w:next w:val="Normal"/>
    <w:autoRedefine/>
    <w:uiPriority w:val="99"/>
    <w:semiHidden/>
    <w:unhideWhenUsed/>
    <w:rsid w:val="00E865EA"/>
    <w:pPr>
      <w:spacing w:line="240" w:lineRule="auto"/>
      <w:ind w:left="960" w:firstLine="0"/>
    </w:pPr>
  </w:style>
  <w:style w:type="paragraph" w:styleId="Index5">
    <w:name w:val="index 5"/>
    <w:basedOn w:val="Normal"/>
    <w:next w:val="Normal"/>
    <w:autoRedefine/>
    <w:uiPriority w:val="99"/>
    <w:semiHidden/>
    <w:unhideWhenUsed/>
    <w:rsid w:val="00E865EA"/>
    <w:pPr>
      <w:spacing w:line="240" w:lineRule="auto"/>
      <w:ind w:left="1200" w:firstLine="0"/>
    </w:pPr>
  </w:style>
  <w:style w:type="paragraph" w:styleId="Index6">
    <w:name w:val="index 6"/>
    <w:basedOn w:val="Normal"/>
    <w:next w:val="Normal"/>
    <w:autoRedefine/>
    <w:uiPriority w:val="99"/>
    <w:semiHidden/>
    <w:unhideWhenUsed/>
    <w:rsid w:val="00E865EA"/>
    <w:pPr>
      <w:spacing w:line="240" w:lineRule="auto"/>
      <w:ind w:left="1440" w:firstLine="0"/>
    </w:pPr>
  </w:style>
  <w:style w:type="paragraph" w:styleId="Index7">
    <w:name w:val="index 7"/>
    <w:basedOn w:val="Normal"/>
    <w:next w:val="Normal"/>
    <w:autoRedefine/>
    <w:uiPriority w:val="99"/>
    <w:semiHidden/>
    <w:unhideWhenUsed/>
    <w:rsid w:val="00E865EA"/>
    <w:pPr>
      <w:spacing w:line="240" w:lineRule="auto"/>
      <w:ind w:left="1680" w:firstLine="0"/>
    </w:pPr>
  </w:style>
  <w:style w:type="paragraph" w:styleId="Index8">
    <w:name w:val="index 8"/>
    <w:basedOn w:val="Normal"/>
    <w:next w:val="Normal"/>
    <w:autoRedefine/>
    <w:uiPriority w:val="99"/>
    <w:semiHidden/>
    <w:unhideWhenUsed/>
    <w:rsid w:val="00E865EA"/>
    <w:pPr>
      <w:spacing w:line="240" w:lineRule="auto"/>
      <w:ind w:left="1920" w:firstLine="0"/>
    </w:pPr>
  </w:style>
  <w:style w:type="paragraph" w:styleId="Index9">
    <w:name w:val="index 9"/>
    <w:basedOn w:val="Normal"/>
    <w:next w:val="Normal"/>
    <w:autoRedefine/>
    <w:uiPriority w:val="99"/>
    <w:semiHidden/>
    <w:unhideWhenUsed/>
    <w:rsid w:val="00E865EA"/>
    <w:pPr>
      <w:spacing w:line="240" w:lineRule="auto"/>
      <w:ind w:left="2160" w:firstLine="0"/>
    </w:pPr>
  </w:style>
  <w:style w:type="paragraph" w:styleId="IndexHeading">
    <w:name w:val="index heading"/>
    <w:basedOn w:val="Normal"/>
    <w:next w:val="Index1"/>
    <w:uiPriority w:val="99"/>
    <w:semiHidden/>
    <w:unhideWhenUsed/>
    <w:rsid w:val="00E865EA"/>
    <w:pPr>
      <w:ind w:firstLine="0"/>
    </w:pPr>
    <w:rPr>
      <w:b/>
      <w:bCs/>
    </w:rPr>
  </w:style>
  <w:style w:type="paragraph" w:styleId="IntenseQuote">
    <w:name w:val="Intense Quote"/>
    <w:basedOn w:val="Normal"/>
    <w:next w:val="Normal"/>
    <w:link w:val="IntenseQuoteChar"/>
    <w:uiPriority w:val="30"/>
    <w:unhideWhenUsed/>
    <w:qFormat/>
    <w:rsid w:val="00E865EA"/>
    <w:pPr>
      <w:pBdr>
        <w:top w:val="single" w:sz="4" w:space="10" w:color="404040"/>
        <w:bottom w:val="single" w:sz="4" w:space="10" w:color="404040"/>
      </w:pBdr>
      <w:spacing w:before="360" w:after="360"/>
      <w:ind w:left="864" w:right="864" w:firstLine="0"/>
      <w:jc w:val="center"/>
    </w:pPr>
    <w:rPr>
      <w:i/>
      <w:iCs/>
      <w:color w:val="404040"/>
    </w:rPr>
  </w:style>
  <w:style w:type="character" w:customStyle="1" w:styleId="IntenseQuoteChar">
    <w:name w:val="Intense Quote Char"/>
    <w:basedOn w:val="DefaultParagraphFont"/>
    <w:link w:val="IntenseQuote"/>
    <w:uiPriority w:val="30"/>
    <w:rsid w:val="00E865EA"/>
    <w:rPr>
      <w:rFonts w:ascii="Times New Roman" w:eastAsia="SimSun" w:hAnsi="Times New Roman" w:cs="Times New Roman"/>
      <w:i/>
      <w:iCs/>
      <w:color w:val="404040"/>
      <w:kern w:val="24"/>
      <w:lang w:val="en-GB" w:eastAsia="ja-JP"/>
    </w:rPr>
  </w:style>
  <w:style w:type="paragraph" w:styleId="List">
    <w:name w:val="List"/>
    <w:basedOn w:val="Normal"/>
    <w:uiPriority w:val="99"/>
    <w:semiHidden/>
    <w:unhideWhenUsed/>
    <w:rsid w:val="00E865EA"/>
    <w:pPr>
      <w:ind w:left="360" w:firstLine="0"/>
      <w:contextualSpacing/>
    </w:pPr>
  </w:style>
  <w:style w:type="paragraph" w:styleId="List2">
    <w:name w:val="List 2"/>
    <w:basedOn w:val="Normal"/>
    <w:uiPriority w:val="99"/>
    <w:semiHidden/>
    <w:unhideWhenUsed/>
    <w:rsid w:val="00E865EA"/>
    <w:pPr>
      <w:ind w:left="720" w:firstLine="0"/>
      <w:contextualSpacing/>
    </w:pPr>
  </w:style>
  <w:style w:type="paragraph" w:styleId="List3">
    <w:name w:val="List 3"/>
    <w:basedOn w:val="Normal"/>
    <w:uiPriority w:val="99"/>
    <w:semiHidden/>
    <w:unhideWhenUsed/>
    <w:rsid w:val="00E865EA"/>
    <w:pPr>
      <w:ind w:left="1080" w:firstLine="0"/>
      <w:contextualSpacing/>
    </w:pPr>
  </w:style>
  <w:style w:type="paragraph" w:styleId="List4">
    <w:name w:val="List 4"/>
    <w:basedOn w:val="Normal"/>
    <w:uiPriority w:val="99"/>
    <w:semiHidden/>
    <w:unhideWhenUsed/>
    <w:rsid w:val="00E865EA"/>
    <w:pPr>
      <w:ind w:left="1440" w:firstLine="0"/>
      <w:contextualSpacing/>
    </w:pPr>
  </w:style>
  <w:style w:type="paragraph" w:styleId="List5">
    <w:name w:val="List 5"/>
    <w:basedOn w:val="Normal"/>
    <w:uiPriority w:val="99"/>
    <w:semiHidden/>
    <w:unhideWhenUsed/>
    <w:rsid w:val="00E865EA"/>
    <w:pPr>
      <w:ind w:left="1800" w:firstLine="0"/>
      <w:contextualSpacing/>
    </w:pPr>
  </w:style>
  <w:style w:type="paragraph" w:styleId="ListBullet">
    <w:name w:val="List Bullet"/>
    <w:basedOn w:val="Normal"/>
    <w:uiPriority w:val="9"/>
    <w:unhideWhenUsed/>
    <w:qFormat/>
    <w:rsid w:val="00E865EA"/>
    <w:pPr>
      <w:numPr>
        <w:numId w:val="1"/>
      </w:numPr>
      <w:contextualSpacing/>
    </w:pPr>
  </w:style>
  <w:style w:type="paragraph" w:styleId="ListBullet2">
    <w:name w:val="List Bullet 2"/>
    <w:basedOn w:val="Normal"/>
    <w:uiPriority w:val="99"/>
    <w:semiHidden/>
    <w:unhideWhenUsed/>
    <w:rsid w:val="00E865EA"/>
    <w:pPr>
      <w:numPr>
        <w:numId w:val="2"/>
      </w:numPr>
      <w:ind w:firstLine="0"/>
      <w:contextualSpacing/>
    </w:pPr>
  </w:style>
  <w:style w:type="paragraph" w:styleId="ListBullet3">
    <w:name w:val="List Bullet 3"/>
    <w:basedOn w:val="Normal"/>
    <w:uiPriority w:val="99"/>
    <w:semiHidden/>
    <w:unhideWhenUsed/>
    <w:rsid w:val="00E865EA"/>
    <w:pPr>
      <w:numPr>
        <w:numId w:val="3"/>
      </w:numPr>
      <w:ind w:firstLine="0"/>
      <w:contextualSpacing/>
    </w:pPr>
  </w:style>
  <w:style w:type="paragraph" w:styleId="ListBullet4">
    <w:name w:val="List Bullet 4"/>
    <w:basedOn w:val="Normal"/>
    <w:uiPriority w:val="99"/>
    <w:semiHidden/>
    <w:unhideWhenUsed/>
    <w:rsid w:val="00E865EA"/>
    <w:pPr>
      <w:numPr>
        <w:numId w:val="4"/>
      </w:numPr>
      <w:ind w:firstLine="0"/>
      <w:contextualSpacing/>
    </w:pPr>
  </w:style>
  <w:style w:type="paragraph" w:styleId="ListBullet5">
    <w:name w:val="List Bullet 5"/>
    <w:basedOn w:val="Normal"/>
    <w:uiPriority w:val="99"/>
    <w:semiHidden/>
    <w:unhideWhenUsed/>
    <w:rsid w:val="00E865EA"/>
    <w:pPr>
      <w:numPr>
        <w:numId w:val="5"/>
      </w:numPr>
      <w:ind w:firstLine="0"/>
      <w:contextualSpacing/>
    </w:pPr>
  </w:style>
  <w:style w:type="paragraph" w:styleId="ListContinue">
    <w:name w:val="List Continue"/>
    <w:basedOn w:val="Normal"/>
    <w:uiPriority w:val="99"/>
    <w:semiHidden/>
    <w:unhideWhenUsed/>
    <w:rsid w:val="00E865EA"/>
    <w:pPr>
      <w:spacing w:after="120"/>
      <w:ind w:left="360" w:firstLine="0"/>
      <w:contextualSpacing/>
    </w:pPr>
  </w:style>
  <w:style w:type="paragraph" w:styleId="ListContinue2">
    <w:name w:val="List Continue 2"/>
    <w:basedOn w:val="Normal"/>
    <w:uiPriority w:val="99"/>
    <w:semiHidden/>
    <w:unhideWhenUsed/>
    <w:rsid w:val="00E865EA"/>
    <w:pPr>
      <w:spacing w:after="120"/>
      <w:ind w:left="720" w:firstLine="0"/>
      <w:contextualSpacing/>
    </w:pPr>
  </w:style>
  <w:style w:type="paragraph" w:styleId="ListContinue3">
    <w:name w:val="List Continue 3"/>
    <w:basedOn w:val="Normal"/>
    <w:uiPriority w:val="99"/>
    <w:semiHidden/>
    <w:unhideWhenUsed/>
    <w:rsid w:val="00E865EA"/>
    <w:pPr>
      <w:spacing w:after="120"/>
      <w:ind w:left="1080" w:firstLine="0"/>
      <w:contextualSpacing/>
    </w:pPr>
  </w:style>
  <w:style w:type="paragraph" w:styleId="ListContinue4">
    <w:name w:val="List Continue 4"/>
    <w:basedOn w:val="Normal"/>
    <w:uiPriority w:val="99"/>
    <w:semiHidden/>
    <w:unhideWhenUsed/>
    <w:rsid w:val="00E865EA"/>
    <w:pPr>
      <w:spacing w:after="120"/>
      <w:ind w:left="1440" w:firstLine="0"/>
      <w:contextualSpacing/>
    </w:pPr>
  </w:style>
  <w:style w:type="paragraph" w:styleId="ListContinue5">
    <w:name w:val="List Continue 5"/>
    <w:basedOn w:val="Normal"/>
    <w:uiPriority w:val="99"/>
    <w:semiHidden/>
    <w:unhideWhenUsed/>
    <w:rsid w:val="00E865EA"/>
    <w:pPr>
      <w:spacing w:after="120"/>
      <w:ind w:left="1800" w:firstLine="0"/>
      <w:contextualSpacing/>
    </w:pPr>
  </w:style>
  <w:style w:type="paragraph" w:styleId="ListNumber">
    <w:name w:val="List Number"/>
    <w:basedOn w:val="Normal"/>
    <w:uiPriority w:val="9"/>
    <w:unhideWhenUsed/>
    <w:qFormat/>
    <w:rsid w:val="00E865EA"/>
    <w:pPr>
      <w:numPr>
        <w:numId w:val="6"/>
      </w:numPr>
      <w:contextualSpacing/>
    </w:pPr>
  </w:style>
  <w:style w:type="paragraph" w:styleId="ListNumber2">
    <w:name w:val="List Number 2"/>
    <w:basedOn w:val="Normal"/>
    <w:uiPriority w:val="99"/>
    <w:semiHidden/>
    <w:unhideWhenUsed/>
    <w:rsid w:val="00E865EA"/>
    <w:pPr>
      <w:numPr>
        <w:numId w:val="7"/>
      </w:numPr>
      <w:ind w:firstLine="0"/>
      <w:contextualSpacing/>
    </w:pPr>
  </w:style>
  <w:style w:type="paragraph" w:styleId="ListNumber3">
    <w:name w:val="List Number 3"/>
    <w:basedOn w:val="Normal"/>
    <w:uiPriority w:val="99"/>
    <w:semiHidden/>
    <w:unhideWhenUsed/>
    <w:rsid w:val="00E865EA"/>
    <w:pPr>
      <w:numPr>
        <w:numId w:val="8"/>
      </w:numPr>
      <w:ind w:firstLine="0"/>
      <w:contextualSpacing/>
    </w:pPr>
  </w:style>
  <w:style w:type="paragraph" w:styleId="ListNumber4">
    <w:name w:val="List Number 4"/>
    <w:basedOn w:val="Normal"/>
    <w:uiPriority w:val="99"/>
    <w:semiHidden/>
    <w:unhideWhenUsed/>
    <w:rsid w:val="00E865EA"/>
    <w:pPr>
      <w:numPr>
        <w:numId w:val="9"/>
      </w:numPr>
      <w:ind w:firstLine="0"/>
      <w:contextualSpacing/>
    </w:pPr>
  </w:style>
  <w:style w:type="paragraph" w:styleId="ListNumber5">
    <w:name w:val="List Number 5"/>
    <w:basedOn w:val="Normal"/>
    <w:uiPriority w:val="99"/>
    <w:semiHidden/>
    <w:unhideWhenUsed/>
    <w:rsid w:val="00E865EA"/>
    <w:pPr>
      <w:numPr>
        <w:numId w:val="10"/>
      </w:numPr>
      <w:ind w:firstLine="0"/>
      <w:contextualSpacing/>
    </w:pPr>
  </w:style>
  <w:style w:type="paragraph" w:styleId="ListParagraph">
    <w:name w:val="List Paragraph"/>
    <w:basedOn w:val="Normal"/>
    <w:uiPriority w:val="34"/>
    <w:unhideWhenUsed/>
    <w:qFormat/>
    <w:rsid w:val="00E865EA"/>
    <w:pPr>
      <w:ind w:left="720" w:firstLine="0"/>
      <w:contextualSpacing/>
    </w:pPr>
  </w:style>
  <w:style w:type="paragraph" w:styleId="MacroText">
    <w:name w:val="macro"/>
    <w:link w:val="MacroTextChar"/>
    <w:uiPriority w:val="99"/>
    <w:semiHidden/>
    <w:unhideWhenUsed/>
    <w:rsid w:val="00E865EA"/>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SimSun" w:hAnsi="Consolas" w:cs="Consolas"/>
      <w:kern w:val="24"/>
      <w:sz w:val="22"/>
      <w:szCs w:val="20"/>
      <w:lang w:eastAsia="ja-JP"/>
    </w:rPr>
  </w:style>
  <w:style w:type="character" w:customStyle="1" w:styleId="MacroTextChar">
    <w:name w:val="Macro Text Char"/>
    <w:basedOn w:val="DefaultParagraphFont"/>
    <w:link w:val="MacroText"/>
    <w:uiPriority w:val="99"/>
    <w:semiHidden/>
    <w:rsid w:val="00E865EA"/>
    <w:rPr>
      <w:rFonts w:ascii="Consolas" w:eastAsia="SimSun" w:hAnsi="Consolas" w:cs="Consolas"/>
      <w:kern w:val="24"/>
      <w:sz w:val="22"/>
      <w:szCs w:val="20"/>
      <w:lang w:eastAsia="ja-JP"/>
    </w:rPr>
  </w:style>
  <w:style w:type="paragraph" w:styleId="MessageHeader">
    <w:name w:val="Message Header"/>
    <w:basedOn w:val="Normal"/>
    <w:link w:val="MessageHeaderChar"/>
    <w:uiPriority w:val="99"/>
    <w:semiHidden/>
    <w:unhideWhenUsed/>
    <w:rsid w:val="00E865EA"/>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style>
  <w:style w:type="character" w:customStyle="1" w:styleId="MessageHeaderChar">
    <w:name w:val="Message Header Char"/>
    <w:basedOn w:val="DefaultParagraphFont"/>
    <w:link w:val="MessageHeader"/>
    <w:uiPriority w:val="99"/>
    <w:semiHidden/>
    <w:rsid w:val="00E865EA"/>
    <w:rPr>
      <w:rFonts w:ascii="Times New Roman" w:eastAsia="SimSun" w:hAnsi="Times New Roman" w:cs="Times New Roman"/>
      <w:kern w:val="24"/>
      <w:shd w:val="pct20" w:color="auto" w:fill="auto"/>
      <w:lang w:val="en-GB" w:eastAsia="ja-JP"/>
    </w:rPr>
  </w:style>
  <w:style w:type="paragraph" w:styleId="NormalWeb">
    <w:name w:val="Normal (Web)"/>
    <w:basedOn w:val="Normal"/>
    <w:uiPriority w:val="99"/>
    <w:unhideWhenUsed/>
    <w:rsid w:val="00E865EA"/>
    <w:pPr>
      <w:ind w:firstLine="0"/>
    </w:pPr>
  </w:style>
  <w:style w:type="paragraph" w:styleId="NormalIndent">
    <w:name w:val="Normal Indent"/>
    <w:basedOn w:val="Normal"/>
    <w:uiPriority w:val="99"/>
    <w:semiHidden/>
    <w:unhideWhenUsed/>
    <w:rsid w:val="00E865EA"/>
    <w:pPr>
      <w:ind w:left="720" w:firstLine="0"/>
    </w:pPr>
  </w:style>
  <w:style w:type="paragraph" w:styleId="NoteHeading">
    <w:name w:val="Note Heading"/>
    <w:basedOn w:val="Normal"/>
    <w:next w:val="Normal"/>
    <w:link w:val="NoteHeadingChar"/>
    <w:uiPriority w:val="99"/>
    <w:semiHidden/>
    <w:unhideWhenUsed/>
    <w:rsid w:val="00E865EA"/>
    <w:pPr>
      <w:spacing w:line="240" w:lineRule="auto"/>
      <w:ind w:firstLine="0"/>
    </w:pPr>
  </w:style>
  <w:style w:type="character" w:customStyle="1" w:styleId="NoteHeadingChar">
    <w:name w:val="Note Heading Char"/>
    <w:basedOn w:val="DefaultParagraphFont"/>
    <w:link w:val="NoteHeading"/>
    <w:uiPriority w:val="99"/>
    <w:semiHidden/>
    <w:rsid w:val="00E865EA"/>
    <w:rPr>
      <w:rFonts w:ascii="Times New Roman" w:eastAsia="SimSun" w:hAnsi="Times New Roman" w:cs="Times New Roman"/>
      <w:kern w:val="24"/>
      <w:lang w:val="en-GB" w:eastAsia="ja-JP"/>
    </w:rPr>
  </w:style>
  <w:style w:type="paragraph" w:styleId="PlainText">
    <w:name w:val="Plain Text"/>
    <w:basedOn w:val="Normal"/>
    <w:link w:val="PlainTextChar"/>
    <w:uiPriority w:val="99"/>
    <w:semiHidden/>
    <w:unhideWhenUsed/>
    <w:rsid w:val="00E865EA"/>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865EA"/>
    <w:rPr>
      <w:rFonts w:ascii="Consolas" w:eastAsia="SimSun" w:hAnsi="Consolas" w:cs="Consolas"/>
      <w:kern w:val="24"/>
      <w:sz w:val="22"/>
      <w:szCs w:val="21"/>
      <w:lang w:val="en-GB" w:eastAsia="ja-JP"/>
    </w:rPr>
  </w:style>
  <w:style w:type="paragraph" w:styleId="Quote">
    <w:name w:val="Quote"/>
    <w:basedOn w:val="Normal"/>
    <w:next w:val="Normal"/>
    <w:link w:val="QuoteChar"/>
    <w:uiPriority w:val="29"/>
    <w:unhideWhenUsed/>
    <w:qFormat/>
    <w:rsid w:val="00E865EA"/>
    <w:pPr>
      <w:spacing w:before="200" w:after="160"/>
      <w:ind w:left="864" w:right="864" w:firstLine="0"/>
      <w:jc w:val="center"/>
    </w:pPr>
    <w:rPr>
      <w:i/>
      <w:iCs/>
      <w:color w:val="404040"/>
    </w:rPr>
  </w:style>
  <w:style w:type="character" w:customStyle="1" w:styleId="QuoteChar">
    <w:name w:val="Quote Char"/>
    <w:basedOn w:val="DefaultParagraphFont"/>
    <w:link w:val="Quote"/>
    <w:uiPriority w:val="29"/>
    <w:rsid w:val="00E865EA"/>
    <w:rPr>
      <w:rFonts w:ascii="Times New Roman" w:eastAsia="SimSun" w:hAnsi="Times New Roman" w:cs="Times New Roman"/>
      <w:i/>
      <w:iCs/>
      <w:color w:val="404040"/>
      <w:kern w:val="24"/>
      <w:lang w:val="en-GB" w:eastAsia="ja-JP"/>
    </w:rPr>
  </w:style>
  <w:style w:type="paragraph" w:styleId="Salutation">
    <w:name w:val="Salutation"/>
    <w:basedOn w:val="Normal"/>
    <w:next w:val="Normal"/>
    <w:link w:val="SalutationChar"/>
    <w:uiPriority w:val="99"/>
    <w:semiHidden/>
    <w:unhideWhenUsed/>
    <w:rsid w:val="00E865EA"/>
    <w:pPr>
      <w:ind w:firstLine="0"/>
    </w:pPr>
  </w:style>
  <w:style w:type="character" w:customStyle="1" w:styleId="SalutationChar">
    <w:name w:val="Salutation Char"/>
    <w:basedOn w:val="DefaultParagraphFont"/>
    <w:link w:val="Salutation"/>
    <w:uiPriority w:val="99"/>
    <w:semiHidden/>
    <w:rsid w:val="00E865EA"/>
    <w:rPr>
      <w:rFonts w:ascii="Times New Roman" w:eastAsia="SimSun" w:hAnsi="Times New Roman" w:cs="Times New Roman"/>
      <w:kern w:val="24"/>
      <w:lang w:val="en-GB" w:eastAsia="ja-JP"/>
    </w:rPr>
  </w:style>
  <w:style w:type="paragraph" w:styleId="Signature">
    <w:name w:val="Signature"/>
    <w:basedOn w:val="Normal"/>
    <w:link w:val="SignatureChar"/>
    <w:uiPriority w:val="99"/>
    <w:semiHidden/>
    <w:unhideWhenUsed/>
    <w:rsid w:val="00E865EA"/>
    <w:pPr>
      <w:spacing w:line="240" w:lineRule="auto"/>
      <w:ind w:left="4320" w:firstLine="0"/>
    </w:pPr>
  </w:style>
  <w:style w:type="character" w:customStyle="1" w:styleId="SignatureChar">
    <w:name w:val="Signature Char"/>
    <w:basedOn w:val="DefaultParagraphFont"/>
    <w:link w:val="Signature"/>
    <w:uiPriority w:val="99"/>
    <w:semiHidden/>
    <w:rsid w:val="00E865EA"/>
    <w:rPr>
      <w:rFonts w:ascii="Times New Roman" w:eastAsia="SimSun" w:hAnsi="Times New Roman" w:cs="Times New Roman"/>
      <w:kern w:val="24"/>
      <w:lang w:val="en-GB" w:eastAsia="ja-JP"/>
    </w:rPr>
  </w:style>
  <w:style w:type="paragraph" w:styleId="TableofAuthorities">
    <w:name w:val="table of authorities"/>
    <w:basedOn w:val="Normal"/>
    <w:next w:val="Normal"/>
    <w:uiPriority w:val="99"/>
    <w:semiHidden/>
    <w:unhideWhenUsed/>
    <w:rsid w:val="00E865EA"/>
    <w:pPr>
      <w:ind w:left="240" w:firstLine="0"/>
    </w:pPr>
  </w:style>
  <w:style w:type="paragraph" w:styleId="TableofFigures">
    <w:name w:val="table of figures"/>
    <w:basedOn w:val="Normal"/>
    <w:next w:val="Normal"/>
    <w:uiPriority w:val="99"/>
    <w:semiHidden/>
    <w:unhideWhenUsed/>
    <w:rsid w:val="00E865EA"/>
    <w:pPr>
      <w:ind w:firstLine="0"/>
    </w:pPr>
  </w:style>
  <w:style w:type="paragraph" w:styleId="TOAHeading">
    <w:name w:val="toa heading"/>
    <w:basedOn w:val="Normal"/>
    <w:next w:val="Normal"/>
    <w:uiPriority w:val="99"/>
    <w:semiHidden/>
    <w:unhideWhenUsed/>
    <w:rsid w:val="00E865EA"/>
    <w:pPr>
      <w:spacing w:before="120"/>
      <w:ind w:firstLine="0"/>
    </w:pPr>
    <w:rPr>
      <w:b/>
      <w:bCs/>
    </w:rPr>
  </w:style>
  <w:style w:type="paragraph" w:styleId="TOC4">
    <w:name w:val="toc 4"/>
    <w:basedOn w:val="Normal"/>
    <w:next w:val="Normal"/>
    <w:autoRedefine/>
    <w:uiPriority w:val="39"/>
    <w:unhideWhenUsed/>
    <w:rsid w:val="00E865EA"/>
    <w:pPr>
      <w:spacing w:after="100"/>
      <w:ind w:left="720" w:firstLine="0"/>
    </w:pPr>
  </w:style>
  <w:style w:type="paragraph" w:styleId="TOC5">
    <w:name w:val="toc 5"/>
    <w:basedOn w:val="Normal"/>
    <w:next w:val="Normal"/>
    <w:autoRedefine/>
    <w:uiPriority w:val="39"/>
    <w:unhideWhenUsed/>
    <w:rsid w:val="00E865EA"/>
    <w:pPr>
      <w:spacing w:after="100"/>
      <w:ind w:left="960" w:firstLine="0"/>
    </w:pPr>
  </w:style>
  <w:style w:type="paragraph" w:styleId="TOC6">
    <w:name w:val="toc 6"/>
    <w:basedOn w:val="Normal"/>
    <w:next w:val="Normal"/>
    <w:autoRedefine/>
    <w:uiPriority w:val="39"/>
    <w:unhideWhenUsed/>
    <w:rsid w:val="00E865EA"/>
    <w:pPr>
      <w:spacing w:after="100"/>
      <w:ind w:left="1200" w:firstLine="0"/>
    </w:pPr>
  </w:style>
  <w:style w:type="paragraph" w:styleId="TOC7">
    <w:name w:val="toc 7"/>
    <w:basedOn w:val="Normal"/>
    <w:next w:val="Normal"/>
    <w:autoRedefine/>
    <w:uiPriority w:val="39"/>
    <w:unhideWhenUsed/>
    <w:rsid w:val="00E865EA"/>
    <w:pPr>
      <w:spacing w:after="100"/>
      <w:ind w:left="1440" w:firstLine="0"/>
    </w:pPr>
  </w:style>
  <w:style w:type="paragraph" w:styleId="TOC8">
    <w:name w:val="toc 8"/>
    <w:basedOn w:val="Normal"/>
    <w:next w:val="Normal"/>
    <w:autoRedefine/>
    <w:uiPriority w:val="39"/>
    <w:unhideWhenUsed/>
    <w:rsid w:val="00E865EA"/>
    <w:pPr>
      <w:spacing w:after="100"/>
      <w:ind w:left="1680" w:firstLine="0"/>
    </w:pPr>
  </w:style>
  <w:style w:type="paragraph" w:styleId="TOC9">
    <w:name w:val="toc 9"/>
    <w:basedOn w:val="Normal"/>
    <w:next w:val="Normal"/>
    <w:autoRedefine/>
    <w:uiPriority w:val="39"/>
    <w:unhideWhenUsed/>
    <w:rsid w:val="00E865EA"/>
    <w:pPr>
      <w:spacing w:after="100"/>
      <w:ind w:left="1920" w:firstLine="0"/>
    </w:pPr>
  </w:style>
  <w:style w:type="character" w:styleId="EndnoteReference">
    <w:name w:val="endnote reference"/>
    <w:uiPriority w:val="99"/>
    <w:semiHidden/>
    <w:unhideWhenUsed/>
    <w:rsid w:val="00E865EA"/>
    <w:rPr>
      <w:vertAlign w:val="superscript"/>
    </w:rPr>
  </w:style>
  <w:style w:type="character" w:styleId="FootnoteReference">
    <w:name w:val="footnote reference"/>
    <w:uiPriority w:val="99"/>
    <w:unhideWhenUsed/>
    <w:qFormat/>
    <w:rsid w:val="00E865EA"/>
    <w:rPr>
      <w:vertAlign w:val="superscript"/>
    </w:rPr>
  </w:style>
  <w:style w:type="table" w:customStyle="1" w:styleId="APAReport">
    <w:name w:val="APA Report"/>
    <w:basedOn w:val="TableNormal"/>
    <w:uiPriority w:val="99"/>
    <w:rsid w:val="00E865EA"/>
    <w:rPr>
      <w:rFonts w:ascii="Times New Roman" w:eastAsia="SimSun" w:hAnsi="Times New Roman" w:cs="Times New Roman"/>
      <w:sz w:val="20"/>
      <w:szCs w:val="20"/>
      <w:lang w:val="en-GB"/>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E865EA"/>
    <w:pPr>
      <w:spacing w:before="240"/>
      <w:ind w:firstLine="0"/>
      <w:contextualSpacing/>
    </w:pPr>
  </w:style>
  <w:style w:type="table" w:customStyle="1" w:styleId="PlainTable11">
    <w:name w:val="Plain Table 11"/>
    <w:basedOn w:val="TableNormal"/>
    <w:uiPriority w:val="41"/>
    <w:rsid w:val="00E865EA"/>
    <w:rPr>
      <w:rFonts w:ascii="Times New Roman" w:eastAsia="SimSun" w:hAnsi="Times New Roman" w:cs="Times New Roman"/>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E865EA"/>
    <w:rPr>
      <w:sz w:val="22"/>
      <w:szCs w:val="16"/>
    </w:rPr>
  </w:style>
  <w:style w:type="paragraph" w:styleId="EndnoteText">
    <w:name w:val="endnote text"/>
    <w:basedOn w:val="Normal"/>
    <w:link w:val="EndnoteTextChar"/>
    <w:uiPriority w:val="99"/>
    <w:semiHidden/>
    <w:unhideWhenUsed/>
    <w:qFormat/>
    <w:rsid w:val="00E865EA"/>
    <w:pPr>
      <w:spacing w:line="240" w:lineRule="auto"/>
    </w:pPr>
    <w:rPr>
      <w:sz w:val="22"/>
      <w:szCs w:val="20"/>
    </w:rPr>
  </w:style>
  <w:style w:type="character" w:customStyle="1" w:styleId="EndnoteTextChar">
    <w:name w:val="Endnote Text Char"/>
    <w:basedOn w:val="DefaultParagraphFont"/>
    <w:link w:val="EndnoteText"/>
    <w:uiPriority w:val="99"/>
    <w:semiHidden/>
    <w:rsid w:val="00E865EA"/>
    <w:rPr>
      <w:rFonts w:ascii="Times New Roman" w:eastAsia="SimSun" w:hAnsi="Times New Roman" w:cs="Times New Roman"/>
      <w:kern w:val="24"/>
      <w:sz w:val="22"/>
      <w:szCs w:val="20"/>
      <w:lang w:val="en-GB" w:eastAsia="ja-JP"/>
    </w:rPr>
  </w:style>
  <w:style w:type="character" w:styleId="HTMLCode">
    <w:name w:val="HTML Code"/>
    <w:uiPriority w:val="99"/>
    <w:semiHidden/>
    <w:unhideWhenUsed/>
    <w:rsid w:val="00E865EA"/>
    <w:rPr>
      <w:rFonts w:ascii="Consolas" w:hAnsi="Consolas"/>
      <w:sz w:val="22"/>
      <w:szCs w:val="20"/>
    </w:rPr>
  </w:style>
  <w:style w:type="character" w:styleId="HTMLKeyboard">
    <w:name w:val="HTML Keyboard"/>
    <w:uiPriority w:val="99"/>
    <w:semiHidden/>
    <w:unhideWhenUsed/>
    <w:rsid w:val="00E865EA"/>
    <w:rPr>
      <w:rFonts w:ascii="Consolas" w:hAnsi="Consolas"/>
      <w:sz w:val="22"/>
      <w:szCs w:val="20"/>
    </w:rPr>
  </w:style>
  <w:style w:type="character" w:styleId="HTMLTypewriter">
    <w:name w:val="HTML Typewriter"/>
    <w:unhideWhenUsed/>
    <w:rsid w:val="00E865EA"/>
    <w:rPr>
      <w:rFonts w:ascii="Consolas" w:hAnsi="Consolas"/>
      <w:sz w:val="22"/>
      <w:szCs w:val="20"/>
    </w:rPr>
  </w:style>
  <w:style w:type="character" w:styleId="IntenseEmphasis">
    <w:name w:val="Intense Emphasis"/>
    <w:uiPriority w:val="21"/>
    <w:unhideWhenUsed/>
    <w:qFormat/>
    <w:rsid w:val="00E865EA"/>
    <w:rPr>
      <w:i/>
      <w:iCs/>
      <w:color w:val="373737"/>
    </w:rPr>
  </w:style>
  <w:style w:type="character" w:styleId="IntenseReference">
    <w:name w:val="Intense Reference"/>
    <w:uiPriority w:val="32"/>
    <w:unhideWhenUsed/>
    <w:qFormat/>
    <w:rsid w:val="00E865EA"/>
    <w:rPr>
      <w:b/>
      <w:bCs/>
      <w:caps w:val="0"/>
      <w:smallCaps/>
      <w:color w:val="595959"/>
      <w:spacing w:val="5"/>
    </w:rPr>
  </w:style>
  <w:style w:type="paragraph" w:styleId="TOCHeading">
    <w:name w:val="TOC Heading"/>
    <w:basedOn w:val="Heading1"/>
    <w:next w:val="Normal"/>
    <w:uiPriority w:val="39"/>
    <w:unhideWhenUsed/>
    <w:qFormat/>
    <w:rsid w:val="00E865EA"/>
    <w:pPr>
      <w:spacing w:before="240"/>
      <w:ind w:firstLine="720"/>
      <w:jc w:val="left"/>
      <w:outlineLvl w:val="9"/>
    </w:pPr>
    <w:rPr>
      <w:bCs w:val="0"/>
      <w:szCs w:val="32"/>
    </w:rPr>
  </w:style>
  <w:style w:type="character" w:styleId="FollowedHyperlink">
    <w:name w:val="FollowedHyperlink"/>
    <w:uiPriority w:val="99"/>
    <w:semiHidden/>
    <w:unhideWhenUsed/>
    <w:rsid w:val="00E865EA"/>
    <w:rPr>
      <w:color w:val="595959"/>
      <w:u w:val="single"/>
    </w:rPr>
  </w:style>
  <w:style w:type="paragraph" w:customStyle="1" w:styleId="Title2">
    <w:name w:val="Title 2"/>
    <w:basedOn w:val="Normal"/>
    <w:uiPriority w:val="1"/>
    <w:qFormat/>
    <w:rsid w:val="00E865EA"/>
    <w:pPr>
      <w:ind w:firstLine="0"/>
      <w:jc w:val="center"/>
    </w:pPr>
  </w:style>
  <w:style w:type="paragraph" w:styleId="TOC1">
    <w:name w:val="toc 1"/>
    <w:basedOn w:val="Normal"/>
    <w:next w:val="Normal"/>
    <w:autoRedefine/>
    <w:uiPriority w:val="39"/>
    <w:unhideWhenUsed/>
    <w:rsid w:val="00E865EA"/>
    <w:pPr>
      <w:spacing w:after="100"/>
    </w:pPr>
  </w:style>
  <w:style w:type="character" w:styleId="Hyperlink">
    <w:name w:val="Hyperlink"/>
    <w:uiPriority w:val="99"/>
    <w:unhideWhenUsed/>
    <w:rsid w:val="00E865EA"/>
    <w:rPr>
      <w:color w:val="5F5F5F"/>
      <w:u w:val="single"/>
    </w:rPr>
  </w:style>
  <w:style w:type="paragraph" w:customStyle="1" w:styleId="Body">
    <w:name w:val="Body"/>
    <w:link w:val="BodyChar"/>
    <w:rsid w:val="00E865E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BodyChar">
    <w:name w:val="Body Char"/>
    <w:link w:val="Body"/>
    <w:rsid w:val="00E865EA"/>
    <w:rPr>
      <w:rFonts w:ascii="Calibri" w:eastAsia="Calibri" w:hAnsi="Calibri" w:cs="Calibri"/>
      <w:color w:val="000000"/>
      <w:sz w:val="22"/>
      <w:szCs w:val="22"/>
      <w:u w:color="000000"/>
      <w:bdr w:val="nil"/>
      <w:lang w:eastAsia="en-GB"/>
    </w:rPr>
  </w:style>
  <w:style w:type="paragraph" w:customStyle="1" w:styleId="Default">
    <w:name w:val="Default"/>
    <w:rsid w:val="00E865EA"/>
    <w:pPr>
      <w:autoSpaceDE w:val="0"/>
      <w:autoSpaceDN w:val="0"/>
      <w:adjustRightInd w:val="0"/>
    </w:pPr>
    <w:rPr>
      <w:rFonts w:ascii="Times New Roman" w:eastAsia="Times New Roman" w:hAnsi="Times New Roman" w:cs="Times New Roman"/>
      <w:color w:val="000000"/>
      <w:lang w:val="en-GB"/>
    </w:rPr>
  </w:style>
  <w:style w:type="paragraph" w:customStyle="1" w:styleId="EndNoteBibliographyTitle">
    <w:name w:val="EndNote Bibliography Title"/>
    <w:basedOn w:val="Normal"/>
    <w:link w:val="EndNoteBibliographyTitleChar"/>
    <w:rsid w:val="00E865EA"/>
    <w:pPr>
      <w:spacing w:line="259" w:lineRule="auto"/>
      <w:ind w:firstLine="0"/>
      <w:jc w:val="center"/>
    </w:pPr>
    <w:rPr>
      <w:rFonts w:ascii="Calibri" w:eastAsia="Times New Roman" w:hAnsi="Calibri"/>
      <w:noProof/>
      <w:kern w:val="0"/>
      <w:sz w:val="22"/>
      <w:szCs w:val="22"/>
      <w:lang w:val="en-US" w:eastAsia="en-US"/>
    </w:rPr>
  </w:style>
  <w:style w:type="character" w:customStyle="1" w:styleId="EndNoteBibliographyTitleChar">
    <w:name w:val="EndNote Bibliography Title Char"/>
    <w:link w:val="EndNoteBibliographyTitle"/>
    <w:rsid w:val="00E865EA"/>
    <w:rPr>
      <w:rFonts w:ascii="Calibri" w:eastAsia="Times New Roman" w:hAnsi="Calibri" w:cs="Times New Roman"/>
      <w:noProof/>
      <w:sz w:val="22"/>
      <w:szCs w:val="22"/>
    </w:rPr>
  </w:style>
  <w:style w:type="paragraph" w:customStyle="1" w:styleId="EndNoteBibliography">
    <w:name w:val="EndNote Bibliography"/>
    <w:basedOn w:val="Normal"/>
    <w:link w:val="EndNoteBibliographyChar"/>
    <w:rsid w:val="00E865EA"/>
    <w:pPr>
      <w:spacing w:after="160" w:line="240" w:lineRule="auto"/>
      <w:ind w:firstLine="0"/>
    </w:pPr>
    <w:rPr>
      <w:rFonts w:ascii="Calibri" w:eastAsia="Times New Roman" w:hAnsi="Calibri"/>
      <w:noProof/>
      <w:kern w:val="0"/>
      <w:sz w:val="22"/>
      <w:szCs w:val="22"/>
      <w:lang w:val="en-US" w:eastAsia="en-US"/>
    </w:rPr>
  </w:style>
  <w:style w:type="character" w:customStyle="1" w:styleId="EndNoteBibliographyChar">
    <w:name w:val="EndNote Bibliography Char"/>
    <w:link w:val="EndNoteBibliography"/>
    <w:rsid w:val="00E865EA"/>
    <w:rPr>
      <w:rFonts w:ascii="Calibri" w:eastAsia="Times New Roman" w:hAnsi="Calibri" w:cs="Times New Roman"/>
      <w:noProof/>
      <w:sz w:val="22"/>
      <w:szCs w:val="22"/>
    </w:rPr>
  </w:style>
  <w:style w:type="character" w:customStyle="1" w:styleId="NoSpacingChar">
    <w:name w:val="No Spacing Char"/>
    <w:aliases w:val="No Indent Char"/>
    <w:basedOn w:val="DefaultParagraphFont"/>
    <w:link w:val="NoSpacing"/>
    <w:uiPriority w:val="1"/>
    <w:rsid w:val="00E865EA"/>
    <w:rPr>
      <w:rFonts w:ascii="Times New Roman" w:eastAsia="SimSun" w:hAnsi="Times New Roman" w:cs="Times New Roman"/>
      <w:lang w:eastAsia="ja-JP"/>
    </w:rPr>
  </w:style>
  <w:style w:type="table" w:customStyle="1" w:styleId="TableGrid1">
    <w:name w:val="Table Grid1"/>
    <w:basedOn w:val="TableNormal"/>
    <w:next w:val="TableGrid"/>
    <w:uiPriority w:val="39"/>
    <w:rsid w:val="00E865EA"/>
    <w:rPr>
      <w:rFonts w:ascii="Times New Roman" w:eastAsia="Calibri" w:hAnsi="Times New Roman"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65EA"/>
    <w:rPr>
      <w:rFonts w:ascii="Times New Roman" w:eastAsia="Calibri" w:hAnsi="Times New Roman"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E865EA"/>
    <w:pPr>
      <w:numPr>
        <w:numId w:val="11"/>
      </w:numPr>
    </w:pPr>
  </w:style>
  <w:style w:type="character" w:customStyle="1" w:styleId="Hyperlink0">
    <w:name w:val="Hyperlink.0"/>
    <w:rsid w:val="00E865EA"/>
    <w:rPr>
      <w:color w:val="5F5F5F"/>
      <w:u w:val="single"/>
    </w:rPr>
  </w:style>
  <w:style w:type="character" w:customStyle="1" w:styleId="Link">
    <w:name w:val="Link"/>
    <w:rsid w:val="00E865EA"/>
    <w:rPr>
      <w:color w:val="0000FF"/>
      <w:u w:val="single" w:color="0000FF"/>
      <w:lang w:val="en-US"/>
    </w:rPr>
  </w:style>
  <w:style w:type="table" w:styleId="LightShading">
    <w:name w:val="Light Shading"/>
    <w:basedOn w:val="TableNormal"/>
    <w:uiPriority w:val="60"/>
    <w:rsid w:val="00E865EA"/>
    <w:pPr>
      <w:pBdr>
        <w:top w:val="nil"/>
        <w:left w:val="nil"/>
        <w:bottom w:val="nil"/>
        <w:right w:val="nil"/>
        <w:between w:val="nil"/>
        <w:bar w:val="nil"/>
      </w:pBdr>
    </w:pPr>
    <w:rPr>
      <w:rFonts w:ascii="Times New Roman" w:eastAsia="Arial Unicode MS" w:hAnsi="Times New Roman" w:cs="Times New Roman"/>
      <w:color w:val="000000"/>
      <w:sz w:val="20"/>
      <w:szCs w:val="20"/>
      <w:bdr w:val="nil"/>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E865EA"/>
  </w:style>
  <w:style w:type="paragraph" w:styleId="Revision">
    <w:name w:val="Revision"/>
    <w:hidden/>
    <w:uiPriority w:val="99"/>
    <w:semiHidden/>
    <w:rsid w:val="00E865EA"/>
    <w:rPr>
      <w:rFonts w:ascii="Times New Roman" w:eastAsia="Arial Unicode MS" w:hAnsi="Times New Roman" w:cs="Times New Roman"/>
      <w:bdr w:val="nil"/>
    </w:rPr>
  </w:style>
  <w:style w:type="table" w:customStyle="1" w:styleId="TableGridLight10">
    <w:name w:val="Table Grid Light1"/>
    <w:basedOn w:val="TableNormal"/>
    <w:uiPriority w:val="40"/>
    <w:rsid w:val="00E865EA"/>
    <w:rPr>
      <w:rFonts w:ascii="Times New Roman" w:eastAsia="SimSun" w:hAnsi="Times New Roman" w:cs="Times New Roman"/>
      <w:sz w:val="20"/>
      <w:szCs w:val="20"/>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0">
    <w:name w:val="Plain Table 11"/>
    <w:basedOn w:val="TableNormal"/>
    <w:uiPriority w:val="41"/>
    <w:rsid w:val="00E865EA"/>
    <w:rPr>
      <w:rFonts w:ascii="Times New Roman" w:eastAsia="SimSun" w:hAnsi="Times New Roman" w:cs="Times New Roman"/>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ectionTitleChar">
    <w:name w:val="Section Title Char"/>
    <w:link w:val="SectionTitle"/>
    <w:uiPriority w:val="2"/>
    <w:rsid w:val="00E865EA"/>
    <w:rPr>
      <w:rFonts w:ascii="Times New Roman" w:eastAsia="SimSun" w:hAnsi="Times New Roman" w:cs="Times New Roman"/>
      <w:kern w:val="24"/>
      <w:lang w:val="en-GB" w:eastAsia="ja-JP"/>
    </w:rPr>
  </w:style>
  <w:style w:type="paragraph" w:styleId="TOC2">
    <w:name w:val="toc 2"/>
    <w:basedOn w:val="Normal"/>
    <w:next w:val="Normal"/>
    <w:autoRedefine/>
    <w:uiPriority w:val="39"/>
    <w:unhideWhenUsed/>
    <w:rsid w:val="00E865EA"/>
    <w:pPr>
      <w:tabs>
        <w:tab w:val="right" w:leader="dot" w:pos="8777"/>
      </w:tabs>
      <w:spacing w:after="100"/>
      <w:ind w:left="238"/>
    </w:pPr>
  </w:style>
  <w:style w:type="paragraph" w:styleId="TOC3">
    <w:name w:val="toc 3"/>
    <w:basedOn w:val="Normal"/>
    <w:next w:val="Normal"/>
    <w:autoRedefine/>
    <w:uiPriority w:val="39"/>
    <w:unhideWhenUsed/>
    <w:rsid w:val="00E865EA"/>
    <w:pPr>
      <w:spacing w:after="100" w:line="480" w:lineRule="auto"/>
      <w:ind w:left="480"/>
    </w:pPr>
  </w:style>
  <w:style w:type="paragraph" w:customStyle="1" w:styleId="xmsonormal">
    <w:name w:val="x_msonormal"/>
    <w:basedOn w:val="Normal"/>
    <w:rsid w:val="00E865EA"/>
    <w:pPr>
      <w:spacing w:before="100" w:beforeAutospacing="1" w:after="100" w:afterAutospacing="1" w:line="240" w:lineRule="auto"/>
      <w:ind w:firstLine="0"/>
    </w:pPr>
    <w:rPr>
      <w:rFonts w:eastAsia="Times New Roman"/>
      <w:kern w:val="0"/>
      <w:lang w:eastAsia="en-GB"/>
    </w:rPr>
  </w:style>
  <w:style w:type="table" w:customStyle="1" w:styleId="ListTable1Light1">
    <w:name w:val="List Table 1 Light1"/>
    <w:basedOn w:val="TableNormal"/>
    <w:uiPriority w:val="46"/>
    <w:rsid w:val="00E865EA"/>
    <w:rPr>
      <w:rFonts w:ascii="Times New Roman" w:eastAsia="SimSun" w:hAnsi="Times New Roman" w:cs="Times New Roman"/>
      <w:sz w:val="20"/>
      <w:szCs w:val="20"/>
      <w:lang w:val="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1">
    <w:name w:val="Grid Table 7 Colorful1"/>
    <w:basedOn w:val="TableNormal"/>
    <w:uiPriority w:val="52"/>
    <w:rsid w:val="00E865EA"/>
    <w:rPr>
      <w:rFonts w:ascii="Times New Roman" w:eastAsia="SimSun" w:hAnsi="Times New Roman" w:cs="Times New Roman"/>
      <w:color w:val="000000"/>
      <w:sz w:val="20"/>
      <w:szCs w:val="2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6Colorful1">
    <w:name w:val="List Table 6 Colorful1"/>
    <w:basedOn w:val="TableNormal"/>
    <w:uiPriority w:val="51"/>
    <w:rsid w:val="00E865EA"/>
    <w:rPr>
      <w:rFonts w:ascii="Times New Roman" w:eastAsia="SimSun" w:hAnsi="Times New Roman" w:cs="Times New Roman"/>
      <w:color w:val="000000"/>
      <w:sz w:val="20"/>
      <w:szCs w:val="2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iPriority w:val="99"/>
    <w:semiHidden/>
    <w:unhideWhenUsed/>
    <w:rsid w:val="00E865EA"/>
  </w:style>
  <w:style w:type="character" w:customStyle="1" w:styleId="xbe">
    <w:name w:val="_xbe"/>
    <w:basedOn w:val="DefaultParagraphFont"/>
    <w:rsid w:val="00E865EA"/>
  </w:style>
  <w:style w:type="character" w:customStyle="1" w:styleId="rphighlightallclass">
    <w:name w:val="rphighlightallclass"/>
    <w:basedOn w:val="DefaultParagraphFont"/>
    <w:rsid w:val="00E865EA"/>
  </w:style>
  <w:style w:type="character" w:customStyle="1" w:styleId="peb">
    <w:name w:val="_pe_b"/>
    <w:basedOn w:val="DefaultParagraphFont"/>
    <w:rsid w:val="00E865EA"/>
  </w:style>
  <w:style w:type="character" w:customStyle="1" w:styleId="bidi">
    <w:name w:val="bidi"/>
    <w:basedOn w:val="DefaultParagraphFont"/>
    <w:rsid w:val="00E865EA"/>
  </w:style>
  <w:style w:type="character" w:customStyle="1" w:styleId="rpd1">
    <w:name w:val="_rp_d1"/>
    <w:basedOn w:val="DefaultParagraphFont"/>
    <w:rsid w:val="00E865EA"/>
  </w:style>
  <w:style w:type="character" w:customStyle="1" w:styleId="st">
    <w:name w:val="st"/>
    <w:rsid w:val="00E865EA"/>
  </w:style>
  <w:style w:type="table" w:styleId="LightShading-Accent1">
    <w:name w:val="Light Shading Accent 1"/>
    <w:basedOn w:val="TableNormal"/>
    <w:uiPriority w:val="60"/>
    <w:rsid w:val="00E865EA"/>
    <w:rPr>
      <w:rFonts w:ascii="Cambria" w:eastAsia="MS Mincho" w:hAnsi="Cambria" w:cs="Times New Roman"/>
      <w:color w:val="365F91"/>
      <w:sz w:val="22"/>
      <w:szCs w:val="22"/>
      <w:lang w:val="en-GB"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TMLCite">
    <w:name w:val="HTML Cite"/>
    <w:uiPriority w:val="99"/>
    <w:semiHidden/>
    <w:unhideWhenUsed/>
    <w:rsid w:val="00E865EA"/>
    <w:rPr>
      <w:i/>
      <w:iCs/>
    </w:rPr>
  </w:style>
  <w:style w:type="character" w:customStyle="1" w:styleId="tel">
    <w:name w:val="tel"/>
    <w:rsid w:val="00E865EA"/>
  </w:style>
  <w:style w:type="character" w:customStyle="1" w:styleId="tgc">
    <w:name w:val="_tgc"/>
    <w:basedOn w:val="DefaultParagraphFont"/>
    <w:rsid w:val="00DA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230634">
      <w:bodyDiv w:val="1"/>
      <w:marLeft w:val="0"/>
      <w:marRight w:val="0"/>
      <w:marTop w:val="0"/>
      <w:marBottom w:val="0"/>
      <w:divBdr>
        <w:top w:val="none" w:sz="0" w:space="0" w:color="auto"/>
        <w:left w:val="none" w:sz="0" w:space="0" w:color="auto"/>
        <w:bottom w:val="none" w:sz="0" w:space="0" w:color="auto"/>
        <w:right w:val="none" w:sz="0" w:space="0" w:color="auto"/>
      </w:divBdr>
    </w:div>
    <w:div w:id="1473711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F48F-AE47-4C6D-89D9-7A2A01F7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E12CF135.dotm</Template>
  <TotalTime>128</TotalTime>
  <Pages>24</Pages>
  <Words>8927</Words>
  <Characters>50889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WISERD</dc:creator>
  <cp:lastModifiedBy>gauntlettgilbertj</cp:lastModifiedBy>
  <cp:revision>46</cp:revision>
  <cp:lastPrinted>2018-04-23T13:21:00Z</cp:lastPrinted>
  <dcterms:created xsi:type="dcterms:W3CDTF">2018-04-20T09:34:00Z</dcterms:created>
  <dcterms:modified xsi:type="dcterms:W3CDTF">2018-07-16T07:13:00Z</dcterms:modified>
</cp:coreProperties>
</file>