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5E14E" w14:textId="5E30D826" w:rsidR="00EA1A1E" w:rsidRPr="006739B6" w:rsidRDefault="00087589" w:rsidP="00FB36E9">
      <w:pPr>
        <w:spacing w:after="0" w:line="240" w:lineRule="auto"/>
        <w:rPr>
          <w:rFonts w:ascii="Arial" w:hAnsi="Arial" w:cs="Arial"/>
          <w:b/>
          <w:sz w:val="32"/>
          <w:szCs w:val="32"/>
        </w:rPr>
      </w:pPr>
      <w:r w:rsidRPr="003A098C">
        <w:rPr>
          <w:rFonts w:ascii="Arial" w:hAnsi="Arial" w:cs="Arial"/>
          <w:b/>
          <w:sz w:val="32"/>
          <w:szCs w:val="32"/>
        </w:rPr>
        <w:t xml:space="preserve">Can </w:t>
      </w:r>
      <w:r w:rsidR="00C13E53" w:rsidRPr="003A098C">
        <w:rPr>
          <w:rFonts w:ascii="Arial" w:hAnsi="Arial" w:cs="Arial"/>
          <w:b/>
          <w:sz w:val="32"/>
          <w:szCs w:val="32"/>
        </w:rPr>
        <w:t xml:space="preserve">control of invasive </w:t>
      </w:r>
      <w:r w:rsidRPr="003A098C">
        <w:rPr>
          <w:rFonts w:ascii="Arial" w:hAnsi="Arial" w:cs="Arial"/>
          <w:b/>
          <w:sz w:val="32"/>
          <w:szCs w:val="32"/>
        </w:rPr>
        <w:t>vegetation improve water and rural livelihood security in Nepal?</w:t>
      </w:r>
    </w:p>
    <w:p w14:paraId="5DB13AE3" w14:textId="77777777" w:rsidR="00087589" w:rsidRPr="003A098C" w:rsidRDefault="00087589" w:rsidP="00FB36E9">
      <w:pPr>
        <w:spacing w:after="0" w:line="240" w:lineRule="auto"/>
        <w:contextualSpacing/>
        <w:rPr>
          <w:rFonts w:ascii="Arial" w:hAnsi="Arial" w:cs="Arial"/>
          <w:b/>
          <w:sz w:val="24"/>
          <w:szCs w:val="24"/>
        </w:rPr>
      </w:pPr>
    </w:p>
    <w:p w14:paraId="732CF03A" w14:textId="77777777" w:rsidR="0019476F" w:rsidRPr="003A098C" w:rsidRDefault="0019476F" w:rsidP="00FB36E9">
      <w:pPr>
        <w:spacing w:after="0" w:line="240" w:lineRule="auto"/>
        <w:contextualSpacing/>
        <w:rPr>
          <w:rFonts w:ascii="Arial" w:hAnsi="Arial" w:cs="Arial"/>
          <w:sz w:val="24"/>
          <w:szCs w:val="24"/>
        </w:rPr>
      </w:pPr>
      <w:r w:rsidRPr="003A098C">
        <w:rPr>
          <w:rFonts w:ascii="Arial" w:hAnsi="Arial" w:cs="Arial"/>
          <w:b/>
          <w:sz w:val="24"/>
          <w:szCs w:val="24"/>
        </w:rPr>
        <w:t>Dr Mark Everard</w:t>
      </w:r>
      <w:r w:rsidRPr="003A098C">
        <w:rPr>
          <w:rFonts w:ascii="Arial" w:hAnsi="Arial" w:cs="Arial"/>
          <w:sz w:val="24"/>
          <w:szCs w:val="24"/>
        </w:rPr>
        <w:t xml:space="preserve">, </w:t>
      </w:r>
      <w:r w:rsidRPr="003A098C">
        <w:rPr>
          <w:rFonts w:ascii="Arial" w:eastAsia="Calibri" w:hAnsi="Arial" w:cs="Arial"/>
          <w:sz w:val="24"/>
          <w:szCs w:val="24"/>
        </w:rPr>
        <w:t>University of the West of England (UWE), Coldharbour Lane, Frenchay Campus, Bristol BS16 1QY, UK (</w:t>
      </w:r>
      <w:hyperlink r:id="rId8" w:history="1">
        <w:r w:rsidRPr="003A098C">
          <w:rPr>
            <w:rStyle w:val="Hyperlink"/>
            <w:rFonts w:ascii="Arial" w:hAnsi="Arial" w:cs="Arial"/>
            <w:sz w:val="24"/>
            <w:szCs w:val="24"/>
          </w:rPr>
          <w:t>mark.everard@uwe.ac.uk</w:t>
        </w:r>
      </w:hyperlink>
      <w:r w:rsidRPr="003A098C">
        <w:rPr>
          <w:rFonts w:ascii="Arial" w:hAnsi="Arial" w:cs="Arial"/>
          <w:sz w:val="24"/>
          <w:szCs w:val="24"/>
        </w:rPr>
        <w:t xml:space="preserve">, </w:t>
      </w:r>
      <w:r w:rsidR="00820D6B" w:rsidRPr="003A098C">
        <w:rPr>
          <w:rFonts w:ascii="Arial" w:hAnsi="Arial" w:cs="Arial"/>
          <w:sz w:val="24"/>
          <w:szCs w:val="24"/>
        </w:rPr>
        <w:t xml:space="preserve">M: </w:t>
      </w:r>
      <w:r w:rsidRPr="003A098C">
        <w:rPr>
          <w:rFonts w:ascii="Arial" w:hAnsi="Arial" w:cs="Arial"/>
          <w:sz w:val="24"/>
          <w:szCs w:val="24"/>
        </w:rPr>
        <w:t>+44-(0)-7747-120019).</w:t>
      </w:r>
    </w:p>
    <w:p w14:paraId="1E08D224" w14:textId="77777777" w:rsidR="00F77434" w:rsidRPr="003A098C" w:rsidRDefault="00F77434" w:rsidP="00FB36E9">
      <w:pPr>
        <w:spacing w:after="0" w:line="240" w:lineRule="auto"/>
        <w:rPr>
          <w:rFonts w:ascii="Arial" w:hAnsi="Arial" w:cs="Arial"/>
          <w:sz w:val="24"/>
          <w:szCs w:val="24"/>
        </w:rPr>
      </w:pPr>
    </w:p>
    <w:p w14:paraId="5372664D" w14:textId="77777777" w:rsidR="00C32F0F" w:rsidRPr="003A098C" w:rsidRDefault="003615FE" w:rsidP="00FB36E9">
      <w:pPr>
        <w:pStyle w:val="NoSpacing"/>
        <w:spacing w:line="276" w:lineRule="auto"/>
        <w:rPr>
          <w:rFonts w:ascii="Arial" w:hAnsi="Arial" w:cs="Arial"/>
          <w:color w:val="000000" w:themeColor="text1"/>
          <w:sz w:val="24"/>
          <w:szCs w:val="24"/>
          <w:lang w:val="en-GB"/>
        </w:rPr>
      </w:pPr>
      <w:r w:rsidRPr="003A098C">
        <w:rPr>
          <w:rFonts w:ascii="Arial" w:hAnsi="Arial" w:cs="Arial"/>
          <w:b/>
          <w:sz w:val="24"/>
          <w:szCs w:val="24"/>
          <w:lang w:val="en-GB"/>
        </w:rPr>
        <w:t xml:space="preserve">Dr </w:t>
      </w:r>
      <w:r w:rsidR="00087589" w:rsidRPr="003A098C">
        <w:rPr>
          <w:rFonts w:ascii="Arial" w:hAnsi="Arial" w:cs="Arial"/>
          <w:b/>
          <w:sz w:val="24"/>
          <w:szCs w:val="24"/>
          <w:lang w:val="en-GB"/>
        </w:rPr>
        <w:t>Nishikant Gupta</w:t>
      </w:r>
      <w:r w:rsidR="00C32F0F" w:rsidRPr="003A098C">
        <w:rPr>
          <w:rFonts w:ascii="Arial" w:hAnsi="Arial" w:cs="Arial"/>
          <w:sz w:val="24"/>
          <w:szCs w:val="24"/>
          <w:lang w:val="en-GB"/>
        </w:rPr>
        <w:t xml:space="preserve">, </w:t>
      </w:r>
      <w:r w:rsidR="00C32F0F" w:rsidRPr="003A098C">
        <w:rPr>
          <w:rFonts w:ascii="Arial" w:hAnsi="Arial" w:cs="Arial"/>
          <w:color w:val="000000" w:themeColor="text1"/>
          <w:sz w:val="24"/>
          <w:szCs w:val="24"/>
          <w:lang w:val="en-GB"/>
        </w:rPr>
        <w:t xml:space="preserve">International Centre for Integrated Mountain Development (ICIMOD), Post </w:t>
      </w:r>
      <w:r w:rsidR="00774FC3" w:rsidRPr="003A098C">
        <w:rPr>
          <w:rFonts w:ascii="Arial" w:hAnsi="Arial" w:cs="Arial"/>
          <w:color w:val="000000" w:themeColor="text1"/>
          <w:sz w:val="24"/>
          <w:szCs w:val="24"/>
          <w:lang w:val="en-GB"/>
        </w:rPr>
        <w:t>Box # 3226, Kathmandu, Nepal (</w:t>
      </w:r>
      <w:hyperlink r:id="rId9" w:history="1">
        <w:r w:rsidR="00774FC3" w:rsidRPr="003A098C">
          <w:rPr>
            <w:rStyle w:val="Hyperlink"/>
            <w:rFonts w:ascii="Arial" w:hAnsi="Arial" w:cs="Arial"/>
            <w:sz w:val="24"/>
            <w:szCs w:val="24"/>
            <w:lang w:val="en-GB"/>
          </w:rPr>
          <w:t>nishikantgupta@live.in</w:t>
        </w:r>
      </w:hyperlink>
      <w:r w:rsidR="00774FC3" w:rsidRPr="003A098C">
        <w:rPr>
          <w:rFonts w:ascii="Arial" w:hAnsi="Arial" w:cs="Arial"/>
          <w:color w:val="000000" w:themeColor="text1"/>
          <w:sz w:val="24"/>
          <w:szCs w:val="24"/>
          <w:lang w:val="en-GB"/>
        </w:rPr>
        <w:t xml:space="preserve">, M: +977-(0)-98080-22156). </w:t>
      </w:r>
    </w:p>
    <w:p w14:paraId="66CB6CCA" w14:textId="77777777" w:rsidR="00087589" w:rsidRPr="003A098C" w:rsidRDefault="00087589" w:rsidP="00FB36E9">
      <w:pPr>
        <w:spacing w:after="0" w:line="240" w:lineRule="auto"/>
        <w:rPr>
          <w:rFonts w:ascii="Arial" w:hAnsi="Arial" w:cs="Arial"/>
          <w:sz w:val="24"/>
          <w:szCs w:val="24"/>
        </w:rPr>
      </w:pPr>
    </w:p>
    <w:p w14:paraId="251972E7" w14:textId="7BF4E44C" w:rsidR="00087589" w:rsidRPr="003A098C" w:rsidRDefault="003615FE" w:rsidP="00FB36E9">
      <w:pPr>
        <w:spacing w:after="0" w:line="240" w:lineRule="auto"/>
        <w:rPr>
          <w:rFonts w:ascii="Arial" w:hAnsi="Arial" w:cs="Arial"/>
          <w:sz w:val="24"/>
          <w:szCs w:val="24"/>
        </w:rPr>
      </w:pPr>
      <w:r w:rsidRPr="003A098C">
        <w:rPr>
          <w:rFonts w:ascii="Arial" w:hAnsi="Arial" w:cs="Arial"/>
          <w:b/>
          <w:sz w:val="24"/>
          <w:szCs w:val="24"/>
        </w:rPr>
        <w:t xml:space="preserve">Dr </w:t>
      </w:r>
      <w:r w:rsidR="00087589" w:rsidRPr="003A098C">
        <w:rPr>
          <w:rFonts w:ascii="Arial" w:hAnsi="Arial" w:cs="Arial"/>
          <w:b/>
          <w:sz w:val="24"/>
          <w:szCs w:val="24"/>
        </w:rPr>
        <w:t>Prem</w:t>
      </w:r>
      <w:r w:rsidR="008A3439">
        <w:rPr>
          <w:rFonts w:ascii="Arial" w:hAnsi="Arial" w:cs="Arial"/>
          <w:b/>
          <w:sz w:val="24"/>
          <w:szCs w:val="24"/>
        </w:rPr>
        <w:t xml:space="preserve"> </w:t>
      </w:r>
      <w:r w:rsidR="00DD786A" w:rsidRPr="003A098C">
        <w:rPr>
          <w:rFonts w:ascii="Arial" w:hAnsi="Arial" w:cs="Arial"/>
          <w:b/>
          <w:sz w:val="24"/>
          <w:szCs w:val="24"/>
        </w:rPr>
        <w:t xml:space="preserve">S. </w:t>
      </w:r>
      <w:r w:rsidR="00087589" w:rsidRPr="003A098C">
        <w:rPr>
          <w:rFonts w:ascii="Arial" w:hAnsi="Arial" w:cs="Arial"/>
          <w:b/>
          <w:sz w:val="24"/>
          <w:szCs w:val="24"/>
        </w:rPr>
        <w:t>Chapagain</w:t>
      </w:r>
      <w:r w:rsidR="00087589" w:rsidRPr="003A098C">
        <w:rPr>
          <w:rFonts w:ascii="Arial" w:hAnsi="Arial" w:cs="Arial"/>
          <w:sz w:val="24"/>
          <w:szCs w:val="24"/>
        </w:rPr>
        <w:t xml:space="preserve">, </w:t>
      </w:r>
      <w:r w:rsidR="00DD786A" w:rsidRPr="003A098C">
        <w:rPr>
          <w:rFonts w:ascii="Arial" w:hAnsi="Arial" w:cs="Arial"/>
          <w:sz w:val="24"/>
          <w:szCs w:val="24"/>
        </w:rPr>
        <w:t xml:space="preserve">Central Department of Geography, Tribhuvan University, Kathmandu, Nepal </w:t>
      </w:r>
      <w:r w:rsidR="00F7371D" w:rsidRPr="003A098C">
        <w:rPr>
          <w:rFonts w:ascii="Arial" w:hAnsi="Arial" w:cs="Arial"/>
          <w:sz w:val="24"/>
          <w:szCs w:val="24"/>
        </w:rPr>
        <w:t>(</w:t>
      </w:r>
      <w:hyperlink r:id="rId10" w:history="1">
        <w:r w:rsidR="00D46BF8" w:rsidRPr="00171B90">
          <w:rPr>
            <w:rStyle w:val="Hyperlink"/>
            <w:rFonts w:ascii="Arial" w:hAnsi="Arial" w:cs="Arial"/>
            <w:sz w:val="24"/>
            <w:szCs w:val="24"/>
          </w:rPr>
          <w:t>ps.chapagain@gmail.com</w:t>
        </w:r>
      </w:hyperlink>
      <w:r w:rsidR="00DD786A" w:rsidRPr="00D46BF8">
        <w:rPr>
          <w:rStyle w:val="Hyperlink"/>
          <w:rFonts w:ascii="Arial" w:hAnsi="Arial" w:cs="Arial"/>
          <w:color w:val="auto"/>
          <w:sz w:val="24"/>
          <w:szCs w:val="24"/>
          <w:u w:val="none"/>
        </w:rPr>
        <w:t>, M +977</w:t>
      </w:r>
      <w:r w:rsidR="00D46BF8">
        <w:rPr>
          <w:rStyle w:val="Hyperlink"/>
          <w:rFonts w:ascii="Arial" w:hAnsi="Arial" w:cs="Arial"/>
          <w:color w:val="auto"/>
          <w:sz w:val="24"/>
          <w:szCs w:val="24"/>
          <w:u w:val="none"/>
        </w:rPr>
        <w:t>-(0)-</w:t>
      </w:r>
      <w:r w:rsidR="00DD786A" w:rsidRPr="00D46BF8">
        <w:rPr>
          <w:rStyle w:val="Hyperlink"/>
          <w:rFonts w:ascii="Arial" w:hAnsi="Arial" w:cs="Arial"/>
          <w:color w:val="auto"/>
          <w:sz w:val="24"/>
          <w:szCs w:val="24"/>
          <w:u w:val="none"/>
        </w:rPr>
        <w:t>9841561737</w:t>
      </w:r>
      <w:r w:rsidR="00F7371D" w:rsidRPr="003A098C">
        <w:rPr>
          <w:rFonts w:ascii="Arial" w:hAnsi="Arial" w:cs="Arial"/>
          <w:sz w:val="24"/>
          <w:szCs w:val="24"/>
        </w:rPr>
        <w:t>)</w:t>
      </w:r>
    </w:p>
    <w:p w14:paraId="5C59C283" w14:textId="77777777" w:rsidR="005F5A63" w:rsidRPr="003A098C" w:rsidRDefault="005F5A63" w:rsidP="00FB36E9">
      <w:pPr>
        <w:spacing w:after="0" w:line="240" w:lineRule="auto"/>
        <w:rPr>
          <w:rFonts w:ascii="Arial" w:hAnsi="Arial" w:cs="Arial"/>
          <w:sz w:val="24"/>
          <w:szCs w:val="24"/>
        </w:rPr>
      </w:pPr>
    </w:p>
    <w:p w14:paraId="7A87F713" w14:textId="77777777" w:rsidR="005F5A63" w:rsidRPr="003A098C" w:rsidRDefault="003615FE" w:rsidP="00FB36E9">
      <w:pPr>
        <w:spacing w:after="0" w:line="240" w:lineRule="auto"/>
        <w:rPr>
          <w:rFonts w:ascii="Arial" w:hAnsi="Arial" w:cs="Arial"/>
          <w:b/>
          <w:sz w:val="24"/>
          <w:szCs w:val="24"/>
        </w:rPr>
      </w:pPr>
      <w:r w:rsidRPr="003A098C">
        <w:rPr>
          <w:rFonts w:ascii="Arial" w:hAnsi="Arial" w:cs="Arial"/>
          <w:b/>
          <w:sz w:val="24"/>
          <w:szCs w:val="24"/>
        </w:rPr>
        <w:t xml:space="preserve">Dr </w:t>
      </w:r>
      <w:r w:rsidR="005F5A63" w:rsidRPr="003A098C">
        <w:rPr>
          <w:rFonts w:ascii="Arial" w:hAnsi="Arial" w:cs="Arial"/>
          <w:b/>
          <w:sz w:val="24"/>
          <w:szCs w:val="24"/>
        </w:rPr>
        <w:t>Bharat Babu Shrestha</w:t>
      </w:r>
      <w:r w:rsidR="005F5A63" w:rsidRPr="003A098C">
        <w:rPr>
          <w:rFonts w:ascii="Arial" w:hAnsi="Arial" w:cs="Arial"/>
          <w:sz w:val="24"/>
          <w:szCs w:val="24"/>
        </w:rPr>
        <w:t xml:space="preserve">, </w:t>
      </w:r>
      <w:r w:rsidR="008C1D2C" w:rsidRPr="003A098C">
        <w:rPr>
          <w:rFonts w:ascii="Arial" w:hAnsi="Arial" w:cs="Arial"/>
          <w:sz w:val="24"/>
          <w:szCs w:val="24"/>
        </w:rPr>
        <w:t>Central Department of Botany, Tribhuvan University, Kathmandu, Nepal</w:t>
      </w:r>
      <w:r w:rsidR="005F5A63" w:rsidRPr="003A098C">
        <w:rPr>
          <w:rFonts w:ascii="Arial" w:hAnsi="Arial" w:cs="Arial"/>
          <w:sz w:val="24"/>
          <w:szCs w:val="24"/>
        </w:rPr>
        <w:t xml:space="preserve"> (</w:t>
      </w:r>
      <w:hyperlink r:id="rId11" w:history="1">
        <w:r w:rsidR="005F5A63" w:rsidRPr="003A098C">
          <w:rPr>
            <w:rStyle w:val="Hyperlink"/>
            <w:rFonts w:ascii="Arial" w:hAnsi="Arial" w:cs="Arial"/>
            <w:sz w:val="24"/>
            <w:szCs w:val="24"/>
          </w:rPr>
          <w:t>shresthabb@gmail.com</w:t>
        </w:r>
      </w:hyperlink>
      <w:r w:rsidR="005F5A63" w:rsidRPr="003A098C">
        <w:rPr>
          <w:rFonts w:ascii="Arial" w:hAnsi="Arial" w:cs="Arial"/>
          <w:sz w:val="24"/>
          <w:szCs w:val="24"/>
        </w:rPr>
        <w:t>)</w:t>
      </w:r>
    </w:p>
    <w:p w14:paraId="4D1E8BCA" w14:textId="77777777" w:rsidR="00087589" w:rsidRPr="003A098C" w:rsidRDefault="00087589" w:rsidP="00FB36E9">
      <w:pPr>
        <w:spacing w:after="0" w:line="240" w:lineRule="auto"/>
        <w:rPr>
          <w:rFonts w:ascii="Arial" w:hAnsi="Arial" w:cs="Arial"/>
          <w:sz w:val="24"/>
          <w:szCs w:val="24"/>
        </w:rPr>
      </w:pPr>
    </w:p>
    <w:p w14:paraId="27E58FD6" w14:textId="7E461722" w:rsidR="00087589" w:rsidRPr="003A098C" w:rsidRDefault="00D46BF8" w:rsidP="00FB36E9">
      <w:pPr>
        <w:spacing w:after="0" w:line="240" w:lineRule="auto"/>
        <w:rPr>
          <w:rFonts w:ascii="Arial" w:hAnsi="Arial" w:cs="Arial"/>
          <w:sz w:val="24"/>
          <w:szCs w:val="24"/>
        </w:rPr>
      </w:pPr>
      <w:r>
        <w:rPr>
          <w:rFonts w:ascii="Arial" w:hAnsi="Arial" w:cs="Arial"/>
          <w:b/>
          <w:sz w:val="24"/>
          <w:szCs w:val="24"/>
        </w:rPr>
        <w:t xml:space="preserve">Dr </w:t>
      </w:r>
      <w:r w:rsidR="00087589" w:rsidRPr="003A098C">
        <w:rPr>
          <w:rFonts w:ascii="Arial" w:hAnsi="Arial" w:cs="Arial"/>
          <w:b/>
          <w:sz w:val="24"/>
          <w:szCs w:val="24"/>
        </w:rPr>
        <w:t>Guy Preston</w:t>
      </w:r>
      <w:r w:rsidR="00087589" w:rsidRPr="003A098C">
        <w:rPr>
          <w:rFonts w:ascii="Arial" w:hAnsi="Arial" w:cs="Arial"/>
          <w:sz w:val="24"/>
          <w:szCs w:val="24"/>
        </w:rPr>
        <w:t xml:space="preserve">, </w:t>
      </w:r>
      <w:r w:rsidR="005F5A63" w:rsidRPr="003A098C">
        <w:rPr>
          <w:rFonts w:ascii="Arial" w:hAnsi="Arial" w:cs="Arial"/>
          <w:sz w:val="24"/>
          <w:szCs w:val="24"/>
        </w:rPr>
        <w:t>Deputy Director-General: Environmental Programmes, Department of Environmental Affairs, 14 Loop Street, Cape Town 8001, Private Bag X4390, Cape Town 8000, South Africa (</w:t>
      </w:r>
      <w:hyperlink r:id="rId12" w:history="1">
        <w:r w:rsidR="005F5A63" w:rsidRPr="003A098C">
          <w:rPr>
            <w:rStyle w:val="Hyperlink"/>
            <w:rFonts w:ascii="Arial" w:hAnsi="Arial" w:cs="Arial"/>
            <w:sz w:val="24"/>
            <w:szCs w:val="24"/>
          </w:rPr>
          <w:t>GPreston@environment.gov.za</w:t>
        </w:r>
      </w:hyperlink>
      <w:r w:rsidR="005F5A63" w:rsidRPr="003A098C">
        <w:rPr>
          <w:rFonts w:ascii="Arial" w:hAnsi="Arial" w:cs="Arial"/>
          <w:sz w:val="24"/>
          <w:szCs w:val="24"/>
        </w:rPr>
        <w:t>, T: +27-21-441-2700; M/C: +27-83-325-8700)</w:t>
      </w:r>
    </w:p>
    <w:p w14:paraId="2CCBDB36" w14:textId="77777777" w:rsidR="00087589" w:rsidRPr="003A098C" w:rsidRDefault="00087589" w:rsidP="00FB36E9">
      <w:pPr>
        <w:spacing w:after="0" w:line="240" w:lineRule="auto"/>
        <w:rPr>
          <w:rFonts w:ascii="Arial" w:hAnsi="Arial" w:cs="Arial"/>
          <w:sz w:val="24"/>
          <w:szCs w:val="24"/>
        </w:rPr>
      </w:pPr>
    </w:p>
    <w:p w14:paraId="23A5719F" w14:textId="77777777" w:rsidR="00087589" w:rsidRPr="003A098C" w:rsidRDefault="003615FE" w:rsidP="00FB36E9">
      <w:pPr>
        <w:spacing w:after="0" w:line="240" w:lineRule="auto"/>
        <w:rPr>
          <w:rFonts w:ascii="Arial" w:hAnsi="Arial" w:cs="Arial"/>
          <w:sz w:val="24"/>
          <w:szCs w:val="24"/>
        </w:rPr>
      </w:pPr>
      <w:r w:rsidRPr="003A098C">
        <w:rPr>
          <w:rFonts w:ascii="Arial" w:hAnsi="Arial" w:cs="Arial"/>
          <w:b/>
          <w:sz w:val="24"/>
          <w:szCs w:val="24"/>
        </w:rPr>
        <w:t xml:space="preserve">Professor </w:t>
      </w:r>
      <w:r w:rsidR="00087589" w:rsidRPr="003A098C">
        <w:rPr>
          <w:rFonts w:ascii="Arial" w:hAnsi="Arial" w:cs="Arial"/>
          <w:b/>
          <w:sz w:val="24"/>
          <w:szCs w:val="24"/>
        </w:rPr>
        <w:t>Prakash Tiwari</w:t>
      </w:r>
      <w:r w:rsidR="00087589" w:rsidRPr="003A098C">
        <w:rPr>
          <w:rFonts w:ascii="Arial" w:hAnsi="Arial" w:cs="Arial"/>
          <w:sz w:val="24"/>
          <w:szCs w:val="24"/>
        </w:rPr>
        <w:t xml:space="preserve">, </w:t>
      </w:r>
      <w:r w:rsidR="00B35C0F" w:rsidRPr="003A098C">
        <w:rPr>
          <w:rFonts w:ascii="Arial" w:hAnsi="Arial" w:cs="Arial"/>
          <w:sz w:val="24"/>
          <w:szCs w:val="24"/>
        </w:rPr>
        <w:t>Department of Geography, Kumaun University, Nainital, Uttarakhand, India</w:t>
      </w:r>
      <w:r w:rsidR="00F7371D" w:rsidRPr="003A098C">
        <w:rPr>
          <w:rFonts w:ascii="Arial" w:hAnsi="Arial" w:cs="Arial"/>
          <w:sz w:val="24"/>
          <w:szCs w:val="24"/>
        </w:rPr>
        <w:t xml:space="preserve"> (</w:t>
      </w:r>
      <w:hyperlink r:id="rId13" w:history="1">
        <w:r w:rsidR="00F7371D" w:rsidRPr="003A098C">
          <w:rPr>
            <w:rStyle w:val="Hyperlink"/>
            <w:rFonts w:ascii="Arial" w:hAnsi="Arial" w:cs="Arial"/>
            <w:sz w:val="24"/>
            <w:szCs w:val="24"/>
          </w:rPr>
          <w:t>pctiwari@yahoo.com</w:t>
        </w:r>
      </w:hyperlink>
      <w:r w:rsidR="00F7371D" w:rsidRPr="003A098C">
        <w:rPr>
          <w:rFonts w:ascii="Arial" w:hAnsi="Arial" w:cs="Arial"/>
          <w:sz w:val="24"/>
          <w:szCs w:val="24"/>
        </w:rPr>
        <w:t>)</w:t>
      </w:r>
    </w:p>
    <w:p w14:paraId="1D04B3C9" w14:textId="77777777" w:rsidR="00F7371D" w:rsidRPr="003A098C" w:rsidRDefault="00F7371D" w:rsidP="00FB36E9">
      <w:pPr>
        <w:spacing w:after="0" w:line="240" w:lineRule="auto"/>
        <w:rPr>
          <w:rFonts w:ascii="Arial" w:hAnsi="Arial" w:cs="Arial"/>
          <w:sz w:val="24"/>
          <w:szCs w:val="24"/>
        </w:rPr>
      </w:pPr>
    </w:p>
    <w:p w14:paraId="5871E362" w14:textId="77777777" w:rsidR="00D754DF" w:rsidRPr="003A098C" w:rsidRDefault="00D754DF" w:rsidP="00FB36E9">
      <w:pPr>
        <w:spacing w:after="0" w:line="240" w:lineRule="auto"/>
        <w:rPr>
          <w:rFonts w:ascii="Arial" w:hAnsi="Arial" w:cs="Arial"/>
          <w:sz w:val="24"/>
          <w:szCs w:val="24"/>
        </w:rPr>
      </w:pPr>
    </w:p>
    <w:p w14:paraId="242D1DBD" w14:textId="77777777" w:rsidR="00D754DF" w:rsidRPr="003A098C" w:rsidRDefault="00135448" w:rsidP="00FB36E9">
      <w:pPr>
        <w:spacing w:after="0" w:line="240" w:lineRule="auto"/>
        <w:rPr>
          <w:rFonts w:ascii="Arial" w:hAnsi="Arial" w:cs="Arial"/>
          <w:b/>
          <w:sz w:val="24"/>
          <w:szCs w:val="24"/>
        </w:rPr>
      </w:pPr>
      <w:r w:rsidRPr="003A098C">
        <w:rPr>
          <w:rFonts w:ascii="Arial" w:hAnsi="Arial" w:cs="Arial"/>
          <w:b/>
          <w:sz w:val="24"/>
          <w:szCs w:val="24"/>
        </w:rPr>
        <w:t>Abstract</w:t>
      </w:r>
    </w:p>
    <w:p w14:paraId="71DAAE27" w14:textId="77777777" w:rsidR="00D754DF" w:rsidRPr="003A098C" w:rsidRDefault="00D754DF" w:rsidP="00FB36E9">
      <w:pPr>
        <w:spacing w:after="0" w:line="240" w:lineRule="auto"/>
        <w:rPr>
          <w:rFonts w:ascii="Arial" w:hAnsi="Arial" w:cs="Arial"/>
          <w:sz w:val="24"/>
          <w:szCs w:val="24"/>
        </w:rPr>
      </w:pPr>
    </w:p>
    <w:p w14:paraId="66180516" w14:textId="36F826F9" w:rsidR="00135448" w:rsidRPr="00D0120B" w:rsidRDefault="00927144" w:rsidP="00FB36E9">
      <w:pPr>
        <w:spacing w:after="0" w:line="240" w:lineRule="auto"/>
        <w:rPr>
          <w:rFonts w:ascii="Arial" w:hAnsi="Arial" w:cs="Arial"/>
          <w:sz w:val="24"/>
          <w:szCs w:val="24"/>
        </w:rPr>
      </w:pPr>
      <w:r w:rsidRPr="00D0120B">
        <w:rPr>
          <w:rFonts w:ascii="Arial" w:hAnsi="Arial" w:cs="Arial"/>
          <w:sz w:val="24"/>
          <w:szCs w:val="24"/>
        </w:rPr>
        <w:t>Nepal’s predominant</w:t>
      </w:r>
      <w:r w:rsidR="00EF0615">
        <w:rPr>
          <w:rFonts w:ascii="Arial" w:hAnsi="Arial" w:cs="Arial"/>
          <w:sz w:val="24"/>
          <w:szCs w:val="24"/>
        </w:rPr>
        <w:t>ly</w:t>
      </w:r>
      <w:r w:rsidRPr="00D0120B">
        <w:rPr>
          <w:rFonts w:ascii="Arial" w:hAnsi="Arial" w:cs="Arial"/>
          <w:sz w:val="24"/>
          <w:szCs w:val="24"/>
        </w:rPr>
        <w:t xml:space="preserve"> rural population depends on the ecosystem services of </w:t>
      </w:r>
      <w:r w:rsidR="00EF0615">
        <w:rPr>
          <w:rFonts w:ascii="Arial" w:hAnsi="Arial" w:cs="Arial"/>
          <w:sz w:val="24"/>
          <w:szCs w:val="24"/>
        </w:rPr>
        <w:t xml:space="preserve">heterogeneous </w:t>
      </w:r>
      <w:r w:rsidRPr="00D0120B">
        <w:rPr>
          <w:rFonts w:ascii="Arial" w:hAnsi="Arial" w:cs="Arial"/>
          <w:sz w:val="24"/>
          <w:szCs w:val="24"/>
        </w:rPr>
        <w:t xml:space="preserve">mountainous landscapes that are degrading under changing climate and </w:t>
      </w:r>
      <w:r w:rsidR="00C24DC8">
        <w:rPr>
          <w:rFonts w:ascii="Arial" w:hAnsi="Arial" w:cs="Arial"/>
          <w:sz w:val="24"/>
          <w:szCs w:val="24"/>
        </w:rPr>
        <w:t>development pressures</w:t>
      </w:r>
      <w:r w:rsidRPr="00CE05BD">
        <w:rPr>
          <w:rFonts w:ascii="Arial" w:hAnsi="Arial" w:cs="Arial"/>
          <w:sz w:val="24"/>
          <w:szCs w:val="24"/>
        </w:rPr>
        <w:t xml:space="preserve">. </w:t>
      </w:r>
      <w:r w:rsidR="00CE05BD" w:rsidRPr="00CE05BD">
        <w:rPr>
          <w:rFonts w:ascii="Arial" w:hAnsi="Arial" w:cs="Arial"/>
          <w:sz w:val="24"/>
          <w:szCs w:val="24"/>
        </w:rPr>
        <w:t>I</w:t>
      </w:r>
      <w:r w:rsidR="000217B8" w:rsidRPr="00CE05BD">
        <w:rPr>
          <w:rFonts w:ascii="Arial" w:hAnsi="Arial" w:cs="Arial"/>
          <w:sz w:val="24"/>
          <w:szCs w:val="24"/>
        </w:rPr>
        <w:t xml:space="preserve">nvasive alien plants </w:t>
      </w:r>
      <w:r w:rsidR="00CE05BD" w:rsidRPr="00CE05BD">
        <w:rPr>
          <w:rFonts w:ascii="Arial" w:hAnsi="Arial" w:cs="Arial"/>
          <w:sz w:val="24"/>
          <w:szCs w:val="24"/>
        </w:rPr>
        <w:t xml:space="preserve">(IAPs) </w:t>
      </w:r>
      <w:r w:rsidR="00EF0615">
        <w:rPr>
          <w:rFonts w:ascii="Arial" w:hAnsi="Arial" w:cs="Arial"/>
          <w:sz w:val="24"/>
          <w:szCs w:val="24"/>
        </w:rPr>
        <w:t xml:space="preserve">compound threats to </w:t>
      </w:r>
      <w:r w:rsidR="00CE05BD" w:rsidRPr="00CE05BD">
        <w:rPr>
          <w:rFonts w:ascii="Arial" w:hAnsi="Arial" w:cs="Arial"/>
          <w:sz w:val="24"/>
          <w:szCs w:val="24"/>
        </w:rPr>
        <w:t xml:space="preserve">ecosystem services including </w:t>
      </w:r>
      <w:r w:rsidR="000217B8" w:rsidRPr="00CE05BD">
        <w:rPr>
          <w:rFonts w:ascii="Arial" w:hAnsi="Arial" w:cs="Arial"/>
          <w:sz w:val="24"/>
          <w:szCs w:val="24"/>
        </w:rPr>
        <w:t>water resource security</w:t>
      </w:r>
      <w:r w:rsidR="00CE05BD" w:rsidRPr="00CE05BD">
        <w:rPr>
          <w:rFonts w:ascii="Arial" w:hAnsi="Arial" w:cs="Arial"/>
          <w:sz w:val="24"/>
          <w:szCs w:val="24"/>
        </w:rPr>
        <w:t xml:space="preserve"> from mid-hill springs, though implications for Nepal’s water resources </w:t>
      </w:r>
      <w:r w:rsidR="000217B8" w:rsidRPr="00CE05BD">
        <w:rPr>
          <w:rFonts w:ascii="Arial" w:hAnsi="Arial" w:cs="Arial"/>
          <w:sz w:val="24"/>
          <w:szCs w:val="24"/>
        </w:rPr>
        <w:t>are under-researched.</w:t>
      </w:r>
      <w:r w:rsidRPr="00CE05BD">
        <w:rPr>
          <w:rFonts w:ascii="Arial" w:hAnsi="Arial" w:cs="Arial"/>
          <w:sz w:val="24"/>
          <w:szCs w:val="24"/>
        </w:rPr>
        <w:t xml:space="preserve"> South Africa’s Working for Water (WfW) programme addresses linked policy priorities </w:t>
      </w:r>
      <w:r w:rsidR="00BF19C0" w:rsidRPr="00CE05BD">
        <w:rPr>
          <w:rFonts w:ascii="Arial" w:hAnsi="Arial" w:cs="Arial"/>
          <w:sz w:val="24"/>
          <w:szCs w:val="24"/>
        </w:rPr>
        <w:t xml:space="preserve">related to IAP management </w:t>
      </w:r>
      <w:r w:rsidRPr="00CE05BD">
        <w:rPr>
          <w:rFonts w:ascii="Arial" w:hAnsi="Arial" w:cs="Arial"/>
          <w:sz w:val="24"/>
          <w:szCs w:val="24"/>
        </w:rPr>
        <w:t xml:space="preserve">including water, </w:t>
      </w:r>
      <w:r w:rsidRPr="00D0120B">
        <w:rPr>
          <w:rFonts w:ascii="Arial" w:hAnsi="Arial" w:cs="Arial"/>
          <w:sz w:val="24"/>
          <w:szCs w:val="24"/>
        </w:rPr>
        <w:t>biodiversity and employ</w:t>
      </w:r>
      <w:r w:rsidR="00CA750E">
        <w:rPr>
          <w:rFonts w:ascii="Arial" w:hAnsi="Arial" w:cs="Arial"/>
          <w:sz w:val="24"/>
          <w:szCs w:val="24"/>
        </w:rPr>
        <w:t>ability</w:t>
      </w:r>
      <w:r w:rsidRPr="00D0120B">
        <w:rPr>
          <w:rFonts w:ascii="Arial" w:hAnsi="Arial" w:cs="Arial"/>
          <w:sz w:val="24"/>
          <w:szCs w:val="24"/>
        </w:rPr>
        <w:t xml:space="preserve">. We </w:t>
      </w:r>
      <w:r w:rsidR="00D0120B" w:rsidRPr="00D0120B">
        <w:rPr>
          <w:rFonts w:ascii="Arial" w:hAnsi="Arial" w:cs="Arial"/>
          <w:sz w:val="24"/>
          <w:szCs w:val="24"/>
        </w:rPr>
        <w:t xml:space="preserve">use the STEEP (Social, Technological, Environmental, </w:t>
      </w:r>
      <w:r w:rsidR="00655615" w:rsidRPr="00D0120B">
        <w:rPr>
          <w:rFonts w:ascii="Arial" w:hAnsi="Arial" w:cs="Arial"/>
          <w:sz w:val="24"/>
          <w:szCs w:val="24"/>
        </w:rPr>
        <w:t xml:space="preserve">Economic, </w:t>
      </w:r>
      <w:r w:rsidR="00D0120B" w:rsidRPr="00D0120B">
        <w:rPr>
          <w:rFonts w:ascii="Arial" w:hAnsi="Arial" w:cs="Arial"/>
          <w:sz w:val="24"/>
          <w:szCs w:val="24"/>
        </w:rPr>
        <w:t xml:space="preserve">Political) framework </w:t>
      </w:r>
      <w:r w:rsidR="00BF19C0">
        <w:rPr>
          <w:rFonts w:ascii="Arial" w:hAnsi="Arial" w:cs="Arial"/>
          <w:sz w:val="24"/>
          <w:szCs w:val="24"/>
        </w:rPr>
        <w:t xml:space="preserve">to </w:t>
      </w:r>
      <w:r w:rsidRPr="00D0120B">
        <w:rPr>
          <w:rFonts w:ascii="Arial" w:hAnsi="Arial" w:cs="Arial"/>
          <w:sz w:val="24"/>
          <w:szCs w:val="24"/>
        </w:rPr>
        <w:t xml:space="preserve">explore </w:t>
      </w:r>
      <w:r w:rsidR="00EF0615">
        <w:rPr>
          <w:rFonts w:ascii="Arial" w:hAnsi="Arial" w:cs="Arial"/>
          <w:sz w:val="24"/>
          <w:szCs w:val="24"/>
        </w:rPr>
        <w:t>success criteria behind WfW and their potential translation in</w:t>
      </w:r>
      <w:r w:rsidRPr="00D0120B">
        <w:rPr>
          <w:rFonts w:ascii="Arial" w:hAnsi="Arial" w:cs="Arial"/>
          <w:sz w:val="24"/>
          <w:szCs w:val="24"/>
        </w:rPr>
        <w:t>to the geographically, culturally and politically different Nepali context, including local considerations at three sites</w:t>
      </w:r>
      <w:r w:rsidR="00D0120B" w:rsidRPr="00D0120B">
        <w:rPr>
          <w:rFonts w:ascii="Arial" w:hAnsi="Arial" w:cs="Arial"/>
          <w:sz w:val="24"/>
          <w:szCs w:val="24"/>
        </w:rPr>
        <w:t xml:space="preserve"> </w:t>
      </w:r>
      <w:r w:rsidRPr="00D0120B">
        <w:rPr>
          <w:rFonts w:ascii="Arial" w:hAnsi="Arial" w:cs="Arial"/>
          <w:sz w:val="24"/>
          <w:szCs w:val="24"/>
        </w:rPr>
        <w:t xml:space="preserve">in Kavrepalanchok district. </w:t>
      </w:r>
      <w:r w:rsidR="00CA750E">
        <w:rPr>
          <w:rFonts w:ascii="Arial" w:hAnsi="Arial" w:cs="Arial"/>
          <w:sz w:val="24"/>
          <w:szCs w:val="24"/>
        </w:rPr>
        <w:t>A</w:t>
      </w:r>
      <w:r w:rsidRPr="00D0120B">
        <w:rPr>
          <w:rFonts w:ascii="Arial" w:hAnsi="Arial" w:cs="Arial"/>
          <w:sz w:val="24"/>
          <w:szCs w:val="24"/>
        </w:rPr>
        <w:t xml:space="preserve">n adapted WfW approach could </w:t>
      </w:r>
      <w:r w:rsidR="00EF0615">
        <w:rPr>
          <w:rFonts w:ascii="Arial" w:hAnsi="Arial" w:cs="Arial"/>
          <w:sz w:val="24"/>
          <w:szCs w:val="24"/>
        </w:rPr>
        <w:t xml:space="preserve">potentially </w:t>
      </w:r>
      <w:r w:rsidR="00CA750E">
        <w:rPr>
          <w:rFonts w:ascii="Arial" w:hAnsi="Arial" w:cs="Arial"/>
          <w:sz w:val="24"/>
          <w:szCs w:val="24"/>
        </w:rPr>
        <w:t xml:space="preserve">contribute to </w:t>
      </w:r>
      <w:r w:rsidRPr="00D0120B">
        <w:rPr>
          <w:rFonts w:ascii="Arial" w:hAnsi="Arial" w:cs="Arial"/>
          <w:sz w:val="24"/>
          <w:szCs w:val="24"/>
        </w:rPr>
        <w:t xml:space="preserve">water, </w:t>
      </w:r>
      <w:r w:rsidR="00EF0615">
        <w:rPr>
          <w:rFonts w:ascii="Arial" w:hAnsi="Arial" w:cs="Arial"/>
          <w:sz w:val="24"/>
          <w:szCs w:val="24"/>
        </w:rPr>
        <w:t xml:space="preserve">food, </w:t>
      </w:r>
      <w:r w:rsidR="00EF0615" w:rsidRPr="00D0120B">
        <w:rPr>
          <w:rFonts w:ascii="Arial" w:hAnsi="Arial" w:cs="Arial"/>
          <w:sz w:val="24"/>
          <w:szCs w:val="24"/>
        </w:rPr>
        <w:t xml:space="preserve">biodiversity, </w:t>
      </w:r>
      <w:r w:rsidRPr="00D0120B">
        <w:rPr>
          <w:rFonts w:ascii="Arial" w:hAnsi="Arial" w:cs="Arial"/>
          <w:sz w:val="24"/>
          <w:szCs w:val="24"/>
        </w:rPr>
        <w:t>forest, soil, gender equity, community development and security outcomes in Nepal</w:t>
      </w:r>
      <w:r w:rsidR="00D0120B" w:rsidRPr="00D0120B">
        <w:rPr>
          <w:rFonts w:ascii="Arial" w:hAnsi="Arial" w:cs="Arial"/>
          <w:sz w:val="24"/>
          <w:szCs w:val="24"/>
        </w:rPr>
        <w:t>, delivering national and international policy priorities</w:t>
      </w:r>
      <w:r w:rsidRPr="00D0120B">
        <w:rPr>
          <w:rFonts w:ascii="Arial" w:hAnsi="Arial" w:cs="Arial"/>
          <w:sz w:val="24"/>
          <w:szCs w:val="24"/>
        </w:rPr>
        <w:t xml:space="preserve">. Evidence from study sites suggests four priority IAPs – </w:t>
      </w:r>
      <w:r w:rsidRPr="00D0120B">
        <w:rPr>
          <w:rFonts w:ascii="Arial" w:hAnsi="Arial" w:cs="Arial"/>
          <w:i/>
          <w:sz w:val="24"/>
          <w:szCs w:val="24"/>
        </w:rPr>
        <w:t>Lantana camara</w:t>
      </w:r>
      <w:r w:rsidRPr="00D0120B">
        <w:rPr>
          <w:rFonts w:ascii="Arial" w:hAnsi="Arial" w:cs="Arial"/>
          <w:sz w:val="24"/>
          <w:szCs w:val="24"/>
        </w:rPr>
        <w:t xml:space="preserve">, </w:t>
      </w:r>
      <w:r w:rsidRPr="00D0120B">
        <w:rPr>
          <w:rFonts w:ascii="Arial" w:hAnsi="Arial" w:cs="Arial"/>
          <w:i/>
          <w:sz w:val="24"/>
          <w:szCs w:val="24"/>
        </w:rPr>
        <w:t>Ageratina adenophora</w:t>
      </w:r>
      <w:r w:rsidRPr="00D0120B">
        <w:rPr>
          <w:rFonts w:ascii="Arial" w:hAnsi="Arial" w:cs="Arial"/>
          <w:sz w:val="24"/>
          <w:szCs w:val="24"/>
        </w:rPr>
        <w:t xml:space="preserve">, </w:t>
      </w:r>
      <w:r w:rsidRPr="00D0120B">
        <w:rPr>
          <w:rFonts w:ascii="Arial" w:hAnsi="Arial" w:cs="Arial"/>
          <w:i/>
          <w:sz w:val="24"/>
          <w:szCs w:val="24"/>
        </w:rPr>
        <w:t>Chromolaena odorata</w:t>
      </w:r>
      <w:r w:rsidRPr="00D0120B">
        <w:rPr>
          <w:rFonts w:ascii="Arial" w:hAnsi="Arial" w:cs="Arial"/>
          <w:sz w:val="24"/>
          <w:szCs w:val="24"/>
        </w:rPr>
        <w:t xml:space="preserve"> and </w:t>
      </w:r>
      <w:r w:rsidRPr="00D0120B">
        <w:rPr>
          <w:rFonts w:ascii="Arial" w:hAnsi="Arial" w:cs="Arial"/>
          <w:i/>
          <w:sz w:val="24"/>
          <w:szCs w:val="24"/>
        </w:rPr>
        <w:t>Pinus roxburghii</w:t>
      </w:r>
      <w:r w:rsidRPr="00D0120B">
        <w:rPr>
          <w:rFonts w:ascii="Arial" w:hAnsi="Arial" w:cs="Arial"/>
          <w:sz w:val="24"/>
          <w:szCs w:val="24"/>
        </w:rPr>
        <w:t xml:space="preserve"> – </w:t>
      </w:r>
      <w:r w:rsidR="002408F5">
        <w:rPr>
          <w:rFonts w:ascii="Arial" w:hAnsi="Arial" w:cs="Arial"/>
          <w:sz w:val="24"/>
          <w:szCs w:val="24"/>
        </w:rPr>
        <w:t xml:space="preserve">of differing </w:t>
      </w:r>
      <w:r w:rsidR="00D0120B" w:rsidRPr="00D0120B">
        <w:rPr>
          <w:rFonts w:ascii="Arial" w:hAnsi="Arial" w:cs="Arial"/>
          <w:sz w:val="24"/>
          <w:szCs w:val="24"/>
        </w:rPr>
        <w:t xml:space="preserve">characteristics, </w:t>
      </w:r>
      <w:r w:rsidRPr="00D0120B">
        <w:rPr>
          <w:rFonts w:ascii="Arial" w:hAnsi="Arial" w:cs="Arial"/>
          <w:sz w:val="24"/>
          <w:szCs w:val="24"/>
        </w:rPr>
        <w:t>extents of invasion and perceived impacts</w:t>
      </w:r>
      <w:r w:rsidR="00D0120B" w:rsidRPr="00D0120B">
        <w:rPr>
          <w:rFonts w:ascii="Arial" w:hAnsi="Arial" w:cs="Arial"/>
          <w:sz w:val="24"/>
          <w:szCs w:val="24"/>
        </w:rPr>
        <w:t xml:space="preserve"> at selected sites</w:t>
      </w:r>
      <w:r w:rsidR="00711A69">
        <w:rPr>
          <w:rFonts w:ascii="Arial" w:hAnsi="Arial" w:cs="Arial"/>
          <w:sz w:val="24"/>
          <w:szCs w:val="24"/>
        </w:rPr>
        <w:t xml:space="preserve"> requir</w:t>
      </w:r>
      <w:r w:rsidR="00655615">
        <w:rPr>
          <w:rFonts w:ascii="Arial" w:hAnsi="Arial" w:cs="Arial"/>
          <w:sz w:val="24"/>
          <w:szCs w:val="24"/>
        </w:rPr>
        <w:t>ing</w:t>
      </w:r>
      <w:r w:rsidR="00711A69">
        <w:rPr>
          <w:rFonts w:ascii="Arial" w:hAnsi="Arial" w:cs="Arial"/>
          <w:sz w:val="24"/>
          <w:szCs w:val="24"/>
        </w:rPr>
        <w:t xml:space="preserve"> control</w:t>
      </w:r>
      <w:r w:rsidR="00CE05BD">
        <w:rPr>
          <w:rFonts w:ascii="Arial" w:hAnsi="Arial" w:cs="Arial"/>
          <w:sz w:val="24"/>
          <w:szCs w:val="24"/>
        </w:rPr>
        <w:t xml:space="preserve">. These initial observations warrant trial management of IAPs </w:t>
      </w:r>
      <w:r w:rsidR="00EF592D">
        <w:rPr>
          <w:rFonts w:ascii="Arial" w:hAnsi="Arial" w:cs="Arial"/>
          <w:sz w:val="24"/>
          <w:szCs w:val="24"/>
        </w:rPr>
        <w:t xml:space="preserve">in a test area </w:t>
      </w:r>
      <w:r w:rsidR="00CE05BD">
        <w:rPr>
          <w:rFonts w:ascii="Arial" w:hAnsi="Arial" w:cs="Arial"/>
          <w:sz w:val="24"/>
          <w:szCs w:val="24"/>
        </w:rPr>
        <w:t xml:space="preserve">with monitoring to evaluate </w:t>
      </w:r>
      <w:r w:rsidR="00EF592D">
        <w:rPr>
          <w:rFonts w:ascii="Arial" w:hAnsi="Arial" w:cs="Arial"/>
          <w:sz w:val="24"/>
          <w:szCs w:val="24"/>
        </w:rPr>
        <w:t xml:space="preserve">outcomes </w:t>
      </w:r>
      <w:r w:rsidR="00CE05BD">
        <w:rPr>
          <w:rFonts w:ascii="Arial" w:hAnsi="Arial" w:cs="Arial"/>
          <w:sz w:val="24"/>
          <w:szCs w:val="24"/>
        </w:rPr>
        <w:t>for water, food and livelihood security, with potential for subsequent regional or national roll-out of a management programme</w:t>
      </w:r>
      <w:r w:rsidRPr="00D0120B">
        <w:rPr>
          <w:rFonts w:ascii="Arial" w:hAnsi="Arial" w:cs="Arial"/>
          <w:sz w:val="24"/>
          <w:szCs w:val="24"/>
        </w:rPr>
        <w:t>.</w:t>
      </w:r>
    </w:p>
    <w:p w14:paraId="200B3B8D" w14:textId="77777777" w:rsidR="00D0120B" w:rsidRPr="00D0120B" w:rsidRDefault="00D0120B" w:rsidP="00FB36E9">
      <w:pPr>
        <w:spacing w:after="0" w:line="240" w:lineRule="auto"/>
        <w:rPr>
          <w:rFonts w:ascii="Arial" w:hAnsi="Arial" w:cs="Arial"/>
          <w:sz w:val="24"/>
          <w:szCs w:val="24"/>
        </w:rPr>
      </w:pPr>
    </w:p>
    <w:p w14:paraId="4288134E" w14:textId="77777777" w:rsidR="00311CDE" w:rsidRPr="003A098C" w:rsidRDefault="00311CDE" w:rsidP="00FB36E9">
      <w:pPr>
        <w:spacing w:after="0" w:line="240" w:lineRule="auto"/>
        <w:rPr>
          <w:rFonts w:ascii="Arial" w:hAnsi="Arial" w:cs="Arial"/>
          <w:sz w:val="24"/>
          <w:szCs w:val="24"/>
        </w:rPr>
      </w:pPr>
    </w:p>
    <w:p w14:paraId="795969E7" w14:textId="77777777" w:rsidR="00135448" w:rsidRPr="003A098C" w:rsidRDefault="00135448" w:rsidP="00FB36E9">
      <w:pPr>
        <w:spacing w:after="0" w:line="240" w:lineRule="auto"/>
        <w:rPr>
          <w:rFonts w:ascii="Arial" w:hAnsi="Arial" w:cs="Arial"/>
          <w:b/>
          <w:sz w:val="24"/>
          <w:szCs w:val="24"/>
        </w:rPr>
      </w:pPr>
      <w:r w:rsidRPr="003A098C">
        <w:rPr>
          <w:rFonts w:ascii="Arial" w:hAnsi="Arial" w:cs="Arial"/>
          <w:b/>
          <w:sz w:val="24"/>
          <w:szCs w:val="24"/>
        </w:rPr>
        <w:t>Keywords</w:t>
      </w:r>
    </w:p>
    <w:p w14:paraId="7640C990" w14:textId="77777777" w:rsidR="00135448" w:rsidRPr="003A098C" w:rsidRDefault="00135448" w:rsidP="00FB36E9">
      <w:pPr>
        <w:spacing w:after="0" w:line="240" w:lineRule="auto"/>
        <w:rPr>
          <w:rFonts w:ascii="Arial" w:hAnsi="Arial" w:cs="Arial"/>
          <w:sz w:val="24"/>
          <w:szCs w:val="24"/>
        </w:rPr>
      </w:pPr>
    </w:p>
    <w:p w14:paraId="2E8182E3" w14:textId="7B5EC15D" w:rsidR="00135448" w:rsidRPr="003A098C" w:rsidRDefault="00087589" w:rsidP="00FB36E9">
      <w:pPr>
        <w:spacing w:after="0" w:line="240" w:lineRule="auto"/>
        <w:rPr>
          <w:rFonts w:ascii="Arial" w:hAnsi="Arial" w:cs="Arial"/>
          <w:sz w:val="24"/>
          <w:szCs w:val="24"/>
        </w:rPr>
      </w:pPr>
      <w:r w:rsidRPr="003A098C">
        <w:rPr>
          <w:rFonts w:ascii="Arial" w:hAnsi="Arial" w:cs="Arial"/>
          <w:sz w:val="24"/>
          <w:szCs w:val="24"/>
        </w:rPr>
        <w:t xml:space="preserve">Invasive species; water security; </w:t>
      </w:r>
      <w:r w:rsidR="006D055A" w:rsidRPr="003A098C">
        <w:rPr>
          <w:rFonts w:ascii="Arial" w:hAnsi="Arial" w:cs="Arial"/>
          <w:sz w:val="24"/>
          <w:szCs w:val="24"/>
        </w:rPr>
        <w:t xml:space="preserve">socio-ecological systems; </w:t>
      </w:r>
      <w:r w:rsidRPr="003A098C">
        <w:rPr>
          <w:rFonts w:ascii="Arial" w:hAnsi="Arial" w:cs="Arial"/>
          <w:sz w:val="24"/>
          <w:szCs w:val="24"/>
        </w:rPr>
        <w:t>sustainability; conflict; poverty</w:t>
      </w:r>
    </w:p>
    <w:p w14:paraId="398715C2" w14:textId="77777777" w:rsidR="00135448" w:rsidRPr="003A098C" w:rsidRDefault="00135448" w:rsidP="00FB36E9">
      <w:pPr>
        <w:spacing w:after="0" w:line="240" w:lineRule="auto"/>
        <w:rPr>
          <w:rFonts w:ascii="Arial" w:hAnsi="Arial" w:cs="Arial"/>
          <w:sz w:val="24"/>
          <w:szCs w:val="24"/>
        </w:rPr>
      </w:pPr>
    </w:p>
    <w:p w14:paraId="0E5A7E69" w14:textId="77777777" w:rsidR="00311CDE" w:rsidRPr="003A098C" w:rsidRDefault="00311CDE" w:rsidP="00FB36E9">
      <w:pPr>
        <w:spacing w:after="0" w:line="240" w:lineRule="auto"/>
        <w:rPr>
          <w:rFonts w:ascii="Arial" w:hAnsi="Arial" w:cs="Arial"/>
          <w:sz w:val="24"/>
          <w:szCs w:val="24"/>
        </w:rPr>
      </w:pPr>
    </w:p>
    <w:p w14:paraId="2DEF188F" w14:textId="3A798BD6" w:rsidR="00C863BE" w:rsidRPr="003A098C" w:rsidRDefault="00C863BE" w:rsidP="00C863BE">
      <w:pPr>
        <w:spacing w:after="0" w:line="240" w:lineRule="auto"/>
        <w:rPr>
          <w:rFonts w:ascii="Arial" w:hAnsi="Arial" w:cs="Arial"/>
          <w:b/>
          <w:sz w:val="24"/>
          <w:szCs w:val="24"/>
        </w:rPr>
      </w:pPr>
      <w:r>
        <w:rPr>
          <w:rFonts w:ascii="Arial" w:hAnsi="Arial" w:cs="Arial"/>
          <w:b/>
          <w:sz w:val="24"/>
          <w:szCs w:val="24"/>
        </w:rPr>
        <w:lastRenderedPageBreak/>
        <w:t>Research highlights</w:t>
      </w:r>
    </w:p>
    <w:p w14:paraId="488DEC88" w14:textId="77777777" w:rsidR="00C863BE" w:rsidRPr="003A098C" w:rsidRDefault="00C863BE" w:rsidP="00C863BE">
      <w:pPr>
        <w:spacing w:after="0" w:line="240" w:lineRule="auto"/>
        <w:rPr>
          <w:rFonts w:ascii="Arial" w:hAnsi="Arial" w:cs="Arial"/>
          <w:sz w:val="24"/>
          <w:szCs w:val="24"/>
        </w:rPr>
      </w:pPr>
    </w:p>
    <w:p w14:paraId="74A469BA" w14:textId="77777777" w:rsidR="00C15AC1" w:rsidRPr="00C15AC1" w:rsidRDefault="00C15AC1" w:rsidP="00EF592D">
      <w:pPr>
        <w:pStyle w:val="ListParagraph"/>
        <w:numPr>
          <w:ilvl w:val="0"/>
          <w:numId w:val="31"/>
        </w:numPr>
        <w:spacing w:after="0" w:line="240" w:lineRule="auto"/>
        <w:ind w:left="284" w:hanging="284"/>
        <w:rPr>
          <w:rFonts w:ascii="Arial" w:hAnsi="Arial" w:cs="Arial"/>
          <w:color w:val="000000" w:themeColor="text1"/>
          <w:sz w:val="24"/>
          <w:szCs w:val="24"/>
        </w:rPr>
      </w:pPr>
      <w:r w:rsidRPr="00C15AC1">
        <w:rPr>
          <w:rFonts w:ascii="Arial" w:hAnsi="Arial" w:cs="Arial"/>
          <w:color w:val="000000" w:themeColor="text1"/>
          <w:sz w:val="24"/>
          <w:szCs w:val="24"/>
        </w:rPr>
        <w:t>Nepal’s scattered rural population subsists on local mountain ecosystem services</w:t>
      </w:r>
    </w:p>
    <w:p w14:paraId="6278EED1" w14:textId="77777777" w:rsidR="00C15AC1" w:rsidRPr="00C15AC1" w:rsidRDefault="00C15AC1" w:rsidP="00EF592D">
      <w:pPr>
        <w:spacing w:after="0" w:line="240" w:lineRule="auto"/>
        <w:ind w:left="284" w:hanging="284"/>
        <w:rPr>
          <w:rFonts w:ascii="Arial" w:hAnsi="Arial" w:cs="Arial"/>
          <w:color w:val="000000" w:themeColor="text1"/>
          <w:sz w:val="24"/>
          <w:szCs w:val="24"/>
        </w:rPr>
      </w:pPr>
    </w:p>
    <w:p w14:paraId="3072D87D" w14:textId="11D9CDCC" w:rsidR="00C15AC1" w:rsidRDefault="00C15AC1" w:rsidP="00EF592D">
      <w:pPr>
        <w:pStyle w:val="ListParagraph"/>
        <w:numPr>
          <w:ilvl w:val="0"/>
          <w:numId w:val="31"/>
        </w:numPr>
        <w:spacing w:after="0" w:line="240" w:lineRule="auto"/>
        <w:ind w:left="284" w:hanging="284"/>
        <w:rPr>
          <w:rFonts w:ascii="Arial" w:hAnsi="Arial" w:cs="Arial"/>
          <w:color w:val="000000" w:themeColor="text1"/>
          <w:sz w:val="24"/>
          <w:szCs w:val="24"/>
        </w:rPr>
      </w:pPr>
      <w:r w:rsidRPr="00C15AC1">
        <w:rPr>
          <w:rFonts w:ascii="Arial" w:hAnsi="Arial" w:cs="Arial"/>
          <w:color w:val="000000" w:themeColor="text1"/>
          <w:sz w:val="24"/>
          <w:szCs w:val="24"/>
        </w:rPr>
        <w:t xml:space="preserve">Invasive alien plants (IAPs) </w:t>
      </w:r>
      <w:r w:rsidR="00811BDA">
        <w:rPr>
          <w:rFonts w:ascii="Arial" w:hAnsi="Arial" w:cs="Arial"/>
          <w:color w:val="000000" w:themeColor="text1"/>
          <w:sz w:val="24"/>
          <w:szCs w:val="24"/>
        </w:rPr>
        <w:t xml:space="preserve">may </w:t>
      </w:r>
      <w:r w:rsidRPr="00C15AC1">
        <w:rPr>
          <w:rFonts w:ascii="Arial" w:hAnsi="Arial" w:cs="Arial"/>
          <w:color w:val="000000" w:themeColor="text1"/>
          <w:sz w:val="24"/>
          <w:szCs w:val="24"/>
        </w:rPr>
        <w:t>threaten water resource and food security in Nepal</w:t>
      </w:r>
    </w:p>
    <w:p w14:paraId="4155D7A0" w14:textId="77777777" w:rsidR="00C15AC1" w:rsidRPr="00C15AC1" w:rsidRDefault="00C15AC1" w:rsidP="00EF592D">
      <w:pPr>
        <w:pStyle w:val="ListParagraph"/>
        <w:ind w:left="284" w:hanging="284"/>
        <w:rPr>
          <w:rFonts w:ascii="Arial" w:hAnsi="Arial" w:cs="Arial"/>
          <w:color w:val="000000" w:themeColor="text1"/>
          <w:sz w:val="24"/>
          <w:szCs w:val="24"/>
        </w:rPr>
      </w:pPr>
    </w:p>
    <w:p w14:paraId="24A0FC06" w14:textId="4DF0E6B7" w:rsidR="00C15AC1" w:rsidRDefault="00655615" w:rsidP="00EF592D">
      <w:pPr>
        <w:pStyle w:val="ListParagraph"/>
        <w:numPr>
          <w:ilvl w:val="0"/>
          <w:numId w:val="31"/>
        </w:numPr>
        <w:spacing w:after="0" w:line="240" w:lineRule="auto"/>
        <w:ind w:left="284" w:hanging="284"/>
        <w:rPr>
          <w:rFonts w:ascii="Arial" w:hAnsi="Arial" w:cs="Arial"/>
          <w:color w:val="000000" w:themeColor="text1"/>
          <w:sz w:val="24"/>
          <w:szCs w:val="24"/>
        </w:rPr>
      </w:pPr>
      <w:r>
        <w:rPr>
          <w:rFonts w:ascii="Arial" w:hAnsi="Arial" w:cs="Arial"/>
          <w:color w:val="000000" w:themeColor="text1"/>
          <w:sz w:val="24"/>
          <w:szCs w:val="24"/>
        </w:rPr>
        <w:t xml:space="preserve">Four </w:t>
      </w:r>
      <w:r w:rsidR="00C15AC1" w:rsidRPr="00C15AC1">
        <w:rPr>
          <w:rFonts w:ascii="Arial" w:hAnsi="Arial" w:cs="Arial"/>
          <w:color w:val="000000" w:themeColor="text1"/>
          <w:sz w:val="24"/>
          <w:szCs w:val="24"/>
        </w:rPr>
        <w:t xml:space="preserve">IAP species are widespread and problematic in </w:t>
      </w:r>
      <w:r>
        <w:rPr>
          <w:rFonts w:ascii="Arial" w:hAnsi="Arial" w:cs="Arial"/>
          <w:color w:val="000000" w:themeColor="text1"/>
          <w:sz w:val="24"/>
          <w:szCs w:val="24"/>
        </w:rPr>
        <w:t xml:space="preserve">3 </w:t>
      </w:r>
      <w:r w:rsidR="00C15AC1" w:rsidRPr="00C15AC1">
        <w:rPr>
          <w:rFonts w:ascii="Arial" w:hAnsi="Arial" w:cs="Arial"/>
          <w:color w:val="000000" w:themeColor="text1"/>
          <w:sz w:val="24"/>
          <w:szCs w:val="24"/>
        </w:rPr>
        <w:t>study sites</w:t>
      </w:r>
      <w:r>
        <w:rPr>
          <w:rFonts w:ascii="Arial" w:hAnsi="Arial" w:cs="Arial"/>
          <w:color w:val="000000" w:themeColor="text1"/>
          <w:sz w:val="24"/>
          <w:szCs w:val="24"/>
        </w:rPr>
        <w:t xml:space="preserve"> in </w:t>
      </w:r>
      <w:r w:rsidRPr="00D0120B">
        <w:rPr>
          <w:rFonts w:ascii="Arial" w:hAnsi="Arial" w:cs="Arial"/>
          <w:sz w:val="24"/>
          <w:szCs w:val="24"/>
        </w:rPr>
        <w:t>Kavrepalanchok</w:t>
      </w:r>
    </w:p>
    <w:p w14:paraId="7CF6B7D2" w14:textId="77777777" w:rsidR="00C15AC1" w:rsidRPr="00C15AC1" w:rsidRDefault="00C15AC1" w:rsidP="00EF592D">
      <w:pPr>
        <w:pStyle w:val="ListParagraph"/>
        <w:ind w:left="284" w:hanging="284"/>
        <w:rPr>
          <w:rFonts w:ascii="Arial" w:hAnsi="Arial" w:cs="Arial"/>
          <w:color w:val="000000" w:themeColor="text1"/>
          <w:sz w:val="24"/>
          <w:szCs w:val="24"/>
        </w:rPr>
      </w:pPr>
    </w:p>
    <w:p w14:paraId="1D37EFF4" w14:textId="3A27E0D7" w:rsidR="00C15AC1" w:rsidRDefault="00C15AC1" w:rsidP="00EF592D">
      <w:pPr>
        <w:pStyle w:val="ListParagraph"/>
        <w:numPr>
          <w:ilvl w:val="0"/>
          <w:numId w:val="31"/>
        </w:numPr>
        <w:spacing w:after="0" w:line="240" w:lineRule="auto"/>
        <w:ind w:left="284" w:hanging="284"/>
        <w:rPr>
          <w:rFonts w:ascii="Arial" w:hAnsi="Arial" w:cs="Arial"/>
          <w:color w:val="000000" w:themeColor="text1"/>
          <w:sz w:val="24"/>
          <w:szCs w:val="24"/>
        </w:rPr>
      </w:pPr>
      <w:r w:rsidRPr="00C15AC1">
        <w:rPr>
          <w:rFonts w:ascii="Arial" w:hAnsi="Arial" w:cs="Arial"/>
          <w:color w:val="000000" w:themeColor="text1"/>
          <w:sz w:val="24"/>
          <w:szCs w:val="24"/>
        </w:rPr>
        <w:t>IAPs have fewer beneficial uses than the native plant species they displace</w:t>
      </w:r>
    </w:p>
    <w:p w14:paraId="7642A8F0" w14:textId="77777777" w:rsidR="00C15AC1" w:rsidRPr="00C15AC1" w:rsidRDefault="00C15AC1" w:rsidP="00EF592D">
      <w:pPr>
        <w:pStyle w:val="ListParagraph"/>
        <w:ind w:left="284" w:hanging="284"/>
        <w:rPr>
          <w:rFonts w:ascii="Arial" w:hAnsi="Arial" w:cs="Arial"/>
          <w:color w:val="000000" w:themeColor="text1"/>
          <w:sz w:val="24"/>
          <w:szCs w:val="24"/>
        </w:rPr>
      </w:pPr>
    </w:p>
    <w:p w14:paraId="6C8F417C" w14:textId="05FD1685" w:rsidR="00C15AC1" w:rsidRPr="00C15AC1" w:rsidRDefault="00C15AC1" w:rsidP="00EF592D">
      <w:pPr>
        <w:pStyle w:val="ListParagraph"/>
        <w:numPr>
          <w:ilvl w:val="0"/>
          <w:numId w:val="31"/>
        </w:numPr>
        <w:spacing w:after="0" w:line="240" w:lineRule="auto"/>
        <w:ind w:left="284" w:hanging="284"/>
        <w:rPr>
          <w:rFonts w:ascii="Arial" w:hAnsi="Arial" w:cs="Arial"/>
          <w:color w:val="000000" w:themeColor="text1"/>
          <w:sz w:val="24"/>
          <w:szCs w:val="24"/>
        </w:rPr>
      </w:pPr>
      <w:r w:rsidRPr="00C15AC1">
        <w:rPr>
          <w:rFonts w:ascii="Arial" w:hAnsi="Arial" w:cs="Arial"/>
          <w:color w:val="000000" w:themeColor="text1"/>
          <w:sz w:val="24"/>
          <w:szCs w:val="24"/>
        </w:rPr>
        <w:t xml:space="preserve">Initial evidence suggests further research needs and </w:t>
      </w:r>
      <w:r w:rsidRPr="00C15AC1">
        <w:rPr>
          <w:rFonts w:ascii="Arial" w:hAnsi="Arial" w:cs="Arial"/>
          <w:sz w:val="24"/>
          <w:szCs w:val="24"/>
        </w:rPr>
        <w:t>a pilot IAP management trial</w:t>
      </w:r>
    </w:p>
    <w:p w14:paraId="2CAA8670" w14:textId="77777777" w:rsidR="00C863BE" w:rsidRDefault="00C863BE" w:rsidP="00C863BE">
      <w:pPr>
        <w:spacing w:after="0" w:line="240" w:lineRule="auto"/>
        <w:rPr>
          <w:rFonts w:ascii="Arial" w:hAnsi="Arial" w:cs="Arial"/>
          <w:sz w:val="24"/>
          <w:szCs w:val="24"/>
        </w:rPr>
      </w:pPr>
    </w:p>
    <w:p w14:paraId="248532A3" w14:textId="77777777" w:rsidR="00C15AC1" w:rsidRPr="003A098C" w:rsidRDefault="00C15AC1" w:rsidP="00C863BE">
      <w:pPr>
        <w:spacing w:after="0" w:line="240" w:lineRule="auto"/>
        <w:rPr>
          <w:rFonts w:ascii="Arial" w:hAnsi="Arial" w:cs="Arial"/>
          <w:sz w:val="24"/>
          <w:szCs w:val="24"/>
        </w:rPr>
      </w:pPr>
    </w:p>
    <w:p w14:paraId="40B027D5" w14:textId="77777777" w:rsidR="00135448" w:rsidRPr="003A098C" w:rsidRDefault="00135448" w:rsidP="00FB36E9">
      <w:pPr>
        <w:spacing w:after="0" w:line="240" w:lineRule="auto"/>
        <w:rPr>
          <w:rFonts w:ascii="Arial" w:hAnsi="Arial" w:cs="Arial"/>
          <w:b/>
          <w:sz w:val="24"/>
          <w:szCs w:val="24"/>
        </w:rPr>
      </w:pPr>
      <w:r w:rsidRPr="003A098C">
        <w:rPr>
          <w:rFonts w:ascii="Arial" w:hAnsi="Arial" w:cs="Arial"/>
          <w:b/>
          <w:sz w:val="24"/>
          <w:szCs w:val="24"/>
        </w:rPr>
        <w:t>1. Introduction</w:t>
      </w:r>
    </w:p>
    <w:p w14:paraId="40F4FE3B" w14:textId="77777777" w:rsidR="00135448" w:rsidRPr="003A098C" w:rsidRDefault="00135448" w:rsidP="00FB36E9">
      <w:pPr>
        <w:spacing w:after="0" w:line="240" w:lineRule="auto"/>
        <w:rPr>
          <w:rFonts w:ascii="Arial" w:hAnsi="Arial" w:cs="Arial"/>
          <w:sz w:val="24"/>
          <w:szCs w:val="24"/>
        </w:rPr>
      </w:pPr>
    </w:p>
    <w:p w14:paraId="3BF54C8A" w14:textId="77777777" w:rsidR="008826F9" w:rsidRPr="00F44EDA" w:rsidRDefault="008826F9" w:rsidP="00FB36E9">
      <w:pPr>
        <w:spacing w:after="0" w:line="240" w:lineRule="auto"/>
        <w:rPr>
          <w:rFonts w:ascii="Arial" w:hAnsi="Arial" w:cs="Arial"/>
          <w:sz w:val="24"/>
          <w:szCs w:val="24"/>
        </w:rPr>
      </w:pPr>
    </w:p>
    <w:p w14:paraId="4AB9F6E1" w14:textId="78BAA2B3" w:rsidR="008826F9" w:rsidRPr="003A098C" w:rsidRDefault="00D211E0" w:rsidP="00737E3E">
      <w:pPr>
        <w:spacing w:after="0" w:line="240" w:lineRule="auto"/>
        <w:rPr>
          <w:rFonts w:ascii="Arial" w:hAnsi="Arial" w:cs="Arial"/>
          <w:sz w:val="24"/>
          <w:szCs w:val="24"/>
        </w:rPr>
      </w:pPr>
      <w:r>
        <w:rPr>
          <w:rFonts w:ascii="Arial" w:hAnsi="Arial" w:cs="Arial"/>
          <w:sz w:val="24"/>
          <w:szCs w:val="24"/>
        </w:rPr>
        <w:t>Biological i</w:t>
      </w:r>
      <w:r w:rsidR="008826F9" w:rsidRPr="00F44EDA">
        <w:rPr>
          <w:rFonts w:ascii="Arial" w:hAnsi="Arial" w:cs="Arial"/>
          <w:sz w:val="24"/>
          <w:szCs w:val="24"/>
        </w:rPr>
        <w:t>nvasions</w:t>
      </w:r>
      <w:r w:rsidR="00EF592D">
        <w:rPr>
          <w:rFonts w:ascii="Arial" w:hAnsi="Arial" w:cs="Arial"/>
          <w:sz w:val="24"/>
          <w:szCs w:val="24"/>
        </w:rPr>
        <w:t xml:space="preserve">, arising from </w:t>
      </w:r>
      <w:r w:rsidR="008826F9" w:rsidRPr="00F44EDA">
        <w:rPr>
          <w:rFonts w:ascii="Arial" w:hAnsi="Arial" w:cs="Arial"/>
          <w:sz w:val="24"/>
          <w:szCs w:val="24"/>
        </w:rPr>
        <w:t>deliberate and</w:t>
      </w:r>
      <w:r>
        <w:rPr>
          <w:rFonts w:ascii="Arial" w:hAnsi="Arial" w:cs="Arial"/>
          <w:sz w:val="24"/>
          <w:szCs w:val="24"/>
        </w:rPr>
        <w:t>/or</w:t>
      </w:r>
      <w:r w:rsidR="008826F9" w:rsidRPr="00F44EDA">
        <w:rPr>
          <w:rFonts w:ascii="Arial" w:hAnsi="Arial" w:cs="Arial"/>
          <w:sz w:val="24"/>
          <w:szCs w:val="24"/>
        </w:rPr>
        <w:t xml:space="preserve"> accidental </w:t>
      </w:r>
      <w:r w:rsidR="00F44EDA" w:rsidRPr="00F44EDA">
        <w:rPr>
          <w:rFonts w:ascii="Arial" w:hAnsi="Arial" w:cs="Arial"/>
          <w:sz w:val="24"/>
          <w:szCs w:val="24"/>
        </w:rPr>
        <w:t xml:space="preserve">introduction into </w:t>
      </w:r>
      <w:r w:rsidR="00F44EDA" w:rsidRPr="00F44EDA">
        <w:rPr>
          <w:rStyle w:val="st1"/>
          <w:rFonts w:ascii="Arial" w:hAnsi="Arial" w:cs="Arial"/>
          <w:sz w:val="24"/>
          <w:szCs w:val="24"/>
        </w:rPr>
        <w:t xml:space="preserve">areas where </w:t>
      </w:r>
      <w:r w:rsidR="00EF592D">
        <w:rPr>
          <w:rStyle w:val="st1"/>
          <w:rFonts w:ascii="Arial" w:hAnsi="Arial" w:cs="Arial"/>
          <w:sz w:val="24"/>
          <w:szCs w:val="24"/>
        </w:rPr>
        <w:t xml:space="preserve">species </w:t>
      </w:r>
      <w:r w:rsidR="00F44EDA" w:rsidRPr="00F44EDA">
        <w:rPr>
          <w:rStyle w:val="st1"/>
          <w:rFonts w:ascii="Arial" w:hAnsi="Arial" w:cs="Arial"/>
          <w:sz w:val="24"/>
          <w:szCs w:val="24"/>
        </w:rPr>
        <w:t>were formerly absent,</w:t>
      </w:r>
      <w:r w:rsidR="008826F9" w:rsidRPr="00F44EDA">
        <w:rPr>
          <w:rFonts w:ascii="Arial" w:hAnsi="Arial" w:cs="Arial"/>
          <w:sz w:val="24"/>
          <w:szCs w:val="24"/>
        </w:rPr>
        <w:t xml:space="preserve"> can </w:t>
      </w:r>
      <w:r w:rsidR="00CD7B00">
        <w:rPr>
          <w:rFonts w:ascii="Arial" w:hAnsi="Arial" w:cs="Arial"/>
          <w:sz w:val="24"/>
          <w:szCs w:val="24"/>
        </w:rPr>
        <w:t xml:space="preserve">have </w:t>
      </w:r>
      <w:r w:rsidR="008826F9" w:rsidRPr="00F44EDA">
        <w:rPr>
          <w:rFonts w:ascii="Arial" w:hAnsi="Arial" w:cs="Arial"/>
          <w:sz w:val="24"/>
          <w:szCs w:val="24"/>
        </w:rPr>
        <w:t xml:space="preserve">major impacts on native biodiversity and ecosystem services (Collins </w:t>
      </w:r>
      <w:r w:rsidR="008826F9" w:rsidRPr="00F44EDA">
        <w:rPr>
          <w:rFonts w:ascii="Arial" w:hAnsi="Arial" w:cs="Arial"/>
          <w:i/>
          <w:sz w:val="24"/>
          <w:szCs w:val="24"/>
        </w:rPr>
        <w:t>et al</w:t>
      </w:r>
      <w:r w:rsidR="008826F9" w:rsidRPr="00F44EDA">
        <w:rPr>
          <w:rFonts w:ascii="Arial" w:hAnsi="Arial" w:cs="Arial"/>
          <w:sz w:val="24"/>
          <w:szCs w:val="24"/>
        </w:rPr>
        <w:t xml:space="preserve">., 2002; </w:t>
      </w:r>
      <w:r w:rsidR="00F44EDA" w:rsidRPr="00F44EDA">
        <w:rPr>
          <w:rFonts w:ascii="Arial" w:hAnsi="Arial" w:cs="Arial"/>
          <w:sz w:val="24"/>
          <w:szCs w:val="24"/>
        </w:rPr>
        <w:t xml:space="preserve">Gurevitch and Padilla, 2004; </w:t>
      </w:r>
      <w:r w:rsidR="008826F9" w:rsidRPr="00F44EDA">
        <w:rPr>
          <w:rFonts w:ascii="Arial" w:hAnsi="Arial" w:cs="Arial"/>
          <w:sz w:val="24"/>
          <w:szCs w:val="24"/>
        </w:rPr>
        <w:t>Ricciardi, 2007;</w:t>
      </w:r>
      <w:r w:rsidR="00494B8C" w:rsidRPr="00F44EDA">
        <w:rPr>
          <w:rFonts w:ascii="Arial" w:hAnsi="Arial" w:cs="Arial"/>
          <w:sz w:val="24"/>
          <w:szCs w:val="24"/>
        </w:rPr>
        <w:t xml:space="preserve"> </w:t>
      </w:r>
      <w:r w:rsidR="00494B8C" w:rsidRPr="00F44EDA">
        <w:rPr>
          <w:rFonts w:ascii="Arial" w:eastAsia="Times-Roman" w:hAnsi="Arial" w:cs="Arial"/>
          <w:sz w:val="24"/>
          <w:szCs w:val="24"/>
        </w:rPr>
        <w:t xml:space="preserve">Bezeng et al., 2017; </w:t>
      </w:r>
      <w:r w:rsidR="00F44EDA" w:rsidRPr="00F44EDA">
        <w:rPr>
          <w:rFonts w:ascii="Arial" w:hAnsi="Arial" w:cs="Arial"/>
          <w:sz w:val="24"/>
          <w:szCs w:val="24"/>
        </w:rPr>
        <w:t xml:space="preserve">Davis </w:t>
      </w:r>
      <w:r w:rsidR="00F44EDA" w:rsidRPr="00F44EDA">
        <w:rPr>
          <w:rFonts w:ascii="Arial" w:hAnsi="Arial" w:cs="Arial"/>
          <w:i/>
          <w:sz w:val="24"/>
          <w:szCs w:val="24"/>
        </w:rPr>
        <w:t>et al</w:t>
      </w:r>
      <w:r w:rsidR="00F44EDA" w:rsidRPr="00F44EDA">
        <w:rPr>
          <w:rFonts w:ascii="Arial" w:hAnsi="Arial" w:cs="Arial"/>
          <w:sz w:val="24"/>
          <w:szCs w:val="24"/>
        </w:rPr>
        <w:t xml:space="preserve">., 2011; </w:t>
      </w:r>
      <w:r w:rsidR="00F44EDA" w:rsidRPr="00F44EDA">
        <w:rPr>
          <w:rFonts w:ascii="Arial" w:eastAsia="Times-Roman" w:hAnsi="Arial" w:cs="Arial"/>
          <w:sz w:val="24"/>
          <w:szCs w:val="24"/>
        </w:rPr>
        <w:t xml:space="preserve">Mason </w:t>
      </w:r>
      <w:r w:rsidR="00F44EDA" w:rsidRPr="00F44EDA">
        <w:rPr>
          <w:rFonts w:ascii="Arial" w:eastAsia="Times-Roman" w:hAnsi="Arial" w:cs="Arial"/>
          <w:i/>
          <w:sz w:val="24"/>
          <w:szCs w:val="24"/>
        </w:rPr>
        <w:t>et al</w:t>
      </w:r>
      <w:r w:rsidR="00F44EDA" w:rsidRPr="00F44EDA">
        <w:rPr>
          <w:rFonts w:ascii="Arial" w:eastAsia="Times-Roman" w:hAnsi="Arial" w:cs="Arial"/>
          <w:sz w:val="24"/>
          <w:szCs w:val="24"/>
        </w:rPr>
        <w:t xml:space="preserve">., 2017; Vaz </w:t>
      </w:r>
      <w:r w:rsidR="00F44EDA" w:rsidRPr="00F44EDA">
        <w:rPr>
          <w:rFonts w:ascii="Arial" w:eastAsia="Times-Roman" w:hAnsi="Arial" w:cs="Arial"/>
          <w:i/>
          <w:sz w:val="24"/>
          <w:szCs w:val="24"/>
        </w:rPr>
        <w:t>et al</w:t>
      </w:r>
      <w:r w:rsidR="00F44EDA" w:rsidRPr="00F44EDA">
        <w:rPr>
          <w:rFonts w:ascii="Arial" w:eastAsia="Times-Roman" w:hAnsi="Arial" w:cs="Arial"/>
          <w:sz w:val="24"/>
          <w:szCs w:val="24"/>
        </w:rPr>
        <w:t>., 2017)</w:t>
      </w:r>
      <w:r w:rsidR="008826F9" w:rsidRPr="00F44EDA">
        <w:rPr>
          <w:rFonts w:ascii="Arial" w:hAnsi="Arial" w:cs="Arial"/>
          <w:sz w:val="24"/>
          <w:szCs w:val="24"/>
        </w:rPr>
        <w:t xml:space="preserve">, </w:t>
      </w:r>
      <w:r w:rsidR="00CD7B00">
        <w:rPr>
          <w:rFonts w:ascii="Arial" w:hAnsi="Arial" w:cs="Arial"/>
          <w:sz w:val="24"/>
          <w:szCs w:val="24"/>
        </w:rPr>
        <w:t xml:space="preserve">driving </w:t>
      </w:r>
      <w:r w:rsidR="008826F9" w:rsidRPr="00F44EDA">
        <w:rPr>
          <w:rFonts w:ascii="Arial" w:hAnsi="Arial" w:cs="Arial"/>
          <w:sz w:val="24"/>
          <w:szCs w:val="24"/>
        </w:rPr>
        <w:t xml:space="preserve">a global trend towards biotic homogenisation in human-modified landscapes (Smart </w:t>
      </w:r>
      <w:r w:rsidR="008826F9" w:rsidRPr="00F44EDA">
        <w:rPr>
          <w:rFonts w:ascii="Arial" w:hAnsi="Arial" w:cs="Arial"/>
          <w:i/>
          <w:sz w:val="24"/>
          <w:szCs w:val="24"/>
        </w:rPr>
        <w:t>et al</w:t>
      </w:r>
      <w:r w:rsidR="008826F9" w:rsidRPr="00F44EDA">
        <w:rPr>
          <w:rFonts w:ascii="Arial" w:hAnsi="Arial" w:cs="Arial"/>
          <w:sz w:val="24"/>
          <w:szCs w:val="24"/>
        </w:rPr>
        <w:t>., 2006).</w:t>
      </w:r>
      <w:r w:rsidR="008826F9" w:rsidRPr="00F44EDA">
        <w:rPr>
          <w:rFonts w:cs="Arial"/>
          <w:szCs w:val="24"/>
        </w:rPr>
        <w:t xml:space="preserve"> </w:t>
      </w:r>
      <w:r w:rsidR="008826F9" w:rsidRPr="003A098C">
        <w:rPr>
          <w:rFonts w:ascii="Arial" w:hAnsi="Arial" w:cs="Arial"/>
          <w:sz w:val="24"/>
          <w:szCs w:val="24"/>
        </w:rPr>
        <w:t xml:space="preserve">The impacts of </w:t>
      </w:r>
      <w:r w:rsidR="00F44EDA">
        <w:rPr>
          <w:rFonts w:ascii="Arial" w:hAnsi="Arial" w:cs="Arial"/>
          <w:sz w:val="24"/>
          <w:szCs w:val="24"/>
        </w:rPr>
        <w:t>invasive alien plants (</w:t>
      </w:r>
      <w:r w:rsidR="008826F9" w:rsidRPr="003A098C">
        <w:rPr>
          <w:rFonts w:ascii="Arial" w:hAnsi="Arial" w:cs="Arial"/>
          <w:sz w:val="24"/>
          <w:szCs w:val="24"/>
        </w:rPr>
        <w:t>IAPs</w:t>
      </w:r>
      <w:r w:rsidR="00F44EDA">
        <w:rPr>
          <w:rFonts w:ascii="Arial" w:hAnsi="Arial" w:cs="Arial"/>
          <w:sz w:val="24"/>
          <w:szCs w:val="24"/>
        </w:rPr>
        <w:t>)</w:t>
      </w:r>
      <w:r w:rsidR="008826F9" w:rsidRPr="003A098C">
        <w:rPr>
          <w:rFonts w:ascii="Arial" w:hAnsi="Arial" w:cs="Arial"/>
          <w:sz w:val="24"/>
          <w:szCs w:val="24"/>
        </w:rPr>
        <w:t xml:space="preserve"> </w:t>
      </w:r>
      <w:r w:rsidR="00577B8B">
        <w:rPr>
          <w:rFonts w:ascii="Arial" w:hAnsi="Arial" w:cs="Arial"/>
          <w:sz w:val="24"/>
          <w:szCs w:val="24"/>
        </w:rPr>
        <w:t xml:space="preserve">include </w:t>
      </w:r>
      <w:r w:rsidR="008826F9" w:rsidRPr="003A098C">
        <w:rPr>
          <w:rFonts w:ascii="Arial" w:hAnsi="Arial" w:cs="Arial"/>
          <w:sz w:val="24"/>
          <w:szCs w:val="24"/>
        </w:rPr>
        <w:t>compe</w:t>
      </w:r>
      <w:r w:rsidR="00577B8B">
        <w:rPr>
          <w:rFonts w:ascii="Arial" w:hAnsi="Arial" w:cs="Arial"/>
          <w:sz w:val="24"/>
          <w:szCs w:val="24"/>
        </w:rPr>
        <w:t>tition with native species</w:t>
      </w:r>
      <w:r w:rsidR="008826F9" w:rsidRPr="003A098C">
        <w:rPr>
          <w:rFonts w:ascii="Arial" w:hAnsi="Arial" w:cs="Arial"/>
          <w:sz w:val="24"/>
          <w:szCs w:val="24"/>
        </w:rPr>
        <w:t xml:space="preserve"> </w:t>
      </w:r>
      <w:r w:rsidR="00CD7B00">
        <w:rPr>
          <w:rFonts w:ascii="Arial" w:hAnsi="Arial" w:cs="Arial"/>
          <w:sz w:val="24"/>
          <w:szCs w:val="24"/>
        </w:rPr>
        <w:t xml:space="preserve">and degradation of </w:t>
      </w:r>
      <w:r w:rsidR="008826F9" w:rsidRPr="003A098C">
        <w:rPr>
          <w:rFonts w:ascii="Arial" w:hAnsi="Arial" w:cs="Arial"/>
          <w:sz w:val="24"/>
          <w:szCs w:val="24"/>
        </w:rPr>
        <w:t>resources</w:t>
      </w:r>
      <w:r w:rsidR="00655615">
        <w:rPr>
          <w:rFonts w:ascii="Arial" w:hAnsi="Arial" w:cs="Arial"/>
          <w:sz w:val="24"/>
          <w:szCs w:val="24"/>
        </w:rPr>
        <w:t>,</w:t>
      </w:r>
      <w:r w:rsidR="008826F9" w:rsidRPr="003A098C">
        <w:rPr>
          <w:rFonts w:ascii="Arial" w:hAnsi="Arial" w:cs="Arial"/>
          <w:sz w:val="24"/>
          <w:szCs w:val="24"/>
        </w:rPr>
        <w:t xml:space="preserve"> </w:t>
      </w:r>
      <w:r w:rsidR="00EF592D">
        <w:rPr>
          <w:rFonts w:ascii="Arial" w:hAnsi="Arial" w:cs="Arial"/>
          <w:sz w:val="24"/>
          <w:szCs w:val="24"/>
        </w:rPr>
        <w:t xml:space="preserve">including </w:t>
      </w:r>
      <w:r w:rsidR="008826F9" w:rsidRPr="003A098C">
        <w:rPr>
          <w:rFonts w:ascii="Arial" w:hAnsi="Arial" w:cs="Arial"/>
          <w:sz w:val="24"/>
          <w:szCs w:val="24"/>
        </w:rPr>
        <w:t>water and soil</w:t>
      </w:r>
      <w:r w:rsidR="008826F9">
        <w:rPr>
          <w:rFonts w:ascii="Arial" w:hAnsi="Arial" w:cs="Arial"/>
          <w:sz w:val="24"/>
          <w:szCs w:val="24"/>
        </w:rPr>
        <w:t xml:space="preserve"> </w:t>
      </w:r>
      <w:r w:rsidR="008826F9" w:rsidRPr="003A098C">
        <w:rPr>
          <w:rFonts w:ascii="Arial" w:hAnsi="Arial" w:cs="Arial"/>
          <w:sz w:val="24"/>
          <w:szCs w:val="24"/>
        </w:rPr>
        <w:t>minerals</w:t>
      </w:r>
      <w:r w:rsidR="00F44EDA">
        <w:rPr>
          <w:rFonts w:ascii="Arial" w:hAnsi="Arial" w:cs="Arial"/>
          <w:sz w:val="24"/>
          <w:szCs w:val="24"/>
        </w:rPr>
        <w:t xml:space="preserve"> (Richardson and Van Wilgen,</w:t>
      </w:r>
      <w:r w:rsidR="000D1C97">
        <w:rPr>
          <w:rFonts w:ascii="Arial" w:hAnsi="Arial" w:cs="Arial"/>
          <w:sz w:val="24"/>
          <w:szCs w:val="24"/>
        </w:rPr>
        <w:t xml:space="preserve"> 2004</w:t>
      </w:r>
      <w:r w:rsidR="00A2169B">
        <w:rPr>
          <w:rFonts w:ascii="Arial" w:hAnsi="Arial" w:cs="Arial"/>
          <w:sz w:val="24"/>
          <w:szCs w:val="24"/>
        </w:rPr>
        <w:t xml:space="preserve">; </w:t>
      </w:r>
      <w:r w:rsidR="00A2169B" w:rsidRPr="00A2169B">
        <w:rPr>
          <w:rFonts w:ascii="Arial" w:hAnsi="Arial" w:cs="Arial"/>
          <w:sz w:val="24"/>
          <w:szCs w:val="24"/>
        </w:rPr>
        <w:t>Ehrenfeld, 2010</w:t>
      </w:r>
      <w:r w:rsidR="000D1C97">
        <w:rPr>
          <w:rFonts w:ascii="Arial" w:hAnsi="Arial" w:cs="Arial"/>
          <w:sz w:val="24"/>
          <w:szCs w:val="24"/>
        </w:rPr>
        <w:t>)</w:t>
      </w:r>
      <w:r w:rsidR="008826F9" w:rsidRPr="003A098C">
        <w:rPr>
          <w:rFonts w:ascii="Arial" w:hAnsi="Arial" w:cs="Arial"/>
          <w:sz w:val="24"/>
          <w:szCs w:val="24"/>
        </w:rPr>
        <w:t xml:space="preserve">. </w:t>
      </w:r>
      <w:r w:rsidR="000D1C97">
        <w:rPr>
          <w:rFonts w:ascii="Arial" w:hAnsi="Arial" w:cs="Arial"/>
          <w:sz w:val="24"/>
          <w:szCs w:val="24"/>
        </w:rPr>
        <w:t xml:space="preserve">Despite </w:t>
      </w:r>
      <w:r w:rsidR="00CD7B00">
        <w:rPr>
          <w:rFonts w:ascii="Arial" w:hAnsi="Arial" w:cs="Arial"/>
          <w:sz w:val="24"/>
          <w:szCs w:val="24"/>
        </w:rPr>
        <w:t xml:space="preserve">global </w:t>
      </w:r>
      <w:r w:rsidR="000D1C97">
        <w:rPr>
          <w:rFonts w:ascii="Arial" w:hAnsi="Arial" w:cs="Arial"/>
          <w:sz w:val="24"/>
          <w:szCs w:val="24"/>
        </w:rPr>
        <w:t xml:space="preserve">concerns </w:t>
      </w:r>
      <w:r w:rsidR="00CD7B00">
        <w:rPr>
          <w:rFonts w:ascii="Arial" w:hAnsi="Arial" w:cs="Arial"/>
          <w:sz w:val="24"/>
          <w:szCs w:val="24"/>
        </w:rPr>
        <w:t xml:space="preserve">and </w:t>
      </w:r>
      <w:r w:rsidR="00CD7B00" w:rsidRPr="003A098C">
        <w:rPr>
          <w:rFonts w:ascii="Arial" w:hAnsi="Arial" w:cs="Arial"/>
          <w:sz w:val="24"/>
          <w:szCs w:val="24"/>
        </w:rPr>
        <w:t xml:space="preserve">often significant </w:t>
      </w:r>
      <w:r w:rsidR="00EF592D">
        <w:rPr>
          <w:rFonts w:ascii="Arial" w:hAnsi="Arial" w:cs="Arial"/>
          <w:sz w:val="24"/>
          <w:szCs w:val="24"/>
        </w:rPr>
        <w:t xml:space="preserve">management </w:t>
      </w:r>
      <w:r w:rsidR="00CD7B00" w:rsidRPr="003A098C">
        <w:rPr>
          <w:rFonts w:ascii="Arial" w:hAnsi="Arial" w:cs="Arial"/>
          <w:sz w:val="24"/>
          <w:szCs w:val="24"/>
        </w:rPr>
        <w:t xml:space="preserve">efforts </w:t>
      </w:r>
      <w:r w:rsidR="00CD7B00">
        <w:rPr>
          <w:rFonts w:ascii="Arial" w:hAnsi="Arial" w:cs="Arial"/>
          <w:sz w:val="24"/>
          <w:szCs w:val="24"/>
        </w:rPr>
        <w:t>at local and regional scales</w:t>
      </w:r>
      <w:r w:rsidR="000D1C97" w:rsidRPr="000D1C97">
        <w:rPr>
          <w:rFonts w:ascii="Arial" w:hAnsi="Arial" w:cs="Arial"/>
          <w:sz w:val="24"/>
          <w:szCs w:val="24"/>
        </w:rPr>
        <w:t xml:space="preserve">, </w:t>
      </w:r>
      <w:r w:rsidR="008826F9" w:rsidRPr="003A098C">
        <w:rPr>
          <w:rFonts w:ascii="Arial" w:hAnsi="Arial" w:cs="Arial"/>
          <w:sz w:val="24"/>
          <w:szCs w:val="24"/>
        </w:rPr>
        <w:t xml:space="preserve">invasive species </w:t>
      </w:r>
      <w:r w:rsidR="000D1C97">
        <w:rPr>
          <w:rFonts w:ascii="Arial" w:hAnsi="Arial" w:cs="Arial"/>
          <w:sz w:val="24"/>
          <w:szCs w:val="24"/>
        </w:rPr>
        <w:t xml:space="preserve">continue to </w:t>
      </w:r>
      <w:r w:rsidR="00CD7B00">
        <w:rPr>
          <w:rFonts w:ascii="Arial" w:hAnsi="Arial" w:cs="Arial"/>
          <w:sz w:val="24"/>
          <w:szCs w:val="24"/>
        </w:rPr>
        <w:t xml:space="preserve">proliferate </w:t>
      </w:r>
      <w:r w:rsidR="008826F9" w:rsidRPr="003A098C">
        <w:rPr>
          <w:rFonts w:ascii="Arial" w:hAnsi="Arial" w:cs="Arial"/>
          <w:sz w:val="24"/>
          <w:szCs w:val="24"/>
        </w:rPr>
        <w:t>(Sankaran</w:t>
      </w:r>
      <w:r w:rsidR="008826F9">
        <w:rPr>
          <w:rFonts w:ascii="Arial" w:hAnsi="Arial" w:cs="Arial"/>
          <w:sz w:val="24"/>
          <w:szCs w:val="24"/>
        </w:rPr>
        <w:t xml:space="preserve"> </w:t>
      </w:r>
      <w:r w:rsidR="008826F9" w:rsidRPr="003A098C">
        <w:rPr>
          <w:rFonts w:ascii="Arial" w:hAnsi="Arial" w:cs="Arial"/>
          <w:i/>
          <w:sz w:val="24"/>
          <w:szCs w:val="24"/>
        </w:rPr>
        <w:t>et al</w:t>
      </w:r>
      <w:r w:rsidR="008826F9" w:rsidRPr="003A098C">
        <w:rPr>
          <w:rFonts w:ascii="Arial" w:hAnsi="Arial" w:cs="Arial"/>
          <w:sz w:val="24"/>
          <w:szCs w:val="24"/>
        </w:rPr>
        <w:t>., 2005</w:t>
      </w:r>
      <w:r w:rsidR="008826F9">
        <w:rPr>
          <w:rFonts w:ascii="Arial" w:hAnsi="Arial" w:cs="Arial"/>
          <w:sz w:val="24"/>
          <w:szCs w:val="24"/>
        </w:rPr>
        <w:t xml:space="preserve">; </w:t>
      </w:r>
      <w:r w:rsidR="000D1C97">
        <w:rPr>
          <w:rFonts w:ascii="Arial" w:hAnsi="Arial" w:cs="Arial"/>
          <w:sz w:val="24"/>
          <w:szCs w:val="24"/>
        </w:rPr>
        <w:t xml:space="preserve">IUCN, 2011; </w:t>
      </w:r>
      <w:r w:rsidR="008826F9">
        <w:rPr>
          <w:rFonts w:ascii="Arial" w:hAnsi="Arial" w:cs="Arial"/>
          <w:sz w:val="24"/>
          <w:szCs w:val="24"/>
        </w:rPr>
        <w:t>Secretariat of the CBD, 2014</w:t>
      </w:r>
      <w:r w:rsidR="008826F9" w:rsidRPr="003A098C">
        <w:rPr>
          <w:rFonts w:ascii="Arial" w:hAnsi="Arial" w:cs="Arial"/>
          <w:sz w:val="24"/>
          <w:szCs w:val="24"/>
        </w:rPr>
        <w:t>).</w:t>
      </w:r>
    </w:p>
    <w:p w14:paraId="5B40F98B" w14:textId="77777777" w:rsidR="008826F9" w:rsidRPr="003A098C" w:rsidRDefault="008826F9" w:rsidP="008826F9">
      <w:pPr>
        <w:spacing w:after="0" w:line="240" w:lineRule="auto"/>
        <w:rPr>
          <w:rFonts w:ascii="Arial" w:hAnsi="Arial" w:cs="Arial"/>
          <w:sz w:val="24"/>
          <w:szCs w:val="24"/>
        </w:rPr>
      </w:pPr>
    </w:p>
    <w:p w14:paraId="0A359FEA" w14:textId="5C177DA6" w:rsidR="00737E3E" w:rsidRDefault="000E274D" w:rsidP="00737E3E">
      <w:pPr>
        <w:spacing w:after="0" w:line="240" w:lineRule="auto"/>
        <w:rPr>
          <w:rFonts w:ascii="Arial" w:hAnsi="Arial" w:cs="Arial"/>
          <w:sz w:val="24"/>
          <w:szCs w:val="24"/>
        </w:rPr>
      </w:pPr>
      <w:r w:rsidRPr="00737E3E">
        <w:rPr>
          <w:rFonts w:ascii="Arial" w:hAnsi="Arial" w:cs="Arial"/>
          <w:sz w:val="24"/>
          <w:szCs w:val="24"/>
        </w:rPr>
        <w:t xml:space="preserve">IAPs generate </w:t>
      </w:r>
      <w:r w:rsidR="00CD7B00" w:rsidRPr="00737E3E">
        <w:rPr>
          <w:rFonts w:ascii="Arial" w:hAnsi="Arial" w:cs="Arial"/>
          <w:sz w:val="24"/>
          <w:szCs w:val="24"/>
        </w:rPr>
        <w:t>multiple</w:t>
      </w:r>
      <w:r w:rsidR="00EF592D">
        <w:rPr>
          <w:rFonts w:ascii="Arial" w:hAnsi="Arial" w:cs="Arial"/>
          <w:sz w:val="24"/>
          <w:szCs w:val="24"/>
        </w:rPr>
        <w:t>, potentially significant</w:t>
      </w:r>
      <w:r w:rsidR="00CD7B00" w:rsidRPr="00737E3E">
        <w:rPr>
          <w:rFonts w:ascii="Arial" w:hAnsi="Arial" w:cs="Arial"/>
          <w:sz w:val="24"/>
          <w:szCs w:val="24"/>
        </w:rPr>
        <w:t xml:space="preserve"> </w:t>
      </w:r>
      <w:r w:rsidRPr="00737E3E">
        <w:rPr>
          <w:rFonts w:ascii="Arial" w:hAnsi="Arial" w:cs="Arial"/>
          <w:sz w:val="24"/>
          <w:szCs w:val="24"/>
        </w:rPr>
        <w:t>challenges including impacts on water security, particularly in water-stressed environments, affecting linked ecosystem services such as food production, soil erosion and fire risk</w:t>
      </w:r>
      <w:r w:rsidR="00EF592D">
        <w:rPr>
          <w:rFonts w:ascii="Arial" w:hAnsi="Arial" w:cs="Arial"/>
          <w:sz w:val="24"/>
          <w:szCs w:val="24"/>
        </w:rPr>
        <w:t>, disproportionately</w:t>
      </w:r>
      <w:r w:rsidR="00CD7B00" w:rsidRPr="00737E3E">
        <w:rPr>
          <w:rFonts w:ascii="Arial" w:hAnsi="Arial" w:cs="Arial"/>
          <w:sz w:val="24"/>
          <w:szCs w:val="24"/>
        </w:rPr>
        <w:t xml:space="preserve"> affecting </w:t>
      </w:r>
      <w:r w:rsidRPr="00737E3E">
        <w:rPr>
          <w:rFonts w:ascii="Arial" w:hAnsi="Arial" w:cs="Arial"/>
          <w:sz w:val="24"/>
          <w:szCs w:val="24"/>
        </w:rPr>
        <w:t xml:space="preserve">poorer </w:t>
      </w:r>
      <w:r w:rsidR="00CD7B00" w:rsidRPr="00737E3E">
        <w:rPr>
          <w:rFonts w:ascii="Arial" w:hAnsi="Arial" w:cs="Arial"/>
          <w:sz w:val="24"/>
          <w:szCs w:val="24"/>
        </w:rPr>
        <w:t xml:space="preserve">and marginalised </w:t>
      </w:r>
      <w:r w:rsidRPr="00737E3E">
        <w:rPr>
          <w:rFonts w:ascii="Arial" w:hAnsi="Arial" w:cs="Arial"/>
          <w:sz w:val="24"/>
          <w:szCs w:val="24"/>
        </w:rPr>
        <w:t xml:space="preserve">people </w:t>
      </w:r>
      <w:r w:rsidR="00577B8B" w:rsidRPr="00737E3E">
        <w:rPr>
          <w:rFonts w:ascii="Arial" w:hAnsi="Arial" w:cs="Arial"/>
          <w:sz w:val="24"/>
          <w:szCs w:val="24"/>
        </w:rPr>
        <w:t>especially in mountain regions</w:t>
      </w:r>
      <w:r w:rsidRPr="00737E3E">
        <w:rPr>
          <w:rFonts w:ascii="Arial" w:hAnsi="Arial" w:cs="Arial"/>
          <w:sz w:val="24"/>
          <w:szCs w:val="24"/>
        </w:rPr>
        <w:t xml:space="preserve"> (Asbjornsen </w:t>
      </w:r>
      <w:r w:rsidRPr="00737E3E">
        <w:rPr>
          <w:rFonts w:ascii="Arial" w:hAnsi="Arial" w:cs="Arial"/>
          <w:i/>
          <w:sz w:val="24"/>
          <w:szCs w:val="24"/>
        </w:rPr>
        <w:t>et al</w:t>
      </w:r>
      <w:r w:rsidRPr="00737E3E">
        <w:rPr>
          <w:rFonts w:ascii="Arial" w:hAnsi="Arial" w:cs="Arial"/>
          <w:sz w:val="24"/>
          <w:szCs w:val="24"/>
        </w:rPr>
        <w:t xml:space="preserve">., 2007). In Australia, evaporative loss from one hectare of </w:t>
      </w:r>
      <w:r w:rsidR="00E94EF9" w:rsidRPr="00737E3E">
        <w:rPr>
          <w:rFonts w:ascii="Arial" w:hAnsi="Arial" w:cs="Arial"/>
          <w:sz w:val="24"/>
          <w:szCs w:val="24"/>
        </w:rPr>
        <w:t xml:space="preserve">alien </w:t>
      </w:r>
      <w:r w:rsidRPr="00737E3E">
        <w:rPr>
          <w:rFonts w:ascii="Arial" w:hAnsi="Arial" w:cs="Arial"/>
          <w:sz w:val="24"/>
          <w:szCs w:val="24"/>
        </w:rPr>
        <w:t>willows (</w:t>
      </w:r>
      <w:r w:rsidRPr="00737E3E">
        <w:rPr>
          <w:rFonts w:ascii="Arial" w:hAnsi="Arial" w:cs="Arial"/>
          <w:i/>
          <w:sz w:val="24"/>
          <w:szCs w:val="24"/>
        </w:rPr>
        <w:t>Salix</w:t>
      </w:r>
      <w:r w:rsidRPr="00737E3E">
        <w:rPr>
          <w:rFonts w:ascii="Arial" w:hAnsi="Arial" w:cs="Arial"/>
          <w:sz w:val="24"/>
          <w:szCs w:val="24"/>
        </w:rPr>
        <w:t xml:space="preserve"> spp.) equates to water use by 17 households (Doody and Benyon, 2011). </w:t>
      </w:r>
      <w:r w:rsidR="004E502F" w:rsidRPr="00737E3E">
        <w:rPr>
          <w:rFonts w:ascii="Arial" w:hAnsi="Arial" w:cs="Arial"/>
          <w:sz w:val="24"/>
          <w:szCs w:val="24"/>
        </w:rPr>
        <w:t xml:space="preserve">Water security is one of the primary negative impacts associated with many IAPs in South Africa, particularly trees such as Australian </w:t>
      </w:r>
      <w:r w:rsidR="004E502F" w:rsidRPr="00737E3E">
        <w:rPr>
          <w:rFonts w:ascii="Arial" w:hAnsi="Arial" w:cs="Arial"/>
          <w:i/>
          <w:sz w:val="24"/>
          <w:szCs w:val="24"/>
        </w:rPr>
        <w:t>Eucalyptus</w:t>
      </w:r>
      <w:r w:rsidR="004E502F" w:rsidRPr="00737E3E">
        <w:rPr>
          <w:rFonts w:ascii="Arial" w:hAnsi="Arial" w:cs="Arial"/>
          <w:sz w:val="24"/>
          <w:szCs w:val="24"/>
        </w:rPr>
        <w:t xml:space="preserve"> and</w:t>
      </w:r>
      <w:r w:rsidR="004E502F" w:rsidRPr="00737E3E">
        <w:rPr>
          <w:rFonts w:ascii="Arial" w:hAnsi="Arial" w:cs="Arial"/>
          <w:i/>
          <w:sz w:val="24"/>
          <w:szCs w:val="24"/>
        </w:rPr>
        <w:t xml:space="preserve"> Acacia</w:t>
      </w:r>
      <w:r w:rsidR="004E502F" w:rsidRPr="00737E3E">
        <w:rPr>
          <w:rFonts w:ascii="Arial" w:hAnsi="Arial" w:cs="Arial"/>
          <w:sz w:val="24"/>
          <w:szCs w:val="24"/>
        </w:rPr>
        <w:t xml:space="preserve"> species that have far greater evaporative loss compared to native</w:t>
      </w:r>
      <w:r w:rsidR="00811BDA">
        <w:rPr>
          <w:rFonts w:ascii="Arial" w:hAnsi="Arial" w:cs="Arial"/>
          <w:sz w:val="24"/>
          <w:szCs w:val="24"/>
        </w:rPr>
        <w:t xml:space="preserve"> </w:t>
      </w:r>
      <w:r w:rsidR="004E502F" w:rsidRPr="00737E3E">
        <w:rPr>
          <w:rFonts w:ascii="Arial" w:hAnsi="Arial" w:cs="Arial"/>
          <w:sz w:val="24"/>
          <w:szCs w:val="24"/>
        </w:rPr>
        <w:t>species (Dye and Jarmain, 2004)</w:t>
      </w:r>
      <w:r w:rsidR="00EF592D">
        <w:rPr>
          <w:rFonts w:ascii="Arial" w:hAnsi="Arial" w:cs="Arial"/>
          <w:sz w:val="24"/>
          <w:szCs w:val="24"/>
        </w:rPr>
        <w:t>. R</w:t>
      </w:r>
      <w:r w:rsidR="004E502F" w:rsidRPr="00737E3E">
        <w:rPr>
          <w:rFonts w:ascii="Arial" w:hAnsi="Arial" w:cs="Arial"/>
          <w:sz w:val="24"/>
          <w:szCs w:val="24"/>
        </w:rPr>
        <w:t xml:space="preserve">ooting depth </w:t>
      </w:r>
      <w:r w:rsidR="00EF592D">
        <w:rPr>
          <w:rFonts w:ascii="Arial" w:hAnsi="Arial" w:cs="Arial"/>
          <w:sz w:val="24"/>
          <w:szCs w:val="24"/>
        </w:rPr>
        <w:t>is a key factor in depletion of</w:t>
      </w:r>
      <w:r w:rsidR="004E502F" w:rsidRPr="00737E3E">
        <w:rPr>
          <w:rFonts w:ascii="Arial" w:hAnsi="Arial" w:cs="Arial"/>
          <w:sz w:val="24"/>
          <w:szCs w:val="24"/>
        </w:rPr>
        <w:t xml:space="preserve"> water recharge (Seyfried and Wilcox, 2006). In </w:t>
      </w:r>
      <w:r w:rsidR="007F67E5" w:rsidRPr="00737E3E">
        <w:rPr>
          <w:rFonts w:ascii="Arial" w:hAnsi="Arial" w:cs="Arial"/>
          <w:sz w:val="24"/>
          <w:szCs w:val="24"/>
        </w:rPr>
        <w:t>South Africa</w:t>
      </w:r>
      <w:r w:rsidR="004E502F" w:rsidRPr="00737E3E">
        <w:rPr>
          <w:rFonts w:ascii="Arial" w:hAnsi="Arial" w:cs="Arial"/>
          <w:sz w:val="24"/>
          <w:szCs w:val="24"/>
        </w:rPr>
        <w:t>,</w:t>
      </w:r>
      <w:r w:rsidR="007F67E5" w:rsidRPr="00737E3E">
        <w:rPr>
          <w:rFonts w:ascii="Arial" w:hAnsi="Arial" w:cs="Arial"/>
          <w:sz w:val="24"/>
          <w:szCs w:val="24"/>
        </w:rPr>
        <w:t xml:space="preserve"> </w:t>
      </w:r>
      <w:r w:rsidR="004E502F" w:rsidRPr="00737E3E">
        <w:rPr>
          <w:rFonts w:ascii="Arial" w:hAnsi="Arial" w:cs="Arial"/>
          <w:sz w:val="24"/>
          <w:szCs w:val="24"/>
        </w:rPr>
        <w:t xml:space="preserve">IAPs </w:t>
      </w:r>
      <w:r w:rsidR="007F67E5" w:rsidRPr="00737E3E">
        <w:rPr>
          <w:rFonts w:ascii="Arial" w:hAnsi="Arial" w:cs="Arial"/>
          <w:sz w:val="24"/>
          <w:szCs w:val="24"/>
        </w:rPr>
        <w:t xml:space="preserve">are conservatively estimated to use 2.9% of mean annual runoff (Le Maitre </w:t>
      </w:r>
      <w:r w:rsidR="007F67E5" w:rsidRPr="00737E3E">
        <w:rPr>
          <w:rFonts w:ascii="Arial" w:hAnsi="Arial" w:cs="Arial"/>
          <w:i/>
          <w:sz w:val="24"/>
          <w:szCs w:val="24"/>
        </w:rPr>
        <w:t>et al</w:t>
      </w:r>
      <w:r w:rsidR="007F67E5" w:rsidRPr="00737E3E">
        <w:rPr>
          <w:rFonts w:ascii="Arial" w:hAnsi="Arial" w:cs="Arial"/>
          <w:sz w:val="24"/>
          <w:szCs w:val="24"/>
        </w:rPr>
        <w:t>.</w:t>
      </w:r>
      <w:r w:rsidR="004E502F" w:rsidRPr="00737E3E">
        <w:rPr>
          <w:rFonts w:ascii="Arial" w:hAnsi="Arial" w:cs="Arial"/>
          <w:sz w:val="24"/>
          <w:szCs w:val="24"/>
        </w:rPr>
        <w:t>,</w:t>
      </w:r>
      <w:r w:rsidR="007F67E5" w:rsidRPr="00737E3E">
        <w:rPr>
          <w:rFonts w:ascii="Arial" w:hAnsi="Arial" w:cs="Arial"/>
          <w:sz w:val="24"/>
          <w:szCs w:val="24"/>
        </w:rPr>
        <w:t xml:space="preserve"> 2016), with reductions of more than 25% in many catchments</w:t>
      </w:r>
      <w:r w:rsidR="004E502F" w:rsidRPr="00737E3E">
        <w:rPr>
          <w:rFonts w:ascii="Arial" w:hAnsi="Arial" w:cs="Arial"/>
          <w:sz w:val="24"/>
          <w:szCs w:val="24"/>
        </w:rPr>
        <w:t xml:space="preserve"> and a likelihood of increasing reductions if IAPs are allowed to </w:t>
      </w:r>
      <w:r w:rsidR="007F67E5" w:rsidRPr="00737E3E">
        <w:rPr>
          <w:rFonts w:ascii="Arial" w:hAnsi="Arial" w:cs="Arial"/>
          <w:sz w:val="24"/>
          <w:szCs w:val="24"/>
        </w:rPr>
        <w:t xml:space="preserve">spread unchecked (Van Wilgen </w:t>
      </w:r>
      <w:r w:rsidR="007F67E5" w:rsidRPr="00737E3E">
        <w:rPr>
          <w:rFonts w:ascii="Arial" w:hAnsi="Arial" w:cs="Arial"/>
          <w:i/>
          <w:sz w:val="24"/>
          <w:szCs w:val="24"/>
        </w:rPr>
        <w:t>et al</w:t>
      </w:r>
      <w:r w:rsidR="007F67E5" w:rsidRPr="00737E3E">
        <w:rPr>
          <w:rFonts w:ascii="Arial" w:hAnsi="Arial" w:cs="Arial"/>
          <w:sz w:val="24"/>
          <w:szCs w:val="24"/>
        </w:rPr>
        <w:t>.</w:t>
      </w:r>
      <w:r w:rsidR="004E502F" w:rsidRPr="00737E3E">
        <w:rPr>
          <w:rFonts w:ascii="Arial" w:hAnsi="Arial" w:cs="Arial"/>
          <w:sz w:val="24"/>
          <w:szCs w:val="24"/>
        </w:rPr>
        <w:t>,</w:t>
      </w:r>
      <w:r w:rsidR="007F67E5" w:rsidRPr="00737E3E">
        <w:rPr>
          <w:rFonts w:ascii="Arial" w:hAnsi="Arial" w:cs="Arial"/>
          <w:sz w:val="24"/>
          <w:szCs w:val="24"/>
        </w:rPr>
        <w:t xml:space="preserve"> 2008).</w:t>
      </w:r>
      <w:r w:rsidR="004E502F" w:rsidRPr="00737E3E">
        <w:rPr>
          <w:rFonts w:ascii="Arial" w:hAnsi="Arial" w:cs="Arial"/>
          <w:sz w:val="24"/>
          <w:szCs w:val="24"/>
        </w:rPr>
        <w:t xml:space="preserve"> Species physiology</w:t>
      </w:r>
      <w:r w:rsidR="00EF592D">
        <w:rPr>
          <w:rFonts w:ascii="Arial" w:hAnsi="Arial" w:cs="Arial"/>
          <w:sz w:val="24"/>
          <w:szCs w:val="24"/>
        </w:rPr>
        <w:t xml:space="preserve">, especially </w:t>
      </w:r>
      <w:r w:rsidR="00EF592D" w:rsidRPr="00737E3E">
        <w:rPr>
          <w:rFonts w:ascii="Arial" w:hAnsi="Arial" w:cs="Arial"/>
          <w:sz w:val="24"/>
          <w:szCs w:val="24"/>
        </w:rPr>
        <w:t>species-specific evapotranspiration rates in different environments</w:t>
      </w:r>
      <w:r w:rsidR="00EF592D">
        <w:rPr>
          <w:rFonts w:ascii="Arial" w:hAnsi="Arial" w:cs="Arial"/>
          <w:sz w:val="24"/>
          <w:szCs w:val="24"/>
        </w:rPr>
        <w:t>,</w:t>
      </w:r>
      <w:r w:rsidR="004E502F" w:rsidRPr="00737E3E">
        <w:rPr>
          <w:rFonts w:ascii="Arial" w:hAnsi="Arial" w:cs="Arial"/>
          <w:sz w:val="24"/>
          <w:szCs w:val="24"/>
        </w:rPr>
        <w:t xml:space="preserve"> plays a major role in the likely impacts of IAP species on water resources (Le Maitre </w:t>
      </w:r>
      <w:r w:rsidR="004E502F" w:rsidRPr="00737E3E">
        <w:rPr>
          <w:rFonts w:ascii="Arial" w:hAnsi="Arial" w:cs="Arial"/>
          <w:i/>
          <w:sz w:val="24"/>
          <w:szCs w:val="24"/>
        </w:rPr>
        <w:t>et al</w:t>
      </w:r>
      <w:r w:rsidR="004E502F" w:rsidRPr="00737E3E">
        <w:rPr>
          <w:rFonts w:ascii="Arial" w:hAnsi="Arial" w:cs="Arial"/>
          <w:sz w:val="24"/>
          <w:szCs w:val="24"/>
        </w:rPr>
        <w:t xml:space="preserve">., 2015). </w:t>
      </w:r>
      <w:r w:rsidR="00EF592D">
        <w:rPr>
          <w:rFonts w:ascii="Arial" w:hAnsi="Arial" w:cs="Arial"/>
          <w:sz w:val="24"/>
          <w:szCs w:val="24"/>
        </w:rPr>
        <w:t xml:space="preserve">Consequently, </w:t>
      </w:r>
      <w:r w:rsidR="004E502F" w:rsidRPr="00737E3E">
        <w:rPr>
          <w:rFonts w:ascii="Arial" w:hAnsi="Arial" w:cs="Arial"/>
          <w:sz w:val="24"/>
          <w:szCs w:val="24"/>
        </w:rPr>
        <w:t xml:space="preserve">IAP </w:t>
      </w:r>
      <w:r w:rsidR="007F67E5" w:rsidRPr="00737E3E">
        <w:rPr>
          <w:rFonts w:ascii="Arial" w:hAnsi="Arial" w:cs="Arial"/>
          <w:sz w:val="24"/>
          <w:szCs w:val="24"/>
        </w:rPr>
        <w:t xml:space="preserve">removal </w:t>
      </w:r>
      <w:r w:rsidR="004E502F" w:rsidRPr="00737E3E">
        <w:rPr>
          <w:rFonts w:ascii="Arial" w:hAnsi="Arial" w:cs="Arial"/>
          <w:sz w:val="24"/>
          <w:szCs w:val="24"/>
        </w:rPr>
        <w:t xml:space="preserve">can </w:t>
      </w:r>
      <w:r w:rsidR="007F67E5" w:rsidRPr="00737E3E">
        <w:rPr>
          <w:rFonts w:ascii="Arial" w:hAnsi="Arial" w:cs="Arial"/>
          <w:sz w:val="24"/>
          <w:szCs w:val="24"/>
        </w:rPr>
        <w:t>improve water yields</w:t>
      </w:r>
      <w:r w:rsidR="004E502F" w:rsidRPr="00737E3E">
        <w:rPr>
          <w:rFonts w:ascii="Arial" w:hAnsi="Arial" w:cs="Arial"/>
          <w:sz w:val="24"/>
          <w:szCs w:val="24"/>
        </w:rPr>
        <w:t xml:space="preserve">, </w:t>
      </w:r>
      <w:r w:rsidR="007F67E5" w:rsidRPr="00737E3E">
        <w:rPr>
          <w:rFonts w:ascii="Arial" w:hAnsi="Arial" w:cs="Arial"/>
          <w:sz w:val="24"/>
          <w:szCs w:val="24"/>
        </w:rPr>
        <w:t>reduc</w:t>
      </w:r>
      <w:r w:rsidR="004E502F" w:rsidRPr="00737E3E">
        <w:rPr>
          <w:rFonts w:ascii="Arial" w:hAnsi="Arial" w:cs="Arial"/>
          <w:sz w:val="24"/>
          <w:szCs w:val="24"/>
        </w:rPr>
        <w:t>ing</w:t>
      </w:r>
      <w:r w:rsidR="007F67E5" w:rsidRPr="00737E3E">
        <w:rPr>
          <w:rFonts w:ascii="Arial" w:hAnsi="Arial" w:cs="Arial"/>
          <w:sz w:val="24"/>
          <w:szCs w:val="24"/>
        </w:rPr>
        <w:t xml:space="preserve"> impacts on ecosystem services </w:t>
      </w:r>
      <w:r w:rsidR="004E502F" w:rsidRPr="00737E3E">
        <w:rPr>
          <w:rFonts w:ascii="Arial" w:hAnsi="Arial" w:cs="Arial"/>
          <w:sz w:val="24"/>
          <w:szCs w:val="24"/>
        </w:rPr>
        <w:t xml:space="preserve">such as </w:t>
      </w:r>
      <w:r w:rsidR="007F67E5" w:rsidRPr="00737E3E">
        <w:rPr>
          <w:rFonts w:ascii="Arial" w:hAnsi="Arial" w:cs="Arial"/>
          <w:sz w:val="24"/>
          <w:szCs w:val="24"/>
        </w:rPr>
        <w:t>grazing</w:t>
      </w:r>
      <w:r w:rsidR="004E502F" w:rsidRPr="00737E3E">
        <w:rPr>
          <w:rFonts w:ascii="Arial" w:hAnsi="Arial" w:cs="Arial"/>
          <w:sz w:val="24"/>
          <w:szCs w:val="24"/>
        </w:rPr>
        <w:t xml:space="preserve"> with </w:t>
      </w:r>
      <w:r w:rsidR="007F67E5" w:rsidRPr="00737E3E">
        <w:rPr>
          <w:rFonts w:ascii="Arial" w:hAnsi="Arial" w:cs="Arial"/>
          <w:sz w:val="24"/>
          <w:szCs w:val="24"/>
        </w:rPr>
        <w:t xml:space="preserve">associated benefits (van Wilgen </w:t>
      </w:r>
      <w:r w:rsidR="007F67E5" w:rsidRPr="00737E3E">
        <w:rPr>
          <w:rFonts w:ascii="Arial" w:hAnsi="Arial" w:cs="Arial"/>
          <w:i/>
          <w:sz w:val="24"/>
          <w:szCs w:val="24"/>
        </w:rPr>
        <w:t>et al</w:t>
      </w:r>
      <w:r w:rsidR="007F67E5" w:rsidRPr="00737E3E">
        <w:rPr>
          <w:rFonts w:ascii="Arial" w:hAnsi="Arial" w:cs="Arial"/>
          <w:sz w:val="24"/>
          <w:szCs w:val="24"/>
        </w:rPr>
        <w:t>., 2008).</w:t>
      </w:r>
      <w:r w:rsidR="004E502F" w:rsidRPr="00737E3E">
        <w:rPr>
          <w:rFonts w:ascii="Arial" w:hAnsi="Arial" w:cs="Arial"/>
          <w:sz w:val="24"/>
          <w:szCs w:val="24"/>
        </w:rPr>
        <w:t xml:space="preserve"> </w:t>
      </w:r>
      <w:r w:rsidRPr="00737E3E">
        <w:rPr>
          <w:rFonts w:ascii="Arial" w:hAnsi="Arial" w:cs="Arial"/>
          <w:sz w:val="24"/>
          <w:szCs w:val="24"/>
        </w:rPr>
        <w:t xml:space="preserve">The significant role that </w:t>
      </w:r>
      <w:r w:rsidR="00E94EF9" w:rsidRPr="00737E3E">
        <w:rPr>
          <w:rFonts w:ascii="Arial" w:hAnsi="Arial" w:cs="Arial"/>
          <w:sz w:val="24"/>
          <w:szCs w:val="24"/>
        </w:rPr>
        <w:t xml:space="preserve">native </w:t>
      </w:r>
      <w:r w:rsidRPr="00737E3E">
        <w:rPr>
          <w:rFonts w:ascii="Arial" w:hAnsi="Arial" w:cs="Arial"/>
          <w:sz w:val="24"/>
          <w:szCs w:val="24"/>
        </w:rPr>
        <w:t xml:space="preserve">forests play in local </w:t>
      </w:r>
      <w:r w:rsidR="0076556B">
        <w:rPr>
          <w:rFonts w:ascii="Arial" w:hAnsi="Arial" w:cs="Arial"/>
          <w:sz w:val="24"/>
          <w:szCs w:val="24"/>
        </w:rPr>
        <w:t xml:space="preserve">regulation of the water cycle </w:t>
      </w:r>
      <w:r w:rsidRPr="00737E3E">
        <w:rPr>
          <w:rFonts w:ascii="Arial" w:hAnsi="Arial" w:cs="Arial"/>
          <w:sz w:val="24"/>
          <w:szCs w:val="24"/>
        </w:rPr>
        <w:t xml:space="preserve">(Aragão, 2012) may also be disrupted by IAPs. Removal of invasive trees and protection of native forests may therefore be significant for </w:t>
      </w:r>
      <w:r w:rsidR="00E94EF9" w:rsidRPr="00737E3E">
        <w:rPr>
          <w:rFonts w:ascii="Arial" w:hAnsi="Arial" w:cs="Arial"/>
          <w:sz w:val="24"/>
          <w:szCs w:val="24"/>
        </w:rPr>
        <w:t xml:space="preserve">water </w:t>
      </w:r>
      <w:r w:rsidR="00E050F4">
        <w:rPr>
          <w:rFonts w:ascii="Arial" w:hAnsi="Arial" w:cs="Arial"/>
          <w:sz w:val="24"/>
          <w:szCs w:val="24"/>
        </w:rPr>
        <w:t xml:space="preserve">supply, flow </w:t>
      </w:r>
      <w:r w:rsidR="00E94EF9" w:rsidRPr="00737E3E">
        <w:rPr>
          <w:rFonts w:ascii="Arial" w:hAnsi="Arial" w:cs="Arial"/>
          <w:sz w:val="24"/>
          <w:szCs w:val="24"/>
        </w:rPr>
        <w:t>regulation</w:t>
      </w:r>
      <w:r w:rsidR="00E050F4">
        <w:rPr>
          <w:rFonts w:ascii="Arial" w:hAnsi="Arial" w:cs="Arial"/>
          <w:sz w:val="24"/>
          <w:szCs w:val="24"/>
        </w:rPr>
        <w:t xml:space="preserve"> and other </w:t>
      </w:r>
      <w:r w:rsidRPr="00737E3E">
        <w:rPr>
          <w:rFonts w:ascii="Arial" w:hAnsi="Arial" w:cs="Arial"/>
          <w:sz w:val="24"/>
          <w:szCs w:val="24"/>
        </w:rPr>
        <w:t xml:space="preserve">ecosystem services and associated livelihoods in heavily invaded tropical forests worldwide (Cavaleri </w:t>
      </w:r>
      <w:r w:rsidRPr="00737E3E">
        <w:rPr>
          <w:rFonts w:ascii="Arial" w:hAnsi="Arial" w:cs="Arial"/>
          <w:i/>
          <w:sz w:val="24"/>
          <w:szCs w:val="24"/>
        </w:rPr>
        <w:t>et al</w:t>
      </w:r>
      <w:r w:rsidRPr="00737E3E">
        <w:rPr>
          <w:rFonts w:ascii="Arial" w:hAnsi="Arial" w:cs="Arial"/>
          <w:sz w:val="24"/>
          <w:szCs w:val="24"/>
        </w:rPr>
        <w:t>., 2014).</w:t>
      </w:r>
      <w:r w:rsidR="00EF592D">
        <w:rPr>
          <w:rFonts w:ascii="Arial" w:hAnsi="Arial" w:cs="Arial"/>
          <w:sz w:val="24"/>
          <w:szCs w:val="24"/>
        </w:rPr>
        <w:t xml:space="preserve"> </w:t>
      </w:r>
      <w:r w:rsidR="00297F13" w:rsidRPr="00737E3E">
        <w:rPr>
          <w:rFonts w:ascii="Arial" w:hAnsi="Arial" w:cs="Arial"/>
          <w:sz w:val="24"/>
          <w:szCs w:val="24"/>
        </w:rPr>
        <w:t xml:space="preserve">Notwithstanding the general global tendency for increasing invasion, there are significant regional successes in tackling IAPs for societal benefits. A particular effective example is the Working for Water (WfW) programme in South Africa, operating </w:t>
      </w:r>
      <w:r w:rsidR="00297F13" w:rsidRPr="00737E3E">
        <w:rPr>
          <w:rFonts w:ascii="Arial" w:eastAsia="Times New Roman" w:hAnsi="Arial" w:cs="Arial"/>
          <w:sz w:val="24"/>
          <w:szCs w:val="24"/>
        </w:rPr>
        <w:t xml:space="preserve">since </w:t>
      </w:r>
      <w:r w:rsidR="00297F13" w:rsidRPr="00737E3E">
        <w:rPr>
          <w:rFonts w:ascii="Arial" w:hAnsi="Arial" w:cs="Arial"/>
          <w:sz w:val="24"/>
          <w:szCs w:val="24"/>
        </w:rPr>
        <w:t xml:space="preserve">1995 as a resource protection and employment programme administered </w:t>
      </w:r>
      <w:r w:rsidR="00276891">
        <w:rPr>
          <w:rFonts w:ascii="Arial" w:hAnsi="Arial" w:cs="Arial"/>
          <w:sz w:val="24"/>
          <w:szCs w:val="24"/>
        </w:rPr>
        <w:t>th</w:t>
      </w:r>
      <w:r w:rsidR="00811BDA">
        <w:rPr>
          <w:rFonts w:ascii="Arial" w:hAnsi="Arial" w:cs="Arial"/>
          <w:sz w:val="24"/>
          <w:szCs w:val="24"/>
        </w:rPr>
        <w:t>r</w:t>
      </w:r>
      <w:r w:rsidR="00276891">
        <w:rPr>
          <w:rFonts w:ascii="Arial" w:hAnsi="Arial" w:cs="Arial"/>
          <w:sz w:val="24"/>
          <w:szCs w:val="24"/>
        </w:rPr>
        <w:t xml:space="preserve">ough the Department of Public Works with the support of </w:t>
      </w:r>
      <w:r w:rsidR="00297F13" w:rsidRPr="00737E3E">
        <w:rPr>
          <w:rFonts w:ascii="Arial" w:hAnsi="Arial" w:cs="Arial"/>
          <w:sz w:val="24"/>
          <w:szCs w:val="24"/>
        </w:rPr>
        <w:t>m</w:t>
      </w:r>
      <w:r w:rsidR="00737E3E">
        <w:rPr>
          <w:rFonts w:ascii="Arial" w:hAnsi="Arial" w:cs="Arial"/>
          <w:sz w:val="24"/>
          <w:szCs w:val="24"/>
        </w:rPr>
        <w:t>ultiple government departments.</w:t>
      </w:r>
    </w:p>
    <w:p w14:paraId="6D525933" w14:textId="77777777" w:rsidR="00737E3E" w:rsidRDefault="00737E3E" w:rsidP="00737E3E">
      <w:pPr>
        <w:spacing w:after="0" w:line="240" w:lineRule="auto"/>
        <w:rPr>
          <w:rFonts w:ascii="Arial" w:hAnsi="Arial" w:cs="Arial"/>
          <w:sz w:val="24"/>
          <w:szCs w:val="24"/>
        </w:rPr>
      </w:pPr>
    </w:p>
    <w:p w14:paraId="40DA81FE" w14:textId="2F5A8D35" w:rsidR="00297F13" w:rsidRDefault="00737E3E" w:rsidP="00737E3E">
      <w:pPr>
        <w:spacing w:after="0" w:line="240" w:lineRule="auto"/>
        <w:rPr>
          <w:rFonts w:ascii="Arial" w:hAnsi="Arial" w:cs="Arial"/>
          <w:sz w:val="24"/>
          <w:szCs w:val="24"/>
        </w:rPr>
      </w:pPr>
      <w:r>
        <w:rPr>
          <w:rFonts w:ascii="Arial" w:hAnsi="Arial" w:cs="Arial"/>
          <w:sz w:val="24"/>
          <w:szCs w:val="24"/>
        </w:rPr>
        <w:t>The impacts of IAPs on water res</w:t>
      </w:r>
      <w:r w:rsidRPr="00655AE0">
        <w:rPr>
          <w:rFonts w:ascii="Arial" w:hAnsi="Arial" w:cs="Arial"/>
          <w:sz w:val="24"/>
          <w:szCs w:val="24"/>
        </w:rPr>
        <w:t>ources in mountainous areas, including in Nepal, have not received a great deal of research</w:t>
      </w:r>
      <w:r w:rsidR="00655AE0" w:rsidRPr="00655AE0">
        <w:rPr>
          <w:rFonts w:ascii="Arial" w:hAnsi="Arial" w:cs="Arial"/>
          <w:color w:val="000000" w:themeColor="text1"/>
          <w:sz w:val="24"/>
          <w:szCs w:val="24"/>
        </w:rPr>
        <w:t xml:space="preserve">. </w:t>
      </w:r>
      <w:r w:rsidR="00655AE0" w:rsidRPr="00655AE0">
        <w:rPr>
          <w:rFonts w:ascii="Arial" w:hAnsi="Arial" w:cs="Arial"/>
          <w:sz w:val="24"/>
          <w:szCs w:val="24"/>
        </w:rPr>
        <w:t xml:space="preserve">The Federal </w:t>
      </w:r>
      <w:r w:rsidR="00655AE0" w:rsidRPr="00655AE0">
        <w:rPr>
          <w:rFonts w:ascii="Arial" w:hAnsi="Arial" w:cs="Arial"/>
          <w:color w:val="000000" w:themeColor="text1"/>
          <w:sz w:val="24"/>
          <w:szCs w:val="24"/>
        </w:rPr>
        <w:t xml:space="preserve">Democratic Republic of Nepal </w:t>
      </w:r>
      <w:r w:rsidR="00655615">
        <w:rPr>
          <w:rFonts w:ascii="Arial" w:hAnsi="Arial" w:cs="Arial"/>
          <w:color w:val="000000" w:themeColor="text1"/>
          <w:sz w:val="24"/>
          <w:szCs w:val="24"/>
        </w:rPr>
        <w:t xml:space="preserve">(‘Nepal’) </w:t>
      </w:r>
      <w:r w:rsidR="00655AE0" w:rsidRPr="00655AE0">
        <w:rPr>
          <w:rFonts w:ascii="Arial" w:hAnsi="Arial" w:cs="Arial"/>
          <w:color w:val="000000" w:themeColor="text1"/>
          <w:sz w:val="24"/>
          <w:szCs w:val="24"/>
        </w:rPr>
        <w:t xml:space="preserve">is a landlocked country located in the </w:t>
      </w:r>
      <w:r w:rsidR="00655AE0" w:rsidRPr="00655AE0">
        <w:rPr>
          <w:rFonts w:ascii="Arial" w:hAnsi="Arial" w:cs="Arial"/>
          <w:sz w:val="24"/>
          <w:szCs w:val="24"/>
        </w:rPr>
        <w:t>Central Himalayas</w:t>
      </w:r>
      <w:r w:rsidR="00655AE0" w:rsidRPr="00655AE0">
        <w:rPr>
          <w:rFonts w:ascii="Arial" w:hAnsi="Arial" w:cs="Arial"/>
          <w:color w:val="000000" w:themeColor="text1"/>
          <w:sz w:val="24"/>
          <w:szCs w:val="24"/>
        </w:rPr>
        <w:t xml:space="preserve">, spanning a mountainous and substantially forested landscape of over 147,000 km² bordering China to the north, and India to the south, east and west. </w:t>
      </w:r>
      <w:r w:rsidRPr="00655AE0">
        <w:rPr>
          <w:rFonts w:ascii="Arial" w:hAnsi="Arial" w:cs="Arial"/>
          <w:color w:val="000000" w:themeColor="text1"/>
          <w:sz w:val="24"/>
          <w:szCs w:val="24"/>
        </w:rPr>
        <w:t>Central Asian Mountain Ecosystems (Yessekin, 2005) and forests (</w:t>
      </w:r>
      <w:r w:rsidRPr="00655AE0">
        <w:rPr>
          <w:rFonts w:ascii="Arial" w:hAnsi="Arial" w:cs="Arial"/>
          <w:noProof/>
          <w:color w:val="000000" w:themeColor="text1"/>
          <w:sz w:val="24"/>
          <w:szCs w:val="24"/>
        </w:rPr>
        <w:t xml:space="preserve">Shvidenko </w:t>
      </w:r>
      <w:r w:rsidRPr="00655AE0">
        <w:rPr>
          <w:rFonts w:ascii="Arial" w:hAnsi="Arial" w:cs="Arial"/>
          <w:i/>
          <w:noProof/>
          <w:color w:val="000000" w:themeColor="text1"/>
          <w:sz w:val="24"/>
          <w:szCs w:val="24"/>
        </w:rPr>
        <w:t xml:space="preserve">et </w:t>
      </w:r>
      <w:r w:rsidRPr="003A098C">
        <w:rPr>
          <w:rFonts w:ascii="Arial" w:hAnsi="Arial" w:cs="Arial"/>
          <w:i/>
          <w:noProof/>
          <w:color w:val="000000" w:themeColor="text1"/>
          <w:sz w:val="24"/>
          <w:szCs w:val="24"/>
        </w:rPr>
        <w:t>al</w:t>
      </w:r>
      <w:r w:rsidRPr="003A098C">
        <w:rPr>
          <w:rFonts w:ascii="Arial" w:hAnsi="Arial" w:cs="Arial"/>
          <w:noProof/>
          <w:color w:val="000000" w:themeColor="text1"/>
          <w:sz w:val="24"/>
          <w:szCs w:val="24"/>
        </w:rPr>
        <w:t>., 2005</w:t>
      </w:r>
      <w:r w:rsidRPr="003A098C">
        <w:rPr>
          <w:rFonts w:ascii="Arial" w:hAnsi="Arial" w:cs="Arial"/>
          <w:color w:val="000000" w:themeColor="text1"/>
          <w:sz w:val="24"/>
          <w:szCs w:val="24"/>
        </w:rPr>
        <w:t>)</w:t>
      </w:r>
      <w:r>
        <w:rPr>
          <w:rFonts w:ascii="Arial" w:hAnsi="Arial" w:cs="Arial"/>
          <w:color w:val="000000" w:themeColor="text1"/>
          <w:sz w:val="24"/>
          <w:szCs w:val="24"/>
        </w:rPr>
        <w:t xml:space="preserve"> benefit </w:t>
      </w:r>
      <w:r w:rsidR="00297F13" w:rsidRPr="003A098C">
        <w:rPr>
          <w:rFonts w:ascii="Arial" w:hAnsi="Arial" w:cs="Arial"/>
          <w:color w:val="000000" w:themeColor="text1"/>
          <w:sz w:val="24"/>
          <w:szCs w:val="24"/>
        </w:rPr>
        <w:t xml:space="preserve">indigenous communities </w:t>
      </w:r>
      <w:r>
        <w:rPr>
          <w:rFonts w:ascii="Arial" w:hAnsi="Arial" w:cs="Arial"/>
          <w:color w:val="000000" w:themeColor="text1"/>
          <w:sz w:val="24"/>
          <w:szCs w:val="24"/>
        </w:rPr>
        <w:t>through provision of d</w:t>
      </w:r>
      <w:r w:rsidRPr="003A098C">
        <w:rPr>
          <w:rFonts w:ascii="Arial" w:hAnsi="Arial" w:cs="Arial"/>
          <w:color w:val="000000" w:themeColor="text1"/>
          <w:sz w:val="24"/>
          <w:szCs w:val="24"/>
        </w:rPr>
        <w:t>iverse ecosystem services</w:t>
      </w:r>
      <w:r w:rsidR="00297F13" w:rsidRPr="003A098C">
        <w:rPr>
          <w:rFonts w:ascii="Arial" w:hAnsi="Arial" w:cs="Arial"/>
          <w:color w:val="000000" w:themeColor="text1"/>
          <w:sz w:val="24"/>
          <w:szCs w:val="24"/>
        </w:rPr>
        <w:t xml:space="preserve">. However, Nepal’s mountainous, forested ecosystems are degrading </w:t>
      </w:r>
      <w:r w:rsidR="00297F13">
        <w:rPr>
          <w:rFonts w:ascii="Arial" w:hAnsi="Arial" w:cs="Arial"/>
          <w:color w:val="000000" w:themeColor="text1"/>
          <w:sz w:val="24"/>
          <w:szCs w:val="24"/>
        </w:rPr>
        <w:t xml:space="preserve">under climate change, population growth and development pressures, </w:t>
      </w:r>
      <w:r w:rsidR="00297F13" w:rsidRPr="003A098C">
        <w:rPr>
          <w:rFonts w:ascii="Arial" w:hAnsi="Arial" w:cs="Arial"/>
          <w:color w:val="000000" w:themeColor="text1"/>
          <w:sz w:val="24"/>
          <w:szCs w:val="24"/>
        </w:rPr>
        <w:t>with significant consequences for many vulnerable and marginalized communities dependent on their services (Körner and Spehn, 2001</w:t>
      </w:r>
      <w:r w:rsidR="00297F13">
        <w:rPr>
          <w:rFonts w:ascii="Arial" w:hAnsi="Arial" w:cs="Arial"/>
          <w:color w:val="000000" w:themeColor="text1"/>
          <w:sz w:val="24"/>
          <w:szCs w:val="24"/>
        </w:rPr>
        <w:t xml:space="preserve">; Chaudhary </w:t>
      </w:r>
      <w:r w:rsidR="00297F13" w:rsidRPr="009B2231">
        <w:rPr>
          <w:rFonts w:ascii="Arial" w:hAnsi="Arial" w:cs="Arial"/>
          <w:i/>
          <w:color w:val="000000" w:themeColor="text1"/>
          <w:sz w:val="24"/>
          <w:szCs w:val="24"/>
        </w:rPr>
        <w:t>et al</w:t>
      </w:r>
      <w:r w:rsidR="00297F13">
        <w:rPr>
          <w:rFonts w:ascii="Arial" w:hAnsi="Arial" w:cs="Arial"/>
          <w:color w:val="000000" w:themeColor="text1"/>
          <w:sz w:val="24"/>
          <w:szCs w:val="24"/>
        </w:rPr>
        <w:t>., 2016</w:t>
      </w:r>
      <w:r w:rsidR="00297F13" w:rsidRPr="003A098C">
        <w:rPr>
          <w:rFonts w:ascii="Arial" w:hAnsi="Arial" w:cs="Arial"/>
          <w:color w:val="000000" w:themeColor="text1"/>
          <w:sz w:val="24"/>
          <w:szCs w:val="24"/>
        </w:rPr>
        <w:t>). Contemporary Nepal has become</w:t>
      </w:r>
      <w:r w:rsidR="00297F13">
        <w:rPr>
          <w:rFonts w:ascii="Arial" w:hAnsi="Arial" w:cs="Arial"/>
          <w:color w:val="000000" w:themeColor="text1"/>
          <w:sz w:val="24"/>
          <w:szCs w:val="24"/>
        </w:rPr>
        <w:t xml:space="preserve"> </w:t>
      </w:r>
      <w:r w:rsidR="00297F13" w:rsidRPr="003A098C">
        <w:rPr>
          <w:rFonts w:ascii="Arial" w:hAnsi="Arial" w:cs="Arial"/>
          <w:color w:val="000000" w:themeColor="text1"/>
          <w:sz w:val="24"/>
          <w:szCs w:val="24"/>
        </w:rPr>
        <w:t>a fragile</w:t>
      </w:r>
      <w:r w:rsidR="00297F13">
        <w:rPr>
          <w:rFonts w:ascii="Arial" w:hAnsi="Arial" w:cs="Arial"/>
          <w:color w:val="000000" w:themeColor="text1"/>
          <w:sz w:val="24"/>
          <w:szCs w:val="24"/>
        </w:rPr>
        <w:t>,</w:t>
      </w:r>
      <w:r w:rsidR="00297F13" w:rsidRPr="003A098C">
        <w:rPr>
          <w:rFonts w:ascii="Arial" w:hAnsi="Arial" w:cs="Arial"/>
          <w:color w:val="000000" w:themeColor="text1"/>
          <w:sz w:val="24"/>
          <w:szCs w:val="24"/>
        </w:rPr>
        <w:t xml:space="preserve"> low income country with high rates of population growth, poverty and male out</w:t>
      </w:r>
      <w:r w:rsidR="00A2169B">
        <w:rPr>
          <w:rFonts w:ascii="Arial" w:hAnsi="Arial" w:cs="Arial"/>
          <w:color w:val="000000" w:themeColor="text1"/>
          <w:sz w:val="24"/>
          <w:szCs w:val="24"/>
        </w:rPr>
        <w:t>-</w:t>
      </w:r>
      <w:r w:rsidR="00297F13" w:rsidRPr="003A098C">
        <w:rPr>
          <w:rFonts w:ascii="Arial" w:hAnsi="Arial" w:cs="Arial"/>
          <w:color w:val="000000" w:themeColor="text1"/>
          <w:sz w:val="24"/>
          <w:szCs w:val="24"/>
        </w:rPr>
        <w:t>migration, compounded by gender inequality</w:t>
      </w:r>
      <w:r w:rsidR="00297F13">
        <w:rPr>
          <w:rFonts w:ascii="Arial" w:hAnsi="Arial" w:cs="Arial"/>
          <w:color w:val="000000" w:themeColor="text1"/>
          <w:sz w:val="24"/>
          <w:szCs w:val="24"/>
        </w:rPr>
        <w:t xml:space="preserve"> (</w:t>
      </w:r>
      <w:r w:rsidR="00297F13" w:rsidRPr="009B2231">
        <w:rPr>
          <w:rFonts w:ascii="Arial" w:hAnsi="Arial" w:cs="Arial"/>
          <w:sz w:val="24"/>
          <w:szCs w:val="24"/>
        </w:rPr>
        <w:t>Khadka</w:t>
      </w:r>
      <w:r w:rsidR="00297F13">
        <w:rPr>
          <w:rFonts w:ascii="Arial" w:hAnsi="Arial" w:cs="Arial"/>
          <w:sz w:val="24"/>
          <w:szCs w:val="24"/>
        </w:rPr>
        <w:t xml:space="preserve"> </w:t>
      </w:r>
      <w:r w:rsidR="00297F13" w:rsidRPr="009B2231">
        <w:rPr>
          <w:rFonts w:ascii="Arial" w:hAnsi="Arial" w:cs="Arial"/>
          <w:i/>
          <w:sz w:val="24"/>
          <w:szCs w:val="24"/>
        </w:rPr>
        <w:t>et al</w:t>
      </w:r>
      <w:r w:rsidR="00297F13">
        <w:rPr>
          <w:rFonts w:ascii="Arial" w:hAnsi="Arial" w:cs="Arial"/>
          <w:sz w:val="24"/>
          <w:szCs w:val="24"/>
        </w:rPr>
        <w:t>., 2014</w:t>
      </w:r>
      <w:r w:rsidR="00297F13">
        <w:rPr>
          <w:rFonts w:ascii="Arial" w:hAnsi="Arial" w:cs="Arial"/>
          <w:color w:val="000000" w:themeColor="text1"/>
          <w:sz w:val="24"/>
          <w:szCs w:val="24"/>
        </w:rPr>
        <w:t>)</w:t>
      </w:r>
      <w:r w:rsidR="00297F13" w:rsidRPr="003A098C">
        <w:rPr>
          <w:rFonts w:ascii="Arial" w:hAnsi="Arial" w:cs="Arial"/>
          <w:color w:val="000000" w:themeColor="text1"/>
          <w:sz w:val="24"/>
          <w:szCs w:val="24"/>
        </w:rPr>
        <w:t xml:space="preserve">. </w:t>
      </w:r>
      <w:r w:rsidR="00297F13">
        <w:rPr>
          <w:rFonts w:ascii="Arial" w:hAnsi="Arial" w:cs="Arial"/>
          <w:color w:val="000000" w:themeColor="text1"/>
          <w:sz w:val="24"/>
          <w:szCs w:val="24"/>
        </w:rPr>
        <w:t xml:space="preserve">Impacts of </w:t>
      </w:r>
      <w:r w:rsidR="00FD4101">
        <w:rPr>
          <w:rFonts w:ascii="Arial" w:hAnsi="Arial" w:cs="Arial"/>
          <w:color w:val="000000" w:themeColor="text1"/>
          <w:sz w:val="24"/>
          <w:szCs w:val="24"/>
        </w:rPr>
        <w:t xml:space="preserve">a </w:t>
      </w:r>
      <w:r w:rsidR="00297F13" w:rsidRPr="003A098C">
        <w:rPr>
          <w:rFonts w:ascii="Arial" w:hAnsi="Arial" w:cs="Arial"/>
          <w:color w:val="000000" w:themeColor="text1"/>
          <w:sz w:val="24"/>
          <w:szCs w:val="24"/>
        </w:rPr>
        <w:t>major earthquake in April 2015</w:t>
      </w:r>
      <w:r w:rsidR="00297F13">
        <w:rPr>
          <w:rFonts w:ascii="Arial" w:hAnsi="Arial" w:cs="Arial"/>
          <w:color w:val="000000" w:themeColor="text1"/>
          <w:sz w:val="24"/>
          <w:szCs w:val="24"/>
        </w:rPr>
        <w:t xml:space="preserve"> and concurrent political instability exposed </w:t>
      </w:r>
      <w:r w:rsidR="00297F13" w:rsidRPr="003A098C">
        <w:rPr>
          <w:rFonts w:ascii="Arial" w:hAnsi="Arial" w:cs="Arial"/>
          <w:color w:val="000000" w:themeColor="text1"/>
          <w:sz w:val="24"/>
          <w:szCs w:val="24"/>
        </w:rPr>
        <w:t>structural weaknesses, marginalised groups suffer</w:t>
      </w:r>
      <w:r>
        <w:rPr>
          <w:rFonts w:ascii="Arial" w:hAnsi="Arial" w:cs="Arial"/>
          <w:color w:val="000000" w:themeColor="text1"/>
          <w:sz w:val="24"/>
          <w:szCs w:val="24"/>
        </w:rPr>
        <w:t>ing</w:t>
      </w:r>
      <w:r w:rsidR="00297F13" w:rsidRPr="003A098C">
        <w:rPr>
          <w:rFonts w:ascii="Arial" w:hAnsi="Arial" w:cs="Arial"/>
          <w:color w:val="000000" w:themeColor="text1"/>
          <w:sz w:val="24"/>
          <w:szCs w:val="24"/>
        </w:rPr>
        <w:t xml:space="preserve"> disproportionately due to their inability to access </w:t>
      </w:r>
      <w:r w:rsidR="00297F13" w:rsidRPr="003A098C">
        <w:rPr>
          <w:rFonts w:ascii="Arial" w:hAnsi="Arial" w:cs="Arial"/>
          <w:sz w:val="24"/>
          <w:szCs w:val="24"/>
        </w:rPr>
        <w:t xml:space="preserve">water, forest and other ecosystem </w:t>
      </w:r>
      <w:r w:rsidR="00297F13" w:rsidRPr="003A098C">
        <w:rPr>
          <w:rFonts w:ascii="Arial" w:hAnsi="Arial" w:cs="Arial"/>
          <w:color w:val="000000" w:themeColor="text1"/>
          <w:sz w:val="24"/>
          <w:szCs w:val="24"/>
        </w:rPr>
        <w:t xml:space="preserve">resources </w:t>
      </w:r>
      <w:r w:rsidR="00297F13">
        <w:rPr>
          <w:rFonts w:ascii="Arial" w:hAnsi="Arial" w:cs="Arial"/>
          <w:color w:val="000000" w:themeColor="text1"/>
          <w:sz w:val="24"/>
          <w:szCs w:val="24"/>
        </w:rPr>
        <w:t>(The Conversation, 2015)</w:t>
      </w:r>
      <w:r w:rsidR="00297F13" w:rsidRPr="003A098C">
        <w:rPr>
          <w:rFonts w:ascii="Arial" w:hAnsi="Arial" w:cs="Arial"/>
          <w:color w:val="000000" w:themeColor="text1"/>
          <w:sz w:val="24"/>
          <w:szCs w:val="24"/>
        </w:rPr>
        <w:t xml:space="preserve">. These </w:t>
      </w:r>
      <w:r w:rsidR="00297F13">
        <w:rPr>
          <w:rFonts w:ascii="Arial" w:hAnsi="Arial" w:cs="Arial"/>
          <w:color w:val="000000" w:themeColor="text1"/>
          <w:sz w:val="24"/>
          <w:szCs w:val="24"/>
        </w:rPr>
        <w:t xml:space="preserve">factors combine to </w:t>
      </w:r>
      <w:r w:rsidR="00297F13" w:rsidRPr="003A098C">
        <w:rPr>
          <w:rFonts w:ascii="Arial" w:hAnsi="Arial" w:cs="Arial"/>
          <w:sz w:val="24"/>
          <w:szCs w:val="24"/>
        </w:rPr>
        <w:t>threaten environmental sustainability and the flow of ecosystem services upon which rural livelihoods depend</w:t>
      </w:r>
      <w:r w:rsidR="00297F13">
        <w:rPr>
          <w:rFonts w:ascii="Arial" w:hAnsi="Arial" w:cs="Arial"/>
          <w:sz w:val="24"/>
          <w:szCs w:val="24"/>
        </w:rPr>
        <w:t>, potentially increasing</w:t>
      </w:r>
      <w:r w:rsidR="00297F13" w:rsidRPr="003A098C">
        <w:rPr>
          <w:rFonts w:ascii="Arial" w:hAnsi="Arial" w:cs="Arial"/>
          <w:sz w:val="24"/>
          <w:szCs w:val="24"/>
        </w:rPr>
        <w:t xml:space="preserve"> civil unrest and </w:t>
      </w:r>
      <w:r w:rsidR="00FD4101">
        <w:rPr>
          <w:rFonts w:ascii="Arial" w:hAnsi="Arial" w:cs="Arial"/>
          <w:sz w:val="24"/>
          <w:szCs w:val="24"/>
        </w:rPr>
        <w:t xml:space="preserve">the likelihood of </w:t>
      </w:r>
      <w:r w:rsidR="00297F13" w:rsidRPr="003A098C">
        <w:rPr>
          <w:rFonts w:ascii="Arial" w:hAnsi="Arial" w:cs="Arial"/>
          <w:sz w:val="24"/>
          <w:szCs w:val="24"/>
        </w:rPr>
        <w:t>conflict.</w:t>
      </w:r>
    </w:p>
    <w:p w14:paraId="232D3C4C" w14:textId="77777777" w:rsidR="00297F13" w:rsidRDefault="00297F13" w:rsidP="00FB36E9">
      <w:pPr>
        <w:spacing w:after="0" w:line="240" w:lineRule="auto"/>
        <w:rPr>
          <w:rFonts w:ascii="Arial" w:hAnsi="Arial" w:cs="Arial"/>
          <w:sz w:val="24"/>
          <w:szCs w:val="24"/>
        </w:rPr>
      </w:pPr>
    </w:p>
    <w:p w14:paraId="0FE5CBBC" w14:textId="2CEDB4B2" w:rsidR="00737E3E" w:rsidRDefault="00096E61" w:rsidP="00FB36E9">
      <w:pPr>
        <w:spacing w:after="0" w:line="240" w:lineRule="auto"/>
        <w:rPr>
          <w:rFonts w:ascii="Arial" w:hAnsi="Arial" w:cs="Arial"/>
          <w:sz w:val="24"/>
          <w:szCs w:val="24"/>
        </w:rPr>
      </w:pPr>
      <w:r>
        <w:rPr>
          <w:rFonts w:ascii="Arial" w:hAnsi="Arial" w:cs="Arial"/>
          <w:sz w:val="24"/>
          <w:szCs w:val="24"/>
        </w:rPr>
        <w:t>IAPs compound pressures on t</w:t>
      </w:r>
      <w:r w:rsidR="00087589" w:rsidRPr="003A098C">
        <w:rPr>
          <w:rFonts w:ascii="Arial" w:hAnsi="Arial" w:cs="Arial"/>
          <w:sz w:val="24"/>
          <w:szCs w:val="24"/>
        </w:rPr>
        <w:t xml:space="preserve">he natural environment and </w:t>
      </w:r>
      <w:r w:rsidR="00BF19C0">
        <w:rPr>
          <w:rFonts w:ascii="Arial" w:hAnsi="Arial" w:cs="Arial"/>
          <w:sz w:val="24"/>
          <w:szCs w:val="24"/>
        </w:rPr>
        <w:t>socio-ecological resilience</w:t>
      </w:r>
      <w:r w:rsidR="00C97C73">
        <w:rPr>
          <w:rFonts w:ascii="Arial" w:hAnsi="Arial" w:cs="Arial"/>
          <w:sz w:val="24"/>
          <w:szCs w:val="24"/>
        </w:rPr>
        <w:t xml:space="preserve">. </w:t>
      </w:r>
      <w:r w:rsidR="000F7F6C" w:rsidRPr="003A098C">
        <w:rPr>
          <w:rFonts w:ascii="Arial" w:hAnsi="Arial" w:cs="Arial"/>
          <w:sz w:val="24"/>
          <w:szCs w:val="24"/>
        </w:rPr>
        <w:t xml:space="preserve">Lowe </w:t>
      </w:r>
      <w:r w:rsidR="000F7F6C" w:rsidRPr="003A098C">
        <w:rPr>
          <w:rFonts w:ascii="Arial" w:hAnsi="Arial" w:cs="Arial"/>
          <w:i/>
          <w:sz w:val="24"/>
          <w:szCs w:val="24"/>
        </w:rPr>
        <w:t>et al</w:t>
      </w:r>
      <w:r w:rsidR="000F7F6C" w:rsidRPr="003A098C">
        <w:rPr>
          <w:rFonts w:ascii="Arial" w:hAnsi="Arial" w:cs="Arial"/>
          <w:sz w:val="24"/>
          <w:szCs w:val="24"/>
        </w:rPr>
        <w:t xml:space="preserve">. (2000) catalogued </w:t>
      </w:r>
      <w:r w:rsidR="00EF18EE" w:rsidRPr="00EF18EE">
        <w:rPr>
          <w:rFonts w:ascii="Arial" w:hAnsi="Arial" w:cs="Arial"/>
          <w:sz w:val="24"/>
          <w:szCs w:val="24"/>
        </w:rPr>
        <w:t>“100 of the world’s worst invasive species”</w:t>
      </w:r>
      <w:r w:rsidR="00525449">
        <w:rPr>
          <w:rFonts w:ascii="Arial" w:hAnsi="Arial" w:cs="Arial"/>
          <w:sz w:val="24"/>
          <w:szCs w:val="24"/>
        </w:rPr>
        <w:t xml:space="preserve"> of which e</w:t>
      </w:r>
      <w:r w:rsidR="0012148E" w:rsidRPr="003A098C">
        <w:rPr>
          <w:rFonts w:ascii="Arial" w:hAnsi="Arial" w:cs="Arial"/>
          <w:sz w:val="24"/>
          <w:szCs w:val="24"/>
        </w:rPr>
        <w:t xml:space="preserve">leven </w:t>
      </w:r>
      <w:r>
        <w:rPr>
          <w:rFonts w:ascii="Arial" w:hAnsi="Arial" w:cs="Arial"/>
          <w:sz w:val="24"/>
          <w:szCs w:val="24"/>
        </w:rPr>
        <w:t xml:space="preserve">IAP </w:t>
      </w:r>
      <w:r w:rsidR="00D0538A" w:rsidRPr="003A098C">
        <w:rPr>
          <w:rFonts w:ascii="Arial" w:hAnsi="Arial" w:cs="Arial"/>
          <w:sz w:val="24"/>
          <w:szCs w:val="24"/>
        </w:rPr>
        <w:t>species occur in Nepal, six native</w:t>
      </w:r>
      <w:r>
        <w:rPr>
          <w:rFonts w:ascii="Arial" w:hAnsi="Arial" w:cs="Arial"/>
          <w:sz w:val="24"/>
          <w:szCs w:val="24"/>
        </w:rPr>
        <w:t xml:space="preserve"> </w:t>
      </w:r>
      <w:r w:rsidR="00737E3E">
        <w:rPr>
          <w:rFonts w:ascii="Arial" w:hAnsi="Arial" w:cs="Arial"/>
          <w:sz w:val="24"/>
          <w:szCs w:val="24"/>
        </w:rPr>
        <w:t xml:space="preserve">and </w:t>
      </w:r>
      <w:r>
        <w:rPr>
          <w:rFonts w:ascii="Arial" w:hAnsi="Arial" w:cs="Arial"/>
          <w:sz w:val="24"/>
          <w:szCs w:val="24"/>
        </w:rPr>
        <w:t>five alien</w:t>
      </w:r>
      <w:r w:rsidR="00737E3E">
        <w:rPr>
          <w:rFonts w:ascii="Arial" w:hAnsi="Arial" w:cs="Arial"/>
          <w:sz w:val="24"/>
          <w:szCs w:val="24"/>
        </w:rPr>
        <w:t xml:space="preserve">, </w:t>
      </w:r>
      <w:r w:rsidR="00525449">
        <w:rPr>
          <w:rFonts w:ascii="Arial" w:hAnsi="Arial" w:cs="Arial"/>
          <w:sz w:val="24"/>
          <w:szCs w:val="24"/>
        </w:rPr>
        <w:t xml:space="preserve">all </w:t>
      </w:r>
      <w:r w:rsidR="00FD4101">
        <w:rPr>
          <w:rFonts w:ascii="Arial" w:hAnsi="Arial" w:cs="Arial"/>
          <w:sz w:val="24"/>
          <w:szCs w:val="24"/>
        </w:rPr>
        <w:t xml:space="preserve">of them </w:t>
      </w:r>
      <w:r w:rsidR="0012148E" w:rsidRPr="003A098C">
        <w:rPr>
          <w:rFonts w:ascii="Arial" w:hAnsi="Arial" w:cs="Arial"/>
          <w:sz w:val="24"/>
          <w:szCs w:val="24"/>
        </w:rPr>
        <w:t>potentially problematic</w:t>
      </w:r>
      <w:r w:rsidR="00525449">
        <w:rPr>
          <w:rFonts w:ascii="Arial" w:hAnsi="Arial" w:cs="Arial"/>
          <w:sz w:val="24"/>
          <w:szCs w:val="24"/>
        </w:rPr>
        <w:t xml:space="preserve"> </w:t>
      </w:r>
      <w:r w:rsidR="002779AB" w:rsidRPr="003A098C">
        <w:rPr>
          <w:rFonts w:ascii="Arial" w:hAnsi="Arial" w:cs="Arial"/>
          <w:sz w:val="24"/>
          <w:szCs w:val="24"/>
        </w:rPr>
        <w:t>(Budha</w:t>
      </w:r>
      <w:r w:rsidR="00D0538A" w:rsidRPr="003A098C">
        <w:rPr>
          <w:rFonts w:ascii="Arial" w:hAnsi="Arial" w:cs="Arial"/>
          <w:sz w:val="24"/>
          <w:szCs w:val="24"/>
        </w:rPr>
        <w:t>,</w:t>
      </w:r>
      <w:r w:rsidR="002779AB" w:rsidRPr="003A098C">
        <w:rPr>
          <w:rFonts w:ascii="Arial" w:hAnsi="Arial" w:cs="Arial"/>
          <w:sz w:val="24"/>
          <w:szCs w:val="24"/>
        </w:rPr>
        <w:t xml:space="preserve"> 2015</w:t>
      </w:r>
      <w:r w:rsidR="00D0538A" w:rsidRPr="003A098C">
        <w:rPr>
          <w:rFonts w:ascii="Arial" w:hAnsi="Arial" w:cs="Arial"/>
          <w:sz w:val="24"/>
          <w:szCs w:val="24"/>
        </w:rPr>
        <w:t>;</w:t>
      </w:r>
      <w:r w:rsidR="002779AB" w:rsidRPr="003A098C">
        <w:rPr>
          <w:rFonts w:ascii="Arial" w:hAnsi="Arial" w:cs="Arial"/>
          <w:sz w:val="24"/>
          <w:szCs w:val="24"/>
        </w:rPr>
        <w:t xml:space="preserve"> Shrestha</w:t>
      </w:r>
      <w:r w:rsidR="00D0538A" w:rsidRPr="003A098C">
        <w:rPr>
          <w:rFonts w:ascii="Arial" w:hAnsi="Arial" w:cs="Arial"/>
          <w:sz w:val="24"/>
          <w:szCs w:val="24"/>
        </w:rPr>
        <w:t>,</w:t>
      </w:r>
      <w:r w:rsidR="002779AB" w:rsidRPr="003A098C">
        <w:rPr>
          <w:rFonts w:ascii="Arial" w:hAnsi="Arial" w:cs="Arial"/>
          <w:sz w:val="24"/>
          <w:szCs w:val="24"/>
        </w:rPr>
        <w:t xml:space="preserve"> 2016</w:t>
      </w:r>
      <w:r w:rsidR="002779AB" w:rsidRPr="00C37E5D">
        <w:rPr>
          <w:rFonts w:ascii="Arial" w:hAnsi="Arial" w:cs="Arial"/>
          <w:sz w:val="24"/>
          <w:szCs w:val="24"/>
        </w:rPr>
        <w:t>)</w:t>
      </w:r>
      <w:r w:rsidR="00737E3E">
        <w:rPr>
          <w:rFonts w:ascii="Arial" w:hAnsi="Arial" w:cs="Arial"/>
          <w:sz w:val="24"/>
          <w:szCs w:val="24"/>
        </w:rPr>
        <w:t xml:space="preserve">.  </w:t>
      </w:r>
      <w:r w:rsidR="000F7F6C" w:rsidRPr="00C37E5D">
        <w:rPr>
          <w:rFonts w:ascii="Arial" w:hAnsi="Arial" w:cs="Arial"/>
          <w:sz w:val="24"/>
          <w:szCs w:val="24"/>
        </w:rPr>
        <w:t>Sankaran</w:t>
      </w:r>
      <w:r w:rsidR="00EF18EE" w:rsidRPr="00C37E5D">
        <w:rPr>
          <w:rFonts w:ascii="Arial" w:hAnsi="Arial" w:cs="Arial"/>
          <w:sz w:val="24"/>
          <w:szCs w:val="24"/>
        </w:rPr>
        <w:t xml:space="preserve"> </w:t>
      </w:r>
      <w:r w:rsidR="000F7F6C" w:rsidRPr="00C37E5D">
        <w:rPr>
          <w:rFonts w:ascii="Arial" w:hAnsi="Arial" w:cs="Arial"/>
          <w:i/>
          <w:sz w:val="24"/>
          <w:szCs w:val="24"/>
        </w:rPr>
        <w:t>et al</w:t>
      </w:r>
      <w:r w:rsidR="000F7F6C" w:rsidRPr="00C37E5D">
        <w:rPr>
          <w:rFonts w:ascii="Arial" w:hAnsi="Arial" w:cs="Arial"/>
          <w:sz w:val="24"/>
          <w:szCs w:val="24"/>
        </w:rPr>
        <w:t xml:space="preserve">. (2005) listed seven top </w:t>
      </w:r>
      <w:r w:rsidR="002779AB" w:rsidRPr="00C37E5D">
        <w:rPr>
          <w:rFonts w:ascii="Arial" w:hAnsi="Arial" w:cs="Arial"/>
          <w:sz w:val="24"/>
          <w:szCs w:val="24"/>
        </w:rPr>
        <w:t>IAP</w:t>
      </w:r>
      <w:r w:rsidR="00D0538A" w:rsidRPr="00C37E5D">
        <w:rPr>
          <w:rFonts w:ascii="Arial" w:hAnsi="Arial" w:cs="Arial"/>
          <w:sz w:val="24"/>
          <w:szCs w:val="24"/>
        </w:rPr>
        <w:t>s</w:t>
      </w:r>
      <w:r w:rsidR="00102F8B" w:rsidRPr="00C37E5D">
        <w:rPr>
          <w:rFonts w:ascii="Arial" w:hAnsi="Arial" w:cs="Arial"/>
          <w:sz w:val="24"/>
          <w:szCs w:val="24"/>
        </w:rPr>
        <w:t xml:space="preserve"> </w:t>
      </w:r>
      <w:r w:rsidR="000F7F6C" w:rsidRPr="00C37E5D">
        <w:rPr>
          <w:rFonts w:ascii="Arial" w:hAnsi="Arial" w:cs="Arial"/>
          <w:sz w:val="24"/>
          <w:szCs w:val="24"/>
        </w:rPr>
        <w:t>in the Asia Pacific region</w:t>
      </w:r>
      <w:r w:rsidR="00737E3E">
        <w:rPr>
          <w:rFonts w:ascii="Arial" w:hAnsi="Arial" w:cs="Arial"/>
          <w:sz w:val="24"/>
          <w:szCs w:val="24"/>
        </w:rPr>
        <w:t xml:space="preserve">, </w:t>
      </w:r>
      <w:r w:rsidR="000F7F6C" w:rsidRPr="003A098C">
        <w:rPr>
          <w:rFonts w:ascii="Arial" w:hAnsi="Arial" w:cs="Arial"/>
          <w:color w:val="000000" w:themeColor="text1"/>
          <w:sz w:val="24"/>
          <w:szCs w:val="24"/>
        </w:rPr>
        <w:t xml:space="preserve">all </w:t>
      </w:r>
      <w:r w:rsidR="00737E3E">
        <w:rPr>
          <w:rFonts w:ascii="Arial" w:hAnsi="Arial" w:cs="Arial"/>
          <w:color w:val="000000" w:themeColor="text1"/>
          <w:sz w:val="24"/>
          <w:szCs w:val="24"/>
        </w:rPr>
        <w:t xml:space="preserve">noted as </w:t>
      </w:r>
      <w:r w:rsidR="000F7F6C" w:rsidRPr="003A098C">
        <w:rPr>
          <w:rFonts w:ascii="Arial" w:hAnsi="Arial" w:cs="Arial"/>
          <w:color w:val="000000" w:themeColor="text1"/>
          <w:sz w:val="24"/>
          <w:szCs w:val="24"/>
        </w:rPr>
        <w:t>problematic in Nepal</w:t>
      </w:r>
      <w:r w:rsidR="00704CDA">
        <w:rPr>
          <w:rFonts w:ascii="Arial" w:hAnsi="Arial" w:cs="Arial"/>
          <w:color w:val="000000" w:themeColor="text1"/>
          <w:sz w:val="24"/>
          <w:szCs w:val="24"/>
        </w:rPr>
        <w:t xml:space="preserve"> </w:t>
      </w:r>
      <w:r w:rsidR="007062E6">
        <w:rPr>
          <w:rFonts w:ascii="Arial" w:hAnsi="Arial" w:cs="Arial"/>
          <w:color w:val="000000" w:themeColor="text1"/>
          <w:sz w:val="24"/>
          <w:szCs w:val="24"/>
        </w:rPr>
        <w:t>(</w:t>
      </w:r>
      <w:r w:rsidR="00704CDA" w:rsidRPr="007062E6">
        <w:rPr>
          <w:rFonts w:ascii="Arial" w:hAnsi="Arial" w:cs="Arial"/>
          <w:i/>
          <w:color w:val="000000" w:themeColor="text1"/>
          <w:sz w:val="24"/>
          <w:szCs w:val="24"/>
        </w:rPr>
        <w:t>Chromolaena odorata</w:t>
      </w:r>
      <w:r w:rsidR="00704CDA" w:rsidRPr="00704CDA">
        <w:rPr>
          <w:rFonts w:ascii="Arial" w:hAnsi="Arial" w:cs="Arial"/>
          <w:color w:val="000000" w:themeColor="text1"/>
          <w:sz w:val="24"/>
          <w:szCs w:val="24"/>
        </w:rPr>
        <w:t xml:space="preserve"> (</w:t>
      </w:r>
      <w:r w:rsidR="007062E6">
        <w:rPr>
          <w:rFonts w:ascii="Arial" w:hAnsi="Arial" w:cs="Arial"/>
          <w:color w:val="000000" w:themeColor="text1"/>
          <w:sz w:val="24"/>
          <w:szCs w:val="24"/>
        </w:rPr>
        <w:t>s</w:t>
      </w:r>
      <w:r w:rsidR="00704CDA" w:rsidRPr="00704CDA">
        <w:rPr>
          <w:rFonts w:ascii="Arial" w:hAnsi="Arial" w:cs="Arial"/>
          <w:color w:val="000000" w:themeColor="text1"/>
          <w:sz w:val="24"/>
          <w:szCs w:val="24"/>
        </w:rPr>
        <w:t>i</w:t>
      </w:r>
      <w:r w:rsidR="007062E6">
        <w:rPr>
          <w:rFonts w:ascii="Arial" w:hAnsi="Arial" w:cs="Arial"/>
          <w:color w:val="000000" w:themeColor="text1"/>
          <w:sz w:val="24"/>
          <w:szCs w:val="24"/>
        </w:rPr>
        <w:t>am weed)</w:t>
      </w:r>
      <w:r w:rsidR="00704CDA" w:rsidRPr="00704CDA">
        <w:rPr>
          <w:rFonts w:ascii="Arial" w:hAnsi="Arial" w:cs="Arial"/>
          <w:color w:val="000000" w:themeColor="text1"/>
          <w:sz w:val="24"/>
          <w:szCs w:val="24"/>
        </w:rPr>
        <w:t xml:space="preserve">; </w:t>
      </w:r>
      <w:r w:rsidR="00704CDA" w:rsidRPr="007062E6">
        <w:rPr>
          <w:rFonts w:ascii="Arial" w:hAnsi="Arial" w:cs="Arial"/>
          <w:i/>
          <w:color w:val="000000" w:themeColor="text1"/>
          <w:sz w:val="24"/>
          <w:szCs w:val="24"/>
        </w:rPr>
        <w:t>Eichhornia crassipes</w:t>
      </w:r>
      <w:r w:rsidR="00704CDA" w:rsidRPr="00704CDA">
        <w:rPr>
          <w:rFonts w:ascii="Arial" w:hAnsi="Arial" w:cs="Arial"/>
          <w:color w:val="000000" w:themeColor="text1"/>
          <w:sz w:val="24"/>
          <w:szCs w:val="24"/>
        </w:rPr>
        <w:t xml:space="preserve"> </w:t>
      </w:r>
      <w:r w:rsidR="007062E6">
        <w:rPr>
          <w:rFonts w:ascii="Arial" w:hAnsi="Arial" w:cs="Arial"/>
          <w:color w:val="000000" w:themeColor="text1"/>
          <w:sz w:val="24"/>
          <w:szCs w:val="24"/>
        </w:rPr>
        <w:t>(c</w:t>
      </w:r>
      <w:r w:rsidR="00704CDA" w:rsidRPr="00704CDA">
        <w:rPr>
          <w:rFonts w:ascii="Arial" w:hAnsi="Arial" w:cs="Arial"/>
          <w:color w:val="000000" w:themeColor="text1"/>
          <w:sz w:val="24"/>
          <w:szCs w:val="24"/>
        </w:rPr>
        <w:t>ommon water hyacinth</w:t>
      </w:r>
      <w:r w:rsidR="007062E6">
        <w:rPr>
          <w:rFonts w:ascii="Arial" w:hAnsi="Arial" w:cs="Arial"/>
          <w:color w:val="000000" w:themeColor="text1"/>
          <w:sz w:val="24"/>
          <w:szCs w:val="24"/>
        </w:rPr>
        <w:t>)</w:t>
      </w:r>
      <w:r w:rsidR="00704CDA" w:rsidRPr="00704CDA">
        <w:rPr>
          <w:rFonts w:ascii="Arial" w:hAnsi="Arial" w:cs="Arial"/>
          <w:color w:val="000000" w:themeColor="text1"/>
          <w:sz w:val="24"/>
          <w:szCs w:val="24"/>
        </w:rPr>
        <w:t xml:space="preserve">; </w:t>
      </w:r>
      <w:r w:rsidR="00704CDA" w:rsidRPr="007062E6">
        <w:rPr>
          <w:rFonts w:ascii="Arial" w:hAnsi="Arial" w:cs="Arial"/>
          <w:i/>
          <w:color w:val="000000" w:themeColor="text1"/>
          <w:sz w:val="24"/>
          <w:szCs w:val="24"/>
        </w:rPr>
        <w:t>Lantana camara</w:t>
      </w:r>
      <w:r w:rsidR="00704CDA" w:rsidRPr="00704CDA">
        <w:rPr>
          <w:rFonts w:ascii="Arial" w:hAnsi="Arial" w:cs="Arial"/>
          <w:color w:val="000000" w:themeColor="text1"/>
          <w:sz w:val="24"/>
          <w:szCs w:val="24"/>
        </w:rPr>
        <w:t xml:space="preserve"> </w:t>
      </w:r>
      <w:r w:rsidR="007062E6">
        <w:rPr>
          <w:rFonts w:ascii="Arial" w:hAnsi="Arial" w:cs="Arial"/>
          <w:color w:val="000000" w:themeColor="text1"/>
          <w:sz w:val="24"/>
          <w:szCs w:val="24"/>
        </w:rPr>
        <w:t>(l</w:t>
      </w:r>
      <w:r w:rsidR="00704CDA" w:rsidRPr="00704CDA">
        <w:rPr>
          <w:rFonts w:ascii="Arial" w:hAnsi="Arial" w:cs="Arial"/>
          <w:color w:val="000000" w:themeColor="text1"/>
          <w:sz w:val="24"/>
          <w:szCs w:val="24"/>
        </w:rPr>
        <w:t xml:space="preserve">antana, </w:t>
      </w:r>
      <w:r w:rsidR="007062E6">
        <w:rPr>
          <w:rFonts w:ascii="Arial" w:hAnsi="Arial" w:cs="Arial"/>
          <w:color w:val="000000" w:themeColor="text1"/>
          <w:sz w:val="24"/>
          <w:szCs w:val="24"/>
        </w:rPr>
        <w:t>b</w:t>
      </w:r>
      <w:r w:rsidR="00704CDA" w:rsidRPr="00704CDA">
        <w:rPr>
          <w:rFonts w:ascii="Arial" w:hAnsi="Arial" w:cs="Arial"/>
          <w:color w:val="000000" w:themeColor="text1"/>
          <w:sz w:val="24"/>
          <w:szCs w:val="24"/>
        </w:rPr>
        <w:t>ig-sage</w:t>
      </w:r>
      <w:r w:rsidR="007062E6">
        <w:rPr>
          <w:rFonts w:ascii="Arial" w:hAnsi="Arial" w:cs="Arial"/>
          <w:color w:val="000000" w:themeColor="text1"/>
          <w:sz w:val="24"/>
          <w:szCs w:val="24"/>
        </w:rPr>
        <w:t>)</w:t>
      </w:r>
      <w:r w:rsidR="00704CDA" w:rsidRPr="00704CDA">
        <w:rPr>
          <w:rFonts w:ascii="Arial" w:hAnsi="Arial" w:cs="Arial"/>
          <w:color w:val="000000" w:themeColor="text1"/>
          <w:sz w:val="24"/>
          <w:szCs w:val="24"/>
        </w:rPr>
        <w:t xml:space="preserve">; </w:t>
      </w:r>
      <w:r w:rsidR="00704CDA" w:rsidRPr="007062E6">
        <w:rPr>
          <w:rFonts w:ascii="Arial" w:hAnsi="Arial" w:cs="Arial"/>
          <w:i/>
          <w:color w:val="000000" w:themeColor="text1"/>
          <w:sz w:val="24"/>
          <w:szCs w:val="24"/>
        </w:rPr>
        <w:t>Leucaena leucocephala</w:t>
      </w:r>
      <w:r w:rsidR="00704CDA" w:rsidRPr="00704CDA">
        <w:rPr>
          <w:rFonts w:ascii="Arial" w:hAnsi="Arial" w:cs="Arial"/>
          <w:color w:val="000000" w:themeColor="text1"/>
          <w:sz w:val="24"/>
          <w:szCs w:val="24"/>
        </w:rPr>
        <w:t xml:space="preserve"> </w:t>
      </w:r>
      <w:r w:rsidR="007062E6">
        <w:rPr>
          <w:rFonts w:ascii="Arial" w:hAnsi="Arial" w:cs="Arial"/>
          <w:color w:val="000000" w:themeColor="text1"/>
          <w:sz w:val="24"/>
          <w:szCs w:val="24"/>
        </w:rPr>
        <w:t>(w</w:t>
      </w:r>
      <w:r w:rsidR="00704CDA" w:rsidRPr="00704CDA">
        <w:rPr>
          <w:rFonts w:ascii="Arial" w:hAnsi="Arial" w:cs="Arial"/>
          <w:color w:val="000000" w:themeColor="text1"/>
          <w:sz w:val="24"/>
          <w:szCs w:val="24"/>
        </w:rPr>
        <w:t>hite lead tree</w:t>
      </w:r>
      <w:r w:rsidR="007062E6">
        <w:rPr>
          <w:rFonts w:ascii="Arial" w:hAnsi="Arial" w:cs="Arial"/>
          <w:color w:val="000000" w:themeColor="text1"/>
          <w:sz w:val="24"/>
          <w:szCs w:val="24"/>
        </w:rPr>
        <w:t>)</w:t>
      </w:r>
      <w:r w:rsidR="00704CDA" w:rsidRPr="00704CDA">
        <w:rPr>
          <w:rFonts w:ascii="Arial" w:hAnsi="Arial" w:cs="Arial"/>
          <w:color w:val="000000" w:themeColor="text1"/>
          <w:sz w:val="24"/>
          <w:szCs w:val="24"/>
        </w:rPr>
        <w:t xml:space="preserve">; </w:t>
      </w:r>
      <w:r w:rsidR="00704CDA" w:rsidRPr="007062E6">
        <w:rPr>
          <w:rFonts w:ascii="Arial" w:hAnsi="Arial" w:cs="Arial"/>
          <w:i/>
          <w:color w:val="000000" w:themeColor="text1"/>
          <w:sz w:val="24"/>
          <w:szCs w:val="24"/>
        </w:rPr>
        <w:t>Mikania micrantha</w:t>
      </w:r>
      <w:r w:rsidR="00704CDA" w:rsidRPr="00704CDA">
        <w:rPr>
          <w:rFonts w:ascii="Arial" w:hAnsi="Arial" w:cs="Arial"/>
          <w:color w:val="000000" w:themeColor="text1"/>
          <w:sz w:val="24"/>
          <w:szCs w:val="24"/>
        </w:rPr>
        <w:t xml:space="preserve"> </w:t>
      </w:r>
      <w:r w:rsidR="007062E6">
        <w:rPr>
          <w:rFonts w:ascii="Arial" w:hAnsi="Arial" w:cs="Arial"/>
          <w:color w:val="000000" w:themeColor="text1"/>
          <w:sz w:val="24"/>
          <w:szCs w:val="24"/>
        </w:rPr>
        <w:t>(b</w:t>
      </w:r>
      <w:r w:rsidR="00704CDA" w:rsidRPr="00704CDA">
        <w:rPr>
          <w:rFonts w:ascii="Arial" w:hAnsi="Arial" w:cs="Arial"/>
          <w:color w:val="000000" w:themeColor="text1"/>
          <w:sz w:val="24"/>
          <w:szCs w:val="24"/>
        </w:rPr>
        <w:t>itter vine</w:t>
      </w:r>
      <w:r w:rsidR="007062E6">
        <w:rPr>
          <w:rFonts w:ascii="Arial" w:hAnsi="Arial" w:cs="Arial"/>
          <w:color w:val="000000" w:themeColor="text1"/>
          <w:sz w:val="24"/>
          <w:szCs w:val="24"/>
        </w:rPr>
        <w:t>)</w:t>
      </w:r>
      <w:r w:rsidR="00704CDA" w:rsidRPr="00704CDA">
        <w:rPr>
          <w:rFonts w:ascii="Arial" w:hAnsi="Arial" w:cs="Arial"/>
          <w:color w:val="000000" w:themeColor="text1"/>
          <w:sz w:val="24"/>
          <w:szCs w:val="24"/>
        </w:rPr>
        <w:t xml:space="preserve">; </w:t>
      </w:r>
      <w:r w:rsidR="00704CDA" w:rsidRPr="007062E6">
        <w:rPr>
          <w:rFonts w:ascii="Arial" w:hAnsi="Arial" w:cs="Arial"/>
          <w:i/>
          <w:color w:val="000000" w:themeColor="text1"/>
          <w:sz w:val="24"/>
          <w:szCs w:val="24"/>
        </w:rPr>
        <w:t xml:space="preserve">Ageratina adenophora </w:t>
      </w:r>
      <w:r w:rsidR="007062E6">
        <w:rPr>
          <w:rFonts w:ascii="Arial" w:hAnsi="Arial" w:cs="Arial"/>
          <w:color w:val="000000" w:themeColor="text1"/>
          <w:sz w:val="24"/>
          <w:szCs w:val="24"/>
        </w:rPr>
        <w:t>(c</w:t>
      </w:r>
      <w:r w:rsidR="00704CDA" w:rsidRPr="00704CDA">
        <w:rPr>
          <w:rFonts w:ascii="Arial" w:hAnsi="Arial" w:cs="Arial"/>
          <w:color w:val="000000" w:themeColor="text1"/>
          <w:sz w:val="24"/>
          <w:szCs w:val="24"/>
        </w:rPr>
        <w:t xml:space="preserve">rofton weed or </w:t>
      </w:r>
      <w:r w:rsidR="007062E6">
        <w:rPr>
          <w:rFonts w:ascii="Arial" w:hAnsi="Arial" w:cs="Arial"/>
          <w:color w:val="000000" w:themeColor="text1"/>
          <w:sz w:val="24"/>
          <w:szCs w:val="24"/>
        </w:rPr>
        <w:t>k</w:t>
      </w:r>
      <w:r w:rsidR="00704CDA" w:rsidRPr="00704CDA">
        <w:rPr>
          <w:rFonts w:ascii="Arial" w:hAnsi="Arial" w:cs="Arial"/>
          <w:color w:val="000000" w:themeColor="text1"/>
          <w:sz w:val="24"/>
          <w:szCs w:val="24"/>
        </w:rPr>
        <w:t>alobanmara</w:t>
      </w:r>
      <w:r w:rsidR="007062E6">
        <w:rPr>
          <w:rFonts w:ascii="Arial" w:hAnsi="Arial" w:cs="Arial"/>
          <w:color w:val="000000" w:themeColor="text1"/>
          <w:sz w:val="24"/>
          <w:szCs w:val="24"/>
        </w:rPr>
        <w:t>)</w:t>
      </w:r>
      <w:r w:rsidR="00704CDA" w:rsidRPr="00704CDA">
        <w:rPr>
          <w:rFonts w:ascii="Arial" w:hAnsi="Arial" w:cs="Arial"/>
          <w:color w:val="000000" w:themeColor="text1"/>
          <w:sz w:val="24"/>
          <w:szCs w:val="24"/>
        </w:rPr>
        <w:t xml:space="preserve">; </w:t>
      </w:r>
      <w:r w:rsidR="00704CDA" w:rsidRPr="007062E6">
        <w:rPr>
          <w:rFonts w:ascii="Arial" w:hAnsi="Arial" w:cs="Arial"/>
          <w:i/>
          <w:color w:val="000000" w:themeColor="text1"/>
          <w:sz w:val="24"/>
          <w:szCs w:val="24"/>
        </w:rPr>
        <w:t>Ageratum conyzoides</w:t>
      </w:r>
      <w:r w:rsidR="007062E6">
        <w:rPr>
          <w:rFonts w:ascii="Arial" w:hAnsi="Arial" w:cs="Arial"/>
          <w:color w:val="000000" w:themeColor="text1"/>
          <w:sz w:val="24"/>
          <w:szCs w:val="24"/>
        </w:rPr>
        <w:t xml:space="preserve"> (t</w:t>
      </w:r>
      <w:r w:rsidR="00704CDA" w:rsidRPr="00704CDA">
        <w:rPr>
          <w:rFonts w:ascii="Arial" w:hAnsi="Arial" w:cs="Arial"/>
          <w:color w:val="000000" w:themeColor="text1"/>
          <w:sz w:val="24"/>
          <w:szCs w:val="24"/>
        </w:rPr>
        <w:t xml:space="preserve">ropical whiteweed, </w:t>
      </w:r>
      <w:r w:rsidR="007062E6">
        <w:rPr>
          <w:rFonts w:ascii="Arial" w:hAnsi="Arial" w:cs="Arial"/>
          <w:color w:val="000000" w:themeColor="text1"/>
          <w:sz w:val="24"/>
          <w:szCs w:val="24"/>
        </w:rPr>
        <w:t>b</w:t>
      </w:r>
      <w:r w:rsidR="00704CDA" w:rsidRPr="00704CDA">
        <w:rPr>
          <w:rFonts w:ascii="Arial" w:hAnsi="Arial" w:cs="Arial"/>
          <w:color w:val="000000" w:themeColor="text1"/>
          <w:sz w:val="24"/>
          <w:szCs w:val="24"/>
        </w:rPr>
        <w:t xml:space="preserve">illygoat, or </w:t>
      </w:r>
      <w:r w:rsidR="007062E6">
        <w:rPr>
          <w:rFonts w:ascii="Arial" w:hAnsi="Arial" w:cs="Arial"/>
          <w:color w:val="000000" w:themeColor="text1"/>
          <w:sz w:val="24"/>
          <w:szCs w:val="24"/>
        </w:rPr>
        <w:t>g</w:t>
      </w:r>
      <w:r w:rsidR="00704CDA" w:rsidRPr="00704CDA">
        <w:rPr>
          <w:rFonts w:ascii="Arial" w:hAnsi="Arial" w:cs="Arial"/>
          <w:color w:val="000000" w:themeColor="text1"/>
          <w:sz w:val="24"/>
          <w:szCs w:val="24"/>
        </w:rPr>
        <w:t>andhe</w:t>
      </w:r>
      <w:r w:rsidR="007062E6">
        <w:rPr>
          <w:rFonts w:ascii="Arial" w:hAnsi="Arial" w:cs="Arial"/>
          <w:color w:val="000000" w:themeColor="text1"/>
          <w:sz w:val="24"/>
          <w:szCs w:val="24"/>
        </w:rPr>
        <w:t>)</w:t>
      </w:r>
      <w:r w:rsidR="00704CDA" w:rsidRPr="00704CDA">
        <w:rPr>
          <w:rFonts w:ascii="Arial" w:hAnsi="Arial" w:cs="Arial"/>
          <w:color w:val="000000" w:themeColor="text1"/>
          <w:sz w:val="24"/>
          <w:szCs w:val="24"/>
        </w:rPr>
        <w:t xml:space="preserve">; and </w:t>
      </w:r>
      <w:r w:rsidR="00704CDA" w:rsidRPr="007062E6">
        <w:rPr>
          <w:rFonts w:ascii="Arial" w:hAnsi="Arial" w:cs="Arial"/>
          <w:i/>
          <w:color w:val="000000" w:themeColor="text1"/>
          <w:sz w:val="24"/>
          <w:szCs w:val="24"/>
        </w:rPr>
        <w:t>Parthenium hysterophorus</w:t>
      </w:r>
      <w:r w:rsidR="00704CDA" w:rsidRPr="00704CDA">
        <w:rPr>
          <w:rFonts w:ascii="Arial" w:hAnsi="Arial" w:cs="Arial"/>
          <w:color w:val="000000" w:themeColor="text1"/>
          <w:sz w:val="24"/>
          <w:szCs w:val="24"/>
        </w:rPr>
        <w:t xml:space="preserve"> </w:t>
      </w:r>
      <w:r w:rsidR="007062E6">
        <w:rPr>
          <w:rFonts w:ascii="Arial" w:hAnsi="Arial" w:cs="Arial"/>
          <w:color w:val="000000" w:themeColor="text1"/>
          <w:sz w:val="24"/>
          <w:szCs w:val="24"/>
        </w:rPr>
        <w:t>(s</w:t>
      </w:r>
      <w:r w:rsidR="00704CDA" w:rsidRPr="00704CDA">
        <w:rPr>
          <w:rFonts w:ascii="Arial" w:hAnsi="Arial" w:cs="Arial"/>
          <w:color w:val="000000" w:themeColor="text1"/>
          <w:sz w:val="24"/>
          <w:szCs w:val="24"/>
        </w:rPr>
        <w:t>anta-</w:t>
      </w:r>
      <w:r w:rsidR="007062E6">
        <w:rPr>
          <w:rFonts w:ascii="Arial" w:hAnsi="Arial" w:cs="Arial"/>
          <w:color w:val="000000" w:themeColor="text1"/>
          <w:sz w:val="24"/>
          <w:szCs w:val="24"/>
        </w:rPr>
        <w:t>m</w:t>
      </w:r>
      <w:r w:rsidR="00704CDA" w:rsidRPr="00704CDA">
        <w:rPr>
          <w:rFonts w:ascii="Arial" w:hAnsi="Arial" w:cs="Arial"/>
          <w:color w:val="000000" w:themeColor="text1"/>
          <w:sz w:val="24"/>
          <w:szCs w:val="24"/>
        </w:rPr>
        <w:t>aria</w:t>
      </w:r>
      <w:r w:rsidR="007062E6">
        <w:rPr>
          <w:rFonts w:ascii="Arial" w:hAnsi="Arial" w:cs="Arial"/>
          <w:color w:val="000000" w:themeColor="text1"/>
          <w:sz w:val="24"/>
          <w:szCs w:val="24"/>
        </w:rPr>
        <w:t>))</w:t>
      </w:r>
      <w:r w:rsidR="000F7F6C" w:rsidRPr="003A098C">
        <w:rPr>
          <w:rFonts w:ascii="Arial" w:hAnsi="Arial" w:cs="Arial"/>
          <w:color w:val="000000" w:themeColor="text1"/>
          <w:sz w:val="24"/>
          <w:szCs w:val="24"/>
        </w:rPr>
        <w:t>.</w:t>
      </w:r>
      <w:r w:rsidR="00EF18EE">
        <w:rPr>
          <w:rFonts w:ascii="Arial" w:hAnsi="Arial" w:cs="Arial"/>
          <w:color w:val="000000" w:themeColor="text1"/>
          <w:sz w:val="24"/>
          <w:szCs w:val="24"/>
        </w:rPr>
        <w:t xml:space="preserve"> </w:t>
      </w:r>
      <w:r w:rsidR="008826F9" w:rsidRPr="003A098C">
        <w:rPr>
          <w:rFonts w:ascii="Arial" w:hAnsi="Arial" w:cs="Arial"/>
          <w:color w:val="000000" w:themeColor="text1"/>
          <w:sz w:val="24"/>
          <w:szCs w:val="24"/>
        </w:rPr>
        <w:t>Nepal rank</w:t>
      </w:r>
      <w:r w:rsidR="008826F9">
        <w:rPr>
          <w:rFonts w:ascii="Arial" w:hAnsi="Arial" w:cs="Arial"/>
          <w:color w:val="000000" w:themeColor="text1"/>
          <w:sz w:val="24"/>
          <w:szCs w:val="24"/>
        </w:rPr>
        <w:t>s</w:t>
      </w:r>
      <w:r w:rsidR="008826F9" w:rsidRPr="003A098C">
        <w:rPr>
          <w:rFonts w:ascii="Arial" w:hAnsi="Arial" w:cs="Arial"/>
          <w:color w:val="000000" w:themeColor="text1"/>
          <w:sz w:val="24"/>
          <w:szCs w:val="24"/>
        </w:rPr>
        <w:t xml:space="preserve"> third among the countries most threatened by biological invasion</w:t>
      </w:r>
      <w:r w:rsidR="008826F9">
        <w:rPr>
          <w:rFonts w:ascii="Arial" w:hAnsi="Arial" w:cs="Arial"/>
          <w:color w:val="000000" w:themeColor="text1"/>
          <w:sz w:val="24"/>
          <w:szCs w:val="24"/>
        </w:rPr>
        <w:t>s</w:t>
      </w:r>
      <w:r w:rsidR="008826F9" w:rsidRPr="003A098C">
        <w:rPr>
          <w:rFonts w:ascii="Arial" w:hAnsi="Arial" w:cs="Arial"/>
          <w:color w:val="000000" w:themeColor="text1"/>
          <w:sz w:val="24"/>
          <w:szCs w:val="24"/>
        </w:rPr>
        <w:t xml:space="preserve">, particularly </w:t>
      </w:r>
      <w:r w:rsidR="008826F9">
        <w:rPr>
          <w:rFonts w:ascii="Arial" w:hAnsi="Arial" w:cs="Arial"/>
          <w:color w:val="000000" w:themeColor="text1"/>
          <w:sz w:val="24"/>
          <w:szCs w:val="24"/>
        </w:rPr>
        <w:t xml:space="preserve">impacting </w:t>
      </w:r>
      <w:r w:rsidR="008826F9" w:rsidRPr="003A098C">
        <w:rPr>
          <w:rFonts w:ascii="Arial" w:hAnsi="Arial" w:cs="Arial"/>
          <w:color w:val="000000" w:themeColor="text1"/>
          <w:sz w:val="24"/>
          <w:szCs w:val="24"/>
        </w:rPr>
        <w:t>agricultur</w:t>
      </w:r>
      <w:r w:rsidR="00EF592D">
        <w:rPr>
          <w:rFonts w:ascii="Arial" w:hAnsi="Arial" w:cs="Arial"/>
          <w:color w:val="000000" w:themeColor="text1"/>
          <w:sz w:val="24"/>
          <w:szCs w:val="24"/>
        </w:rPr>
        <w:t>al</w:t>
      </w:r>
      <w:r w:rsidR="008826F9" w:rsidRPr="003A098C">
        <w:rPr>
          <w:rFonts w:ascii="Arial" w:hAnsi="Arial" w:cs="Arial"/>
          <w:color w:val="000000" w:themeColor="text1"/>
          <w:sz w:val="24"/>
          <w:szCs w:val="24"/>
        </w:rPr>
        <w:t xml:space="preserve"> production (Paini</w:t>
      </w:r>
      <w:r w:rsidR="008826F9">
        <w:rPr>
          <w:rFonts w:ascii="Arial" w:hAnsi="Arial" w:cs="Arial"/>
          <w:color w:val="000000" w:themeColor="text1"/>
          <w:sz w:val="24"/>
          <w:szCs w:val="24"/>
        </w:rPr>
        <w:t xml:space="preserve"> </w:t>
      </w:r>
      <w:r w:rsidR="008826F9" w:rsidRPr="003A098C">
        <w:rPr>
          <w:rFonts w:ascii="Arial" w:hAnsi="Arial" w:cs="Arial"/>
          <w:i/>
          <w:color w:val="000000" w:themeColor="text1"/>
          <w:sz w:val="24"/>
          <w:szCs w:val="24"/>
        </w:rPr>
        <w:t>et al</w:t>
      </w:r>
      <w:r w:rsidR="008826F9" w:rsidRPr="003A098C">
        <w:rPr>
          <w:rFonts w:ascii="Arial" w:hAnsi="Arial" w:cs="Arial"/>
          <w:color w:val="000000" w:themeColor="text1"/>
          <w:sz w:val="24"/>
          <w:szCs w:val="24"/>
        </w:rPr>
        <w:t>., 2016).</w:t>
      </w:r>
      <w:r w:rsidR="008826F9">
        <w:rPr>
          <w:rFonts w:ascii="Arial" w:hAnsi="Arial" w:cs="Arial"/>
          <w:color w:val="000000" w:themeColor="text1"/>
          <w:sz w:val="24"/>
          <w:szCs w:val="24"/>
        </w:rPr>
        <w:t xml:space="preserve"> I</w:t>
      </w:r>
      <w:r w:rsidR="00B57699" w:rsidRPr="003A098C">
        <w:rPr>
          <w:rFonts w:ascii="Arial" w:hAnsi="Arial" w:cs="Arial"/>
          <w:color w:val="000000" w:themeColor="text1"/>
          <w:sz w:val="24"/>
          <w:szCs w:val="24"/>
        </w:rPr>
        <w:t xml:space="preserve">nvasive species </w:t>
      </w:r>
      <w:r w:rsidR="00BB3B78" w:rsidRPr="003A098C">
        <w:rPr>
          <w:rFonts w:ascii="Arial" w:hAnsi="Arial" w:cs="Arial"/>
          <w:color w:val="000000" w:themeColor="text1"/>
          <w:sz w:val="24"/>
          <w:szCs w:val="24"/>
        </w:rPr>
        <w:t>coloni</w:t>
      </w:r>
      <w:r w:rsidR="00660F33" w:rsidRPr="003A098C">
        <w:rPr>
          <w:rFonts w:ascii="Arial" w:hAnsi="Arial" w:cs="Arial"/>
          <w:color w:val="000000" w:themeColor="text1"/>
          <w:sz w:val="24"/>
          <w:szCs w:val="24"/>
        </w:rPr>
        <w:t>s</w:t>
      </w:r>
      <w:r w:rsidR="00BB3B78" w:rsidRPr="003A098C">
        <w:rPr>
          <w:rFonts w:ascii="Arial" w:hAnsi="Arial" w:cs="Arial"/>
          <w:color w:val="000000" w:themeColor="text1"/>
          <w:sz w:val="24"/>
          <w:szCs w:val="24"/>
        </w:rPr>
        <w:t>ing</w:t>
      </w:r>
      <w:r w:rsidR="00B57699" w:rsidRPr="003A098C">
        <w:rPr>
          <w:rFonts w:ascii="Arial" w:hAnsi="Arial" w:cs="Arial"/>
          <w:color w:val="000000" w:themeColor="text1"/>
          <w:sz w:val="24"/>
          <w:szCs w:val="24"/>
        </w:rPr>
        <w:t xml:space="preserve"> </w:t>
      </w:r>
      <w:r w:rsidR="00EF592D">
        <w:rPr>
          <w:rFonts w:ascii="Arial" w:hAnsi="Arial" w:cs="Arial"/>
          <w:color w:val="000000" w:themeColor="text1"/>
          <w:sz w:val="24"/>
          <w:szCs w:val="24"/>
        </w:rPr>
        <w:t xml:space="preserve">Nepal’s </w:t>
      </w:r>
      <w:r w:rsidR="00B57699" w:rsidRPr="003A098C">
        <w:rPr>
          <w:rFonts w:ascii="Arial" w:hAnsi="Arial" w:cs="Arial"/>
          <w:color w:val="000000" w:themeColor="text1"/>
          <w:sz w:val="24"/>
          <w:szCs w:val="24"/>
        </w:rPr>
        <w:t xml:space="preserve">forests </w:t>
      </w:r>
      <w:r w:rsidR="00B9576F">
        <w:rPr>
          <w:rFonts w:ascii="Arial" w:hAnsi="Arial" w:cs="Arial"/>
          <w:color w:val="000000" w:themeColor="text1"/>
          <w:sz w:val="24"/>
          <w:szCs w:val="24"/>
        </w:rPr>
        <w:t xml:space="preserve">and agro-ecosystems </w:t>
      </w:r>
      <w:r w:rsidR="00B57699" w:rsidRPr="003A098C">
        <w:rPr>
          <w:rFonts w:ascii="Arial" w:hAnsi="Arial" w:cs="Arial"/>
          <w:color w:val="000000" w:themeColor="text1"/>
          <w:sz w:val="24"/>
          <w:szCs w:val="24"/>
        </w:rPr>
        <w:t>continue to adversely</w:t>
      </w:r>
      <w:r w:rsidR="00D3364B">
        <w:rPr>
          <w:rFonts w:ascii="Arial" w:hAnsi="Arial" w:cs="Arial"/>
          <w:color w:val="000000" w:themeColor="text1"/>
          <w:sz w:val="24"/>
          <w:szCs w:val="24"/>
        </w:rPr>
        <w:t xml:space="preserve"> affect</w:t>
      </w:r>
      <w:r w:rsidR="00B57699" w:rsidRPr="003A098C">
        <w:rPr>
          <w:rFonts w:ascii="Arial" w:hAnsi="Arial" w:cs="Arial"/>
          <w:color w:val="000000" w:themeColor="text1"/>
          <w:sz w:val="24"/>
          <w:szCs w:val="24"/>
        </w:rPr>
        <w:t xml:space="preserve"> </w:t>
      </w:r>
      <w:r w:rsidR="00D3364B">
        <w:rPr>
          <w:rFonts w:ascii="Arial" w:hAnsi="Arial" w:cs="Arial"/>
          <w:color w:val="000000" w:themeColor="text1"/>
          <w:sz w:val="24"/>
          <w:szCs w:val="24"/>
        </w:rPr>
        <w:t xml:space="preserve">forest regeneration, farm productivity and livestock health </w:t>
      </w:r>
      <w:r w:rsidR="00B57699" w:rsidRPr="003A098C">
        <w:rPr>
          <w:rFonts w:ascii="Arial" w:hAnsi="Arial" w:cs="Arial"/>
          <w:color w:val="000000" w:themeColor="text1"/>
          <w:sz w:val="24"/>
          <w:szCs w:val="24"/>
        </w:rPr>
        <w:t>(</w:t>
      </w:r>
      <w:r w:rsidR="00D3364B" w:rsidRPr="003A098C">
        <w:rPr>
          <w:rFonts w:ascii="Arial" w:hAnsi="Arial" w:cs="Arial"/>
          <w:color w:val="000000" w:themeColor="text1"/>
          <w:sz w:val="24"/>
          <w:szCs w:val="24"/>
        </w:rPr>
        <w:t>Poudyal</w:t>
      </w:r>
      <w:r w:rsidR="00D3364B">
        <w:rPr>
          <w:rFonts w:ascii="Arial" w:hAnsi="Arial" w:cs="Arial"/>
          <w:color w:val="000000" w:themeColor="text1"/>
          <w:sz w:val="24"/>
          <w:szCs w:val="24"/>
        </w:rPr>
        <w:t xml:space="preserve"> </w:t>
      </w:r>
      <w:r w:rsidR="00D3364B" w:rsidRPr="003A098C">
        <w:rPr>
          <w:rFonts w:ascii="Arial" w:hAnsi="Arial" w:cs="Arial"/>
          <w:color w:val="000000" w:themeColor="text1"/>
          <w:sz w:val="24"/>
          <w:szCs w:val="24"/>
        </w:rPr>
        <w:t>and Adhikari</w:t>
      </w:r>
      <w:r w:rsidR="00D3364B">
        <w:rPr>
          <w:rFonts w:ascii="Arial" w:hAnsi="Arial" w:cs="Arial"/>
          <w:color w:val="000000" w:themeColor="text1"/>
          <w:sz w:val="24"/>
          <w:szCs w:val="24"/>
        </w:rPr>
        <w:t>,</w:t>
      </w:r>
      <w:r w:rsidR="00D3364B" w:rsidRPr="003A098C">
        <w:rPr>
          <w:rFonts w:ascii="Arial" w:hAnsi="Arial" w:cs="Arial"/>
          <w:color w:val="000000" w:themeColor="text1"/>
          <w:sz w:val="24"/>
          <w:szCs w:val="24"/>
        </w:rPr>
        <w:t xml:space="preserve"> 2013</w:t>
      </w:r>
      <w:r w:rsidR="00D3364B">
        <w:rPr>
          <w:rFonts w:ascii="Arial" w:hAnsi="Arial" w:cs="Arial"/>
          <w:color w:val="000000" w:themeColor="text1"/>
          <w:sz w:val="24"/>
          <w:szCs w:val="24"/>
        </w:rPr>
        <w:t xml:space="preserve">; </w:t>
      </w:r>
      <w:r w:rsidR="00B57699" w:rsidRPr="003A098C">
        <w:rPr>
          <w:rFonts w:ascii="Arial" w:hAnsi="Arial" w:cs="Arial"/>
          <w:color w:val="000000" w:themeColor="text1"/>
          <w:sz w:val="24"/>
          <w:szCs w:val="24"/>
        </w:rPr>
        <w:t>Bhatta</w:t>
      </w:r>
      <w:r w:rsidR="00EF18EE">
        <w:rPr>
          <w:rFonts w:ascii="Arial" w:hAnsi="Arial" w:cs="Arial"/>
          <w:color w:val="000000" w:themeColor="text1"/>
          <w:sz w:val="24"/>
          <w:szCs w:val="24"/>
        </w:rPr>
        <w:t xml:space="preserve"> </w:t>
      </w:r>
      <w:r w:rsidR="00B57699" w:rsidRPr="003A098C">
        <w:rPr>
          <w:rFonts w:ascii="Arial" w:hAnsi="Arial" w:cs="Arial"/>
          <w:i/>
          <w:color w:val="000000" w:themeColor="text1"/>
          <w:sz w:val="24"/>
          <w:szCs w:val="24"/>
        </w:rPr>
        <w:t>et al</w:t>
      </w:r>
      <w:r w:rsidR="00B57699" w:rsidRPr="003A098C">
        <w:rPr>
          <w:rFonts w:ascii="Arial" w:hAnsi="Arial" w:cs="Arial"/>
          <w:color w:val="000000" w:themeColor="text1"/>
          <w:sz w:val="24"/>
          <w:szCs w:val="24"/>
        </w:rPr>
        <w:t>., 2015)</w:t>
      </w:r>
      <w:r w:rsidR="00C97C73" w:rsidRPr="003A098C">
        <w:rPr>
          <w:rFonts w:ascii="Arial" w:hAnsi="Arial" w:cs="Arial"/>
          <w:sz w:val="24"/>
          <w:szCs w:val="24"/>
        </w:rPr>
        <w:t>.</w:t>
      </w:r>
    </w:p>
    <w:p w14:paraId="20043541" w14:textId="77777777" w:rsidR="00737E3E" w:rsidRDefault="00737E3E" w:rsidP="00FB36E9">
      <w:pPr>
        <w:spacing w:after="0" w:line="240" w:lineRule="auto"/>
        <w:rPr>
          <w:rFonts w:ascii="Arial" w:hAnsi="Arial" w:cs="Arial"/>
          <w:sz w:val="24"/>
          <w:szCs w:val="24"/>
        </w:rPr>
      </w:pPr>
    </w:p>
    <w:p w14:paraId="07150255" w14:textId="1AB49304" w:rsidR="00297F13" w:rsidRPr="00033CEC" w:rsidRDefault="00297F13" w:rsidP="00297F13">
      <w:pPr>
        <w:spacing w:after="0" w:line="240" w:lineRule="auto"/>
        <w:rPr>
          <w:rFonts w:ascii="Arial" w:hAnsi="Arial" w:cs="Arial"/>
          <w:color w:val="000000" w:themeColor="text1"/>
          <w:sz w:val="24"/>
          <w:szCs w:val="24"/>
        </w:rPr>
      </w:pPr>
      <w:r w:rsidRPr="003A098C">
        <w:rPr>
          <w:rFonts w:ascii="Arial" w:hAnsi="Arial" w:cs="Arial"/>
          <w:sz w:val="24"/>
          <w:szCs w:val="24"/>
        </w:rPr>
        <w:t>Nepal’s mid-hill</w:t>
      </w:r>
      <w:r>
        <w:rPr>
          <w:rFonts w:ascii="Arial" w:hAnsi="Arial" w:cs="Arial"/>
          <w:sz w:val="24"/>
          <w:szCs w:val="24"/>
        </w:rPr>
        <w:t>s</w:t>
      </w:r>
      <w:r w:rsidRPr="003A098C">
        <w:rPr>
          <w:rFonts w:ascii="Arial" w:hAnsi="Arial" w:cs="Arial"/>
          <w:sz w:val="24"/>
          <w:szCs w:val="24"/>
        </w:rPr>
        <w:t xml:space="preserve"> </w:t>
      </w:r>
      <w:r>
        <w:rPr>
          <w:rFonts w:ascii="Arial" w:hAnsi="Arial" w:cs="Arial"/>
          <w:sz w:val="24"/>
          <w:szCs w:val="24"/>
        </w:rPr>
        <w:t xml:space="preserve">support </w:t>
      </w:r>
      <w:r w:rsidRPr="003A098C">
        <w:rPr>
          <w:rFonts w:ascii="Arial" w:hAnsi="Arial" w:cs="Arial"/>
          <w:sz w:val="24"/>
          <w:szCs w:val="24"/>
        </w:rPr>
        <w:t xml:space="preserve">about 50% of </w:t>
      </w:r>
      <w:r>
        <w:rPr>
          <w:rFonts w:ascii="Arial" w:hAnsi="Arial" w:cs="Arial"/>
          <w:sz w:val="24"/>
          <w:szCs w:val="24"/>
        </w:rPr>
        <w:t xml:space="preserve">the </w:t>
      </w:r>
      <w:r w:rsidRPr="003A098C">
        <w:rPr>
          <w:rFonts w:ascii="Arial" w:hAnsi="Arial" w:cs="Arial"/>
          <w:sz w:val="24"/>
          <w:szCs w:val="24"/>
        </w:rPr>
        <w:t>total national population</w:t>
      </w:r>
      <w:r>
        <w:rPr>
          <w:rFonts w:ascii="Arial" w:hAnsi="Arial" w:cs="Arial"/>
          <w:sz w:val="24"/>
          <w:szCs w:val="24"/>
        </w:rPr>
        <w:t>,</w:t>
      </w:r>
      <w:r w:rsidRPr="003A098C">
        <w:rPr>
          <w:rFonts w:ascii="Arial" w:hAnsi="Arial" w:cs="Arial"/>
          <w:sz w:val="24"/>
          <w:szCs w:val="24"/>
        </w:rPr>
        <w:t xml:space="preserve"> dependent on natural spring</w:t>
      </w:r>
      <w:r>
        <w:rPr>
          <w:rFonts w:ascii="Arial" w:hAnsi="Arial" w:cs="Arial"/>
          <w:sz w:val="24"/>
          <w:szCs w:val="24"/>
        </w:rPr>
        <w:t>s</w:t>
      </w:r>
      <w:r w:rsidRPr="003A098C">
        <w:rPr>
          <w:rFonts w:ascii="Arial" w:hAnsi="Arial" w:cs="Arial"/>
          <w:sz w:val="24"/>
          <w:szCs w:val="24"/>
        </w:rPr>
        <w:t xml:space="preserve"> </w:t>
      </w:r>
      <w:r w:rsidR="00FD4101">
        <w:rPr>
          <w:rFonts w:ascii="Arial" w:hAnsi="Arial" w:cs="Arial"/>
          <w:sz w:val="24"/>
          <w:szCs w:val="24"/>
        </w:rPr>
        <w:t xml:space="preserve">as fresh water sources </w:t>
      </w:r>
      <w:r w:rsidRPr="003A098C">
        <w:rPr>
          <w:rFonts w:ascii="Arial" w:hAnsi="Arial" w:cs="Arial"/>
          <w:sz w:val="24"/>
          <w:szCs w:val="24"/>
        </w:rPr>
        <w:t xml:space="preserve">for domestic consumption, irrigation </w:t>
      </w:r>
      <w:r>
        <w:rPr>
          <w:rFonts w:ascii="Arial" w:hAnsi="Arial" w:cs="Arial"/>
          <w:sz w:val="24"/>
          <w:szCs w:val="24"/>
        </w:rPr>
        <w:t xml:space="preserve">and </w:t>
      </w:r>
      <w:r w:rsidRPr="003A098C">
        <w:rPr>
          <w:rFonts w:ascii="Arial" w:hAnsi="Arial" w:cs="Arial"/>
          <w:sz w:val="24"/>
          <w:szCs w:val="24"/>
        </w:rPr>
        <w:t>small hydropower</w:t>
      </w:r>
      <w:r>
        <w:rPr>
          <w:rFonts w:ascii="Arial" w:hAnsi="Arial" w:cs="Arial"/>
          <w:sz w:val="24"/>
          <w:szCs w:val="24"/>
        </w:rPr>
        <w:t>. However, t</w:t>
      </w:r>
      <w:r w:rsidRPr="003A098C">
        <w:rPr>
          <w:rFonts w:ascii="Arial" w:hAnsi="Arial" w:cs="Arial"/>
          <w:sz w:val="24"/>
          <w:szCs w:val="24"/>
        </w:rPr>
        <w:t xml:space="preserve">he reliability of </w:t>
      </w:r>
      <w:r>
        <w:rPr>
          <w:rFonts w:ascii="Arial" w:hAnsi="Arial" w:cs="Arial"/>
          <w:sz w:val="24"/>
          <w:szCs w:val="24"/>
        </w:rPr>
        <w:t xml:space="preserve">these </w:t>
      </w:r>
      <w:r w:rsidRPr="003A098C">
        <w:rPr>
          <w:rFonts w:ascii="Arial" w:hAnsi="Arial" w:cs="Arial"/>
          <w:sz w:val="24"/>
          <w:szCs w:val="24"/>
        </w:rPr>
        <w:t>water resources is problematic</w:t>
      </w:r>
      <w:r>
        <w:rPr>
          <w:rFonts w:ascii="Arial" w:hAnsi="Arial" w:cs="Arial"/>
          <w:sz w:val="24"/>
          <w:szCs w:val="24"/>
        </w:rPr>
        <w:t xml:space="preserve">, with mid-hill </w:t>
      </w:r>
      <w:r w:rsidRPr="003A098C">
        <w:rPr>
          <w:rFonts w:ascii="Arial" w:hAnsi="Arial" w:cs="Arial"/>
          <w:sz w:val="24"/>
          <w:szCs w:val="24"/>
        </w:rPr>
        <w:t xml:space="preserve">springs drying out </w:t>
      </w:r>
      <w:r>
        <w:rPr>
          <w:rFonts w:ascii="Arial" w:hAnsi="Arial" w:cs="Arial"/>
          <w:sz w:val="24"/>
          <w:szCs w:val="24"/>
        </w:rPr>
        <w:t xml:space="preserve">or </w:t>
      </w:r>
      <w:r w:rsidR="00737E3E">
        <w:rPr>
          <w:rFonts w:ascii="Arial" w:hAnsi="Arial" w:cs="Arial"/>
          <w:sz w:val="24"/>
          <w:szCs w:val="24"/>
        </w:rPr>
        <w:t>substantially decreasing in</w:t>
      </w:r>
      <w:r>
        <w:rPr>
          <w:rFonts w:ascii="Arial" w:hAnsi="Arial" w:cs="Arial"/>
          <w:sz w:val="24"/>
          <w:szCs w:val="24"/>
        </w:rPr>
        <w:t xml:space="preserve"> </w:t>
      </w:r>
      <w:r w:rsidRPr="003A098C">
        <w:rPr>
          <w:rFonts w:ascii="Arial" w:hAnsi="Arial" w:cs="Arial"/>
          <w:sz w:val="24"/>
          <w:szCs w:val="24"/>
        </w:rPr>
        <w:t xml:space="preserve">water </w:t>
      </w:r>
      <w:r>
        <w:rPr>
          <w:rFonts w:ascii="Arial" w:hAnsi="Arial" w:cs="Arial"/>
          <w:sz w:val="24"/>
          <w:szCs w:val="24"/>
        </w:rPr>
        <w:t xml:space="preserve">flow </w:t>
      </w:r>
      <w:r w:rsidR="00737E3E">
        <w:rPr>
          <w:rFonts w:ascii="Arial" w:hAnsi="Arial" w:cs="Arial"/>
          <w:sz w:val="24"/>
          <w:szCs w:val="24"/>
        </w:rPr>
        <w:t xml:space="preserve">over </w:t>
      </w:r>
      <w:r w:rsidRPr="003A098C">
        <w:rPr>
          <w:rFonts w:ascii="Arial" w:hAnsi="Arial" w:cs="Arial"/>
          <w:sz w:val="24"/>
          <w:szCs w:val="24"/>
        </w:rPr>
        <w:t xml:space="preserve">the </w:t>
      </w:r>
      <w:r w:rsidR="00737E3E">
        <w:rPr>
          <w:rFonts w:ascii="Arial" w:hAnsi="Arial" w:cs="Arial"/>
          <w:sz w:val="24"/>
          <w:szCs w:val="24"/>
        </w:rPr>
        <w:t xml:space="preserve">past </w:t>
      </w:r>
      <w:r w:rsidRPr="003A098C">
        <w:rPr>
          <w:rFonts w:ascii="Arial" w:hAnsi="Arial" w:cs="Arial"/>
          <w:sz w:val="24"/>
          <w:szCs w:val="24"/>
        </w:rPr>
        <w:t>decade (Chapagain</w:t>
      </w:r>
      <w:r>
        <w:rPr>
          <w:rFonts w:ascii="Arial" w:hAnsi="Arial" w:cs="Arial"/>
          <w:sz w:val="24"/>
          <w:szCs w:val="24"/>
        </w:rPr>
        <w:t xml:space="preserve"> </w:t>
      </w:r>
      <w:r w:rsidRPr="003A098C">
        <w:rPr>
          <w:rFonts w:ascii="Arial" w:hAnsi="Arial" w:cs="Arial"/>
          <w:i/>
          <w:sz w:val="24"/>
          <w:szCs w:val="24"/>
        </w:rPr>
        <w:t>et al</w:t>
      </w:r>
      <w:r w:rsidRPr="003A098C">
        <w:rPr>
          <w:rFonts w:ascii="Arial" w:hAnsi="Arial" w:cs="Arial"/>
          <w:sz w:val="24"/>
          <w:szCs w:val="24"/>
        </w:rPr>
        <w:t xml:space="preserve">., 2016; ICIMOD, 2009; 2015; Dixit </w:t>
      </w:r>
      <w:r w:rsidRPr="003A098C">
        <w:rPr>
          <w:rFonts w:ascii="Arial" w:hAnsi="Arial" w:cs="Arial"/>
          <w:i/>
          <w:sz w:val="24"/>
          <w:szCs w:val="24"/>
        </w:rPr>
        <w:t>et al</w:t>
      </w:r>
      <w:r w:rsidRPr="003A098C">
        <w:rPr>
          <w:rFonts w:ascii="Arial" w:hAnsi="Arial" w:cs="Arial"/>
          <w:sz w:val="24"/>
          <w:szCs w:val="24"/>
        </w:rPr>
        <w:t>., 2009).</w:t>
      </w:r>
      <w:r>
        <w:rPr>
          <w:rFonts w:ascii="Arial" w:hAnsi="Arial" w:cs="Arial"/>
          <w:sz w:val="24"/>
          <w:szCs w:val="24"/>
        </w:rPr>
        <w:t xml:space="preserve"> </w:t>
      </w:r>
      <w:r w:rsidRPr="003A098C">
        <w:rPr>
          <w:rFonts w:ascii="Arial" w:hAnsi="Arial" w:cs="Arial"/>
          <w:sz w:val="24"/>
          <w:szCs w:val="24"/>
        </w:rPr>
        <w:t xml:space="preserve">The availability and quantity of water is a principal pressure upon communities and </w:t>
      </w:r>
      <w:r w:rsidR="00FD4101">
        <w:rPr>
          <w:rFonts w:ascii="Arial" w:hAnsi="Arial" w:cs="Arial"/>
          <w:sz w:val="24"/>
          <w:szCs w:val="24"/>
        </w:rPr>
        <w:t xml:space="preserve">the </w:t>
      </w:r>
      <w:r w:rsidRPr="003A098C">
        <w:rPr>
          <w:rFonts w:ascii="Arial" w:hAnsi="Arial" w:cs="Arial"/>
          <w:sz w:val="24"/>
          <w:szCs w:val="24"/>
        </w:rPr>
        <w:t>environment (IPCC, 2007)</w:t>
      </w:r>
      <w:r>
        <w:rPr>
          <w:rFonts w:ascii="Arial" w:hAnsi="Arial" w:cs="Arial"/>
          <w:sz w:val="24"/>
          <w:szCs w:val="24"/>
        </w:rPr>
        <w:t xml:space="preserve">, though </w:t>
      </w:r>
      <w:r w:rsidRPr="003A098C">
        <w:rPr>
          <w:rFonts w:ascii="Arial" w:hAnsi="Arial" w:cs="Arial"/>
          <w:sz w:val="24"/>
          <w:szCs w:val="24"/>
        </w:rPr>
        <w:t xml:space="preserve">knowledge gaps about water resources in Nepal </w:t>
      </w:r>
      <w:r>
        <w:rPr>
          <w:rFonts w:ascii="Arial" w:hAnsi="Arial" w:cs="Arial"/>
          <w:sz w:val="24"/>
          <w:szCs w:val="24"/>
        </w:rPr>
        <w:t xml:space="preserve">currently </w:t>
      </w:r>
      <w:r w:rsidRPr="003A098C">
        <w:rPr>
          <w:rFonts w:ascii="Arial" w:hAnsi="Arial" w:cs="Arial"/>
          <w:sz w:val="24"/>
          <w:szCs w:val="24"/>
        </w:rPr>
        <w:t>hamper objective assessment and appropriate management (WECS, 2011)</w:t>
      </w:r>
      <w:r w:rsidR="00033CEC" w:rsidRPr="00033CEC">
        <w:rPr>
          <w:rFonts w:ascii="Arial" w:hAnsi="Arial" w:cs="Arial"/>
          <w:sz w:val="24"/>
          <w:szCs w:val="24"/>
        </w:rPr>
        <w:t>. The role of IAPs in compounding water insecurity in Nepal has not yet been thoroughly reviewed, though studies have been conducted on secondary effects including the implications of some species for agricultural productivity (such a</w:t>
      </w:r>
      <w:r w:rsidR="00FD4101">
        <w:rPr>
          <w:rFonts w:ascii="Arial" w:hAnsi="Arial" w:cs="Arial"/>
          <w:sz w:val="24"/>
          <w:szCs w:val="24"/>
        </w:rPr>
        <w:t>s</w:t>
      </w:r>
      <w:r w:rsidR="00033CEC" w:rsidRPr="00033CEC">
        <w:rPr>
          <w:rFonts w:ascii="Arial" w:hAnsi="Arial" w:cs="Arial"/>
          <w:sz w:val="24"/>
          <w:szCs w:val="24"/>
        </w:rPr>
        <w:t xml:space="preserve"> Poudyal and Adhikari, 2013; Siwakoti </w:t>
      </w:r>
      <w:r w:rsidR="00033CEC" w:rsidRPr="00033CEC">
        <w:rPr>
          <w:rFonts w:ascii="Arial" w:hAnsi="Arial" w:cs="Arial"/>
          <w:i/>
          <w:sz w:val="24"/>
          <w:szCs w:val="24"/>
        </w:rPr>
        <w:t>et al</w:t>
      </w:r>
      <w:r w:rsidR="00033CEC" w:rsidRPr="00033CEC">
        <w:rPr>
          <w:rFonts w:ascii="Arial" w:hAnsi="Arial" w:cs="Arial"/>
          <w:sz w:val="24"/>
          <w:szCs w:val="24"/>
        </w:rPr>
        <w:t>., 2016), although evidence from other localities suggests that impacts may be significant in water-stressed situations. Further study is required into the likely impacts of priority IAPs and their management as a means to secure water and other natural resources underpinning societal wellbeing</w:t>
      </w:r>
      <w:r w:rsidRPr="00033CEC">
        <w:rPr>
          <w:rFonts w:ascii="Arial" w:hAnsi="Arial" w:cs="Arial"/>
          <w:sz w:val="24"/>
          <w:szCs w:val="24"/>
        </w:rPr>
        <w:t>.</w:t>
      </w:r>
    </w:p>
    <w:p w14:paraId="3B77EE9E" w14:textId="77777777" w:rsidR="005E3F90" w:rsidRPr="00033CEC" w:rsidRDefault="005E3F90" w:rsidP="00297F13">
      <w:pPr>
        <w:spacing w:after="0" w:line="240" w:lineRule="auto"/>
        <w:rPr>
          <w:rFonts w:ascii="Arial" w:hAnsi="Arial" w:cs="Arial"/>
          <w:sz w:val="24"/>
          <w:szCs w:val="24"/>
        </w:rPr>
      </w:pPr>
    </w:p>
    <w:p w14:paraId="66BFEC05" w14:textId="452D97B0" w:rsidR="00F07E5E" w:rsidRPr="00F07E5E" w:rsidRDefault="00685CE5" w:rsidP="00297F13">
      <w:pPr>
        <w:spacing w:after="0" w:line="240" w:lineRule="auto"/>
        <w:rPr>
          <w:rFonts w:ascii="Arial" w:hAnsi="Arial" w:cs="Arial"/>
          <w:color w:val="000000" w:themeColor="text1"/>
          <w:sz w:val="24"/>
          <w:szCs w:val="24"/>
        </w:rPr>
      </w:pPr>
      <w:r w:rsidRPr="00F07E5E">
        <w:rPr>
          <w:rFonts w:ascii="Arial" w:hAnsi="Arial" w:cs="Arial"/>
          <w:sz w:val="24"/>
          <w:szCs w:val="24"/>
        </w:rPr>
        <w:t xml:space="preserve">This </w:t>
      </w:r>
      <w:r w:rsidR="008B3D9B" w:rsidRPr="00F07E5E">
        <w:rPr>
          <w:rFonts w:ascii="Arial" w:hAnsi="Arial" w:cs="Arial"/>
          <w:sz w:val="24"/>
          <w:szCs w:val="24"/>
        </w:rPr>
        <w:t xml:space="preserve">paper </w:t>
      </w:r>
      <w:r w:rsidR="00372AF1" w:rsidRPr="00F07E5E">
        <w:rPr>
          <w:rFonts w:ascii="Arial" w:hAnsi="Arial" w:cs="Arial"/>
          <w:sz w:val="24"/>
          <w:szCs w:val="24"/>
        </w:rPr>
        <w:t xml:space="preserve">reviews what is known about </w:t>
      </w:r>
      <w:r w:rsidRPr="00F07E5E">
        <w:rPr>
          <w:rFonts w:ascii="Arial" w:hAnsi="Arial" w:cs="Arial"/>
          <w:sz w:val="24"/>
          <w:szCs w:val="24"/>
        </w:rPr>
        <w:t xml:space="preserve">likely impacts of IAPs on water and livelihoods in Nepal’s mid-hills and explores the potential for translating principles underpinning South Africa’s </w:t>
      </w:r>
      <w:r w:rsidR="005E3F90" w:rsidRPr="00F07E5E">
        <w:rPr>
          <w:rFonts w:ascii="Arial" w:hAnsi="Arial" w:cs="Arial"/>
          <w:color w:val="000000" w:themeColor="text1"/>
          <w:sz w:val="24"/>
          <w:szCs w:val="24"/>
        </w:rPr>
        <w:t>WfW programme in</w:t>
      </w:r>
      <w:r w:rsidRPr="00F07E5E">
        <w:rPr>
          <w:rFonts w:ascii="Arial" w:hAnsi="Arial" w:cs="Arial"/>
          <w:color w:val="000000" w:themeColor="text1"/>
          <w:sz w:val="24"/>
          <w:szCs w:val="24"/>
        </w:rPr>
        <w:t>to</w:t>
      </w:r>
      <w:r w:rsidR="005E3F90" w:rsidRPr="00F07E5E">
        <w:rPr>
          <w:rFonts w:ascii="Arial" w:hAnsi="Arial" w:cs="Arial"/>
          <w:color w:val="000000" w:themeColor="text1"/>
          <w:sz w:val="24"/>
          <w:szCs w:val="24"/>
        </w:rPr>
        <w:t xml:space="preserve"> the biogeographically</w:t>
      </w:r>
      <w:r w:rsidR="00372AF1" w:rsidRPr="00F07E5E">
        <w:rPr>
          <w:rFonts w:ascii="Arial" w:hAnsi="Arial" w:cs="Arial"/>
          <w:color w:val="000000" w:themeColor="text1"/>
          <w:sz w:val="24"/>
          <w:szCs w:val="24"/>
        </w:rPr>
        <w:t>, culturally and politically</w:t>
      </w:r>
      <w:r w:rsidR="005E3F90" w:rsidRPr="00F07E5E">
        <w:rPr>
          <w:rFonts w:ascii="Arial" w:hAnsi="Arial" w:cs="Arial"/>
          <w:color w:val="000000" w:themeColor="text1"/>
          <w:sz w:val="24"/>
          <w:szCs w:val="24"/>
        </w:rPr>
        <w:t xml:space="preserve"> differing context of Nepal</w:t>
      </w:r>
      <w:r w:rsidRPr="00F07E5E">
        <w:rPr>
          <w:rFonts w:ascii="Arial" w:hAnsi="Arial" w:cs="Arial"/>
          <w:color w:val="000000" w:themeColor="text1"/>
          <w:sz w:val="24"/>
          <w:szCs w:val="24"/>
        </w:rPr>
        <w:t xml:space="preserve"> as a contr</w:t>
      </w:r>
      <w:r w:rsidR="00372AF1" w:rsidRPr="00F07E5E">
        <w:rPr>
          <w:rFonts w:ascii="Arial" w:hAnsi="Arial" w:cs="Arial"/>
          <w:color w:val="000000" w:themeColor="text1"/>
          <w:sz w:val="24"/>
          <w:szCs w:val="24"/>
        </w:rPr>
        <w:t>ibution</w:t>
      </w:r>
      <w:r w:rsidRPr="00F07E5E">
        <w:rPr>
          <w:rFonts w:ascii="Arial" w:hAnsi="Arial" w:cs="Arial"/>
          <w:color w:val="000000" w:themeColor="text1"/>
          <w:sz w:val="24"/>
          <w:szCs w:val="24"/>
        </w:rPr>
        <w:t xml:space="preserve"> to enhancing ecosystem services underpinning the needs of the rural community</w:t>
      </w:r>
      <w:r w:rsidR="005E3F90" w:rsidRPr="00F07E5E">
        <w:rPr>
          <w:rFonts w:ascii="Arial" w:hAnsi="Arial" w:cs="Arial"/>
          <w:color w:val="000000" w:themeColor="text1"/>
          <w:sz w:val="24"/>
          <w:szCs w:val="24"/>
        </w:rPr>
        <w:t>.</w:t>
      </w:r>
      <w:r w:rsidR="00F07E5E" w:rsidRPr="00F07E5E">
        <w:rPr>
          <w:rFonts w:ascii="Arial" w:hAnsi="Arial" w:cs="Arial"/>
          <w:color w:val="000000" w:themeColor="text1"/>
          <w:sz w:val="24"/>
          <w:szCs w:val="24"/>
        </w:rPr>
        <w:t xml:space="preserve"> It achieves this by: (1) c</w:t>
      </w:r>
      <w:r w:rsidR="00F07E5E" w:rsidRPr="00F07E5E">
        <w:rPr>
          <w:rFonts w:ascii="Arial" w:hAnsi="Arial" w:cs="Arial"/>
          <w:sz w:val="24"/>
          <w:szCs w:val="24"/>
        </w:rPr>
        <w:t>haracterisation of success factors underpinning the South African WfW programme using the STEEP (Social, Technological, Environmental, Economic, Political) model; (2) characterisation the Nepali context using the STEEP model; (3) observed and perceived relevance of IAP</w:t>
      </w:r>
      <w:r w:rsidR="00FD4101">
        <w:rPr>
          <w:rFonts w:ascii="Arial" w:hAnsi="Arial" w:cs="Arial"/>
          <w:sz w:val="24"/>
          <w:szCs w:val="24"/>
        </w:rPr>
        <w:t>s</w:t>
      </w:r>
      <w:r w:rsidR="00F07E5E" w:rsidRPr="00F07E5E">
        <w:rPr>
          <w:rFonts w:ascii="Arial" w:hAnsi="Arial" w:cs="Arial"/>
          <w:sz w:val="24"/>
          <w:szCs w:val="24"/>
        </w:rPr>
        <w:t xml:space="preserve"> for water management at local sites in Nepal; and (4) discussion of the potential for implementation of a WfW-based approach in Nepal.</w:t>
      </w:r>
    </w:p>
    <w:p w14:paraId="7BF41EC7" w14:textId="77777777" w:rsidR="00FB6C83" w:rsidRDefault="00FB6C83" w:rsidP="00FB36E9">
      <w:pPr>
        <w:pStyle w:val="BodyText"/>
        <w:spacing w:after="0" w:line="240" w:lineRule="auto"/>
        <w:ind w:right="159"/>
        <w:rPr>
          <w:rFonts w:cs="Arial"/>
          <w:color w:val="000000" w:themeColor="text1"/>
        </w:rPr>
      </w:pPr>
    </w:p>
    <w:p w14:paraId="35BE4DB5" w14:textId="77777777" w:rsidR="004E502F" w:rsidRPr="003A098C" w:rsidRDefault="004E502F" w:rsidP="00FB36E9">
      <w:pPr>
        <w:pStyle w:val="BodyText"/>
        <w:spacing w:after="0" w:line="240" w:lineRule="auto"/>
        <w:ind w:right="159"/>
        <w:rPr>
          <w:rFonts w:cs="Arial"/>
          <w:color w:val="000000" w:themeColor="text1"/>
        </w:rPr>
      </w:pPr>
    </w:p>
    <w:p w14:paraId="5F4DC4C8" w14:textId="77777777" w:rsidR="00C5116B" w:rsidRPr="003A098C" w:rsidRDefault="00C5116B" w:rsidP="00FB36E9">
      <w:pPr>
        <w:pStyle w:val="BodyText"/>
        <w:spacing w:after="0" w:line="240" w:lineRule="auto"/>
        <w:ind w:right="159"/>
        <w:rPr>
          <w:rFonts w:cs="Arial"/>
          <w:b/>
          <w:color w:val="000000" w:themeColor="text1"/>
        </w:rPr>
      </w:pPr>
      <w:r w:rsidRPr="003A098C">
        <w:rPr>
          <w:rFonts w:cs="Arial"/>
          <w:b/>
          <w:color w:val="000000" w:themeColor="text1"/>
        </w:rPr>
        <w:t xml:space="preserve">2. </w:t>
      </w:r>
      <w:r w:rsidR="00037F02" w:rsidRPr="003A098C">
        <w:rPr>
          <w:rFonts w:cs="Arial"/>
          <w:b/>
          <w:color w:val="000000" w:themeColor="text1"/>
        </w:rPr>
        <w:t>Methods</w:t>
      </w:r>
    </w:p>
    <w:p w14:paraId="45831CAD" w14:textId="77777777" w:rsidR="00B57699" w:rsidRDefault="00B57699" w:rsidP="00FB36E9">
      <w:pPr>
        <w:pStyle w:val="BodyText"/>
        <w:spacing w:after="0" w:line="240" w:lineRule="auto"/>
        <w:ind w:right="159"/>
        <w:rPr>
          <w:rFonts w:cs="Arial"/>
          <w:color w:val="000000" w:themeColor="text1"/>
        </w:rPr>
      </w:pPr>
    </w:p>
    <w:p w14:paraId="0C2E05A6" w14:textId="5614BB89" w:rsidR="00685CE5" w:rsidRDefault="00685CE5" w:rsidP="00D0751A">
      <w:pPr>
        <w:pStyle w:val="BodyText"/>
        <w:spacing w:after="0" w:line="240" w:lineRule="auto"/>
        <w:ind w:right="159"/>
        <w:rPr>
          <w:rFonts w:cs="Arial"/>
          <w:color w:val="000000" w:themeColor="text1"/>
          <w:szCs w:val="24"/>
        </w:rPr>
      </w:pPr>
      <w:r>
        <w:rPr>
          <w:rFonts w:cs="Arial"/>
          <w:color w:val="000000" w:themeColor="text1"/>
        </w:rPr>
        <w:t xml:space="preserve">An </w:t>
      </w:r>
      <w:r w:rsidR="00037F02" w:rsidRPr="003A098C">
        <w:rPr>
          <w:rFonts w:cs="Arial"/>
          <w:color w:val="000000" w:themeColor="text1"/>
        </w:rPr>
        <w:t xml:space="preserve">overview of </w:t>
      </w:r>
      <w:r>
        <w:rPr>
          <w:rFonts w:cs="Arial"/>
          <w:color w:val="000000" w:themeColor="text1"/>
        </w:rPr>
        <w:t xml:space="preserve">South Africa’s </w:t>
      </w:r>
      <w:r w:rsidR="00037F02" w:rsidRPr="003A098C">
        <w:rPr>
          <w:rFonts w:cs="Arial"/>
          <w:color w:val="000000" w:themeColor="text1"/>
        </w:rPr>
        <w:t>WfW</w:t>
      </w:r>
      <w:r w:rsidR="00EF18EE">
        <w:rPr>
          <w:rFonts w:cs="Arial"/>
          <w:color w:val="000000" w:themeColor="text1"/>
        </w:rPr>
        <w:t xml:space="preserve"> </w:t>
      </w:r>
      <w:r w:rsidR="00037F02" w:rsidRPr="003A098C">
        <w:rPr>
          <w:rFonts w:cs="Arial"/>
          <w:color w:val="000000" w:themeColor="text1"/>
        </w:rPr>
        <w:t>programme and some key outputs was derived from literature review and inputs from the Director of the WfW</w:t>
      </w:r>
      <w:r w:rsidR="00EF18EE">
        <w:rPr>
          <w:rFonts w:cs="Arial"/>
          <w:color w:val="000000" w:themeColor="text1"/>
        </w:rPr>
        <w:t xml:space="preserve"> </w:t>
      </w:r>
      <w:r w:rsidR="00037F02" w:rsidRPr="003A098C">
        <w:rPr>
          <w:rFonts w:cs="Arial"/>
          <w:color w:val="000000" w:themeColor="text1"/>
        </w:rPr>
        <w:t xml:space="preserve">programme in South Africa. Key </w:t>
      </w:r>
      <w:r>
        <w:rPr>
          <w:rFonts w:cs="Arial"/>
          <w:color w:val="000000" w:themeColor="text1"/>
        </w:rPr>
        <w:t xml:space="preserve">aspects of the programme </w:t>
      </w:r>
      <w:r w:rsidR="00037F02" w:rsidRPr="003A098C">
        <w:rPr>
          <w:rFonts w:cs="Arial"/>
          <w:color w:val="000000" w:themeColor="text1"/>
        </w:rPr>
        <w:t xml:space="preserve">were stratified using the STEEP </w:t>
      </w:r>
      <w:r w:rsidR="00FD4101">
        <w:rPr>
          <w:rFonts w:cs="Arial"/>
          <w:szCs w:val="24"/>
        </w:rPr>
        <w:t xml:space="preserve">model </w:t>
      </w:r>
      <w:r w:rsidR="00037F02" w:rsidRPr="003A098C">
        <w:rPr>
          <w:rFonts w:cs="Arial"/>
          <w:szCs w:val="24"/>
        </w:rPr>
        <w:t>to explore some of the multiple, interconnected factors contributing to the success of the programme. Though STEEP was initially developed to assess global change issues (Morrison and Wilson, 1996), it has been applied to analyse systemic relationships in different domains of human activity in</w:t>
      </w:r>
      <w:r>
        <w:rPr>
          <w:rFonts w:cs="Arial"/>
          <w:szCs w:val="24"/>
        </w:rPr>
        <w:t>cluding</w:t>
      </w:r>
      <w:r w:rsidR="00037F02" w:rsidRPr="003A098C">
        <w:rPr>
          <w:rFonts w:cs="Arial"/>
          <w:szCs w:val="24"/>
        </w:rPr>
        <w:t xml:space="preserve"> meeting sustainability goals (Steward and Kuska, 2011)</w:t>
      </w:r>
      <w:r w:rsidR="00811BDA">
        <w:rPr>
          <w:rFonts w:cs="Arial"/>
          <w:szCs w:val="24"/>
        </w:rPr>
        <w:t>,</w:t>
      </w:r>
      <w:r w:rsidR="00372AF1">
        <w:rPr>
          <w:rFonts w:cs="Arial"/>
          <w:szCs w:val="24"/>
        </w:rPr>
        <w:t xml:space="preserve"> including the </w:t>
      </w:r>
      <w:r w:rsidR="00037F02" w:rsidRPr="003A098C">
        <w:rPr>
          <w:rFonts w:cs="Arial"/>
          <w:szCs w:val="24"/>
        </w:rPr>
        <w:t>deployment of appropriate technology and associated governance systems in management of water, ecosystem service flows and dependent development issues in South Africa</w:t>
      </w:r>
      <w:r w:rsidR="005475A7" w:rsidRPr="003A098C">
        <w:rPr>
          <w:rFonts w:cs="Arial"/>
          <w:szCs w:val="24"/>
        </w:rPr>
        <w:t xml:space="preserve">, </w:t>
      </w:r>
      <w:r w:rsidR="00037F02" w:rsidRPr="003A098C">
        <w:rPr>
          <w:rFonts w:cs="Arial"/>
          <w:szCs w:val="24"/>
        </w:rPr>
        <w:t xml:space="preserve">Europe </w:t>
      </w:r>
      <w:r w:rsidR="005475A7" w:rsidRPr="003A098C">
        <w:rPr>
          <w:rFonts w:cs="Arial"/>
          <w:szCs w:val="24"/>
        </w:rPr>
        <w:t xml:space="preserve">and India </w:t>
      </w:r>
      <w:r w:rsidR="00037F02" w:rsidRPr="003A098C">
        <w:rPr>
          <w:rFonts w:cs="Arial"/>
          <w:szCs w:val="24"/>
        </w:rPr>
        <w:t xml:space="preserve">(Everard </w:t>
      </w:r>
      <w:r w:rsidR="00037F02" w:rsidRPr="003A098C">
        <w:rPr>
          <w:rFonts w:cs="Arial"/>
          <w:i/>
          <w:szCs w:val="24"/>
        </w:rPr>
        <w:t>et al</w:t>
      </w:r>
      <w:r w:rsidR="00037F02" w:rsidRPr="003A098C">
        <w:rPr>
          <w:rFonts w:cs="Arial"/>
          <w:szCs w:val="24"/>
        </w:rPr>
        <w:t xml:space="preserve">. 2012; Everard </w:t>
      </w:r>
      <w:r w:rsidR="00037F02" w:rsidRPr="00D0751A">
        <w:rPr>
          <w:rFonts w:cs="Arial"/>
          <w:szCs w:val="24"/>
        </w:rPr>
        <w:t>2013</w:t>
      </w:r>
      <w:r w:rsidR="005475A7" w:rsidRPr="00D0751A">
        <w:rPr>
          <w:rFonts w:cs="Arial"/>
          <w:szCs w:val="24"/>
        </w:rPr>
        <w:t xml:space="preserve"> and 2015</w:t>
      </w:r>
      <w:r>
        <w:rPr>
          <w:rFonts w:cs="Arial"/>
          <w:szCs w:val="24"/>
        </w:rPr>
        <w:t>).</w:t>
      </w:r>
      <w:r w:rsidR="00666E2E">
        <w:rPr>
          <w:rFonts w:cs="Arial"/>
          <w:szCs w:val="24"/>
        </w:rPr>
        <w:t xml:space="preserve"> </w:t>
      </w:r>
      <w:r w:rsidR="00037F02" w:rsidRPr="00D0751A">
        <w:rPr>
          <w:rFonts w:cs="Arial"/>
          <w:szCs w:val="24"/>
        </w:rPr>
        <w:t xml:space="preserve">STEEP </w:t>
      </w:r>
      <w:r w:rsidR="00FD4101">
        <w:rPr>
          <w:rFonts w:cs="Arial"/>
          <w:szCs w:val="24"/>
        </w:rPr>
        <w:t xml:space="preserve">is also a suitable model for </w:t>
      </w:r>
      <w:r w:rsidR="00037F02" w:rsidRPr="00D0751A">
        <w:rPr>
          <w:rFonts w:cs="Arial"/>
          <w:szCs w:val="24"/>
        </w:rPr>
        <w:t xml:space="preserve">integrating </w:t>
      </w:r>
      <w:r w:rsidR="00372AF1">
        <w:rPr>
          <w:rFonts w:cs="Arial"/>
          <w:szCs w:val="24"/>
        </w:rPr>
        <w:t xml:space="preserve">different types of </w:t>
      </w:r>
      <w:r w:rsidR="00037F02" w:rsidRPr="00D0751A">
        <w:rPr>
          <w:rFonts w:cs="Arial"/>
          <w:szCs w:val="24"/>
        </w:rPr>
        <w:t>knowledge (Aretano</w:t>
      </w:r>
      <w:r w:rsidR="00F21DEF">
        <w:rPr>
          <w:rFonts w:cs="Arial"/>
          <w:szCs w:val="24"/>
        </w:rPr>
        <w:t xml:space="preserve"> </w:t>
      </w:r>
      <w:r w:rsidR="00037F02" w:rsidRPr="003A098C">
        <w:rPr>
          <w:rFonts w:cs="Arial"/>
          <w:i/>
          <w:szCs w:val="24"/>
        </w:rPr>
        <w:t>et al</w:t>
      </w:r>
      <w:r w:rsidR="00037F02" w:rsidRPr="003A098C">
        <w:rPr>
          <w:rFonts w:cs="Arial"/>
          <w:szCs w:val="24"/>
        </w:rPr>
        <w:t>., 2013)</w:t>
      </w:r>
      <w:r w:rsidR="009744CB">
        <w:rPr>
          <w:rFonts w:cs="Arial"/>
          <w:szCs w:val="24"/>
        </w:rPr>
        <w:t xml:space="preserve">. </w:t>
      </w:r>
      <w:r w:rsidR="00037F02" w:rsidRPr="003A098C">
        <w:rPr>
          <w:rFonts w:cs="Arial"/>
          <w:szCs w:val="24"/>
        </w:rPr>
        <w:t xml:space="preserve">STEEP </w:t>
      </w:r>
      <w:r w:rsidR="009744CB">
        <w:rPr>
          <w:rFonts w:cs="Arial"/>
          <w:szCs w:val="24"/>
        </w:rPr>
        <w:t xml:space="preserve">is used </w:t>
      </w:r>
      <w:r w:rsidR="00FD4101">
        <w:rPr>
          <w:rFonts w:cs="Arial"/>
          <w:szCs w:val="24"/>
        </w:rPr>
        <w:t xml:space="preserve">here </w:t>
      </w:r>
      <w:r w:rsidR="009744CB">
        <w:rPr>
          <w:rFonts w:cs="Arial"/>
          <w:szCs w:val="24"/>
        </w:rPr>
        <w:t xml:space="preserve">as </w:t>
      </w:r>
      <w:r w:rsidR="00037F02" w:rsidRPr="003A098C">
        <w:rPr>
          <w:rFonts w:cs="Arial"/>
          <w:szCs w:val="24"/>
        </w:rPr>
        <w:t xml:space="preserve">a basis for </w:t>
      </w:r>
      <w:r>
        <w:rPr>
          <w:rFonts w:cs="Arial"/>
          <w:szCs w:val="24"/>
        </w:rPr>
        <w:t xml:space="preserve">potential translation of </w:t>
      </w:r>
      <w:r w:rsidRPr="005E3F90">
        <w:rPr>
          <w:rFonts w:cs="Arial"/>
          <w:color w:val="000000" w:themeColor="text1"/>
          <w:szCs w:val="24"/>
        </w:rPr>
        <w:t xml:space="preserve">WfW </w:t>
      </w:r>
      <w:r w:rsidR="009744CB">
        <w:rPr>
          <w:rFonts w:cs="Arial"/>
          <w:color w:val="000000" w:themeColor="text1"/>
          <w:szCs w:val="24"/>
        </w:rPr>
        <w:t xml:space="preserve">principles </w:t>
      </w:r>
      <w:r w:rsidRPr="005E3F90">
        <w:rPr>
          <w:rFonts w:cs="Arial"/>
          <w:color w:val="000000" w:themeColor="text1"/>
          <w:szCs w:val="24"/>
        </w:rPr>
        <w:t>in</w:t>
      </w:r>
      <w:r>
        <w:rPr>
          <w:rFonts w:cs="Arial"/>
          <w:color w:val="000000" w:themeColor="text1"/>
          <w:szCs w:val="24"/>
        </w:rPr>
        <w:t>to</w:t>
      </w:r>
      <w:r w:rsidRPr="005E3F90">
        <w:rPr>
          <w:rFonts w:cs="Arial"/>
          <w:color w:val="000000" w:themeColor="text1"/>
          <w:szCs w:val="24"/>
        </w:rPr>
        <w:t xml:space="preserve"> </w:t>
      </w:r>
      <w:r>
        <w:rPr>
          <w:rFonts w:cs="Arial"/>
          <w:color w:val="000000" w:themeColor="text1"/>
          <w:szCs w:val="24"/>
        </w:rPr>
        <w:t>Nepal’s significantly different</w:t>
      </w:r>
      <w:r w:rsidRPr="005E3F90">
        <w:rPr>
          <w:rFonts w:cs="Arial"/>
          <w:color w:val="000000" w:themeColor="text1"/>
          <w:szCs w:val="24"/>
        </w:rPr>
        <w:t xml:space="preserve"> context</w:t>
      </w:r>
      <w:r w:rsidR="00D0751A" w:rsidRPr="003A098C">
        <w:rPr>
          <w:rFonts w:cs="Arial"/>
          <w:color w:val="000000" w:themeColor="text1"/>
          <w:szCs w:val="24"/>
        </w:rPr>
        <w:t>.</w:t>
      </w:r>
    </w:p>
    <w:p w14:paraId="10F69AF8" w14:textId="77777777" w:rsidR="00685CE5" w:rsidRDefault="00685CE5" w:rsidP="00D0751A">
      <w:pPr>
        <w:pStyle w:val="BodyText"/>
        <w:spacing w:after="0" w:line="240" w:lineRule="auto"/>
        <w:ind w:right="159"/>
        <w:rPr>
          <w:rFonts w:cs="Arial"/>
          <w:color w:val="000000" w:themeColor="text1"/>
          <w:szCs w:val="24"/>
        </w:rPr>
      </w:pPr>
    </w:p>
    <w:p w14:paraId="5D50D810" w14:textId="53EA42D3" w:rsidR="00FB6C83" w:rsidRPr="003A098C" w:rsidRDefault="00FB6C83" w:rsidP="00D0751A">
      <w:pPr>
        <w:pStyle w:val="BodyText"/>
        <w:spacing w:after="0" w:line="240" w:lineRule="auto"/>
        <w:ind w:right="159"/>
        <w:rPr>
          <w:rFonts w:cs="Arial"/>
          <w:color w:val="000000" w:themeColor="text1"/>
        </w:rPr>
      </w:pPr>
      <w:r w:rsidRPr="003A098C">
        <w:rPr>
          <w:rFonts w:cs="Arial"/>
          <w:color w:val="000000" w:themeColor="text1"/>
        </w:rPr>
        <w:t>A field visit was made to three sites in the</w:t>
      </w:r>
      <w:r w:rsidR="00F21DEF">
        <w:rPr>
          <w:rFonts w:cs="Arial"/>
          <w:color w:val="000000" w:themeColor="text1"/>
        </w:rPr>
        <w:t xml:space="preserve"> </w:t>
      </w:r>
      <w:r w:rsidR="005475A7" w:rsidRPr="003A098C">
        <w:rPr>
          <w:rFonts w:cs="Arial"/>
          <w:color w:val="000000" w:themeColor="text1"/>
        </w:rPr>
        <w:t>Jhiku</w:t>
      </w:r>
      <w:r w:rsidR="00F21DEF">
        <w:rPr>
          <w:rFonts w:cs="Arial"/>
          <w:color w:val="000000" w:themeColor="text1"/>
        </w:rPr>
        <w:t xml:space="preserve"> </w:t>
      </w:r>
      <w:r w:rsidR="005475A7" w:rsidRPr="003A098C">
        <w:rPr>
          <w:rFonts w:cs="Arial"/>
          <w:color w:val="000000" w:themeColor="text1"/>
        </w:rPr>
        <w:t>Khola</w:t>
      </w:r>
      <w:r w:rsidRPr="003A098C">
        <w:rPr>
          <w:rFonts w:cs="Arial"/>
          <w:color w:val="000000" w:themeColor="text1"/>
        </w:rPr>
        <w:t xml:space="preserve"> sub-catchment to the east of Kathmandu</w:t>
      </w:r>
      <w:r w:rsidR="00D0751A">
        <w:rPr>
          <w:rFonts w:cs="Arial"/>
          <w:color w:val="000000" w:themeColor="text1"/>
        </w:rPr>
        <w:t xml:space="preserve"> in Nepal</w:t>
      </w:r>
      <w:r w:rsidRPr="003A098C">
        <w:rPr>
          <w:rFonts w:cs="Arial"/>
          <w:color w:val="000000" w:themeColor="text1"/>
        </w:rPr>
        <w:t>: a rural farming community (Keraghari); a community forest (</w:t>
      </w:r>
      <w:r w:rsidR="006869AA" w:rsidRPr="003A098C">
        <w:rPr>
          <w:rFonts w:cs="Arial"/>
          <w:color w:val="000000" w:themeColor="text1"/>
        </w:rPr>
        <w:t>Tinpiple)</w:t>
      </w:r>
      <w:r w:rsidRPr="003A098C">
        <w:rPr>
          <w:rFonts w:cs="Arial"/>
          <w:color w:val="000000" w:themeColor="text1"/>
        </w:rPr>
        <w:t>; and an intensively-cultivated river valley (Panchkhal)</w:t>
      </w:r>
      <w:r w:rsidR="00421E03">
        <w:rPr>
          <w:rFonts w:cs="Arial"/>
          <w:color w:val="000000" w:themeColor="text1"/>
        </w:rPr>
        <w:t>,</w:t>
      </w:r>
      <w:r w:rsidR="00F21DEF">
        <w:rPr>
          <w:rFonts w:cs="Arial"/>
          <w:color w:val="000000" w:themeColor="text1"/>
        </w:rPr>
        <w:t xml:space="preserve"> </w:t>
      </w:r>
      <w:r w:rsidR="006869AA" w:rsidRPr="003A098C">
        <w:rPr>
          <w:rFonts w:cs="Arial"/>
          <w:color w:val="000000" w:themeColor="text1"/>
        </w:rPr>
        <w:t xml:space="preserve">all in Kavrepalanchok District </w:t>
      </w:r>
      <w:r w:rsidRPr="003A098C">
        <w:rPr>
          <w:rFonts w:cs="Arial"/>
          <w:color w:val="000000" w:themeColor="text1"/>
        </w:rPr>
        <w:t>(</w:t>
      </w:r>
      <w:r w:rsidR="00F21DEF">
        <w:rPr>
          <w:rFonts w:cs="Arial"/>
          <w:color w:val="000000" w:themeColor="text1"/>
        </w:rPr>
        <w:t>Figure 1</w:t>
      </w:r>
      <w:r w:rsidRPr="003A098C">
        <w:rPr>
          <w:rFonts w:cs="Arial"/>
          <w:color w:val="000000" w:themeColor="text1"/>
        </w:rPr>
        <w:t>).</w:t>
      </w:r>
      <w:r w:rsidR="006869AA" w:rsidRPr="003A098C">
        <w:rPr>
          <w:rFonts w:cs="Arial"/>
          <w:color w:val="000000" w:themeColor="text1"/>
        </w:rPr>
        <w:t xml:space="preserve"> The </w:t>
      </w:r>
      <w:r w:rsidR="00D0751A">
        <w:rPr>
          <w:rFonts w:cs="Arial"/>
          <w:color w:val="000000" w:themeColor="text1"/>
        </w:rPr>
        <w:t xml:space="preserve">purpose of the field visit was to </w:t>
      </w:r>
      <w:r w:rsidR="00685CE5">
        <w:rPr>
          <w:rFonts w:cs="Arial"/>
          <w:color w:val="000000" w:themeColor="text1"/>
        </w:rPr>
        <w:t>study livelihoods</w:t>
      </w:r>
      <w:r w:rsidR="00D0751A">
        <w:rPr>
          <w:rFonts w:cs="Arial"/>
          <w:color w:val="000000" w:themeColor="text1"/>
        </w:rPr>
        <w:t xml:space="preserve">, </w:t>
      </w:r>
      <w:r w:rsidR="00685CE5">
        <w:rPr>
          <w:rFonts w:cs="Arial"/>
          <w:color w:val="000000" w:themeColor="text1"/>
        </w:rPr>
        <w:t xml:space="preserve">IAP </w:t>
      </w:r>
      <w:r w:rsidR="00D0751A">
        <w:rPr>
          <w:rFonts w:cs="Arial"/>
          <w:color w:val="000000" w:themeColor="text1"/>
        </w:rPr>
        <w:t>spec</w:t>
      </w:r>
      <w:r w:rsidR="00CB2844">
        <w:rPr>
          <w:rFonts w:cs="Arial"/>
          <w:color w:val="000000" w:themeColor="text1"/>
        </w:rPr>
        <w:t>ies and their locations, and the perception</w:t>
      </w:r>
      <w:r w:rsidR="00685CE5">
        <w:rPr>
          <w:rFonts w:cs="Arial"/>
          <w:color w:val="000000" w:themeColor="text1"/>
        </w:rPr>
        <w:t>s</w:t>
      </w:r>
      <w:r w:rsidR="00CB2844">
        <w:rPr>
          <w:rFonts w:cs="Arial"/>
          <w:color w:val="000000" w:themeColor="text1"/>
        </w:rPr>
        <w:t xml:space="preserve"> </w:t>
      </w:r>
      <w:r w:rsidR="00685CE5">
        <w:rPr>
          <w:rFonts w:cs="Arial"/>
          <w:color w:val="000000" w:themeColor="text1"/>
        </w:rPr>
        <w:t>local people have about them</w:t>
      </w:r>
      <w:r w:rsidR="00CB2844">
        <w:rPr>
          <w:rFonts w:cs="Arial"/>
          <w:color w:val="000000" w:themeColor="text1"/>
        </w:rPr>
        <w:t xml:space="preserve">. The </w:t>
      </w:r>
      <w:r w:rsidR="006869AA" w:rsidRPr="003A098C">
        <w:rPr>
          <w:rFonts w:cs="Arial"/>
          <w:color w:val="000000" w:themeColor="text1"/>
        </w:rPr>
        <w:t>sites were visited on Saturday 17</w:t>
      </w:r>
      <w:r w:rsidR="006869AA" w:rsidRPr="003A098C">
        <w:rPr>
          <w:rFonts w:cs="Arial"/>
          <w:color w:val="000000" w:themeColor="text1"/>
          <w:vertAlign w:val="superscript"/>
        </w:rPr>
        <w:t>th</w:t>
      </w:r>
      <w:r w:rsidR="006869AA" w:rsidRPr="003A098C">
        <w:rPr>
          <w:rFonts w:cs="Arial"/>
          <w:color w:val="000000" w:themeColor="text1"/>
        </w:rPr>
        <w:t xml:space="preserve"> December 2016 in dry weather conditions. The field team spanned a range of expertise, including </w:t>
      </w:r>
      <w:r w:rsidR="005475A7" w:rsidRPr="003A098C">
        <w:rPr>
          <w:rFonts w:cs="Arial"/>
          <w:color w:val="000000" w:themeColor="text1"/>
        </w:rPr>
        <w:t xml:space="preserve">four </w:t>
      </w:r>
      <w:r w:rsidR="006869AA" w:rsidRPr="003A098C">
        <w:rPr>
          <w:rFonts w:cs="Arial"/>
          <w:color w:val="000000" w:themeColor="text1"/>
        </w:rPr>
        <w:t>of this paper</w:t>
      </w:r>
      <w:r w:rsidR="007C7152" w:rsidRPr="003A098C">
        <w:rPr>
          <w:rFonts w:cs="Arial"/>
          <w:color w:val="000000" w:themeColor="text1"/>
        </w:rPr>
        <w:t>’</w:t>
      </w:r>
      <w:r w:rsidR="006869AA" w:rsidRPr="003A098C">
        <w:rPr>
          <w:rFonts w:cs="Arial"/>
          <w:color w:val="000000" w:themeColor="text1"/>
        </w:rPr>
        <w:t>s authors (Everard, Gupta, Chapagain</w:t>
      </w:r>
      <w:r w:rsidR="005475A7" w:rsidRPr="003A098C">
        <w:rPr>
          <w:rFonts w:cs="Arial"/>
          <w:color w:val="000000" w:themeColor="text1"/>
        </w:rPr>
        <w:t>, Shrestha</w:t>
      </w:r>
      <w:r w:rsidR="006869AA" w:rsidRPr="003A098C">
        <w:rPr>
          <w:rFonts w:cs="Arial"/>
          <w:color w:val="000000" w:themeColor="text1"/>
        </w:rPr>
        <w:t>) with Himalayan ecological, climate change, socio-economic</w:t>
      </w:r>
      <w:r w:rsidR="005475A7" w:rsidRPr="003A098C">
        <w:rPr>
          <w:rFonts w:cs="Arial"/>
          <w:color w:val="000000" w:themeColor="text1"/>
        </w:rPr>
        <w:t>, botanical</w:t>
      </w:r>
      <w:r w:rsidR="006869AA" w:rsidRPr="003A098C">
        <w:rPr>
          <w:rFonts w:cs="Arial"/>
          <w:color w:val="000000" w:themeColor="text1"/>
        </w:rPr>
        <w:t xml:space="preserve"> and ecosystem service expertise, </w:t>
      </w:r>
      <w:r w:rsidR="007C7152" w:rsidRPr="003A098C">
        <w:rPr>
          <w:rFonts w:cs="Arial"/>
          <w:color w:val="000000" w:themeColor="text1"/>
        </w:rPr>
        <w:t xml:space="preserve">also including </w:t>
      </w:r>
      <w:r w:rsidR="006869AA" w:rsidRPr="003A098C">
        <w:rPr>
          <w:rFonts w:cs="Arial"/>
          <w:color w:val="000000" w:themeColor="text1"/>
        </w:rPr>
        <w:t xml:space="preserve">a development scientist (Narendra Raj Khanal) and a manager of </w:t>
      </w:r>
      <w:r w:rsidR="007C7152" w:rsidRPr="003A098C">
        <w:rPr>
          <w:rFonts w:cs="Arial"/>
          <w:color w:val="000000" w:themeColor="text1"/>
        </w:rPr>
        <w:t xml:space="preserve">the </w:t>
      </w:r>
      <w:r w:rsidR="006869AA" w:rsidRPr="003A098C">
        <w:rPr>
          <w:rFonts w:cs="Arial"/>
          <w:color w:val="000000" w:themeColor="text1"/>
        </w:rPr>
        <w:t xml:space="preserve">NGO </w:t>
      </w:r>
      <w:r w:rsidR="007C7152" w:rsidRPr="003A098C">
        <w:rPr>
          <w:rFonts w:cs="Arial"/>
          <w:i/>
          <w:color w:val="000000" w:themeColor="text1"/>
        </w:rPr>
        <w:t>Tuki Association Sunkoshi</w:t>
      </w:r>
      <w:r w:rsidR="00F21DEF">
        <w:rPr>
          <w:rFonts w:cs="Arial"/>
          <w:i/>
          <w:color w:val="000000" w:themeColor="text1"/>
        </w:rPr>
        <w:t>n</w:t>
      </w:r>
      <w:r w:rsidR="00F21DEF" w:rsidRPr="00F21DEF">
        <w:rPr>
          <w:rFonts w:cs="Arial"/>
          <w:color w:val="000000" w:themeColor="text1"/>
        </w:rPr>
        <w:t xml:space="preserve"> that </w:t>
      </w:r>
      <w:r w:rsidR="00F21DEF">
        <w:rPr>
          <w:rFonts w:cs="Arial"/>
          <w:color w:val="000000" w:themeColor="text1"/>
        </w:rPr>
        <w:t>supports</w:t>
      </w:r>
      <w:r w:rsidR="006869AA" w:rsidRPr="003A098C">
        <w:rPr>
          <w:rFonts w:cs="Arial"/>
          <w:color w:val="000000" w:themeColor="text1"/>
        </w:rPr>
        <w:t xml:space="preserve"> the development of </w:t>
      </w:r>
      <w:r w:rsidR="00CB2844">
        <w:rPr>
          <w:rFonts w:cs="Arial"/>
          <w:color w:val="000000" w:themeColor="text1"/>
        </w:rPr>
        <w:t xml:space="preserve">rural communities </w:t>
      </w:r>
      <w:r w:rsidR="006869AA" w:rsidRPr="003A098C">
        <w:rPr>
          <w:rFonts w:cs="Arial"/>
          <w:color w:val="000000" w:themeColor="text1"/>
        </w:rPr>
        <w:t>(Hemanta</w:t>
      </w:r>
      <w:r w:rsidR="00F21DEF">
        <w:rPr>
          <w:rFonts w:cs="Arial"/>
          <w:color w:val="000000" w:themeColor="text1"/>
        </w:rPr>
        <w:t xml:space="preserve"> </w:t>
      </w:r>
      <w:r w:rsidR="006869AA" w:rsidRPr="003A098C">
        <w:rPr>
          <w:rFonts w:cs="Arial"/>
          <w:color w:val="000000" w:themeColor="text1"/>
        </w:rPr>
        <w:t>Dangal).</w:t>
      </w:r>
    </w:p>
    <w:p w14:paraId="017DB675" w14:textId="77777777" w:rsidR="00FB6C83" w:rsidRDefault="00FB6C83" w:rsidP="00FB36E9">
      <w:pPr>
        <w:pStyle w:val="BodyText"/>
        <w:tabs>
          <w:tab w:val="left" w:pos="9781"/>
        </w:tabs>
        <w:spacing w:after="0" w:line="240" w:lineRule="auto"/>
        <w:ind w:right="159"/>
        <w:rPr>
          <w:rFonts w:cs="Arial"/>
          <w:color w:val="000000" w:themeColor="text1"/>
        </w:rPr>
      </w:pPr>
    </w:p>
    <w:p w14:paraId="67CE7B7A" w14:textId="2B51241A" w:rsidR="00F21DEF" w:rsidRPr="00F21DEF" w:rsidRDefault="00F21DEF" w:rsidP="00FB36E9">
      <w:pPr>
        <w:pStyle w:val="BodyText"/>
        <w:tabs>
          <w:tab w:val="left" w:pos="9781"/>
        </w:tabs>
        <w:spacing w:after="0" w:line="240" w:lineRule="auto"/>
        <w:ind w:right="159"/>
        <w:rPr>
          <w:rFonts w:cs="Arial"/>
          <w:i/>
          <w:color w:val="000000" w:themeColor="text1"/>
        </w:rPr>
      </w:pPr>
      <w:r w:rsidRPr="00F21DEF">
        <w:rPr>
          <w:rFonts w:cs="Arial"/>
          <w:i/>
          <w:color w:val="000000" w:themeColor="text1"/>
        </w:rPr>
        <w:t>Figure 1: Location map of Keraghari, Tinpiple and Panchk</w:t>
      </w:r>
      <w:r>
        <w:rPr>
          <w:rFonts w:cs="Arial"/>
          <w:i/>
          <w:color w:val="000000" w:themeColor="text1"/>
        </w:rPr>
        <w:t>h</w:t>
      </w:r>
      <w:r w:rsidRPr="00F21DEF">
        <w:rPr>
          <w:rFonts w:cs="Arial"/>
          <w:i/>
          <w:color w:val="000000" w:themeColor="text1"/>
        </w:rPr>
        <w:t>al sites in Kavrepalanchok District, Nepal, all altitudes point heights in a landscape of high topographical variability as indicated by the sinuosity of the road and river</w:t>
      </w:r>
    </w:p>
    <w:p w14:paraId="4ECD5569" w14:textId="2FDD8B4A" w:rsidR="00FB6C83" w:rsidRDefault="00F21DEF" w:rsidP="00FB36E9">
      <w:pPr>
        <w:pStyle w:val="BodyText"/>
        <w:tabs>
          <w:tab w:val="left" w:pos="9781"/>
        </w:tabs>
        <w:spacing w:after="0" w:line="240" w:lineRule="auto"/>
        <w:ind w:right="159"/>
        <w:rPr>
          <w:rFonts w:cs="Arial"/>
          <w:color w:val="000000" w:themeColor="text1"/>
        </w:rPr>
      </w:pPr>
      <w:r w:rsidRPr="00F21DEF">
        <w:rPr>
          <w:rFonts w:cs="Arial"/>
          <w:noProof/>
          <w:color w:val="000000" w:themeColor="text1"/>
          <w:lang w:eastAsia="en-GB"/>
        </w:rPr>
        <w:drawing>
          <wp:inline distT="0" distB="0" distL="0" distR="0" wp14:anchorId="723F160F" wp14:editId="425422CE">
            <wp:extent cx="6645910" cy="4164097"/>
            <wp:effectExtent l="0" t="0" r="2540" b="8255"/>
            <wp:docPr id="1" name="Picture 1" descr="C:\Users\m-everard\Documents\Mark's files (backed up 2016-12-11)\Papers, various\Ecosystem services 100-199\ES128 WfW in Nepal\Nepal vegetation Fig 1 - Location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verard\Documents\Mark's files (backed up 2016-12-11)\Papers, various\Ecosystem services 100-199\ES128 WfW in Nepal\Nepal vegetation Fig 1 - Location map.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6645910" cy="4164097"/>
                    </a:xfrm>
                    <a:prstGeom prst="rect">
                      <a:avLst/>
                    </a:prstGeom>
                    <a:noFill/>
                    <a:ln>
                      <a:noFill/>
                    </a:ln>
                  </pic:spPr>
                </pic:pic>
              </a:graphicData>
            </a:graphic>
          </wp:inline>
        </w:drawing>
      </w:r>
    </w:p>
    <w:p w14:paraId="194C5C98" w14:textId="77777777" w:rsidR="00EC3E25" w:rsidRPr="008C18A5" w:rsidRDefault="00EC3E25" w:rsidP="00EC3E25">
      <w:pPr>
        <w:spacing w:line="259" w:lineRule="auto"/>
        <w:rPr>
          <w:rFonts w:ascii="Arial" w:hAnsi="Arial" w:cs="Arial"/>
          <w:sz w:val="24"/>
          <w:szCs w:val="24"/>
        </w:rPr>
      </w:pPr>
    </w:p>
    <w:p w14:paraId="465F5C44" w14:textId="1E332487" w:rsidR="00EC3E25" w:rsidRPr="002624D9" w:rsidRDefault="00655AE0" w:rsidP="00EC3E25">
      <w:pPr>
        <w:spacing w:line="259" w:lineRule="auto"/>
        <w:rPr>
          <w:rFonts w:ascii="Arial" w:hAnsi="Arial" w:cs="Arial"/>
          <w:sz w:val="24"/>
          <w:szCs w:val="24"/>
        </w:rPr>
      </w:pPr>
      <w:r w:rsidRPr="008C18A5">
        <w:rPr>
          <w:rFonts w:ascii="Arial" w:hAnsi="Arial" w:cs="Arial"/>
          <w:sz w:val="24"/>
          <w:szCs w:val="24"/>
        </w:rPr>
        <w:t xml:space="preserve">Primary evidence-gathering at the three field sites comprised: (1) </w:t>
      </w:r>
      <w:r w:rsidR="009744CB">
        <w:rPr>
          <w:rFonts w:ascii="Arial" w:hAnsi="Arial" w:cs="Arial"/>
          <w:sz w:val="24"/>
          <w:szCs w:val="24"/>
        </w:rPr>
        <w:t xml:space="preserve">meetings </w:t>
      </w:r>
      <w:r w:rsidRPr="008C18A5">
        <w:rPr>
          <w:rFonts w:ascii="Arial" w:hAnsi="Arial" w:cs="Arial"/>
          <w:sz w:val="24"/>
          <w:szCs w:val="24"/>
        </w:rPr>
        <w:t xml:space="preserve">with </w:t>
      </w:r>
      <w:r w:rsidR="00A96C75">
        <w:rPr>
          <w:rFonts w:ascii="Arial" w:hAnsi="Arial" w:cs="Arial"/>
          <w:sz w:val="24"/>
          <w:szCs w:val="24"/>
        </w:rPr>
        <w:t xml:space="preserve">representatives (N varying from 12 to 5 per site including approximately equal numbers of men and women) of </w:t>
      </w:r>
      <w:r w:rsidRPr="008C18A5">
        <w:rPr>
          <w:rFonts w:ascii="Arial" w:hAnsi="Arial" w:cs="Arial"/>
          <w:sz w:val="24"/>
          <w:szCs w:val="24"/>
        </w:rPr>
        <w:t xml:space="preserve">resource-dependent communities; (2) </w:t>
      </w:r>
      <w:r w:rsidR="00EC3E25" w:rsidRPr="008C18A5">
        <w:rPr>
          <w:rFonts w:ascii="Arial" w:hAnsi="Arial" w:cs="Arial"/>
          <w:sz w:val="24"/>
          <w:szCs w:val="24"/>
        </w:rPr>
        <w:t>empirical observations</w:t>
      </w:r>
      <w:r w:rsidRPr="008C18A5">
        <w:rPr>
          <w:rFonts w:ascii="Arial" w:hAnsi="Arial" w:cs="Arial"/>
          <w:sz w:val="24"/>
          <w:szCs w:val="24"/>
        </w:rPr>
        <w:t xml:space="preserve"> backed up by the knowledge of Nepali team members; and (3) opportunistic meetings with five rural people (three women and two men) encountered at sites interacting with food and water systems. A semi-structured approach was taken to information-gathering in interviews. </w:t>
      </w:r>
      <w:r w:rsidR="009744CB">
        <w:rPr>
          <w:rFonts w:ascii="Arial" w:hAnsi="Arial" w:cs="Arial"/>
          <w:sz w:val="24"/>
          <w:szCs w:val="24"/>
        </w:rPr>
        <w:t xml:space="preserve">The different dimensions of </w:t>
      </w:r>
      <w:r w:rsidR="008C18A5">
        <w:rPr>
          <w:rFonts w:ascii="Arial" w:hAnsi="Arial" w:cs="Arial"/>
          <w:sz w:val="24"/>
          <w:szCs w:val="24"/>
        </w:rPr>
        <w:t xml:space="preserve">the STEEP </w:t>
      </w:r>
      <w:r w:rsidR="00EC4721">
        <w:rPr>
          <w:rFonts w:ascii="Arial" w:hAnsi="Arial" w:cs="Arial"/>
          <w:sz w:val="24"/>
          <w:szCs w:val="24"/>
        </w:rPr>
        <w:t>model</w:t>
      </w:r>
      <w:r w:rsidR="008C18A5">
        <w:rPr>
          <w:rFonts w:ascii="Arial" w:hAnsi="Arial" w:cs="Arial"/>
          <w:sz w:val="24"/>
          <w:szCs w:val="24"/>
        </w:rPr>
        <w:t xml:space="preserve"> </w:t>
      </w:r>
      <w:r w:rsidRPr="008C18A5">
        <w:rPr>
          <w:rFonts w:ascii="Arial" w:hAnsi="Arial" w:cs="Arial"/>
          <w:sz w:val="24"/>
          <w:szCs w:val="24"/>
        </w:rPr>
        <w:t xml:space="preserve">were introduced into interviews by conversation </w:t>
      </w:r>
      <w:r w:rsidR="00EC4721">
        <w:rPr>
          <w:rFonts w:ascii="Arial" w:hAnsi="Arial" w:cs="Arial"/>
          <w:sz w:val="24"/>
          <w:szCs w:val="24"/>
        </w:rPr>
        <w:t>in locally relevant terms (e.g.</w:t>
      </w:r>
      <w:r w:rsidRPr="008C18A5">
        <w:rPr>
          <w:rFonts w:ascii="Arial" w:hAnsi="Arial" w:cs="Arial"/>
          <w:sz w:val="24"/>
          <w:szCs w:val="24"/>
        </w:rPr>
        <w:t xml:space="preserve"> food, water use, fuel, </w:t>
      </w:r>
      <w:r w:rsidR="008C18A5">
        <w:rPr>
          <w:rFonts w:ascii="Arial" w:hAnsi="Arial" w:cs="Arial"/>
          <w:sz w:val="24"/>
          <w:szCs w:val="24"/>
        </w:rPr>
        <w:t xml:space="preserve">decision-making, subsistence versus cash crops, </w:t>
      </w:r>
      <w:r w:rsidR="009744CB">
        <w:rPr>
          <w:rFonts w:ascii="Arial" w:hAnsi="Arial" w:cs="Arial"/>
          <w:sz w:val="24"/>
          <w:szCs w:val="24"/>
        </w:rPr>
        <w:t xml:space="preserve">government support, </w:t>
      </w:r>
      <w:r w:rsidRPr="008C18A5">
        <w:rPr>
          <w:rFonts w:ascii="Arial" w:hAnsi="Arial" w:cs="Arial"/>
          <w:sz w:val="24"/>
          <w:szCs w:val="24"/>
        </w:rPr>
        <w:t xml:space="preserve">etc.) and in a semi-structured way rather than through a rigid questionnaire, reflecting the cultural differences between researchers and local people and the diversity of views and perspectives of interviewees. Interviews </w:t>
      </w:r>
      <w:r w:rsidR="00EC4721">
        <w:rPr>
          <w:rFonts w:ascii="Arial" w:hAnsi="Arial" w:cs="Arial"/>
          <w:sz w:val="24"/>
          <w:szCs w:val="24"/>
        </w:rPr>
        <w:t xml:space="preserve">commenced with a description of the purpose of our study and a request </w:t>
      </w:r>
      <w:r w:rsidR="00EC4721" w:rsidRPr="002624D9">
        <w:rPr>
          <w:rFonts w:ascii="Arial" w:hAnsi="Arial" w:cs="Arial"/>
          <w:sz w:val="24"/>
          <w:szCs w:val="24"/>
        </w:rPr>
        <w:t>to use this information for research purposes</w:t>
      </w:r>
      <w:r w:rsidR="00EC4721">
        <w:rPr>
          <w:rFonts w:ascii="Arial" w:hAnsi="Arial" w:cs="Arial"/>
          <w:sz w:val="24"/>
          <w:szCs w:val="24"/>
        </w:rPr>
        <w:t>, with ensuing dialogue revolving</w:t>
      </w:r>
      <w:r w:rsidRPr="008C18A5">
        <w:rPr>
          <w:rFonts w:ascii="Arial" w:hAnsi="Arial" w:cs="Arial"/>
          <w:sz w:val="24"/>
          <w:szCs w:val="24"/>
        </w:rPr>
        <w:t xml:space="preserve"> around people’s livelihoods and their relationships with the natural resources. Responses were recorded in writing by researchers, who subsequently stratified observations around </w:t>
      </w:r>
      <w:r w:rsidR="008C18A5">
        <w:rPr>
          <w:rFonts w:ascii="Arial" w:hAnsi="Arial" w:cs="Arial"/>
          <w:sz w:val="24"/>
          <w:szCs w:val="24"/>
        </w:rPr>
        <w:t xml:space="preserve">the STEEP </w:t>
      </w:r>
      <w:r w:rsidR="00EC4721">
        <w:rPr>
          <w:rFonts w:ascii="Arial" w:hAnsi="Arial" w:cs="Arial"/>
          <w:sz w:val="24"/>
          <w:szCs w:val="24"/>
        </w:rPr>
        <w:t>model</w:t>
      </w:r>
      <w:r w:rsidR="009744CB">
        <w:rPr>
          <w:rFonts w:ascii="Arial" w:hAnsi="Arial" w:cs="Arial"/>
          <w:sz w:val="24"/>
          <w:szCs w:val="24"/>
        </w:rPr>
        <w:t>.</w:t>
      </w:r>
      <w:r w:rsidRPr="008C18A5">
        <w:rPr>
          <w:rFonts w:ascii="Arial" w:hAnsi="Arial" w:cs="Arial"/>
          <w:sz w:val="24"/>
          <w:szCs w:val="24"/>
        </w:rPr>
        <w:t xml:space="preserve"> This approach enabled interviewees to respond freely and to refer to different values, uses and management approaches to resources, rather than asking them to stick to a rigid questioning framework. </w:t>
      </w:r>
      <w:r w:rsidR="00EC3E25" w:rsidRPr="002624D9">
        <w:rPr>
          <w:rFonts w:ascii="Arial" w:hAnsi="Arial" w:cs="Arial"/>
          <w:sz w:val="24"/>
          <w:szCs w:val="24"/>
        </w:rPr>
        <w:t xml:space="preserve">Once </w:t>
      </w:r>
      <w:r w:rsidR="009744CB">
        <w:rPr>
          <w:rFonts w:ascii="Arial" w:hAnsi="Arial" w:cs="Arial"/>
          <w:sz w:val="24"/>
          <w:szCs w:val="24"/>
        </w:rPr>
        <w:t xml:space="preserve">researchers judged that </w:t>
      </w:r>
      <w:r w:rsidR="00EC3E25" w:rsidRPr="002624D9">
        <w:rPr>
          <w:rFonts w:ascii="Arial" w:hAnsi="Arial" w:cs="Arial"/>
          <w:sz w:val="24"/>
          <w:szCs w:val="24"/>
        </w:rPr>
        <w:t xml:space="preserve">all </w:t>
      </w:r>
      <w:r w:rsidR="009744CB">
        <w:rPr>
          <w:rFonts w:ascii="Arial" w:hAnsi="Arial" w:cs="Arial"/>
          <w:sz w:val="24"/>
          <w:szCs w:val="24"/>
        </w:rPr>
        <w:t xml:space="preserve">relevant </w:t>
      </w:r>
      <w:r w:rsidR="00EC3E25" w:rsidRPr="002624D9">
        <w:rPr>
          <w:rFonts w:ascii="Arial" w:hAnsi="Arial" w:cs="Arial"/>
          <w:sz w:val="24"/>
          <w:szCs w:val="24"/>
        </w:rPr>
        <w:t xml:space="preserve">aspects of the STEEP </w:t>
      </w:r>
      <w:r w:rsidR="00EC4721">
        <w:rPr>
          <w:rFonts w:ascii="Arial" w:hAnsi="Arial" w:cs="Arial"/>
          <w:sz w:val="24"/>
          <w:szCs w:val="24"/>
        </w:rPr>
        <w:t xml:space="preserve">model </w:t>
      </w:r>
      <w:r w:rsidR="00EC3E25" w:rsidRPr="002624D9">
        <w:rPr>
          <w:rFonts w:ascii="Arial" w:hAnsi="Arial" w:cs="Arial"/>
          <w:sz w:val="24"/>
          <w:szCs w:val="24"/>
        </w:rPr>
        <w:t>were exhausted in conversations, interviews were concluded with thanks.</w:t>
      </w:r>
    </w:p>
    <w:p w14:paraId="62E2D42F" w14:textId="77777777" w:rsidR="00F21DEF" w:rsidRDefault="00F21DEF" w:rsidP="00FB36E9">
      <w:pPr>
        <w:pStyle w:val="BodyText"/>
        <w:tabs>
          <w:tab w:val="left" w:pos="9781"/>
        </w:tabs>
        <w:spacing w:after="0" w:line="240" w:lineRule="auto"/>
        <w:ind w:right="159"/>
        <w:rPr>
          <w:rFonts w:cs="Arial"/>
          <w:color w:val="000000" w:themeColor="text1"/>
        </w:rPr>
      </w:pPr>
    </w:p>
    <w:p w14:paraId="0335F680" w14:textId="25BD222A" w:rsidR="00DD3829" w:rsidRPr="00F21DEF" w:rsidRDefault="00DD3829" w:rsidP="00DD3829">
      <w:pPr>
        <w:pStyle w:val="BodyText"/>
        <w:tabs>
          <w:tab w:val="left" w:pos="9781"/>
        </w:tabs>
        <w:spacing w:after="0" w:line="240" w:lineRule="auto"/>
        <w:ind w:right="159"/>
        <w:rPr>
          <w:rFonts w:cs="Arial"/>
          <w:i/>
          <w:color w:val="000000" w:themeColor="text1"/>
        </w:rPr>
      </w:pPr>
      <w:r w:rsidRPr="00F21DEF">
        <w:rPr>
          <w:rFonts w:cs="Arial"/>
          <w:i/>
          <w:color w:val="000000" w:themeColor="text1"/>
        </w:rPr>
        <w:t xml:space="preserve">Figure </w:t>
      </w:r>
      <w:r>
        <w:rPr>
          <w:rFonts w:cs="Arial"/>
          <w:i/>
          <w:color w:val="000000" w:themeColor="text1"/>
        </w:rPr>
        <w:t>2</w:t>
      </w:r>
      <w:r w:rsidRPr="00F21DEF">
        <w:rPr>
          <w:rFonts w:cs="Arial"/>
          <w:i/>
          <w:color w:val="000000" w:themeColor="text1"/>
        </w:rPr>
        <w:t xml:space="preserve">: </w:t>
      </w:r>
      <w:r>
        <w:rPr>
          <w:rFonts w:cs="Arial"/>
          <w:i/>
          <w:color w:val="000000" w:themeColor="text1"/>
        </w:rPr>
        <w:t xml:space="preserve">Farmer being interviewed at Keraghari, including input from a range of local residents of this rural, farmed area </w:t>
      </w:r>
      <w:r w:rsidRPr="00DD3829">
        <w:rPr>
          <w:rFonts w:cs="Arial"/>
          <w:i/>
          <w:color w:val="000000" w:themeColor="text1"/>
          <w:highlight w:val="yellow"/>
        </w:rPr>
        <w:t>[Low resolution image only inserted here to aid review]</w:t>
      </w:r>
    </w:p>
    <w:p w14:paraId="1C83B14F" w14:textId="45D5DFEC" w:rsidR="00DD3829" w:rsidRDefault="00DD3829" w:rsidP="00FB36E9">
      <w:pPr>
        <w:pStyle w:val="BodyText"/>
        <w:tabs>
          <w:tab w:val="left" w:pos="9781"/>
        </w:tabs>
        <w:spacing w:after="0" w:line="240" w:lineRule="auto"/>
        <w:ind w:right="159"/>
        <w:rPr>
          <w:rFonts w:cs="Arial"/>
          <w:color w:val="000000" w:themeColor="text1"/>
        </w:rPr>
      </w:pPr>
      <w:r w:rsidRPr="00DD3829">
        <w:rPr>
          <w:rFonts w:cs="Arial"/>
          <w:noProof/>
          <w:color w:val="000000" w:themeColor="text1"/>
          <w:lang w:eastAsia="en-GB"/>
        </w:rPr>
        <w:drawing>
          <wp:inline distT="0" distB="0" distL="0" distR="0" wp14:anchorId="04AA4C09" wp14:editId="6785962B">
            <wp:extent cx="5326086" cy="3995829"/>
            <wp:effectExtent l="0" t="0" r="8255" b="5080"/>
            <wp:docPr id="2" name="Picture 2" descr="C:\Users\m-everard\Documents\Mark's files (backed up 2016-12-11)\Papers, various\Ecosystem services 100-199\ES128 WfW in Nepal\Nepal vegetation Fig 2 - Farmer being interviewed at Keragh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verard\Documents\Mark's files (backed up 2016-12-11)\Papers, various\Ecosystem services 100-199\ES128 WfW in Nepal\Nepal vegetation Fig 2 - Farmer being interviewed at Keraghari.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327967" cy="3997240"/>
                    </a:xfrm>
                    <a:prstGeom prst="rect">
                      <a:avLst/>
                    </a:prstGeom>
                    <a:noFill/>
                    <a:ln>
                      <a:noFill/>
                    </a:ln>
                  </pic:spPr>
                </pic:pic>
              </a:graphicData>
            </a:graphic>
          </wp:inline>
        </w:drawing>
      </w:r>
    </w:p>
    <w:p w14:paraId="30C803B1" w14:textId="77777777" w:rsidR="00F21DEF" w:rsidRDefault="00F21DEF" w:rsidP="00FB36E9">
      <w:pPr>
        <w:pStyle w:val="BodyText"/>
        <w:tabs>
          <w:tab w:val="left" w:pos="9781"/>
        </w:tabs>
        <w:spacing w:after="0" w:line="240" w:lineRule="auto"/>
        <w:ind w:right="159"/>
        <w:rPr>
          <w:rFonts w:cs="Arial"/>
          <w:color w:val="000000" w:themeColor="text1"/>
        </w:rPr>
      </w:pPr>
    </w:p>
    <w:p w14:paraId="63D4598E" w14:textId="77777777" w:rsidR="00DD3829" w:rsidRPr="003A098C" w:rsidRDefault="00DD3829" w:rsidP="00FB36E9">
      <w:pPr>
        <w:pStyle w:val="BodyText"/>
        <w:tabs>
          <w:tab w:val="left" w:pos="9781"/>
        </w:tabs>
        <w:spacing w:after="0" w:line="240" w:lineRule="auto"/>
        <w:ind w:right="159"/>
        <w:rPr>
          <w:rFonts w:cs="Arial"/>
          <w:color w:val="000000" w:themeColor="text1"/>
        </w:rPr>
      </w:pPr>
    </w:p>
    <w:p w14:paraId="36526BBF" w14:textId="5854B56B" w:rsidR="00FB6C83" w:rsidRPr="003A098C" w:rsidRDefault="00FB6C83" w:rsidP="00FB36E9">
      <w:pPr>
        <w:pStyle w:val="BodyText"/>
        <w:spacing w:after="0" w:line="240" w:lineRule="auto"/>
        <w:ind w:right="159"/>
        <w:rPr>
          <w:rFonts w:cs="Arial"/>
          <w:color w:val="000000" w:themeColor="text1"/>
        </w:rPr>
      </w:pPr>
      <w:r w:rsidRPr="003A098C">
        <w:rPr>
          <w:rFonts w:cs="Arial"/>
          <w:b/>
          <w:color w:val="000000" w:themeColor="text1"/>
        </w:rPr>
        <w:t>3</w:t>
      </w:r>
      <w:r w:rsidR="00037F02" w:rsidRPr="003A098C">
        <w:rPr>
          <w:rFonts w:cs="Arial"/>
          <w:b/>
          <w:color w:val="000000" w:themeColor="text1"/>
        </w:rPr>
        <w:t xml:space="preserve">. </w:t>
      </w:r>
      <w:r w:rsidR="00EC4721">
        <w:rPr>
          <w:rFonts w:cs="Arial"/>
          <w:b/>
          <w:color w:val="000000" w:themeColor="text1"/>
        </w:rPr>
        <w:t>Results</w:t>
      </w:r>
    </w:p>
    <w:p w14:paraId="12FC5216" w14:textId="77777777" w:rsidR="00FB6C83" w:rsidRPr="003A098C" w:rsidRDefault="00FB6C83" w:rsidP="00FB36E9">
      <w:pPr>
        <w:pStyle w:val="BodyText"/>
        <w:spacing w:after="0" w:line="240" w:lineRule="auto"/>
        <w:ind w:right="159"/>
        <w:rPr>
          <w:rFonts w:cs="Arial"/>
          <w:color w:val="000000" w:themeColor="text1"/>
        </w:rPr>
      </w:pPr>
    </w:p>
    <w:p w14:paraId="74E5C558" w14:textId="148E7D23" w:rsidR="00037F02" w:rsidRPr="003A098C" w:rsidRDefault="00FB6C83" w:rsidP="00FB36E9">
      <w:pPr>
        <w:pStyle w:val="BodyText"/>
        <w:spacing w:after="0" w:line="240" w:lineRule="auto"/>
        <w:ind w:right="159"/>
        <w:rPr>
          <w:rFonts w:cs="Arial"/>
          <w:i/>
          <w:color w:val="000000" w:themeColor="text1"/>
        </w:rPr>
      </w:pPr>
      <w:r w:rsidRPr="003A098C">
        <w:rPr>
          <w:rFonts w:cs="Arial"/>
          <w:i/>
          <w:color w:val="000000" w:themeColor="text1"/>
        </w:rPr>
        <w:t xml:space="preserve">3.1 </w:t>
      </w:r>
      <w:r w:rsidR="00EC4721">
        <w:rPr>
          <w:rFonts w:cs="Arial"/>
          <w:i/>
          <w:color w:val="000000" w:themeColor="text1"/>
        </w:rPr>
        <w:t>T</w:t>
      </w:r>
      <w:r w:rsidR="00037F02" w:rsidRPr="003A098C">
        <w:rPr>
          <w:rFonts w:cs="Arial"/>
          <w:i/>
          <w:color w:val="000000" w:themeColor="text1"/>
        </w:rPr>
        <w:t>he Working for Water (WfW) programme</w:t>
      </w:r>
      <w:r w:rsidR="00EC4721">
        <w:rPr>
          <w:rFonts w:cs="Arial"/>
          <w:i/>
          <w:color w:val="000000" w:themeColor="text1"/>
        </w:rPr>
        <w:t xml:space="preserve"> and assessment of success factors using STEEP</w:t>
      </w:r>
    </w:p>
    <w:p w14:paraId="2DD0B961" w14:textId="77777777" w:rsidR="00037F02" w:rsidRPr="003A098C" w:rsidRDefault="00037F02" w:rsidP="00FB36E9">
      <w:pPr>
        <w:pStyle w:val="BodyText"/>
        <w:spacing w:after="0" w:line="240" w:lineRule="auto"/>
        <w:ind w:right="159"/>
        <w:rPr>
          <w:rFonts w:cs="Arial"/>
          <w:color w:val="000000" w:themeColor="text1"/>
        </w:rPr>
      </w:pPr>
    </w:p>
    <w:p w14:paraId="0FAB2671" w14:textId="732DCDDB" w:rsidR="00666E2E" w:rsidRDefault="009A0C6B" w:rsidP="00FB36E9">
      <w:pPr>
        <w:pStyle w:val="BodyText"/>
        <w:spacing w:after="0" w:line="240" w:lineRule="auto"/>
        <w:ind w:right="159"/>
        <w:rPr>
          <w:rFonts w:cs="Arial"/>
        </w:rPr>
      </w:pPr>
      <w:r w:rsidRPr="003A098C">
        <w:rPr>
          <w:rFonts w:eastAsia="Times New Roman" w:cs="Arial"/>
        </w:rPr>
        <w:t>WfW has operat</w:t>
      </w:r>
      <w:r w:rsidR="008C18A5">
        <w:rPr>
          <w:rFonts w:eastAsia="Times New Roman" w:cs="Arial"/>
        </w:rPr>
        <w:t>ed</w:t>
      </w:r>
      <w:r w:rsidRPr="003A098C">
        <w:rPr>
          <w:rFonts w:eastAsia="Times New Roman" w:cs="Arial"/>
        </w:rPr>
        <w:t xml:space="preserve"> since </w:t>
      </w:r>
      <w:r w:rsidRPr="003A098C">
        <w:rPr>
          <w:rFonts w:cs="Arial"/>
        </w:rPr>
        <w:t xml:space="preserve">1995 as a resource protection and employment programme administered </w:t>
      </w:r>
      <w:r w:rsidR="00276891">
        <w:rPr>
          <w:rFonts w:cs="Arial"/>
        </w:rPr>
        <w:t>by the Department of Public Works with th</w:t>
      </w:r>
      <w:r w:rsidR="00EC4721">
        <w:rPr>
          <w:rFonts w:cs="Arial"/>
        </w:rPr>
        <w:t>e</w:t>
      </w:r>
      <w:r w:rsidR="00276891">
        <w:rPr>
          <w:rFonts w:cs="Arial"/>
        </w:rPr>
        <w:t xml:space="preserve"> support of </w:t>
      </w:r>
      <w:r w:rsidRPr="003A098C">
        <w:rPr>
          <w:rFonts w:cs="Arial"/>
        </w:rPr>
        <w:t xml:space="preserve">multiple </w:t>
      </w:r>
      <w:r w:rsidR="00276891">
        <w:rPr>
          <w:rFonts w:cs="Arial"/>
        </w:rPr>
        <w:t xml:space="preserve">South African </w:t>
      </w:r>
      <w:r w:rsidRPr="003A098C">
        <w:rPr>
          <w:rFonts w:cs="Arial"/>
        </w:rPr>
        <w:t xml:space="preserve">government departments (Department of Environmental Affairs, Undated). WfW recognises IAPs </w:t>
      </w:r>
      <w:r w:rsidR="008C18A5">
        <w:rPr>
          <w:rFonts w:cs="Arial"/>
        </w:rPr>
        <w:t xml:space="preserve">as a major </w:t>
      </w:r>
      <w:r w:rsidRPr="003A098C">
        <w:rPr>
          <w:rFonts w:cs="Arial"/>
        </w:rPr>
        <w:t>threat</w:t>
      </w:r>
      <w:r w:rsidR="008C18A5">
        <w:rPr>
          <w:rFonts w:cs="Arial"/>
        </w:rPr>
        <w:t xml:space="preserve"> compounding </w:t>
      </w:r>
      <w:r w:rsidR="00376E63">
        <w:rPr>
          <w:rFonts w:cs="Arial"/>
        </w:rPr>
        <w:t>climate change</w:t>
      </w:r>
      <w:r w:rsidR="008C18A5">
        <w:rPr>
          <w:rFonts w:cs="Arial"/>
        </w:rPr>
        <w:t xml:space="preserve">, </w:t>
      </w:r>
      <w:r w:rsidR="00376E63">
        <w:rPr>
          <w:rFonts w:cs="Arial"/>
        </w:rPr>
        <w:t xml:space="preserve">land use conversion </w:t>
      </w:r>
      <w:r w:rsidR="008C18A5">
        <w:rPr>
          <w:rFonts w:cs="Arial"/>
        </w:rPr>
        <w:t xml:space="preserve">and </w:t>
      </w:r>
      <w:r w:rsidR="00376E63">
        <w:rPr>
          <w:rFonts w:cs="Arial"/>
        </w:rPr>
        <w:t>other</w:t>
      </w:r>
      <w:r w:rsidR="008C18A5">
        <w:rPr>
          <w:rFonts w:cs="Arial"/>
        </w:rPr>
        <w:t xml:space="preserve"> pressures </w:t>
      </w:r>
      <w:r w:rsidR="00DC7A51">
        <w:rPr>
          <w:rFonts w:cs="Arial"/>
        </w:rPr>
        <w:t xml:space="preserve">impacting </w:t>
      </w:r>
      <w:r w:rsidR="00A4108E">
        <w:rPr>
          <w:rFonts w:cs="Arial"/>
        </w:rPr>
        <w:t>water security</w:t>
      </w:r>
      <w:r w:rsidR="00DC7A51">
        <w:rPr>
          <w:rFonts w:cs="Arial"/>
        </w:rPr>
        <w:t xml:space="preserve"> and </w:t>
      </w:r>
      <w:r w:rsidR="00A4108E">
        <w:rPr>
          <w:rFonts w:cs="Arial"/>
        </w:rPr>
        <w:t>biodiversity</w:t>
      </w:r>
      <w:r w:rsidR="00EC4721">
        <w:rPr>
          <w:rFonts w:cs="Arial"/>
        </w:rPr>
        <w:t xml:space="preserve"> and </w:t>
      </w:r>
      <w:r w:rsidR="00CF0C7C">
        <w:rPr>
          <w:rFonts w:cs="Arial"/>
        </w:rPr>
        <w:t xml:space="preserve">imposing </w:t>
      </w:r>
      <w:r w:rsidR="008C18A5">
        <w:rPr>
          <w:rFonts w:cs="Arial"/>
        </w:rPr>
        <w:t xml:space="preserve">significant annual </w:t>
      </w:r>
      <w:r w:rsidR="00A4108E">
        <w:rPr>
          <w:rFonts w:cs="Arial"/>
        </w:rPr>
        <w:t>costs</w:t>
      </w:r>
      <w:r w:rsidRPr="003A098C">
        <w:rPr>
          <w:rFonts w:cs="Arial"/>
        </w:rPr>
        <w:t xml:space="preserve"> </w:t>
      </w:r>
      <w:r w:rsidR="008C18A5">
        <w:rPr>
          <w:rFonts w:cs="Arial"/>
        </w:rPr>
        <w:t xml:space="preserve">on the </w:t>
      </w:r>
      <w:r w:rsidRPr="003A098C">
        <w:rPr>
          <w:rFonts w:cs="Arial"/>
        </w:rPr>
        <w:t>South Africa</w:t>
      </w:r>
      <w:r w:rsidR="008C18A5">
        <w:rPr>
          <w:rFonts w:cs="Arial"/>
        </w:rPr>
        <w:t>n</w:t>
      </w:r>
      <w:r w:rsidRPr="003A098C">
        <w:rPr>
          <w:rFonts w:cs="Arial"/>
        </w:rPr>
        <w:t xml:space="preserve"> economy. </w:t>
      </w:r>
      <w:r w:rsidR="00666E2E" w:rsidRPr="003A098C">
        <w:rPr>
          <w:rFonts w:cs="Arial"/>
          <w:color w:val="000000" w:themeColor="text1"/>
        </w:rPr>
        <w:t xml:space="preserve">To date, WfW has cleared more than one million hectares of </w:t>
      </w:r>
      <w:r w:rsidR="00666E2E">
        <w:rPr>
          <w:rFonts w:cs="Arial"/>
          <w:color w:val="000000" w:themeColor="text1"/>
        </w:rPr>
        <w:t>IAPs (</w:t>
      </w:r>
      <w:r w:rsidR="00666E2E" w:rsidRPr="003A098C">
        <w:rPr>
          <w:rFonts w:cs="Arial"/>
        </w:rPr>
        <w:t>Department of Environmental Affairs, Undated</w:t>
      </w:r>
      <w:r w:rsidR="00666E2E">
        <w:rPr>
          <w:rFonts w:cs="Arial"/>
        </w:rPr>
        <w:t>)</w:t>
      </w:r>
      <w:r w:rsidR="00666E2E">
        <w:rPr>
          <w:rFonts w:cs="Arial"/>
          <w:color w:val="000000" w:themeColor="text1"/>
        </w:rPr>
        <w:t xml:space="preserve">. </w:t>
      </w:r>
      <w:r w:rsidR="00666E2E">
        <w:rPr>
          <w:rFonts w:cs="Arial"/>
        </w:rPr>
        <w:t xml:space="preserve">Table </w:t>
      </w:r>
      <w:r w:rsidR="003B023E">
        <w:rPr>
          <w:rFonts w:cs="Arial"/>
        </w:rPr>
        <w:t>1</w:t>
      </w:r>
      <w:r w:rsidR="00666E2E">
        <w:rPr>
          <w:rFonts w:cs="Arial"/>
        </w:rPr>
        <w:t xml:space="preserve"> lists linked aspects of WfW under the categories of the STEEP </w:t>
      </w:r>
      <w:r w:rsidR="00EC4721">
        <w:rPr>
          <w:rFonts w:cs="Arial"/>
        </w:rPr>
        <w:t>model</w:t>
      </w:r>
      <w:r w:rsidR="00666E2E">
        <w:rPr>
          <w:rFonts w:cs="Arial"/>
        </w:rPr>
        <w:t>.</w:t>
      </w:r>
    </w:p>
    <w:p w14:paraId="47364285" w14:textId="77777777" w:rsidR="00666E2E" w:rsidRDefault="00666E2E" w:rsidP="00FB36E9">
      <w:pPr>
        <w:pStyle w:val="BodyText"/>
        <w:spacing w:after="0" w:line="240" w:lineRule="auto"/>
        <w:ind w:right="159"/>
        <w:rPr>
          <w:rFonts w:cs="Arial"/>
        </w:rPr>
      </w:pPr>
    </w:p>
    <w:p w14:paraId="52437150" w14:textId="2757B04F" w:rsidR="00666E2E" w:rsidRPr="00666E2E" w:rsidRDefault="00666E2E" w:rsidP="00FB36E9">
      <w:pPr>
        <w:pStyle w:val="BodyText"/>
        <w:spacing w:after="0" w:line="240" w:lineRule="auto"/>
        <w:ind w:right="159"/>
        <w:rPr>
          <w:rFonts w:cs="Arial"/>
          <w:i/>
        </w:rPr>
      </w:pPr>
      <w:r w:rsidRPr="00666E2E">
        <w:rPr>
          <w:rFonts w:cs="Arial"/>
          <w:i/>
        </w:rPr>
        <w:t xml:space="preserve">Table </w:t>
      </w:r>
      <w:r w:rsidR="003B023E">
        <w:rPr>
          <w:rFonts w:cs="Arial"/>
          <w:i/>
        </w:rPr>
        <w:t>1</w:t>
      </w:r>
      <w:r w:rsidRPr="00666E2E">
        <w:rPr>
          <w:rFonts w:cs="Arial"/>
          <w:i/>
        </w:rPr>
        <w:t>: Linked successful elements of WfW stratified by STEEP components</w:t>
      </w:r>
    </w:p>
    <w:p w14:paraId="54CAE7E8" w14:textId="77777777" w:rsidR="00666E2E" w:rsidRDefault="00666E2E" w:rsidP="00FB36E9">
      <w:pPr>
        <w:pStyle w:val="BodyText"/>
        <w:spacing w:after="0" w:line="240" w:lineRule="auto"/>
        <w:ind w:right="159"/>
        <w:rPr>
          <w:rFonts w:cs="Arial"/>
        </w:rPr>
      </w:pPr>
    </w:p>
    <w:tbl>
      <w:tblPr>
        <w:tblStyle w:val="TableGrid"/>
        <w:tblW w:w="0" w:type="auto"/>
        <w:tblLook w:val="04A0" w:firstRow="1" w:lastRow="0" w:firstColumn="1" w:lastColumn="0" w:noHBand="0" w:noVBand="1"/>
      </w:tblPr>
      <w:tblGrid>
        <w:gridCol w:w="10456"/>
      </w:tblGrid>
      <w:tr w:rsidR="00666E2E" w14:paraId="492519C4" w14:textId="77777777" w:rsidTr="00666E2E">
        <w:tc>
          <w:tcPr>
            <w:tcW w:w="10456" w:type="dxa"/>
          </w:tcPr>
          <w:p w14:paraId="3898892C" w14:textId="1AD739CC" w:rsidR="00666E2E" w:rsidRDefault="00666E2E" w:rsidP="00FB36E9">
            <w:pPr>
              <w:pStyle w:val="BodyText"/>
              <w:spacing w:after="0"/>
              <w:ind w:right="159"/>
              <w:rPr>
                <w:rFonts w:cs="Arial"/>
              </w:rPr>
            </w:pPr>
            <w:r w:rsidRPr="00666E2E">
              <w:rPr>
                <w:rFonts w:cs="Arial"/>
                <w:b/>
              </w:rPr>
              <w:t>Social</w:t>
            </w:r>
            <w:r>
              <w:rPr>
                <w:rFonts w:cs="Arial"/>
              </w:rPr>
              <w:t>:</w:t>
            </w:r>
          </w:p>
          <w:p w14:paraId="7A9D182B" w14:textId="72A1A9D8" w:rsidR="00666E2E" w:rsidRDefault="00666E2E" w:rsidP="00666E2E">
            <w:pPr>
              <w:pStyle w:val="BodyText"/>
              <w:numPr>
                <w:ilvl w:val="0"/>
                <w:numId w:val="26"/>
              </w:numPr>
              <w:spacing w:after="0"/>
              <w:ind w:left="313" w:right="159" w:hanging="284"/>
              <w:rPr>
                <w:rFonts w:cs="Arial"/>
                <w:color w:val="000000" w:themeColor="text1"/>
              </w:rPr>
            </w:pPr>
            <w:r w:rsidRPr="003A098C">
              <w:rPr>
                <w:rFonts w:cs="Arial"/>
                <w:color w:val="000000" w:themeColor="text1"/>
              </w:rPr>
              <w:t xml:space="preserve">Social dimensions are central to the design and delivery of WfW, relating to ‘real world’ social needs </w:t>
            </w:r>
            <w:r>
              <w:rPr>
                <w:rFonts w:cs="Arial"/>
                <w:color w:val="000000" w:themeColor="text1"/>
              </w:rPr>
              <w:t xml:space="preserve">and </w:t>
            </w:r>
            <w:r w:rsidRPr="003A098C">
              <w:rPr>
                <w:rFonts w:cs="Arial"/>
                <w:color w:val="000000" w:themeColor="text1"/>
              </w:rPr>
              <w:t>involv</w:t>
            </w:r>
            <w:r>
              <w:rPr>
                <w:rFonts w:cs="Arial"/>
                <w:color w:val="000000" w:themeColor="text1"/>
              </w:rPr>
              <w:t xml:space="preserve">ing </w:t>
            </w:r>
            <w:r w:rsidRPr="003A098C">
              <w:rPr>
                <w:rFonts w:cs="Arial"/>
                <w:color w:val="000000" w:themeColor="text1"/>
              </w:rPr>
              <w:t>people in delivery</w:t>
            </w:r>
            <w:r>
              <w:rPr>
                <w:rFonts w:cs="Arial"/>
                <w:color w:val="000000" w:themeColor="text1"/>
              </w:rPr>
              <w:t xml:space="preserve"> of </w:t>
            </w:r>
            <w:r w:rsidRPr="003A098C">
              <w:rPr>
                <w:rFonts w:cs="Arial"/>
                <w:color w:val="000000" w:themeColor="text1"/>
              </w:rPr>
              <w:t>personal development</w:t>
            </w:r>
            <w:r>
              <w:rPr>
                <w:rFonts w:cs="Arial"/>
                <w:color w:val="000000" w:themeColor="text1"/>
              </w:rPr>
              <w:t xml:space="preserve">, </w:t>
            </w:r>
            <w:r w:rsidRPr="003A098C">
              <w:rPr>
                <w:rFonts w:cs="Arial"/>
                <w:color w:val="000000" w:themeColor="text1"/>
              </w:rPr>
              <w:t xml:space="preserve">employability skills </w:t>
            </w:r>
            <w:r>
              <w:rPr>
                <w:rFonts w:cs="Arial"/>
                <w:color w:val="000000" w:themeColor="text1"/>
              </w:rPr>
              <w:t xml:space="preserve">and direct </w:t>
            </w:r>
            <w:r w:rsidRPr="003A098C">
              <w:rPr>
                <w:rFonts w:cs="Arial"/>
                <w:color w:val="000000" w:themeColor="text1"/>
              </w:rPr>
              <w:t xml:space="preserve">benefits to communities </w:t>
            </w:r>
            <w:r>
              <w:rPr>
                <w:rFonts w:cs="Arial"/>
                <w:color w:val="000000" w:themeColor="text1"/>
              </w:rPr>
              <w:t xml:space="preserve">through </w:t>
            </w:r>
            <w:r w:rsidRPr="003A098C">
              <w:rPr>
                <w:rFonts w:cs="Arial"/>
                <w:color w:val="000000" w:themeColor="text1"/>
              </w:rPr>
              <w:t>enhanced water resources.</w:t>
            </w:r>
          </w:p>
          <w:p w14:paraId="1375D983" w14:textId="580DEF08" w:rsidR="00666E2E" w:rsidRDefault="00666E2E" w:rsidP="00666E2E">
            <w:pPr>
              <w:pStyle w:val="BodyText"/>
              <w:numPr>
                <w:ilvl w:val="0"/>
                <w:numId w:val="26"/>
              </w:numPr>
              <w:spacing w:after="0"/>
              <w:ind w:left="313" w:right="159" w:hanging="284"/>
              <w:rPr>
                <w:rFonts w:cs="Arial"/>
                <w:color w:val="000000" w:themeColor="text1"/>
              </w:rPr>
            </w:pPr>
            <w:r>
              <w:rPr>
                <w:rFonts w:cs="Arial"/>
                <w:color w:val="000000" w:themeColor="text1"/>
              </w:rPr>
              <w:t xml:space="preserve">Provision of </w:t>
            </w:r>
            <w:r w:rsidRPr="003A098C">
              <w:rPr>
                <w:rFonts w:cs="Arial"/>
                <w:color w:val="000000" w:themeColor="text1"/>
              </w:rPr>
              <w:t xml:space="preserve">jobs and employability training relating to </w:t>
            </w:r>
            <w:r>
              <w:rPr>
                <w:rFonts w:cs="Arial"/>
                <w:color w:val="000000" w:themeColor="text1"/>
              </w:rPr>
              <w:t xml:space="preserve">IAP </w:t>
            </w:r>
            <w:r w:rsidRPr="003A098C">
              <w:rPr>
                <w:rFonts w:cs="Arial"/>
                <w:color w:val="000000" w:themeColor="text1"/>
              </w:rPr>
              <w:t>removal</w:t>
            </w:r>
            <w:r>
              <w:rPr>
                <w:rFonts w:cs="Arial"/>
                <w:color w:val="000000" w:themeColor="text1"/>
              </w:rPr>
              <w:t xml:space="preserve"> is </w:t>
            </w:r>
            <w:r w:rsidR="009744CB">
              <w:rPr>
                <w:rFonts w:cs="Arial"/>
                <w:color w:val="000000" w:themeColor="text1"/>
              </w:rPr>
              <w:t xml:space="preserve">a </w:t>
            </w:r>
            <w:r>
              <w:rPr>
                <w:rFonts w:cs="Arial"/>
                <w:color w:val="000000" w:themeColor="text1"/>
              </w:rPr>
              <w:t xml:space="preserve">WFW </w:t>
            </w:r>
            <w:r w:rsidRPr="003A098C">
              <w:rPr>
                <w:rFonts w:cs="Arial"/>
                <w:color w:val="000000" w:themeColor="text1"/>
              </w:rPr>
              <w:t>priority</w:t>
            </w:r>
            <w:r>
              <w:rPr>
                <w:rFonts w:cs="Arial"/>
                <w:color w:val="000000" w:themeColor="text1"/>
              </w:rPr>
              <w:t xml:space="preserve">, engaging </w:t>
            </w:r>
            <w:r w:rsidRPr="003A098C">
              <w:rPr>
                <w:rFonts w:cs="Arial"/>
                <w:color w:val="000000" w:themeColor="text1"/>
              </w:rPr>
              <w:t xml:space="preserve">approximately 20,000 people </w:t>
            </w:r>
            <w:r>
              <w:rPr>
                <w:rFonts w:cs="Arial"/>
                <w:color w:val="000000" w:themeColor="text1"/>
              </w:rPr>
              <w:t xml:space="preserve">annually and prioritising </w:t>
            </w:r>
            <w:r w:rsidRPr="003A098C">
              <w:rPr>
                <w:rFonts w:cs="Arial"/>
                <w:color w:val="000000" w:themeColor="text1"/>
              </w:rPr>
              <w:t>the most marginalized sectors of society</w:t>
            </w:r>
            <w:r>
              <w:rPr>
                <w:rFonts w:cs="Arial"/>
                <w:color w:val="000000" w:themeColor="text1"/>
              </w:rPr>
              <w:t xml:space="preserve"> </w:t>
            </w:r>
            <w:r w:rsidRPr="003A098C">
              <w:rPr>
                <w:rFonts w:cs="Arial"/>
                <w:color w:val="000000" w:themeColor="text1"/>
              </w:rPr>
              <w:t>including targets for women, youth and the disabled</w:t>
            </w:r>
            <w:r>
              <w:rPr>
                <w:rFonts w:cs="Arial"/>
                <w:color w:val="000000" w:themeColor="text1"/>
              </w:rPr>
              <w:t>.</w:t>
            </w:r>
          </w:p>
          <w:p w14:paraId="594A84D8" w14:textId="77777777" w:rsidR="00666E2E" w:rsidRDefault="00666E2E" w:rsidP="00666E2E">
            <w:pPr>
              <w:pStyle w:val="BodyText"/>
              <w:numPr>
                <w:ilvl w:val="0"/>
                <w:numId w:val="26"/>
              </w:numPr>
              <w:spacing w:after="0"/>
              <w:ind w:left="313" w:right="159" w:hanging="284"/>
              <w:rPr>
                <w:rFonts w:cs="Arial"/>
                <w:color w:val="000000" w:themeColor="text1"/>
              </w:rPr>
            </w:pPr>
            <w:r>
              <w:rPr>
                <w:rFonts w:cs="Arial"/>
                <w:color w:val="000000" w:themeColor="text1"/>
              </w:rPr>
              <w:t>WfW delivery is supported by civil society organisations (</w:t>
            </w:r>
            <w:r w:rsidRPr="00DD3829">
              <w:rPr>
                <w:rFonts w:cs="Arial"/>
                <w:color w:val="000000"/>
                <w:szCs w:val="24"/>
                <w:shd w:val="clear" w:color="auto" w:fill="FFFFFF"/>
              </w:rPr>
              <w:t>Chitiga-Mabugu</w:t>
            </w:r>
            <w:r>
              <w:rPr>
                <w:rFonts w:cs="Arial"/>
                <w:color w:val="000000"/>
                <w:szCs w:val="24"/>
                <w:shd w:val="clear" w:color="auto" w:fill="FFFFFF"/>
              </w:rPr>
              <w:t xml:space="preserve"> </w:t>
            </w:r>
            <w:r w:rsidRPr="00DD3829">
              <w:rPr>
                <w:rFonts w:cs="Arial"/>
                <w:i/>
                <w:color w:val="000000"/>
                <w:szCs w:val="24"/>
                <w:shd w:val="clear" w:color="auto" w:fill="FFFFFF"/>
              </w:rPr>
              <w:t>et al</w:t>
            </w:r>
            <w:r>
              <w:rPr>
                <w:rFonts w:cs="Arial"/>
                <w:color w:val="000000"/>
                <w:szCs w:val="24"/>
                <w:shd w:val="clear" w:color="auto" w:fill="FFFFFF"/>
              </w:rPr>
              <w:t>., 2013</w:t>
            </w:r>
            <w:r>
              <w:rPr>
                <w:rFonts w:cs="Arial"/>
                <w:color w:val="000000" w:themeColor="text1"/>
              </w:rPr>
              <w:t xml:space="preserve">), working in collaboration with government departments and the national </w:t>
            </w:r>
            <w:r w:rsidRPr="00DD3829">
              <w:rPr>
                <w:rFonts w:cs="Arial"/>
                <w:color w:val="000000" w:themeColor="text1"/>
              </w:rPr>
              <w:t>Expanded Public Works Programme (EPWP)</w:t>
            </w:r>
            <w:r>
              <w:rPr>
                <w:rFonts w:cs="Arial"/>
                <w:color w:val="000000" w:themeColor="text1"/>
              </w:rPr>
              <w:t>.</w:t>
            </w:r>
          </w:p>
          <w:p w14:paraId="5D2F1CDA" w14:textId="13B0B905" w:rsidR="00666E2E" w:rsidRDefault="00666E2E" w:rsidP="00666E2E">
            <w:pPr>
              <w:pStyle w:val="BodyText"/>
              <w:numPr>
                <w:ilvl w:val="0"/>
                <w:numId w:val="26"/>
              </w:numPr>
              <w:spacing w:after="0"/>
              <w:ind w:left="313" w:right="159" w:hanging="284"/>
              <w:rPr>
                <w:rFonts w:cs="Arial"/>
                <w:color w:val="000000" w:themeColor="text1"/>
              </w:rPr>
            </w:pPr>
            <w:r>
              <w:rPr>
                <w:rFonts w:cs="Arial"/>
                <w:color w:val="000000" w:themeColor="text1"/>
              </w:rPr>
              <w:t>T</w:t>
            </w:r>
            <w:r w:rsidRPr="003A098C">
              <w:rPr>
                <w:rFonts w:cs="Arial"/>
                <w:color w:val="000000" w:themeColor="text1"/>
              </w:rPr>
              <w:t>eaching</w:t>
            </w:r>
            <w:r>
              <w:rPr>
                <w:rFonts w:cs="Arial"/>
                <w:color w:val="000000" w:themeColor="text1"/>
              </w:rPr>
              <w:t xml:space="preserve"> people enrolled in the WfW programme to </w:t>
            </w:r>
            <w:r w:rsidRPr="003A098C">
              <w:rPr>
                <w:rFonts w:cs="Arial"/>
                <w:color w:val="000000" w:themeColor="text1"/>
              </w:rPr>
              <w:t>identify problematic species and match control measures to them</w:t>
            </w:r>
            <w:r>
              <w:rPr>
                <w:rFonts w:cs="Arial"/>
                <w:color w:val="000000" w:themeColor="text1"/>
              </w:rPr>
              <w:t xml:space="preserve"> builds employability skills</w:t>
            </w:r>
            <w:r w:rsidRPr="003A098C">
              <w:rPr>
                <w:rFonts w:cs="Arial"/>
                <w:color w:val="000000" w:themeColor="text1"/>
              </w:rPr>
              <w:t>.</w:t>
            </w:r>
          </w:p>
          <w:p w14:paraId="33A55313" w14:textId="090D4B44" w:rsidR="00666E2E" w:rsidRDefault="00666E2E" w:rsidP="00666E2E">
            <w:pPr>
              <w:pStyle w:val="BodyText"/>
              <w:numPr>
                <w:ilvl w:val="0"/>
                <w:numId w:val="26"/>
              </w:numPr>
              <w:spacing w:after="0"/>
              <w:ind w:left="313" w:right="159" w:hanging="284"/>
              <w:rPr>
                <w:rFonts w:cs="Arial"/>
                <w:color w:val="000000" w:themeColor="text1"/>
              </w:rPr>
            </w:pPr>
            <w:r>
              <w:rPr>
                <w:rFonts w:cs="Arial"/>
                <w:color w:val="000000" w:themeColor="text1"/>
              </w:rPr>
              <w:t>Social programmes such a HIV/AIDS programmes are built into WfW delivery.</w:t>
            </w:r>
          </w:p>
          <w:p w14:paraId="26208899" w14:textId="521145C7" w:rsidR="00666E2E" w:rsidRDefault="00666E2E" w:rsidP="00666E2E">
            <w:pPr>
              <w:pStyle w:val="BodyText"/>
              <w:spacing w:after="0"/>
              <w:ind w:right="159"/>
              <w:rPr>
                <w:rFonts w:cs="Arial"/>
              </w:rPr>
            </w:pPr>
          </w:p>
        </w:tc>
      </w:tr>
      <w:tr w:rsidR="00666E2E" w14:paraId="15B1583C" w14:textId="77777777" w:rsidTr="00666E2E">
        <w:tc>
          <w:tcPr>
            <w:tcW w:w="10456" w:type="dxa"/>
          </w:tcPr>
          <w:p w14:paraId="09CAEE48" w14:textId="482605A2" w:rsidR="00666E2E" w:rsidRDefault="00666E2E" w:rsidP="00FB36E9">
            <w:pPr>
              <w:pStyle w:val="BodyText"/>
              <w:spacing w:after="0"/>
              <w:ind w:right="159"/>
              <w:rPr>
                <w:rFonts w:cs="Arial"/>
              </w:rPr>
            </w:pPr>
            <w:r w:rsidRPr="00666E2E">
              <w:rPr>
                <w:rFonts w:cs="Arial"/>
                <w:b/>
              </w:rPr>
              <w:t>Technological</w:t>
            </w:r>
            <w:r>
              <w:rPr>
                <w:rFonts w:cs="Arial"/>
              </w:rPr>
              <w:t>:</w:t>
            </w:r>
          </w:p>
          <w:p w14:paraId="0AFDDD78" w14:textId="4CCBDD88" w:rsidR="00666E2E" w:rsidRDefault="00666E2E" w:rsidP="009744CB">
            <w:pPr>
              <w:pStyle w:val="BodyText"/>
              <w:numPr>
                <w:ilvl w:val="0"/>
                <w:numId w:val="32"/>
              </w:numPr>
              <w:spacing w:after="0"/>
              <w:ind w:left="313" w:right="159" w:hanging="284"/>
              <w:rPr>
                <w:rFonts w:cs="Arial"/>
                <w:color w:val="000000" w:themeColor="text1"/>
              </w:rPr>
            </w:pPr>
            <w:r>
              <w:rPr>
                <w:rFonts w:cs="Arial"/>
                <w:color w:val="000000" w:themeColor="text1"/>
              </w:rPr>
              <w:t xml:space="preserve">Technical solutions deployed by </w:t>
            </w:r>
            <w:r w:rsidRPr="003A098C">
              <w:rPr>
                <w:rFonts w:cs="Arial"/>
                <w:color w:val="000000" w:themeColor="text1"/>
              </w:rPr>
              <w:t>WfW</w:t>
            </w:r>
            <w:r>
              <w:rPr>
                <w:rFonts w:cs="Arial"/>
                <w:color w:val="000000" w:themeColor="text1"/>
              </w:rPr>
              <w:t xml:space="preserve"> </w:t>
            </w:r>
            <w:r w:rsidRPr="003A098C">
              <w:rPr>
                <w:rFonts w:cs="Arial"/>
                <w:color w:val="000000" w:themeColor="text1"/>
              </w:rPr>
              <w:t xml:space="preserve">programmes </w:t>
            </w:r>
            <w:r>
              <w:rPr>
                <w:rFonts w:cs="Arial"/>
                <w:color w:val="000000" w:themeColor="text1"/>
              </w:rPr>
              <w:t xml:space="preserve">include </w:t>
            </w:r>
            <w:r w:rsidRPr="003A098C">
              <w:rPr>
                <w:rFonts w:cs="Arial"/>
                <w:color w:val="000000" w:themeColor="text1"/>
              </w:rPr>
              <w:t xml:space="preserve">a range of mechanical, chemical, biological and integrated vegetation management, reliant on basic tools but geared to the practical challenges of clearance of problematic </w:t>
            </w:r>
            <w:r>
              <w:rPr>
                <w:rFonts w:cs="Arial"/>
                <w:color w:val="000000" w:themeColor="text1"/>
              </w:rPr>
              <w:t>species in the field.</w:t>
            </w:r>
          </w:p>
          <w:p w14:paraId="4DC4983D" w14:textId="23F97F15" w:rsidR="00666E2E" w:rsidRPr="00666E2E" w:rsidRDefault="00666E2E" w:rsidP="009744CB">
            <w:pPr>
              <w:pStyle w:val="BodyText"/>
              <w:numPr>
                <w:ilvl w:val="0"/>
                <w:numId w:val="32"/>
              </w:numPr>
              <w:spacing w:after="0"/>
              <w:ind w:left="313" w:right="159" w:hanging="284"/>
              <w:rPr>
                <w:rFonts w:cs="Arial"/>
                <w:color w:val="000000" w:themeColor="text1"/>
              </w:rPr>
            </w:pPr>
            <w:r>
              <w:rPr>
                <w:rFonts w:cs="Arial"/>
                <w:color w:val="000000" w:themeColor="text1"/>
              </w:rPr>
              <w:t>I</w:t>
            </w:r>
            <w:r w:rsidRPr="00666E2E">
              <w:rPr>
                <w:rFonts w:cs="Arial"/>
                <w:color w:val="000000" w:themeColor="text1"/>
              </w:rPr>
              <w:t xml:space="preserve">mproved targeting of removal of problematic species in the most impacted places has yielded significant benefits associated with improved water yields with collateral benefits including soil erosion, fire and flood control and the enhancement of </w:t>
            </w:r>
            <w:r w:rsidR="001E4D87">
              <w:rPr>
                <w:rFonts w:cs="Arial"/>
                <w:color w:val="000000" w:themeColor="text1"/>
              </w:rPr>
              <w:t>agricultural productions from</w:t>
            </w:r>
            <w:r w:rsidRPr="00666E2E">
              <w:rPr>
                <w:rFonts w:cs="Arial"/>
                <w:color w:val="000000" w:themeColor="text1"/>
              </w:rPr>
              <w:t xml:space="preserve"> land, ecological functioning and ecosystem services (van Wilgen </w:t>
            </w:r>
            <w:r w:rsidRPr="00666E2E">
              <w:rPr>
                <w:rFonts w:cs="Arial"/>
                <w:i/>
                <w:color w:val="000000" w:themeColor="text1"/>
              </w:rPr>
              <w:t>et al</w:t>
            </w:r>
            <w:r w:rsidRPr="00666E2E">
              <w:rPr>
                <w:rFonts w:cs="Arial"/>
                <w:color w:val="000000" w:themeColor="text1"/>
              </w:rPr>
              <w:t xml:space="preserve">., 2008). </w:t>
            </w:r>
          </w:p>
          <w:p w14:paraId="3DD0FE1C" w14:textId="110D7EC2" w:rsidR="00666E2E" w:rsidRDefault="00666E2E" w:rsidP="00FB36E9">
            <w:pPr>
              <w:pStyle w:val="BodyText"/>
              <w:spacing w:after="0"/>
              <w:ind w:right="159"/>
              <w:rPr>
                <w:rFonts w:cs="Arial"/>
              </w:rPr>
            </w:pPr>
          </w:p>
        </w:tc>
      </w:tr>
      <w:tr w:rsidR="00666E2E" w14:paraId="47AB7D27" w14:textId="77777777" w:rsidTr="00666E2E">
        <w:tc>
          <w:tcPr>
            <w:tcW w:w="10456" w:type="dxa"/>
          </w:tcPr>
          <w:p w14:paraId="327BF517" w14:textId="37A32D70" w:rsidR="00666E2E" w:rsidRDefault="00666E2E" w:rsidP="00FB36E9">
            <w:pPr>
              <w:pStyle w:val="BodyText"/>
              <w:spacing w:after="0"/>
              <w:ind w:right="159"/>
              <w:rPr>
                <w:rFonts w:cs="Arial"/>
              </w:rPr>
            </w:pPr>
            <w:r w:rsidRPr="00666E2E">
              <w:rPr>
                <w:rFonts w:cs="Arial"/>
                <w:b/>
              </w:rPr>
              <w:t>Environmental</w:t>
            </w:r>
            <w:r>
              <w:rPr>
                <w:rFonts w:cs="Arial"/>
              </w:rPr>
              <w:t>:</w:t>
            </w:r>
          </w:p>
          <w:p w14:paraId="1B759B29" w14:textId="77777777" w:rsidR="003B023E" w:rsidRDefault="00666E2E" w:rsidP="009744CB">
            <w:pPr>
              <w:pStyle w:val="BodyText"/>
              <w:numPr>
                <w:ilvl w:val="0"/>
                <w:numId w:val="33"/>
              </w:numPr>
              <w:spacing w:after="0"/>
              <w:ind w:left="313" w:right="159" w:hanging="284"/>
              <w:rPr>
                <w:rFonts w:cs="Arial"/>
                <w:color w:val="000000" w:themeColor="text1"/>
              </w:rPr>
            </w:pPr>
            <w:r>
              <w:rPr>
                <w:rFonts w:cs="Arial"/>
                <w:color w:val="000000" w:themeColor="text1"/>
              </w:rPr>
              <w:t>Consideration of e</w:t>
            </w:r>
            <w:r w:rsidRPr="00DC7A51">
              <w:rPr>
                <w:rFonts w:cs="Arial"/>
                <w:color w:val="000000" w:themeColor="text1"/>
              </w:rPr>
              <w:t xml:space="preserve">nvironmental </w:t>
            </w:r>
            <w:r>
              <w:rPr>
                <w:rFonts w:cs="Arial"/>
                <w:color w:val="000000" w:themeColor="text1"/>
              </w:rPr>
              <w:t xml:space="preserve">processes underpins the </w:t>
            </w:r>
            <w:r w:rsidRPr="003A098C">
              <w:rPr>
                <w:rFonts w:cs="Arial"/>
                <w:color w:val="000000" w:themeColor="text1"/>
              </w:rPr>
              <w:t xml:space="preserve">WfW approach, </w:t>
            </w:r>
            <w:r>
              <w:rPr>
                <w:rFonts w:cs="Arial"/>
                <w:color w:val="000000" w:themeColor="text1"/>
              </w:rPr>
              <w:t xml:space="preserve">including </w:t>
            </w:r>
            <w:r w:rsidRPr="003A098C">
              <w:rPr>
                <w:rFonts w:cs="Arial"/>
                <w:color w:val="000000" w:themeColor="text1"/>
              </w:rPr>
              <w:t>the impact of invasive species on the ecosystem services of water regulation, erosion control and habitat for wi</w:t>
            </w:r>
            <w:r>
              <w:rPr>
                <w:rFonts w:cs="Arial"/>
                <w:color w:val="000000" w:themeColor="text1"/>
              </w:rPr>
              <w:t>ldlife.</w:t>
            </w:r>
          </w:p>
          <w:p w14:paraId="69517668" w14:textId="36C3F62E" w:rsidR="003B023E" w:rsidRPr="003B023E" w:rsidRDefault="003B023E" w:rsidP="009744CB">
            <w:pPr>
              <w:pStyle w:val="BodyText"/>
              <w:numPr>
                <w:ilvl w:val="0"/>
                <w:numId w:val="33"/>
              </w:numPr>
              <w:spacing w:after="0"/>
              <w:ind w:left="313" w:right="159" w:hanging="284"/>
              <w:rPr>
                <w:rFonts w:cs="Arial"/>
              </w:rPr>
            </w:pPr>
            <w:r w:rsidRPr="003B023E">
              <w:rPr>
                <w:rFonts w:cs="Arial"/>
                <w:szCs w:val="24"/>
              </w:rPr>
              <w:t>Modification of the WfW approach support</w:t>
            </w:r>
            <w:r w:rsidR="000A3104">
              <w:rPr>
                <w:rFonts w:cs="Arial"/>
                <w:szCs w:val="24"/>
              </w:rPr>
              <w:t>s</w:t>
            </w:r>
            <w:r w:rsidRPr="003B023E">
              <w:rPr>
                <w:rFonts w:cs="Arial"/>
                <w:szCs w:val="24"/>
              </w:rPr>
              <w:t xml:space="preserve"> conservation of native biodiversity.</w:t>
            </w:r>
          </w:p>
          <w:p w14:paraId="197F49CC" w14:textId="31F7C0BB" w:rsidR="00666E2E" w:rsidRPr="003A098C" w:rsidRDefault="00666E2E" w:rsidP="009744CB">
            <w:pPr>
              <w:pStyle w:val="BodyText"/>
              <w:numPr>
                <w:ilvl w:val="0"/>
                <w:numId w:val="33"/>
              </w:numPr>
              <w:spacing w:after="0"/>
              <w:ind w:left="313" w:right="159" w:hanging="284"/>
              <w:rPr>
                <w:rFonts w:cs="Arial"/>
                <w:color w:val="000000" w:themeColor="text1"/>
              </w:rPr>
            </w:pPr>
            <w:r w:rsidRPr="003A098C">
              <w:rPr>
                <w:rFonts w:cs="Arial"/>
                <w:color w:val="000000" w:themeColor="text1"/>
              </w:rPr>
              <w:t>Education about native and invasive species, and the impacts of IAPs on a range of ecosystem services and their associated beneficiaries, underpins the whole programme.</w:t>
            </w:r>
          </w:p>
          <w:p w14:paraId="4F92A407" w14:textId="1EE24D68" w:rsidR="00666E2E" w:rsidRDefault="00666E2E" w:rsidP="00FB36E9">
            <w:pPr>
              <w:pStyle w:val="BodyText"/>
              <w:spacing w:after="0"/>
              <w:ind w:right="159"/>
              <w:rPr>
                <w:rFonts w:cs="Arial"/>
              </w:rPr>
            </w:pPr>
          </w:p>
        </w:tc>
      </w:tr>
      <w:tr w:rsidR="00666E2E" w14:paraId="5E1D4BC6" w14:textId="77777777" w:rsidTr="00666E2E">
        <w:tc>
          <w:tcPr>
            <w:tcW w:w="10456" w:type="dxa"/>
          </w:tcPr>
          <w:p w14:paraId="2B276742" w14:textId="749DAF0B" w:rsidR="00666E2E" w:rsidRDefault="00666E2E" w:rsidP="00FB36E9">
            <w:pPr>
              <w:pStyle w:val="BodyText"/>
              <w:spacing w:after="0"/>
              <w:ind w:right="159"/>
              <w:rPr>
                <w:rFonts w:cs="Arial"/>
              </w:rPr>
            </w:pPr>
            <w:r w:rsidRPr="00666E2E">
              <w:rPr>
                <w:rFonts w:cs="Arial"/>
                <w:b/>
              </w:rPr>
              <w:t>Economic</w:t>
            </w:r>
            <w:r>
              <w:rPr>
                <w:rFonts w:cs="Arial"/>
              </w:rPr>
              <w:t>:</w:t>
            </w:r>
          </w:p>
          <w:p w14:paraId="5B6CB662" w14:textId="38135D3A" w:rsidR="00B97677" w:rsidRDefault="00B97677" w:rsidP="009744CB">
            <w:pPr>
              <w:pStyle w:val="BodyText"/>
              <w:numPr>
                <w:ilvl w:val="0"/>
                <w:numId w:val="34"/>
              </w:numPr>
              <w:spacing w:after="0"/>
              <w:ind w:left="313" w:right="159" w:hanging="284"/>
              <w:rPr>
                <w:rFonts w:cs="Arial"/>
                <w:color w:val="000000" w:themeColor="text1"/>
              </w:rPr>
            </w:pPr>
            <w:r>
              <w:rPr>
                <w:rFonts w:cs="Arial"/>
                <w:color w:val="000000" w:themeColor="text1"/>
              </w:rPr>
              <w:t>Enhanced run-off of water a</w:t>
            </w:r>
            <w:r w:rsidR="000A3104">
              <w:rPr>
                <w:rFonts w:cs="Arial"/>
                <w:color w:val="000000" w:themeColor="text1"/>
              </w:rPr>
              <w:t>nd</w:t>
            </w:r>
            <w:r>
              <w:rPr>
                <w:rFonts w:cs="Arial"/>
                <w:color w:val="000000" w:themeColor="text1"/>
              </w:rPr>
              <w:t xml:space="preserve"> deve</w:t>
            </w:r>
            <w:r w:rsidR="000A3104">
              <w:rPr>
                <w:rFonts w:cs="Arial"/>
                <w:color w:val="000000" w:themeColor="text1"/>
              </w:rPr>
              <w:t>lopment of employment skills are</w:t>
            </w:r>
            <w:r>
              <w:rPr>
                <w:rFonts w:cs="Arial"/>
                <w:color w:val="000000" w:themeColor="text1"/>
              </w:rPr>
              <w:t xml:space="preserve"> key economic returns from the WfW programme.</w:t>
            </w:r>
          </w:p>
          <w:p w14:paraId="73A1F4A6" w14:textId="00716105" w:rsidR="00666E2E" w:rsidRDefault="00666E2E" w:rsidP="009744CB">
            <w:pPr>
              <w:pStyle w:val="BodyText"/>
              <w:numPr>
                <w:ilvl w:val="0"/>
                <w:numId w:val="34"/>
              </w:numPr>
              <w:spacing w:after="0"/>
              <w:ind w:left="313" w:right="159" w:hanging="284"/>
              <w:rPr>
                <w:rFonts w:cs="Arial"/>
                <w:color w:val="000000" w:themeColor="text1"/>
              </w:rPr>
            </w:pPr>
            <w:r>
              <w:rPr>
                <w:rFonts w:cs="Arial"/>
                <w:color w:val="000000" w:themeColor="text1"/>
              </w:rPr>
              <w:t xml:space="preserve">Hydrological, employability, economic and other outcomes are </w:t>
            </w:r>
            <w:r w:rsidRPr="003A098C">
              <w:rPr>
                <w:rFonts w:cs="Arial"/>
                <w:color w:val="000000" w:themeColor="text1"/>
              </w:rPr>
              <w:t>audit</w:t>
            </w:r>
            <w:r>
              <w:rPr>
                <w:rFonts w:cs="Arial"/>
                <w:color w:val="000000" w:themeColor="text1"/>
              </w:rPr>
              <w:t>ed to demonstrate</w:t>
            </w:r>
            <w:r w:rsidRPr="003A098C">
              <w:rPr>
                <w:rFonts w:cs="Arial"/>
                <w:color w:val="000000" w:themeColor="text1"/>
              </w:rPr>
              <w:t xml:space="preserve"> multiple benefits </w:t>
            </w:r>
            <w:r>
              <w:rPr>
                <w:rFonts w:cs="Arial"/>
                <w:color w:val="000000" w:themeColor="text1"/>
              </w:rPr>
              <w:t xml:space="preserve">resulting from </w:t>
            </w:r>
            <w:r w:rsidRPr="003A098C">
              <w:rPr>
                <w:rFonts w:cs="Arial"/>
                <w:color w:val="000000" w:themeColor="text1"/>
              </w:rPr>
              <w:t>WfW</w:t>
            </w:r>
            <w:r>
              <w:rPr>
                <w:rFonts w:cs="Arial"/>
                <w:color w:val="000000" w:themeColor="text1"/>
              </w:rPr>
              <w:t xml:space="preserve"> </w:t>
            </w:r>
            <w:r w:rsidRPr="003A098C">
              <w:rPr>
                <w:rFonts w:cs="Arial"/>
                <w:color w:val="000000" w:themeColor="text1"/>
              </w:rPr>
              <w:t>activities.</w:t>
            </w:r>
          </w:p>
          <w:p w14:paraId="0A79183C" w14:textId="27336E68" w:rsidR="00666E2E" w:rsidRPr="00666E2E" w:rsidRDefault="00666E2E" w:rsidP="009744CB">
            <w:pPr>
              <w:pStyle w:val="BodyText"/>
              <w:numPr>
                <w:ilvl w:val="0"/>
                <w:numId w:val="34"/>
              </w:numPr>
              <w:spacing w:after="0"/>
              <w:ind w:left="313" w:right="159" w:hanging="284"/>
              <w:rPr>
                <w:rFonts w:cs="Arial"/>
                <w:color w:val="000000" w:themeColor="text1"/>
              </w:rPr>
            </w:pPr>
            <w:r w:rsidRPr="00666E2E">
              <w:rPr>
                <w:rFonts w:cs="Arial"/>
                <w:color w:val="000000" w:themeColor="text1"/>
              </w:rPr>
              <w:t xml:space="preserve">WfW has been presented as an exemplar in the </w:t>
            </w:r>
            <w:r w:rsidRPr="00666E2E">
              <w:rPr>
                <w:rFonts w:cs="Arial"/>
                <w:i/>
                <w:color w:val="000000" w:themeColor="text1"/>
              </w:rPr>
              <w:t>Green Jobs for the Poor</w:t>
            </w:r>
            <w:r w:rsidRPr="00666E2E">
              <w:rPr>
                <w:rFonts w:cs="Arial"/>
                <w:color w:val="000000" w:themeColor="text1"/>
              </w:rPr>
              <w:t xml:space="preserve"> paper by UNDP (Lieuw-Kie-Song, 2009).</w:t>
            </w:r>
          </w:p>
          <w:p w14:paraId="18ED2E7E" w14:textId="1007B3C8" w:rsidR="00666E2E" w:rsidRDefault="00666E2E" w:rsidP="00FB36E9">
            <w:pPr>
              <w:pStyle w:val="BodyText"/>
              <w:spacing w:after="0"/>
              <w:ind w:right="159"/>
              <w:rPr>
                <w:rFonts w:cs="Arial"/>
              </w:rPr>
            </w:pPr>
          </w:p>
        </w:tc>
      </w:tr>
      <w:tr w:rsidR="00666E2E" w14:paraId="440FC75C" w14:textId="77777777" w:rsidTr="00666E2E">
        <w:tc>
          <w:tcPr>
            <w:tcW w:w="10456" w:type="dxa"/>
          </w:tcPr>
          <w:p w14:paraId="0E354108" w14:textId="739E2A6D" w:rsidR="00666E2E" w:rsidRDefault="00666E2E" w:rsidP="00FB36E9">
            <w:pPr>
              <w:pStyle w:val="BodyText"/>
              <w:spacing w:after="0"/>
              <w:ind w:right="159"/>
              <w:rPr>
                <w:rFonts w:cs="Arial"/>
              </w:rPr>
            </w:pPr>
            <w:r w:rsidRPr="00666E2E">
              <w:rPr>
                <w:rFonts w:cs="Arial"/>
                <w:b/>
              </w:rPr>
              <w:t>Political</w:t>
            </w:r>
            <w:r>
              <w:rPr>
                <w:rFonts w:cs="Arial"/>
              </w:rPr>
              <w:t>:</w:t>
            </w:r>
          </w:p>
          <w:p w14:paraId="4CBC6C93" w14:textId="3E01B161" w:rsidR="00666E2E" w:rsidRDefault="00666E2E" w:rsidP="00666E2E">
            <w:pPr>
              <w:pStyle w:val="BodyText"/>
              <w:numPr>
                <w:ilvl w:val="0"/>
                <w:numId w:val="28"/>
              </w:numPr>
              <w:spacing w:after="0"/>
              <w:ind w:left="313" w:right="159" w:hanging="284"/>
              <w:rPr>
                <w:rFonts w:cs="Arial"/>
                <w:color w:val="000000" w:themeColor="text1"/>
              </w:rPr>
            </w:pPr>
            <w:r>
              <w:rPr>
                <w:rFonts w:cs="Arial"/>
                <w:color w:val="000000" w:themeColor="text1"/>
              </w:rPr>
              <w:t xml:space="preserve">WfW is </w:t>
            </w:r>
            <w:r w:rsidR="000A3104">
              <w:rPr>
                <w:rFonts w:cs="Arial"/>
                <w:color w:val="000000" w:themeColor="text1"/>
              </w:rPr>
              <w:t xml:space="preserve">designed </w:t>
            </w:r>
            <w:r>
              <w:rPr>
                <w:rFonts w:cs="Arial"/>
                <w:color w:val="000000" w:themeColor="text1"/>
              </w:rPr>
              <w:t>to deliver on multiple, linked priority policy areas covered by different government departments.</w:t>
            </w:r>
          </w:p>
          <w:p w14:paraId="4EE39E04" w14:textId="4FC26777" w:rsidR="00666E2E" w:rsidRPr="003A098C" w:rsidRDefault="00666E2E" w:rsidP="00666E2E">
            <w:pPr>
              <w:pStyle w:val="BodyText"/>
              <w:numPr>
                <w:ilvl w:val="0"/>
                <w:numId w:val="28"/>
              </w:numPr>
              <w:spacing w:after="0"/>
              <w:ind w:left="313" w:right="159" w:hanging="284"/>
              <w:rPr>
                <w:rFonts w:cs="Arial"/>
                <w:color w:val="000000" w:themeColor="text1"/>
              </w:rPr>
            </w:pPr>
            <w:r w:rsidRPr="003A098C">
              <w:rPr>
                <w:rFonts w:cs="Arial"/>
                <w:color w:val="000000" w:themeColor="text1"/>
              </w:rPr>
              <w:t xml:space="preserve">Although </w:t>
            </w:r>
            <w:r w:rsidR="003B023E">
              <w:rPr>
                <w:rFonts w:cs="Arial"/>
                <w:color w:val="000000" w:themeColor="text1"/>
              </w:rPr>
              <w:t xml:space="preserve">WfW </w:t>
            </w:r>
            <w:r w:rsidRPr="003A098C">
              <w:rPr>
                <w:rFonts w:cs="Arial"/>
                <w:color w:val="000000" w:themeColor="text1"/>
              </w:rPr>
              <w:t xml:space="preserve">outcomes </w:t>
            </w:r>
            <w:r>
              <w:rPr>
                <w:rFonts w:cs="Arial"/>
                <w:color w:val="000000" w:themeColor="text1"/>
              </w:rPr>
              <w:t>benefit the individuals who carry them out</w:t>
            </w:r>
            <w:r w:rsidR="003B023E">
              <w:rPr>
                <w:rFonts w:cs="Arial"/>
                <w:color w:val="000000" w:themeColor="text1"/>
              </w:rPr>
              <w:t xml:space="preserve"> and their communities</w:t>
            </w:r>
            <w:r w:rsidRPr="003A098C">
              <w:rPr>
                <w:rFonts w:cs="Arial"/>
                <w:color w:val="000000" w:themeColor="text1"/>
              </w:rPr>
              <w:t>, government support is vital to sustain the programme.</w:t>
            </w:r>
          </w:p>
          <w:p w14:paraId="24F0C705" w14:textId="2C0C9631" w:rsidR="00666E2E" w:rsidRDefault="00666E2E" w:rsidP="00FB36E9">
            <w:pPr>
              <w:pStyle w:val="BodyText"/>
              <w:spacing w:after="0"/>
              <w:ind w:right="159"/>
              <w:rPr>
                <w:rFonts w:cs="Arial"/>
              </w:rPr>
            </w:pPr>
            <w:r>
              <w:rPr>
                <w:rFonts w:cs="Arial"/>
              </w:rPr>
              <w:t xml:space="preserve"> </w:t>
            </w:r>
          </w:p>
        </w:tc>
      </w:tr>
    </w:tbl>
    <w:p w14:paraId="0C20547B" w14:textId="77777777" w:rsidR="00666E2E" w:rsidRDefault="00666E2E" w:rsidP="00FB36E9">
      <w:pPr>
        <w:pStyle w:val="BodyText"/>
        <w:spacing w:after="0" w:line="240" w:lineRule="auto"/>
        <w:ind w:right="159"/>
        <w:rPr>
          <w:rFonts w:cs="Arial"/>
        </w:rPr>
      </w:pPr>
    </w:p>
    <w:p w14:paraId="5CFEE9A6" w14:textId="3C495312" w:rsidR="009C0AE7" w:rsidRPr="003A098C" w:rsidRDefault="009C0AE7" w:rsidP="00FB36E9">
      <w:pPr>
        <w:pStyle w:val="BodyText"/>
        <w:spacing w:after="0" w:line="240" w:lineRule="auto"/>
        <w:ind w:right="159"/>
        <w:rPr>
          <w:rFonts w:cs="Arial"/>
          <w:color w:val="000000" w:themeColor="text1"/>
        </w:rPr>
      </w:pPr>
      <w:r w:rsidRPr="003A098C">
        <w:rPr>
          <w:rFonts w:cs="Arial"/>
          <w:color w:val="000000" w:themeColor="text1"/>
        </w:rPr>
        <w:t xml:space="preserve">It is important to </w:t>
      </w:r>
      <w:r w:rsidR="005F25F1" w:rsidRPr="003A098C">
        <w:rPr>
          <w:rFonts w:cs="Arial"/>
          <w:color w:val="000000" w:themeColor="text1"/>
        </w:rPr>
        <w:t>recognize</w:t>
      </w:r>
      <w:r w:rsidRPr="003A098C">
        <w:rPr>
          <w:rFonts w:cs="Arial"/>
          <w:color w:val="000000" w:themeColor="text1"/>
        </w:rPr>
        <w:t xml:space="preserve"> </w:t>
      </w:r>
      <w:r w:rsidR="000A3104">
        <w:rPr>
          <w:rFonts w:cs="Arial"/>
          <w:color w:val="000000" w:themeColor="text1"/>
        </w:rPr>
        <w:t xml:space="preserve">that </w:t>
      </w:r>
      <w:r w:rsidRPr="003A098C">
        <w:rPr>
          <w:rFonts w:cs="Arial"/>
          <w:color w:val="000000" w:themeColor="text1"/>
        </w:rPr>
        <w:t>all facets of the WfW</w:t>
      </w:r>
      <w:r w:rsidR="00DD3829">
        <w:rPr>
          <w:rFonts w:cs="Arial"/>
          <w:color w:val="000000" w:themeColor="text1"/>
        </w:rPr>
        <w:t xml:space="preserve"> </w:t>
      </w:r>
      <w:r w:rsidR="00CE2E14" w:rsidRPr="003A098C">
        <w:rPr>
          <w:rFonts w:cs="Arial"/>
          <w:color w:val="000000" w:themeColor="text1"/>
        </w:rPr>
        <w:t xml:space="preserve">programme </w:t>
      </w:r>
      <w:r w:rsidRPr="003A098C">
        <w:rPr>
          <w:rFonts w:cs="Arial"/>
          <w:color w:val="000000" w:themeColor="text1"/>
        </w:rPr>
        <w:t xml:space="preserve">are systemically connected across the STEEP </w:t>
      </w:r>
      <w:r w:rsidR="00EC4721">
        <w:rPr>
          <w:rFonts w:cs="Arial"/>
          <w:color w:val="000000" w:themeColor="text1"/>
        </w:rPr>
        <w:t>model</w:t>
      </w:r>
      <w:r w:rsidR="0030723D">
        <w:rPr>
          <w:rFonts w:cs="Arial"/>
          <w:color w:val="000000" w:themeColor="text1"/>
        </w:rPr>
        <w:t>,</w:t>
      </w:r>
      <w:r w:rsidRPr="003A098C">
        <w:rPr>
          <w:rFonts w:cs="Arial"/>
          <w:color w:val="000000" w:themeColor="text1"/>
        </w:rPr>
        <w:t xml:space="preserve"> rather than relying on </w:t>
      </w:r>
      <w:r w:rsidR="00CE0DC0" w:rsidRPr="003A098C">
        <w:rPr>
          <w:rFonts w:cs="Arial"/>
          <w:color w:val="000000" w:themeColor="text1"/>
        </w:rPr>
        <w:t xml:space="preserve">any </w:t>
      </w:r>
      <w:r w:rsidRPr="003A098C">
        <w:rPr>
          <w:rFonts w:cs="Arial"/>
          <w:color w:val="000000" w:themeColor="text1"/>
        </w:rPr>
        <w:t xml:space="preserve">particular element </w:t>
      </w:r>
      <w:r w:rsidR="00CE0DC0" w:rsidRPr="003A098C">
        <w:rPr>
          <w:rFonts w:cs="Arial"/>
          <w:color w:val="000000" w:themeColor="text1"/>
        </w:rPr>
        <w:t>in isolation</w:t>
      </w:r>
      <w:r w:rsidRPr="003A098C">
        <w:rPr>
          <w:rFonts w:cs="Arial"/>
          <w:color w:val="000000" w:themeColor="text1"/>
        </w:rPr>
        <w:t>. This contrasts with common historic flawed development assumptions</w:t>
      </w:r>
      <w:r w:rsidR="005F25F1" w:rsidRPr="003A098C">
        <w:rPr>
          <w:rFonts w:cs="Arial"/>
          <w:color w:val="000000" w:themeColor="text1"/>
        </w:rPr>
        <w:t>,</w:t>
      </w:r>
      <w:r w:rsidRPr="003A098C">
        <w:rPr>
          <w:rFonts w:cs="Arial"/>
          <w:color w:val="000000" w:themeColor="text1"/>
        </w:rPr>
        <w:t xml:space="preserve"> for example that big dams are universally good for water and hydropower energy supply (Word Commission on Dams, 2000), or that boosting economic growth will benefit all in society, when in reality </w:t>
      </w:r>
      <w:r w:rsidR="005F25F1" w:rsidRPr="003A098C">
        <w:rPr>
          <w:rFonts w:cs="Arial"/>
          <w:color w:val="000000" w:themeColor="text1"/>
        </w:rPr>
        <w:t xml:space="preserve">these </w:t>
      </w:r>
      <w:r w:rsidR="000A3104">
        <w:rPr>
          <w:rFonts w:cs="Arial"/>
          <w:color w:val="000000" w:themeColor="text1"/>
        </w:rPr>
        <w:t xml:space="preserve">single-focus </w:t>
      </w:r>
      <w:r w:rsidRPr="003A098C">
        <w:rPr>
          <w:rFonts w:cs="Arial"/>
          <w:color w:val="000000" w:themeColor="text1"/>
        </w:rPr>
        <w:t>approach</w:t>
      </w:r>
      <w:r w:rsidR="005F25F1" w:rsidRPr="003A098C">
        <w:rPr>
          <w:rFonts w:cs="Arial"/>
          <w:color w:val="000000" w:themeColor="text1"/>
        </w:rPr>
        <w:t>es</w:t>
      </w:r>
      <w:r w:rsidRPr="003A098C">
        <w:rPr>
          <w:rFonts w:cs="Arial"/>
          <w:color w:val="000000" w:themeColor="text1"/>
        </w:rPr>
        <w:t xml:space="preserve"> tends to </w:t>
      </w:r>
      <w:r w:rsidR="005F25F1" w:rsidRPr="003A098C">
        <w:rPr>
          <w:rFonts w:cs="Arial"/>
          <w:color w:val="000000" w:themeColor="text1"/>
        </w:rPr>
        <w:t>marginali</w:t>
      </w:r>
      <w:r w:rsidR="0034477E" w:rsidRPr="003A098C">
        <w:rPr>
          <w:rFonts w:cs="Arial"/>
          <w:color w:val="000000" w:themeColor="text1"/>
        </w:rPr>
        <w:t>s</w:t>
      </w:r>
      <w:r w:rsidR="005F25F1" w:rsidRPr="003A098C">
        <w:rPr>
          <w:rFonts w:cs="Arial"/>
          <w:color w:val="000000" w:themeColor="text1"/>
        </w:rPr>
        <w:t>e</w:t>
      </w:r>
      <w:r w:rsidR="00DD3829">
        <w:rPr>
          <w:rFonts w:cs="Arial"/>
          <w:color w:val="000000" w:themeColor="text1"/>
        </w:rPr>
        <w:t xml:space="preserve"> </w:t>
      </w:r>
      <w:r w:rsidR="005F25F1" w:rsidRPr="003A098C">
        <w:rPr>
          <w:rFonts w:cs="Arial"/>
          <w:color w:val="000000" w:themeColor="text1"/>
        </w:rPr>
        <w:t xml:space="preserve">the </w:t>
      </w:r>
      <w:r w:rsidRPr="003A098C">
        <w:rPr>
          <w:rFonts w:cs="Arial"/>
          <w:color w:val="000000" w:themeColor="text1"/>
        </w:rPr>
        <w:t>least empowered (Everard, 2016).</w:t>
      </w:r>
    </w:p>
    <w:p w14:paraId="3A5662BE" w14:textId="77777777" w:rsidR="00C5116B" w:rsidRPr="003A098C" w:rsidRDefault="00C5116B" w:rsidP="00FB36E9">
      <w:pPr>
        <w:pStyle w:val="BodyText"/>
        <w:spacing w:after="0" w:line="240" w:lineRule="auto"/>
        <w:ind w:right="159"/>
        <w:rPr>
          <w:rFonts w:cs="Arial"/>
          <w:color w:val="000000" w:themeColor="text1"/>
        </w:rPr>
      </w:pPr>
    </w:p>
    <w:p w14:paraId="1F16D9E8" w14:textId="77777777" w:rsidR="006869AA" w:rsidRPr="003A098C" w:rsidRDefault="006869AA" w:rsidP="00FB36E9">
      <w:pPr>
        <w:pStyle w:val="BodyText"/>
        <w:spacing w:after="0" w:line="240" w:lineRule="auto"/>
        <w:ind w:right="159"/>
        <w:rPr>
          <w:rFonts w:cs="Arial"/>
          <w:color w:val="000000" w:themeColor="text1"/>
        </w:rPr>
      </w:pPr>
    </w:p>
    <w:p w14:paraId="4AB26CAD" w14:textId="1044FD8B" w:rsidR="00C5116B" w:rsidRPr="00583626" w:rsidRDefault="00C5116B" w:rsidP="00FB36E9">
      <w:pPr>
        <w:pStyle w:val="BodyText"/>
        <w:spacing w:after="0" w:line="240" w:lineRule="auto"/>
        <w:ind w:right="159"/>
        <w:rPr>
          <w:rFonts w:cs="Arial"/>
          <w:i/>
        </w:rPr>
      </w:pPr>
      <w:r w:rsidRPr="003A098C">
        <w:rPr>
          <w:rFonts w:cs="Arial"/>
          <w:i/>
          <w:color w:val="000000" w:themeColor="text1"/>
        </w:rPr>
        <w:t>3.</w:t>
      </w:r>
      <w:r w:rsidR="006869AA" w:rsidRPr="003A098C">
        <w:rPr>
          <w:rFonts w:cs="Arial"/>
          <w:i/>
          <w:color w:val="000000" w:themeColor="text1"/>
        </w:rPr>
        <w:t>2</w:t>
      </w:r>
      <w:r w:rsidRPr="003A098C">
        <w:rPr>
          <w:rFonts w:cs="Arial"/>
          <w:i/>
          <w:color w:val="000000" w:themeColor="text1"/>
        </w:rPr>
        <w:t xml:space="preserve"> </w:t>
      </w:r>
      <w:r w:rsidR="00FD6A7D">
        <w:rPr>
          <w:rFonts w:cs="Arial"/>
          <w:i/>
          <w:color w:val="000000" w:themeColor="text1"/>
        </w:rPr>
        <w:t xml:space="preserve">Characterisation of Nepali mid-hills community-ecosystem interdependencies using the STEEP </w:t>
      </w:r>
      <w:r w:rsidR="00FF39E8">
        <w:rPr>
          <w:rFonts w:cs="Arial"/>
          <w:i/>
          <w:color w:val="000000" w:themeColor="text1"/>
        </w:rPr>
        <w:t>m</w:t>
      </w:r>
      <w:r w:rsidR="00FD6A7D">
        <w:rPr>
          <w:rFonts w:cs="Arial"/>
          <w:i/>
          <w:color w:val="000000" w:themeColor="text1"/>
        </w:rPr>
        <w:t>odel</w:t>
      </w:r>
    </w:p>
    <w:p w14:paraId="79E032B0" w14:textId="77777777" w:rsidR="00F07E5E" w:rsidRDefault="00F07E5E" w:rsidP="00FB36E9">
      <w:pPr>
        <w:pStyle w:val="BodyText"/>
        <w:spacing w:after="0" w:line="240" w:lineRule="auto"/>
        <w:ind w:right="159"/>
        <w:rPr>
          <w:rFonts w:cs="Arial"/>
          <w:color w:val="FF0000"/>
        </w:rPr>
      </w:pPr>
    </w:p>
    <w:p w14:paraId="1B620D20" w14:textId="13FD786F" w:rsidR="00FD6A7D" w:rsidRPr="00F07E5E" w:rsidRDefault="00FD6A7D" w:rsidP="00FB36E9">
      <w:pPr>
        <w:pStyle w:val="BodyText"/>
        <w:spacing w:after="0" w:line="240" w:lineRule="auto"/>
        <w:ind w:right="159"/>
        <w:rPr>
          <w:rFonts w:cs="Arial"/>
          <w:color w:val="FF0000"/>
        </w:rPr>
      </w:pPr>
      <w:r>
        <w:rPr>
          <w:rFonts w:cs="Arial"/>
          <w:szCs w:val="24"/>
        </w:rPr>
        <w:t>T</w:t>
      </w:r>
      <w:r w:rsidRPr="00583626">
        <w:rPr>
          <w:rFonts w:cs="Arial"/>
        </w:rPr>
        <w:t xml:space="preserve">he social structure of </w:t>
      </w:r>
      <w:r w:rsidRPr="00583626">
        <w:rPr>
          <w:rFonts w:eastAsia="Times New Roman" w:cs="Arial"/>
          <w:szCs w:val="24"/>
          <w:lang w:eastAsia="en-GB"/>
        </w:rPr>
        <w:t xml:space="preserve">Nepal is founded on its predominantly dispersed, agrarian communities, with </w:t>
      </w:r>
      <w:r w:rsidRPr="00583626">
        <w:rPr>
          <w:rFonts w:cs="Arial"/>
          <w:szCs w:val="24"/>
        </w:rPr>
        <w:t xml:space="preserve">81.76% of the population living in rural areas spread across wide mountainous terrain (TradingEconomics, Undated) </w:t>
      </w:r>
      <w:r>
        <w:rPr>
          <w:rFonts w:cs="Arial"/>
          <w:szCs w:val="24"/>
        </w:rPr>
        <w:t>in</w:t>
      </w:r>
      <w:r w:rsidRPr="00583626">
        <w:rPr>
          <w:rFonts w:cs="Arial"/>
          <w:szCs w:val="24"/>
        </w:rPr>
        <w:t xml:space="preserve"> which resources are not readily transported</w:t>
      </w:r>
      <w:r>
        <w:rPr>
          <w:rFonts w:cs="Arial"/>
          <w:szCs w:val="24"/>
        </w:rPr>
        <w:t xml:space="preserve">. Consequently, people have </w:t>
      </w:r>
      <w:r w:rsidRPr="00583626">
        <w:rPr>
          <w:rFonts w:eastAsia="Times New Roman" w:cs="Arial"/>
          <w:szCs w:val="24"/>
          <w:lang w:eastAsia="en-GB"/>
        </w:rPr>
        <w:t>substantial and close dependence on locally heterogeneous geographical characteristics</w:t>
      </w:r>
      <w:r>
        <w:rPr>
          <w:rFonts w:eastAsia="Times New Roman" w:cs="Arial"/>
          <w:szCs w:val="24"/>
          <w:lang w:eastAsia="en-GB"/>
        </w:rPr>
        <w:t xml:space="preserve"> and resources.</w:t>
      </w:r>
      <w:r w:rsidR="00BF5925" w:rsidRPr="00BF5925">
        <w:t xml:space="preserve"> </w:t>
      </w:r>
      <w:r w:rsidR="00BF5925">
        <w:t xml:space="preserve">In common with many part of the developing world, </w:t>
      </w:r>
      <w:r w:rsidR="00BF5925" w:rsidRPr="00BF5925">
        <w:rPr>
          <w:rFonts w:eastAsia="Times New Roman" w:cs="Arial"/>
          <w:szCs w:val="24"/>
          <w:lang w:eastAsia="en-GB"/>
        </w:rPr>
        <w:t>women are primary natural resource stewards</w:t>
      </w:r>
      <w:r w:rsidR="00BF5925">
        <w:rPr>
          <w:rFonts w:eastAsia="Times New Roman" w:cs="Arial"/>
          <w:szCs w:val="24"/>
          <w:lang w:eastAsia="en-GB"/>
        </w:rPr>
        <w:t xml:space="preserve"> in Nepal’s mid-hills including assuming responsibility or </w:t>
      </w:r>
      <w:r w:rsidR="00BF5925" w:rsidRPr="00BF5925">
        <w:rPr>
          <w:rFonts w:eastAsia="Times New Roman" w:cs="Arial"/>
          <w:szCs w:val="24"/>
          <w:lang w:eastAsia="en-GB"/>
        </w:rPr>
        <w:t>fetching water and fodder which</w:t>
      </w:r>
      <w:r w:rsidR="00BF5925">
        <w:rPr>
          <w:rFonts w:eastAsia="Times New Roman" w:cs="Arial"/>
          <w:szCs w:val="24"/>
          <w:lang w:eastAsia="en-GB"/>
        </w:rPr>
        <w:t>,</w:t>
      </w:r>
      <w:r w:rsidR="00BF5925" w:rsidRPr="00BF5925">
        <w:rPr>
          <w:rFonts w:eastAsia="Times New Roman" w:cs="Arial"/>
          <w:szCs w:val="24"/>
          <w:lang w:eastAsia="en-GB"/>
        </w:rPr>
        <w:t xml:space="preserve"> under the influence of climate change, is increasing women’s workload in terms of distance covered, time spent and frequency of everyday water collection as springs progressively dry (Chapagain et al., 2016).</w:t>
      </w:r>
    </w:p>
    <w:p w14:paraId="0B910573" w14:textId="77777777" w:rsidR="00F07E5E" w:rsidRPr="00583626" w:rsidRDefault="00F07E5E" w:rsidP="00FB36E9">
      <w:pPr>
        <w:pStyle w:val="BodyText"/>
        <w:spacing w:after="0" w:line="240" w:lineRule="auto"/>
        <w:ind w:right="159"/>
        <w:rPr>
          <w:rFonts w:cs="Arial"/>
        </w:rPr>
      </w:pPr>
    </w:p>
    <w:p w14:paraId="44F1CA50" w14:textId="77777777" w:rsidR="00FD6A7D" w:rsidRPr="00315507" w:rsidRDefault="00033CEC" w:rsidP="00583626">
      <w:pPr>
        <w:pStyle w:val="BodyText"/>
        <w:spacing w:after="0" w:line="240" w:lineRule="auto"/>
        <w:ind w:right="159"/>
        <w:rPr>
          <w:rFonts w:cs="Arial"/>
        </w:rPr>
      </w:pPr>
      <w:r>
        <w:rPr>
          <w:rFonts w:cs="Arial"/>
          <w:szCs w:val="24"/>
        </w:rPr>
        <w:t>T</w:t>
      </w:r>
      <w:r w:rsidR="0030723D" w:rsidRPr="00583626">
        <w:rPr>
          <w:rFonts w:cs="Arial"/>
          <w:szCs w:val="24"/>
        </w:rPr>
        <w:t xml:space="preserve">echnology </w:t>
      </w:r>
      <w:r w:rsidR="0076556B">
        <w:rPr>
          <w:rFonts w:cs="Arial"/>
          <w:szCs w:val="24"/>
        </w:rPr>
        <w:t xml:space="preserve">choice </w:t>
      </w:r>
      <w:r w:rsidR="0030723D" w:rsidRPr="00583626">
        <w:rPr>
          <w:rFonts w:cs="Arial"/>
          <w:szCs w:val="24"/>
        </w:rPr>
        <w:t xml:space="preserve">in the </w:t>
      </w:r>
      <w:r w:rsidR="0030723D" w:rsidRPr="00583626">
        <w:rPr>
          <w:rFonts w:cs="Arial"/>
        </w:rPr>
        <w:t xml:space="preserve">Nepali policy environment </w:t>
      </w:r>
      <w:r w:rsidR="0076556B">
        <w:rPr>
          <w:rFonts w:cs="Arial"/>
        </w:rPr>
        <w:t xml:space="preserve">tends to </w:t>
      </w:r>
      <w:r w:rsidR="0030723D" w:rsidRPr="00583626">
        <w:rPr>
          <w:rFonts w:cs="Arial"/>
        </w:rPr>
        <w:t>favour large dams as a source of energy and revenue, despite substantial tectonic instability (</w:t>
      </w:r>
      <w:r w:rsidR="0030723D" w:rsidRPr="00583626">
        <w:rPr>
          <w:rFonts w:cs="Arial"/>
          <w:szCs w:val="24"/>
        </w:rPr>
        <w:t>Buckley, 2015)</w:t>
      </w:r>
      <w:r>
        <w:rPr>
          <w:rFonts w:cs="Arial"/>
          <w:szCs w:val="24"/>
        </w:rPr>
        <w:t>. However</w:t>
      </w:r>
      <w:r w:rsidR="0030723D" w:rsidRPr="00583626">
        <w:rPr>
          <w:rFonts w:cs="Arial"/>
          <w:szCs w:val="24"/>
        </w:rPr>
        <w:t xml:space="preserve">, large dam schemes often have </w:t>
      </w:r>
      <w:r>
        <w:rPr>
          <w:rFonts w:cs="Arial"/>
          <w:szCs w:val="24"/>
        </w:rPr>
        <w:t xml:space="preserve">multiple </w:t>
      </w:r>
      <w:r w:rsidR="0030723D" w:rsidRPr="00583626">
        <w:rPr>
          <w:rFonts w:cs="Arial"/>
          <w:szCs w:val="24"/>
        </w:rPr>
        <w:t xml:space="preserve">associated externalities </w:t>
      </w:r>
      <w:r>
        <w:rPr>
          <w:rFonts w:cs="Arial"/>
          <w:szCs w:val="24"/>
        </w:rPr>
        <w:t xml:space="preserve">that are frequently </w:t>
      </w:r>
      <w:r w:rsidR="0030723D" w:rsidRPr="00583626">
        <w:rPr>
          <w:rFonts w:cs="Arial"/>
          <w:szCs w:val="24"/>
        </w:rPr>
        <w:t xml:space="preserve">overlooked in planning (World Commission on Dams, 2000) including an asymmetry of benefits and negative outcomes across societal sectors with rural and poorer communities losing out both directly and indirectly through impacts on multiple ecosystem services (Everard, 2013). </w:t>
      </w:r>
      <w:r w:rsidR="000A3104">
        <w:rPr>
          <w:rFonts w:eastAsia="Times New Roman" w:cs="Arial"/>
          <w:szCs w:val="24"/>
          <w:lang w:eastAsia="en-GB"/>
        </w:rPr>
        <w:t>P</w:t>
      </w:r>
      <w:r w:rsidR="00583626" w:rsidRPr="00583626">
        <w:rPr>
          <w:rFonts w:eastAsia="Times New Roman" w:cs="Arial"/>
          <w:szCs w:val="24"/>
          <w:lang w:eastAsia="en-GB"/>
        </w:rPr>
        <w:t>rotection and rebuilding of e</w:t>
      </w:r>
      <w:r w:rsidR="00F9529B" w:rsidRPr="00583626">
        <w:rPr>
          <w:rFonts w:cs="Arial"/>
        </w:rPr>
        <w:t xml:space="preserve">nvironmental resilience </w:t>
      </w:r>
      <w:r w:rsidR="000A3104">
        <w:rPr>
          <w:rFonts w:cs="Arial"/>
        </w:rPr>
        <w:t>at</w:t>
      </w:r>
      <w:r>
        <w:rPr>
          <w:rFonts w:cs="Arial"/>
        </w:rPr>
        <w:t xml:space="preserve"> local scale </w:t>
      </w:r>
      <w:r w:rsidR="00F9529B" w:rsidRPr="00583626">
        <w:rPr>
          <w:rFonts w:cs="Arial"/>
        </w:rPr>
        <w:t xml:space="preserve">is vital </w:t>
      </w:r>
      <w:r>
        <w:rPr>
          <w:rFonts w:cs="Arial"/>
        </w:rPr>
        <w:t xml:space="preserve">for </w:t>
      </w:r>
      <w:r w:rsidR="00F9529B" w:rsidRPr="00583626">
        <w:rPr>
          <w:rFonts w:cs="Arial"/>
        </w:rPr>
        <w:t xml:space="preserve">supporting the needs of rural </w:t>
      </w:r>
      <w:r>
        <w:rPr>
          <w:rFonts w:cs="Arial"/>
        </w:rPr>
        <w:t>people</w:t>
      </w:r>
      <w:r w:rsidR="00FD6A7D">
        <w:rPr>
          <w:rFonts w:cs="Arial"/>
        </w:rPr>
        <w:t>, including a</w:t>
      </w:r>
      <w:r w:rsidR="00CB79CA" w:rsidRPr="00583626">
        <w:rPr>
          <w:rFonts w:cs="Arial"/>
        </w:rPr>
        <w:t xml:space="preserve">daptation strategies </w:t>
      </w:r>
      <w:r w:rsidR="00FD6A7D">
        <w:rPr>
          <w:rFonts w:cs="Arial"/>
        </w:rPr>
        <w:t>to cope with the increasing</w:t>
      </w:r>
      <w:r w:rsidR="00CB79CA" w:rsidRPr="00583626">
        <w:rPr>
          <w:rFonts w:cs="Arial"/>
        </w:rPr>
        <w:t xml:space="preserve"> </w:t>
      </w:r>
      <w:r w:rsidR="00FD6A7D">
        <w:rPr>
          <w:rFonts w:cs="Arial"/>
        </w:rPr>
        <w:t xml:space="preserve">effect of </w:t>
      </w:r>
      <w:r w:rsidR="00CB79CA" w:rsidRPr="00583626">
        <w:rPr>
          <w:rFonts w:cs="Arial"/>
        </w:rPr>
        <w:t>global</w:t>
      </w:r>
      <w:r w:rsidR="00CB79CA" w:rsidRPr="003A098C">
        <w:rPr>
          <w:rFonts w:cs="Arial"/>
        </w:rPr>
        <w:t xml:space="preserve"> environmental </w:t>
      </w:r>
      <w:r w:rsidR="00FD6A7D">
        <w:rPr>
          <w:rFonts w:cs="Arial"/>
        </w:rPr>
        <w:t xml:space="preserve">on </w:t>
      </w:r>
      <w:r w:rsidR="00FD6A7D" w:rsidRPr="00583626">
        <w:rPr>
          <w:rFonts w:cs="Arial"/>
        </w:rPr>
        <w:t xml:space="preserve">mountain ecosystems </w:t>
      </w:r>
      <w:r w:rsidR="00CB79CA" w:rsidRPr="003A098C">
        <w:rPr>
          <w:rFonts w:cs="Arial"/>
        </w:rPr>
        <w:t>through reduced and erratic precipitation and increased disease risk</w:t>
      </w:r>
      <w:r w:rsidR="00F9529B">
        <w:rPr>
          <w:rFonts w:cs="Arial"/>
        </w:rPr>
        <w:t xml:space="preserve"> (Mishra </w:t>
      </w:r>
      <w:r w:rsidR="00F9529B" w:rsidRPr="00F9529B">
        <w:rPr>
          <w:rFonts w:cs="Arial"/>
          <w:i/>
        </w:rPr>
        <w:t>et al</w:t>
      </w:r>
      <w:r w:rsidR="00F9529B">
        <w:rPr>
          <w:rFonts w:cs="Arial"/>
        </w:rPr>
        <w:t>., 2017)</w:t>
      </w:r>
      <w:r w:rsidR="00583626">
        <w:rPr>
          <w:rFonts w:cs="Arial"/>
        </w:rPr>
        <w:t xml:space="preserve"> </w:t>
      </w:r>
      <w:r w:rsidR="00FD6A7D">
        <w:rPr>
          <w:rFonts w:cs="Arial"/>
        </w:rPr>
        <w:t xml:space="preserve">that have </w:t>
      </w:r>
      <w:r w:rsidR="00CB79CA" w:rsidRPr="003A098C">
        <w:rPr>
          <w:rFonts w:cs="Arial"/>
        </w:rPr>
        <w:t xml:space="preserve">widespread consequences for climate-dependent sectors such as agriculture, water </w:t>
      </w:r>
      <w:r w:rsidR="00CB79CA" w:rsidRPr="00315507">
        <w:rPr>
          <w:rFonts w:cs="Arial"/>
        </w:rPr>
        <w:t xml:space="preserve">resources and health (Shrestha </w:t>
      </w:r>
      <w:r w:rsidR="00CB79CA" w:rsidRPr="00315507">
        <w:rPr>
          <w:rFonts w:cs="Arial"/>
          <w:i/>
        </w:rPr>
        <w:t>et al</w:t>
      </w:r>
      <w:r w:rsidR="00FD6A7D" w:rsidRPr="00315507">
        <w:rPr>
          <w:rFonts w:cs="Arial"/>
        </w:rPr>
        <w:t>., 2015).</w:t>
      </w:r>
    </w:p>
    <w:p w14:paraId="4E3C7534" w14:textId="77777777" w:rsidR="00FD6A7D" w:rsidRPr="00315507" w:rsidRDefault="00FD6A7D" w:rsidP="00583626">
      <w:pPr>
        <w:pStyle w:val="BodyText"/>
        <w:spacing w:after="0" w:line="240" w:lineRule="auto"/>
        <w:ind w:right="159"/>
        <w:rPr>
          <w:rFonts w:cs="Arial"/>
        </w:rPr>
      </w:pPr>
    </w:p>
    <w:p w14:paraId="437FC178" w14:textId="4B788144" w:rsidR="00315507" w:rsidRPr="00315507" w:rsidRDefault="00FD6A7D" w:rsidP="00315507">
      <w:pPr>
        <w:pStyle w:val="NormalWeb"/>
        <w:shd w:val="clear" w:color="auto" w:fill="FFFFFF"/>
        <w:spacing w:before="0" w:beforeAutospacing="0" w:after="0" w:afterAutospacing="0"/>
        <w:rPr>
          <w:rFonts w:ascii="Arial" w:hAnsi="Arial" w:cs="Arial"/>
        </w:rPr>
      </w:pPr>
      <w:r w:rsidRPr="00315507">
        <w:rPr>
          <w:rFonts w:ascii="Arial" w:hAnsi="Arial" w:cs="Arial"/>
        </w:rPr>
        <w:t>Environmental change therefore presents a major threat to r</w:t>
      </w:r>
      <w:r w:rsidR="00CE2E14" w:rsidRPr="00315507">
        <w:rPr>
          <w:rFonts w:ascii="Arial" w:hAnsi="Arial" w:cs="Arial"/>
        </w:rPr>
        <w:t>ain-fed water sources in the Middle Himalayan Ranges across the Western and Eastern Himalaya</w:t>
      </w:r>
      <w:r w:rsidRPr="00315507">
        <w:rPr>
          <w:rFonts w:ascii="Arial" w:hAnsi="Arial" w:cs="Arial"/>
        </w:rPr>
        <w:t>. These sources</w:t>
      </w:r>
      <w:r w:rsidR="00CE2E14" w:rsidRPr="00315507">
        <w:rPr>
          <w:rFonts w:ascii="Arial" w:hAnsi="Arial" w:cs="Arial"/>
        </w:rPr>
        <w:t xml:space="preserve"> are depleting </w:t>
      </w:r>
      <w:r w:rsidR="00FD5513" w:rsidRPr="00315507">
        <w:rPr>
          <w:rFonts w:ascii="Arial" w:hAnsi="Arial" w:cs="Arial"/>
        </w:rPr>
        <w:t xml:space="preserve">rapidly, primarily </w:t>
      </w:r>
      <w:r w:rsidR="00CE2E14" w:rsidRPr="00315507">
        <w:rPr>
          <w:rFonts w:ascii="Arial" w:hAnsi="Arial" w:cs="Arial"/>
        </w:rPr>
        <w:t>due to resource exploitation, rapid urbani</w:t>
      </w:r>
      <w:r w:rsidR="00FD5513" w:rsidRPr="00315507">
        <w:rPr>
          <w:rFonts w:ascii="Arial" w:hAnsi="Arial" w:cs="Arial"/>
        </w:rPr>
        <w:t>s</w:t>
      </w:r>
      <w:r w:rsidR="00CE2E14" w:rsidRPr="00315507">
        <w:rPr>
          <w:rFonts w:ascii="Arial" w:hAnsi="Arial" w:cs="Arial"/>
        </w:rPr>
        <w:t>ation and resultant land use changes, and climate change affecting water, food, livelihood and health security</w:t>
      </w:r>
      <w:r w:rsidR="00FD5513" w:rsidRPr="00315507">
        <w:rPr>
          <w:rFonts w:ascii="Arial" w:hAnsi="Arial" w:cs="Arial"/>
        </w:rPr>
        <w:t xml:space="preserve"> (</w:t>
      </w:r>
      <w:r w:rsidR="00FD5513" w:rsidRPr="00315507">
        <w:rPr>
          <w:rFonts w:ascii="Arial" w:hAnsi="Arial" w:cs="Arial"/>
          <w:color w:val="131413"/>
        </w:rPr>
        <w:t xml:space="preserve">Valdiya and Bartarya, 1991; Sharma </w:t>
      </w:r>
      <w:r w:rsidR="00FD5513" w:rsidRPr="00315507">
        <w:rPr>
          <w:rFonts w:ascii="Arial" w:hAnsi="Arial" w:cs="Arial"/>
          <w:i/>
          <w:color w:val="131413"/>
        </w:rPr>
        <w:t>et al</w:t>
      </w:r>
      <w:r w:rsidR="00FD5513" w:rsidRPr="00315507">
        <w:rPr>
          <w:rFonts w:ascii="Arial" w:hAnsi="Arial" w:cs="Arial"/>
          <w:color w:val="131413"/>
        </w:rPr>
        <w:t xml:space="preserve">., 2007; </w:t>
      </w:r>
      <w:r w:rsidR="00CE2E14" w:rsidRPr="00315507">
        <w:rPr>
          <w:rFonts w:ascii="Arial" w:hAnsi="Arial" w:cs="Arial"/>
          <w:color w:val="000000" w:themeColor="text1"/>
        </w:rPr>
        <w:t>Tiwari</w:t>
      </w:r>
      <w:r w:rsidR="001605E1" w:rsidRPr="00315507">
        <w:rPr>
          <w:rFonts w:ascii="Arial" w:hAnsi="Arial" w:cs="Arial"/>
          <w:color w:val="000000" w:themeColor="text1"/>
        </w:rPr>
        <w:t xml:space="preserve"> </w:t>
      </w:r>
      <w:r w:rsidR="00CE2E14" w:rsidRPr="00315507">
        <w:rPr>
          <w:rFonts w:ascii="Arial" w:hAnsi="Arial" w:cs="Arial"/>
          <w:color w:val="000000" w:themeColor="text1"/>
        </w:rPr>
        <w:t xml:space="preserve">and Joshi, </w:t>
      </w:r>
      <w:r w:rsidR="00FD5513" w:rsidRPr="00315507">
        <w:rPr>
          <w:rFonts w:ascii="Arial" w:hAnsi="Arial" w:cs="Arial"/>
          <w:color w:val="000000" w:themeColor="text1"/>
        </w:rPr>
        <w:t>2012</w:t>
      </w:r>
      <w:r w:rsidR="00680A3A" w:rsidRPr="00315507">
        <w:rPr>
          <w:rFonts w:ascii="Arial" w:hAnsi="Arial" w:cs="Arial"/>
          <w:color w:val="000000" w:themeColor="text1"/>
        </w:rPr>
        <w:t>a, 2012b</w:t>
      </w:r>
      <w:r w:rsidR="00FD5513" w:rsidRPr="00315507">
        <w:rPr>
          <w:rFonts w:ascii="Arial" w:hAnsi="Arial" w:cs="Arial"/>
          <w:color w:val="000000" w:themeColor="text1"/>
        </w:rPr>
        <w:t xml:space="preserve">, 2013, </w:t>
      </w:r>
      <w:r w:rsidR="00CE2E14" w:rsidRPr="00315507">
        <w:rPr>
          <w:rFonts w:ascii="Arial" w:hAnsi="Arial" w:cs="Arial"/>
          <w:color w:val="000000" w:themeColor="text1"/>
        </w:rPr>
        <w:t>2014</w:t>
      </w:r>
      <w:r w:rsidR="00583626" w:rsidRPr="00315507">
        <w:rPr>
          <w:rFonts w:ascii="Arial" w:hAnsi="Arial" w:cs="Arial"/>
          <w:color w:val="000000" w:themeColor="text1"/>
        </w:rPr>
        <w:t>a and 2014b).</w:t>
      </w:r>
      <w:r w:rsidRPr="00315507">
        <w:rPr>
          <w:rFonts w:ascii="Arial" w:hAnsi="Arial" w:cs="Arial"/>
          <w:color w:val="000000" w:themeColor="text1"/>
        </w:rPr>
        <w:t xml:space="preserve"> </w:t>
      </w:r>
      <w:r w:rsidR="00583626" w:rsidRPr="00315507">
        <w:rPr>
          <w:rFonts w:ascii="Arial" w:hAnsi="Arial" w:cs="Arial"/>
        </w:rPr>
        <w:t xml:space="preserve">Climate change impacts are threatening established agro-ecosystem-based livelihoods in central Nepal (Bhatta </w:t>
      </w:r>
      <w:r w:rsidR="00583626" w:rsidRPr="00315507">
        <w:rPr>
          <w:rFonts w:ascii="Arial" w:hAnsi="Arial" w:cs="Arial"/>
          <w:i/>
        </w:rPr>
        <w:t>et al</w:t>
      </w:r>
      <w:r w:rsidR="00583626" w:rsidRPr="00315507">
        <w:rPr>
          <w:rFonts w:ascii="Arial" w:hAnsi="Arial" w:cs="Arial"/>
        </w:rPr>
        <w:t xml:space="preserve">., 2015). </w:t>
      </w:r>
      <w:r w:rsidR="00FD5513" w:rsidRPr="00315507">
        <w:rPr>
          <w:rFonts w:ascii="Arial" w:hAnsi="Arial" w:cs="Arial"/>
        </w:rPr>
        <w:t xml:space="preserve">Various studies from different parts of </w:t>
      </w:r>
      <w:r w:rsidR="00583626" w:rsidRPr="00315507">
        <w:rPr>
          <w:rFonts w:ascii="Arial" w:hAnsi="Arial" w:cs="Arial"/>
        </w:rPr>
        <w:t xml:space="preserve">the </w:t>
      </w:r>
      <w:r w:rsidR="00FD5513" w:rsidRPr="00315507">
        <w:rPr>
          <w:rFonts w:ascii="Arial" w:hAnsi="Arial" w:cs="Arial"/>
        </w:rPr>
        <w:t>Nepal</w:t>
      </w:r>
      <w:r w:rsidR="00583626" w:rsidRPr="00315507">
        <w:rPr>
          <w:rFonts w:ascii="Arial" w:hAnsi="Arial" w:cs="Arial"/>
        </w:rPr>
        <w:t>i</w:t>
      </w:r>
      <w:r w:rsidR="00FD5513" w:rsidRPr="00315507">
        <w:rPr>
          <w:rFonts w:ascii="Arial" w:hAnsi="Arial" w:cs="Arial"/>
        </w:rPr>
        <w:t xml:space="preserve"> Himalayas demonstrate drying out of springs and water scarcity</w:t>
      </w:r>
      <w:r w:rsidR="00583626" w:rsidRPr="00315507">
        <w:rPr>
          <w:rFonts w:ascii="Arial" w:hAnsi="Arial" w:cs="Arial"/>
        </w:rPr>
        <w:t xml:space="preserve">. </w:t>
      </w:r>
      <w:r w:rsidR="00487569" w:rsidRPr="00315507">
        <w:rPr>
          <w:rFonts w:ascii="Arial" w:hAnsi="Arial" w:cs="Arial"/>
        </w:rPr>
        <w:t xml:space="preserve">A </w:t>
      </w:r>
      <w:r w:rsidR="00FD5513" w:rsidRPr="00315507">
        <w:rPr>
          <w:rFonts w:ascii="Arial" w:hAnsi="Arial" w:cs="Arial"/>
        </w:rPr>
        <w:t xml:space="preserve">recent study from Sindhupalchok district in Central Nepal </w:t>
      </w:r>
      <w:r w:rsidR="00CB38CF" w:rsidRPr="00315507">
        <w:rPr>
          <w:rFonts w:ascii="Arial" w:hAnsi="Arial" w:cs="Arial"/>
        </w:rPr>
        <w:t xml:space="preserve">found that </w:t>
      </w:r>
      <w:r w:rsidR="00FD5513" w:rsidRPr="00315507">
        <w:rPr>
          <w:rFonts w:ascii="Arial" w:hAnsi="Arial" w:cs="Arial"/>
        </w:rPr>
        <w:t xml:space="preserve">small springs </w:t>
      </w:r>
      <w:r w:rsidR="00CB38CF" w:rsidRPr="00315507">
        <w:rPr>
          <w:rFonts w:ascii="Arial" w:hAnsi="Arial" w:cs="Arial"/>
        </w:rPr>
        <w:t>with a discharge rate of less than 5l min</w:t>
      </w:r>
      <w:r w:rsidR="00CB38CF" w:rsidRPr="00315507">
        <w:rPr>
          <w:rFonts w:ascii="Arial" w:hAnsi="Arial" w:cs="Arial"/>
          <w:vertAlign w:val="superscript"/>
        </w:rPr>
        <w:t>-1</w:t>
      </w:r>
      <w:r w:rsidR="001605E1" w:rsidRPr="00315507">
        <w:rPr>
          <w:rFonts w:ascii="Arial" w:hAnsi="Arial" w:cs="Arial"/>
          <w:vertAlign w:val="superscript"/>
        </w:rPr>
        <w:t xml:space="preserve"> </w:t>
      </w:r>
      <w:r w:rsidR="00FD5513" w:rsidRPr="00315507">
        <w:rPr>
          <w:rFonts w:ascii="Arial" w:hAnsi="Arial" w:cs="Arial"/>
        </w:rPr>
        <w:t xml:space="preserve">around settlements </w:t>
      </w:r>
      <w:r w:rsidR="00CB38CF" w:rsidRPr="00315507">
        <w:rPr>
          <w:rFonts w:ascii="Arial" w:hAnsi="Arial" w:cs="Arial"/>
        </w:rPr>
        <w:t xml:space="preserve">at </w:t>
      </w:r>
      <w:r w:rsidR="00FD5513" w:rsidRPr="00315507">
        <w:rPr>
          <w:rFonts w:ascii="Arial" w:hAnsi="Arial" w:cs="Arial"/>
        </w:rPr>
        <w:t>elevation</w:t>
      </w:r>
      <w:r w:rsidR="00CB38CF" w:rsidRPr="00315507">
        <w:rPr>
          <w:rFonts w:ascii="Arial" w:hAnsi="Arial" w:cs="Arial"/>
        </w:rPr>
        <w:t>s</w:t>
      </w:r>
      <w:r w:rsidR="00FD5513" w:rsidRPr="00315507">
        <w:rPr>
          <w:rFonts w:ascii="Arial" w:hAnsi="Arial" w:cs="Arial"/>
        </w:rPr>
        <w:t xml:space="preserve"> between 1000</w:t>
      </w:r>
      <w:r w:rsidR="00CB38CF" w:rsidRPr="00315507">
        <w:rPr>
          <w:rFonts w:ascii="Arial" w:hAnsi="Arial" w:cs="Arial"/>
        </w:rPr>
        <w:t>-</w:t>
      </w:r>
      <w:r w:rsidR="00FD5513" w:rsidRPr="00315507">
        <w:rPr>
          <w:rFonts w:ascii="Arial" w:hAnsi="Arial" w:cs="Arial"/>
        </w:rPr>
        <w:t>2500</w:t>
      </w:r>
      <w:r w:rsidR="00CB38CF" w:rsidRPr="00315507">
        <w:rPr>
          <w:rFonts w:ascii="Arial" w:hAnsi="Arial" w:cs="Arial"/>
        </w:rPr>
        <w:t xml:space="preserve">m </w:t>
      </w:r>
      <w:r w:rsidR="00FD5513" w:rsidRPr="00315507">
        <w:rPr>
          <w:rFonts w:ascii="Arial" w:hAnsi="Arial" w:cs="Arial"/>
        </w:rPr>
        <w:t>as</w:t>
      </w:r>
      <w:r w:rsidR="001605E1" w:rsidRPr="00315507">
        <w:rPr>
          <w:rFonts w:ascii="Arial" w:hAnsi="Arial" w:cs="Arial"/>
        </w:rPr>
        <w:t xml:space="preserve">l </w:t>
      </w:r>
      <w:r w:rsidR="00CB38CF" w:rsidRPr="00315507">
        <w:rPr>
          <w:rFonts w:ascii="Arial" w:hAnsi="Arial" w:cs="Arial"/>
        </w:rPr>
        <w:t>we</w:t>
      </w:r>
      <w:r w:rsidR="00FD5513" w:rsidRPr="00315507">
        <w:rPr>
          <w:rFonts w:ascii="Arial" w:hAnsi="Arial" w:cs="Arial"/>
        </w:rPr>
        <w:t>re most</w:t>
      </w:r>
      <w:r w:rsidR="00CB38CF" w:rsidRPr="00315507">
        <w:rPr>
          <w:rFonts w:ascii="Arial" w:hAnsi="Arial" w:cs="Arial"/>
        </w:rPr>
        <w:t xml:space="preserve"> significantly a</w:t>
      </w:r>
      <w:r w:rsidR="00FD5513" w:rsidRPr="00315507">
        <w:rPr>
          <w:rFonts w:ascii="Arial" w:hAnsi="Arial" w:cs="Arial"/>
        </w:rPr>
        <w:t>ffected</w:t>
      </w:r>
      <w:r w:rsidR="00CB38CF" w:rsidRPr="00315507">
        <w:rPr>
          <w:rFonts w:ascii="Arial" w:hAnsi="Arial" w:cs="Arial"/>
        </w:rPr>
        <w:t xml:space="preserve">, with a </w:t>
      </w:r>
      <w:r w:rsidR="00FD5513" w:rsidRPr="00315507">
        <w:rPr>
          <w:rFonts w:ascii="Arial" w:hAnsi="Arial" w:cs="Arial"/>
        </w:rPr>
        <w:t>30</w:t>
      </w:r>
      <w:r w:rsidR="00CB38CF" w:rsidRPr="00315507">
        <w:rPr>
          <w:rFonts w:ascii="Arial" w:hAnsi="Arial" w:cs="Arial"/>
        </w:rPr>
        <w:t xml:space="preserve">% reduction in </w:t>
      </w:r>
      <w:r w:rsidR="00FD5513" w:rsidRPr="00315507">
        <w:rPr>
          <w:rFonts w:ascii="Arial" w:hAnsi="Arial" w:cs="Arial"/>
        </w:rPr>
        <w:t xml:space="preserve">spring water volume within </w:t>
      </w:r>
      <w:r w:rsidR="00CB38CF" w:rsidRPr="00315507">
        <w:rPr>
          <w:rFonts w:ascii="Arial" w:hAnsi="Arial" w:cs="Arial"/>
        </w:rPr>
        <w:t xml:space="preserve">recent </w:t>
      </w:r>
      <w:r w:rsidR="00FD5513" w:rsidRPr="00315507">
        <w:rPr>
          <w:rFonts w:ascii="Arial" w:hAnsi="Arial" w:cs="Arial"/>
        </w:rPr>
        <w:t>decades</w:t>
      </w:r>
      <w:r w:rsidR="00F04A17" w:rsidRPr="00315507">
        <w:rPr>
          <w:rFonts w:ascii="Arial" w:hAnsi="Arial" w:cs="Arial"/>
        </w:rPr>
        <w:t>,</w:t>
      </w:r>
      <w:r w:rsidR="00FD5513" w:rsidRPr="00315507">
        <w:rPr>
          <w:rFonts w:ascii="Arial" w:hAnsi="Arial" w:cs="Arial"/>
        </w:rPr>
        <w:t xml:space="preserve"> increas</w:t>
      </w:r>
      <w:r w:rsidR="00CB38CF" w:rsidRPr="00315507">
        <w:rPr>
          <w:rFonts w:ascii="Arial" w:hAnsi="Arial" w:cs="Arial"/>
        </w:rPr>
        <w:t>ing the work</w:t>
      </w:r>
      <w:r w:rsidR="00FD5513" w:rsidRPr="00315507">
        <w:rPr>
          <w:rFonts w:ascii="Arial" w:hAnsi="Arial" w:cs="Arial"/>
        </w:rPr>
        <w:t xml:space="preserve">load </w:t>
      </w:r>
      <w:r w:rsidR="00CB38CF" w:rsidRPr="00315507">
        <w:rPr>
          <w:rFonts w:ascii="Arial" w:hAnsi="Arial" w:cs="Arial"/>
        </w:rPr>
        <w:t xml:space="preserve">of </w:t>
      </w:r>
      <w:r w:rsidR="00FD5513" w:rsidRPr="00315507">
        <w:rPr>
          <w:rFonts w:ascii="Arial" w:hAnsi="Arial" w:cs="Arial"/>
        </w:rPr>
        <w:t xml:space="preserve">women </w:t>
      </w:r>
      <w:r w:rsidR="00CB38CF" w:rsidRPr="00315507">
        <w:rPr>
          <w:rFonts w:ascii="Arial" w:hAnsi="Arial" w:cs="Arial"/>
        </w:rPr>
        <w:t xml:space="preserve">consequently required </w:t>
      </w:r>
      <w:r w:rsidR="00FD5513" w:rsidRPr="00315507">
        <w:rPr>
          <w:rFonts w:ascii="Arial" w:hAnsi="Arial" w:cs="Arial"/>
        </w:rPr>
        <w:t xml:space="preserve">to travel increasing distance </w:t>
      </w:r>
      <w:r w:rsidR="00CB38CF" w:rsidRPr="00315507">
        <w:rPr>
          <w:rFonts w:ascii="Arial" w:hAnsi="Arial" w:cs="Arial"/>
        </w:rPr>
        <w:t xml:space="preserve">and to spend more time </w:t>
      </w:r>
      <w:r w:rsidR="00FD5513" w:rsidRPr="00315507">
        <w:rPr>
          <w:rFonts w:ascii="Arial" w:hAnsi="Arial" w:cs="Arial"/>
        </w:rPr>
        <w:t>collect</w:t>
      </w:r>
      <w:r w:rsidR="00CB38CF" w:rsidRPr="00315507">
        <w:rPr>
          <w:rFonts w:ascii="Arial" w:hAnsi="Arial" w:cs="Arial"/>
        </w:rPr>
        <w:t>ing</w:t>
      </w:r>
      <w:r w:rsidR="00FD5513" w:rsidRPr="00315507">
        <w:rPr>
          <w:rFonts w:ascii="Arial" w:hAnsi="Arial" w:cs="Arial"/>
        </w:rPr>
        <w:t xml:space="preserve"> water</w:t>
      </w:r>
      <w:r w:rsidR="004C6B0C" w:rsidRPr="00315507">
        <w:rPr>
          <w:rFonts w:ascii="Arial" w:hAnsi="Arial" w:cs="Arial"/>
        </w:rPr>
        <w:t xml:space="preserve"> (</w:t>
      </w:r>
      <w:r w:rsidR="001605E1" w:rsidRPr="00315507">
        <w:rPr>
          <w:rFonts w:ascii="Arial" w:hAnsi="Arial" w:cs="Arial"/>
        </w:rPr>
        <w:t xml:space="preserve">Chapagain </w:t>
      </w:r>
      <w:r w:rsidR="001605E1" w:rsidRPr="00315507">
        <w:rPr>
          <w:rFonts w:ascii="Arial" w:hAnsi="Arial" w:cs="Arial"/>
          <w:i/>
        </w:rPr>
        <w:t>et al</w:t>
      </w:r>
      <w:r w:rsidR="001605E1" w:rsidRPr="00315507">
        <w:rPr>
          <w:rFonts w:ascii="Arial" w:hAnsi="Arial" w:cs="Arial"/>
        </w:rPr>
        <w:t>., 2016</w:t>
      </w:r>
      <w:r w:rsidR="004C6B0C" w:rsidRPr="00315507">
        <w:rPr>
          <w:rFonts w:ascii="Arial" w:hAnsi="Arial" w:cs="Arial"/>
        </w:rPr>
        <w:t>)</w:t>
      </w:r>
      <w:r w:rsidR="00FD5513" w:rsidRPr="00315507">
        <w:rPr>
          <w:rFonts w:ascii="Arial" w:hAnsi="Arial" w:cs="Arial"/>
        </w:rPr>
        <w:t xml:space="preserve">. The 2015 April earthquake </w:t>
      </w:r>
      <w:r w:rsidR="00CB38CF" w:rsidRPr="00315507">
        <w:rPr>
          <w:rFonts w:ascii="Arial" w:hAnsi="Arial" w:cs="Arial"/>
        </w:rPr>
        <w:t xml:space="preserve">compounded </w:t>
      </w:r>
      <w:r w:rsidR="00FD5513" w:rsidRPr="00315507">
        <w:rPr>
          <w:rFonts w:ascii="Arial" w:hAnsi="Arial" w:cs="Arial"/>
        </w:rPr>
        <w:t>the situation</w:t>
      </w:r>
      <w:r w:rsidR="00CB38CF" w:rsidRPr="00315507">
        <w:rPr>
          <w:rFonts w:ascii="Arial" w:hAnsi="Arial" w:cs="Arial"/>
        </w:rPr>
        <w:t xml:space="preserve">, increasing </w:t>
      </w:r>
      <w:r w:rsidR="00FD5513" w:rsidRPr="00315507">
        <w:rPr>
          <w:rFonts w:ascii="Arial" w:hAnsi="Arial" w:cs="Arial"/>
        </w:rPr>
        <w:t>vulnerab</w:t>
      </w:r>
      <w:r w:rsidR="00CB38CF" w:rsidRPr="00315507">
        <w:rPr>
          <w:rFonts w:ascii="Arial" w:hAnsi="Arial" w:cs="Arial"/>
        </w:rPr>
        <w:t xml:space="preserve">ility </w:t>
      </w:r>
      <w:r w:rsidR="00FD5513" w:rsidRPr="00315507">
        <w:rPr>
          <w:rFonts w:ascii="Arial" w:hAnsi="Arial" w:cs="Arial"/>
        </w:rPr>
        <w:t>as 20</w:t>
      </w:r>
      <w:r w:rsidR="00CB38CF" w:rsidRPr="00315507">
        <w:rPr>
          <w:rFonts w:ascii="Arial" w:hAnsi="Arial" w:cs="Arial"/>
        </w:rPr>
        <w:t xml:space="preserve">% of the </w:t>
      </w:r>
      <w:r w:rsidR="00FD5513" w:rsidRPr="00315507">
        <w:rPr>
          <w:rFonts w:ascii="Arial" w:hAnsi="Arial" w:cs="Arial"/>
        </w:rPr>
        <w:t>springs dried</w:t>
      </w:r>
      <w:r w:rsidR="00CB38CF" w:rsidRPr="00315507">
        <w:rPr>
          <w:rFonts w:ascii="Arial" w:hAnsi="Arial" w:cs="Arial"/>
        </w:rPr>
        <w:t xml:space="preserve"> or d</w:t>
      </w:r>
      <w:r w:rsidR="00FD5513" w:rsidRPr="00315507">
        <w:rPr>
          <w:rFonts w:ascii="Arial" w:hAnsi="Arial" w:cs="Arial"/>
        </w:rPr>
        <w:t>isappeared after the earthquake and local people were compelled to relocate and travel longer distance for water (Chapagain</w:t>
      </w:r>
      <w:r w:rsidR="001605E1" w:rsidRPr="00315507">
        <w:rPr>
          <w:rFonts w:ascii="Arial" w:hAnsi="Arial" w:cs="Arial"/>
        </w:rPr>
        <w:t xml:space="preserve"> </w:t>
      </w:r>
      <w:r w:rsidR="00CB38CF" w:rsidRPr="00315507">
        <w:rPr>
          <w:rFonts w:ascii="Arial" w:hAnsi="Arial" w:cs="Arial"/>
          <w:i/>
        </w:rPr>
        <w:t>et al</w:t>
      </w:r>
      <w:r w:rsidR="00CB38CF" w:rsidRPr="00315507">
        <w:rPr>
          <w:rFonts w:ascii="Arial" w:hAnsi="Arial" w:cs="Arial"/>
        </w:rPr>
        <w:t>.</w:t>
      </w:r>
      <w:r w:rsidR="00FD5513" w:rsidRPr="00315507">
        <w:rPr>
          <w:rFonts w:ascii="Arial" w:hAnsi="Arial" w:cs="Arial"/>
        </w:rPr>
        <w:t xml:space="preserve">, 2016). </w:t>
      </w:r>
      <w:r w:rsidR="00583626" w:rsidRPr="00315507">
        <w:rPr>
          <w:rFonts w:ascii="Arial" w:hAnsi="Arial" w:cs="Arial"/>
        </w:rPr>
        <w:t>Declining spring reliability and flows are resulting in agricultural land abandonment and out</w:t>
      </w:r>
      <w:r w:rsidR="00A2169B" w:rsidRPr="00315507">
        <w:rPr>
          <w:rFonts w:ascii="Arial" w:hAnsi="Arial" w:cs="Arial"/>
        </w:rPr>
        <w:t>-</w:t>
      </w:r>
      <w:r w:rsidR="00583626" w:rsidRPr="00315507">
        <w:rPr>
          <w:rFonts w:ascii="Arial" w:hAnsi="Arial" w:cs="Arial"/>
        </w:rPr>
        <w:t xml:space="preserve">migration in eastern Nepal (Thakur and Upadhaya, 2014) and negative impacts on local livelihoods and ecosystems in various parts of the Koshi basin in Kavre District (Dixit </w:t>
      </w:r>
      <w:r w:rsidR="00583626" w:rsidRPr="00315507">
        <w:rPr>
          <w:rFonts w:ascii="Arial" w:hAnsi="Arial" w:cs="Arial"/>
          <w:i/>
        </w:rPr>
        <w:t>et al</w:t>
      </w:r>
      <w:r w:rsidR="00583626" w:rsidRPr="00315507">
        <w:rPr>
          <w:rFonts w:ascii="Arial" w:hAnsi="Arial" w:cs="Arial"/>
        </w:rPr>
        <w:t xml:space="preserve">., 2009; ICIMOD, 2015; Pradhan </w:t>
      </w:r>
      <w:r w:rsidR="00583626" w:rsidRPr="00315507">
        <w:rPr>
          <w:rFonts w:ascii="Arial" w:hAnsi="Arial" w:cs="Arial"/>
          <w:i/>
        </w:rPr>
        <w:t>et al</w:t>
      </w:r>
      <w:r w:rsidR="00EF0615" w:rsidRPr="00315507">
        <w:rPr>
          <w:rFonts w:ascii="Arial" w:hAnsi="Arial" w:cs="Arial"/>
        </w:rPr>
        <w:t>., 2015; Po</w:t>
      </w:r>
      <w:r w:rsidR="00583626" w:rsidRPr="00315507">
        <w:rPr>
          <w:rFonts w:ascii="Arial" w:hAnsi="Arial" w:cs="Arial"/>
        </w:rPr>
        <w:t xml:space="preserve">udyal </w:t>
      </w:r>
      <w:r w:rsidR="00583626" w:rsidRPr="00315507">
        <w:rPr>
          <w:rFonts w:ascii="Arial" w:hAnsi="Arial" w:cs="Arial"/>
          <w:i/>
        </w:rPr>
        <w:t>et al</w:t>
      </w:r>
      <w:r w:rsidR="00583626" w:rsidRPr="00315507">
        <w:rPr>
          <w:rFonts w:ascii="Arial" w:hAnsi="Arial" w:cs="Arial"/>
        </w:rPr>
        <w:t xml:space="preserve">., 2015). </w:t>
      </w:r>
      <w:r w:rsidR="00CF0C7C" w:rsidRPr="00315507">
        <w:rPr>
          <w:rFonts w:ascii="Arial" w:hAnsi="Arial" w:cs="Arial"/>
        </w:rPr>
        <w:t xml:space="preserve">Although springs play vital roles </w:t>
      </w:r>
      <w:r w:rsidR="00CB38CF" w:rsidRPr="00315507">
        <w:rPr>
          <w:rFonts w:ascii="Arial" w:hAnsi="Arial" w:cs="Arial"/>
        </w:rPr>
        <w:t xml:space="preserve">in the lives of rural people, </w:t>
      </w:r>
      <w:r w:rsidR="00FD5513" w:rsidRPr="00315507">
        <w:rPr>
          <w:rFonts w:ascii="Arial" w:hAnsi="Arial" w:cs="Arial"/>
        </w:rPr>
        <w:t xml:space="preserve">their </w:t>
      </w:r>
      <w:r w:rsidR="00FD5513" w:rsidRPr="00315507">
        <w:rPr>
          <w:rFonts w:ascii="Arial" w:hAnsi="Arial" w:cs="Arial"/>
          <w:color w:val="000000" w:themeColor="text1"/>
        </w:rPr>
        <w:t>implication</w:t>
      </w:r>
      <w:r w:rsidR="00CB38CF" w:rsidRPr="00315507">
        <w:rPr>
          <w:rFonts w:ascii="Arial" w:hAnsi="Arial" w:cs="Arial"/>
          <w:color w:val="000000" w:themeColor="text1"/>
        </w:rPr>
        <w:t>s</w:t>
      </w:r>
      <w:r w:rsidR="001605E1" w:rsidRPr="00315507">
        <w:rPr>
          <w:rFonts w:ascii="Arial" w:hAnsi="Arial" w:cs="Arial"/>
          <w:color w:val="000000" w:themeColor="text1"/>
        </w:rPr>
        <w:t xml:space="preserve"> </w:t>
      </w:r>
      <w:r w:rsidR="00CB38CF" w:rsidRPr="00315507">
        <w:rPr>
          <w:rFonts w:ascii="Arial" w:hAnsi="Arial" w:cs="Arial"/>
          <w:color w:val="000000" w:themeColor="text1"/>
        </w:rPr>
        <w:t xml:space="preserve">for </w:t>
      </w:r>
      <w:r w:rsidR="00FD5513" w:rsidRPr="00315507">
        <w:rPr>
          <w:rFonts w:ascii="Arial" w:hAnsi="Arial" w:cs="Arial"/>
          <w:color w:val="000000" w:themeColor="text1"/>
        </w:rPr>
        <w:t xml:space="preserve">livelihood and </w:t>
      </w:r>
      <w:r w:rsidR="00CB38CF" w:rsidRPr="00315507">
        <w:rPr>
          <w:rFonts w:ascii="Arial" w:hAnsi="Arial" w:cs="Arial"/>
          <w:color w:val="000000" w:themeColor="text1"/>
        </w:rPr>
        <w:t xml:space="preserve">the </w:t>
      </w:r>
      <w:r w:rsidR="00FD5513" w:rsidRPr="00315507">
        <w:rPr>
          <w:rFonts w:ascii="Arial" w:hAnsi="Arial" w:cs="Arial"/>
          <w:color w:val="000000" w:themeColor="text1"/>
        </w:rPr>
        <w:t>environment is overlooked (ICIMOD, 2015)</w:t>
      </w:r>
      <w:r w:rsidR="001605E1" w:rsidRPr="00315507">
        <w:rPr>
          <w:rFonts w:ascii="Arial" w:hAnsi="Arial" w:cs="Arial"/>
          <w:color w:val="000000" w:themeColor="text1"/>
        </w:rPr>
        <w:t xml:space="preserve"> </w:t>
      </w:r>
      <w:r w:rsidR="00CB38CF" w:rsidRPr="00315507">
        <w:rPr>
          <w:rFonts w:ascii="Arial" w:hAnsi="Arial" w:cs="Arial"/>
        </w:rPr>
        <w:t xml:space="preserve">despite clear evidence of </w:t>
      </w:r>
      <w:r w:rsidR="00FD5513" w:rsidRPr="00315507">
        <w:rPr>
          <w:rFonts w:ascii="Arial" w:hAnsi="Arial" w:cs="Arial"/>
        </w:rPr>
        <w:t>broad</w:t>
      </w:r>
      <w:r w:rsidR="001605E1" w:rsidRPr="00315507">
        <w:rPr>
          <w:rFonts w:ascii="Arial" w:hAnsi="Arial" w:cs="Arial"/>
        </w:rPr>
        <w:t xml:space="preserve"> </w:t>
      </w:r>
      <w:r w:rsidR="00FD5513" w:rsidRPr="00315507">
        <w:rPr>
          <w:rFonts w:ascii="Arial" w:hAnsi="Arial" w:cs="Arial"/>
        </w:rPr>
        <w:t>impact</w:t>
      </w:r>
      <w:r w:rsidR="00CB38CF" w:rsidRPr="00315507">
        <w:rPr>
          <w:rFonts w:ascii="Arial" w:hAnsi="Arial" w:cs="Arial"/>
        </w:rPr>
        <w:t>s</w:t>
      </w:r>
      <w:r w:rsidR="001605E1" w:rsidRPr="00315507">
        <w:rPr>
          <w:rFonts w:ascii="Arial" w:hAnsi="Arial" w:cs="Arial"/>
        </w:rPr>
        <w:t xml:space="preserve"> </w:t>
      </w:r>
      <w:r w:rsidR="00CB38CF" w:rsidRPr="00315507">
        <w:rPr>
          <w:rFonts w:ascii="Arial" w:hAnsi="Arial" w:cs="Arial"/>
        </w:rPr>
        <w:t xml:space="preserve">on </w:t>
      </w:r>
      <w:r w:rsidR="00FD5513" w:rsidRPr="00315507">
        <w:rPr>
          <w:rFonts w:ascii="Arial" w:hAnsi="Arial" w:cs="Arial"/>
        </w:rPr>
        <w:t>local ecosystem</w:t>
      </w:r>
      <w:r w:rsidR="00CB38CF" w:rsidRPr="00315507">
        <w:rPr>
          <w:rFonts w:ascii="Arial" w:hAnsi="Arial" w:cs="Arial"/>
        </w:rPr>
        <w:t>s</w:t>
      </w:r>
      <w:r w:rsidR="00FD5513" w:rsidRPr="00315507">
        <w:rPr>
          <w:rFonts w:ascii="Arial" w:hAnsi="Arial" w:cs="Arial"/>
        </w:rPr>
        <w:t>, biodiversity, agriculture, livelihood</w:t>
      </w:r>
      <w:r w:rsidR="00CB38CF" w:rsidRPr="00315507">
        <w:rPr>
          <w:rFonts w:ascii="Arial" w:hAnsi="Arial" w:cs="Arial"/>
        </w:rPr>
        <w:t>s</w:t>
      </w:r>
      <w:r w:rsidR="00FD5513" w:rsidRPr="00315507">
        <w:rPr>
          <w:rFonts w:ascii="Arial" w:hAnsi="Arial" w:cs="Arial"/>
        </w:rPr>
        <w:t xml:space="preserve"> and </w:t>
      </w:r>
      <w:r w:rsidR="000A3104" w:rsidRPr="00315507">
        <w:rPr>
          <w:rFonts w:ascii="Arial" w:hAnsi="Arial" w:cs="Arial"/>
          <w:color w:val="000000" w:themeColor="text1"/>
          <w:shd w:val="clear" w:color="auto" w:fill="FFFFFF"/>
        </w:rPr>
        <w:t>human well</w:t>
      </w:r>
      <w:r w:rsidR="00FD5513" w:rsidRPr="00315507">
        <w:rPr>
          <w:rFonts w:ascii="Arial" w:hAnsi="Arial" w:cs="Arial"/>
          <w:color w:val="000000" w:themeColor="text1"/>
          <w:shd w:val="clear" w:color="auto" w:fill="FFFFFF"/>
        </w:rPr>
        <w:t xml:space="preserve">being (Chaudhary </w:t>
      </w:r>
      <w:r w:rsidR="00FD5513" w:rsidRPr="00315507">
        <w:rPr>
          <w:rFonts w:ascii="Arial" w:hAnsi="Arial" w:cs="Arial"/>
          <w:i/>
          <w:color w:val="000000" w:themeColor="text1"/>
          <w:shd w:val="clear" w:color="auto" w:fill="FFFFFF"/>
        </w:rPr>
        <w:t>et al</w:t>
      </w:r>
      <w:r w:rsidR="00CB38CF" w:rsidRPr="00315507">
        <w:rPr>
          <w:rFonts w:ascii="Arial" w:hAnsi="Arial" w:cs="Arial"/>
          <w:color w:val="000000" w:themeColor="text1"/>
          <w:shd w:val="clear" w:color="auto" w:fill="FFFFFF"/>
        </w:rPr>
        <w:t>.</w:t>
      </w:r>
      <w:r w:rsidR="00FD5513" w:rsidRPr="00315507">
        <w:rPr>
          <w:rFonts w:ascii="Arial" w:hAnsi="Arial" w:cs="Arial"/>
          <w:color w:val="000000" w:themeColor="text1"/>
          <w:shd w:val="clear" w:color="auto" w:fill="FFFFFF"/>
        </w:rPr>
        <w:t>, 2011;</w:t>
      </w:r>
      <w:r w:rsidR="00FD5513" w:rsidRPr="00315507">
        <w:rPr>
          <w:rFonts w:ascii="Arial" w:eastAsia="Times-Roman" w:hAnsi="Arial" w:cs="Arial"/>
        </w:rPr>
        <w:t xml:space="preserve"> Becker and Bugmann, 2001; Ziervogel</w:t>
      </w:r>
      <w:r w:rsidR="001605E1" w:rsidRPr="00315507">
        <w:rPr>
          <w:rFonts w:ascii="Arial" w:eastAsia="Times-Roman" w:hAnsi="Arial" w:cs="Arial"/>
        </w:rPr>
        <w:t xml:space="preserve"> </w:t>
      </w:r>
      <w:r w:rsidR="00FD5513" w:rsidRPr="00315507">
        <w:rPr>
          <w:rFonts w:ascii="Arial" w:eastAsia="Times-Roman" w:hAnsi="Arial" w:cs="Arial"/>
          <w:i/>
        </w:rPr>
        <w:t>et al</w:t>
      </w:r>
      <w:r w:rsidR="00FD5513" w:rsidRPr="00315507">
        <w:rPr>
          <w:rFonts w:ascii="Arial" w:eastAsia="Times-Roman" w:hAnsi="Arial" w:cs="Arial"/>
        </w:rPr>
        <w:t>., 2006</w:t>
      </w:r>
      <w:r w:rsidR="00FD5513" w:rsidRPr="00315507">
        <w:rPr>
          <w:rFonts w:ascii="Arial" w:hAnsi="Arial" w:cs="Arial"/>
          <w:color w:val="000000" w:themeColor="text1"/>
          <w:shd w:val="clear" w:color="auto" w:fill="FFFFFF"/>
        </w:rPr>
        <w:t>)</w:t>
      </w:r>
      <w:r w:rsidR="00366956" w:rsidRPr="00315507">
        <w:rPr>
          <w:rFonts w:ascii="Arial" w:hAnsi="Arial" w:cs="Arial"/>
        </w:rPr>
        <w:t>.</w:t>
      </w:r>
      <w:r w:rsidR="00315507" w:rsidRPr="00315507">
        <w:rPr>
          <w:rFonts w:ascii="Arial" w:hAnsi="Arial" w:cs="Arial"/>
        </w:rPr>
        <w:t xml:space="preserve"> </w:t>
      </w:r>
      <w:r w:rsidR="00315507">
        <w:rPr>
          <w:rFonts w:ascii="Arial" w:hAnsi="Arial" w:cs="Arial"/>
        </w:rPr>
        <w:t>I</w:t>
      </w:r>
      <w:r w:rsidR="00315507" w:rsidRPr="00315507">
        <w:rPr>
          <w:rFonts w:ascii="Arial" w:hAnsi="Arial" w:cs="Arial"/>
        </w:rPr>
        <w:t>nvasive shrubs are found to colonise first in degraded and landslide area</w:t>
      </w:r>
      <w:r w:rsidR="00315507">
        <w:rPr>
          <w:rFonts w:ascii="Arial" w:hAnsi="Arial" w:cs="Arial"/>
        </w:rPr>
        <w:t xml:space="preserve"> in Nepal, with </w:t>
      </w:r>
      <w:r w:rsidR="00315507" w:rsidRPr="00315507">
        <w:rPr>
          <w:rFonts w:ascii="Arial" w:hAnsi="Arial" w:cs="Arial"/>
        </w:rPr>
        <w:t xml:space="preserve">a positive role in soil protection but also </w:t>
      </w:r>
      <w:r w:rsidR="00315507">
        <w:rPr>
          <w:rFonts w:ascii="Arial" w:hAnsi="Arial" w:cs="Arial"/>
        </w:rPr>
        <w:t>degrading wildlife habitats, reducing</w:t>
      </w:r>
      <w:r w:rsidR="00315507" w:rsidRPr="00315507">
        <w:rPr>
          <w:rFonts w:ascii="Arial" w:hAnsi="Arial" w:cs="Arial"/>
        </w:rPr>
        <w:t xml:space="preserve"> the provisioning services of forests and associated ecosystems such as supply of forage and non-timber forest products (NTFPs) and hamper</w:t>
      </w:r>
      <w:r w:rsidR="00315507">
        <w:rPr>
          <w:rFonts w:ascii="Arial" w:hAnsi="Arial" w:cs="Arial"/>
        </w:rPr>
        <w:t>ing</w:t>
      </w:r>
      <w:r w:rsidR="00315507" w:rsidRPr="00315507">
        <w:rPr>
          <w:rFonts w:ascii="Arial" w:hAnsi="Arial" w:cs="Arial"/>
        </w:rPr>
        <w:t xml:space="preserve"> forest regeneration (Shrestha, 2016). Implications for local water resources are under-researched, yet local water resource security is fundamental to multiple dimensions of societal wellbeing from water supply, food production, health and community development.</w:t>
      </w:r>
    </w:p>
    <w:p w14:paraId="75CDF120" w14:textId="77777777" w:rsidR="00DF7F78" w:rsidRPr="00315507" w:rsidRDefault="00DF7F78" w:rsidP="00FB36E9">
      <w:pPr>
        <w:pStyle w:val="NormalWeb"/>
        <w:shd w:val="clear" w:color="auto" w:fill="FFFFFF"/>
        <w:spacing w:before="0" w:beforeAutospacing="0" w:after="0" w:afterAutospacing="0"/>
        <w:rPr>
          <w:rFonts w:ascii="Arial" w:hAnsi="Arial" w:cs="Arial"/>
        </w:rPr>
      </w:pPr>
    </w:p>
    <w:p w14:paraId="6C799228" w14:textId="7BBE791E" w:rsidR="005A3A81" w:rsidRDefault="00F9529B" w:rsidP="00FB36E9">
      <w:pPr>
        <w:pStyle w:val="BodyText"/>
        <w:spacing w:after="0" w:line="240" w:lineRule="auto"/>
        <w:ind w:right="159"/>
        <w:rPr>
          <w:rFonts w:cs="Arial"/>
          <w:color w:val="000000" w:themeColor="text1"/>
        </w:rPr>
      </w:pPr>
      <w:r>
        <w:rPr>
          <w:rFonts w:cs="Arial"/>
        </w:rPr>
        <w:t xml:space="preserve">Economically, </w:t>
      </w:r>
      <w:r w:rsidRPr="00F9529B">
        <w:rPr>
          <w:rFonts w:cs="Arial"/>
          <w:color w:val="000000" w:themeColor="text1"/>
        </w:rPr>
        <w:t>t</w:t>
      </w:r>
      <w:r w:rsidR="005A3A81" w:rsidRPr="003A098C">
        <w:rPr>
          <w:rFonts w:cs="Arial"/>
        </w:rPr>
        <w:t>he value of natural resources to the Nepal</w:t>
      </w:r>
      <w:r w:rsidR="00F32DF5" w:rsidRPr="003A098C">
        <w:rPr>
          <w:rFonts w:cs="Arial"/>
        </w:rPr>
        <w:t>i</w:t>
      </w:r>
      <w:r w:rsidR="005A3A81" w:rsidRPr="003A098C">
        <w:rPr>
          <w:rFonts w:cs="Arial"/>
        </w:rPr>
        <w:t xml:space="preserve"> people </w:t>
      </w:r>
      <w:r w:rsidR="00FB2662" w:rsidRPr="003A098C">
        <w:rPr>
          <w:rFonts w:cs="Arial"/>
        </w:rPr>
        <w:t xml:space="preserve">is </w:t>
      </w:r>
      <w:r w:rsidR="005A3A81" w:rsidRPr="003A098C">
        <w:rPr>
          <w:rFonts w:cs="Arial"/>
        </w:rPr>
        <w:t>significant given the distribution and overwhelmingly rural nature of the population</w:t>
      </w:r>
      <w:r w:rsidR="001274E0" w:rsidRPr="003A098C">
        <w:rPr>
          <w:rFonts w:cs="Arial"/>
        </w:rPr>
        <w:t>. One study in the upstream Koshi River Basin found that local communities derive a wide range of values from ecosystems, particularly the ecosystem services of water, agricultural produc</w:t>
      </w:r>
      <w:r w:rsidR="00A4108E">
        <w:rPr>
          <w:rFonts w:cs="Arial"/>
        </w:rPr>
        <w:t>ts</w:t>
      </w:r>
      <w:r w:rsidR="001274E0" w:rsidRPr="003A098C">
        <w:rPr>
          <w:rFonts w:cs="Arial"/>
        </w:rPr>
        <w:t xml:space="preserve"> and various forest products (van Oort</w:t>
      </w:r>
      <w:r w:rsidR="001605E1">
        <w:rPr>
          <w:rFonts w:cs="Arial"/>
        </w:rPr>
        <w:t xml:space="preserve"> </w:t>
      </w:r>
      <w:r w:rsidR="001274E0" w:rsidRPr="003A098C">
        <w:rPr>
          <w:rFonts w:cs="Arial"/>
          <w:i/>
        </w:rPr>
        <w:t>et al</w:t>
      </w:r>
      <w:r w:rsidR="001274E0" w:rsidRPr="003A098C">
        <w:rPr>
          <w:rFonts w:cs="Arial"/>
        </w:rPr>
        <w:t>., 2015). Recognising, protecting or enhancing these ecosystem-derived values may be essential for securing community wellbeing.</w:t>
      </w:r>
      <w:r>
        <w:rPr>
          <w:rFonts w:cs="Arial"/>
        </w:rPr>
        <w:t xml:space="preserve"> </w:t>
      </w:r>
      <w:r w:rsidR="001274E0" w:rsidRPr="003A098C">
        <w:rPr>
          <w:rFonts w:cs="Arial"/>
        </w:rPr>
        <w:t>Investment to secure various aspects of wellbeing are spread across a range of g</w:t>
      </w:r>
      <w:r w:rsidR="005A3A81" w:rsidRPr="003A098C">
        <w:rPr>
          <w:rFonts w:cs="Arial"/>
        </w:rPr>
        <w:t xml:space="preserve">overnment </w:t>
      </w:r>
      <w:r w:rsidR="005A3A81" w:rsidRPr="003A098C">
        <w:rPr>
          <w:rFonts w:cs="Arial"/>
          <w:color w:val="000000" w:themeColor="text1"/>
        </w:rPr>
        <w:t>departments</w:t>
      </w:r>
      <w:r w:rsidR="001274E0" w:rsidRPr="003A098C">
        <w:rPr>
          <w:rFonts w:cs="Arial"/>
          <w:color w:val="000000" w:themeColor="text1"/>
        </w:rPr>
        <w:t xml:space="preserve">, including those pertaining to the supportive natural environment, community and personal development, agricultural, and forest and soil conservation as </w:t>
      </w:r>
      <w:r w:rsidR="00FB2662" w:rsidRPr="003A098C">
        <w:rPr>
          <w:rFonts w:cs="Arial"/>
          <w:color w:val="000000" w:themeColor="text1"/>
        </w:rPr>
        <w:t xml:space="preserve">described </w:t>
      </w:r>
      <w:r w:rsidR="000A3104">
        <w:rPr>
          <w:rFonts w:cs="Arial"/>
          <w:color w:val="000000" w:themeColor="text1"/>
        </w:rPr>
        <w:t>below</w:t>
      </w:r>
      <w:r w:rsidR="005A3A81" w:rsidRPr="003A098C">
        <w:rPr>
          <w:rFonts w:cs="Arial"/>
          <w:color w:val="000000" w:themeColor="text1"/>
        </w:rPr>
        <w:t>.</w:t>
      </w:r>
      <w:r w:rsidR="001605E1">
        <w:rPr>
          <w:rFonts w:cs="Arial"/>
          <w:color w:val="000000" w:themeColor="text1"/>
        </w:rPr>
        <w:t xml:space="preserve"> </w:t>
      </w:r>
      <w:r w:rsidR="00FB2662" w:rsidRPr="003A098C">
        <w:rPr>
          <w:rFonts w:cs="Arial"/>
          <w:color w:val="000000" w:themeColor="text1"/>
        </w:rPr>
        <w:t xml:space="preserve">Combining </w:t>
      </w:r>
      <w:r w:rsidR="001274E0" w:rsidRPr="003A098C">
        <w:rPr>
          <w:rFonts w:cs="Arial"/>
          <w:color w:val="000000" w:themeColor="text1"/>
        </w:rPr>
        <w:t>these budgets into programmes</w:t>
      </w:r>
      <w:r>
        <w:rPr>
          <w:rFonts w:cs="Arial"/>
          <w:color w:val="000000" w:themeColor="text1"/>
        </w:rPr>
        <w:t xml:space="preserve"> </w:t>
      </w:r>
      <w:r w:rsidR="000A3104">
        <w:rPr>
          <w:rFonts w:cs="Arial"/>
          <w:color w:val="000000" w:themeColor="text1"/>
        </w:rPr>
        <w:t xml:space="preserve">addressing the security of ecosystem resources underpinning the disparate policy aims </w:t>
      </w:r>
      <w:r w:rsidR="001274E0" w:rsidRPr="003A098C">
        <w:rPr>
          <w:rFonts w:cs="Arial"/>
          <w:color w:val="000000" w:themeColor="text1"/>
        </w:rPr>
        <w:t xml:space="preserve">is likely to </w:t>
      </w:r>
      <w:r w:rsidR="00FB2662" w:rsidRPr="003A098C">
        <w:rPr>
          <w:rFonts w:cs="Arial"/>
          <w:color w:val="000000" w:themeColor="text1"/>
        </w:rPr>
        <w:t xml:space="preserve">yield </w:t>
      </w:r>
      <w:r w:rsidR="001274E0" w:rsidRPr="003A098C">
        <w:rPr>
          <w:rFonts w:cs="Arial"/>
          <w:color w:val="000000" w:themeColor="text1"/>
        </w:rPr>
        <w:t xml:space="preserve">significant </w:t>
      </w:r>
      <w:r w:rsidR="00CF0C7C" w:rsidRPr="00CF0C7C">
        <w:rPr>
          <w:rFonts w:cs="Arial"/>
          <w:color w:val="000000" w:themeColor="text1"/>
        </w:rPr>
        <w:t>synergies, multiple benefits and outcomes of greater net public value</w:t>
      </w:r>
      <w:r w:rsidR="001274E0" w:rsidRPr="003A098C">
        <w:rPr>
          <w:rFonts w:cs="Arial"/>
          <w:color w:val="000000" w:themeColor="text1"/>
        </w:rPr>
        <w:t>.</w:t>
      </w:r>
    </w:p>
    <w:p w14:paraId="08C29BB5" w14:textId="77777777" w:rsidR="00033CEC" w:rsidRDefault="00033CEC" w:rsidP="00FB36E9">
      <w:pPr>
        <w:pStyle w:val="BodyText"/>
        <w:spacing w:after="0" w:line="240" w:lineRule="auto"/>
        <w:ind w:right="159"/>
        <w:rPr>
          <w:rFonts w:cs="Arial"/>
          <w:color w:val="000000" w:themeColor="text1"/>
        </w:rPr>
      </w:pPr>
    </w:p>
    <w:p w14:paraId="0FBDE149" w14:textId="28C68DB0" w:rsidR="002E5354" w:rsidRPr="003A098C" w:rsidRDefault="00315507" w:rsidP="00033CEC">
      <w:pPr>
        <w:pStyle w:val="NormalWeb"/>
        <w:shd w:val="clear" w:color="auto" w:fill="FFFFFF"/>
        <w:spacing w:before="0" w:beforeAutospacing="0" w:after="0" w:afterAutospacing="0"/>
        <w:rPr>
          <w:rFonts w:ascii="Arial" w:hAnsi="Arial" w:cs="Arial"/>
        </w:rPr>
      </w:pPr>
      <w:r>
        <w:rPr>
          <w:rFonts w:ascii="Arial" w:hAnsi="Arial" w:cs="Arial"/>
        </w:rPr>
        <w:t xml:space="preserve">Governance in rural Nepal operates at multiple scales. </w:t>
      </w:r>
      <w:r w:rsidR="00033CEC">
        <w:rPr>
          <w:rFonts w:ascii="Arial" w:hAnsi="Arial" w:cs="Arial"/>
        </w:rPr>
        <w:t xml:space="preserve">A diversity of </w:t>
      </w:r>
      <w:r>
        <w:rPr>
          <w:rFonts w:ascii="Arial" w:hAnsi="Arial" w:cs="Arial"/>
        </w:rPr>
        <w:t xml:space="preserve">central </w:t>
      </w:r>
      <w:r w:rsidR="00033CEC">
        <w:rPr>
          <w:rFonts w:ascii="Arial" w:hAnsi="Arial" w:cs="Arial"/>
        </w:rPr>
        <w:t>Nepali g</w:t>
      </w:r>
      <w:r w:rsidR="00506052" w:rsidRPr="003A098C">
        <w:rPr>
          <w:rFonts w:ascii="Arial" w:hAnsi="Arial" w:cs="Arial"/>
        </w:rPr>
        <w:t xml:space="preserve">overnment programmes </w:t>
      </w:r>
      <w:r w:rsidR="00033CEC">
        <w:rPr>
          <w:rFonts w:ascii="Arial" w:hAnsi="Arial" w:cs="Arial"/>
        </w:rPr>
        <w:t xml:space="preserve">address </w:t>
      </w:r>
      <w:r w:rsidR="00506052" w:rsidRPr="003A098C">
        <w:rPr>
          <w:rFonts w:ascii="Arial" w:hAnsi="Arial" w:cs="Arial"/>
        </w:rPr>
        <w:t xml:space="preserve">a wide range of environmental, social and economic </w:t>
      </w:r>
      <w:r w:rsidR="001274E0" w:rsidRPr="003A098C">
        <w:rPr>
          <w:rFonts w:ascii="Arial" w:hAnsi="Arial" w:cs="Arial"/>
        </w:rPr>
        <w:t>outcomes</w:t>
      </w:r>
      <w:r w:rsidR="00033CEC">
        <w:rPr>
          <w:rFonts w:ascii="Arial" w:hAnsi="Arial" w:cs="Arial"/>
        </w:rPr>
        <w:t xml:space="preserve">, yet </w:t>
      </w:r>
      <w:r w:rsidR="000A3104">
        <w:rPr>
          <w:rFonts w:ascii="Arial" w:hAnsi="Arial" w:cs="Arial"/>
        </w:rPr>
        <w:t xml:space="preserve">the role of water resources as an </w:t>
      </w:r>
      <w:r w:rsidR="00033CEC">
        <w:rPr>
          <w:rFonts w:ascii="Arial" w:hAnsi="Arial" w:cs="Arial"/>
        </w:rPr>
        <w:t xml:space="preserve">underpinning </w:t>
      </w:r>
      <w:r w:rsidR="000A3104">
        <w:rPr>
          <w:rFonts w:ascii="Arial" w:hAnsi="Arial" w:cs="Arial"/>
        </w:rPr>
        <w:t>factor supporting these linked outcomes is not explicitly considered</w:t>
      </w:r>
      <w:r w:rsidR="00506052" w:rsidRPr="003A098C">
        <w:rPr>
          <w:rFonts w:ascii="Arial" w:hAnsi="Arial" w:cs="Arial"/>
        </w:rPr>
        <w:t>. Some of Nepal’s principal institutional responsibilities and supporting programmes are listed in Box 1. The Forest Sector Policy 2000 (MFSC, 2000) is the main document which guides sub-sectoral programmes relating to forests, wildlife and biodiversity</w:t>
      </w:r>
      <w:r w:rsidR="000A3104">
        <w:rPr>
          <w:rFonts w:ascii="Arial" w:hAnsi="Arial" w:cs="Arial"/>
        </w:rPr>
        <w:t xml:space="preserve">, but the </w:t>
      </w:r>
      <w:r w:rsidR="00506052" w:rsidRPr="003A098C">
        <w:rPr>
          <w:rFonts w:ascii="Arial" w:hAnsi="Arial" w:cs="Arial"/>
        </w:rPr>
        <w:t xml:space="preserve">consequences of </w:t>
      </w:r>
      <w:r w:rsidR="000A3104">
        <w:rPr>
          <w:rFonts w:ascii="Arial" w:hAnsi="Arial" w:cs="Arial"/>
        </w:rPr>
        <w:t xml:space="preserve">IAPs </w:t>
      </w:r>
      <w:r w:rsidR="00050CAB" w:rsidRPr="003A098C">
        <w:rPr>
          <w:rFonts w:ascii="Arial" w:hAnsi="Arial" w:cs="Arial"/>
        </w:rPr>
        <w:t xml:space="preserve">are </w:t>
      </w:r>
      <w:r w:rsidR="00506052" w:rsidRPr="003A098C">
        <w:rPr>
          <w:rFonts w:ascii="Arial" w:hAnsi="Arial" w:cs="Arial"/>
        </w:rPr>
        <w:t>not</w:t>
      </w:r>
      <w:r w:rsidR="00392031">
        <w:rPr>
          <w:rFonts w:ascii="Arial" w:hAnsi="Arial" w:cs="Arial"/>
        </w:rPr>
        <w:t xml:space="preserve"> raised </w:t>
      </w:r>
      <w:r w:rsidR="000A3104">
        <w:rPr>
          <w:rFonts w:ascii="Arial" w:hAnsi="Arial" w:cs="Arial"/>
        </w:rPr>
        <w:t>within it</w:t>
      </w:r>
      <w:r w:rsidR="00506052" w:rsidRPr="003A098C">
        <w:rPr>
          <w:rFonts w:ascii="Arial" w:hAnsi="Arial" w:cs="Arial"/>
        </w:rPr>
        <w:t>.</w:t>
      </w:r>
      <w:r w:rsidR="00DD3829">
        <w:rPr>
          <w:rFonts w:ascii="Arial" w:hAnsi="Arial" w:cs="Arial"/>
        </w:rPr>
        <w:t xml:space="preserve"> </w:t>
      </w:r>
      <w:r w:rsidR="00392031">
        <w:rPr>
          <w:rFonts w:ascii="Arial" w:hAnsi="Arial" w:cs="Arial"/>
        </w:rPr>
        <w:t xml:space="preserve">Although </w:t>
      </w:r>
      <w:r w:rsidR="002E5354" w:rsidRPr="003A098C">
        <w:rPr>
          <w:rFonts w:ascii="Arial" w:hAnsi="Arial" w:cs="Arial"/>
        </w:rPr>
        <w:t>the Government of Nepal instituted the Ministry of Water Supply and Sanitation (MWSS) in 2016, progress towards meeting the country’s basic water needs and promoting economic growth related to water resources development has been slow.</w:t>
      </w:r>
      <w:r w:rsidR="00DD3829" w:rsidRPr="003A098C">
        <w:rPr>
          <w:rFonts w:ascii="Arial" w:hAnsi="Arial" w:cs="Arial"/>
        </w:rPr>
        <w:t xml:space="preserve"> </w:t>
      </w:r>
      <w:r w:rsidR="008F2405">
        <w:rPr>
          <w:rFonts w:ascii="Arial" w:hAnsi="Arial" w:cs="Arial"/>
        </w:rPr>
        <w:t>In addition to these national priorities, IAP management could also contribute to Nepali initiatives to add</w:t>
      </w:r>
      <w:r w:rsidR="000A3104">
        <w:rPr>
          <w:rFonts w:ascii="Arial" w:hAnsi="Arial" w:cs="Arial"/>
        </w:rPr>
        <w:t>ress international commitments outlined in Box 2</w:t>
      </w:r>
      <w:r w:rsidR="008F2405">
        <w:rPr>
          <w:rFonts w:ascii="Arial" w:hAnsi="Arial" w:cs="Arial"/>
        </w:rPr>
        <w:t>.</w:t>
      </w:r>
    </w:p>
    <w:p w14:paraId="0278560F" w14:textId="77777777" w:rsidR="00B304B5" w:rsidRPr="003A098C" w:rsidRDefault="00B304B5" w:rsidP="00FB36E9">
      <w:pPr>
        <w:pStyle w:val="BodyText"/>
        <w:spacing w:after="0" w:line="240" w:lineRule="auto"/>
        <w:ind w:right="159"/>
        <w:rPr>
          <w:rFonts w:cs="Arial"/>
          <w:color w:val="000000" w:themeColor="text1"/>
        </w:rPr>
      </w:pPr>
    </w:p>
    <w:tbl>
      <w:tblPr>
        <w:tblStyle w:val="TableGrid"/>
        <w:tblW w:w="0" w:type="auto"/>
        <w:tblLook w:val="04A0" w:firstRow="1" w:lastRow="0" w:firstColumn="1" w:lastColumn="0" w:noHBand="0" w:noVBand="1"/>
      </w:tblPr>
      <w:tblGrid>
        <w:gridCol w:w="10456"/>
      </w:tblGrid>
      <w:tr w:rsidR="00B304B5" w:rsidRPr="003A098C" w14:paraId="531446BA" w14:textId="77777777" w:rsidTr="00FB6C83">
        <w:tc>
          <w:tcPr>
            <w:tcW w:w="10456" w:type="dxa"/>
          </w:tcPr>
          <w:p w14:paraId="5D8A3B30" w14:textId="77777777" w:rsidR="00B304B5" w:rsidRPr="003A098C" w:rsidRDefault="00B304B5" w:rsidP="00FB36E9">
            <w:pPr>
              <w:pStyle w:val="BodyText"/>
              <w:spacing w:after="0"/>
              <w:ind w:right="159"/>
              <w:rPr>
                <w:rFonts w:cs="Arial"/>
                <w:b/>
                <w:szCs w:val="24"/>
              </w:rPr>
            </w:pPr>
            <w:r w:rsidRPr="003A098C">
              <w:rPr>
                <w:rFonts w:cs="Arial"/>
                <w:b/>
                <w:szCs w:val="24"/>
              </w:rPr>
              <w:t>Box 1: Principal relevant institutional responsibilities and supporting programmes in Nepal</w:t>
            </w:r>
          </w:p>
          <w:p w14:paraId="1B0D940F" w14:textId="77777777" w:rsidR="00B304B5" w:rsidRPr="003A098C" w:rsidRDefault="00B304B5" w:rsidP="00FB36E9">
            <w:pPr>
              <w:pStyle w:val="BodyText"/>
              <w:spacing w:after="0"/>
              <w:ind w:right="159"/>
              <w:rPr>
                <w:rFonts w:cs="Arial"/>
                <w:szCs w:val="24"/>
              </w:rPr>
            </w:pPr>
          </w:p>
          <w:p w14:paraId="72F5B1FA" w14:textId="77777777" w:rsidR="00B304B5" w:rsidRPr="003A098C" w:rsidRDefault="00B304B5" w:rsidP="00FB36E9">
            <w:pPr>
              <w:pStyle w:val="CommentText"/>
              <w:numPr>
                <w:ilvl w:val="0"/>
                <w:numId w:val="17"/>
              </w:numPr>
              <w:rPr>
                <w:rFonts w:ascii="Arial" w:hAnsi="Arial" w:cs="Arial"/>
                <w:sz w:val="24"/>
                <w:szCs w:val="24"/>
              </w:rPr>
            </w:pPr>
            <w:r w:rsidRPr="003A098C">
              <w:rPr>
                <w:rFonts w:ascii="Arial" w:hAnsi="Arial" w:cs="Arial"/>
                <w:sz w:val="24"/>
                <w:szCs w:val="24"/>
              </w:rPr>
              <w:t>The Ministry of Forests and Soil Conservation (MFSC) is tasked with managing and coordinating forest resources, including a well-defined policy and legal framework such as:</w:t>
            </w:r>
          </w:p>
          <w:p w14:paraId="56B9BC4E" w14:textId="77777777" w:rsidR="00B304B5" w:rsidRPr="003A098C" w:rsidRDefault="00B304B5" w:rsidP="00FB36E9">
            <w:pPr>
              <w:pStyle w:val="CommentText"/>
              <w:rPr>
                <w:rFonts w:ascii="Arial" w:hAnsi="Arial" w:cs="Arial"/>
                <w:sz w:val="24"/>
                <w:szCs w:val="24"/>
              </w:rPr>
            </w:pPr>
          </w:p>
          <w:p w14:paraId="2E79D92C" w14:textId="77777777" w:rsidR="00B304B5" w:rsidRPr="003A098C" w:rsidRDefault="00B304B5" w:rsidP="00FB36E9">
            <w:pPr>
              <w:pStyle w:val="CommentText"/>
              <w:numPr>
                <w:ilvl w:val="1"/>
                <w:numId w:val="17"/>
              </w:numPr>
              <w:ind w:left="880" w:hanging="426"/>
              <w:rPr>
                <w:rFonts w:ascii="Arial" w:hAnsi="Arial" w:cs="Arial"/>
                <w:sz w:val="24"/>
                <w:szCs w:val="24"/>
              </w:rPr>
            </w:pPr>
            <w:r w:rsidRPr="003A098C">
              <w:rPr>
                <w:rFonts w:ascii="Arial" w:hAnsi="Arial" w:cs="Arial"/>
                <w:sz w:val="24"/>
                <w:szCs w:val="24"/>
              </w:rPr>
              <w:t>The Terai Arc Landscape Strategy</w:t>
            </w:r>
          </w:p>
          <w:p w14:paraId="138D48D9" w14:textId="77777777" w:rsidR="00B304B5" w:rsidRPr="003A098C" w:rsidRDefault="00B304B5" w:rsidP="00FB36E9">
            <w:pPr>
              <w:pStyle w:val="CommentText"/>
              <w:numPr>
                <w:ilvl w:val="1"/>
                <w:numId w:val="17"/>
              </w:numPr>
              <w:ind w:left="880" w:hanging="426"/>
              <w:rPr>
                <w:rFonts w:ascii="Arial" w:hAnsi="Arial" w:cs="Arial"/>
                <w:sz w:val="24"/>
                <w:szCs w:val="24"/>
              </w:rPr>
            </w:pPr>
            <w:r w:rsidRPr="003A098C">
              <w:rPr>
                <w:rFonts w:ascii="Arial" w:hAnsi="Arial" w:cs="Arial"/>
                <w:sz w:val="24"/>
                <w:szCs w:val="24"/>
              </w:rPr>
              <w:t>The Gender and Social Inclusion Strategy in the Forestry Sector</w:t>
            </w:r>
          </w:p>
          <w:p w14:paraId="32E276EA" w14:textId="77777777" w:rsidR="007104F5" w:rsidRDefault="00B304B5" w:rsidP="007104F5">
            <w:pPr>
              <w:pStyle w:val="CommentText"/>
              <w:numPr>
                <w:ilvl w:val="1"/>
                <w:numId w:val="17"/>
              </w:numPr>
              <w:ind w:left="880" w:hanging="426"/>
              <w:rPr>
                <w:rFonts w:ascii="Arial" w:hAnsi="Arial" w:cs="Arial"/>
                <w:sz w:val="24"/>
                <w:szCs w:val="24"/>
              </w:rPr>
            </w:pPr>
            <w:r w:rsidRPr="003A098C">
              <w:rPr>
                <w:rFonts w:ascii="Arial" w:hAnsi="Arial" w:cs="Arial"/>
                <w:sz w:val="24"/>
                <w:szCs w:val="24"/>
              </w:rPr>
              <w:t>The Sacred Himalayan Landscape Strategy</w:t>
            </w:r>
          </w:p>
          <w:p w14:paraId="14E51A98" w14:textId="234E11B7" w:rsidR="00050CAB" w:rsidRPr="007104F5" w:rsidRDefault="00B304B5" w:rsidP="007104F5">
            <w:pPr>
              <w:pStyle w:val="CommentText"/>
              <w:numPr>
                <w:ilvl w:val="1"/>
                <w:numId w:val="17"/>
              </w:numPr>
              <w:ind w:left="880" w:hanging="426"/>
              <w:rPr>
                <w:rFonts w:ascii="Arial" w:hAnsi="Arial" w:cs="Arial"/>
                <w:sz w:val="24"/>
                <w:szCs w:val="24"/>
              </w:rPr>
            </w:pPr>
            <w:r w:rsidRPr="007104F5">
              <w:rPr>
                <w:rFonts w:ascii="Arial" w:hAnsi="Arial" w:cs="Arial"/>
                <w:sz w:val="24"/>
                <w:szCs w:val="24"/>
              </w:rPr>
              <w:t xml:space="preserve">The </w:t>
            </w:r>
            <w:r w:rsidR="007104F5" w:rsidRPr="007104F5">
              <w:rPr>
                <w:rFonts w:ascii="Arial" w:hAnsi="Arial" w:cs="Arial"/>
                <w:sz w:val="24"/>
                <w:szCs w:val="24"/>
              </w:rPr>
              <w:t xml:space="preserve">Nepal </w:t>
            </w:r>
            <w:r w:rsidRPr="007104F5">
              <w:rPr>
                <w:rFonts w:ascii="Arial" w:hAnsi="Arial" w:cs="Arial"/>
                <w:sz w:val="24"/>
                <w:szCs w:val="24"/>
              </w:rPr>
              <w:t>National Biodiversity Strategy and Action Plan</w:t>
            </w:r>
            <w:r w:rsidR="007104F5" w:rsidRPr="007104F5">
              <w:rPr>
                <w:rFonts w:ascii="Arial" w:hAnsi="Arial" w:cs="Arial"/>
                <w:sz w:val="24"/>
                <w:szCs w:val="24"/>
              </w:rPr>
              <w:t xml:space="preserve"> 2014-2020 (MFSC, 2014), </w:t>
            </w:r>
            <w:r w:rsidR="007104F5">
              <w:rPr>
                <w:rFonts w:ascii="Arial" w:hAnsi="Arial" w:cs="Arial"/>
                <w:sz w:val="24"/>
                <w:szCs w:val="24"/>
              </w:rPr>
              <w:t>recognisiong</w:t>
            </w:r>
            <w:r w:rsidR="007104F5" w:rsidRPr="007104F5">
              <w:rPr>
                <w:rFonts w:ascii="Arial" w:hAnsi="Arial" w:cs="Arial"/>
                <w:sz w:val="24"/>
                <w:szCs w:val="24"/>
              </w:rPr>
              <w:t xml:space="preserve"> that conservation and sustainable utilisation of biodiversity is fun</w:t>
            </w:r>
            <w:r w:rsidR="007104F5">
              <w:rPr>
                <w:rFonts w:ascii="Arial" w:hAnsi="Arial" w:cs="Arial"/>
                <w:sz w:val="24"/>
                <w:szCs w:val="24"/>
              </w:rPr>
              <w:t>damental for Nepal’s prosperity</w:t>
            </w:r>
          </w:p>
          <w:p w14:paraId="5B06207E" w14:textId="77777777" w:rsidR="007104F5" w:rsidRDefault="00050CAB" w:rsidP="00FB36E9">
            <w:pPr>
              <w:pStyle w:val="CommentText"/>
              <w:numPr>
                <w:ilvl w:val="1"/>
                <w:numId w:val="17"/>
              </w:numPr>
              <w:ind w:left="880" w:hanging="426"/>
              <w:rPr>
                <w:rFonts w:ascii="Arial" w:hAnsi="Arial" w:cs="Arial"/>
                <w:sz w:val="24"/>
                <w:szCs w:val="24"/>
              </w:rPr>
            </w:pPr>
            <w:r w:rsidRPr="003A098C">
              <w:rPr>
                <w:rFonts w:ascii="Arial" w:hAnsi="Arial" w:cs="Arial"/>
                <w:sz w:val="24"/>
                <w:szCs w:val="24"/>
              </w:rPr>
              <w:t xml:space="preserve">The Department of Forest Research and Survey (DFRS) hosts the focal point for the Asia Pacific Forest Invasive Species Network of the UN Food and </w:t>
            </w:r>
            <w:r w:rsidR="004C6B0C">
              <w:rPr>
                <w:rFonts w:ascii="Arial" w:hAnsi="Arial" w:cs="Arial"/>
                <w:sz w:val="24"/>
                <w:szCs w:val="24"/>
              </w:rPr>
              <w:t>Ag</w:t>
            </w:r>
            <w:r w:rsidRPr="003A098C">
              <w:rPr>
                <w:rFonts w:ascii="Arial" w:hAnsi="Arial" w:cs="Arial"/>
                <w:sz w:val="24"/>
                <w:szCs w:val="24"/>
              </w:rPr>
              <w:t>riculture Organization (</w:t>
            </w:r>
            <w:hyperlink r:id="rId16" w:history="1">
              <w:r w:rsidRPr="003A098C">
                <w:rPr>
                  <w:rStyle w:val="Hyperlink"/>
                  <w:rFonts w:ascii="Arial" w:hAnsi="Arial" w:cs="Arial"/>
                  <w:sz w:val="24"/>
                  <w:szCs w:val="24"/>
                </w:rPr>
                <w:t>www.apfisn.net</w:t>
              </w:r>
            </w:hyperlink>
            <w:r w:rsidRPr="003A098C">
              <w:rPr>
                <w:rFonts w:ascii="Arial" w:hAnsi="Arial" w:cs="Arial"/>
                <w:sz w:val="24"/>
                <w:szCs w:val="24"/>
              </w:rPr>
              <w:t>). This Department is also responsible for developing strategies for the management of invasive alien species in Nepal.</w:t>
            </w:r>
          </w:p>
          <w:p w14:paraId="658D3F82" w14:textId="77777777" w:rsidR="007104F5" w:rsidRDefault="007104F5" w:rsidP="007104F5">
            <w:pPr>
              <w:pStyle w:val="CommentText"/>
              <w:rPr>
                <w:rFonts w:ascii="Arial" w:hAnsi="Arial" w:cs="Arial"/>
                <w:sz w:val="24"/>
                <w:szCs w:val="24"/>
              </w:rPr>
            </w:pPr>
          </w:p>
          <w:p w14:paraId="105C88D2" w14:textId="77777777" w:rsidR="00B304B5" w:rsidRPr="003A098C" w:rsidRDefault="00B304B5" w:rsidP="00FB36E9">
            <w:pPr>
              <w:pStyle w:val="CommentText"/>
              <w:numPr>
                <w:ilvl w:val="0"/>
                <w:numId w:val="17"/>
              </w:numPr>
              <w:rPr>
                <w:rFonts w:ascii="Arial" w:hAnsi="Arial" w:cs="Arial"/>
                <w:sz w:val="24"/>
                <w:szCs w:val="24"/>
              </w:rPr>
            </w:pPr>
            <w:r w:rsidRPr="003A098C">
              <w:rPr>
                <w:rFonts w:ascii="Arial" w:hAnsi="Arial" w:cs="Arial"/>
                <w:sz w:val="24"/>
                <w:szCs w:val="24"/>
              </w:rPr>
              <w:t>The Government’s Climate Change Policy addresses the issues of climate change and the proper utilisation, promotion and conservation of forest resources as a means of alternative livelihoods.</w:t>
            </w:r>
          </w:p>
          <w:p w14:paraId="48F9A705" w14:textId="77777777" w:rsidR="00B304B5" w:rsidRPr="003A098C" w:rsidRDefault="00B304B5" w:rsidP="00FB36E9">
            <w:pPr>
              <w:pStyle w:val="CommentText"/>
              <w:rPr>
                <w:rFonts w:ascii="Arial" w:hAnsi="Arial" w:cs="Arial"/>
                <w:sz w:val="24"/>
                <w:szCs w:val="24"/>
              </w:rPr>
            </w:pPr>
          </w:p>
          <w:p w14:paraId="2C8956A4" w14:textId="77777777" w:rsidR="00B304B5" w:rsidRPr="003A098C" w:rsidRDefault="00B304B5" w:rsidP="00FB36E9">
            <w:pPr>
              <w:pStyle w:val="CommentText"/>
              <w:numPr>
                <w:ilvl w:val="0"/>
                <w:numId w:val="17"/>
              </w:numPr>
              <w:rPr>
                <w:rFonts w:ascii="Arial" w:hAnsi="Arial" w:cs="Arial"/>
                <w:sz w:val="24"/>
                <w:szCs w:val="24"/>
              </w:rPr>
            </w:pPr>
            <w:r w:rsidRPr="003A098C">
              <w:rPr>
                <w:rFonts w:ascii="Arial" w:hAnsi="Arial" w:cs="Arial"/>
                <w:sz w:val="24"/>
                <w:szCs w:val="24"/>
              </w:rPr>
              <w:t>The Ministry of Federal Affairs and Local Development (MoFALD) promotes and provides financial assistance to local government and community development bodies</w:t>
            </w:r>
            <w:r w:rsidR="00E50FC8" w:rsidRPr="003A098C">
              <w:rPr>
                <w:rFonts w:ascii="Arial" w:hAnsi="Arial" w:cs="Arial"/>
                <w:sz w:val="24"/>
                <w:szCs w:val="24"/>
              </w:rPr>
              <w:t>:</w:t>
            </w:r>
          </w:p>
          <w:p w14:paraId="2BCD93AB" w14:textId="77777777" w:rsidR="00B304B5" w:rsidRPr="003A098C" w:rsidRDefault="00B304B5" w:rsidP="00FB36E9">
            <w:pPr>
              <w:pStyle w:val="ListParagraph"/>
              <w:contextualSpacing w:val="0"/>
              <w:rPr>
                <w:rFonts w:ascii="Arial" w:hAnsi="Arial" w:cs="Arial"/>
                <w:sz w:val="24"/>
                <w:szCs w:val="24"/>
              </w:rPr>
            </w:pPr>
          </w:p>
          <w:p w14:paraId="08A6C28B" w14:textId="77777777" w:rsidR="006F61AC" w:rsidRPr="003A098C" w:rsidRDefault="006F61AC" w:rsidP="00FB36E9">
            <w:pPr>
              <w:pStyle w:val="CommentText"/>
              <w:numPr>
                <w:ilvl w:val="1"/>
                <w:numId w:val="17"/>
              </w:numPr>
              <w:ind w:left="880" w:hanging="426"/>
              <w:rPr>
                <w:rFonts w:ascii="Arial" w:hAnsi="Arial" w:cs="Arial"/>
                <w:sz w:val="24"/>
                <w:szCs w:val="24"/>
              </w:rPr>
            </w:pPr>
            <w:r w:rsidRPr="003A098C">
              <w:rPr>
                <w:rFonts w:ascii="Arial" w:hAnsi="Arial" w:cs="Arial"/>
                <w:sz w:val="24"/>
                <w:szCs w:val="24"/>
              </w:rPr>
              <w:t>Across the 75 Districts into which Nepal is divided, the MoFALD is represented by District Development Committees (DDCs).</w:t>
            </w:r>
          </w:p>
          <w:p w14:paraId="0082038D" w14:textId="77777777" w:rsidR="006F61AC" w:rsidRPr="003A098C" w:rsidRDefault="006F61AC" w:rsidP="00FB36E9">
            <w:pPr>
              <w:pStyle w:val="CommentText"/>
              <w:ind w:left="454"/>
              <w:rPr>
                <w:rFonts w:ascii="Arial" w:hAnsi="Arial" w:cs="Arial"/>
                <w:sz w:val="24"/>
                <w:szCs w:val="24"/>
              </w:rPr>
            </w:pPr>
          </w:p>
          <w:p w14:paraId="16CEDC6A" w14:textId="39ED8F99" w:rsidR="00B304B5" w:rsidRPr="003A098C" w:rsidRDefault="00B304B5" w:rsidP="00FB36E9">
            <w:pPr>
              <w:pStyle w:val="CommentText"/>
              <w:numPr>
                <w:ilvl w:val="1"/>
                <w:numId w:val="17"/>
              </w:numPr>
              <w:ind w:left="880" w:hanging="426"/>
              <w:rPr>
                <w:rFonts w:ascii="Arial" w:hAnsi="Arial" w:cs="Arial"/>
                <w:sz w:val="24"/>
                <w:szCs w:val="24"/>
              </w:rPr>
            </w:pPr>
            <w:r w:rsidRPr="003A098C">
              <w:rPr>
                <w:rFonts w:ascii="Arial" w:hAnsi="Arial" w:cs="Arial"/>
                <w:sz w:val="24"/>
                <w:szCs w:val="24"/>
              </w:rPr>
              <w:t xml:space="preserve">The Local Governance and Community Development Programme II (LGCDP) </w:t>
            </w:r>
            <w:r w:rsidR="002B7D11">
              <w:rPr>
                <w:rFonts w:ascii="Arial" w:hAnsi="Arial" w:cs="Arial"/>
                <w:sz w:val="24"/>
                <w:szCs w:val="24"/>
              </w:rPr>
              <w:t>was</w:t>
            </w:r>
            <w:r w:rsidRPr="003A098C">
              <w:rPr>
                <w:rFonts w:ascii="Arial" w:hAnsi="Arial" w:cs="Arial"/>
                <w:sz w:val="24"/>
                <w:szCs w:val="24"/>
              </w:rPr>
              <w:t xml:space="preserve"> led in the period 2013-2017 by the MoFALD</w:t>
            </w:r>
            <w:r w:rsidR="001605E1">
              <w:rPr>
                <w:rFonts w:ascii="Arial" w:hAnsi="Arial" w:cs="Arial"/>
                <w:sz w:val="24"/>
                <w:szCs w:val="24"/>
              </w:rPr>
              <w:t xml:space="preserve"> </w:t>
            </w:r>
            <w:r w:rsidRPr="003A098C">
              <w:rPr>
                <w:rFonts w:ascii="Arial" w:eastAsia="Times New Roman" w:hAnsi="Arial" w:cs="Arial"/>
                <w:sz w:val="24"/>
                <w:szCs w:val="24"/>
                <w:lang w:eastAsia="en-GB"/>
              </w:rPr>
              <w:t>with technical and financial assistance of development partners (</w:t>
            </w:r>
            <w:r w:rsidRPr="003A098C">
              <w:rPr>
                <w:rFonts w:ascii="Arial" w:hAnsi="Arial" w:cs="Arial"/>
                <w:sz w:val="24"/>
                <w:szCs w:val="24"/>
              </w:rPr>
              <w:t xml:space="preserve">MoFALD, 2016). This national programme has the overarching goal of contributing </w:t>
            </w:r>
            <w:r w:rsidRPr="003A098C">
              <w:rPr>
                <w:rFonts w:ascii="Arial" w:eastAsia="Times New Roman" w:hAnsi="Arial" w:cs="Arial"/>
                <w:sz w:val="24"/>
                <w:szCs w:val="24"/>
                <w:lang w:eastAsia="en-GB"/>
              </w:rPr>
              <w:t>towards poverty reduction through inclusive, responsive and accountable local governance and participatory community-led development. It provides an overall framework for strengthening decentralization, devolution and improved local governance system</w:t>
            </w:r>
            <w:r w:rsidR="00E50FC8" w:rsidRPr="003A098C">
              <w:rPr>
                <w:rFonts w:ascii="Arial" w:eastAsia="Times New Roman" w:hAnsi="Arial" w:cs="Arial"/>
                <w:sz w:val="24"/>
                <w:szCs w:val="24"/>
                <w:lang w:eastAsia="en-GB"/>
              </w:rPr>
              <w:t>s</w:t>
            </w:r>
            <w:r w:rsidRPr="003A098C">
              <w:rPr>
                <w:rFonts w:ascii="Arial" w:eastAsia="Times New Roman" w:hAnsi="Arial" w:cs="Arial"/>
                <w:sz w:val="24"/>
                <w:szCs w:val="24"/>
                <w:lang w:eastAsia="en-GB"/>
              </w:rPr>
              <w:t xml:space="preserve">, particularly making use of community structures such as Community Awareness Centres (CACs) and Ward Citizen Forums (WCFs), for the effective delivery of basic services and the empowerment of citizens, especially women, children and Disadvantaged Groups (DAGs) and their institutions. The goal of the </w:t>
            </w:r>
            <w:r w:rsidRPr="003A098C">
              <w:rPr>
                <w:rFonts w:ascii="Arial" w:hAnsi="Arial" w:cs="Arial"/>
                <w:sz w:val="24"/>
                <w:szCs w:val="24"/>
              </w:rPr>
              <w:t>LGCDP</w:t>
            </w:r>
            <w:r w:rsidR="001605E1">
              <w:rPr>
                <w:rFonts w:ascii="Arial" w:hAnsi="Arial" w:cs="Arial"/>
                <w:sz w:val="24"/>
                <w:szCs w:val="24"/>
              </w:rPr>
              <w:t xml:space="preserve"> </w:t>
            </w:r>
            <w:r w:rsidRPr="003A098C">
              <w:rPr>
                <w:rFonts w:ascii="Arial" w:eastAsia="Times New Roman" w:hAnsi="Arial" w:cs="Arial"/>
                <w:sz w:val="24"/>
                <w:szCs w:val="24"/>
                <w:lang w:eastAsia="en-GB"/>
              </w:rPr>
              <w:t>programme is aligned with the national goals of the Government of Nepal’s national plans with respect to effective service delivery and citizen empowerment.</w:t>
            </w:r>
          </w:p>
          <w:p w14:paraId="18EA9E16" w14:textId="77777777" w:rsidR="00B304B5" w:rsidRPr="003A098C" w:rsidRDefault="00B304B5" w:rsidP="00FB36E9">
            <w:pPr>
              <w:pStyle w:val="BodyText"/>
              <w:spacing w:after="0"/>
              <w:ind w:right="159"/>
              <w:rPr>
                <w:rFonts w:cs="Arial"/>
                <w:szCs w:val="24"/>
              </w:rPr>
            </w:pPr>
          </w:p>
          <w:p w14:paraId="7BBF6D38" w14:textId="77777777" w:rsidR="00B304B5" w:rsidRPr="003A098C" w:rsidRDefault="00B304B5" w:rsidP="00FB36E9">
            <w:pPr>
              <w:pStyle w:val="ListParagraph"/>
              <w:numPr>
                <w:ilvl w:val="0"/>
                <w:numId w:val="18"/>
              </w:numPr>
              <w:contextualSpacing w:val="0"/>
              <w:rPr>
                <w:rFonts w:ascii="Arial" w:hAnsi="Arial" w:cs="Arial"/>
                <w:sz w:val="24"/>
                <w:szCs w:val="24"/>
              </w:rPr>
            </w:pPr>
            <w:r w:rsidRPr="003A098C">
              <w:rPr>
                <w:rFonts w:ascii="Arial" w:eastAsia="Times New Roman" w:hAnsi="Arial" w:cs="Arial"/>
                <w:sz w:val="24"/>
                <w:szCs w:val="24"/>
                <w:lang w:eastAsia="en-GB"/>
              </w:rPr>
              <w:t>The National Water Plan (NWP) of Nep</w:t>
            </w:r>
            <w:r w:rsidR="00E50FC8" w:rsidRPr="003A098C">
              <w:rPr>
                <w:rFonts w:ascii="Arial" w:eastAsia="Times New Roman" w:hAnsi="Arial" w:cs="Arial"/>
                <w:sz w:val="24"/>
                <w:szCs w:val="24"/>
                <w:lang w:eastAsia="en-GB"/>
              </w:rPr>
              <w:t>al was prepared to operationalis</w:t>
            </w:r>
            <w:r w:rsidRPr="003A098C">
              <w:rPr>
                <w:rFonts w:ascii="Arial" w:eastAsia="Times New Roman" w:hAnsi="Arial" w:cs="Arial"/>
                <w:sz w:val="24"/>
                <w:szCs w:val="24"/>
                <w:lang w:eastAsia="en-GB"/>
              </w:rPr>
              <w:t>e a Water Resources Strategy (WRS) and maximize the sustainable benefits of water use.</w:t>
            </w:r>
          </w:p>
          <w:p w14:paraId="79CE00E1" w14:textId="77777777" w:rsidR="00B304B5" w:rsidRPr="003A098C" w:rsidRDefault="00B304B5" w:rsidP="00FB36E9">
            <w:pPr>
              <w:ind w:left="120"/>
              <w:rPr>
                <w:rFonts w:ascii="Arial" w:hAnsi="Arial" w:cs="Arial"/>
                <w:sz w:val="24"/>
                <w:szCs w:val="24"/>
              </w:rPr>
            </w:pPr>
          </w:p>
          <w:p w14:paraId="6F049FD0" w14:textId="77777777" w:rsidR="00050CAB" w:rsidRPr="003A098C" w:rsidRDefault="00B304B5" w:rsidP="00FB36E9">
            <w:pPr>
              <w:pStyle w:val="ListParagraph"/>
              <w:numPr>
                <w:ilvl w:val="0"/>
                <w:numId w:val="18"/>
              </w:numPr>
              <w:contextualSpacing w:val="0"/>
              <w:rPr>
                <w:rFonts w:ascii="Arial" w:hAnsi="Arial" w:cs="Arial"/>
                <w:sz w:val="24"/>
                <w:szCs w:val="24"/>
              </w:rPr>
            </w:pPr>
            <w:r w:rsidRPr="003A098C">
              <w:rPr>
                <w:rFonts w:ascii="Arial" w:eastAsia="Times New Roman" w:hAnsi="Arial" w:cs="Arial"/>
                <w:sz w:val="24"/>
                <w:szCs w:val="24"/>
                <w:lang w:eastAsia="en-GB"/>
              </w:rPr>
              <w:t>The Rural Water Supply and Sanitation Sector Policy deals with providing safe, convenient and adequate water supply, with specific focus on disadvantaged groups.</w:t>
            </w:r>
          </w:p>
          <w:p w14:paraId="1F73D3F1" w14:textId="77777777" w:rsidR="00050CAB" w:rsidRPr="003A098C" w:rsidRDefault="00050CAB" w:rsidP="00FB36E9">
            <w:pPr>
              <w:pStyle w:val="ListParagraph"/>
              <w:contextualSpacing w:val="0"/>
              <w:rPr>
                <w:rFonts w:ascii="Arial" w:hAnsi="Arial" w:cs="Arial"/>
                <w:sz w:val="24"/>
                <w:szCs w:val="24"/>
              </w:rPr>
            </w:pPr>
          </w:p>
          <w:p w14:paraId="39969540" w14:textId="607B64FB" w:rsidR="00050CAB" w:rsidRPr="003A098C" w:rsidRDefault="00050CAB" w:rsidP="00FB36E9">
            <w:pPr>
              <w:pStyle w:val="ListParagraph"/>
              <w:numPr>
                <w:ilvl w:val="0"/>
                <w:numId w:val="18"/>
              </w:numPr>
              <w:contextualSpacing w:val="0"/>
              <w:rPr>
                <w:rFonts w:ascii="Arial" w:hAnsi="Arial" w:cs="Arial"/>
                <w:sz w:val="24"/>
                <w:szCs w:val="24"/>
              </w:rPr>
            </w:pPr>
            <w:r w:rsidRPr="003A098C">
              <w:rPr>
                <w:rFonts w:ascii="Arial" w:hAnsi="Arial" w:cs="Arial"/>
                <w:sz w:val="24"/>
                <w:szCs w:val="24"/>
              </w:rPr>
              <w:t xml:space="preserve">The </w:t>
            </w:r>
            <w:r w:rsidR="00CF0C7C">
              <w:rPr>
                <w:rFonts w:ascii="Arial" w:hAnsi="Arial" w:cs="Arial"/>
                <w:sz w:val="24"/>
                <w:szCs w:val="24"/>
              </w:rPr>
              <w:t>W</w:t>
            </w:r>
            <w:r w:rsidRPr="003A098C">
              <w:rPr>
                <w:rFonts w:ascii="Arial" w:hAnsi="Arial" w:cs="Arial"/>
                <w:sz w:val="24"/>
                <w:szCs w:val="24"/>
              </w:rPr>
              <w:t xml:space="preserve">ater and Energy Commission Secretariat (WECS) of Nepal has also realized the importance of water and its linkage to livelihood and environment but it also has recommended research to establish a knowledge base through scientific study on water and its linkages to ecosystem </w:t>
            </w:r>
            <w:r w:rsidR="00CF0C7C">
              <w:rPr>
                <w:rFonts w:ascii="Arial" w:hAnsi="Arial" w:cs="Arial"/>
                <w:sz w:val="24"/>
                <w:szCs w:val="24"/>
              </w:rPr>
              <w:t xml:space="preserve">services </w:t>
            </w:r>
            <w:r w:rsidRPr="003A098C">
              <w:rPr>
                <w:rFonts w:ascii="Arial" w:hAnsi="Arial" w:cs="Arial"/>
                <w:sz w:val="24"/>
                <w:szCs w:val="24"/>
              </w:rPr>
              <w:t>(WECS, 2011).</w:t>
            </w:r>
          </w:p>
          <w:p w14:paraId="60E883C7" w14:textId="77777777" w:rsidR="00B304B5" w:rsidRPr="003A098C" w:rsidRDefault="00B304B5" w:rsidP="00FB36E9">
            <w:pPr>
              <w:pStyle w:val="BodyText"/>
              <w:spacing w:after="0"/>
              <w:ind w:right="159"/>
              <w:rPr>
                <w:rFonts w:cs="Arial"/>
                <w:szCs w:val="24"/>
              </w:rPr>
            </w:pPr>
          </w:p>
        </w:tc>
      </w:tr>
    </w:tbl>
    <w:p w14:paraId="4BEA3AD1" w14:textId="77777777" w:rsidR="00B304B5" w:rsidRPr="003A098C" w:rsidRDefault="00B304B5" w:rsidP="00FB36E9">
      <w:pPr>
        <w:pStyle w:val="BodyText"/>
        <w:spacing w:after="0" w:line="240" w:lineRule="auto"/>
        <w:ind w:right="159"/>
        <w:rPr>
          <w:rFonts w:cs="Arial"/>
          <w:color w:val="000000" w:themeColor="text1"/>
          <w:szCs w:val="24"/>
        </w:rPr>
      </w:pPr>
    </w:p>
    <w:tbl>
      <w:tblPr>
        <w:tblStyle w:val="TableGrid"/>
        <w:tblW w:w="0" w:type="auto"/>
        <w:tblLook w:val="04A0" w:firstRow="1" w:lastRow="0" w:firstColumn="1" w:lastColumn="0" w:noHBand="0" w:noVBand="1"/>
      </w:tblPr>
      <w:tblGrid>
        <w:gridCol w:w="10456"/>
      </w:tblGrid>
      <w:tr w:rsidR="008F2405" w14:paraId="4F1884E7" w14:textId="77777777" w:rsidTr="008F2405">
        <w:tc>
          <w:tcPr>
            <w:tcW w:w="10456" w:type="dxa"/>
          </w:tcPr>
          <w:p w14:paraId="1F957FDD" w14:textId="53ACB6C6" w:rsidR="008F2405" w:rsidRPr="008F2405" w:rsidRDefault="008F2405" w:rsidP="00FB36E9">
            <w:pPr>
              <w:pStyle w:val="BodyText"/>
              <w:spacing w:after="0"/>
              <w:ind w:right="159"/>
              <w:rPr>
                <w:rFonts w:cs="Arial"/>
                <w:b/>
                <w:color w:val="000000" w:themeColor="text1"/>
              </w:rPr>
            </w:pPr>
            <w:r>
              <w:rPr>
                <w:rFonts w:cs="Arial"/>
                <w:b/>
                <w:color w:val="000000" w:themeColor="text1"/>
              </w:rPr>
              <w:t>Box 2</w:t>
            </w:r>
            <w:r w:rsidRPr="008F2405">
              <w:rPr>
                <w:rFonts w:cs="Arial"/>
                <w:b/>
                <w:color w:val="000000" w:themeColor="text1"/>
              </w:rPr>
              <w:t xml:space="preserve">: </w:t>
            </w:r>
            <w:r>
              <w:rPr>
                <w:rFonts w:cs="Arial"/>
                <w:b/>
                <w:color w:val="000000" w:themeColor="text1"/>
              </w:rPr>
              <w:t xml:space="preserve">International </w:t>
            </w:r>
            <w:r w:rsidRPr="008F2405">
              <w:rPr>
                <w:rFonts w:cs="Arial"/>
                <w:b/>
                <w:color w:val="000000" w:themeColor="text1"/>
              </w:rPr>
              <w:t>policy priorities to which IAP management could contribute</w:t>
            </w:r>
          </w:p>
          <w:p w14:paraId="1650ABB0" w14:textId="77777777" w:rsidR="008F2405" w:rsidRDefault="008F2405" w:rsidP="00FB36E9">
            <w:pPr>
              <w:pStyle w:val="BodyText"/>
              <w:spacing w:after="0"/>
              <w:ind w:right="159"/>
              <w:rPr>
                <w:rFonts w:cs="Arial"/>
                <w:color w:val="000000" w:themeColor="text1"/>
              </w:rPr>
            </w:pPr>
          </w:p>
          <w:p w14:paraId="607B1495" w14:textId="26BBF530" w:rsidR="000A3104" w:rsidRDefault="008F2405" w:rsidP="000A3104">
            <w:pPr>
              <w:pStyle w:val="BodyText"/>
              <w:numPr>
                <w:ilvl w:val="0"/>
                <w:numId w:val="18"/>
              </w:numPr>
              <w:spacing w:after="0"/>
              <w:ind w:right="159"/>
              <w:rPr>
                <w:rFonts w:cs="Arial"/>
                <w:color w:val="000000" w:themeColor="text1"/>
              </w:rPr>
            </w:pPr>
            <w:r w:rsidRPr="003A098C">
              <w:rPr>
                <w:rFonts w:cs="Arial"/>
                <w:color w:val="000000" w:themeColor="text1"/>
              </w:rPr>
              <w:t>UN Sustainable Development Goals (SDGs)</w:t>
            </w:r>
          </w:p>
          <w:p w14:paraId="334E31B4" w14:textId="77777777" w:rsidR="000A3104" w:rsidRDefault="000A3104" w:rsidP="000A3104">
            <w:pPr>
              <w:pStyle w:val="BodyText"/>
              <w:spacing w:after="0"/>
              <w:ind w:left="120" w:right="159"/>
              <w:rPr>
                <w:rFonts w:cs="Arial"/>
                <w:color w:val="000000" w:themeColor="text1"/>
              </w:rPr>
            </w:pPr>
          </w:p>
          <w:p w14:paraId="53BFE8A5" w14:textId="77777777" w:rsidR="000A3104" w:rsidRDefault="008F2405" w:rsidP="000A3104">
            <w:pPr>
              <w:pStyle w:val="BodyText"/>
              <w:numPr>
                <w:ilvl w:val="0"/>
                <w:numId w:val="18"/>
              </w:numPr>
              <w:spacing w:after="0"/>
              <w:ind w:right="159"/>
              <w:rPr>
                <w:rFonts w:cs="Arial"/>
                <w:color w:val="000000" w:themeColor="text1"/>
              </w:rPr>
            </w:pPr>
            <w:r w:rsidRPr="003A098C">
              <w:rPr>
                <w:rFonts w:cs="Arial"/>
                <w:color w:val="000000" w:themeColor="text1"/>
              </w:rPr>
              <w:t>Disaster Resilience Reduction (DRR) under the Sendai Framework</w:t>
            </w:r>
          </w:p>
          <w:p w14:paraId="14C4F72C" w14:textId="77777777" w:rsidR="000A3104" w:rsidRDefault="000A3104" w:rsidP="000A3104">
            <w:pPr>
              <w:pStyle w:val="ListParagraph"/>
              <w:rPr>
                <w:rFonts w:cs="Arial"/>
                <w:color w:val="000000" w:themeColor="text1"/>
              </w:rPr>
            </w:pPr>
          </w:p>
          <w:p w14:paraId="3E14AAFA" w14:textId="77777777" w:rsidR="000A3104" w:rsidRDefault="008F2405" w:rsidP="000A3104">
            <w:pPr>
              <w:pStyle w:val="BodyText"/>
              <w:numPr>
                <w:ilvl w:val="0"/>
                <w:numId w:val="18"/>
              </w:numPr>
              <w:spacing w:after="0"/>
              <w:ind w:right="159"/>
              <w:rPr>
                <w:rFonts w:cs="Arial"/>
                <w:color w:val="000000" w:themeColor="text1"/>
              </w:rPr>
            </w:pPr>
            <w:r w:rsidRPr="000A3104">
              <w:rPr>
                <w:rFonts w:cs="Arial"/>
                <w:color w:val="000000" w:themeColor="text1"/>
              </w:rPr>
              <w:t>Climate commitments including those under the Paris Agreements 2015 pertaining to both adaptation (securing water resources in a changing climate) and mitigation (restoration of native vegetation sequestering carbon)</w:t>
            </w:r>
          </w:p>
          <w:p w14:paraId="3FC78705" w14:textId="77777777" w:rsidR="000A3104" w:rsidRDefault="000A3104" w:rsidP="000A3104">
            <w:pPr>
              <w:pStyle w:val="ListParagraph"/>
              <w:rPr>
                <w:rFonts w:cs="Arial"/>
                <w:color w:val="000000" w:themeColor="text1"/>
              </w:rPr>
            </w:pPr>
          </w:p>
          <w:p w14:paraId="3DD7616C" w14:textId="39F020BF" w:rsidR="008F2405" w:rsidRPr="000A3104" w:rsidRDefault="008F2405" w:rsidP="000A3104">
            <w:pPr>
              <w:pStyle w:val="BodyText"/>
              <w:numPr>
                <w:ilvl w:val="0"/>
                <w:numId w:val="18"/>
              </w:numPr>
              <w:spacing w:after="0"/>
              <w:ind w:right="159"/>
              <w:rPr>
                <w:rFonts w:cs="Arial"/>
                <w:color w:val="000000" w:themeColor="text1"/>
              </w:rPr>
            </w:pPr>
            <w:r w:rsidRPr="000A3104">
              <w:rPr>
                <w:rFonts w:cs="Arial"/>
                <w:color w:val="000000" w:themeColor="text1"/>
              </w:rPr>
              <w:t>Aichi Biodiversity Targets (CBD, 2010) which includes Target 9 “</w:t>
            </w:r>
            <w:r w:rsidRPr="000A3104">
              <w:rPr>
                <w:rFonts w:cs="Arial"/>
                <w:i/>
                <w:color w:val="000000" w:themeColor="text1"/>
              </w:rPr>
              <w:t>By 2020, invasive alien species and pathways are identified and prioritized, priority species are controlled or eradicated, and measures are in place to manage pathways to prevent their introduction and establishment</w:t>
            </w:r>
            <w:r w:rsidRPr="000A3104">
              <w:rPr>
                <w:rFonts w:cs="Arial"/>
                <w:color w:val="000000" w:themeColor="text1"/>
              </w:rPr>
              <w:t>”.</w:t>
            </w:r>
          </w:p>
          <w:p w14:paraId="000EB3E8" w14:textId="77777777" w:rsidR="008F2405" w:rsidRDefault="008F2405" w:rsidP="00FB36E9">
            <w:pPr>
              <w:pStyle w:val="BodyText"/>
              <w:spacing w:after="0"/>
              <w:ind w:right="159"/>
              <w:rPr>
                <w:rFonts w:cs="Arial"/>
                <w:color w:val="000000" w:themeColor="text1"/>
              </w:rPr>
            </w:pPr>
          </w:p>
        </w:tc>
      </w:tr>
    </w:tbl>
    <w:p w14:paraId="53BE6029" w14:textId="77777777" w:rsidR="008F2405" w:rsidRDefault="008F2405" w:rsidP="00FB36E9">
      <w:pPr>
        <w:pStyle w:val="BodyText"/>
        <w:spacing w:after="0" w:line="240" w:lineRule="auto"/>
        <w:ind w:right="159"/>
        <w:rPr>
          <w:rFonts w:cs="Arial"/>
          <w:color w:val="000000" w:themeColor="text1"/>
        </w:rPr>
      </w:pPr>
    </w:p>
    <w:p w14:paraId="23EC99E1" w14:textId="5570F2D8" w:rsidR="008F2405" w:rsidRPr="003A098C" w:rsidRDefault="00315507" w:rsidP="008F2405">
      <w:pPr>
        <w:spacing w:after="0" w:line="240" w:lineRule="auto"/>
        <w:rPr>
          <w:rFonts w:ascii="Arial" w:eastAsia="Times New Roman" w:hAnsi="Arial" w:cs="Arial"/>
          <w:sz w:val="24"/>
          <w:szCs w:val="24"/>
          <w:lang w:eastAsia="en-GB"/>
        </w:rPr>
      </w:pPr>
      <w:r>
        <w:rPr>
          <w:rFonts w:ascii="Arial" w:hAnsi="Arial" w:cs="Arial"/>
          <w:sz w:val="24"/>
          <w:szCs w:val="24"/>
        </w:rPr>
        <w:t xml:space="preserve">Reflecting the scattered population and its high dependence on local natural resources, it is unsurprising that Nepal has a high degree of devolved governance at local scale. </w:t>
      </w:r>
      <w:r w:rsidR="008F2405">
        <w:rPr>
          <w:rFonts w:ascii="Arial" w:hAnsi="Arial" w:cs="Arial"/>
          <w:sz w:val="24"/>
          <w:szCs w:val="24"/>
        </w:rPr>
        <w:t xml:space="preserve">Many of </w:t>
      </w:r>
      <w:r>
        <w:rPr>
          <w:rFonts w:ascii="Arial" w:hAnsi="Arial" w:cs="Arial"/>
          <w:sz w:val="24"/>
          <w:szCs w:val="24"/>
        </w:rPr>
        <w:t xml:space="preserve">national </w:t>
      </w:r>
      <w:r w:rsidR="008F2405" w:rsidRPr="003A098C">
        <w:rPr>
          <w:rFonts w:ascii="Arial" w:hAnsi="Arial" w:cs="Arial"/>
          <w:sz w:val="24"/>
          <w:szCs w:val="24"/>
        </w:rPr>
        <w:t>government policies and programmes are delivered through highly decentralised governance arrangements. Nepal’s Community Forest Act 1993 contained provisions for the delegation of authority and control of forests to local Community Forest Users’ Groups (CFUGs). About 18</w:t>
      </w:r>
      <w:r w:rsidR="000A3104">
        <w:rPr>
          <w:rFonts w:ascii="Arial" w:hAnsi="Arial" w:cs="Arial"/>
          <w:sz w:val="24"/>
          <w:szCs w:val="24"/>
        </w:rPr>
        <w:t>,</w:t>
      </w:r>
      <w:r w:rsidR="008F2405" w:rsidRPr="003A098C">
        <w:rPr>
          <w:rFonts w:ascii="Arial" w:hAnsi="Arial" w:cs="Arial"/>
          <w:sz w:val="24"/>
          <w:szCs w:val="24"/>
        </w:rPr>
        <w:t xml:space="preserve">000 CFUGs of varying sizes were established </w:t>
      </w:r>
      <w:r w:rsidR="002F3222">
        <w:rPr>
          <w:rFonts w:ascii="Arial" w:hAnsi="Arial" w:cs="Arial"/>
          <w:sz w:val="24"/>
          <w:szCs w:val="24"/>
        </w:rPr>
        <w:t xml:space="preserve">throughout Nepal </w:t>
      </w:r>
      <w:r w:rsidR="008F2405" w:rsidRPr="003A098C">
        <w:rPr>
          <w:rFonts w:ascii="Arial" w:hAnsi="Arial" w:cs="Arial"/>
          <w:sz w:val="24"/>
          <w:szCs w:val="24"/>
        </w:rPr>
        <w:t>by 2012, with approximately 28% of the Nepal’s total forest area under community forest management (USAID, 2012), an area gradually increasing over time.</w:t>
      </w:r>
      <w:r w:rsidR="008F2405">
        <w:rPr>
          <w:rFonts w:ascii="Arial" w:hAnsi="Arial" w:cs="Arial"/>
          <w:sz w:val="24"/>
          <w:szCs w:val="24"/>
        </w:rPr>
        <w:t xml:space="preserve"> </w:t>
      </w:r>
      <w:r w:rsidR="008F2405" w:rsidRPr="003A098C">
        <w:rPr>
          <w:rFonts w:ascii="Arial" w:hAnsi="Arial" w:cs="Arial"/>
          <w:sz w:val="24"/>
          <w:szCs w:val="24"/>
        </w:rPr>
        <w:t xml:space="preserve">Localised CFUGs are linked up at both District level (Nepal is divided into 75 Districts) and National level. The national body representing the interests of CFUGs is FECOFUN (the Federation of Community Forestry Users Nepal: </w:t>
      </w:r>
      <w:hyperlink r:id="rId17" w:history="1">
        <w:r w:rsidR="008F2405" w:rsidRPr="003A098C">
          <w:rPr>
            <w:rStyle w:val="Hyperlink"/>
            <w:rFonts w:ascii="Arial" w:hAnsi="Arial" w:cs="Arial"/>
            <w:sz w:val="24"/>
            <w:szCs w:val="24"/>
          </w:rPr>
          <w:t>www.fecofun.org.np</w:t>
        </w:r>
      </w:hyperlink>
      <w:r w:rsidR="008F2405" w:rsidRPr="00033CEC">
        <w:rPr>
          <w:rStyle w:val="Hyperlink"/>
          <w:rFonts w:ascii="Arial" w:hAnsi="Arial" w:cs="Arial"/>
          <w:color w:val="auto"/>
          <w:sz w:val="24"/>
          <w:szCs w:val="24"/>
          <w:u w:val="none"/>
        </w:rPr>
        <w:t>; accessed 26</w:t>
      </w:r>
      <w:r w:rsidR="008F2405" w:rsidRPr="00033CEC">
        <w:rPr>
          <w:rStyle w:val="Hyperlink"/>
          <w:rFonts w:ascii="Arial" w:hAnsi="Arial" w:cs="Arial"/>
          <w:color w:val="auto"/>
          <w:sz w:val="24"/>
          <w:szCs w:val="24"/>
          <w:u w:val="none"/>
          <w:vertAlign w:val="superscript"/>
        </w:rPr>
        <w:t>th</w:t>
      </w:r>
      <w:r w:rsidR="008F2405" w:rsidRPr="00033CEC">
        <w:rPr>
          <w:rStyle w:val="Hyperlink"/>
          <w:rFonts w:ascii="Arial" w:hAnsi="Arial" w:cs="Arial"/>
          <w:color w:val="auto"/>
          <w:sz w:val="24"/>
          <w:szCs w:val="24"/>
          <w:u w:val="none"/>
        </w:rPr>
        <w:t xml:space="preserve"> April 2018</w:t>
      </w:r>
      <w:r w:rsidR="008F2405" w:rsidRPr="003A098C">
        <w:rPr>
          <w:rFonts w:ascii="Arial" w:hAnsi="Arial" w:cs="Arial"/>
          <w:sz w:val="24"/>
          <w:szCs w:val="24"/>
        </w:rPr>
        <w:t xml:space="preserve">), which has significant influence on government policy. The process for establishing a CFUG and its operating principles are outlined in Box </w:t>
      </w:r>
      <w:r w:rsidR="008F2405">
        <w:rPr>
          <w:rFonts w:ascii="Arial" w:hAnsi="Arial" w:cs="Arial"/>
          <w:sz w:val="24"/>
          <w:szCs w:val="24"/>
        </w:rPr>
        <w:t>3</w:t>
      </w:r>
      <w:r w:rsidR="008F2405" w:rsidRPr="003A098C">
        <w:rPr>
          <w:rFonts w:ascii="Arial" w:hAnsi="Arial" w:cs="Arial"/>
          <w:sz w:val="24"/>
          <w:szCs w:val="24"/>
        </w:rPr>
        <w:t xml:space="preserve">. </w:t>
      </w:r>
      <w:r w:rsidR="008F2405">
        <w:rPr>
          <w:rFonts w:ascii="Arial" w:hAnsi="Arial" w:cs="Arial"/>
          <w:sz w:val="24"/>
          <w:szCs w:val="24"/>
        </w:rPr>
        <w:t>D</w:t>
      </w:r>
      <w:r w:rsidR="008F2405" w:rsidRPr="003A098C">
        <w:rPr>
          <w:rFonts w:ascii="Arial" w:hAnsi="Arial" w:cs="Arial"/>
          <w:sz w:val="24"/>
          <w:szCs w:val="24"/>
        </w:rPr>
        <w:t>evelopment activities are coordinated by District Development Committees (DDCs) and a few non-government organisations such as CFUGs</w:t>
      </w:r>
      <w:r w:rsidR="00CF0C7C">
        <w:rPr>
          <w:rFonts w:ascii="Arial" w:hAnsi="Arial" w:cs="Arial"/>
          <w:sz w:val="24"/>
          <w:szCs w:val="24"/>
        </w:rPr>
        <w:t>,</w:t>
      </w:r>
      <w:r w:rsidR="008F2405" w:rsidRPr="003A098C">
        <w:rPr>
          <w:rFonts w:ascii="Arial" w:hAnsi="Arial" w:cs="Arial"/>
          <w:sz w:val="24"/>
          <w:szCs w:val="24"/>
        </w:rPr>
        <w:t xml:space="preserve"> which are very active in managing forest and local resources with the help of local community</w:t>
      </w:r>
      <w:r w:rsidR="00CF0C7C">
        <w:rPr>
          <w:rFonts w:ascii="Arial" w:hAnsi="Arial" w:cs="Arial"/>
          <w:sz w:val="24"/>
          <w:szCs w:val="24"/>
        </w:rPr>
        <w:t>.</w:t>
      </w:r>
      <w:r w:rsidR="002F3222" w:rsidRPr="002F3222">
        <w:rPr>
          <w:rFonts w:ascii="Arial" w:hAnsi="Arial" w:cs="Arial"/>
          <w:sz w:val="24"/>
          <w:szCs w:val="24"/>
        </w:rPr>
        <w:t xml:space="preserve"> </w:t>
      </w:r>
      <w:r w:rsidR="002F3222" w:rsidRPr="003A098C">
        <w:rPr>
          <w:rFonts w:ascii="Arial" w:hAnsi="Arial" w:cs="Arial"/>
          <w:sz w:val="24"/>
          <w:szCs w:val="24"/>
        </w:rPr>
        <w:t>IAPs are not explicitly mentioned in the Community Forest Act, so their management may represent a novel approach to community-based resource security</w:t>
      </w:r>
      <w:r w:rsidR="008F2405" w:rsidRPr="003A098C">
        <w:rPr>
          <w:rFonts w:ascii="Arial" w:hAnsi="Arial" w:cs="Arial"/>
          <w:sz w:val="24"/>
          <w:szCs w:val="24"/>
        </w:rPr>
        <w:t>.</w:t>
      </w:r>
    </w:p>
    <w:p w14:paraId="46D81F4F" w14:textId="77777777" w:rsidR="008F2405" w:rsidRPr="003A098C" w:rsidRDefault="008F2405" w:rsidP="008F2405">
      <w:pPr>
        <w:pStyle w:val="BodyText"/>
        <w:spacing w:after="0" w:line="240" w:lineRule="auto"/>
        <w:ind w:right="159"/>
        <w:rPr>
          <w:rFonts w:cs="Arial"/>
          <w:color w:val="000000" w:themeColor="text1"/>
        </w:rPr>
      </w:pPr>
    </w:p>
    <w:tbl>
      <w:tblPr>
        <w:tblStyle w:val="TableGrid"/>
        <w:tblW w:w="0" w:type="auto"/>
        <w:tblLook w:val="04A0" w:firstRow="1" w:lastRow="0" w:firstColumn="1" w:lastColumn="0" w:noHBand="0" w:noVBand="1"/>
      </w:tblPr>
      <w:tblGrid>
        <w:gridCol w:w="10456"/>
      </w:tblGrid>
      <w:tr w:rsidR="008F2405" w:rsidRPr="003A098C" w14:paraId="6DEECE35" w14:textId="77777777" w:rsidTr="003B023E">
        <w:tc>
          <w:tcPr>
            <w:tcW w:w="10456" w:type="dxa"/>
          </w:tcPr>
          <w:p w14:paraId="6C35F9FB" w14:textId="012838D9" w:rsidR="008F2405" w:rsidRPr="003A098C" w:rsidRDefault="008F2405" w:rsidP="003B023E">
            <w:pPr>
              <w:pStyle w:val="BodyText"/>
              <w:spacing w:after="0"/>
              <w:ind w:right="159"/>
              <w:rPr>
                <w:rFonts w:cs="Arial"/>
                <w:b/>
                <w:szCs w:val="24"/>
              </w:rPr>
            </w:pPr>
            <w:r>
              <w:rPr>
                <w:rFonts w:cs="Arial"/>
                <w:b/>
                <w:szCs w:val="24"/>
              </w:rPr>
              <w:t>Box 3</w:t>
            </w:r>
            <w:r w:rsidRPr="003A098C">
              <w:rPr>
                <w:rFonts w:cs="Arial"/>
                <w:b/>
                <w:szCs w:val="24"/>
              </w:rPr>
              <w:t>: Establishment and operation of Community Forest Users’ Group</w:t>
            </w:r>
          </w:p>
          <w:p w14:paraId="6DC3FBAE" w14:textId="77777777" w:rsidR="008F2405" w:rsidRPr="003A098C" w:rsidRDefault="008F2405" w:rsidP="003B023E">
            <w:pPr>
              <w:pStyle w:val="BodyText"/>
              <w:spacing w:after="0"/>
              <w:ind w:right="159"/>
              <w:rPr>
                <w:rFonts w:cs="Arial"/>
                <w:szCs w:val="24"/>
              </w:rPr>
            </w:pPr>
          </w:p>
          <w:p w14:paraId="129B38D3" w14:textId="58C5C23A" w:rsidR="008F2405" w:rsidRPr="007104F5" w:rsidRDefault="008F2405" w:rsidP="003B023E">
            <w:pPr>
              <w:pStyle w:val="BodyText"/>
              <w:spacing w:after="0"/>
              <w:ind w:right="159"/>
              <w:rPr>
                <w:rFonts w:cs="Arial"/>
                <w:szCs w:val="24"/>
              </w:rPr>
            </w:pPr>
            <w:r w:rsidRPr="003A098C">
              <w:rPr>
                <w:rFonts w:cs="Arial"/>
                <w:szCs w:val="24"/>
              </w:rPr>
              <w:t>If a community decides to establish a CFUG, it develop</w:t>
            </w:r>
            <w:r>
              <w:rPr>
                <w:rFonts w:cs="Arial"/>
                <w:szCs w:val="24"/>
              </w:rPr>
              <w:t>s</w:t>
            </w:r>
            <w:r w:rsidRPr="003A098C">
              <w:rPr>
                <w:rFonts w:cs="Arial"/>
                <w:szCs w:val="24"/>
              </w:rPr>
              <w:t xml:space="preserve"> a baseline status report </w:t>
            </w:r>
            <w:r>
              <w:rPr>
                <w:rFonts w:cs="Arial"/>
                <w:szCs w:val="24"/>
              </w:rPr>
              <w:t xml:space="preserve">and </w:t>
            </w:r>
            <w:r w:rsidRPr="003A098C">
              <w:rPr>
                <w:rFonts w:cs="Arial"/>
                <w:szCs w:val="24"/>
              </w:rPr>
              <w:t xml:space="preserve">operation management plan for its </w:t>
            </w:r>
            <w:r w:rsidR="002F3222">
              <w:rPr>
                <w:rFonts w:cs="Arial"/>
                <w:szCs w:val="24"/>
              </w:rPr>
              <w:t xml:space="preserve">forest </w:t>
            </w:r>
            <w:r w:rsidRPr="003A098C">
              <w:rPr>
                <w:rFonts w:cs="Arial"/>
                <w:szCs w:val="24"/>
              </w:rPr>
              <w:t>area</w:t>
            </w:r>
            <w:r>
              <w:rPr>
                <w:rFonts w:cs="Arial"/>
                <w:szCs w:val="24"/>
              </w:rPr>
              <w:t xml:space="preserve">, </w:t>
            </w:r>
            <w:r w:rsidR="002F3222">
              <w:rPr>
                <w:rFonts w:cs="Arial"/>
                <w:szCs w:val="24"/>
              </w:rPr>
              <w:t>submitting them</w:t>
            </w:r>
            <w:r w:rsidRPr="007104F5">
              <w:rPr>
                <w:rFonts w:cs="Arial"/>
                <w:szCs w:val="24"/>
              </w:rPr>
              <w:t xml:space="preserve"> to the District Forest Office (DFO). The DFO evaluates plan</w:t>
            </w:r>
            <w:r w:rsidR="002F3222">
              <w:rPr>
                <w:rFonts w:cs="Arial"/>
                <w:szCs w:val="24"/>
              </w:rPr>
              <w:t>s</w:t>
            </w:r>
            <w:r w:rsidRPr="007104F5">
              <w:rPr>
                <w:rFonts w:cs="Arial"/>
                <w:szCs w:val="24"/>
              </w:rPr>
              <w:t xml:space="preserve"> and, if approved, </w:t>
            </w:r>
            <w:r w:rsidR="002F3222">
              <w:rPr>
                <w:rFonts w:cs="Arial"/>
                <w:szCs w:val="24"/>
              </w:rPr>
              <w:t>devolves</w:t>
            </w:r>
            <w:r w:rsidRPr="007104F5">
              <w:rPr>
                <w:rFonts w:cs="Arial"/>
                <w:szCs w:val="24"/>
              </w:rPr>
              <w:t xml:space="preserve"> control. Once established, the local community is then responsible through the CFUG for management of the forest including consumption of forest goods, maintenance and replanting. Subsequent annual plans are prepared by the CFUGs, and the plans and their outcomes are monitored by DFOs. If forests decline locally or management plans are not followed, the DFO has the power to rescind authority from the CFUG and resume control of the forest. The total area of forest managed by CFUGs has increased since 1993.</w:t>
            </w:r>
          </w:p>
          <w:p w14:paraId="67DFBECE" w14:textId="77777777" w:rsidR="008F2405" w:rsidRPr="007104F5" w:rsidRDefault="008F2405" w:rsidP="003B023E">
            <w:pPr>
              <w:pStyle w:val="BodyText"/>
              <w:spacing w:after="0"/>
              <w:ind w:right="159"/>
              <w:rPr>
                <w:rFonts w:cs="Arial"/>
                <w:szCs w:val="24"/>
              </w:rPr>
            </w:pPr>
          </w:p>
          <w:p w14:paraId="0DA7E1F8" w14:textId="3883CABE" w:rsidR="008F2405" w:rsidRDefault="008F2405" w:rsidP="003B023E">
            <w:pPr>
              <w:pStyle w:val="BodyText"/>
              <w:spacing w:after="0"/>
              <w:ind w:right="159"/>
              <w:rPr>
                <w:rFonts w:cs="Arial"/>
                <w:szCs w:val="24"/>
              </w:rPr>
            </w:pPr>
            <w:r w:rsidRPr="007104F5">
              <w:rPr>
                <w:rFonts w:cs="Arial"/>
                <w:szCs w:val="24"/>
              </w:rPr>
              <w:t>CFUGs raise their own funding through utilisation of forest resources within management plans. For some communities with richer f</w:t>
            </w:r>
            <w:r w:rsidRPr="003A098C">
              <w:rPr>
                <w:rFonts w:cs="Arial"/>
                <w:szCs w:val="24"/>
              </w:rPr>
              <w:t>orests and accessible markets, as in lower Himalayan elevations and river valleys where timber sales from Sal (</w:t>
            </w:r>
            <w:r w:rsidRPr="003A098C">
              <w:rPr>
                <w:rFonts w:cs="Arial"/>
                <w:i/>
                <w:szCs w:val="24"/>
              </w:rPr>
              <w:t>Shorea</w:t>
            </w:r>
            <w:r>
              <w:rPr>
                <w:rFonts w:cs="Arial"/>
                <w:i/>
                <w:szCs w:val="24"/>
              </w:rPr>
              <w:t xml:space="preserve"> </w:t>
            </w:r>
            <w:r w:rsidRPr="003A098C">
              <w:rPr>
                <w:rFonts w:cs="Arial"/>
                <w:i/>
                <w:szCs w:val="24"/>
              </w:rPr>
              <w:t>robusta</w:t>
            </w:r>
            <w:r>
              <w:rPr>
                <w:rFonts w:cs="Arial"/>
                <w:szCs w:val="24"/>
              </w:rPr>
              <w:t xml:space="preserve"> </w:t>
            </w:r>
            <w:r w:rsidRPr="002B7D11">
              <w:rPr>
                <w:rFonts w:cs="Arial"/>
                <w:szCs w:val="24"/>
              </w:rPr>
              <w:t>Gaertner f.</w:t>
            </w:r>
            <w:r w:rsidRPr="003A098C">
              <w:rPr>
                <w:rFonts w:cs="Arial"/>
                <w:szCs w:val="24"/>
              </w:rPr>
              <w:t>) and Chir pine (</w:t>
            </w:r>
            <w:r w:rsidRPr="003A098C">
              <w:rPr>
                <w:rFonts w:cs="Arial"/>
                <w:i/>
                <w:szCs w:val="24"/>
              </w:rPr>
              <w:t>Pinus</w:t>
            </w:r>
            <w:r>
              <w:rPr>
                <w:rFonts w:cs="Arial"/>
                <w:i/>
                <w:szCs w:val="24"/>
              </w:rPr>
              <w:t xml:space="preserve"> </w:t>
            </w:r>
            <w:r w:rsidRPr="003A098C">
              <w:rPr>
                <w:rFonts w:cs="Arial"/>
                <w:i/>
                <w:szCs w:val="24"/>
              </w:rPr>
              <w:t>roxburg</w:t>
            </w:r>
            <w:r>
              <w:rPr>
                <w:rFonts w:cs="Arial"/>
                <w:i/>
                <w:szCs w:val="24"/>
              </w:rPr>
              <w:t>h</w:t>
            </w:r>
            <w:r w:rsidRPr="003A098C">
              <w:rPr>
                <w:rFonts w:cs="Arial"/>
                <w:i/>
                <w:szCs w:val="24"/>
              </w:rPr>
              <w:t>ii</w:t>
            </w:r>
            <w:r>
              <w:rPr>
                <w:rFonts w:cs="Arial"/>
                <w:szCs w:val="24"/>
              </w:rPr>
              <w:t xml:space="preserve"> Sarg.</w:t>
            </w:r>
            <w:r w:rsidRPr="003A098C">
              <w:rPr>
                <w:rFonts w:cs="Arial"/>
                <w:szCs w:val="24"/>
              </w:rPr>
              <w:t xml:space="preserve">) can be significant, substantial income can be achieved and reinvested in community infrastructure </w:t>
            </w:r>
            <w:r>
              <w:rPr>
                <w:rFonts w:cs="Arial"/>
                <w:szCs w:val="24"/>
              </w:rPr>
              <w:t xml:space="preserve">(e.g. </w:t>
            </w:r>
            <w:r w:rsidRPr="003A098C">
              <w:rPr>
                <w:rFonts w:cs="Arial"/>
                <w:szCs w:val="24"/>
              </w:rPr>
              <w:t>schools and village roads</w:t>
            </w:r>
            <w:r>
              <w:rPr>
                <w:rFonts w:cs="Arial"/>
                <w:szCs w:val="24"/>
              </w:rPr>
              <w:t>)</w:t>
            </w:r>
            <w:r w:rsidRPr="003A098C">
              <w:rPr>
                <w:rFonts w:cs="Arial"/>
                <w:szCs w:val="24"/>
              </w:rPr>
              <w:t xml:space="preserve"> </w:t>
            </w:r>
            <w:r>
              <w:rPr>
                <w:rFonts w:cs="Arial"/>
                <w:szCs w:val="24"/>
              </w:rPr>
              <w:t xml:space="preserve">and </w:t>
            </w:r>
            <w:r w:rsidRPr="003A098C">
              <w:rPr>
                <w:rFonts w:cs="Arial"/>
                <w:szCs w:val="24"/>
              </w:rPr>
              <w:t xml:space="preserve">poverty alleviation programs such as income generating activities for women and poor members. </w:t>
            </w:r>
            <w:r w:rsidR="00CF0C7C" w:rsidRPr="00CF0C7C">
              <w:rPr>
                <w:rFonts w:cs="Arial"/>
                <w:szCs w:val="24"/>
              </w:rPr>
              <w:t xml:space="preserve">Elsewhere, particularly in the mid-hill region, where forests have low marketable outputs and where markets are remote, may suffer </w:t>
            </w:r>
            <w:r w:rsidRPr="003A098C">
              <w:rPr>
                <w:rFonts w:cs="Arial"/>
                <w:szCs w:val="24"/>
              </w:rPr>
              <w:t>from out</w:t>
            </w:r>
            <w:r w:rsidR="00A2169B">
              <w:rPr>
                <w:rFonts w:cs="Arial"/>
                <w:szCs w:val="24"/>
              </w:rPr>
              <w:t>-</w:t>
            </w:r>
            <w:r w:rsidRPr="003A098C">
              <w:rPr>
                <w:rFonts w:cs="Arial"/>
                <w:szCs w:val="24"/>
              </w:rPr>
              <w:t>migration by young males for employment, reducing manpower for cultivation and stock management further reducing dung production</w:t>
            </w:r>
            <w:r>
              <w:rPr>
                <w:rFonts w:cs="Arial"/>
                <w:szCs w:val="24"/>
              </w:rPr>
              <w:t xml:space="preserve">. These factors can combine </w:t>
            </w:r>
            <w:r w:rsidRPr="003A098C">
              <w:rPr>
                <w:rFonts w:cs="Arial"/>
                <w:szCs w:val="24"/>
              </w:rPr>
              <w:t xml:space="preserve">to </w:t>
            </w:r>
            <w:r>
              <w:rPr>
                <w:rFonts w:cs="Arial"/>
                <w:szCs w:val="24"/>
              </w:rPr>
              <w:t xml:space="preserve">drive </w:t>
            </w:r>
            <w:r w:rsidRPr="003A098C">
              <w:rPr>
                <w:rFonts w:cs="Arial"/>
                <w:szCs w:val="24"/>
              </w:rPr>
              <w:t>a cycle of village agricultural abandonment</w:t>
            </w:r>
            <w:r>
              <w:rPr>
                <w:rFonts w:cs="Arial"/>
                <w:szCs w:val="24"/>
              </w:rPr>
              <w:t xml:space="preserve">, in which </w:t>
            </w:r>
            <w:r w:rsidRPr="003A098C">
              <w:rPr>
                <w:rFonts w:cs="Arial"/>
                <w:szCs w:val="24"/>
              </w:rPr>
              <w:t>people become increasingly dependent on imported food and fodder for livestock creating livelihood and societal fragility as seen elsewhere in the middle Himalayas</w:t>
            </w:r>
            <w:r w:rsidR="002F3222">
              <w:rPr>
                <w:rFonts w:cs="Arial"/>
                <w:szCs w:val="24"/>
              </w:rPr>
              <w:t xml:space="preserve"> (for example Everard </w:t>
            </w:r>
            <w:r w:rsidR="002F3222" w:rsidRPr="002F3222">
              <w:rPr>
                <w:rFonts w:cs="Arial"/>
                <w:i/>
                <w:szCs w:val="24"/>
              </w:rPr>
              <w:t>et al</w:t>
            </w:r>
            <w:r w:rsidR="002F3222">
              <w:rPr>
                <w:rFonts w:cs="Arial"/>
                <w:szCs w:val="24"/>
              </w:rPr>
              <w:t>.,</w:t>
            </w:r>
            <w:r w:rsidR="00315507">
              <w:rPr>
                <w:rFonts w:cs="Arial"/>
                <w:szCs w:val="24"/>
              </w:rPr>
              <w:t xml:space="preserve"> in press</w:t>
            </w:r>
            <w:r w:rsidR="002F3222">
              <w:rPr>
                <w:rFonts w:cs="Arial"/>
                <w:szCs w:val="24"/>
              </w:rPr>
              <w:t>)</w:t>
            </w:r>
            <w:r w:rsidRPr="003A098C">
              <w:rPr>
                <w:rFonts w:cs="Arial"/>
                <w:szCs w:val="24"/>
              </w:rPr>
              <w:t>.</w:t>
            </w:r>
          </w:p>
          <w:p w14:paraId="7C94A79B" w14:textId="77777777" w:rsidR="008F2405" w:rsidRPr="003A098C" w:rsidRDefault="008F2405" w:rsidP="003B023E">
            <w:pPr>
              <w:pStyle w:val="BodyText"/>
              <w:spacing w:after="0"/>
              <w:ind w:right="159"/>
              <w:rPr>
                <w:rFonts w:cs="Arial"/>
                <w:szCs w:val="24"/>
              </w:rPr>
            </w:pPr>
          </w:p>
        </w:tc>
      </w:tr>
    </w:tbl>
    <w:p w14:paraId="7D69AC7B" w14:textId="77777777" w:rsidR="008F2405" w:rsidRDefault="008F2405" w:rsidP="008F2405">
      <w:pPr>
        <w:pStyle w:val="BodyText"/>
        <w:spacing w:after="0" w:line="240" w:lineRule="auto"/>
        <w:ind w:right="159"/>
        <w:rPr>
          <w:rFonts w:cs="Arial"/>
          <w:color w:val="000000" w:themeColor="text1"/>
        </w:rPr>
      </w:pPr>
    </w:p>
    <w:p w14:paraId="41420731" w14:textId="140F79F8" w:rsidR="00CB79CA" w:rsidRPr="002F3222" w:rsidRDefault="002F3222" w:rsidP="00FB36E9">
      <w:pPr>
        <w:pStyle w:val="BodyText"/>
        <w:spacing w:after="0" w:line="240" w:lineRule="auto"/>
        <w:ind w:right="159"/>
        <w:rPr>
          <w:rFonts w:cs="Arial"/>
          <w:szCs w:val="24"/>
        </w:rPr>
      </w:pPr>
      <w:r w:rsidRPr="002F3222">
        <w:rPr>
          <w:rFonts w:cs="Arial"/>
          <w:szCs w:val="24"/>
        </w:rPr>
        <w:t xml:space="preserve">By focusing on restoration of ecosystem functioning through targeted IAP removal, a linked suite of ecosystem services are likely to be protected spanning a range of beneficiaries. </w:t>
      </w:r>
      <w:r w:rsidR="003F3CA3">
        <w:rPr>
          <w:rFonts w:cs="Arial"/>
        </w:rPr>
        <w:t xml:space="preserve">In theory, </w:t>
      </w:r>
      <w:r w:rsidRPr="002F3222">
        <w:rPr>
          <w:rFonts w:cs="Arial"/>
          <w:szCs w:val="24"/>
        </w:rPr>
        <w:t xml:space="preserve">community engagement in IAP management in Nepal has the potential to yield significant self-benefits, and also contribute to higher-level national and international goals. </w:t>
      </w:r>
      <w:r w:rsidR="006B6680" w:rsidRPr="002F3222">
        <w:rPr>
          <w:rFonts w:cs="Arial"/>
          <w:szCs w:val="24"/>
        </w:rPr>
        <w:t xml:space="preserve">Modification </w:t>
      </w:r>
      <w:r w:rsidR="00CB79CA" w:rsidRPr="002F3222">
        <w:rPr>
          <w:rFonts w:cs="Arial"/>
          <w:szCs w:val="24"/>
        </w:rPr>
        <w:t xml:space="preserve">of the WfW approach </w:t>
      </w:r>
      <w:r w:rsidRPr="002F3222">
        <w:rPr>
          <w:rFonts w:cs="Arial"/>
          <w:szCs w:val="24"/>
        </w:rPr>
        <w:t xml:space="preserve">therefore appears to have </w:t>
      </w:r>
      <w:r w:rsidR="00CB79CA" w:rsidRPr="002F3222">
        <w:rPr>
          <w:rFonts w:cs="Arial"/>
          <w:szCs w:val="24"/>
        </w:rPr>
        <w:t xml:space="preserve">the potential to build significantly on </w:t>
      </w:r>
      <w:r w:rsidRPr="002F3222">
        <w:rPr>
          <w:rFonts w:cs="Arial"/>
          <w:szCs w:val="24"/>
        </w:rPr>
        <w:t xml:space="preserve">water, food and other resource security, </w:t>
      </w:r>
      <w:r w:rsidR="00CB79CA" w:rsidRPr="002F3222">
        <w:rPr>
          <w:rFonts w:cs="Arial"/>
          <w:szCs w:val="24"/>
        </w:rPr>
        <w:t>biodiversity</w:t>
      </w:r>
      <w:r w:rsidRPr="002F3222">
        <w:rPr>
          <w:rFonts w:cs="Arial"/>
          <w:szCs w:val="24"/>
        </w:rPr>
        <w:t xml:space="preserve"> </w:t>
      </w:r>
      <w:r w:rsidR="00CB79CA" w:rsidRPr="002F3222">
        <w:rPr>
          <w:rFonts w:cs="Arial"/>
          <w:szCs w:val="24"/>
        </w:rPr>
        <w:t>and community development initiatives</w:t>
      </w:r>
      <w:r w:rsidRPr="002F3222">
        <w:rPr>
          <w:rFonts w:cs="Arial"/>
          <w:szCs w:val="24"/>
        </w:rPr>
        <w:t>, potentially integrating</w:t>
      </w:r>
      <w:r w:rsidR="00CB79CA" w:rsidRPr="002F3222">
        <w:rPr>
          <w:rFonts w:cs="Arial"/>
          <w:szCs w:val="24"/>
        </w:rPr>
        <w:t xml:space="preserve"> </w:t>
      </w:r>
      <w:r w:rsidR="005368E1" w:rsidRPr="002F3222">
        <w:rPr>
          <w:rFonts w:cs="Arial"/>
          <w:szCs w:val="24"/>
        </w:rPr>
        <w:t>policy priorities and associated budgets</w:t>
      </w:r>
      <w:r w:rsidRPr="002F3222">
        <w:rPr>
          <w:rFonts w:cs="Arial"/>
          <w:szCs w:val="24"/>
        </w:rPr>
        <w:t>.</w:t>
      </w:r>
    </w:p>
    <w:p w14:paraId="1D1AB872" w14:textId="77777777" w:rsidR="00CB79CA" w:rsidRPr="002F3222" w:rsidRDefault="00CB79CA" w:rsidP="00FB36E9">
      <w:pPr>
        <w:pStyle w:val="BodyText"/>
        <w:spacing w:after="0" w:line="240" w:lineRule="auto"/>
        <w:ind w:right="159"/>
        <w:rPr>
          <w:rFonts w:cs="Arial"/>
          <w:szCs w:val="24"/>
        </w:rPr>
      </w:pPr>
    </w:p>
    <w:p w14:paraId="2522B87F" w14:textId="77777777" w:rsidR="006869AA" w:rsidRPr="002F3222" w:rsidRDefault="006869AA" w:rsidP="00FB36E9">
      <w:pPr>
        <w:pStyle w:val="BodyText"/>
        <w:spacing w:after="0" w:line="240" w:lineRule="auto"/>
        <w:ind w:right="159"/>
        <w:rPr>
          <w:rFonts w:cs="Arial"/>
          <w:szCs w:val="24"/>
        </w:rPr>
      </w:pPr>
    </w:p>
    <w:p w14:paraId="400C93C3" w14:textId="77777777" w:rsidR="006869AA" w:rsidRPr="003A098C" w:rsidRDefault="006869AA" w:rsidP="00FB36E9">
      <w:pPr>
        <w:pStyle w:val="BodyText"/>
        <w:spacing w:after="0" w:line="240" w:lineRule="auto"/>
        <w:ind w:right="159"/>
        <w:rPr>
          <w:rFonts w:cs="Arial"/>
          <w:i/>
          <w:color w:val="000000" w:themeColor="text1"/>
          <w:szCs w:val="24"/>
        </w:rPr>
      </w:pPr>
      <w:r w:rsidRPr="002F3222">
        <w:rPr>
          <w:rFonts w:cs="Arial"/>
          <w:i/>
          <w:szCs w:val="24"/>
        </w:rPr>
        <w:t xml:space="preserve">3.3 Learning </w:t>
      </w:r>
      <w:r w:rsidRPr="003A098C">
        <w:rPr>
          <w:rFonts w:cs="Arial"/>
          <w:i/>
          <w:color w:val="000000" w:themeColor="text1"/>
          <w:szCs w:val="24"/>
        </w:rPr>
        <w:t>from site visits</w:t>
      </w:r>
    </w:p>
    <w:p w14:paraId="3D8D7F73" w14:textId="77777777" w:rsidR="006869AA" w:rsidRPr="003A098C" w:rsidRDefault="006869AA" w:rsidP="00FB36E9">
      <w:pPr>
        <w:pStyle w:val="BodyText"/>
        <w:spacing w:after="0" w:line="240" w:lineRule="auto"/>
        <w:ind w:right="159"/>
        <w:rPr>
          <w:rFonts w:cs="Arial"/>
          <w:color w:val="000000" w:themeColor="text1"/>
          <w:szCs w:val="24"/>
        </w:rPr>
      </w:pPr>
    </w:p>
    <w:p w14:paraId="785F2FEC" w14:textId="234A29E0" w:rsidR="00973D42" w:rsidRDefault="008F2405" w:rsidP="00FB36E9">
      <w:pPr>
        <w:pStyle w:val="BodyText"/>
        <w:spacing w:after="0" w:line="240" w:lineRule="auto"/>
        <w:ind w:right="159"/>
        <w:rPr>
          <w:rFonts w:cs="Arial"/>
          <w:szCs w:val="24"/>
        </w:rPr>
      </w:pPr>
      <w:r>
        <w:rPr>
          <w:rFonts w:cs="Arial"/>
          <w:color w:val="000000" w:themeColor="text1"/>
          <w:szCs w:val="24"/>
        </w:rPr>
        <w:t xml:space="preserve">Diverse </w:t>
      </w:r>
      <w:r w:rsidR="0072780C" w:rsidRPr="00B704A4">
        <w:rPr>
          <w:rFonts w:cs="Arial"/>
          <w:color w:val="000000" w:themeColor="text1"/>
          <w:szCs w:val="24"/>
        </w:rPr>
        <w:t xml:space="preserve">IAPs </w:t>
      </w:r>
      <w:r w:rsidR="00973D42" w:rsidRPr="00B704A4">
        <w:rPr>
          <w:rFonts w:cs="Arial"/>
          <w:szCs w:val="24"/>
        </w:rPr>
        <w:t xml:space="preserve">were observed at </w:t>
      </w:r>
      <w:r>
        <w:rPr>
          <w:rFonts w:cs="Arial"/>
          <w:szCs w:val="24"/>
        </w:rPr>
        <w:t xml:space="preserve">the </w:t>
      </w:r>
      <w:r w:rsidR="00973D42" w:rsidRPr="00B704A4">
        <w:rPr>
          <w:rFonts w:cs="Arial"/>
          <w:szCs w:val="24"/>
        </w:rPr>
        <w:t xml:space="preserve">three </w:t>
      </w:r>
      <w:r>
        <w:rPr>
          <w:rFonts w:cs="Arial"/>
          <w:szCs w:val="24"/>
        </w:rPr>
        <w:t xml:space="preserve">field study </w:t>
      </w:r>
      <w:r w:rsidR="00973D42" w:rsidRPr="00B704A4">
        <w:rPr>
          <w:rFonts w:cs="Arial"/>
          <w:szCs w:val="24"/>
        </w:rPr>
        <w:t>sites</w:t>
      </w:r>
      <w:r w:rsidR="00F224AE">
        <w:rPr>
          <w:rFonts w:cs="Arial"/>
          <w:szCs w:val="24"/>
        </w:rPr>
        <w:t xml:space="preserve">. </w:t>
      </w:r>
      <w:r w:rsidR="00392031" w:rsidRPr="00B704A4">
        <w:rPr>
          <w:rFonts w:cs="Arial"/>
          <w:szCs w:val="24"/>
        </w:rPr>
        <w:t>D</w:t>
      </w:r>
      <w:r w:rsidR="00973D42" w:rsidRPr="00B704A4">
        <w:rPr>
          <w:rFonts w:cs="Arial"/>
          <w:szCs w:val="24"/>
        </w:rPr>
        <w:t xml:space="preserve">irect observation, </w:t>
      </w:r>
      <w:r w:rsidR="00392031" w:rsidRPr="00B704A4">
        <w:rPr>
          <w:rFonts w:cs="Arial"/>
          <w:szCs w:val="24"/>
        </w:rPr>
        <w:t xml:space="preserve">traditional </w:t>
      </w:r>
      <w:r w:rsidR="00973D42" w:rsidRPr="00B704A4">
        <w:rPr>
          <w:rFonts w:cs="Arial"/>
          <w:szCs w:val="24"/>
        </w:rPr>
        <w:t>knowledge and the views of local people revealed four species currently perceived as particularly problem</w:t>
      </w:r>
      <w:r w:rsidR="005C0738" w:rsidRPr="00B704A4">
        <w:rPr>
          <w:rFonts w:cs="Arial"/>
          <w:szCs w:val="24"/>
        </w:rPr>
        <w:t xml:space="preserve">atic: </w:t>
      </w:r>
      <w:r w:rsidR="001B0184" w:rsidRPr="00B704A4">
        <w:rPr>
          <w:rFonts w:cs="Arial"/>
          <w:szCs w:val="24"/>
        </w:rPr>
        <w:t>three invasive alien shrubs lantana (</w:t>
      </w:r>
      <w:r w:rsidR="005C0738" w:rsidRPr="00B704A4">
        <w:rPr>
          <w:rFonts w:cs="Arial"/>
          <w:i/>
          <w:szCs w:val="24"/>
        </w:rPr>
        <w:t>Lantana camara</w:t>
      </w:r>
      <w:r w:rsidR="00831684" w:rsidRPr="00B704A4">
        <w:rPr>
          <w:rFonts w:cs="Arial"/>
          <w:szCs w:val="24"/>
        </w:rPr>
        <w:t>)</w:t>
      </w:r>
      <w:r w:rsidR="005C0738" w:rsidRPr="00B704A4">
        <w:rPr>
          <w:rFonts w:cs="Arial"/>
          <w:szCs w:val="24"/>
        </w:rPr>
        <w:t>, Crofton weed (</w:t>
      </w:r>
      <w:r w:rsidR="005C0738" w:rsidRPr="00B704A4">
        <w:rPr>
          <w:rFonts w:cs="Arial"/>
          <w:i/>
          <w:szCs w:val="24"/>
        </w:rPr>
        <w:t>Ageratin</w:t>
      </w:r>
      <w:r w:rsidR="00392031" w:rsidRPr="00B704A4">
        <w:rPr>
          <w:rFonts w:cs="Arial"/>
          <w:i/>
          <w:szCs w:val="24"/>
        </w:rPr>
        <w:t>a</w:t>
      </w:r>
      <w:r w:rsidR="00102F8B" w:rsidRPr="00B704A4">
        <w:rPr>
          <w:rFonts w:cs="Arial"/>
          <w:i/>
          <w:szCs w:val="24"/>
        </w:rPr>
        <w:t xml:space="preserve"> </w:t>
      </w:r>
      <w:r w:rsidR="005C0738" w:rsidRPr="00B704A4">
        <w:rPr>
          <w:rFonts w:cs="Arial"/>
          <w:i/>
          <w:szCs w:val="24"/>
        </w:rPr>
        <w:t>adenophora</w:t>
      </w:r>
      <w:r w:rsidR="005C0738" w:rsidRPr="00B704A4">
        <w:rPr>
          <w:rFonts w:cs="Arial"/>
          <w:szCs w:val="24"/>
        </w:rPr>
        <w:t>)</w:t>
      </w:r>
      <w:r w:rsidR="001B0184" w:rsidRPr="00B704A4">
        <w:rPr>
          <w:rFonts w:cs="Arial"/>
          <w:szCs w:val="24"/>
        </w:rPr>
        <w:t xml:space="preserve"> and Siam weed (</w:t>
      </w:r>
      <w:r w:rsidR="005C0738" w:rsidRPr="00B704A4">
        <w:rPr>
          <w:rFonts w:cs="Arial"/>
          <w:i/>
          <w:szCs w:val="24"/>
        </w:rPr>
        <w:t>Chromolaena</w:t>
      </w:r>
      <w:r w:rsidR="00102F8B" w:rsidRPr="00B704A4">
        <w:rPr>
          <w:rFonts w:cs="Arial"/>
          <w:i/>
          <w:szCs w:val="24"/>
        </w:rPr>
        <w:t xml:space="preserve"> </w:t>
      </w:r>
      <w:r w:rsidR="005C0738" w:rsidRPr="00B704A4">
        <w:rPr>
          <w:rFonts w:cs="Arial"/>
          <w:i/>
          <w:szCs w:val="24"/>
        </w:rPr>
        <w:t>odorata</w:t>
      </w:r>
      <w:r w:rsidR="001B0184" w:rsidRPr="00B704A4">
        <w:rPr>
          <w:rFonts w:cs="Arial"/>
          <w:szCs w:val="24"/>
        </w:rPr>
        <w:t>),</w:t>
      </w:r>
      <w:r w:rsidR="005C0738" w:rsidRPr="00B704A4">
        <w:rPr>
          <w:rFonts w:cs="Arial"/>
          <w:szCs w:val="24"/>
        </w:rPr>
        <w:t xml:space="preserve"> and </w:t>
      </w:r>
      <w:r w:rsidR="001B0184" w:rsidRPr="00B704A4">
        <w:rPr>
          <w:rFonts w:cs="Arial"/>
          <w:szCs w:val="24"/>
        </w:rPr>
        <w:t xml:space="preserve">one native planted tree Chir pine </w:t>
      </w:r>
      <w:r w:rsidR="005C0738" w:rsidRPr="00B704A4">
        <w:rPr>
          <w:rFonts w:cs="Arial"/>
          <w:szCs w:val="24"/>
        </w:rPr>
        <w:t>(</w:t>
      </w:r>
      <w:r w:rsidR="005C0738" w:rsidRPr="00B704A4">
        <w:rPr>
          <w:rFonts w:cs="Arial"/>
          <w:i/>
          <w:szCs w:val="24"/>
        </w:rPr>
        <w:t>Pinus</w:t>
      </w:r>
      <w:r w:rsidR="00102F8B" w:rsidRPr="00B704A4">
        <w:rPr>
          <w:rFonts w:cs="Arial"/>
          <w:i/>
          <w:szCs w:val="24"/>
        </w:rPr>
        <w:t xml:space="preserve"> </w:t>
      </w:r>
      <w:r w:rsidR="005C0738" w:rsidRPr="00B704A4">
        <w:rPr>
          <w:rFonts w:cs="Arial"/>
          <w:i/>
          <w:szCs w:val="24"/>
        </w:rPr>
        <w:t>roxburg</w:t>
      </w:r>
      <w:r w:rsidR="00BF5828" w:rsidRPr="00B704A4">
        <w:rPr>
          <w:rFonts w:cs="Arial"/>
          <w:i/>
          <w:szCs w:val="24"/>
        </w:rPr>
        <w:t>h</w:t>
      </w:r>
      <w:r w:rsidR="005C0738" w:rsidRPr="00B704A4">
        <w:rPr>
          <w:rFonts w:cs="Arial"/>
          <w:i/>
          <w:szCs w:val="24"/>
        </w:rPr>
        <w:t>ii</w:t>
      </w:r>
      <w:r w:rsidR="005C0738" w:rsidRPr="00B704A4">
        <w:rPr>
          <w:rFonts w:cs="Arial"/>
          <w:szCs w:val="24"/>
        </w:rPr>
        <w:t xml:space="preserve">). </w:t>
      </w:r>
      <w:r w:rsidR="00F224AE">
        <w:rPr>
          <w:rFonts w:cs="Arial"/>
          <w:szCs w:val="24"/>
        </w:rPr>
        <w:t xml:space="preserve">Although </w:t>
      </w:r>
      <w:r w:rsidR="00F224AE" w:rsidRPr="00B704A4">
        <w:rPr>
          <w:rFonts w:cs="Arial"/>
          <w:i/>
          <w:szCs w:val="24"/>
        </w:rPr>
        <w:t>Pinus roxburghii</w:t>
      </w:r>
      <w:r w:rsidR="00F224AE">
        <w:rPr>
          <w:rFonts w:cs="Arial"/>
          <w:szCs w:val="24"/>
        </w:rPr>
        <w:t xml:space="preserve"> is </w:t>
      </w:r>
      <w:r w:rsidR="00F224AE" w:rsidRPr="00B704A4">
        <w:rPr>
          <w:rFonts w:cs="Arial"/>
          <w:szCs w:val="24"/>
        </w:rPr>
        <w:t>a native tree</w:t>
      </w:r>
      <w:r w:rsidR="00F224AE">
        <w:rPr>
          <w:rFonts w:cs="Arial"/>
          <w:szCs w:val="24"/>
        </w:rPr>
        <w:t>, it was</w:t>
      </w:r>
      <w:r w:rsidR="00F224AE" w:rsidRPr="00B704A4">
        <w:rPr>
          <w:rFonts w:cs="Arial"/>
          <w:szCs w:val="24"/>
        </w:rPr>
        <w:t xml:space="preserve"> introduced </w:t>
      </w:r>
      <w:r w:rsidR="00315507">
        <w:rPr>
          <w:rFonts w:cs="Arial"/>
          <w:szCs w:val="24"/>
        </w:rPr>
        <w:t>for timber production</w:t>
      </w:r>
      <w:r w:rsidR="00315507" w:rsidRPr="00B704A4">
        <w:rPr>
          <w:rFonts w:cs="Arial"/>
          <w:szCs w:val="24"/>
        </w:rPr>
        <w:t xml:space="preserve"> </w:t>
      </w:r>
      <w:r w:rsidR="00315507">
        <w:rPr>
          <w:rFonts w:cs="Arial"/>
          <w:szCs w:val="24"/>
        </w:rPr>
        <w:t xml:space="preserve">at </w:t>
      </w:r>
      <w:r w:rsidR="00F224AE" w:rsidRPr="00B704A4">
        <w:rPr>
          <w:rFonts w:cs="Arial"/>
          <w:szCs w:val="24"/>
        </w:rPr>
        <w:t>this altitude where it was historically absent</w:t>
      </w:r>
      <w:r w:rsidR="00F224AE">
        <w:rPr>
          <w:rFonts w:cs="Arial"/>
          <w:szCs w:val="24"/>
        </w:rPr>
        <w:t>, but was considered problematic by local people as it displaces native trees which serve multiple purposes for the community</w:t>
      </w:r>
      <w:r w:rsidR="00F224AE" w:rsidRPr="00B704A4">
        <w:rPr>
          <w:rFonts w:cs="Arial"/>
          <w:szCs w:val="24"/>
        </w:rPr>
        <w:t xml:space="preserve">. </w:t>
      </w:r>
      <w:r w:rsidR="00F224AE">
        <w:rPr>
          <w:rFonts w:cs="Arial"/>
          <w:szCs w:val="24"/>
        </w:rPr>
        <w:t>Other widespread IAPs found in study sites included</w:t>
      </w:r>
      <w:r w:rsidR="00F224AE" w:rsidRPr="00B704A4">
        <w:rPr>
          <w:rFonts w:cs="Arial"/>
          <w:szCs w:val="24"/>
        </w:rPr>
        <w:t xml:space="preserve"> </w:t>
      </w:r>
      <w:r w:rsidR="00F224AE" w:rsidRPr="00B704A4">
        <w:rPr>
          <w:rFonts w:cs="Arial"/>
          <w:i/>
          <w:szCs w:val="24"/>
        </w:rPr>
        <w:t>Bidens pilosa</w:t>
      </w:r>
      <w:r w:rsidR="00F224AE" w:rsidRPr="00B704A4">
        <w:rPr>
          <w:rFonts w:cs="Arial"/>
          <w:szCs w:val="24"/>
        </w:rPr>
        <w:t xml:space="preserve">, </w:t>
      </w:r>
      <w:r w:rsidR="00F224AE" w:rsidRPr="00B704A4">
        <w:rPr>
          <w:rFonts w:cs="Arial"/>
          <w:i/>
          <w:szCs w:val="24"/>
        </w:rPr>
        <w:t>Galinsoga quadriradiata</w:t>
      </w:r>
      <w:r w:rsidR="00F224AE" w:rsidRPr="00B704A4">
        <w:rPr>
          <w:rFonts w:cs="Arial"/>
          <w:szCs w:val="24"/>
        </w:rPr>
        <w:t xml:space="preserve">, </w:t>
      </w:r>
      <w:r w:rsidR="00F224AE" w:rsidRPr="00B704A4">
        <w:rPr>
          <w:rFonts w:cs="Arial"/>
          <w:i/>
          <w:szCs w:val="24"/>
        </w:rPr>
        <w:t>Ageratum conyzoides</w:t>
      </w:r>
      <w:r w:rsidR="00F224AE" w:rsidRPr="00B704A4">
        <w:rPr>
          <w:rFonts w:cs="Arial"/>
          <w:szCs w:val="24"/>
        </w:rPr>
        <w:t xml:space="preserve">, </w:t>
      </w:r>
      <w:r w:rsidR="00F224AE" w:rsidRPr="00B704A4">
        <w:rPr>
          <w:rFonts w:cs="Arial"/>
          <w:i/>
          <w:color w:val="000000" w:themeColor="text1"/>
          <w:szCs w:val="24"/>
        </w:rPr>
        <w:t>Ageratum houstonianum</w:t>
      </w:r>
      <w:r w:rsidR="00F224AE" w:rsidRPr="00B704A4">
        <w:rPr>
          <w:rFonts w:cs="Arial"/>
          <w:color w:val="000000" w:themeColor="text1"/>
          <w:szCs w:val="24"/>
        </w:rPr>
        <w:t xml:space="preserve">, </w:t>
      </w:r>
      <w:r w:rsidR="00F224AE" w:rsidRPr="00B704A4">
        <w:rPr>
          <w:rFonts w:cs="Arial"/>
          <w:i/>
          <w:color w:val="000000" w:themeColor="text1"/>
          <w:szCs w:val="24"/>
        </w:rPr>
        <w:t>Parthenium hysterophorus</w:t>
      </w:r>
      <w:r w:rsidR="00F224AE" w:rsidRPr="00B704A4">
        <w:rPr>
          <w:rFonts w:cs="Arial"/>
          <w:color w:val="000000" w:themeColor="text1"/>
          <w:szCs w:val="24"/>
        </w:rPr>
        <w:t xml:space="preserve">, </w:t>
      </w:r>
      <w:r w:rsidR="00F224AE" w:rsidRPr="00B704A4">
        <w:rPr>
          <w:rFonts w:cs="Arial"/>
          <w:i/>
          <w:color w:val="000000" w:themeColor="text1"/>
          <w:szCs w:val="24"/>
        </w:rPr>
        <w:t xml:space="preserve">Amaranthus spinosus </w:t>
      </w:r>
      <w:r w:rsidR="00F224AE" w:rsidRPr="00B704A4">
        <w:rPr>
          <w:rFonts w:cs="Arial"/>
          <w:color w:val="000000" w:themeColor="text1"/>
          <w:szCs w:val="24"/>
        </w:rPr>
        <w:t xml:space="preserve">and </w:t>
      </w:r>
      <w:r w:rsidR="00F224AE" w:rsidRPr="00B704A4">
        <w:rPr>
          <w:rFonts w:cs="Arial"/>
          <w:i/>
          <w:color w:val="000000" w:themeColor="text1"/>
          <w:szCs w:val="24"/>
        </w:rPr>
        <w:t>Oxalis latifolia</w:t>
      </w:r>
      <w:r w:rsidR="00F224AE">
        <w:rPr>
          <w:rFonts w:cs="Arial"/>
          <w:color w:val="000000" w:themeColor="text1"/>
          <w:szCs w:val="24"/>
        </w:rPr>
        <w:t xml:space="preserve">. </w:t>
      </w:r>
      <w:r w:rsidR="00005789" w:rsidRPr="00B704A4">
        <w:rPr>
          <w:rFonts w:cs="Arial"/>
          <w:szCs w:val="24"/>
        </w:rPr>
        <w:t>Botanical</w:t>
      </w:r>
      <w:r w:rsidR="00005789">
        <w:rPr>
          <w:rFonts w:cs="Arial"/>
          <w:szCs w:val="24"/>
        </w:rPr>
        <w:t xml:space="preserve"> descriptions, </w:t>
      </w:r>
      <w:r w:rsidR="00626589">
        <w:rPr>
          <w:rFonts w:cs="Arial"/>
          <w:szCs w:val="24"/>
        </w:rPr>
        <w:t xml:space="preserve">and </w:t>
      </w:r>
      <w:r w:rsidR="00005789">
        <w:rPr>
          <w:rFonts w:cs="Arial"/>
          <w:szCs w:val="24"/>
        </w:rPr>
        <w:t>k</w:t>
      </w:r>
      <w:r w:rsidR="005C0738" w:rsidRPr="003A098C">
        <w:rPr>
          <w:rFonts w:cs="Arial"/>
          <w:szCs w:val="24"/>
        </w:rPr>
        <w:t xml:space="preserve">ey features </w:t>
      </w:r>
      <w:r w:rsidR="00626589">
        <w:rPr>
          <w:rFonts w:cs="Arial"/>
          <w:szCs w:val="24"/>
        </w:rPr>
        <w:t xml:space="preserve">of </w:t>
      </w:r>
      <w:r w:rsidR="005C0738" w:rsidRPr="003A098C">
        <w:rPr>
          <w:rFonts w:cs="Arial"/>
          <w:szCs w:val="24"/>
        </w:rPr>
        <w:t xml:space="preserve">each of the four </w:t>
      </w:r>
      <w:r w:rsidR="00F224AE">
        <w:rPr>
          <w:rFonts w:cs="Arial"/>
          <w:szCs w:val="24"/>
        </w:rPr>
        <w:t xml:space="preserve">perceived problematic IAPs </w:t>
      </w:r>
      <w:r w:rsidR="005C0738" w:rsidRPr="003A098C">
        <w:rPr>
          <w:rFonts w:cs="Arial"/>
          <w:szCs w:val="24"/>
        </w:rPr>
        <w:t xml:space="preserve">are listed in </w:t>
      </w:r>
      <w:r w:rsidR="00005789">
        <w:rPr>
          <w:rFonts w:cs="Arial"/>
          <w:szCs w:val="24"/>
        </w:rPr>
        <w:t>Table 2</w:t>
      </w:r>
      <w:r w:rsidR="005C0738" w:rsidRPr="003A098C">
        <w:rPr>
          <w:rFonts w:cs="Arial"/>
          <w:szCs w:val="24"/>
        </w:rPr>
        <w:t>.</w:t>
      </w:r>
    </w:p>
    <w:p w14:paraId="10A04ABB" w14:textId="77777777" w:rsidR="00392031" w:rsidRDefault="00392031" w:rsidP="00FB36E9">
      <w:pPr>
        <w:pStyle w:val="BodyText"/>
        <w:spacing w:after="0" w:line="240" w:lineRule="auto"/>
        <w:ind w:right="159"/>
        <w:rPr>
          <w:rFonts w:cs="Arial"/>
          <w:szCs w:val="24"/>
        </w:rPr>
      </w:pPr>
    </w:p>
    <w:p w14:paraId="47E1E277" w14:textId="1FB28FE6" w:rsidR="00005789" w:rsidRPr="00005789" w:rsidRDefault="00005789" w:rsidP="00FB36E9">
      <w:pPr>
        <w:pStyle w:val="BodyText"/>
        <w:spacing w:after="0" w:line="240" w:lineRule="auto"/>
        <w:ind w:right="159"/>
        <w:rPr>
          <w:rFonts w:cs="Arial"/>
          <w:i/>
          <w:szCs w:val="24"/>
        </w:rPr>
      </w:pPr>
      <w:r w:rsidRPr="00005789">
        <w:rPr>
          <w:rFonts w:cs="Arial"/>
          <w:i/>
          <w:szCs w:val="24"/>
        </w:rPr>
        <w:t>Table 2: Botanical descriptions, key features and assessment of invasion of field sites of observed IAPs</w:t>
      </w:r>
    </w:p>
    <w:p w14:paraId="2C2434EA" w14:textId="77777777" w:rsidR="00392031" w:rsidRDefault="00392031" w:rsidP="00FB36E9">
      <w:pPr>
        <w:pStyle w:val="BodyText"/>
        <w:spacing w:after="0" w:line="240" w:lineRule="auto"/>
        <w:ind w:right="159"/>
        <w:rPr>
          <w:rFonts w:cs="Arial"/>
          <w:szCs w:val="24"/>
        </w:rPr>
      </w:pPr>
    </w:p>
    <w:tbl>
      <w:tblPr>
        <w:tblStyle w:val="TableGrid"/>
        <w:tblW w:w="0" w:type="auto"/>
        <w:tblLook w:val="04A0" w:firstRow="1" w:lastRow="0" w:firstColumn="1" w:lastColumn="0" w:noHBand="0" w:noVBand="1"/>
      </w:tblPr>
      <w:tblGrid>
        <w:gridCol w:w="10456"/>
      </w:tblGrid>
      <w:tr w:rsidR="00005789" w14:paraId="2C3F383D" w14:textId="77777777" w:rsidTr="00005789">
        <w:tc>
          <w:tcPr>
            <w:tcW w:w="10456" w:type="dxa"/>
            <w:shd w:val="clear" w:color="auto" w:fill="BFBFBF" w:themeFill="background1" w:themeFillShade="BF"/>
          </w:tcPr>
          <w:p w14:paraId="01E79A96" w14:textId="1104FDF1" w:rsidR="00005789" w:rsidRPr="00005789" w:rsidRDefault="00005789" w:rsidP="00FB36E9">
            <w:pPr>
              <w:pStyle w:val="BodyText"/>
              <w:spacing w:after="0"/>
              <w:ind w:right="159"/>
              <w:rPr>
                <w:rFonts w:cs="Arial"/>
                <w:b/>
                <w:szCs w:val="24"/>
              </w:rPr>
            </w:pPr>
            <w:r w:rsidRPr="00005789">
              <w:rPr>
                <w:rFonts w:cs="Arial"/>
                <w:b/>
                <w:szCs w:val="24"/>
              </w:rPr>
              <w:t>Latin name and authority – common name(s) – family</w:t>
            </w:r>
          </w:p>
          <w:p w14:paraId="158100B6" w14:textId="6F11E328" w:rsidR="00005789" w:rsidRPr="00005789" w:rsidRDefault="00005789" w:rsidP="00005789">
            <w:pPr>
              <w:pStyle w:val="BodyText"/>
              <w:numPr>
                <w:ilvl w:val="0"/>
                <w:numId w:val="18"/>
              </w:numPr>
              <w:spacing w:after="0"/>
              <w:ind w:right="159"/>
              <w:rPr>
                <w:rFonts w:cs="Arial"/>
                <w:b/>
                <w:szCs w:val="24"/>
              </w:rPr>
            </w:pPr>
            <w:r w:rsidRPr="00005789">
              <w:rPr>
                <w:rFonts w:cs="Arial"/>
                <w:b/>
                <w:szCs w:val="24"/>
              </w:rPr>
              <w:t>Growth form</w:t>
            </w:r>
          </w:p>
          <w:p w14:paraId="300ADFFA" w14:textId="59D4F264" w:rsidR="00492F47" w:rsidRPr="00A11237" w:rsidRDefault="00005789" w:rsidP="00A11237">
            <w:pPr>
              <w:pStyle w:val="BodyText"/>
              <w:numPr>
                <w:ilvl w:val="0"/>
                <w:numId w:val="18"/>
              </w:numPr>
              <w:spacing w:after="0"/>
              <w:ind w:right="159"/>
              <w:rPr>
                <w:rFonts w:cs="Arial"/>
                <w:szCs w:val="24"/>
              </w:rPr>
            </w:pPr>
            <w:r w:rsidRPr="00005789">
              <w:rPr>
                <w:rFonts w:cs="Arial"/>
                <w:b/>
                <w:szCs w:val="24"/>
              </w:rPr>
              <w:t>Field observation of</w:t>
            </w:r>
            <w:r>
              <w:rPr>
                <w:rFonts w:cs="Arial"/>
                <w:b/>
                <w:szCs w:val="24"/>
              </w:rPr>
              <w:t xml:space="preserve"> four </w:t>
            </w:r>
            <w:r w:rsidRPr="00005789">
              <w:rPr>
                <w:rFonts w:cs="Arial"/>
                <w:b/>
                <w:szCs w:val="24"/>
              </w:rPr>
              <w:t>IAP</w:t>
            </w:r>
            <w:r>
              <w:rPr>
                <w:rFonts w:cs="Arial"/>
                <w:b/>
                <w:szCs w:val="24"/>
              </w:rPr>
              <w:t xml:space="preserve"> specie</w:t>
            </w:r>
            <w:r w:rsidRPr="00005789">
              <w:rPr>
                <w:rFonts w:cs="Arial"/>
                <w:b/>
                <w:szCs w:val="24"/>
              </w:rPr>
              <w:t>s of local concern</w:t>
            </w:r>
          </w:p>
        </w:tc>
      </w:tr>
      <w:tr w:rsidR="00005789" w14:paraId="63BC9D95" w14:textId="77777777" w:rsidTr="00005789">
        <w:tc>
          <w:tcPr>
            <w:tcW w:w="10456" w:type="dxa"/>
          </w:tcPr>
          <w:p w14:paraId="4D28019E" w14:textId="7DDCE8D9" w:rsidR="00005789" w:rsidRPr="00BE5F06" w:rsidRDefault="00005789" w:rsidP="00B23F45">
            <w:pPr>
              <w:pStyle w:val="BodyText"/>
              <w:spacing w:after="0"/>
              <w:ind w:right="159"/>
              <w:rPr>
                <w:rFonts w:cs="Arial"/>
                <w:sz w:val="20"/>
                <w:szCs w:val="20"/>
              </w:rPr>
            </w:pPr>
            <w:r w:rsidRPr="00BE5F06">
              <w:rPr>
                <w:rFonts w:cs="Arial"/>
                <w:i/>
                <w:sz w:val="20"/>
                <w:szCs w:val="20"/>
              </w:rPr>
              <w:t>Bidens pilosa</w:t>
            </w:r>
            <w:r w:rsidR="00B23F45" w:rsidRPr="00BE5F06">
              <w:rPr>
                <w:rFonts w:cs="Arial"/>
                <w:sz w:val="20"/>
                <w:szCs w:val="20"/>
              </w:rPr>
              <w:t xml:space="preserve"> L. - black-jack, beggar-ticks, cobbler's pegs, Spanish needle – Asteraceae</w:t>
            </w:r>
          </w:p>
          <w:p w14:paraId="31C21643" w14:textId="7575D9CD" w:rsidR="00301E34" w:rsidRPr="00BE5F06" w:rsidRDefault="00301E34" w:rsidP="00301E34">
            <w:pPr>
              <w:pStyle w:val="BodyText"/>
              <w:numPr>
                <w:ilvl w:val="0"/>
                <w:numId w:val="18"/>
              </w:numPr>
              <w:spacing w:after="0"/>
              <w:ind w:right="159"/>
              <w:rPr>
                <w:rFonts w:cs="Arial"/>
                <w:sz w:val="20"/>
                <w:szCs w:val="20"/>
              </w:rPr>
            </w:pPr>
            <w:r w:rsidRPr="00BE5F06">
              <w:rPr>
                <w:rFonts w:cs="Arial"/>
                <w:sz w:val="20"/>
                <w:szCs w:val="20"/>
              </w:rPr>
              <w:t>Annual herb</w:t>
            </w:r>
          </w:p>
          <w:p w14:paraId="105D3B67" w14:textId="45317134" w:rsidR="00301E34" w:rsidRPr="00BE5F06" w:rsidRDefault="00301E34" w:rsidP="00301E34">
            <w:pPr>
              <w:pStyle w:val="BodyText"/>
              <w:numPr>
                <w:ilvl w:val="0"/>
                <w:numId w:val="18"/>
              </w:numPr>
              <w:spacing w:after="0"/>
              <w:ind w:right="159"/>
              <w:rPr>
                <w:rFonts w:cs="Arial"/>
                <w:sz w:val="20"/>
                <w:szCs w:val="20"/>
              </w:rPr>
            </w:pPr>
            <w:r w:rsidRPr="00BE5F06">
              <w:rPr>
                <w:rFonts w:cs="Arial"/>
                <w:sz w:val="20"/>
                <w:szCs w:val="20"/>
              </w:rPr>
              <w:t>Not widely distributed or perceived as a problem in field sites</w:t>
            </w:r>
          </w:p>
        </w:tc>
      </w:tr>
      <w:tr w:rsidR="00005789" w14:paraId="625CB19E" w14:textId="77777777" w:rsidTr="00005789">
        <w:tc>
          <w:tcPr>
            <w:tcW w:w="10456" w:type="dxa"/>
          </w:tcPr>
          <w:p w14:paraId="159AEC27" w14:textId="63184623" w:rsidR="00301E34" w:rsidRPr="00BE5F06" w:rsidRDefault="00005789" w:rsidP="00301E34">
            <w:pPr>
              <w:pStyle w:val="BodyText"/>
              <w:spacing w:after="0"/>
              <w:ind w:right="159"/>
              <w:rPr>
                <w:rFonts w:cs="Arial"/>
                <w:sz w:val="20"/>
                <w:szCs w:val="20"/>
              </w:rPr>
            </w:pPr>
            <w:r w:rsidRPr="00BE5F06">
              <w:rPr>
                <w:rFonts w:cs="Arial"/>
                <w:i/>
                <w:sz w:val="20"/>
                <w:szCs w:val="20"/>
              </w:rPr>
              <w:t>Galinsoga quadriradiata</w:t>
            </w:r>
            <w:r w:rsidR="00B23F45" w:rsidRPr="00BE5F06">
              <w:rPr>
                <w:rFonts w:cs="Arial"/>
                <w:sz w:val="20"/>
                <w:szCs w:val="20"/>
              </w:rPr>
              <w:t xml:space="preserve"> </w:t>
            </w:r>
            <w:r w:rsidR="00301E34" w:rsidRPr="00BE5F06">
              <w:rPr>
                <w:rFonts w:cs="Arial"/>
                <w:sz w:val="20"/>
                <w:szCs w:val="20"/>
              </w:rPr>
              <w:t xml:space="preserve">Ruiz &amp; Pav. – </w:t>
            </w:r>
            <w:r w:rsidR="00B23F45" w:rsidRPr="00BE5F06">
              <w:rPr>
                <w:rFonts w:cs="Arial"/>
                <w:sz w:val="20"/>
                <w:szCs w:val="20"/>
              </w:rPr>
              <w:t>Peruvian daisy, hairy galinsoga, fringed quickweed</w:t>
            </w:r>
            <w:r w:rsidR="00301E34" w:rsidRPr="00BE5F06">
              <w:rPr>
                <w:rFonts w:cs="Arial"/>
                <w:sz w:val="20"/>
                <w:szCs w:val="20"/>
              </w:rPr>
              <w:t xml:space="preserve"> – Astereaceae </w:t>
            </w:r>
          </w:p>
          <w:p w14:paraId="3F8E1FE3" w14:textId="14D0A8BE" w:rsidR="00301E34" w:rsidRPr="00BE5F06" w:rsidRDefault="00301E34" w:rsidP="00301E34">
            <w:pPr>
              <w:pStyle w:val="BodyText"/>
              <w:numPr>
                <w:ilvl w:val="0"/>
                <w:numId w:val="18"/>
              </w:numPr>
              <w:spacing w:after="0"/>
              <w:ind w:right="159"/>
              <w:rPr>
                <w:rFonts w:cs="Arial"/>
                <w:sz w:val="20"/>
                <w:szCs w:val="20"/>
              </w:rPr>
            </w:pPr>
            <w:r w:rsidRPr="00BE5F06">
              <w:rPr>
                <w:rFonts w:cs="Arial"/>
                <w:sz w:val="20"/>
                <w:szCs w:val="20"/>
              </w:rPr>
              <w:t>Annual herb</w:t>
            </w:r>
          </w:p>
          <w:p w14:paraId="55F63BB0" w14:textId="23E63420" w:rsidR="00005789" w:rsidRPr="00BE5F06" w:rsidRDefault="00301E34" w:rsidP="00301E34">
            <w:pPr>
              <w:pStyle w:val="BodyText"/>
              <w:numPr>
                <w:ilvl w:val="0"/>
                <w:numId w:val="18"/>
              </w:numPr>
              <w:spacing w:after="0"/>
              <w:ind w:right="159"/>
              <w:rPr>
                <w:rFonts w:cs="Arial"/>
                <w:sz w:val="20"/>
                <w:szCs w:val="20"/>
              </w:rPr>
            </w:pPr>
            <w:r w:rsidRPr="00BE5F06">
              <w:rPr>
                <w:rFonts w:cs="Arial"/>
                <w:sz w:val="20"/>
                <w:szCs w:val="20"/>
              </w:rPr>
              <w:t>Not widely distributed or perceived as a problem in field sites</w:t>
            </w:r>
          </w:p>
        </w:tc>
      </w:tr>
      <w:tr w:rsidR="00005789" w14:paraId="1D1DCB38" w14:textId="77777777" w:rsidTr="00005789">
        <w:tc>
          <w:tcPr>
            <w:tcW w:w="10456" w:type="dxa"/>
          </w:tcPr>
          <w:p w14:paraId="597E1CE5" w14:textId="33E29808" w:rsidR="00301E34" w:rsidRPr="00BE5F06" w:rsidRDefault="00005789" w:rsidP="00301E34">
            <w:pPr>
              <w:pStyle w:val="BodyText"/>
              <w:spacing w:after="0"/>
              <w:ind w:right="159"/>
              <w:rPr>
                <w:rFonts w:cs="Arial"/>
                <w:sz w:val="20"/>
                <w:szCs w:val="20"/>
              </w:rPr>
            </w:pPr>
            <w:r w:rsidRPr="00BE5F06">
              <w:rPr>
                <w:rFonts w:cs="Arial"/>
                <w:i/>
                <w:sz w:val="20"/>
                <w:szCs w:val="20"/>
              </w:rPr>
              <w:t>Ageratum conyzoides</w:t>
            </w:r>
            <w:r w:rsidRPr="00BE5F06">
              <w:rPr>
                <w:rFonts w:cs="Arial"/>
                <w:sz w:val="20"/>
                <w:szCs w:val="20"/>
              </w:rPr>
              <w:t xml:space="preserve"> </w:t>
            </w:r>
            <w:r w:rsidR="00301E34" w:rsidRPr="00BE5F06">
              <w:rPr>
                <w:rFonts w:cs="Arial"/>
                <w:sz w:val="20"/>
                <w:szCs w:val="20"/>
              </w:rPr>
              <w:t xml:space="preserve">L. - Billygoat-weed, chick weed, goatweed, whiteweed – Asteraceae </w:t>
            </w:r>
          </w:p>
          <w:p w14:paraId="02730808" w14:textId="7E7633EB" w:rsidR="00301E34" w:rsidRPr="00BE5F06" w:rsidRDefault="00301E34" w:rsidP="00301E34">
            <w:pPr>
              <w:pStyle w:val="BodyText"/>
              <w:numPr>
                <w:ilvl w:val="0"/>
                <w:numId w:val="18"/>
              </w:numPr>
              <w:spacing w:after="0"/>
              <w:ind w:right="159"/>
              <w:rPr>
                <w:rFonts w:cs="Arial"/>
                <w:sz w:val="20"/>
                <w:szCs w:val="20"/>
              </w:rPr>
            </w:pPr>
            <w:r w:rsidRPr="00BE5F06">
              <w:rPr>
                <w:rFonts w:cs="Arial"/>
                <w:sz w:val="20"/>
                <w:szCs w:val="20"/>
              </w:rPr>
              <w:t>Medium-height herb</w:t>
            </w:r>
          </w:p>
          <w:p w14:paraId="1916DCB5" w14:textId="17B2B117" w:rsidR="00005789" w:rsidRPr="00BE5F06" w:rsidRDefault="00301E34" w:rsidP="00301E34">
            <w:pPr>
              <w:pStyle w:val="BodyText"/>
              <w:numPr>
                <w:ilvl w:val="0"/>
                <w:numId w:val="18"/>
              </w:numPr>
              <w:spacing w:after="0"/>
              <w:ind w:right="159"/>
              <w:rPr>
                <w:rFonts w:cs="Arial"/>
                <w:sz w:val="20"/>
                <w:szCs w:val="20"/>
              </w:rPr>
            </w:pPr>
            <w:r w:rsidRPr="00BE5F06">
              <w:rPr>
                <w:rFonts w:cs="Arial"/>
                <w:sz w:val="20"/>
                <w:szCs w:val="20"/>
              </w:rPr>
              <w:t>Not widely distributed or perceived as a problem in field sites</w:t>
            </w:r>
          </w:p>
        </w:tc>
      </w:tr>
      <w:tr w:rsidR="00005789" w14:paraId="68656FB4" w14:textId="77777777" w:rsidTr="00005789">
        <w:tc>
          <w:tcPr>
            <w:tcW w:w="10456" w:type="dxa"/>
          </w:tcPr>
          <w:p w14:paraId="3436A396" w14:textId="7C22B618" w:rsidR="00301E34" w:rsidRPr="00BE5F06" w:rsidRDefault="00005789" w:rsidP="00301E34">
            <w:pPr>
              <w:pStyle w:val="BodyText"/>
              <w:spacing w:after="0"/>
              <w:ind w:right="159"/>
              <w:rPr>
                <w:rFonts w:cs="Arial"/>
                <w:sz w:val="20"/>
                <w:szCs w:val="20"/>
              </w:rPr>
            </w:pPr>
            <w:r w:rsidRPr="00BE5F06">
              <w:rPr>
                <w:rFonts w:cs="Arial"/>
                <w:i/>
                <w:color w:val="000000" w:themeColor="text1"/>
                <w:sz w:val="20"/>
                <w:szCs w:val="20"/>
              </w:rPr>
              <w:t>Ageratum houstonianum</w:t>
            </w:r>
            <w:r w:rsidR="00301E34" w:rsidRPr="00BE5F06">
              <w:rPr>
                <w:rFonts w:cs="Arial"/>
                <w:color w:val="000000" w:themeColor="text1"/>
                <w:sz w:val="20"/>
                <w:szCs w:val="20"/>
              </w:rPr>
              <w:t xml:space="preserve"> Mill. – Blue Billy-goat – </w:t>
            </w:r>
            <w:r w:rsidR="00301E34" w:rsidRPr="00BE5F06">
              <w:rPr>
                <w:rFonts w:cs="Arial"/>
                <w:sz w:val="20"/>
                <w:szCs w:val="20"/>
              </w:rPr>
              <w:t xml:space="preserve">Asteraceae </w:t>
            </w:r>
          </w:p>
          <w:p w14:paraId="3797E067" w14:textId="3D40766E" w:rsidR="00301E34" w:rsidRPr="00BE5F06" w:rsidRDefault="00301E34" w:rsidP="00301E34">
            <w:pPr>
              <w:pStyle w:val="BodyText"/>
              <w:numPr>
                <w:ilvl w:val="0"/>
                <w:numId w:val="18"/>
              </w:numPr>
              <w:spacing w:after="0"/>
              <w:ind w:right="159"/>
              <w:rPr>
                <w:rFonts w:cs="Arial"/>
                <w:sz w:val="20"/>
                <w:szCs w:val="20"/>
              </w:rPr>
            </w:pPr>
            <w:r w:rsidRPr="00BE5F06">
              <w:rPr>
                <w:rFonts w:cs="Arial"/>
                <w:sz w:val="20"/>
                <w:szCs w:val="20"/>
              </w:rPr>
              <w:t>Medium-height herb</w:t>
            </w:r>
          </w:p>
          <w:p w14:paraId="1B09F76A" w14:textId="6D0C20D7" w:rsidR="00005789" w:rsidRPr="00BE5F06" w:rsidRDefault="00301E34" w:rsidP="00301E34">
            <w:pPr>
              <w:pStyle w:val="BodyText"/>
              <w:numPr>
                <w:ilvl w:val="0"/>
                <w:numId w:val="18"/>
              </w:numPr>
              <w:spacing w:after="0"/>
              <w:ind w:right="159"/>
              <w:rPr>
                <w:rFonts w:cs="Arial"/>
                <w:sz w:val="20"/>
                <w:szCs w:val="20"/>
              </w:rPr>
            </w:pPr>
            <w:r w:rsidRPr="00BE5F06">
              <w:rPr>
                <w:rFonts w:cs="Arial"/>
                <w:sz w:val="20"/>
                <w:szCs w:val="20"/>
              </w:rPr>
              <w:t>Not widely distributed or perceived as a problem in field sites</w:t>
            </w:r>
          </w:p>
        </w:tc>
      </w:tr>
      <w:tr w:rsidR="00005789" w14:paraId="0EF4C5E9" w14:textId="77777777" w:rsidTr="00005789">
        <w:tc>
          <w:tcPr>
            <w:tcW w:w="10456" w:type="dxa"/>
          </w:tcPr>
          <w:p w14:paraId="486A0B37" w14:textId="132839F4" w:rsidR="00301E34" w:rsidRPr="00BE5F06" w:rsidRDefault="00005789" w:rsidP="00301E34">
            <w:pPr>
              <w:pStyle w:val="BodyText"/>
              <w:spacing w:after="0"/>
              <w:ind w:right="159"/>
              <w:rPr>
                <w:rFonts w:cs="Arial"/>
                <w:sz w:val="20"/>
                <w:szCs w:val="20"/>
              </w:rPr>
            </w:pPr>
            <w:r w:rsidRPr="00BE5F06">
              <w:rPr>
                <w:rFonts w:cs="Arial"/>
                <w:i/>
                <w:color w:val="000000" w:themeColor="text1"/>
                <w:sz w:val="20"/>
                <w:szCs w:val="20"/>
              </w:rPr>
              <w:t xml:space="preserve">Parthenium </w:t>
            </w:r>
            <w:r w:rsidR="00301E34" w:rsidRPr="00BE5F06">
              <w:rPr>
                <w:rFonts w:cs="Arial"/>
                <w:i/>
                <w:color w:val="000000" w:themeColor="text1"/>
                <w:sz w:val="20"/>
                <w:szCs w:val="20"/>
              </w:rPr>
              <w:t>hysterophorus</w:t>
            </w:r>
            <w:r w:rsidR="00301E34" w:rsidRPr="00BE5F06">
              <w:rPr>
                <w:rFonts w:cs="Arial"/>
                <w:color w:val="000000" w:themeColor="text1"/>
                <w:sz w:val="20"/>
                <w:szCs w:val="20"/>
              </w:rPr>
              <w:t xml:space="preserve"> L. – Santa-Maria, Fever weed – Asteraceae</w:t>
            </w:r>
            <w:r w:rsidR="00301E34" w:rsidRPr="00BE5F06">
              <w:rPr>
                <w:rFonts w:cs="Arial"/>
                <w:sz w:val="20"/>
                <w:szCs w:val="20"/>
              </w:rPr>
              <w:t xml:space="preserve"> </w:t>
            </w:r>
          </w:p>
          <w:p w14:paraId="6253F4BD" w14:textId="0554D1DE" w:rsidR="00301E34" w:rsidRPr="00BE5F06" w:rsidRDefault="00301E34" w:rsidP="00301E34">
            <w:pPr>
              <w:pStyle w:val="BodyText"/>
              <w:numPr>
                <w:ilvl w:val="0"/>
                <w:numId w:val="18"/>
              </w:numPr>
              <w:spacing w:after="0"/>
              <w:ind w:right="159"/>
              <w:rPr>
                <w:rFonts w:cs="Arial"/>
                <w:sz w:val="20"/>
                <w:szCs w:val="20"/>
              </w:rPr>
            </w:pPr>
            <w:r w:rsidRPr="00BE5F06">
              <w:rPr>
                <w:rFonts w:cs="Arial"/>
                <w:sz w:val="20"/>
                <w:szCs w:val="20"/>
              </w:rPr>
              <w:t>Low-growing annual on disturbed ground</w:t>
            </w:r>
          </w:p>
          <w:p w14:paraId="167B3033" w14:textId="2203EB92" w:rsidR="00005789" w:rsidRPr="00BE5F06" w:rsidRDefault="00301E34" w:rsidP="00301E34">
            <w:pPr>
              <w:pStyle w:val="BodyText"/>
              <w:numPr>
                <w:ilvl w:val="0"/>
                <w:numId w:val="18"/>
              </w:numPr>
              <w:spacing w:after="0"/>
              <w:ind w:right="159"/>
              <w:rPr>
                <w:rFonts w:cs="Arial"/>
                <w:sz w:val="20"/>
                <w:szCs w:val="20"/>
              </w:rPr>
            </w:pPr>
            <w:r w:rsidRPr="00BE5F06">
              <w:rPr>
                <w:rFonts w:cs="Arial"/>
                <w:sz w:val="20"/>
                <w:szCs w:val="20"/>
              </w:rPr>
              <w:t>Not widely distributed or perceived as a problem in field sites</w:t>
            </w:r>
          </w:p>
        </w:tc>
      </w:tr>
      <w:tr w:rsidR="00005789" w14:paraId="79B9BDB8" w14:textId="77777777" w:rsidTr="00005789">
        <w:tc>
          <w:tcPr>
            <w:tcW w:w="10456" w:type="dxa"/>
          </w:tcPr>
          <w:p w14:paraId="6BAA374B" w14:textId="5C52EBFA" w:rsidR="00301E34" w:rsidRPr="00BE5F06" w:rsidRDefault="00005789" w:rsidP="00301E34">
            <w:pPr>
              <w:pStyle w:val="BodyText"/>
              <w:spacing w:after="0"/>
              <w:ind w:right="159"/>
              <w:rPr>
                <w:rFonts w:cs="Arial"/>
                <w:sz w:val="20"/>
                <w:szCs w:val="20"/>
              </w:rPr>
            </w:pPr>
            <w:r w:rsidRPr="00BE5F06">
              <w:rPr>
                <w:rFonts w:cs="Arial"/>
                <w:i/>
                <w:color w:val="000000" w:themeColor="text1"/>
                <w:sz w:val="20"/>
                <w:szCs w:val="20"/>
              </w:rPr>
              <w:t>Amaranthus spinosus</w:t>
            </w:r>
            <w:r w:rsidR="00301E34" w:rsidRPr="00BE5F06">
              <w:rPr>
                <w:rFonts w:cs="Arial"/>
                <w:color w:val="000000" w:themeColor="text1"/>
                <w:sz w:val="20"/>
                <w:szCs w:val="20"/>
              </w:rPr>
              <w:t xml:space="preserve"> L. - Spiny amaranth, Spiny pigweed, Prickly amaranth, Thorny amaranth – Amaranthaceae</w:t>
            </w:r>
            <w:r w:rsidR="00301E34" w:rsidRPr="00BE5F06">
              <w:rPr>
                <w:rFonts w:cs="Arial"/>
                <w:sz w:val="20"/>
                <w:szCs w:val="20"/>
              </w:rPr>
              <w:t xml:space="preserve"> </w:t>
            </w:r>
          </w:p>
          <w:p w14:paraId="66256E71" w14:textId="0B71032E" w:rsidR="00301E34" w:rsidRPr="00BE5F06" w:rsidRDefault="00301E34" w:rsidP="00301E34">
            <w:pPr>
              <w:pStyle w:val="BodyText"/>
              <w:numPr>
                <w:ilvl w:val="0"/>
                <w:numId w:val="18"/>
              </w:numPr>
              <w:spacing w:after="0"/>
              <w:ind w:right="159"/>
              <w:rPr>
                <w:rFonts w:cs="Arial"/>
                <w:sz w:val="20"/>
                <w:szCs w:val="20"/>
              </w:rPr>
            </w:pPr>
            <w:r w:rsidRPr="00BE5F06">
              <w:rPr>
                <w:rFonts w:cs="Arial"/>
                <w:sz w:val="20"/>
                <w:szCs w:val="20"/>
              </w:rPr>
              <w:t>Low-growing plant from a rosette on disturbed ground</w:t>
            </w:r>
          </w:p>
          <w:p w14:paraId="5F5923A8" w14:textId="0993A599" w:rsidR="00005789" w:rsidRPr="00BE5F06" w:rsidRDefault="00301E34" w:rsidP="00301E34">
            <w:pPr>
              <w:pStyle w:val="BodyText"/>
              <w:numPr>
                <w:ilvl w:val="0"/>
                <w:numId w:val="18"/>
              </w:numPr>
              <w:spacing w:after="0"/>
              <w:ind w:right="159"/>
              <w:rPr>
                <w:rFonts w:cs="Arial"/>
                <w:sz w:val="20"/>
                <w:szCs w:val="20"/>
              </w:rPr>
            </w:pPr>
            <w:r w:rsidRPr="00BE5F06">
              <w:rPr>
                <w:rFonts w:cs="Arial"/>
                <w:sz w:val="20"/>
                <w:szCs w:val="20"/>
              </w:rPr>
              <w:t>Not widely distributed or perceived as a problem in field sites</w:t>
            </w:r>
          </w:p>
        </w:tc>
      </w:tr>
      <w:tr w:rsidR="00005789" w14:paraId="31AC702F" w14:textId="77777777" w:rsidTr="00005789">
        <w:tc>
          <w:tcPr>
            <w:tcW w:w="10456" w:type="dxa"/>
          </w:tcPr>
          <w:p w14:paraId="2A7653AC" w14:textId="59A703A7" w:rsidR="00301E34" w:rsidRPr="00BE5F06" w:rsidRDefault="00005789" w:rsidP="00301E34">
            <w:pPr>
              <w:pStyle w:val="BodyText"/>
              <w:spacing w:after="0"/>
              <w:ind w:right="159"/>
              <w:rPr>
                <w:rFonts w:cs="Arial"/>
                <w:sz w:val="20"/>
                <w:szCs w:val="20"/>
              </w:rPr>
            </w:pPr>
            <w:r w:rsidRPr="00BE5F06">
              <w:rPr>
                <w:rFonts w:cs="Arial"/>
                <w:i/>
                <w:color w:val="000000" w:themeColor="text1"/>
                <w:sz w:val="20"/>
                <w:szCs w:val="20"/>
              </w:rPr>
              <w:t>Oxalis latifolia</w:t>
            </w:r>
            <w:r w:rsidR="00301E34" w:rsidRPr="00BE5F06">
              <w:rPr>
                <w:rFonts w:cs="Arial"/>
                <w:color w:val="000000" w:themeColor="text1"/>
                <w:sz w:val="20"/>
                <w:szCs w:val="20"/>
              </w:rPr>
              <w:t xml:space="preserve"> Kunth </w:t>
            </w:r>
            <w:r w:rsidR="00492F47" w:rsidRPr="00BE5F06">
              <w:rPr>
                <w:rFonts w:cs="Arial"/>
                <w:color w:val="000000" w:themeColor="text1"/>
                <w:sz w:val="20"/>
                <w:szCs w:val="20"/>
              </w:rPr>
              <w:t>–</w:t>
            </w:r>
            <w:r w:rsidR="00301E34" w:rsidRPr="00BE5F06">
              <w:rPr>
                <w:rFonts w:cs="Arial"/>
                <w:color w:val="000000" w:themeColor="text1"/>
                <w:sz w:val="20"/>
                <w:szCs w:val="20"/>
              </w:rPr>
              <w:t xml:space="preserve"> </w:t>
            </w:r>
            <w:r w:rsidR="00492F47" w:rsidRPr="00BE5F06">
              <w:rPr>
                <w:rFonts w:cs="Arial"/>
                <w:color w:val="000000" w:themeColor="text1"/>
                <w:sz w:val="20"/>
                <w:szCs w:val="20"/>
              </w:rPr>
              <w:t xml:space="preserve">Garden pink-sorrel, Broadleaf woodsorrel – </w:t>
            </w:r>
            <w:r w:rsidR="00301E34" w:rsidRPr="00BE5F06">
              <w:rPr>
                <w:rFonts w:cs="Arial"/>
                <w:color w:val="000000" w:themeColor="text1"/>
                <w:sz w:val="20"/>
                <w:szCs w:val="20"/>
              </w:rPr>
              <w:t>Oxalidaceae</w:t>
            </w:r>
          </w:p>
          <w:p w14:paraId="7ED16A7C" w14:textId="64BA978E" w:rsidR="00301E34" w:rsidRPr="00BE5F06" w:rsidRDefault="00301E34" w:rsidP="00301E34">
            <w:pPr>
              <w:pStyle w:val="BodyText"/>
              <w:numPr>
                <w:ilvl w:val="0"/>
                <w:numId w:val="18"/>
              </w:numPr>
              <w:spacing w:after="0"/>
              <w:ind w:right="159"/>
              <w:rPr>
                <w:rFonts w:cs="Arial"/>
                <w:sz w:val="20"/>
                <w:szCs w:val="20"/>
              </w:rPr>
            </w:pPr>
            <w:r w:rsidRPr="00BE5F06">
              <w:rPr>
                <w:rFonts w:cs="Arial"/>
                <w:sz w:val="20"/>
                <w:szCs w:val="20"/>
              </w:rPr>
              <w:t xml:space="preserve">Low-growing </w:t>
            </w:r>
            <w:r w:rsidR="00492F47" w:rsidRPr="00BE5F06">
              <w:rPr>
                <w:rFonts w:cs="Arial"/>
                <w:sz w:val="20"/>
                <w:szCs w:val="20"/>
              </w:rPr>
              <w:t xml:space="preserve">perennial </w:t>
            </w:r>
            <w:r w:rsidR="00626589">
              <w:rPr>
                <w:rFonts w:cs="Arial"/>
                <w:sz w:val="20"/>
                <w:szCs w:val="20"/>
              </w:rPr>
              <w:t>plant</w:t>
            </w:r>
          </w:p>
          <w:p w14:paraId="65B025F1" w14:textId="65550D95" w:rsidR="00005789" w:rsidRPr="00BE5F06" w:rsidRDefault="00301E34" w:rsidP="00301E34">
            <w:pPr>
              <w:pStyle w:val="BodyText"/>
              <w:numPr>
                <w:ilvl w:val="0"/>
                <w:numId w:val="18"/>
              </w:numPr>
              <w:spacing w:after="0"/>
              <w:ind w:right="159"/>
              <w:rPr>
                <w:rFonts w:cs="Arial"/>
                <w:sz w:val="20"/>
                <w:szCs w:val="20"/>
              </w:rPr>
            </w:pPr>
            <w:r w:rsidRPr="00BE5F06">
              <w:rPr>
                <w:rFonts w:cs="Arial"/>
                <w:sz w:val="20"/>
                <w:szCs w:val="20"/>
              </w:rPr>
              <w:t>Not widely distributed or perceived as a problem in field sites</w:t>
            </w:r>
          </w:p>
        </w:tc>
      </w:tr>
      <w:tr w:rsidR="00005789" w14:paraId="20F18EA6" w14:textId="77777777" w:rsidTr="00005789">
        <w:tc>
          <w:tcPr>
            <w:tcW w:w="10456" w:type="dxa"/>
          </w:tcPr>
          <w:p w14:paraId="666B0103" w14:textId="0FEA9BBB" w:rsidR="00005789" w:rsidRPr="00BE5F06" w:rsidRDefault="00005789" w:rsidP="00005789">
            <w:pPr>
              <w:pStyle w:val="BodyText"/>
              <w:spacing w:after="0"/>
              <w:ind w:right="159"/>
              <w:rPr>
                <w:rFonts w:cs="Arial"/>
                <w:sz w:val="20"/>
                <w:szCs w:val="20"/>
              </w:rPr>
            </w:pPr>
            <w:r w:rsidRPr="00BE5F06">
              <w:rPr>
                <w:rFonts w:cs="Arial"/>
                <w:i/>
                <w:sz w:val="20"/>
                <w:szCs w:val="20"/>
              </w:rPr>
              <w:t>Lantana camara</w:t>
            </w:r>
            <w:r w:rsidR="00B23F45" w:rsidRPr="00BE5F06">
              <w:rPr>
                <w:rFonts w:cs="Arial"/>
                <w:sz w:val="20"/>
                <w:szCs w:val="20"/>
              </w:rPr>
              <w:t xml:space="preserve"> L. – Lantana, ‘scourge of India’ – Verbenaceae</w:t>
            </w:r>
          </w:p>
          <w:p w14:paraId="5E4ECAB7" w14:textId="119B1257" w:rsidR="00B23F45" w:rsidRPr="00BE5F06" w:rsidRDefault="00B23F45" w:rsidP="00B23F45">
            <w:pPr>
              <w:pStyle w:val="BodyText"/>
              <w:numPr>
                <w:ilvl w:val="0"/>
                <w:numId w:val="18"/>
              </w:numPr>
              <w:spacing w:after="0"/>
              <w:ind w:right="159"/>
              <w:rPr>
                <w:rFonts w:cs="Arial"/>
                <w:sz w:val="20"/>
                <w:szCs w:val="20"/>
              </w:rPr>
            </w:pPr>
            <w:r w:rsidRPr="00BE5F06">
              <w:rPr>
                <w:rFonts w:cs="Arial"/>
                <w:sz w:val="20"/>
                <w:szCs w:val="20"/>
              </w:rPr>
              <w:t>Woody-stemmed flowering plant</w:t>
            </w:r>
          </w:p>
          <w:p w14:paraId="551EFD8B" w14:textId="6838576C" w:rsidR="00B23F45" w:rsidRPr="00BE5F06" w:rsidRDefault="00B23F45" w:rsidP="00B23F45">
            <w:pPr>
              <w:pStyle w:val="BodyText"/>
              <w:numPr>
                <w:ilvl w:val="0"/>
                <w:numId w:val="18"/>
              </w:numPr>
              <w:spacing w:after="0"/>
              <w:ind w:right="159"/>
              <w:rPr>
                <w:rFonts w:cs="Arial"/>
                <w:sz w:val="20"/>
                <w:szCs w:val="20"/>
              </w:rPr>
            </w:pPr>
            <w:r w:rsidRPr="00BE5F06">
              <w:rPr>
                <w:rFonts w:cs="Arial"/>
                <w:sz w:val="20"/>
                <w:szCs w:val="20"/>
              </w:rPr>
              <w:t>Lantana was observed preferentially growing in dry soils where it formed dense stands in all three sites in the field study area</w:t>
            </w:r>
            <w:r w:rsidR="00626589">
              <w:rPr>
                <w:rFonts w:cs="Arial"/>
                <w:sz w:val="20"/>
                <w:szCs w:val="20"/>
              </w:rPr>
              <w:t xml:space="preserve">. </w:t>
            </w:r>
          </w:p>
        </w:tc>
      </w:tr>
      <w:tr w:rsidR="00005789" w14:paraId="6972334E" w14:textId="77777777" w:rsidTr="00005789">
        <w:tc>
          <w:tcPr>
            <w:tcW w:w="10456" w:type="dxa"/>
          </w:tcPr>
          <w:p w14:paraId="2517C221" w14:textId="6F112437" w:rsidR="00005789" w:rsidRPr="00BE5F06" w:rsidRDefault="00005789" w:rsidP="00B23F45">
            <w:pPr>
              <w:pStyle w:val="BodyText"/>
              <w:spacing w:after="0"/>
              <w:ind w:right="159"/>
              <w:rPr>
                <w:rFonts w:cs="Arial"/>
                <w:sz w:val="20"/>
                <w:szCs w:val="20"/>
              </w:rPr>
            </w:pPr>
            <w:r w:rsidRPr="00BE5F06">
              <w:rPr>
                <w:rFonts w:cs="Arial"/>
                <w:i/>
                <w:sz w:val="20"/>
                <w:szCs w:val="20"/>
              </w:rPr>
              <w:t>Ageratina adenophora</w:t>
            </w:r>
            <w:r w:rsidR="00B23F45" w:rsidRPr="00BE5F06">
              <w:rPr>
                <w:rFonts w:cs="Arial"/>
                <w:sz w:val="20"/>
                <w:szCs w:val="20"/>
              </w:rPr>
              <w:t xml:space="preserve"> (Spreng.) King &amp; H.Rob.</w:t>
            </w:r>
            <w:r w:rsidRPr="00BE5F06">
              <w:rPr>
                <w:rFonts w:cs="Arial"/>
                <w:sz w:val="20"/>
                <w:szCs w:val="20"/>
              </w:rPr>
              <w:t xml:space="preserve"> </w:t>
            </w:r>
            <w:r w:rsidR="00B23F45" w:rsidRPr="00BE5F06">
              <w:rPr>
                <w:rFonts w:cs="Arial"/>
                <w:sz w:val="20"/>
                <w:szCs w:val="20"/>
              </w:rPr>
              <w:t>– Crofton weed – Asteraceae</w:t>
            </w:r>
          </w:p>
          <w:p w14:paraId="64D3E082" w14:textId="472C7AC4" w:rsidR="00B23F45" w:rsidRPr="00BE5F06" w:rsidRDefault="00B23F45" w:rsidP="00B23F45">
            <w:pPr>
              <w:pStyle w:val="BodyText"/>
              <w:numPr>
                <w:ilvl w:val="0"/>
                <w:numId w:val="18"/>
              </w:numPr>
              <w:spacing w:after="0"/>
              <w:ind w:right="159"/>
              <w:rPr>
                <w:rFonts w:cs="Arial"/>
                <w:sz w:val="20"/>
                <w:szCs w:val="20"/>
              </w:rPr>
            </w:pPr>
            <w:r w:rsidRPr="00BE5F06">
              <w:rPr>
                <w:rFonts w:cs="Arial"/>
                <w:sz w:val="20"/>
                <w:szCs w:val="20"/>
              </w:rPr>
              <w:t>Perennial, semi-woody flowering shrub</w:t>
            </w:r>
          </w:p>
          <w:p w14:paraId="19764643" w14:textId="0F50A61B" w:rsidR="00B23F45" w:rsidRPr="00BE5F06" w:rsidRDefault="00B23F45">
            <w:pPr>
              <w:pStyle w:val="BodyText"/>
              <w:numPr>
                <w:ilvl w:val="0"/>
                <w:numId w:val="18"/>
              </w:numPr>
              <w:spacing w:after="0"/>
              <w:ind w:right="159"/>
              <w:rPr>
                <w:rFonts w:cs="Arial"/>
                <w:sz w:val="20"/>
                <w:szCs w:val="20"/>
              </w:rPr>
            </w:pPr>
            <w:r w:rsidRPr="00BE5F06">
              <w:rPr>
                <w:rFonts w:cs="Arial"/>
                <w:sz w:val="20"/>
                <w:szCs w:val="20"/>
              </w:rPr>
              <w:t xml:space="preserve">Crofton weed was widely observed in field sites and is reported as widely problematic in Nepal’s mid-hill region.  </w:t>
            </w:r>
          </w:p>
        </w:tc>
      </w:tr>
      <w:tr w:rsidR="00005789" w14:paraId="3A81BB60" w14:textId="77777777" w:rsidTr="00005789">
        <w:tc>
          <w:tcPr>
            <w:tcW w:w="10456" w:type="dxa"/>
          </w:tcPr>
          <w:p w14:paraId="2C62D5C3" w14:textId="77777777" w:rsidR="00005789" w:rsidRPr="00BE5F06" w:rsidRDefault="00B23F45" w:rsidP="00B23F45">
            <w:pPr>
              <w:pStyle w:val="BodyText"/>
              <w:spacing w:after="0"/>
              <w:ind w:right="159"/>
              <w:rPr>
                <w:rFonts w:cs="Arial"/>
                <w:sz w:val="20"/>
                <w:szCs w:val="20"/>
              </w:rPr>
            </w:pPr>
            <w:r w:rsidRPr="00BE5F06">
              <w:rPr>
                <w:rFonts w:cs="Arial"/>
                <w:i/>
                <w:sz w:val="20"/>
                <w:szCs w:val="20"/>
              </w:rPr>
              <w:t>Chromolaena odorata</w:t>
            </w:r>
            <w:r w:rsidRPr="00BE5F06">
              <w:rPr>
                <w:rFonts w:cs="Arial"/>
                <w:sz w:val="20"/>
                <w:szCs w:val="20"/>
              </w:rPr>
              <w:t xml:space="preserve"> (L.) R.M.King and H.Rob – Siam weed – Asteraceae </w:t>
            </w:r>
          </w:p>
          <w:p w14:paraId="09C6E3E9" w14:textId="55F5CEFC" w:rsidR="00B23F45" w:rsidRPr="00BE5F06" w:rsidRDefault="00B23F45" w:rsidP="00B23F45">
            <w:pPr>
              <w:pStyle w:val="BodyText"/>
              <w:numPr>
                <w:ilvl w:val="0"/>
                <w:numId w:val="18"/>
              </w:numPr>
              <w:spacing w:after="0"/>
              <w:ind w:right="159"/>
              <w:rPr>
                <w:rFonts w:cs="Arial"/>
                <w:sz w:val="20"/>
                <w:szCs w:val="20"/>
              </w:rPr>
            </w:pPr>
            <w:r w:rsidRPr="00BE5F06">
              <w:rPr>
                <w:rFonts w:cs="Arial"/>
                <w:sz w:val="20"/>
                <w:szCs w:val="20"/>
              </w:rPr>
              <w:t>Rapidly growing perennial flowering plant</w:t>
            </w:r>
          </w:p>
          <w:p w14:paraId="2CBF1B29" w14:textId="54B437BE" w:rsidR="00B23F45" w:rsidRPr="00BE5F06" w:rsidRDefault="00B23F45" w:rsidP="00B23F45">
            <w:pPr>
              <w:pStyle w:val="BodyText"/>
              <w:numPr>
                <w:ilvl w:val="0"/>
                <w:numId w:val="18"/>
              </w:numPr>
              <w:spacing w:after="0"/>
              <w:ind w:right="159"/>
              <w:rPr>
                <w:rFonts w:cs="Arial"/>
                <w:sz w:val="20"/>
                <w:szCs w:val="20"/>
              </w:rPr>
            </w:pPr>
            <w:r w:rsidRPr="00BE5F06">
              <w:rPr>
                <w:rFonts w:cs="Arial"/>
                <w:sz w:val="20"/>
                <w:szCs w:val="20"/>
              </w:rPr>
              <w:t xml:space="preserve">This plant also hosts aphids during dry conditions, resulting in infestations of other vegetation when it emerges after rains. </w:t>
            </w:r>
          </w:p>
        </w:tc>
      </w:tr>
      <w:tr w:rsidR="00005789" w14:paraId="59AFD6C6" w14:textId="77777777" w:rsidTr="00005789">
        <w:tc>
          <w:tcPr>
            <w:tcW w:w="10456" w:type="dxa"/>
          </w:tcPr>
          <w:p w14:paraId="68AB64E6" w14:textId="16E36E3C" w:rsidR="00005789" w:rsidRPr="00BE5F06" w:rsidRDefault="00005789" w:rsidP="00005789">
            <w:pPr>
              <w:pStyle w:val="BodyText"/>
              <w:spacing w:after="0"/>
              <w:ind w:right="159"/>
              <w:rPr>
                <w:rFonts w:cs="Arial"/>
                <w:sz w:val="20"/>
                <w:szCs w:val="20"/>
              </w:rPr>
            </w:pPr>
            <w:r w:rsidRPr="00BE5F06">
              <w:rPr>
                <w:rFonts w:cs="Arial"/>
                <w:i/>
                <w:sz w:val="20"/>
                <w:szCs w:val="20"/>
              </w:rPr>
              <w:t>Pinus roxburghii</w:t>
            </w:r>
            <w:r w:rsidRPr="00BE5F06">
              <w:rPr>
                <w:sz w:val="20"/>
                <w:szCs w:val="20"/>
              </w:rPr>
              <w:t xml:space="preserve"> </w:t>
            </w:r>
            <w:r w:rsidRPr="00BE5F06">
              <w:rPr>
                <w:rFonts w:cs="Arial"/>
                <w:sz w:val="20"/>
                <w:szCs w:val="20"/>
              </w:rPr>
              <w:t>Sarg. – Chir pine – Pinaceae</w:t>
            </w:r>
          </w:p>
          <w:p w14:paraId="4A9D143A" w14:textId="4D9C4066" w:rsidR="00005789" w:rsidRPr="00BE5F06" w:rsidRDefault="00005789" w:rsidP="00005789">
            <w:pPr>
              <w:pStyle w:val="BodyText"/>
              <w:numPr>
                <w:ilvl w:val="0"/>
                <w:numId w:val="18"/>
              </w:numPr>
              <w:spacing w:after="0"/>
              <w:ind w:right="159"/>
              <w:rPr>
                <w:rFonts w:cs="Arial"/>
                <w:sz w:val="20"/>
                <w:szCs w:val="20"/>
              </w:rPr>
            </w:pPr>
            <w:r w:rsidRPr="00BE5F06">
              <w:rPr>
                <w:rFonts w:cs="Arial"/>
                <w:sz w:val="20"/>
                <w:szCs w:val="20"/>
              </w:rPr>
              <w:t>A tall tree with needle-like leaves growing up to 30-50 m</w:t>
            </w:r>
          </w:p>
          <w:p w14:paraId="3362359F" w14:textId="1479725B" w:rsidR="00005789" w:rsidRPr="00BE5F06" w:rsidRDefault="00005789" w:rsidP="00005789">
            <w:pPr>
              <w:pStyle w:val="BodyText"/>
              <w:numPr>
                <w:ilvl w:val="0"/>
                <w:numId w:val="18"/>
              </w:numPr>
              <w:spacing w:after="0"/>
              <w:ind w:right="159"/>
              <w:rPr>
                <w:rFonts w:cs="Arial"/>
                <w:sz w:val="20"/>
                <w:szCs w:val="20"/>
              </w:rPr>
            </w:pPr>
            <w:r w:rsidRPr="00BE5F06">
              <w:rPr>
                <w:rFonts w:cs="Arial"/>
                <w:sz w:val="20"/>
                <w:szCs w:val="20"/>
              </w:rPr>
              <w:t xml:space="preserve">The reason for including the Chir pine in this priority list is that, under the Nepal-Australia Forest Project of the 1980s, many non-characteristic trees, fast-growing and hence potentially valuable timber-producing species were introduced into deforested and degraded forested areas. This programme was responding to the preceding mass clearance of forests, but is now perceived as causing many problems through replanting with inappropriate species with broad-leaved species constituting the native trees in these regions having been a more appropriate option (Sattaur, 1987). </w:t>
            </w:r>
          </w:p>
        </w:tc>
      </w:tr>
    </w:tbl>
    <w:p w14:paraId="7723C149" w14:textId="77777777" w:rsidR="00005789" w:rsidRDefault="00005789" w:rsidP="00FB36E9">
      <w:pPr>
        <w:pStyle w:val="BodyText"/>
        <w:spacing w:after="0" w:line="240" w:lineRule="auto"/>
        <w:ind w:right="159"/>
        <w:rPr>
          <w:rFonts w:cs="Arial"/>
          <w:szCs w:val="24"/>
        </w:rPr>
      </w:pPr>
    </w:p>
    <w:p w14:paraId="22934D85" w14:textId="2E7FEA18" w:rsidR="001605E1" w:rsidRDefault="001605E1" w:rsidP="00FB36E9">
      <w:pPr>
        <w:pStyle w:val="BodyText"/>
        <w:spacing w:after="0" w:line="240" w:lineRule="auto"/>
        <w:ind w:right="159"/>
        <w:rPr>
          <w:rFonts w:cs="Arial"/>
          <w:szCs w:val="24"/>
        </w:rPr>
      </w:pPr>
      <w:r w:rsidRPr="00F21DEF">
        <w:rPr>
          <w:rFonts w:cs="Arial"/>
          <w:i/>
          <w:color w:val="000000" w:themeColor="text1"/>
        </w:rPr>
        <w:t xml:space="preserve">Figure </w:t>
      </w:r>
      <w:r>
        <w:rPr>
          <w:rFonts w:cs="Arial"/>
          <w:i/>
          <w:color w:val="000000" w:themeColor="text1"/>
        </w:rPr>
        <w:t>3</w:t>
      </w:r>
      <w:r w:rsidRPr="00F21DEF">
        <w:rPr>
          <w:rFonts w:cs="Arial"/>
          <w:i/>
          <w:color w:val="000000" w:themeColor="text1"/>
        </w:rPr>
        <w:t xml:space="preserve">: </w:t>
      </w:r>
      <w:r>
        <w:rPr>
          <w:rFonts w:cs="Arial"/>
          <w:i/>
          <w:color w:val="000000" w:themeColor="text1"/>
        </w:rPr>
        <w:t>L</w:t>
      </w:r>
      <w:r w:rsidRPr="001605E1">
        <w:rPr>
          <w:rFonts w:cs="Arial"/>
          <w:i/>
          <w:color w:val="000000" w:themeColor="text1"/>
        </w:rPr>
        <w:t xml:space="preserve">ady carrying a bundle of cut </w:t>
      </w:r>
      <w:r>
        <w:rPr>
          <w:rFonts w:cs="Arial"/>
          <w:color w:val="000000" w:themeColor="text1"/>
        </w:rPr>
        <w:t xml:space="preserve">Lantana </w:t>
      </w:r>
      <w:r w:rsidRPr="001605E1">
        <w:rPr>
          <w:rFonts w:cs="Arial"/>
          <w:i/>
          <w:color w:val="000000" w:themeColor="text1"/>
        </w:rPr>
        <w:t>and</w:t>
      </w:r>
      <w:r>
        <w:rPr>
          <w:rFonts w:cs="Arial"/>
          <w:color w:val="000000" w:themeColor="text1"/>
        </w:rPr>
        <w:t xml:space="preserve"> </w:t>
      </w:r>
      <w:r w:rsidRPr="001605E1">
        <w:rPr>
          <w:rFonts w:cs="Arial"/>
          <w:color w:val="000000" w:themeColor="text1"/>
        </w:rPr>
        <w:t xml:space="preserve">Chromolaena </w:t>
      </w:r>
      <w:r w:rsidRPr="001605E1">
        <w:rPr>
          <w:rFonts w:cs="Arial"/>
          <w:i/>
          <w:color w:val="000000" w:themeColor="text1"/>
        </w:rPr>
        <w:t>stems at Panchkha</w:t>
      </w:r>
      <w:r>
        <w:rPr>
          <w:rFonts w:cs="Arial"/>
          <w:i/>
          <w:color w:val="000000" w:themeColor="text1"/>
        </w:rPr>
        <w:t>l</w:t>
      </w:r>
      <w:r w:rsidR="00102F8B">
        <w:rPr>
          <w:rFonts w:cs="Arial"/>
          <w:i/>
          <w:color w:val="000000" w:themeColor="text1"/>
        </w:rPr>
        <w:t xml:space="preserve"> being interviewed by field team member</w:t>
      </w:r>
      <w:r>
        <w:rPr>
          <w:rFonts w:cs="Arial"/>
          <w:i/>
          <w:color w:val="000000" w:themeColor="text1"/>
        </w:rPr>
        <w:t xml:space="preserve"> </w:t>
      </w:r>
      <w:r w:rsidRPr="00DD3829">
        <w:rPr>
          <w:rFonts w:cs="Arial"/>
          <w:i/>
          <w:color w:val="000000" w:themeColor="text1"/>
          <w:highlight w:val="yellow"/>
        </w:rPr>
        <w:t>[Low resolution image only inserted here to aid review]</w:t>
      </w:r>
    </w:p>
    <w:p w14:paraId="0811A25D" w14:textId="7950090F" w:rsidR="001605E1" w:rsidRDefault="00102F8B" w:rsidP="00FB36E9">
      <w:pPr>
        <w:pStyle w:val="BodyText"/>
        <w:spacing w:after="0" w:line="240" w:lineRule="auto"/>
        <w:ind w:right="159"/>
        <w:rPr>
          <w:rFonts w:cs="Arial"/>
          <w:szCs w:val="24"/>
        </w:rPr>
      </w:pPr>
      <w:r w:rsidRPr="00102F8B">
        <w:rPr>
          <w:rFonts w:cs="Arial"/>
          <w:noProof/>
          <w:szCs w:val="24"/>
          <w:lang w:eastAsia="en-GB"/>
        </w:rPr>
        <w:drawing>
          <wp:inline distT="0" distB="0" distL="0" distR="0" wp14:anchorId="6D07DD52" wp14:editId="5601223C">
            <wp:extent cx="3297218" cy="4563053"/>
            <wp:effectExtent l="0" t="0" r="0" b="9525"/>
            <wp:docPr id="3" name="Picture 3" descr="C:\Users\m-everard\Documents\Mark's files (backed up 2016-12-11)\Papers, various\Ecosystem services 100-199\ES128 WfW in Nepal\Nepal vegetation Fig 3 - Lady carrying w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verard\Documents\Mark's files (backed up 2016-12-11)\Papers, various\Ecosystem services 100-199\ES128 WfW in Nepal\Nepal vegetation Fig 3 - Lady carrying weeds.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301717" cy="4569279"/>
                    </a:xfrm>
                    <a:prstGeom prst="rect">
                      <a:avLst/>
                    </a:prstGeom>
                    <a:noFill/>
                    <a:ln>
                      <a:noFill/>
                    </a:ln>
                  </pic:spPr>
                </pic:pic>
              </a:graphicData>
            </a:graphic>
          </wp:inline>
        </w:drawing>
      </w:r>
    </w:p>
    <w:p w14:paraId="7238056C" w14:textId="77777777" w:rsidR="00492F47" w:rsidRDefault="00492F47" w:rsidP="00102F8B">
      <w:pPr>
        <w:pStyle w:val="BodyText"/>
        <w:tabs>
          <w:tab w:val="left" w:pos="9781"/>
        </w:tabs>
        <w:spacing w:after="0" w:line="240" w:lineRule="auto"/>
        <w:ind w:right="159"/>
        <w:rPr>
          <w:rFonts w:cs="Arial"/>
          <w:i/>
          <w:color w:val="000000" w:themeColor="text1"/>
        </w:rPr>
      </w:pPr>
    </w:p>
    <w:p w14:paraId="185E835D" w14:textId="1A2C331D" w:rsidR="00102F8B" w:rsidRPr="00F21DEF" w:rsidRDefault="00102F8B" w:rsidP="00102F8B">
      <w:pPr>
        <w:pStyle w:val="BodyText"/>
        <w:tabs>
          <w:tab w:val="left" w:pos="9781"/>
        </w:tabs>
        <w:spacing w:after="0" w:line="240" w:lineRule="auto"/>
        <w:ind w:right="159"/>
        <w:rPr>
          <w:rFonts w:cs="Arial"/>
          <w:i/>
          <w:color w:val="000000" w:themeColor="text1"/>
        </w:rPr>
      </w:pPr>
      <w:r w:rsidRPr="00F21DEF">
        <w:rPr>
          <w:rFonts w:cs="Arial"/>
          <w:i/>
          <w:color w:val="000000" w:themeColor="text1"/>
        </w:rPr>
        <w:t xml:space="preserve">Figure </w:t>
      </w:r>
      <w:r>
        <w:rPr>
          <w:rFonts w:cs="Arial"/>
          <w:i/>
          <w:color w:val="000000" w:themeColor="text1"/>
        </w:rPr>
        <w:t>4</w:t>
      </w:r>
      <w:r w:rsidRPr="00F21DEF">
        <w:rPr>
          <w:rFonts w:cs="Arial"/>
          <w:i/>
          <w:color w:val="000000" w:themeColor="text1"/>
        </w:rPr>
        <w:t xml:space="preserve">: </w:t>
      </w:r>
      <w:r>
        <w:rPr>
          <w:rFonts w:cs="Arial"/>
          <w:i/>
          <w:color w:val="000000" w:themeColor="text1"/>
        </w:rPr>
        <w:t>Four Sal (</w:t>
      </w:r>
      <w:r w:rsidRPr="00102F8B">
        <w:rPr>
          <w:rFonts w:cs="Arial"/>
          <w:szCs w:val="24"/>
        </w:rPr>
        <w:t>Shorea robusta</w:t>
      </w:r>
      <w:r>
        <w:rPr>
          <w:rFonts w:cs="Arial"/>
          <w:i/>
          <w:color w:val="000000" w:themeColor="text1"/>
        </w:rPr>
        <w:t xml:space="preserve">) trees shaped by regular lopping of lateral branches for fodder, mainly used during the dry season </w:t>
      </w:r>
      <w:r w:rsidRPr="00DD3829">
        <w:rPr>
          <w:rFonts w:cs="Arial"/>
          <w:i/>
          <w:color w:val="000000" w:themeColor="text1"/>
          <w:highlight w:val="yellow"/>
        </w:rPr>
        <w:t>[Low resolution image only inserted here to aid review]</w:t>
      </w:r>
    </w:p>
    <w:p w14:paraId="5CCAEC0B" w14:textId="7AAB0EDC" w:rsidR="00102F8B" w:rsidRDefault="00102F8B" w:rsidP="00FB36E9">
      <w:pPr>
        <w:pStyle w:val="BodyText"/>
        <w:spacing w:after="0" w:line="240" w:lineRule="auto"/>
        <w:ind w:right="159"/>
        <w:rPr>
          <w:rFonts w:cs="Arial"/>
          <w:szCs w:val="24"/>
        </w:rPr>
      </w:pPr>
      <w:r w:rsidRPr="00102F8B">
        <w:rPr>
          <w:rFonts w:cs="Arial"/>
          <w:noProof/>
          <w:szCs w:val="24"/>
          <w:lang w:eastAsia="en-GB"/>
        </w:rPr>
        <w:drawing>
          <wp:inline distT="0" distB="0" distL="0" distR="0" wp14:anchorId="61D89317" wp14:editId="52D89E38">
            <wp:extent cx="3240001" cy="2853055"/>
            <wp:effectExtent l="0" t="0" r="0" b="4445"/>
            <wp:docPr id="4" name="Picture 4" descr="C:\Users\m-everard\Documents\Mark's files (backed up 2016-12-11)\Papers, various\Ecosystem services 100-199\ES128 WfW in Nepal\Nepal vegetation Fig 4 - Lopped sal tr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verard\Documents\Mark's files (backed up 2016-12-11)\Papers, various\Ecosystem services 100-199\ES128 WfW in Nepal\Nepal vegetation Fig 4 - Lopped sal trees.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251110" cy="2862837"/>
                    </a:xfrm>
                    <a:prstGeom prst="rect">
                      <a:avLst/>
                    </a:prstGeom>
                    <a:noFill/>
                    <a:ln>
                      <a:noFill/>
                    </a:ln>
                  </pic:spPr>
                </pic:pic>
              </a:graphicData>
            </a:graphic>
          </wp:inline>
        </w:drawing>
      </w:r>
    </w:p>
    <w:p w14:paraId="6FCE4067" w14:textId="77777777" w:rsidR="00102F8B" w:rsidRPr="003A098C" w:rsidRDefault="00102F8B" w:rsidP="00FB36E9">
      <w:pPr>
        <w:pStyle w:val="BodyText"/>
        <w:spacing w:after="0" w:line="240" w:lineRule="auto"/>
        <w:ind w:right="159"/>
        <w:rPr>
          <w:rFonts w:cs="Arial"/>
          <w:szCs w:val="24"/>
        </w:rPr>
      </w:pPr>
    </w:p>
    <w:p w14:paraId="3B9B2FD2" w14:textId="77777777" w:rsidR="008B3D9B" w:rsidRDefault="008B3D9B" w:rsidP="008B3D9B">
      <w:pPr>
        <w:pStyle w:val="BodyText"/>
        <w:spacing w:after="0" w:line="240" w:lineRule="auto"/>
        <w:ind w:right="159"/>
        <w:rPr>
          <w:rFonts w:cs="Arial"/>
          <w:color w:val="000000" w:themeColor="text1"/>
        </w:rPr>
      </w:pPr>
      <w:r>
        <w:rPr>
          <w:rFonts w:cs="Arial"/>
          <w:color w:val="000000" w:themeColor="text1"/>
        </w:rPr>
        <w:t xml:space="preserve">Table 3 considers STEEP elements of </w:t>
      </w:r>
      <w:r w:rsidRPr="003A098C">
        <w:rPr>
          <w:rFonts w:cs="Arial"/>
          <w:color w:val="000000" w:themeColor="text1"/>
        </w:rPr>
        <w:t>WfW</w:t>
      </w:r>
      <w:r>
        <w:rPr>
          <w:rFonts w:cs="Arial"/>
          <w:color w:val="000000" w:themeColor="text1"/>
        </w:rPr>
        <w:t xml:space="preserve"> </w:t>
      </w:r>
      <w:r w:rsidRPr="003A098C">
        <w:rPr>
          <w:rFonts w:cs="Arial"/>
          <w:color w:val="000000" w:themeColor="text1"/>
        </w:rPr>
        <w:t xml:space="preserve">programme </w:t>
      </w:r>
      <w:r>
        <w:rPr>
          <w:rFonts w:cs="Arial"/>
          <w:color w:val="000000" w:themeColor="text1"/>
        </w:rPr>
        <w:t xml:space="preserve">stratified in Table 1 in the context of the observed </w:t>
      </w:r>
      <w:r w:rsidRPr="003A098C">
        <w:rPr>
          <w:rFonts w:cs="Arial"/>
          <w:color w:val="000000" w:themeColor="text1"/>
        </w:rPr>
        <w:t>Nepali context</w:t>
      </w:r>
      <w:r>
        <w:rPr>
          <w:rFonts w:cs="Arial"/>
          <w:color w:val="000000" w:themeColor="text1"/>
        </w:rPr>
        <w:t>.</w:t>
      </w:r>
    </w:p>
    <w:p w14:paraId="4B865FBC" w14:textId="77777777" w:rsidR="008B3D9B" w:rsidRDefault="008B3D9B" w:rsidP="008B3D9B">
      <w:pPr>
        <w:pStyle w:val="BodyText"/>
        <w:spacing w:after="0" w:line="240" w:lineRule="auto"/>
        <w:ind w:right="159"/>
        <w:rPr>
          <w:rFonts w:cs="Arial"/>
          <w:color w:val="000000" w:themeColor="text1"/>
        </w:rPr>
      </w:pPr>
    </w:p>
    <w:p w14:paraId="7D137DF8" w14:textId="77777777" w:rsidR="008B3D9B" w:rsidRPr="00666E2E" w:rsidRDefault="008B3D9B" w:rsidP="008B3D9B">
      <w:pPr>
        <w:pStyle w:val="BodyText"/>
        <w:spacing w:after="0" w:line="240" w:lineRule="auto"/>
        <w:ind w:right="159"/>
        <w:rPr>
          <w:rFonts w:cs="Arial"/>
          <w:i/>
        </w:rPr>
      </w:pPr>
      <w:r w:rsidRPr="00666E2E">
        <w:rPr>
          <w:rFonts w:cs="Arial"/>
          <w:i/>
        </w:rPr>
        <w:t xml:space="preserve">Table </w:t>
      </w:r>
      <w:r>
        <w:rPr>
          <w:rFonts w:cs="Arial"/>
          <w:i/>
        </w:rPr>
        <w:t>3</w:t>
      </w:r>
      <w:r w:rsidRPr="00666E2E">
        <w:rPr>
          <w:rFonts w:cs="Arial"/>
          <w:i/>
        </w:rPr>
        <w:t xml:space="preserve">: </w:t>
      </w:r>
      <w:r>
        <w:rPr>
          <w:rFonts w:cs="Arial"/>
          <w:i/>
        </w:rPr>
        <w:t xml:space="preserve">Elements of the </w:t>
      </w:r>
      <w:r w:rsidRPr="00666E2E">
        <w:rPr>
          <w:rFonts w:cs="Arial"/>
          <w:i/>
        </w:rPr>
        <w:t xml:space="preserve">WfW </w:t>
      </w:r>
      <w:r>
        <w:rPr>
          <w:rFonts w:cs="Arial"/>
          <w:i/>
        </w:rPr>
        <w:t>programme considered in the Nepali context</w:t>
      </w:r>
    </w:p>
    <w:p w14:paraId="6FD488A7" w14:textId="77777777" w:rsidR="008B3D9B" w:rsidRDefault="008B3D9B" w:rsidP="008B3D9B">
      <w:pPr>
        <w:pStyle w:val="BodyText"/>
        <w:spacing w:after="0" w:line="240" w:lineRule="auto"/>
        <w:ind w:right="159"/>
        <w:rPr>
          <w:rFonts w:cs="Arial"/>
        </w:rPr>
      </w:pPr>
    </w:p>
    <w:tbl>
      <w:tblPr>
        <w:tblStyle w:val="TableGrid"/>
        <w:tblW w:w="0" w:type="auto"/>
        <w:tblLook w:val="04A0" w:firstRow="1" w:lastRow="0" w:firstColumn="1" w:lastColumn="0" w:noHBand="0" w:noVBand="1"/>
      </w:tblPr>
      <w:tblGrid>
        <w:gridCol w:w="10456"/>
      </w:tblGrid>
      <w:tr w:rsidR="008B3D9B" w14:paraId="4B237304" w14:textId="77777777" w:rsidTr="00F07E5E">
        <w:tc>
          <w:tcPr>
            <w:tcW w:w="10456" w:type="dxa"/>
          </w:tcPr>
          <w:p w14:paraId="478B6EB8" w14:textId="77777777" w:rsidR="008B3D9B" w:rsidRPr="00666E2E" w:rsidRDefault="008B3D9B" w:rsidP="00F07E5E">
            <w:pPr>
              <w:pStyle w:val="BodyText"/>
              <w:spacing w:after="0"/>
              <w:ind w:right="159"/>
              <w:rPr>
                <w:rFonts w:cs="Arial"/>
                <w:b/>
              </w:rPr>
            </w:pPr>
            <w:r>
              <w:rPr>
                <w:rFonts w:cs="Arial"/>
                <w:b/>
              </w:rPr>
              <w:t>STEEP dimensions, noting (</w:t>
            </w:r>
            <w:r>
              <w:rPr>
                <w:rFonts w:cs="Arial"/>
                <w:b/>
              </w:rPr>
              <w:sym w:font="Wingdings" w:char="F0FC"/>
            </w:r>
            <w:r>
              <w:rPr>
                <w:rFonts w:cs="Arial"/>
                <w:b/>
              </w:rPr>
              <w:t>) transferrable learning and (</w:t>
            </w:r>
            <w:r>
              <w:rPr>
                <w:rFonts w:cs="Arial"/>
                <w:b/>
              </w:rPr>
              <w:sym w:font="Wingdings 2" w:char="F04E"/>
            </w:r>
            <w:r>
              <w:rPr>
                <w:rFonts w:cs="Arial"/>
                <w:b/>
              </w:rPr>
              <w:t>) significant differences requiring further investigation or adaptation</w:t>
            </w:r>
          </w:p>
        </w:tc>
      </w:tr>
      <w:tr w:rsidR="008B3D9B" w14:paraId="21EE8BC4" w14:textId="77777777" w:rsidTr="00F07E5E">
        <w:tc>
          <w:tcPr>
            <w:tcW w:w="10456" w:type="dxa"/>
          </w:tcPr>
          <w:p w14:paraId="2A00490E" w14:textId="77777777" w:rsidR="008B3D9B" w:rsidRDefault="008B3D9B" w:rsidP="00F07E5E">
            <w:pPr>
              <w:pStyle w:val="BodyText"/>
              <w:spacing w:after="0"/>
              <w:ind w:right="159"/>
              <w:rPr>
                <w:rFonts w:cs="Arial"/>
              </w:rPr>
            </w:pPr>
            <w:r w:rsidRPr="00666E2E">
              <w:rPr>
                <w:rFonts w:cs="Arial"/>
                <w:b/>
              </w:rPr>
              <w:t>Social</w:t>
            </w:r>
            <w:r>
              <w:rPr>
                <w:rFonts w:cs="Arial"/>
              </w:rPr>
              <w:t>:</w:t>
            </w:r>
          </w:p>
          <w:p w14:paraId="67FF6770" w14:textId="77777777" w:rsidR="008B3D9B" w:rsidRPr="00207D82" w:rsidRDefault="008B3D9B" w:rsidP="00F07E5E">
            <w:pPr>
              <w:pStyle w:val="BodyText"/>
              <w:numPr>
                <w:ilvl w:val="0"/>
                <w:numId w:val="25"/>
              </w:numPr>
              <w:spacing w:after="0"/>
              <w:ind w:left="313" w:right="159" w:hanging="284"/>
              <w:rPr>
                <w:rFonts w:cs="Arial"/>
              </w:rPr>
            </w:pPr>
            <w:r>
              <w:rPr>
                <w:rFonts w:cs="Arial"/>
                <w:color w:val="000000" w:themeColor="text1"/>
              </w:rPr>
              <w:t xml:space="preserve">An IAP strategy based on </w:t>
            </w:r>
            <w:r w:rsidRPr="00207D82">
              <w:rPr>
                <w:rFonts w:cs="Arial"/>
                <w:color w:val="000000" w:themeColor="text1"/>
              </w:rPr>
              <w:t>‘real world’ social needs</w:t>
            </w:r>
            <w:r>
              <w:rPr>
                <w:rFonts w:cs="Arial"/>
                <w:color w:val="000000" w:themeColor="text1"/>
              </w:rPr>
              <w:t xml:space="preserve">, </w:t>
            </w:r>
            <w:r w:rsidRPr="00207D82">
              <w:rPr>
                <w:rFonts w:cs="Arial"/>
                <w:color w:val="000000" w:themeColor="text1"/>
              </w:rPr>
              <w:t xml:space="preserve">involving people in delivery of </w:t>
            </w:r>
            <w:r>
              <w:rPr>
                <w:rFonts w:cs="Arial"/>
                <w:color w:val="000000" w:themeColor="text1"/>
              </w:rPr>
              <w:t>multiple goals, can ensure local buy-in and outcomes that are demonstrably beneficial.</w:t>
            </w:r>
          </w:p>
          <w:p w14:paraId="4C302D39" w14:textId="77777777" w:rsidR="008B3D9B" w:rsidRPr="00207D82" w:rsidRDefault="008B3D9B" w:rsidP="00F07E5E">
            <w:pPr>
              <w:pStyle w:val="BodyText"/>
              <w:numPr>
                <w:ilvl w:val="0"/>
                <w:numId w:val="25"/>
              </w:numPr>
              <w:spacing w:after="0"/>
              <w:ind w:left="313" w:right="159" w:hanging="284"/>
              <w:rPr>
                <w:rFonts w:cs="Arial"/>
              </w:rPr>
            </w:pPr>
            <w:r>
              <w:rPr>
                <w:rFonts w:cs="Arial"/>
                <w:color w:val="000000" w:themeColor="text1"/>
              </w:rPr>
              <w:t>Nepal enjoys a diversity of NGOs and civil society organisations including CFUGs, providing a platform for collaboration with and delivery of government-led IAP management programmes.</w:t>
            </w:r>
          </w:p>
          <w:p w14:paraId="6F43AF02" w14:textId="77777777" w:rsidR="008B3D9B" w:rsidRPr="00207D82" w:rsidRDefault="008B3D9B" w:rsidP="00F07E5E">
            <w:pPr>
              <w:pStyle w:val="BodyText"/>
              <w:numPr>
                <w:ilvl w:val="0"/>
                <w:numId w:val="25"/>
              </w:numPr>
              <w:spacing w:after="0"/>
              <w:ind w:left="313" w:right="159" w:hanging="284"/>
              <w:rPr>
                <w:rFonts w:cs="Arial"/>
              </w:rPr>
            </w:pPr>
            <w:r>
              <w:rPr>
                <w:rFonts w:cs="Arial"/>
                <w:color w:val="000000" w:themeColor="text1"/>
              </w:rPr>
              <w:t>Other social and community development programmes can be co-delivered with an IAP management programme.</w:t>
            </w:r>
          </w:p>
          <w:p w14:paraId="129DCEA0" w14:textId="77777777" w:rsidR="008B3D9B" w:rsidRPr="00B97677" w:rsidRDefault="008B3D9B" w:rsidP="00F07E5E">
            <w:pPr>
              <w:pStyle w:val="BodyText"/>
              <w:numPr>
                <w:ilvl w:val="0"/>
                <w:numId w:val="25"/>
              </w:numPr>
              <w:spacing w:after="0"/>
              <w:ind w:left="313" w:right="159" w:hanging="284"/>
              <w:rPr>
                <w:rFonts w:cs="Arial"/>
              </w:rPr>
            </w:pPr>
            <w:r>
              <w:rPr>
                <w:rFonts w:cs="Arial"/>
                <w:color w:val="000000" w:themeColor="text1"/>
              </w:rPr>
              <w:t>Programme delivery can enhance the skills and employability of participants.</w:t>
            </w:r>
          </w:p>
          <w:p w14:paraId="4B0C7D02" w14:textId="77777777" w:rsidR="008B3D9B" w:rsidRDefault="008B3D9B" w:rsidP="00F07E5E">
            <w:pPr>
              <w:pStyle w:val="BodyText"/>
              <w:spacing w:after="0"/>
              <w:ind w:right="159"/>
              <w:rPr>
                <w:rFonts w:cs="Arial"/>
                <w:color w:val="000000" w:themeColor="text1"/>
              </w:rPr>
            </w:pPr>
          </w:p>
          <w:p w14:paraId="39248800" w14:textId="77777777" w:rsidR="008B3D9B" w:rsidRPr="00B97677" w:rsidRDefault="008B3D9B" w:rsidP="00F07E5E">
            <w:pPr>
              <w:pStyle w:val="BodyText"/>
              <w:numPr>
                <w:ilvl w:val="0"/>
                <w:numId w:val="27"/>
              </w:numPr>
              <w:spacing w:after="0"/>
              <w:ind w:left="313" w:right="159" w:hanging="313"/>
              <w:rPr>
                <w:rFonts w:cs="Arial"/>
              </w:rPr>
            </w:pPr>
            <w:r>
              <w:rPr>
                <w:rFonts w:cs="Arial"/>
                <w:color w:val="000000" w:themeColor="text1"/>
              </w:rPr>
              <w:t>HOWEVER, South African models must not be imposed blindly given significant contextual differences, requiring further adaptation to Nepali needs and context.</w:t>
            </w:r>
          </w:p>
          <w:p w14:paraId="49822C69" w14:textId="77777777" w:rsidR="008B3D9B" w:rsidRDefault="008B3D9B" w:rsidP="00F07E5E">
            <w:pPr>
              <w:pStyle w:val="BodyText"/>
              <w:spacing w:after="0"/>
              <w:ind w:right="159"/>
              <w:rPr>
                <w:rFonts w:cs="Arial"/>
              </w:rPr>
            </w:pPr>
          </w:p>
        </w:tc>
      </w:tr>
      <w:tr w:rsidR="008B3D9B" w14:paraId="12EDBD0A" w14:textId="77777777" w:rsidTr="00F07E5E">
        <w:tc>
          <w:tcPr>
            <w:tcW w:w="10456" w:type="dxa"/>
          </w:tcPr>
          <w:p w14:paraId="5774ACF4" w14:textId="77777777" w:rsidR="008B3D9B" w:rsidRDefault="008B3D9B" w:rsidP="00F07E5E">
            <w:pPr>
              <w:pStyle w:val="BodyText"/>
              <w:spacing w:after="0"/>
              <w:ind w:right="159"/>
              <w:rPr>
                <w:rFonts w:cs="Arial"/>
              </w:rPr>
            </w:pPr>
            <w:r w:rsidRPr="00666E2E">
              <w:rPr>
                <w:rFonts w:cs="Arial"/>
                <w:b/>
              </w:rPr>
              <w:t>Technological</w:t>
            </w:r>
            <w:r>
              <w:rPr>
                <w:rFonts w:cs="Arial"/>
              </w:rPr>
              <w:t>:</w:t>
            </w:r>
          </w:p>
          <w:p w14:paraId="321BE2CF" w14:textId="77777777" w:rsidR="008B3D9B" w:rsidRPr="00B97677" w:rsidRDefault="008B3D9B" w:rsidP="00F07E5E">
            <w:pPr>
              <w:pStyle w:val="BodyText"/>
              <w:numPr>
                <w:ilvl w:val="0"/>
                <w:numId w:val="25"/>
              </w:numPr>
              <w:spacing w:after="0"/>
              <w:ind w:left="313" w:right="159" w:hanging="313"/>
              <w:rPr>
                <w:rFonts w:cs="Arial"/>
              </w:rPr>
            </w:pPr>
            <w:r w:rsidRPr="00207D82">
              <w:rPr>
                <w:rFonts w:cs="Arial"/>
                <w:color w:val="000000" w:themeColor="text1"/>
              </w:rPr>
              <w:t>Technical solutions</w:t>
            </w:r>
            <w:r>
              <w:rPr>
                <w:rFonts w:cs="Arial"/>
                <w:color w:val="000000" w:themeColor="text1"/>
              </w:rPr>
              <w:t xml:space="preserve">, including </w:t>
            </w:r>
            <w:r w:rsidRPr="00207D82">
              <w:rPr>
                <w:rFonts w:cs="Arial"/>
                <w:color w:val="000000" w:themeColor="text1"/>
              </w:rPr>
              <w:t>mechanical, chemical, biological and integrated vegetation management reliant on basic tools</w:t>
            </w:r>
            <w:r>
              <w:rPr>
                <w:rFonts w:cs="Arial"/>
                <w:color w:val="000000" w:themeColor="text1"/>
              </w:rPr>
              <w:t>, will be as relevant in Nepal as in South Africa.</w:t>
            </w:r>
          </w:p>
          <w:p w14:paraId="72D8F4B1" w14:textId="77777777" w:rsidR="008B3D9B" w:rsidRDefault="008B3D9B" w:rsidP="00F07E5E">
            <w:pPr>
              <w:pStyle w:val="BodyText"/>
              <w:spacing w:after="0"/>
              <w:ind w:right="159"/>
              <w:rPr>
                <w:rFonts w:cs="Arial"/>
                <w:color w:val="000000" w:themeColor="text1"/>
              </w:rPr>
            </w:pPr>
          </w:p>
          <w:p w14:paraId="08300DCF" w14:textId="77777777" w:rsidR="008B3D9B" w:rsidRPr="00B97677" w:rsidRDefault="008B3D9B" w:rsidP="00F07E5E">
            <w:pPr>
              <w:pStyle w:val="BodyText"/>
              <w:numPr>
                <w:ilvl w:val="0"/>
                <w:numId w:val="27"/>
              </w:numPr>
              <w:spacing w:after="0"/>
              <w:ind w:left="313" w:right="159" w:hanging="313"/>
              <w:rPr>
                <w:rFonts w:cs="Arial"/>
              </w:rPr>
            </w:pPr>
            <w:r>
              <w:rPr>
                <w:rFonts w:cs="Arial"/>
                <w:color w:val="000000" w:themeColor="text1"/>
              </w:rPr>
              <w:t>HOWEVER, clear targeting of effort and resource where it is likely to yield the greatest societal benefits will require further research.</w:t>
            </w:r>
          </w:p>
          <w:p w14:paraId="368E7A11" w14:textId="77777777" w:rsidR="008B3D9B" w:rsidRDefault="008B3D9B" w:rsidP="00F07E5E">
            <w:pPr>
              <w:pStyle w:val="BodyText"/>
              <w:spacing w:after="0"/>
              <w:ind w:right="159"/>
              <w:rPr>
                <w:rFonts w:cs="Arial"/>
              </w:rPr>
            </w:pPr>
          </w:p>
        </w:tc>
      </w:tr>
      <w:tr w:rsidR="008B3D9B" w14:paraId="4523E86B" w14:textId="77777777" w:rsidTr="00F07E5E">
        <w:tc>
          <w:tcPr>
            <w:tcW w:w="10456" w:type="dxa"/>
          </w:tcPr>
          <w:p w14:paraId="4579DA76" w14:textId="77777777" w:rsidR="008B3D9B" w:rsidRDefault="008B3D9B" w:rsidP="00F07E5E">
            <w:pPr>
              <w:pStyle w:val="BodyText"/>
              <w:spacing w:after="0"/>
              <w:ind w:right="159"/>
              <w:rPr>
                <w:rFonts w:cs="Arial"/>
              </w:rPr>
            </w:pPr>
            <w:r w:rsidRPr="00666E2E">
              <w:rPr>
                <w:rFonts w:cs="Arial"/>
                <w:b/>
              </w:rPr>
              <w:t>Environmental</w:t>
            </w:r>
            <w:r>
              <w:rPr>
                <w:rFonts w:cs="Arial"/>
              </w:rPr>
              <w:t>:</w:t>
            </w:r>
          </w:p>
          <w:p w14:paraId="6EBEB2B0" w14:textId="77777777" w:rsidR="008B3D9B" w:rsidRDefault="008B3D9B" w:rsidP="00F07E5E">
            <w:pPr>
              <w:pStyle w:val="BodyText"/>
              <w:numPr>
                <w:ilvl w:val="0"/>
                <w:numId w:val="29"/>
              </w:numPr>
              <w:spacing w:after="0"/>
              <w:ind w:left="313" w:right="159"/>
              <w:rPr>
                <w:rFonts w:cs="Arial"/>
              </w:rPr>
            </w:pPr>
            <w:r w:rsidRPr="003B023E">
              <w:rPr>
                <w:rFonts w:cs="Arial"/>
              </w:rPr>
              <w:t xml:space="preserve">Vegetation plays significant roles in water balances in all terrestrial environments, so </w:t>
            </w:r>
            <w:r>
              <w:rPr>
                <w:rFonts w:cs="Arial"/>
              </w:rPr>
              <w:t>a foundation in common environmental processes is likely to produce multi-beneficial outcomes including contributing to water resources</w:t>
            </w:r>
            <w:r w:rsidRPr="003B023E">
              <w:rPr>
                <w:rFonts w:cs="Arial"/>
              </w:rPr>
              <w:t>.</w:t>
            </w:r>
          </w:p>
          <w:p w14:paraId="24D9F144" w14:textId="77777777" w:rsidR="008B3D9B" w:rsidRDefault="008B3D9B" w:rsidP="00F07E5E">
            <w:pPr>
              <w:pStyle w:val="BodyText"/>
              <w:numPr>
                <w:ilvl w:val="0"/>
                <w:numId w:val="29"/>
              </w:numPr>
              <w:spacing w:after="0"/>
              <w:ind w:left="313" w:right="159"/>
              <w:rPr>
                <w:rFonts w:cs="Arial"/>
              </w:rPr>
            </w:pPr>
            <w:r>
              <w:rPr>
                <w:rFonts w:cs="Arial"/>
              </w:rPr>
              <w:t>Nature conservation outcomes are likely to result from targeted IAP management.</w:t>
            </w:r>
          </w:p>
          <w:p w14:paraId="580983C3" w14:textId="77777777" w:rsidR="008B3D9B" w:rsidRPr="00B97677" w:rsidRDefault="008B3D9B" w:rsidP="00F07E5E">
            <w:pPr>
              <w:pStyle w:val="BodyText"/>
              <w:numPr>
                <w:ilvl w:val="0"/>
                <w:numId w:val="29"/>
              </w:numPr>
              <w:spacing w:after="0"/>
              <w:ind w:left="313" w:right="159"/>
              <w:rPr>
                <w:rFonts w:cs="Arial"/>
              </w:rPr>
            </w:pPr>
            <w:r w:rsidRPr="00B97677">
              <w:rPr>
                <w:rFonts w:cs="Arial"/>
              </w:rPr>
              <w:t xml:space="preserve">Education of communities about </w:t>
            </w:r>
            <w:r w:rsidRPr="00B97677">
              <w:rPr>
                <w:rFonts w:cs="Arial"/>
                <w:color w:val="000000" w:themeColor="text1"/>
              </w:rPr>
              <w:t xml:space="preserve">native and invasive species, and the impacts of IAPs on a range of ecosystem services and their associated beneficiaries, </w:t>
            </w:r>
            <w:r>
              <w:rPr>
                <w:rFonts w:cs="Arial"/>
                <w:color w:val="000000" w:themeColor="text1"/>
              </w:rPr>
              <w:t>can promote community appreciation and engagement</w:t>
            </w:r>
            <w:r w:rsidRPr="00B97677">
              <w:rPr>
                <w:rFonts w:cs="Arial"/>
                <w:color w:val="000000" w:themeColor="text1"/>
              </w:rPr>
              <w:t>.</w:t>
            </w:r>
          </w:p>
          <w:p w14:paraId="0010A350" w14:textId="77777777" w:rsidR="008B3D9B" w:rsidRDefault="008B3D9B" w:rsidP="00F07E5E">
            <w:pPr>
              <w:pStyle w:val="BodyText"/>
              <w:spacing w:after="0"/>
              <w:ind w:right="159"/>
              <w:rPr>
                <w:rFonts w:cs="Arial"/>
                <w:color w:val="000000" w:themeColor="text1"/>
              </w:rPr>
            </w:pPr>
          </w:p>
          <w:p w14:paraId="1955F4E1" w14:textId="77777777" w:rsidR="008B3D9B" w:rsidRPr="003A098C" w:rsidRDefault="008B3D9B" w:rsidP="00F07E5E">
            <w:pPr>
              <w:pStyle w:val="BodyText"/>
              <w:numPr>
                <w:ilvl w:val="0"/>
                <w:numId w:val="27"/>
              </w:numPr>
              <w:spacing w:after="0"/>
              <w:ind w:left="313" w:right="159" w:hanging="313"/>
              <w:rPr>
                <w:rFonts w:cs="Arial"/>
                <w:color w:val="000000" w:themeColor="text1"/>
              </w:rPr>
            </w:pPr>
            <w:r>
              <w:rPr>
                <w:rFonts w:cs="Arial"/>
                <w:color w:val="000000" w:themeColor="text1"/>
              </w:rPr>
              <w:t>HOWEVER, the South African approach is largely based on invasive woody vegetation, whereas the predominant invasive species in Nepal field sites were primarily herbaceous requiring significant modification of approach.</w:t>
            </w:r>
          </w:p>
          <w:p w14:paraId="11A013CA" w14:textId="77777777" w:rsidR="008B3D9B" w:rsidRDefault="008B3D9B" w:rsidP="00F07E5E">
            <w:pPr>
              <w:pStyle w:val="BodyText"/>
              <w:spacing w:after="0"/>
              <w:ind w:right="159"/>
              <w:rPr>
                <w:rFonts w:cs="Arial"/>
              </w:rPr>
            </w:pPr>
          </w:p>
        </w:tc>
      </w:tr>
      <w:tr w:rsidR="008B3D9B" w14:paraId="4F9BCA31" w14:textId="77777777" w:rsidTr="00F07E5E">
        <w:tc>
          <w:tcPr>
            <w:tcW w:w="10456" w:type="dxa"/>
          </w:tcPr>
          <w:p w14:paraId="0D9835D2" w14:textId="77777777" w:rsidR="008B3D9B" w:rsidRDefault="008B3D9B" w:rsidP="00F07E5E">
            <w:pPr>
              <w:pStyle w:val="BodyText"/>
              <w:spacing w:after="0"/>
              <w:ind w:right="159"/>
              <w:rPr>
                <w:rFonts w:cs="Arial"/>
              </w:rPr>
            </w:pPr>
            <w:r w:rsidRPr="00666E2E">
              <w:rPr>
                <w:rFonts w:cs="Arial"/>
                <w:b/>
              </w:rPr>
              <w:t>Economic</w:t>
            </w:r>
            <w:r>
              <w:rPr>
                <w:rFonts w:cs="Arial"/>
              </w:rPr>
              <w:t>:</w:t>
            </w:r>
          </w:p>
          <w:p w14:paraId="23557E9A" w14:textId="77777777" w:rsidR="008B3D9B" w:rsidRPr="00B97677" w:rsidRDefault="008B3D9B" w:rsidP="00F07E5E">
            <w:pPr>
              <w:pStyle w:val="BodyText"/>
              <w:numPr>
                <w:ilvl w:val="0"/>
                <w:numId w:val="25"/>
              </w:numPr>
              <w:spacing w:after="0"/>
              <w:ind w:left="313" w:right="159" w:hanging="284"/>
              <w:rPr>
                <w:rFonts w:cs="Arial"/>
              </w:rPr>
            </w:pPr>
            <w:r>
              <w:rPr>
                <w:rFonts w:cs="Arial"/>
                <w:color w:val="000000" w:themeColor="text1"/>
              </w:rPr>
              <w:t>Enhanced water run-off and development of employment skills could become important benefits in Nepal</w:t>
            </w:r>
            <w:r w:rsidRPr="00B97677">
              <w:rPr>
                <w:rFonts w:cs="Arial"/>
                <w:color w:val="000000" w:themeColor="text1"/>
              </w:rPr>
              <w:t>.</w:t>
            </w:r>
          </w:p>
          <w:p w14:paraId="21E68E19" w14:textId="77777777" w:rsidR="008B3D9B" w:rsidRDefault="008B3D9B" w:rsidP="00F07E5E">
            <w:pPr>
              <w:pStyle w:val="BodyText"/>
              <w:spacing w:after="0"/>
              <w:ind w:right="159"/>
              <w:rPr>
                <w:rFonts w:cs="Arial"/>
                <w:color w:val="000000" w:themeColor="text1"/>
              </w:rPr>
            </w:pPr>
          </w:p>
          <w:p w14:paraId="24E618BF" w14:textId="77777777" w:rsidR="008B3D9B" w:rsidRPr="00B97677" w:rsidRDefault="008B3D9B" w:rsidP="00F07E5E">
            <w:pPr>
              <w:pStyle w:val="BodyText"/>
              <w:numPr>
                <w:ilvl w:val="0"/>
                <w:numId w:val="27"/>
              </w:numPr>
              <w:spacing w:after="0"/>
              <w:ind w:left="313" w:right="159" w:hanging="313"/>
              <w:rPr>
                <w:rFonts w:cs="Arial"/>
              </w:rPr>
            </w:pPr>
            <w:r>
              <w:rPr>
                <w:rFonts w:cs="Arial"/>
                <w:color w:val="000000" w:themeColor="text1"/>
              </w:rPr>
              <w:t>HOWEVER, a business case spanning government programmes will need to be developed.</w:t>
            </w:r>
          </w:p>
          <w:p w14:paraId="2A500BB0" w14:textId="77777777" w:rsidR="008B3D9B" w:rsidRPr="00B97677" w:rsidRDefault="008B3D9B" w:rsidP="00F07E5E">
            <w:pPr>
              <w:pStyle w:val="BodyText"/>
              <w:numPr>
                <w:ilvl w:val="0"/>
                <w:numId w:val="27"/>
              </w:numPr>
              <w:spacing w:after="0"/>
              <w:ind w:left="313" w:right="159" w:hanging="313"/>
              <w:rPr>
                <w:rFonts w:cs="Arial"/>
              </w:rPr>
            </w:pPr>
            <w:r>
              <w:rPr>
                <w:rFonts w:cs="Arial"/>
                <w:color w:val="000000" w:themeColor="text1"/>
              </w:rPr>
              <w:t>Monitoring of outcomes is also necessary to audit and justify scheme investment.</w:t>
            </w:r>
          </w:p>
          <w:p w14:paraId="5BDD3088" w14:textId="77777777" w:rsidR="008B3D9B" w:rsidRDefault="008B3D9B" w:rsidP="00F07E5E">
            <w:pPr>
              <w:pStyle w:val="BodyText"/>
              <w:spacing w:after="0"/>
              <w:ind w:right="159"/>
              <w:rPr>
                <w:rFonts w:cs="Arial"/>
              </w:rPr>
            </w:pPr>
          </w:p>
        </w:tc>
      </w:tr>
      <w:tr w:rsidR="008B3D9B" w14:paraId="295EF131" w14:textId="77777777" w:rsidTr="00F07E5E">
        <w:tc>
          <w:tcPr>
            <w:tcW w:w="10456" w:type="dxa"/>
          </w:tcPr>
          <w:p w14:paraId="26A88C26" w14:textId="77777777" w:rsidR="008B3D9B" w:rsidRDefault="008B3D9B" w:rsidP="00F07E5E">
            <w:pPr>
              <w:pStyle w:val="BodyText"/>
              <w:spacing w:after="0"/>
              <w:ind w:right="159"/>
              <w:rPr>
                <w:rFonts w:cs="Arial"/>
              </w:rPr>
            </w:pPr>
            <w:r w:rsidRPr="00666E2E">
              <w:rPr>
                <w:rFonts w:cs="Arial"/>
                <w:b/>
              </w:rPr>
              <w:t>Political</w:t>
            </w:r>
            <w:r>
              <w:rPr>
                <w:rFonts w:cs="Arial"/>
              </w:rPr>
              <w:t>:</w:t>
            </w:r>
          </w:p>
          <w:p w14:paraId="2B15592F" w14:textId="77777777" w:rsidR="008B3D9B" w:rsidRPr="00B97677" w:rsidRDefault="008B3D9B" w:rsidP="00F07E5E">
            <w:pPr>
              <w:pStyle w:val="BodyText"/>
              <w:numPr>
                <w:ilvl w:val="0"/>
                <w:numId w:val="25"/>
              </w:numPr>
              <w:spacing w:after="0"/>
              <w:ind w:left="313" w:right="159" w:hanging="284"/>
              <w:rPr>
                <w:rFonts w:cs="Arial"/>
              </w:rPr>
            </w:pPr>
            <w:r>
              <w:rPr>
                <w:rFonts w:cs="Arial"/>
                <w:color w:val="000000" w:themeColor="text1"/>
              </w:rPr>
              <w:t>An IAP management programme addressing water security as well as food, livelihood, erosion, biodiversity and other concerns could underpin benefit delivery under multiple policy areas, pooling support and possibly resources to yield net investment efficiencies.</w:t>
            </w:r>
          </w:p>
          <w:p w14:paraId="6D0B2F92" w14:textId="77777777" w:rsidR="008B3D9B" w:rsidRDefault="008B3D9B" w:rsidP="00F07E5E">
            <w:pPr>
              <w:pStyle w:val="BodyText"/>
              <w:spacing w:after="0"/>
              <w:ind w:right="159"/>
              <w:rPr>
                <w:rFonts w:cs="Arial"/>
                <w:color w:val="000000" w:themeColor="text1"/>
              </w:rPr>
            </w:pPr>
          </w:p>
          <w:p w14:paraId="612CE986" w14:textId="77777777" w:rsidR="008B3D9B" w:rsidRDefault="008B3D9B" w:rsidP="00F07E5E">
            <w:pPr>
              <w:pStyle w:val="BodyText"/>
              <w:numPr>
                <w:ilvl w:val="0"/>
                <w:numId w:val="27"/>
              </w:numPr>
              <w:spacing w:after="0"/>
              <w:ind w:left="313" w:right="159" w:hanging="313"/>
              <w:rPr>
                <w:rFonts w:cs="Arial"/>
                <w:color w:val="000000" w:themeColor="text1"/>
              </w:rPr>
            </w:pPr>
            <w:r>
              <w:rPr>
                <w:rFonts w:cs="Arial"/>
                <w:color w:val="000000" w:themeColor="text1"/>
              </w:rPr>
              <w:t>HOWEVER, government willingness and support will be required to initiate and perpetuate the programme over a timescale appropriate to assess effectiveness.</w:t>
            </w:r>
          </w:p>
          <w:p w14:paraId="1307B2B1" w14:textId="77777777" w:rsidR="008B3D9B" w:rsidRPr="00B97677" w:rsidRDefault="008B3D9B" w:rsidP="00F07E5E">
            <w:pPr>
              <w:pStyle w:val="BodyText"/>
              <w:spacing w:after="0"/>
              <w:ind w:right="159"/>
              <w:rPr>
                <w:rFonts w:cs="Arial"/>
              </w:rPr>
            </w:pPr>
          </w:p>
        </w:tc>
      </w:tr>
    </w:tbl>
    <w:p w14:paraId="3A57A3D1" w14:textId="77777777" w:rsidR="008B3D9B" w:rsidRDefault="008B3D9B" w:rsidP="008B3D9B">
      <w:pPr>
        <w:pStyle w:val="BodyText"/>
        <w:spacing w:after="0" w:line="240" w:lineRule="auto"/>
        <w:ind w:right="159"/>
        <w:rPr>
          <w:rFonts w:cs="Arial"/>
        </w:rPr>
      </w:pPr>
    </w:p>
    <w:p w14:paraId="27B82DF4" w14:textId="77777777" w:rsidR="005773C0" w:rsidRPr="003A098C" w:rsidRDefault="005773C0" w:rsidP="00FB36E9">
      <w:pPr>
        <w:pStyle w:val="BodyText"/>
        <w:spacing w:after="0" w:line="240" w:lineRule="auto"/>
        <w:ind w:right="159"/>
        <w:rPr>
          <w:rFonts w:cs="Arial"/>
          <w:color w:val="000000" w:themeColor="text1"/>
          <w:szCs w:val="24"/>
        </w:rPr>
      </w:pPr>
    </w:p>
    <w:p w14:paraId="5FC7A5E2" w14:textId="77777777" w:rsidR="00C5116B" w:rsidRPr="003A098C" w:rsidRDefault="00C5116B" w:rsidP="00FB36E9">
      <w:pPr>
        <w:pStyle w:val="BodyText"/>
        <w:spacing w:after="0" w:line="240" w:lineRule="auto"/>
        <w:ind w:right="159"/>
        <w:rPr>
          <w:rFonts w:cs="Arial"/>
          <w:b/>
          <w:color w:val="000000" w:themeColor="text1"/>
        </w:rPr>
      </w:pPr>
      <w:r w:rsidRPr="003A098C">
        <w:rPr>
          <w:rFonts w:cs="Arial"/>
          <w:b/>
          <w:color w:val="000000" w:themeColor="text1"/>
        </w:rPr>
        <w:t>4. Discussion</w:t>
      </w:r>
    </w:p>
    <w:p w14:paraId="0933AA71" w14:textId="77777777" w:rsidR="00C5116B" w:rsidRPr="003A098C" w:rsidRDefault="00C5116B" w:rsidP="00FB36E9">
      <w:pPr>
        <w:pStyle w:val="BodyText"/>
        <w:spacing w:after="0" w:line="240" w:lineRule="auto"/>
        <w:ind w:right="159"/>
        <w:rPr>
          <w:rFonts w:cs="Arial"/>
          <w:color w:val="000000" w:themeColor="text1"/>
        </w:rPr>
      </w:pPr>
    </w:p>
    <w:p w14:paraId="61A4E6EC" w14:textId="33AD789C" w:rsidR="005E79A0" w:rsidRDefault="00CF0C7C" w:rsidP="005E79A0">
      <w:pPr>
        <w:pStyle w:val="BodyText"/>
        <w:spacing w:after="0" w:line="240" w:lineRule="auto"/>
        <w:rPr>
          <w:rFonts w:cs="Arial"/>
          <w:color w:val="000000" w:themeColor="text1"/>
        </w:rPr>
      </w:pPr>
      <w:r w:rsidRPr="00CF0C7C">
        <w:rPr>
          <w:rFonts w:cs="Arial"/>
          <w:color w:val="000000" w:themeColor="text1"/>
        </w:rPr>
        <w:t>Consideration of potentially transferrable approaches and opportunities</w:t>
      </w:r>
      <w:r>
        <w:rPr>
          <w:rFonts w:cs="Arial"/>
          <w:color w:val="000000" w:themeColor="text1"/>
        </w:rPr>
        <w:t xml:space="preserve">, </w:t>
      </w:r>
      <w:r w:rsidR="00207D82">
        <w:rPr>
          <w:rFonts w:cs="Arial"/>
          <w:color w:val="000000" w:themeColor="text1"/>
        </w:rPr>
        <w:t>but also areas of adaptation to the rather different geographical, biological and cultural contexts of Nepal</w:t>
      </w:r>
      <w:r>
        <w:rPr>
          <w:rFonts w:cs="Arial"/>
          <w:color w:val="000000" w:themeColor="text1"/>
        </w:rPr>
        <w:t>,</w:t>
      </w:r>
      <w:r w:rsidR="00207D82">
        <w:rPr>
          <w:rFonts w:cs="Arial"/>
          <w:color w:val="000000" w:themeColor="text1"/>
        </w:rPr>
        <w:t xml:space="preserve"> suggests that a structured IAP management programme </w:t>
      </w:r>
      <w:r w:rsidR="00A11237">
        <w:rPr>
          <w:rFonts w:cs="Arial"/>
          <w:color w:val="000000" w:themeColor="text1"/>
        </w:rPr>
        <w:t xml:space="preserve">could </w:t>
      </w:r>
      <w:r w:rsidR="00DF7F78" w:rsidRPr="003A098C">
        <w:rPr>
          <w:rFonts w:cs="Arial"/>
          <w:color w:val="000000" w:themeColor="text1"/>
        </w:rPr>
        <w:t>potential</w:t>
      </w:r>
      <w:r w:rsidR="00A11237">
        <w:rPr>
          <w:rFonts w:cs="Arial"/>
          <w:color w:val="000000" w:themeColor="text1"/>
        </w:rPr>
        <w:t>ly</w:t>
      </w:r>
      <w:r w:rsidR="00DF7F78" w:rsidRPr="003A098C">
        <w:rPr>
          <w:rFonts w:cs="Arial"/>
          <w:color w:val="000000" w:themeColor="text1"/>
        </w:rPr>
        <w:t xml:space="preserve"> </w:t>
      </w:r>
      <w:r w:rsidR="00A11237">
        <w:rPr>
          <w:rFonts w:cs="Arial"/>
          <w:color w:val="000000" w:themeColor="text1"/>
        </w:rPr>
        <w:t xml:space="preserve">represent a novel </w:t>
      </w:r>
      <w:r w:rsidR="00DF7F78" w:rsidRPr="003A098C">
        <w:rPr>
          <w:rFonts w:cs="Arial"/>
          <w:color w:val="000000" w:themeColor="text1"/>
        </w:rPr>
        <w:t>approach to natural resource management for a linked set of biodiversity</w:t>
      </w:r>
      <w:r w:rsidR="0013612D" w:rsidRPr="003A098C">
        <w:rPr>
          <w:rFonts w:cs="Arial"/>
          <w:color w:val="000000" w:themeColor="text1"/>
        </w:rPr>
        <w:t>,</w:t>
      </w:r>
      <w:r w:rsidR="00DF7F78" w:rsidRPr="003A098C">
        <w:rPr>
          <w:rFonts w:cs="Arial"/>
          <w:color w:val="000000" w:themeColor="text1"/>
        </w:rPr>
        <w:t xml:space="preserve"> water, forest and soil</w:t>
      </w:r>
      <w:r w:rsidR="0013612D" w:rsidRPr="003A098C">
        <w:rPr>
          <w:rFonts w:cs="Arial"/>
          <w:color w:val="000000" w:themeColor="text1"/>
        </w:rPr>
        <w:t>,</w:t>
      </w:r>
      <w:r w:rsidR="00DF7F78" w:rsidRPr="003A098C">
        <w:rPr>
          <w:rFonts w:cs="Arial"/>
          <w:color w:val="000000" w:themeColor="text1"/>
        </w:rPr>
        <w:t xml:space="preserve"> </w:t>
      </w:r>
      <w:r w:rsidR="00424B90" w:rsidRPr="003A098C">
        <w:rPr>
          <w:rFonts w:cs="Arial"/>
          <w:color w:val="000000" w:themeColor="text1"/>
        </w:rPr>
        <w:t>community development and security</w:t>
      </w:r>
      <w:r w:rsidR="005368E1" w:rsidRPr="003A098C">
        <w:rPr>
          <w:rFonts w:cs="Arial"/>
          <w:color w:val="000000" w:themeColor="text1"/>
        </w:rPr>
        <w:t xml:space="preserve"> outcomes</w:t>
      </w:r>
      <w:r w:rsidR="00424B90" w:rsidRPr="003A098C">
        <w:rPr>
          <w:rFonts w:cs="Arial"/>
          <w:color w:val="000000" w:themeColor="text1"/>
        </w:rPr>
        <w:t>.</w:t>
      </w:r>
      <w:r w:rsidR="005305E2">
        <w:rPr>
          <w:rFonts w:cs="Arial"/>
          <w:color w:val="000000" w:themeColor="text1"/>
        </w:rPr>
        <w:t xml:space="preserve"> E</w:t>
      </w:r>
      <w:r w:rsidR="005305E2" w:rsidRPr="005305E2">
        <w:rPr>
          <w:rFonts w:cs="Arial"/>
          <w:color w:val="000000" w:themeColor="text1"/>
        </w:rPr>
        <w:t xml:space="preserve">mployment associated </w:t>
      </w:r>
      <w:r w:rsidR="005305E2">
        <w:rPr>
          <w:rFonts w:cs="Arial"/>
          <w:color w:val="000000" w:themeColor="text1"/>
        </w:rPr>
        <w:t xml:space="preserve">with an adapted </w:t>
      </w:r>
      <w:r w:rsidR="005305E2" w:rsidRPr="005305E2">
        <w:rPr>
          <w:rFonts w:cs="Arial"/>
          <w:color w:val="000000" w:themeColor="text1"/>
        </w:rPr>
        <w:t xml:space="preserve">WfW </w:t>
      </w:r>
      <w:r w:rsidR="005305E2">
        <w:rPr>
          <w:rFonts w:cs="Arial"/>
          <w:color w:val="000000" w:themeColor="text1"/>
        </w:rPr>
        <w:t xml:space="preserve">programme supporting enhanced </w:t>
      </w:r>
      <w:r w:rsidR="005305E2" w:rsidRPr="005305E2">
        <w:rPr>
          <w:rFonts w:cs="Arial"/>
          <w:color w:val="000000" w:themeColor="text1"/>
        </w:rPr>
        <w:t xml:space="preserve">stewardship and </w:t>
      </w:r>
      <w:r w:rsidR="005305E2">
        <w:rPr>
          <w:rFonts w:cs="Arial"/>
          <w:color w:val="000000" w:themeColor="text1"/>
        </w:rPr>
        <w:t xml:space="preserve">IAP management </w:t>
      </w:r>
      <w:r w:rsidR="005305E2" w:rsidRPr="005305E2">
        <w:rPr>
          <w:rFonts w:cs="Arial"/>
          <w:color w:val="000000" w:themeColor="text1"/>
        </w:rPr>
        <w:t xml:space="preserve">training </w:t>
      </w:r>
      <w:r w:rsidR="005305E2">
        <w:rPr>
          <w:rFonts w:cs="Arial"/>
          <w:color w:val="000000" w:themeColor="text1"/>
        </w:rPr>
        <w:t xml:space="preserve">would depend on promotion of </w:t>
      </w:r>
      <w:r w:rsidR="005305E2" w:rsidRPr="005305E2">
        <w:rPr>
          <w:rFonts w:cs="Arial"/>
          <w:color w:val="000000" w:themeColor="text1"/>
        </w:rPr>
        <w:t xml:space="preserve">societal change </w:t>
      </w:r>
      <w:r w:rsidR="005305E2">
        <w:rPr>
          <w:rFonts w:cs="Arial"/>
          <w:color w:val="000000" w:themeColor="text1"/>
        </w:rPr>
        <w:t xml:space="preserve">prioritising protection of </w:t>
      </w:r>
      <w:r w:rsidR="005305E2" w:rsidRPr="005305E2">
        <w:rPr>
          <w:rFonts w:cs="Arial"/>
          <w:color w:val="000000" w:themeColor="text1"/>
        </w:rPr>
        <w:t>water</w:t>
      </w:r>
      <w:r w:rsidR="005305E2">
        <w:rPr>
          <w:rFonts w:cs="Arial"/>
          <w:color w:val="000000" w:themeColor="text1"/>
        </w:rPr>
        <w:t>-based</w:t>
      </w:r>
      <w:r w:rsidR="005305E2" w:rsidRPr="005305E2">
        <w:rPr>
          <w:rFonts w:cs="Arial"/>
          <w:color w:val="000000" w:themeColor="text1"/>
        </w:rPr>
        <w:t xml:space="preserve"> ecosystem services </w:t>
      </w:r>
      <w:r w:rsidR="005305E2">
        <w:rPr>
          <w:rFonts w:cs="Arial"/>
          <w:color w:val="000000" w:themeColor="text1"/>
        </w:rPr>
        <w:t xml:space="preserve">through IAP management, as found </w:t>
      </w:r>
      <w:r w:rsidR="005305E2" w:rsidRPr="005305E2">
        <w:rPr>
          <w:rFonts w:cs="Arial"/>
          <w:color w:val="000000" w:themeColor="text1"/>
        </w:rPr>
        <w:t>in South Africa</w:t>
      </w:r>
      <w:r w:rsidR="005305E2">
        <w:rPr>
          <w:rFonts w:cs="Arial"/>
          <w:color w:val="000000" w:themeColor="text1"/>
        </w:rPr>
        <w:t xml:space="preserve">. </w:t>
      </w:r>
      <w:r w:rsidR="00207D82">
        <w:rPr>
          <w:rFonts w:cs="Arial"/>
          <w:color w:val="000000" w:themeColor="text1"/>
        </w:rPr>
        <w:t xml:space="preserve">These outcomes span </w:t>
      </w:r>
      <w:r w:rsidR="00424B90" w:rsidRPr="003A098C">
        <w:rPr>
          <w:rFonts w:cs="Arial"/>
        </w:rPr>
        <w:t>diverse policy goals, a</w:t>
      </w:r>
      <w:r w:rsidR="00207D82">
        <w:rPr>
          <w:rFonts w:cs="Arial"/>
        </w:rPr>
        <w:t xml:space="preserve">s well as making </w:t>
      </w:r>
      <w:r w:rsidR="00424B90" w:rsidRPr="003A098C">
        <w:rPr>
          <w:rFonts w:cs="Arial"/>
        </w:rPr>
        <w:t xml:space="preserve">contributions to international commitments </w:t>
      </w:r>
      <w:r w:rsidR="00207D82">
        <w:rPr>
          <w:rFonts w:cs="Arial"/>
        </w:rPr>
        <w:t>(see Box 2</w:t>
      </w:r>
      <w:r w:rsidR="004F481A" w:rsidRPr="003A098C">
        <w:rPr>
          <w:rFonts w:cs="Arial"/>
        </w:rPr>
        <w:t>)</w:t>
      </w:r>
      <w:r w:rsidR="005E79A0">
        <w:rPr>
          <w:rFonts w:cs="Arial"/>
        </w:rPr>
        <w:t xml:space="preserve">. As one example, gender equity </w:t>
      </w:r>
      <w:r w:rsidR="00A11237">
        <w:rPr>
          <w:rFonts w:cs="Arial"/>
        </w:rPr>
        <w:t>and particularly f</w:t>
      </w:r>
      <w:r w:rsidR="00A11237" w:rsidRPr="003A098C">
        <w:rPr>
          <w:rFonts w:cs="Arial"/>
          <w:color w:val="000000" w:themeColor="text1"/>
          <w:szCs w:val="24"/>
        </w:rPr>
        <w:t xml:space="preserve">emale empowerment </w:t>
      </w:r>
      <w:r w:rsidR="005E79A0">
        <w:rPr>
          <w:rFonts w:cs="Arial"/>
        </w:rPr>
        <w:t xml:space="preserve">may be well-served by promotion of water security as </w:t>
      </w:r>
      <w:r w:rsidR="005E79A0" w:rsidRPr="003A098C">
        <w:rPr>
          <w:rFonts w:cs="Arial"/>
          <w:color w:val="000000" w:themeColor="text1"/>
          <w:szCs w:val="24"/>
        </w:rPr>
        <w:t>women are primary natural resource stewards</w:t>
      </w:r>
      <w:r w:rsidR="005E79A0">
        <w:rPr>
          <w:rFonts w:cs="Arial"/>
          <w:color w:val="000000" w:themeColor="text1"/>
          <w:szCs w:val="24"/>
        </w:rPr>
        <w:t xml:space="preserve">, </w:t>
      </w:r>
      <w:r w:rsidR="005E79A0" w:rsidRPr="003A098C">
        <w:rPr>
          <w:rFonts w:cs="Arial"/>
          <w:color w:val="000000" w:themeColor="text1"/>
          <w:szCs w:val="24"/>
        </w:rPr>
        <w:t>for example fetching water and fodder</w:t>
      </w:r>
      <w:r w:rsidR="00A11237">
        <w:rPr>
          <w:rFonts w:cs="Arial"/>
          <w:color w:val="000000" w:themeColor="text1"/>
          <w:szCs w:val="24"/>
        </w:rPr>
        <w:t xml:space="preserve"> which today, under the influence of climate change, is increasing women’s </w:t>
      </w:r>
      <w:r w:rsidR="005E79A0" w:rsidRPr="003A098C">
        <w:rPr>
          <w:rFonts w:cs="Arial"/>
          <w:color w:val="000000" w:themeColor="text1"/>
          <w:szCs w:val="24"/>
        </w:rPr>
        <w:t xml:space="preserve">workload in terms of distance covered, time spent and frequency of everyday water collection </w:t>
      </w:r>
      <w:r w:rsidR="00A11237">
        <w:rPr>
          <w:rFonts w:cs="Arial"/>
          <w:color w:val="000000" w:themeColor="text1"/>
          <w:szCs w:val="24"/>
        </w:rPr>
        <w:t>as springs progressively dry (</w:t>
      </w:r>
      <w:r w:rsidR="00A11237" w:rsidRPr="003A098C">
        <w:rPr>
          <w:rFonts w:cs="Arial"/>
          <w:color w:val="000000" w:themeColor="text1"/>
          <w:szCs w:val="24"/>
        </w:rPr>
        <w:t>Chapagain</w:t>
      </w:r>
      <w:r w:rsidR="00A11237">
        <w:rPr>
          <w:rFonts w:cs="Arial"/>
          <w:color w:val="000000" w:themeColor="text1"/>
          <w:szCs w:val="24"/>
        </w:rPr>
        <w:t xml:space="preserve"> </w:t>
      </w:r>
      <w:r w:rsidR="00A11237" w:rsidRPr="003A098C">
        <w:rPr>
          <w:rFonts w:cs="Arial"/>
          <w:i/>
          <w:color w:val="000000" w:themeColor="text1"/>
          <w:szCs w:val="24"/>
        </w:rPr>
        <w:t>et al</w:t>
      </w:r>
      <w:r w:rsidR="00A11237">
        <w:rPr>
          <w:rFonts w:cs="Arial"/>
          <w:color w:val="000000" w:themeColor="text1"/>
          <w:szCs w:val="24"/>
        </w:rPr>
        <w:t xml:space="preserve">., </w:t>
      </w:r>
      <w:r w:rsidR="00A11237" w:rsidRPr="003A098C">
        <w:rPr>
          <w:rFonts w:cs="Arial"/>
          <w:color w:val="000000" w:themeColor="text1"/>
          <w:szCs w:val="24"/>
        </w:rPr>
        <w:t>2016)</w:t>
      </w:r>
      <w:r w:rsidR="005E79A0" w:rsidRPr="003A098C">
        <w:rPr>
          <w:rFonts w:cs="Arial"/>
          <w:color w:val="000000" w:themeColor="text1"/>
          <w:szCs w:val="24"/>
        </w:rPr>
        <w:t>.</w:t>
      </w:r>
      <w:r w:rsidR="005E79A0">
        <w:rPr>
          <w:rFonts w:cs="Arial"/>
          <w:color w:val="000000" w:themeColor="text1"/>
          <w:szCs w:val="24"/>
        </w:rPr>
        <w:t xml:space="preserve"> </w:t>
      </w:r>
      <w:r w:rsidR="005E79A0" w:rsidRPr="003A098C">
        <w:rPr>
          <w:rFonts w:cs="Arial"/>
          <w:color w:val="000000" w:themeColor="text1"/>
          <w:szCs w:val="24"/>
        </w:rPr>
        <w:t>IAP management to secure water resources and native vegetation can relieve drudgery associated with more distant and time-consuming foraging, creating more time for productive purposes such as roles in community governance (as for example seen in restoration of water systems and food security in rural India: Everard, 2015).</w:t>
      </w:r>
      <w:r w:rsidR="005E79A0">
        <w:rPr>
          <w:rFonts w:cs="Arial"/>
          <w:color w:val="000000" w:themeColor="text1"/>
          <w:szCs w:val="24"/>
        </w:rPr>
        <w:t xml:space="preserve"> </w:t>
      </w:r>
      <w:r w:rsidR="005E79A0" w:rsidRPr="003A098C">
        <w:rPr>
          <w:rFonts w:cs="Arial"/>
          <w:color w:val="000000" w:themeColor="text1"/>
          <w:szCs w:val="24"/>
        </w:rPr>
        <w:t>This is crucial</w:t>
      </w:r>
      <w:r w:rsidR="00A11237">
        <w:rPr>
          <w:rFonts w:cs="Arial"/>
          <w:color w:val="000000" w:themeColor="text1"/>
          <w:szCs w:val="24"/>
        </w:rPr>
        <w:t xml:space="preserve"> </w:t>
      </w:r>
      <w:r w:rsidR="005E79A0" w:rsidRPr="003A098C">
        <w:rPr>
          <w:rFonts w:cs="Arial"/>
          <w:color w:val="000000" w:themeColor="text1"/>
          <w:szCs w:val="24"/>
        </w:rPr>
        <w:t>in Nepal</w:t>
      </w:r>
      <w:r w:rsidR="00A11237">
        <w:rPr>
          <w:rFonts w:cs="Arial"/>
          <w:color w:val="000000" w:themeColor="text1"/>
          <w:szCs w:val="24"/>
        </w:rPr>
        <w:t xml:space="preserve"> where </w:t>
      </w:r>
      <w:r w:rsidR="005E79A0" w:rsidRPr="003A098C">
        <w:rPr>
          <w:rFonts w:cs="Arial"/>
          <w:color w:val="000000" w:themeColor="text1"/>
          <w:szCs w:val="24"/>
        </w:rPr>
        <w:t>gender-specific vulnerabilities are addressed</w:t>
      </w:r>
      <w:r w:rsidR="00A11237">
        <w:rPr>
          <w:rFonts w:cs="Arial"/>
          <w:color w:val="000000" w:themeColor="text1"/>
          <w:szCs w:val="24"/>
        </w:rPr>
        <w:t xml:space="preserve"> as </w:t>
      </w:r>
      <w:r w:rsidR="005E79A0" w:rsidRPr="003A098C">
        <w:rPr>
          <w:rFonts w:cs="Arial"/>
          <w:color w:val="000000" w:themeColor="text1"/>
          <w:szCs w:val="24"/>
        </w:rPr>
        <w:t xml:space="preserve">a cross-cutting issue throughout </w:t>
      </w:r>
      <w:r w:rsidR="00A11237">
        <w:rPr>
          <w:rFonts w:cs="Arial"/>
          <w:color w:val="000000" w:themeColor="text1"/>
          <w:szCs w:val="24"/>
        </w:rPr>
        <w:t xml:space="preserve">national </w:t>
      </w:r>
      <w:r w:rsidR="005E79A0" w:rsidRPr="003A098C">
        <w:rPr>
          <w:rFonts w:cs="Arial"/>
          <w:color w:val="000000" w:themeColor="text1"/>
          <w:szCs w:val="24"/>
        </w:rPr>
        <w:t>policies.</w:t>
      </w:r>
      <w:r w:rsidR="005E79A0">
        <w:rPr>
          <w:rFonts w:cs="Arial"/>
          <w:color w:val="000000" w:themeColor="text1"/>
          <w:szCs w:val="24"/>
        </w:rPr>
        <w:t xml:space="preserve"> </w:t>
      </w:r>
      <w:r w:rsidR="005E79A0" w:rsidRPr="003A098C">
        <w:rPr>
          <w:rFonts w:cs="Arial"/>
          <w:color w:val="000000" w:themeColor="text1"/>
        </w:rPr>
        <w:t xml:space="preserve">It is anticipated that linking up </w:t>
      </w:r>
      <w:r w:rsidR="005E79A0">
        <w:rPr>
          <w:rFonts w:cs="Arial"/>
          <w:color w:val="000000" w:themeColor="text1"/>
        </w:rPr>
        <w:t xml:space="preserve">these and wider </w:t>
      </w:r>
      <w:r w:rsidR="005E79A0" w:rsidRPr="003A098C">
        <w:rPr>
          <w:rFonts w:cs="Arial"/>
          <w:color w:val="000000" w:themeColor="text1"/>
        </w:rPr>
        <w:t>policy goals, and the departmental budgets that currently target them individually, will deliver economies in term of net societal and environmental benefits per unit of investment.</w:t>
      </w:r>
    </w:p>
    <w:p w14:paraId="190E07D3" w14:textId="77777777" w:rsidR="005E79A0" w:rsidRPr="00EF0615" w:rsidRDefault="005E79A0" w:rsidP="003B023E">
      <w:pPr>
        <w:pStyle w:val="BodyText"/>
        <w:spacing w:after="0" w:line="240" w:lineRule="auto"/>
        <w:ind w:right="159"/>
        <w:rPr>
          <w:rFonts w:cs="Arial"/>
          <w:color w:val="000000" w:themeColor="text1"/>
          <w:szCs w:val="24"/>
        </w:rPr>
      </w:pPr>
    </w:p>
    <w:p w14:paraId="32F06F5E" w14:textId="6D0F63B8" w:rsidR="00EF0615" w:rsidRPr="00EF0615" w:rsidRDefault="005773C0" w:rsidP="00EF0615">
      <w:pPr>
        <w:autoSpaceDE w:val="0"/>
        <w:autoSpaceDN w:val="0"/>
        <w:adjustRightInd w:val="0"/>
        <w:spacing w:after="0" w:line="240" w:lineRule="auto"/>
        <w:rPr>
          <w:rFonts w:ascii="Arial" w:hAnsi="Arial" w:cs="Arial"/>
          <w:color w:val="000000"/>
          <w:sz w:val="24"/>
          <w:szCs w:val="24"/>
        </w:rPr>
      </w:pPr>
      <w:r w:rsidRPr="00EF0615">
        <w:rPr>
          <w:rFonts w:ascii="Arial" w:hAnsi="Arial" w:cs="Arial"/>
          <w:color w:val="000000" w:themeColor="text1"/>
          <w:sz w:val="24"/>
          <w:szCs w:val="24"/>
        </w:rPr>
        <w:t xml:space="preserve">Initial evidence </w:t>
      </w:r>
      <w:r w:rsidR="005E79A0" w:rsidRPr="00EF0615">
        <w:rPr>
          <w:rFonts w:ascii="Arial" w:hAnsi="Arial" w:cs="Arial"/>
          <w:color w:val="000000" w:themeColor="text1"/>
          <w:sz w:val="24"/>
          <w:szCs w:val="24"/>
        </w:rPr>
        <w:t xml:space="preserve">suggests that efforts in the study region of Nepal’s mid-hills should focus on </w:t>
      </w:r>
      <w:r w:rsidRPr="00EF0615">
        <w:rPr>
          <w:rFonts w:ascii="Arial" w:hAnsi="Arial" w:cs="Arial"/>
          <w:color w:val="000000" w:themeColor="text1"/>
          <w:sz w:val="24"/>
          <w:szCs w:val="24"/>
        </w:rPr>
        <w:t xml:space="preserve">a priority set of four species </w:t>
      </w:r>
      <w:r w:rsidR="00FB36E9" w:rsidRPr="00EF0615">
        <w:rPr>
          <w:rFonts w:ascii="Arial" w:hAnsi="Arial" w:cs="Arial"/>
          <w:color w:val="000000" w:themeColor="text1"/>
          <w:sz w:val="24"/>
          <w:szCs w:val="24"/>
        </w:rPr>
        <w:t>–</w:t>
      </w:r>
      <w:r w:rsidR="005E79A0" w:rsidRPr="00EF0615">
        <w:rPr>
          <w:rFonts w:ascii="Arial" w:hAnsi="Arial" w:cs="Arial"/>
          <w:color w:val="000000" w:themeColor="text1"/>
          <w:sz w:val="24"/>
          <w:szCs w:val="24"/>
        </w:rPr>
        <w:t xml:space="preserve"> </w:t>
      </w:r>
      <w:r w:rsidR="00FB36E9" w:rsidRPr="00EF0615">
        <w:rPr>
          <w:rFonts w:ascii="Arial" w:hAnsi="Arial" w:cs="Arial"/>
          <w:i/>
          <w:sz w:val="24"/>
          <w:szCs w:val="24"/>
        </w:rPr>
        <w:t xml:space="preserve">Lantana </w:t>
      </w:r>
      <w:r w:rsidRPr="00EF0615">
        <w:rPr>
          <w:rFonts w:ascii="Arial" w:hAnsi="Arial" w:cs="Arial"/>
          <w:i/>
          <w:sz w:val="24"/>
          <w:szCs w:val="24"/>
        </w:rPr>
        <w:t>camara</w:t>
      </w:r>
      <w:r w:rsidRPr="00EF0615">
        <w:rPr>
          <w:rFonts w:ascii="Arial" w:hAnsi="Arial" w:cs="Arial"/>
          <w:sz w:val="24"/>
          <w:szCs w:val="24"/>
        </w:rPr>
        <w:t xml:space="preserve">, </w:t>
      </w:r>
      <w:r w:rsidRPr="00EF0615">
        <w:rPr>
          <w:rFonts w:ascii="Arial" w:hAnsi="Arial" w:cs="Arial"/>
          <w:i/>
          <w:sz w:val="24"/>
          <w:szCs w:val="24"/>
        </w:rPr>
        <w:t>Ageratina</w:t>
      </w:r>
      <w:r w:rsidR="00102F8B" w:rsidRPr="00EF0615">
        <w:rPr>
          <w:rFonts w:ascii="Arial" w:hAnsi="Arial" w:cs="Arial"/>
          <w:i/>
          <w:sz w:val="24"/>
          <w:szCs w:val="24"/>
        </w:rPr>
        <w:t xml:space="preserve"> </w:t>
      </w:r>
      <w:r w:rsidRPr="00EF0615">
        <w:rPr>
          <w:rFonts w:ascii="Arial" w:hAnsi="Arial" w:cs="Arial"/>
          <w:i/>
          <w:sz w:val="24"/>
          <w:szCs w:val="24"/>
        </w:rPr>
        <w:t>adenophora</w:t>
      </w:r>
      <w:r w:rsidRPr="00EF0615">
        <w:rPr>
          <w:rFonts w:ascii="Arial" w:hAnsi="Arial" w:cs="Arial"/>
          <w:sz w:val="24"/>
          <w:szCs w:val="24"/>
        </w:rPr>
        <w:t xml:space="preserve">, </w:t>
      </w:r>
      <w:r w:rsidRPr="00EF0615">
        <w:rPr>
          <w:rFonts w:ascii="Arial" w:hAnsi="Arial" w:cs="Arial"/>
          <w:i/>
          <w:sz w:val="24"/>
          <w:szCs w:val="24"/>
        </w:rPr>
        <w:t>Chromolaena</w:t>
      </w:r>
      <w:r w:rsidR="00102F8B" w:rsidRPr="00EF0615">
        <w:rPr>
          <w:rFonts w:ascii="Arial" w:hAnsi="Arial" w:cs="Arial"/>
          <w:i/>
          <w:sz w:val="24"/>
          <w:szCs w:val="24"/>
        </w:rPr>
        <w:t xml:space="preserve"> </w:t>
      </w:r>
      <w:r w:rsidRPr="00EF0615">
        <w:rPr>
          <w:rFonts w:ascii="Arial" w:hAnsi="Arial" w:cs="Arial"/>
          <w:i/>
          <w:sz w:val="24"/>
          <w:szCs w:val="24"/>
        </w:rPr>
        <w:t>odorata</w:t>
      </w:r>
      <w:r w:rsidRPr="00EF0615">
        <w:rPr>
          <w:rFonts w:ascii="Arial" w:hAnsi="Arial" w:cs="Arial"/>
          <w:sz w:val="24"/>
          <w:szCs w:val="24"/>
        </w:rPr>
        <w:t xml:space="preserve"> and </w:t>
      </w:r>
      <w:r w:rsidRPr="00EF0615">
        <w:rPr>
          <w:rFonts w:ascii="Arial" w:hAnsi="Arial" w:cs="Arial"/>
          <w:i/>
          <w:sz w:val="24"/>
          <w:szCs w:val="24"/>
        </w:rPr>
        <w:t>Pinus</w:t>
      </w:r>
      <w:r w:rsidR="00102F8B" w:rsidRPr="00EF0615">
        <w:rPr>
          <w:rFonts w:ascii="Arial" w:hAnsi="Arial" w:cs="Arial"/>
          <w:i/>
          <w:sz w:val="24"/>
          <w:szCs w:val="24"/>
        </w:rPr>
        <w:t xml:space="preserve"> </w:t>
      </w:r>
      <w:r w:rsidRPr="00EF0615">
        <w:rPr>
          <w:rFonts w:ascii="Arial" w:hAnsi="Arial" w:cs="Arial"/>
          <w:i/>
          <w:sz w:val="24"/>
          <w:szCs w:val="24"/>
        </w:rPr>
        <w:t>roxburg</w:t>
      </w:r>
      <w:r w:rsidR="00CD5D76" w:rsidRPr="00EF0615">
        <w:rPr>
          <w:rFonts w:ascii="Arial" w:hAnsi="Arial" w:cs="Arial"/>
          <w:i/>
          <w:sz w:val="24"/>
          <w:szCs w:val="24"/>
        </w:rPr>
        <w:t>h</w:t>
      </w:r>
      <w:r w:rsidRPr="00EF0615">
        <w:rPr>
          <w:rFonts w:ascii="Arial" w:hAnsi="Arial" w:cs="Arial"/>
          <w:i/>
          <w:sz w:val="24"/>
          <w:szCs w:val="24"/>
        </w:rPr>
        <w:t>ii</w:t>
      </w:r>
      <w:r w:rsidRPr="00EF0615">
        <w:rPr>
          <w:rFonts w:ascii="Arial" w:hAnsi="Arial" w:cs="Arial"/>
          <w:sz w:val="24"/>
          <w:szCs w:val="24"/>
        </w:rPr>
        <w:t xml:space="preserve"> – with their different extents of invasion and perceived impacts </w:t>
      </w:r>
      <w:r w:rsidR="00FB36E9" w:rsidRPr="00EF0615">
        <w:rPr>
          <w:rFonts w:ascii="Arial" w:hAnsi="Arial" w:cs="Arial"/>
          <w:sz w:val="24"/>
          <w:szCs w:val="24"/>
        </w:rPr>
        <w:t>at different sites</w:t>
      </w:r>
      <w:r w:rsidR="005E79A0" w:rsidRPr="00EF0615">
        <w:rPr>
          <w:rFonts w:ascii="Arial" w:hAnsi="Arial" w:cs="Arial"/>
          <w:sz w:val="24"/>
          <w:szCs w:val="24"/>
        </w:rPr>
        <w:t>. Whilst initial exploration suggests that IAP m</w:t>
      </w:r>
      <w:r w:rsidRPr="00EF0615">
        <w:rPr>
          <w:rFonts w:ascii="Arial" w:hAnsi="Arial" w:cs="Arial"/>
          <w:sz w:val="24"/>
          <w:szCs w:val="24"/>
        </w:rPr>
        <w:t>anagement in different agricultural and community forest habitats is likely to yield benefits for water security and associated biodiversity a</w:t>
      </w:r>
      <w:r w:rsidR="00050945" w:rsidRPr="00EF0615">
        <w:rPr>
          <w:rFonts w:ascii="Arial" w:hAnsi="Arial" w:cs="Arial"/>
          <w:sz w:val="24"/>
          <w:szCs w:val="24"/>
        </w:rPr>
        <w:t>n</w:t>
      </w:r>
      <w:r w:rsidRPr="00EF0615">
        <w:rPr>
          <w:rFonts w:ascii="Arial" w:hAnsi="Arial" w:cs="Arial"/>
          <w:sz w:val="24"/>
          <w:szCs w:val="24"/>
        </w:rPr>
        <w:t>d socio-economic outcomes</w:t>
      </w:r>
      <w:r w:rsidR="005E79A0" w:rsidRPr="00EF0615">
        <w:rPr>
          <w:rFonts w:ascii="Arial" w:hAnsi="Arial" w:cs="Arial"/>
          <w:sz w:val="24"/>
          <w:szCs w:val="24"/>
        </w:rPr>
        <w:t>, f</w:t>
      </w:r>
      <w:r w:rsidR="00C97C73" w:rsidRPr="00EF0615">
        <w:rPr>
          <w:rFonts w:ascii="Arial" w:hAnsi="Arial" w:cs="Arial"/>
          <w:color w:val="000000" w:themeColor="text1"/>
          <w:sz w:val="24"/>
          <w:szCs w:val="24"/>
        </w:rPr>
        <w:t>urther study is required into the precise roles of key invasive species on water resources</w:t>
      </w:r>
      <w:r w:rsidR="00A11237">
        <w:rPr>
          <w:rFonts w:ascii="Arial" w:hAnsi="Arial" w:cs="Arial"/>
          <w:color w:val="000000" w:themeColor="text1"/>
          <w:sz w:val="24"/>
          <w:szCs w:val="24"/>
        </w:rPr>
        <w:t xml:space="preserve"> and the feasibility of an IAP management programme</w:t>
      </w:r>
      <w:r w:rsidR="00C97C73" w:rsidRPr="00EF0615">
        <w:rPr>
          <w:rFonts w:ascii="Arial" w:hAnsi="Arial" w:cs="Arial"/>
          <w:color w:val="000000" w:themeColor="text1"/>
          <w:sz w:val="24"/>
          <w:szCs w:val="24"/>
        </w:rPr>
        <w:t>.</w:t>
      </w:r>
      <w:r w:rsidR="00EF0615" w:rsidRPr="00EF0615">
        <w:rPr>
          <w:rFonts w:ascii="Arial" w:hAnsi="Arial" w:cs="Arial"/>
          <w:color w:val="000000" w:themeColor="text1"/>
          <w:sz w:val="24"/>
          <w:szCs w:val="24"/>
        </w:rPr>
        <w:t xml:space="preserve"> </w:t>
      </w:r>
      <w:r w:rsidR="00EF0615" w:rsidRPr="00EF0615">
        <w:rPr>
          <w:rFonts w:ascii="Arial" w:hAnsi="Arial" w:cs="Arial"/>
          <w:color w:val="000000"/>
          <w:sz w:val="24"/>
          <w:szCs w:val="24"/>
        </w:rPr>
        <w:t xml:space="preserve">Our findings are broadly consistent with those of </w:t>
      </w:r>
      <w:r w:rsidR="00EF0615" w:rsidRPr="00EF0615">
        <w:rPr>
          <w:rFonts w:ascii="Arial" w:hAnsi="Arial" w:cs="Arial"/>
          <w:sz w:val="24"/>
          <w:szCs w:val="24"/>
        </w:rPr>
        <w:t xml:space="preserve">Poudyal and Adhikari (2013) who, informed by a more extensive assessment of invasion particularly by </w:t>
      </w:r>
      <w:r w:rsidR="00EF0615" w:rsidRPr="00EF0615">
        <w:rPr>
          <w:rFonts w:ascii="Arial" w:hAnsi="Arial" w:cs="Arial"/>
          <w:i/>
          <w:color w:val="000000"/>
          <w:sz w:val="24"/>
          <w:szCs w:val="24"/>
        </w:rPr>
        <w:t>Ageratum conyzoides</w:t>
      </w:r>
      <w:r w:rsidR="00EF0615" w:rsidRPr="00EF0615">
        <w:rPr>
          <w:rFonts w:ascii="Arial" w:hAnsi="Arial" w:cs="Arial"/>
          <w:color w:val="000000"/>
          <w:sz w:val="24"/>
          <w:szCs w:val="24"/>
        </w:rPr>
        <w:t xml:space="preserve"> and </w:t>
      </w:r>
      <w:r w:rsidR="00EF0615" w:rsidRPr="00EF0615">
        <w:rPr>
          <w:rFonts w:ascii="Arial" w:hAnsi="Arial" w:cs="Arial"/>
          <w:i/>
          <w:color w:val="000000"/>
          <w:sz w:val="24"/>
          <w:szCs w:val="24"/>
        </w:rPr>
        <w:t>Ageratina</w:t>
      </w:r>
      <w:r w:rsidR="00EF0615">
        <w:rPr>
          <w:rFonts w:ascii="Arial" w:hAnsi="Arial" w:cs="Arial"/>
          <w:i/>
          <w:color w:val="000000"/>
          <w:sz w:val="24"/>
          <w:szCs w:val="24"/>
        </w:rPr>
        <w:t xml:space="preserve"> </w:t>
      </w:r>
      <w:r w:rsidR="00EF0615" w:rsidRPr="00EF0615">
        <w:rPr>
          <w:rFonts w:ascii="Arial" w:hAnsi="Arial" w:cs="Arial"/>
          <w:i/>
          <w:color w:val="000000"/>
          <w:sz w:val="24"/>
          <w:szCs w:val="24"/>
        </w:rPr>
        <w:t>adenophora</w:t>
      </w:r>
      <w:r w:rsidR="00EF0615" w:rsidRPr="00EF0615">
        <w:rPr>
          <w:rFonts w:ascii="Arial" w:hAnsi="Arial" w:cs="Arial"/>
          <w:color w:val="000000"/>
          <w:sz w:val="24"/>
          <w:szCs w:val="24"/>
        </w:rPr>
        <w:t xml:space="preserve">, suggested a programme of ecosystem-based adaptation (EbA) including both extensive use and managed clearance </w:t>
      </w:r>
      <w:r w:rsidR="008A64B9">
        <w:rPr>
          <w:rFonts w:ascii="Arial" w:hAnsi="Arial" w:cs="Arial"/>
          <w:color w:val="000000"/>
          <w:sz w:val="24"/>
          <w:szCs w:val="24"/>
        </w:rPr>
        <w:t xml:space="preserve">of IAPs </w:t>
      </w:r>
      <w:r w:rsidR="00EF0615" w:rsidRPr="00EF0615">
        <w:rPr>
          <w:rFonts w:ascii="Arial" w:hAnsi="Arial" w:cs="Arial"/>
          <w:color w:val="000000"/>
          <w:sz w:val="24"/>
          <w:szCs w:val="24"/>
        </w:rPr>
        <w:t xml:space="preserve">to protect ecosystems and associated livelihoods.  </w:t>
      </w:r>
    </w:p>
    <w:p w14:paraId="116D64EA" w14:textId="77777777" w:rsidR="00424B90" w:rsidRPr="003A098C" w:rsidRDefault="00424B90" w:rsidP="00FB36E9">
      <w:pPr>
        <w:pStyle w:val="BodyText"/>
        <w:spacing w:after="0" w:line="240" w:lineRule="auto"/>
        <w:ind w:right="159"/>
        <w:rPr>
          <w:rFonts w:cs="Arial"/>
          <w:color w:val="000000" w:themeColor="text1"/>
        </w:rPr>
      </w:pPr>
    </w:p>
    <w:p w14:paraId="7775DB4C" w14:textId="40D71C0B" w:rsidR="005E79A0" w:rsidRDefault="005E79A0" w:rsidP="005E79A0">
      <w:pPr>
        <w:pStyle w:val="BodyText"/>
        <w:spacing w:after="0" w:line="240" w:lineRule="auto"/>
        <w:ind w:right="159"/>
        <w:rPr>
          <w:rFonts w:cs="Arial"/>
          <w:color w:val="000000" w:themeColor="text1"/>
          <w:szCs w:val="24"/>
        </w:rPr>
      </w:pPr>
      <w:r>
        <w:rPr>
          <w:rFonts w:cs="Arial"/>
          <w:color w:val="000000" w:themeColor="text1"/>
        </w:rPr>
        <w:t>D</w:t>
      </w:r>
      <w:r w:rsidR="00424B90" w:rsidRPr="003A098C">
        <w:rPr>
          <w:rFonts w:cs="Arial"/>
          <w:color w:val="000000" w:themeColor="text1"/>
        </w:rPr>
        <w:t xml:space="preserve">istributional aspects </w:t>
      </w:r>
      <w:r>
        <w:rPr>
          <w:rFonts w:cs="Arial"/>
          <w:color w:val="000000" w:themeColor="text1"/>
        </w:rPr>
        <w:t>also require further elucidation</w:t>
      </w:r>
      <w:r w:rsidR="00424B90" w:rsidRPr="003A098C">
        <w:rPr>
          <w:rFonts w:cs="Arial"/>
          <w:color w:val="000000" w:themeColor="text1"/>
        </w:rPr>
        <w:t xml:space="preserve"> in terms of </w:t>
      </w:r>
      <w:r w:rsidR="00215A73" w:rsidRPr="003A098C">
        <w:rPr>
          <w:rFonts w:cs="Arial"/>
          <w:color w:val="000000" w:themeColor="text1"/>
        </w:rPr>
        <w:t>“</w:t>
      </w:r>
      <w:r w:rsidR="00424B90" w:rsidRPr="003A098C">
        <w:rPr>
          <w:rFonts w:cs="Arial"/>
          <w:color w:val="000000" w:themeColor="text1"/>
        </w:rPr>
        <w:t>who invests and who benefits</w:t>
      </w:r>
      <w:r w:rsidR="00215A73" w:rsidRPr="003A098C">
        <w:rPr>
          <w:rFonts w:cs="Arial"/>
          <w:color w:val="000000" w:themeColor="text1"/>
        </w:rPr>
        <w:t>”</w:t>
      </w:r>
      <w:r w:rsidR="00424B90" w:rsidRPr="003A098C">
        <w:rPr>
          <w:rFonts w:cs="Arial"/>
          <w:color w:val="000000" w:themeColor="text1"/>
        </w:rPr>
        <w:t>.</w:t>
      </w:r>
      <w:r w:rsidR="00FB36E9" w:rsidRPr="003A098C">
        <w:rPr>
          <w:rFonts w:cs="Arial"/>
          <w:color w:val="000000" w:themeColor="text1"/>
        </w:rPr>
        <w:t xml:space="preserve"> If </w:t>
      </w:r>
      <w:r>
        <w:rPr>
          <w:rFonts w:cs="Arial"/>
          <w:color w:val="000000" w:themeColor="text1"/>
        </w:rPr>
        <w:t xml:space="preserve">the societal distribution of </w:t>
      </w:r>
      <w:r w:rsidR="00FB36E9" w:rsidRPr="003A098C">
        <w:rPr>
          <w:rFonts w:cs="Arial"/>
          <w:color w:val="000000" w:themeColor="text1"/>
        </w:rPr>
        <w:t xml:space="preserve">benefits can be clearly demonstrated, this may </w:t>
      </w:r>
      <w:r>
        <w:rPr>
          <w:rFonts w:cs="Arial"/>
          <w:color w:val="000000" w:themeColor="text1"/>
        </w:rPr>
        <w:t xml:space="preserve">promote </w:t>
      </w:r>
      <w:r w:rsidR="00FB36E9" w:rsidRPr="003A098C">
        <w:rPr>
          <w:rFonts w:cs="Arial"/>
          <w:color w:val="000000" w:themeColor="text1"/>
        </w:rPr>
        <w:t>any o</w:t>
      </w:r>
      <w:r w:rsidR="008A64B9">
        <w:rPr>
          <w:rFonts w:cs="Arial"/>
          <w:color w:val="000000" w:themeColor="text1"/>
        </w:rPr>
        <w:t>f</w:t>
      </w:r>
      <w:r w:rsidR="00FB36E9" w:rsidRPr="003A098C">
        <w:rPr>
          <w:rFonts w:cs="Arial"/>
          <w:color w:val="000000" w:themeColor="text1"/>
        </w:rPr>
        <w:t xml:space="preserve"> a combination of three drivers for action: (1) management for self-benefit (e.g. as initiated through CFUGs in Sindhupalchok); (2) compulsions through legislation particularly to meet policy goals; and (3) measures achieved through payments, including potentially using </w:t>
      </w:r>
      <w:r w:rsidR="005368E1" w:rsidRPr="003A098C">
        <w:rPr>
          <w:rFonts w:cs="Arial"/>
          <w:color w:val="000000" w:themeColor="text1"/>
        </w:rPr>
        <w:t xml:space="preserve">‘payment for ecosystem services’ </w:t>
      </w:r>
      <w:r w:rsidR="00FB36E9" w:rsidRPr="003A098C">
        <w:rPr>
          <w:rFonts w:cs="Arial"/>
          <w:color w:val="000000" w:themeColor="text1"/>
        </w:rPr>
        <w:t>(</w:t>
      </w:r>
      <w:r w:rsidR="005368E1" w:rsidRPr="003A098C">
        <w:rPr>
          <w:rFonts w:cs="Arial"/>
          <w:color w:val="000000" w:themeColor="text1"/>
        </w:rPr>
        <w:t>PES</w:t>
      </w:r>
      <w:r w:rsidR="00FB36E9" w:rsidRPr="003A098C">
        <w:rPr>
          <w:rFonts w:cs="Arial"/>
          <w:color w:val="000000" w:themeColor="text1"/>
        </w:rPr>
        <w:t>)</w:t>
      </w:r>
      <w:r w:rsidR="005368E1" w:rsidRPr="003A098C">
        <w:rPr>
          <w:rFonts w:cs="Arial"/>
          <w:color w:val="000000" w:themeColor="text1"/>
        </w:rPr>
        <w:t xml:space="preserve"> mechanisms </w:t>
      </w:r>
      <w:r w:rsidR="00FB36E9" w:rsidRPr="003A098C">
        <w:rPr>
          <w:rFonts w:cs="Arial"/>
          <w:color w:val="000000" w:themeColor="text1"/>
        </w:rPr>
        <w:t xml:space="preserve">that may </w:t>
      </w:r>
      <w:r w:rsidR="008A64B9">
        <w:rPr>
          <w:rFonts w:cs="Arial"/>
          <w:color w:val="000000" w:themeColor="text1"/>
        </w:rPr>
        <w:t xml:space="preserve">take the form of </w:t>
      </w:r>
      <w:r w:rsidR="00FB36E9" w:rsidRPr="003A098C">
        <w:rPr>
          <w:rFonts w:cs="Arial"/>
          <w:color w:val="000000" w:themeColor="text1"/>
        </w:rPr>
        <w:t>better target</w:t>
      </w:r>
      <w:r w:rsidR="008A64B9">
        <w:rPr>
          <w:rFonts w:cs="Arial"/>
          <w:color w:val="000000" w:themeColor="text1"/>
        </w:rPr>
        <w:t>ing of</w:t>
      </w:r>
      <w:r w:rsidR="00FB36E9" w:rsidRPr="003A098C">
        <w:rPr>
          <w:rFonts w:cs="Arial"/>
          <w:color w:val="000000" w:themeColor="text1"/>
        </w:rPr>
        <w:t xml:space="preserve"> existing policy-specific investments rather than requiring new money. </w:t>
      </w:r>
      <w:r w:rsidR="00DE154D" w:rsidRPr="003A098C">
        <w:rPr>
          <w:rFonts w:cs="Arial"/>
          <w:color w:val="000000" w:themeColor="text1"/>
        </w:rPr>
        <w:t xml:space="preserve">Modelling </w:t>
      </w:r>
      <w:r w:rsidR="00FB36E9" w:rsidRPr="003A098C">
        <w:rPr>
          <w:rFonts w:cs="Arial"/>
          <w:color w:val="000000" w:themeColor="text1"/>
        </w:rPr>
        <w:t>likel</w:t>
      </w:r>
      <w:r w:rsidR="00CF0C7C">
        <w:rPr>
          <w:rFonts w:cs="Arial"/>
          <w:color w:val="000000" w:themeColor="text1"/>
        </w:rPr>
        <w:t>y</w:t>
      </w:r>
      <w:r w:rsidR="00FB36E9" w:rsidRPr="003A098C">
        <w:rPr>
          <w:rFonts w:cs="Arial"/>
          <w:color w:val="000000" w:themeColor="text1"/>
        </w:rPr>
        <w:t xml:space="preserve"> and</w:t>
      </w:r>
      <w:r w:rsidR="00CF0C7C">
        <w:rPr>
          <w:rFonts w:cs="Arial"/>
          <w:color w:val="000000" w:themeColor="text1"/>
        </w:rPr>
        <w:t>,</w:t>
      </w:r>
      <w:r w:rsidR="00FB36E9" w:rsidRPr="003A098C">
        <w:rPr>
          <w:rFonts w:cs="Arial"/>
          <w:color w:val="000000" w:themeColor="text1"/>
        </w:rPr>
        <w:t xml:space="preserve"> wherever possible</w:t>
      </w:r>
      <w:r w:rsidR="00CF0C7C">
        <w:rPr>
          <w:rFonts w:cs="Arial"/>
          <w:color w:val="000000" w:themeColor="text1"/>
        </w:rPr>
        <w:t>,</w:t>
      </w:r>
      <w:r w:rsidR="00FB36E9" w:rsidRPr="003A098C">
        <w:rPr>
          <w:rFonts w:cs="Arial"/>
          <w:color w:val="000000" w:themeColor="text1"/>
        </w:rPr>
        <w:t xml:space="preserve"> actual </w:t>
      </w:r>
      <w:r w:rsidR="00DE154D" w:rsidRPr="003A098C">
        <w:rPr>
          <w:rFonts w:cs="Arial"/>
          <w:color w:val="000000" w:themeColor="text1"/>
        </w:rPr>
        <w:t xml:space="preserve">outcomes of the IAP management approach across these interconnected drivers may help inform policy development, including </w:t>
      </w:r>
      <w:r w:rsidR="00FB36E9" w:rsidRPr="003A098C">
        <w:rPr>
          <w:rFonts w:cs="Arial"/>
          <w:color w:val="000000" w:themeColor="text1"/>
        </w:rPr>
        <w:t xml:space="preserve">both novel measures and refocusing </w:t>
      </w:r>
      <w:r w:rsidR="00DE154D" w:rsidRPr="003A098C">
        <w:rPr>
          <w:rFonts w:cs="Arial"/>
          <w:color w:val="000000" w:themeColor="text1"/>
        </w:rPr>
        <w:t xml:space="preserve">of existing budgets, compulsions, technical advice or other forms of enabling support for community </w:t>
      </w:r>
      <w:r w:rsidR="00FB36E9" w:rsidRPr="003A098C">
        <w:rPr>
          <w:rFonts w:cs="Arial"/>
          <w:color w:val="000000" w:themeColor="text1"/>
        </w:rPr>
        <w:t>security and development</w:t>
      </w:r>
      <w:r w:rsidR="00DE154D" w:rsidRPr="003A098C">
        <w:rPr>
          <w:rFonts w:cs="Arial"/>
          <w:color w:val="000000" w:themeColor="text1"/>
        </w:rPr>
        <w:t>.</w:t>
      </w:r>
      <w:r w:rsidR="00FB36E9" w:rsidRPr="003A098C">
        <w:rPr>
          <w:rFonts w:cs="Arial"/>
          <w:color w:val="000000" w:themeColor="text1"/>
        </w:rPr>
        <w:t xml:space="preserve"> For example, </w:t>
      </w:r>
      <w:r w:rsidR="00DE154D" w:rsidRPr="003A098C">
        <w:rPr>
          <w:rFonts w:cs="Arial"/>
          <w:color w:val="000000" w:themeColor="text1"/>
          <w:szCs w:val="24"/>
        </w:rPr>
        <w:t xml:space="preserve">the </w:t>
      </w:r>
      <w:r w:rsidR="00BB1F08" w:rsidRPr="003A098C">
        <w:rPr>
          <w:rFonts w:cs="Arial"/>
          <w:color w:val="000000" w:themeColor="text1"/>
          <w:szCs w:val="24"/>
        </w:rPr>
        <w:t xml:space="preserve">concept of </w:t>
      </w:r>
      <w:r w:rsidR="00DE154D" w:rsidRPr="003A098C">
        <w:rPr>
          <w:rFonts w:eastAsia="AdvC2866" w:cs="Arial"/>
          <w:color w:val="000000" w:themeColor="text1"/>
          <w:szCs w:val="24"/>
        </w:rPr>
        <w:t xml:space="preserve">IAP management </w:t>
      </w:r>
      <w:r w:rsidR="008A64B9">
        <w:rPr>
          <w:rFonts w:eastAsia="AdvC2866" w:cs="Arial"/>
          <w:color w:val="000000" w:themeColor="text1"/>
          <w:szCs w:val="24"/>
        </w:rPr>
        <w:t xml:space="preserve">can be integrated into </w:t>
      </w:r>
      <w:r w:rsidR="008A64B9">
        <w:rPr>
          <w:rFonts w:cs="Arial"/>
          <w:color w:val="000000" w:themeColor="text1"/>
        </w:rPr>
        <w:t xml:space="preserve">a range of policy areas </w:t>
      </w:r>
      <w:r w:rsidR="00BB1F08" w:rsidRPr="003A098C">
        <w:rPr>
          <w:rFonts w:eastAsia="AdvC2866" w:cs="Arial"/>
          <w:color w:val="000000" w:themeColor="text1"/>
          <w:szCs w:val="24"/>
        </w:rPr>
        <w:t>to enhance the effectiveness and co-benefit</w:t>
      </w:r>
      <w:r w:rsidR="00DE154D" w:rsidRPr="003A098C">
        <w:rPr>
          <w:rFonts w:eastAsia="AdvC2866" w:cs="Arial"/>
          <w:color w:val="000000" w:themeColor="text1"/>
          <w:szCs w:val="24"/>
        </w:rPr>
        <w:t>s</w:t>
      </w:r>
      <w:r w:rsidR="00BB1F08" w:rsidRPr="003A098C">
        <w:rPr>
          <w:rFonts w:eastAsia="AdvC2866" w:cs="Arial"/>
          <w:color w:val="000000" w:themeColor="text1"/>
          <w:szCs w:val="24"/>
        </w:rPr>
        <w:t xml:space="preserve"> of protecting biodiversity and sustaining ecosystem service flow</w:t>
      </w:r>
      <w:r w:rsidR="00A2169B">
        <w:rPr>
          <w:rFonts w:eastAsia="AdvC2866" w:cs="Arial"/>
          <w:color w:val="000000" w:themeColor="text1"/>
          <w:szCs w:val="24"/>
        </w:rPr>
        <w:t>s</w:t>
      </w:r>
      <w:r w:rsidR="00BB1F08" w:rsidRPr="003A098C">
        <w:rPr>
          <w:rFonts w:eastAsia="AdvC2866" w:cs="Arial"/>
          <w:color w:val="000000" w:themeColor="text1"/>
          <w:szCs w:val="24"/>
        </w:rPr>
        <w:t>.</w:t>
      </w:r>
      <w:r>
        <w:rPr>
          <w:rFonts w:eastAsia="AdvC2866" w:cs="Arial"/>
          <w:color w:val="000000" w:themeColor="text1"/>
          <w:szCs w:val="24"/>
        </w:rPr>
        <w:t xml:space="preserve"> It is possible that greater benefits may accrue from wider, inter-state regional </w:t>
      </w:r>
      <w:r w:rsidR="00BB1F08" w:rsidRPr="003A098C">
        <w:rPr>
          <w:rFonts w:cs="Arial"/>
          <w:color w:val="000000" w:themeColor="text1"/>
          <w:szCs w:val="24"/>
        </w:rPr>
        <w:t>knowledge integration</w:t>
      </w:r>
      <w:r w:rsidR="00DE154D" w:rsidRPr="003A098C">
        <w:rPr>
          <w:rFonts w:cs="Arial"/>
          <w:color w:val="000000" w:themeColor="text1"/>
          <w:szCs w:val="24"/>
        </w:rPr>
        <w:t xml:space="preserve"> </w:t>
      </w:r>
      <w:r>
        <w:rPr>
          <w:rFonts w:cs="Arial"/>
          <w:color w:val="000000" w:themeColor="text1"/>
          <w:szCs w:val="24"/>
        </w:rPr>
        <w:t xml:space="preserve">and collaboration </w:t>
      </w:r>
      <w:r w:rsidR="00B704A4">
        <w:rPr>
          <w:rFonts w:cs="Arial"/>
          <w:color w:val="000000" w:themeColor="text1"/>
          <w:szCs w:val="24"/>
        </w:rPr>
        <w:t xml:space="preserve">(Gupta </w:t>
      </w:r>
      <w:r w:rsidR="00B704A4" w:rsidRPr="00B704A4">
        <w:rPr>
          <w:rFonts w:cs="Arial"/>
          <w:i/>
          <w:color w:val="000000" w:themeColor="text1"/>
          <w:szCs w:val="24"/>
        </w:rPr>
        <w:t>et al</w:t>
      </w:r>
      <w:r w:rsidR="00B704A4">
        <w:rPr>
          <w:rFonts w:cs="Arial"/>
          <w:color w:val="000000" w:themeColor="text1"/>
          <w:szCs w:val="24"/>
        </w:rPr>
        <w:t xml:space="preserve">., </w:t>
      </w:r>
      <w:r w:rsidR="00315507">
        <w:rPr>
          <w:rFonts w:cs="Arial"/>
          <w:color w:val="000000" w:themeColor="text1"/>
          <w:szCs w:val="24"/>
        </w:rPr>
        <w:t>2018</w:t>
      </w:r>
      <w:r w:rsidR="00B704A4">
        <w:rPr>
          <w:rFonts w:cs="Arial"/>
          <w:color w:val="000000" w:themeColor="text1"/>
          <w:szCs w:val="24"/>
        </w:rPr>
        <w:t>)</w:t>
      </w:r>
      <w:r>
        <w:rPr>
          <w:rFonts w:cs="Arial"/>
          <w:color w:val="000000" w:themeColor="text1"/>
          <w:szCs w:val="24"/>
        </w:rPr>
        <w:t xml:space="preserve">, though this is likely only to follow demonstrable benefits flowing from </w:t>
      </w:r>
      <w:r w:rsidR="008A64B9">
        <w:rPr>
          <w:rFonts w:cs="Arial"/>
          <w:color w:val="000000" w:themeColor="text1"/>
          <w:szCs w:val="24"/>
        </w:rPr>
        <w:t xml:space="preserve">pilot </w:t>
      </w:r>
      <w:r>
        <w:rPr>
          <w:rFonts w:cs="Arial"/>
          <w:color w:val="000000" w:themeColor="text1"/>
          <w:szCs w:val="24"/>
        </w:rPr>
        <w:t>national or local implementation</w:t>
      </w:r>
      <w:r w:rsidR="00BB1F08" w:rsidRPr="003A098C">
        <w:rPr>
          <w:rFonts w:cs="Arial"/>
          <w:color w:val="000000" w:themeColor="text1"/>
          <w:szCs w:val="24"/>
        </w:rPr>
        <w:t>.</w:t>
      </w:r>
    </w:p>
    <w:p w14:paraId="43E0E6C5" w14:textId="28F1F0D9" w:rsidR="00AF12EE" w:rsidRPr="005E79A0" w:rsidRDefault="00BB1F08" w:rsidP="005E79A0">
      <w:pPr>
        <w:pStyle w:val="BodyText"/>
        <w:spacing w:after="0" w:line="240" w:lineRule="auto"/>
        <w:ind w:right="159"/>
      </w:pPr>
      <w:r w:rsidRPr="003A098C">
        <w:rPr>
          <w:rFonts w:cs="Arial"/>
          <w:color w:val="000000" w:themeColor="text1"/>
          <w:szCs w:val="24"/>
        </w:rPr>
        <w:t xml:space="preserve"> </w:t>
      </w:r>
    </w:p>
    <w:p w14:paraId="2601FCFE" w14:textId="5766AE13" w:rsidR="00AA6218" w:rsidRPr="003A098C" w:rsidRDefault="00A2169B" w:rsidP="004571E7">
      <w:pPr>
        <w:pStyle w:val="BodyText"/>
        <w:spacing w:after="0" w:line="240" w:lineRule="auto"/>
        <w:ind w:right="159"/>
        <w:rPr>
          <w:rFonts w:cs="Arial"/>
          <w:color w:val="000000" w:themeColor="text1"/>
          <w:szCs w:val="24"/>
        </w:rPr>
      </w:pPr>
      <w:r w:rsidRPr="00A2169B">
        <w:rPr>
          <w:rFonts w:cs="Arial"/>
          <w:color w:val="000000" w:themeColor="text1"/>
          <w:szCs w:val="24"/>
        </w:rPr>
        <w:t xml:space="preserve">This study provides some initial evidence </w:t>
      </w:r>
      <w:r w:rsidR="005E79A0">
        <w:rPr>
          <w:rFonts w:cs="Arial"/>
          <w:color w:val="000000" w:themeColor="text1"/>
          <w:szCs w:val="24"/>
        </w:rPr>
        <w:t xml:space="preserve">that </w:t>
      </w:r>
      <w:r w:rsidR="004571E7" w:rsidRPr="003A098C">
        <w:rPr>
          <w:rFonts w:cs="Arial"/>
          <w:color w:val="000000" w:themeColor="text1"/>
        </w:rPr>
        <w:t xml:space="preserve">translating the WfW approach to the </w:t>
      </w:r>
      <w:r w:rsidR="005E79A0">
        <w:rPr>
          <w:rFonts w:cs="Arial"/>
          <w:color w:val="000000" w:themeColor="text1"/>
        </w:rPr>
        <w:t xml:space="preserve">significantly </w:t>
      </w:r>
      <w:r w:rsidR="004571E7" w:rsidRPr="003A098C">
        <w:rPr>
          <w:rFonts w:cs="Arial"/>
          <w:color w:val="000000" w:themeColor="text1"/>
        </w:rPr>
        <w:t xml:space="preserve">culturally and biogeographically different </w:t>
      </w:r>
      <w:r w:rsidR="005E79A0" w:rsidRPr="003A098C">
        <w:rPr>
          <w:rFonts w:cs="Arial"/>
          <w:color w:val="000000" w:themeColor="text1"/>
        </w:rPr>
        <w:t>Nepali context</w:t>
      </w:r>
      <w:r w:rsidR="005E79A0">
        <w:rPr>
          <w:rFonts w:cs="Arial"/>
          <w:color w:val="000000" w:themeColor="text1"/>
        </w:rPr>
        <w:t xml:space="preserve"> is likely to yield water security and multiple linked beneficial outcomes</w:t>
      </w:r>
      <w:r w:rsidR="008A64B9">
        <w:rPr>
          <w:rFonts w:cs="Arial"/>
          <w:color w:val="000000" w:themeColor="text1"/>
        </w:rPr>
        <w:t xml:space="preserve"> across a range of ecosystem services and their associated beneficiaries and policy areas</w:t>
      </w:r>
      <w:r w:rsidR="004571E7" w:rsidRPr="003A098C">
        <w:rPr>
          <w:rFonts w:cs="Arial"/>
          <w:color w:val="000000" w:themeColor="text1"/>
        </w:rPr>
        <w:t xml:space="preserve">. </w:t>
      </w:r>
      <w:r w:rsidR="0000495E">
        <w:rPr>
          <w:rFonts w:cs="Arial"/>
          <w:color w:val="000000" w:themeColor="text1"/>
        </w:rPr>
        <w:t xml:space="preserve">Such an implementation </w:t>
      </w:r>
      <w:r w:rsidR="004571E7" w:rsidRPr="003A098C">
        <w:rPr>
          <w:rFonts w:cs="Arial"/>
          <w:color w:val="000000" w:themeColor="text1"/>
        </w:rPr>
        <w:t xml:space="preserve">would be novel </w:t>
      </w:r>
      <w:r w:rsidR="004571E7" w:rsidRPr="003A098C">
        <w:rPr>
          <w:rFonts w:cs="Arial"/>
          <w:color w:val="000000" w:themeColor="text1"/>
          <w:szCs w:val="24"/>
        </w:rPr>
        <w:t xml:space="preserve">and </w:t>
      </w:r>
      <w:r w:rsidR="00AF12EE" w:rsidRPr="003A098C">
        <w:rPr>
          <w:rFonts w:cs="Arial"/>
          <w:color w:val="000000" w:themeColor="text1"/>
          <w:szCs w:val="24"/>
        </w:rPr>
        <w:t xml:space="preserve">innovative for Nepal, </w:t>
      </w:r>
      <w:r w:rsidR="004571E7" w:rsidRPr="003A098C">
        <w:rPr>
          <w:rFonts w:cs="Arial"/>
          <w:color w:val="000000" w:themeColor="text1"/>
          <w:szCs w:val="24"/>
        </w:rPr>
        <w:t xml:space="preserve">presenting an additional approach to </w:t>
      </w:r>
      <w:r w:rsidR="00AF12EE" w:rsidRPr="003A098C">
        <w:rPr>
          <w:rFonts w:cs="Arial"/>
          <w:color w:val="000000" w:themeColor="text1"/>
          <w:szCs w:val="24"/>
        </w:rPr>
        <w:t xml:space="preserve">addressing water security and related livelihood needs through community engagement in </w:t>
      </w:r>
      <w:r w:rsidR="008A64B9">
        <w:rPr>
          <w:rFonts w:cs="Arial"/>
          <w:color w:val="000000" w:themeColor="text1"/>
          <w:szCs w:val="24"/>
        </w:rPr>
        <w:t xml:space="preserve">IAP </w:t>
      </w:r>
      <w:r w:rsidR="00AF12EE" w:rsidRPr="003A098C">
        <w:rPr>
          <w:rFonts w:cs="Arial"/>
          <w:color w:val="000000" w:themeColor="text1"/>
          <w:szCs w:val="24"/>
        </w:rPr>
        <w:t>management. Transferring a resource security approach with a proven track record in South Africa to an Asian and mountainous/forested context w</w:t>
      </w:r>
      <w:r w:rsidR="0000495E">
        <w:rPr>
          <w:rFonts w:cs="Arial"/>
          <w:color w:val="000000" w:themeColor="text1"/>
          <w:szCs w:val="24"/>
        </w:rPr>
        <w:t xml:space="preserve">ould </w:t>
      </w:r>
      <w:r w:rsidR="00AF12EE" w:rsidRPr="003A098C">
        <w:rPr>
          <w:rFonts w:cs="Arial"/>
          <w:color w:val="000000" w:themeColor="text1"/>
          <w:szCs w:val="24"/>
        </w:rPr>
        <w:t>further demonstrate its validity as an addition to the armoury of socio-ecological development tools facing the increasingly water-stressed develop</w:t>
      </w:r>
      <w:r w:rsidR="008A64B9">
        <w:rPr>
          <w:rFonts w:cs="Arial"/>
          <w:color w:val="000000" w:themeColor="text1"/>
          <w:szCs w:val="24"/>
        </w:rPr>
        <w:t>ed</w:t>
      </w:r>
      <w:r w:rsidR="00AF12EE" w:rsidRPr="003A098C">
        <w:rPr>
          <w:rFonts w:cs="Arial"/>
          <w:color w:val="000000" w:themeColor="text1"/>
          <w:szCs w:val="24"/>
        </w:rPr>
        <w:t xml:space="preserve"> world </w:t>
      </w:r>
      <w:r w:rsidR="0000495E">
        <w:rPr>
          <w:rFonts w:cs="Arial"/>
          <w:color w:val="000000" w:themeColor="text1"/>
          <w:szCs w:val="24"/>
        </w:rPr>
        <w:t>confronted with</w:t>
      </w:r>
      <w:r w:rsidR="00AF12EE" w:rsidRPr="003A098C">
        <w:rPr>
          <w:rFonts w:cs="Arial"/>
          <w:color w:val="000000" w:themeColor="text1"/>
          <w:szCs w:val="24"/>
        </w:rPr>
        <w:t xml:space="preserve"> linked challenges of poverty, climate change and socio-ecological resilience.</w:t>
      </w:r>
    </w:p>
    <w:p w14:paraId="3553658E" w14:textId="77777777" w:rsidR="00D50F3F" w:rsidRPr="003A098C" w:rsidRDefault="00D50F3F" w:rsidP="00FB36E9">
      <w:pPr>
        <w:autoSpaceDE w:val="0"/>
        <w:autoSpaceDN w:val="0"/>
        <w:adjustRightInd w:val="0"/>
        <w:spacing w:after="0" w:line="240" w:lineRule="auto"/>
        <w:rPr>
          <w:rFonts w:ascii="Arial" w:hAnsi="Arial" w:cs="Arial"/>
          <w:color w:val="000000" w:themeColor="text1"/>
          <w:sz w:val="24"/>
          <w:szCs w:val="24"/>
        </w:rPr>
      </w:pPr>
    </w:p>
    <w:p w14:paraId="721AF55A" w14:textId="77777777" w:rsidR="00DE154D" w:rsidRPr="003A098C" w:rsidRDefault="00DE154D" w:rsidP="00FB36E9">
      <w:pPr>
        <w:pStyle w:val="BodyText"/>
        <w:spacing w:after="0" w:line="240" w:lineRule="auto"/>
        <w:rPr>
          <w:rFonts w:cs="Arial"/>
          <w:color w:val="000000" w:themeColor="text1"/>
          <w:szCs w:val="24"/>
        </w:rPr>
      </w:pPr>
    </w:p>
    <w:p w14:paraId="0F437AD4" w14:textId="77777777" w:rsidR="00B47887" w:rsidRPr="003A098C" w:rsidRDefault="00C15E91" w:rsidP="00FB36E9">
      <w:pPr>
        <w:pStyle w:val="NormalWeb"/>
        <w:shd w:val="clear" w:color="auto" w:fill="FFFFFF"/>
        <w:spacing w:before="0" w:beforeAutospacing="0" w:after="0" w:afterAutospacing="0"/>
        <w:rPr>
          <w:rFonts w:ascii="Arial" w:hAnsi="Arial" w:cs="Arial"/>
          <w:b/>
          <w:color w:val="FF0000"/>
        </w:rPr>
      </w:pPr>
      <w:r w:rsidRPr="003A098C">
        <w:rPr>
          <w:rFonts w:ascii="Arial" w:hAnsi="Arial" w:cs="Arial"/>
          <w:b/>
        </w:rPr>
        <w:t>5. Recommendations</w:t>
      </w:r>
    </w:p>
    <w:p w14:paraId="2ACBD7AE" w14:textId="77777777" w:rsidR="00424B90" w:rsidRPr="003A098C" w:rsidRDefault="00424B90" w:rsidP="00FB36E9">
      <w:pPr>
        <w:spacing w:after="0" w:line="240" w:lineRule="auto"/>
        <w:rPr>
          <w:rFonts w:ascii="Arial" w:hAnsi="Arial" w:cs="Arial"/>
          <w:sz w:val="24"/>
          <w:szCs w:val="24"/>
        </w:rPr>
      </w:pPr>
    </w:p>
    <w:p w14:paraId="691DFEAF" w14:textId="4040A289" w:rsidR="00DF7F78" w:rsidRPr="003A098C" w:rsidRDefault="008A64B9" w:rsidP="00FB36E9">
      <w:pPr>
        <w:spacing w:after="0" w:line="240" w:lineRule="auto"/>
        <w:rPr>
          <w:rFonts w:ascii="Arial" w:hAnsi="Arial" w:cs="Arial"/>
          <w:sz w:val="24"/>
          <w:szCs w:val="24"/>
        </w:rPr>
      </w:pPr>
      <w:r>
        <w:rPr>
          <w:rFonts w:ascii="Arial" w:hAnsi="Arial" w:cs="Arial"/>
          <w:sz w:val="24"/>
          <w:szCs w:val="24"/>
        </w:rPr>
        <w:t>F</w:t>
      </w:r>
      <w:r w:rsidR="0017444A">
        <w:rPr>
          <w:rFonts w:ascii="Arial" w:hAnsi="Arial" w:cs="Arial"/>
          <w:sz w:val="24"/>
          <w:szCs w:val="24"/>
        </w:rPr>
        <w:t xml:space="preserve">urther research effort </w:t>
      </w:r>
      <w:r>
        <w:rPr>
          <w:rFonts w:ascii="Arial" w:hAnsi="Arial" w:cs="Arial"/>
          <w:sz w:val="24"/>
          <w:szCs w:val="24"/>
        </w:rPr>
        <w:t xml:space="preserve">could beneficially be </w:t>
      </w:r>
      <w:r w:rsidR="0017444A">
        <w:rPr>
          <w:rFonts w:ascii="Arial" w:hAnsi="Arial" w:cs="Arial"/>
          <w:sz w:val="24"/>
          <w:szCs w:val="24"/>
        </w:rPr>
        <w:t xml:space="preserve">expended on the potential transfer </w:t>
      </w:r>
      <w:r w:rsidR="0000495E">
        <w:rPr>
          <w:rFonts w:ascii="Arial" w:hAnsi="Arial" w:cs="Arial"/>
          <w:sz w:val="24"/>
          <w:szCs w:val="24"/>
        </w:rPr>
        <w:t xml:space="preserve">and modification </w:t>
      </w:r>
      <w:r w:rsidR="0017444A">
        <w:rPr>
          <w:rFonts w:ascii="Arial" w:hAnsi="Arial" w:cs="Arial"/>
          <w:sz w:val="24"/>
          <w:szCs w:val="24"/>
        </w:rPr>
        <w:t xml:space="preserve">of the </w:t>
      </w:r>
      <w:r w:rsidR="00B47887" w:rsidRPr="003A098C">
        <w:rPr>
          <w:rFonts w:ascii="Arial" w:hAnsi="Arial" w:cs="Arial"/>
          <w:sz w:val="24"/>
          <w:szCs w:val="24"/>
        </w:rPr>
        <w:t xml:space="preserve">WfW approach </w:t>
      </w:r>
      <w:r w:rsidR="0017444A">
        <w:rPr>
          <w:rFonts w:ascii="Arial" w:hAnsi="Arial" w:cs="Arial"/>
          <w:sz w:val="24"/>
          <w:szCs w:val="24"/>
        </w:rPr>
        <w:t xml:space="preserve">to </w:t>
      </w:r>
      <w:r w:rsidR="00B47887" w:rsidRPr="003A098C">
        <w:rPr>
          <w:rFonts w:ascii="Arial" w:hAnsi="Arial" w:cs="Arial"/>
          <w:sz w:val="24"/>
          <w:szCs w:val="24"/>
        </w:rPr>
        <w:t>Nepal</w:t>
      </w:r>
      <w:r w:rsidR="00087589" w:rsidRPr="003A098C">
        <w:rPr>
          <w:rFonts w:ascii="Arial" w:hAnsi="Arial" w:cs="Arial"/>
          <w:sz w:val="24"/>
          <w:szCs w:val="24"/>
        </w:rPr>
        <w:t xml:space="preserve"> as a strategic means to secure water, food and other ecosystem services underpinning sustainable livelihoods</w:t>
      </w:r>
      <w:r w:rsidR="0017444A">
        <w:rPr>
          <w:rFonts w:ascii="Arial" w:hAnsi="Arial" w:cs="Arial"/>
          <w:sz w:val="24"/>
          <w:szCs w:val="24"/>
        </w:rPr>
        <w:t>.</w:t>
      </w:r>
    </w:p>
    <w:p w14:paraId="3EC05C90" w14:textId="77777777" w:rsidR="00DF7F78" w:rsidRPr="003A098C" w:rsidRDefault="00DF7F78" w:rsidP="00FB36E9">
      <w:pPr>
        <w:spacing w:after="0" w:line="240" w:lineRule="auto"/>
        <w:rPr>
          <w:rFonts w:ascii="Arial" w:hAnsi="Arial" w:cs="Arial"/>
          <w:sz w:val="24"/>
          <w:szCs w:val="24"/>
        </w:rPr>
      </w:pPr>
    </w:p>
    <w:p w14:paraId="74ABC3BF" w14:textId="3EA3B026" w:rsidR="00DF7F78" w:rsidRPr="0017444A" w:rsidRDefault="00B704A4" w:rsidP="0017444A">
      <w:pPr>
        <w:spacing w:after="0" w:line="240" w:lineRule="auto"/>
        <w:rPr>
          <w:rFonts w:ascii="Arial" w:hAnsi="Arial" w:cs="Arial"/>
          <w:sz w:val="24"/>
          <w:szCs w:val="24"/>
        </w:rPr>
      </w:pPr>
      <w:r w:rsidRPr="0017444A">
        <w:rPr>
          <w:rFonts w:ascii="Arial" w:hAnsi="Arial" w:cs="Arial"/>
          <w:sz w:val="24"/>
          <w:szCs w:val="24"/>
        </w:rPr>
        <w:t>A more detailed</w:t>
      </w:r>
      <w:r w:rsidR="0017444A">
        <w:rPr>
          <w:rFonts w:ascii="Arial" w:hAnsi="Arial" w:cs="Arial"/>
          <w:sz w:val="24"/>
          <w:szCs w:val="24"/>
        </w:rPr>
        <w:t>, semi-quantified</w:t>
      </w:r>
      <w:r w:rsidRPr="0017444A">
        <w:rPr>
          <w:rFonts w:ascii="Arial" w:hAnsi="Arial" w:cs="Arial"/>
          <w:sz w:val="24"/>
          <w:szCs w:val="24"/>
        </w:rPr>
        <w:t xml:space="preserve"> assessment is required of linked </w:t>
      </w:r>
      <w:r w:rsidR="00087589" w:rsidRPr="0017444A">
        <w:rPr>
          <w:rFonts w:ascii="Arial" w:hAnsi="Arial" w:cs="Arial"/>
          <w:sz w:val="24"/>
          <w:szCs w:val="24"/>
        </w:rPr>
        <w:t>strategic national and international policy goals to which IAP management can contribute.</w:t>
      </w:r>
    </w:p>
    <w:p w14:paraId="7C816281" w14:textId="77777777" w:rsidR="00424B90" w:rsidRPr="003A098C" w:rsidRDefault="00424B90" w:rsidP="00FB36E9">
      <w:pPr>
        <w:spacing w:after="0" w:line="240" w:lineRule="auto"/>
        <w:rPr>
          <w:rFonts w:ascii="Arial" w:hAnsi="Arial" w:cs="Arial"/>
          <w:sz w:val="24"/>
          <w:szCs w:val="24"/>
        </w:rPr>
      </w:pPr>
    </w:p>
    <w:p w14:paraId="0AACF344" w14:textId="2320628D" w:rsidR="00424B90" w:rsidRPr="0017444A" w:rsidRDefault="0017444A" w:rsidP="0017444A">
      <w:pPr>
        <w:spacing w:after="0" w:line="240" w:lineRule="auto"/>
        <w:rPr>
          <w:rFonts w:ascii="Arial" w:hAnsi="Arial" w:cs="Arial"/>
          <w:sz w:val="24"/>
          <w:szCs w:val="24"/>
        </w:rPr>
      </w:pPr>
      <w:r>
        <w:rPr>
          <w:rFonts w:ascii="Arial" w:hAnsi="Arial" w:cs="Arial"/>
          <w:sz w:val="24"/>
          <w:szCs w:val="24"/>
        </w:rPr>
        <w:t xml:space="preserve">Pilot implementation in a </w:t>
      </w:r>
      <w:r w:rsidR="00DF7F78" w:rsidRPr="0017444A">
        <w:rPr>
          <w:rFonts w:ascii="Arial" w:hAnsi="Arial" w:cs="Arial"/>
          <w:sz w:val="24"/>
          <w:szCs w:val="24"/>
        </w:rPr>
        <w:t>target area</w:t>
      </w:r>
      <w:r w:rsidR="008A64B9">
        <w:rPr>
          <w:rFonts w:ascii="Arial" w:hAnsi="Arial" w:cs="Arial"/>
          <w:sz w:val="24"/>
          <w:szCs w:val="24"/>
        </w:rPr>
        <w:t xml:space="preserve">, </w:t>
      </w:r>
      <w:r>
        <w:rPr>
          <w:rFonts w:ascii="Arial" w:hAnsi="Arial" w:cs="Arial"/>
          <w:sz w:val="24"/>
          <w:szCs w:val="24"/>
        </w:rPr>
        <w:t>selected as most likely to yield benefits</w:t>
      </w:r>
      <w:r w:rsidR="008A64B9">
        <w:rPr>
          <w:rFonts w:ascii="Arial" w:hAnsi="Arial" w:cs="Arial"/>
          <w:sz w:val="24"/>
          <w:szCs w:val="24"/>
        </w:rPr>
        <w:t>,</w:t>
      </w:r>
      <w:r>
        <w:rPr>
          <w:rFonts w:ascii="Arial" w:hAnsi="Arial" w:cs="Arial"/>
          <w:sz w:val="24"/>
          <w:szCs w:val="24"/>
        </w:rPr>
        <w:t xml:space="preserve"> will </w:t>
      </w:r>
      <w:r w:rsidR="00DF7F78" w:rsidRPr="0017444A">
        <w:rPr>
          <w:rFonts w:ascii="Arial" w:hAnsi="Arial" w:cs="Arial"/>
          <w:sz w:val="24"/>
          <w:szCs w:val="24"/>
        </w:rPr>
        <w:t>practical</w:t>
      </w:r>
      <w:r>
        <w:rPr>
          <w:rFonts w:ascii="Arial" w:hAnsi="Arial" w:cs="Arial"/>
          <w:sz w:val="24"/>
          <w:szCs w:val="24"/>
        </w:rPr>
        <w:t>ly</w:t>
      </w:r>
      <w:r w:rsidR="008A64B9">
        <w:rPr>
          <w:rFonts w:ascii="Arial" w:hAnsi="Arial" w:cs="Arial"/>
          <w:sz w:val="24"/>
          <w:szCs w:val="24"/>
        </w:rPr>
        <w:t xml:space="preserve"> ground</w:t>
      </w:r>
      <w:r w:rsidR="00DF7F78" w:rsidRPr="0017444A">
        <w:rPr>
          <w:rFonts w:ascii="Arial" w:hAnsi="Arial" w:cs="Arial"/>
          <w:sz w:val="24"/>
          <w:szCs w:val="24"/>
        </w:rPr>
        <w:t xml:space="preserve"> </w:t>
      </w:r>
      <w:r w:rsidR="008A64B9">
        <w:rPr>
          <w:rFonts w:ascii="Arial" w:hAnsi="Arial" w:cs="Arial"/>
          <w:sz w:val="24"/>
          <w:szCs w:val="24"/>
        </w:rPr>
        <w:t>theoretical benefits</w:t>
      </w:r>
      <w:r w:rsidR="00DF7F78" w:rsidRPr="0017444A">
        <w:rPr>
          <w:rFonts w:ascii="Arial" w:hAnsi="Arial" w:cs="Arial"/>
          <w:sz w:val="24"/>
          <w:szCs w:val="24"/>
        </w:rPr>
        <w:t>, engaging with local people</w:t>
      </w:r>
      <w:r>
        <w:rPr>
          <w:rFonts w:ascii="Arial" w:hAnsi="Arial" w:cs="Arial"/>
          <w:sz w:val="24"/>
          <w:szCs w:val="24"/>
        </w:rPr>
        <w:t xml:space="preserve">, </w:t>
      </w:r>
      <w:r w:rsidR="00DF7F78" w:rsidRPr="0017444A">
        <w:rPr>
          <w:rFonts w:ascii="Arial" w:hAnsi="Arial" w:cs="Arial"/>
          <w:sz w:val="24"/>
          <w:szCs w:val="24"/>
        </w:rPr>
        <w:t>relevant NGO</w:t>
      </w:r>
      <w:r>
        <w:rPr>
          <w:rFonts w:ascii="Arial" w:hAnsi="Arial" w:cs="Arial"/>
          <w:sz w:val="24"/>
          <w:szCs w:val="24"/>
        </w:rPr>
        <w:t>s</w:t>
      </w:r>
      <w:r w:rsidR="00DF7F78" w:rsidRPr="0017444A">
        <w:rPr>
          <w:rFonts w:ascii="Arial" w:hAnsi="Arial" w:cs="Arial"/>
          <w:sz w:val="24"/>
          <w:szCs w:val="24"/>
        </w:rPr>
        <w:t xml:space="preserve"> and government </w:t>
      </w:r>
      <w:r>
        <w:rPr>
          <w:rFonts w:ascii="Arial" w:hAnsi="Arial" w:cs="Arial"/>
          <w:sz w:val="24"/>
          <w:szCs w:val="24"/>
        </w:rPr>
        <w:t xml:space="preserve">department to </w:t>
      </w:r>
      <w:r w:rsidR="008A64B9">
        <w:rPr>
          <w:rFonts w:ascii="Arial" w:hAnsi="Arial" w:cs="Arial"/>
          <w:sz w:val="24"/>
          <w:szCs w:val="24"/>
        </w:rPr>
        <w:t xml:space="preserve">adapt </w:t>
      </w:r>
      <w:r>
        <w:rPr>
          <w:rFonts w:ascii="Arial" w:hAnsi="Arial" w:cs="Arial"/>
          <w:sz w:val="24"/>
          <w:szCs w:val="24"/>
        </w:rPr>
        <w:t xml:space="preserve">the WfW model </w:t>
      </w:r>
      <w:r w:rsidR="008A64B9">
        <w:rPr>
          <w:rFonts w:ascii="Arial" w:hAnsi="Arial" w:cs="Arial"/>
          <w:sz w:val="24"/>
          <w:szCs w:val="24"/>
        </w:rPr>
        <w:t>to Nepal’s unique context</w:t>
      </w:r>
      <w:r w:rsidR="00DF7F78" w:rsidRPr="0017444A">
        <w:rPr>
          <w:rFonts w:ascii="Arial" w:hAnsi="Arial" w:cs="Arial"/>
          <w:sz w:val="24"/>
          <w:szCs w:val="24"/>
        </w:rPr>
        <w:t>.</w:t>
      </w:r>
    </w:p>
    <w:p w14:paraId="0F2C0EFE" w14:textId="77777777" w:rsidR="0017444A" w:rsidRDefault="0017444A" w:rsidP="0017444A">
      <w:pPr>
        <w:spacing w:after="0" w:line="240" w:lineRule="auto"/>
        <w:rPr>
          <w:rFonts w:ascii="Arial" w:hAnsi="Arial" w:cs="Arial"/>
          <w:sz w:val="24"/>
          <w:szCs w:val="24"/>
        </w:rPr>
      </w:pPr>
    </w:p>
    <w:p w14:paraId="3FE89CA6" w14:textId="14CE3656" w:rsidR="00424B90" w:rsidRPr="0017444A" w:rsidRDefault="0017444A" w:rsidP="0017444A">
      <w:pPr>
        <w:spacing w:after="0" w:line="240" w:lineRule="auto"/>
        <w:rPr>
          <w:rFonts w:ascii="Arial" w:hAnsi="Arial" w:cs="Arial"/>
          <w:sz w:val="24"/>
          <w:szCs w:val="24"/>
        </w:rPr>
      </w:pPr>
      <w:r>
        <w:rPr>
          <w:rFonts w:ascii="Arial" w:hAnsi="Arial" w:cs="Arial"/>
          <w:sz w:val="24"/>
          <w:szCs w:val="24"/>
        </w:rPr>
        <w:t>A monitoring regime to assess multiple ecosystem service benefits</w:t>
      </w:r>
      <w:r w:rsidR="008A64B9">
        <w:rPr>
          <w:rFonts w:ascii="Arial" w:hAnsi="Arial" w:cs="Arial"/>
          <w:sz w:val="24"/>
          <w:szCs w:val="24"/>
        </w:rPr>
        <w:t>,</w:t>
      </w:r>
      <w:r>
        <w:rPr>
          <w:rFonts w:ascii="Arial" w:hAnsi="Arial" w:cs="Arial"/>
          <w:sz w:val="24"/>
          <w:szCs w:val="24"/>
        </w:rPr>
        <w:t xml:space="preserve"> including where relevant economic assessment and modelling to assess likely benefits of wider scheme implementation, can underpin future scheme modification and roll-out.</w:t>
      </w:r>
    </w:p>
    <w:p w14:paraId="08C3B696" w14:textId="77777777" w:rsidR="00087589" w:rsidRPr="003A098C" w:rsidRDefault="00087589" w:rsidP="00FB36E9">
      <w:pPr>
        <w:pStyle w:val="Default"/>
        <w:ind w:left="29"/>
        <w:rPr>
          <w:rFonts w:ascii="Arial" w:hAnsi="Arial" w:cs="Arial"/>
          <w:color w:val="auto"/>
        </w:rPr>
      </w:pPr>
    </w:p>
    <w:p w14:paraId="574040A7" w14:textId="77777777" w:rsidR="00AF12EE" w:rsidRPr="003A098C" w:rsidRDefault="00AF12EE" w:rsidP="00FB36E9">
      <w:pPr>
        <w:pStyle w:val="Default"/>
        <w:rPr>
          <w:rFonts w:ascii="Arial" w:hAnsi="Arial" w:cs="Arial"/>
          <w:b/>
          <w:bCs/>
          <w:color w:val="auto"/>
        </w:rPr>
      </w:pPr>
      <w:bookmarkStart w:id="0" w:name="Funding_exclusions"/>
      <w:bookmarkStart w:id="1" w:name="_bookmark21"/>
      <w:bookmarkStart w:id="2" w:name="Assessment_criteria"/>
      <w:bookmarkStart w:id="3" w:name="_bookmark23"/>
      <w:bookmarkEnd w:id="0"/>
      <w:bookmarkEnd w:id="1"/>
      <w:bookmarkEnd w:id="2"/>
      <w:bookmarkEnd w:id="3"/>
    </w:p>
    <w:p w14:paraId="56FD2E4B" w14:textId="77777777" w:rsidR="00087589" w:rsidRPr="003A098C" w:rsidRDefault="00B57699" w:rsidP="00FB36E9">
      <w:pPr>
        <w:pStyle w:val="Default"/>
        <w:rPr>
          <w:rFonts w:ascii="Arial" w:hAnsi="Arial" w:cs="Arial"/>
          <w:b/>
          <w:bCs/>
          <w:color w:val="auto"/>
        </w:rPr>
      </w:pPr>
      <w:r w:rsidRPr="003A098C">
        <w:rPr>
          <w:rFonts w:ascii="Arial" w:hAnsi="Arial" w:cs="Arial"/>
          <w:b/>
          <w:bCs/>
          <w:color w:val="auto"/>
        </w:rPr>
        <w:t>References</w:t>
      </w:r>
    </w:p>
    <w:p w14:paraId="49E5D51A" w14:textId="77777777" w:rsidR="00CB79CA" w:rsidRPr="003A098C" w:rsidRDefault="00CB79CA" w:rsidP="00FB36E9">
      <w:pPr>
        <w:pStyle w:val="FootnoteText"/>
        <w:rPr>
          <w:rFonts w:ascii="Arial" w:hAnsi="Arial" w:cs="Arial"/>
          <w:sz w:val="24"/>
          <w:szCs w:val="24"/>
        </w:rPr>
      </w:pPr>
    </w:p>
    <w:p w14:paraId="112D28D4" w14:textId="77777777" w:rsidR="00087589" w:rsidRPr="003A098C" w:rsidRDefault="00087589" w:rsidP="00FB36E9">
      <w:pPr>
        <w:pStyle w:val="FootnoteText"/>
        <w:rPr>
          <w:rFonts w:ascii="Arial" w:hAnsi="Arial" w:cs="Arial"/>
          <w:sz w:val="24"/>
          <w:szCs w:val="24"/>
        </w:rPr>
      </w:pPr>
      <w:r w:rsidRPr="003A098C">
        <w:rPr>
          <w:rFonts w:ascii="Arial" w:hAnsi="Arial" w:cs="Arial"/>
          <w:sz w:val="24"/>
          <w:szCs w:val="24"/>
        </w:rPr>
        <w:t xml:space="preserve">Aragão, L.E.O.C. (2012). Environmental science: The rainforest’s water pump. </w:t>
      </w:r>
      <w:r w:rsidRPr="003A098C">
        <w:rPr>
          <w:rFonts w:ascii="Arial" w:hAnsi="Arial" w:cs="Arial"/>
          <w:i/>
          <w:sz w:val="24"/>
          <w:szCs w:val="24"/>
        </w:rPr>
        <w:t>Nature</w:t>
      </w:r>
      <w:r w:rsidRPr="003A098C">
        <w:rPr>
          <w:rFonts w:ascii="Arial" w:hAnsi="Arial" w:cs="Arial"/>
          <w:sz w:val="24"/>
          <w:szCs w:val="24"/>
        </w:rPr>
        <w:t>, 489, pp.217–218. doi:10.1038/nature11485.</w:t>
      </w:r>
    </w:p>
    <w:p w14:paraId="0C841374" w14:textId="77777777" w:rsidR="009C0AE7" w:rsidRPr="003A098C" w:rsidRDefault="009C0AE7" w:rsidP="00FB36E9">
      <w:pPr>
        <w:pStyle w:val="FootnoteText"/>
        <w:rPr>
          <w:rFonts w:ascii="Arial" w:hAnsi="Arial" w:cs="Arial"/>
          <w:sz w:val="24"/>
          <w:szCs w:val="24"/>
        </w:rPr>
      </w:pPr>
    </w:p>
    <w:p w14:paraId="41EAF2BA" w14:textId="77777777" w:rsidR="009C0AE7" w:rsidRPr="003A098C" w:rsidRDefault="009C0AE7" w:rsidP="00FB36E9">
      <w:pPr>
        <w:spacing w:after="0" w:line="240" w:lineRule="auto"/>
        <w:rPr>
          <w:rFonts w:ascii="Arial" w:hAnsi="Arial" w:cs="Arial"/>
          <w:sz w:val="24"/>
          <w:szCs w:val="24"/>
        </w:rPr>
      </w:pPr>
      <w:r w:rsidRPr="003A098C">
        <w:rPr>
          <w:rFonts w:ascii="Arial" w:hAnsi="Arial" w:cs="Arial"/>
          <w:sz w:val="24"/>
          <w:szCs w:val="24"/>
        </w:rPr>
        <w:t xml:space="preserve">Aretano R, Petrosillo I, Zaccarelli N, Semeraro T and Zurlini G (2013). People perception of landscape change effects on ecosystem services in small Mediterranean islands: A combination of subjective and objective assessments. </w:t>
      </w:r>
      <w:r w:rsidRPr="003A098C">
        <w:rPr>
          <w:rFonts w:ascii="Arial" w:hAnsi="Arial" w:cs="Arial"/>
          <w:i/>
          <w:sz w:val="24"/>
          <w:szCs w:val="24"/>
        </w:rPr>
        <w:t>Landscape and Urban Planning</w:t>
      </w:r>
      <w:r w:rsidRPr="003A098C">
        <w:rPr>
          <w:rFonts w:ascii="Arial" w:hAnsi="Arial" w:cs="Arial"/>
          <w:sz w:val="24"/>
          <w:szCs w:val="24"/>
        </w:rPr>
        <w:t>, 112, pp.63-73.</w:t>
      </w:r>
    </w:p>
    <w:p w14:paraId="6D6E9C24" w14:textId="77777777" w:rsidR="009C0AE7" w:rsidRPr="003A098C" w:rsidRDefault="009C0AE7" w:rsidP="00FB36E9">
      <w:pPr>
        <w:spacing w:after="0" w:line="240" w:lineRule="auto"/>
        <w:rPr>
          <w:rFonts w:ascii="Arial" w:hAnsi="Arial" w:cs="Arial"/>
          <w:sz w:val="24"/>
          <w:szCs w:val="24"/>
        </w:rPr>
      </w:pPr>
    </w:p>
    <w:p w14:paraId="4768F15C" w14:textId="77777777" w:rsidR="005475A7" w:rsidRPr="003A098C" w:rsidRDefault="005475A7" w:rsidP="00FB36E9">
      <w:pPr>
        <w:spacing w:after="0" w:line="240" w:lineRule="auto"/>
        <w:rPr>
          <w:rFonts w:ascii="Arial" w:hAnsi="Arial" w:cs="Arial"/>
          <w:sz w:val="24"/>
          <w:szCs w:val="24"/>
        </w:rPr>
      </w:pPr>
      <w:r w:rsidRPr="003A098C">
        <w:rPr>
          <w:rFonts w:ascii="Arial" w:hAnsi="Arial" w:cs="Arial"/>
          <w:sz w:val="24"/>
          <w:szCs w:val="24"/>
        </w:rPr>
        <w:t xml:space="preserve">Asbjornsen, H., Tomer, M.D., Gomez-Cardenas, M., Brudvig, L.A., Greenan, C.M. and Schilling, K. (2007). Tree and stand transpiration in a Midwestern bur oak savanna after elm encroachment and restoration thinning. </w:t>
      </w:r>
      <w:r w:rsidRPr="003A098C">
        <w:rPr>
          <w:rFonts w:ascii="Arial" w:hAnsi="Arial" w:cs="Arial"/>
          <w:i/>
          <w:sz w:val="24"/>
          <w:szCs w:val="24"/>
        </w:rPr>
        <w:t>Forest Ecology and Management</w:t>
      </w:r>
      <w:r w:rsidRPr="003A098C">
        <w:rPr>
          <w:rFonts w:ascii="Arial" w:hAnsi="Arial" w:cs="Arial"/>
          <w:sz w:val="24"/>
          <w:szCs w:val="24"/>
        </w:rPr>
        <w:t>, 247, pp. 209–219.</w:t>
      </w:r>
    </w:p>
    <w:p w14:paraId="20004000" w14:textId="77777777" w:rsidR="005475A7" w:rsidRPr="003A098C" w:rsidRDefault="005475A7" w:rsidP="00FB36E9">
      <w:pPr>
        <w:spacing w:after="0" w:line="240" w:lineRule="auto"/>
        <w:rPr>
          <w:rFonts w:ascii="Arial" w:hAnsi="Arial" w:cs="Arial"/>
          <w:sz w:val="24"/>
          <w:szCs w:val="24"/>
        </w:rPr>
      </w:pPr>
    </w:p>
    <w:p w14:paraId="44A3F0DA" w14:textId="77777777" w:rsidR="00CB38CF" w:rsidRDefault="00CB38CF" w:rsidP="00FB36E9">
      <w:pPr>
        <w:autoSpaceDE w:val="0"/>
        <w:autoSpaceDN w:val="0"/>
        <w:adjustRightInd w:val="0"/>
        <w:spacing w:after="0" w:line="240" w:lineRule="auto"/>
        <w:rPr>
          <w:rFonts w:ascii="Arial" w:eastAsia="Times-Roman" w:hAnsi="Arial" w:cs="Arial"/>
          <w:sz w:val="24"/>
          <w:szCs w:val="24"/>
        </w:rPr>
      </w:pPr>
      <w:r w:rsidRPr="003A098C">
        <w:rPr>
          <w:rFonts w:ascii="Arial" w:hAnsi="Arial" w:cs="Arial"/>
          <w:sz w:val="24"/>
          <w:szCs w:val="24"/>
        </w:rPr>
        <w:t xml:space="preserve">Becker, </w:t>
      </w:r>
      <w:r w:rsidRPr="003A098C">
        <w:rPr>
          <w:rFonts w:ascii="Arial" w:eastAsia="Times-Roman" w:hAnsi="Arial" w:cs="Arial"/>
          <w:sz w:val="24"/>
          <w:szCs w:val="24"/>
        </w:rPr>
        <w:t>A. and Bugmann H. (2001).</w:t>
      </w:r>
      <w:r w:rsidRPr="003A098C">
        <w:rPr>
          <w:rFonts w:ascii="Arial" w:hAnsi="Arial" w:cs="Arial"/>
          <w:i/>
          <w:iCs/>
          <w:sz w:val="24"/>
          <w:szCs w:val="24"/>
        </w:rPr>
        <w:t>Global change and mountain regions</w:t>
      </w:r>
      <w:r w:rsidRPr="003A098C">
        <w:rPr>
          <w:rFonts w:ascii="Arial" w:eastAsia="Times-Roman" w:hAnsi="Arial" w:cs="Arial"/>
          <w:sz w:val="24"/>
          <w:szCs w:val="24"/>
        </w:rPr>
        <w:t>. The Mountain Research Initiative (IGBP Report 49). International Geosphere-Biosphere Programme, Stockholm.</w:t>
      </w:r>
    </w:p>
    <w:p w14:paraId="368B4DAC" w14:textId="77777777" w:rsidR="00494B8C" w:rsidRDefault="00494B8C" w:rsidP="00FB36E9">
      <w:pPr>
        <w:autoSpaceDE w:val="0"/>
        <w:autoSpaceDN w:val="0"/>
        <w:adjustRightInd w:val="0"/>
        <w:spacing w:after="0" w:line="240" w:lineRule="auto"/>
        <w:rPr>
          <w:rFonts w:ascii="Arial" w:eastAsia="Times-Roman" w:hAnsi="Arial" w:cs="Arial"/>
          <w:sz w:val="24"/>
          <w:szCs w:val="24"/>
        </w:rPr>
      </w:pPr>
    </w:p>
    <w:p w14:paraId="36951B5B" w14:textId="4D820291" w:rsidR="00494B8C" w:rsidRPr="00494B8C" w:rsidRDefault="00494B8C" w:rsidP="00494B8C">
      <w:pPr>
        <w:autoSpaceDE w:val="0"/>
        <w:autoSpaceDN w:val="0"/>
        <w:adjustRightInd w:val="0"/>
        <w:spacing w:after="0" w:line="240" w:lineRule="auto"/>
        <w:rPr>
          <w:rFonts w:ascii="Arial" w:eastAsia="Times-Roman" w:hAnsi="Arial" w:cs="Arial"/>
          <w:sz w:val="24"/>
          <w:szCs w:val="24"/>
        </w:rPr>
      </w:pPr>
      <w:r>
        <w:rPr>
          <w:rFonts w:ascii="Arial" w:eastAsia="Times-Roman" w:hAnsi="Arial" w:cs="Arial"/>
          <w:sz w:val="24"/>
          <w:szCs w:val="24"/>
        </w:rPr>
        <w:t xml:space="preserve">Bezeng, B.S., </w:t>
      </w:r>
      <w:r w:rsidRPr="00494B8C">
        <w:rPr>
          <w:rFonts w:ascii="Arial" w:eastAsia="Times-Roman" w:hAnsi="Arial" w:cs="Arial"/>
          <w:sz w:val="24"/>
          <w:szCs w:val="24"/>
        </w:rPr>
        <w:t>Morales-Castilla,</w:t>
      </w:r>
      <w:r>
        <w:rPr>
          <w:rFonts w:ascii="Arial" w:eastAsia="Times-Roman" w:hAnsi="Arial" w:cs="Arial"/>
          <w:sz w:val="24"/>
          <w:szCs w:val="24"/>
        </w:rPr>
        <w:t xml:space="preserve"> I., </w:t>
      </w:r>
      <w:r w:rsidRPr="00494B8C">
        <w:rPr>
          <w:rFonts w:ascii="Arial" w:eastAsia="Times-Roman" w:hAnsi="Arial" w:cs="Arial"/>
          <w:sz w:val="24"/>
          <w:szCs w:val="24"/>
        </w:rPr>
        <w:t>van der Bank,</w:t>
      </w:r>
      <w:r>
        <w:rPr>
          <w:rFonts w:ascii="Arial" w:eastAsia="Times-Roman" w:hAnsi="Arial" w:cs="Arial"/>
          <w:sz w:val="24"/>
          <w:szCs w:val="24"/>
        </w:rPr>
        <w:t xml:space="preserve"> M., </w:t>
      </w:r>
      <w:r w:rsidRPr="00494B8C">
        <w:rPr>
          <w:rFonts w:ascii="Arial" w:eastAsia="Times-Roman" w:hAnsi="Arial" w:cs="Arial"/>
          <w:sz w:val="24"/>
          <w:szCs w:val="24"/>
        </w:rPr>
        <w:t>Yessoufou,</w:t>
      </w:r>
      <w:r>
        <w:rPr>
          <w:rFonts w:ascii="Arial" w:eastAsia="Times-Roman" w:hAnsi="Arial" w:cs="Arial"/>
          <w:sz w:val="24"/>
          <w:szCs w:val="24"/>
        </w:rPr>
        <w:t xml:space="preserve"> K., </w:t>
      </w:r>
      <w:r w:rsidRPr="00494B8C">
        <w:rPr>
          <w:rFonts w:ascii="Arial" w:eastAsia="Times-Roman" w:hAnsi="Arial" w:cs="Arial"/>
          <w:sz w:val="24"/>
          <w:szCs w:val="24"/>
        </w:rPr>
        <w:t>Daru,</w:t>
      </w:r>
      <w:r>
        <w:rPr>
          <w:rFonts w:ascii="Arial" w:eastAsia="Times-Roman" w:hAnsi="Arial" w:cs="Arial"/>
          <w:sz w:val="24"/>
          <w:szCs w:val="24"/>
        </w:rPr>
        <w:t xml:space="preserve"> B.H. and Davies, T.J. (2017). </w:t>
      </w:r>
      <w:r w:rsidRPr="00494B8C">
        <w:rPr>
          <w:rFonts w:ascii="Arial" w:eastAsia="Times-Roman" w:hAnsi="Arial" w:cs="Arial"/>
          <w:sz w:val="24"/>
          <w:szCs w:val="24"/>
        </w:rPr>
        <w:t>Climate change may reduce the spread of non-native species</w:t>
      </w:r>
      <w:r>
        <w:rPr>
          <w:rFonts w:ascii="Arial" w:eastAsia="Times-Roman" w:hAnsi="Arial" w:cs="Arial"/>
          <w:sz w:val="24"/>
          <w:szCs w:val="24"/>
        </w:rPr>
        <w:t xml:space="preserve">. </w:t>
      </w:r>
      <w:r w:rsidRPr="00494B8C">
        <w:rPr>
          <w:rFonts w:ascii="Arial" w:eastAsia="Times-Roman" w:hAnsi="Arial" w:cs="Arial"/>
          <w:i/>
          <w:sz w:val="24"/>
          <w:szCs w:val="24"/>
        </w:rPr>
        <w:t>Ecosphere</w:t>
      </w:r>
      <w:r>
        <w:rPr>
          <w:rFonts w:ascii="Arial" w:eastAsia="Times-Roman" w:hAnsi="Arial" w:cs="Arial"/>
          <w:sz w:val="24"/>
          <w:szCs w:val="24"/>
        </w:rPr>
        <w:t xml:space="preserve">, </w:t>
      </w:r>
      <w:r w:rsidRPr="00494B8C">
        <w:rPr>
          <w:rFonts w:ascii="Arial" w:eastAsia="Times-Roman" w:hAnsi="Arial" w:cs="Arial"/>
          <w:sz w:val="24"/>
          <w:szCs w:val="24"/>
        </w:rPr>
        <w:t>8</w:t>
      </w:r>
      <w:r>
        <w:rPr>
          <w:rFonts w:ascii="Arial" w:eastAsia="Times-Roman" w:hAnsi="Arial" w:cs="Arial"/>
          <w:sz w:val="24"/>
          <w:szCs w:val="24"/>
        </w:rPr>
        <w:t>(</w:t>
      </w:r>
      <w:r w:rsidRPr="00494B8C">
        <w:rPr>
          <w:rFonts w:ascii="Arial" w:eastAsia="Times-Roman" w:hAnsi="Arial" w:cs="Arial"/>
          <w:sz w:val="24"/>
          <w:szCs w:val="24"/>
        </w:rPr>
        <w:t>3</w:t>
      </w:r>
      <w:r>
        <w:rPr>
          <w:rFonts w:ascii="Arial" w:eastAsia="Times-Roman" w:hAnsi="Arial" w:cs="Arial"/>
          <w:sz w:val="24"/>
          <w:szCs w:val="24"/>
        </w:rPr>
        <w:t xml:space="preserve">), </w:t>
      </w:r>
      <w:r w:rsidRPr="00494B8C">
        <w:rPr>
          <w:rFonts w:ascii="Arial" w:eastAsia="Times-Roman" w:hAnsi="Arial" w:cs="Arial"/>
          <w:sz w:val="24"/>
          <w:szCs w:val="24"/>
        </w:rPr>
        <w:t>e01694</w:t>
      </w:r>
      <w:r>
        <w:rPr>
          <w:rFonts w:ascii="Arial" w:eastAsia="Times-Roman" w:hAnsi="Arial" w:cs="Arial"/>
          <w:sz w:val="24"/>
          <w:szCs w:val="24"/>
        </w:rPr>
        <w:t>.</w:t>
      </w:r>
    </w:p>
    <w:p w14:paraId="605BC584" w14:textId="77777777" w:rsidR="00CB38CF" w:rsidRPr="003A098C" w:rsidRDefault="00CB38CF" w:rsidP="00FB36E9">
      <w:pPr>
        <w:pStyle w:val="FootnoteText"/>
        <w:rPr>
          <w:rFonts w:ascii="Arial" w:hAnsi="Arial" w:cs="Arial"/>
          <w:sz w:val="24"/>
          <w:szCs w:val="24"/>
        </w:rPr>
      </w:pPr>
    </w:p>
    <w:p w14:paraId="3BB54F7E" w14:textId="77777777" w:rsidR="00087589" w:rsidRPr="003A098C" w:rsidRDefault="00087589" w:rsidP="00FB36E9">
      <w:pPr>
        <w:pStyle w:val="FootnoteText"/>
        <w:rPr>
          <w:rFonts w:ascii="Arial" w:hAnsi="Arial" w:cs="Arial"/>
          <w:sz w:val="24"/>
          <w:szCs w:val="24"/>
        </w:rPr>
      </w:pPr>
      <w:r w:rsidRPr="003A098C">
        <w:rPr>
          <w:rFonts w:ascii="Arial" w:hAnsi="Arial" w:cs="Arial"/>
          <w:sz w:val="24"/>
          <w:szCs w:val="24"/>
        </w:rPr>
        <w:t xml:space="preserve">Bhatta, L.D., Van Oort, B., Stork, N.E. and Baral, H. (2015). Ecosystem services and livelihoods in a changing climate: Understanding local adaptations in the Upper Koshi, Nepal. </w:t>
      </w:r>
      <w:r w:rsidRPr="003A098C">
        <w:rPr>
          <w:rFonts w:ascii="Arial" w:hAnsi="Arial" w:cs="Arial"/>
          <w:i/>
          <w:sz w:val="24"/>
          <w:szCs w:val="24"/>
        </w:rPr>
        <w:t>International Journal of Biodiversity Science, Ecosystem Services &amp; Management</w:t>
      </w:r>
      <w:r w:rsidRPr="003A098C">
        <w:rPr>
          <w:rFonts w:ascii="Arial" w:hAnsi="Arial" w:cs="Arial"/>
          <w:sz w:val="24"/>
          <w:szCs w:val="24"/>
        </w:rPr>
        <w:t>, 11(2), pp.145-155. DOI: 10.1080/21513732.2015.1027793.</w:t>
      </w:r>
    </w:p>
    <w:p w14:paraId="35B755E3" w14:textId="77777777" w:rsidR="00CE0DC0" w:rsidRPr="003A098C" w:rsidRDefault="00CE0DC0" w:rsidP="00FB36E9">
      <w:pPr>
        <w:pStyle w:val="FootnoteText"/>
        <w:rPr>
          <w:rFonts w:ascii="Arial" w:hAnsi="Arial" w:cs="Arial"/>
          <w:sz w:val="24"/>
          <w:szCs w:val="24"/>
        </w:rPr>
      </w:pPr>
    </w:p>
    <w:p w14:paraId="5566B962" w14:textId="76F90962" w:rsidR="00CB79CA" w:rsidRPr="003A098C" w:rsidRDefault="00CE0DC0" w:rsidP="00FB36E9">
      <w:pPr>
        <w:pStyle w:val="FootnoteText"/>
        <w:rPr>
          <w:rFonts w:ascii="Arial" w:hAnsi="Arial" w:cs="Arial"/>
          <w:sz w:val="24"/>
          <w:szCs w:val="24"/>
        </w:rPr>
      </w:pPr>
      <w:r w:rsidRPr="003A098C">
        <w:rPr>
          <w:rFonts w:ascii="Arial" w:hAnsi="Arial" w:cs="Arial"/>
          <w:sz w:val="24"/>
          <w:szCs w:val="24"/>
        </w:rPr>
        <w:t xml:space="preserve">Buckley, M. (2015). In Nepal's next big quake, hydropower dams threaten catastrophe. </w:t>
      </w:r>
      <w:r w:rsidRPr="003A098C">
        <w:rPr>
          <w:rFonts w:ascii="Arial" w:hAnsi="Arial" w:cs="Arial"/>
          <w:i/>
          <w:sz w:val="24"/>
          <w:szCs w:val="24"/>
        </w:rPr>
        <w:t>The Ecologist</w:t>
      </w:r>
      <w:r w:rsidRPr="003A098C">
        <w:rPr>
          <w:rFonts w:ascii="Arial" w:hAnsi="Arial" w:cs="Arial"/>
          <w:sz w:val="24"/>
          <w:szCs w:val="24"/>
        </w:rPr>
        <w:t>, 4th May 2015. [online] (</w:t>
      </w:r>
      <w:hyperlink r:id="rId20" w:history="1">
        <w:r w:rsidRPr="003A098C">
          <w:rPr>
            <w:rStyle w:val="Hyperlink"/>
            <w:rFonts w:ascii="Arial" w:hAnsi="Arial" w:cs="Arial"/>
            <w:sz w:val="24"/>
            <w:szCs w:val="24"/>
          </w:rPr>
          <w:t>http://www.theecologist.org/News/news_analysis/2855302/in_nepals_next_big_quake_hydropower_dams_threaten_catastrophe.html</w:t>
        </w:r>
      </w:hyperlink>
      <w:r w:rsidRPr="003A098C">
        <w:rPr>
          <w:rFonts w:ascii="Arial" w:hAnsi="Arial" w:cs="Arial"/>
          <w:sz w:val="24"/>
          <w:szCs w:val="24"/>
        </w:rPr>
        <w:t xml:space="preserve">, accessed </w:t>
      </w:r>
      <w:r w:rsidR="0000495E">
        <w:rPr>
          <w:rFonts w:ascii="Arial" w:hAnsi="Arial" w:cs="Arial"/>
          <w:sz w:val="24"/>
          <w:szCs w:val="24"/>
        </w:rPr>
        <w:t>04</w:t>
      </w:r>
      <w:r w:rsidR="0000495E" w:rsidRPr="0000495E">
        <w:rPr>
          <w:rFonts w:ascii="Arial" w:hAnsi="Arial" w:cs="Arial"/>
          <w:sz w:val="24"/>
          <w:szCs w:val="24"/>
          <w:vertAlign w:val="superscript"/>
        </w:rPr>
        <w:t>th</w:t>
      </w:r>
      <w:r w:rsidR="0000495E">
        <w:rPr>
          <w:rFonts w:ascii="Arial" w:hAnsi="Arial" w:cs="Arial"/>
          <w:sz w:val="24"/>
          <w:szCs w:val="24"/>
        </w:rPr>
        <w:t xml:space="preserve"> July 2018</w:t>
      </w:r>
      <w:r w:rsidRPr="003A098C">
        <w:rPr>
          <w:rFonts w:ascii="Arial" w:hAnsi="Arial" w:cs="Arial"/>
          <w:sz w:val="24"/>
          <w:szCs w:val="24"/>
        </w:rPr>
        <w:t>.)</w:t>
      </w:r>
    </w:p>
    <w:p w14:paraId="60E2CF39" w14:textId="77777777" w:rsidR="00D0538A" w:rsidRPr="003A098C" w:rsidRDefault="00D0538A" w:rsidP="00FB36E9">
      <w:pPr>
        <w:pStyle w:val="FootnoteText"/>
        <w:rPr>
          <w:rFonts w:ascii="Arial" w:hAnsi="Arial" w:cs="Arial"/>
          <w:sz w:val="24"/>
          <w:szCs w:val="24"/>
        </w:rPr>
      </w:pPr>
    </w:p>
    <w:p w14:paraId="7834A9C0" w14:textId="77777777" w:rsidR="00D0538A" w:rsidRPr="003A098C" w:rsidRDefault="00D0538A" w:rsidP="00FB36E9">
      <w:pPr>
        <w:pStyle w:val="CommentText"/>
        <w:spacing w:after="0"/>
        <w:rPr>
          <w:rFonts w:ascii="Arial" w:hAnsi="Arial" w:cs="Arial"/>
          <w:sz w:val="24"/>
          <w:szCs w:val="24"/>
        </w:rPr>
      </w:pPr>
      <w:r w:rsidRPr="003A098C">
        <w:rPr>
          <w:rFonts w:ascii="Arial" w:hAnsi="Arial" w:cs="Arial"/>
          <w:sz w:val="24"/>
          <w:szCs w:val="24"/>
        </w:rPr>
        <w:t xml:space="preserve">Budha, P.B. (2015). Current state of knowledge on invasive and alien fauna of Nepal. </w:t>
      </w:r>
      <w:r w:rsidRPr="003A098C">
        <w:rPr>
          <w:rFonts w:ascii="Arial" w:hAnsi="Arial" w:cs="Arial"/>
          <w:i/>
          <w:sz w:val="24"/>
          <w:szCs w:val="24"/>
        </w:rPr>
        <w:t>Journal of Institute of Science and Technology</w:t>
      </w:r>
      <w:r w:rsidRPr="003A098C">
        <w:rPr>
          <w:rFonts w:ascii="Arial" w:hAnsi="Arial" w:cs="Arial"/>
          <w:sz w:val="24"/>
          <w:szCs w:val="24"/>
        </w:rPr>
        <w:t>, 20, pp.68-81.</w:t>
      </w:r>
    </w:p>
    <w:p w14:paraId="1761281C" w14:textId="77777777" w:rsidR="00D0538A" w:rsidRPr="003A098C" w:rsidRDefault="00D0538A" w:rsidP="00FB36E9">
      <w:pPr>
        <w:pStyle w:val="CommentText"/>
        <w:spacing w:after="0"/>
        <w:rPr>
          <w:rFonts w:ascii="Arial" w:hAnsi="Arial" w:cs="Arial"/>
          <w:sz w:val="24"/>
          <w:szCs w:val="24"/>
        </w:rPr>
      </w:pPr>
    </w:p>
    <w:p w14:paraId="054C694E" w14:textId="53DC60FE" w:rsidR="005475A7" w:rsidRPr="003A098C" w:rsidRDefault="005475A7" w:rsidP="00FB36E9">
      <w:pPr>
        <w:spacing w:after="0" w:line="240" w:lineRule="auto"/>
        <w:rPr>
          <w:rFonts w:ascii="Arial" w:hAnsi="Arial" w:cs="Arial"/>
          <w:sz w:val="24"/>
          <w:szCs w:val="24"/>
        </w:rPr>
      </w:pPr>
      <w:r w:rsidRPr="003A098C">
        <w:rPr>
          <w:rFonts w:ascii="Arial" w:hAnsi="Arial" w:cs="Arial"/>
          <w:sz w:val="24"/>
          <w:szCs w:val="24"/>
        </w:rPr>
        <w:t xml:space="preserve">Cavaleri, M.A., Ostertag, R., Cordell, S. and Sack, L. (2014). Native trees show conservative water use relative to invasive trees: results from a removal experiment in a Hawaiian wet forest. </w:t>
      </w:r>
      <w:r w:rsidRPr="003A098C">
        <w:rPr>
          <w:rFonts w:ascii="Arial" w:hAnsi="Arial" w:cs="Arial"/>
          <w:i/>
          <w:sz w:val="24"/>
          <w:szCs w:val="24"/>
        </w:rPr>
        <w:t>Conserv. Physiol</w:t>
      </w:r>
      <w:r w:rsidRPr="003A098C">
        <w:rPr>
          <w:rFonts w:ascii="Arial" w:hAnsi="Arial" w:cs="Arial"/>
          <w:sz w:val="24"/>
          <w:szCs w:val="24"/>
        </w:rPr>
        <w:t>., 2(1): cou016</w:t>
      </w:r>
      <w:r w:rsidR="00154669">
        <w:rPr>
          <w:rFonts w:ascii="Arial" w:hAnsi="Arial" w:cs="Arial"/>
          <w:sz w:val="24"/>
          <w:szCs w:val="24"/>
        </w:rPr>
        <w:t>.</w:t>
      </w:r>
      <w:r w:rsidRPr="003A098C">
        <w:rPr>
          <w:rFonts w:ascii="Arial" w:hAnsi="Arial" w:cs="Arial"/>
          <w:sz w:val="24"/>
          <w:szCs w:val="24"/>
        </w:rPr>
        <w:t xml:space="preserve"> doi: 10.1093/conphys/cou016.</w:t>
      </w:r>
    </w:p>
    <w:p w14:paraId="5F70927A" w14:textId="77777777" w:rsidR="005475A7" w:rsidRPr="003A098C" w:rsidRDefault="005475A7" w:rsidP="00FB36E9">
      <w:pPr>
        <w:spacing w:after="0" w:line="240" w:lineRule="auto"/>
        <w:rPr>
          <w:rFonts w:ascii="Arial" w:hAnsi="Arial" w:cs="Arial"/>
          <w:sz w:val="24"/>
          <w:szCs w:val="24"/>
        </w:rPr>
      </w:pPr>
    </w:p>
    <w:p w14:paraId="7CB0348C" w14:textId="059DFC26" w:rsidR="00C81AC5" w:rsidRPr="003A098C" w:rsidRDefault="00C81AC5" w:rsidP="00FB36E9">
      <w:pPr>
        <w:autoSpaceDE w:val="0"/>
        <w:autoSpaceDN w:val="0"/>
        <w:adjustRightInd w:val="0"/>
        <w:spacing w:after="0" w:line="240" w:lineRule="auto"/>
        <w:rPr>
          <w:rFonts w:ascii="Arial" w:hAnsi="Arial" w:cs="Arial"/>
          <w:sz w:val="24"/>
          <w:szCs w:val="24"/>
        </w:rPr>
      </w:pPr>
      <w:r w:rsidRPr="003A098C">
        <w:rPr>
          <w:rFonts w:ascii="Arial" w:hAnsi="Arial" w:cs="Arial"/>
          <w:color w:val="000000" w:themeColor="text1"/>
          <w:sz w:val="24"/>
          <w:szCs w:val="24"/>
        </w:rPr>
        <w:t xml:space="preserve">Chapagain, P.S., Ghimire, M.L. and Shrestha, S. (2016). </w:t>
      </w:r>
      <w:r w:rsidRPr="003A098C">
        <w:rPr>
          <w:rFonts w:ascii="Arial" w:hAnsi="Arial" w:cs="Arial"/>
          <w:sz w:val="24"/>
          <w:szCs w:val="24"/>
        </w:rPr>
        <w:t xml:space="preserve">Situation </w:t>
      </w:r>
      <w:r w:rsidR="00FD744A" w:rsidRPr="003A098C">
        <w:rPr>
          <w:rFonts w:ascii="Arial" w:hAnsi="Arial" w:cs="Arial"/>
          <w:sz w:val="24"/>
          <w:szCs w:val="24"/>
        </w:rPr>
        <w:t>of springs, groundwater spring potentiality and gender roles in water management</w:t>
      </w:r>
      <w:r w:rsidRPr="003A098C">
        <w:rPr>
          <w:rFonts w:ascii="Arial" w:hAnsi="Arial" w:cs="Arial"/>
          <w:sz w:val="24"/>
          <w:szCs w:val="24"/>
        </w:rPr>
        <w:t xml:space="preserve">: A </w:t>
      </w:r>
      <w:r w:rsidR="00FD744A" w:rsidRPr="003A098C">
        <w:rPr>
          <w:rFonts w:ascii="Arial" w:hAnsi="Arial" w:cs="Arial"/>
          <w:sz w:val="24"/>
          <w:szCs w:val="24"/>
        </w:rPr>
        <w:t xml:space="preserve">study </w:t>
      </w:r>
      <w:r w:rsidRPr="003A098C">
        <w:rPr>
          <w:rFonts w:ascii="Arial" w:hAnsi="Arial" w:cs="Arial"/>
          <w:sz w:val="24"/>
          <w:szCs w:val="24"/>
        </w:rPr>
        <w:t>of Melamchi</w:t>
      </w:r>
      <w:r w:rsidR="00FD744A" w:rsidRPr="003A098C">
        <w:rPr>
          <w:rFonts w:ascii="Arial" w:hAnsi="Arial" w:cs="Arial"/>
          <w:sz w:val="24"/>
          <w:szCs w:val="24"/>
        </w:rPr>
        <w:t>area</w:t>
      </w:r>
      <w:r w:rsidRPr="003A098C">
        <w:rPr>
          <w:rFonts w:ascii="Arial" w:hAnsi="Arial" w:cs="Arial"/>
          <w:sz w:val="24"/>
          <w:szCs w:val="24"/>
        </w:rPr>
        <w:t xml:space="preserve">, Sindhupalchok, Nepal. In: Bhuju, D.R., McLaughlin, K., Sijapati, J., </w:t>
      </w:r>
      <w:r w:rsidRPr="003A098C">
        <w:rPr>
          <w:rFonts w:ascii="Arial" w:hAnsi="Arial" w:cs="Arial"/>
          <w:i/>
          <w:sz w:val="24"/>
          <w:szCs w:val="24"/>
        </w:rPr>
        <w:t>et al</w:t>
      </w:r>
      <w:r w:rsidRPr="003A098C">
        <w:rPr>
          <w:rFonts w:ascii="Arial" w:hAnsi="Arial" w:cs="Arial"/>
          <w:sz w:val="24"/>
          <w:szCs w:val="24"/>
        </w:rPr>
        <w:t xml:space="preserve">. (Eds.) </w:t>
      </w:r>
      <w:r w:rsidRPr="003A098C">
        <w:rPr>
          <w:rFonts w:ascii="Arial" w:hAnsi="Arial" w:cs="Arial"/>
          <w:i/>
          <w:sz w:val="24"/>
          <w:szCs w:val="24"/>
        </w:rPr>
        <w:t>Building Knowledge for</w:t>
      </w:r>
      <w:r w:rsidR="00102F8B">
        <w:rPr>
          <w:rFonts w:ascii="Arial" w:hAnsi="Arial" w:cs="Arial"/>
          <w:i/>
          <w:sz w:val="24"/>
          <w:szCs w:val="24"/>
        </w:rPr>
        <w:t xml:space="preserve"> </w:t>
      </w:r>
      <w:r w:rsidRPr="003A098C">
        <w:rPr>
          <w:rFonts w:ascii="Arial" w:hAnsi="Arial" w:cs="Arial"/>
          <w:i/>
          <w:sz w:val="24"/>
          <w:szCs w:val="24"/>
        </w:rPr>
        <w:t xml:space="preserve">Climate Resilience in Nepal: </w:t>
      </w:r>
      <w:r w:rsidRPr="003A098C">
        <w:rPr>
          <w:rFonts w:ascii="Arial" w:hAnsi="Arial" w:cs="Arial"/>
          <w:bCs/>
          <w:i/>
          <w:sz w:val="24"/>
          <w:szCs w:val="24"/>
        </w:rPr>
        <w:t>Research Briefs</w:t>
      </w:r>
      <w:r w:rsidRPr="003A098C">
        <w:rPr>
          <w:rFonts w:ascii="Arial" w:hAnsi="Arial" w:cs="Arial"/>
          <w:bCs/>
          <w:sz w:val="24"/>
          <w:szCs w:val="24"/>
        </w:rPr>
        <w:t xml:space="preserve">. </w:t>
      </w:r>
      <w:r w:rsidRPr="003A098C">
        <w:rPr>
          <w:rFonts w:ascii="Arial" w:hAnsi="Arial" w:cs="Arial"/>
          <w:sz w:val="24"/>
          <w:szCs w:val="24"/>
        </w:rPr>
        <w:t>Nepal Academy of Science and Technology, Khumaltar, Lalitpur, Nepal. pp.87-92.</w:t>
      </w:r>
    </w:p>
    <w:p w14:paraId="0EDCE416" w14:textId="77777777" w:rsidR="00C81AC5" w:rsidRPr="003A098C" w:rsidRDefault="00C81AC5" w:rsidP="00FB36E9">
      <w:pPr>
        <w:autoSpaceDE w:val="0"/>
        <w:autoSpaceDN w:val="0"/>
        <w:adjustRightInd w:val="0"/>
        <w:spacing w:after="0" w:line="240" w:lineRule="auto"/>
        <w:rPr>
          <w:rFonts w:ascii="Arial" w:hAnsi="Arial" w:cs="Arial"/>
          <w:sz w:val="24"/>
          <w:szCs w:val="24"/>
        </w:rPr>
      </w:pPr>
    </w:p>
    <w:p w14:paraId="4B26D1F8" w14:textId="191A3B32" w:rsidR="00CB38CF" w:rsidRDefault="00CB38CF" w:rsidP="00FB36E9">
      <w:pPr>
        <w:autoSpaceDE w:val="0"/>
        <w:autoSpaceDN w:val="0"/>
        <w:adjustRightInd w:val="0"/>
        <w:spacing w:after="0" w:line="240" w:lineRule="auto"/>
        <w:rPr>
          <w:rFonts w:ascii="Arial" w:hAnsi="Arial" w:cs="Arial"/>
          <w:color w:val="000000"/>
          <w:sz w:val="24"/>
          <w:szCs w:val="24"/>
          <w:shd w:val="clear" w:color="auto" w:fill="FFFFFF"/>
        </w:rPr>
      </w:pPr>
      <w:r w:rsidRPr="003A098C">
        <w:rPr>
          <w:rFonts w:ascii="Arial" w:hAnsi="Arial" w:cs="Arial"/>
          <w:color w:val="000000"/>
          <w:sz w:val="24"/>
          <w:szCs w:val="24"/>
          <w:shd w:val="clear" w:color="auto" w:fill="FFFFFF"/>
        </w:rPr>
        <w:t xml:space="preserve">Chaudhary, P., Rai, S., Wangdi, S., Mao, A., Rehman, N., Chettri, S., and Bawa, K.S. </w:t>
      </w:r>
      <w:r w:rsidR="0095415E">
        <w:rPr>
          <w:rFonts w:ascii="Arial" w:hAnsi="Arial" w:cs="Arial"/>
          <w:color w:val="000000"/>
          <w:sz w:val="24"/>
          <w:szCs w:val="24"/>
          <w:shd w:val="clear" w:color="auto" w:fill="FFFFFF"/>
        </w:rPr>
        <w:t>(</w:t>
      </w:r>
      <w:r w:rsidRPr="003A098C">
        <w:rPr>
          <w:rStyle w:val="nlmyear"/>
          <w:rFonts w:ascii="Arial" w:hAnsi="Arial" w:cs="Arial"/>
          <w:color w:val="000000"/>
          <w:sz w:val="24"/>
          <w:szCs w:val="24"/>
          <w:shd w:val="clear" w:color="auto" w:fill="FFFFFF"/>
        </w:rPr>
        <w:t>2011)</w:t>
      </w:r>
      <w:r w:rsidRPr="003A098C">
        <w:rPr>
          <w:rFonts w:ascii="Arial" w:hAnsi="Arial" w:cs="Arial"/>
          <w:color w:val="000000"/>
          <w:sz w:val="24"/>
          <w:szCs w:val="24"/>
          <w:shd w:val="clear" w:color="auto" w:fill="FFFFFF"/>
        </w:rPr>
        <w:t>.</w:t>
      </w:r>
      <w:r w:rsidRPr="003A098C">
        <w:rPr>
          <w:rStyle w:val="apple-converted-space"/>
          <w:rFonts w:ascii="Arial" w:hAnsi="Arial" w:cs="Arial"/>
          <w:color w:val="000000"/>
          <w:sz w:val="24"/>
          <w:szCs w:val="24"/>
          <w:shd w:val="clear" w:color="auto" w:fill="FFFFFF"/>
        </w:rPr>
        <w:t> </w:t>
      </w:r>
      <w:r w:rsidRPr="003A098C">
        <w:rPr>
          <w:rStyle w:val="nlmarticle-title"/>
          <w:rFonts w:ascii="Arial" w:hAnsi="Arial" w:cs="Arial"/>
          <w:color w:val="000000"/>
          <w:sz w:val="24"/>
          <w:szCs w:val="24"/>
          <w:shd w:val="clear" w:color="auto" w:fill="FFFFFF"/>
        </w:rPr>
        <w:t>Consistency of local perceptions of climate change in the Kangchenjunga Himalayas landscape.</w:t>
      </w:r>
      <w:r w:rsidRPr="003A098C">
        <w:rPr>
          <w:rStyle w:val="apple-converted-space"/>
          <w:rFonts w:ascii="Arial" w:hAnsi="Arial" w:cs="Arial"/>
          <w:color w:val="000000"/>
          <w:sz w:val="24"/>
          <w:szCs w:val="24"/>
          <w:shd w:val="clear" w:color="auto" w:fill="FFFFFF"/>
        </w:rPr>
        <w:t> </w:t>
      </w:r>
      <w:r w:rsidRPr="003A098C">
        <w:rPr>
          <w:rStyle w:val="citationsource-journal"/>
          <w:rFonts w:ascii="Arial" w:hAnsi="Arial" w:cs="Arial"/>
          <w:i/>
          <w:iCs/>
          <w:color w:val="000000"/>
          <w:sz w:val="24"/>
          <w:szCs w:val="24"/>
          <w:shd w:val="clear" w:color="auto" w:fill="FFFFFF"/>
        </w:rPr>
        <w:t>Current Science</w:t>
      </w:r>
      <w:r w:rsidRPr="003A098C">
        <w:rPr>
          <w:rStyle w:val="apple-converted-space"/>
          <w:rFonts w:ascii="Arial" w:hAnsi="Arial" w:cs="Arial"/>
          <w:color w:val="000000"/>
          <w:sz w:val="24"/>
          <w:szCs w:val="24"/>
          <w:shd w:val="clear" w:color="auto" w:fill="FFFFFF"/>
        </w:rPr>
        <w:t xml:space="preserve">, </w:t>
      </w:r>
      <w:r w:rsidRPr="003A098C">
        <w:rPr>
          <w:rFonts w:ascii="Arial" w:hAnsi="Arial" w:cs="Arial"/>
          <w:color w:val="000000"/>
          <w:sz w:val="24"/>
          <w:szCs w:val="24"/>
          <w:shd w:val="clear" w:color="auto" w:fill="FFFFFF"/>
        </w:rPr>
        <w:t>101(3), pp.</w:t>
      </w:r>
      <w:r w:rsidRPr="003A098C">
        <w:rPr>
          <w:rStyle w:val="nlmfpage"/>
          <w:rFonts w:ascii="Arial" w:hAnsi="Arial" w:cs="Arial"/>
          <w:color w:val="000000"/>
          <w:sz w:val="24"/>
          <w:szCs w:val="24"/>
          <w:shd w:val="clear" w:color="auto" w:fill="FFFFFF"/>
        </w:rPr>
        <w:t>504</w:t>
      </w:r>
      <w:r w:rsidRPr="003A098C">
        <w:rPr>
          <w:rFonts w:ascii="Arial" w:hAnsi="Arial" w:cs="Arial"/>
          <w:color w:val="000000"/>
          <w:sz w:val="24"/>
          <w:szCs w:val="24"/>
          <w:shd w:val="clear" w:color="auto" w:fill="FFFFFF"/>
        </w:rPr>
        <w:t>–</w:t>
      </w:r>
      <w:r w:rsidRPr="003A098C">
        <w:rPr>
          <w:rStyle w:val="nlmlpage"/>
          <w:rFonts w:ascii="Arial" w:hAnsi="Arial" w:cs="Arial"/>
          <w:color w:val="000000"/>
          <w:sz w:val="24"/>
          <w:szCs w:val="24"/>
          <w:shd w:val="clear" w:color="auto" w:fill="FFFFFF"/>
        </w:rPr>
        <w:t>513</w:t>
      </w:r>
      <w:r w:rsidRPr="003A098C">
        <w:rPr>
          <w:rFonts w:ascii="Arial" w:hAnsi="Arial" w:cs="Arial"/>
          <w:color w:val="000000"/>
          <w:sz w:val="24"/>
          <w:szCs w:val="24"/>
          <w:shd w:val="clear" w:color="auto" w:fill="FFFFFF"/>
        </w:rPr>
        <w:t>.</w:t>
      </w:r>
    </w:p>
    <w:p w14:paraId="7D5C1567" w14:textId="77777777" w:rsidR="009B2231" w:rsidRDefault="009B2231" w:rsidP="00FB36E9">
      <w:pPr>
        <w:autoSpaceDE w:val="0"/>
        <w:autoSpaceDN w:val="0"/>
        <w:adjustRightInd w:val="0"/>
        <w:spacing w:after="0" w:line="240" w:lineRule="auto"/>
        <w:rPr>
          <w:rFonts w:ascii="Arial" w:hAnsi="Arial" w:cs="Arial"/>
          <w:color w:val="000000"/>
          <w:sz w:val="24"/>
          <w:szCs w:val="24"/>
          <w:shd w:val="clear" w:color="auto" w:fill="FFFFFF"/>
        </w:rPr>
      </w:pPr>
    </w:p>
    <w:p w14:paraId="34643282" w14:textId="567A4C7A" w:rsidR="00DD3829" w:rsidRDefault="009B2231" w:rsidP="00FB36E9">
      <w:pPr>
        <w:autoSpaceDE w:val="0"/>
        <w:autoSpaceDN w:val="0"/>
        <w:adjustRightInd w:val="0"/>
        <w:spacing w:after="0" w:line="240" w:lineRule="auto"/>
        <w:rPr>
          <w:rFonts w:ascii="Arial" w:hAnsi="Arial" w:cs="Arial"/>
          <w:color w:val="000000"/>
          <w:sz w:val="24"/>
          <w:szCs w:val="24"/>
          <w:shd w:val="clear" w:color="auto" w:fill="FFFFFF"/>
        </w:rPr>
      </w:pPr>
      <w:r w:rsidRPr="009B2231">
        <w:rPr>
          <w:rFonts w:ascii="Arial" w:hAnsi="Arial" w:cs="Arial"/>
          <w:color w:val="000000"/>
          <w:sz w:val="24"/>
          <w:szCs w:val="24"/>
          <w:shd w:val="clear" w:color="auto" w:fill="FFFFFF"/>
        </w:rPr>
        <w:t>Chaudhary R</w:t>
      </w:r>
      <w:r>
        <w:rPr>
          <w:rFonts w:ascii="Arial" w:hAnsi="Arial" w:cs="Arial"/>
          <w:color w:val="000000"/>
          <w:sz w:val="24"/>
          <w:szCs w:val="24"/>
          <w:shd w:val="clear" w:color="auto" w:fill="FFFFFF"/>
        </w:rPr>
        <w:t>.</w:t>
      </w:r>
      <w:r w:rsidRPr="009B2231">
        <w:rPr>
          <w:rFonts w:ascii="Arial" w:hAnsi="Arial" w:cs="Arial"/>
          <w:color w:val="000000"/>
          <w:sz w:val="24"/>
          <w:szCs w:val="24"/>
          <w:shd w:val="clear" w:color="auto" w:fill="FFFFFF"/>
        </w:rPr>
        <w:t>P, Uprety</w:t>
      </w:r>
      <w:r>
        <w:rPr>
          <w:rFonts w:ascii="Arial" w:hAnsi="Arial" w:cs="Arial"/>
          <w:color w:val="000000"/>
          <w:sz w:val="24"/>
          <w:szCs w:val="24"/>
          <w:shd w:val="clear" w:color="auto" w:fill="FFFFFF"/>
        </w:rPr>
        <w:t>, Y.</w:t>
      </w:r>
      <w:r w:rsidRPr="009B2231">
        <w:rPr>
          <w:rFonts w:ascii="Arial" w:hAnsi="Arial" w:cs="Arial"/>
          <w:color w:val="000000"/>
          <w:sz w:val="24"/>
          <w:szCs w:val="24"/>
          <w:shd w:val="clear" w:color="auto" w:fill="FFFFFF"/>
        </w:rPr>
        <w:t xml:space="preserve"> and Rimal</w:t>
      </w:r>
      <w:r>
        <w:rPr>
          <w:rFonts w:ascii="Arial" w:hAnsi="Arial" w:cs="Arial"/>
          <w:color w:val="000000"/>
          <w:sz w:val="24"/>
          <w:szCs w:val="24"/>
          <w:shd w:val="clear" w:color="auto" w:fill="FFFFFF"/>
        </w:rPr>
        <w:t>, S.K</w:t>
      </w:r>
      <w:r w:rsidRPr="009B223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w:t>
      </w:r>
      <w:r w:rsidRPr="009B2231">
        <w:rPr>
          <w:rFonts w:ascii="Arial" w:hAnsi="Arial" w:cs="Arial"/>
          <w:color w:val="000000"/>
          <w:sz w:val="24"/>
          <w:szCs w:val="24"/>
          <w:shd w:val="clear" w:color="auto" w:fill="FFFFFF"/>
        </w:rPr>
        <w:t>2016</w:t>
      </w:r>
      <w:r>
        <w:rPr>
          <w:rFonts w:ascii="Arial" w:hAnsi="Arial" w:cs="Arial"/>
          <w:color w:val="000000"/>
          <w:sz w:val="24"/>
          <w:szCs w:val="24"/>
          <w:shd w:val="clear" w:color="auto" w:fill="FFFFFF"/>
        </w:rPr>
        <w:t>)</w:t>
      </w:r>
      <w:r w:rsidRPr="009B2231">
        <w:rPr>
          <w:rFonts w:ascii="Arial" w:hAnsi="Arial" w:cs="Arial"/>
          <w:color w:val="000000"/>
          <w:sz w:val="24"/>
          <w:szCs w:val="24"/>
          <w:shd w:val="clear" w:color="auto" w:fill="FFFFFF"/>
        </w:rPr>
        <w:t>. Deforestation in Nepal: Causes, Consequences and Responses. In: Shroder</w:t>
      </w:r>
      <w:r>
        <w:rPr>
          <w:rFonts w:ascii="Arial" w:hAnsi="Arial" w:cs="Arial"/>
          <w:color w:val="000000"/>
          <w:sz w:val="24"/>
          <w:szCs w:val="24"/>
          <w:shd w:val="clear" w:color="auto" w:fill="FFFFFF"/>
        </w:rPr>
        <w:t>, J.F.</w:t>
      </w:r>
      <w:r w:rsidRPr="009B2231">
        <w:rPr>
          <w:rFonts w:ascii="Arial" w:hAnsi="Arial" w:cs="Arial"/>
          <w:color w:val="000000"/>
          <w:sz w:val="24"/>
          <w:szCs w:val="24"/>
          <w:shd w:val="clear" w:color="auto" w:fill="FFFFFF"/>
        </w:rPr>
        <w:t xml:space="preserve"> and Sivanpillai</w:t>
      </w:r>
      <w:r>
        <w:rPr>
          <w:rFonts w:ascii="Arial" w:hAnsi="Arial" w:cs="Arial"/>
          <w:color w:val="000000"/>
          <w:sz w:val="24"/>
          <w:szCs w:val="24"/>
          <w:shd w:val="clear" w:color="auto" w:fill="FFFFFF"/>
        </w:rPr>
        <w:t>, R.</w:t>
      </w:r>
      <w:r w:rsidRPr="009B2231">
        <w:rPr>
          <w:rFonts w:ascii="Arial" w:hAnsi="Arial" w:cs="Arial"/>
          <w:color w:val="000000"/>
          <w:sz w:val="24"/>
          <w:szCs w:val="24"/>
          <w:shd w:val="clear" w:color="auto" w:fill="FFFFFF"/>
        </w:rPr>
        <w:t xml:space="preserve"> (eds.) </w:t>
      </w:r>
      <w:r w:rsidRPr="009B2231">
        <w:rPr>
          <w:rFonts w:ascii="Arial" w:hAnsi="Arial" w:cs="Arial"/>
          <w:i/>
          <w:color w:val="000000"/>
          <w:sz w:val="24"/>
          <w:szCs w:val="24"/>
          <w:shd w:val="clear" w:color="auto" w:fill="FFFFFF"/>
        </w:rPr>
        <w:t>Biological and Environmental Hazards, Risks and Disasters</w:t>
      </w:r>
      <w:r w:rsidRPr="009B2231">
        <w:rPr>
          <w:rFonts w:ascii="Arial" w:hAnsi="Arial" w:cs="Arial"/>
          <w:color w:val="000000"/>
          <w:sz w:val="24"/>
          <w:szCs w:val="24"/>
          <w:shd w:val="clear" w:color="auto" w:fill="FFFFFF"/>
        </w:rPr>
        <w:t xml:space="preserve">. Elsevier Inc., Amsterdam, the Netherlands. </w:t>
      </w:r>
      <w:r>
        <w:rPr>
          <w:rFonts w:ascii="Arial" w:hAnsi="Arial" w:cs="Arial"/>
          <w:color w:val="000000"/>
          <w:sz w:val="24"/>
          <w:szCs w:val="24"/>
          <w:shd w:val="clear" w:color="auto" w:fill="FFFFFF"/>
        </w:rPr>
        <w:t>p</w:t>
      </w:r>
      <w:r w:rsidR="0000495E">
        <w:rPr>
          <w:rFonts w:ascii="Arial" w:hAnsi="Arial" w:cs="Arial"/>
          <w:color w:val="000000"/>
          <w:sz w:val="24"/>
          <w:szCs w:val="24"/>
          <w:shd w:val="clear" w:color="auto" w:fill="FFFFFF"/>
        </w:rPr>
        <w:t>p.</w:t>
      </w:r>
      <w:r w:rsidR="00DD3829">
        <w:rPr>
          <w:rFonts w:ascii="Arial" w:hAnsi="Arial" w:cs="Arial"/>
          <w:color w:val="000000"/>
          <w:sz w:val="24"/>
          <w:szCs w:val="24"/>
          <w:shd w:val="clear" w:color="auto" w:fill="FFFFFF"/>
        </w:rPr>
        <w:t>335-372.</w:t>
      </w:r>
    </w:p>
    <w:p w14:paraId="2D23D3CA" w14:textId="77777777" w:rsidR="00DD3829" w:rsidRDefault="00DD3829" w:rsidP="00FB36E9">
      <w:pPr>
        <w:autoSpaceDE w:val="0"/>
        <w:autoSpaceDN w:val="0"/>
        <w:adjustRightInd w:val="0"/>
        <w:spacing w:after="0" w:line="240" w:lineRule="auto"/>
        <w:rPr>
          <w:rFonts w:ascii="Arial" w:hAnsi="Arial" w:cs="Arial"/>
          <w:color w:val="000000"/>
          <w:sz w:val="24"/>
          <w:szCs w:val="24"/>
          <w:shd w:val="clear" w:color="auto" w:fill="FFFFFF"/>
        </w:rPr>
      </w:pPr>
    </w:p>
    <w:p w14:paraId="50AE19D6" w14:textId="625483B4" w:rsidR="009B2231" w:rsidRDefault="00DD3829" w:rsidP="00DD3829">
      <w:pPr>
        <w:autoSpaceDE w:val="0"/>
        <w:autoSpaceDN w:val="0"/>
        <w:adjustRightInd w:val="0"/>
        <w:spacing w:after="0" w:line="240" w:lineRule="auto"/>
        <w:rPr>
          <w:rFonts w:ascii="Arial" w:hAnsi="Arial" w:cs="Arial"/>
          <w:color w:val="000000"/>
          <w:sz w:val="24"/>
          <w:szCs w:val="24"/>
          <w:shd w:val="clear" w:color="auto" w:fill="FFFFFF"/>
        </w:rPr>
      </w:pPr>
      <w:r w:rsidRPr="00DD3829">
        <w:rPr>
          <w:rFonts w:ascii="Arial" w:hAnsi="Arial" w:cs="Arial"/>
          <w:color w:val="000000"/>
          <w:sz w:val="24"/>
          <w:szCs w:val="24"/>
          <w:shd w:val="clear" w:color="auto" w:fill="FFFFFF"/>
        </w:rPr>
        <w:t xml:space="preserve">Chitiga-Mabugu, </w:t>
      </w:r>
      <w:r>
        <w:rPr>
          <w:rFonts w:ascii="Arial" w:hAnsi="Arial" w:cs="Arial"/>
          <w:color w:val="000000"/>
          <w:sz w:val="24"/>
          <w:szCs w:val="24"/>
          <w:shd w:val="clear" w:color="auto" w:fill="FFFFFF"/>
        </w:rPr>
        <w:t xml:space="preserve">M., </w:t>
      </w:r>
      <w:r w:rsidRPr="00DD3829">
        <w:rPr>
          <w:rFonts w:ascii="Arial" w:hAnsi="Arial" w:cs="Arial"/>
          <w:color w:val="000000"/>
          <w:sz w:val="24"/>
          <w:szCs w:val="24"/>
          <w:shd w:val="clear" w:color="auto" w:fill="FFFFFF"/>
        </w:rPr>
        <w:t xml:space="preserve">Nhemachena, </w:t>
      </w:r>
      <w:r>
        <w:rPr>
          <w:rFonts w:ascii="Arial" w:hAnsi="Arial" w:cs="Arial"/>
          <w:color w:val="000000"/>
          <w:sz w:val="24"/>
          <w:szCs w:val="24"/>
          <w:shd w:val="clear" w:color="auto" w:fill="FFFFFF"/>
        </w:rPr>
        <w:t xml:space="preserve">C., </w:t>
      </w:r>
      <w:r w:rsidRPr="00DD3829">
        <w:rPr>
          <w:rFonts w:ascii="Arial" w:hAnsi="Arial" w:cs="Arial"/>
          <w:color w:val="000000"/>
          <w:sz w:val="24"/>
          <w:szCs w:val="24"/>
          <w:shd w:val="clear" w:color="auto" w:fill="FFFFFF"/>
        </w:rPr>
        <w:t xml:space="preserve">Karuaihe, </w:t>
      </w:r>
      <w:r>
        <w:rPr>
          <w:rFonts w:ascii="Arial" w:hAnsi="Arial" w:cs="Arial"/>
          <w:color w:val="000000"/>
          <w:sz w:val="24"/>
          <w:szCs w:val="24"/>
          <w:shd w:val="clear" w:color="auto" w:fill="FFFFFF"/>
        </w:rPr>
        <w:t xml:space="preserve">S., </w:t>
      </w:r>
      <w:r w:rsidRPr="00DD3829">
        <w:rPr>
          <w:rFonts w:ascii="Arial" w:hAnsi="Arial" w:cs="Arial"/>
          <w:color w:val="000000"/>
          <w:sz w:val="24"/>
          <w:szCs w:val="24"/>
          <w:shd w:val="clear" w:color="auto" w:fill="FFFFFF"/>
        </w:rPr>
        <w:t xml:space="preserve">Motala, </w:t>
      </w:r>
      <w:r>
        <w:rPr>
          <w:rFonts w:ascii="Arial" w:hAnsi="Arial" w:cs="Arial"/>
          <w:color w:val="000000"/>
          <w:sz w:val="24"/>
          <w:szCs w:val="24"/>
          <w:shd w:val="clear" w:color="auto" w:fill="FFFFFF"/>
        </w:rPr>
        <w:t xml:space="preserve">S., </w:t>
      </w:r>
      <w:r w:rsidRPr="00DD3829">
        <w:rPr>
          <w:rFonts w:ascii="Arial" w:hAnsi="Arial" w:cs="Arial"/>
          <w:color w:val="000000"/>
          <w:sz w:val="24"/>
          <w:szCs w:val="24"/>
          <w:shd w:val="clear" w:color="auto" w:fill="FFFFFF"/>
        </w:rPr>
        <w:t xml:space="preserve">Tsoanamatsie, </w:t>
      </w:r>
      <w:r>
        <w:rPr>
          <w:rFonts w:ascii="Arial" w:hAnsi="Arial" w:cs="Arial"/>
          <w:color w:val="000000"/>
          <w:sz w:val="24"/>
          <w:szCs w:val="24"/>
          <w:shd w:val="clear" w:color="auto" w:fill="FFFFFF"/>
        </w:rPr>
        <w:t xml:space="preserve">N. and </w:t>
      </w:r>
      <w:r w:rsidRPr="00DD3829">
        <w:rPr>
          <w:rFonts w:ascii="Arial" w:hAnsi="Arial" w:cs="Arial"/>
          <w:color w:val="000000"/>
          <w:sz w:val="24"/>
          <w:szCs w:val="24"/>
          <w:shd w:val="clear" w:color="auto" w:fill="FFFFFF"/>
        </w:rPr>
        <w:t>Mashile</w:t>
      </w:r>
      <w:r>
        <w:rPr>
          <w:rFonts w:ascii="Arial" w:hAnsi="Arial" w:cs="Arial"/>
          <w:color w:val="000000"/>
          <w:sz w:val="24"/>
          <w:szCs w:val="24"/>
          <w:shd w:val="clear" w:color="auto" w:fill="FFFFFF"/>
        </w:rPr>
        <w:t xml:space="preserve">, L. (2013). </w:t>
      </w:r>
      <w:r w:rsidRPr="00DD3829">
        <w:rPr>
          <w:rFonts w:ascii="Arial" w:hAnsi="Arial" w:cs="Arial"/>
          <w:i/>
          <w:color w:val="000000"/>
          <w:sz w:val="24"/>
          <w:szCs w:val="24"/>
          <w:shd w:val="clear" w:color="auto" w:fill="FFFFFF"/>
        </w:rPr>
        <w:t>Civil society participation in income generating activities in South Africa</w:t>
      </w:r>
      <w:r>
        <w:rPr>
          <w:rFonts w:ascii="Arial" w:hAnsi="Arial" w:cs="Arial"/>
          <w:color w:val="000000"/>
          <w:sz w:val="24"/>
          <w:szCs w:val="24"/>
          <w:shd w:val="clear" w:color="auto" w:fill="FFFFFF"/>
        </w:rPr>
        <w:t xml:space="preserve">. </w:t>
      </w:r>
      <w:r w:rsidRPr="00DD3829">
        <w:rPr>
          <w:rFonts w:ascii="Arial" w:hAnsi="Arial" w:cs="Arial"/>
          <w:color w:val="000000"/>
          <w:sz w:val="24"/>
          <w:szCs w:val="24"/>
          <w:shd w:val="clear" w:color="auto" w:fill="FFFFFF"/>
        </w:rPr>
        <w:t>Income Generating Activities Report</w:t>
      </w:r>
      <w:r>
        <w:rPr>
          <w:rFonts w:ascii="Arial" w:hAnsi="Arial" w:cs="Arial"/>
          <w:color w:val="000000"/>
          <w:sz w:val="24"/>
          <w:szCs w:val="24"/>
          <w:shd w:val="clear" w:color="auto" w:fill="FFFFFF"/>
        </w:rPr>
        <w:t xml:space="preserve">, </w:t>
      </w:r>
      <w:r w:rsidRPr="00DD3829">
        <w:rPr>
          <w:rFonts w:ascii="Arial" w:hAnsi="Arial" w:cs="Arial"/>
          <w:color w:val="000000"/>
          <w:sz w:val="24"/>
          <w:szCs w:val="24"/>
          <w:shd w:val="clear" w:color="auto" w:fill="FFFFFF"/>
        </w:rPr>
        <w:t>NDA Research and Policy Unit</w:t>
      </w:r>
      <w:r>
        <w:rPr>
          <w:rFonts w:ascii="Arial" w:hAnsi="Arial" w:cs="Arial"/>
          <w:color w:val="000000"/>
          <w:sz w:val="24"/>
          <w:szCs w:val="24"/>
          <w:shd w:val="clear" w:color="auto" w:fill="FFFFFF"/>
        </w:rPr>
        <w:t>, Parktown.</w:t>
      </w:r>
    </w:p>
    <w:p w14:paraId="4CA7CBB9" w14:textId="77777777" w:rsidR="008826F9" w:rsidRDefault="008826F9" w:rsidP="00DD3829">
      <w:pPr>
        <w:autoSpaceDE w:val="0"/>
        <w:autoSpaceDN w:val="0"/>
        <w:adjustRightInd w:val="0"/>
        <w:spacing w:after="0" w:line="240" w:lineRule="auto"/>
        <w:rPr>
          <w:rFonts w:ascii="Arial" w:hAnsi="Arial" w:cs="Arial"/>
          <w:color w:val="000000"/>
          <w:sz w:val="24"/>
          <w:szCs w:val="24"/>
          <w:shd w:val="clear" w:color="auto" w:fill="FFFFFF"/>
        </w:rPr>
      </w:pPr>
    </w:p>
    <w:p w14:paraId="6876A8B4" w14:textId="4F8B6EBF" w:rsidR="008826F9" w:rsidRDefault="008826F9" w:rsidP="008826F9">
      <w:pPr>
        <w:autoSpaceDE w:val="0"/>
        <w:autoSpaceDN w:val="0"/>
        <w:adjustRightInd w:val="0"/>
        <w:spacing w:after="0" w:line="240" w:lineRule="auto"/>
        <w:rPr>
          <w:rFonts w:ascii="Arial" w:hAnsi="Arial" w:cs="Arial"/>
          <w:color w:val="000000"/>
          <w:sz w:val="24"/>
          <w:szCs w:val="24"/>
          <w:shd w:val="clear" w:color="auto" w:fill="FFFFFF"/>
        </w:rPr>
      </w:pPr>
      <w:r w:rsidRPr="008826F9">
        <w:rPr>
          <w:rFonts w:ascii="Arial" w:hAnsi="Arial" w:cs="Arial"/>
          <w:color w:val="000000"/>
          <w:sz w:val="24"/>
          <w:szCs w:val="24"/>
          <w:shd w:val="clear" w:color="auto" w:fill="FFFFFF"/>
        </w:rPr>
        <w:t>Collins</w:t>
      </w:r>
      <w:r>
        <w:rPr>
          <w:rFonts w:ascii="Arial" w:hAnsi="Arial" w:cs="Arial"/>
          <w:color w:val="000000"/>
          <w:sz w:val="24"/>
          <w:szCs w:val="24"/>
          <w:shd w:val="clear" w:color="auto" w:fill="FFFFFF"/>
        </w:rPr>
        <w:t xml:space="preserve">, M.D., </w:t>
      </w:r>
      <w:r w:rsidRPr="008826F9">
        <w:rPr>
          <w:rFonts w:ascii="Arial" w:hAnsi="Arial" w:cs="Arial"/>
          <w:color w:val="000000"/>
          <w:sz w:val="24"/>
          <w:szCs w:val="24"/>
          <w:shd w:val="clear" w:color="auto" w:fill="FFFFFF"/>
        </w:rPr>
        <w:t>Vázquez</w:t>
      </w:r>
      <w:r>
        <w:rPr>
          <w:rFonts w:ascii="Arial" w:hAnsi="Arial" w:cs="Arial"/>
          <w:color w:val="000000"/>
          <w:sz w:val="24"/>
          <w:szCs w:val="24"/>
          <w:shd w:val="clear" w:color="auto" w:fill="FFFFFF"/>
        </w:rPr>
        <w:t>, D.P.</w:t>
      </w:r>
      <w:r w:rsidRPr="008826F9">
        <w:rPr>
          <w:rFonts w:ascii="Arial" w:hAnsi="Arial" w:cs="Arial"/>
          <w:color w:val="000000"/>
          <w:sz w:val="24"/>
          <w:szCs w:val="24"/>
          <w:shd w:val="clear" w:color="auto" w:fill="FFFFFF"/>
        </w:rPr>
        <w:t xml:space="preserve"> and Sanders</w:t>
      </w:r>
      <w:r>
        <w:rPr>
          <w:rFonts w:ascii="Arial" w:hAnsi="Arial" w:cs="Arial"/>
          <w:color w:val="000000"/>
          <w:sz w:val="24"/>
          <w:szCs w:val="24"/>
          <w:shd w:val="clear" w:color="auto" w:fill="FFFFFF"/>
        </w:rPr>
        <w:t xml:space="preserve">, N.J. (2002). </w:t>
      </w:r>
      <w:r w:rsidRPr="008826F9">
        <w:rPr>
          <w:rFonts w:ascii="Arial" w:hAnsi="Arial" w:cs="Arial"/>
          <w:color w:val="000000"/>
          <w:sz w:val="24"/>
          <w:szCs w:val="24"/>
          <w:shd w:val="clear" w:color="auto" w:fill="FFFFFF"/>
        </w:rPr>
        <w:t>Species–area curves, homogenization and the</w:t>
      </w:r>
      <w:r>
        <w:rPr>
          <w:rFonts w:ascii="Arial" w:hAnsi="Arial" w:cs="Arial"/>
          <w:color w:val="000000"/>
          <w:sz w:val="24"/>
          <w:szCs w:val="24"/>
          <w:shd w:val="clear" w:color="auto" w:fill="FFFFFF"/>
        </w:rPr>
        <w:t xml:space="preserve"> </w:t>
      </w:r>
      <w:r w:rsidRPr="008826F9">
        <w:rPr>
          <w:rFonts w:ascii="Arial" w:hAnsi="Arial" w:cs="Arial"/>
          <w:color w:val="000000"/>
          <w:sz w:val="24"/>
          <w:szCs w:val="24"/>
          <w:shd w:val="clear" w:color="auto" w:fill="FFFFFF"/>
        </w:rPr>
        <w:t>loss of global diversity</w:t>
      </w:r>
      <w:r>
        <w:rPr>
          <w:rFonts w:ascii="Arial" w:hAnsi="Arial" w:cs="Arial"/>
          <w:color w:val="000000"/>
          <w:sz w:val="24"/>
          <w:szCs w:val="24"/>
          <w:shd w:val="clear" w:color="auto" w:fill="FFFFFF"/>
        </w:rPr>
        <w:t xml:space="preserve">. </w:t>
      </w:r>
      <w:r w:rsidRPr="008826F9">
        <w:rPr>
          <w:rFonts w:ascii="Arial" w:hAnsi="Arial" w:cs="Arial"/>
          <w:i/>
          <w:color w:val="000000"/>
          <w:sz w:val="24"/>
          <w:szCs w:val="24"/>
          <w:shd w:val="clear" w:color="auto" w:fill="FFFFFF"/>
        </w:rPr>
        <w:t>Evolutionary Ecology Research</w:t>
      </w:r>
      <w:r w:rsidRPr="008826F9">
        <w:rPr>
          <w:rFonts w:ascii="Arial" w:hAnsi="Arial" w:cs="Arial"/>
          <w:color w:val="000000"/>
          <w:sz w:val="24"/>
          <w:szCs w:val="24"/>
          <w:shd w:val="clear" w:color="auto" w:fill="FFFFFF"/>
        </w:rPr>
        <w:t>, 4</w:t>
      </w:r>
      <w:r>
        <w:rPr>
          <w:rFonts w:ascii="Arial" w:hAnsi="Arial" w:cs="Arial"/>
          <w:color w:val="000000"/>
          <w:sz w:val="24"/>
          <w:szCs w:val="24"/>
          <w:shd w:val="clear" w:color="auto" w:fill="FFFFFF"/>
        </w:rPr>
        <w:t>, pp.</w:t>
      </w:r>
      <w:r w:rsidRPr="008826F9">
        <w:rPr>
          <w:rFonts w:ascii="Arial" w:hAnsi="Arial" w:cs="Arial"/>
          <w:color w:val="000000"/>
          <w:sz w:val="24"/>
          <w:szCs w:val="24"/>
          <w:shd w:val="clear" w:color="auto" w:fill="FFFFFF"/>
        </w:rPr>
        <w:t xml:space="preserve"> 457</w:t>
      </w:r>
      <w:r>
        <w:rPr>
          <w:rFonts w:ascii="Arial" w:hAnsi="Arial" w:cs="Arial"/>
          <w:color w:val="000000"/>
          <w:sz w:val="24"/>
          <w:szCs w:val="24"/>
          <w:shd w:val="clear" w:color="auto" w:fill="FFFFFF"/>
        </w:rPr>
        <w:t>-</w:t>
      </w:r>
      <w:r w:rsidRPr="008826F9">
        <w:rPr>
          <w:rFonts w:ascii="Arial" w:hAnsi="Arial" w:cs="Arial"/>
          <w:color w:val="000000"/>
          <w:sz w:val="24"/>
          <w:szCs w:val="24"/>
          <w:shd w:val="clear" w:color="auto" w:fill="FFFFFF"/>
        </w:rPr>
        <w:t>464</w:t>
      </w:r>
      <w:r>
        <w:rPr>
          <w:rFonts w:ascii="Arial" w:hAnsi="Arial" w:cs="Arial"/>
          <w:color w:val="000000"/>
          <w:sz w:val="24"/>
          <w:szCs w:val="24"/>
          <w:shd w:val="clear" w:color="auto" w:fill="FFFFFF"/>
        </w:rPr>
        <w:t>.</w:t>
      </w:r>
    </w:p>
    <w:p w14:paraId="2B51F6DB" w14:textId="77777777" w:rsidR="00CB38CF" w:rsidRPr="003A098C" w:rsidRDefault="00CB38CF" w:rsidP="00FB36E9">
      <w:pPr>
        <w:autoSpaceDE w:val="0"/>
        <w:autoSpaceDN w:val="0"/>
        <w:adjustRightInd w:val="0"/>
        <w:spacing w:after="0" w:line="240" w:lineRule="auto"/>
        <w:rPr>
          <w:rFonts w:ascii="Arial" w:hAnsi="Arial" w:cs="Arial"/>
          <w:iCs/>
          <w:sz w:val="24"/>
          <w:szCs w:val="24"/>
        </w:rPr>
      </w:pPr>
    </w:p>
    <w:p w14:paraId="476238C5" w14:textId="775CDDBA" w:rsidR="00494B8C" w:rsidRPr="00494B8C" w:rsidRDefault="00494B8C" w:rsidP="00494B8C">
      <w:pPr>
        <w:autoSpaceDE w:val="0"/>
        <w:autoSpaceDN w:val="0"/>
        <w:adjustRightInd w:val="0"/>
        <w:spacing w:after="0" w:line="240" w:lineRule="auto"/>
        <w:rPr>
          <w:rFonts w:ascii="Arial" w:hAnsi="Arial" w:cs="Arial"/>
          <w:sz w:val="24"/>
          <w:szCs w:val="24"/>
        </w:rPr>
      </w:pPr>
      <w:r w:rsidRPr="00494B8C">
        <w:rPr>
          <w:rFonts w:ascii="Arial" w:hAnsi="Arial" w:cs="Arial"/>
          <w:sz w:val="24"/>
          <w:szCs w:val="24"/>
        </w:rPr>
        <w:t>Davis</w:t>
      </w:r>
      <w:r>
        <w:rPr>
          <w:rFonts w:ascii="Arial" w:hAnsi="Arial" w:cs="Arial"/>
          <w:sz w:val="24"/>
          <w:szCs w:val="24"/>
        </w:rPr>
        <w:t xml:space="preserve">, M.A., </w:t>
      </w:r>
      <w:r w:rsidRPr="00494B8C">
        <w:rPr>
          <w:rFonts w:ascii="Arial" w:hAnsi="Arial" w:cs="Arial"/>
          <w:sz w:val="24"/>
          <w:szCs w:val="24"/>
        </w:rPr>
        <w:t>Chew</w:t>
      </w:r>
      <w:r>
        <w:rPr>
          <w:rFonts w:ascii="Arial" w:hAnsi="Arial" w:cs="Arial"/>
          <w:sz w:val="24"/>
          <w:szCs w:val="24"/>
        </w:rPr>
        <w:t>, M.K., H</w:t>
      </w:r>
      <w:r w:rsidRPr="00494B8C">
        <w:rPr>
          <w:rFonts w:ascii="Arial" w:hAnsi="Arial" w:cs="Arial"/>
          <w:sz w:val="24"/>
          <w:szCs w:val="24"/>
        </w:rPr>
        <w:t>obbs</w:t>
      </w:r>
      <w:r>
        <w:rPr>
          <w:rFonts w:ascii="Arial" w:hAnsi="Arial" w:cs="Arial"/>
          <w:sz w:val="24"/>
          <w:szCs w:val="24"/>
        </w:rPr>
        <w:t xml:space="preserve">, R.J., </w:t>
      </w:r>
      <w:r w:rsidRPr="00494B8C">
        <w:rPr>
          <w:rFonts w:ascii="Arial" w:hAnsi="Arial" w:cs="Arial"/>
          <w:sz w:val="24"/>
          <w:szCs w:val="24"/>
        </w:rPr>
        <w:t>Lugo</w:t>
      </w:r>
      <w:r>
        <w:rPr>
          <w:rFonts w:ascii="Arial" w:hAnsi="Arial" w:cs="Arial"/>
          <w:sz w:val="24"/>
          <w:szCs w:val="24"/>
        </w:rPr>
        <w:t xml:space="preserve">, A.E., </w:t>
      </w:r>
      <w:r w:rsidRPr="00494B8C">
        <w:rPr>
          <w:rFonts w:ascii="Arial" w:hAnsi="Arial" w:cs="Arial"/>
          <w:sz w:val="24"/>
          <w:szCs w:val="24"/>
        </w:rPr>
        <w:t>Ewel</w:t>
      </w:r>
      <w:r>
        <w:rPr>
          <w:rFonts w:ascii="Arial" w:hAnsi="Arial" w:cs="Arial"/>
          <w:sz w:val="24"/>
          <w:szCs w:val="24"/>
        </w:rPr>
        <w:t xml:space="preserve">, J.J., </w:t>
      </w:r>
      <w:r w:rsidRPr="00494B8C">
        <w:rPr>
          <w:rFonts w:ascii="Arial" w:hAnsi="Arial" w:cs="Arial"/>
          <w:sz w:val="24"/>
          <w:szCs w:val="24"/>
        </w:rPr>
        <w:t>Vermeij</w:t>
      </w:r>
      <w:r>
        <w:rPr>
          <w:rFonts w:ascii="Arial" w:hAnsi="Arial" w:cs="Arial"/>
          <w:sz w:val="24"/>
          <w:szCs w:val="24"/>
        </w:rPr>
        <w:t xml:space="preserve">, G.J., </w:t>
      </w:r>
      <w:r w:rsidRPr="00494B8C">
        <w:rPr>
          <w:rFonts w:ascii="Arial" w:hAnsi="Arial" w:cs="Arial"/>
          <w:sz w:val="24"/>
          <w:szCs w:val="24"/>
        </w:rPr>
        <w:t>Brown</w:t>
      </w:r>
      <w:r>
        <w:rPr>
          <w:rFonts w:ascii="Arial" w:hAnsi="Arial" w:cs="Arial"/>
          <w:sz w:val="24"/>
          <w:szCs w:val="24"/>
        </w:rPr>
        <w:t xml:space="preserve">, H.J., </w:t>
      </w:r>
      <w:r w:rsidRPr="00494B8C">
        <w:rPr>
          <w:rFonts w:ascii="Arial" w:hAnsi="Arial" w:cs="Arial"/>
          <w:sz w:val="24"/>
          <w:szCs w:val="24"/>
        </w:rPr>
        <w:t>Rosenzweig</w:t>
      </w:r>
      <w:r>
        <w:rPr>
          <w:rFonts w:ascii="Arial" w:hAnsi="Arial" w:cs="Arial"/>
          <w:sz w:val="24"/>
          <w:szCs w:val="24"/>
        </w:rPr>
        <w:t xml:space="preserve">, M. L., </w:t>
      </w:r>
      <w:r w:rsidRPr="00494B8C">
        <w:rPr>
          <w:rFonts w:ascii="Arial" w:hAnsi="Arial" w:cs="Arial"/>
          <w:sz w:val="24"/>
          <w:szCs w:val="24"/>
        </w:rPr>
        <w:t>Gardener</w:t>
      </w:r>
      <w:r>
        <w:rPr>
          <w:rFonts w:ascii="Arial" w:hAnsi="Arial" w:cs="Arial"/>
          <w:sz w:val="24"/>
          <w:szCs w:val="24"/>
        </w:rPr>
        <w:t xml:space="preserve">, M.R., </w:t>
      </w:r>
      <w:r w:rsidRPr="00494B8C">
        <w:rPr>
          <w:rFonts w:ascii="Arial" w:hAnsi="Arial" w:cs="Arial"/>
          <w:sz w:val="24"/>
          <w:szCs w:val="24"/>
        </w:rPr>
        <w:t>Carroll</w:t>
      </w:r>
      <w:r>
        <w:rPr>
          <w:rFonts w:ascii="Arial" w:hAnsi="Arial" w:cs="Arial"/>
          <w:sz w:val="24"/>
          <w:szCs w:val="24"/>
        </w:rPr>
        <w:t xml:space="preserve">, S.P., </w:t>
      </w:r>
      <w:r w:rsidRPr="00494B8C">
        <w:rPr>
          <w:rFonts w:ascii="Arial" w:hAnsi="Arial" w:cs="Arial"/>
          <w:sz w:val="24"/>
          <w:szCs w:val="24"/>
        </w:rPr>
        <w:t>Thompson</w:t>
      </w:r>
      <w:r>
        <w:rPr>
          <w:rFonts w:ascii="Arial" w:hAnsi="Arial" w:cs="Arial"/>
          <w:sz w:val="24"/>
          <w:szCs w:val="24"/>
        </w:rPr>
        <w:t xml:space="preserve">, K., </w:t>
      </w:r>
      <w:r w:rsidRPr="00494B8C">
        <w:rPr>
          <w:rFonts w:ascii="Arial" w:hAnsi="Arial" w:cs="Arial"/>
          <w:sz w:val="24"/>
          <w:szCs w:val="24"/>
        </w:rPr>
        <w:t>Pickett</w:t>
      </w:r>
      <w:r>
        <w:rPr>
          <w:rFonts w:ascii="Arial" w:hAnsi="Arial" w:cs="Arial"/>
          <w:sz w:val="24"/>
          <w:szCs w:val="24"/>
        </w:rPr>
        <w:t xml:space="preserve">, S.T.A., </w:t>
      </w:r>
      <w:r w:rsidRPr="00494B8C">
        <w:rPr>
          <w:rFonts w:ascii="Arial" w:hAnsi="Arial" w:cs="Arial"/>
          <w:sz w:val="24"/>
          <w:szCs w:val="24"/>
        </w:rPr>
        <w:t>Stromberg</w:t>
      </w:r>
      <w:r>
        <w:rPr>
          <w:rFonts w:ascii="Arial" w:hAnsi="Arial" w:cs="Arial"/>
          <w:sz w:val="24"/>
          <w:szCs w:val="24"/>
        </w:rPr>
        <w:t xml:space="preserve">, J.C., </w:t>
      </w:r>
      <w:r w:rsidRPr="00494B8C">
        <w:rPr>
          <w:rFonts w:ascii="Arial" w:hAnsi="Arial" w:cs="Arial"/>
          <w:sz w:val="24"/>
          <w:szCs w:val="24"/>
        </w:rPr>
        <w:t>Del Tredici</w:t>
      </w:r>
      <w:r>
        <w:rPr>
          <w:rFonts w:ascii="Arial" w:hAnsi="Arial" w:cs="Arial"/>
          <w:sz w:val="24"/>
          <w:szCs w:val="24"/>
        </w:rPr>
        <w:t xml:space="preserve">, P., </w:t>
      </w:r>
      <w:r w:rsidRPr="00494B8C">
        <w:rPr>
          <w:rFonts w:ascii="Arial" w:hAnsi="Arial" w:cs="Arial"/>
          <w:sz w:val="24"/>
          <w:szCs w:val="24"/>
        </w:rPr>
        <w:t>Suding</w:t>
      </w:r>
      <w:r>
        <w:rPr>
          <w:rFonts w:ascii="Arial" w:hAnsi="Arial" w:cs="Arial"/>
          <w:sz w:val="24"/>
          <w:szCs w:val="24"/>
        </w:rPr>
        <w:t xml:space="preserve">, K.N., </w:t>
      </w:r>
      <w:r w:rsidRPr="00494B8C">
        <w:rPr>
          <w:rFonts w:ascii="Arial" w:hAnsi="Arial" w:cs="Arial"/>
          <w:sz w:val="24"/>
          <w:szCs w:val="24"/>
        </w:rPr>
        <w:t>Ehrenfeld</w:t>
      </w:r>
      <w:r>
        <w:rPr>
          <w:rFonts w:ascii="Arial" w:hAnsi="Arial" w:cs="Arial"/>
          <w:sz w:val="24"/>
          <w:szCs w:val="24"/>
        </w:rPr>
        <w:t xml:space="preserve">, J.G., Grime, J.P., </w:t>
      </w:r>
      <w:r w:rsidRPr="00494B8C">
        <w:rPr>
          <w:rFonts w:ascii="Arial" w:hAnsi="Arial" w:cs="Arial"/>
          <w:sz w:val="24"/>
          <w:szCs w:val="24"/>
        </w:rPr>
        <w:t>Mascaro</w:t>
      </w:r>
      <w:r>
        <w:rPr>
          <w:rFonts w:ascii="Arial" w:hAnsi="Arial" w:cs="Arial"/>
          <w:sz w:val="24"/>
          <w:szCs w:val="24"/>
        </w:rPr>
        <w:t xml:space="preserve">, J. and Briggs, J.C. (2011). </w:t>
      </w:r>
    </w:p>
    <w:p w14:paraId="397C45ED" w14:textId="12570262" w:rsidR="00494B8C" w:rsidRPr="00494B8C" w:rsidRDefault="00494B8C" w:rsidP="00494B8C">
      <w:pPr>
        <w:autoSpaceDE w:val="0"/>
        <w:autoSpaceDN w:val="0"/>
        <w:adjustRightInd w:val="0"/>
        <w:spacing w:after="0" w:line="240" w:lineRule="auto"/>
        <w:rPr>
          <w:rFonts w:ascii="Arial" w:hAnsi="Arial" w:cs="Arial"/>
          <w:sz w:val="24"/>
          <w:szCs w:val="24"/>
        </w:rPr>
      </w:pPr>
      <w:r w:rsidRPr="00494B8C">
        <w:rPr>
          <w:rFonts w:ascii="Arial" w:hAnsi="Arial" w:cs="Arial"/>
          <w:sz w:val="24"/>
          <w:szCs w:val="24"/>
        </w:rPr>
        <w:t>Don't judge species on their origins</w:t>
      </w:r>
      <w:r>
        <w:rPr>
          <w:rFonts w:ascii="Arial" w:hAnsi="Arial" w:cs="Arial"/>
          <w:sz w:val="24"/>
          <w:szCs w:val="24"/>
        </w:rPr>
        <w:t xml:space="preserve">. </w:t>
      </w:r>
      <w:r w:rsidRPr="00494B8C">
        <w:rPr>
          <w:rFonts w:ascii="Arial" w:hAnsi="Arial" w:cs="Arial"/>
          <w:i/>
          <w:sz w:val="24"/>
          <w:szCs w:val="24"/>
        </w:rPr>
        <w:t>Nature</w:t>
      </w:r>
      <w:r>
        <w:rPr>
          <w:rFonts w:ascii="Arial" w:hAnsi="Arial" w:cs="Arial"/>
          <w:sz w:val="24"/>
          <w:szCs w:val="24"/>
        </w:rPr>
        <w:t>,</w:t>
      </w:r>
      <w:r w:rsidRPr="00494B8C">
        <w:rPr>
          <w:rFonts w:ascii="Arial" w:hAnsi="Arial" w:cs="Arial"/>
          <w:sz w:val="24"/>
          <w:szCs w:val="24"/>
        </w:rPr>
        <w:t xml:space="preserve"> 474, </w:t>
      </w:r>
      <w:r>
        <w:rPr>
          <w:rFonts w:ascii="Arial" w:hAnsi="Arial" w:cs="Arial"/>
          <w:sz w:val="24"/>
          <w:szCs w:val="24"/>
        </w:rPr>
        <w:t>pp.153-</w:t>
      </w:r>
      <w:r w:rsidRPr="00494B8C">
        <w:rPr>
          <w:rFonts w:ascii="Arial" w:hAnsi="Arial" w:cs="Arial"/>
          <w:sz w:val="24"/>
          <w:szCs w:val="24"/>
        </w:rPr>
        <w:t>154</w:t>
      </w:r>
      <w:r>
        <w:rPr>
          <w:rFonts w:ascii="Arial" w:hAnsi="Arial" w:cs="Arial"/>
          <w:sz w:val="24"/>
          <w:szCs w:val="24"/>
        </w:rPr>
        <w:t>.</w:t>
      </w:r>
    </w:p>
    <w:p w14:paraId="46C97676" w14:textId="77777777" w:rsidR="00494B8C" w:rsidRPr="00494B8C" w:rsidRDefault="00494B8C" w:rsidP="00494B8C">
      <w:pPr>
        <w:autoSpaceDE w:val="0"/>
        <w:autoSpaceDN w:val="0"/>
        <w:adjustRightInd w:val="0"/>
        <w:spacing w:after="0" w:line="240" w:lineRule="auto"/>
        <w:rPr>
          <w:rFonts w:ascii="Arial" w:hAnsi="Arial" w:cs="Arial"/>
          <w:sz w:val="24"/>
          <w:szCs w:val="24"/>
        </w:rPr>
      </w:pPr>
    </w:p>
    <w:p w14:paraId="719AA42C" w14:textId="3AC17581" w:rsidR="003615FE" w:rsidRPr="003A098C" w:rsidRDefault="00D0538A" w:rsidP="00FB36E9">
      <w:pPr>
        <w:autoSpaceDE w:val="0"/>
        <w:autoSpaceDN w:val="0"/>
        <w:adjustRightInd w:val="0"/>
        <w:spacing w:after="0" w:line="240" w:lineRule="auto"/>
        <w:rPr>
          <w:rFonts w:ascii="Arial" w:hAnsi="Arial" w:cs="Arial"/>
          <w:sz w:val="24"/>
          <w:szCs w:val="24"/>
        </w:rPr>
      </w:pPr>
      <w:r w:rsidRPr="003A098C">
        <w:rPr>
          <w:rFonts w:ascii="Arial" w:hAnsi="Arial" w:cs="Arial"/>
          <w:sz w:val="24"/>
          <w:szCs w:val="24"/>
        </w:rPr>
        <w:t>Dixit</w:t>
      </w:r>
      <w:r w:rsidR="003615FE" w:rsidRPr="003A098C">
        <w:rPr>
          <w:rFonts w:ascii="Arial" w:hAnsi="Arial" w:cs="Arial"/>
          <w:sz w:val="24"/>
          <w:szCs w:val="24"/>
        </w:rPr>
        <w:t>, A</w:t>
      </w:r>
      <w:r w:rsidRPr="003A098C">
        <w:rPr>
          <w:rFonts w:ascii="Arial" w:hAnsi="Arial" w:cs="Arial"/>
          <w:sz w:val="24"/>
          <w:szCs w:val="24"/>
        </w:rPr>
        <w:t>., Upadhya</w:t>
      </w:r>
      <w:r w:rsidR="003615FE" w:rsidRPr="003A098C">
        <w:rPr>
          <w:rFonts w:ascii="Arial" w:hAnsi="Arial" w:cs="Arial"/>
          <w:sz w:val="24"/>
          <w:szCs w:val="24"/>
        </w:rPr>
        <w:t>,M</w:t>
      </w:r>
      <w:r w:rsidRPr="003A098C">
        <w:rPr>
          <w:rFonts w:ascii="Arial" w:hAnsi="Arial" w:cs="Arial"/>
          <w:sz w:val="24"/>
          <w:szCs w:val="24"/>
        </w:rPr>
        <w:t xml:space="preserve">., Dixit, </w:t>
      </w:r>
      <w:r w:rsidR="003615FE" w:rsidRPr="003A098C">
        <w:rPr>
          <w:rFonts w:ascii="Arial" w:hAnsi="Arial" w:cs="Arial"/>
          <w:sz w:val="24"/>
          <w:szCs w:val="24"/>
        </w:rPr>
        <w:t>K</w:t>
      </w:r>
      <w:r w:rsidRPr="003A098C">
        <w:rPr>
          <w:rFonts w:ascii="Arial" w:hAnsi="Arial" w:cs="Arial"/>
          <w:sz w:val="24"/>
          <w:szCs w:val="24"/>
        </w:rPr>
        <w:t xml:space="preserve">., </w:t>
      </w:r>
      <w:r w:rsidR="003615FE" w:rsidRPr="003A098C">
        <w:rPr>
          <w:rFonts w:ascii="Arial" w:hAnsi="Arial" w:cs="Arial"/>
          <w:sz w:val="24"/>
          <w:szCs w:val="24"/>
        </w:rPr>
        <w:t>Pokhrel, A</w:t>
      </w:r>
      <w:r w:rsidRPr="003A098C">
        <w:rPr>
          <w:rFonts w:ascii="Arial" w:hAnsi="Arial" w:cs="Arial"/>
          <w:sz w:val="24"/>
          <w:szCs w:val="24"/>
        </w:rPr>
        <w:t>. and</w:t>
      </w:r>
      <w:r w:rsidR="00102F8B">
        <w:rPr>
          <w:rFonts w:ascii="Arial" w:hAnsi="Arial" w:cs="Arial"/>
          <w:sz w:val="24"/>
          <w:szCs w:val="24"/>
        </w:rPr>
        <w:t xml:space="preserve"> </w:t>
      </w:r>
      <w:r w:rsidR="003615FE" w:rsidRPr="003A098C">
        <w:rPr>
          <w:rFonts w:ascii="Arial" w:hAnsi="Arial" w:cs="Arial"/>
          <w:sz w:val="24"/>
          <w:szCs w:val="24"/>
        </w:rPr>
        <w:t>Rai, D</w:t>
      </w:r>
      <w:r w:rsidRPr="003A098C">
        <w:rPr>
          <w:rFonts w:ascii="Arial" w:hAnsi="Arial" w:cs="Arial"/>
          <w:sz w:val="24"/>
          <w:szCs w:val="24"/>
        </w:rPr>
        <w:t>.</w:t>
      </w:r>
      <w:r w:rsidR="003615FE" w:rsidRPr="003A098C">
        <w:rPr>
          <w:rFonts w:ascii="Arial" w:hAnsi="Arial" w:cs="Arial"/>
          <w:sz w:val="24"/>
          <w:szCs w:val="24"/>
        </w:rPr>
        <w:t xml:space="preserve">R. </w:t>
      </w:r>
      <w:r w:rsidRPr="003A098C">
        <w:rPr>
          <w:rFonts w:ascii="Arial" w:hAnsi="Arial" w:cs="Arial"/>
          <w:sz w:val="24"/>
          <w:szCs w:val="24"/>
        </w:rPr>
        <w:t>(</w:t>
      </w:r>
      <w:r w:rsidR="003615FE" w:rsidRPr="003A098C">
        <w:rPr>
          <w:rFonts w:ascii="Arial" w:hAnsi="Arial" w:cs="Arial"/>
          <w:sz w:val="24"/>
          <w:szCs w:val="24"/>
        </w:rPr>
        <w:t>2009</w:t>
      </w:r>
      <w:r w:rsidRPr="003A098C">
        <w:rPr>
          <w:rFonts w:ascii="Arial" w:hAnsi="Arial" w:cs="Arial"/>
          <w:sz w:val="24"/>
          <w:szCs w:val="24"/>
        </w:rPr>
        <w:t>)</w:t>
      </w:r>
      <w:r w:rsidR="003615FE" w:rsidRPr="003A098C">
        <w:rPr>
          <w:rFonts w:ascii="Arial" w:hAnsi="Arial" w:cs="Arial"/>
          <w:sz w:val="24"/>
          <w:szCs w:val="24"/>
        </w:rPr>
        <w:t xml:space="preserve">. </w:t>
      </w:r>
      <w:r w:rsidR="003615FE" w:rsidRPr="003A098C">
        <w:rPr>
          <w:rFonts w:ascii="Arial" w:hAnsi="Arial" w:cs="Arial"/>
          <w:i/>
          <w:sz w:val="24"/>
          <w:szCs w:val="24"/>
        </w:rPr>
        <w:t>Living with water stress in the Hills of the Koshi Basin, Nepal</w:t>
      </w:r>
      <w:r w:rsidR="003615FE" w:rsidRPr="003A098C">
        <w:rPr>
          <w:rFonts w:ascii="Arial" w:hAnsi="Arial" w:cs="Arial"/>
          <w:sz w:val="24"/>
          <w:szCs w:val="24"/>
        </w:rPr>
        <w:t>. ICIMOD, Lalitpur.</w:t>
      </w:r>
    </w:p>
    <w:p w14:paraId="549913C2" w14:textId="77777777" w:rsidR="00660F33" w:rsidRPr="003A098C" w:rsidRDefault="00660F33" w:rsidP="00FB36E9">
      <w:pPr>
        <w:autoSpaceDE w:val="0"/>
        <w:autoSpaceDN w:val="0"/>
        <w:adjustRightInd w:val="0"/>
        <w:spacing w:after="0" w:line="240" w:lineRule="auto"/>
        <w:rPr>
          <w:rFonts w:ascii="Arial" w:hAnsi="Arial" w:cs="Arial"/>
          <w:sz w:val="24"/>
          <w:szCs w:val="24"/>
        </w:rPr>
      </w:pPr>
    </w:p>
    <w:p w14:paraId="0F97E959" w14:textId="77777777" w:rsidR="00660F33" w:rsidRPr="003A098C" w:rsidRDefault="00660F33" w:rsidP="00FB36E9">
      <w:pPr>
        <w:pStyle w:val="FootnoteText"/>
        <w:rPr>
          <w:rFonts w:ascii="Arial" w:hAnsi="Arial" w:cs="Arial"/>
          <w:sz w:val="24"/>
          <w:szCs w:val="24"/>
        </w:rPr>
      </w:pPr>
      <w:r w:rsidRPr="003A098C">
        <w:rPr>
          <w:rFonts w:ascii="Arial" w:hAnsi="Arial" w:cs="Arial"/>
          <w:sz w:val="24"/>
          <w:szCs w:val="24"/>
        </w:rPr>
        <w:t xml:space="preserve">Doody, T.M. and Benyon, R.G. (2011). Quantifying water savings from willow removal in Australian streams. </w:t>
      </w:r>
      <w:r w:rsidRPr="003A098C">
        <w:rPr>
          <w:rFonts w:ascii="Arial" w:hAnsi="Arial" w:cs="Arial"/>
          <w:i/>
          <w:sz w:val="24"/>
          <w:szCs w:val="24"/>
        </w:rPr>
        <w:t>Journal of Environmental Management</w:t>
      </w:r>
      <w:r w:rsidRPr="003A098C">
        <w:rPr>
          <w:rFonts w:ascii="Arial" w:hAnsi="Arial" w:cs="Arial"/>
          <w:sz w:val="24"/>
          <w:szCs w:val="24"/>
        </w:rPr>
        <w:t>, 92, pp.926-935.</w:t>
      </w:r>
    </w:p>
    <w:p w14:paraId="51DFB613" w14:textId="77777777" w:rsidR="003615FE" w:rsidRPr="003A098C" w:rsidRDefault="003615FE" w:rsidP="00FB36E9">
      <w:pPr>
        <w:spacing w:after="0" w:line="240" w:lineRule="auto"/>
        <w:rPr>
          <w:rFonts w:ascii="Arial" w:hAnsi="Arial" w:cs="Arial"/>
          <w:sz w:val="24"/>
          <w:szCs w:val="24"/>
        </w:rPr>
      </w:pPr>
    </w:p>
    <w:p w14:paraId="0E58E054" w14:textId="77777777" w:rsidR="00087589" w:rsidRPr="003A098C" w:rsidRDefault="00087589" w:rsidP="00FB36E9">
      <w:pPr>
        <w:pStyle w:val="FootnoteText"/>
        <w:rPr>
          <w:rFonts w:ascii="Arial" w:hAnsi="Arial" w:cs="Arial"/>
          <w:sz w:val="24"/>
          <w:szCs w:val="24"/>
        </w:rPr>
      </w:pPr>
      <w:r w:rsidRPr="003A098C">
        <w:rPr>
          <w:rFonts w:ascii="Arial" w:hAnsi="Arial" w:cs="Arial"/>
          <w:sz w:val="24"/>
          <w:szCs w:val="24"/>
        </w:rPr>
        <w:t>Dye, P. and Jarmain, C. (2004). Water use by black wattle (</w:t>
      </w:r>
      <w:r w:rsidRPr="003A098C">
        <w:rPr>
          <w:rFonts w:ascii="Arial" w:hAnsi="Arial" w:cs="Arial"/>
          <w:i/>
          <w:sz w:val="24"/>
          <w:szCs w:val="24"/>
        </w:rPr>
        <w:t>Acacia mearnsii</w:t>
      </w:r>
      <w:r w:rsidRPr="003A098C">
        <w:rPr>
          <w:rFonts w:ascii="Arial" w:hAnsi="Arial" w:cs="Arial"/>
          <w:sz w:val="24"/>
          <w:szCs w:val="24"/>
        </w:rPr>
        <w:t xml:space="preserve">): Implications for the link between removal of invading trees and catchment streamflow response. </w:t>
      </w:r>
      <w:r w:rsidRPr="003A098C">
        <w:rPr>
          <w:rFonts w:ascii="Arial" w:hAnsi="Arial" w:cs="Arial"/>
          <w:i/>
          <w:sz w:val="24"/>
          <w:szCs w:val="24"/>
        </w:rPr>
        <w:t>South African Journal of Science</w:t>
      </w:r>
      <w:r w:rsidRPr="003A098C">
        <w:rPr>
          <w:rFonts w:ascii="Arial" w:hAnsi="Arial" w:cs="Arial"/>
          <w:sz w:val="24"/>
          <w:szCs w:val="24"/>
        </w:rPr>
        <w:t>, 100, pp.40-44.</w:t>
      </w:r>
    </w:p>
    <w:p w14:paraId="02A2BFCD" w14:textId="77777777" w:rsidR="00CB79CA" w:rsidRPr="003A098C" w:rsidRDefault="00CB79CA" w:rsidP="00FB36E9">
      <w:pPr>
        <w:pStyle w:val="FootnoteText"/>
        <w:rPr>
          <w:rFonts w:ascii="Arial" w:hAnsi="Arial" w:cs="Arial"/>
          <w:sz w:val="24"/>
          <w:szCs w:val="24"/>
        </w:rPr>
      </w:pPr>
    </w:p>
    <w:p w14:paraId="38A4C150" w14:textId="7FA476AC" w:rsidR="00087589" w:rsidRDefault="00087589" w:rsidP="00FB36E9">
      <w:pPr>
        <w:pStyle w:val="FootnoteText"/>
        <w:rPr>
          <w:rFonts w:ascii="Arial" w:hAnsi="Arial" w:cs="Arial"/>
          <w:sz w:val="24"/>
          <w:szCs w:val="24"/>
        </w:rPr>
      </w:pPr>
      <w:r w:rsidRPr="003A098C">
        <w:rPr>
          <w:rFonts w:ascii="Arial" w:hAnsi="Arial" w:cs="Arial"/>
          <w:sz w:val="24"/>
          <w:szCs w:val="24"/>
        </w:rPr>
        <w:t xml:space="preserve">Department of Environmental Affairs. (Undated). </w:t>
      </w:r>
      <w:r w:rsidRPr="003A098C">
        <w:rPr>
          <w:rFonts w:ascii="Arial" w:hAnsi="Arial" w:cs="Arial"/>
          <w:i/>
          <w:sz w:val="24"/>
          <w:szCs w:val="24"/>
        </w:rPr>
        <w:t>Working for Water (WfW) programme</w:t>
      </w:r>
      <w:r w:rsidRPr="003A098C">
        <w:rPr>
          <w:rFonts w:ascii="Arial" w:hAnsi="Arial" w:cs="Arial"/>
          <w:sz w:val="24"/>
          <w:szCs w:val="24"/>
        </w:rPr>
        <w:t>. Department of Environmental Affairs, Government of South Africa. (</w:t>
      </w:r>
      <w:hyperlink r:id="rId21" w:history="1">
        <w:r w:rsidRPr="003A098C">
          <w:rPr>
            <w:rStyle w:val="Hyperlink"/>
            <w:rFonts w:ascii="Arial" w:hAnsi="Arial" w:cs="Arial"/>
            <w:sz w:val="24"/>
            <w:szCs w:val="24"/>
          </w:rPr>
          <w:t>https://www.environment.gov.za/projectsprogrammes/wfw</w:t>
        </w:r>
      </w:hyperlink>
      <w:r w:rsidRPr="003A098C">
        <w:rPr>
          <w:rFonts w:ascii="Arial" w:hAnsi="Arial" w:cs="Arial"/>
          <w:sz w:val="24"/>
          <w:szCs w:val="24"/>
        </w:rPr>
        <w:t xml:space="preserve">, accessed </w:t>
      </w:r>
      <w:r w:rsidR="0000495E">
        <w:rPr>
          <w:rFonts w:ascii="Arial" w:hAnsi="Arial" w:cs="Arial"/>
          <w:sz w:val="24"/>
          <w:szCs w:val="24"/>
        </w:rPr>
        <w:t>04</w:t>
      </w:r>
      <w:r w:rsidR="0000495E" w:rsidRPr="0000495E">
        <w:rPr>
          <w:rFonts w:ascii="Arial" w:hAnsi="Arial" w:cs="Arial"/>
          <w:sz w:val="24"/>
          <w:szCs w:val="24"/>
          <w:vertAlign w:val="superscript"/>
        </w:rPr>
        <w:t>th</w:t>
      </w:r>
      <w:r w:rsidR="0000495E">
        <w:rPr>
          <w:rFonts w:ascii="Arial" w:hAnsi="Arial" w:cs="Arial"/>
          <w:sz w:val="24"/>
          <w:szCs w:val="24"/>
        </w:rPr>
        <w:t xml:space="preserve"> July 2018</w:t>
      </w:r>
      <w:r w:rsidRPr="003A098C">
        <w:rPr>
          <w:rFonts w:ascii="Arial" w:hAnsi="Arial" w:cs="Arial"/>
          <w:sz w:val="24"/>
          <w:szCs w:val="24"/>
        </w:rPr>
        <w:t>.)</w:t>
      </w:r>
    </w:p>
    <w:p w14:paraId="55AA0D29" w14:textId="77777777" w:rsidR="00A2169B" w:rsidRDefault="00A2169B" w:rsidP="00FB36E9">
      <w:pPr>
        <w:pStyle w:val="FootnoteText"/>
        <w:rPr>
          <w:rFonts w:ascii="Arial" w:hAnsi="Arial" w:cs="Arial"/>
          <w:sz w:val="24"/>
          <w:szCs w:val="24"/>
        </w:rPr>
      </w:pPr>
    </w:p>
    <w:p w14:paraId="3109B00B" w14:textId="3D7C1A2D" w:rsidR="00A2169B" w:rsidRPr="003A098C" w:rsidRDefault="00A2169B" w:rsidP="00FB36E9">
      <w:pPr>
        <w:pStyle w:val="FootnoteText"/>
        <w:rPr>
          <w:rFonts w:ascii="Arial" w:hAnsi="Arial" w:cs="Arial"/>
          <w:sz w:val="24"/>
          <w:szCs w:val="24"/>
        </w:rPr>
      </w:pPr>
      <w:r w:rsidRPr="00A2169B">
        <w:rPr>
          <w:rFonts w:ascii="Arial" w:hAnsi="Arial" w:cs="Arial"/>
          <w:sz w:val="24"/>
          <w:szCs w:val="24"/>
        </w:rPr>
        <w:t xml:space="preserve">Ehrenfeld, J.G. </w:t>
      </w:r>
      <w:r>
        <w:rPr>
          <w:rFonts w:ascii="Arial" w:hAnsi="Arial" w:cs="Arial"/>
          <w:sz w:val="24"/>
          <w:szCs w:val="24"/>
        </w:rPr>
        <w:t>(</w:t>
      </w:r>
      <w:r w:rsidRPr="00A2169B">
        <w:rPr>
          <w:rFonts w:ascii="Arial" w:hAnsi="Arial" w:cs="Arial"/>
          <w:sz w:val="24"/>
          <w:szCs w:val="24"/>
        </w:rPr>
        <w:t>2010</w:t>
      </w:r>
      <w:r>
        <w:rPr>
          <w:rFonts w:ascii="Arial" w:hAnsi="Arial" w:cs="Arial"/>
          <w:sz w:val="24"/>
          <w:szCs w:val="24"/>
        </w:rPr>
        <w:t>)</w:t>
      </w:r>
      <w:r w:rsidRPr="00A2169B">
        <w:rPr>
          <w:rFonts w:ascii="Arial" w:hAnsi="Arial" w:cs="Arial"/>
          <w:sz w:val="24"/>
          <w:szCs w:val="24"/>
        </w:rPr>
        <w:t xml:space="preserve">. Ecosystem Consequences of Biological Invasions. </w:t>
      </w:r>
      <w:r w:rsidRPr="00A2169B">
        <w:rPr>
          <w:rFonts w:ascii="Arial" w:hAnsi="Arial" w:cs="Arial"/>
          <w:i/>
          <w:sz w:val="24"/>
          <w:szCs w:val="24"/>
        </w:rPr>
        <w:t>Annual Review of Ecology, Evolution, and Systematics</w:t>
      </w:r>
      <w:r>
        <w:rPr>
          <w:rFonts w:ascii="Arial" w:hAnsi="Arial" w:cs="Arial"/>
          <w:sz w:val="24"/>
          <w:szCs w:val="24"/>
        </w:rPr>
        <w:t>, 41, pp.59-</w:t>
      </w:r>
      <w:r w:rsidRPr="00A2169B">
        <w:rPr>
          <w:rFonts w:ascii="Arial" w:hAnsi="Arial" w:cs="Arial"/>
          <w:sz w:val="24"/>
          <w:szCs w:val="24"/>
        </w:rPr>
        <w:t>80</w:t>
      </w:r>
      <w:r>
        <w:rPr>
          <w:rFonts w:ascii="Arial" w:hAnsi="Arial" w:cs="Arial"/>
          <w:sz w:val="24"/>
          <w:szCs w:val="24"/>
        </w:rPr>
        <w:t>.</w:t>
      </w:r>
    </w:p>
    <w:p w14:paraId="2398E97E" w14:textId="77777777" w:rsidR="00CB79CA" w:rsidRPr="003A098C" w:rsidRDefault="00CB79CA" w:rsidP="00FB36E9">
      <w:pPr>
        <w:pStyle w:val="FootnoteText"/>
        <w:rPr>
          <w:rFonts w:ascii="Arial" w:hAnsi="Arial" w:cs="Arial"/>
          <w:sz w:val="24"/>
          <w:szCs w:val="24"/>
        </w:rPr>
      </w:pPr>
    </w:p>
    <w:p w14:paraId="561CE75C" w14:textId="4926B0CE" w:rsidR="009C0AE7" w:rsidRPr="003A098C" w:rsidRDefault="009C0AE7" w:rsidP="00FB36E9">
      <w:pPr>
        <w:spacing w:after="0" w:line="240" w:lineRule="auto"/>
        <w:rPr>
          <w:rFonts w:ascii="Arial" w:hAnsi="Arial" w:cs="Arial"/>
          <w:sz w:val="24"/>
          <w:szCs w:val="24"/>
        </w:rPr>
      </w:pPr>
      <w:r w:rsidRPr="003A098C">
        <w:rPr>
          <w:rFonts w:ascii="Arial" w:hAnsi="Arial" w:cs="Arial"/>
          <w:sz w:val="24"/>
          <w:szCs w:val="24"/>
        </w:rPr>
        <w:t>Everard</w:t>
      </w:r>
      <w:r w:rsidR="004571E7" w:rsidRPr="003A098C">
        <w:rPr>
          <w:rFonts w:ascii="Arial" w:hAnsi="Arial" w:cs="Arial"/>
          <w:sz w:val="24"/>
          <w:szCs w:val="24"/>
        </w:rPr>
        <w:t>,</w:t>
      </w:r>
      <w:r w:rsidRPr="003A098C">
        <w:rPr>
          <w:rFonts w:ascii="Arial" w:hAnsi="Arial" w:cs="Arial"/>
          <w:sz w:val="24"/>
          <w:szCs w:val="24"/>
        </w:rPr>
        <w:t xml:space="preserve"> M</w:t>
      </w:r>
      <w:r w:rsidR="004571E7" w:rsidRPr="003A098C">
        <w:rPr>
          <w:rFonts w:ascii="Arial" w:hAnsi="Arial" w:cs="Arial"/>
          <w:sz w:val="24"/>
          <w:szCs w:val="24"/>
        </w:rPr>
        <w:t>.</w:t>
      </w:r>
      <w:r w:rsidR="006739B6">
        <w:rPr>
          <w:rFonts w:ascii="Arial" w:hAnsi="Arial" w:cs="Arial"/>
          <w:sz w:val="24"/>
          <w:szCs w:val="24"/>
        </w:rPr>
        <w:t xml:space="preserve"> </w:t>
      </w:r>
      <w:r w:rsidR="004571E7" w:rsidRPr="003A098C">
        <w:rPr>
          <w:rFonts w:ascii="Arial" w:hAnsi="Arial" w:cs="Arial"/>
          <w:sz w:val="24"/>
          <w:szCs w:val="24"/>
        </w:rPr>
        <w:t>(</w:t>
      </w:r>
      <w:r w:rsidRPr="003A098C">
        <w:rPr>
          <w:rFonts w:ascii="Arial" w:hAnsi="Arial" w:cs="Arial"/>
          <w:sz w:val="24"/>
          <w:szCs w:val="24"/>
        </w:rPr>
        <w:t>2013</w:t>
      </w:r>
      <w:r w:rsidR="004571E7" w:rsidRPr="003A098C">
        <w:rPr>
          <w:rFonts w:ascii="Arial" w:hAnsi="Arial" w:cs="Arial"/>
          <w:sz w:val="24"/>
          <w:szCs w:val="24"/>
        </w:rPr>
        <w:t>).</w:t>
      </w:r>
      <w:r w:rsidRPr="003A098C">
        <w:rPr>
          <w:rFonts w:ascii="Arial" w:hAnsi="Arial" w:cs="Arial"/>
          <w:i/>
          <w:sz w:val="24"/>
          <w:szCs w:val="24"/>
        </w:rPr>
        <w:t>The</w:t>
      </w:r>
      <w:r w:rsidR="00102F8B">
        <w:rPr>
          <w:rFonts w:ascii="Arial" w:hAnsi="Arial" w:cs="Arial"/>
          <w:i/>
          <w:sz w:val="24"/>
          <w:szCs w:val="24"/>
        </w:rPr>
        <w:t xml:space="preserve"> </w:t>
      </w:r>
      <w:r w:rsidRPr="003A098C">
        <w:rPr>
          <w:rFonts w:ascii="Arial" w:hAnsi="Arial" w:cs="Arial"/>
          <w:i/>
          <w:sz w:val="24"/>
          <w:szCs w:val="24"/>
        </w:rPr>
        <w:t>Hydropolitics of Dams: Engineering or Ecosystems?</w:t>
      </w:r>
      <w:r w:rsidRPr="003A098C">
        <w:rPr>
          <w:rFonts w:ascii="Arial" w:hAnsi="Arial" w:cs="Arial"/>
          <w:sz w:val="24"/>
          <w:szCs w:val="24"/>
        </w:rPr>
        <w:t xml:space="preserve"> Zed Books, London</w:t>
      </w:r>
    </w:p>
    <w:p w14:paraId="2DE49D3F" w14:textId="77777777" w:rsidR="009C0AE7" w:rsidRPr="003A098C" w:rsidRDefault="009C0AE7" w:rsidP="00FB36E9">
      <w:pPr>
        <w:spacing w:after="0" w:line="240" w:lineRule="auto"/>
        <w:rPr>
          <w:rFonts w:ascii="Arial" w:hAnsi="Arial" w:cs="Arial"/>
          <w:sz w:val="24"/>
          <w:szCs w:val="24"/>
        </w:rPr>
      </w:pPr>
    </w:p>
    <w:p w14:paraId="36715826" w14:textId="77777777" w:rsidR="004571E7" w:rsidRPr="003A098C" w:rsidRDefault="004571E7" w:rsidP="004571E7">
      <w:pPr>
        <w:pStyle w:val="FootnoteText"/>
        <w:rPr>
          <w:rFonts w:ascii="Arial" w:hAnsi="Arial" w:cs="Arial"/>
          <w:sz w:val="24"/>
          <w:szCs w:val="24"/>
        </w:rPr>
      </w:pPr>
      <w:r w:rsidRPr="003A098C">
        <w:rPr>
          <w:rFonts w:ascii="Arial" w:hAnsi="Arial" w:cs="Arial"/>
          <w:sz w:val="24"/>
          <w:szCs w:val="24"/>
        </w:rPr>
        <w:t xml:space="preserve">Everard, M. (2015). Community-based groundwater and ecosystem restoration in semi-arid north Rajasthan (1): socio-economic progress and lessons for groundwater-dependent areas. </w:t>
      </w:r>
      <w:r w:rsidRPr="003A098C">
        <w:rPr>
          <w:rFonts w:ascii="Arial" w:hAnsi="Arial" w:cs="Arial"/>
          <w:i/>
          <w:sz w:val="24"/>
          <w:szCs w:val="24"/>
        </w:rPr>
        <w:t>Ecosystem Services</w:t>
      </w:r>
      <w:r w:rsidRPr="003A098C">
        <w:rPr>
          <w:rFonts w:ascii="Arial" w:hAnsi="Arial" w:cs="Arial"/>
          <w:sz w:val="24"/>
          <w:szCs w:val="24"/>
        </w:rPr>
        <w:t>, 16, pp.125–135.</w:t>
      </w:r>
    </w:p>
    <w:p w14:paraId="354F709D" w14:textId="77777777" w:rsidR="004571E7" w:rsidRPr="003A098C" w:rsidRDefault="004571E7" w:rsidP="004571E7">
      <w:pPr>
        <w:spacing w:after="0" w:line="240" w:lineRule="auto"/>
        <w:contextualSpacing/>
        <w:rPr>
          <w:rStyle w:val="FootnoteReference"/>
          <w:rFonts w:cs="Arial"/>
          <w:szCs w:val="24"/>
        </w:rPr>
      </w:pPr>
    </w:p>
    <w:p w14:paraId="43A00376" w14:textId="77777777" w:rsidR="009C0AE7" w:rsidRDefault="009C0AE7" w:rsidP="00FB36E9">
      <w:pPr>
        <w:pStyle w:val="FootnoteText"/>
        <w:rPr>
          <w:rFonts w:ascii="Arial" w:hAnsi="Arial" w:cs="Arial"/>
          <w:sz w:val="24"/>
          <w:szCs w:val="24"/>
        </w:rPr>
      </w:pPr>
      <w:r w:rsidRPr="003A098C">
        <w:rPr>
          <w:rFonts w:ascii="Arial" w:hAnsi="Arial" w:cs="Arial"/>
          <w:sz w:val="24"/>
          <w:szCs w:val="24"/>
        </w:rPr>
        <w:t xml:space="preserve">Everard, M. (2016). </w:t>
      </w:r>
      <w:r w:rsidRPr="003A098C">
        <w:rPr>
          <w:rFonts w:ascii="Arial" w:hAnsi="Arial" w:cs="Arial"/>
          <w:i/>
          <w:sz w:val="24"/>
          <w:szCs w:val="24"/>
        </w:rPr>
        <w:t>The Ecosystems Revolution: Co-creating a Symbiotic Future</w:t>
      </w:r>
      <w:r w:rsidRPr="003A098C">
        <w:rPr>
          <w:rFonts w:ascii="Arial" w:hAnsi="Arial" w:cs="Arial"/>
          <w:sz w:val="24"/>
          <w:szCs w:val="24"/>
        </w:rPr>
        <w:t>. Palgrave PIVOT series.</w:t>
      </w:r>
    </w:p>
    <w:p w14:paraId="488C9EBB" w14:textId="77777777" w:rsidR="002F3222" w:rsidRDefault="002F3222" w:rsidP="00FB36E9">
      <w:pPr>
        <w:pStyle w:val="FootnoteText"/>
        <w:rPr>
          <w:rFonts w:ascii="Arial" w:hAnsi="Arial" w:cs="Arial"/>
          <w:sz w:val="24"/>
          <w:szCs w:val="24"/>
        </w:rPr>
      </w:pPr>
    </w:p>
    <w:p w14:paraId="7B020C76" w14:textId="2C5343A6" w:rsidR="002F3222" w:rsidRPr="003A098C" w:rsidRDefault="002F3222" w:rsidP="002F3222">
      <w:pPr>
        <w:pStyle w:val="FootnoteText"/>
        <w:rPr>
          <w:rFonts w:ascii="Arial" w:hAnsi="Arial" w:cs="Arial"/>
          <w:sz w:val="24"/>
          <w:szCs w:val="24"/>
        </w:rPr>
      </w:pPr>
      <w:r>
        <w:rPr>
          <w:rFonts w:ascii="Arial" w:hAnsi="Arial" w:cs="Arial"/>
          <w:sz w:val="24"/>
          <w:szCs w:val="24"/>
        </w:rPr>
        <w:t xml:space="preserve">Everard, M., </w:t>
      </w:r>
      <w:r w:rsidRPr="002F3222">
        <w:rPr>
          <w:rFonts w:ascii="Arial" w:hAnsi="Arial" w:cs="Arial"/>
          <w:sz w:val="24"/>
          <w:szCs w:val="24"/>
        </w:rPr>
        <w:t xml:space="preserve">Gupta, </w:t>
      </w:r>
      <w:r>
        <w:rPr>
          <w:rFonts w:ascii="Arial" w:hAnsi="Arial" w:cs="Arial"/>
          <w:sz w:val="24"/>
          <w:szCs w:val="24"/>
        </w:rPr>
        <w:t xml:space="preserve">N., </w:t>
      </w:r>
      <w:r w:rsidRPr="002F3222">
        <w:rPr>
          <w:rFonts w:ascii="Arial" w:hAnsi="Arial" w:cs="Arial"/>
          <w:sz w:val="24"/>
          <w:szCs w:val="24"/>
        </w:rPr>
        <w:t xml:space="preserve">Scott, </w:t>
      </w:r>
      <w:r>
        <w:rPr>
          <w:rFonts w:ascii="Arial" w:hAnsi="Arial" w:cs="Arial"/>
          <w:sz w:val="24"/>
          <w:szCs w:val="24"/>
        </w:rPr>
        <w:t xml:space="preserve">C.A., </w:t>
      </w:r>
      <w:r w:rsidRPr="002F3222">
        <w:rPr>
          <w:rFonts w:ascii="Arial" w:hAnsi="Arial" w:cs="Arial"/>
          <w:sz w:val="24"/>
          <w:szCs w:val="24"/>
        </w:rPr>
        <w:t xml:space="preserve">Tiwari, </w:t>
      </w:r>
      <w:r>
        <w:rPr>
          <w:rFonts w:ascii="Arial" w:hAnsi="Arial" w:cs="Arial"/>
          <w:sz w:val="24"/>
          <w:szCs w:val="24"/>
        </w:rPr>
        <w:t xml:space="preserve">P.C., </w:t>
      </w:r>
      <w:r w:rsidRPr="002F3222">
        <w:rPr>
          <w:rFonts w:ascii="Arial" w:hAnsi="Arial" w:cs="Arial"/>
          <w:sz w:val="24"/>
          <w:szCs w:val="24"/>
        </w:rPr>
        <w:t xml:space="preserve">Joshi, </w:t>
      </w:r>
      <w:r>
        <w:rPr>
          <w:rFonts w:ascii="Arial" w:hAnsi="Arial" w:cs="Arial"/>
          <w:sz w:val="24"/>
          <w:szCs w:val="24"/>
        </w:rPr>
        <w:t xml:space="preserve">B., </w:t>
      </w:r>
      <w:r w:rsidRPr="002F3222">
        <w:rPr>
          <w:rFonts w:ascii="Arial" w:hAnsi="Arial" w:cs="Arial"/>
          <w:sz w:val="24"/>
          <w:szCs w:val="24"/>
        </w:rPr>
        <w:t xml:space="preserve">Kataria, </w:t>
      </w:r>
      <w:r>
        <w:rPr>
          <w:rFonts w:ascii="Arial" w:hAnsi="Arial" w:cs="Arial"/>
          <w:sz w:val="24"/>
          <w:szCs w:val="24"/>
        </w:rPr>
        <w:t xml:space="preserve">G. and Kumar, S. </w:t>
      </w:r>
      <w:r w:rsidR="00315507">
        <w:rPr>
          <w:rFonts w:ascii="Arial" w:hAnsi="Arial" w:cs="Arial"/>
          <w:sz w:val="24"/>
          <w:szCs w:val="24"/>
        </w:rPr>
        <w:t xml:space="preserve">(In press). </w:t>
      </w:r>
      <w:r w:rsidRPr="002F3222">
        <w:rPr>
          <w:rFonts w:ascii="Arial" w:hAnsi="Arial" w:cs="Arial"/>
          <w:sz w:val="24"/>
          <w:szCs w:val="24"/>
        </w:rPr>
        <w:t>Assessing livelihood-ecosystem interdependencies and natural resource governance in Indian villages in the Middle Himalayas</w:t>
      </w:r>
      <w:r>
        <w:rPr>
          <w:rFonts w:ascii="Arial" w:hAnsi="Arial" w:cs="Arial"/>
          <w:sz w:val="24"/>
          <w:szCs w:val="24"/>
        </w:rPr>
        <w:t xml:space="preserve">. </w:t>
      </w:r>
      <w:r w:rsidRPr="002F3222">
        <w:rPr>
          <w:rFonts w:ascii="Arial" w:hAnsi="Arial" w:cs="Arial"/>
          <w:i/>
          <w:sz w:val="24"/>
          <w:szCs w:val="24"/>
        </w:rPr>
        <w:t>Regional Environmental Change</w:t>
      </w:r>
      <w:r>
        <w:rPr>
          <w:rFonts w:ascii="Arial" w:hAnsi="Arial" w:cs="Arial"/>
          <w:sz w:val="24"/>
          <w:szCs w:val="24"/>
        </w:rPr>
        <w:t xml:space="preserve">, </w:t>
      </w:r>
      <w:r w:rsidR="0000495E">
        <w:rPr>
          <w:rFonts w:ascii="Arial" w:hAnsi="Arial" w:cs="Arial"/>
          <w:color w:val="FF0000"/>
          <w:sz w:val="24"/>
          <w:szCs w:val="24"/>
        </w:rPr>
        <w:t>TBC</w:t>
      </w:r>
      <w:r>
        <w:rPr>
          <w:rFonts w:ascii="Arial" w:hAnsi="Arial" w:cs="Arial"/>
          <w:sz w:val="24"/>
          <w:szCs w:val="24"/>
        </w:rPr>
        <w:t>.</w:t>
      </w:r>
    </w:p>
    <w:p w14:paraId="6CB1AA32" w14:textId="77777777" w:rsidR="00337A19" w:rsidRPr="003A098C" w:rsidRDefault="00337A19" w:rsidP="00FB36E9">
      <w:pPr>
        <w:pStyle w:val="FootnoteText"/>
        <w:rPr>
          <w:rFonts w:ascii="Arial" w:hAnsi="Arial" w:cs="Arial"/>
          <w:sz w:val="24"/>
          <w:szCs w:val="24"/>
        </w:rPr>
      </w:pPr>
    </w:p>
    <w:p w14:paraId="76DB2251" w14:textId="04F49343" w:rsidR="00337A19" w:rsidRDefault="00337A19" w:rsidP="00FB36E9">
      <w:pPr>
        <w:spacing w:after="0" w:line="240" w:lineRule="auto"/>
        <w:rPr>
          <w:rFonts w:ascii="Arial" w:hAnsi="Arial" w:cs="Arial"/>
          <w:sz w:val="24"/>
          <w:szCs w:val="24"/>
        </w:rPr>
      </w:pPr>
      <w:r w:rsidRPr="003A098C">
        <w:rPr>
          <w:rFonts w:ascii="Arial" w:hAnsi="Arial" w:cs="Arial"/>
          <w:sz w:val="24"/>
          <w:szCs w:val="24"/>
        </w:rPr>
        <w:t>Everard</w:t>
      </w:r>
      <w:r w:rsidR="00DE663B" w:rsidRPr="003A098C">
        <w:rPr>
          <w:rFonts w:ascii="Arial" w:hAnsi="Arial" w:cs="Arial"/>
          <w:sz w:val="24"/>
          <w:szCs w:val="24"/>
        </w:rPr>
        <w:t>,</w:t>
      </w:r>
      <w:r w:rsidRPr="003A098C">
        <w:rPr>
          <w:rFonts w:ascii="Arial" w:hAnsi="Arial" w:cs="Arial"/>
          <w:sz w:val="24"/>
          <w:szCs w:val="24"/>
        </w:rPr>
        <w:t xml:space="preserve"> M</w:t>
      </w:r>
      <w:r w:rsidR="00DE663B" w:rsidRPr="003A098C">
        <w:rPr>
          <w:rFonts w:ascii="Arial" w:hAnsi="Arial" w:cs="Arial"/>
          <w:sz w:val="24"/>
          <w:szCs w:val="24"/>
        </w:rPr>
        <w:t>.</w:t>
      </w:r>
      <w:r w:rsidRPr="003A098C">
        <w:rPr>
          <w:rFonts w:ascii="Arial" w:hAnsi="Arial" w:cs="Arial"/>
          <w:sz w:val="24"/>
          <w:szCs w:val="24"/>
        </w:rPr>
        <w:t>, Harrington</w:t>
      </w:r>
      <w:r w:rsidR="00DE663B" w:rsidRPr="003A098C">
        <w:rPr>
          <w:rFonts w:ascii="Arial" w:hAnsi="Arial" w:cs="Arial"/>
          <w:sz w:val="24"/>
          <w:szCs w:val="24"/>
        </w:rPr>
        <w:t>,</w:t>
      </w:r>
      <w:r w:rsidRPr="003A098C">
        <w:rPr>
          <w:rFonts w:ascii="Arial" w:hAnsi="Arial" w:cs="Arial"/>
          <w:sz w:val="24"/>
          <w:szCs w:val="24"/>
        </w:rPr>
        <w:t xml:space="preserve"> R</w:t>
      </w:r>
      <w:r w:rsidR="00DE663B" w:rsidRPr="003A098C">
        <w:rPr>
          <w:rFonts w:ascii="Arial" w:hAnsi="Arial" w:cs="Arial"/>
          <w:sz w:val="24"/>
          <w:szCs w:val="24"/>
        </w:rPr>
        <w:t>.</w:t>
      </w:r>
      <w:r w:rsidRPr="003A098C">
        <w:rPr>
          <w:rFonts w:ascii="Arial" w:hAnsi="Arial" w:cs="Arial"/>
          <w:sz w:val="24"/>
          <w:szCs w:val="24"/>
        </w:rPr>
        <w:t xml:space="preserve"> and McInnes</w:t>
      </w:r>
      <w:r w:rsidR="00DE663B" w:rsidRPr="003A098C">
        <w:rPr>
          <w:rFonts w:ascii="Arial" w:hAnsi="Arial" w:cs="Arial"/>
          <w:sz w:val="24"/>
          <w:szCs w:val="24"/>
        </w:rPr>
        <w:t>,</w:t>
      </w:r>
      <w:r w:rsidRPr="003A098C">
        <w:rPr>
          <w:rFonts w:ascii="Arial" w:hAnsi="Arial" w:cs="Arial"/>
          <w:sz w:val="24"/>
          <w:szCs w:val="24"/>
        </w:rPr>
        <w:t xml:space="preserve"> R</w:t>
      </w:r>
      <w:r w:rsidR="00DE663B" w:rsidRPr="003A098C">
        <w:rPr>
          <w:rFonts w:ascii="Arial" w:hAnsi="Arial" w:cs="Arial"/>
          <w:sz w:val="24"/>
          <w:szCs w:val="24"/>
        </w:rPr>
        <w:t>.</w:t>
      </w:r>
      <w:r w:rsidRPr="003A098C">
        <w:rPr>
          <w:rFonts w:ascii="Arial" w:hAnsi="Arial" w:cs="Arial"/>
          <w:sz w:val="24"/>
          <w:szCs w:val="24"/>
        </w:rPr>
        <w:t>J</w:t>
      </w:r>
      <w:r w:rsidR="00DE663B" w:rsidRPr="003A098C">
        <w:rPr>
          <w:rFonts w:ascii="Arial" w:hAnsi="Arial" w:cs="Arial"/>
          <w:sz w:val="24"/>
          <w:szCs w:val="24"/>
        </w:rPr>
        <w:t>.</w:t>
      </w:r>
      <w:r w:rsidR="00240C08">
        <w:rPr>
          <w:rFonts w:ascii="Arial" w:hAnsi="Arial" w:cs="Arial"/>
          <w:sz w:val="24"/>
          <w:szCs w:val="24"/>
        </w:rPr>
        <w:t xml:space="preserve"> </w:t>
      </w:r>
      <w:r w:rsidR="00DE663B" w:rsidRPr="003A098C">
        <w:rPr>
          <w:rFonts w:ascii="Arial" w:hAnsi="Arial" w:cs="Arial"/>
          <w:sz w:val="24"/>
          <w:szCs w:val="24"/>
        </w:rPr>
        <w:t xml:space="preserve">(2012). </w:t>
      </w:r>
      <w:r w:rsidRPr="003A098C">
        <w:rPr>
          <w:rFonts w:ascii="Arial" w:hAnsi="Arial" w:cs="Arial"/>
          <w:sz w:val="24"/>
          <w:szCs w:val="24"/>
        </w:rPr>
        <w:t>Facilitating implementation of landscape-scale integrated water management: the integrated constructed wetland concept</w:t>
      </w:r>
      <w:r w:rsidR="00102F8B">
        <w:rPr>
          <w:rFonts w:ascii="Arial" w:hAnsi="Arial" w:cs="Arial"/>
          <w:sz w:val="24"/>
          <w:szCs w:val="24"/>
        </w:rPr>
        <w:t xml:space="preserve"> </w:t>
      </w:r>
      <w:r w:rsidR="00DE663B" w:rsidRPr="003A098C">
        <w:rPr>
          <w:rFonts w:ascii="Arial" w:hAnsi="Arial" w:cs="Arial"/>
          <w:sz w:val="24"/>
          <w:szCs w:val="24"/>
        </w:rPr>
        <w:t>.</w:t>
      </w:r>
      <w:r w:rsidR="00DE663B" w:rsidRPr="003A098C">
        <w:rPr>
          <w:rFonts w:ascii="Arial" w:hAnsi="Arial" w:cs="Arial"/>
          <w:i/>
          <w:sz w:val="24"/>
          <w:szCs w:val="24"/>
        </w:rPr>
        <w:t>Ecosystem Services</w:t>
      </w:r>
      <w:r w:rsidR="00DE663B" w:rsidRPr="003A098C">
        <w:rPr>
          <w:rFonts w:ascii="Arial" w:hAnsi="Arial" w:cs="Arial"/>
          <w:sz w:val="24"/>
          <w:szCs w:val="24"/>
        </w:rPr>
        <w:t>, 2, pp.</w:t>
      </w:r>
      <w:r w:rsidRPr="003A098C">
        <w:rPr>
          <w:rFonts w:ascii="Arial" w:hAnsi="Arial" w:cs="Arial"/>
          <w:sz w:val="24"/>
          <w:szCs w:val="24"/>
        </w:rPr>
        <w:t>27–37</w:t>
      </w:r>
      <w:r w:rsidR="00DE663B" w:rsidRPr="003A098C">
        <w:rPr>
          <w:rFonts w:ascii="Arial" w:hAnsi="Arial" w:cs="Arial"/>
          <w:sz w:val="24"/>
          <w:szCs w:val="24"/>
        </w:rPr>
        <w:t>.</w:t>
      </w:r>
    </w:p>
    <w:p w14:paraId="65CEF6A9" w14:textId="77777777" w:rsidR="00B704A4" w:rsidRDefault="00B704A4" w:rsidP="00FB36E9">
      <w:pPr>
        <w:spacing w:after="0" w:line="240" w:lineRule="auto"/>
        <w:rPr>
          <w:rFonts w:ascii="Arial" w:hAnsi="Arial" w:cs="Arial"/>
          <w:sz w:val="24"/>
          <w:szCs w:val="24"/>
        </w:rPr>
      </w:pPr>
    </w:p>
    <w:p w14:paraId="28320246" w14:textId="65B62944" w:rsidR="00B704A4" w:rsidRPr="003A098C" w:rsidRDefault="00B704A4" w:rsidP="00B704A4">
      <w:pPr>
        <w:spacing w:after="0" w:line="240" w:lineRule="auto"/>
      </w:pPr>
      <w:r>
        <w:rPr>
          <w:rFonts w:ascii="Arial" w:hAnsi="Arial" w:cs="Arial"/>
          <w:color w:val="000000" w:themeColor="text1"/>
          <w:sz w:val="24"/>
          <w:szCs w:val="24"/>
        </w:rPr>
        <w:t xml:space="preserve">Gupta, N., Mishra, A., Agrawal, N.K. and Satapathy, S. </w:t>
      </w:r>
      <w:r w:rsidR="00315507">
        <w:rPr>
          <w:rFonts w:ascii="Arial" w:hAnsi="Arial" w:cs="Arial"/>
          <w:color w:val="000000" w:themeColor="text1"/>
          <w:sz w:val="24"/>
          <w:szCs w:val="24"/>
        </w:rPr>
        <w:t>(2018)</w:t>
      </w:r>
      <w:r w:rsidRPr="003A098C">
        <w:rPr>
          <w:rFonts w:ascii="Arial" w:hAnsi="Arial" w:cs="Arial"/>
          <w:color w:val="000000" w:themeColor="text1"/>
          <w:sz w:val="24"/>
          <w:szCs w:val="24"/>
        </w:rPr>
        <w:t>.</w:t>
      </w:r>
      <w:r>
        <w:rPr>
          <w:rFonts w:ascii="Arial" w:hAnsi="Arial" w:cs="Arial"/>
          <w:color w:val="000000" w:themeColor="text1"/>
          <w:sz w:val="24"/>
          <w:szCs w:val="24"/>
        </w:rPr>
        <w:t xml:space="preserve"> Inter-state cooperation to address climate change adaptation in the Indian Himalayan region – the need of the hour. </w:t>
      </w:r>
      <w:r w:rsidRPr="00315507">
        <w:rPr>
          <w:rFonts w:ascii="Arial" w:hAnsi="Arial" w:cs="Arial"/>
          <w:i/>
          <w:color w:val="000000" w:themeColor="text1"/>
          <w:sz w:val="24"/>
          <w:szCs w:val="24"/>
        </w:rPr>
        <w:t>Economic and Political Weekly</w:t>
      </w:r>
      <w:r>
        <w:rPr>
          <w:rFonts w:ascii="Arial" w:hAnsi="Arial" w:cs="Arial"/>
          <w:color w:val="000000" w:themeColor="text1"/>
          <w:sz w:val="24"/>
          <w:szCs w:val="24"/>
        </w:rPr>
        <w:t>,</w:t>
      </w:r>
      <w:r w:rsidR="00315507">
        <w:rPr>
          <w:rFonts w:ascii="Arial" w:hAnsi="Arial" w:cs="Arial"/>
          <w:color w:val="000000" w:themeColor="text1"/>
          <w:sz w:val="24"/>
          <w:szCs w:val="24"/>
        </w:rPr>
        <w:t xml:space="preserve"> 53(12). [Onloine.] (</w:t>
      </w:r>
      <w:hyperlink r:id="rId22" w:history="1">
        <w:r w:rsidR="00315507" w:rsidRPr="00D66200">
          <w:rPr>
            <w:rStyle w:val="Hyperlink"/>
            <w:rFonts w:ascii="Arial" w:hAnsi="Arial" w:cs="Arial"/>
            <w:sz w:val="24"/>
            <w:szCs w:val="24"/>
          </w:rPr>
          <w:t>https://www.epw.in/journal/2018/12/perspectives/interstate-cooperation-climate-change-adaptation-indian-himalayan</w:t>
        </w:r>
      </w:hyperlink>
      <w:r w:rsidR="00315507">
        <w:rPr>
          <w:rFonts w:ascii="Arial" w:hAnsi="Arial" w:cs="Arial"/>
          <w:color w:val="000000" w:themeColor="text1"/>
          <w:sz w:val="24"/>
          <w:szCs w:val="24"/>
        </w:rPr>
        <w:t>, accessed 4</w:t>
      </w:r>
      <w:r w:rsidR="00315507" w:rsidRPr="00315507">
        <w:rPr>
          <w:rFonts w:ascii="Arial" w:hAnsi="Arial" w:cs="Arial"/>
          <w:color w:val="000000" w:themeColor="text1"/>
          <w:sz w:val="24"/>
          <w:szCs w:val="24"/>
          <w:vertAlign w:val="superscript"/>
        </w:rPr>
        <w:t>th</w:t>
      </w:r>
      <w:r w:rsidR="00315507">
        <w:rPr>
          <w:rFonts w:ascii="Arial" w:hAnsi="Arial" w:cs="Arial"/>
          <w:color w:val="000000" w:themeColor="text1"/>
          <w:sz w:val="24"/>
          <w:szCs w:val="24"/>
        </w:rPr>
        <w:t xml:space="preserve"> July 2018.)</w:t>
      </w:r>
      <w:r w:rsidRPr="003A098C">
        <w:rPr>
          <w:rFonts w:ascii="Arial" w:hAnsi="Arial" w:cs="Arial"/>
          <w:color w:val="000000" w:themeColor="text1"/>
          <w:sz w:val="24"/>
          <w:szCs w:val="24"/>
        </w:rPr>
        <w:t xml:space="preserve"> </w:t>
      </w:r>
    </w:p>
    <w:p w14:paraId="591E7080" w14:textId="77777777" w:rsidR="008826F9" w:rsidRDefault="008826F9" w:rsidP="00FB36E9">
      <w:pPr>
        <w:spacing w:after="0" w:line="240" w:lineRule="auto"/>
        <w:rPr>
          <w:rFonts w:ascii="Arial" w:hAnsi="Arial" w:cs="Arial"/>
          <w:sz w:val="24"/>
          <w:szCs w:val="24"/>
        </w:rPr>
      </w:pPr>
    </w:p>
    <w:p w14:paraId="34727DD8" w14:textId="4CA9661A" w:rsidR="008826F9" w:rsidRDefault="008826F9" w:rsidP="008826F9">
      <w:pPr>
        <w:spacing w:after="0" w:line="240" w:lineRule="auto"/>
        <w:rPr>
          <w:rFonts w:ascii="Arial" w:hAnsi="Arial" w:cs="Arial"/>
          <w:sz w:val="24"/>
          <w:szCs w:val="24"/>
        </w:rPr>
      </w:pPr>
      <w:r>
        <w:rPr>
          <w:rFonts w:ascii="Arial" w:hAnsi="Arial" w:cs="Arial"/>
          <w:sz w:val="24"/>
          <w:szCs w:val="24"/>
        </w:rPr>
        <w:t xml:space="preserve">Gurevitch, J. and Padilla, </w:t>
      </w:r>
      <w:r w:rsidRPr="008826F9">
        <w:rPr>
          <w:rFonts w:ascii="Arial" w:hAnsi="Arial" w:cs="Arial"/>
          <w:sz w:val="24"/>
          <w:szCs w:val="24"/>
        </w:rPr>
        <w:t>D</w:t>
      </w:r>
      <w:r>
        <w:rPr>
          <w:rFonts w:ascii="Arial" w:hAnsi="Arial" w:cs="Arial"/>
          <w:sz w:val="24"/>
          <w:szCs w:val="24"/>
        </w:rPr>
        <w:t>.</w:t>
      </w:r>
      <w:r w:rsidRPr="008826F9">
        <w:rPr>
          <w:rFonts w:ascii="Arial" w:hAnsi="Arial" w:cs="Arial"/>
          <w:sz w:val="24"/>
          <w:szCs w:val="24"/>
        </w:rPr>
        <w:t>K.</w:t>
      </w:r>
      <w:r>
        <w:rPr>
          <w:rFonts w:ascii="Arial" w:hAnsi="Arial" w:cs="Arial"/>
          <w:sz w:val="24"/>
          <w:szCs w:val="24"/>
        </w:rPr>
        <w:t xml:space="preserve"> (2004). </w:t>
      </w:r>
      <w:r w:rsidRPr="008826F9">
        <w:rPr>
          <w:rFonts w:ascii="Arial" w:hAnsi="Arial" w:cs="Arial"/>
          <w:sz w:val="24"/>
          <w:szCs w:val="24"/>
        </w:rPr>
        <w:t>Are invasive species a major cause of extinctions?</w:t>
      </w:r>
      <w:r>
        <w:rPr>
          <w:rFonts w:ascii="Arial" w:hAnsi="Arial" w:cs="Arial"/>
          <w:sz w:val="24"/>
          <w:szCs w:val="24"/>
        </w:rPr>
        <w:t xml:space="preserve"> </w:t>
      </w:r>
      <w:r w:rsidRPr="008826F9">
        <w:rPr>
          <w:rFonts w:ascii="Arial" w:hAnsi="Arial" w:cs="Arial"/>
          <w:i/>
          <w:sz w:val="24"/>
          <w:szCs w:val="24"/>
        </w:rPr>
        <w:t>Trends in Ecology and Evolution</w:t>
      </w:r>
      <w:r>
        <w:rPr>
          <w:rFonts w:ascii="Arial" w:hAnsi="Arial" w:cs="Arial"/>
          <w:sz w:val="24"/>
          <w:szCs w:val="24"/>
        </w:rPr>
        <w:t>, 19(9), pp.</w:t>
      </w:r>
      <w:r w:rsidRPr="008826F9">
        <w:rPr>
          <w:rFonts w:ascii="Arial" w:hAnsi="Arial" w:cs="Arial"/>
          <w:sz w:val="24"/>
          <w:szCs w:val="24"/>
        </w:rPr>
        <w:t>470-4.</w:t>
      </w:r>
    </w:p>
    <w:p w14:paraId="6EC6358E" w14:textId="77777777" w:rsidR="00492F47" w:rsidRDefault="00492F47" w:rsidP="008826F9">
      <w:pPr>
        <w:spacing w:after="0" w:line="240" w:lineRule="auto"/>
        <w:rPr>
          <w:rFonts w:ascii="Arial" w:hAnsi="Arial" w:cs="Arial"/>
          <w:sz w:val="24"/>
          <w:szCs w:val="24"/>
        </w:rPr>
      </w:pPr>
    </w:p>
    <w:p w14:paraId="7DE75CC4" w14:textId="77777777" w:rsidR="003615FE" w:rsidRPr="003A098C" w:rsidRDefault="003615FE" w:rsidP="00FB36E9">
      <w:pPr>
        <w:autoSpaceDE w:val="0"/>
        <w:autoSpaceDN w:val="0"/>
        <w:adjustRightInd w:val="0"/>
        <w:spacing w:after="0" w:line="240" w:lineRule="auto"/>
        <w:rPr>
          <w:rFonts w:ascii="Arial" w:hAnsi="Arial" w:cs="Arial"/>
          <w:sz w:val="24"/>
          <w:szCs w:val="24"/>
        </w:rPr>
      </w:pPr>
      <w:r w:rsidRPr="003A098C">
        <w:rPr>
          <w:rFonts w:ascii="Arial" w:hAnsi="Arial" w:cs="Arial"/>
          <w:sz w:val="24"/>
          <w:szCs w:val="24"/>
        </w:rPr>
        <w:t xml:space="preserve">ICIMOD. </w:t>
      </w:r>
      <w:r w:rsidR="00D0538A" w:rsidRPr="003A098C">
        <w:rPr>
          <w:rFonts w:ascii="Arial" w:hAnsi="Arial" w:cs="Arial"/>
          <w:sz w:val="24"/>
          <w:szCs w:val="24"/>
        </w:rPr>
        <w:t>(</w:t>
      </w:r>
      <w:r w:rsidRPr="003A098C">
        <w:rPr>
          <w:rFonts w:ascii="Arial" w:hAnsi="Arial" w:cs="Arial"/>
          <w:sz w:val="24"/>
          <w:szCs w:val="24"/>
        </w:rPr>
        <w:t>2009</w:t>
      </w:r>
      <w:r w:rsidR="00D0538A" w:rsidRPr="003A098C">
        <w:rPr>
          <w:rFonts w:ascii="Arial" w:hAnsi="Arial" w:cs="Arial"/>
          <w:sz w:val="24"/>
          <w:szCs w:val="24"/>
        </w:rPr>
        <w:t>)</w:t>
      </w:r>
      <w:r w:rsidRPr="003A098C">
        <w:rPr>
          <w:rFonts w:ascii="Arial" w:hAnsi="Arial" w:cs="Arial"/>
          <w:sz w:val="24"/>
          <w:szCs w:val="24"/>
        </w:rPr>
        <w:t xml:space="preserve">. </w:t>
      </w:r>
      <w:r w:rsidRPr="003A098C">
        <w:rPr>
          <w:rFonts w:ascii="Arial" w:hAnsi="Arial" w:cs="Arial"/>
          <w:i/>
          <w:sz w:val="24"/>
          <w:szCs w:val="24"/>
        </w:rPr>
        <w:t>The Changing Himalayas: Impact of climate change on water resources and livelihoods in the Greater Himalayas</w:t>
      </w:r>
      <w:r w:rsidRPr="003A098C">
        <w:rPr>
          <w:rFonts w:ascii="Arial" w:hAnsi="Arial" w:cs="Arial"/>
          <w:sz w:val="24"/>
          <w:szCs w:val="24"/>
        </w:rPr>
        <w:t>. ICIMOD, Lalitpur.</w:t>
      </w:r>
    </w:p>
    <w:p w14:paraId="2FDEC57D" w14:textId="77777777" w:rsidR="00487569" w:rsidRPr="003A098C" w:rsidRDefault="00487569" w:rsidP="00FB36E9">
      <w:pPr>
        <w:autoSpaceDE w:val="0"/>
        <w:autoSpaceDN w:val="0"/>
        <w:adjustRightInd w:val="0"/>
        <w:spacing w:after="0" w:line="240" w:lineRule="auto"/>
        <w:rPr>
          <w:rFonts w:ascii="Arial" w:hAnsi="Arial" w:cs="Arial"/>
          <w:sz w:val="24"/>
          <w:szCs w:val="24"/>
        </w:rPr>
      </w:pPr>
    </w:p>
    <w:p w14:paraId="104B10AC" w14:textId="143852BE" w:rsidR="00487569" w:rsidRPr="003A098C" w:rsidRDefault="00487569" w:rsidP="00FB36E9">
      <w:pPr>
        <w:spacing w:after="0" w:line="240" w:lineRule="auto"/>
        <w:rPr>
          <w:rFonts w:ascii="Arial" w:hAnsi="Arial" w:cs="Arial"/>
          <w:sz w:val="24"/>
          <w:szCs w:val="24"/>
        </w:rPr>
      </w:pPr>
      <w:r w:rsidRPr="003A098C">
        <w:rPr>
          <w:rFonts w:ascii="Arial" w:hAnsi="Arial" w:cs="Arial"/>
          <w:sz w:val="24"/>
          <w:szCs w:val="24"/>
        </w:rPr>
        <w:t xml:space="preserve">ICIMOD. (2015). </w:t>
      </w:r>
      <w:r w:rsidRPr="003A098C">
        <w:rPr>
          <w:rFonts w:ascii="Arial" w:hAnsi="Arial" w:cs="Arial"/>
          <w:i/>
          <w:sz w:val="24"/>
          <w:szCs w:val="24"/>
        </w:rPr>
        <w:t>Reviving the drying springs reinforcing social development and economic growth in the Midhills of Nepal</w:t>
      </w:r>
      <w:r w:rsidRPr="003A098C">
        <w:rPr>
          <w:rFonts w:ascii="Arial" w:hAnsi="Arial" w:cs="Arial"/>
          <w:sz w:val="24"/>
          <w:szCs w:val="24"/>
        </w:rPr>
        <w:t>. ICIMOD, Lalitpur.</w:t>
      </w:r>
    </w:p>
    <w:p w14:paraId="2ACB5C2B" w14:textId="77777777" w:rsidR="00DD4C3E" w:rsidRPr="003A098C" w:rsidRDefault="00DD4C3E" w:rsidP="00FB36E9">
      <w:pPr>
        <w:spacing w:after="0" w:line="240" w:lineRule="auto"/>
        <w:rPr>
          <w:rFonts w:ascii="Arial" w:hAnsi="Arial" w:cs="Arial"/>
          <w:sz w:val="24"/>
          <w:szCs w:val="24"/>
        </w:rPr>
      </w:pPr>
    </w:p>
    <w:p w14:paraId="569BB49D" w14:textId="77777777" w:rsidR="00DD4C3E" w:rsidRDefault="00DD4C3E" w:rsidP="00FB36E9">
      <w:pPr>
        <w:spacing w:after="0" w:line="240" w:lineRule="auto"/>
        <w:rPr>
          <w:rFonts w:ascii="Arial" w:hAnsi="Arial" w:cs="Arial"/>
          <w:sz w:val="24"/>
          <w:szCs w:val="24"/>
        </w:rPr>
      </w:pPr>
      <w:r w:rsidRPr="003A098C">
        <w:rPr>
          <w:rFonts w:ascii="Arial" w:hAnsi="Arial" w:cs="Arial"/>
          <w:sz w:val="24"/>
          <w:szCs w:val="24"/>
        </w:rPr>
        <w:t xml:space="preserve">IPCC. (2007). </w:t>
      </w:r>
      <w:r w:rsidRPr="003A098C">
        <w:rPr>
          <w:rFonts w:ascii="Arial" w:hAnsi="Arial" w:cs="Arial"/>
          <w:i/>
          <w:sz w:val="24"/>
          <w:szCs w:val="24"/>
        </w:rPr>
        <w:t>Climate Change 2007: Impacts, adaptation and vulnerability</w:t>
      </w:r>
      <w:r w:rsidRPr="003A098C">
        <w:rPr>
          <w:rFonts w:ascii="Arial" w:hAnsi="Arial" w:cs="Arial"/>
          <w:sz w:val="24"/>
          <w:szCs w:val="24"/>
        </w:rPr>
        <w:t>. Contribution of Working Group II to the Fourth Assessment Report of the Intergovernmental Panel on Climate. Cambridge University Press, Cambridge.</w:t>
      </w:r>
    </w:p>
    <w:p w14:paraId="3292D03A" w14:textId="77777777" w:rsidR="00492F47" w:rsidRDefault="00492F47" w:rsidP="00FB36E9">
      <w:pPr>
        <w:spacing w:after="0" w:line="240" w:lineRule="auto"/>
        <w:rPr>
          <w:rFonts w:ascii="Arial" w:hAnsi="Arial" w:cs="Arial"/>
          <w:sz w:val="24"/>
          <w:szCs w:val="24"/>
        </w:rPr>
      </w:pPr>
    </w:p>
    <w:p w14:paraId="1D1FFEAE" w14:textId="5CC25DC3" w:rsidR="00087589" w:rsidRDefault="00087589" w:rsidP="00FB36E9">
      <w:pPr>
        <w:pStyle w:val="FootnoteText"/>
        <w:rPr>
          <w:rFonts w:ascii="Arial" w:hAnsi="Arial" w:cs="Arial"/>
          <w:sz w:val="24"/>
          <w:szCs w:val="24"/>
        </w:rPr>
      </w:pPr>
      <w:r w:rsidRPr="003A098C">
        <w:rPr>
          <w:rFonts w:ascii="Arial" w:hAnsi="Arial" w:cs="Arial"/>
          <w:sz w:val="24"/>
          <w:szCs w:val="24"/>
        </w:rPr>
        <w:t xml:space="preserve">IUCN. (2011). </w:t>
      </w:r>
      <w:r w:rsidRPr="003A098C">
        <w:rPr>
          <w:rFonts w:ascii="Arial" w:hAnsi="Arial" w:cs="Arial"/>
          <w:i/>
          <w:sz w:val="24"/>
          <w:szCs w:val="24"/>
        </w:rPr>
        <w:t>Biological invasions: a growing threat to biodiversity, human health and food security</w:t>
      </w:r>
      <w:r w:rsidRPr="003A098C">
        <w:rPr>
          <w:rFonts w:ascii="Arial" w:hAnsi="Arial" w:cs="Arial"/>
          <w:sz w:val="24"/>
          <w:szCs w:val="24"/>
        </w:rPr>
        <w:t>. Policy recommendations for the Rio+20 process drafted by IUCN SSC Invasive Species Specialist Group and Invasive Species Initiative. IUCN. (</w:t>
      </w:r>
      <w:hyperlink r:id="rId23" w:history="1">
        <w:r w:rsidRPr="003A098C">
          <w:rPr>
            <w:rStyle w:val="Hyperlink"/>
            <w:rFonts w:ascii="Arial" w:hAnsi="Arial" w:cs="Arial"/>
            <w:sz w:val="24"/>
            <w:szCs w:val="24"/>
          </w:rPr>
          <w:t>https://cmsdata.iucn.org/downloads/policy_brief_in_invasive_and_alien_species_final.pdf</w:t>
        </w:r>
      </w:hyperlink>
      <w:r w:rsidR="0000495E">
        <w:rPr>
          <w:rFonts w:ascii="Arial" w:hAnsi="Arial" w:cs="Arial"/>
          <w:sz w:val="24"/>
          <w:szCs w:val="24"/>
        </w:rPr>
        <w:t>, accessed 04</w:t>
      </w:r>
      <w:r w:rsidR="0000495E" w:rsidRPr="0000495E">
        <w:rPr>
          <w:rFonts w:ascii="Arial" w:hAnsi="Arial" w:cs="Arial"/>
          <w:sz w:val="24"/>
          <w:szCs w:val="24"/>
          <w:vertAlign w:val="superscript"/>
        </w:rPr>
        <w:t>th</w:t>
      </w:r>
      <w:r w:rsidR="0000495E">
        <w:rPr>
          <w:rFonts w:ascii="Arial" w:hAnsi="Arial" w:cs="Arial"/>
          <w:sz w:val="24"/>
          <w:szCs w:val="24"/>
        </w:rPr>
        <w:t xml:space="preserve"> July 2018.</w:t>
      </w:r>
      <w:r w:rsidRPr="003A098C">
        <w:rPr>
          <w:rFonts w:ascii="Arial" w:hAnsi="Arial" w:cs="Arial"/>
          <w:sz w:val="24"/>
          <w:szCs w:val="24"/>
        </w:rPr>
        <w:t>)</w:t>
      </w:r>
    </w:p>
    <w:p w14:paraId="43C503F0" w14:textId="77777777" w:rsidR="009B2231" w:rsidRDefault="009B2231" w:rsidP="00FB36E9">
      <w:pPr>
        <w:pStyle w:val="FootnoteText"/>
        <w:rPr>
          <w:rFonts w:ascii="Arial" w:hAnsi="Arial" w:cs="Arial"/>
          <w:sz w:val="24"/>
          <w:szCs w:val="24"/>
        </w:rPr>
      </w:pPr>
    </w:p>
    <w:p w14:paraId="7834F031" w14:textId="2CBA45F2" w:rsidR="009B2231" w:rsidRPr="003A098C" w:rsidRDefault="009B2231" w:rsidP="009B2231">
      <w:pPr>
        <w:pStyle w:val="FootnoteText"/>
        <w:rPr>
          <w:rFonts w:ascii="Arial" w:hAnsi="Arial" w:cs="Arial"/>
          <w:sz w:val="24"/>
          <w:szCs w:val="24"/>
        </w:rPr>
      </w:pPr>
      <w:r w:rsidRPr="009B2231">
        <w:rPr>
          <w:rFonts w:ascii="Arial" w:hAnsi="Arial" w:cs="Arial"/>
          <w:sz w:val="24"/>
          <w:szCs w:val="24"/>
        </w:rPr>
        <w:t xml:space="preserve">Khadka, </w:t>
      </w:r>
      <w:r>
        <w:rPr>
          <w:rFonts w:ascii="Arial" w:hAnsi="Arial" w:cs="Arial"/>
          <w:sz w:val="24"/>
          <w:szCs w:val="24"/>
        </w:rPr>
        <w:t xml:space="preserve">M., </w:t>
      </w:r>
      <w:r w:rsidRPr="009B2231">
        <w:rPr>
          <w:rFonts w:ascii="Arial" w:hAnsi="Arial" w:cs="Arial"/>
          <w:sz w:val="24"/>
          <w:szCs w:val="24"/>
        </w:rPr>
        <w:t xml:space="preserve">Karki, </w:t>
      </w:r>
      <w:r>
        <w:rPr>
          <w:rFonts w:ascii="Arial" w:hAnsi="Arial" w:cs="Arial"/>
          <w:sz w:val="24"/>
          <w:szCs w:val="24"/>
        </w:rPr>
        <w:t xml:space="preserve">S., </w:t>
      </w:r>
      <w:r w:rsidRPr="009B2231">
        <w:rPr>
          <w:rFonts w:ascii="Arial" w:hAnsi="Arial" w:cs="Arial"/>
          <w:sz w:val="24"/>
          <w:szCs w:val="24"/>
        </w:rPr>
        <w:t xml:space="preserve">Karky, </w:t>
      </w:r>
      <w:r>
        <w:rPr>
          <w:rFonts w:ascii="Arial" w:hAnsi="Arial" w:cs="Arial"/>
          <w:sz w:val="24"/>
          <w:szCs w:val="24"/>
        </w:rPr>
        <w:t xml:space="preserve">B.S. </w:t>
      </w:r>
      <w:r w:rsidRPr="009B2231">
        <w:rPr>
          <w:rFonts w:ascii="Arial" w:hAnsi="Arial" w:cs="Arial"/>
          <w:sz w:val="24"/>
          <w:szCs w:val="24"/>
        </w:rPr>
        <w:t xml:space="preserve">Kotru, </w:t>
      </w:r>
      <w:r>
        <w:rPr>
          <w:rFonts w:ascii="Arial" w:hAnsi="Arial" w:cs="Arial"/>
          <w:sz w:val="24"/>
          <w:szCs w:val="24"/>
        </w:rPr>
        <w:t xml:space="preserve">R. </w:t>
      </w:r>
      <w:r w:rsidRPr="009B2231">
        <w:rPr>
          <w:rFonts w:ascii="Arial" w:hAnsi="Arial" w:cs="Arial"/>
          <w:sz w:val="24"/>
          <w:szCs w:val="24"/>
        </w:rPr>
        <w:t>and Darjee</w:t>
      </w:r>
      <w:r>
        <w:rPr>
          <w:rFonts w:ascii="Arial" w:hAnsi="Arial" w:cs="Arial"/>
          <w:sz w:val="24"/>
          <w:szCs w:val="24"/>
        </w:rPr>
        <w:t xml:space="preserve">, K.B. (2014). </w:t>
      </w:r>
      <w:r w:rsidRPr="009B2231">
        <w:rPr>
          <w:rFonts w:ascii="Arial" w:hAnsi="Arial" w:cs="Arial"/>
          <w:sz w:val="24"/>
          <w:szCs w:val="24"/>
        </w:rPr>
        <w:t>Gender Equality Challenges to the REDD+ Initiative in Nepal</w:t>
      </w:r>
      <w:r>
        <w:rPr>
          <w:rFonts w:ascii="Arial" w:hAnsi="Arial" w:cs="Arial"/>
          <w:sz w:val="24"/>
          <w:szCs w:val="24"/>
        </w:rPr>
        <w:t xml:space="preserve">. </w:t>
      </w:r>
      <w:r w:rsidRPr="009B2231">
        <w:rPr>
          <w:rFonts w:ascii="Arial" w:hAnsi="Arial" w:cs="Arial"/>
          <w:i/>
          <w:sz w:val="24"/>
          <w:szCs w:val="24"/>
        </w:rPr>
        <w:t>Mountain Research and Development</w:t>
      </w:r>
      <w:r>
        <w:rPr>
          <w:rFonts w:ascii="Arial" w:hAnsi="Arial" w:cs="Arial"/>
          <w:sz w:val="24"/>
          <w:szCs w:val="24"/>
        </w:rPr>
        <w:t>, 34(3), pp.</w:t>
      </w:r>
      <w:r w:rsidRPr="009B2231">
        <w:rPr>
          <w:rFonts w:ascii="Arial" w:hAnsi="Arial" w:cs="Arial"/>
          <w:sz w:val="24"/>
          <w:szCs w:val="24"/>
        </w:rPr>
        <w:t>197-207.</w:t>
      </w:r>
    </w:p>
    <w:p w14:paraId="6F7A1932" w14:textId="77777777" w:rsidR="00CB79CA" w:rsidRPr="003A098C" w:rsidRDefault="00CB79CA" w:rsidP="00FB36E9">
      <w:pPr>
        <w:pStyle w:val="FootnoteText"/>
        <w:rPr>
          <w:rFonts w:ascii="Arial" w:hAnsi="Arial" w:cs="Arial"/>
          <w:color w:val="000000"/>
          <w:sz w:val="24"/>
          <w:szCs w:val="24"/>
        </w:rPr>
      </w:pPr>
    </w:p>
    <w:p w14:paraId="3A259803" w14:textId="77777777" w:rsidR="00087589" w:rsidRPr="003A098C" w:rsidRDefault="00087589" w:rsidP="00FB36E9">
      <w:pPr>
        <w:pStyle w:val="FootnoteText"/>
        <w:rPr>
          <w:rFonts w:ascii="Arial" w:hAnsi="Arial" w:cs="Arial"/>
          <w:sz w:val="24"/>
          <w:szCs w:val="24"/>
        </w:rPr>
      </w:pPr>
      <w:r w:rsidRPr="003A098C">
        <w:rPr>
          <w:rFonts w:ascii="Arial" w:hAnsi="Arial" w:cs="Arial"/>
          <w:color w:val="000000"/>
          <w:sz w:val="24"/>
          <w:szCs w:val="24"/>
        </w:rPr>
        <w:t xml:space="preserve">Körner, C. and Spehn, E. (2001). </w:t>
      </w:r>
      <w:r w:rsidRPr="00B704A4">
        <w:rPr>
          <w:rFonts w:ascii="Arial" w:hAnsi="Arial" w:cs="Arial"/>
          <w:i/>
          <w:color w:val="000000"/>
          <w:sz w:val="24"/>
          <w:szCs w:val="24"/>
        </w:rPr>
        <w:t>Mountain Biodiversity: A Global Assessment</w:t>
      </w:r>
      <w:r w:rsidRPr="003A098C">
        <w:rPr>
          <w:rFonts w:ascii="Arial" w:hAnsi="Arial" w:cs="Arial"/>
          <w:color w:val="000000"/>
          <w:sz w:val="24"/>
          <w:szCs w:val="24"/>
        </w:rPr>
        <w:t>. CRC.</w:t>
      </w:r>
    </w:p>
    <w:p w14:paraId="4F4586E0" w14:textId="77777777" w:rsidR="00CB79CA" w:rsidRPr="003A098C" w:rsidRDefault="00CB79CA" w:rsidP="00FB36E9">
      <w:pPr>
        <w:spacing w:after="0" w:line="240" w:lineRule="auto"/>
        <w:rPr>
          <w:rFonts w:ascii="Arial" w:hAnsi="Arial" w:cs="Arial"/>
          <w:sz w:val="24"/>
          <w:szCs w:val="24"/>
        </w:rPr>
      </w:pPr>
    </w:p>
    <w:p w14:paraId="33E9F1F5" w14:textId="77777777" w:rsidR="00356AF9" w:rsidRPr="00356AF9" w:rsidRDefault="00356AF9" w:rsidP="00356AF9">
      <w:pPr>
        <w:pStyle w:val="Default"/>
        <w:rPr>
          <w:rFonts w:ascii="Arial" w:hAnsi="Arial" w:cs="Arial"/>
        </w:rPr>
      </w:pPr>
      <w:r w:rsidRPr="00356AF9">
        <w:rPr>
          <w:rFonts w:ascii="Arial" w:hAnsi="Arial" w:cs="Arial"/>
        </w:rPr>
        <w:t xml:space="preserve">Le Maitre, D.C., </w:t>
      </w:r>
      <w:r w:rsidRPr="00356AF9">
        <w:rPr>
          <w:rFonts w:ascii="Arial" w:hAnsi="Arial" w:cs="Arial"/>
          <w:bCs/>
          <w:color w:val="221E1F"/>
        </w:rPr>
        <w:t>Forsyth, G.G., Dzikiti, S. and Gush, M.B. (</w:t>
      </w:r>
      <w:r w:rsidRPr="00356AF9">
        <w:rPr>
          <w:rFonts w:ascii="Arial" w:hAnsi="Arial" w:cs="Arial"/>
        </w:rPr>
        <w:t xml:space="preserve">2016). Estimates of the impacts of invasive alien plants on water flows in South Africa. </w:t>
      </w:r>
      <w:r w:rsidRPr="00356AF9">
        <w:rPr>
          <w:rFonts w:ascii="Arial" w:hAnsi="Arial" w:cs="Arial"/>
          <w:i/>
        </w:rPr>
        <w:t>Water SA</w:t>
      </w:r>
      <w:r w:rsidRPr="00356AF9">
        <w:rPr>
          <w:rFonts w:ascii="Arial" w:hAnsi="Arial" w:cs="Arial"/>
        </w:rPr>
        <w:t>, 42(4), pp.659-672.</w:t>
      </w:r>
    </w:p>
    <w:p w14:paraId="719B853A" w14:textId="77777777" w:rsidR="00356AF9" w:rsidRDefault="00356AF9" w:rsidP="006739B6">
      <w:pPr>
        <w:spacing w:after="0" w:line="240" w:lineRule="auto"/>
        <w:rPr>
          <w:rFonts w:ascii="Arial" w:hAnsi="Arial" w:cs="Arial"/>
          <w:sz w:val="24"/>
          <w:szCs w:val="24"/>
        </w:rPr>
      </w:pPr>
    </w:p>
    <w:p w14:paraId="5C4D64C7" w14:textId="77777777" w:rsidR="006739B6" w:rsidRPr="003A098C" w:rsidRDefault="006739B6" w:rsidP="006739B6">
      <w:pPr>
        <w:spacing w:after="0" w:line="240" w:lineRule="auto"/>
        <w:rPr>
          <w:rFonts w:ascii="Arial" w:hAnsi="Arial" w:cs="Arial"/>
          <w:sz w:val="24"/>
          <w:szCs w:val="24"/>
        </w:rPr>
      </w:pPr>
      <w:r w:rsidRPr="00C97C73">
        <w:rPr>
          <w:rFonts w:ascii="Arial" w:hAnsi="Arial" w:cs="Arial"/>
          <w:sz w:val="24"/>
          <w:szCs w:val="24"/>
        </w:rPr>
        <w:t>Le Maitre</w:t>
      </w:r>
      <w:r>
        <w:rPr>
          <w:rFonts w:ascii="Arial" w:hAnsi="Arial" w:cs="Arial"/>
          <w:sz w:val="24"/>
          <w:szCs w:val="24"/>
        </w:rPr>
        <w:t xml:space="preserve">, D.C., </w:t>
      </w:r>
      <w:r w:rsidRPr="00C97C73">
        <w:rPr>
          <w:rFonts w:ascii="Arial" w:hAnsi="Arial" w:cs="Arial"/>
          <w:sz w:val="24"/>
          <w:szCs w:val="24"/>
        </w:rPr>
        <w:t xml:space="preserve">Gush, </w:t>
      </w:r>
      <w:r>
        <w:rPr>
          <w:rFonts w:ascii="Arial" w:hAnsi="Arial" w:cs="Arial"/>
          <w:sz w:val="24"/>
          <w:szCs w:val="24"/>
        </w:rPr>
        <w:t xml:space="preserve">M.B. and </w:t>
      </w:r>
      <w:r w:rsidRPr="00C97C73">
        <w:rPr>
          <w:rFonts w:ascii="Arial" w:hAnsi="Arial" w:cs="Arial"/>
          <w:sz w:val="24"/>
          <w:szCs w:val="24"/>
        </w:rPr>
        <w:t>Dzikiti</w:t>
      </w:r>
      <w:r>
        <w:rPr>
          <w:rFonts w:ascii="Arial" w:hAnsi="Arial" w:cs="Arial"/>
          <w:sz w:val="24"/>
          <w:szCs w:val="24"/>
        </w:rPr>
        <w:t xml:space="preserve">, S. (2015). </w:t>
      </w:r>
      <w:r w:rsidRPr="00C97C73">
        <w:rPr>
          <w:rFonts w:ascii="Arial" w:hAnsi="Arial" w:cs="Arial"/>
          <w:sz w:val="24"/>
          <w:szCs w:val="24"/>
        </w:rPr>
        <w:t>Impacts of invading alien plant species on water flows at stand and catchment scales</w:t>
      </w:r>
      <w:r>
        <w:rPr>
          <w:rFonts w:ascii="Arial" w:hAnsi="Arial" w:cs="Arial"/>
          <w:sz w:val="24"/>
          <w:szCs w:val="24"/>
        </w:rPr>
        <w:t xml:space="preserve">. </w:t>
      </w:r>
      <w:r w:rsidRPr="00C97C73">
        <w:rPr>
          <w:rFonts w:ascii="Arial" w:hAnsi="Arial" w:cs="Arial"/>
          <w:i/>
          <w:sz w:val="24"/>
          <w:szCs w:val="24"/>
        </w:rPr>
        <w:t>AoB PLANTS</w:t>
      </w:r>
      <w:r w:rsidRPr="00C97C73">
        <w:rPr>
          <w:rFonts w:ascii="Arial" w:hAnsi="Arial" w:cs="Arial"/>
          <w:sz w:val="24"/>
          <w:szCs w:val="24"/>
        </w:rPr>
        <w:t xml:space="preserve">, </w:t>
      </w:r>
      <w:r>
        <w:rPr>
          <w:rFonts w:ascii="Arial" w:hAnsi="Arial" w:cs="Arial"/>
          <w:sz w:val="24"/>
          <w:szCs w:val="24"/>
        </w:rPr>
        <w:t xml:space="preserve">7, plv043. DOI: </w:t>
      </w:r>
      <w:hyperlink r:id="rId24" w:history="1">
        <w:r w:rsidRPr="00E16F95">
          <w:rPr>
            <w:rStyle w:val="Hyperlink"/>
            <w:rFonts w:ascii="Arial" w:hAnsi="Arial" w:cs="Arial"/>
            <w:sz w:val="24"/>
            <w:szCs w:val="24"/>
          </w:rPr>
          <w:t>https://doi.org/10.1093/aobpla/plv043</w:t>
        </w:r>
      </w:hyperlink>
      <w:r>
        <w:rPr>
          <w:rFonts w:ascii="Arial" w:hAnsi="Arial" w:cs="Arial"/>
          <w:sz w:val="24"/>
          <w:szCs w:val="24"/>
        </w:rPr>
        <w:t>.</w:t>
      </w:r>
    </w:p>
    <w:p w14:paraId="201FFABD" w14:textId="77777777" w:rsidR="006739B6" w:rsidRPr="003A098C" w:rsidRDefault="006739B6" w:rsidP="006739B6">
      <w:pPr>
        <w:spacing w:after="0" w:line="240" w:lineRule="auto"/>
        <w:rPr>
          <w:rFonts w:ascii="Arial" w:hAnsi="Arial" w:cs="Arial"/>
          <w:sz w:val="24"/>
          <w:szCs w:val="24"/>
        </w:rPr>
      </w:pPr>
    </w:p>
    <w:p w14:paraId="404CE985" w14:textId="77777777" w:rsidR="00087589" w:rsidRPr="003A098C" w:rsidRDefault="00087589" w:rsidP="00FB36E9">
      <w:pPr>
        <w:spacing w:after="0" w:line="240" w:lineRule="auto"/>
        <w:rPr>
          <w:rFonts w:ascii="Arial" w:hAnsi="Arial" w:cs="Arial"/>
          <w:sz w:val="24"/>
          <w:szCs w:val="24"/>
        </w:rPr>
      </w:pPr>
      <w:r w:rsidRPr="003A098C">
        <w:rPr>
          <w:rFonts w:ascii="Arial" w:hAnsi="Arial" w:cs="Arial"/>
          <w:sz w:val="24"/>
          <w:szCs w:val="24"/>
        </w:rPr>
        <w:t>Lieuw-Kie-Song, M.R. (2009).</w:t>
      </w:r>
      <w:r w:rsidRPr="003A098C">
        <w:rPr>
          <w:rFonts w:ascii="Arial" w:hAnsi="Arial" w:cs="Arial"/>
          <w:i/>
          <w:sz w:val="24"/>
          <w:szCs w:val="24"/>
        </w:rPr>
        <w:t xml:space="preserve"> Green jobs for the poor: a public employment approach – discussion paper</w:t>
      </w:r>
      <w:r w:rsidRPr="003A098C">
        <w:rPr>
          <w:rFonts w:ascii="Arial" w:hAnsi="Arial" w:cs="Arial"/>
          <w:sz w:val="24"/>
          <w:szCs w:val="24"/>
        </w:rPr>
        <w:t>. Poverty Reduction Discussion Paper PG/2009/002, UNDP.</w:t>
      </w:r>
    </w:p>
    <w:p w14:paraId="61A776BF" w14:textId="77777777" w:rsidR="00CB79CA" w:rsidRPr="003A098C" w:rsidRDefault="00CB79CA" w:rsidP="00FB36E9">
      <w:pPr>
        <w:spacing w:after="0" w:line="240" w:lineRule="auto"/>
        <w:rPr>
          <w:rFonts w:ascii="Arial" w:hAnsi="Arial" w:cs="Arial"/>
          <w:sz w:val="24"/>
          <w:szCs w:val="24"/>
        </w:rPr>
      </w:pPr>
    </w:p>
    <w:p w14:paraId="34AE8B7E" w14:textId="327A8A8C" w:rsidR="00F44EDA" w:rsidRDefault="00F44EDA" w:rsidP="00F44EDA">
      <w:pPr>
        <w:pStyle w:val="FootnoteText"/>
        <w:rPr>
          <w:rFonts w:ascii="Arial" w:hAnsi="Arial" w:cs="Arial"/>
          <w:sz w:val="24"/>
          <w:szCs w:val="24"/>
        </w:rPr>
      </w:pPr>
      <w:r w:rsidRPr="00F44EDA">
        <w:rPr>
          <w:rFonts w:ascii="Arial" w:hAnsi="Arial" w:cs="Arial"/>
          <w:sz w:val="24"/>
          <w:szCs w:val="24"/>
        </w:rPr>
        <w:t>Mason, N.W.H.</w:t>
      </w:r>
      <w:r>
        <w:rPr>
          <w:rFonts w:ascii="Arial" w:hAnsi="Arial" w:cs="Arial"/>
          <w:sz w:val="24"/>
          <w:szCs w:val="24"/>
        </w:rPr>
        <w:t xml:space="preserve">, </w:t>
      </w:r>
      <w:r w:rsidRPr="00F44EDA">
        <w:rPr>
          <w:rFonts w:ascii="Arial" w:hAnsi="Arial" w:cs="Arial"/>
          <w:sz w:val="24"/>
          <w:szCs w:val="24"/>
        </w:rPr>
        <w:t>Palmer, D.J.</w:t>
      </w:r>
      <w:r>
        <w:rPr>
          <w:rFonts w:ascii="Arial" w:hAnsi="Arial" w:cs="Arial"/>
          <w:sz w:val="24"/>
          <w:szCs w:val="24"/>
        </w:rPr>
        <w:t>, V</w:t>
      </w:r>
      <w:r w:rsidRPr="00F44EDA">
        <w:rPr>
          <w:rFonts w:ascii="Arial" w:hAnsi="Arial" w:cs="Arial"/>
          <w:sz w:val="24"/>
          <w:szCs w:val="24"/>
        </w:rPr>
        <w:t>etrova</w:t>
      </w:r>
      <w:r>
        <w:rPr>
          <w:rFonts w:ascii="Arial" w:hAnsi="Arial" w:cs="Arial"/>
          <w:sz w:val="24"/>
          <w:szCs w:val="24"/>
        </w:rPr>
        <w:t xml:space="preserve">, </w:t>
      </w:r>
      <w:r w:rsidRPr="00F44EDA">
        <w:rPr>
          <w:rFonts w:ascii="Arial" w:hAnsi="Arial" w:cs="Arial"/>
          <w:sz w:val="24"/>
          <w:szCs w:val="24"/>
        </w:rPr>
        <w:t>V.</w:t>
      </w:r>
      <w:r>
        <w:rPr>
          <w:rFonts w:ascii="Arial" w:hAnsi="Arial" w:cs="Arial"/>
          <w:sz w:val="24"/>
          <w:szCs w:val="24"/>
        </w:rPr>
        <w:t xml:space="preserve">, </w:t>
      </w:r>
      <w:r w:rsidRPr="00F44EDA">
        <w:rPr>
          <w:rFonts w:ascii="Arial" w:hAnsi="Arial" w:cs="Arial"/>
          <w:sz w:val="24"/>
          <w:szCs w:val="24"/>
        </w:rPr>
        <w:t>Brabyn, L.</w:t>
      </w:r>
      <w:r>
        <w:rPr>
          <w:rFonts w:ascii="Arial" w:hAnsi="Arial" w:cs="Arial"/>
          <w:sz w:val="24"/>
          <w:szCs w:val="24"/>
        </w:rPr>
        <w:t xml:space="preserve">, </w:t>
      </w:r>
      <w:r w:rsidRPr="00F44EDA">
        <w:rPr>
          <w:rFonts w:ascii="Arial" w:hAnsi="Arial" w:cs="Arial"/>
          <w:sz w:val="24"/>
          <w:szCs w:val="24"/>
        </w:rPr>
        <w:t>Paul, T.</w:t>
      </w:r>
      <w:r>
        <w:rPr>
          <w:rFonts w:ascii="Arial" w:hAnsi="Arial" w:cs="Arial"/>
          <w:sz w:val="24"/>
          <w:szCs w:val="24"/>
        </w:rPr>
        <w:t xml:space="preserve">, </w:t>
      </w:r>
      <w:r w:rsidRPr="00F44EDA">
        <w:rPr>
          <w:rFonts w:ascii="Arial" w:hAnsi="Arial" w:cs="Arial"/>
          <w:sz w:val="24"/>
          <w:szCs w:val="24"/>
        </w:rPr>
        <w:t>Willemse, P.</w:t>
      </w:r>
      <w:r>
        <w:rPr>
          <w:rFonts w:ascii="Arial" w:hAnsi="Arial" w:cs="Arial"/>
          <w:sz w:val="24"/>
          <w:szCs w:val="24"/>
        </w:rPr>
        <w:t xml:space="preserve"> and </w:t>
      </w:r>
      <w:r w:rsidRPr="00F44EDA">
        <w:rPr>
          <w:rFonts w:ascii="Arial" w:hAnsi="Arial" w:cs="Arial"/>
          <w:sz w:val="24"/>
          <w:szCs w:val="24"/>
        </w:rPr>
        <w:t>Peltzer, D.A.</w:t>
      </w:r>
      <w:r>
        <w:rPr>
          <w:rFonts w:ascii="Arial" w:hAnsi="Arial" w:cs="Arial"/>
          <w:sz w:val="24"/>
          <w:szCs w:val="24"/>
        </w:rPr>
        <w:t xml:space="preserve"> (2017). </w:t>
      </w:r>
      <w:r w:rsidRPr="00F44EDA">
        <w:rPr>
          <w:rFonts w:ascii="Arial" w:hAnsi="Arial" w:cs="Arial"/>
          <w:sz w:val="24"/>
          <w:szCs w:val="24"/>
        </w:rPr>
        <w:t xml:space="preserve">Accentuating the positive while eliminating the negative of alien tree invasions: a multiple ecosystem services approach </w:t>
      </w:r>
      <w:r>
        <w:rPr>
          <w:rFonts w:ascii="Arial" w:hAnsi="Arial" w:cs="Arial"/>
          <w:sz w:val="24"/>
          <w:szCs w:val="24"/>
        </w:rPr>
        <w:t xml:space="preserve">to prioritising control efforts. </w:t>
      </w:r>
      <w:r w:rsidRPr="00F44EDA">
        <w:rPr>
          <w:rFonts w:ascii="Arial" w:hAnsi="Arial" w:cs="Arial"/>
          <w:i/>
          <w:sz w:val="24"/>
          <w:szCs w:val="24"/>
        </w:rPr>
        <w:t>Biological Invasions</w:t>
      </w:r>
      <w:r w:rsidRPr="00F44EDA">
        <w:rPr>
          <w:rFonts w:ascii="Arial" w:hAnsi="Arial" w:cs="Arial"/>
          <w:sz w:val="24"/>
          <w:szCs w:val="24"/>
        </w:rPr>
        <w:t>, 19(4)</w:t>
      </w:r>
      <w:r>
        <w:rPr>
          <w:rFonts w:ascii="Arial" w:hAnsi="Arial" w:cs="Arial"/>
          <w:sz w:val="24"/>
          <w:szCs w:val="24"/>
        </w:rPr>
        <w:t>, pp.1181-1195.</w:t>
      </w:r>
      <w:r w:rsidRPr="00F44EDA">
        <w:rPr>
          <w:rFonts w:ascii="Arial" w:hAnsi="Arial" w:cs="Arial"/>
          <w:sz w:val="24"/>
          <w:szCs w:val="24"/>
        </w:rPr>
        <w:t xml:space="preserve">  </w:t>
      </w:r>
    </w:p>
    <w:p w14:paraId="0D5B101F" w14:textId="77777777" w:rsidR="00F9529B" w:rsidRDefault="00F9529B" w:rsidP="00F44EDA">
      <w:pPr>
        <w:pStyle w:val="FootnoteText"/>
        <w:rPr>
          <w:rFonts w:ascii="Arial" w:hAnsi="Arial" w:cs="Arial"/>
          <w:sz w:val="24"/>
          <w:szCs w:val="24"/>
        </w:rPr>
      </w:pPr>
    </w:p>
    <w:p w14:paraId="1A78CA79" w14:textId="20CC508E" w:rsidR="00F9529B" w:rsidRPr="00F9529B" w:rsidRDefault="00F9529B" w:rsidP="00F9529B">
      <w:pPr>
        <w:pStyle w:val="FootnoteText"/>
        <w:jc w:val="both"/>
        <w:rPr>
          <w:rFonts w:ascii="Arial" w:hAnsi="Arial" w:cs="Arial"/>
          <w:sz w:val="24"/>
          <w:szCs w:val="24"/>
        </w:rPr>
      </w:pPr>
      <w:r>
        <w:rPr>
          <w:rFonts w:ascii="Arial" w:hAnsi="Arial" w:cs="Arial"/>
          <w:sz w:val="24"/>
          <w:szCs w:val="24"/>
        </w:rPr>
        <w:t xml:space="preserve">Mishra, A., Agrawal, N.A. and Gupta, N. (2017). </w:t>
      </w:r>
      <w:r>
        <w:rPr>
          <w:rFonts w:ascii="Arial" w:hAnsi="Arial" w:cs="Arial"/>
          <w:i/>
          <w:sz w:val="24"/>
          <w:szCs w:val="24"/>
        </w:rPr>
        <w:t>Building mountain resilience: solutions from the Hindu Kush Himalaya</w:t>
      </w:r>
      <w:r>
        <w:rPr>
          <w:rFonts w:ascii="Arial" w:hAnsi="Arial" w:cs="Arial"/>
          <w:sz w:val="24"/>
          <w:szCs w:val="24"/>
        </w:rPr>
        <w:t>. Kathmandu: ICIMOD.</w:t>
      </w:r>
    </w:p>
    <w:p w14:paraId="005E1389" w14:textId="77777777" w:rsidR="00CB79CA" w:rsidRPr="003A098C" w:rsidRDefault="00CB79CA" w:rsidP="00FB36E9">
      <w:pPr>
        <w:pStyle w:val="FootnoteText"/>
        <w:rPr>
          <w:rFonts w:ascii="Arial" w:hAnsi="Arial" w:cs="Arial"/>
          <w:sz w:val="24"/>
          <w:szCs w:val="24"/>
        </w:rPr>
      </w:pPr>
    </w:p>
    <w:p w14:paraId="151F25CE" w14:textId="51F49EE4" w:rsidR="00087589" w:rsidRPr="003A098C" w:rsidRDefault="00087589" w:rsidP="00FB36E9">
      <w:pPr>
        <w:spacing w:after="0" w:line="240" w:lineRule="auto"/>
        <w:rPr>
          <w:rFonts w:ascii="Arial" w:hAnsi="Arial" w:cs="Arial"/>
          <w:sz w:val="24"/>
          <w:szCs w:val="24"/>
        </w:rPr>
      </w:pPr>
      <w:r w:rsidRPr="003A098C">
        <w:rPr>
          <w:rFonts w:ascii="Arial" w:hAnsi="Arial" w:cs="Arial"/>
          <w:sz w:val="24"/>
          <w:szCs w:val="24"/>
        </w:rPr>
        <w:t xml:space="preserve">MoFALD. (2016). </w:t>
      </w:r>
      <w:r w:rsidRPr="003A098C">
        <w:rPr>
          <w:rFonts w:ascii="Arial" w:hAnsi="Arial" w:cs="Arial"/>
          <w:i/>
          <w:sz w:val="24"/>
          <w:szCs w:val="24"/>
        </w:rPr>
        <w:t>Local Governance and Community Development Programme (LGCDP) – II</w:t>
      </w:r>
      <w:r w:rsidRPr="003A098C">
        <w:rPr>
          <w:rFonts w:ascii="Arial" w:hAnsi="Arial" w:cs="Arial"/>
          <w:sz w:val="24"/>
          <w:szCs w:val="24"/>
        </w:rPr>
        <w:t>. Ministry of Federal Affairs and Local Development (MoFALD), Nepal. (</w:t>
      </w:r>
      <w:hyperlink r:id="rId25" w:history="1">
        <w:r w:rsidRPr="003A098C">
          <w:rPr>
            <w:rStyle w:val="Hyperlink"/>
            <w:rFonts w:ascii="Arial" w:hAnsi="Arial" w:cs="Arial"/>
            <w:sz w:val="24"/>
            <w:szCs w:val="24"/>
          </w:rPr>
          <w:t>http://lgcdp.gov.np/program</w:t>
        </w:r>
      </w:hyperlink>
      <w:r w:rsidRPr="003A098C">
        <w:rPr>
          <w:rFonts w:ascii="Arial" w:hAnsi="Arial" w:cs="Arial"/>
          <w:sz w:val="24"/>
          <w:szCs w:val="24"/>
        </w:rPr>
        <w:t xml:space="preserve">)WfW. (undated). </w:t>
      </w:r>
      <w:r w:rsidRPr="003A098C">
        <w:rPr>
          <w:rFonts w:ascii="Arial" w:hAnsi="Arial" w:cs="Arial"/>
          <w:i/>
          <w:sz w:val="24"/>
          <w:szCs w:val="24"/>
        </w:rPr>
        <w:t>Working for Water (WfW) programme</w:t>
      </w:r>
      <w:r w:rsidRPr="003A098C">
        <w:rPr>
          <w:rFonts w:ascii="Arial" w:hAnsi="Arial" w:cs="Arial"/>
          <w:sz w:val="24"/>
          <w:szCs w:val="24"/>
        </w:rPr>
        <w:t>. Department of Environmental Affairs, South Africa. (</w:t>
      </w:r>
      <w:hyperlink r:id="rId26" w:history="1">
        <w:r w:rsidRPr="003A098C">
          <w:rPr>
            <w:rStyle w:val="Hyperlink"/>
            <w:rFonts w:ascii="Arial" w:hAnsi="Arial" w:cs="Arial"/>
            <w:sz w:val="24"/>
            <w:szCs w:val="24"/>
          </w:rPr>
          <w:t>https://www.environment.gov.za/projectsprogrammes/wfw</w:t>
        </w:r>
      </w:hyperlink>
      <w:r w:rsidR="0000495E">
        <w:rPr>
          <w:rFonts w:ascii="Arial" w:hAnsi="Arial" w:cs="Arial"/>
          <w:sz w:val="24"/>
          <w:szCs w:val="24"/>
        </w:rPr>
        <w:t>, accessed 04</w:t>
      </w:r>
      <w:r w:rsidR="0000495E" w:rsidRPr="0000495E">
        <w:rPr>
          <w:rFonts w:ascii="Arial" w:hAnsi="Arial" w:cs="Arial"/>
          <w:sz w:val="24"/>
          <w:szCs w:val="24"/>
          <w:vertAlign w:val="superscript"/>
        </w:rPr>
        <w:t>th</w:t>
      </w:r>
      <w:r w:rsidR="0000495E">
        <w:rPr>
          <w:rFonts w:ascii="Arial" w:hAnsi="Arial" w:cs="Arial"/>
          <w:sz w:val="24"/>
          <w:szCs w:val="24"/>
        </w:rPr>
        <w:t xml:space="preserve"> July 2018.)</w:t>
      </w:r>
    </w:p>
    <w:p w14:paraId="66FA1225" w14:textId="77777777" w:rsidR="00CB79CA" w:rsidRPr="003A098C" w:rsidRDefault="00CB79CA" w:rsidP="00FB36E9">
      <w:pPr>
        <w:spacing w:after="0" w:line="240" w:lineRule="auto"/>
        <w:rPr>
          <w:rFonts w:ascii="Arial" w:hAnsi="Arial" w:cs="Arial"/>
          <w:sz w:val="24"/>
          <w:szCs w:val="24"/>
        </w:rPr>
      </w:pPr>
    </w:p>
    <w:p w14:paraId="22970C21" w14:textId="55438BDE" w:rsidR="00087589" w:rsidRPr="003A098C" w:rsidRDefault="00087589" w:rsidP="00FB36E9">
      <w:pPr>
        <w:spacing w:after="0" w:line="240" w:lineRule="auto"/>
        <w:rPr>
          <w:rFonts w:ascii="Arial" w:hAnsi="Arial" w:cs="Arial"/>
          <w:sz w:val="24"/>
          <w:szCs w:val="24"/>
        </w:rPr>
      </w:pPr>
      <w:r w:rsidRPr="003A098C">
        <w:rPr>
          <w:rFonts w:ascii="Arial" w:hAnsi="Arial" w:cs="Arial"/>
          <w:sz w:val="24"/>
          <w:szCs w:val="24"/>
        </w:rPr>
        <w:t xml:space="preserve">MFSC. (2000). </w:t>
      </w:r>
      <w:r w:rsidRPr="0000495E">
        <w:rPr>
          <w:rFonts w:ascii="Arial" w:hAnsi="Arial" w:cs="Arial"/>
          <w:i/>
          <w:sz w:val="24"/>
          <w:szCs w:val="24"/>
        </w:rPr>
        <w:t>Forestry Sector Policy 2000</w:t>
      </w:r>
      <w:r w:rsidRPr="003A098C">
        <w:rPr>
          <w:rFonts w:ascii="Arial" w:hAnsi="Arial" w:cs="Arial"/>
          <w:sz w:val="24"/>
          <w:szCs w:val="24"/>
        </w:rPr>
        <w:t>. Ministry of Forests and Soil Conservation, His Majesty's Government of Nepal, Kathmandu. (</w:t>
      </w:r>
      <w:hyperlink r:id="rId27" w:history="1">
        <w:r w:rsidRPr="003A098C">
          <w:rPr>
            <w:rStyle w:val="Hyperlink"/>
            <w:rFonts w:ascii="Arial" w:hAnsi="Arial" w:cs="Arial"/>
            <w:sz w:val="24"/>
            <w:szCs w:val="24"/>
          </w:rPr>
          <w:t>http://faolex.fao.org/docs/pdf/nep150857.pdf</w:t>
        </w:r>
      </w:hyperlink>
      <w:r w:rsidRPr="003A098C">
        <w:rPr>
          <w:rFonts w:ascii="Arial" w:hAnsi="Arial" w:cs="Arial"/>
          <w:sz w:val="24"/>
          <w:szCs w:val="24"/>
        </w:rPr>
        <w:t xml:space="preserve">, accessed </w:t>
      </w:r>
      <w:r w:rsidR="0000495E">
        <w:rPr>
          <w:rFonts w:ascii="Arial" w:hAnsi="Arial" w:cs="Arial"/>
          <w:sz w:val="24"/>
          <w:szCs w:val="24"/>
        </w:rPr>
        <w:t>04</w:t>
      </w:r>
      <w:r w:rsidR="0000495E" w:rsidRPr="0000495E">
        <w:rPr>
          <w:rFonts w:ascii="Arial" w:hAnsi="Arial" w:cs="Arial"/>
          <w:sz w:val="24"/>
          <w:szCs w:val="24"/>
          <w:vertAlign w:val="superscript"/>
        </w:rPr>
        <w:t>th</w:t>
      </w:r>
      <w:r w:rsidR="0000495E">
        <w:rPr>
          <w:rFonts w:ascii="Arial" w:hAnsi="Arial" w:cs="Arial"/>
          <w:sz w:val="24"/>
          <w:szCs w:val="24"/>
        </w:rPr>
        <w:t xml:space="preserve"> July 2018</w:t>
      </w:r>
      <w:r w:rsidRPr="003A098C">
        <w:rPr>
          <w:rFonts w:ascii="Arial" w:hAnsi="Arial" w:cs="Arial"/>
          <w:sz w:val="24"/>
          <w:szCs w:val="24"/>
        </w:rPr>
        <w:t>.)</w:t>
      </w:r>
    </w:p>
    <w:p w14:paraId="17B91D0A" w14:textId="77777777" w:rsidR="009C0AE7" w:rsidRPr="003A098C" w:rsidRDefault="009C0AE7" w:rsidP="00FB36E9">
      <w:pPr>
        <w:spacing w:after="0" w:line="240" w:lineRule="auto"/>
        <w:rPr>
          <w:rFonts w:ascii="Arial" w:hAnsi="Arial" w:cs="Arial"/>
          <w:sz w:val="24"/>
          <w:szCs w:val="24"/>
        </w:rPr>
      </w:pPr>
    </w:p>
    <w:p w14:paraId="339BD450" w14:textId="77777777" w:rsidR="00D0538A" w:rsidRPr="003A098C" w:rsidRDefault="00D0538A" w:rsidP="00FB36E9">
      <w:pPr>
        <w:pStyle w:val="FootnoteText"/>
        <w:rPr>
          <w:rFonts w:ascii="Arial" w:hAnsi="Arial" w:cs="Arial"/>
          <w:sz w:val="24"/>
          <w:szCs w:val="24"/>
        </w:rPr>
      </w:pPr>
      <w:r w:rsidRPr="003A098C">
        <w:rPr>
          <w:rFonts w:ascii="Arial" w:hAnsi="Arial" w:cs="Arial"/>
          <w:sz w:val="24"/>
          <w:szCs w:val="24"/>
        </w:rPr>
        <w:t xml:space="preserve">MFSC. (2014). </w:t>
      </w:r>
      <w:r w:rsidRPr="003A098C">
        <w:rPr>
          <w:rFonts w:ascii="Arial" w:hAnsi="Arial" w:cs="Arial"/>
          <w:i/>
          <w:sz w:val="24"/>
          <w:szCs w:val="24"/>
        </w:rPr>
        <w:t>Nepal National Biodiversity Strategy and Action Plan 2014-2020</w:t>
      </w:r>
      <w:r w:rsidRPr="003A098C">
        <w:rPr>
          <w:rFonts w:ascii="Arial" w:hAnsi="Arial" w:cs="Arial"/>
          <w:sz w:val="24"/>
          <w:szCs w:val="24"/>
        </w:rPr>
        <w:t>. Government of Nepal, Ministry of Forests and Soil Conservation (MFSC), Singhadurbar, Kathmandu, Nepal.</w:t>
      </w:r>
    </w:p>
    <w:p w14:paraId="7C2CC611" w14:textId="77777777" w:rsidR="00D0538A" w:rsidRPr="003A098C" w:rsidRDefault="00D0538A" w:rsidP="00FB36E9">
      <w:pPr>
        <w:pStyle w:val="FootnoteText"/>
        <w:rPr>
          <w:rFonts w:ascii="Arial" w:hAnsi="Arial" w:cs="Arial"/>
          <w:sz w:val="24"/>
          <w:szCs w:val="24"/>
        </w:rPr>
      </w:pPr>
    </w:p>
    <w:p w14:paraId="5CB7858A" w14:textId="69482AEC" w:rsidR="003A098C" w:rsidRDefault="003A098C" w:rsidP="003A098C">
      <w:pPr>
        <w:spacing w:after="0" w:line="240" w:lineRule="auto"/>
        <w:rPr>
          <w:rFonts w:ascii="Arial" w:hAnsi="Arial" w:cs="Arial"/>
          <w:sz w:val="24"/>
          <w:szCs w:val="24"/>
        </w:rPr>
      </w:pPr>
      <w:r w:rsidRPr="00424E86">
        <w:rPr>
          <w:rFonts w:ascii="Arial" w:hAnsi="Arial" w:cs="Arial"/>
          <w:sz w:val="24"/>
          <w:szCs w:val="24"/>
        </w:rPr>
        <w:t xml:space="preserve">Millennium Ecosystem Assessment. (2005). </w:t>
      </w:r>
      <w:r w:rsidRPr="003A098C">
        <w:rPr>
          <w:rFonts w:ascii="Arial" w:hAnsi="Arial" w:cs="Arial"/>
          <w:i/>
          <w:sz w:val="24"/>
          <w:szCs w:val="24"/>
        </w:rPr>
        <w:t>Ecosystems and Human Well-being: General Synthesis</w:t>
      </w:r>
      <w:r w:rsidRPr="00424E86">
        <w:rPr>
          <w:rFonts w:ascii="Arial" w:hAnsi="Arial" w:cs="Arial"/>
          <w:sz w:val="24"/>
          <w:szCs w:val="24"/>
        </w:rPr>
        <w:t>. Island Press, Washington DC. (</w:t>
      </w:r>
      <w:hyperlink r:id="rId28" w:history="1">
        <w:r w:rsidRPr="00E85C2F">
          <w:rPr>
            <w:rStyle w:val="Hyperlink"/>
            <w:rFonts w:ascii="Arial" w:hAnsi="Arial" w:cs="Arial"/>
            <w:sz w:val="24"/>
            <w:szCs w:val="24"/>
          </w:rPr>
          <w:t>http://www.millenniumassessment.org/en/Synthesis.html</w:t>
        </w:r>
      </w:hyperlink>
      <w:r w:rsidRPr="00424E86">
        <w:rPr>
          <w:rFonts w:ascii="Arial" w:hAnsi="Arial" w:cs="Arial"/>
          <w:sz w:val="24"/>
          <w:szCs w:val="24"/>
        </w:rPr>
        <w:t xml:space="preserve">, accessed </w:t>
      </w:r>
      <w:r w:rsidR="0000495E">
        <w:rPr>
          <w:rFonts w:ascii="Arial" w:hAnsi="Arial" w:cs="Arial"/>
          <w:sz w:val="24"/>
          <w:szCs w:val="24"/>
        </w:rPr>
        <w:t>04</w:t>
      </w:r>
      <w:r w:rsidR="0000495E" w:rsidRPr="0000495E">
        <w:rPr>
          <w:rFonts w:ascii="Arial" w:hAnsi="Arial" w:cs="Arial"/>
          <w:sz w:val="24"/>
          <w:szCs w:val="24"/>
          <w:vertAlign w:val="superscript"/>
        </w:rPr>
        <w:t>th</w:t>
      </w:r>
      <w:r w:rsidR="0000495E">
        <w:rPr>
          <w:rFonts w:ascii="Arial" w:hAnsi="Arial" w:cs="Arial"/>
          <w:sz w:val="24"/>
          <w:szCs w:val="24"/>
        </w:rPr>
        <w:t xml:space="preserve"> July 2018</w:t>
      </w:r>
      <w:r w:rsidRPr="00424E86">
        <w:rPr>
          <w:rFonts w:ascii="Arial" w:hAnsi="Arial" w:cs="Arial"/>
          <w:sz w:val="24"/>
          <w:szCs w:val="24"/>
        </w:rPr>
        <w:t>.)</w:t>
      </w:r>
    </w:p>
    <w:p w14:paraId="078AF9A5" w14:textId="77777777" w:rsidR="003A098C" w:rsidRDefault="003A098C" w:rsidP="003A098C">
      <w:pPr>
        <w:spacing w:after="0" w:line="240" w:lineRule="auto"/>
        <w:rPr>
          <w:rFonts w:ascii="Arial" w:hAnsi="Arial" w:cs="Arial"/>
          <w:sz w:val="24"/>
          <w:szCs w:val="24"/>
        </w:rPr>
      </w:pPr>
    </w:p>
    <w:p w14:paraId="7997E1BD" w14:textId="103DAB40" w:rsidR="009C0AE7" w:rsidRPr="003A098C" w:rsidRDefault="009C0AE7" w:rsidP="00FB36E9">
      <w:pPr>
        <w:spacing w:after="0" w:line="240" w:lineRule="auto"/>
        <w:rPr>
          <w:rFonts w:ascii="Arial" w:hAnsi="Arial" w:cs="Arial"/>
          <w:sz w:val="24"/>
          <w:szCs w:val="24"/>
        </w:rPr>
      </w:pPr>
      <w:r w:rsidRPr="003A098C">
        <w:rPr>
          <w:rFonts w:ascii="Arial" w:hAnsi="Arial" w:cs="Arial"/>
          <w:sz w:val="24"/>
          <w:szCs w:val="24"/>
        </w:rPr>
        <w:t>Morrison</w:t>
      </w:r>
      <w:r w:rsidR="00102F8B">
        <w:rPr>
          <w:rFonts w:ascii="Arial" w:hAnsi="Arial" w:cs="Arial"/>
          <w:sz w:val="24"/>
          <w:szCs w:val="24"/>
        </w:rPr>
        <w:t>,</w:t>
      </w:r>
      <w:r w:rsidRPr="003A098C">
        <w:rPr>
          <w:rFonts w:ascii="Arial" w:hAnsi="Arial" w:cs="Arial"/>
          <w:sz w:val="24"/>
          <w:szCs w:val="24"/>
        </w:rPr>
        <w:t xml:space="preserve"> J</w:t>
      </w:r>
      <w:r w:rsidR="00102F8B">
        <w:rPr>
          <w:rFonts w:ascii="Arial" w:hAnsi="Arial" w:cs="Arial"/>
          <w:sz w:val="24"/>
          <w:szCs w:val="24"/>
        </w:rPr>
        <w:t>.</w:t>
      </w:r>
      <w:r w:rsidRPr="003A098C">
        <w:rPr>
          <w:rFonts w:ascii="Arial" w:hAnsi="Arial" w:cs="Arial"/>
          <w:sz w:val="24"/>
          <w:szCs w:val="24"/>
        </w:rPr>
        <w:t xml:space="preserve"> and Wilson</w:t>
      </w:r>
      <w:r w:rsidR="00102F8B">
        <w:rPr>
          <w:rFonts w:ascii="Arial" w:hAnsi="Arial" w:cs="Arial"/>
          <w:sz w:val="24"/>
          <w:szCs w:val="24"/>
        </w:rPr>
        <w:t>,</w:t>
      </w:r>
      <w:r w:rsidRPr="003A098C">
        <w:rPr>
          <w:rFonts w:ascii="Arial" w:hAnsi="Arial" w:cs="Arial"/>
          <w:sz w:val="24"/>
          <w:szCs w:val="24"/>
        </w:rPr>
        <w:t xml:space="preserve"> I</w:t>
      </w:r>
      <w:r w:rsidR="00102F8B">
        <w:rPr>
          <w:rFonts w:ascii="Arial" w:hAnsi="Arial" w:cs="Arial"/>
          <w:sz w:val="24"/>
          <w:szCs w:val="24"/>
        </w:rPr>
        <w:t>.</w:t>
      </w:r>
      <w:r w:rsidRPr="003A098C">
        <w:rPr>
          <w:rFonts w:ascii="Arial" w:hAnsi="Arial" w:cs="Arial"/>
          <w:sz w:val="24"/>
          <w:szCs w:val="24"/>
        </w:rPr>
        <w:t xml:space="preserve"> </w:t>
      </w:r>
      <w:r w:rsidR="00102F8B">
        <w:rPr>
          <w:rFonts w:ascii="Arial" w:hAnsi="Arial" w:cs="Arial"/>
          <w:sz w:val="24"/>
          <w:szCs w:val="24"/>
        </w:rPr>
        <w:t xml:space="preserve">(1996). </w:t>
      </w:r>
      <w:r w:rsidRPr="003A098C">
        <w:rPr>
          <w:rFonts w:ascii="Arial" w:hAnsi="Arial" w:cs="Arial"/>
          <w:sz w:val="24"/>
          <w:szCs w:val="24"/>
        </w:rPr>
        <w:t>The Strategic Management Response to the Challenge of Global Change</w:t>
      </w:r>
      <w:r w:rsidR="00102F8B">
        <w:rPr>
          <w:rFonts w:ascii="Arial" w:hAnsi="Arial" w:cs="Arial"/>
          <w:sz w:val="24"/>
          <w:szCs w:val="24"/>
        </w:rPr>
        <w:t xml:space="preserve">. In: </w:t>
      </w:r>
      <w:r w:rsidR="00102F8B" w:rsidRPr="003A098C">
        <w:rPr>
          <w:rFonts w:ascii="Arial" w:hAnsi="Arial" w:cs="Arial"/>
          <w:sz w:val="24"/>
          <w:szCs w:val="24"/>
        </w:rPr>
        <w:t xml:space="preserve">Didsbury, </w:t>
      </w:r>
      <w:r w:rsidR="00102F8B">
        <w:rPr>
          <w:rFonts w:ascii="Arial" w:hAnsi="Arial" w:cs="Arial"/>
          <w:sz w:val="24"/>
          <w:szCs w:val="24"/>
        </w:rPr>
        <w:t>H. (</w:t>
      </w:r>
      <w:r w:rsidR="00102F8B" w:rsidRPr="003A098C">
        <w:rPr>
          <w:rFonts w:ascii="Arial" w:hAnsi="Arial" w:cs="Arial"/>
          <w:sz w:val="24"/>
          <w:szCs w:val="24"/>
        </w:rPr>
        <w:t>Ed.</w:t>
      </w:r>
      <w:r w:rsidR="00102F8B">
        <w:rPr>
          <w:rFonts w:ascii="Arial" w:hAnsi="Arial" w:cs="Arial"/>
          <w:sz w:val="24"/>
          <w:szCs w:val="24"/>
        </w:rPr>
        <w:t>)</w:t>
      </w:r>
      <w:r w:rsidR="00102F8B" w:rsidRPr="003A098C">
        <w:rPr>
          <w:rFonts w:ascii="Arial" w:hAnsi="Arial" w:cs="Arial"/>
          <w:sz w:val="24"/>
          <w:szCs w:val="24"/>
        </w:rPr>
        <w:t xml:space="preserve"> </w:t>
      </w:r>
      <w:r w:rsidRPr="00102F8B">
        <w:rPr>
          <w:rFonts w:ascii="Arial" w:hAnsi="Arial" w:cs="Arial"/>
          <w:i/>
          <w:sz w:val="24"/>
          <w:szCs w:val="24"/>
        </w:rPr>
        <w:t>Future Vision, Ideas, Insights, and Str</w:t>
      </w:r>
      <w:r w:rsidR="00102F8B" w:rsidRPr="00102F8B">
        <w:rPr>
          <w:rFonts w:ascii="Arial" w:hAnsi="Arial" w:cs="Arial"/>
          <w:i/>
          <w:sz w:val="24"/>
          <w:szCs w:val="24"/>
        </w:rPr>
        <w:t>ategies</w:t>
      </w:r>
      <w:r w:rsidR="00102F8B">
        <w:rPr>
          <w:rFonts w:ascii="Arial" w:hAnsi="Arial" w:cs="Arial"/>
          <w:sz w:val="24"/>
          <w:szCs w:val="24"/>
        </w:rPr>
        <w:t xml:space="preserve">. </w:t>
      </w:r>
      <w:r w:rsidRPr="003A098C">
        <w:rPr>
          <w:rFonts w:ascii="Arial" w:hAnsi="Arial" w:cs="Arial"/>
          <w:sz w:val="24"/>
          <w:szCs w:val="24"/>
        </w:rPr>
        <w:t>Bethesda, Md.: The World Future Society, Maryland, USA</w:t>
      </w:r>
    </w:p>
    <w:p w14:paraId="52BC15B5" w14:textId="77777777" w:rsidR="009C0AE7" w:rsidRPr="003A098C" w:rsidRDefault="009C0AE7" w:rsidP="00FB36E9">
      <w:pPr>
        <w:spacing w:after="0" w:line="240" w:lineRule="auto"/>
        <w:rPr>
          <w:rFonts w:ascii="Arial" w:hAnsi="Arial" w:cs="Arial"/>
          <w:sz w:val="24"/>
          <w:szCs w:val="24"/>
        </w:rPr>
      </w:pPr>
    </w:p>
    <w:p w14:paraId="3EEC0CA0" w14:textId="77777777" w:rsidR="0012148E" w:rsidRPr="003A098C" w:rsidRDefault="0012148E" w:rsidP="00FB36E9">
      <w:pPr>
        <w:spacing w:after="0" w:line="240" w:lineRule="auto"/>
        <w:rPr>
          <w:rFonts w:ascii="Arial" w:hAnsi="Arial" w:cs="Arial"/>
          <w:sz w:val="24"/>
          <w:szCs w:val="24"/>
        </w:rPr>
      </w:pPr>
      <w:r w:rsidRPr="003A098C">
        <w:rPr>
          <w:rFonts w:ascii="Arial" w:hAnsi="Arial" w:cs="Arial"/>
          <w:sz w:val="24"/>
          <w:szCs w:val="24"/>
        </w:rPr>
        <w:t xml:space="preserve">Paini, D.R., Sheppard, A.W., Cook, D.C., De Barro, P.J., Worner, S.P. and Thomas, M.B. (2016). Global threat to agriculture from invasive species. </w:t>
      </w:r>
      <w:r w:rsidRPr="003A098C">
        <w:rPr>
          <w:rFonts w:ascii="Arial" w:hAnsi="Arial" w:cs="Arial"/>
          <w:i/>
          <w:sz w:val="24"/>
          <w:szCs w:val="24"/>
        </w:rPr>
        <w:t>PNAS</w:t>
      </w:r>
      <w:r w:rsidRPr="003A098C">
        <w:rPr>
          <w:rFonts w:ascii="Arial" w:hAnsi="Arial" w:cs="Arial"/>
          <w:sz w:val="24"/>
          <w:szCs w:val="24"/>
        </w:rPr>
        <w:t>. DOI: 10.1073/pnas.1602205113.</w:t>
      </w:r>
    </w:p>
    <w:p w14:paraId="00AD1C1D" w14:textId="77777777" w:rsidR="00CB79CA" w:rsidRPr="003A098C" w:rsidRDefault="00CB79CA" w:rsidP="00FB36E9">
      <w:pPr>
        <w:autoSpaceDE w:val="0"/>
        <w:autoSpaceDN w:val="0"/>
        <w:adjustRightInd w:val="0"/>
        <w:spacing w:after="0" w:line="240" w:lineRule="auto"/>
        <w:rPr>
          <w:rFonts w:ascii="Arial" w:hAnsi="Arial" w:cs="Arial"/>
          <w:sz w:val="24"/>
          <w:szCs w:val="24"/>
        </w:rPr>
      </w:pPr>
    </w:p>
    <w:p w14:paraId="0C1C2AAD" w14:textId="707EB3C8" w:rsidR="00487569" w:rsidRPr="003A098C" w:rsidRDefault="00EF0615" w:rsidP="00FB36E9">
      <w:pPr>
        <w:spacing w:after="0" w:line="240" w:lineRule="auto"/>
        <w:rPr>
          <w:rFonts w:ascii="Arial" w:eastAsia="Times-Roman" w:hAnsi="Arial" w:cs="Arial"/>
          <w:sz w:val="24"/>
          <w:szCs w:val="24"/>
        </w:rPr>
      </w:pPr>
      <w:r>
        <w:rPr>
          <w:rFonts w:ascii="Arial" w:eastAsia="Times-Roman" w:hAnsi="Arial" w:cs="Arial"/>
          <w:sz w:val="24"/>
          <w:szCs w:val="24"/>
        </w:rPr>
        <w:t>Po</w:t>
      </w:r>
      <w:r w:rsidR="00487569" w:rsidRPr="003A098C">
        <w:rPr>
          <w:rFonts w:ascii="Arial" w:eastAsia="Times-Roman" w:hAnsi="Arial" w:cs="Arial"/>
          <w:sz w:val="24"/>
          <w:szCs w:val="24"/>
        </w:rPr>
        <w:t xml:space="preserve">udyal, P., Bhuju, D.R. and Aryal, M. (2015). Climate change dry spell impact on agriculture in Salyantar, Dhading, Central Nepal. </w:t>
      </w:r>
      <w:r w:rsidR="00487569" w:rsidRPr="003A098C">
        <w:rPr>
          <w:rFonts w:ascii="Arial" w:eastAsia="Times-Roman" w:hAnsi="Arial" w:cs="Arial"/>
          <w:i/>
          <w:iCs/>
          <w:sz w:val="24"/>
          <w:szCs w:val="24"/>
        </w:rPr>
        <w:t>Journal of Science and Technology</w:t>
      </w:r>
      <w:r w:rsidR="00487569" w:rsidRPr="003A098C">
        <w:rPr>
          <w:rFonts w:ascii="Arial" w:eastAsia="Times-Roman" w:hAnsi="Arial" w:cs="Arial"/>
          <w:sz w:val="24"/>
          <w:szCs w:val="24"/>
        </w:rPr>
        <w:t>, 16(1), pp.59-68.</w:t>
      </w:r>
    </w:p>
    <w:p w14:paraId="2F9DF3C9" w14:textId="77777777" w:rsidR="00487569" w:rsidRPr="003A098C" w:rsidRDefault="00487569" w:rsidP="00FB36E9">
      <w:pPr>
        <w:spacing w:after="0" w:line="240" w:lineRule="auto"/>
        <w:rPr>
          <w:rFonts w:ascii="Arial" w:hAnsi="Arial" w:cs="Arial"/>
          <w:sz w:val="24"/>
          <w:szCs w:val="24"/>
        </w:rPr>
      </w:pPr>
    </w:p>
    <w:p w14:paraId="599E2931" w14:textId="6AC41CF5" w:rsidR="00087589" w:rsidRDefault="00087589" w:rsidP="00FB36E9">
      <w:pPr>
        <w:autoSpaceDE w:val="0"/>
        <w:autoSpaceDN w:val="0"/>
        <w:adjustRightInd w:val="0"/>
        <w:spacing w:after="0" w:line="240" w:lineRule="auto"/>
        <w:rPr>
          <w:rFonts w:ascii="Arial" w:hAnsi="Arial" w:cs="Arial"/>
          <w:color w:val="000000"/>
          <w:sz w:val="24"/>
          <w:szCs w:val="24"/>
        </w:rPr>
      </w:pPr>
      <w:r w:rsidRPr="003A098C">
        <w:rPr>
          <w:rFonts w:ascii="Arial" w:hAnsi="Arial" w:cs="Arial"/>
          <w:sz w:val="24"/>
          <w:szCs w:val="24"/>
        </w:rPr>
        <w:t xml:space="preserve">Poudyal, A. and Adhikari, A. (Eds.) (2013). </w:t>
      </w:r>
      <w:r w:rsidRPr="003A098C">
        <w:rPr>
          <w:rFonts w:ascii="Arial" w:hAnsi="Arial" w:cs="Arial"/>
          <w:i/>
          <w:sz w:val="24"/>
          <w:szCs w:val="24"/>
        </w:rPr>
        <w:t>Impact Assessment of Invasive Plant Species in selected Ecosystems of Bhadaure</w:t>
      </w:r>
      <w:r w:rsidR="00102F8B">
        <w:rPr>
          <w:rFonts w:ascii="Arial" w:hAnsi="Arial" w:cs="Arial"/>
          <w:i/>
          <w:sz w:val="24"/>
          <w:szCs w:val="24"/>
        </w:rPr>
        <w:t xml:space="preserve"> </w:t>
      </w:r>
      <w:r w:rsidRPr="003A098C">
        <w:rPr>
          <w:rFonts w:ascii="Arial" w:hAnsi="Arial" w:cs="Arial"/>
          <w:i/>
          <w:sz w:val="24"/>
          <w:szCs w:val="24"/>
        </w:rPr>
        <w:t>Tamagi VDC, Kaski: An Ecosystem-based Adaptation in Mountain Ecosystem in Nepal</w:t>
      </w:r>
      <w:r w:rsidRPr="003A098C">
        <w:rPr>
          <w:rFonts w:ascii="Arial" w:hAnsi="Arial" w:cs="Arial"/>
          <w:sz w:val="24"/>
          <w:szCs w:val="24"/>
        </w:rPr>
        <w:t xml:space="preserve">. </w:t>
      </w:r>
      <w:r w:rsidRPr="003A098C">
        <w:rPr>
          <w:rFonts w:ascii="Arial" w:hAnsi="Arial" w:cs="Arial"/>
          <w:color w:val="000000"/>
          <w:sz w:val="24"/>
          <w:szCs w:val="24"/>
        </w:rPr>
        <w:t>IUCN Nepal, Kupondole, Lalitpur, Nepal. (</w:t>
      </w:r>
      <w:hyperlink r:id="rId29" w:history="1">
        <w:r w:rsidRPr="003A098C">
          <w:rPr>
            <w:rStyle w:val="Hyperlink"/>
            <w:rFonts w:ascii="Arial" w:hAnsi="Arial" w:cs="Arial"/>
            <w:sz w:val="24"/>
            <w:szCs w:val="24"/>
          </w:rPr>
          <w:t>https://cmsdata.iucn.org/downloads/impact_assessment_of_invasive_plant_species_in_selected_ecosystem_of_panchase.pdf</w:t>
        </w:r>
      </w:hyperlink>
      <w:r w:rsidR="00356AF9">
        <w:rPr>
          <w:rFonts w:ascii="Arial" w:hAnsi="Arial" w:cs="Arial"/>
          <w:color w:val="000000"/>
          <w:sz w:val="24"/>
          <w:szCs w:val="24"/>
        </w:rPr>
        <w:t xml:space="preserve">, accessed </w:t>
      </w:r>
      <w:r w:rsidR="0008743D">
        <w:rPr>
          <w:rFonts w:ascii="Arial" w:hAnsi="Arial" w:cs="Arial"/>
          <w:sz w:val="24"/>
          <w:szCs w:val="24"/>
        </w:rPr>
        <w:t>04</w:t>
      </w:r>
      <w:r w:rsidR="0008743D" w:rsidRPr="0000495E">
        <w:rPr>
          <w:rFonts w:ascii="Arial" w:hAnsi="Arial" w:cs="Arial"/>
          <w:sz w:val="24"/>
          <w:szCs w:val="24"/>
          <w:vertAlign w:val="superscript"/>
        </w:rPr>
        <w:t>th</w:t>
      </w:r>
      <w:r w:rsidR="0008743D">
        <w:rPr>
          <w:rFonts w:ascii="Arial" w:hAnsi="Arial" w:cs="Arial"/>
          <w:sz w:val="24"/>
          <w:szCs w:val="24"/>
        </w:rPr>
        <w:t xml:space="preserve"> July 2018</w:t>
      </w:r>
      <w:r w:rsidR="00356AF9">
        <w:rPr>
          <w:rFonts w:ascii="Arial" w:hAnsi="Arial" w:cs="Arial"/>
          <w:color w:val="000000"/>
          <w:sz w:val="24"/>
          <w:szCs w:val="24"/>
        </w:rPr>
        <w:t>.</w:t>
      </w:r>
      <w:r w:rsidRPr="003A098C">
        <w:rPr>
          <w:rFonts w:ascii="Arial" w:hAnsi="Arial" w:cs="Arial"/>
          <w:color w:val="000000"/>
          <w:sz w:val="24"/>
          <w:szCs w:val="24"/>
        </w:rPr>
        <w:t>)</w:t>
      </w:r>
    </w:p>
    <w:p w14:paraId="239F23B8" w14:textId="77777777" w:rsidR="0012148E" w:rsidRPr="003A098C" w:rsidRDefault="0012148E" w:rsidP="00FB36E9">
      <w:pPr>
        <w:autoSpaceDE w:val="0"/>
        <w:autoSpaceDN w:val="0"/>
        <w:adjustRightInd w:val="0"/>
        <w:spacing w:after="0" w:line="240" w:lineRule="auto"/>
        <w:rPr>
          <w:rFonts w:ascii="Arial" w:hAnsi="Arial" w:cs="Arial"/>
          <w:color w:val="000000"/>
          <w:sz w:val="24"/>
          <w:szCs w:val="24"/>
        </w:rPr>
      </w:pPr>
    </w:p>
    <w:p w14:paraId="2B29FCA6" w14:textId="77777777" w:rsidR="00487569" w:rsidRPr="003A098C" w:rsidRDefault="00487569" w:rsidP="00FB36E9">
      <w:pPr>
        <w:spacing w:after="0" w:line="240" w:lineRule="auto"/>
        <w:rPr>
          <w:rFonts w:ascii="Arial" w:hAnsi="Arial" w:cs="Arial"/>
          <w:sz w:val="24"/>
          <w:szCs w:val="24"/>
        </w:rPr>
      </w:pPr>
      <w:r w:rsidRPr="003A098C">
        <w:rPr>
          <w:rFonts w:ascii="Arial" w:hAnsi="Arial" w:cs="Arial"/>
          <w:sz w:val="24"/>
          <w:szCs w:val="24"/>
        </w:rPr>
        <w:t>Pradhan, N.S., Sijapati, S., and Bajracharya, S.R. (2015). Farmers’ response to climate change impact on water availability: Insights from the Indrawati basin in Nepal</w:t>
      </w:r>
      <w:r w:rsidRPr="003A098C">
        <w:rPr>
          <w:rFonts w:ascii="Arial" w:hAnsi="Arial" w:cs="Arial"/>
          <w:i/>
          <w:iCs/>
          <w:sz w:val="24"/>
          <w:szCs w:val="24"/>
        </w:rPr>
        <w:t>. International Journal of Water Resources Development</w:t>
      </w:r>
      <w:r w:rsidRPr="003A098C">
        <w:rPr>
          <w:rFonts w:ascii="Arial" w:hAnsi="Arial" w:cs="Arial"/>
          <w:sz w:val="24"/>
          <w:szCs w:val="24"/>
        </w:rPr>
        <w:t>, 31, pp.269– 283.</w:t>
      </w:r>
    </w:p>
    <w:p w14:paraId="04CE25A1" w14:textId="77777777" w:rsidR="00487569" w:rsidRDefault="00487569" w:rsidP="00FB36E9">
      <w:pPr>
        <w:spacing w:after="0" w:line="240" w:lineRule="auto"/>
        <w:rPr>
          <w:rFonts w:ascii="Arial" w:hAnsi="Arial" w:cs="Arial"/>
          <w:sz w:val="24"/>
          <w:szCs w:val="24"/>
        </w:rPr>
      </w:pPr>
    </w:p>
    <w:p w14:paraId="521832EA" w14:textId="68B8FA66" w:rsidR="008826F9" w:rsidRPr="008826F9" w:rsidRDefault="008826F9" w:rsidP="008826F9">
      <w:pPr>
        <w:spacing w:after="0" w:line="240" w:lineRule="auto"/>
        <w:rPr>
          <w:rFonts w:ascii="Arial" w:hAnsi="Arial" w:cs="Arial"/>
          <w:sz w:val="24"/>
          <w:szCs w:val="24"/>
        </w:rPr>
      </w:pPr>
      <w:r>
        <w:rPr>
          <w:rFonts w:ascii="Arial" w:hAnsi="Arial" w:cs="Arial"/>
          <w:sz w:val="24"/>
          <w:szCs w:val="24"/>
        </w:rPr>
        <w:t>Ricciardi, A</w:t>
      </w:r>
      <w:r w:rsidRPr="008826F9">
        <w:rPr>
          <w:rFonts w:ascii="Arial" w:hAnsi="Arial" w:cs="Arial"/>
          <w:sz w:val="24"/>
          <w:szCs w:val="24"/>
        </w:rPr>
        <w:t>.</w:t>
      </w:r>
      <w:r>
        <w:rPr>
          <w:rFonts w:ascii="Arial" w:hAnsi="Arial" w:cs="Arial"/>
          <w:sz w:val="24"/>
          <w:szCs w:val="24"/>
        </w:rPr>
        <w:t xml:space="preserve"> (2007). </w:t>
      </w:r>
      <w:r w:rsidRPr="008826F9">
        <w:rPr>
          <w:rFonts w:ascii="Arial" w:hAnsi="Arial" w:cs="Arial"/>
          <w:sz w:val="24"/>
          <w:szCs w:val="24"/>
        </w:rPr>
        <w:t>Are modern biological invasions an unprecedented form of global change?</w:t>
      </w:r>
      <w:r>
        <w:rPr>
          <w:rFonts w:ascii="Arial" w:hAnsi="Arial" w:cs="Arial"/>
          <w:sz w:val="24"/>
          <w:szCs w:val="24"/>
        </w:rPr>
        <w:t xml:space="preserve"> </w:t>
      </w:r>
      <w:r w:rsidRPr="008826F9">
        <w:rPr>
          <w:rFonts w:ascii="Arial" w:hAnsi="Arial" w:cs="Arial"/>
          <w:i/>
          <w:sz w:val="24"/>
          <w:szCs w:val="24"/>
        </w:rPr>
        <w:t>Conservation Biology</w:t>
      </w:r>
      <w:r>
        <w:rPr>
          <w:rFonts w:ascii="Arial" w:hAnsi="Arial" w:cs="Arial"/>
          <w:sz w:val="24"/>
          <w:szCs w:val="24"/>
        </w:rPr>
        <w:t xml:space="preserve">, </w:t>
      </w:r>
      <w:r w:rsidRPr="008826F9">
        <w:rPr>
          <w:rFonts w:ascii="Arial" w:hAnsi="Arial" w:cs="Arial"/>
          <w:sz w:val="24"/>
          <w:szCs w:val="24"/>
        </w:rPr>
        <w:t>21(2)</w:t>
      </w:r>
      <w:r>
        <w:rPr>
          <w:rFonts w:ascii="Arial" w:hAnsi="Arial" w:cs="Arial"/>
          <w:sz w:val="24"/>
          <w:szCs w:val="24"/>
        </w:rPr>
        <w:t>, pp.</w:t>
      </w:r>
      <w:r w:rsidRPr="008826F9">
        <w:rPr>
          <w:rFonts w:ascii="Arial" w:hAnsi="Arial" w:cs="Arial"/>
          <w:sz w:val="24"/>
          <w:szCs w:val="24"/>
        </w:rPr>
        <w:t>329-36.</w:t>
      </w:r>
    </w:p>
    <w:p w14:paraId="664C9B69" w14:textId="77777777" w:rsidR="008826F9" w:rsidRDefault="008826F9" w:rsidP="00FB36E9">
      <w:pPr>
        <w:spacing w:after="0" w:line="240" w:lineRule="auto"/>
        <w:rPr>
          <w:rFonts w:ascii="Arial" w:hAnsi="Arial" w:cs="Arial"/>
          <w:sz w:val="24"/>
          <w:szCs w:val="24"/>
        </w:rPr>
      </w:pPr>
    </w:p>
    <w:p w14:paraId="7C670F55" w14:textId="10FA1EBB" w:rsidR="000D1C97" w:rsidRDefault="000D1C97" w:rsidP="000D1C97">
      <w:pPr>
        <w:spacing w:after="0" w:line="240" w:lineRule="auto"/>
        <w:rPr>
          <w:rFonts w:ascii="Arial" w:hAnsi="Arial" w:cs="Arial"/>
          <w:sz w:val="24"/>
          <w:szCs w:val="24"/>
        </w:rPr>
      </w:pPr>
      <w:r w:rsidRPr="000D1C97">
        <w:rPr>
          <w:rFonts w:ascii="Arial" w:hAnsi="Arial" w:cs="Arial"/>
          <w:sz w:val="24"/>
          <w:szCs w:val="24"/>
        </w:rPr>
        <w:t>Richardson</w:t>
      </w:r>
      <w:r>
        <w:rPr>
          <w:rFonts w:ascii="Arial" w:hAnsi="Arial" w:cs="Arial"/>
          <w:sz w:val="24"/>
          <w:szCs w:val="24"/>
        </w:rPr>
        <w:t>, D.M.</w:t>
      </w:r>
      <w:r w:rsidRPr="000D1C97">
        <w:rPr>
          <w:rFonts w:ascii="Arial" w:hAnsi="Arial" w:cs="Arial"/>
          <w:sz w:val="24"/>
          <w:szCs w:val="24"/>
        </w:rPr>
        <w:t xml:space="preserve"> and </w:t>
      </w:r>
      <w:r>
        <w:rPr>
          <w:rFonts w:ascii="Arial" w:hAnsi="Arial" w:cs="Arial"/>
          <w:sz w:val="24"/>
          <w:szCs w:val="24"/>
        </w:rPr>
        <w:t xml:space="preserve">Van Wilgen, B.W. (2004). </w:t>
      </w:r>
      <w:r w:rsidRPr="000D1C97">
        <w:rPr>
          <w:rFonts w:ascii="Arial" w:hAnsi="Arial" w:cs="Arial"/>
          <w:sz w:val="24"/>
          <w:szCs w:val="24"/>
        </w:rPr>
        <w:t>Invasi</w:t>
      </w:r>
      <w:r>
        <w:rPr>
          <w:rFonts w:ascii="Arial" w:hAnsi="Arial" w:cs="Arial"/>
          <w:sz w:val="24"/>
          <w:szCs w:val="24"/>
        </w:rPr>
        <w:t>ve alien plants in South Africa</w:t>
      </w:r>
      <w:r w:rsidRPr="000D1C97">
        <w:rPr>
          <w:rFonts w:ascii="Arial" w:hAnsi="Arial" w:cs="Arial"/>
          <w:sz w:val="24"/>
          <w:szCs w:val="24"/>
        </w:rPr>
        <w:t>: how well do we understand the ecological impacts? : working for water</w:t>
      </w:r>
      <w:r>
        <w:rPr>
          <w:rFonts w:ascii="Arial" w:hAnsi="Arial" w:cs="Arial"/>
          <w:sz w:val="24"/>
          <w:szCs w:val="24"/>
        </w:rPr>
        <w:t xml:space="preserve">. </w:t>
      </w:r>
      <w:r w:rsidRPr="000D1C97">
        <w:rPr>
          <w:rFonts w:ascii="Arial" w:hAnsi="Arial" w:cs="Arial"/>
          <w:i/>
          <w:sz w:val="24"/>
          <w:szCs w:val="24"/>
        </w:rPr>
        <w:t>South African Journal of Science</w:t>
      </w:r>
      <w:r w:rsidRPr="000D1C97">
        <w:rPr>
          <w:rFonts w:ascii="Arial" w:hAnsi="Arial" w:cs="Arial"/>
          <w:sz w:val="24"/>
          <w:szCs w:val="24"/>
        </w:rPr>
        <w:t>, 100</w:t>
      </w:r>
      <w:r>
        <w:rPr>
          <w:rFonts w:ascii="Arial" w:hAnsi="Arial" w:cs="Arial"/>
          <w:sz w:val="24"/>
          <w:szCs w:val="24"/>
        </w:rPr>
        <w:t>(</w:t>
      </w:r>
      <w:r w:rsidRPr="000D1C97">
        <w:rPr>
          <w:rFonts w:ascii="Arial" w:hAnsi="Arial" w:cs="Arial"/>
          <w:sz w:val="24"/>
          <w:szCs w:val="24"/>
        </w:rPr>
        <w:t>1-2</w:t>
      </w:r>
      <w:r>
        <w:rPr>
          <w:rFonts w:ascii="Arial" w:hAnsi="Arial" w:cs="Arial"/>
          <w:sz w:val="24"/>
          <w:szCs w:val="24"/>
        </w:rPr>
        <w:t>)</w:t>
      </w:r>
      <w:r w:rsidRPr="000D1C97">
        <w:rPr>
          <w:rFonts w:ascii="Arial" w:hAnsi="Arial" w:cs="Arial"/>
          <w:sz w:val="24"/>
          <w:szCs w:val="24"/>
        </w:rPr>
        <w:t xml:space="preserve">, </w:t>
      </w:r>
      <w:r>
        <w:rPr>
          <w:rFonts w:ascii="Arial" w:hAnsi="Arial" w:cs="Arial"/>
          <w:sz w:val="24"/>
          <w:szCs w:val="24"/>
        </w:rPr>
        <w:t>pp.45-</w:t>
      </w:r>
      <w:r w:rsidRPr="000D1C97">
        <w:rPr>
          <w:rFonts w:ascii="Arial" w:hAnsi="Arial" w:cs="Arial"/>
          <w:sz w:val="24"/>
          <w:szCs w:val="24"/>
        </w:rPr>
        <w:t>52</w:t>
      </w:r>
      <w:r>
        <w:rPr>
          <w:rFonts w:ascii="Arial" w:hAnsi="Arial" w:cs="Arial"/>
          <w:sz w:val="24"/>
          <w:szCs w:val="24"/>
        </w:rPr>
        <w:t>.</w:t>
      </w:r>
    </w:p>
    <w:p w14:paraId="258185F4" w14:textId="77777777" w:rsidR="000D1C97" w:rsidRPr="003A098C" w:rsidRDefault="000D1C97" w:rsidP="00FB36E9">
      <w:pPr>
        <w:spacing w:after="0" w:line="240" w:lineRule="auto"/>
        <w:rPr>
          <w:rFonts w:ascii="Arial" w:hAnsi="Arial" w:cs="Arial"/>
          <w:sz w:val="24"/>
          <w:szCs w:val="24"/>
        </w:rPr>
      </w:pPr>
    </w:p>
    <w:p w14:paraId="7386433D" w14:textId="76E6DF77" w:rsidR="0012148E" w:rsidRPr="003A098C" w:rsidRDefault="00102F8B" w:rsidP="00FB36E9">
      <w:pPr>
        <w:autoSpaceDE w:val="0"/>
        <w:autoSpaceDN w:val="0"/>
        <w:adjustRightInd w:val="0"/>
        <w:spacing w:after="0" w:line="240" w:lineRule="auto"/>
        <w:rPr>
          <w:rFonts w:ascii="Arial" w:hAnsi="Arial" w:cs="Arial"/>
          <w:bCs/>
          <w:sz w:val="24"/>
          <w:szCs w:val="24"/>
        </w:rPr>
      </w:pPr>
      <w:r w:rsidRPr="00102F8B">
        <w:rPr>
          <w:rFonts w:ascii="Arial" w:hAnsi="Arial" w:cs="Arial"/>
          <w:bCs/>
          <w:sz w:val="24"/>
          <w:szCs w:val="24"/>
        </w:rPr>
        <w:t>Sankaran, K.V., Murphy</w:t>
      </w:r>
      <w:r>
        <w:rPr>
          <w:rFonts w:ascii="Arial" w:hAnsi="Arial" w:cs="Arial"/>
          <w:bCs/>
          <w:sz w:val="24"/>
          <w:szCs w:val="24"/>
        </w:rPr>
        <w:t xml:space="preserve">, </w:t>
      </w:r>
      <w:r w:rsidRPr="00102F8B">
        <w:rPr>
          <w:rFonts w:ascii="Arial" w:hAnsi="Arial" w:cs="Arial"/>
          <w:bCs/>
          <w:sz w:val="24"/>
          <w:szCs w:val="24"/>
        </w:rPr>
        <w:t>S.T. and Sreenivasan</w:t>
      </w:r>
      <w:r>
        <w:rPr>
          <w:rFonts w:ascii="Arial" w:hAnsi="Arial" w:cs="Arial"/>
          <w:bCs/>
          <w:sz w:val="24"/>
          <w:szCs w:val="24"/>
        </w:rPr>
        <w:t xml:space="preserve">, </w:t>
      </w:r>
      <w:r w:rsidRPr="00102F8B">
        <w:rPr>
          <w:rFonts w:ascii="Arial" w:hAnsi="Arial" w:cs="Arial"/>
          <w:bCs/>
          <w:sz w:val="24"/>
          <w:szCs w:val="24"/>
        </w:rPr>
        <w:t xml:space="preserve">S.T. </w:t>
      </w:r>
      <w:r>
        <w:rPr>
          <w:rFonts w:ascii="Arial" w:hAnsi="Arial" w:cs="Arial"/>
          <w:bCs/>
          <w:sz w:val="24"/>
          <w:szCs w:val="24"/>
        </w:rPr>
        <w:t>(</w:t>
      </w:r>
      <w:r w:rsidRPr="00102F8B">
        <w:rPr>
          <w:rFonts w:ascii="Arial" w:hAnsi="Arial" w:cs="Arial"/>
          <w:bCs/>
          <w:sz w:val="24"/>
          <w:szCs w:val="24"/>
        </w:rPr>
        <w:t>2005</w:t>
      </w:r>
      <w:r>
        <w:rPr>
          <w:rFonts w:ascii="Arial" w:hAnsi="Arial" w:cs="Arial"/>
          <w:bCs/>
          <w:sz w:val="24"/>
          <w:szCs w:val="24"/>
        </w:rPr>
        <w:t>)</w:t>
      </w:r>
      <w:r w:rsidRPr="00102F8B">
        <w:rPr>
          <w:rFonts w:ascii="Arial" w:hAnsi="Arial" w:cs="Arial"/>
          <w:bCs/>
          <w:sz w:val="24"/>
          <w:szCs w:val="24"/>
        </w:rPr>
        <w:t xml:space="preserve">. </w:t>
      </w:r>
      <w:r w:rsidRPr="00154669">
        <w:rPr>
          <w:rFonts w:ascii="Arial" w:hAnsi="Arial" w:cs="Arial"/>
          <w:bCs/>
          <w:i/>
          <w:sz w:val="24"/>
          <w:szCs w:val="24"/>
        </w:rPr>
        <w:t>When good trees turn bad</w:t>
      </w:r>
      <w:r w:rsidR="00154669" w:rsidRPr="00154669">
        <w:rPr>
          <w:rFonts w:ascii="Arial" w:hAnsi="Arial" w:cs="Arial"/>
          <w:bCs/>
          <w:i/>
          <w:sz w:val="24"/>
          <w:szCs w:val="24"/>
        </w:rPr>
        <w:t xml:space="preserve"> – the </w:t>
      </w:r>
      <w:r w:rsidRPr="00154669">
        <w:rPr>
          <w:rFonts w:ascii="Arial" w:hAnsi="Arial" w:cs="Arial"/>
          <w:bCs/>
          <w:i/>
          <w:sz w:val="24"/>
          <w:szCs w:val="24"/>
        </w:rPr>
        <w:t>unintended spread of introduced plantation tree species in India</w:t>
      </w:r>
      <w:r w:rsidRPr="00102F8B">
        <w:rPr>
          <w:rFonts w:ascii="Arial" w:hAnsi="Arial" w:cs="Arial"/>
          <w:bCs/>
          <w:sz w:val="24"/>
          <w:szCs w:val="24"/>
        </w:rPr>
        <w:t>. Proceedings of the Asia-Pacific Forest Invasive Species Conference, 17-22 Aug. 2003, Kunming, China, 39-46.</w:t>
      </w:r>
    </w:p>
    <w:p w14:paraId="00CE6C62" w14:textId="77777777" w:rsidR="004F481A" w:rsidRPr="003A098C" w:rsidRDefault="004F481A" w:rsidP="00FB36E9">
      <w:pPr>
        <w:autoSpaceDE w:val="0"/>
        <w:autoSpaceDN w:val="0"/>
        <w:adjustRightInd w:val="0"/>
        <w:spacing w:after="0" w:line="240" w:lineRule="auto"/>
        <w:rPr>
          <w:rFonts w:ascii="Arial" w:hAnsi="Arial" w:cs="Arial"/>
          <w:color w:val="000000"/>
          <w:sz w:val="24"/>
          <w:szCs w:val="24"/>
        </w:rPr>
      </w:pPr>
    </w:p>
    <w:p w14:paraId="0A208A67" w14:textId="77777777" w:rsidR="004F481A" w:rsidRDefault="004F481A" w:rsidP="00FB36E9">
      <w:pPr>
        <w:autoSpaceDE w:val="0"/>
        <w:autoSpaceDN w:val="0"/>
        <w:adjustRightInd w:val="0"/>
        <w:spacing w:after="0" w:line="240" w:lineRule="auto"/>
        <w:rPr>
          <w:rFonts w:ascii="Arial" w:hAnsi="Arial" w:cs="Arial"/>
          <w:color w:val="000000"/>
          <w:sz w:val="24"/>
          <w:szCs w:val="24"/>
        </w:rPr>
      </w:pPr>
      <w:r w:rsidRPr="003A098C">
        <w:rPr>
          <w:rFonts w:ascii="Arial" w:hAnsi="Arial" w:cs="Arial"/>
          <w:color w:val="000000"/>
          <w:sz w:val="24"/>
          <w:szCs w:val="24"/>
        </w:rPr>
        <w:t xml:space="preserve">Sattaur, O. (1987).  Trees for the people. </w:t>
      </w:r>
      <w:r w:rsidRPr="003A098C">
        <w:rPr>
          <w:rFonts w:ascii="Arial" w:hAnsi="Arial" w:cs="Arial"/>
          <w:i/>
          <w:color w:val="000000"/>
          <w:sz w:val="24"/>
          <w:szCs w:val="24"/>
        </w:rPr>
        <w:t>New Scientist</w:t>
      </w:r>
      <w:r w:rsidRPr="003A098C">
        <w:rPr>
          <w:rFonts w:ascii="Arial" w:hAnsi="Arial" w:cs="Arial"/>
          <w:color w:val="000000"/>
          <w:sz w:val="24"/>
          <w:szCs w:val="24"/>
        </w:rPr>
        <w:t>, 10</w:t>
      </w:r>
      <w:r w:rsidRPr="003A098C">
        <w:rPr>
          <w:rFonts w:ascii="Arial" w:hAnsi="Arial" w:cs="Arial"/>
          <w:color w:val="000000"/>
          <w:sz w:val="24"/>
          <w:szCs w:val="24"/>
          <w:vertAlign w:val="superscript"/>
        </w:rPr>
        <w:t>th</w:t>
      </w:r>
      <w:r w:rsidRPr="003A098C">
        <w:rPr>
          <w:rFonts w:ascii="Arial" w:hAnsi="Arial" w:cs="Arial"/>
          <w:color w:val="000000"/>
          <w:sz w:val="24"/>
          <w:szCs w:val="24"/>
        </w:rPr>
        <w:t xml:space="preserve"> September 1987, pp.58-62.</w:t>
      </w:r>
    </w:p>
    <w:p w14:paraId="03D75C7D" w14:textId="77777777" w:rsidR="00EF18EE" w:rsidRDefault="00EF18EE" w:rsidP="00FB36E9">
      <w:pPr>
        <w:autoSpaceDE w:val="0"/>
        <w:autoSpaceDN w:val="0"/>
        <w:adjustRightInd w:val="0"/>
        <w:spacing w:after="0" w:line="240" w:lineRule="auto"/>
        <w:rPr>
          <w:rFonts w:ascii="Arial" w:hAnsi="Arial" w:cs="Arial"/>
          <w:color w:val="000000"/>
          <w:sz w:val="24"/>
          <w:szCs w:val="24"/>
        </w:rPr>
      </w:pPr>
    </w:p>
    <w:p w14:paraId="7803E6DF" w14:textId="29B6B4C2" w:rsidR="00EF18EE" w:rsidRPr="003A098C" w:rsidRDefault="00EF18EE" w:rsidP="00FB36E9">
      <w:pPr>
        <w:autoSpaceDE w:val="0"/>
        <w:autoSpaceDN w:val="0"/>
        <w:adjustRightInd w:val="0"/>
        <w:spacing w:after="0" w:line="240" w:lineRule="auto"/>
        <w:rPr>
          <w:rFonts w:ascii="Arial" w:hAnsi="Arial" w:cs="Arial"/>
          <w:color w:val="000000"/>
          <w:sz w:val="24"/>
          <w:szCs w:val="24"/>
        </w:rPr>
      </w:pPr>
      <w:r w:rsidRPr="00EF18EE">
        <w:rPr>
          <w:rFonts w:ascii="Arial" w:hAnsi="Arial" w:cs="Arial"/>
          <w:color w:val="000000"/>
          <w:sz w:val="24"/>
          <w:szCs w:val="24"/>
        </w:rPr>
        <w:t>Secretariat of the C</w:t>
      </w:r>
      <w:r>
        <w:rPr>
          <w:rFonts w:ascii="Arial" w:hAnsi="Arial" w:cs="Arial"/>
          <w:color w:val="000000"/>
          <w:sz w:val="24"/>
          <w:szCs w:val="24"/>
        </w:rPr>
        <w:t xml:space="preserve">BD. </w:t>
      </w:r>
      <w:r w:rsidRPr="00EF18EE">
        <w:rPr>
          <w:rFonts w:ascii="Arial" w:hAnsi="Arial" w:cs="Arial"/>
          <w:color w:val="000000"/>
          <w:sz w:val="24"/>
          <w:szCs w:val="24"/>
        </w:rPr>
        <w:t>(2014)</w:t>
      </w:r>
      <w:r>
        <w:rPr>
          <w:rFonts w:ascii="Arial" w:hAnsi="Arial" w:cs="Arial"/>
          <w:color w:val="000000"/>
          <w:sz w:val="24"/>
          <w:szCs w:val="24"/>
        </w:rPr>
        <w:t>.</w:t>
      </w:r>
      <w:r w:rsidRPr="00EF18EE">
        <w:rPr>
          <w:rFonts w:ascii="Arial" w:hAnsi="Arial" w:cs="Arial"/>
          <w:color w:val="000000"/>
          <w:sz w:val="24"/>
          <w:szCs w:val="24"/>
        </w:rPr>
        <w:t xml:space="preserve"> </w:t>
      </w:r>
      <w:r w:rsidRPr="00EF18EE">
        <w:rPr>
          <w:rFonts w:ascii="Arial" w:hAnsi="Arial" w:cs="Arial"/>
          <w:i/>
          <w:color w:val="000000"/>
          <w:sz w:val="24"/>
          <w:szCs w:val="24"/>
        </w:rPr>
        <w:t>Global Biodiversity Outlook 4</w:t>
      </w:r>
      <w:r w:rsidRPr="00EF18EE">
        <w:rPr>
          <w:rFonts w:ascii="Arial" w:hAnsi="Arial" w:cs="Arial"/>
          <w:color w:val="000000"/>
          <w:sz w:val="24"/>
          <w:szCs w:val="24"/>
        </w:rPr>
        <w:t>. Secretariat of the Convention on Biological Diversity</w:t>
      </w:r>
      <w:r>
        <w:rPr>
          <w:rFonts w:ascii="Arial" w:hAnsi="Arial" w:cs="Arial"/>
          <w:color w:val="000000"/>
          <w:sz w:val="24"/>
          <w:szCs w:val="24"/>
        </w:rPr>
        <w:t xml:space="preserve">, </w:t>
      </w:r>
      <w:r w:rsidRPr="00EF18EE">
        <w:rPr>
          <w:rFonts w:ascii="Arial" w:hAnsi="Arial" w:cs="Arial"/>
          <w:color w:val="000000"/>
          <w:sz w:val="24"/>
          <w:szCs w:val="24"/>
        </w:rPr>
        <w:t>Montréal</w:t>
      </w:r>
      <w:r>
        <w:rPr>
          <w:rFonts w:ascii="Arial" w:hAnsi="Arial" w:cs="Arial"/>
          <w:color w:val="000000"/>
          <w:sz w:val="24"/>
          <w:szCs w:val="24"/>
        </w:rPr>
        <w:t>.</w:t>
      </w:r>
    </w:p>
    <w:p w14:paraId="1D6A37A3" w14:textId="77777777" w:rsidR="00CB79CA" w:rsidRPr="003A098C" w:rsidRDefault="00CB79CA" w:rsidP="00FB36E9">
      <w:pPr>
        <w:autoSpaceDE w:val="0"/>
        <w:autoSpaceDN w:val="0"/>
        <w:adjustRightInd w:val="0"/>
        <w:spacing w:after="0" w:line="240" w:lineRule="auto"/>
        <w:rPr>
          <w:rFonts w:ascii="Arial" w:hAnsi="Arial" w:cs="Arial"/>
          <w:sz w:val="24"/>
          <w:szCs w:val="24"/>
        </w:rPr>
      </w:pPr>
    </w:p>
    <w:p w14:paraId="0EE51942" w14:textId="77777777" w:rsidR="00087589" w:rsidRPr="003A098C" w:rsidRDefault="00087589" w:rsidP="00FB36E9">
      <w:pPr>
        <w:autoSpaceDE w:val="0"/>
        <w:autoSpaceDN w:val="0"/>
        <w:adjustRightInd w:val="0"/>
        <w:spacing w:after="0" w:line="240" w:lineRule="auto"/>
        <w:rPr>
          <w:rFonts w:ascii="Arial" w:hAnsi="Arial" w:cs="Arial"/>
          <w:sz w:val="24"/>
          <w:szCs w:val="24"/>
        </w:rPr>
      </w:pPr>
      <w:r w:rsidRPr="003A098C">
        <w:rPr>
          <w:rFonts w:ascii="Arial" w:hAnsi="Arial" w:cs="Arial"/>
          <w:sz w:val="24"/>
          <w:szCs w:val="24"/>
        </w:rPr>
        <w:t xml:space="preserve">Seyfried, M.S. and Wilcox, B.P. (2006). Soil water storage and rooting depth: key factors controlling recharge on rangelands. </w:t>
      </w:r>
      <w:r w:rsidRPr="003A098C">
        <w:rPr>
          <w:rFonts w:ascii="Arial" w:hAnsi="Arial" w:cs="Arial"/>
          <w:i/>
          <w:sz w:val="24"/>
          <w:szCs w:val="24"/>
        </w:rPr>
        <w:t>Hydrological Processes</w:t>
      </w:r>
      <w:r w:rsidRPr="003A098C">
        <w:rPr>
          <w:rFonts w:ascii="Arial" w:hAnsi="Arial" w:cs="Arial"/>
          <w:sz w:val="24"/>
          <w:szCs w:val="24"/>
        </w:rPr>
        <w:t xml:space="preserve">, </w:t>
      </w:r>
      <w:r w:rsidRPr="003A098C">
        <w:rPr>
          <w:rFonts w:ascii="Arial" w:hAnsi="Arial" w:cs="Arial"/>
          <w:b/>
          <w:sz w:val="24"/>
          <w:szCs w:val="24"/>
        </w:rPr>
        <w:t>20</w:t>
      </w:r>
      <w:r w:rsidRPr="003A098C">
        <w:rPr>
          <w:rFonts w:ascii="Arial" w:hAnsi="Arial" w:cs="Arial"/>
          <w:sz w:val="24"/>
          <w:szCs w:val="24"/>
        </w:rPr>
        <w:t>, pp.3261-3275.</w:t>
      </w:r>
    </w:p>
    <w:p w14:paraId="0606BB2E" w14:textId="77777777" w:rsidR="00FD5513" w:rsidRPr="003A098C" w:rsidRDefault="00FD5513" w:rsidP="00FB36E9">
      <w:pPr>
        <w:autoSpaceDE w:val="0"/>
        <w:autoSpaceDN w:val="0"/>
        <w:adjustRightInd w:val="0"/>
        <w:spacing w:after="0" w:line="240" w:lineRule="auto"/>
        <w:rPr>
          <w:rFonts w:ascii="Arial" w:hAnsi="Arial" w:cs="Arial"/>
          <w:sz w:val="24"/>
          <w:szCs w:val="24"/>
        </w:rPr>
      </w:pPr>
    </w:p>
    <w:p w14:paraId="4B478666" w14:textId="77777777" w:rsidR="00FD5513" w:rsidRPr="003A098C" w:rsidRDefault="00FD5513" w:rsidP="00FB36E9">
      <w:pPr>
        <w:autoSpaceDE w:val="0"/>
        <w:autoSpaceDN w:val="0"/>
        <w:adjustRightInd w:val="0"/>
        <w:spacing w:after="0" w:line="240" w:lineRule="auto"/>
        <w:rPr>
          <w:rFonts w:ascii="Arial" w:hAnsi="Arial" w:cs="Arial"/>
          <w:sz w:val="24"/>
          <w:szCs w:val="24"/>
        </w:rPr>
      </w:pPr>
      <w:r w:rsidRPr="003A098C">
        <w:rPr>
          <w:rFonts w:ascii="Arial" w:hAnsi="Arial" w:cs="Arial"/>
          <w:sz w:val="24"/>
          <w:szCs w:val="24"/>
        </w:rPr>
        <w:t xml:space="preserve">Sharma, E., Bhuchar, S., Xing, M. and Kothyari, B.P. (2007). Land use change and its impact on hydro-ecological linkages in Himalayan watersheds. </w:t>
      </w:r>
      <w:r w:rsidRPr="003A098C">
        <w:rPr>
          <w:rFonts w:ascii="Arial" w:hAnsi="Arial" w:cs="Arial"/>
          <w:i/>
          <w:sz w:val="24"/>
          <w:szCs w:val="24"/>
        </w:rPr>
        <w:t>Tropical Ecology</w:t>
      </w:r>
      <w:r w:rsidRPr="003A098C">
        <w:rPr>
          <w:rFonts w:ascii="Arial" w:hAnsi="Arial" w:cs="Arial"/>
          <w:sz w:val="24"/>
          <w:szCs w:val="24"/>
        </w:rPr>
        <w:t>, 48(2), pp.151–161.</w:t>
      </w:r>
    </w:p>
    <w:p w14:paraId="11FBDF78" w14:textId="77777777" w:rsidR="00D0538A" w:rsidRPr="003A098C" w:rsidRDefault="00D0538A" w:rsidP="00FB36E9">
      <w:pPr>
        <w:pStyle w:val="CommentText"/>
        <w:spacing w:after="0"/>
        <w:rPr>
          <w:rFonts w:ascii="Arial" w:hAnsi="Arial" w:cs="Arial"/>
          <w:sz w:val="24"/>
          <w:szCs w:val="24"/>
        </w:rPr>
      </w:pPr>
    </w:p>
    <w:p w14:paraId="06B8C9AD" w14:textId="77777777" w:rsidR="00D0538A" w:rsidRPr="003A098C" w:rsidRDefault="00D0538A" w:rsidP="00FB36E9">
      <w:pPr>
        <w:autoSpaceDE w:val="0"/>
        <w:autoSpaceDN w:val="0"/>
        <w:adjustRightInd w:val="0"/>
        <w:spacing w:after="0" w:line="240" w:lineRule="auto"/>
        <w:rPr>
          <w:rFonts w:ascii="Arial" w:hAnsi="Arial" w:cs="Arial"/>
          <w:sz w:val="24"/>
          <w:szCs w:val="24"/>
        </w:rPr>
      </w:pPr>
      <w:r w:rsidRPr="003A098C">
        <w:rPr>
          <w:rFonts w:ascii="Arial" w:hAnsi="Arial" w:cs="Arial"/>
          <w:sz w:val="24"/>
          <w:szCs w:val="24"/>
        </w:rPr>
        <w:t xml:space="preserve">Shrestha, B.B. (2016). Invasive alien plant species in Nepal. In: Jha, P.K., Siwakoti, M. and Rajbhandary, D. (eds.) </w:t>
      </w:r>
      <w:r w:rsidRPr="003A098C">
        <w:rPr>
          <w:rFonts w:ascii="Arial" w:hAnsi="Arial" w:cs="Arial"/>
          <w:i/>
          <w:sz w:val="24"/>
          <w:szCs w:val="24"/>
        </w:rPr>
        <w:t>Frontiers of Botany, Central Department of Botany, Tribhuvan University, Kathmandu, Nepal</w:t>
      </w:r>
      <w:r w:rsidRPr="003A098C">
        <w:rPr>
          <w:rFonts w:ascii="Arial" w:hAnsi="Arial" w:cs="Arial"/>
          <w:sz w:val="24"/>
          <w:szCs w:val="24"/>
        </w:rPr>
        <w:t>. pp. 269-284.</w:t>
      </w:r>
    </w:p>
    <w:p w14:paraId="7A1DA578" w14:textId="77777777" w:rsidR="00D0538A" w:rsidRPr="003A098C" w:rsidRDefault="00D0538A" w:rsidP="00FB36E9">
      <w:pPr>
        <w:autoSpaceDE w:val="0"/>
        <w:autoSpaceDN w:val="0"/>
        <w:adjustRightInd w:val="0"/>
        <w:spacing w:after="0" w:line="240" w:lineRule="auto"/>
        <w:rPr>
          <w:rFonts w:ascii="Arial" w:hAnsi="Arial" w:cs="Arial"/>
          <w:sz w:val="24"/>
          <w:szCs w:val="24"/>
        </w:rPr>
      </w:pPr>
    </w:p>
    <w:p w14:paraId="5E61F290" w14:textId="77777777" w:rsidR="00087589" w:rsidRPr="003A098C" w:rsidRDefault="00087589" w:rsidP="00FB36E9">
      <w:pPr>
        <w:autoSpaceDE w:val="0"/>
        <w:autoSpaceDN w:val="0"/>
        <w:adjustRightInd w:val="0"/>
        <w:spacing w:after="0" w:line="240" w:lineRule="auto"/>
        <w:rPr>
          <w:rFonts w:ascii="Arial" w:hAnsi="Arial" w:cs="Arial"/>
          <w:noProof/>
          <w:sz w:val="24"/>
          <w:szCs w:val="24"/>
        </w:rPr>
      </w:pPr>
      <w:r w:rsidRPr="003A098C">
        <w:rPr>
          <w:rFonts w:ascii="Arial" w:hAnsi="Arial" w:cs="Arial"/>
          <w:noProof/>
          <w:sz w:val="24"/>
          <w:szCs w:val="24"/>
        </w:rPr>
        <w:t xml:space="preserve">Shreshtha, A.B., Agarwal, N.K., Alfthan, B., Bajracharya, S.R., Marechal, J. and van Oort, B. (eds). (2015). </w:t>
      </w:r>
      <w:r w:rsidRPr="003A098C">
        <w:rPr>
          <w:rFonts w:ascii="Arial" w:hAnsi="Arial" w:cs="Arial"/>
          <w:i/>
          <w:noProof/>
          <w:sz w:val="24"/>
          <w:szCs w:val="24"/>
        </w:rPr>
        <w:t>The Himalayan Climate and Water Atlas: Impact of climate change on water resources in five of Asia’s major river basins</w:t>
      </w:r>
      <w:r w:rsidRPr="003A098C">
        <w:rPr>
          <w:rFonts w:ascii="Arial" w:hAnsi="Arial" w:cs="Arial"/>
          <w:noProof/>
          <w:sz w:val="24"/>
          <w:szCs w:val="24"/>
        </w:rPr>
        <w:t xml:space="preserve">. </w:t>
      </w:r>
      <w:r w:rsidRPr="003A098C">
        <w:rPr>
          <w:rFonts w:ascii="Arial" w:hAnsi="Arial" w:cs="Arial"/>
          <w:iCs/>
          <w:noProof/>
          <w:sz w:val="24"/>
          <w:szCs w:val="24"/>
        </w:rPr>
        <w:t>ICIMOD, GRID-Arendal and CICERO, pp.</w:t>
      </w:r>
      <w:r w:rsidRPr="003A098C">
        <w:rPr>
          <w:rFonts w:ascii="Arial" w:hAnsi="Arial" w:cs="Arial"/>
          <w:noProof/>
          <w:sz w:val="24"/>
          <w:szCs w:val="24"/>
        </w:rPr>
        <w:t>1–96.</w:t>
      </w:r>
    </w:p>
    <w:p w14:paraId="6EA375D2" w14:textId="77777777" w:rsidR="00CB79CA" w:rsidRPr="003A098C" w:rsidRDefault="00CB79CA" w:rsidP="00FB36E9">
      <w:pPr>
        <w:autoSpaceDE w:val="0"/>
        <w:autoSpaceDN w:val="0"/>
        <w:adjustRightInd w:val="0"/>
        <w:spacing w:after="0" w:line="240" w:lineRule="auto"/>
        <w:rPr>
          <w:rFonts w:ascii="Arial" w:hAnsi="Arial" w:cs="Arial"/>
          <w:noProof/>
          <w:sz w:val="24"/>
          <w:szCs w:val="24"/>
        </w:rPr>
      </w:pPr>
    </w:p>
    <w:p w14:paraId="0FEBEEA1" w14:textId="58A69A1D" w:rsidR="00087589" w:rsidRPr="003A098C" w:rsidRDefault="00087589" w:rsidP="00FB36E9">
      <w:pPr>
        <w:autoSpaceDE w:val="0"/>
        <w:autoSpaceDN w:val="0"/>
        <w:adjustRightInd w:val="0"/>
        <w:spacing w:after="0" w:line="240" w:lineRule="auto"/>
        <w:rPr>
          <w:rFonts w:ascii="Arial" w:hAnsi="Arial" w:cs="Arial"/>
          <w:noProof/>
          <w:sz w:val="24"/>
          <w:szCs w:val="24"/>
        </w:rPr>
      </w:pPr>
      <w:r w:rsidRPr="003A098C">
        <w:rPr>
          <w:rFonts w:ascii="Arial" w:hAnsi="Arial" w:cs="Arial"/>
          <w:noProof/>
          <w:sz w:val="24"/>
          <w:szCs w:val="24"/>
        </w:rPr>
        <w:t xml:space="preserve">Shvidenko, A., Barber, C.V., Persson, R., Gonzalez, P., Hassan, R., Lakyda, P., McCallum, I., Nilsson, S., Pulhin, J., van Rosenburg, B. and Scholes, R. (2005). </w:t>
      </w:r>
      <w:r w:rsidRPr="003A098C">
        <w:rPr>
          <w:rFonts w:ascii="Arial" w:hAnsi="Arial" w:cs="Arial"/>
          <w:i/>
          <w:noProof/>
          <w:sz w:val="24"/>
          <w:szCs w:val="24"/>
        </w:rPr>
        <w:t>Chapter 21: Forest and Woodland Systems</w:t>
      </w:r>
      <w:r w:rsidRPr="003A098C">
        <w:rPr>
          <w:rFonts w:ascii="Arial" w:hAnsi="Arial" w:cs="Arial"/>
          <w:noProof/>
          <w:sz w:val="24"/>
          <w:szCs w:val="24"/>
        </w:rPr>
        <w:t>. In: Millennium Ecosystem Assessment - Ecosystems and Human Well-being: Current State and Trends. pp.585-621. (</w:t>
      </w:r>
      <w:hyperlink r:id="rId30" w:history="1">
        <w:r w:rsidRPr="003A098C">
          <w:rPr>
            <w:rStyle w:val="Hyperlink"/>
            <w:rFonts w:ascii="Arial" w:hAnsi="Arial" w:cs="Arial"/>
            <w:noProof/>
            <w:sz w:val="24"/>
            <w:szCs w:val="24"/>
          </w:rPr>
          <w:t>http://www.millenniumassessment.org/documents/document.290.aspx.pdf</w:t>
        </w:r>
      </w:hyperlink>
      <w:r w:rsidRPr="003A098C">
        <w:rPr>
          <w:rFonts w:ascii="Arial" w:hAnsi="Arial" w:cs="Arial"/>
          <w:noProof/>
          <w:sz w:val="24"/>
          <w:szCs w:val="24"/>
        </w:rPr>
        <w:t xml:space="preserve">, accessed </w:t>
      </w:r>
      <w:r w:rsidR="0008743D">
        <w:rPr>
          <w:rFonts w:ascii="Arial" w:hAnsi="Arial" w:cs="Arial"/>
          <w:sz w:val="24"/>
          <w:szCs w:val="24"/>
        </w:rPr>
        <w:t>04</w:t>
      </w:r>
      <w:r w:rsidR="0008743D" w:rsidRPr="0000495E">
        <w:rPr>
          <w:rFonts w:ascii="Arial" w:hAnsi="Arial" w:cs="Arial"/>
          <w:sz w:val="24"/>
          <w:szCs w:val="24"/>
          <w:vertAlign w:val="superscript"/>
        </w:rPr>
        <w:t>th</w:t>
      </w:r>
      <w:r w:rsidR="0008743D">
        <w:rPr>
          <w:rFonts w:ascii="Arial" w:hAnsi="Arial" w:cs="Arial"/>
          <w:sz w:val="24"/>
          <w:szCs w:val="24"/>
        </w:rPr>
        <w:t xml:space="preserve"> July 2018</w:t>
      </w:r>
      <w:r w:rsidRPr="003A098C">
        <w:rPr>
          <w:rFonts w:ascii="Arial" w:hAnsi="Arial" w:cs="Arial"/>
          <w:noProof/>
          <w:sz w:val="24"/>
          <w:szCs w:val="24"/>
        </w:rPr>
        <w:t>.)</w:t>
      </w:r>
    </w:p>
    <w:p w14:paraId="692E5B58" w14:textId="77777777" w:rsidR="00DD4C3E" w:rsidRPr="003A098C" w:rsidRDefault="00DD4C3E" w:rsidP="00FB36E9">
      <w:pPr>
        <w:spacing w:after="0" w:line="240" w:lineRule="auto"/>
        <w:rPr>
          <w:rFonts w:ascii="Arial" w:hAnsi="Arial" w:cs="Arial"/>
          <w:sz w:val="24"/>
          <w:szCs w:val="24"/>
        </w:rPr>
      </w:pPr>
    </w:p>
    <w:p w14:paraId="159B5478" w14:textId="687F3E43" w:rsidR="00FF1A3A" w:rsidRPr="003A098C" w:rsidRDefault="00FF1A3A" w:rsidP="00FB36E9">
      <w:pPr>
        <w:autoSpaceDE w:val="0"/>
        <w:autoSpaceDN w:val="0"/>
        <w:adjustRightInd w:val="0"/>
        <w:spacing w:after="0" w:line="240" w:lineRule="auto"/>
        <w:rPr>
          <w:rFonts w:ascii="Arial" w:hAnsi="Arial" w:cs="Arial"/>
          <w:i/>
          <w:sz w:val="24"/>
          <w:szCs w:val="24"/>
        </w:rPr>
      </w:pPr>
      <w:r w:rsidRPr="003A098C">
        <w:rPr>
          <w:rFonts w:ascii="Arial" w:hAnsi="Arial" w:cs="Arial"/>
          <w:iCs/>
          <w:sz w:val="24"/>
          <w:szCs w:val="24"/>
        </w:rPr>
        <w:t xml:space="preserve">Siwakoti, </w:t>
      </w:r>
      <w:r w:rsidR="00D50F3F" w:rsidRPr="003A098C">
        <w:rPr>
          <w:rFonts w:ascii="Arial" w:hAnsi="Arial" w:cs="Arial"/>
          <w:iCs/>
          <w:sz w:val="24"/>
          <w:szCs w:val="24"/>
        </w:rPr>
        <w:t xml:space="preserve">M., </w:t>
      </w:r>
      <w:r w:rsidRPr="003A098C">
        <w:rPr>
          <w:rFonts w:ascii="Arial" w:hAnsi="Arial" w:cs="Arial"/>
          <w:iCs/>
          <w:sz w:val="24"/>
          <w:szCs w:val="24"/>
        </w:rPr>
        <w:t xml:space="preserve">Shrestha, </w:t>
      </w:r>
      <w:r w:rsidR="00D50F3F" w:rsidRPr="003A098C">
        <w:rPr>
          <w:rFonts w:ascii="Arial" w:hAnsi="Arial" w:cs="Arial"/>
          <w:iCs/>
          <w:sz w:val="24"/>
          <w:szCs w:val="24"/>
        </w:rPr>
        <w:t xml:space="preserve">B.B., </w:t>
      </w:r>
      <w:r w:rsidRPr="003A098C">
        <w:rPr>
          <w:rFonts w:ascii="Arial" w:hAnsi="Arial" w:cs="Arial"/>
          <w:iCs/>
          <w:sz w:val="24"/>
          <w:szCs w:val="24"/>
        </w:rPr>
        <w:t>Devkota</w:t>
      </w:r>
      <w:r w:rsidR="00D50F3F" w:rsidRPr="003A098C">
        <w:rPr>
          <w:rFonts w:ascii="Arial" w:hAnsi="Arial" w:cs="Arial"/>
          <w:iCs/>
          <w:sz w:val="24"/>
          <w:szCs w:val="24"/>
        </w:rPr>
        <w:t xml:space="preserve">, A., </w:t>
      </w:r>
      <w:r w:rsidRPr="003A098C">
        <w:rPr>
          <w:rFonts w:ascii="Arial" w:hAnsi="Arial" w:cs="Arial"/>
          <w:iCs/>
          <w:sz w:val="24"/>
          <w:szCs w:val="24"/>
        </w:rPr>
        <w:t>Shrestha</w:t>
      </w:r>
      <w:r w:rsidR="00D50F3F" w:rsidRPr="003A098C">
        <w:rPr>
          <w:rFonts w:ascii="Arial" w:hAnsi="Arial" w:cs="Arial"/>
          <w:iCs/>
          <w:sz w:val="24"/>
          <w:szCs w:val="24"/>
        </w:rPr>
        <w:t xml:space="preserve">, U.B., Thapaparajuli, R.B. and </w:t>
      </w:r>
      <w:r w:rsidRPr="003A098C">
        <w:rPr>
          <w:rFonts w:ascii="Arial" w:hAnsi="Arial" w:cs="Arial"/>
          <w:iCs/>
          <w:sz w:val="24"/>
          <w:szCs w:val="24"/>
        </w:rPr>
        <w:t>Sharma</w:t>
      </w:r>
      <w:r w:rsidR="00D50F3F" w:rsidRPr="003A098C">
        <w:rPr>
          <w:rFonts w:ascii="Arial" w:hAnsi="Arial" w:cs="Arial"/>
          <w:iCs/>
          <w:sz w:val="24"/>
          <w:szCs w:val="24"/>
        </w:rPr>
        <w:t xml:space="preserve">, K.P. </w:t>
      </w:r>
      <w:r w:rsidRPr="003A098C">
        <w:rPr>
          <w:rFonts w:ascii="Arial" w:hAnsi="Arial" w:cs="Arial"/>
          <w:iCs/>
          <w:sz w:val="24"/>
          <w:szCs w:val="24"/>
        </w:rPr>
        <w:t xml:space="preserve">(2016). </w:t>
      </w:r>
      <w:r w:rsidRPr="003A098C">
        <w:rPr>
          <w:rFonts w:ascii="Arial" w:hAnsi="Arial" w:cs="Arial"/>
          <w:bCs/>
          <w:sz w:val="24"/>
          <w:szCs w:val="24"/>
        </w:rPr>
        <w:t xml:space="preserve">Assessment of the </w:t>
      </w:r>
      <w:r w:rsidR="00D50F3F" w:rsidRPr="003A098C">
        <w:rPr>
          <w:rFonts w:ascii="Arial" w:hAnsi="Arial" w:cs="Arial"/>
          <w:bCs/>
          <w:sz w:val="24"/>
          <w:szCs w:val="24"/>
        </w:rPr>
        <w:t>e</w:t>
      </w:r>
      <w:r w:rsidRPr="003A098C">
        <w:rPr>
          <w:rFonts w:ascii="Arial" w:hAnsi="Arial" w:cs="Arial"/>
          <w:bCs/>
          <w:sz w:val="24"/>
          <w:szCs w:val="24"/>
        </w:rPr>
        <w:t xml:space="preserve">ffects of </w:t>
      </w:r>
      <w:r w:rsidR="00D50F3F" w:rsidRPr="003A098C">
        <w:rPr>
          <w:rFonts w:ascii="Arial" w:hAnsi="Arial" w:cs="Arial"/>
          <w:bCs/>
          <w:sz w:val="24"/>
          <w:szCs w:val="24"/>
        </w:rPr>
        <w:t>c</w:t>
      </w:r>
      <w:r w:rsidRPr="003A098C">
        <w:rPr>
          <w:rFonts w:ascii="Arial" w:hAnsi="Arial" w:cs="Arial"/>
          <w:bCs/>
          <w:sz w:val="24"/>
          <w:szCs w:val="24"/>
        </w:rPr>
        <w:t>limate</w:t>
      </w:r>
      <w:r w:rsidR="00D50F3F" w:rsidRPr="003A098C">
        <w:rPr>
          <w:rFonts w:ascii="Arial" w:hAnsi="Arial" w:cs="Arial"/>
          <w:bCs/>
          <w:sz w:val="24"/>
          <w:szCs w:val="24"/>
        </w:rPr>
        <w:t xml:space="preserve"> c</w:t>
      </w:r>
      <w:r w:rsidRPr="003A098C">
        <w:rPr>
          <w:rFonts w:ascii="Arial" w:hAnsi="Arial" w:cs="Arial"/>
          <w:bCs/>
          <w:sz w:val="24"/>
          <w:szCs w:val="24"/>
        </w:rPr>
        <w:t xml:space="preserve">hange on </w:t>
      </w:r>
      <w:r w:rsidR="00D50F3F" w:rsidRPr="003A098C">
        <w:rPr>
          <w:rFonts w:ascii="Arial" w:hAnsi="Arial" w:cs="Arial"/>
          <w:bCs/>
          <w:sz w:val="24"/>
          <w:szCs w:val="24"/>
        </w:rPr>
        <w:t>the d</w:t>
      </w:r>
      <w:r w:rsidRPr="003A098C">
        <w:rPr>
          <w:rFonts w:ascii="Arial" w:hAnsi="Arial" w:cs="Arial"/>
          <w:bCs/>
          <w:sz w:val="24"/>
          <w:szCs w:val="24"/>
        </w:rPr>
        <w:t>istribution of</w:t>
      </w:r>
      <w:r w:rsidR="00154669">
        <w:rPr>
          <w:rFonts w:ascii="Arial" w:hAnsi="Arial" w:cs="Arial"/>
          <w:bCs/>
          <w:sz w:val="24"/>
          <w:szCs w:val="24"/>
        </w:rPr>
        <w:t xml:space="preserve"> </w:t>
      </w:r>
      <w:r w:rsidRPr="003A098C">
        <w:rPr>
          <w:rFonts w:ascii="Arial" w:hAnsi="Arial" w:cs="Arial"/>
          <w:bCs/>
          <w:sz w:val="24"/>
          <w:szCs w:val="24"/>
        </w:rPr>
        <w:t xml:space="preserve">Invasive Alien Plant Species in Nepal. In: </w:t>
      </w:r>
      <w:r w:rsidR="00D50F3F" w:rsidRPr="003A098C">
        <w:rPr>
          <w:rFonts w:ascii="Arial" w:hAnsi="Arial" w:cs="Arial"/>
          <w:sz w:val="24"/>
          <w:szCs w:val="24"/>
        </w:rPr>
        <w:t xml:space="preserve">Bhuju, D.R., McLaughlin, K., Sijapati, J., </w:t>
      </w:r>
      <w:r w:rsidR="00D50F3F" w:rsidRPr="003A098C">
        <w:rPr>
          <w:rFonts w:ascii="Arial" w:hAnsi="Arial" w:cs="Arial"/>
          <w:i/>
          <w:sz w:val="24"/>
          <w:szCs w:val="24"/>
        </w:rPr>
        <w:t>et al</w:t>
      </w:r>
      <w:r w:rsidR="00D50F3F" w:rsidRPr="003A098C">
        <w:rPr>
          <w:rFonts w:ascii="Arial" w:hAnsi="Arial" w:cs="Arial"/>
          <w:sz w:val="24"/>
          <w:szCs w:val="24"/>
        </w:rPr>
        <w:t xml:space="preserve">. (Eds.) </w:t>
      </w:r>
      <w:r w:rsidR="00D50F3F" w:rsidRPr="003A098C">
        <w:rPr>
          <w:rFonts w:ascii="Arial" w:hAnsi="Arial" w:cs="Arial"/>
          <w:i/>
          <w:sz w:val="24"/>
          <w:szCs w:val="24"/>
        </w:rPr>
        <w:t>Building Knowledge for</w:t>
      </w:r>
      <w:r w:rsidR="00154669">
        <w:rPr>
          <w:rFonts w:ascii="Arial" w:hAnsi="Arial" w:cs="Arial"/>
          <w:i/>
          <w:sz w:val="24"/>
          <w:szCs w:val="24"/>
        </w:rPr>
        <w:t xml:space="preserve"> </w:t>
      </w:r>
      <w:r w:rsidR="00D50F3F" w:rsidRPr="003A098C">
        <w:rPr>
          <w:rFonts w:ascii="Arial" w:hAnsi="Arial" w:cs="Arial"/>
          <w:i/>
          <w:sz w:val="24"/>
          <w:szCs w:val="24"/>
        </w:rPr>
        <w:t xml:space="preserve">Climate Resilience in Nepal: </w:t>
      </w:r>
      <w:r w:rsidR="00D50F3F" w:rsidRPr="003A098C">
        <w:rPr>
          <w:rFonts w:ascii="Arial" w:hAnsi="Arial" w:cs="Arial"/>
          <w:bCs/>
          <w:i/>
          <w:sz w:val="24"/>
          <w:szCs w:val="24"/>
        </w:rPr>
        <w:t>Research Briefs</w:t>
      </w:r>
      <w:r w:rsidR="00D50F3F" w:rsidRPr="003A098C">
        <w:rPr>
          <w:rFonts w:ascii="Arial" w:hAnsi="Arial" w:cs="Arial"/>
          <w:bCs/>
          <w:sz w:val="24"/>
          <w:szCs w:val="24"/>
        </w:rPr>
        <w:t xml:space="preserve">. </w:t>
      </w:r>
      <w:r w:rsidR="00D50F3F" w:rsidRPr="003A098C">
        <w:rPr>
          <w:rFonts w:ascii="Arial" w:hAnsi="Arial" w:cs="Arial"/>
          <w:sz w:val="24"/>
          <w:szCs w:val="24"/>
        </w:rPr>
        <w:t>Nepal Academy of Science and Technology, Khumaltar, Lalitpur, Nepal.pp.5-8.</w:t>
      </w:r>
    </w:p>
    <w:p w14:paraId="03043FF6" w14:textId="77777777" w:rsidR="00CB79CA" w:rsidRPr="003A098C" w:rsidRDefault="00CB79CA" w:rsidP="00FB36E9">
      <w:pPr>
        <w:autoSpaceDE w:val="0"/>
        <w:autoSpaceDN w:val="0"/>
        <w:adjustRightInd w:val="0"/>
        <w:spacing w:after="0" w:line="240" w:lineRule="auto"/>
        <w:rPr>
          <w:rFonts w:ascii="Arial" w:hAnsi="Arial" w:cs="Arial"/>
          <w:noProof/>
          <w:sz w:val="24"/>
          <w:szCs w:val="24"/>
        </w:rPr>
      </w:pPr>
    </w:p>
    <w:p w14:paraId="551674F7" w14:textId="77777777" w:rsidR="00053056" w:rsidRPr="003A098C" w:rsidRDefault="00053056" w:rsidP="00FB36E9">
      <w:pPr>
        <w:autoSpaceDE w:val="0"/>
        <w:autoSpaceDN w:val="0"/>
        <w:adjustRightInd w:val="0"/>
        <w:spacing w:after="0" w:line="240" w:lineRule="auto"/>
        <w:rPr>
          <w:rFonts w:ascii="Arial" w:hAnsi="Arial" w:cs="Arial"/>
          <w:noProof/>
          <w:sz w:val="24"/>
          <w:szCs w:val="24"/>
        </w:rPr>
      </w:pPr>
      <w:r w:rsidRPr="003A098C">
        <w:rPr>
          <w:rFonts w:ascii="Arial" w:hAnsi="Arial" w:cs="Arial"/>
          <w:noProof/>
          <w:sz w:val="24"/>
          <w:szCs w:val="24"/>
        </w:rPr>
        <w:t xml:space="preserve">Smart, S.M., Thompson, K., Marrs, R.H., Le Duc, M.G., Maskell, L.C. and Firbank, L.G. (2006). Biotic homogenization and changes in species diversity across human-modified ecosystems. </w:t>
      </w:r>
      <w:r w:rsidRPr="003A098C">
        <w:rPr>
          <w:rFonts w:ascii="Arial" w:hAnsi="Arial" w:cs="Arial"/>
          <w:i/>
          <w:noProof/>
          <w:sz w:val="24"/>
          <w:szCs w:val="24"/>
        </w:rPr>
        <w:t>Proceedings in Biological Science</w:t>
      </w:r>
      <w:r w:rsidRPr="003A098C">
        <w:rPr>
          <w:rFonts w:ascii="Arial" w:hAnsi="Arial" w:cs="Arial"/>
          <w:noProof/>
          <w:sz w:val="24"/>
          <w:szCs w:val="24"/>
        </w:rPr>
        <w:t>, 273(1601), pp.2659–2665.</w:t>
      </w:r>
    </w:p>
    <w:p w14:paraId="59921534" w14:textId="77777777" w:rsidR="00CB79CA" w:rsidRPr="003A098C" w:rsidRDefault="00CB79CA" w:rsidP="00FB36E9">
      <w:pPr>
        <w:autoSpaceDE w:val="0"/>
        <w:autoSpaceDN w:val="0"/>
        <w:adjustRightInd w:val="0"/>
        <w:spacing w:after="0" w:line="240" w:lineRule="auto"/>
        <w:rPr>
          <w:rFonts w:ascii="Arial" w:hAnsi="Arial" w:cs="Arial"/>
          <w:color w:val="000000"/>
          <w:sz w:val="24"/>
          <w:szCs w:val="24"/>
        </w:rPr>
      </w:pPr>
    </w:p>
    <w:p w14:paraId="544444D4" w14:textId="1233A451" w:rsidR="00CB79CA" w:rsidRPr="003A098C" w:rsidRDefault="00CB79CA" w:rsidP="00FB36E9">
      <w:pPr>
        <w:spacing w:after="0" w:line="240" w:lineRule="auto"/>
        <w:rPr>
          <w:rFonts w:ascii="Arial" w:hAnsi="Arial" w:cs="Arial"/>
          <w:sz w:val="24"/>
          <w:szCs w:val="24"/>
        </w:rPr>
      </w:pPr>
      <w:r w:rsidRPr="003A098C">
        <w:rPr>
          <w:rFonts w:ascii="Arial" w:hAnsi="Arial" w:cs="Arial"/>
          <w:sz w:val="24"/>
          <w:szCs w:val="24"/>
        </w:rPr>
        <w:t>Steward</w:t>
      </w:r>
      <w:r w:rsidR="00487569" w:rsidRPr="003A098C">
        <w:rPr>
          <w:rFonts w:ascii="Arial" w:hAnsi="Arial" w:cs="Arial"/>
          <w:sz w:val="24"/>
          <w:szCs w:val="24"/>
        </w:rPr>
        <w:t>,</w:t>
      </w:r>
      <w:r w:rsidRPr="003A098C">
        <w:rPr>
          <w:rFonts w:ascii="Arial" w:hAnsi="Arial" w:cs="Arial"/>
          <w:sz w:val="24"/>
          <w:szCs w:val="24"/>
        </w:rPr>
        <w:t xml:space="preserve"> W</w:t>
      </w:r>
      <w:r w:rsidR="00487569" w:rsidRPr="003A098C">
        <w:rPr>
          <w:rFonts w:ascii="Arial" w:hAnsi="Arial" w:cs="Arial"/>
          <w:sz w:val="24"/>
          <w:szCs w:val="24"/>
        </w:rPr>
        <w:t>.</w:t>
      </w:r>
      <w:r w:rsidRPr="003A098C">
        <w:rPr>
          <w:rFonts w:ascii="Arial" w:hAnsi="Arial" w:cs="Arial"/>
          <w:sz w:val="24"/>
          <w:szCs w:val="24"/>
        </w:rPr>
        <w:t>C</w:t>
      </w:r>
      <w:r w:rsidR="00487569" w:rsidRPr="003A098C">
        <w:rPr>
          <w:rFonts w:ascii="Arial" w:hAnsi="Arial" w:cs="Arial"/>
          <w:sz w:val="24"/>
          <w:szCs w:val="24"/>
        </w:rPr>
        <w:t xml:space="preserve">. and </w:t>
      </w:r>
      <w:r w:rsidRPr="003A098C">
        <w:rPr>
          <w:rFonts w:ascii="Arial" w:hAnsi="Arial" w:cs="Arial"/>
          <w:sz w:val="24"/>
          <w:szCs w:val="24"/>
        </w:rPr>
        <w:t>Kuska</w:t>
      </w:r>
      <w:r w:rsidR="00487569" w:rsidRPr="003A098C">
        <w:rPr>
          <w:rFonts w:ascii="Arial" w:hAnsi="Arial" w:cs="Arial"/>
          <w:sz w:val="24"/>
          <w:szCs w:val="24"/>
        </w:rPr>
        <w:t>,</w:t>
      </w:r>
      <w:r w:rsidRPr="003A098C">
        <w:rPr>
          <w:rFonts w:ascii="Arial" w:hAnsi="Arial" w:cs="Arial"/>
          <w:sz w:val="24"/>
          <w:szCs w:val="24"/>
        </w:rPr>
        <w:t xml:space="preserve"> S</w:t>
      </w:r>
      <w:r w:rsidR="00487569" w:rsidRPr="003A098C">
        <w:rPr>
          <w:rFonts w:ascii="Arial" w:hAnsi="Arial" w:cs="Arial"/>
          <w:sz w:val="24"/>
          <w:szCs w:val="24"/>
        </w:rPr>
        <w:t>.(</w:t>
      </w:r>
      <w:r w:rsidRPr="003A098C">
        <w:rPr>
          <w:rFonts w:ascii="Arial" w:hAnsi="Arial" w:cs="Arial"/>
          <w:sz w:val="24"/>
          <w:szCs w:val="24"/>
        </w:rPr>
        <w:t>2011</w:t>
      </w:r>
      <w:r w:rsidR="00487569" w:rsidRPr="003A098C">
        <w:rPr>
          <w:rFonts w:ascii="Arial" w:hAnsi="Arial" w:cs="Arial"/>
          <w:sz w:val="24"/>
          <w:szCs w:val="24"/>
        </w:rPr>
        <w:t>).</w:t>
      </w:r>
      <w:r w:rsidR="00154669">
        <w:rPr>
          <w:rFonts w:ascii="Arial" w:hAnsi="Arial" w:cs="Arial"/>
          <w:sz w:val="24"/>
          <w:szCs w:val="24"/>
        </w:rPr>
        <w:t xml:space="preserve"> </w:t>
      </w:r>
      <w:r w:rsidRPr="003A098C">
        <w:rPr>
          <w:rFonts w:ascii="Arial" w:hAnsi="Arial" w:cs="Arial"/>
          <w:sz w:val="24"/>
          <w:szCs w:val="24"/>
        </w:rPr>
        <w:t>Sustainometrics: Measuring Sustainability, Design, Planning and Public Administration for Sustainable Living</w:t>
      </w:r>
      <w:r w:rsidR="00487569" w:rsidRPr="003A098C">
        <w:rPr>
          <w:rFonts w:ascii="Arial" w:hAnsi="Arial" w:cs="Arial"/>
          <w:sz w:val="24"/>
          <w:szCs w:val="24"/>
        </w:rPr>
        <w:t>.</w:t>
      </w:r>
      <w:r w:rsidRPr="003A098C">
        <w:rPr>
          <w:rFonts w:ascii="Arial" w:hAnsi="Arial" w:cs="Arial"/>
          <w:sz w:val="24"/>
          <w:szCs w:val="24"/>
        </w:rPr>
        <w:t xml:space="preserve"> Greenway Communications</w:t>
      </w:r>
      <w:r w:rsidR="00487569" w:rsidRPr="003A098C">
        <w:rPr>
          <w:rFonts w:ascii="Arial" w:hAnsi="Arial" w:cs="Arial"/>
          <w:sz w:val="24"/>
          <w:szCs w:val="24"/>
        </w:rPr>
        <w:t>, London</w:t>
      </w:r>
      <w:r w:rsidRPr="003A098C">
        <w:rPr>
          <w:rFonts w:ascii="Arial" w:hAnsi="Arial" w:cs="Arial"/>
          <w:sz w:val="24"/>
          <w:szCs w:val="24"/>
        </w:rPr>
        <w:t>.</w:t>
      </w:r>
    </w:p>
    <w:p w14:paraId="5A116A28" w14:textId="77777777" w:rsidR="00CB79CA" w:rsidRPr="003A098C" w:rsidRDefault="00CB79CA" w:rsidP="00FB36E9">
      <w:pPr>
        <w:spacing w:after="0" w:line="240" w:lineRule="auto"/>
        <w:rPr>
          <w:rFonts w:ascii="Arial" w:hAnsi="Arial" w:cs="Arial"/>
          <w:sz w:val="24"/>
          <w:szCs w:val="24"/>
        </w:rPr>
      </w:pPr>
    </w:p>
    <w:p w14:paraId="69226502" w14:textId="7997C367" w:rsidR="00487569" w:rsidRPr="003A098C" w:rsidRDefault="00487569" w:rsidP="00FB36E9">
      <w:pPr>
        <w:autoSpaceDE w:val="0"/>
        <w:autoSpaceDN w:val="0"/>
        <w:adjustRightInd w:val="0"/>
        <w:spacing w:after="0" w:line="240" w:lineRule="auto"/>
        <w:rPr>
          <w:rFonts w:ascii="Arial" w:hAnsi="Arial" w:cs="Arial"/>
          <w:sz w:val="24"/>
          <w:szCs w:val="24"/>
        </w:rPr>
      </w:pPr>
      <w:r w:rsidRPr="003A098C">
        <w:rPr>
          <w:rFonts w:ascii="Arial" w:hAnsi="Arial" w:cs="Arial"/>
          <w:sz w:val="24"/>
          <w:szCs w:val="24"/>
        </w:rPr>
        <w:t xml:space="preserve">Thakur, S.B. and Upadhaya, M. (2014). </w:t>
      </w:r>
      <w:r w:rsidRPr="0008743D">
        <w:rPr>
          <w:rFonts w:ascii="Arial" w:hAnsi="Arial" w:cs="Arial"/>
          <w:i/>
          <w:sz w:val="24"/>
          <w:szCs w:val="24"/>
        </w:rPr>
        <w:t>Study on economic analysis of the impacts of drought on displacement in Panchthar district of Nepal</w:t>
      </w:r>
      <w:r w:rsidRPr="003A098C">
        <w:rPr>
          <w:rFonts w:ascii="Arial" w:hAnsi="Arial" w:cs="Arial"/>
          <w:sz w:val="24"/>
          <w:szCs w:val="24"/>
        </w:rPr>
        <w:t>. Forestry</w:t>
      </w:r>
      <w:r w:rsidR="00154669">
        <w:rPr>
          <w:rFonts w:ascii="Arial" w:hAnsi="Arial" w:cs="Arial"/>
          <w:sz w:val="24"/>
          <w:szCs w:val="24"/>
        </w:rPr>
        <w:t>N</w:t>
      </w:r>
      <w:r w:rsidRPr="003A098C">
        <w:rPr>
          <w:rFonts w:ascii="Arial" w:hAnsi="Arial" w:cs="Arial"/>
          <w:sz w:val="24"/>
          <w:szCs w:val="24"/>
        </w:rPr>
        <w:t>epal. (</w:t>
      </w:r>
      <w:hyperlink r:id="rId31" w:history="1">
        <w:r w:rsidRPr="003A098C">
          <w:rPr>
            <w:rStyle w:val="Hyperlink"/>
            <w:rFonts w:ascii="Arial" w:hAnsi="Arial" w:cs="Arial"/>
            <w:sz w:val="24"/>
            <w:szCs w:val="24"/>
          </w:rPr>
          <w:t>http://www.forestrynepal.org/images/Drought_economic_analysis%20_Panththar_Nepal_%20April014.pdf</w:t>
        </w:r>
      </w:hyperlink>
      <w:r w:rsidRPr="003A098C">
        <w:rPr>
          <w:rFonts w:ascii="Arial" w:hAnsi="Arial" w:cs="Arial"/>
          <w:sz w:val="24"/>
          <w:szCs w:val="24"/>
        </w:rPr>
        <w:t xml:space="preserve">, accessed on </w:t>
      </w:r>
      <w:r w:rsidR="0008743D">
        <w:rPr>
          <w:rFonts w:ascii="Arial" w:hAnsi="Arial" w:cs="Arial"/>
          <w:sz w:val="24"/>
          <w:szCs w:val="24"/>
        </w:rPr>
        <w:t>04</w:t>
      </w:r>
      <w:r w:rsidR="0008743D" w:rsidRPr="0000495E">
        <w:rPr>
          <w:rFonts w:ascii="Arial" w:hAnsi="Arial" w:cs="Arial"/>
          <w:sz w:val="24"/>
          <w:szCs w:val="24"/>
          <w:vertAlign w:val="superscript"/>
        </w:rPr>
        <w:t>th</w:t>
      </w:r>
      <w:r w:rsidR="0008743D">
        <w:rPr>
          <w:rFonts w:ascii="Arial" w:hAnsi="Arial" w:cs="Arial"/>
          <w:sz w:val="24"/>
          <w:szCs w:val="24"/>
        </w:rPr>
        <w:t xml:space="preserve"> July 2018</w:t>
      </w:r>
      <w:r w:rsidRPr="003A098C">
        <w:rPr>
          <w:rFonts w:ascii="Arial" w:hAnsi="Arial" w:cs="Arial"/>
          <w:sz w:val="24"/>
          <w:szCs w:val="24"/>
        </w:rPr>
        <w:t xml:space="preserve">.) </w:t>
      </w:r>
    </w:p>
    <w:p w14:paraId="6789EDD1" w14:textId="77777777" w:rsidR="00487569" w:rsidRPr="003A098C" w:rsidRDefault="00487569" w:rsidP="00FB36E9">
      <w:pPr>
        <w:autoSpaceDE w:val="0"/>
        <w:autoSpaceDN w:val="0"/>
        <w:adjustRightInd w:val="0"/>
        <w:spacing w:after="0" w:line="240" w:lineRule="auto"/>
        <w:rPr>
          <w:rFonts w:ascii="Arial" w:hAnsi="Arial" w:cs="Arial"/>
          <w:sz w:val="24"/>
          <w:szCs w:val="24"/>
        </w:rPr>
      </w:pPr>
    </w:p>
    <w:p w14:paraId="03DF09A2" w14:textId="0A284DCE" w:rsidR="009B2231" w:rsidRPr="003A098C" w:rsidRDefault="009B2231" w:rsidP="009B223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Conversation. (2015). </w:t>
      </w:r>
      <w:r w:rsidRPr="009B2231">
        <w:rPr>
          <w:rFonts w:ascii="Arial" w:hAnsi="Arial" w:cs="Arial"/>
          <w:color w:val="000000"/>
          <w:sz w:val="24"/>
          <w:szCs w:val="24"/>
        </w:rPr>
        <w:t>Nepal shows its vulnerabilit</w:t>
      </w:r>
      <w:r>
        <w:rPr>
          <w:rFonts w:ascii="Arial" w:hAnsi="Arial" w:cs="Arial"/>
          <w:color w:val="000000"/>
          <w:sz w:val="24"/>
          <w:szCs w:val="24"/>
        </w:rPr>
        <w:t xml:space="preserve">y after devastating earthquake. </w:t>
      </w:r>
      <w:r w:rsidRPr="009B2231">
        <w:rPr>
          <w:rFonts w:ascii="Arial" w:hAnsi="Arial" w:cs="Arial"/>
          <w:i/>
          <w:color w:val="000000"/>
          <w:sz w:val="24"/>
          <w:szCs w:val="24"/>
        </w:rPr>
        <w:t>The Conversation</w:t>
      </w:r>
      <w:r>
        <w:rPr>
          <w:rFonts w:ascii="Arial" w:hAnsi="Arial" w:cs="Arial"/>
          <w:color w:val="000000"/>
          <w:sz w:val="24"/>
          <w:szCs w:val="24"/>
        </w:rPr>
        <w:t>, 2</w:t>
      </w:r>
      <w:r w:rsidRPr="0008743D">
        <w:rPr>
          <w:rFonts w:ascii="Arial" w:hAnsi="Arial" w:cs="Arial"/>
          <w:color w:val="000000"/>
          <w:sz w:val="24"/>
          <w:szCs w:val="24"/>
        </w:rPr>
        <w:t>5</w:t>
      </w:r>
      <w:r w:rsidRPr="0008743D">
        <w:rPr>
          <w:rFonts w:ascii="Arial" w:hAnsi="Arial" w:cs="Arial"/>
          <w:color w:val="000000"/>
          <w:sz w:val="24"/>
          <w:szCs w:val="24"/>
          <w:vertAlign w:val="superscript"/>
        </w:rPr>
        <w:t>th</w:t>
      </w:r>
      <w:r w:rsidRPr="0008743D">
        <w:rPr>
          <w:rFonts w:ascii="Arial" w:hAnsi="Arial" w:cs="Arial"/>
          <w:color w:val="000000"/>
          <w:sz w:val="24"/>
          <w:szCs w:val="24"/>
        </w:rPr>
        <w:t xml:space="preserve"> April 2015. (</w:t>
      </w:r>
      <w:hyperlink r:id="rId32" w:history="1">
        <w:r w:rsidR="0008743D" w:rsidRPr="0008743D">
          <w:rPr>
            <w:rStyle w:val="Hyperlink"/>
            <w:rFonts w:ascii="Arial" w:hAnsi="Arial" w:cs="Arial"/>
            <w:sz w:val="24"/>
            <w:szCs w:val="24"/>
          </w:rPr>
          <w:t>https://theconversation.com/nepal-shows-its-vulnerability-after-devastating-earthquake-40799</w:t>
        </w:r>
      </w:hyperlink>
      <w:r>
        <w:rPr>
          <w:rFonts w:ascii="Arial" w:hAnsi="Arial" w:cs="Arial"/>
          <w:color w:val="000000"/>
          <w:sz w:val="24"/>
          <w:szCs w:val="24"/>
        </w:rPr>
        <w:t xml:space="preserve">, accessed </w:t>
      </w:r>
      <w:r w:rsidR="0008743D">
        <w:rPr>
          <w:rFonts w:ascii="Arial" w:hAnsi="Arial" w:cs="Arial"/>
          <w:sz w:val="24"/>
          <w:szCs w:val="24"/>
        </w:rPr>
        <w:t>04</w:t>
      </w:r>
      <w:r w:rsidR="0008743D" w:rsidRPr="0000495E">
        <w:rPr>
          <w:rFonts w:ascii="Arial" w:hAnsi="Arial" w:cs="Arial"/>
          <w:sz w:val="24"/>
          <w:szCs w:val="24"/>
          <w:vertAlign w:val="superscript"/>
        </w:rPr>
        <w:t>th</w:t>
      </w:r>
      <w:r w:rsidR="0008743D">
        <w:rPr>
          <w:rFonts w:ascii="Arial" w:hAnsi="Arial" w:cs="Arial"/>
          <w:sz w:val="24"/>
          <w:szCs w:val="24"/>
        </w:rPr>
        <w:t xml:space="preserve"> July 2018</w:t>
      </w:r>
      <w:r>
        <w:rPr>
          <w:rFonts w:ascii="Arial" w:hAnsi="Arial" w:cs="Arial"/>
          <w:color w:val="000000"/>
          <w:sz w:val="24"/>
          <w:szCs w:val="24"/>
        </w:rPr>
        <w:t>.)</w:t>
      </w:r>
    </w:p>
    <w:p w14:paraId="7F14B43F" w14:textId="77777777" w:rsidR="00FD5513" w:rsidRPr="003A098C" w:rsidRDefault="00FD5513" w:rsidP="00FB36E9">
      <w:pPr>
        <w:autoSpaceDE w:val="0"/>
        <w:autoSpaceDN w:val="0"/>
        <w:adjustRightInd w:val="0"/>
        <w:spacing w:after="0" w:line="240" w:lineRule="auto"/>
        <w:rPr>
          <w:rFonts w:ascii="Arial" w:hAnsi="Arial" w:cs="Arial"/>
          <w:color w:val="000000"/>
          <w:sz w:val="24"/>
          <w:szCs w:val="24"/>
        </w:rPr>
      </w:pPr>
    </w:p>
    <w:p w14:paraId="5853C5A7" w14:textId="77A62540" w:rsidR="00FD5513" w:rsidRPr="003A098C" w:rsidRDefault="00FD5513" w:rsidP="00FB36E9">
      <w:pPr>
        <w:autoSpaceDE w:val="0"/>
        <w:autoSpaceDN w:val="0"/>
        <w:adjustRightInd w:val="0"/>
        <w:spacing w:after="0" w:line="240" w:lineRule="auto"/>
        <w:rPr>
          <w:rFonts w:ascii="Arial" w:hAnsi="Arial" w:cs="Arial"/>
          <w:color w:val="000000"/>
          <w:sz w:val="24"/>
          <w:szCs w:val="24"/>
        </w:rPr>
      </w:pPr>
      <w:r w:rsidRPr="003A098C">
        <w:rPr>
          <w:rFonts w:ascii="Arial" w:hAnsi="Arial" w:cs="Arial"/>
          <w:color w:val="000000"/>
          <w:sz w:val="24"/>
          <w:szCs w:val="24"/>
        </w:rPr>
        <w:t>Tiwari, P.C. and Joshi, B. (2012</w:t>
      </w:r>
      <w:r w:rsidR="00680A3A">
        <w:rPr>
          <w:rFonts w:ascii="Arial" w:hAnsi="Arial" w:cs="Arial"/>
          <w:color w:val="000000"/>
          <w:sz w:val="24"/>
          <w:szCs w:val="24"/>
        </w:rPr>
        <w:t>a</w:t>
      </w:r>
      <w:r w:rsidRPr="003A098C">
        <w:rPr>
          <w:rFonts w:ascii="Arial" w:hAnsi="Arial" w:cs="Arial"/>
          <w:color w:val="000000"/>
          <w:sz w:val="24"/>
          <w:szCs w:val="24"/>
        </w:rPr>
        <w:t xml:space="preserve">). Environmental changes and sustainable development of water resources in the Himalayan headwaters of India. </w:t>
      </w:r>
      <w:r w:rsidRPr="003A098C">
        <w:rPr>
          <w:rFonts w:ascii="Arial" w:hAnsi="Arial" w:cs="Arial"/>
          <w:i/>
          <w:color w:val="000000"/>
          <w:sz w:val="24"/>
          <w:szCs w:val="24"/>
        </w:rPr>
        <w:t>International Journal of Water Resource Management</w:t>
      </w:r>
      <w:r w:rsidRPr="003A098C">
        <w:rPr>
          <w:rFonts w:ascii="Arial" w:hAnsi="Arial" w:cs="Arial"/>
          <w:color w:val="000000"/>
          <w:sz w:val="24"/>
          <w:szCs w:val="24"/>
        </w:rPr>
        <w:t>, 26(4), pp.883–907.</w:t>
      </w:r>
    </w:p>
    <w:p w14:paraId="20D27FBF" w14:textId="77777777" w:rsidR="00FD5513" w:rsidRPr="003A098C" w:rsidRDefault="00FD5513" w:rsidP="00FB36E9">
      <w:pPr>
        <w:pStyle w:val="FootnoteText"/>
        <w:rPr>
          <w:rFonts w:ascii="Arial" w:hAnsi="Arial" w:cs="Arial"/>
          <w:sz w:val="24"/>
          <w:szCs w:val="24"/>
        </w:rPr>
      </w:pPr>
    </w:p>
    <w:p w14:paraId="467B8154" w14:textId="3EF7158A" w:rsidR="00FD5513" w:rsidRPr="003A098C" w:rsidRDefault="00FD5513" w:rsidP="00FB36E9">
      <w:pPr>
        <w:autoSpaceDE w:val="0"/>
        <w:autoSpaceDN w:val="0"/>
        <w:adjustRightInd w:val="0"/>
        <w:spacing w:after="0" w:line="240" w:lineRule="auto"/>
        <w:rPr>
          <w:rFonts w:ascii="Arial" w:hAnsi="Arial" w:cs="Arial"/>
          <w:color w:val="000000"/>
          <w:sz w:val="24"/>
          <w:szCs w:val="24"/>
        </w:rPr>
      </w:pPr>
      <w:r w:rsidRPr="003A098C">
        <w:rPr>
          <w:rFonts w:ascii="Arial" w:hAnsi="Arial" w:cs="Arial"/>
          <w:color w:val="000000"/>
          <w:sz w:val="24"/>
          <w:szCs w:val="24"/>
        </w:rPr>
        <w:t>Tiwari, P.C. and Joshi, B. (2012</w:t>
      </w:r>
      <w:r w:rsidR="00680A3A">
        <w:rPr>
          <w:rFonts w:ascii="Arial" w:hAnsi="Arial" w:cs="Arial"/>
          <w:color w:val="000000"/>
          <w:sz w:val="24"/>
          <w:szCs w:val="24"/>
        </w:rPr>
        <w:t>b</w:t>
      </w:r>
      <w:r w:rsidRPr="003A098C">
        <w:rPr>
          <w:rFonts w:ascii="Arial" w:hAnsi="Arial" w:cs="Arial"/>
          <w:color w:val="000000"/>
          <w:sz w:val="24"/>
          <w:szCs w:val="24"/>
        </w:rPr>
        <w:t xml:space="preserve">). Natural and Socio-economic Drivers of Food Security in Himalaya. </w:t>
      </w:r>
      <w:r w:rsidRPr="003A098C">
        <w:rPr>
          <w:rFonts w:ascii="Arial" w:hAnsi="Arial" w:cs="Arial"/>
          <w:i/>
          <w:color w:val="000000"/>
          <w:sz w:val="24"/>
          <w:szCs w:val="24"/>
        </w:rPr>
        <w:t>International Journal of Food Security</w:t>
      </w:r>
      <w:r w:rsidRPr="003A098C">
        <w:rPr>
          <w:rFonts w:ascii="Arial" w:hAnsi="Arial" w:cs="Arial"/>
          <w:color w:val="000000"/>
          <w:sz w:val="24"/>
          <w:szCs w:val="24"/>
        </w:rPr>
        <w:t>, 4(2), pp.195-207.</w:t>
      </w:r>
    </w:p>
    <w:p w14:paraId="0B1D3D2C" w14:textId="77777777" w:rsidR="00FD5513" w:rsidRPr="003A098C" w:rsidRDefault="00FD5513" w:rsidP="00FB36E9">
      <w:pPr>
        <w:autoSpaceDE w:val="0"/>
        <w:autoSpaceDN w:val="0"/>
        <w:adjustRightInd w:val="0"/>
        <w:spacing w:after="0" w:line="240" w:lineRule="auto"/>
        <w:rPr>
          <w:rFonts w:ascii="Arial" w:hAnsi="Arial" w:cs="Arial"/>
          <w:color w:val="000000"/>
          <w:sz w:val="24"/>
          <w:szCs w:val="24"/>
        </w:rPr>
      </w:pPr>
    </w:p>
    <w:p w14:paraId="7BC089A9" w14:textId="77777777" w:rsidR="00FD5513" w:rsidRPr="003A098C" w:rsidRDefault="00FD5513" w:rsidP="00FB36E9">
      <w:pPr>
        <w:autoSpaceDE w:val="0"/>
        <w:autoSpaceDN w:val="0"/>
        <w:adjustRightInd w:val="0"/>
        <w:spacing w:after="0" w:line="240" w:lineRule="auto"/>
        <w:rPr>
          <w:rFonts w:ascii="Arial" w:hAnsi="Arial" w:cs="Arial"/>
          <w:color w:val="000000"/>
          <w:sz w:val="24"/>
          <w:szCs w:val="24"/>
        </w:rPr>
      </w:pPr>
      <w:r w:rsidRPr="003A098C">
        <w:rPr>
          <w:rFonts w:ascii="Arial" w:hAnsi="Arial" w:cs="Arial"/>
          <w:color w:val="000000"/>
          <w:sz w:val="24"/>
          <w:szCs w:val="24"/>
        </w:rPr>
        <w:t xml:space="preserve">Tiwari, P.C. and Joshi, B. (2013). Changing Monsoon Pattern and its Impact on Water Resources in Himalaya: Responses and Adaptation. In: Palutikof, J. </w:t>
      </w:r>
      <w:r w:rsidRPr="003A098C">
        <w:rPr>
          <w:rFonts w:ascii="Arial" w:hAnsi="Arial" w:cs="Arial"/>
          <w:i/>
          <w:color w:val="000000"/>
          <w:sz w:val="24"/>
          <w:szCs w:val="24"/>
        </w:rPr>
        <w:t>et al</w:t>
      </w:r>
      <w:r w:rsidRPr="003A098C">
        <w:rPr>
          <w:rFonts w:ascii="Arial" w:hAnsi="Arial" w:cs="Arial"/>
          <w:color w:val="000000"/>
          <w:sz w:val="24"/>
          <w:szCs w:val="24"/>
        </w:rPr>
        <w:t xml:space="preserve">. (eds.) </w:t>
      </w:r>
      <w:r w:rsidRPr="003A098C">
        <w:rPr>
          <w:rFonts w:ascii="Arial" w:hAnsi="Arial" w:cs="Arial"/>
          <w:i/>
          <w:color w:val="000000"/>
          <w:sz w:val="24"/>
          <w:szCs w:val="24"/>
        </w:rPr>
        <w:t>Climate Adaptation Futures</w:t>
      </w:r>
      <w:r w:rsidRPr="003A098C">
        <w:rPr>
          <w:rFonts w:ascii="Arial" w:hAnsi="Arial" w:cs="Arial"/>
          <w:color w:val="000000"/>
          <w:sz w:val="24"/>
          <w:szCs w:val="24"/>
        </w:rPr>
        <w:t>. Wiley, Chichester. Chapter 29, pp.633-644.</w:t>
      </w:r>
    </w:p>
    <w:p w14:paraId="246E1FF1" w14:textId="77777777" w:rsidR="00FD5513" w:rsidRPr="003A098C" w:rsidRDefault="00FD5513" w:rsidP="00FB36E9">
      <w:pPr>
        <w:autoSpaceDE w:val="0"/>
        <w:autoSpaceDN w:val="0"/>
        <w:adjustRightInd w:val="0"/>
        <w:spacing w:after="0" w:line="240" w:lineRule="auto"/>
        <w:rPr>
          <w:rFonts w:ascii="Arial" w:hAnsi="Arial" w:cs="Arial"/>
          <w:color w:val="000000"/>
          <w:sz w:val="24"/>
          <w:szCs w:val="24"/>
        </w:rPr>
      </w:pPr>
    </w:p>
    <w:p w14:paraId="2FCC2AA8" w14:textId="77777777" w:rsidR="00FD5513" w:rsidRPr="003A098C" w:rsidRDefault="00FD5513" w:rsidP="00FB36E9">
      <w:pPr>
        <w:autoSpaceDE w:val="0"/>
        <w:autoSpaceDN w:val="0"/>
        <w:adjustRightInd w:val="0"/>
        <w:spacing w:after="0" w:line="240" w:lineRule="auto"/>
        <w:rPr>
          <w:rFonts w:ascii="Arial" w:hAnsi="Arial" w:cs="Arial"/>
          <w:color w:val="000000"/>
          <w:sz w:val="24"/>
          <w:szCs w:val="24"/>
        </w:rPr>
      </w:pPr>
      <w:r w:rsidRPr="003A098C">
        <w:rPr>
          <w:rFonts w:ascii="Arial" w:hAnsi="Arial" w:cs="Arial"/>
          <w:color w:val="000000"/>
          <w:sz w:val="24"/>
          <w:szCs w:val="24"/>
        </w:rPr>
        <w:t xml:space="preserve">Tiwari, P.C. and Joshi, B. (2014a). Environmental Changes and their Impact on Rural Water, Food, Livelihood, and Health Security in Kumaon Himalaya. </w:t>
      </w:r>
      <w:r w:rsidRPr="003A098C">
        <w:rPr>
          <w:rFonts w:ascii="Arial" w:hAnsi="Arial" w:cs="Arial"/>
          <w:i/>
          <w:color w:val="000000"/>
          <w:sz w:val="24"/>
          <w:szCs w:val="24"/>
        </w:rPr>
        <w:t>International Journal of Urban and Regional Studies, Hiroshima University</w:t>
      </w:r>
      <w:r w:rsidRPr="003A098C">
        <w:rPr>
          <w:rFonts w:ascii="Arial" w:hAnsi="Arial" w:cs="Arial"/>
          <w:color w:val="000000"/>
          <w:sz w:val="24"/>
          <w:szCs w:val="24"/>
        </w:rPr>
        <w:t>, 1(1): pp.1–12.</w:t>
      </w:r>
    </w:p>
    <w:p w14:paraId="468D3B29" w14:textId="77777777" w:rsidR="00FD5513" w:rsidRPr="003A098C" w:rsidRDefault="00FD5513" w:rsidP="00FB36E9">
      <w:pPr>
        <w:autoSpaceDE w:val="0"/>
        <w:autoSpaceDN w:val="0"/>
        <w:adjustRightInd w:val="0"/>
        <w:spacing w:after="0" w:line="240" w:lineRule="auto"/>
        <w:rPr>
          <w:rFonts w:ascii="Arial" w:hAnsi="Arial" w:cs="Arial"/>
          <w:color w:val="000000"/>
          <w:sz w:val="24"/>
          <w:szCs w:val="24"/>
        </w:rPr>
      </w:pPr>
    </w:p>
    <w:p w14:paraId="33235C5A" w14:textId="66526D99" w:rsidR="00FD5513" w:rsidRPr="003A098C" w:rsidRDefault="00FD5513" w:rsidP="00FB36E9">
      <w:pPr>
        <w:autoSpaceDE w:val="0"/>
        <w:autoSpaceDN w:val="0"/>
        <w:adjustRightInd w:val="0"/>
        <w:spacing w:after="0" w:line="240" w:lineRule="auto"/>
        <w:rPr>
          <w:rFonts w:ascii="Arial" w:hAnsi="Arial" w:cs="Arial"/>
          <w:color w:val="000000"/>
          <w:sz w:val="24"/>
          <w:szCs w:val="24"/>
        </w:rPr>
      </w:pPr>
      <w:r w:rsidRPr="003A098C">
        <w:rPr>
          <w:rFonts w:ascii="Arial" w:hAnsi="Arial" w:cs="Arial"/>
          <w:color w:val="000000"/>
          <w:sz w:val="24"/>
          <w:szCs w:val="24"/>
        </w:rPr>
        <w:t>Tiwari, P.C. and Joshi, B. (2014b). Land Use Changes and Their Impact on Water Res</w:t>
      </w:r>
      <w:r w:rsidR="00154669">
        <w:rPr>
          <w:rFonts w:ascii="Arial" w:hAnsi="Arial" w:cs="Arial"/>
          <w:color w:val="000000"/>
          <w:sz w:val="24"/>
          <w:szCs w:val="24"/>
        </w:rPr>
        <w:t>ources in Himalaya. I</w:t>
      </w:r>
      <w:r w:rsidRPr="003A098C">
        <w:rPr>
          <w:rFonts w:ascii="Arial" w:hAnsi="Arial" w:cs="Arial"/>
          <w:color w:val="000000"/>
          <w:sz w:val="24"/>
          <w:szCs w:val="24"/>
        </w:rPr>
        <w:t>n</w:t>
      </w:r>
      <w:r w:rsidR="00154669">
        <w:rPr>
          <w:rFonts w:ascii="Arial" w:hAnsi="Arial" w:cs="Arial"/>
          <w:color w:val="000000"/>
          <w:sz w:val="24"/>
          <w:szCs w:val="24"/>
        </w:rPr>
        <w:t>:</w:t>
      </w:r>
      <w:r w:rsidRPr="003A098C">
        <w:rPr>
          <w:rFonts w:ascii="Arial" w:hAnsi="Arial" w:cs="Arial"/>
          <w:color w:val="000000"/>
          <w:sz w:val="24"/>
          <w:szCs w:val="24"/>
        </w:rPr>
        <w:t xml:space="preserve"> Grohmann</w:t>
      </w:r>
      <w:r w:rsidR="00154669">
        <w:rPr>
          <w:rFonts w:ascii="Arial" w:hAnsi="Arial" w:cs="Arial"/>
          <w:color w:val="000000"/>
          <w:sz w:val="24"/>
          <w:szCs w:val="24"/>
        </w:rPr>
        <w:t>, E.</w:t>
      </w:r>
      <w:r w:rsidRPr="003A098C">
        <w:rPr>
          <w:rFonts w:ascii="Arial" w:hAnsi="Arial" w:cs="Arial"/>
          <w:color w:val="000000"/>
          <w:sz w:val="24"/>
          <w:szCs w:val="24"/>
        </w:rPr>
        <w:t xml:space="preserve"> </w:t>
      </w:r>
      <w:r w:rsidRPr="00154669">
        <w:rPr>
          <w:rFonts w:ascii="Arial" w:hAnsi="Arial" w:cs="Arial"/>
          <w:i/>
          <w:color w:val="000000"/>
          <w:sz w:val="24"/>
          <w:szCs w:val="24"/>
        </w:rPr>
        <w:t>et al</w:t>
      </w:r>
      <w:r w:rsidRPr="003A098C">
        <w:rPr>
          <w:rFonts w:ascii="Arial" w:hAnsi="Arial" w:cs="Arial"/>
          <w:color w:val="000000"/>
          <w:sz w:val="24"/>
          <w:szCs w:val="24"/>
        </w:rPr>
        <w:t xml:space="preserve">. (eds), </w:t>
      </w:r>
      <w:r w:rsidRPr="003A098C">
        <w:rPr>
          <w:rFonts w:ascii="Arial" w:hAnsi="Arial" w:cs="Arial"/>
          <w:i/>
          <w:color w:val="000000"/>
          <w:sz w:val="24"/>
          <w:szCs w:val="24"/>
        </w:rPr>
        <w:t>Environmental Deterioration and Human Health: Natural and Anthropogenic Determinants</w:t>
      </w:r>
      <w:r w:rsidRPr="003A098C">
        <w:rPr>
          <w:rFonts w:ascii="Arial" w:hAnsi="Arial" w:cs="Arial"/>
          <w:color w:val="000000"/>
          <w:sz w:val="24"/>
          <w:szCs w:val="24"/>
        </w:rPr>
        <w:t>. Springer, Dordrecht, pp.389-399.</w:t>
      </w:r>
    </w:p>
    <w:p w14:paraId="6E9AB4F8" w14:textId="77777777" w:rsidR="00FD5513" w:rsidRPr="003A098C" w:rsidRDefault="00FD5513" w:rsidP="00FB36E9">
      <w:pPr>
        <w:pStyle w:val="FootnoteText"/>
        <w:rPr>
          <w:rFonts w:ascii="Arial" w:hAnsi="Arial" w:cs="Arial"/>
          <w:sz w:val="24"/>
          <w:szCs w:val="24"/>
        </w:rPr>
      </w:pPr>
    </w:p>
    <w:p w14:paraId="55273B72" w14:textId="4599C889" w:rsidR="00C17A24" w:rsidRPr="003A098C" w:rsidRDefault="00C17A24" w:rsidP="00FB36E9">
      <w:pPr>
        <w:pStyle w:val="FootnoteText"/>
        <w:rPr>
          <w:rFonts w:ascii="Arial" w:hAnsi="Arial" w:cs="Arial"/>
          <w:sz w:val="24"/>
          <w:szCs w:val="24"/>
        </w:rPr>
      </w:pPr>
      <w:r w:rsidRPr="003A098C">
        <w:rPr>
          <w:rFonts w:ascii="Arial" w:hAnsi="Arial" w:cs="Arial"/>
          <w:sz w:val="24"/>
          <w:szCs w:val="24"/>
        </w:rPr>
        <w:t>TradingEconomics. (</w:t>
      </w:r>
      <w:r w:rsidR="00680A3A">
        <w:rPr>
          <w:rFonts w:ascii="Arial" w:hAnsi="Arial" w:cs="Arial"/>
          <w:sz w:val="24"/>
          <w:szCs w:val="24"/>
        </w:rPr>
        <w:t>Undated</w:t>
      </w:r>
      <w:r w:rsidRPr="003A098C">
        <w:rPr>
          <w:rFonts w:ascii="Arial" w:hAnsi="Arial" w:cs="Arial"/>
          <w:sz w:val="24"/>
          <w:szCs w:val="24"/>
        </w:rPr>
        <w:t>). Rural population (% of total population) in Nepal. TradingEconomics. [online] (</w:t>
      </w:r>
      <w:hyperlink r:id="rId33" w:history="1">
        <w:r w:rsidRPr="003A098C">
          <w:rPr>
            <w:rStyle w:val="Hyperlink"/>
            <w:rFonts w:ascii="Arial" w:hAnsi="Arial" w:cs="Arial"/>
            <w:sz w:val="24"/>
            <w:szCs w:val="24"/>
          </w:rPr>
          <w:t>http://www.tradingeconomics.com/nepal/rural-population-percent-of-total-population-wb-data.html</w:t>
        </w:r>
      </w:hyperlink>
      <w:r w:rsidRPr="003A098C">
        <w:rPr>
          <w:rFonts w:ascii="Arial" w:hAnsi="Arial" w:cs="Arial"/>
          <w:sz w:val="24"/>
          <w:szCs w:val="24"/>
        </w:rPr>
        <w:t>, 16</w:t>
      </w:r>
      <w:r w:rsidRPr="003A098C">
        <w:rPr>
          <w:rFonts w:ascii="Arial" w:hAnsi="Arial" w:cs="Arial"/>
          <w:sz w:val="24"/>
          <w:szCs w:val="24"/>
          <w:vertAlign w:val="superscript"/>
        </w:rPr>
        <w:t>th</w:t>
      </w:r>
      <w:r w:rsidRPr="003A098C">
        <w:rPr>
          <w:rFonts w:ascii="Arial" w:hAnsi="Arial" w:cs="Arial"/>
          <w:sz w:val="24"/>
          <w:szCs w:val="24"/>
        </w:rPr>
        <w:t xml:space="preserve"> December 2016.)</w:t>
      </w:r>
    </w:p>
    <w:p w14:paraId="5D2063A5" w14:textId="77777777" w:rsidR="00CB79CA" w:rsidRPr="003A098C" w:rsidRDefault="00CB79CA" w:rsidP="00FB36E9">
      <w:pPr>
        <w:pStyle w:val="FootnoteText"/>
        <w:rPr>
          <w:rFonts w:ascii="Arial" w:hAnsi="Arial" w:cs="Arial"/>
          <w:sz w:val="24"/>
          <w:szCs w:val="24"/>
        </w:rPr>
      </w:pPr>
    </w:p>
    <w:p w14:paraId="1A7B6979" w14:textId="77777777" w:rsidR="00DD4C3E" w:rsidRPr="003A098C" w:rsidRDefault="00DD4C3E" w:rsidP="00FB36E9">
      <w:pPr>
        <w:pStyle w:val="FootnoteText"/>
        <w:rPr>
          <w:rFonts w:ascii="Arial" w:hAnsi="Arial" w:cs="Arial"/>
          <w:sz w:val="24"/>
          <w:szCs w:val="24"/>
        </w:rPr>
      </w:pPr>
      <w:r w:rsidRPr="003A098C">
        <w:rPr>
          <w:rFonts w:ascii="Arial" w:hAnsi="Arial" w:cs="Arial"/>
          <w:sz w:val="24"/>
          <w:szCs w:val="24"/>
        </w:rPr>
        <w:t xml:space="preserve">USAID. (2012). </w:t>
      </w:r>
      <w:r w:rsidRPr="003A098C">
        <w:rPr>
          <w:rFonts w:ascii="Arial" w:hAnsi="Arial" w:cs="Arial"/>
          <w:i/>
          <w:sz w:val="24"/>
          <w:szCs w:val="24"/>
        </w:rPr>
        <w:t>Nepal biodiversity and tropical forestry analysis: prosperity, livelihoods and conserving ecosystems</w:t>
      </w:r>
      <w:r w:rsidRPr="003A098C">
        <w:rPr>
          <w:rFonts w:ascii="Arial" w:hAnsi="Arial" w:cs="Arial"/>
          <w:sz w:val="24"/>
          <w:szCs w:val="24"/>
        </w:rPr>
        <w:t>. Kathmandu: USAID, Nepal.</w:t>
      </w:r>
    </w:p>
    <w:p w14:paraId="0B89FB56" w14:textId="77777777" w:rsidR="001274E0" w:rsidRPr="003A098C" w:rsidRDefault="001274E0" w:rsidP="00FB36E9">
      <w:pPr>
        <w:pStyle w:val="FootnoteText"/>
        <w:rPr>
          <w:rFonts w:ascii="Arial" w:hAnsi="Arial" w:cs="Arial"/>
          <w:sz w:val="24"/>
          <w:szCs w:val="24"/>
        </w:rPr>
      </w:pPr>
    </w:p>
    <w:p w14:paraId="477BC472" w14:textId="77777777" w:rsidR="00DD4C3E" w:rsidRPr="003A098C" w:rsidRDefault="00FD5513" w:rsidP="00FB36E9">
      <w:pPr>
        <w:spacing w:after="0" w:line="240" w:lineRule="auto"/>
        <w:rPr>
          <w:rFonts w:ascii="Arial" w:hAnsi="Arial" w:cs="Arial"/>
          <w:sz w:val="24"/>
          <w:szCs w:val="24"/>
        </w:rPr>
      </w:pPr>
      <w:r w:rsidRPr="003A098C">
        <w:rPr>
          <w:rFonts w:ascii="Arial" w:hAnsi="Arial" w:cs="Arial"/>
          <w:sz w:val="24"/>
          <w:szCs w:val="24"/>
        </w:rPr>
        <w:t xml:space="preserve">Valdiya, K.S. and Bartarya, S.K. (1991). Hydrological studies of springs in the catchment of Gaula River, Kumaon Lesser Himalaya, India. </w:t>
      </w:r>
      <w:r w:rsidRPr="003A098C">
        <w:rPr>
          <w:rFonts w:ascii="Arial" w:hAnsi="Arial" w:cs="Arial"/>
          <w:i/>
          <w:sz w:val="24"/>
          <w:szCs w:val="24"/>
        </w:rPr>
        <w:t>Mountain Research and Development</w:t>
      </w:r>
      <w:r w:rsidRPr="003A098C">
        <w:rPr>
          <w:rFonts w:ascii="Arial" w:hAnsi="Arial" w:cs="Arial"/>
          <w:sz w:val="24"/>
          <w:szCs w:val="24"/>
        </w:rPr>
        <w:t>, 11, pp.</w:t>
      </w:r>
      <w:r w:rsidR="00DD4C3E" w:rsidRPr="003A098C">
        <w:rPr>
          <w:rFonts w:ascii="Arial" w:hAnsi="Arial" w:cs="Arial"/>
          <w:sz w:val="24"/>
          <w:szCs w:val="24"/>
        </w:rPr>
        <w:t>239-258</w:t>
      </w:r>
      <w:r w:rsidRPr="003A098C">
        <w:rPr>
          <w:rFonts w:ascii="Arial" w:hAnsi="Arial" w:cs="Arial"/>
          <w:sz w:val="24"/>
          <w:szCs w:val="24"/>
        </w:rPr>
        <w:t>.</w:t>
      </w:r>
    </w:p>
    <w:p w14:paraId="722C17B6" w14:textId="77777777" w:rsidR="00DD4C3E" w:rsidRPr="003A098C" w:rsidRDefault="00DD4C3E" w:rsidP="00FB36E9">
      <w:pPr>
        <w:spacing w:after="0" w:line="240" w:lineRule="auto"/>
        <w:rPr>
          <w:rFonts w:ascii="Arial" w:hAnsi="Arial" w:cs="Arial"/>
          <w:sz w:val="24"/>
          <w:szCs w:val="24"/>
        </w:rPr>
      </w:pPr>
    </w:p>
    <w:p w14:paraId="20969A34" w14:textId="16255EB5" w:rsidR="00CB79CA" w:rsidRPr="003A098C" w:rsidRDefault="00154669" w:rsidP="00FB36E9">
      <w:pPr>
        <w:pStyle w:val="FootnoteText"/>
        <w:rPr>
          <w:rFonts w:ascii="Arial" w:hAnsi="Arial" w:cs="Arial"/>
          <w:sz w:val="24"/>
          <w:szCs w:val="24"/>
        </w:rPr>
      </w:pPr>
      <w:r>
        <w:rPr>
          <w:rFonts w:ascii="Arial" w:hAnsi="Arial" w:cs="Arial"/>
          <w:sz w:val="24"/>
          <w:szCs w:val="24"/>
        </w:rPr>
        <w:t>v</w:t>
      </w:r>
      <w:r w:rsidR="001274E0" w:rsidRPr="003A098C">
        <w:rPr>
          <w:rFonts w:ascii="Arial" w:hAnsi="Arial" w:cs="Arial"/>
          <w:sz w:val="24"/>
          <w:szCs w:val="24"/>
        </w:rPr>
        <w:t>an</w:t>
      </w:r>
      <w:r>
        <w:rPr>
          <w:rFonts w:ascii="Arial" w:hAnsi="Arial" w:cs="Arial"/>
          <w:sz w:val="24"/>
          <w:szCs w:val="24"/>
        </w:rPr>
        <w:t xml:space="preserve"> </w:t>
      </w:r>
      <w:r w:rsidR="001274E0" w:rsidRPr="003A098C">
        <w:rPr>
          <w:rFonts w:ascii="Arial" w:hAnsi="Arial" w:cs="Arial"/>
          <w:sz w:val="24"/>
          <w:szCs w:val="24"/>
        </w:rPr>
        <w:t xml:space="preserve">Oort, B., Bhatta, L.D., Baral, H., Rai, R.K., Dhakal, M., Rucevska, I. and Adhikari, R. (2015). Assessing community values to support mapping of ecosystem services in the Koshi river basin, Nepal. </w:t>
      </w:r>
      <w:r w:rsidR="001274E0" w:rsidRPr="003A098C">
        <w:rPr>
          <w:rFonts w:ascii="Arial" w:hAnsi="Arial" w:cs="Arial"/>
          <w:i/>
          <w:sz w:val="24"/>
          <w:szCs w:val="24"/>
        </w:rPr>
        <w:t>Ecosystem Services</w:t>
      </w:r>
      <w:r w:rsidR="001274E0" w:rsidRPr="003A098C">
        <w:rPr>
          <w:rFonts w:ascii="Arial" w:hAnsi="Arial" w:cs="Arial"/>
          <w:sz w:val="24"/>
          <w:szCs w:val="24"/>
        </w:rPr>
        <w:t>, 13, pp.70-80.</w:t>
      </w:r>
    </w:p>
    <w:p w14:paraId="4CA684BF" w14:textId="77777777" w:rsidR="00FD5513" w:rsidRPr="003A098C" w:rsidRDefault="00FD5513" w:rsidP="00FB36E9">
      <w:pPr>
        <w:pStyle w:val="FootnoteText"/>
        <w:rPr>
          <w:rFonts w:ascii="Arial" w:hAnsi="Arial" w:cs="Arial"/>
          <w:sz w:val="24"/>
          <w:szCs w:val="24"/>
        </w:rPr>
      </w:pPr>
    </w:p>
    <w:p w14:paraId="2B3F74A5" w14:textId="0E0DA6B4" w:rsidR="00087589" w:rsidRPr="003A098C" w:rsidRDefault="00154669" w:rsidP="00FB36E9">
      <w:pPr>
        <w:pStyle w:val="FootnoteText"/>
        <w:rPr>
          <w:rFonts w:ascii="Arial" w:hAnsi="Arial" w:cs="Arial"/>
          <w:sz w:val="24"/>
          <w:szCs w:val="24"/>
        </w:rPr>
      </w:pPr>
      <w:r>
        <w:rPr>
          <w:rFonts w:ascii="Arial" w:hAnsi="Arial" w:cs="Arial"/>
          <w:sz w:val="24"/>
          <w:szCs w:val="24"/>
        </w:rPr>
        <w:t>v</w:t>
      </w:r>
      <w:r w:rsidR="00087589" w:rsidRPr="003A098C">
        <w:rPr>
          <w:rFonts w:ascii="Arial" w:hAnsi="Arial" w:cs="Arial"/>
          <w:sz w:val="24"/>
          <w:szCs w:val="24"/>
        </w:rPr>
        <w:t>an</w:t>
      </w:r>
      <w:r>
        <w:rPr>
          <w:rFonts w:ascii="Arial" w:hAnsi="Arial" w:cs="Arial"/>
          <w:sz w:val="24"/>
          <w:szCs w:val="24"/>
        </w:rPr>
        <w:t xml:space="preserve"> </w:t>
      </w:r>
      <w:r w:rsidR="00087589" w:rsidRPr="003A098C">
        <w:rPr>
          <w:rFonts w:ascii="Arial" w:hAnsi="Arial" w:cs="Arial"/>
          <w:sz w:val="24"/>
          <w:szCs w:val="24"/>
        </w:rPr>
        <w:t>Wilgen, B.W., Reyers, B., Le Maitre, D.C., Richardson, D.M. and Schonegevel, L. (200</w:t>
      </w:r>
      <w:r w:rsidR="00C97C73">
        <w:rPr>
          <w:rFonts w:ascii="Arial" w:hAnsi="Arial" w:cs="Arial"/>
          <w:sz w:val="24"/>
          <w:szCs w:val="24"/>
        </w:rPr>
        <w:t>8</w:t>
      </w:r>
      <w:r w:rsidR="00087589" w:rsidRPr="003A098C">
        <w:rPr>
          <w:rFonts w:ascii="Arial" w:hAnsi="Arial" w:cs="Arial"/>
          <w:sz w:val="24"/>
          <w:szCs w:val="24"/>
        </w:rPr>
        <w:t xml:space="preserve">). A biome-scale assessment of the impact of invasive alien plants on ecosystem services in South Africa. </w:t>
      </w:r>
      <w:r w:rsidR="00087589" w:rsidRPr="003A098C">
        <w:rPr>
          <w:rFonts w:ascii="Arial" w:hAnsi="Arial" w:cs="Arial"/>
          <w:i/>
          <w:sz w:val="24"/>
          <w:szCs w:val="24"/>
        </w:rPr>
        <w:t>Journal of Environmental Management</w:t>
      </w:r>
      <w:r w:rsidR="00356AF9">
        <w:rPr>
          <w:rFonts w:ascii="Arial" w:hAnsi="Arial" w:cs="Arial"/>
          <w:sz w:val="24"/>
          <w:szCs w:val="24"/>
        </w:rPr>
        <w:t>, 89(4), pp.</w:t>
      </w:r>
      <w:r w:rsidR="00356AF9" w:rsidRPr="00356AF9">
        <w:t xml:space="preserve"> </w:t>
      </w:r>
      <w:r w:rsidR="00356AF9" w:rsidRPr="00356AF9">
        <w:rPr>
          <w:rFonts w:ascii="Arial" w:hAnsi="Arial" w:cs="Arial"/>
          <w:sz w:val="24"/>
          <w:szCs w:val="24"/>
        </w:rPr>
        <w:t>336-49</w:t>
      </w:r>
      <w:r w:rsidR="00087589" w:rsidRPr="003A098C">
        <w:rPr>
          <w:rFonts w:ascii="Arial" w:hAnsi="Arial" w:cs="Arial"/>
          <w:sz w:val="24"/>
          <w:szCs w:val="24"/>
        </w:rPr>
        <w:t>.</w:t>
      </w:r>
    </w:p>
    <w:p w14:paraId="3C6AAEF0" w14:textId="77777777" w:rsidR="00CB79CA" w:rsidRDefault="00CB79CA" w:rsidP="00FB36E9">
      <w:pPr>
        <w:spacing w:after="0" w:line="240" w:lineRule="auto"/>
        <w:rPr>
          <w:rFonts w:ascii="Arial" w:hAnsi="Arial" w:cs="Arial"/>
          <w:sz w:val="24"/>
          <w:szCs w:val="24"/>
        </w:rPr>
      </w:pPr>
    </w:p>
    <w:p w14:paraId="783E1FCA" w14:textId="696FBD48" w:rsidR="00494B8C" w:rsidRPr="00494B8C" w:rsidRDefault="00F44EDA" w:rsidP="00494B8C">
      <w:pPr>
        <w:spacing w:after="0" w:line="240" w:lineRule="auto"/>
        <w:rPr>
          <w:rFonts w:ascii="Arial" w:hAnsi="Arial" w:cs="Arial"/>
          <w:sz w:val="24"/>
          <w:szCs w:val="24"/>
        </w:rPr>
      </w:pPr>
      <w:r w:rsidRPr="00494B8C">
        <w:rPr>
          <w:rFonts w:ascii="Arial" w:hAnsi="Arial" w:cs="Arial"/>
          <w:sz w:val="24"/>
          <w:szCs w:val="24"/>
        </w:rPr>
        <w:t>Vaz</w:t>
      </w:r>
      <w:r>
        <w:rPr>
          <w:rFonts w:ascii="Arial" w:hAnsi="Arial" w:cs="Arial"/>
          <w:sz w:val="24"/>
          <w:szCs w:val="24"/>
        </w:rPr>
        <w:t xml:space="preserve">, A.S., </w:t>
      </w:r>
      <w:r w:rsidRPr="00494B8C">
        <w:rPr>
          <w:rFonts w:ascii="Arial" w:hAnsi="Arial" w:cs="Arial"/>
          <w:sz w:val="24"/>
          <w:szCs w:val="24"/>
        </w:rPr>
        <w:t>Kueffer</w:t>
      </w:r>
      <w:r>
        <w:rPr>
          <w:rFonts w:ascii="Arial" w:hAnsi="Arial" w:cs="Arial"/>
          <w:sz w:val="24"/>
          <w:szCs w:val="24"/>
        </w:rPr>
        <w:t xml:space="preserve">, C., </w:t>
      </w:r>
      <w:r w:rsidRPr="00494B8C">
        <w:rPr>
          <w:rFonts w:ascii="Arial" w:hAnsi="Arial" w:cs="Arial"/>
          <w:sz w:val="24"/>
          <w:szCs w:val="24"/>
        </w:rPr>
        <w:t>Kull</w:t>
      </w:r>
      <w:r>
        <w:rPr>
          <w:rFonts w:ascii="Arial" w:hAnsi="Arial" w:cs="Arial"/>
          <w:sz w:val="24"/>
          <w:szCs w:val="24"/>
        </w:rPr>
        <w:t xml:space="preserve">, C.A., </w:t>
      </w:r>
      <w:r w:rsidRPr="00494B8C">
        <w:rPr>
          <w:rFonts w:ascii="Arial" w:hAnsi="Arial" w:cs="Arial"/>
          <w:sz w:val="24"/>
          <w:szCs w:val="24"/>
        </w:rPr>
        <w:t>Richardson</w:t>
      </w:r>
      <w:r>
        <w:rPr>
          <w:rFonts w:ascii="Arial" w:hAnsi="Arial" w:cs="Arial"/>
          <w:sz w:val="24"/>
          <w:szCs w:val="24"/>
        </w:rPr>
        <w:t xml:space="preserve">, D.M., </w:t>
      </w:r>
      <w:r w:rsidRPr="00494B8C">
        <w:rPr>
          <w:rFonts w:ascii="Arial" w:hAnsi="Arial" w:cs="Arial"/>
          <w:sz w:val="24"/>
          <w:szCs w:val="24"/>
        </w:rPr>
        <w:t>Vicente</w:t>
      </w:r>
      <w:r>
        <w:rPr>
          <w:rFonts w:ascii="Arial" w:hAnsi="Arial" w:cs="Arial"/>
          <w:sz w:val="24"/>
          <w:szCs w:val="24"/>
        </w:rPr>
        <w:t xml:space="preserve">, J.R., </w:t>
      </w:r>
      <w:r w:rsidRPr="00494B8C">
        <w:rPr>
          <w:rFonts w:ascii="Arial" w:hAnsi="Arial" w:cs="Arial"/>
          <w:sz w:val="24"/>
          <w:szCs w:val="24"/>
        </w:rPr>
        <w:t>Kühn</w:t>
      </w:r>
      <w:r>
        <w:rPr>
          <w:rFonts w:ascii="Arial" w:hAnsi="Arial" w:cs="Arial"/>
          <w:sz w:val="24"/>
          <w:szCs w:val="24"/>
        </w:rPr>
        <w:t xml:space="preserve">, I., Schröter, M., </w:t>
      </w:r>
      <w:r w:rsidRPr="00494B8C">
        <w:rPr>
          <w:rFonts w:ascii="Arial" w:hAnsi="Arial" w:cs="Arial"/>
          <w:sz w:val="24"/>
          <w:szCs w:val="24"/>
        </w:rPr>
        <w:t>Hauck</w:t>
      </w:r>
      <w:r>
        <w:rPr>
          <w:rFonts w:ascii="Arial" w:hAnsi="Arial" w:cs="Arial"/>
          <w:sz w:val="24"/>
          <w:szCs w:val="24"/>
        </w:rPr>
        <w:t xml:space="preserve">, J., </w:t>
      </w:r>
      <w:r w:rsidRPr="00494B8C">
        <w:rPr>
          <w:rFonts w:ascii="Arial" w:hAnsi="Arial" w:cs="Arial"/>
          <w:sz w:val="24"/>
          <w:szCs w:val="24"/>
        </w:rPr>
        <w:t>Bonn</w:t>
      </w:r>
      <w:r>
        <w:rPr>
          <w:rFonts w:ascii="Arial" w:hAnsi="Arial" w:cs="Arial"/>
          <w:sz w:val="24"/>
          <w:szCs w:val="24"/>
        </w:rPr>
        <w:t>, A. and Honrado</w:t>
      </w:r>
      <w:r w:rsidRPr="00494B8C">
        <w:rPr>
          <w:rFonts w:ascii="Arial" w:hAnsi="Arial" w:cs="Arial"/>
          <w:sz w:val="24"/>
          <w:szCs w:val="24"/>
        </w:rPr>
        <w:t xml:space="preserve">, </w:t>
      </w:r>
      <w:r>
        <w:rPr>
          <w:rFonts w:ascii="Arial" w:hAnsi="Arial" w:cs="Arial"/>
          <w:sz w:val="24"/>
          <w:szCs w:val="24"/>
        </w:rPr>
        <w:t xml:space="preserve">J.P. (2017). </w:t>
      </w:r>
      <w:r w:rsidRPr="00494B8C">
        <w:rPr>
          <w:rFonts w:ascii="Arial" w:hAnsi="Arial" w:cs="Arial"/>
          <w:sz w:val="24"/>
          <w:szCs w:val="24"/>
        </w:rPr>
        <w:t>Integrating ecosystem services and disservices: insights from plant invasions</w:t>
      </w:r>
      <w:r>
        <w:rPr>
          <w:rFonts w:ascii="Arial" w:hAnsi="Arial" w:cs="Arial"/>
          <w:sz w:val="24"/>
          <w:szCs w:val="24"/>
        </w:rPr>
        <w:t xml:space="preserve">. </w:t>
      </w:r>
      <w:r w:rsidR="00494B8C" w:rsidRPr="00F44EDA">
        <w:rPr>
          <w:rFonts w:ascii="Arial" w:hAnsi="Arial" w:cs="Arial"/>
          <w:i/>
          <w:sz w:val="24"/>
          <w:szCs w:val="24"/>
        </w:rPr>
        <w:t>Ecosystem Services</w:t>
      </w:r>
      <w:r>
        <w:rPr>
          <w:rFonts w:ascii="Arial" w:hAnsi="Arial" w:cs="Arial"/>
          <w:sz w:val="24"/>
          <w:szCs w:val="24"/>
        </w:rPr>
        <w:t>, 23, pp.94-107.</w:t>
      </w:r>
    </w:p>
    <w:p w14:paraId="59FF26F2" w14:textId="77777777" w:rsidR="00494B8C" w:rsidRPr="003A098C" w:rsidRDefault="00494B8C" w:rsidP="00FB36E9">
      <w:pPr>
        <w:spacing w:after="0" w:line="240" w:lineRule="auto"/>
        <w:rPr>
          <w:rFonts w:ascii="Arial" w:hAnsi="Arial" w:cs="Arial"/>
          <w:sz w:val="24"/>
          <w:szCs w:val="24"/>
        </w:rPr>
      </w:pPr>
    </w:p>
    <w:p w14:paraId="63C61496" w14:textId="77777777" w:rsidR="00050CAB" w:rsidRPr="003A098C" w:rsidRDefault="00050CAB" w:rsidP="00FB36E9">
      <w:pPr>
        <w:spacing w:after="0" w:line="240" w:lineRule="auto"/>
        <w:rPr>
          <w:rFonts w:ascii="Arial" w:hAnsi="Arial" w:cs="Arial"/>
          <w:sz w:val="24"/>
          <w:szCs w:val="24"/>
        </w:rPr>
      </w:pPr>
      <w:r w:rsidRPr="003A098C">
        <w:rPr>
          <w:rFonts w:ascii="Arial" w:eastAsia="Times-Roman" w:hAnsi="Arial" w:cs="Arial"/>
          <w:sz w:val="24"/>
          <w:szCs w:val="24"/>
        </w:rPr>
        <w:t xml:space="preserve">WECS. (2011). </w:t>
      </w:r>
      <w:r w:rsidRPr="003A098C">
        <w:rPr>
          <w:rFonts w:ascii="Arial" w:hAnsi="Arial" w:cs="Arial"/>
          <w:i/>
          <w:sz w:val="24"/>
          <w:szCs w:val="24"/>
        </w:rPr>
        <w:t>Water Resources of Nepal in the Context of Climate Change</w:t>
      </w:r>
      <w:r w:rsidRPr="003A098C">
        <w:rPr>
          <w:rFonts w:ascii="Arial" w:hAnsi="Arial" w:cs="Arial"/>
          <w:sz w:val="24"/>
          <w:szCs w:val="24"/>
        </w:rPr>
        <w:t xml:space="preserve">. Kathmandu: Water and Energy Commission Secretariat (WECS), Government of Nepal. </w:t>
      </w:r>
    </w:p>
    <w:p w14:paraId="4110B1CF" w14:textId="28BC9415" w:rsidR="00050CAB" w:rsidRPr="003A098C" w:rsidRDefault="00050CAB" w:rsidP="00FB36E9">
      <w:pPr>
        <w:spacing w:after="0" w:line="240" w:lineRule="auto"/>
        <w:rPr>
          <w:rFonts w:ascii="Arial" w:hAnsi="Arial" w:cs="Arial"/>
          <w:sz w:val="24"/>
          <w:szCs w:val="24"/>
        </w:rPr>
      </w:pPr>
      <w:r w:rsidRPr="003A098C">
        <w:rPr>
          <w:rFonts w:ascii="Arial" w:hAnsi="Arial" w:cs="Arial"/>
          <w:sz w:val="24"/>
          <w:szCs w:val="24"/>
        </w:rPr>
        <w:t>(</w:t>
      </w:r>
      <w:hyperlink r:id="rId34" w:history="1">
        <w:r w:rsidR="0008743D" w:rsidRPr="00D66200">
          <w:rPr>
            <w:rStyle w:val="Hyperlink"/>
            <w:rFonts w:ascii="Arial" w:hAnsi="Arial" w:cs="Arial"/>
            <w:sz w:val="24"/>
            <w:szCs w:val="24"/>
          </w:rPr>
          <w:t>http://www.wecs.gov.np/uploaded/water-recource-climate-change.pdf</w:t>
        </w:r>
      </w:hyperlink>
      <w:r w:rsidR="0008743D">
        <w:rPr>
          <w:rFonts w:ascii="Arial" w:hAnsi="Arial" w:cs="Arial"/>
          <w:sz w:val="24"/>
          <w:szCs w:val="24"/>
        </w:rPr>
        <w:t>, accessed 04</w:t>
      </w:r>
      <w:r w:rsidR="0008743D" w:rsidRPr="0008743D">
        <w:rPr>
          <w:rFonts w:ascii="Arial" w:hAnsi="Arial" w:cs="Arial"/>
          <w:sz w:val="24"/>
          <w:szCs w:val="24"/>
          <w:vertAlign w:val="superscript"/>
        </w:rPr>
        <w:t>th</w:t>
      </w:r>
      <w:r w:rsidR="0008743D">
        <w:rPr>
          <w:rFonts w:ascii="Arial" w:hAnsi="Arial" w:cs="Arial"/>
          <w:sz w:val="24"/>
          <w:szCs w:val="24"/>
        </w:rPr>
        <w:t xml:space="preserve"> July 2018.</w:t>
      </w:r>
      <w:r w:rsidRPr="003A098C">
        <w:rPr>
          <w:rFonts w:ascii="Arial" w:hAnsi="Arial" w:cs="Arial"/>
          <w:sz w:val="24"/>
          <w:szCs w:val="24"/>
        </w:rPr>
        <w:t>)</w:t>
      </w:r>
    </w:p>
    <w:p w14:paraId="38821A95" w14:textId="77777777" w:rsidR="00050CAB" w:rsidRPr="003A098C" w:rsidRDefault="00050CAB" w:rsidP="00FB36E9">
      <w:pPr>
        <w:spacing w:after="0" w:line="240" w:lineRule="auto"/>
        <w:rPr>
          <w:rFonts w:ascii="Arial" w:hAnsi="Arial" w:cs="Arial"/>
          <w:sz w:val="24"/>
          <w:szCs w:val="24"/>
        </w:rPr>
      </w:pPr>
    </w:p>
    <w:p w14:paraId="72428B6F" w14:textId="77777777" w:rsidR="009C0AE7" w:rsidRPr="003A098C" w:rsidRDefault="009C0AE7" w:rsidP="00FB36E9">
      <w:pPr>
        <w:spacing w:after="0" w:line="240" w:lineRule="auto"/>
        <w:rPr>
          <w:rFonts w:ascii="Arial" w:hAnsi="Arial" w:cs="Arial"/>
          <w:sz w:val="24"/>
          <w:szCs w:val="24"/>
        </w:rPr>
      </w:pPr>
      <w:r w:rsidRPr="003A098C">
        <w:rPr>
          <w:rFonts w:ascii="Arial" w:hAnsi="Arial" w:cs="Arial"/>
          <w:sz w:val="24"/>
          <w:szCs w:val="24"/>
        </w:rPr>
        <w:t xml:space="preserve">World Commission on Dams. (2000). </w:t>
      </w:r>
      <w:r w:rsidRPr="0008743D">
        <w:rPr>
          <w:rFonts w:ascii="Arial" w:hAnsi="Arial" w:cs="Arial"/>
          <w:i/>
          <w:sz w:val="24"/>
          <w:szCs w:val="24"/>
        </w:rPr>
        <w:t>Dams and Development: A New Framework for Better Decision-making</w:t>
      </w:r>
      <w:r w:rsidRPr="003A098C">
        <w:rPr>
          <w:rFonts w:ascii="Arial" w:hAnsi="Arial" w:cs="Arial"/>
          <w:sz w:val="24"/>
          <w:szCs w:val="24"/>
        </w:rPr>
        <w:t>. Earthscan, London.</w:t>
      </w:r>
    </w:p>
    <w:p w14:paraId="7DEC2233" w14:textId="77777777" w:rsidR="009C0AE7" w:rsidRPr="003A098C" w:rsidRDefault="009C0AE7" w:rsidP="00FB36E9">
      <w:pPr>
        <w:spacing w:after="0" w:line="240" w:lineRule="auto"/>
        <w:rPr>
          <w:rFonts w:ascii="Arial" w:hAnsi="Arial" w:cs="Arial"/>
          <w:sz w:val="24"/>
          <w:szCs w:val="24"/>
        </w:rPr>
      </w:pPr>
    </w:p>
    <w:p w14:paraId="66E8E88D" w14:textId="2A845FB8" w:rsidR="00087589" w:rsidRPr="003A098C" w:rsidRDefault="00087589" w:rsidP="00FB36E9">
      <w:pPr>
        <w:pStyle w:val="FootnoteText"/>
        <w:rPr>
          <w:rFonts w:ascii="Arial" w:hAnsi="Arial" w:cs="Arial"/>
          <w:sz w:val="24"/>
          <w:szCs w:val="24"/>
        </w:rPr>
      </w:pPr>
      <w:r w:rsidRPr="003A098C">
        <w:rPr>
          <w:rFonts w:ascii="Arial" w:hAnsi="Arial" w:cs="Arial"/>
          <w:sz w:val="24"/>
          <w:szCs w:val="24"/>
        </w:rPr>
        <w:t xml:space="preserve">Yessekin, B. (2005). </w:t>
      </w:r>
      <w:r w:rsidRPr="003A098C">
        <w:rPr>
          <w:rFonts w:ascii="Arial" w:hAnsi="Arial" w:cs="Arial"/>
          <w:i/>
          <w:sz w:val="24"/>
          <w:szCs w:val="24"/>
        </w:rPr>
        <w:t>Central Asia Mountain Ecosystems</w:t>
      </w:r>
      <w:r w:rsidRPr="003A098C">
        <w:rPr>
          <w:rFonts w:ascii="Arial" w:hAnsi="Arial" w:cs="Arial"/>
          <w:sz w:val="24"/>
          <w:szCs w:val="24"/>
        </w:rPr>
        <w:t>. Millennium Ecosystem Assessment Sub-global Assessments. [Online] (</w:t>
      </w:r>
      <w:hyperlink r:id="rId35" w:history="1">
        <w:r w:rsidRPr="003A098C">
          <w:rPr>
            <w:rStyle w:val="Hyperlink"/>
            <w:rFonts w:ascii="Arial" w:hAnsi="Arial" w:cs="Arial"/>
            <w:sz w:val="24"/>
            <w:szCs w:val="24"/>
          </w:rPr>
          <w:t>http://www.millenniumassessment.org/en/SGA.CentralAsia.html</w:t>
        </w:r>
      </w:hyperlink>
      <w:r w:rsidRPr="003A098C">
        <w:rPr>
          <w:rFonts w:ascii="Arial" w:hAnsi="Arial" w:cs="Arial"/>
          <w:sz w:val="24"/>
          <w:szCs w:val="24"/>
        </w:rPr>
        <w:t xml:space="preserve">, accessed </w:t>
      </w:r>
      <w:r w:rsidR="0008743D">
        <w:rPr>
          <w:rFonts w:ascii="Arial" w:hAnsi="Arial" w:cs="Arial"/>
          <w:sz w:val="24"/>
          <w:szCs w:val="24"/>
        </w:rPr>
        <w:t>04</w:t>
      </w:r>
      <w:r w:rsidR="0008743D" w:rsidRPr="0008743D">
        <w:rPr>
          <w:rFonts w:ascii="Arial" w:hAnsi="Arial" w:cs="Arial"/>
          <w:sz w:val="24"/>
          <w:szCs w:val="24"/>
          <w:vertAlign w:val="superscript"/>
        </w:rPr>
        <w:t>th</w:t>
      </w:r>
      <w:r w:rsidR="0008743D">
        <w:rPr>
          <w:rFonts w:ascii="Arial" w:hAnsi="Arial" w:cs="Arial"/>
          <w:sz w:val="24"/>
          <w:szCs w:val="24"/>
        </w:rPr>
        <w:t xml:space="preserve"> July 2018</w:t>
      </w:r>
      <w:r w:rsidRPr="003A098C">
        <w:rPr>
          <w:rFonts w:ascii="Arial" w:hAnsi="Arial" w:cs="Arial"/>
          <w:sz w:val="24"/>
          <w:szCs w:val="24"/>
        </w:rPr>
        <w:t>.)</w:t>
      </w:r>
    </w:p>
    <w:p w14:paraId="102E43F7" w14:textId="77777777" w:rsidR="00CB38CF" w:rsidRPr="003A098C" w:rsidRDefault="00CB38CF" w:rsidP="00FB36E9">
      <w:pPr>
        <w:pStyle w:val="FootnoteText"/>
        <w:rPr>
          <w:rFonts w:ascii="Arial" w:hAnsi="Arial" w:cs="Arial"/>
          <w:sz w:val="24"/>
          <w:szCs w:val="24"/>
        </w:rPr>
      </w:pPr>
    </w:p>
    <w:p w14:paraId="59F20CEE" w14:textId="73BF9F97" w:rsidR="00CB79CA" w:rsidRPr="003A098C" w:rsidRDefault="00CB38CF" w:rsidP="00FB36E9">
      <w:pPr>
        <w:autoSpaceDE w:val="0"/>
        <w:autoSpaceDN w:val="0"/>
        <w:adjustRightInd w:val="0"/>
        <w:spacing w:after="0" w:line="240" w:lineRule="auto"/>
        <w:rPr>
          <w:rFonts w:ascii="Arial" w:hAnsi="Arial" w:cs="Arial"/>
          <w:color w:val="FF0000"/>
          <w:sz w:val="24"/>
          <w:szCs w:val="24"/>
        </w:rPr>
      </w:pPr>
      <w:r w:rsidRPr="003A098C">
        <w:rPr>
          <w:rFonts w:ascii="Arial" w:hAnsi="Arial" w:cs="Arial"/>
          <w:sz w:val="24"/>
          <w:szCs w:val="24"/>
        </w:rPr>
        <w:t xml:space="preserve">Ziervogel, </w:t>
      </w:r>
      <w:r w:rsidRPr="003A098C">
        <w:rPr>
          <w:rFonts w:ascii="Arial" w:eastAsia="Times-Roman" w:hAnsi="Arial" w:cs="Arial"/>
          <w:sz w:val="24"/>
          <w:szCs w:val="24"/>
        </w:rPr>
        <w:t>G., Nyong, A., Osman, B., Conde, C., Cortes, S. and Downing, T. (2006).</w:t>
      </w:r>
      <w:r w:rsidR="0008743D">
        <w:rPr>
          <w:rFonts w:ascii="Arial" w:eastAsia="Times-Roman" w:hAnsi="Arial" w:cs="Arial"/>
          <w:sz w:val="24"/>
          <w:szCs w:val="24"/>
        </w:rPr>
        <w:t xml:space="preserve"> </w:t>
      </w:r>
      <w:r w:rsidRPr="003A098C">
        <w:rPr>
          <w:rFonts w:ascii="Arial" w:hAnsi="Arial" w:cs="Arial"/>
          <w:i/>
          <w:iCs/>
          <w:sz w:val="24"/>
          <w:szCs w:val="24"/>
        </w:rPr>
        <w:t>Climate variability and change: implications for household food security</w:t>
      </w:r>
      <w:r w:rsidRPr="003A098C">
        <w:rPr>
          <w:rFonts w:ascii="Arial" w:eastAsia="Times-Roman" w:hAnsi="Arial" w:cs="Arial"/>
          <w:sz w:val="24"/>
          <w:szCs w:val="24"/>
        </w:rPr>
        <w:t>. In: AIACC Working Paper No. 20. The Assessments of Impacts and Adaptations to Climate Change. AIACC,</w:t>
      </w:r>
      <w:r w:rsidR="00154669">
        <w:rPr>
          <w:rFonts w:ascii="Arial" w:eastAsia="Times-Roman" w:hAnsi="Arial" w:cs="Arial"/>
          <w:sz w:val="24"/>
          <w:szCs w:val="24"/>
        </w:rPr>
        <w:t xml:space="preserve"> </w:t>
      </w:r>
      <w:r w:rsidRPr="003A098C">
        <w:rPr>
          <w:rFonts w:ascii="Arial" w:eastAsia="Times-Roman" w:hAnsi="Arial" w:cs="Arial"/>
          <w:sz w:val="24"/>
          <w:szCs w:val="24"/>
        </w:rPr>
        <w:t>New York.</w:t>
      </w:r>
    </w:p>
    <w:p w14:paraId="35E6FB20" w14:textId="77777777" w:rsidR="00DD4C3E" w:rsidRPr="003A098C" w:rsidRDefault="00DD4C3E" w:rsidP="00DD4C3E">
      <w:pPr>
        <w:autoSpaceDE w:val="0"/>
        <w:autoSpaceDN w:val="0"/>
        <w:adjustRightInd w:val="0"/>
        <w:spacing w:after="0" w:line="240" w:lineRule="auto"/>
        <w:rPr>
          <w:rFonts w:cs="Arial"/>
        </w:rPr>
      </w:pPr>
    </w:p>
    <w:sectPr w:rsidR="00DD4C3E" w:rsidRPr="003A098C" w:rsidSect="00BF19C0">
      <w:headerReference w:type="even" r:id="rId36"/>
      <w:headerReference w:type="default" r:id="rId37"/>
      <w:footerReference w:type="even" r:id="rId38"/>
      <w:footerReference w:type="default" r:id="rId39"/>
      <w:headerReference w:type="first" r:id="rId40"/>
      <w:footerReference w:type="first" r:id="rId41"/>
      <w:pgSz w:w="11906" w:h="16838"/>
      <w:pgMar w:top="720" w:right="720" w:bottom="720" w:left="72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B2224" w14:textId="77777777" w:rsidR="00632AFF" w:rsidRDefault="00632AFF" w:rsidP="00F77434">
      <w:pPr>
        <w:spacing w:after="0" w:line="240" w:lineRule="auto"/>
      </w:pPr>
      <w:r>
        <w:separator/>
      </w:r>
    </w:p>
  </w:endnote>
  <w:endnote w:type="continuationSeparator" w:id="0">
    <w:p w14:paraId="0D8790C5" w14:textId="77777777" w:rsidR="00632AFF" w:rsidRDefault="00632AFF" w:rsidP="00F7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inherit">
    <w:altName w:val="Times New Roman"/>
    <w:panose1 w:val="00000000000000000000"/>
    <w:charset w:val="00"/>
    <w:family w:val="roman"/>
    <w:notTrueType/>
    <w:pitch w:val="default"/>
  </w:font>
  <w:font w:name="TradeGothic">
    <w:altName w:val="Trade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genda Light">
    <w:altName w:val="Agenda 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Roman">
    <w:altName w:val="MS Mincho"/>
    <w:panose1 w:val="00000000000000000000"/>
    <w:charset w:val="80"/>
    <w:family w:val="auto"/>
    <w:notTrueType/>
    <w:pitch w:val="default"/>
    <w:sig w:usb0="00000001" w:usb1="08070000" w:usb2="00000010" w:usb3="00000000" w:csb0="00020000" w:csb1="00000000"/>
  </w:font>
  <w:font w:name="AdvC2866">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62E7E" w14:textId="77777777" w:rsidR="00A679A2" w:rsidRDefault="00A679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668784205"/>
      <w:docPartObj>
        <w:docPartGallery w:val="Page Numbers (Bottom of Page)"/>
        <w:docPartUnique/>
      </w:docPartObj>
    </w:sdtPr>
    <w:sdtEndPr>
      <w:rPr>
        <w:noProof/>
      </w:rPr>
    </w:sdtEndPr>
    <w:sdtContent>
      <w:p w14:paraId="6B6EFA14" w14:textId="77777777" w:rsidR="00F07E5E" w:rsidRPr="009600B2" w:rsidRDefault="00F07E5E" w:rsidP="009600B2">
        <w:pPr>
          <w:pStyle w:val="Footer"/>
          <w:jc w:val="center"/>
          <w:rPr>
            <w:rFonts w:ascii="Arial" w:hAnsi="Arial" w:cs="Arial"/>
          </w:rPr>
        </w:pPr>
        <w:r w:rsidRPr="00222146">
          <w:rPr>
            <w:rFonts w:ascii="Arial" w:hAnsi="Arial" w:cs="Arial"/>
          </w:rPr>
          <w:t>Can control of invasive vegetation improve water and rural livelihood security in Nepal</w:t>
        </w:r>
        <w:r w:rsidRPr="009600B2">
          <w:rPr>
            <w:rFonts w:ascii="Arial" w:hAnsi="Arial" w:cs="Arial"/>
          </w:rPr>
          <w:t xml:space="preserve">; Page </w:t>
        </w:r>
        <w:r w:rsidRPr="009600B2">
          <w:rPr>
            <w:rFonts w:ascii="Arial" w:hAnsi="Arial" w:cs="Arial"/>
          </w:rPr>
          <w:fldChar w:fldCharType="begin"/>
        </w:r>
        <w:r w:rsidRPr="009600B2">
          <w:rPr>
            <w:rFonts w:ascii="Arial" w:hAnsi="Arial" w:cs="Arial"/>
          </w:rPr>
          <w:instrText xml:space="preserve"> PAGE   \* MERGEFORMAT </w:instrText>
        </w:r>
        <w:r w:rsidRPr="009600B2">
          <w:rPr>
            <w:rFonts w:ascii="Arial" w:hAnsi="Arial" w:cs="Arial"/>
          </w:rPr>
          <w:fldChar w:fldCharType="separate"/>
        </w:r>
        <w:r w:rsidR="00632AFF">
          <w:rPr>
            <w:rFonts w:ascii="Arial" w:hAnsi="Arial" w:cs="Arial"/>
            <w:noProof/>
          </w:rPr>
          <w:t>1</w:t>
        </w:r>
        <w:r w:rsidRPr="009600B2">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DD883" w14:textId="77777777" w:rsidR="00A679A2" w:rsidRDefault="00A67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B0874" w14:textId="77777777" w:rsidR="00632AFF" w:rsidRDefault="00632AFF" w:rsidP="00F77434">
      <w:pPr>
        <w:spacing w:after="0" w:line="240" w:lineRule="auto"/>
      </w:pPr>
      <w:r>
        <w:separator/>
      </w:r>
    </w:p>
  </w:footnote>
  <w:footnote w:type="continuationSeparator" w:id="0">
    <w:p w14:paraId="6AE6FC4D" w14:textId="77777777" w:rsidR="00632AFF" w:rsidRDefault="00632AFF" w:rsidP="00F77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204F" w14:textId="77777777" w:rsidR="00A679A2" w:rsidRDefault="00A679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B72DA" w14:textId="4A10A0E5" w:rsidR="00A679A2" w:rsidRDefault="00A679A2">
    <w:pPr>
      <w:pStyle w:val="Header"/>
    </w:pPr>
    <w:r>
      <w:t>FULL TEXT OF PAPER:</w:t>
    </w:r>
  </w:p>
  <w:p w14:paraId="65A086B3" w14:textId="337A4A94" w:rsidR="00A679A2" w:rsidRPr="00A679A2" w:rsidRDefault="00A679A2" w:rsidP="00A679A2">
    <w:pPr>
      <w:pStyle w:val="Header"/>
    </w:pPr>
    <w:r>
      <w:t xml:space="preserve">  o  </w:t>
    </w:r>
    <w:r>
      <w:t xml:space="preserve">Everard, </w:t>
    </w:r>
    <w:r>
      <w:t xml:space="preserve">M., </w:t>
    </w:r>
    <w:r>
      <w:t xml:space="preserve">Gupta, </w:t>
    </w:r>
    <w:r>
      <w:t xml:space="preserve">N., </w:t>
    </w:r>
    <w:r>
      <w:t xml:space="preserve">Chapagain, </w:t>
    </w:r>
    <w:r>
      <w:t xml:space="preserve">P.S., </w:t>
    </w:r>
    <w:r>
      <w:t xml:space="preserve">Shrestha, </w:t>
    </w:r>
    <w:r>
      <w:t xml:space="preserve">B.B., </w:t>
    </w:r>
    <w:r>
      <w:t xml:space="preserve">Preston, </w:t>
    </w:r>
    <w:r>
      <w:t xml:space="preserve">G. and </w:t>
    </w:r>
    <w:r>
      <w:t>Tiwari,</w:t>
    </w:r>
    <w:r>
      <w:t xml:space="preserve"> P.C. (</w:t>
    </w:r>
    <w:r w:rsidRPr="00A679A2">
      <w:rPr>
        <w:highlight w:val="yellow"/>
      </w:rPr>
      <w:t>In press</w:t>
    </w:r>
    <w:r>
      <w:t xml:space="preserve">). </w:t>
    </w:r>
    <w:r w:rsidRPr="00A679A2">
      <w:t>Can control of invasive vegetation improve water and rural livelihood security in Nepal?</w:t>
    </w:r>
    <w:r>
      <w:t xml:space="preserve"> </w:t>
    </w:r>
    <w:r>
      <w:rPr>
        <w:i/>
      </w:rPr>
      <w:t>Ecosystem Services</w:t>
    </w:r>
    <w:r>
      <w:t xml:space="preserve">, </w:t>
    </w:r>
    <w:r w:rsidRPr="00A679A2">
      <w:rPr>
        <w:highlight w:val="yellow"/>
      </w:rPr>
      <w:t>ECOSER_2017_568_R2</w:t>
    </w:r>
    <w:r>
      <w:t>.</w:t>
    </w:r>
  </w:p>
  <w:p w14:paraId="7AF94FD3" w14:textId="59CB821D" w:rsidR="00A679A2" w:rsidRDefault="00A679A2">
    <w:pPr>
      <w:pStyle w:val="Header"/>
    </w:pPr>
    <w:r>
      <w:t>ECOSER_2017_9_R3</w:t>
    </w:r>
    <w:bookmarkStart w:id="4" w:name="_GoBack"/>
    <w:bookmarkEnd w:id="4"/>
  </w:p>
  <w:p w14:paraId="7C610D1E" w14:textId="77777777" w:rsidR="00A679A2" w:rsidRDefault="00A679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ED4B1" w14:textId="77777777" w:rsidR="00A679A2" w:rsidRDefault="00A67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0644"/>
    <w:multiLevelType w:val="hybridMultilevel"/>
    <w:tmpl w:val="82F6777C"/>
    <w:lvl w:ilvl="0" w:tplc="52588FB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224BE"/>
    <w:multiLevelType w:val="hybridMultilevel"/>
    <w:tmpl w:val="3F38D4D4"/>
    <w:lvl w:ilvl="0" w:tplc="7764A34C">
      <w:numFmt w:val="bullet"/>
      <w:lvlText w:val=""/>
      <w:lvlJc w:val="left"/>
      <w:pPr>
        <w:ind w:left="492" w:hanging="360"/>
      </w:pPr>
      <w:rPr>
        <w:rFonts w:ascii="Wingdings" w:eastAsiaTheme="minorHAnsi" w:hAnsi="Wingdings" w:cs="Aria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2" w15:restartNumberingAfterBreak="0">
    <w:nsid w:val="0469563D"/>
    <w:multiLevelType w:val="hybridMultilevel"/>
    <w:tmpl w:val="B32C20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1A0282"/>
    <w:multiLevelType w:val="hybridMultilevel"/>
    <w:tmpl w:val="B272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43279"/>
    <w:multiLevelType w:val="hybridMultilevel"/>
    <w:tmpl w:val="DF6A8350"/>
    <w:lvl w:ilvl="0" w:tplc="DCE0F88A">
      <w:numFmt w:val="bullet"/>
      <w:lvlText w:val=""/>
      <w:lvlJc w:val="left"/>
      <w:pPr>
        <w:ind w:left="492" w:hanging="360"/>
      </w:pPr>
      <w:rPr>
        <w:rFonts w:ascii="Symbol" w:eastAsiaTheme="minorHAnsi" w:hAnsi="Symbol"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F46BD"/>
    <w:multiLevelType w:val="hybridMultilevel"/>
    <w:tmpl w:val="D0C6BBDE"/>
    <w:lvl w:ilvl="0" w:tplc="087609E4">
      <w:numFmt w:val="bullet"/>
      <w:lvlText w:val=""/>
      <w:lvlJc w:val="left"/>
      <w:pPr>
        <w:ind w:left="492" w:hanging="360"/>
      </w:pPr>
      <w:rPr>
        <w:rFonts w:ascii="Symbol" w:eastAsiaTheme="minorHAnsi" w:hAnsi="Symbol" w:cs="Gill Sans MT" w:hint="default"/>
      </w:rPr>
    </w:lvl>
    <w:lvl w:ilvl="1" w:tplc="08090003">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6" w15:restartNumberingAfterBreak="0">
    <w:nsid w:val="24202252"/>
    <w:multiLevelType w:val="hybridMultilevel"/>
    <w:tmpl w:val="C4C40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10FBC"/>
    <w:multiLevelType w:val="hybridMultilevel"/>
    <w:tmpl w:val="C27ECF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B7674"/>
    <w:multiLevelType w:val="hybridMultilevel"/>
    <w:tmpl w:val="0FE0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031E6"/>
    <w:multiLevelType w:val="hybridMultilevel"/>
    <w:tmpl w:val="DFA4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A30D0"/>
    <w:multiLevelType w:val="hybridMultilevel"/>
    <w:tmpl w:val="75BC13FA"/>
    <w:lvl w:ilvl="0" w:tplc="736C7F84">
      <w:start w:val="7768"/>
      <w:numFmt w:val="bullet"/>
      <w:lvlText w:val=""/>
      <w:lvlJc w:val="left"/>
      <w:pPr>
        <w:ind w:left="456" w:hanging="360"/>
      </w:pPr>
      <w:rPr>
        <w:rFonts w:ascii="Symbol" w:eastAsiaTheme="minorHAnsi" w:hAnsi="Symbol" w:cstheme="minorBidi" w:hint="default"/>
      </w:rPr>
    </w:lvl>
    <w:lvl w:ilvl="1" w:tplc="08090003">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11" w15:restartNumberingAfterBreak="0">
    <w:nsid w:val="2BB0465D"/>
    <w:multiLevelType w:val="hybridMultilevel"/>
    <w:tmpl w:val="45A6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115F82"/>
    <w:multiLevelType w:val="hybridMultilevel"/>
    <w:tmpl w:val="AF9A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219FA"/>
    <w:multiLevelType w:val="hybridMultilevel"/>
    <w:tmpl w:val="A2923B2E"/>
    <w:lvl w:ilvl="0" w:tplc="013A5B30">
      <w:start w:val="3"/>
      <w:numFmt w:val="bullet"/>
      <w:lvlText w:val=""/>
      <w:lvlJc w:val="left"/>
      <w:pPr>
        <w:ind w:left="456" w:hanging="360"/>
      </w:pPr>
      <w:rPr>
        <w:rFonts w:ascii="Symbol" w:eastAsiaTheme="minorHAnsi" w:hAnsi="Symbol" w:cstheme="minorBidi"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14" w15:restartNumberingAfterBreak="0">
    <w:nsid w:val="3F6253A1"/>
    <w:multiLevelType w:val="hybridMultilevel"/>
    <w:tmpl w:val="FA72B01A"/>
    <w:lvl w:ilvl="0" w:tplc="6D0619C4">
      <w:numFmt w:val="bullet"/>
      <w:lvlText w:val=""/>
      <w:lvlJc w:val="left"/>
      <w:pPr>
        <w:ind w:left="48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D1F04"/>
    <w:multiLevelType w:val="hybridMultilevel"/>
    <w:tmpl w:val="25626CAE"/>
    <w:lvl w:ilvl="0" w:tplc="A2BA5C4C">
      <w:start w:val="4"/>
      <w:numFmt w:val="bullet"/>
      <w:lvlText w:val=""/>
      <w:lvlJc w:val="left"/>
      <w:pPr>
        <w:ind w:left="492" w:hanging="360"/>
      </w:pPr>
      <w:rPr>
        <w:rFonts w:ascii="Symbol" w:eastAsiaTheme="minorHAnsi" w:hAnsi="Symbol" w:cs="Aria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6" w15:restartNumberingAfterBreak="0">
    <w:nsid w:val="446234E2"/>
    <w:multiLevelType w:val="hybridMultilevel"/>
    <w:tmpl w:val="0C34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E42C5"/>
    <w:multiLevelType w:val="hybridMultilevel"/>
    <w:tmpl w:val="949A7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A05BD"/>
    <w:multiLevelType w:val="hybridMultilevel"/>
    <w:tmpl w:val="B7502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445A5"/>
    <w:multiLevelType w:val="hybridMultilevel"/>
    <w:tmpl w:val="3A647836"/>
    <w:lvl w:ilvl="0" w:tplc="6D0619C4">
      <w:numFmt w:val="bullet"/>
      <w:lvlText w:val=""/>
      <w:lvlJc w:val="left"/>
      <w:pPr>
        <w:ind w:left="480" w:hanging="360"/>
      </w:pPr>
      <w:rPr>
        <w:rFonts w:ascii="Symbol" w:eastAsiaTheme="minorHAnsi" w:hAnsi="Symbol" w:cs="Arial" w:hint="default"/>
      </w:rPr>
    </w:lvl>
    <w:lvl w:ilvl="1" w:tplc="08090003">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0" w15:restartNumberingAfterBreak="0">
    <w:nsid w:val="4E124DBB"/>
    <w:multiLevelType w:val="hybridMultilevel"/>
    <w:tmpl w:val="89CCBEA8"/>
    <w:lvl w:ilvl="0" w:tplc="6D0619C4">
      <w:numFmt w:val="bullet"/>
      <w:lvlText w:val=""/>
      <w:lvlJc w:val="left"/>
      <w:pPr>
        <w:ind w:left="604" w:hanging="360"/>
      </w:pPr>
      <w:rPr>
        <w:rFonts w:ascii="Symbol" w:eastAsiaTheme="minorHAnsi" w:hAnsi="Symbol" w:cs="Arial" w:hint="default"/>
      </w:rPr>
    </w:lvl>
    <w:lvl w:ilvl="1" w:tplc="08090003" w:tentative="1">
      <w:start w:val="1"/>
      <w:numFmt w:val="bullet"/>
      <w:lvlText w:val="o"/>
      <w:lvlJc w:val="left"/>
      <w:pPr>
        <w:ind w:left="1564" w:hanging="360"/>
      </w:pPr>
      <w:rPr>
        <w:rFonts w:ascii="Courier New" w:hAnsi="Courier New" w:cs="Courier New" w:hint="default"/>
      </w:rPr>
    </w:lvl>
    <w:lvl w:ilvl="2" w:tplc="08090005" w:tentative="1">
      <w:start w:val="1"/>
      <w:numFmt w:val="bullet"/>
      <w:lvlText w:val=""/>
      <w:lvlJc w:val="left"/>
      <w:pPr>
        <w:ind w:left="2284" w:hanging="360"/>
      </w:pPr>
      <w:rPr>
        <w:rFonts w:ascii="Wingdings" w:hAnsi="Wingdings" w:hint="default"/>
      </w:rPr>
    </w:lvl>
    <w:lvl w:ilvl="3" w:tplc="08090001" w:tentative="1">
      <w:start w:val="1"/>
      <w:numFmt w:val="bullet"/>
      <w:lvlText w:val=""/>
      <w:lvlJc w:val="left"/>
      <w:pPr>
        <w:ind w:left="3004" w:hanging="360"/>
      </w:pPr>
      <w:rPr>
        <w:rFonts w:ascii="Symbol" w:hAnsi="Symbol" w:hint="default"/>
      </w:rPr>
    </w:lvl>
    <w:lvl w:ilvl="4" w:tplc="08090003" w:tentative="1">
      <w:start w:val="1"/>
      <w:numFmt w:val="bullet"/>
      <w:lvlText w:val="o"/>
      <w:lvlJc w:val="left"/>
      <w:pPr>
        <w:ind w:left="3724" w:hanging="360"/>
      </w:pPr>
      <w:rPr>
        <w:rFonts w:ascii="Courier New" w:hAnsi="Courier New" w:cs="Courier New" w:hint="default"/>
      </w:rPr>
    </w:lvl>
    <w:lvl w:ilvl="5" w:tplc="08090005" w:tentative="1">
      <w:start w:val="1"/>
      <w:numFmt w:val="bullet"/>
      <w:lvlText w:val=""/>
      <w:lvlJc w:val="left"/>
      <w:pPr>
        <w:ind w:left="4444" w:hanging="360"/>
      </w:pPr>
      <w:rPr>
        <w:rFonts w:ascii="Wingdings" w:hAnsi="Wingdings" w:hint="default"/>
      </w:rPr>
    </w:lvl>
    <w:lvl w:ilvl="6" w:tplc="08090001" w:tentative="1">
      <w:start w:val="1"/>
      <w:numFmt w:val="bullet"/>
      <w:lvlText w:val=""/>
      <w:lvlJc w:val="left"/>
      <w:pPr>
        <w:ind w:left="5164" w:hanging="360"/>
      </w:pPr>
      <w:rPr>
        <w:rFonts w:ascii="Symbol" w:hAnsi="Symbol" w:hint="default"/>
      </w:rPr>
    </w:lvl>
    <w:lvl w:ilvl="7" w:tplc="08090003" w:tentative="1">
      <w:start w:val="1"/>
      <w:numFmt w:val="bullet"/>
      <w:lvlText w:val="o"/>
      <w:lvlJc w:val="left"/>
      <w:pPr>
        <w:ind w:left="5884" w:hanging="360"/>
      </w:pPr>
      <w:rPr>
        <w:rFonts w:ascii="Courier New" w:hAnsi="Courier New" w:cs="Courier New" w:hint="default"/>
      </w:rPr>
    </w:lvl>
    <w:lvl w:ilvl="8" w:tplc="08090005" w:tentative="1">
      <w:start w:val="1"/>
      <w:numFmt w:val="bullet"/>
      <w:lvlText w:val=""/>
      <w:lvlJc w:val="left"/>
      <w:pPr>
        <w:ind w:left="6604" w:hanging="360"/>
      </w:pPr>
      <w:rPr>
        <w:rFonts w:ascii="Wingdings" w:hAnsi="Wingdings" w:hint="default"/>
      </w:rPr>
    </w:lvl>
  </w:abstractNum>
  <w:abstractNum w:abstractNumId="21" w15:restartNumberingAfterBreak="0">
    <w:nsid w:val="50F80A97"/>
    <w:multiLevelType w:val="hybridMultilevel"/>
    <w:tmpl w:val="C6B49B34"/>
    <w:lvl w:ilvl="0" w:tplc="56DEF9C0">
      <w:start w:val="1"/>
      <w:numFmt w:val="bullet"/>
      <w:lvlText w:val="-"/>
      <w:lvlJc w:val="left"/>
      <w:pPr>
        <w:ind w:left="100" w:hanging="144"/>
      </w:pPr>
      <w:rPr>
        <w:rFonts w:ascii="Gill Sans MT" w:eastAsia="Gill Sans MT" w:hAnsi="Gill Sans MT" w:hint="default"/>
        <w:w w:val="100"/>
        <w:sz w:val="24"/>
        <w:szCs w:val="24"/>
      </w:rPr>
    </w:lvl>
    <w:lvl w:ilvl="1" w:tplc="FC003B0C">
      <w:start w:val="1"/>
      <w:numFmt w:val="bullet"/>
      <w:lvlText w:val=""/>
      <w:lvlJc w:val="left"/>
      <w:pPr>
        <w:ind w:left="840" w:hanging="360"/>
      </w:pPr>
      <w:rPr>
        <w:rFonts w:ascii="Symbol" w:eastAsia="Symbol" w:hAnsi="Symbol" w:hint="default"/>
        <w:w w:val="100"/>
      </w:rPr>
    </w:lvl>
    <w:lvl w:ilvl="2" w:tplc="A66049E2">
      <w:start w:val="1"/>
      <w:numFmt w:val="bullet"/>
      <w:lvlText w:val="•"/>
      <w:lvlJc w:val="left"/>
      <w:pPr>
        <w:ind w:left="1765" w:hanging="360"/>
      </w:pPr>
      <w:rPr>
        <w:rFonts w:hint="default"/>
      </w:rPr>
    </w:lvl>
    <w:lvl w:ilvl="3" w:tplc="D08E7878">
      <w:start w:val="1"/>
      <w:numFmt w:val="bullet"/>
      <w:lvlText w:val="•"/>
      <w:lvlJc w:val="left"/>
      <w:pPr>
        <w:ind w:left="2690" w:hanging="360"/>
      </w:pPr>
      <w:rPr>
        <w:rFonts w:hint="default"/>
      </w:rPr>
    </w:lvl>
    <w:lvl w:ilvl="4" w:tplc="05D62A90">
      <w:start w:val="1"/>
      <w:numFmt w:val="bullet"/>
      <w:lvlText w:val="•"/>
      <w:lvlJc w:val="left"/>
      <w:pPr>
        <w:ind w:left="3615" w:hanging="360"/>
      </w:pPr>
      <w:rPr>
        <w:rFonts w:hint="default"/>
      </w:rPr>
    </w:lvl>
    <w:lvl w:ilvl="5" w:tplc="32F2E26E">
      <w:start w:val="1"/>
      <w:numFmt w:val="bullet"/>
      <w:lvlText w:val="•"/>
      <w:lvlJc w:val="left"/>
      <w:pPr>
        <w:ind w:left="4540" w:hanging="360"/>
      </w:pPr>
      <w:rPr>
        <w:rFonts w:hint="default"/>
      </w:rPr>
    </w:lvl>
    <w:lvl w:ilvl="6" w:tplc="3A821BAE">
      <w:start w:val="1"/>
      <w:numFmt w:val="bullet"/>
      <w:lvlText w:val="•"/>
      <w:lvlJc w:val="left"/>
      <w:pPr>
        <w:ind w:left="5465" w:hanging="360"/>
      </w:pPr>
      <w:rPr>
        <w:rFonts w:hint="default"/>
      </w:rPr>
    </w:lvl>
    <w:lvl w:ilvl="7" w:tplc="59EAB76C">
      <w:start w:val="1"/>
      <w:numFmt w:val="bullet"/>
      <w:lvlText w:val="•"/>
      <w:lvlJc w:val="left"/>
      <w:pPr>
        <w:ind w:left="6390" w:hanging="360"/>
      </w:pPr>
      <w:rPr>
        <w:rFonts w:hint="default"/>
      </w:rPr>
    </w:lvl>
    <w:lvl w:ilvl="8" w:tplc="28824594">
      <w:start w:val="1"/>
      <w:numFmt w:val="bullet"/>
      <w:lvlText w:val="•"/>
      <w:lvlJc w:val="left"/>
      <w:pPr>
        <w:ind w:left="7316" w:hanging="360"/>
      </w:pPr>
      <w:rPr>
        <w:rFonts w:hint="default"/>
      </w:rPr>
    </w:lvl>
  </w:abstractNum>
  <w:abstractNum w:abstractNumId="22" w15:restartNumberingAfterBreak="0">
    <w:nsid w:val="526E004D"/>
    <w:multiLevelType w:val="hybridMultilevel"/>
    <w:tmpl w:val="57FC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A398A"/>
    <w:multiLevelType w:val="hybridMultilevel"/>
    <w:tmpl w:val="442E111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E982ED4"/>
    <w:multiLevelType w:val="hybridMultilevel"/>
    <w:tmpl w:val="D0305C92"/>
    <w:lvl w:ilvl="0" w:tplc="FFFFFFFF">
      <w:start w:val="1"/>
      <w:numFmt w:val="bullet"/>
      <w:pStyle w:val="BulletPoints1"/>
      <w:lvlText w:val=""/>
      <w:lvlJc w:val="left"/>
      <w:pPr>
        <w:tabs>
          <w:tab w:val="num" w:pos="283"/>
        </w:tabs>
        <w:ind w:left="283" w:hanging="283"/>
      </w:pPr>
      <w:rPr>
        <w:rFonts w:ascii="Symbol" w:hAnsi="Symbol" w:hint="default"/>
      </w:rPr>
    </w:lvl>
    <w:lvl w:ilvl="1" w:tplc="FFFFFFFF">
      <w:start w:val="1"/>
      <w:numFmt w:val="bullet"/>
      <w:lvlText w:val="o"/>
      <w:lvlJc w:val="left"/>
      <w:pPr>
        <w:tabs>
          <w:tab w:val="num" w:pos="589"/>
        </w:tabs>
        <w:ind w:left="589" w:hanging="360"/>
      </w:pPr>
      <w:rPr>
        <w:rFonts w:ascii="Courier New" w:hAnsi="Courier New" w:cs="Courier New" w:hint="default"/>
      </w:rPr>
    </w:lvl>
    <w:lvl w:ilvl="2" w:tplc="FFFFFFFF">
      <w:start w:val="1"/>
      <w:numFmt w:val="bullet"/>
      <w:lvlText w:val=""/>
      <w:lvlJc w:val="left"/>
      <w:pPr>
        <w:tabs>
          <w:tab w:val="num" w:pos="1309"/>
        </w:tabs>
        <w:ind w:left="1309" w:hanging="360"/>
      </w:pPr>
      <w:rPr>
        <w:rFonts w:ascii="Wingdings" w:hAnsi="Wingdings" w:hint="default"/>
      </w:rPr>
    </w:lvl>
    <w:lvl w:ilvl="3" w:tplc="FFFFFFFF" w:tentative="1">
      <w:start w:val="1"/>
      <w:numFmt w:val="bullet"/>
      <w:lvlText w:val=""/>
      <w:lvlJc w:val="left"/>
      <w:pPr>
        <w:tabs>
          <w:tab w:val="num" w:pos="2029"/>
        </w:tabs>
        <w:ind w:left="2029" w:hanging="360"/>
      </w:pPr>
      <w:rPr>
        <w:rFonts w:ascii="Symbol" w:hAnsi="Symbol" w:hint="default"/>
      </w:rPr>
    </w:lvl>
    <w:lvl w:ilvl="4" w:tplc="FFFFFFFF" w:tentative="1">
      <w:start w:val="1"/>
      <w:numFmt w:val="bullet"/>
      <w:lvlText w:val="o"/>
      <w:lvlJc w:val="left"/>
      <w:pPr>
        <w:tabs>
          <w:tab w:val="num" w:pos="2749"/>
        </w:tabs>
        <w:ind w:left="2749" w:hanging="360"/>
      </w:pPr>
      <w:rPr>
        <w:rFonts w:ascii="Courier New" w:hAnsi="Courier New" w:cs="Courier New" w:hint="default"/>
      </w:rPr>
    </w:lvl>
    <w:lvl w:ilvl="5" w:tplc="FFFFFFFF" w:tentative="1">
      <w:start w:val="1"/>
      <w:numFmt w:val="bullet"/>
      <w:lvlText w:val=""/>
      <w:lvlJc w:val="left"/>
      <w:pPr>
        <w:tabs>
          <w:tab w:val="num" w:pos="3469"/>
        </w:tabs>
        <w:ind w:left="3469" w:hanging="360"/>
      </w:pPr>
      <w:rPr>
        <w:rFonts w:ascii="Wingdings" w:hAnsi="Wingdings" w:hint="default"/>
      </w:rPr>
    </w:lvl>
    <w:lvl w:ilvl="6" w:tplc="FFFFFFFF" w:tentative="1">
      <w:start w:val="1"/>
      <w:numFmt w:val="bullet"/>
      <w:lvlText w:val=""/>
      <w:lvlJc w:val="left"/>
      <w:pPr>
        <w:tabs>
          <w:tab w:val="num" w:pos="4189"/>
        </w:tabs>
        <w:ind w:left="4189" w:hanging="360"/>
      </w:pPr>
      <w:rPr>
        <w:rFonts w:ascii="Symbol" w:hAnsi="Symbol" w:hint="default"/>
      </w:rPr>
    </w:lvl>
    <w:lvl w:ilvl="7" w:tplc="FFFFFFFF" w:tentative="1">
      <w:start w:val="1"/>
      <w:numFmt w:val="bullet"/>
      <w:lvlText w:val="o"/>
      <w:lvlJc w:val="left"/>
      <w:pPr>
        <w:tabs>
          <w:tab w:val="num" w:pos="4909"/>
        </w:tabs>
        <w:ind w:left="4909" w:hanging="360"/>
      </w:pPr>
      <w:rPr>
        <w:rFonts w:ascii="Courier New" w:hAnsi="Courier New" w:cs="Courier New" w:hint="default"/>
      </w:rPr>
    </w:lvl>
    <w:lvl w:ilvl="8" w:tplc="FFFFFFFF" w:tentative="1">
      <w:start w:val="1"/>
      <w:numFmt w:val="bullet"/>
      <w:lvlText w:val=""/>
      <w:lvlJc w:val="left"/>
      <w:pPr>
        <w:tabs>
          <w:tab w:val="num" w:pos="5629"/>
        </w:tabs>
        <w:ind w:left="5629" w:hanging="360"/>
      </w:pPr>
      <w:rPr>
        <w:rFonts w:ascii="Wingdings" w:hAnsi="Wingdings" w:hint="default"/>
      </w:rPr>
    </w:lvl>
  </w:abstractNum>
  <w:abstractNum w:abstractNumId="25" w15:restartNumberingAfterBreak="0">
    <w:nsid w:val="628962AB"/>
    <w:multiLevelType w:val="hybridMultilevel"/>
    <w:tmpl w:val="80DE6A74"/>
    <w:lvl w:ilvl="0" w:tplc="DCE0F88A">
      <w:numFmt w:val="bullet"/>
      <w:lvlText w:val=""/>
      <w:lvlJc w:val="left"/>
      <w:pPr>
        <w:ind w:left="492" w:hanging="360"/>
      </w:pPr>
      <w:rPr>
        <w:rFonts w:ascii="Symbol" w:eastAsiaTheme="minorHAnsi" w:hAnsi="Symbol" w:cs="Gill Sans MT" w:hint="default"/>
      </w:rPr>
    </w:lvl>
    <w:lvl w:ilvl="1" w:tplc="08090003">
      <w:start w:val="1"/>
      <w:numFmt w:val="bullet"/>
      <w:lvlText w:val="o"/>
      <w:lvlJc w:val="left"/>
      <w:pPr>
        <w:ind w:left="1212" w:hanging="360"/>
      </w:pPr>
      <w:rPr>
        <w:rFonts w:ascii="Courier New" w:hAnsi="Courier New" w:cs="Courier New" w:hint="default"/>
      </w:rPr>
    </w:lvl>
    <w:lvl w:ilvl="2" w:tplc="08090005">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26" w15:restartNumberingAfterBreak="0">
    <w:nsid w:val="63F57E0F"/>
    <w:multiLevelType w:val="hybridMultilevel"/>
    <w:tmpl w:val="35765516"/>
    <w:lvl w:ilvl="0" w:tplc="8FD0B164">
      <w:numFmt w:val="bullet"/>
      <w:lvlText w:val="ü"/>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1E78EB"/>
    <w:multiLevelType w:val="hybridMultilevel"/>
    <w:tmpl w:val="413E3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9A436E"/>
    <w:multiLevelType w:val="hybridMultilevel"/>
    <w:tmpl w:val="157C7A9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69830845"/>
    <w:multiLevelType w:val="multilevel"/>
    <w:tmpl w:val="556EB7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167568"/>
    <w:multiLevelType w:val="hybridMultilevel"/>
    <w:tmpl w:val="E67E0D0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31" w15:restartNumberingAfterBreak="0">
    <w:nsid w:val="757C7822"/>
    <w:multiLevelType w:val="hybridMultilevel"/>
    <w:tmpl w:val="EDB01D08"/>
    <w:lvl w:ilvl="0" w:tplc="80DE6C54">
      <w:numFmt w:val="bullet"/>
      <w:lvlText w:val=""/>
      <w:lvlJc w:val="left"/>
      <w:pPr>
        <w:ind w:left="456"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881C4F"/>
    <w:multiLevelType w:val="hybridMultilevel"/>
    <w:tmpl w:val="D5A6F34C"/>
    <w:lvl w:ilvl="0" w:tplc="3C284B3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6375E3"/>
    <w:multiLevelType w:val="hybridMultilevel"/>
    <w:tmpl w:val="9CD65D62"/>
    <w:lvl w:ilvl="0" w:tplc="56DEF9C0">
      <w:start w:val="1"/>
      <w:numFmt w:val="bullet"/>
      <w:lvlText w:val="-"/>
      <w:lvlJc w:val="left"/>
      <w:pPr>
        <w:ind w:left="100" w:hanging="144"/>
      </w:pPr>
      <w:rPr>
        <w:rFonts w:ascii="Gill Sans MT" w:eastAsia="Gill Sans MT" w:hAnsi="Gill Sans MT"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A00589"/>
    <w:multiLevelType w:val="hybridMultilevel"/>
    <w:tmpl w:val="277AB89E"/>
    <w:lvl w:ilvl="0" w:tplc="8FD0B164">
      <w:numFmt w:val="bullet"/>
      <w:lvlText w:val="ü"/>
      <w:lvlJc w:val="left"/>
      <w:pPr>
        <w:ind w:left="852"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D300F2"/>
    <w:multiLevelType w:val="multilevel"/>
    <w:tmpl w:val="209206D2"/>
    <w:lvl w:ilvl="0">
      <w:start w:val="1"/>
      <w:numFmt w:val="decimal"/>
      <w:lvlText w:val="%1"/>
      <w:lvlJc w:val="left"/>
      <w:pPr>
        <w:ind w:left="432" w:hanging="432"/>
      </w:pPr>
      <w:rPr>
        <w:sz w:val="36"/>
        <w:szCs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0"/>
  </w:num>
  <w:num w:numId="3">
    <w:abstractNumId w:val="31"/>
  </w:num>
  <w:num w:numId="4">
    <w:abstractNumId w:val="24"/>
  </w:num>
  <w:num w:numId="5">
    <w:abstractNumId w:val="2"/>
  </w:num>
  <w:num w:numId="6">
    <w:abstractNumId w:val="29"/>
  </w:num>
  <w:num w:numId="7">
    <w:abstractNumId w:val="35"/>
  </w:num>
  <w:num w:numId="8">
    <w:abstractNumId w:val="3"/>
  </w:num>
  <w:num w:numId="9">
    <w:abstractNumId w:val="11"/>
  </w:num>
  <w:num w:numId="10">
    <w:abstractNumId w:val="22"/>
  </w:num>
  <w:num w:numId="11">
    <w:abstractNumId w:val="15"/>
  </w:num>
  <w:num w:numId="12">
    <w:abstractNumId w:val="25"/>
  </w:num>
  <w:num w:numId="13">
    <w:abstractNumId w:val="4"/>
  </w:num>
  <w:num w:numId="14">
    <w:abstractNumId w:val="5"/>
  </w:num>
  <w:num w:numId="15">
    <w:abstractNumId w:val="21"/>
  </w:num>
  <w:num w:numId="16">
    <w:abstractNumId w:val="28"/>
  </w:num>
  <w:num w:numId="17">
    <w:abstractNumId w:val="19"/>
  </w:num>
  <w:num w:numId="18">
    <w:abstractNumId w:val="14"/>
  </w:num>
  <w:num w:numId="19">
    <w:abstractNumId w:val="33"/>
  </w:num>
  <w:num w:numId="20">
    <w:abstractNumId w:val="27"/>
  </w:num>
  <w:num w:numId="21">
    <w:abstractNumId w:val="32"/>
  </w:num>
  <w:num w:numId="22">
    <w:abstractNumId w:val="7"/>
  </w:num>
  <w:num w:numId="23">
    <w:abstractNumId w:val="23"/>
  </w:num>
  <w:num w:numId="24">
    <w:abstractNumId w:val="20"/>
  </w:num>
  <w:num w:numId="25">
    <w:abstractNumId w:val="26"/>
  </w:num>
  <w:num w:numId="26">
    <w:abstractNumId w:val="6"/>
  </w:num>
  <w:num w:numId="27">
    <w:abstractNumId w:val="0"/>
  </w:num>
  <w:num w:numId="28">
    <w:abstractNumId w:val="8"/>
  </w:num>
  <w:num w:numId="29">
    <w:abstractNumId w:val="34"/>
  </w:num>
  <w:num w:numId="30">
    <w:abstractNumId w:val="1"/>
  </w:num>
  <w:num w:numId="31">
    <w:abstractNumId w:val="16"/>
  </w:num>
  <w:num w:numId="32">
    <w:abstractNumId w:val="30"/>
  </w:num>
  <w:num w:numId="33">
    <w:abstractNumId w:val="9"/>
  </w:num>
  <w:num w:numId="34">
    <w:abstractNumId w:val="12"/>
  </w:num>
  <w:num w:numId="35">
    <w:abstractNumId w:val="17"/>
  </w:num>
  <w:num w:numId="3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34"/>
    <w:rsid w:val="00000366"/>
    <w:rsid w:val="000021B2"/>
    <w:rsid w:val="0000495E"/>
    <w:rsid w:val="00005789"/>
    <w:rsid w:val="00015CD2"/>
    <w:rsid w:val="0001698C"/>
    <w:rsid w:val="000217B8"/>
    <w:rsid w:val="00024B06"/>
    <w:rsid w:val="00033B10"/>
    <w:rsid w:val="00033CEC"/>
    <w:rsid w:val="00037F02"/>
    <w:rsid w:val="00044F8A"/>
    <w:rsid w:val="00050945"/>
    <w:rsid w:val="00050CAB"/>
    <w:rsid w:val="00051547"/>
    <w:rsid w:val="00053056"/>
    <w:rsid w:val="00063F15"/>
    <w:rsid w:val="000657EF"/>
    <w:rsid w:val="0007332B"/>
    <w:rsid w:val="0007367E"/>
    <w:rsid w:val="00073C25"/>
    <w:rsid w:val="0008743D"/>
    <w:rsid w:val="00087589"/>
    <w:rsid w:val="00091DA6"/>
    <w:rsid w:val="00096202"/>
    <w:rsid w:val="00096E61"/>
    <w:rsid w:val="00097FF8"/>
    <w:rsid w:val="000A3104"/>
    <w:rsid w:val="000A390A"/>
    <w:rsid w:val="000B0088"/>
    <w:rsid w:val="000C2791"/>
    <w:rsid w:val="000C515C"/>
    <w:rsid w:val="000C6F57"/>
    <w:rsid w:val="000D1C97"/>
    <w:rsid w:val="000D49B3"/>
    <w:rsid w:val="000D6CC1"/>
    <w:rsid w:val="000E06E9"/>
    <w:rsid w:val="000E274D"/>
    <w:rsid w:val="000E4D11"/>
    <w:rsid w:val="000E6209"/>
    <w:rsid w:val="000F5F19"/>
    <w:rsid w:val="000F681D"/>
    <w:rsid w:val="000F7003"/>
    <w:rsid w:val="000F7F6C"/>
    <w:rsid w:val="00102F8B"/>
    <w:rsid w:val="001038DC"/>
    <w:rsid w:val="001174A9"/>
    <w:rsid w:val="00117E00"/>
    <w:rsid w:val="0012148E"/>
    <w:rsid w:val="001274E0"/>
    <w:rsid w:val="00131687"/>
    <w:rsid w:val="00132533"/>
    <w:rsid w:val="00135448"/>
    <w:rsid w:val="0013612D"/>
    <w:rsid w:val="00137B18"/>
    <w:rsid w:val="001403AA"/>
    <w:rsid w:val="00145442"/>
    <w:rsid w:val="001463BC"/>
    <w:rsid w:val="00154669"/>
    <w:rsid w:val="00155F68"/>
    <w:rsid w:val="001605E1"/>
    <w:rsid w:val="00164702"/>
    <w:rsid w:val="00171D4A"/>
    <w:rsid w:val="0017444A"/>
    <w:rsid w:val="0017689C"/>
    <w:rsid w:val="00177563"/>
    <w:rsid w:val="001904C5"/>
    <w:rsid w:val="0019476F"/>
    <w:rsid w:val="00195758"/>
    <w:rsid w:val="00195E89"/>
    <w:rsid w:val="001B0184"/>
    <w:rsid w:val="001B0D25"/>
    <w:rsid w:val="001B62A7"/>
    <w:rsid w:val="001C6EA8"/>
    <w:rsid w:val="001E32A7"/>
    <w:rsid w:val="001E4D87"/>
    <w:rsid w:val="001F0E41"/>
    <w:rsid w:val="001F13FA"/>
    <w:rsid w:val="001F21FC"/>
    <w:rsid w:val="001F655E"/>
    <w:rsid w:val="00203C88"/>
    <w:rsid w:val="00207D82"/>
    <w:rsid w:val="00215A73"/>
    <w:rsid w:val="00222146"/>
    <w:rsid w:val="00225111"/>
    <w:rsid w:val="00226764"/>
    <w:rsid w:val="00231A99"/>
    <w:rsid w:val="00231B8E"/>
    <w:rsid w:val="002408F5"/>
    <w:rsid w:val="00240C08"/>
    <w:rsid w:val="00244AD3"/>
    <w:rsid w:val="00247F7C"/>
    <w:rsid w:val="002503FC"/>
    <w:rsid w:val="0025071C"/>
    <w:rsid w:val="00253FAB"/>
    <w:rsid w:val="00255915"/>
    <w:rsid w:val="00256A5C"/>
    <w:rsid w:val="00256D30"/>
    <w:rsid w:val="0025722A"/>
    <w:rsid w:val="002661E3"/>
    <w:rsid w:val="0027136F"/>
    <w:rsid w:val="00276891"/>
    <w:rsid w:val="002779AB"/>
    <w:rsid w:val="00281559"/>
    <w:rsid w:val="00281890"/>
    <w:rsid w:val="002818E1"/>
    <w:rsid w:val="00286756"/>
    <w:rsid w:val="00290097"/>
    <w:rsid w:val="00297F13"/>
    <w:rsid w:val="002B2357"/>
    <w:rsid w:val="002B45E3"/>
    <w:rsid w:val="002B4C53"/>
    <w:rsid w:val="002B7D11"/>
    <w:rsid w:val="002C37F7"/>
    <w:rsid w:val="002D6925"/>
    <w:rsid w:val="002E15C1"/>
    <w:rsid w:val="002E5354"/>
    <w:rsid w:val="002F104E"/>
    <w:rsid w:val="002F3222"/>
    <w:rsid w:val="00301E34"/>
    <w:rsid w:val="0030723D"/>
    <w:rsid w:val="00311CDE"/>
    <w:rsid w:val="00315507"/>
    <w:rsid w:val="003219E0"/>
    <w:rsid w:val="00322029"/>
    <w:rsid w:val="003262A7"/>
    <w:rsid w:val="00330BC7"/>
    <w:rsid w:val="003349D1"/>
    <w:rsid w:val="00337799"/>
    <w:rsid w:val="00337A19"/>
    <w:rsid w:val="0034137D"/>
    <w:rsid w:val="00341862"/>
    <w:rsid w:val="0034477E"/>
    <w:rsid w:val="00356AF9"/>
    <w:rsid w:val="00360429"/>
    <w:rsid w:val="003615FE"/>
    <w:rsid w:val="003661BD"/>
    <w:rsid w:val="00366412"/>
    <w:rsid w:val="00366956"/>
    <w:rsid w:val="00372AF1"/>
    <w:rsid w:val="00375DC7"/>
    <w:rsid w:val="00376E63"/>
    <w:rsid w:val="0038246F"/>
    <w:rsid w:val="00385F25"/>
    <w:rsid w:val="003879CD"/>
    <w:rsid w:val="00390F45"/>
    <w:rsid w:val="00392031"/>
    <w:rsid w:val="0039436D"/>
    <w:rsid w:val="00395CA0"/>
    <w:rsid w:val="003A098C"/>
    <w:rsid w:val="003A4F2E"/>
    <w:rsid w:val="003B023E"/>
    <w:rsid w:val="003D3224"/>
    <w:rsid w:val="003E0326"/>
    <w:rsid w:val="003E2243"/>
    <w:rsid w:val="003F3CA3"/>
    <w:rsid w:val="003F71E6"/>
    <w:rsid w:val="00400667"/>
    <w:rsid w:val="00403890"/>
    <w:rsid w:val="00421E03"/>
    <w:rsid w:val="00424B90"/>
    <w:rsid w:val="00424E86"/>
    <w:rsid w:val="00427B73"/>
    <w:rsid w:val="00432C10"/>
    <w:rsid w:val="00445DFD"/>
    <w:rsid w:val="0044615C"/>
    <w:rsid w:val="00450A19"/>
    <w:rsid w:val="004571E7"/>
    <w:rsid w:val="004635A0"/>
    <w:rsid w:val="00463FF9"/>
    <w:rsid w:val="00465FD7"/>
    <w:rsid w:val="00477A48"/>
    <w:rsid w:val="00487569"/>
    <w:rsid w:val="00490032"/>
    <w:rsid w:val="00492F47"/>
    <w:rsid w:val="00494B8C"/>
    <w:rsid w:val="004B25B9"/>
    <w:rsid w:val="004B73B8"/>
    <w:rsid w:val="004C477F"/>
    <w:rsid w:val="004C673C"/>
    <w:rsid w:val="004C6B0C"/>
    <w:rsid w:val="004E502F"/>
    <w:rsid w:val="004F0C17"/>
    <w:rsid w:val="004F481A"/>
    <w:rsid w:val="00505709"/>
    <w:rsid w:val="00506052"/>
    <w:rsid w:val="00507103"/>
    <w:rsid w:val="00512012"/>
    <w:rsid w:val="00514410"/>
    <w:rsid w:val="00521940"/>
    <w:rsid w:val="00525449"/>
    <w:rsid w:val="00526ACE"/>
    <w:rsid w:val="005305E2"/>
    <w:rsid w:val="005368E1"/>
    <w:rsid w:val="005411E4"/>
    <w:rsid w:val="00544724"/>
    <w:rsid w:val="00546881"/>
    <w:rsid w:val="005475A7"/>
    <w:rsid w:val="0055586E"/>
    <w:rsid w:val="005620DB"/>
    <w:rsid w:val="005645CB"/>
    <w:rsid w:val="005773C0"/>
    <w:rsid w:val="00577B8B"/>
    <w:rsid w:val="00583626"/>
    <w:rsid w:val="005853BF"/>
    <w:rsid w:val="00596CCA"/>
    <w:rsid w:val="00597F1B"/>
    <w:rsid w:val="005A3A81"/>
    <w:rsid w:val="005A4CD8"/>
    <w:rsid w:val="005A755B"/>
    <w:rsid w:val="005C0738"/>
    <w:rsid w:val="005C07CE"/>
    <w:rsid w:val="005C185F"/>
    <w:rsid w:val="005C21E4"/>
    <w:rsid w:val="005C7D5F"/>
    <w:rsid w:val="005D03B3"/>
    <w:rsid w:val="005D7A03"/>
    <w:rsid w:val="005E30E6"/>
    <w:rsid w:val="005E3F90"/>
    <w:rsid w:val="005E7544"/>
    <w:rsid w:val="005E79A0"/>
    <w:rsid w:val="005F25F1"/>
    <w:rsid w:val="005F5A63"/>
    <w:rsid w:val="005F5F94"/>
    <w:rsid w:val="00602868"/>
    <w:rsid w:val="00607AF6"/>
    <w:rsid w:val="00621875"/>
    <w:rsid w:val="006239CB"/>
    <w:rsid w:val="00626589"/>
    <w:rsid w:val="00632AFF"/>
    <w:rsid w:val="00634B33"/>
    <w:rsid w:val="00640E0A"/>
    <w:rsid w:val="0064442D"/>
    <w:rsid w:val="006452D2"/>
    <w:rsid w:val="00645633"/>
    <w:rsid w:val="006470C3"/>
    <w:rsid w:val="00650DF7"/>
    <w:rsid w:val="00654E17"/>
    <w:rsid w:val="00655257"/>
    <w:rsid w:val="00655615"/>
    <w:rsid w:val="00655AE0"/>
    <w:rsid w:val="00660F33"/>
    <w:rsid w:val="00664D7B"/>
    <w:rsid w:val="00665D76"/>
    <w:rsid w:val="00666E2E"/>
    <w:rsid w:val="00671C82"/>
    <w:rsid w:val="006727A9"/>
    <w:rsid w:val="00672CA6"/>
    <w:rsid w:val="006739B6"/>
    <w:rsid w:val="006741BB"/>
    <w:rsid w:val="00674CF7"/>
    <w:rsid w:val="00677AA9"/>
    <w:rsid w:val="00680A3A"/>
    <w:rsid w:val="00685CE5"/>
    <w:rsid w:val="006869AA"/>
    <w:rsid w:val="0069375E"/>
    <w:rsid w:val="00694C24"/>
    <w:rsid w:val="006B07DF"/>
    <w:rsid w:val="006B1919"/>
    <w:rsid w:val="006B3F9F"/>
    <w:rsid w:val="006B6598"/>
    <w:rsid w:val="006B6680"/>
    <w:rsid w:val="006C06C9"/>
    <w:rsid w:val="006C11A4"/>
    <w:rsid w:val="006D055A"/>
    <w:rsid w:val="006E01C8"/>
    <w:rsid w:val="006E0964"/>
    <w:rsid w:val="006E6BAD"/>
    <w:rsid w:val="006E73BB"/>
    <w:rsid w:val="006F3A62"/>
    <w:rsid w:val="006F58EB"/>
    <w:rsid w:val="006F61AC"/>
    <w:rsid w:val="00700D1F"/>
    <w:rsid w:val="00701C27"/>
    <w:rsid w:val="00704CDA"/>
    <w:rsid w:val="007062E6"/>
    <w:rsid w:val="007104F5"/>
    <w:rsid w:val="00711A69"/>
    <w:rsid w:val="007135A4"/>
    <w:rsid w:val="0072780C"/>
    <w:rsid w:val="00730589"/>
    <w:rsid w:val="00737E3E"/>
    <w:rsid w:val="00752CC9"/>
    <w:rsid w:val="0076556B"/>
    <w:rsid w:val="0077413C"/>
    <w:rsid w:val="00774FC3"/>
    <w:rsid w:val="00775DD9"/>
    <w:rsid w:val="00781BA4"/>
    <w:rsid w:val="00783793"/>
    <w:rsid w:val="007945BC"/>
    <w:rsid w:val="00795AA1"/>
    <w:rsid w:val="007C01A4"/>
    <w:rsid w:val="007C1CEB"/>
    <w:rsid w:val="007C3284"/>
    <w:rsid w:val="007C3CAB"/>
    <w:rsid w:val="007C7152"/>
    <w:rsid w:val="007D1912"/>
    <w:rsid w:val="007E09C1"/>
    <w:rsid w:val="007E476F"/>
    <w:rsid w:val="007E6CA9"/>
    <w:rsid w:val="007F29F5"/>
    <w:rsid w:val="007F67E5"/>
    <w:rsid w:val="008037E4"/>
    <w:rsid w:val="008073E7"/>
    <w:rsid w:val="00811BDA"/>
    <w:rsid w:val="0081730A"/>
    <w:rsid w:val="00820D6B"/>
    <w:rsid w:val="00823B2A"/>
    <w:rsid w:val="00824007"/>
    <w:rsid w:val="00827C74"/>
    <w:rsid w:val="00831389"/>
    <w:rsid w:val="00831684"/>
    <w:rsid w:val="00844D8F"/>
    <w:rsid w:val="008529EF"/>
    <w:rsid w:val="008553F6"/>
    <w:rsid w:val="00864266"/>
    <w:rsid w:val="00864684"/>
    <w:rsid w:val="00866287"/>
    <w:rsid w:val="00871E69"/>
    <w:rsid w:val="00872D36"/>
    <w:rsid w:val="00881F57"/>
    <w:rsid w:val="008826F9"/>
    <w:rsid w:val="00887A59"/>
    <w:rsid w:val="008933EF"/>
    <w:rsid w:val="00896D6A"/>
    <w:rsid w:val="008A3439"/>
    <w:rsid w:val="008A64B9"/>
    <w:rsid w:val="008A6D94"/>
    <w:rsid w:val="008B3096"/>
    <w:rsid w:val="008B3D9B"/>
    <w:rsid w:val="008C18A5"/>
    <w:rsid w:val="008C1D2C"/>
    <w:rsid w:val="008C6196"/>
    <w:rsid w:val="008C7182"/>
    <w:rsid w:val="008E351D"/>
    <w:rsid w:val="008F2405"/>
    <w:rsid w:val="008F528C"/>
    <w:rsid w:val="00900C4D"/>
    <w:rsid w:val="00901C74"/>
    <w:rsid w:val="00902556"/>
    <w:rsid w:val="00913CF4"/>
    <w:rsid w:val="00923803"/>
    <w:rsid w:val="0092436B"/>
    <w:rsid w:val="00927144"/>
    <w:rsid w:val="00933572"/>
    <w:rsid w:val="009344BE"/>
    <w:rsid w:val="00934DDF"/>
    <w:rsid w:val="009411C3"/>
    <w:rsid w:val="00942936"/>
    <w:rsid w:val="00942960"/>
    <w:rsid w:val="00946ECD"/>
    <w:rsid w:val="0095415E"/>
    <w:rsid w:val="009600B2"/>
    <w:rsid w:val="00963B58"/>
    <w:rsid w:val="00966A53"/>
    <w:rsid w:val="00973D42"/>
    <w:rsid w:val="009744CB"/>
    <w:rsid w:val="00983E48"/>
    <w:rsid w:val="009971F3"/>
    <w:rsid w:val="009A0C6B"/>
    <w:rsid w:val="009B167B"/>
    <w:rsid w:val="009B2231"/>
    <w:rsid w:val="009B2EDE"/>
    <w:rsid w:val="009B6D3B"/>
    <w:rsid w:val="009C0AE7"/>
    <w:rsid w:val="009C2668"/>
    <w:rsid w:val="009D55BE"/>
    <w:rsid w:val="009E1BF9"/>
    <w:rsid w:val="009F59E8"/>
    <w:rsid w:val="00A11237"/>
    <w:rsid w:val="00A156FC"/>
    <w:rsid w:val="00A15931"/>
    <w:rsid w:val="00A174A8"/>
    <w:rsid w:val="00A2169B"/>
    <w:rsid w:val="00A24D7D"/>
    <w:rsid w:val="00A254E9"/>
    <w:rsid w:val="00A27A90"/>
    <w:rsid w:val="00A324E3"/>
    <w:rsid w:val="00A33EF5"/>
    <w:rsid w:val="00A4108E"/>
    <w:rsid w:val="00A42715"/>
    <w:rsid w:val="00A553F9"/>
    <w:rsid w:val="00A55F24"/>
    <w:rsid w:val="00A66693"/>
    <w:rsid w:val="00A66817"/>
    <w:rsid w:val="00A679A2"/>
    <w:rsid w:val="00A813FA"/>
    <w:rsid w:val="00A856BB"/>
    <w:rsid w:val="00A865A2"/>
    <w:rsid w:val="00A9165F"/>
    <w:rsid w:val="00A91E32"/>
    <w:rsid w:val="00A956F7"/>
    <w:rsid w:val="00A96C75"/>
    <w:rsid w:val="00AA103B"/>
    <w:rsid w:val="00AA5E26"/>
    <w:rsid w:val="00AA6218"/>
    <w:rsid w:val="00AB0877"/>
    <w:rsid w:val="00AB4C16"/>
    <w:rsid w:val="00AD7FA0"/>
    <w:rsid w:val="00AE02A9"/>
    <w:rsid w:val="00AE13BF"/>
    <w:rsid w:val="00AE1D57"/>
    <w:rsid w:val="00AF12EE"/>
    <w:rsid w:val="00AF597A"/>
    <w:rsid w:val="00B03F74"/>
    <w:rsid w:val="00B10953"/>
    <w:rsid w:val="00B23F45"/>
    <w:rsid w:val="00B273B4"/>
    <w:rsid w:val="00B304B5"/>
    <w:rsid w:val="00B31105"/>
    <w:rsid w:val="00B31EE5"/>
    <w:rsid w:val="00B35A4F"/>
    <w:rsid w:val="00B35C0F"/>
    <w:rsid w:val="00B370D1"/>
    <w:rsid w:val="00B447C3"/>
    <w:rsid w:val="00B47887"/>
    <w:rsid w:val="00B57699"/>
    <w:rsid w:val="00B607DF"/>
    <w:rsid w:val="00B6171B"/>
    <w:rsid w:val="00B62F1C"/>
    <w:rsid w:val="00B704A4"/>
    <w:rsid w:val="00B77D0D"/>
    <w:rsid w:val="00B8354E"/>
    <w:rsid w:val="00B9576F"/>
    <w:rsid w:val="00B97677"/>
    <w:rsid w:val="00BA3F20"/>
    <w:rsid w:val="00BB1BEE"/>
    <w:rsid w:val="00BB1F08"/>
    <w:rsid w:val="00BB2D18"/>
    <w:rsid w:val="00BB3B78"/>
    <w:rsid w:val="00BC3EB4"/>
    <w:rsid w:val="00BD6284"/>
    <w:rsid w:val="00BD764C"/>
    <w:rsid w:val="00BE5F06"/>
    <w:rsid w:val="00BE77D7"/>
    <w:rsid w:val="00BF14FC"/>
    <w:rsid w:val="00BF19C0"/>
    <w:rsid w:val="00BF48A0"/>
    <w:rsid w:val="00BF5828"/>
    <w:rsid w:val="00BF5925"/>
    <w:rsid w:val="00C0126C"/>
    <w:rsid w:val="00C021A5"/>
    <w:rsid w:val="00C02CD2"/>
    <w:rsid w:val="00C13E53"/>
    <w:rsid w:val="00C1424C"/>
    <w:rsid w:val="00C15AC1"/>
    <w:rsid w:val="00C15E91"/>
    <w:rsid w:val="00C17A24"/>
    <w:rsid w:val="00C22760"/>
    <w:rsid w:val="00C24DC8"/>
    <w:rsid w:val="00C272D7"/>
    <w:rsid w:val="00C322DC"/>
    <w:rsid w:val="00C32F0F"/>
    <w:rsid w:val="00C36ED5"/>
    <w:rsid w:val="00C37E5D"/>
    <w:rsid w:val="00C43893"/>
    <w:rsid w:val="00C4400F"/>
    <w:rsid w:val="00C44ADB"/>
    <w:rsid w:val="00C45466"/>
    <w:rsid w:val="00C5116B"/>
    <w:rsid w:val="00C54594"/>
    <w:rsid w:val="00C55071"/>
    <w:rsid w:val="00C57634"/>
    <w:rsid w:val="00C60678"/>
    <w:rsid w:val="00C60790"/>
    <w:rsid w:val="00C7305D"/>
    <w:rsid w:val="00C81AC5"/>
    <w:rsid w:val="00C84011"/>
    <w:rsid w:val="00C863BE"/>
    <w:rsid w:val="00C909DA"/>
    <w:rsid w:val="00C919BD"/>
    <w:rsid w:val="00C96368"/>
    <w:rsid w:val="00C97C73"/>
    <w:rsid w:val="00CA750E"/>
    <w:rsid w:val="00CB2844"/>
    <w:rsid w:val="00CB38CF"/>
    <w:rsid w:val="00CB3DEB"/>
    <w:rsid w:val="00CB6058"/>
    <w:rsid w:val="00CB79CA"/>
    <w:rsid w:val="00CC375C"/>
    <w:rsid w:val="00CC3CC9"/>
    <w:rsid w:val="00CC43A4"/>
    <w:rsid w:val="00CC60DD"/>
    <w:rsid w:val="00CC655D"/>
    <w:rsid w:val="00CD0133"/>
    <w:rsid w:val="00CD5D76"/>
    <w:rsid w:val="00CD7B00"/>
    <w:rsid w:val="00CD7F43"/>
    <w:rsid w:val="00CE05BD"/>
    <w:rsid w:val="00CE0DC0"/>
    <w:rsid w:val="00CE2E14"/>
    <w:rsid w:val="00CE4673"/>
    <w:rsid w:val="00CF0C7C"/>
    <w:rsid w:val="00CF12B8"/>
    <w:rsid w:val="00CF134D"/>
    <w:rsid w:val="00CF1FF3"/>
    <w:rsid w:val="00CF73ED"/>
    <w:rsid w:val="00CF7ED3"/>
    <w:rsid w:val="00D0120B"/>
    <w:rsid w:val="00D01A0F"/>
    <w:rsid w:val="00D03287"/>
    <w:rsid w:val="00D0538A"/>
    <w:rsid w:val="00D0751A"/>
    <w:rsid w:val="00D07BA4"/>
    <w:rsid w:val="00D211E0"/>
    <w:rsid w:val="00D239D3"/>
    <w:rsid w:val="00D23ED3"/>
    <w:rsid w:val="00D27DB7"/>
    <w:rsid w:val="00D3364B"/>
    <w:rsid w:val="00D3605D"/>
    <w:rsid w:val="00D37D77"/>
    <w:rsid w:val="00D4302B"/>
    <w:rsid w:val="00D43246"/>
    <w:rsid w:val="00D435D8"/>
    <w:rsid w:val="00D46066"/>
    <w:rsid w:val="00D46BF8"/>
    <w:rsid w:val="00D479E0"/>
    <w:rsid w:val="00D50F3F"/>
    <w:rsid w:val="00D52BAE"/>
    <w:rsid w:val="00D563A0"/>
    <w:rsid w:val="00D6503A"/>
    <w:rsid w:val="00D70055"/>
    <w:rsid w:val="00D74029"/>
    <w:rsid w:val="00D754DF"/>
    <w:rsid w:val="00D81AF7"/>
    <w:rsid w:val="00D83578"/>
    <w:rsid w:val="00D83C02"/>
    <w:rsid w:val="00D8700D"/>
    <w:rsid w:val="00D90E8F"/>
    <w:rsid w:val="00D9659B"/>
    <w:rsid w:val="00D979AD"/>
    <w:rsid w:val="00DB097A"/>
    <w:rsid w:val="00DB67ED"/>
    <w:rsid w:val="00DB73A8"/>
    <w:rsid w:val="00DB786E"/>
    <w:rsid w:val="00DC2B8A"/>
    <w:rsid w:val="00DC4314"/>
    <w:rsid w:val="00DC6CBA"/>
    <w:rsid w:val="00DC7A51"/>
    <w:rsid w:val="00DC7C01"/>
    <w:rsid w:val="00DD3829"/>
    <w:rsid w:val="00DD4C3E"/>
    <w:rsid w:val="00DD549F"/>
    <w:rsid w:val="00DD786A"/>
    <w:rsid w:val="00DE154D"/>
    <w:rsid w:val="00DE2A84"/>
    <w:rsid w:val="00DE5135"/>
    <w:rsid w:val="00DE663B"/>
    <w:rsid w:val="00DF3176"/>
    <w:rsid w:val="00DF5557"/>
    <w:rsid w:val="00DF7F64"/>
    <w:rsid w:val="00DF7F78"/>
    <w:rsid w:val="00E002C6"/>
    <w:rsid w:val="00E00841"/>
    <w:rsid w:val="00E050F4"/>
    <w:rsid w:val="00E07FF2"/>
    <w:rsid w:val="00E11194"/>
    <w:rsid w:val="00E16E6B"/>
    <w:rsid w:val="00E25F27"/>
    <w:rsid w:val="00E32EA6"/>
    <w:rsid w:val="00E50FC8"/>
    <w:rsid w:val="00E57665"/>
    <w:rsid w:val="00E63E7E"/>
    <w:rsid w:val="00E64B25"/>
    <w:rsid w:val="00E665AC"/>
    <w:rsid w:val="00E76442"/>
    <w:rsid w:val="00E86DB0"/>
    <w:rsid w:val="00E90064"/>
    <w:rsid w:val="00E92F4D"/>
    <w:rsid w:val="00E94EF9"/>
    <w:rsid w:val="00E95581"/>
    <w:rsid w:val="00E97E40"/>
    <w:rsid w:val="00EA1A1E"/>
    <w:rsid w:val="00EA6142"/>
    <w:rsid w:val="00EA731C"/>
    <w:rsid w:val="00EB4975"/>
    <w:rsid w:val="00EC1916"/>
    <w:rsid w:val="00EC3E25"/>
    <w:rsid w:val="00EC4721"/>
    <w:rsid w:val="00EE0274"/>
    <w:rsid w:val="00EF0615"/>
    <w:rsid w:val="00EF18EE"/>
    <w:rsid w:val="00EF592D"/>
    <w:rsid w:val="00F01BB2"/>
    <w:rsid w:val="00F0440B"/>
    <w:rsid w:val="00F047B4"/>
    <w:rsid w:val="00F04A17"/>
    <w:rsid w:val="00F05208"/>
    <w:rsid w:val="00F052A7"/>
    <w:rsid w:val="00F07E5E"/>
    <w:rsid w:val="00F12E5C"/>
    <w:rsid w:val="00F17949"/>
    <w:rsid w:val="00F20C80"/>
    <w:rsid w:val="00F21DEF"/>
    <w:rsid w:val="00F224AE"/>
    <w:rsid w:val="00F25A8F"/>
    <w:rsid w:val="00F27DF8"/>
    <w:rsid w:val="00F32DF5"/>
    <w:rsid w:val="00F44D85"/>
    <w:rsid w:val="00F44EDA"/>
    <w:rsid w:val="00F45CDE"/>
    <w:rsid w:val="00F466DE"/>
    <w:rsid w:val="00F47835"/>
    <w:rsid w:val="00F50387"/>
    <w:rsid w:val="00F7371D"/>
    <w:rsid w:val="00F77434"/>
    <w:rsid w:val="00F93472"/>
    <w:rsid w:val="00F9529B"/>
    <w:rsid w:val="00FA13B6"/>
    <w:rsid w:val="00FB2662"/>
    <w:rsid w:val="00FB36E9"/>
    <w:rsid w:val="00FB6C83"/>
    <w:rsid w:val="00FC0AE2"/>
    <w:rsid w:val="00FC0F44"/>
    <w:rsid w:val="00FC2690"/>
    <w:rsid w:val="00FC55A4"/>
    <w:rsid w:val="00FC6861"/>
    <w:rsid w:val="00FD4101"/>
    <w:rsid w:val="00FD5513"/>
    <w:rsid w:val="00FD6A7D"/>
    <w:rsid w:val="00FD744A"/>
    <w:rsid w:val="00FF1A3A"/>
    <w:rsid w:val="00FF32E7"/>
    <w:rsid w:val="00FF33E8"/>
    <w:rsid w:val="00FF39E8"/>
    <w:rsid w:val="00FF4A30"/>
    <w:rsid w:val="00FF67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B759"/>
  <w15:docId w15:val="{062694ED-AC25-4035-96D6-7D7EB0C2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434"/>
  </w:style>
  <w:style w:type="paragraph" w:styleId="Heading1">
    <w:name w:val="heading 1"/>
    <w:basedOn w:val="Normal"/>
    <w:link w:val="Heading1Char"/>
    <w:uiPriority w:val="9"/>
    <w:qFormat/>
    <w:rsid w:val="00E97E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E06E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A916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27B7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A9165F"/>
    <w:pPr>
      <w:spacing w:before="100" w:beforeAutospacing="1" w:after="225" w:line="240" w:lineRule="auto"/>
      <w:ind w:left="1008" w:hanging="1008"/>
      <w:outlineLvl w:val="4"/>
    </w:pPr>
    <w:rPr>
      <w:rFonts w:ascii="Museo Sans" w:eastAsia="Times New Roman" w:hAnsi="Museo Sans" w:cs="Arial"/>
      <w:color w:val="111111"/>
      <w:sz w:val="24"/>
      <w:szCs w:val="24"/>
      <w:lang w:eastAsia="en-GB"/>
    </w:rPr>
  </w:style>
  <w:style w:type="paragraph" w:styleId="Heading6">
    <w:name w:val="heading 6"/>
    <w:basedOn w:val="Normal"/>
    <w:next w:val="Normal"/>
    <w:link w:val="Heading6Char"/>
    <w:uiPriority w:val="9"/>
    <w:semiHidden/>
    <w:unhideWhenUsed/>
    <w:qFormat/>
    <w:rsid w:val="00A9165F"/>
    <w:pPr>
      <w:keepNext/>
      <w:keepLines/>
      <w:spacing w:before="40" w:after="0"/>
      <w:ind w:left="1152" w:hanging="1152"/>
      <w:outlineLvl w:val="5"/>
    </w:pPr>
    <w:rPr>
      <w:rFonts w:asciiTheme="majorHAnsi" w:eastAsiaTheme="majorEastAsia" w:hAnsiTheme="majorHAnsi" w:cstheme="majorBidi"/>
      <w:color w:val="243F60" w:themeColor="accent1" w:themeShade="7F"/>
      <w:sz w:val="24"/>
    </w:rPr>
  </w:style>
  <w:style w:type="paragraph" w:styleId="Heading7">
    <w:name w:val="heading 7"/>
    <w:basedOn w:val="Normal"/>
    <w:next w:val="Normal"/>
    <w:link w:val="Heading7Char"/>
    <w:uiPriority w:val="9"/>
    <w:semiHidden/>
    <w:unhideWhenUsed/>
    <w:qFormat/>
    <w:rsid w:val="00A9165F"/>
    <w:pPr>
      <w:keepNext/>
      <w:keepLines/>
      <w:spacing w:before="40" w:after="0"/>
      <w:ind w:left="1296" w:hanging="1296"/>
      <w:outlineLvl w:val="6"/>
    </w:pPr>
    <w:rPr>
      <w:rFonts w:asciiTheme="majorHAnsi" w:eastAsiaTheme="majorEastAsia" w:hAnsiTheme="majorHAnsi" w:cstheme="majorBidi"/>
      <w:i/>
      <w:iCs/>
      <w:color w:val="243F60" w:themeColor="accent1" w:themeShade="7F"/>
      <w:sz w:val="24"/>
    </w:rPr>
  </w:style>
  <w:style w:type="paragraph" w:styleId="Heading8">
    <w:name w:val="heading 8"/>
    <w:basedOn w:val="Normal"/>
    <w:next w:val="Normal"/>
    <w:link w:val="Heading8Char"/>
    <w:uiPriority w:val="9"/>
    <w:semiHidden/>
    <w:unhideWhenUsed/>
    <w:qFormat/>
    <w:rsid w:val="00A9165F"/>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165F"/>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E4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E06E9"/>
    <w:rPr>
      <w:rFonts w:ascii="Times New Roman" w:eastAsia="Times New Roman" w:hAnsi="Times New Roman" w:cs="Times New Roman"/>
      <w:b/>
      <w:bCs/>
      <w:sz w:val="36"/>
      <w:szCs w:val="36"/>
      <w:lang w:eastAsia="en-GB"/>
    </w:rPr>
  </w:style>
  <w:style w:type="character" w:styleId="Hyperlink">
    <w:name w:val="Hyperlink"/>
    <w:uiPriority w:val="99"/>
    <w:unhideWhenUsed/>
    <w:rsid w:val="00F77434"/>
    <w:rPr>
      <w:color w:val="0000FF"/>
      <w:u w:val="single"/>
    </w:rPr>
  </w:style>
  <w:style w:type="paragraph" w:styleId="ListParagraph">
    <w:name w:val="List Paragraph"/>
    <w:basedOn w:val="Normal"/>
    <w:uiPriority w:val="34"/>
    <w:qFormat/>
    <w:rsid w:val="00F77434"/>
    <w:pPr>
      <w:ind w:left="720"/>
      <w:contextualSpacing/>
    </w:pPr>
  </w:style>
  <w:style w:type="paragraph" w:styleId="FootnoteText">
    <w:name w:val="footnote text"/>
    <w:aliases w:val="single space"/>
    <w:basedOn w:val="Normal"/>
    <w:link w:val="FootnoteTextChar"/>
    <w:uiPriority w:val="99"/>
    <w:unhideWhenUsed/>
    <w:rsid w:val="00F77434"/>
    <w:pPr>
      <w:spacing w:after="0" w:line="240" w:lineRule="auto"/>
    </w:pPr>
    <w:rPr>
      <w:sz w:val="20"/>
      <w:szCs w:val="20"/>
    </w:rPr>
  </w:style>
  <w:style w:type="character" w:customStyle="1" w:styleId="FootnoteTextChar">
    <w:name w:val="Footnote Text Char"/>
    <w:aliases w:val="single space Char"/>
    <w:basedOn w:val="DefaultParagraphFont"/>
    <w:link w:val="FootnoteText"/>
    <w:uiPriority w:val="99"/>
    <w:rsid w:val="00F77434"/>
    <w:rPr>
      <w:sz w:val="20"/>
      <w:szCs w:val="20"/>
    </w:rPr>
  </w:style>
  <w:style w:type="character" w:styleId="FootnoteReference">
    <w:name w:val="footnote reference"/>
    <w:aliases w:val="number"/>
    <w:basedOn w:val="DefaultParagraphFont"/>
    <w:uiPriority w:val="99"/>
    <w:unhideWhenUsed/>
    <w:rsid w:val="00F77434"/>
    <w:rPr>
      <w:vertAlign w:val="superscript"/>
    </w:rPr>
  </w:style>
  <w:style w:type="paragraph" w:styleId="BalloonText">
    <w:name w:val="Balloon Text"/>
    <w:basedOn w:val="Normal"/>
    <w:link w:val="BalloonTextChar"/>
    <w:uiPriority w:val="99"/>
    <w:semiHidden/>
    <w:unhideWhenUsed/>
    <w:rsid w:val="000C2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791"/>
    <w:rPr>
      <w:rFonts w:ascii="Tahoma" w:hAnsi="Tahoma" w:cs="Tahoma"/>
      <w:sz w:val="16"/>
      <w:szCs w:val="16"/>
    </w:rPr>
  </w:style>
  <w:style w:type="paragraph" w:styleId="NormalWeb">
    <w:name w:val="Normal (Web)"/>
    <w:basedOn w:val="Normal"/>
    <w:uiPriority w:val="99"/>
    <w:unhideWhenUsed/>
    <w:rsid w:val="000E06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E16E6B"/>
  </w:style>
  <w:style w:type="character" w:customStyle="1" w:styleId="mw-editsection1">
    <w:name w:val="mw-editsection1"/>
    <w:basedOn w:val="DefaultParagraphFont"/>
    <w:rsid w:val="00E16E6B"/>
  </w:style>
  <w:style w:type="character" w:customStyle="1" w:styleId="mw-editsection-bracket">
    <w:name w:val="mw-editsection-bracket"/>
    <w:basedOn w:val="DefaultParagraphFont"/>
    <w:rsid w:val="00E16E6B"/>
  </w:style>
  <w:style w:type="character" w:styleId="FollowedHyperlink">
    <w:name w:val="FollowedHyperlink"/>
    <w:basedOn w:val="DefaultParagraphFont"/>
    <w:uiPriority w:val="99"/>
    <w:semiHidden/>
    <w:unhideWhenUsed/>
    <w:rsid w:val="005C07CE"/>
    <w:rPr>
      <w:color w:val="800080" w:themeColor="followedHyperlink"/>
      <w:u w:val="single"/>
    </w:rPr>
  </w:style>
  <w:style w:type="character" w:customStyle="1" w:styleId="definition">
    <w:name w:val="definition"/>
    <w:basedOn w:val="DefaultParagraphFont"/>
    <w:rsid w:val="00AB4C16"/>
  </w:style>
  <w:style w:type="character" w:customStyle="1" w:styleId="punctuation">
    <w:name w:val="punctuation"/>
    <w:basedOn w:val="DefaultParagraphFont"/>
    <w:rsid w:val="00AB4C16"/>
  </w:style>
  <w:style w:type="character" w:customStyle="1" w:styleId="def-number">
    <w:name w:val="def-number"/>
    <w:basedOn w:val="DefaultParagraphFont"/>
    <w:rsid w:val="00AB4C16"/>
  </w:style>
  <w:style w:type="character" w:customStyle="1" w:styleId="dbox-example">
    <w:name w:val="dbox-example"/>
    <w:basedOn w:val="DefaultParagraphFont"/>
    <w:rsid w:val="00AB4C16"/>
  </w:style>
  <w:style w:type="character" w:customStyle="1" w:styleId="dbox-italic">
    <w:name w:val="dbox-italic"/>
    <w:basedOn w:val="DefaultParagraphFont"/>
    <w:rsid w:val="00AB4C16"/>
  </w:style>
  <w:style w:type="character" w:customStyle="1" w:styleId="toctoggle">
    <w:name w:val="toctoggle"/>
    <w:basedOn w:val="DefaultParagraphFont"/>
    <w:rsid w:val="00F17949"/>
  </w:style>
  <w:style w:type="character" w:customStyle="1" w:styleId="tocnumber3">
    <w:name w:val="tocnumber3"/>
    <w:basedOn w:val="DefaultParagraphFont"/>
    <w:rsid w:val="00F17949"/>
  </w:style>
  <w:style w:type="character" w:customStyle="1" w:styleId="toctext2">
    <w:name w:val="toctext2"/>
    <w:basedOn w:val="DefaultParagraphFont"/>
    <w:rsid w:val="00F17949"/>
  </w:style>
  <w:style w:type="character" w:styleId="Strong">
    <w:name w:val="Strong"/>
    <w:basedOn w:val="DefaultParagraphFont"/>
    <w:uiPriority w:val="22"/>
    <w:qFormat/>
    <w:rsid w:val="00F17949"/>
    <w:rPr>
      <w:b/>
      <w:bCs/>
    </w:rPr>
  </w:style>
  <w:style w:type="character" w:customStyle="1" w:styleId="mw-redirectedfrom">
    <w:name w:val="mw-redirectedfrom"/>
    <w:basedOn w:val="DefaultParagraphFont"/>
    <w:rsid w:val="00F17949"/>
  </w:style>
  <w:style w:type="paragraph" w:styleId="Header">
    <w:name w:val="header"/>
    <w:basedOn w:val="Normal"/>
    <w:link w:val="HeaderChar"/>
    <w:uiPriority w:val="99"/>
    <w:unhideWhenUsed/>
    <w:rsid w:val="00E97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E40"/>
  </w:style>
  <w:style w:type="paragraph" w:styleId="Footer">
    <w:name w:val="footer"/>
    <w:basedOn w:val="Normal"/>
    <w:link w:val="FooterChar"/>
    <w:uiPriority w:val="99"/>
    <w:unhideWhenUsed/>
    <w:rsid w:val="00E97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E40"/>
  </w:style>
  <w:style w:type="character" w:customStyle="1" w:styleId="apple-converted-space">
    <w:name w:val="apple-converted-space"/>
    <w:basedOn w:val="DefaultParagraphFont"/>
    <w:rsid w:val="00E97E40"/>
  </w:style>
  <w:style w:type="character" w:customStyle="1" w:styleId="citation">
    <w:name w:val="citation"/>
    <w:basedOn w:val="DefaultParagraphFont"/>
    <w:rsid w:val="00E97E40"/>
  </w:style>
  <w:style w:type="character" w:customStyle="1" w:styleId="mw-cite-backlink">
    <w:name w:val="mw-cite-backlink"/>
    <w:basedOn w:val="DefaultParagraphFont"/>
    <w:rsid w:val="00E97E40"/>
  </w:style>
  <w:style w:type="character" w:customStyle="1" w:styleId="reference-accessdate">
    <w:name w:val="reference-accessdate"/>
    <w:basedOn w:val="DefaultParagraphFont"/>
    <w:rsid w:val="00E97E40"/>
  </w:style>
  <w:style w:type="character" w:customStyle="1" w:styleId="FootnoteCharacters">
    <w:name w:val="Footnote Characters"/>
    <w:rsid w:val="00E97E40"/>
    <w:rPr>
      <w:vertAlign w:val="superscript"/>
    </w:rPr>
  </w:style>
  <w:style w:type="character" w:customStyle="1" w:styleId="WW-FootnoteCharacters">
    <w:name w:val="WW-Footnote Characters"/>
    <w:basedOn w:val="DefaultParagraphFont"/>
    <w:rsid w:val="00E97E40"/>
    <w:rPr>
      <w:vertAlign w:val="superscript"/>
    </w:rPr>
  </w:style>
  <w:style w:type="character" w:customStyle="1" w:styleId="CommentTextChar">
    <w:name w:val="Comment Text Char"/>
    <w:basedOn w:val="DefaultParagraphFont"/>
    <w:link w:val="CommentText"/>
    <w:uiPriority w:val="99"/>
    <w:rsid w:val="00E97E40"/>
    <w:rPr>
      <w:sz w:val="20"/>
      <w:szCs w:val="20"/>
    </w:rPr>
  </w:style>
  <w:style w:type="paragraph" w:styleId="CommentText">
    <w:name w:val="annotation text"/>
    <w:basedOn w:val="Normal"/>
    <w:link w:val="CommentTextChar"/>
    <w:uiPriority w:val="99"/>
    <w:unhideWhenUsed/>
    <w:rsid w:val="00E97E40"/>
    <w:pPr>
      <w:spacing w:line="240" w:lineRule="auto"/>
    </w:pPr>
    <w:rPr>
      <w:sz w:val="20"/>
      <w:szCs w:val="20"/>
    </w:rPr>
  </w:style>
  <w:style w:type="character" w:customStyle="1" w:styleId="CommentSubjectChar">
    <w:name w:val="Comment Subject Char"/>
    <w:basedOn w:val="CommentTextChar"/>
    <w:link w:val="CommentSubject"/>
    <w:uiPriority w:val="99"/>
    <w:semiHidden/>
    <w:rsid w:val="00E97E40"/>
    <w:rPr>
      <w:b/>
      <w:bCs/>
      <w:sz w:val="20"/>
      <w:szCs w:val="20"/>
    </w:rPr>
  </w:style>
  <w:style w:type="paragraph" w:styleId="CommentSubject">
    <w:name w:val="annotation subject"/>
    <w:basedOn w:val="CommentText"/>
    <w:next w:val="CommentText"/>
    <w:link w:val="CommentSubjectChar"/>
    <w:uiPriority w:val="99"/>
    <w:semiHidden/>
    <w:unhideWhenUsed/>
    <w:rsid w:val="00E97E40"/>
    <w:rPr>
      <w:b/>
      <w:bCs/>
    </w:rPr>
  </w:style>
  <w:style w:type="character" w:customStyle="1" w:styleId="tocnumber2">
    <w:name w:val="tocnumber2"/>
    <w:basedOn w:val="DefaultParagraphFont"/>
    <w:rsid w:val="00E97E40"/>
  </w:style>
  <w:style w:type="character" w:customStyle="1" w:styleId="toctext">
    <w:name w:val="toctext"/>
    <w:basedOn w:val="DefaultParagraphFont"/>
    <w:rsid w:val="00E97E40"/>
  </w:style>
  <w:style w:type="table" w:styleId="TableGrid">
    <w:name w:val="Table Grid"/>
    <w:basedOn w:val="TableNormal"/>
    <w:uiPriority w:val="39"/>
    <w:rsid w:val="00CF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71F3"/>
    <w:rPr>
      <w:sz w:val="16"/>
      <w:szCs w:val="16"/>
    </w:rPr>
  </w:style>
  <w:style w:type="paragraph" w:customStyle="1" w:styleId="Default">
    <w:name w:val="Default"/>
    <w:rsid w:val="00432C10"/>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427B73"/>
    <w:rPr>
      <w:rFonts w:asciiTheme="majorHAnsi" w:eastAsiaTheme="majorEastAsia" w:hAnsiTheme="majorHAnsi" w:cstheme="majorBidi"/>
      <w:i/>
      <w:iCs/>
      <w:color w:val="365F91" w:themeColor="accent1" w:themeShade="BF"/>
    </w:rPr>
  </w:style>
  <w:style w:type="character" w:customStyle="1" w:styleId="maintitle">
    <w:name w:val="maintitle"/>
    <w:basedOn w:val="DefaultParagraphFont"/>
    <w:rsid w:val="00427B73"/>
  </w:style>
  <w:style w:type="paragraph" w:customStyle="1" w:styleId="copyright">
    <w:name w:val="copyright"/>
    <w:basedOn w:val="Normal"/>
    <w:rsid w:val="00427B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category">
    <w:name w:val="articlecategory"/>
    <w:basedOn w:val="Normal"/>
    <w:rsid w:val="00427B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details">
    <w:name w:val="articledetails"/>
    <w:basedOn w:val="Normal"/>
    <w:rsid w:val="00427B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ffiliationnumber">
    <w:name w:val="affiliationnumber"/>
    <w:basedOn w:val="DefaultParagraphFont"/>
    <w:rsid w:val="00427B73"/>
  </w:style>
  <w:style w:type="paragraph" w:styleId="z-TopofForm">
    <w:name w:val="HTML Top of Form"/>
    <w:basedOn w:val="Normal"/>
    <w:next w:val="Normal"/>
    <w:link w:val="z-TopofFormChar"/>
    <w:hidden/>
    <w:uiPriority w:val="99"/>
    <w:semiHidden/>
    <w:unhideWhenUsed/>
    <w:rsid w:val="00427B7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27B7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27B7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27B73"/>
    <w:rPr>
      <w:rFonts w:ascii="Arial" w:eastAsia="Times New Roman" w:hAnsi="Arial" w:cs="Arial"/>
      <w:vanish/>
      <w:sz w:val="16"/>
      <w:szCs w:val="16"/>
      <w:lang w:eastAsia="en-GB"/>
    </w:rPr>
  </w:style>
  <w:style w:type="character" w:customStyle="1" w:styleId="addthisseparator2">
    <w:name w:val="addthis_separator2"/>
    <w:basedOn w:val="DefaultParagraphFont"/>
    <w:rsid w:val="00427B73"/>
  </w:style>
  <w:style w:type="character" w:customStyle="1" w:styleId="A5">
    <w:name w:val="A5"/>
    <w:uiPriority w:val="99"/>
    <w:rsid w:val="001174A9"/>
    <w:rPr>
      <w:rFonts w:cs="Adobe Garamond Pro"/>
      <w:color w:val="211D1E"/>
      <w:sz w:val="16"/>
      <w:szCs w:val="16"/>
    </w:rPr>
  </w:style>
  <w:style w:type="character" w:customStyle="1" w:styleId="cit">
    <w:name w:val="cit"/>
    <w:basedOn w:val="DefaultParagraphFont"/>
    <w:rsid w:val="008B3096"/>
  </w:style>
  <w:style w:type="character" w:customStyle="1" w:styleId="fm-vol-iss-date">
    <w:name w:val="fm-vol-iss-date"/>
    <w:basedOn w:val="DefaultParagraphFont"/>
    <w:rsid w:val="008B3096"/>
  </w:style>
  <w:style w:type="character" w:customStyle="1" w:styleId="doi1">
    <w:name w:val="doi1"/>
    <w:basedOn w:val="DefaultParagraphFont"/>
    <w:rsid w:val="008B3096"/>
  </w:style>
  <w:style w:type="character" w:customStyle="1" w:styleId="fm-citation-ids-label">
    <w:name w:val="fm-citation-ids-label"/>
    <w:basedOn w:val="DefaultParagraphFont"/>
    <w:rsid w:val="008B3096"/>
  </w:style>
  <w:style w:type="character" w:customStyle="1" w:styleId="email-label">
    <w:name w:val="email-label"/>
    <w:basedOn w:val="DefaultParagraphFont"/>
    <w:rsid w:val="008B3096"/>
  </w:style>
  <w:style w:type="paragraph" w:customStyle="1" w:styleId="p">
    <w:name w:val="p"/>
    <w:basedOn w:val="Normal"/>
    <w:rsid w:val="008B30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27C74"/>
    <w:rPr>
      <w:i/>
      <w:iCs/>
    </w:rPr>
  </w:style>
  <w:style w:type="paragraph" w:customStyle="1" w:styleId="small">
    <w:name w:val="small"/>
    <w:basedOn w:val="Normal"/>
    <w:rsid w:val="00827C74"/>
    <w:pPr>
      <w:spacing w:before="100" w:beforeAutospacing="1" w:after="240" w:line="240" w:lineRule="auto"/>
    </w:pPr>
    <w:rPr>
      <w:rFonts w:ascii="Times New Roman" w:eastAsia="Times New Roman" w:hAnsi="Times New Roman" w:cs="Times New Roman"/>
      <w:sz w:val="21"/>
      <w:szCs w:val="21"/>
      <w:lang w:eastAsia="en-GB"/>
    </w:rPr>
  </w:style>
  <w:style w:type="paragraph" w:customStyle="1" w:styleId="mb-0">
    <w:name w:val="mb-0"/>
    <w:basedOn w:val="Normal"/>
    <w:rsid w:val="00827C74"/>
    <w:pPr>
      <w:spacing w:before="100" w:beforeAutospacing="1" w:after="0" w:line="240" w:lineRule="auto"/>
    </w:pPr>
    <w:rPr>
      <w:rFonts w:ascii="Times New Roman" w:eastAsia="Times New Roman" w:hAnsi="Times New Roman" w:cs="Times New Roman"/>
      <w:sz w:val="24"/>
      <w:szCs w:val="24"/>
      <w:lang w:eastAsia="en-GB"/>
    </w:rPr>
  </w:style>
  <w:style w:type="paragraph" w:customStyle="1" w:styleId="mb-05">
    <w:name w:val="mb-05"/>
    <w:basedOn w:val="Normal"/>
    <w:rsid w:val="00827C74"/>
    <w:pPr>
      <w:spacing w:before="100" w:beforeAutospacing="1" w:after="120" w:line="240" w:lineRule="auto"/>
    </w:pPr>
    <w:rPr>
      <w:rFonts w:ascii="Times New Roman" w:eastAsia="Times New Roman" w:hAnsi="Times New Roman" w:cs="Times New Roman"/>
      <w:sz w:val="24"/>
      <w:szCs w:val="24"/>
      <w:lang w:eastAsia="en-GB"/>
    </w:rPr>
  </w:style>
  <w:style w:type="character" w:customStyle="1" w:styleId="nowrap1">
    <w:name w:val="nowrap1"/>
    <w:basedOn w:val="DefaultParagraphFont"/>
    <w:rsid w:val="00827C74"/>
  </w:style>
  <w:style w:type="character" w:customStyle="1" w:styleId="wd-jnl-art-pub-date">
    <w:name w:val="wd-jnl-art-pub-date"/>
    <w:basedOn w:val="DefaultParagraphFont"/>
    <w:rsid w:val="00827C74"/>
  </w:style>
  <w:style w:type="character" w:customStyle="1" w:styleId="wd-jnl-art-copyright">
    <w:name w:val="wd-jnl-art-copyright"/>
    <w:basedOn w:val="DefaultParagraphFont"/>
    <w:rsid w:val="00827C74"/>
  </w:style>
  <w:style w:type="character" w:customStyle="1" w:styleId="wd-jnl-art-breadcrumb-title">
    <w:name w:val="wd-jnl-art-breadcrumb-title"/>
    <w:basedOn w:val="DefaultParagraphFont"/>
    <w:rsid w:val="00827C74"/>
  </w:style>
  <w:style w:type="character" w:customStyle="1" w:styleId="wd-jnl-art-breadcrumb-vol">
    <w:name w:val="wd-jnl-art-breadcrumb-vol"/>
    <w:basedOn w:val="DefaultParagraphFont"/>
    <w:rsid w:val="00827C74"/>
  </w:style>
  <w:style w:type="character" w:customStyle="1" w:styleId="wd-jnl-art-breadcrumb-issue">
    <w:name w:val="wd-jnl-art-breadcrumb-issue"/>
    <w:basedOn w:val="DefaultParagraphFont"/>
    <w:rsid w:val="00827C74"/>
  </w:style>
  <w:style w:type="paragraph" w:customStyle="1" w:styleId="wd-jnl-art-total-dwnlds">
    <w:name w:val="wd-jnl-art-total-dwnlds"/>
    <w:basedOn w:val="Normal"/>
    <w:rsid w:val="00827C74"/>
    <w:pPr>
      <w:spacing w:before="100" w:beforeAutospacing="1" w:after="240" w:line="240" w:lineRule="auto"/>
    </w:pPr>
    <w:rPr>
      <w:rFonts w:ascii="Times New Roman" w:eastAsia="Times New Roman" w:hAnsi="Times New Roman" w:cs="Times New Roman"/>
      <w:sz w:val="24"/>
      <w:szCs w:val="24"/>
      <w:lang w:eastAsia="en-GB"/>
    </w:rPr>
  </w:style>
  <w:style w:type="paragraph" w:customStyle="1" w:styleId="wd-jnl-art-cited-no">
    <w:name w:val="wd-jnl-art-cited-no"/>
    <w:basedOn w:val="Normal"/>
    <w:rsid w:val="00827C74"/>
    <w:pPr>
      <w:spacing w:before="100" w:beforeAutospacing="1" w:after="240" w:line="240" w:lineRule="auto"/>
    </w:pPr>
    <w:rPr>
      <w:rFonts w:ascii="Times New Roman" w:eastAsia="Times New Roman" w:hAnsi="Times New Roman" w:cs="Times New Roman"/>
      <w:sz w:val="24"/>
      <w:szCs w:val="24"/>
      <w:lang w:eastAsia="en-GB"/>
    </w:rPr>
  </w:style>
  <w:style w:type="character" w:customStyle="1" w:styleId="btn-multi-block2">
    <w:name w:val="btn-multi-block2"/>
    <w:basedOn w:val="DefaultParagraphFont"/>
    <w:rsid w:val="00827C74"/>
  </w:style>
  <w:style w:type="character" w:customStyle="1" w:styleId="reveal-trigger-label">
    <w:name w:val="reveal-trigger-label"/>
    <w:basedOn w:val="DefaultParagraphFont"/>
    <w:rsid w:val="00827C74"/>
  </w:style>
  <w:style w:type="character" w:customStyle="1" w:styleId="hide1">
    <w:name w:val="hide1"/>
    <w:basedOn w:val="DefaultParagraphFont"/>
    <w:rsid w:val="00827C74"/>
    <w:rPr>
      <w:vanish/>
      <w:webHidden w:val="0"/>
      <w:specVanish w:val="0"/>
    </w:rPr>
  </w:style>
  <w:style w:type="paragraph" w:customStyle="1" w:styleId="print-hide">
    <w:name w:val="print-hide"/>
    <w:basedOn w:val="Normal"/>
    <w:rsid w:val="00827C74"/>
    <w:pPr>
      <w:spacing w:before="100" w:beforeAutospacing="1" w:after="240" w:line="240" w:lineRule="auto"/>
    </w:pPr>
    <w:rPr>
      <w:rFonts w:ascii="Times New Roman" w:eastAsia="Times New Roman" w:hAnsi="Times New Roman" w:cs="Times New Roman"/>
      <w:sz w:val="24"/>
      <w:szCs w:val="24"/>
      <w:lang w:eastAsia="en-GB"/>
    </w:rPr>
  </w:style>
  <w:style w:type="paragraph" w:customStyle="1" w:styleId="wd-jnl-rss">
    <w:name w:val="wd-jnl-rss"/>
    <w:basedOn w:val="Normal"/>
    <w:rsid w:val="00827C74"/>
    <w:pPr>
      <w:spacing w:before="100" w:beforeAutospacing="1" w:after="240" w:line="240" w:lineRule="auto"/>
    </w:pPr>
    <w:rPr>
      <w:rFonts w:ascii="Times New Roman" w:eastAsia="Times New Roman" w:hAnsi="Times New Roman" w:cs="Times New Roman"/>
      <w:sz w:val="24"/>
      <w:szCs w:val="24"/>
      <w:lang w:eastAsia="en-GB"/>
    </w:rPr>
  </w:style>
  <w:style w:type="paragraph" w:customStyle="1" w:styleId="wd-jnl-email-alert">
    <w:name w:val="wd-jnl-email-alert"/>
    <w:basedOn w:val="Normal"/>
    <w:rsid w:val="00827C74"/>
    <w:pPr>
      <w:spacing w:before="100" w:beforeAutospacing="1" w:after="240"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A9165F"/>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A9165F"/>
    <w:rPr>
      <w:rFonts w:ascii="Museo Sans" w:eastAsia="Times New Roman" w:hAnsi="Museo Sans" w:cs="Arial"/>
      <w:color w:val="111111"/>
      <w:sz w:val="24"/>
      <w:szCs w:val="24"/>
      <w:lang w:eastAsia="en-GB"/>
    </w:rPr>
  </w:style>
  <w:style w:type="character" w:customStyle="1" w:styleId="Heading6Char">
    <w:name w:val="Heading 6 Char"/>
    <w:basedOn w:val="DefaultParagraphFont"/>
    <w:link w:val="Heading6"/>
    <w:uiPriority w:val="9"/>
    <w:semiHidden/>
    <w:rsid w:val="00A9165F"/>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A9165F"/>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A916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165F"/>
    <w:rPr>
      <w:rFonts w:asciiTheme="majorHAnsi" w:eastAsiaTheme="majorEastAsia" w:hAnsiTheme="majorHAnsi" w:cstheme="majorBidi"/>
      <w:i/>
      <w:iCs/>
      <w:color w:val="272727" w:themeColor="text1" w:themeTint="D8"/>
      <w:sz w:val="21"/>
      <w:szCs w:val="21"/>
    </w:rPr>
  </w:style>
  <w:style w:type="character" w:customStyle="1" w:styleId="blog-info-head">
    <w:name w:val="blog-info-head"/>
    <w:basedOn w:val="DefaultParagraphFont"/>
    <w:rsid w:val="00A9165F"/>
  </w:style>
  <w:style w:type="paragraph" w:customStyle="1" w:styleId="OJA-form-field">
    <w:name w:val="OJA-form-field"/>
    <w:basedOn w:val="Normal"/>
    <w:uiPriority w:val="99"/>
    <w:rsid w:val="00A9165F"/>
    <w:pPr>
      <w:spacing w:before="100" w:after="100" w:line="240" w:lineRule="auto"/>
    </w:pPr>
    <w:rPr>
      <w:rFonts w:ascii="Arial" w:eastAsia="Times New Roman" w:hAnsi="Arial" w:cs="Arial"/>
      <w:noProof/>
      <w:sz w:val="24"/>
      <w:szCs w:val="20"/>
    </w:rPr>
  </w:style>
  <w:style w:type="paragraph" w:styleId="PlainText">
    <w:name w:val="Plain Text"/>
    <w:basedOn w:val="Normal"/>
    <w:link w:val="PlainTextChar"/>
    <w:uiPriority w:val="99"/>
    <w:rsid w:val="00A9165F"/>
    <w:pPr>
      <w:spacing w:after="0" w:line="240" w:lineRule="auto"/>
    </w:pPr>
    <w:rPr>
      <w:rFonts w:ascii="Arial" w:eastAsia="Calibri" w:hAnsi="Arial" w:cs="Times New Roman"/>
      <w:sz w:val="20"/>
      <w:szCs w:val="21"/>
    </w:rPr>
  </w:style>
  <w:style w:type="character" w:customStyle="1" w:styleId="PlainTextChar">
    <w:name w:val="Plain Text Char"/>
    <w:basedOn w:val="DefaultParagraphFont"/>
    <w:link w:val="PlainText"/>
    <w:uiPriority w:val="99"/>
    <w:rsid w:val="00A9165F"/>
    <w:rPr>
      <w:rFonts w:ascii="Arial" w:eastAsia="Calibri" w:hAnsi="Arial" w:cs="Times New Roman"/>
      <w:sz w:val="20"/>
      <w:szCs w:val="21"/>
    </w:rPr>
  </w:style>
  <w:style w:type="paragraph" w:styleId="HTMLPreformatted">
    <w:name w:val="HTML Preformatted"/>
    <w:basedOn w:val="Normal"/>
    <w:link w:val="HTMLPreformattedChar"/>
    <w:uiPriority w:val="99"/>
    <w:semiHidden/>
    <w:unhideWhenUsed/>
    <w:rsid w:val="00A91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9165F"/>
    <w:rPr>
      <w:rFonts w:ascii="Courier New" w:eastAsia="Times New Roman" w:hAnsi="Courier New" w:cs="Courier New"/>
      <w:sz w:val="20"/>
      <w:szCs w:val="20"/>
      <w:lang w:eastAsia="en-GB"/>
    </w:rPr>
  </w:style>
  <w:style w:type="paragraph" w:customStyle="1" w:styleId="ve-init-mw-desktoparticletarget-loading-overlay">
    <w:name w:val="ve-init-mw-desktoparticletarget-loading-overlay"/>
    <w:basedOn w:val="Normal"/>
    <w:rsid w:val="00A9165F"/>
    <w:pPr>
      <w:spacing w:after="100" w:afterAutospacing="1" w:line="240" w:lineRule="auto"/>
    </w:pPr>
    <w:rPr>
      <w:rFonts w:ascii="Times New Roman" w:eastAsia="Times New Roman" w:hAnsi="Times New Roman" w:cs="Times New Roman"/>
      <w:sz w:val="24"/>
      <w:szCs w:val="24"/>
      <w:lang w:eastAsia="en-GB"/>
    </w:rPr>
  </w:style>
  <w:style w:type="paragraph" w:customStyle="1" w:styleId="ve-init-mw-desktoparticletarget-progress">
    <w:name w:val="ve-init-mw-desktoparticletarget-progress"/>
    <w:basedOn w:val="Normal"/>
    <w:rsid w:val="00A9165F"/>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lang w:eastAsia="en-GB"/>
    </w:rPr>
  </w:style>
  <w:style w:type="paragraph" w:customStyle="1" w:styleId="ve-init-mw-desktoparticletarget-progress-bar">
    <w:name w:val="ve-init-mw-desktoparticletarget-progress-bar"/>
    <w:basedOn w:val="Normal"/>
    <w:rsid w:val="00A9165F"/>
    <w:pPr>
      <w:shd w:val="clear" w:color="auto" w:fill="347B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editsection">
    <w:name w:val="mw-editsection"/>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editsection-divider">
    <w:name w:val="mw-editsection-divider"/>
    <w:basedOn w:val="Normal"/>
    <w:rsid w:val="00A9165F"/>
    <w:pPr>
      <w:spacing w:before="100" w:beforeAutospacing="1" w:after="100" w:afterAutospacing="1" w:line="240" w:lineRule="auto"/>
    </w:pPr>
    <w:rPr>
      <w:rFonts w:ascii="Times New Roman" w:eastAsia="Times New Roman" w:hAnsi="Times New Roman" w:cs="Times New Roman"/>
      <w:color w:val="555555"/>
      <w:sz w:val="24"/>
      <w:szCs w:val="24"/>
      <w:lang w:eastAsia="en-GB"/>
    </w:rPr>
  </w:style>
  <w:style w:type="paragraph" w:customStyle="1" w:styleId="settings-title">
    <w:name w:val="settings-title"/>
    <w:basedOn w:val="Normal"/>
    <w:rsid w:val="00A9165F"/>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settings-text">
    <w:name w:val="settings-text"/>
    <w:basedOn w:val="Normal"/>
    <w:rsid w:val="00A9165F"/>
    <w:pPr>
      <w:spacing w:before="100" w:beforeAutospacing="1" w:after="100" w:afterAutospacing="1" w:line="240" w:lineRule="auto"/>
    </w:pPr>
    <w:rPr>
      <w:rFonts w:ascii="Times New Roman" w:eastAsia="Times New Roman" w:hAnsi="Times New Roman" w:cs="Times New Roman"/>
      <w:color w:val="555555"/>
      <w:sz w:val="18"/>
      <w:szCs w:val="18"/>
      <w:lang w:eastAsia="en-GB"/>
    </w:rPr>
  </w:style>
  <w:style w:type="paragraph" w:customStyle="1" w:styleId="ext-quick-survey-panel">
    <w:name w:val="ext-quick-survey-panel"/>
    <w:basedOn w:val="Normal"/>
    <w:rsid w:val="00A9165F"/>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xt-qs-loader-bar">
    <w:name w:val="ext-qs-loader-bar"/>
    <w:basedOn w:val="Normal"/>
    <w:rsid w:val="00A9165F"/>
    <w:pPr>
      <w:shd w:val="clear" w:color="auto" w:fill="EEEEEE"/>
      <w:spacing w:before="100" w:beforeAutospacing="1" w:after="100" w:afterAutospacing="1" w:line="240" w:lineRule="auto"/>
      <w:ind w:left="336"/>
    </w:pPr>
    <w:rPr>
      <w:rFonts w:ascii="Times New Roman" w:eastAsia="Times New Roman" w:hAnsi="Times New Roman" w:cs="Times New Roman"/>
      <w:sz w:val="24"/>
      <w:szCs w:val="24"/>
      <w:lang w:eastAsia="en-GB"/>
    </w:rPr>
  </w:style>
  <w:style w:type="paragraph" w:customStyle="1" w:styleId="mwembedplayer">
    <w:name w:val="mwembedplayer"/>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ingspinner">
    <w:name w:val="loadingspinner"/>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imported-resource">
    <w:name w:val="mw-imported-resource"/>
    <w:basedOn w:val="Normal"/>
    <w:rsid w:val="00A9165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altura-icon">
    <w:name w:val="kaltura-icon"/>
    <w:basedOn w:val="Normal"/>
    <w:rsid w:val="00A9165F"/>
    <w:pPr>
      <w:spacing w:before="30" w:after="100" w:afterAutospacing="1" w:line="240" w:lineRule="auto"/>
      <w:ind w:left="45"/>
    </w:pPr>
    <w:rPr>
      <w:rFonts w:ascii="Times New Roman" w:eastAsia="Times New Roman" w:hAnsi="Times New Roman" w:cs="Times New Roman"/>
      <w:sz w:val="24"/>
      <w:szCs w:val="24"/>
      <w:lang w:eastAsia="en-GB"/>
    </w:rPr>
  </w:style>
  <w:style w:type="paragraph" w:customStyle="1" w:styleId="mw-fullscreen-overlay">
    <w:name w:val="mw-fullscreen-overlay"/>
    <w:basedOn w:val="Normal"/>
    <w:rsid w:val="00A9165F"/>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lay-btn-large">
    <w:name w:val="play-btn-large"/>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ouselcontainer">
    <w:name w:val="carouselcontainer"/>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ouselvideotitle">
    <w:name w:val="carouselvideotitle"/>
    <w:basedOn w:val="Normal"/>
    <w:rsid w:val="00A9165F"/>
    <w:pPr>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carouselvideotitletext">
    <w:name w:val="carouselvideotitletext"/>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ouseltitleduration">
    <w:name w:val="carouseltitleduration"/>
    <w:basedOn w:val="Normal"/>
    <w:rsid w:val="00A9165F"/>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en-GB"/>
    </w:rPr>
  </w:style>
  <w:style w:type="paragraph" w:customStyle="1" w:styleId="carouselimgtitle">
    <w:name w:val="carouselimgtitle"/>
    <w:basedOn w:val="Normal"/>
    <w:rsid w:val="00A9165F"/>
    <w:pPr>
      <w:spacing w:before="100" w:beforeAutospacing="1" w:after="100" w:afterAutospacing="1" w:line="240" w:lineRule="auto"/>
      <w:jc w:val="center"/>
    </w:pPr>
    <w:rPr>
      <w:rFonts w:ascii="Times New Roman" w:eastAsia="Times New Roman" w:hAnsi="Times New Roman" w:cs="Times New Roman"/>
      <w:color w:val="FFFFFF"/>
      <w:sz w:val="24"/>
      <w:szCs w:val="24"/>
      <w:lang w:eastAsia="en-GB"/>
    </w:rPr>
  </w:style>
  <w:style w:type="paragraph" w:customStyle="1" w:styleId="carouselimgduration">
    <w:name w:val="carouselimgduration"/>
    <w:basedOn w:val="Normal"/>
    <w:rsid w:val="00A9165F"/>
    <w:pPr>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carouselprevbutton">
    <w:name w:val="carouselprevbutton"/>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ouselnextbutton">
    <w:name w:val="carouselnextbutton"/>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ert-container">
    <w:name w:val="alert-container"/>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ert-title">
    <w:name w:val="alert-title"/>
    <w:basedOn w:val="Normal"/>
    <w:rsid w:val="00A9165F"/>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lert-message">
    <w:name w:val="alert-message"/>
    <w:basedOn w:val="Normal"/>
    <w:rsid w:val="00A9165F"/>
    <w:pPr>
      <w:spacing w:before="100" w:beforeAutospacing="1" w:after="100" w:afterAutospacing="1" w:line="240" w:lineRule="auto"/>
      <w:jc w:val="center"/>
    </w:pPr>
    <w:rPr>
      <w:rFonts w:ascii="Times New Roman" w:eastAsia="Times New Roman" w:hAnsi="Times New Roman" w:cs="Times New Roman"/>
      <w:sz w:val="21"/>
      <w:szCs w:val="21"/>
      <w:lang w:eastAsia="en-GB"/>
    </w:rPr>
  </w:style>
  <w:style w:type="paragraph" w:customStyle="1" w:styleId="alert-buttons-container">
    <w:name w:val="alert-buttons-container"/>
    <w:basedOn w:val="Normal"/>
    <w:rsid w:val="00A9165F"/>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lert-button">
    <w:name w:val="alert-button"/>
    <w:basedOn w:val="Normal"/>
    <w:rsid w:val="00A9165F"/>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mw-tmh-playtext">
    <w:name w:val="mw-tmh-playtext"/>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n-closebutton">
    <w:name w:val="cn-closebutton"/>
    <w:basedOn w:val="Normal"/>
    <w:rsid w:val="00A9165F"/>
    <w:pPr>
      <w:spacing w:before="100" w:beforeAutospacing="1" w:after="100" w:afterAutospacing="1" w:line="240" w:lineRule="auto"/>
      <w:ind w:firstLine="285"/>
    </w:pPr>
    <w:rPr>
      <w:rFonts w:ascii="Times New Roman" w:eastAsia="Times New Roman" w:hAnsi="Times New Roman" w:cs="Times New Roman"/>
      <w:sz w:val="24"/>
      <w:szCs w:val="24"/>
      <w:lang w:eastAsia="en-GB"/>
    </w:rPr>
  </w:style>
  <w:style w:type="paragraph" w:customStyle="1" w:styleId="postedit-container">
    <w:name w:val="postedit-container"/>
    <w:basedOn w:val="Normal"/>
    <w:rsid w:val="00A9165F"/>
    <w:pPr>
      <w:spacing w:after="0" w:line="240" w:lineRule="auto"/>
    </w:pPr>
    <w:rPr>
      <w:rFonts w:ascii="Times New Roman" w:eastAsia="Times New Roman" w:hAnsi="Times New Roman" w:cs="Times New Roman"/>
      <w:sz w:val="20"/>
      <w:szCs w:val="20"/>
      <w:lang w:eastAsia="en-GB"/>
    </w:rPr>
  </w:style>
  <w:style w:type="paragraph" w:customStyle="1" w:styleId="postedit">
    <w:name w:val="postedit"/>
    <w:basedOn w:val="Normal"/>
    <w:rsid w:val="00A9165F"/>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lang w:eastAsia="en-GB"/>
    </w:rPr>
  </w:style>
  <w:style w:type="paragraph" w:customStyle="1" w:styleId="postedit-icon">
    <w:name w:val="postedit-icon"/>
    <w:basedOn w:val="Normal"/>
    <w:rsid w:val="00A9165F"/>
    <w:pPr>
      <w:spacing w:before="100" w:beforeAutospacing="1" w:after="100" w:afterAutospacing="1" w:line="375" w:lineRule="atLeast"/>
    </w:pPr>
    <w:rPr>
      <w:rFonts w:ascii="Times New Roman" w:eastAsia="Times New Roman" w:hAnsi="Times New Roman" w:cs="Times New Roman"/>
      <w:sz w:val="24"/>
      <w:szCs w:val="24"/>
      <w:lang w:eastAsia="en-GB"/>
    </w:rPr>
  </w:style>
  <w:style w:type="paragraph" w:customStyle="1" w:styleId="postedit-icon-checkmark">
    <w:name w:val="postedit-icon-checkmark"/>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stedit-close">
    <w:name w:val="postedit-close"/>
    <w:basedOn w:val="Normal"/>
    <w:rsid w:val="00A9165F"/>
    <w:pPr>
      <w:spacing w:before="100" w:beforeAutospacing="1" w:after="100" w:afterAutospacing="1" w:line="552" w:lineRule="atLeast"/>
    </w:pPr>
    <w:rPr>
      <w:rFonts w:ascii="Times New Roman" w:eastAsia="Times New Roman" w:hAnsi="Times New Roman" w:cs="Times New Roman"/>
      <w:b/>
      <w:bCs/>
      <w:color w:val="000000"/>
      <w:sz w:val="30"/>
      <w:szCs w:val="30"/>
      <w:lang w:eastAsia="en-GB"/>
    </w:rPr>
  </w:style>
  <w:style w:type="paragraph" w:customStyle="1" w:styleId="updatedmarker">
    <w:name w:val="updatedmarker"/>
    <w:basedOn w:val="Normal"/>
    <w:rsid w:val="00A9165F"/>
    <w:pPr>
      <w:spacing w:before="100" w:beforeAutospacing="1" w:after="100" w:afterAutospacing="1" w:line="240" w:lineRule="auto"/>
    </w:pPr>
    <w:rPr>
      <w:rFonts w:ascii="Times New Roman" w:eastAsia="Times New Roman" w:hAnsi="Times New Roman" w:cs="Times New Roman"/>
      <w:color w:val="006400"/>
      <w:sz w:val="24"/>
      <w:szCs w:val="24"/>
      <w:lang w:eastAsia="en-GB"/>
    </w:rPr>
  </w:style>
  <w:style w:type="paragraph" w:customStyle="1" w:styleId="nocolbreak">
    <w:name w:val="nocolbreak"/>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box">
    <w:name w:val="navbox"/>
    <w:basedOn w:val="Normal"/>
    <w:rsid w:val="00A9165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lang w:eastAsia="en-GB"/>
    </w:rPr>
  </w:style>
  <w:style w:type="paragraph" w:customStyle="1" w:styleId="navbox-inner">
    <w:name w:val="navbox-inner"/>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box-subgroup">
    <w:name w:val="navbox-subgroup"/>
    <w:basedOn w:val="Normal"/>
    <w:rsid w:val="00A9165F"/>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box-group">
    <w:name w:val="navbox-group"/>
    <w:basedOn w:val="Normal"/>
    <w:rsid w:val="00A9165F"/>
    <w:pPr>
      <w:spacing w:before="100" w:beforeAutospacing="1" w:after="100" w:afterAutospacing="1" w:line="360" w:lineRule="atLeast"/>
      <w:jc w:val="center"/>
    </w:pPr>
    <w:rPr>
      <w:rFonts w:ascii="Times New Roman" w:eastAsia="Times New Roman" w:hAnsi="Times New Roman" w:cs="Times New Roman"/>
      <w:sz w:val="24"/>
      <w:szCs w:val="24"/>
      <w:lang w:eastAsia="en-GB"/>
    </w:rPr>
  </w:style>
  <w:style w:type="paragraph" w:customStyle="1" w:styleId="navbox-title">
    <w:name w:val="navbox-title"/>
    <w:basedOn w:val="Normal"/>
    <w:rsid w:val="00A9165F"/>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en-GB"/>
    </w:rPr>
  </w:style>
  <w:style w:type="paragraph" w:customStyle="1" w:styleId="navbox-abovebelow">
    <w:name w:val="navbox-abovebelow"/>
    <w:basedOn w:val="Normal"/>
    <w:rsid w:val="00A9165F"/>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en-GB"/>
    </w:rPr>
  </w:style>
  <w:style w:type="paragraph" w:customStyle="1" w:styleId="navbox-list">
    <w:name w:val="navbox-list"/>
    <w:basedOn w:val="Normal"/>
    <w:rsid w:val="00A9165F"/>
    <w:pPr>
      <w:spacing w:before="100" w:beforeAutospacing="1" w:after="100" w:afterAutospacing="1" w:line="360" w:lineRule="atLeast"/>
    </w:pPr>
    <w:rPr>
      <w:rFonts w:ascii="Times New Roman" w:eastAsia="Times New Roman" w:hAnsi="Times New Roman" w:cs="Times New Roman"/>
      <w:sz w:val="24"/>
      <w:szCs w:val="24"/>
      <w:lang w:eastAsia="en-GB"/>
    </w:rPr>
  </w:style>
  <w:style w:type="paragraph" w:customStyle="1" w:styleId="navbox-even">
    <w:name w:val="navbox-even"/>
    <w:basedOn w:val="Normal"/>
    <w:rsid w:val="00A9165F"/>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box-odd">
    <w:name w:val="navbox-odd"/>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bar">
    <w:name w:val="navbar"/>
    <w:basedOn w:val="Normal"/>
    <w:rsid w:val="00A9165F"/>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collapsebutton">
    <w:name w:val="collapsebutton"/>
    <w:basedOn w:val="Normal"/>
    <w:rsid w:val="00A9165F"/>
    <w:pPr>
      <w:spacing w:before="100" w:beforeAutospacing="1" w:after="100" w:afterAutospacing="1" w:line="240" w:lineRule="auto"/>
      <w:ind w:left="120"/>
      <w:jc w:val="right"/>
    </w:pPr>
    <w:rPr>
      <w:rFonts w:ascii="Times New Roman" w:eastAsia="Times New Roman" w:hAnsi="Times New Roman" w:cs="Times New Roman"/>
      <w:sz w:val="24"/>
      <w:szCs w:val="24"/>
      <w:lang w:eastAsia="en-GB"/>
    </w:rPr>
  </w:style>
  <w:style w:type="paragraph" w:customStyle="1" w:styleId="mw-collapsible-toggle">
    <w:name w:val="mw-collapsible-toggle"/>
    <w:basedOn w:val="Normal"/>
    <w:rsid w:val="00A9165F"/>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infobox">
    <w:name w:val="infobox"/>
    <w:basedOn w:val="Normal"/>
    <w:rsid w:val="00A9165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lang w:eastAsia="en-GB"/>
    </w:rPr>
  </w:style>
  <w:style w:type="paragraph" w:customStyle="1" w:styleId="messagebox">
    <w:name w:val="messagebox"/>
    <w:basedOn w:val="Normal"/>
    <w:rsid w:val="00A9165F"/>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n-GB"/>
    </w:rPr>
  </w:style>
  <w:style w:type="paragraph" w:customStyle="1" w:styleId="visualhide">
    <w:name w:val="visualhide"/>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iddenstructure">
    <w:name w:val="hiddenstructure"/>
    <w:basedOn w:val="Normal"/>
    <w:rsid w:val="00A9165F"/>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lang w:eastAsia="en-GB"/>
    </w:rPr>
  </w:style>
  <w:style w:type="paragraph" w:customStyle="1" w:styleId="hatnote">
    <w:name w:val="hatnote"/>
    <w:basedOn w:val="Normal"/>
    <w:rsid w:val="00A9165F"/>
    <w:pPr>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geo-default">
    <w:name w:val="geo-default"/>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o-dms">
    <w:name w:val="geo-dms"/>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o-dec">
    <w:name w:val="geo-dec"/>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o-nondefault">
    <w:name w:val="geo-nondefault"/>
    <w:basedOn w:val="Normal"/>
    <w:rsid w:val="00A9165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geo-multi-punct">
    <w:name w:val="geo-multi-punct"/>
    <w:basedOn w:val="Normal"/>
    <w:rsid w:val="00A9165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longitude">
    <w:name w:val="longitude"/>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tude">
    <w:name w:val="latitude"/>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wrap">
    <w:name w:val="nowrap"/>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rap">
    <w:name w:val="wrap"/>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mplate-documentation">
    <w:name w:val="template-documentation"/>
    <w:basedOn w:val="Normal"/>
    <w:rsid w:val="00A9165F"/>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lang w:eastAsia="en-GB"/>
    </w:rPr>
  </w:style>
  <w:style w:type="paragraph" w:customStyle="1" w:styleId="mw-tag-markers">
    <w:name w:val="mw-tag-markers"/>
    <w:basedOn w:val="Normal"/>
    <w:rsid w:val="00A9165F"/>
    <w:pPr>
      <w:spacing w:before="100" w:beforeAutospacing="1" w:after="100" w:afterAutospacing="1" w:line="240" w:lineRule="auto"/>
    </w:pPr>
    <w:rPr>
      <w:rFonts w:ascii="Times New Roman" w:eastAsia="Times New Roman" w:hAnsi="Times New Roman" w:cs="Times New Roman"/>
      <w:i/>
      <w:iCs/>
      <w:sz w:val="24"/>
      <w:lang w:eastAsia="en-GB"/>
    </w:rPr>
  </w:style>
  <w:style w:type="paragraph" w:customStyle="1" w:styleId="sysop-show">
    <w:name w:val="sysop-show"/>
    <w:basedOn w:val="Normal"/>
    <w:rsid w:val="00A9165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accountcreator-show">
    <w:name w:val="accountcreator-show"/>
    <w:basedOn w:val="Normal"/>
    <w:rsid w:val="00A9165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templateeditor-show">
    <w:name w:val="templateeditor-show"/>
    <w:basedOn w:val="Normal"/>
    <w:rsid w:val="00A9165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autoconfirmed-show">
    <w:name w:val="autoconfirmed-show"/>
    <w:basedOn w:val="Normal"/>
    <w:rsid w:val="00A9165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times-serif">
    <w:name w:val="times-serif"/>
    <w:basedOn w:val="Normal"/>
    <w:rsid w:val="00A9165F"/>
    <w:pPr>
      <w:spacing w:before="100" w:beforeAutospacing="1" w:after="100" w:afterAutospacing="1" w:line="240" w:lineRule="auto"/>
    </w:pPr>
    <w:rPr>
      <w:rFonts w:ascii="Times New Roman" w:eastAsia="Times New Roman" w:hAnsi="Times New Roman" w:cs="Times New Roman"/>
      <w:sz w:val="28"/>
      <w:szCs w:val="28"/>
      <w:lang w:eastAsia="en-GB"/>
    </w:rPr>
  </w:style>
  <w:style w:type="paragraph" w:customStyle="1" w:styleId="mwe-math-fallback-image-display">
    <w:name w:val="mwe-math-fallback-image-display"/>
    <w:basedOn w:val="Normal"/>
    <w:rsid w:val="00A9165F"/>
    <w:pPr>
      <w:spacing w:before="144" w:after="144" w:line="240" w:lineRule="auto"/>
      <w:ind w:left="384"/>
    </w:pPr>
    <w:rPr>
      <w:rFonts w:ascii="Times New Roman" w:eastAsia="Times New Roman" w:hAnsi="Times New Roman" w:cs="Times New Roman"/>
      <w:sz w:val="24"/>
      <w:szCs w:val="24"/>
      <w:lang w:eastAsia="en-GB"/>
    </w:rPr>
  </w:style>
  <w:style w:type="paragraph" w:customStyle="1" w:styleId="mwe-math-mathml-display">
    <w:name w:val="mwe-math-mathml-display"/>
    <w:basedOn w:val="Normal"/>
    <w:rsid w:val="00A9165F"/>
    <w:pPr>
      <w:spacing w:before="144" w:after="144" w:line="240" w:lineRule="auto"/>
      <w:ind w:left="384"/>
    </w:pPr>
    <w:rPr>
      <w:rFonts w:ascii="Times New Roman" w:eastAsia="Times New Roman" w:hAnsi="Times New Roman" w:cs="Times New Roman"/>
      <w:sz w:val="24"/>
      <w:szCs w:val="24"/>
      <w:lang w:eastAsia="en-GB"/>
    </w:rPr>
  </w:style>
  <w:style w:type="paragraph" w:customStyle="1" w:styleId="portal-column-left">
    <w:name w:val="portal-column-left"/>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rtal-column-right">
    <w:name w:val="portal-column-right"/>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rtal-column-left-wide">
    <w:name w:val="portal-column-left-wide"/>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rtal-column-right-narrow">
    <w:name w:val="portal-column-right-narrow"/>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rtal-column-left-extra-wide">
    <w:name w:val="portal-column-left-extra-wide"/>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rtal-column-right-extra-narrow">
    <w:name w:val="portal-column-right-extra-narrow"/>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ggestions">
    <w:name w:val="suggestions"/>
    <w:basedOn w:val="Normal"/>
    <w:rsid w:val="00A9165F"/>
    <w:pPr>
      <w:spacing w:after="0" w:line="240" w:lineRule="auto"/>
    </w:pPr>
    <w:rPr>
      <w:rFonts w:ascii="Times New Roman" w:eastAsia="Times New Roman" w:hAnsi="Times New Roman" w:cs="Times New Roman"/>
      <w:sz w:val="24"/>
      <w:szCs w:val="24"/>
      <w:lang w:eastAsia="en-GB"/>
    </w:rPr>
  </w:style>
  <w:style w:type="paragraph" w:customStyle="1" w:styleId="suggestions-special">
    <w:name w:val="suggestions-special"/>
    <w:basedOn w:val="Normal"/>
    <w:rsid w:val="00A9165F"/>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en-GB"/>
    </w:rPr>
  </w:style>
  <w:style w:type="paragraph" w:customStyle="1" w:styleId="suggestions-results">
    <w:name w:val="suggestions-results"/>
    <w:basedOn w:val="Normal"/>
    <w:rsid w:val="00A9165F"/>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suggestions-result">
    <w:name w:val="suggestions-result"/>
    <w:basedOn w:val="Normal"/>
    <w:rsid w:val="00A9165F"/>
    <w:pPr>
      <w:spacing w:after="0" w:line="360" w:lineRule="atLeast"/>
    </w:pPr>
    <w:rPr>
      <w:rFonts w:ascii="Times New Roman" w:eastAsia="Times New Roman" w:hAnsi="Times New Roman" w:cs="Times New Roman"/>
      <w:color w:val="000000"/>
      <w:sz w:val="24"/>
      <w:szCs w:val="24"/>
      <w:lang w:eastAsia="en-GB"/>
    </w:rPr>
  </w:style>
  <w:style w:type="paragraph" w:customStyle="1" w:styleId="suggestions-result-current">
    <w:name w:val="suggestions-result-current"/>
    <w:basedOn w:val="Normal"/>
    <w:rsid w:val="00A9165F"/>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highlight">
    <w:name w:val="highlight"/>
    <w:basedOn w:val="Normal"/>
    <w:rsid w:val="00A9165F"/>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wp-teahouse-question-form">
    <w:name w:val="wp-teahouse-question-form"/>
    <w:basedOn w:val="Normal"/>
    <w:rsid w:val="00A9165F"/>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teahouse-respond-form">
    <w:name w:val="wp-teahouse-respond-form"/>
    <w:basedOn w:val="Normal"/>
    <w:rsid w:val="00A9165F"/>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ferencetooltip">
    <w:name w:val="referencetooltip"/>
    <w:basedOn w:val="Normal"/>
    <w:rsid w:val="00A9165F"/>
    <w:pPr>
      <w:spacing w:after="0" w:line="240" w:lineRule="auto"/>
    </w:pPr>
    <w:rPr>
      <w:rFonts w:ascii="Times New Roman" w:eastAsia="Times New Roman" w:hAnsi="Times New Roman" w:cs="Times New Roman"/>
      <w:sz w:val="15"/>
      <w:szCs w:val="15"/>
      <w:lang w:eastAsia="en-GB"/>
    </w:rPr>
  </w:style>
  <w:style w:type="paragraph" w:customStyle="1" w:styleId="rtflipped">
    <w:name w:val="rtflipped"/>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tsettings">
    <w:name w:val="rtsettings"/>
    <w:basedOn w:val="Normal"/>
    <w:rsid w:val="00A9165F"/>
    <w:pPr>
      <w:spacing w:after="100" w:afterAutospacing="1" w:line="240" w:lineRule="auto"/>
      <w:ind w:right="-105"/>
    </w:pPr>
    <w:rPr>
      <w:rFonts w:ascii="Times New Roman" w:eastAsia="Times New Roman" w:hAnsi="Times New Roman" w:cs="Times New Roman"/>
      <w:sz w:val="24"/>
      <w:szCs w:val="24"/>
      <w:lang w:eastAsia="en-GB"/>
    </w:rPr>
  </w:style>
  <w:style w:type="paragraph" w:customStyle="1" w:styleId="rttarget">
    <w:name w:val="rttarget"/>
    <w:basedOn w:val="Normal"/>
    <w:rsid w:val="00A9165F"/>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ui-button">
    <w:name w:val="mw-ui-button"/>
    <w:basedOn w:val="Normal"/>
    <w:rsid w:val="00A9165F"/>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textAlignment w:val="center"/>
    </w:pPr>
    <w:rPr>
      <w:rFonts w:ascii="inherit" w:eastAsia="Times New Roman" w:hAnsi="inherit" w:cs="Times New Roman"/>
      <w:b/>
      <w:bCs/>
      <w:color w:val="555555"/>
      <w:sz w:val="24"/>
      <w:szCs w:val="24"/>
      <w:lang w:eastAsia="en-GB"/>
    </w:rPr>
  </w:style>
  <w:style w:type="paragraph" w:customStyle="1" w:styleId="mw-mmv-overlay">
    <w:name w:val="mw-mmv-overlay"/>
    <w:basedOn w:val="Normal"/>
    <w:rsid w:val="00A9165F"/>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mmv-filepage-buttons">
    <w:name w:val="mw-mmv-filepage-buttons"/>
    <w:basedOn w:val="Normal"/>
    <w:rsid w:val="00A9165F"/>
    <w:pPr>
      <w:spacing w:before="75" w:after="100" w:afterAutospacing="1" w:line="240" w:lineRule="auto"/>
    </w:pPr>
    <w:rPr>
      <w:rFonts w:ascii="Times New Roman" w:eastAsia="Times New Roman" w:hAnsi="Times New Roman" w:cs="Times New Roman"/>
      <w:sz w:val="24"/>
      <w:szCs w:val="24"/>
      <w:lang w:eastAsia="en-GB"/>
    </w:rPr>
  </w:style>
  <w:style w:type="paragraph" w:customStyle="1" w:styleId="sortkey">
    <w:name w:val="sortkey"/>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empty-li">
    <w:name w:val="mw-empty-li"/>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box">
    <w:name w:val="imbox"/>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ide-when-compact">
    <w:name w:val="hide-when-compact"/>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cnumber">
    <w:name w:val="tocnumber"/>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flink">
    <w:name w:val="selflink"/>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header">
    <w:name w:val="wpb-header"/>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outside">
    <w:name w:val="wpb-outside"/>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ox-image">
    <w:name w:val="mbox-image"/>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indicators">
    <w:name w:val="mw-indicators"/>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pecial-label">
    <w:name w:val="special-label"/>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pecial-query">
    <w:name w:val="special-query"/>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pecial-hover">
    <w:name w:val="special-hover"/>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mmv-view-expanded">
    <w:name w:val="mw-mmv-view-expanded"/>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mmv-view-config">
    <w:name w:val="mw-mmv-view-config"/>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ox-imageright">
    <w:name w:val="mbox-imageright"/>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ox-empty-cell">
    <w:name w:val="mbox-empty-cell"/>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ox-text-span">
    <w:name w:val="mbox-text-span"/>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humbimage">
    <w:name w:val="thumbimage"/>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mbox">
    <w:name w:val="tmbox"/>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tterhead">
    <w:name w:val="letterhead"/>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ls-settings-trigger">
    <w:name w:val="uls-settings-trigger"/>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ert-text">
    <w:name w:val="alert-text"/>
    <w:basedOn w:val="Normal"/>
    <w:rsid w:val="00A9165F"/>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cite-accessibility-label">
    <w:name w:val="cite-accessibility-label"/>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ditnotice-redlink">
    <w:name w:val="editnotice-redlink"/>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ox-text">
    <w:name w:val="mbox-text"/>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putbox-element">
    <w:name w:val="inputbox-element"/>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erence">
    <w:name w:val="reference"/>
    <w:basedOn w:val="DefaultParagraphFont"/>
    <w:rsid w:val="00A9165F"/>
    <w:rPr>
      <w:sz w:val="19"/>
      <w:szCs w:val="19"/>
    </w:rPr>
  </w:style>
  <w:style w:type="character" w:customStyle="1" w:styleId="brokenref">
    <w:name w:val="brokenref"/>
    <w:basedOn w:val="DefaultParagraphFont"/>
    <w:rsid w:val="00A9165F"/>
    <w:rPr>
      <w:vanish/>
      <w:webHidden w:val="0"/>
      <w:specVanish w:val="0"/>
    </w:rPr>
  </w:style>
  <w:style w:type="character" w:customStyle="1" w:styleId="texhtml">
    <w:name w:val="texhtml"/>
    <w:basedOn w:val="DefaultParagraphFont"/>
    <w:rsid w:val="00A9165F"/>
    <w:rPr>
      <w:rFonts w:ascii="Times New Roman" w:hAnsi="Times New Roman" w:cs="Times New Roman" w:hint="default"/>
      <w:sz w:val="28"/>
      <w:szCs w:val="28"/>
    </w:rPr>
  </w:style>
  <w:style w:type="character" w:customStyle="1" w:styleId="mwe-math-mathml-inline">
    <w:name w:val="mwe-math-mathml-inline"/>
    <w:basedOn w:val="DefaultParagraphFont"/>
    <w:rsid w:val="00A9165F"/>
    <w:rPr>
      <w:sz w:val="28"/>
      <w:szCs w:val="28"/>
    </w:rPr>
  </w:style>
  <w:style w:type="paragraph" w:customStyle="1" w:styleId="settings-text1">
    <w:name w:val="settings-text1"/>
    <w:basedOn w:val="Normal"/>
    <w:rsid w:val="00A9165F"/>
    <w:pPr>
      <w:spacing w:before="100" w:beforeAutospacing="1" w:after="100" w:afterAutospacing="1" w:line="240" w:lineRule="auto"/>
    </w:pPr>
    <w:rPr>
      <w:rFonts w:ascii="Times New Roman" w:eastAsia="Times New Roman" w:hAnsi="Times New Roman" w:cs="Times New Roman"/>
      <w:color w:val="252525"/>
      <w:sz w:val="18"/>
      <w:szCs w:val="18"/>
      <w:lang w:eastAsia="en-GB"/>
    </w:rPr>
  </w:style>
  <w:style w:type="paragraph" w:customStyle="1" w:styleId="play-btn-large1">
    <w:name w:val="play-btn-large1"/>
    <w:basedOn w:val="Normal"/>
    <w:rsid w:val="00A9165F"/>
    <w:pPr>
      <w:spacing w:after="0" w:line="240" w:lineRule="auto"/>
    </w:pPr>
    <w:rPr>
      <w:rFonts w:ascii="Times New Roman" w:eastAsia="Times New Roman" w:hAnsi="Times New Roman" w:cs="Times New Roman"/>
      <w:sz w:val="24"/>
      <w:szCs w:val="24"/>
      <w:lang w:eastAsia="en-GB"/>
    </w:rPr>
  </w:style>
  <w:style w:type="paragraph" w:customStyle="1" w:styleId="mw-empty-li1">
    <w:name w:val="mw-empty-li1"/>
    <w:basedOn w:val="Normal"/>
    <w:rsid w:val="00A9165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navbox-title1">
    <w:name w:val="navbox-title1"/>
    <w:basedOn w:val="Normal"/>
    <w:rsid w:val="00A9165F"/>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en-GB"/>
    </w:rPr>
  </w:style>
  <w:style w:type="paragraph" w:customStyle="1" w:styleId="navbox-group1">
    <w:name w:val="navbox-group1"/>
    <w:basedOn w:val="Normal"/>
    <w:rsid w:val="00A9165F"/>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en-GB"/>
    </w:rPr>
  </w:style>
  <w:style w:type="paragraph" w:customStyle="1" w:styleId="navbox-abovebelow1">
    <w:name w:val="navbox-abovebelow1"/>
    <w:basedOn w:val="Normal"/>
    <w:rsid w:val="00A9165F"/>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en-GB"/>
    </w:rPr>
  </w:style>
  <w:style w:type="paragraph" w:customStyle="1" w:styleId="navbar1">
    <w:name w:val="navbar1"/>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bar2">
    <w:name w:val="navbar2"/>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bar3">
    <w:name w:val="navbar3"/>
    <w:basedOn w:val="Normal"/>
    <w:rsid w:val="00A9165F"/>
    <w:pPr>
      <w:spacing w:before="100" w:beforeAutospacing="1" w:after="100" w:afterAutospacing="1" w:line="240" w:lineRule="auto"/>
      <w:ind w:right="120"/>
    </w:pPr>
    <w:rPr>
      <w:rFonts w:ascii="Times New Roman" w:eastAsia="Times New Roman" w:hAnsi="Times New Roman" w:cs="Times New Roman"/>
      <w:sz w:val="21"/>
      <w:szCs w:val="21"/>
      <w:lang w:eastAsia="en-GB"/>
    </w:rPr>
  </w:style>
  <w:style w:type="paragraph" w:customStyle="1" w:styleId="collapsebutton1">
    <w:name w:val="collapsebutton1"/>
    <w:basedOn w:val="Normal"/>
    <w:rsid w:val="00A9165F"/>
    <w:pPr>
      <w:spacing w:before="100" w:beforeAutospacing="1" w:after="100" w:afterAutospacing="1" w:line="240" w:lineRule="auto"/>
      <w:ind w:left="120"/>
      <w:jc w:val="right"/>
    </w:pPr>
    <w:rPr>
      <w:rFonts w:ascii="Times New Roman" w:eastAsia="Times New Roman" w:hAnsi="Times New Roman" w:cs="Times New Roman"/>
      <w:sz w:val="24"/>
      <w:szCs w:val="24"/>
      <w:lang w:eastAsia="en-GB"/>
    </w:rPr>
  </w:style>
  <w:style w:type="paragraph" w:customStyle="1" w:styleId="mw-collapsible-toggle1">
    <w:name w:val="mw-collapsible-toggle1"/>
    <w:basedOn w:val="Normal"/>
    <w:rsid w:val="00A9165F"/>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imbox1">
    <w:name w:val="imbox1"/>
    <w:basedOn w:val="Normal"/>
    <w:rsid w:val="00A9165F"/>
    <w:pPr>
      <w:spacing w:after="0" w:line="240" w:lineRule="auto"/>
      <w:ind w:left="-120" w:right="-120"/>
    </w:pPr>
    <w:rPr>
      <w:rFonts w:ascii="Times New Roman" w:eastAsia="Times New Roman" w:hAnsi="Times New Roman" w:cs="Times New Roman"/>
      <w:sz w:val="24"/>
      <w:szCs w:val="24"/>
      <w:lang w:eastAsia="en-GB"/>
    </w:rPr>
  </w:style>
  <w:style w:type="paragraph" w:customStyle="1" w:styleId="imbox2">
    <w:name w:val="imbox2"/>
    <w:basedOn w:val="Normal"/>
    <w:rsid w:val="00A9165F"/>
    <w:pPr>
      <w:spacing w:before="60" w:after="60" w:line="240" w:lineRule="auto"/>
      <w:ind w:left="60" w:right="60"/>
    </w:pPr>
    <w:rPr>
      <w:rFonts w:ascii="Times New Roman" w:eastAsia="Times New Roman" w:hAnsi="Times New Roman" w:cs="Times New Roman"/>
      <w:sz w:val="24"/>
      <w:szCs w:val="24"/>
      <w:lang w:eastAsia="en-GB"/>
    </w:rPr>
  </w:style>
  <w:style w:type="paragraph" w:customStyle="1" w:styleId="tmbox1">
    <w:name w:val="tmbox1"/>
    <w:basedOn w:val="Normal"/>
    <w:rsid w:val="00A9165F"/>
    <w:pPr>
      <w:spacing w:before="30" w:after="30" w:line="240" w:lineRule="auto"/>
    </w:pPr>
    <w:rPr>
      <w:rFonts w:ascii="Times New Roman" w:eastAsia="Times New Roman" w:hAnsi="Times New Roman" w:cs="Times New Roman"/>
      <w:sz w:val="24"/>
      <w:szCs w:val="24"/>
      <w:lang w:eastAsia="en-GB"/>
    </w:rPr>
  </w:style>
  <w:style w:type="paragraph" w:customStyle="1" w:styleId="mbox-image1">
    <w:name w:val="mbox-image1"/>
    <w:basedOn w:val="Normal"/>
    <w:rsid w:val="00A9165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mbox-imageright1">
    <w:name w:val="mbox-imageright1"/>
    <w:basedOn w:val="Normal"/>
    <w:rsid w:val="00A9165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mbox-empty-cell1">
    <w:name w:val="mbox-empty-cell1"/>
    <w:basedOn w:val="Normal"/>
    <w:rsid w:val="00A9165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mbox-text1">
    <w:name w:val="mbox-text1"/>
    <w:basedOn w:val="Normal"/>
    <w:rsid w:val="00A9165F"/>
    <w:pPr>
      <w:spacing w:after="0" w:line="240" w:lineRule="auto"/>
    </w:pPr>
    <w:rPr>
      <w:rFonts w:ascii="Times New Roman" w:eastAsia="Times New Roman" w:hAnsi="Times New Roman" w:cs="Times New Roman"/>
      <w:sz w:val="24"/>
      <w:szCs w:val="24"/>
      <w:lang w:eastAsia="en-GB"/>
    </w:rPr>
  </w:style>
  <w:style w:type="paragraph" w:customStyle="1" w:styleId="mbox-text-span1">
    <w:name w:val="mbox-text-span1"/>
    <w:basedOn w:val="Normal"/>
    <w:rsid w:val="00A9165F"/>
    <w:pPr>
      <w:spacing w:before="100" w:beforeAutospacing="1" w:after="100" w:afterAutospacing="1" w:line="360" w:lineRule="atLeast"/>
    </w:pPr>
    <w:rPr>
      <w:rFonts w:ascii="Times New Roman" w:eastAsia="Times New Roman" w:hAnsi="Times New Roman" w:cs="Times New Roman"/>
      <w:sz w:val="24"/>
      <w:szCs w:val="24"/>
      <w:lang w:eastAsia="en-GB"/>
    </w:rPr>
  </w:style>
  <w:style w:type="paragraph" w:customStyle="1" w:styleId="mbox-text-span2">
    <w:name w:val="mbox-text-span2"/>
    <w:basedOn w:val="Normal"/>
    <w:rsid w:val="00A9165F"/>
    <w:pPr>
      <w:spacing w:before="100" w:beforeAutospacing="1" w:after="100" w:afterAutospacing="1" w:line="360" w:lineRule="atLeast"/>
    </w:pPr>
    <w:rPr>
      <w:rFonts w:ascii="Times New Roman" w:eastAsia="Times New Roman" w:hAnsi="Times New Roman" w:cs="Times New Roman"/>
      <w:sz w:val="24"/>
      <w:szCs w:val="24"/>
      <w:lang w:eastAsia="en-GB"/>
    </w:rPr>
  </w:style>
  <w:style w:type="paragraph" w:customStyle="1" w:styleId="hide-when-compact1">
    <w:name w:val="hide-when-compact1"/>
    <w:basedOn w:val="Normal"/>
    <w:rsid w:val="00A9165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tocnumber1">
    <w:name w:val="tocnumber1"/>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ctext1">
    <w:name w:val="toctext1"/>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flink1">
    <w:name w:val="selflink1"/>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humbimage1">
    <w:name w:val="thumbimage1"/>
    <w:basedOn w:val="Normal"/>
    <w:rsid w:val="00A9165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header1">
    <w:name w:val="wpb-header1"/>
    <w:basedOn w:val="Normal"/>
    <w:rsid w:val="00A9165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wpb-header2">
    <w:name w:val="wpb-header2"/>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outside1">
    <w:name w:val="wpb-outside1"/>
    <w:basedOn w:val="Normal"/>
    <w:rsid w:val="00A9165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editnotice-redlink1">
    <w:name w:val="editnotice-redlink1"/>
    <w:basedOn w:val="Normal"/>
    <w:rsid w:val="00A9165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editnotice-redlink2">
    <w:name w:val="editnotice-redlink2"/>
    <w:basedOn w:val="Normal"/>
    <w:rsid w:val="00A9165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character" w:customStyle="1" w:styleId="texhtml1">
    <w:name w:val="texhtml1"/>
    <w:basedOn w:val="DefaultParagraphFont"/>
    <w:rsid w:val="00A9165F"/>
    <w:rPr>
      <w:rFonts w:ascii="Times New Roman" w:hAnsi="Times New Roman" w:cs="Times New Roman" w:hint="default"/>
      <w:sz w:val="24"/>
      <w:szCs w:val="24"/>
    </w:rPr>
  </w:style>
  <w:style w:type="paragraph" w:customStyle="1" w:styleId="letterhead1">
    <w:name w:val="letterhead1"/>
    <w:basedOn w:val="Normal"/>
    <w:rsid w:val="00A9165F"/>
    <w:pPr>
      <w:shd w:val="clear" w:color="auto" w:fill="FAF9F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rtkey1">
    <w:name w:val="sortkey1"/>
    <w:basedOn w:val="Normal"/>
    <w:rsid w:val="00A9165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ortkey2">
    <w:name w:val="sortkey2"/>
    <w:basedOn w:val="Normal"/>
    <w:rsid w:val="00A9165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inputbox-element1">
    <w:name w:val="inputbox-element1"/>
    <w:basedOn w:val="Normal"/>
    <w:rsid w:val="00A9165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mbox-image2">
    <w:name w:val="mbox-image2"/>
    <w:basedOn w:val="Normal"/>
    <w:rsid w:val="00A9165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mw-indicators1">
    <w:name w:val="mw-indicators1"/>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pecial-label1">
    <w:name w:val="special-label1"/>
    <w:basedOn w:val="Normal"/>
    <w:rsid w:val="00A9165F"/>
    <w:pPr>
      <w:spacing w:before="100" w:beforeAutospacing="1" w:after="100" w:afterAutospacing="1" w:line="240" w:lineRule="auto"/>
    </w:pPr>
    <w:rPr>
      <w:rFonts w:ascii="Times New Roman" w:eastAsia="Times New Roman" w:hAnsi="Times New Roman" w:cs="Times New Roman"/>
      <w:color w:val="808080"/>
      <w:sz w:val="24"/>
      <w:szCs w:val="24"/>
      <w:lang w:eastAsia="en-GB"/>
    </w:rPr>
  </w:style>
  <w:style w:type="paragraph" w:customStyle="1" w:styleId="special-query1">
    <w:name w:val="special-query1"/>
    <w:basedOn w:val="Normal"/>
    <w:rsid w:val="00A9165F"/>
    <w:pPr>
      <w:spacing w:before="100" w:beforeAutospacing="1" w:after="100" w:afterAutospacing="1" w:line="240" w:lineRule="auto"/>
    </w:pPr>
    <w:rPr>
      <w:rFonts w:ascii="Times New Roman" w:eastAsia="Times New Roman" w:hAnsi="Times New Roman" w:cs="Times New Roman"/>
      <w:i/>
      <w:iCs/>
      <w:color w:val="000000"/>
      <w:sz w:val="24"/>
      <w:szCs w:val="24"/>
      <w:lang w:eastAsia="en-GB"/>
    </w:rPr>
  </w:style>
  <w:style w:type="paragraph" w:customStyle="1" w:styleId="special-hover1">
    <w:name w:val="special-hover1"/>
    <w:basedOn w:val="Normal"/>
    <w:rsid w:val="00A9165F"/>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pecial-label2">
    <w:name w:val="special-label2"/>
    <w:basedOn w:val="Normal"/>
    <w:rsid w:val="00A9165F"/>
    <w:pPr>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special-query2">
    <w:name w:val="special-query2"/>
    <w:basedOn w:val="Normal"/>
    <w:rsid w:val="00A9165F"/>
    <w:pPr>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uls-settings-trigger1">
    <w:name w:val="uls-settings-trigger1"/>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ls-settings-trigger2">
    <w:name w:val="uls-settings-trigger2"/>
    <w:basedOn w:val="Normal"/>
    <w:rsid w:val="00A9165F"/>
    <w:pPr>
      <w:spacing w:before="45" w:after="100" w:afterAutospacing="1" w:line="240" w:lineRule="auto"/>
    </w:pPr>
    <w:rPr>
      <w:rFonts w:ascii="Times New Roman" w:eastAsia="Times New Roman" w:hAnsi="Times New Roman" w:cs="Times New Roman"/>
      <w:sz w:val="24"/>
      <w:szCs w:val="24"/>
      <w:lang w:eastAsia="en-GB"/>
    </w:rPr>
  </w:style>
  <w:style w:type="paragraph" w:customStyle="1" w:styleId="special-query3">
    <w:name w:val="special-query3"/>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mmv-view-expanded1">
    <w:name w:val="mw-mmv-view-expanded1"/>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mmv-view-config1">
    <w:name w:val="mw-mmv-view-config1"/>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ation-needed-content">
    <w:name w:val="citation-needed-content"/>
    <w:basedOn w:val="DefaultParagraphFont"/>
    <w:rsid w:val="00A9165F"/>
  </w:style>
  <w:style w:type="character" w:customStyle="1" w:styleId="cite-accessibility-label1">
    <w:name w:val="cite-accessibility-label1"/>
    <w:basedOn w:val="DefaultParagraphFont"/>
    <w:rsid w:val="00A9165F"/>
    <w:rPr>
      <w:bdr w:val="none" w:sz="0" w:space="0" w:color="auto" w:frame="1"/>
    </w:rPr>
  </w:style>
  <w:style w:type="character" w:customStyle="1" w:styleId="reference-text">
    <w:name w:val="reference-text"/>
    <w:basedOn w:val="DefaultParagraphFont"/>
    <w:rsid w:val="00A9165F"/>
  </w:style>
  <w:style w:type="character" w:styleId="HTMLCite">
    <w:name w:val="HTML Cite"/>
    <w:basedOn w:val="DefaultParagraphFont"/>
    <w:uiPriority w:val="99"/>
    <w:unhideWhenUsed/>
    <w:rsid w:val="00A9165F"/>
    <w:rPr>
      <w:i/>
      <w:iCs/>
    </w:rPr>
  </w:style>
  <w:style w:type="character" w:customStyle="1" w:styleId="z3988">
    <w:name w:val="z3988"/>
    <w:basedOn w:val="DefaultParagraphFont"/>
    <w:rsid w:val="00A9165F"/>
  </w:style>
  <w:style w:type="character" w:customStyle="1" w:styleId="mbox-text-span3">
    <w:name w:val="mbox-text-span3"/>
    <w:basedOn w:val="DefaultParagraphFont"/>
    <w:rsid w:val="00A9165F"/>
  </w:style>
  <w:style w:type="character" w:customStyle="1" w:styleId="hide-when-compact2">
    <w:name w:val="hide-when-compact2"/>
    <w:basedOn w:val="DefaultParagraphFont"/>
    <w:rsid w:val="00A9165F"/>
  </w:style>
  <w:style w:type="character" w:customStyle="1" w:styleId="error">
    <w:name w:val="error"/>
    <w:basedOn w:val="DefaultParagraphFont"/>
    <w:rsid w:val="00A9165F"/>
  </w:style>
  <w:style w:type="character" w:styleId="HTMLCode">
    <w:name w:val="HTML Code"/>
    <w:basedOn w:val="DefaultParagraphFont"/>
    <w:uiPriority w:val="99"/>
    <w:semiHidden/>
    <w:unhideWhenUsed/>
    <w:rsid w:val="00A9165F"/>
    <w:rPr>
      <w:rFonts w:ascii="Courier New" w:eastAsia="Times New Roman" w:hAnsi="Courier New" w:cs="Courier New"/>
      <w:sz w:val="20"/>
      <w:szCs w:val="20"/>
    </w:rPr>
  </w:style>
  <w:style w:type="paragraph" w:styleId="EndnoteText">
    <w:name w:val="endnote text"/>
    <w:basedOn w:val="Normal"/>
    <w:link w:val="EndnoteTextChar"/>
    <w:uiPriority w:val="99"/>
    <w:unhideWhenUsed/>
    <w:rsid w:val="00A9165F"/>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rsid w:val="00A9165F"/>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A9165F"/>
    <w:rPr>
      <w:vertAlign w:val="superscript"/>
    </w:rPr>
  </w:style>
  <w:style w:type="paragraph" w:customStyle="1" w:styleId="paralargetext">
    <w:name w:val="paralargetext"/>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16">
    <w:name w:val="Pa16"/>
    <w:basedOn w:val="Default"/>
    <w:next w:val="Default"/>
    <w:uiPriority w:val="99"/>
    <w:rsid w:val="00A9165F"/>
    <w:pPr>
      <w:spacing w:line="321" w:lineRule="atLeast"/>
    </w:pPr>
    <w:rPr>
      <w:rFonts w:ascii="TradeGothic" w:hAnsi="TradeGothic" w:cstheme="minorBidi"/>
      <w:color w:val="auto"/>
    </w:rPr>
  </w:style>
  <w:style w:type="paragraph" w:customStyle="1" w:styleId="Pa15">
    <w:name w:val="Pa15"/>
    <w:basedOn w:val="Default"/>
    <w:next w:val="Default"/>
    <w:uiPriority w:val="99"/>
    <w:rsid w:val="00A9165F"/>
    <w:pPr>
      <w:spacing w:line="211" w:lineRule="atLeast"/>
    </w:pPr>
    <w:rPr>
      <w:rFonts w:ascii="TradeGothic" w:hAnsi="TradeGothic" w:cstheme="minorBidi"/>
      <w:color w:val="auto"/>
    </w:rPr>
  </w:style>
  <w:style w:type="character" w:customStyle="1" w:styleId="A17">
    <w:name w:val="A17"/>
    <w:uiPriority w:val="99"/>
    <w:rsid w:val="00A9165F"/>
    <w:rPr>
      <w:rFonts w:ascii="Calibri" w:hAnsi="Calibri" w:cs="Calibri"/>
      <w:color w:val="221E1F"/>
      <w:sz w:val="12"/>
      <w:szCs w:val="12"/>
    </w:rPr>
  </w:style>
  <w:style w:type="character" w:customStyle="1" w:styleId="A19">
    <w:name w:val="A19"/>
    <w:uiPriority w:val="99"/>
    <w:rsid w:val="00A9165F"/>
    <w:rPr>
      <w:rFonts w:ascii="Calibri" w:hAnsi="Calibri" w:cs="Calibri"/>
      <w:b/>
      <w:bCs/>
      <w:color w:val="221E1F"/>
      <w:sz w:val="12"/>
      <w:szCs w:val="12"/>
    </w:rPr>
  </w:style>
  <w:style w:type="character" w:customStyle="1" w:styleId="A20">
    <w:name w:val="A20"/>
    <w:uiPriority w:val="99"/>
    <w:rsid w:val="00A9165F"/>
    <w:rPr>
      <w:rFonts w:ascii="Calibri Light" w:hAnsi="Calibri Light" w:cs="Calibri Light"/>
      <w:color w:val="4C4C4E"/>
      <w:sz w:val="10"/>
      <w:szCs w:val="10"/>
    </w:rPr>
  </w:style>
  <w:style w:type="paragraph" w:customStyle="1" w:styleId="Pa18">
    <w:name w:val="Pa18"/>
    <w:basedOn w:val="Default"/>
    <w:next w:val="Default"/>
    <w:uiPriority w:val="99"/>
    <w:rsid w:val="00A9165F"/>
    <w:pPr>
      <w:spacing w:line="181" w:lineRule="atLeast"/>
    </w:pPr>
    <w:rPr>
      <w:rFonts w:ascii="TradeGothic" w:hAnsi="TradeGothic" w:cstheme="minorBidi"/>
      <w:color w:val="auto"/>
    </w:rPr>
  </w:style>
  <w:style w:type="paragraph" w:customStyle="1" w:styleId="Pa17">
    <w:name w:val="Pa17"/>
    <w:basedOn w:val="Default"/>
    <w:next w:val="Default"/>
    <w:uiPriority w:val="99"/>
    <w:rsid w:val="00A9165F"/>
    <w:pPr>
      <w:spacing w:line="161" w:lineRule="atLeast"/>
    </w:pPr>
    <w:rPr>
      <w:rFonts w:ascii="TradeGothic" w:hAnsi="TradeGothic" w:cstheme="minorBidi"/>
      <w:color w:val="auto"/>
    </w:rPr>
  </w:style>
  <w:style w:type="character" w:customStyle="1" w:styleId="A13">
    <w:name w:val="A13"/>
    <w:uiPriority w:val="99"/>
    <w:rsid w:val="00A9165F"/>
    <w:rPr>
      <w:rFonts w:ascii="Calibri" w:hAnsi="Calibri" w:cs="Calibri"/>
      <w:color w:val="221E1F"/>
      <w:sz w:val="21"/>
      <w:szCs w:val="21"/>
    </w:rPr>
  </w:style>
  <w:style w:type="paragraph" w:customStyle="1" w:styleId="Pa31">
    <w:name w:val="Pa31"/>
    <w:basedOn w:val="Default"/>
    <w:next w:val="Default"/>
    <w:uiPriority w:val="99"/>
    <w:rsid w:val="00A9165F"/>
    <w:pPr>
      <w:spacing w:line="221" w:lineRule="atLeast"/>
    </w:pPr>
    <w:rPr>
      <w:rFonts w:ascii="TradeGothic" w:hAnsi="TradeGothic" w:cstheme="minorBidi"/>
      <w:color w:val="auto"/>
    </w:rPr>
  </w:style>
  <w:style w:type="paragraph" w:customStyle="1" w:styleId="Pa32">
    <w:name w:val="Pa32"/>
    <w:basedOn w:val="Default"/>
    <w:next w:val="Default"/>
    <w:uiPriority w:val="99"/>
    <w:rsid w:val="00A9165F"/>
    <w:pPr>
      <w:spacing w:line="211" w:lineRule="atLeast"/>
    </w:pPr>
    <w:rPr>
      <w:rFonts w:ascii="TradeGothic" w:hAnsi="TradeGothic" w:cstheme="minorBidi"/>
      <w:color w:val="auto"/>
    </w:rPr>
  </w:style>
  <w:style w:type="character" w:customStyle="1" w:styleId="screen-reader">
    <w:name w:val="screen-reader"/>
    <w:basedOn w:val="DefaultParagraphFont"/>
    <w:rsid w:val="00A9165F"/>
  </w:style>
  <w:style w:type="character" w:customStyle="1" w:styleId="attribution">
    <w:name w:val="attribution"/>
    <w:basedOn w:val="DefaultParagraphFont"/>
    <w:rsid w:val="00A9165F"/>
  </w:style>
  <w:style w:type="paragraph" w:customStyle="1" w:styleId="epblock">
    <w:name w:val="ep_block"/>
    <w:basedOn w:val="Normal"/>
    <w:rsid w:val="00A9165F"/>
    <w:pPr>
      <w:spacing w:before="60" w:after="60" w:line="240" w:lineRule="auto"/>
      <w:jc w:val="center"/>
    </w:pPr>
    <w:rPr>
      <w:rFonts w:ascii="Times New Roman" w:eastAsia="Times New Roman" w:hAnsi="Times New Roman" w:cs="Times New Roman"/>
      <w:sz w:val="24"/>
      <w:szCs w:val="24"/>
      <w:lang w:eastAsia="en-GB"/>
    </w:rPr>
  </w:style>
  <w:style w:type="character" w:customStyle="1" w:styleId="personname">
    <w:name w:val="person_name"/>
    <w:basedOn w:val="DefaultParagraphFont"/>
    <w:rsid w:val="00A9165F"/>
  </w:style>
  <w:style w:type="character" w:customStyle="1" w:styleId="epdocumentcitation">
    <w:name w:val="ep_document_citation"/>
    <w:basedOn w:val="DefaultParagraphFont"/>
    <w:rsid w:val="00A9165F"/>
  </w:style>
  <w:style w:type="paragraph" w:customStyle="1" w:styleId="ATEXT">
    <w:name w:val="A TEXT"/>
    <w:basedOn w:val="Normal"/>
    <w:link w:val="ATEXTChar"/>
    <w:qFormat/>
    <w:rsid w:val="00A9165F"/>
    <w:pPr>
      <w:spacing w:after="0" w:line="240" w:lineRule="auto"/>
    </w:pPr>
    <w:rPr>
      <w:rFonts w:ascii="Arial" w:hAnsi="Arial"/>
      <w:sz w:val="24"/>
    </w:rPr>
  </w:style>
  <w:style w:type="character" w:customStyle="1" w:styleId="ATEXTChar">
    <w:name w:val="A TEXT Char"/>
    <w:basedOn w:val="DefaultParagraphFont"/>
    <w:link w:val="ATEXT"/>
    <w:rsid w:val="00A9165F"/>
    <w:rPr>
      <w:rFonts w:ascii="Arial" w:hAnsi="Arial"/>
      <w:sz w:val="24"/>
    </w:rPr>
  </w:style>
  <w:style w:type="paragraph" w:styleId="TOCHeading">
    <w:name w:val="TOC Heading"/>
    <w:basedOn w:val="Heading1"/>
    <w:next w:val="Normal"/>
    <w:uiPriority w:val="39"/>
    <w:unhideWhenUsed/>
    <w:qFormat/>
    <w:rsid w:val="00A9165F"/>
    <w:pPr>
      <w:keepNext/>
      <w:keepLines/>
      <w:spacing w:before="480" w:beforeAutospacing="0" w:after="0" w:afterAutospacing="0" w:line="276" w:lineRule="auto"/>
      <w:ind w:left="431" w:hanging="431"/>
      <w:outlineLvl w:val="9"/>
    </w:pPr>
    <w:rPr>
      <w:rFonts w:asciiTheme="majorHAnsi" w:eastAsiaTheme="majorEastAsia" w:hAnsiTheme="majorHAnsi" w:cstheme="majorBidi"/>
      <w:b w:val="0"/>
      <w:color w:val="365F91" w:themeColor="accent1" w:themeShade="BF"/>
      <w:kern w:val="0"/>
      <w:sz w:val="28"/>
      <w:szCs w:val="28"/>
      <w:lang w:val="en-US" w:eastAsia="ja-JP"/>
    </w:rPr>
  </w:style>
  <w:style w:type="paragraph" w:styleId="TOC2">
    <w:name w:val="toc 2"/>
    <w:basedOn w:val="Normal"/>
    <w:next w:val="Normal"/>
    <w:autoRedefine/>
    <w:uiPriority w:val="39"/>
    <w:unhideWhenUsed/>
    <w:rsid w:val="00A9165F"/>
    <w:pPr>
      <w:spacing w:after="100"/>
      <w:ind w:left="220"/>
    </w:pPr>
    <w:rPr>
      <w:rFonts w:ascii="Arial" w:hAnsi="Arial"/>
      <w:sz w:val="24"/>
    </w:rPr>
  </w:style>
  <w:style w:type="paragraph" w:styleId="TOC3">
    <w:name w:val="toc 3"/>
    <w:basedOn w:val="Normal"/>
    <w:next w:val="Normal"/>
    <w:autoRedefine/>
    <w:uiPriority w:val="39"/>
    <w:unhideWhenUsed/>
    <w:rsid w:val="00A9165F"/>
    <w:pPr>
      <w:spacing w:after="100"/>
      <w:ind w:left="440"/>
    </w:pPr>
    <w:rPr>
      <w:rFonts w:ascii="Arial" w:hAnsi="Arial"/>
      <w:sz w:val="24"/>
    </w:rPr>
  </w:style>
  <w:style w:type="character" w:customStyle="1" w:styleId="A7">
    <w:name w:val="A7"/>
    <w:uiPriority w:val="99"/>
    <w:rsid w:val="00A9165F"/>
    <w:rPr>
      <w:rFonts w:cs="Agenda Light"/>
      <w:color w:val="404041"/>
      <w:sz w:val="18"/>
      <w:szCs w:val="18"/>
    </w:rPr>
  </w:style>
  <w:style w:type="character" w:customStyle="1" w:styleId="mb">
    <w:name w:val="mb"/>
    <w:basedOn w:val="DefaultParagraphFont"/>
    <w:rsid w:val="00A9165F"/>
    <w:rPr>
      <w:rFonts w:ascii="Arial Unicode MS" w:hAnsi="Arial Unicode MS" w:hint="default"/>
    </w:rPr>
  </w:style>
  <w:style w:type="paragraph" w:customStyle="1" w:styleId="BulletPoints1">
    <w:name w:val="Bullet Points 1"/>
    <w:basedOn w:val="BodyText"/>
    <w:rsid w:val="00A9165F"/>
    <w:pPr>
      <w:numPr>
        <w:numId w:val="4"/>
      </w:numPr>
      <w:tabs>
        <w:tab w:val="clear" w:pos="283"/>
      </w:tabs>
      <w:spacing w:after="160" w:line="240" w:lineRule="auto"/>
      <w:ind w:left="456" w:hanging="360"/>
    </w:pPr>
    <w:rPr>
      <w:rFonts w:eastAsia="Times New Roman" w:cs="Times New Roman"/>
      <w:szCs w:val="20"/>
      <w:lang w:eastAsia="en-GB"/>
    </w:rPr>
  </w:style>
  <w:style w:type="paragraph" w:styleId="BodyText">
    <w:name w:val="Body Text"/>
    <w:basedOn w:val="Normal"/>
    <w:link w:val="BodyTextChar"/>
    <w:uiPriority w:val="99"/>
    <w:unhideWhenUsed/>
    <w:rsid w:val="00A9165F"/>
    <w:pPr>
      <w:spacing w:after="120"/>
    </w:pPr>
    <w:rPr>
      <w:rFonts w:ascii="Arial" w:hAnsi="Arial"/>
      <w:sz w:val="24"/>
    </w:rPr>
  </w:style>
  <w:style w:type="character" w:customStyle="1" w:styleId="BodyTextChar">
    <w:name w:val="Body Text Char"/>
    <w:basedOn w:val="DefaultParagraphFont"/>
    <w:link w:val="BodyText"/>
    <w:uiPriority w:val="99"/>
    <w:rsid w:val="00A9165F"/>
    <w:rPr>
      <w:rFonts w:ascii="Arial" w:hAnsi="Arial"/>
      <w:sz w:val="24"/>
    </w:rPr>
  </w:style>
  <w:style w:type="paragraph" w:customStyle="1" w:styleId="Citation0">
    <w:name w:val="Citation"/>
    <w:basedOn w:val="BodyText"/>
    <w:rsid w:val="00A9165F"/>
    <w:pPr>
      <w:spacing w:after="160" w:line="240" w:lineRule="auto"/>
    </w:pPr>
    <w:rPr>
      <w:rFonts w:eastAsia="Times New Roman" w:cs="Times New Roman"/>
      <w:szCs w:val="20"/>
      <w:lang w:eastAsia="en-GB"/>
    </w:rPr>
  </w:style>
  <w:style w:type="character" w:customStyle="1" w:styleId="ccrate">
    <w:name w:val="ccrate"/>
    <w:basedOn w:val="DefaultParagraphFont"/>
    <w:rsid w:val="00A9165F"/>
  </w:style>
  <w:style w:type="paragraph" w:customStyle="1" w:styleId="Pa6">
    <w:name w:val="Pa6"/>
    <w:basedOn w:val="Default"/>
    <w:next w:val="Default"/>
    <w:uiPriority w:val="99"/>
    <w:rsid w:val="00A9165F"/>
    <w:pPr>
      <w:spacing w:line="201" w:lineRule="atLeast"/>
    </w:pPr>
    <w:rPr>
      <w:rFonts w:ascii="Helvetica" w:hAnsi="Helvetica" w:cs="Helvetica"/>
      <w:color w:val="auto"/>
    </w:rPr>
  </w:style>
  <w:style w:type="character" w:customStyle="1" w:styleId="A8">
    <w:name w:val="A8"/>
    <w:uiPriority w:val="99"/>
    <w:rsid w:val="00A9165F"/>
    <w:rPr>
      <w:color w:val="211D1E"/>
      <w:sz w:val="11"/>
      <w:szCs w:val="11"/>
    </w:rPr>
  </w:style>
  <w:style w:type="character" w:customStyle="1" w:styleId="tgc">
    <w:name w:val="_tgc"/>
    <w:basedOn w:val="DefaultParagraphFont"/>
    <w:rsid w:val="00A9165F"/>
  </w:style>
  <w:style w:type="character" w:customStyle="1" w:styleId="st1">
    <w:name w:val="st1"/>
    <w:basedOn w:val="DefaultParagraphFont"/>
    <w:rsid w:val="00A9165F"/>
  </w:style>
  <w:style w:type="character" w:customStyle="1" w:styleId="mhrhead">
    <w:name w:val="mhrhead"/>
    <w:basedOn w:val="DefaultParagraphFont"/>
    <w:rsid w:val="00A9165F"/>
  </w:style>
  <w:style w:type="character" w:customStyle="1" w:styleId="A0">
    <w:name w:val="A0"/>
    <w:uiPriority w:val="99"/>
    <w:rsid w:val="00A9165F"/>
    <w:rPr>
      <w:rFonts w:cs="Myriad Pro"/>
      <w:color w:val="326767"/>
      <w:sz w:val="14"/>
      <w:szCs w:val="14"/>
    </w:rPr>
  </w:style>
  <w:style w:type="character" w:customStyle="1" w:styleId="addmd1">
    <w:name w:val="addmd1"/>
    <w:basedOn w:val="DefaultParagraphFont"/>
    <w:rsid w:val="00A9165F"/>
    <w:rPr>
      <w:sz w:val="20"/>
      <w:szCs w:val="20"/>
    </w:rPr>
  </w:style>
  <w:style w:type="paragraph" w:styleId="TOC1">
    <w:name w:val="toc 1"/>
    <w:basedOn w:val="Normal"/>
    <w:next w:val="Normal"/>
    <w:autoRedefine/>
    <w:uiPriority w:val="39"/>
    <w:unhideWhenUsed/>
    <w:rsid w:val="00A9165F"/>
    <w:pPr>
      <w:spacing w:after="100" w:line="259" w:lineRule="auto"/>
    </w:pPr>
    <w:rPr>
      <w:rFonts w:ascii="Arial" w:eastAsiaTheme="minorEastAsia" w:hAnsi="Arial" w:cs="Times New Roman"/>
      <w:sz w:val="24"/>
      <w:lang w:val="en-US"/>
    </w:rPr>
  </w:style>
  <w:style w:type="character" w:customStyle="1" w:styleId="area-no2">
    <w:name w:val="area-no2"/>
    <w:basedOn w:val="DefaultParagraphFont"/>
    <w:rsid w:val="00A9165F"/>
  </w:style>
  <w:style w:type="paragraph" w:customStyle="1" w:styleId="spip">
    <w:name w:val="spip"/>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linksneverexpand1">
    <w:name w:val="plainlinksneverexpand1"/>
    <w:basedOn w:val="DefaultParagraphFont"/>
    <w:rsid w:val="00A9165F"/>
  </w:style>
  <w:style w:type="paragraph" w:customStyle="1" w:styleId="rtejustify">
    <w:name w:val="rtejustify"/>
    <w:basedOn w:val="Normal"/>
    <w:rsid w:val="00A9165F"/>
    <w:pPr>
      <w:spacing w:before="120" w:after="216" w:line="240" w:lineRule="auto"/>
      <w:jc w:val="both"/>
    </w:pPr>
    <w:rPr>
      <w:rFonts w:ascii="Times New Roman" w:eastAsia="Times New Roman" w:hAnsi="Times New Roman" w:cs="Times New Roman"/>
      <w:sz w:val="24"/>
      <w:szCs w:val="24"/>
      <w:lang w:eastAsia="en-GB"/>
    </w:rPr>
  </w:style>
  <w:style w:type="character" w:customStyle="1" w:styleId="xbe">
    <w:name w:val="_xbe"/>
    <w:basedOn w:val="DefaultParagraphFont"/>
    <w:rsid w:val="00A9165F"/>
  </w:style>
  <w:style w:type="paragraph" w:customStyle="1" w:styleId="affiliation-list-reveal1">
    <w:name w:val="affiliation-list-reveal1"/>
    <w:basedOn w:val="Normal"/>
    <w:rsid w:val="00A9165F"/>
    <w:pPr>
      <w:spacing w:before="113" w:after="0" w:line="240" w:lineRule="auto"/>
    </w:pPr>
    <w:rPr>
      <w:rFonts w:ascii="Helvetica" w:eastAsia="Times New Roman" w:hAnsi="Helvetica" w:cs="Times New Roman"/>
      <w:sz w:val="24"/>
      <w:szCs w:val="24"/>
      <w:lang w:eastAsia="en-GB"/>
    </w:rPr>
  </w:style>
  <w:style w:type="character" w:customStyle="1" w:styleId="name">
    <w:name w:val="name"/>
    <w:basedOn w:val="DefaultParagraphFont"/>
    <w:rsid w:val="00A9165F"/>
  </w:style>
  <w:style w:type="character" w:customStyle="1" w:styleId="xref-sep">
    <w:name w:val="xref-sep"/>
    <w:basedOn w:val="DefaultParagraphFont"/>
    <w:rsid w:val="00A9165F"/>
  </w:style>
  <w:style w:type="character" w:customStyle="1" w:styleId="corresp-label">
    <w:name w:val="corresp-label"/>
    <w:basedOn w:val="DefaultParagraphFont"/>
    <w:rsid w:val="00A9165F"/>
  </w:style>
  <w:style w:type="character" w:customStyle="1" w:styleId="em-addr">
    <w:name w:val="em-addr"/>
    <w:basedOn w:val="DefaultParagraphFont"/>
    <w:rsid w:val="00A9165F"/>
  </w:style>
  <w:style w:type="character" w:customStyle="1" w:styleId="nlm-aff">
    <w:name w:val="nlm-aff"/>
    <w:basedOn w:val="DefaultParagraphFont"/>
    <w:rsid w:val="00A9165F"/>
  </w:style>
  <w:style w:type="character" w:customStyle="1" w:styleId="entry-author-name2">
    <w:name w:val="entry-author-name2"/>
    <w:basedOn w:val="DefaultParagraphFont"/>
    <w:rsid w:val="00A9165F"/>
    <w:rPr>
      <w:rFonts w:ascii="Helvetica" w:hAnsi="Helvetica" w:hint="default"/>
      <w:strike w:val="0"/>
      <w:dstrike w:val="0"/>
      <w:color w:val="329A37"/>
      <w:sz w:val="18"/>
      <w:szCs w:val="18"/>
      <w:u w:val="none"/>
      <w:effect w:val="none"/>
    </w:rPr>
  </w:style>
  <w:style w:type="character" w:customStyle="1" w:styleId="ssbasharecount2">
    <w:name w:val="ssba_sharecount2"/>
    <w:basedOn w:val="DefaultParagraphFont"/>
    <w:rsid w:val="00A9165F"/>
    <w:rPr>
      <w:rFonts w:ascii="Arial" w:hAnsi="Arial" w:cs="Arial" w:hint="default"/>
      <w:color w:val="555E58"/>
      <w:sz w:val="17"/>
      <w:szCs w:val="17"/>
      <w:bdr w:val="single" w:sz="6" w:space="4" w:color="E0DDDD" w:frame="1"/>
      <w:shd w:val="clear" w:color="auto" w:fill="FFFFFF"/>
    </w:rPr>
  </w:style>
  <w:style w:type="paragraph" w:customStyle="1" w:styleId="wp-caption-text1">
    <w:name w:val="wp-caption-text1"/>
    <w:basedOn w:val="Normal"/>
    <w:rsid w:val="00A9165F"/>
    <w:pPr>
      <w:spacing w:before="75" w:after="75" w:line="240" w:lineRule="auto"/>
    </w:pPr>
    <w:rPr>
      <w:rFonts w:ascii="Helvetica" w:eastAsia="Times New Roman" w:hAnsi="Helvetica" w:cs="Times New Roman"/>
      <w:color w:val="666666"/>
      <w:sz w:val="18"/>
      <w:szCs w:val="18"/>
      <w:lang w:eastAsia="en-GB"/>
    </w:rPr>
  </w:style>
  <w:style w:type="paragraph" w:customStyle="1" w:styleId="html-tablefoot">
    <w:name w:val="html-table_foot"/>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tml-fn-content">
    <w:name w:val="html-fn-content"/>
    <w:basedOn w:val="DefaultParagraphFont"/>
    <w:rsid w:val="00A9165F"/>
  </w:style>
  <w:style w:type="character" w:customStyle="1" w:styleId="html-italic2">
    <w:name w:val="html-italic2"/>
    <w:basedOn w:val="DefaultParagraphFont"/>
    <w:rsid w:val="00A9165F"/>
    <w:rPr>
      <w:i/>
      <w:iCs/>
    </w:rPr>
  </w:style>
  <w:style w:type="character" w:customStyle="1" w:styleId="bluetext6">
    <w:name w:val="blue_text6"/>
    <w:basedOn w:val="DefaultParagraphFont"/>
    <w:rsid w:val="00A9165F"/>
    <w:rPr>
      <w:rFonts w:ascii="Arial" w:hAnsi="Arial" w:cs="Arial" w:hint="default"/>
      <w:i w:val="0"/>
      <w:iCs w:val="0"/>
      <w:color w:val="1FAEE1"/>
      <w:sz w:val="33"/>
      <w:szCs w:val="33"/>
    </w:rPr>
  </w:style>
  <w:style w:type="character" w:customStyle="1" w:styleId="is-accessible">
    <w:name w:val="is-accessible"/>
    <w:basedOn w:val="DefaultParagraphFont"/>
    <w:rsid w:val="00A9165F"/>
  </w:style>
  <w:style w:type="character" w:customStyle="1" w:styleId="article-headercorresponding-auth">
    <w:name w:val="article-header__corresponding-auth"/>
    <w:basedOn w:val="DefaultParagraphFont"/>
    <w:rsid w:val="00A9165F"/>
  </w:style>
  <w:style w:type="character" w:customStyle="1" w:styleId="article-headermeta-info-label">
    <w:name w:val="article-header__meta-info-label"/>
    <w:basedOn w:val="DefaultParagraphFont"/>
    <w:rsid w:val="00A9165F"/>
  </w:style>
  <w:style w:type="character" w:customStyle="1" w:styleId="article-headermeta-info-data">
    <w:name w:val="article-header__meta-info-data"/>
    <w:basedOn w:val="DefaultParagraphFont"/>
    <w:rsid w:val="00A9165F"/>
  </w:style>
  <w:style w:type="character" w:customStyle="1" w:styleId="fdrlabel1">
    <w:name w:val="fdr_label1"/>
    <w:basedOn w:val="DefaultParagraphFont"/>
    <w:rsid w:val="00A9165F"/>
    <w:rPr>
      <w:b/>
      <w:bCs/>
    </w:rPr>
  </w:style>
  <w:style w:type="paragraph" w:styleId="HTMLAddress">
    <w:name w:val="HTML Address"/>
    <w:basedOn w:val="Normal"/>
    <w:link w:val="HTMLAddressChar"/>
    <w:uiPriority w:val="99"/>
    <w:semiHidden/>
    <w:unhideWhenUsed/>
    <w:rsid w:val="00A9165F"/>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A9165F"/>
    <w:rPr>
      <w:rFonts w:ascii="Times New Roman" w:eastAsia="Times New Roman" w:hAnsi="Times New Roman" w:cs="Times New Roman"/>
      <w:i/>
      <w:iCs/>
      <w:sz w:val="24"/>
      <w:szCs w:val="24"/>
      <w:lang w:eastAsia="en-GB"/>
    </w:rPr>
  </w:style>
  <w:style w:type="character" w:customStyle="1" w:styleId="name2">
    <w:name w:val="name2"/>
    <w:basedOn w:val="DefaultParagraphFont"/>
    <w:rsid w:val="00A9165F"/>
  </w:style>
  <w:style w:type="character" w:customStyle="1" w:styleId="slug-doi">
    <w:name w:val="slug-doi"/>
    <w:basedOn w:val="DefaultParagraphFont"/>
    <w:rsid w:val="00A9165F"/>
  </w:style>
  <w:style w:type="character" w:customStyle="1" w:styleId="slug-ahead-of-print-date">
    <w:name w:val="slug-ahead-of-print-date"/>
    <w:basedOn w:val="DefaultParagraphFont"/>
    <w:rsid w:val="00A9165F"/>
  </w:style>
  <w:style w:type="character" w:customStyle="1" w:styleId="fig-label1">
    <w:name w:val="fig-label1"/>
    <w:basedOn w:val="DefaultParagraphFont"/>
    <w:rsid w:val="00A9165F"/>
    <w:rPr>
      <w:b/>
      <w:bCs/>
    </w:rPr>
  </w:style>
  <w:style w:type="paragraph" w:customStyle="1" w:styleId="first-child1">
    <w:name w:val="first-child1"/>
    <w:basedOn w:val="Normal"/>
    <w:rsid w:val="00A9165F"/>
    <w:pPr>
      <w:spacing w:after="150" w:line="240" w:lineRule="auto"/>
    </w:pPr>
    <w:rPr>
      <w:rFonts w:ascii="Times New Roman" w:eastAsia="Times New Roman" w:hAnsi="Times New Roman" w:cs="Times New Roman"/>
      <w:sz w:val="24"/>
      <w:szCs w:val="24"/>
      <w:lang w:eastAsia="en-GB"/>
    </w:rPr>
  </w:style>
  <w:style w:type="paragraph" w:customStyle="1" w:styleId="infodlbpaddrule">
    <w:name w:val="info_dlb_paddrule"/>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fodlbpshare">
    <w:name w:val="info_dlb_pshare"/>
    <w:basedOn w:val="Normal"/>
    <w:rsid w:val="00A916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1">
    <w:name w:val="A1"/>
    <w:uiPriority w:val="99"/>
    <w:rsid w:val="00C32F0F"/>
    <w:rPr>
      <w:rFonts w:cs="Calibri"/>
      <w:color w:val="000000"/>
      <w:sz w:val="20"/>
      <w:szCs w:val="20"/>
    </w:rPr>
  </w:style>
  <w:style w:type="paragraph" w:styleId="NoSpacing">
    <w:name w:val="No Spacing"/>
    <w:uiPriority w:val="1"/>
    <w:qFormat/>
    <w:rsid w:val="00C32F0F"/>
    <w:pPr>
      <w:spacing w:after="0" w:line="240" w:lineRule="auto"/>
    </w:pPr>
    <w:rPr>
      <w:lang w:val="en-US"/>
    </w:rPr>
  </w:style>
  <w:style w:type="character" w:customStyle="1" w:styleId="nlmyear">
    <w:name w:val="nlm_year"/>
    <w:basedOn w:val="DefaultParagraphFont"/>
    <w:rsid w:val="00946ECD"/>
  </w:style>
  <w:style w:type="character" w:customStyle="1" w:styleId="nlmarticle-title">
    <w:name w:val="nlm_article-title"/>
    <w:basedOn w:val="DefaultParagraphFont"/>
    <w:rsid w:val="00946ECD"/>
  </w:style>
  <w:style w:type="character" w:customStyle="1" w:styleId="citationsource-journal">
    <w:name w:val="citation_source-journal"/>
    <w:basedOn w:val="DefaultParagraphFont"/>
    <w:rsid w:val="00946ECD"/>
  </w:style>
  <w:style w:type="character" w:customStyle="1" w:styleId="nlmfpage">
    <w:name w:val="nlm_fpage"/>
    <w:basedOn w:val="DefaultParagraphFont"/>
    <w:rsid w:val="00946ECD"/>
  </w:style>
  <w:style w:type="character" w:customStyle="1" w:styleId="nlmlpage">
    <w:name w:val="nlm_lpage"/>
    <w:basedOn w:val="DefaultParagraphFont"/>
    <w:rsid w:val="00946ECD"/>
  </w:style>
  <w:style w:type="character" w:styleId="LineNumber">
    <w:name w:val="line number"/>
    <w:basedOn w:val="DefaultParagraphFont"/>
    <w:uiPriority w:val="99"/>
    <w:semiHidden/>
    <w:unhideWhenUsed/>
    <w:rsid w:val="00BF1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757">
      <w:bodyDiv w:val="1"/>
      <w:marLeft w:val="0"/>
      <w:marRight w:val="0"/>
      <w:marTop w:val="0"/>
      <w:marBottom w:val="0"/>
      <w:divBdr>
        <w:top w:val="none" w:sz="0" w:space="0" w:color="auto"/>
        <w:left w:val="none" w:sz="0" w:space="0" w:color="auto"/>
        <w:bottom w:val="none" w:sz="0" w:space="0" w:color="auto"/>
        <w:right w:val="none" w:sz="0" w:space="0" w:color="auto"/>
      </w:divBdr>
      <w:divsChild>
        <w:div w:id="2006013898">
          <w:marLeft w:val="0"/>
          <w:marRight w:val="0"/>
          <w:marTop w:val="0"/>
          <w:marBottom w:val="0"/>
          <w:divBdr>
            <w:top w:val="none" w:sz="0" w:space="0" w:color="auto"/>
            <w:left w:val="none" w:sz="0" w:space="0" w:color="auto"/>
            <w:bottom w:val="none" w:sz="0" w:space="0" w:color="auto"/>
            <w:right w:val="none" w:sz="0" w:space="0" w:color="auto"/>
          </w:divBdr>
          <w:divsChild>
            <w:div w:id="1626890039">
              <w:marLeft w:val="0"/>
              <w:marRight w:val="0"/>
              <w:marTop w:val="0"/>
              <w:marBottom w:val="0"/>
              <w:divBdr>
                <w:top w:val="none" w:sz="0" w:space="0" w:color="auto"/>
                <w:left w:val="none" w:sz="0" w:space="0" w:color="auto"/>
                <w:bottom w:val="none" w:sz="0" w:space="0" w:color="auto"/>
                <w:right w:val="none" w:sz="0" w:space="0" w:color="auto"/>
              </w:divBdr>
              <w:divsChild>
                <w:div w:id="535510420">
                  <w:marLeft w:val="0"/>
                  <w:marRight w:val="0"/>
                  <w:marTop w:val="0"/>
                  <w:marBottom w:val="0"/>
                  <w:divBdr>
                    <w:top w:val="none" w:sz="0" w:space="0" w:color="auto"/>
                    <w:left w:val="none" w:sz="0" w:space="0" w:color="auto"/>
                    <w:bottom w:val="none" w:sz="0" w:space="0" w:color="auto"/>
                    <w:right w:val="none" w:sz="0" w:space="0" w:color="auto"/>
                  </w:divBdr>
                  <w:divsChild>
                    <w:div w:id="959720859">
                      <w:marLeft w:val="0"/>
                      <w:marRight w:val="0"/>
                      <w:marTop w:val="0"/>
                      <w:marBottom w:val="0"/>
                      <w:divBdr>
                        <w:top w:val="none" w:sz="0" w:space="0" w:color="auto"/>
                        <w:left w:val="none" w:sz="0" w:space="0" w:color="auto"/>
                        <w:bottom w:val="none" w:sz="0" w:space="0" w:color="auto"/>
                        <w:right w:val="none" w:sz="0" w:space="0" w:color="auto"/>
                      </w:divBdr>
                      <w:divsChild>
                        <w:div w:id="4369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98127">
      <w:bodyDiv w:val="1"/>
      <w:marLeft w:val="0"/>
      <w:marRight w:val="0"/>
      <w:marTop w:val="0"/>
      <w:marBottom w:val="0"/>
      <w:divBdr>
        <w:top w:val="none" w:sz="0" w:space="0" w:color="auto"/>
        <w:left w:val="none" w:sz="0" w:space="0" w:color="auto"/>
        <w:bottom w:val="none" w:sz="0" w:space="0" w:color="auto"/>
        <w:right w:val="none" w:sz="0" w:space="0" w:color="auto"/>
      </w:divBdr>
      <w:divsChild>
        <w:div w:id="1645281664">
          <w:marLeft w:val="0"/>
          <w:marRight w:val="1"/>
          <w:marTop w:val="0"/>
          <w:marBottom w:val="0"/>
          <w:divBdr>
            <w:top w:val="none" w:sz="0" w:space="0" w:color="auto"/>
            <w:left w:val="none" w:sz="0" w:space="0" w:color="auto"/>
            <w:bottom w:val="none" w:sz="0" w:space="0" w:color="auto"/>
            <w:right w:val="none" w:sz="0" w:space="0" w:color="auto"/>
          </w:divBdr>
          <w:divsChild>
            <w:div w:id="249123038">
              <w:marLeft w:val="0"/>
              <w:marRight w:val="0"/>
              <w:marTop w:val="0"/>
              <w:marBottom w:val="0"/>
              <w:divBdr>
                <w:top w:val="none" w:sz="0" w:space="0" w:color="auto"/>
                <w:left w:val="none" w:sz="0" w:space="0" w:color="auto"/>
                <w:bottom w:val="none" w:sz="0" w:space="0" w:color="auto"/>
                <w:right w:val="none" w:sz="0" w:space="0" w:color="auto"/>
              </w:divBdr>
              <w:divsChild>
                <w:div w:id="303630210">
                  <w:marLeft w:val="0"/>
                  <w:marRight w:val="1"/>
                  <w:marTop w:val="0"/>
                  <w:marBottom w:val="0"/>
                  <w:divBdr>
                    <w:top w:val="none" w:sz="0" w:space="0" w:color="auto"/>
                    <w:left w:val="none" w:sz="0" w:space="0" w:color="auto"/>
                    <w:bottom w:val="none" w:sz="0" w:space="0" w:color="auto"/>
                    <w:right w:val="none" w:sz="0" w:space="0" w:color="auto"/>
                  </w:divBdr>
                  <w:divsChild>
                    <w:div w:id="1612201945">
                      <w:marLeft w:val="0"/>
                      <w:marRight w:val="0"/>
                      <w:marTop w:val="0"/>
                      <w:marBottom w:val="0"/>
                      <w:divBdr>
                        <w:top w:val="none" w:sz="0" w:space="0" w:color="auto"/>
                        <w:left w:val="none" w:sz="0" w:space="0" w:color="auto"/>
                        <w:bottom w:val="none" w:sz="0" w:space="0" w:color="auto"/>
                        <w:right w:val="none" w:sz="0" w:space="0" w:color="auto"/>
                      </w:divBdr>
                      <w:divsChild>
                        <w:div w:id="2096050429">
                          <w:marLeft w:val="0"/>
                          <w:marRight w:val="0"/>
                          <w:marTop w:val="0"/>
                          <w:marBottom w:val="0"/>
                          <w:divBdr>
                            <w:top w:val="none" w:sz="0" w:space="0" w:color="auto"/>
                            <w:left w:val="none" w:sz="0" w:space="0" w:color="auto"/>
                            <w:bottom w:val="none" w:sz="0" w:space="0" w:color="auto"/>
                            <w:right w:val="none" w:sz="0" w:space="0" w:color="auto"/>
                          </w:divBdr>
                          <w:divsChild>
                            <w:div w:id="1121919185">
                              <w:marLeft w:val="0"/>
                              <w:marRight w:val="0"/>
                              <w:marTop w:val="120"/>
                              <w:marBottom w:val="360"/>
                              <w:divBdr>
                                <w:top w:val="none" w:sz="0" w:space="0" w:color="auto"/>
                                <w:left w:val="none" w:sz="0" w:space="0" w:color="auto"/>
                                <w:bottom w:val="none" w:sz="0" w:space="0" w:color="auto"/>
                                <w:right w:val="none" w:sz="0" w:space="0" w:color="auto"/>
                              </w:divBdr>
                              <w:divsChild>
                                <w:div w:id="111100027">
                                  <w:marLeft w:val="0"/>
                                  <w:marRight w:val="0"/>
                                  <w:marTop w:val="0"/>
                                  <w:marBottom w:val="0"/>
                                  <w:divBdr>
                                    <w:top w:val="none" w:sz="0" w:space="0" w:color="auto"/>
                                    <w:left w:val="none" w:sz="0" w:space="0" w:color="auto"/>
                                    <w:bottom w:val="none" w:sz="0" w:space="0" w:color="auto"/>
                                    <w:right w:val="none" w:sz="0" w:space="0" w:color="auto"/>
                                  </w:divBdr>
                                </w:div>
                                <w:div w:id="10094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07036">
      <w:bodyDiv w:val="1"/>
      <w:marLeft w:val="0"/>
      <w:marRight w:val="0"/>
      <w:marTop w:val="0"/>
      <w:marBottom w:val="0"/>
      <w:divBdr>
        <w:top w:val="none" w:sz="0" w:space="0" w:color="auto"/>
        <w:left w:val="none" w:sz="0" w:space="0" w:color="auto"/>
        <w:bottom w:val="none" w:sz="0" w:space="0" w:color="auto"/>
        <w:right w:val="none" w:sz="0" w:space="0" w:color="auto"/>
      </w:divBdr>
    </w:div>
    <w:div w:id="176233051">
      <w:bodyDiv w:val="1"/>
      <w:marLeft w:val="0"/>
      <w:marRight w:val="0"/>
      <w:marTop w:val="0"/>
      <w:marBottom w:val="0"/>
      <w:divBdr>
        <w:top w:val="none" w:sz="0" w:space="0" w:color="auto"/>
        <w:left w:val="none" w:sz="0" w:space="0" w:color="auto"/>
        <w:bottom w:val="none" w:sz="0" w:space="0" w:color="auto"/>
        <w:right w:val="none" w:sz="0" w:space="0" w:color="auto"/>
      </w:divBdr>
    </w:div>
    <w:div w:id="218371870">
      <w:bodyDiv w:val="1"/>
      <w:marLeft w:val="0"/>
      <w:marRight w:val="0"/>
      <w:marTop w:val="0"/>
      <w:marBottom w:val="0"/>
      <w:divBdr>
        <w:top w:val="none" w:sz="0" w:space="0" w:color="auto"/>
        <w:left w:val="none" w:sz="0" w:space="0" w:color="auto"/>
        <w:bottom w:val="none" w:sz="0" w:space="0" w:color="auto"/>
        <w:right w:val="none" w:sz="0" w:space="0" w:color="auto"/>
      </w:divBdr>
      <w:divsChild>
        <w:div w:id="1260604231">
          <w:marLeft w:val="0"/>
          <w:marRight w:val="0"/>
          <w:marTop w:val="0"/>
          <w:marBottom w:val="0"/>
          <w:divBdr>
            <w:top w:val="none" w:sz="0" w:space="0" w:color="auto"/>
            <w:left w:val="none" w:sz="0" w:space="0" w:color="auto"/>
            <w:bottom w:val="none" w:sz="0" w:space="0" w:color="auto"/>
            <w:right w:val="none" w:sz="0" w:space="0" w:color="auto"/>
          </w:divBdr>
          <w:divsChild>
            <w:div w:id="988248324">
              <w:marLeft w:val="0"/>
              <w:marRight w:val="0"/>
              <w:marTop w:val="0"/>
              <w:marBottom w:val="0"/>
              <w:divBdr>
                <w:top w:val="none" w:sz="0" w:space="0" w:color="auto"/>
                <w:left w:val="none" w:sz="0" w:space="0" w:color="auto"/>
                <w:bottom w:val="none" w:sz="0" w:space="0" w:color="auto"/>
                <w:right w:val="none" w:sz="0" w:space="0" w:color="auto"/>
              </w:divBdr>
              <w:divsChild>
                <w:div w:id="6105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2006">
      <w:bodyDiv w:val="1"/>
      <w:marLeft w:val="0"/>
      <w:marRight w:val="0"/>
      <w:marTop w:val="0"/>
      <w:marBottom w:val="0"/>
      <w:divBdr>
        <w:top w:val="none" w:sz="0" w:space="0" w:color="auto"/>
        <w:left w:val="none" w:sz="0" w:space="0" w:color="auto"/>
        <w:bottom w:val="none" w:sz="0" w:space="0" w:color="auto"/>
        <w:right w:val="none" w:sz="0" w:space="0" w:color="auto"/>
      </w:divBdr>
      <w:divsChild>
        <w:div w:id="1904826838">
          <w:marLeft w:val="0"/>
          <w:marRight w:val="0"/>
          <w:marTop w:val="0"/>
          <w:marBottom w:val="0"/>
          <w:divBdr>
            <w:top w:val="none" w:sz="0" w:space="0" w:color="auto"/>
            <w:left w:val="none" w:sz="0" w:space="0" w:color="auto"/>
            <w:bottom w:val="none" w:sz="0" w:space="0" w:color="auto"/>
            <w:right w:val="none" w:sz="0" w:space="0" w:color="auto"/>
          </w:divBdr>
          <w:divsChild>
            <w:div w:id="112865236">
              <w:marLeft w:val="0"/>
              <w:marRight w:val="0"/>
              <w:marTop w:val="0"/>
              <w:marBottom w:val="0"/>
              <w:divBdr>
                <w:top w:val="none" w:sz="0" w:space="0" w:color="auto"/>
                <w:left w:val="none" w:sz="0" w:space="0" w:color="auto"/>
                <w:bottom w:val="none" w:sz="0" w:space="0" w:color="auto"/>
                <w:right w:val="none" w:sz="0" w:space="0" w:color="auto"/>
              </w:divBdr>
              <w:divsChild>
                <w:div w:id="719935601">
                  <w:marLeft w:val="0"/>
                  <w:marRight w:val="0"/>
                  <w:marTop w:val="0"/>
                  <w:marBottom w:val="0"/>
                  <w:divBdr>
                    <w:top w:val="none" w:sz="0" w:space="0" w:color="auto"/>
                    <w:left w:val="none" w:sz="0" w:space="0" w:color="auto"/>
                    <w:bottom w:val="none" w:sz="0" w:space="0" w:color="auto"/>
                    <w:right w:val="none" w:sz="0" w:space="0" w:color="auto"/>
                  </w:divBdr>
                  <w:divsChild>
                    <w:div w:id="1854607102">
                      <w:marLeft w:val="0"/>
                      <w:marRight w:val="0"/>
                      <w:marTop w:val="0"/>
                      <w:marBottom w:val="0"/>
                      <w:divBdr>
                        <w:top w:val="none" w:sz="0" w:space="0" w:color="auto"/>
                        <w:left w:val="none" w:sz="0" w:space="0" w:color="auto"/>
                        <w:bottom w:val="none" w:sz="0" w:space="0" w:color="auto"/>
                        <w:right w:val="none" w:sz="0" w:space="0" w:color="auto"/>
                      </w:divBdr>
                      <w:divsChild>
                        <w:div w:id="1823038240">
                          <w:marLeft w:val="0"/>
                          <w:marRight w:val="0"/>
                          <w:marTop w:val="0"/>
                          <w:marBottom w:val="0"/>
                          <w:divBdr>
                            <w:top w:val="none" w:sz="0" w:space="0" w:color="auto"/>
                            <w:left w:val="none" w:sz="0" w:space="0" w:color="auto"/>
                            <w:bottom w:val="none" w:sz="0" w:space="0" w:color="auto"/>
                            <w:right w:val="none" w:sz="0" w:space="0" w:color="auto"/>
                          </w:divBdr>
                          <w:divsChild>
                            <w:div w:id="459882450">
                              <w:marLeft w:val="0"/>
                              <w:marRight w:val="0"/>
                              <w:marTop w:val="0"/>
                              <w:marBottom w:val="0"/>
                              <w:divBdr>
                                <w:top w:val="none" w:sz="0" w:space="0" w:color="auto"/>
                                <w:left w:val="none" w:sz="0" w:space="0" w:color="auto"/>
                                <w:bottom w:val="none" w:sz="0" w:space="0" w:color="auto"/>
                                <w:right w:val="none" w:sz="0" w:space="0" w:color="auto"/>
                              </w:divBdr>
                              <w:divsChild>
                                <w:div w:id="23484089">
                                  <w:marLeft w:val="0"/>
                                  <w:marRight w:val="0"/>
                                  <w:marTop w:val="0"/>
                                  <w:marBottom w:val="0"/>
                                  <w:divBdr>
                                    <w:top w:val="none" w:sz="0" w:space="0" w:color="auto"/>
                                    <w:left w:val="none" w:sz="0" w:space="0" w:color="auto"/>
                                    <w:bottom w:val="none" w:sz="0" w:space="0" w:color="auto"/>
                                    <w:right w:val="none" w:sz="0" w:space="0" w:color="auto"/>
                                  </w:divBdr>
                                  <w:divsChild>
                                    <w:div w:id="1869680798">
                                      <w:marLeft w:val="0"/>
                                      <w:marRight w:val="0"/>
                                      <w:marTop w:val="0"/>
                                      <w:marBottom w:val="0"/>
                                      <w:divBdr>
                                        <w:top w:val="none" w:sz="0" w:space="0" w:color="auto"/>
                                        <w:left w:val="none" w:sz="0" w:space="0" w:color="auto"/>
                                        <w:bottom w:val="none" w:sz="0" w:space="0" w:color="auto"/>
                                        <w:right w:val="none" w:sz="0" w:space="0" w:color="auto"/>
                                      </w:divBdr>
                                      <w:divsChild>
                                        <w:div w:id="66388434">
                                          <w:marLeft w:val="0"/>
                                          <w:marRight w:val="0"/>
                                          <w:marTop w:val="0"/>
                                          <w:marBottom w:val="0"/>
                                          <w:divBdr>
                                            <w:top w:val="none" w:sz="0" w:space="0" w:color="auto"/>
                                            <w:left w:val="none" w:sz="0" w:space="0" w:color="auto"/>
                                            <w:bottom w:val="none" w:sz="0" w:space="0" w:color="auto"/>
                                            <w:right w:val="none" w:sz="0" w:space="0" w:color="auto"/>
                                          </w:divBdr>
                                          <w:divsChild>
                                            <w:div w:id="1657223626">
                                              <w:marLeft w:val="0"/>
                                              <w:marRight w:val="0"/>
                                              <w:marTop w:val="0"/>
                                              <w:marBottom w:val="0"/>
                                              <w:divBdr>
                                                <w:top w:val="none" w:sz="0" w:space="0" w:color="auto"/>
                                                <w:left w:val="none" w:sz="0" w:space="0" w:color="auto"/>
                                                <w:bottom w:val="none" w:sz="0" w:space="0" w:color="auto"/>
                                                <w:right w:val="none" w:sz="0" w:space="0" w:color="auto"/>
                                              </w:divBdr>
                                              <w:divsChild>
                                                <w:div w:id="566962899">
                                                  <w:marLeft w:val="0"/>
                                                  <w:marRight w:val="0"/>
                                                  <w:marTop w:val="0"/>
                                                  <w:marBottom w:val="0"/>
                                                  <w:divBdr>
                                                    <w:top w:val="none" w:sz="0" w:space="0" w:color="auto"/>
                                                    <w:left w:val="none" w:sz="0" w:space="0" w:color="auto"/>
                                                    <w:bottom w:val="none" w:sz="0" w:space="0" w:color="auto"/>
                                                    <w:right w:val="none" w:sz="0" w:space="0" w:color="auto"/>
                                                  </w:divBdr>
                                                  <w:divsChild>
                                                    <w:div w:id="719745354">
                                                      <w:marLeft w:val="0"/>
                                                      <w:marRight w:val="0"/>
                                                      <w:marTop w:val="0"/>
                                                      <w:marBottom w:val="0"/>
                                                      <w:divBdr>
                                                        <w:top w:val="none" w:sz="0" w:space="0" w:color="auto"/>
                                                        <w:left w:val="none" w:sz="0" w:space="0" w:color="auto"/>
                                                        <w:bottom w:val="none" w:sz="0" w:space="0" w:color="auto"/>
                                                        <w:right w:val="none" w:sz="0" w:space="0" w:color="auto"/>
                                                      </w:divBdr>
                                                      <w:divsChild>
                                                        <w:div w:id="997459199">
                                                          <w:marLeft w:val="0"/>
                                                          <w:marRight w:val="0"/>
                                                          <w:marTop w:val="0"/>
                                                          <w:marBottom w:val="0"/>
                                                          <w:divBdr>
                                                            <w:top w:val="none" w:sz="0" w:space="0" w:color="auto"/>
                                                            <w:left w:val="none" w:sz="0" w:space="0" w:color="auto"/>
                                                            <w:bottom w:val="none" w:sz="0" w:space="0" w:color="auto"/>
                                                            <w:right w:val="none" w:sz="0" w:space="0" w:color="auto"/>
                                                          </w:divBdr>
                                                          <w:divsChild>
                                                            <w:div w:id="1199398050">
                                                              <w:marLeft w:val="0"/>
                                                              <w:marRight w:val="0"/>
                                                              <w:marTop w:val="0"/>
                                                              <w:marBottom w:val="0"/>
                                                              <w:divBdr>
                                                                <w:top w:val="none" w:sz="0" w:space="0" w:color="auto"/>
                                                                <w:left w:val="none" w:sz="0" w:space="0" w:color="auto"/>
                                                                <w:bottom w:val="none" w:sz="0" w:space="0" w:color="auto"/>
                                                                <w:right w:val="none" w:sz="0" w:space="0" w:color="auto"/>
                                                              </w:divBdr>
                                                              <w:divsChild>
                                                                <w:div w:id="320621832">
                                                                  <w:marLeft w:val="0"/>
                                                                  <w:marRight w:val="0"/>
                                                                  <w:marTop w:val="0"/>
                                                                  <w:marBottom w:val="0"/>
                                                                  <w:divBdr>
                                                                    <w:top w:val="none" w:sz="0" w:space="0" w:color="auto"/>
                                                                    <w:left w:val="none" w:sz="0" w:space="0" w:color="auto"/>
                                                                    <w:bottom w:val="none" w:sz="0" w:space="0" w:color="auto"/>
                                                                    <w:right w:val="none" w:sz="0" w:space="0" w:color="auto"/>
                                                                  </w:divBdr>
                                                                  <w:divsChild>
                                                                    <w:div w:id="135757353">
                                                                      <w:marLeft w:val="0"/>
                                                                      <w:marRight w:val="0"/>
                                                                      <w:marTop w:val="0"/>
                                                                      <w:marBottom w:val="0"/>
                                                                      <w:divBdr>
                                                                        <w:top w:val="none" w:sz="0" w:space="0" w:color="auto"/>
                                                                        <w:left w:val="none" w:sz="0" w:space="0" w:color="auto"/>
                                                                        <w:bottom w:val="none" w:sz="0" w:space="0" w:color="auto"/>
                                                                        <w:right w:val="none" w:sz="0" w:space="0" w:color="auto"/>
                                                                      </w:divBdr>
                                                                    </w:div>
                                                                    <w:div w:id="4157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10069">
                                                              <w:marLeft w:val="0"/>
                                                              <w:marRight w:val="0"/>
                                                              <w:marTop w:val="0"/>
                                                              <w:marBottom w:val="0"/>
                                                              <w:divBdr>
                                                                <w:top w:val="none" w:sz="0" w:space="0" w:color="auto"/>
                                                                <w:left w:val="none" w:sz="0" w:space="0" w:color="auto"/>
                                                                <w:bottom w:val="none" w:sz="0" w:space="0" w:color="auto"/>
                                                                <w:right w:val="none" w:sz="0" w:space="0" w:color="auto"/>
                                                              </w:divBdr>
                                                              <w:divsChild>
                                                                <w:div w:id="1331330345">
                                                                  <w:marLeft w:val="0"/>
                                                                  <w:marRight w:val="0"/>
                                                                  <w:marTop w:val="0"/>
                                                                  <w:marBottom w:val="0"/>
                                                                  <w:divBdr>
                                                                    <w:top w:val="none" w:sz="0" w:space="0" w:color="auto"/>
                                                                    <w:left w:val="none" w:sz="0" w:space="0" w:color="auto"/>
                                                                    <w:bottom w:val="none" w:sz="0" w:space="0" w:color="auto"/>
                                                                    <w:right w:val="none" w:sz="0" w:space="0" w:color="auto"/>
                                                                  </w:divBdr>
                                                                  <w:divsChild>
                                                                    <w:div w:id="16867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4211">
                                                      <w:marLeft w:val="0"/>
                                                      <w:marRight w:val="0"/>
                                                      <w:marTop w:val="0"/>
                                                      <w:marBottom w:val="0"/>
                                                      <w:divBdr>
                                                        <w:top w:val="none" w:sz="0" w:space="0" w:color="auto"/>
                                                        <w:left w:val="none" w:sz="0" w:space="0" w:color="auto"/>
                                                        <w:bottom w:val="none" w:sz="0" w:space="0" w:color="auto"/>
                                                        <w:right w:val="none" w:sz="0" w:space="0" w:color="auto"/>
                                                      </w:divBdr>
                                                      <w:divsChild>
                                                        <w:div w:id="15856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3728749">
      <w:bodyDiv w:val="1"/>
      <w:marLeft w:val="0"/>
      <w:marRight w:val="0"/>
      <w:marTop w:val="0"/>
      <w:marBottom w:val="0"/>
      <w:divBdr>
        <w:top w:val="none" w:sz="0" w:space="0" w:color="auto"/>
        <w:left w:val="none" w:sz="0" w:space="0" w:color="auto"/>
        <w:bottom w:val="none" w:sz="0" w:space="0" w:color="auto"/>
        <w:right w:val="none" w:sz="0" w:space="0" w:color="auto"/>
      </w:divBdr>
      <w:divsChild>
        <w:div w:id="939490843">
          <w:marLeft w:val="0"/>
          <w:marRight w:val="0"/>
          <w:marTop w:val="0"/>
          <w:marBottom w:val="0"/>
          <w:divBdr>
            <w:top w:val="none" w:sz="0" w:space="0" w:color="auto"/>
            <w:left w:val="none" w:sz="0" w:space="0" w:color="auto"/>
            <w:bottom w:val="none" w:sz="0" w:space="0" w:color="auto"/>
            <w:right w:val="none" w:sz="0" w:space="0" w:color="auto"/>
          </w:divBdr>
          <w:divsChild>
            <w:div w:id="739400205">
              <w:marLeft w:val="0"/>
              <w:marRight w:val="0"/>
              <w:marTop w:val="0"/>
              <w:marBottom w:val="0"/>
              <w:divBdr>
                <w:top w:val="none" w:sz="0" w:space="0" w:color="auto"/>
                <w:left w:val="none" w:sz="0" w:space="0" w:color="auto"/>
                <w:bottom w:val="none" w:sz="0" w:space="0" w:color="auto"/>
                <w:right w:val="none" w:sz="0" w:space="0" w:color="auto"/>
              </w:divBdr>
              <w:divsChild>
                <w:div w:id="463546933">
                  <w:marLeft w:val="0"/>
                  <w:marRight w:val="0"/>
                  <w:marTop w:val="0"/>
                  <w:marBottom w:val="0"/>
                  <w:divBdr>
                    <w:top w:val="none" w:sz="0" w:space="0" w:color="auto"/>
                    <w:left w:val="none" w:sz="0" w:space="0" w:color="auto"/>
                    <w:bottom w:val="none" w:sz="0" w:space="0" w:color="auto"/>
                    <w:right w:val="none" w:sz="0" w:space="0" w:color="auto"/>
                  </w:divBdr>
                </w:div>
                <w:div w:id="1414744970">
                  <w:marLeft w:val="0"/>
                  <w:marRight w:val="0"/>
                  <w:marTop w:val="0"/>
                  <w:marBottom w:val="0"/>
                  <w:divBdr>
                    <w:top w:val="none" w:sz="0" w:space="0" w:color="auto"/>
                    <w:left w:val="none" w:sz="0" w:space="0" w:color="auto"/>
                    <w:bottom w:val="none" w:sz="0" w:space="0" w:color="auto"/>
                    <w:right w:val="none" w:sz="0" w:space="0" w:color="auto"/>
                  </w:divBdr>
                </w:div>
                <w:div w:id="5581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54774">
      <w:bodyDiv w:val="1"/>
      <w:marLeft w:val="0"/>
      <w:marRight w:val="0"/>
      <w:marTop w:val="0"/>
      <w:marBottom w:val="0"/>
      <w:divBdr>
        <w:top w:val="none" w:sz="0" w:space="0" w:color="auto"/>
        <w:left w:val="none" w:sz="0" w:space="0" w:color="auto"/>
        <w:bottom w:val="none" w:sz="0" w:space="0" w:color="auto"/>
        <w:right w:val="none" w:sz="0" w:space="0" w:color="auto"/>
      </w:divBdr>
      <w:divsChild>
        <w:div w:id="1018310433">
          <w:marLeft w:val="0"/>
          <w:marRight w:val="0"/>
          <w:marTop w:val="0"/>
          <w:marBottom w:val="0"/>
          <w:divBdr>
            <w:top w:val="none" w:sz="0" w:space="0" w:color="auto"/>
            <w:left w:val="none" w:sz="0" w:space="0" w:color="auto"/>
            <w:bottom w:val="none" w:sz="0" w:space="0" w:color="auto"/>
            <w:right w:val="none" w:sz="0" w:space="0" w:color="auto"/>
          </w:divBdr>
          <w:divsChild>
            <w:div w:id="1221404696">
              <w:marLeft w:val="0"/>
              <w:marRight w:val="0"/>
              <w:marTop w:val="0"/>
              <w:marBottom w:val="0"/>
              <w:divBdr>
                <w:top w:val="none" w:sz="0" w:space="0" w:color="auto"/>
                <w:left w:val="none" w:sz="0" w:space="0" w:color="auto"/>
                <w:bottom w:val="none" w:sz="0" w:space="0" w:color="auto"/>
                <w:right w:val="none" w:sz="0" w:space="0" w:color="auto"/>
              </w:divBdr>
              <w:divsChild>
                <w:div w:id="127892764">
                  <w:marLeft w:val="0"/>
                  <w:marRight w:val="0"/>
                  <w:marTop w:val="0"/>
                  <w:marBottom w:val="0"/>
                  <w:divBdr>
                    <w:top w:val="none" w:sz="0" w:space="0" w:color="auto"/>
                    <w:left w:val="none" w:sz="0" w:space="0" w:color="auto"/>
                    <w:bottom w:val="none" w:sz="0" w:space="0" w:color="auto"/>
                    <w:right w:val="none" w:sz="0" w:space="0" w:color="auto"/>
                  </w:divBdr>
                  <w:divsChild>
                    <w:div w:id="213007805">
                      <w:marLeft w:val="0"/>
                      <w:marRight w:val="0"/>
                      <w:marTop w:val="0"/>
                      <w:marBottom w:val="0"/>
                      <w:divBdr>
                        <w:top w:val="none" w:sz="0" w:space="0" w:color="auto"/>
                        <w:left w:val="none" w:sz="0" w:space="0" w:color="auto"/>
                        <w:bottom w:val="none" w:sz="0" w:space="0" w:color="auto"/>
                        <w:right w:val="none" w:sz="0" w:space="0" w:color="auto"/>
                      </w:divBdr>
                      <w:divsChild>
                        <w:div w:id="1993286452">
                          <w:marLeft w:val="0"/>
                          <w:marRight w:val="0"/>
                          <w:marTop w:val="0"/>
                          <w:marBottom w:val="0"/>
                          <w:divBdr>
                            <w:top w:val="none" w:sz="0" w:space="0" w:color="auto"/>
                            <w:left w:val="none" w:sz="0" w:space="0" w:color="auto"/>
                            <w:bottom w:val="none" w:sz="0" w:space="0" w:color="auto"/>
                            <w:right w:val="none" w:sz="0" w:space="0" w:color="auto"/>
                          </w:divBdr>
                          <w:divsChild>
                            <w:div w:id="1201281562">
                              <w:marLeft w:val="0"/>
                              <w:marRight w:val="0"/>
                              <w:marTop w:val="0"/>
                              <w:marBottom w:val="0"/>
                              <w:divBdr>
                                <w:top w:val="none" w:sz="0" w:space="0" w:color="auto"/>
                                <w:left w:val="none" w:sz="0" w:space="0" w:color="auto"/>
                                <w:bottom w:val="none" w:sz="0" w:space="0" w:color="auto"/>
                                <w:right w:val="none" w:sz="0" w:space="0" w:color="auto"/>
                              </w:divBdr>
                              <w:divsChild>
                                <w:div w:id="1878158282">
                                  <w:marLeft w:val="0"/>
                                  <w:marRight w:val="0"/>
                                  <w:marTop w:val="0"/>
                                  <w:marBottom w:val="0"/>
                                  <w:divBdr>
                                    <w:top w:val="none" w:sz="0" w:space="0" w:color="auto"/>
                                    <w:left w:val="none" w:sz="0" w:space="0" w:color="auto"/>
                                    <w:bottom w:val="none" w:sz="0" w:space="0" w:color="auto"/>
                                    <w:right w:val="none" w:sz="0" w:space="0" w:color="auto"/>
                                  </w:divBdr>
                                  <w:divsChild>
                                    <w:div w:id="217909481">
                                      <w:marLeft w:val="0"/>
                                      <w:marRight w:val="0"/>
                                      <w:marTop w:val="0"/>
                                      <w:marBottom w:val="0"/>
                                      <w:divBdr>
                                        <w:top w:val="none" w:sz="0" w:space="0" w:color="auto"/>
                                        <w:left w:val="none" w:sz="0" w:space="0" w:color="auto"/>
                                        <w:bottom w:val="none" w:sz="0" w:space="0" w:color="auto"/>
                                        <w:right w:val="none" w:sz="0" w:space="0" w:color="auto"/>
                                      </w:divBdr>
                                      <w:divsChild>
                                        <w:div w:id="1167479988">
                                          <w:marLeft w:val="0"/>
                                          <w:marRight w:val="0"/>
                                          <w:marTop w:val="0"/>
                                          <w:marBottom w:val="0"/>
                                          <w:divBdr>
                                            <w:top w:val="none" w:sz="0" w:space="0" w:color="auto"/>
                                            <w:left w:val="none" w:sz="0" w:space="0" w:color="auto"/>
                                            <w:bottom w:val="none" w:sz="0" w:space="0" w:color="auto"/>
                                            <w:right w:val="none" w:sz="0" w:space="0" w:color="auto"/>
                                          </w:divBdr>
                                          <w:divsChild>
                                            <w:div w:id="760638253">
                                              <w:marLeft w:val="0"/>
                                              <w:marRight w:val="0"/>
                                              <w:marTop w:val="0"/>
                                              <w:marBottom w:val="0"/>
                                              <w:divBdr>
                                                <w:top w:val="none" w:sz="0" w:space="0" w:color="auto"/>
                                                <w:left w:val="none" w:sz="0" w:space="0" w:color="auto"/>
                                                <w:bottom w:val="none" w:sz="0" w:space="0" w:color="auto"/>
                                                <w:right w:val="none" w:sz="0" w:space="0" w:color="auto"/>
                                              </w:divBdr>
                                              <w:divsChild>
                                                <w:div w:id="135609937">
                                                  <w:marLeft w:val="0"/>
                                                  <w:marRight w:val="0"/>
                                                  <w:marTop w:val="0"/>
                                                  <w:marBottom w:val="0"/>
                                                  <w:divBdr>
                                                    <w:top w:val="none" w:sz="0" w:space="0" w:color="auto"/>
                                                    <w:left w:val="none" w:sz="0" w:space="0" w:color="auto"/>
                                                    <w:bottom w:val="none" w:sz="0" w:space="0" w:color="auto"/>
                                                    <w:right w:val="none" w:sz="0" w:space="0" w:color="auto"/>
                                                  </w:divBdr>
                                                  <w:divsChild>
                                                    <w:div w:id="585967144">
                                                      <w:marLeft w:val="0"/>
                                                      <w:marRight w:val="0"/>
                                                      <w:marTop w:val="0"/>
                                                      <w:marBottom w:val="0"/>
                                                      <w:divBdr>
                                                        <w:top w:val="none" w:sz="0" w:space="0" w:color="auto"/>
                                                        <w:left w:val="none" w:sz="0" w:space="0" w:color="auto"/>
                                                        <w:bottom w:val="none" w:sz="0" w:space="0" w:color="auto"/>
                                                        <w:right w:val="none" w:sz="0" w:space="0" w:color="auto"/>
                                                      </w:divBdr>
                                                      <w:divsChild>
                                                        <w:div w:id="1026910199">
                                                          <w:marLeft w:val="0"/>
                                                          <w:marRight w:val="0"/>
                                                          <w:marTop w:val="0"/>
                                                          <w:marBottom w:val="0"/>
                                                          <w:divBdr>
                                                            <w:top w:val="none" w:sz="0" w:space="0" w:color="auto"/>
                                                            <w:left w:val="none" w:sz="0" w:space="0" w:color="auto"/>
                                                            <w:bottom w:val="none" w:sz="0" w:space="0" w:color="auto"/>
                                                            <w:right w:val="none" w:sz="0" w:space="0" w:color="auto"/>
                                                          </w:divBdr>
                                                          <w:divsChild>
                                                            <w:div w:id="197547429">
                                                              <w:marLeft w:val="0"/>
                                                              <w:marRight w:val="0"/>
                                                              <w:marTop w:val="0"/>
                                                              <w:marBottom w:val="0"/>
                                                              <w:divBdr>
                                                                <w:top w:val="none" w:sz="0" w:space="0" w:color="auto"/>
                                                                <w:left w:val="none" w:sz="0" w:space="0" w:color="auto"/>
                                                                <w:bottom w:val="none" w:sz="0" w:space="0" w:color="auto"/>
                                                                <w:right w:val="none" w:sz="0" w:space="0" w:color="auto"/>
                                                              </w:divBdr>
                                                              <w:divsChild>
                                                                <w:div w:id="611325493">
                                                                  <w:marLeft w:val="0"/>
                                                                  <w:marRight w:val="0"/>
                                                                  <w:marTop w:val="0"/>
                                                                  <w:marBottom w:val="0"/>
                                                                  <w:divBdr>
                                                                    <w:top w:val="none" w:sz="0" w:space="0" w:color="auto"/>
                                                                    <w:left w:val="none" w:sz="0" w:space="0" w:color="auto"/>
                                                                    <w:bottom w:val="none" w:sz="0" w:space="0" w:color="auto"/>
                                                                    <w:right w:val="none" w:sz="0" w:space="0" w:color="auto"/>
                                                                  </w:divBdr>
                                                                  <w:divsChild>
                                                                    <w:div w:id="2034766706">
                                                                      <w:marLeft w:val="0"/>
                                                                      <w:marRight w:val="0"/>
                                                                      <w:marTop w:val="0"/>
                                                                      <w:marBottom w:val="0"/>
                                                                      <w:divBdr>
                                                                        <w:top w:val="none" w:sz="0" w:space="0" w:color="auto"/>
                                                                        <w:left w:val="none" w:sz="0" w:space="0" w:color="auto"/>
                                                                        <w:bottom w:val="none" w:sz="0" w:space="0" w:color="auto"/>
                                                                        <w:right w:val="none" w:sz="0" w:space="0" w:color="auto"/>
                                                                      </w:divBdr>
                                                                    </w:div>
                                                                    <w:div w:id="201865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8360">
                                                              <w:marLeft w:val="0"/>
                                                              <w:marRight w:val="0"/>
                                                              <w:marTop w:val="0"/>
                                                              <w:marBottom w:val="0"/>
                                                              <w:divBdr>
                                                                <w:top w:val="none" w:sz="0" w:space="0" w:color="auto"/>
                                                                <w:left w:val="none" w:sz="0" w:space="0" w:color="auto"/>
                                                                <w:bottom w:val="none" w:sz="0" w:space="0" w:color="auto"/>
                                                                <w:right w:val="none" w:sz="0" w:space="0" w:color="auto"/>
                                                              </w:divBdr>
                                                              <w:divsChild>
                                                                <w:div w:id="370691113">
                                                                  <w:marLeft w:val="0"/>
                                                                  <w:marRight w:val="0"/>
                                                                  <w:marTop w:val="0"/>
                                                                  <w:marBottom w:val="0"/>
                                                                  <w:divBdr>
                                                                    <w:top w:val="none" w:sz="0" w:space="0" w:color="auto"/>
                                                                    <w:left w:val="none" w:sz="0" w:space="0" w:color="auto"/>
                                                                    <w:bottom w:val="none" w:sz="0" w:space="0" w:color="auto"/>
                                                                    <w:right w:val="none" w:sz="0" w:space="0" w:color="auto"/>
                                                                  </w:divBdr>
                                                                  <w:divsChild>
                                                                    <w:div w:id="7023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7419">
                                                      <w:marLeft w:val="0"/>
                                                      <w:marRight w:val="0"/>
                                                      <w:marTop w:val="0"/>
                                                      <w:marBottom w:val="0"/>
                                                      <w:divBdr>
                                                        <w:top w:val="none" w:sz="0" w:space="0" w:color="auto"/>
                                                        <w:left w:val="none" w:sz="0" w:space="0" w:color="auto"/>
                                                        <w:bottom w:val="none" w:sz="0" w:space="0" w:color="auto"/>
                                                        <w:right w:val="none" w:sz="0" w:space="0" w:color="auto"/>
                                                      </w:divBdr>
                                                      <w:divsChild>
                                                        <w:div w:id="1484275349">
                                                          <w:marLeft w:val="0"/>
                                                          <w:marRight w:val="0"/>
                                                          <w:marTop w:val="0"/>
                                                          <w:marBottom w:val="0"/>
                                                          <w:divBdr>
                                                            <w:top w:val="none" w:sz="0" w:space="0" w:color="auto"/>
                                                            <w:left w:val="none" w:sz="0" w:space="0" w:color="auto"/>
                                                            <w:bottom w:val="none" w:sz="0" w:space="0" w:color="auto"/>
                                                            <w:right w:val="none" w:sz="0" w:space="0" w:color="auto"/>
                                                          </w:divBdr>
                                                        </w:div>
                                                      </w:divsChild>
                                                    </w:div>
                                                    <w:div w:id="279724247">
                                                      <w:marLeft w:val="0"/>
                                                      <w:marRight w:val="0"/>
                                                      <w:marTop w:val="0"/>
                                                      <w:marBottom w:val="0"/>
                                                      <w:divBdr>
                                                        <w:top w:val="none" w:sz="0" w:space="0" w:color="auto"/>
                                                        <w:left w:val="none" w:sz="0" w:space="0" w:color="auto"/>
                                                        <w:bottom w:val="none" w:sz="0" w:space="0" w:color="auto"/>
                                                        <w:right w:val="none" w:sz="0" w:space="0" w:color="auto"/>
                                                      </w:divBdr>
                                                      <w:divsChild>
                                                        <w:div w:id="1727953135">
                                                          <w:marLeft w:val="0"/>
                                                          <w:marRight w:val="0"/>
                                                          <w:marTop w:val="0"/>
                                                          <w:marBottom w:val="0"/>
                                                          <w:divBdr>
                                                            <w:top w:val="none" w:sz="0" w:space="0" w:color="auto"/>
                                                            <w:left w:val="none" w:sz="0" w:space="0" w:color="auto"/>
                                                            <w:bottom w:val="none" w:sz="0" w:space="0" w:color="auto"/>
                                                            <w:right w:val="none" w:sz="0" w:space="0" w:color="auto"/>
                                                          </w:divBdr>
                                                          <w:divsChild>
                                                            <w:div w:id="636566183">
                                                              <w:marLeft w:val="0"/>
                                                              <w:marRight w:val="0"/>
                                                              <w:marTop w:val="0"/>
                                                              <w:marBottom w:val="0"/>
                                                              <w:divBdr>
                                                                <w:top w:val="none" w:sz="0" w:space="0" w:color="auto"/>
                                                                <w:left w:val="none" w:sz="0" w:space="0" w:color="auto"/>
                                                                <w:bottom w:val="none" w:sz="0" w:space="0" w:color="auto"/>
                                                                <w:right w:val="none" w:sz="0" w:space="0" w:color="auto"/>
                                                              </w:divBdr>
                                                            </w:div>
                                                            <w:div w:id="718477860">
                                                              <w:marLeft w:val="0"/>
                                                              <w:marRight w:val="0"/>
                                                              <w:marTop w:val="0"/>
                                                              <w:marBottom w:val="0"/>
                                                              <w:divBdr>
                                                                <w:top w:val="none" w:sz="0" w:space="0" w:color="auto"/>
                                                                <w:left w:val="none" w:sz="0" w:space="0" w:color="auto"/>
                                                                <w:bottom w:val="none" w:sz="0" w:space="0" w:color="auto"/>
                                                                <w:right w:val="none" w:sz="0" w:space="0" w:color="auto"/>
                                                              </w:divBdr>
                                                            </w:div>
                                                          </w:divsChild>
                                                        </w:div>
                                                        <w:div w:id="508177836">
                                                          <w:marLeft w:val="0"/>
                                                          <w:marRight w:val="0"/>
                                                          <w:marTop w:val="0"/>
                                                          <w:marBottom w:val="0"/>
                                                          <w:divBdr>
                                                            <w:top w:val="none" w:sz="0" w:space="0" w:color="auto"/>
                                                            <w:left w:val="none" w:sz="0" w:space="0" w:color="auto"/>
                                                            <w:bottom w:val="none" w:sz="0" w:space="0" w:color="auto"/>
                                                            <w:right w:val="none" w:sz="0" w:space="0" w:color="auto"/>
                                                          </w:divBdr>
                                                        </w:div>
                                                        <w:div w:id="1101102036">
                                                          <w:marLeft w:val="0"/>
                                                          <w:marRight w:val="0"/>
                                                          <w:marTop w:val="0"/>
                                                          <w:marBottom w:val="0"/>
                                                          <w:divBdr>
                                                            <w:top w:val="none" w:sz="0" w:space="0" w:color="auto"/>
                                                            <w:left w:val="none" w:sz="0" w:space="0" w:color="auto"/>
                                                            <w:bottom w:val="none" w:sz="0" w:space="0" w:color="auto"/>
                                                            <w:right w:val="none" w:sz="0" w:space="0" w:color="auto"/>
                                                          </w:divBdr>
                                                          <w:divsChild>
                                                            <w:div w:id="11940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8868">
                                                      <w:marLeft w:val="0"/>
                                                      <w:marRight w:val="0"/>
                                                      <w:marTop w:val="0"/>
                                                      <w:marBottom w:val="0"/>
                                                      <w:divBdr>
                                                        <w:top w:val="none" w:sz="0" w:space="0" w:color="auto"/>
                                                        <w:left w:val="none" w:sz="0" w:space="0" w:color="auto"/>
                                                        <w:bottom w:val="none" w:sz="0" w:space="0" w:color="auto"/>
                                                        <w:right w:val="none" w:sz="0" w:space="0" w:color="auto"/>
                                                      </w:divBdr>
                                                      <w:divsChild>
                                                        <w:div w:id="1239558349">
                                                          <w:marLeft w:val="0"/>
                                                          <w:marRight w:val="0"/>
                                                          <w:marTop w:val="0"/>
                                                          <w:marBottom w:val="0"/>
                                                          <w:divBdr>
                                                            <w:top w:val="none" w:sz="0" w:space="0" w:color="auto"/>
                                                            <w:left w:val="none" w:sz="0" w:space="0" w:color="auto"/>
                                                            <w:bottom w:val="none" w:sz="0" w:space="0" w:color="auto"/>
                                                            <w:right w:val="none" w:sz="0" w:space="0" w:color="auto"/>
                                                          </w:divBdr>
                                                          <w:divsChild>
                                                            <w:div w:id="1063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2799">
                                                  <w:marLeft w:val="0"/>
                                                  <w:marRight w:val="0"/>
                                                  <w:marTop w:val="0"/>
                                                  <w:marBottom w:val="0"/>
                                                  <w:divBdr>
                                                    <w:top w:val="none" w:sz="0" w:space="0" w:color="auto"/>
                                                    <w:left w:val="none" w:sz="0" w:space="0" w:color="auto"/>
                                                    <w:bottom w:val="none" w:sz="0" w:space="0" w:color="auto"/>
                                                    <w:right w:val="none" w:sz="0" w:space="0" w:color="auto"/>
                                                  </w:divBdr>
                                                  <w:divsChild>
                                                    <w:div w:id="1356267684">
                                                      <w:marLeft w:val="0"/>
                                                      <w:marRight w:val="0"/>
                                                      <w:marTop w:val="0"/>
                                                      <w:marBottom w:val="0"/>
                                                      <w:divBdr>
                                                        <w:top w:val="none" w:sz="0" w:space="0" w:color="auto"/>
                                                        <w:left w:val="none" w:sz="0" w:space="0" w:color="auto"/>
                                                        <w:bottom w:val="none" w:sz="0" w:space="0" w:color="auto"/>
                                                        <w:right w:val="none" w:sz="0" w:space="0" w:color="auto"/>
                                                      </w:divBdr>
                                                    </w:div>
                                                    <w:div w:id="2263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7412012">
      <w:bodyDiv w:val="1"/>
      <w:marLeft w:val="0"/>
      <w:marRight w:val="0"/>
      <w:marTop w:val="0"/>
      <w:marBottom w:val="0"/>
      <w:divBdr>
        <w:top w:val="none" w:sz="0" w:space="0" w:color="auto"/>
        <w:left w:val="none" w:sz="0" w:space="0" w:color="auto"/>
        <w:bottom w:val="none" w:sz="0" w:space="0" w:color="auto"/>
        <w:right w:val="none" w:sz="0" w:space="0" w:color="auto"/>
      </w:divBdr>
      <w:divsChild>
        <w:div w:id="163253736">
          <w:marLeft w:val="0"/>
          <w:marRight w:val="0"/>
          <w:marTop w:val="0"/>
          <w:marBottom w:val="0"/>
          <w:divBdr>
            <w:top w:val="none" w:sz="0" w:space="0" w:color="auto"/>
            <w:left w:val="none" w:sz="0" w:space="0" w:color="auto"/>
            <w:bottom w:val="none" w:sz="0" w:space="0" w:color="auto"/>
            <w:right w:val="none" w:sz="0" w:space="0" w:color="auto"/>
          </w:divBdr>
          <w:divsChild>
            <w:div w:id="958412611">
              <w:marLeft w:val="0"/>
              <w:marRight w:val="0"/>
              <w:marTop w:val="0"/>
              <w:marBottom w:val="0"/>
              <w:divBdr>
                <w:top w:val="none" w:sz="0" w:space="0" w:color="auto"/>
                <w:left w:val="none" w:sz="0" w:space="0" w:color="auto"/>
                <w:bottom w:val="none" w:sz="0" w:space="0" w:color="auto"/>
                <w:right w:val="none" w:sz="0" w:space="0" w:color="auto"/>
              </w:divBdr>
              <w:divsChild>
                <w:div w:id="1169369419">
                  <w:marLeft w:val="0"/>
                  <w:marRight w:val="0"/>
                  <w:marTop w:val="0"/>
                  <w:marBottom w:val="0"/>
                  <w:divBdr>
                    <w:top w:val="none" w:sz="0" w:space="0" w:color="auto"/>
                    <w:left w:val="none" w:sz="0" w:space="0" w:color="auto"/>
                    <w:bottom w:val="none" w:sz="0" w:space="0" w:color="auto"/>
                    <w:right w:val="none" w:sz="0" w:space="0" w:color="auto"/>
                  </w:divBdr>
                  <w:divsChild>
                    <w:div w:id="46489865">
                      <w:marLeft w:val="0"/>
                      <w:marRight w:val="0"/>
                      <w:marTop w:val="0"/>
                      <w:marBottom w:val="0"/>
                      <w:divBdr>
                        <w:top w:val="none" w:sz="0" w:space="0" w:color="auto"/>
                        <w:left w:val="none" w:sz="0" w:space="0" w:color="auto"/>
                        <w:bottom w:val="single" w:sz="6" w:space="0" w:color="CCCCCC"/>
                        <w:right w:val="none" w:sz="0" w:space="0" w:color="auto"/>
                      </w:divBdr>
                      <w:divsChild>
                        <w:div w:id="368771596">
                          <w:marLeft w:val="0"/>
                          <w:marRight w:val="0"/>
                          <w:marTop w:val="0"/>
                          <w:marBottom w:val="0"/>
                          <w:divBdr>
                            <w:top w:val="none" w:sz="0" w:space="0" w:color="auto"/>
                            <w:left w:val="none" w:sz="0" w:space="0" w:color="auto"/>
                            <w:bottom w:val="none" w:sz="0" w:space="0" w:color="auto"/>
                            <w:right w:val="none" w:sz="0" w:space="0" w:color="auto"/>
                          </w:divBdr>
                          <w:divsChild>
                            <w:div w:id="10639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2616">
              <w:marLeft w:val="0"/>
              <w:marRight w:val="0"/>
              <w:marTop w:val="0"/>
              <w:marBottom w:val="0"/>
              <w:divBdr>
                <w:top w:val="none" w:sz="0" w:space="0" w:color="auto"/>
                <w:left w:val="none" w:sz="0" w:space="0" w:color="auto"/>
                <w:bottom w:val="none" w:sz="0" w:space="0" w:color="auto"/>
                <w:right w:val="none" w:sz="0" w:space="0" w:color="auto"/>
              </w:divBdr>
              <w:divsChild>
                <w:div w:id="1746029173">
                  <w:marLeft w:val="0"/>
                  <w:marRight w:val="0"/>
                  <w:marTop w:val="0"/>
                  <w:marBottom w:val="0"/>
                  <w:divBdr>
                    <w:top w:val="none" w:sz="0" w:space="0" w:color="auto"/>
                    <w:left w:val="none" w:sz="0" w:space="0" w:color="auto"/>
                    <w:bottom w:val="none" w:sz="0" w:space="0" w:color="auto"/>
                    <w:right w:val="none" w:sz="0" w:space="0" w:color="auto"/>
                  </w:divBdr>
                  <w:divsChild>
                    <w:div w:id="368072707">
                      <w:marLeft w:val="0"/>
                      <w:marRight w:val="0"/>
                      <w:marTop w:val="0"/>
                      <w:marBottom w:val="0"/>
                      <w:divBdr>
                        <w:top w:val="none" w:sz="0" w:space="0" w:color="auto"/>
                        <w:left w:val="none" w:sz="0" w:space="0" w:color="auto"/>
                        <w:bottom w:val="none" w:sz="0" w:space="0" w:color="auto"/>
                        <w:right w:val="none" w:sz="0" w:space="0" w:color="auto"/>
                      </w:divBdr>
                      <w:divsChild>
                        <w:div w:id="667370778">
                          <w:marLeft w:val="0"/>
                          <w:marRight w:val="0"/>
                          <w:marTop w:val="0"/>
                          <w:marBottom w:val="0"/>
                          <w:divBdr>
                            <w:top w:val="none" w:sz="0" w:space="0" w:color="auto"/>
                            <w:left w:val="none" w:sz="0" w:space="0" w:color="auto"/>
                            <w:bottom w:val="none" w:sz="0" w:space="0" w:color="auto"/>
                            <w:right w:val="none" w:sz="0" w:space="0" w:color="auto"/>
                          </w:divBdr>
                        </w:div>
                      </w:divsChild>
                    </w:div>
                    <w:div w:id="1153713334">
                      <w:marLeft w:val="0"/>
                      <w:marRight w:val="0"/>
                      <w:marTop w:val="0"/>
                      <w:marBottom w:val="0"/>
                      <w:divBdr>
                        <w:top w:val="none" w:sz="0" w:space="0" w:color="auto"/>
                        <w:left w:val="none" w:sz="0" w:space="0" w:color="auto"/>
                        <w:bottom w:val="none" w:sz="0" w:space="0" w:color="auto"/>
                        <w:right w:val="none" w:sz="0" w:space="0" w:color="auto"/>
                      </w:divBdr>
                      <w:divsChild>
                        <w:div w:id="118450365">
                          <w:marLeft w:val="0"/>
                          <w:marRight w:val="0"/>
                          <w:marTop w:val="0"/>
                          <w:marBottom w:val="0"/>
                          <w:divBdr>
                            <w:top w:val="none" w:sz="0" w:space="0" w:color="auto"/>
                            <w:left w:val="none" w:sz="0" w:space="0" w:color="auto"/>
                            <w:bottom w:val="none" w:sz="0" w:space="0" w:color="auto"/>
                            <w:right w:val="none" w:sz="0" w:space="0" w:color="auto"/>
                          </w:divBdr>
                          <w:divsChild>
                            <w:div w:id="754205497">
                              <w:marLeft w:val="0"/>
                              <w:marRight w:val="0"/>
                              <w:marTop w:val="0"/>
                              <w:marBottom w:val="0"/>
                              <w:divBdr>
                                <w:top w:val="none" w:sz="0" w:space="0" w:color="auto"/>
                                <w:left w:val="none" w:sz="0" w:space="0" w:color="auto"/>
                                <w:bottom w:val="none" w:sz="0" w:space="0" w:color="auto"/>
                                <w:right w:val="none" w:sz="0" w:space="0" w:color="auto"/>
                              </w:divBdr>
                              <w:divsChild>
                                <w:div w:id="786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6141">
                      <w:marLeft w:val="0"/>
                      <w:marRight w:val="0"/>
                      <w:marTop w:val="0"/>
                      <w:marBottom w:val="0"/>
                      <w:divBdr>
                        <w:top w:val="none" w:sz="0" w:space="0" w:color="auto"/>
                        <w:left w:val="none" w:sz="0" w:space="0" w:color="auto"/>
                        <w:bottom w:val="none" w:sz="0" w:space="0" w:color="auto"/>
                        <w:right w:val="none" w:sz="0" w:space="0" w:color="auto"/>
                      </w:divBdr>
                      <w:divsChild>
                        <w:div w:id="1938443995">
                          <w:marLeft w:val="0"/>
                          <w:marRight w:val="0"/>
                          <w:marTop w:val="0"/>
                          <w:marBottom w:val="0"/>
                          <w:divBdr>
                            <w:top w:val="none" w:sz="0" w:space="0" w:color="auto"/>
                            <w:left w:val="none" w:sz="0" w:space="0" w:color="auto"/>
                            <w:bottom w:val="none" w:sz="0" w:space="0" w:color="auto"/>
                            <w:right w:val="none" w:sz="0" w:space="0" w:color="auto"/>
                          </w:divBdr>
                          <w:divsChild>
                            <w:div w:id="188837175">
                              <w:marLeft w:val="0"/>
                              <w:marRight w:val="0"/>
                              <w:marTop w:val="0"/>
                              <w:marBottom w:val="0"/>
                              <w:divBdr>
                                <w:top w:val="none" w:sz="0" w:space="0" w:color="auto"/>
                                <w:left w:val="none" w:sz="0" w:space="0" w:color="auto"/>
                                <w:bottom w:val="none" w:sz="0" w:space="0" w:color="auto"/>
                                <w:right w:val="none" w:sz="0" w:space="0" w:color="auto"/>
                              </w:divBdr>
                            </w:div>
                            <w:div w:id="1026633577">
                              <w:marLeft w:val="0"/>
                              <w:marRight w:val="0"/>
                              <w:marTop w:val="0"/>
                              <w:marBottom w:val="0"/>
                              <w:divBdr>
                                <w:top w:val="none" w:sz="0" w:space="0" w:color="auto"/>
                                <w:left w:val="none" w:sz="0" w:space="0" w:color="auto"/>
                                <w:bottom w:val="none" w:sz="0" w:space="0" w:color="auto"/>
                                <w:right w:val="none" w:sz="0" w:space="0" w:color="auto"/>
                              </w:divBdr>
                              <w:divsChild>
                                <w:div w:id="538207798">
                                  <w:marLeft w:val="0"/>
                                  <w:marRight w:val="0"/>
                                  <w:marTop w:val="0"/>
                                  <w:marBottom w:val="0"/>
                                  <w:divBdr>
                                    <w:top w:val="none" w:sz="0" w:space="0" w:color="auto"/>
                                    <w:left w:val="none" w:sz="0" w:space="0" w:color="auto"/>
                                    <w:bottom w:val="none" w:sz="0" w:space="0" w:color="auto"/>
                                    <w:right w:val="none" w:sz="0" w:space="0" w:color="auto"/>
                                  </w:divBdr>
                                  <w:divsChild>
                                    <w:div w:id="1906255739">
                                      <w:marLeft w:val="0"/>
                                      <w:marRight w:val="0"/>
                                      <w:marTop w:val="0"/>
                                      <w:marBottom w:val="0"/>
                                      <w:divBdr>
                                        <w:top w:val="none" w:sz="0" w:space="0" w:color="auto"/>
                                        <w:left w:val="none" w:sz="0" w:space="0" w:color="auto"/>
                                        <w:bottom w:val="none" w:sz="0" w:space="0" w:color="auto"/>
                                        <w:right w:val="none" w:sz="0" w:space="0" w:color="auto"/>
                                      </w:divBdr>
                                      <w:divsChild>
                                        <w:div w:id="1973823450">
                                          <w:marLeft w:val="0"/>
                                          <w:marRight w:val="0"/>
                                          <w:marTop w:val="0"/>
                                          <w:marBottom w:val="0"/>
                                          <w:divBdr>
                                            <w:top w:val="none" w:sz="0" w:space="0" w:color="auto"/>
                                            <w:left w:val="none" w:sz="0" w:space="0" w:color="auto"/>
                                            <w:bottom w:val="none" w:sz="0" w:space="0" w:color="auto"/>
                                            <w:right w:val="none" w:sz="0" w:space="0" w:color="auto"/>
                                          </w:divBdr>
                                        </w:div>
                                      </w:divsChild>
                                    </w:div>
                                    <w:div w:id="1049260807">
                                      <w:marLeft w:val="0"/>
                                      <w:marRight w:val="0"/>
                                      <w:marTop w:val="0"/>
                                      <w:marBottom w:val="0"/>
                                      <w:divBdr>
                                        <w:top w:val="none" w:sz="0" w:space="0" w:color="auto"/>
                                        <w:left w:val="none" w:sz="0" w:space="0" w:color="auto"/>
                                        <w:bottom w:val="none" w:sz="0" w:space="0" w:color="auto"/>
                                        <w:right w:val="none" w:sz="0" w:space="0" w:color="auto"/>
                                      </w:divBdr>
                                      <w:divsChild>
                                        <w:div w:id="854264954">
                                          <w:marLeft w:val="0"/>
                                          <w:marRight w:val="0"/>
                                          <w:marTop w:val="0"/>
                                          <w:marBottom w:val="0"/>
                                          <w:divBdr>
                                            <w:top w:val="none" w:sz="0" w:space="0" w:color="auto"/>
                                            <w:left w:val="none" w:sz="0" w:space="0" w:color="auto"/>
                                            <w:bottom w:val="none" w:sz="0" w:space="0" w:color="auto"/>
                                            <w:right w:val="none" w:sz="0" w:space="0" w:color="auto"/>
                                          </w:divBdr>
                                        </w:div>
                                      </w:divsChild>
                                    </w:div>
                                    <w:div w:id="1412198421">
                                      <w:marLeft w:val="0"/>
                                      <w:marRight w:val="0"/>
                                      <w:marTop w:val="0"/>
                                      <w:marBottom w:val="0"/>
                                      <w:divBdr>
                                        <w:top w:val="none" w:sz="0" w:space="0" w:color="auto"/>
                                        <w:left w:val="none" w:sz="0" w:space="0" w:color="auto"/>
                                        <w:bottom w:val="none" w:sz="0" w:space="0" w:color="auto"/>
                                        <w:right w:val="none" w:sz="0" w:space="0" w:color="auto"/>
                                      </w:divBdr>
                                      <w:divsChild>
                                        <w:div w:id="278949314">
                                          <w:marLeft w:val="0"/>
                                          <w:marRight w:val="0"/>
                                          <w:marTop w:val="0"/>
                                          <w:marBottom w:val="0"/>
                                          <w:divBdr>
                                            <w:top w:val="none" w:sz="0" w:space="0" w:color="auto"/>
                                            <w:left w:val="none" w:sz="0" w:space="0" w:color="auto"/>
                                            <w:bottom w:val="none" w:sz="0" w:space="0" w:color="auto"/>
                                            <w:right w:val="none" w:sz="0" w:space="0" w:color="auto"/>
                                          </w:divBdr>
                                        </w:div>
                                      </w:divsChild>
                                    </w:div>
                                    <w:div w:id="1640111279">
                                      <w:marLeft w:val="0"/>
                                      <w:marRight w:val="0"/>
                                      <w:marTop w:val="0"/>
                                      <w:marBottom w:val="0"/>
                                      <w:divBdr>
                                        <w:top w:val="none" w:sz="0" w:space="0" w:color="auto"/>
                                        <w:left w:val="none" w:sz="0" w:space="0" w:color="auto"/>
                                        <w:bottom w:val="none" w:sz="0" w:space="0" w:color="auto"/>
                                        <w:right w:val="none" w:sz="0" w:space="0" w:color="auto"/>
                                      </w:divBdr>
                                      <w:divsChild>
                                        <w:div w:id="2064255826">
                                          <w:marLeft w:val="0"/>
                                          <w:marRight w:val="0"/>
                                          <w:marTop w:val="0"/>
                                          <w:marBottom w:val="0"/>
                                          <w:divBdr>
                                            <w:top w:val="none" w:sz="0" w:space="0" w:color="auto"/>
                                            <w:left w:val="none" w:sz="0" w:space="0" w:color="auto"/>
                                            <w:bottom w:val="none" w:sz="0" w:space="0" w:color="auto"/>
                                            <w:right w:val="none" w:sz="0" w:space="0" w:color="auto"/>
                                          </w:divBdr>
                                        </w:div>
                                      </w:divsChild>
                                    </w:div>
                                    <w:div w:id="497497379">
                                      <w:marLeft w:val="0"/>
                                      <w:marRight w:val="0"/>
                                      <w:marTop w:val="0"/>
                                      <w:marBottom w:val="0"/>
                                      <w:divBdr>
                                        <w:top w:val="none" w:sz="0" w:space="0" w:color="auto"/>
                                        <w:left w:val="none" w:sz="0" w:space="0" w:color="auto"/>
                                        <w:bottom w:val="none" w:sz="0" w:space="0" w:color="auto"/>
                                        <w:right w:val="none" w:sz="0" w:space="0" w:color="auto"/>
                                      </w:divBdr>
                                      <w:divsChild>
                                        <w:div w:id="17150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964629">
                          <w:marLeft w:val="0"/>
                          <w:marRight w:val="0"/>
                          <w:marTop w:val="0"/>
                          <w:marBottom w:val="960"/>
                          <w:divBdr>
                            <w:top w:val="none" w:sz="0" w:space="0" w:color="auto"/>
                            <w:left w:val="none" w:sz="0" w:space="0" w:color="auto"/>
                            <w:bottom w:val="none" w:sz="0" w:space="0" w:color="auto"/>
                            <w:right w:val="none" w:sz="0" w:space="0" w:color="auto"/>
                          </w:divBdr>
                          <w:divsChild>
                            <w:div w:id="13346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642954">
      <w:bodyDiv w:val="1"/>
      <w:marLeft w:val="0"/>
      <w:marRight w:val="0"/>
      <w:marTop w:val="0"/>
      <w:marBottom w:val="0"/>
      <w:divBdr>
        <w:top w:val="none" w:sz="0" w:space="0" w:color="auto"/>
        <w:left w:val="none" w:sz="0" w:space="0" w:color="auto"/>
        <w:bottom w:val="none" w:sz="0" w:space="0" w:color="auto"/>
        <w:right w:val="none" w:sz="0" w:space="0" w:color="auto"/>
      </w:divBdr>
    </w:div>
    <w:div w:id="622545011">
      <w:bodyDiv w:val="1"/>
      <w:marLeft w:val="0"/>
      <w:marRight w:val="0"/>
      <w:marTop w:val="0"/>
      <w:marBottom w:val="0"/>
      <w:divBdr>
        <w:top w:val="none" w:sz="0" w:space="0" w:color="auto"/>
        <w:left w:val="none" w:sz="0" w:space="0" w:color="auto"/>
        <w:bottom w:val="none" w:sz="0" w:space="0" w:color="auto"/>
        <w:right w:val="none" w:sz="0" w:space="0" w:color="auto"/>
      </w:divBdr>
      <w:divsChild>
        <w:div w:id="148787246">
          <w:marLeft w:val="0"/>
          <w:marRight w:val="0"/>
          <w:marTop w:val="0"/>
          <w:marBottom w:val="0"/>
          <w:divBdr>
            <w:top w:val="none" w:sz="0" w:space="0" w:color="auto"/>
            <w:left w:val="none" w:sz="0" w:space="0" w:color="auto"/>
            <w:bottom w:val="none" w:sz="0" w:space="0" w:color="auto"/>
            <w:right w:val="none" w:sz="0" w:space="0" w:color="auto"/>
          </w:divBdr>
          <w:divsChild>
            <w:div w:id="1044451416">
              <w:marLeft w:val="0"/>
              <w:marRight w:val="0"/>
              <w:marTop w:val="600"/>
              <w:marBottom w:val="300"/>
              <w:divBdr>
                <w:top w:val="none" w:sz="0" w:space="0" w:color="auto"/>
                <w:left w:val="none" w:sz="0" w:space="0" w:color="auto"/>
                <w:bottom w:val="none" w:sz="0" w:space="0" w:color="auto"/>
                <w:right w:val="none" w:sz="0" w:space="0" w:color="auto"/>
              </w:divBdr>
              <w:divsChild>
                <w:div w:id="1373993367">
                  <w:marLeft w:val="0"/>
                  <w:marRight w:val="0"/>
                  <w:marTop w:val="0"/>
                  <w:marBottom w:val="0"/>
                  <w:divBdr>
                    <w:top w:val="none" w:sz="0" w:space="0" w:color="auto"/>
                    <w:left w:val="none" w:sz="0" w:space="0" w:color="auto"/>
                    <w:bottom w:val="none" w:sz="0" w:space="0" w:color="auto"/>
                    <w:right w:val="none" w:sz="0" w:space="0" w:color="auto"/>
                  </w:divBdr>
                  <w:divsChild>
                    <w:div w:id="494684701">
                      <w:marLeft w:val="0"/>
                      <w:marRight w:val="0"/>
                      <w:marTop w:val="0"/>
                      <w:marBottom w:val="300"/>
                      <w:divBdr>
                        <w:top w:val="none" w:sz="0" w:space="0" w:color="auto"/>
                        <w:left w:val="none" w:sz="0" w:space="0" w:color="auto"/>
                        <w:bottom w:val="none" w:sz="0" w:space="0" w:color="auto"/>
                        <w:right w:val="none" w:sz="0" w:space="0" w:color="auto"/>
                      </w:divBdr>
                      <w:divsChild>
                        <w:div w:id="343284008">
                          <w:blockQuote w:val="1"/>
                          <w:marLeft w:val="0"/>
                          <w:marRight w:val="0"/>
                          <w:marTop w:val="300"/>
                          <w:marBottom w:val="300"/>
                          <w:divBdr>
                            <w:top w:val="single" w:sz="36" w:space="8" w:color="E10000"/>
                            <w:left w:val="single" w:sz="2" w:space="8" w:color="E10000"/>
                            <w:bottom w:val="single" w:sz="36" w:space="8" w:color="E10000"/>
                            <w:right w:val="single" w:sz="2" w:space="8" w:color="E10000"/>
                          </w:divBdr>
                        </w:div>
                      </w:divsChild>
                    </w:div>
                  </w:divsChild>
                </w:div>
              </w:divsChild>
            </w:div>
          </w:divsChild>
        </w:div>
      </w:divsChild>
    </w:div>
    <w:div w:id="679547736">
      <w:bodyDiv w:val="1"/>
      <w:marLeft w:val="0"/>
      <w:marRight w:val="0"/>
      <w:marTop w:val="0"/>
      <w:marBottom w:val="0"/>
      <w:divBdr>
        <w:top w:val="none" w:sz="0" w:space="0" w:color="auto"/>
        <w:left w:val="none" w:sz="0" w:space="0" w:color="auto"/>
        <w:bottom w:val="none" w:sz="0" w:space="0" w:color="auto"/>
        <w:right w:val="none" w:sz="0" w:space="0" w:color="auto"/>
      </w:divBdr>
    </w:div>
    <w:div w:id="744257386">
      <w:bodyDiv w:val="1"/>
      <w:marLeft w:val="0"/>
      <w:marRight w:val="0"/>
      <w:marTop w:val="0"/>
      <w:marBottom w:val="0"/>
      <w:divBdr>
        <w:top w:val="none" w:sz="0" w:space="0" w:color="auto"/>
        <w:left w:val="none" w:sz="0" w:space="0" w:color="auto"/>
        <w:bottom w:val="none" w:sz="0" w:space="0" w:color="auto"/>
        <w:right w:val="none" w:sz="0" w:space="0" w:color="auto"/>
      </w:divBdr>
      <w:divsChild>
        <w:div w:id="251165385">
          <w:marLeft w:val="0"/>
          <w:marRight w:val="0"/>
          <w:marTop w:val="0"/>
          <w:marBottom w:val="0"/>
          <w:divBdr>
            <w:top w:val="none" w:sz="0" w:space="0" w:color="auto"/>
            <w:left w:val="none" w:sz="0" w:space="0" w:color="auto"/>
            <w:bottom w:val="none" w:sz="0" w:space="0" w:color="auto"/>
            <w:right w:val="none" w:sz="0" w:space="0" w:color="auto"/>
          </w:divBdr>
          <w:divsChild>
            <w:div w:id="1540819912">
              <w:marLeft w:val="0"/>
              <w:marRight w:val="0"/>
              <w:marTop w:val="0"/>
              <w:marBottom w:val="0"/>
              <w:divBdr>
                <w:top w:val="none" w:sz="0" w:space="0" w:color="auto"/>
                <w:left w:val="none" w:sz="0" w:space="0" w:color="auto"/>
                <w:bottom w:val="none" w:sz="0" w:space="0" w:color="auto"/>
                <w:right w:val="none" w:sz="0" w:space="0" w:color="auto"/>
              </w:divBdr>
              <w:divsChild>
                <w:div w:id="24597205">
                  <w:marLeft w:val="0"/>
                  <w:marRight w:val="0"/>
                  <w:marTop w:val="0"/>
                  <w:marBottom w:val="0"/>
                  <w:divBdr>
                    <w:top w:val="none" w:sz="0" w:space="0" w:color="auto"/>
                    <w:left w:val="none" w:sz="0" w:space="0" w:color="auto"/>
                    <w:bottom w:val="none" w:sz="0" w:space="0" w:color="auto"/>
                    <w:right w:val="none" w:sz="0" w:space="0" w:color="auto"/>
                  </w:divBdr>
                  <w:divsChild>
                    <w:div w:id="545531116">
                      <w:marLeft w:val="0"/>
                      <w:marRight w:val="0"/>
                      <w:marTop w:val="0"/>
                      <w:marBottom w:val="0"/>
                      <w:divBdr>
                        <w:top w:val="none" w:sz="0" w:space="0" w:color="auto"/>
                        <w:left w:val="none" w:sz="0" w:space="0" w:color="auto"/>
                        <w:bottom w:val="none" w:sz="0" w:space="0" w:color="auto"/>
                        <w:right w:val="none" w:sz="0" w:space="0" w:color="auto"/>
                      </w:divBdr>
                      <w:divsChild>
                        <w:div w:id="79299328">
                          <w:marLeft w:val="0"/>
                          <w:marRight w:val="0"/>
                          <w:marTop w:val="0"/>
                          <w:marBottom w:val="0"/>
                          <w:divBdr>
                            <w:top w:val="none" w:sz="0" w:space="0" w:color="auto"/>
                            <w:left w:val="none" w:sz="0" w:space="0" w:color="auto"/>
                            <w:bottom w:val="none" w:sz="0" w:space="0" w:color="auto"/>
                            <w:right w:val="none" w:sz="0" w:space="0" w:color="auto"/>
                          </w:divBdr>
                          <w:divsChild>
                            <w:div w:id="773356129">
                              <w:marLeft w:val="0"/>
                              <w:marRight w:val="0"/>
                              <w:marTop w:val="0"/>
                              <w:marBottom w:val="0"/>
                              <w:divBdr>
                                <w:top w:val="none" w:sz="0" w:space="0" w:color="auto"/>
                                <w:left w:val="none" w:sz="0" w:space="0" w:color="auto"/>
                                <w:bottom w:val="none" w:sz="0" w:space="0" w:color="auto"/>
                                <w:right w:val="none" w:sz="0" w:space="0" w:color="auto"/>
                              </w:divBdr>
                              <w:divsChild>
                                <w:div w:id="352614796">
                                  <w:marLeft w:val="0"/>
                                  <w:marRight w:val="0"/>
                                  <w:marTop w:val="0"/>
                                  <w:marBottom w:val="0"/>
                                  <w:divBdr>
                                    <w:top w:val="none" w:sz="0" w:space="0" w:color="auto"/>
                                    <w:left w:val="none" w:sz="0" w:space="0" w:color="auto"/>
                                    <w:bottom w:val="none" w:sz="0" w:space="0" w:color="auto"/>
                                    <w:right w:val="none" w:sz="0" w:space="0" w:color="auto"/>
                                  </w:divBdr>
                                  <w:divsChild>
                                    <w:div w:id="802622515">
                                      <w:marLeft w:val="0"/>
                                      <w:marRight w:val="0"/>
                                      <w:marTop w:val="0"/>
                                      <w:marBottom w:val="0"/>
                                      <w:divBdr>
                                        <w:top w:val="none" w:sz="0" w:space="0" w:color="auto"/>
                                        <w:left w:val="none" w:sz="0" w:space="0" w:color="auto"/>
                                        <w:bottom w:val="none" w:sz="0" w:space="0" w:color="auto"/>
                                        <w:right w:val="none" w:sz="0" w:space="0" w:color="auto"/>
                                      </w:divBdr>
                                    </w:div>
                                  </w:divsChild>
                                </w:div>
                                <w:div w:id="1326206387">
                                  <w:marLeft w:val="0"/>
                                  <w:marRight w:val="0"/>
                                  <w:marTop w:val="0"/>
                                  <w:marBottom w:val="0"/>
                                  <w:divBdr>
                                    <w:top w:val="none" w:sz="0" w:space="0" w:color="auto"/>
                                    <w:left w:val="none" w:sz="0" w:space="0" w:color="auto"/>
                                    <w:bottom w:val="none" w:sz="0" w:space="0" w:color="auto"/>
                                    <w:right w:val="none" w:sz="0" w:space="0" w:color="auto"/>
                                  </w:divBdr>
                                  <w:divsChild>
                                    <w:div w:id="81033059">
                                      <w:marLeft w:val="0"/>
                                      <w:marRight w:val="0"/>
                                      <w:marTop w:val="0"/>
                                      <w:marBottom w:val="0"/>
                                      <w:divBdr>
                                        <w:top w:val="none" w:sz="0" w:space="0" w:color="auto"/>
                                        <w:left w:val="none" w:sz="0" w:space="0" w:color="auto"/>
                                        <w:bottom w:val="none" w:sz="0" w:space="0" w:color="auto"/>
                                        <w:right w:val="none" w:sz="0" w:space="0" w:color="auto"/>
                                      </w:divBdr>
                                      <w:divsChild>
                                        <w:div w:id="6903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4592">
                                  <w:marLeft w:val="0"/>
                                  <w:marRight w:val="0"/>
                                  <w:marTop w:val="0"/>
                                  <w:marBottom w:val="0"/>
                                  <w:divBdr>
                                    <w:top w:val="none" w:sz="0" w:space="0" w:color="auto"/>
                                    <w:left w:val="none" w:sz="0" w:space="0" w:color="auto"/>
                                    <w:bottom w:val="none" w:sz="0" w:space="0" w:color="auto"/>
                                    <w:right w:val="none" w:sz="0" w:space="0" w:color="auto"/>
                                  </w:divBdr>
                                  <w:divsChild>
                                    <w:div w:id="16999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067952">
      <w:bodyDiv w:val="1"/>
      <w:marLeft w:val="0"/>
      <w:marRight w:val="0"/>
      <w:marTop w:val="0"/>
      <w:marBottom w:val="0"/>
      <w:divBdr>
        <w:top w:val="none" w:sz="0" w:space="0" w:color="auto"/>
        <w:left w:val="none" w:sz="0" w:space="0" w:color="auto"/>
        <w:bottom w:val="none" w:sz="0" w:space="0" w:color="auto"/>
        <w:right w:val="none" w:sz="0" w:space="0" w:color="auto"/>
      </w:divBdr>
    </w:div>
    <w:div w:id="1036927037">
      <w:bodyDiv w:val="1"/>
      <w:marLeft w:val="0"/>
      <w:marRight w:val="0"/>
      <w:marTop w:val="0"/>
      <w:marBottom w:val="0"/>
      <w:divBdr>
        <w:top w:val="none" w:sz="0" w:space="0" w:color="auto"/>
        <w:left w:val="none" w:sz="0" w:space="0" w:color="auto"/>
        <w:bottom w:val="none" w:sz="0" w:space="0" w:color="auto"/>
        <w:right w:val="none" w:sz="0" w:space="0" w:color="auto"/>
      </w:divBdr>
    </w:div>
    <w:div w:id="1249116930">
      <w:bodyDiv w:val="1"/>
      <w:marLeft w:val="0"/>
      <w:marRight w:val="0"/>
      <w:marTop w:val="0"/>
      <w:marBottom w:val="0"/>
      <w:divBdr>
        <w:top w:val="none" w:sz="0" w:space="0" w:color="auto"/>
        <w:left w:val="none" w:sz="0" w:space="0" w:color="auto"/>
        <w:bottom w:val="none" w:sz="0" w:space="0" w:color="auto"/>
        <w:right w:val="none" w:sz="0" w:space="0" w:color="auto"/>
      </w:divBdr>
      <w:divsChild>
        <w:div w:id="1748768291">
          <w:marLeft w:val="0"/>
          <w:marRight w:val="0"/>
          <w:marTop w:val="0"/>
          <w:marBottom w:val="0"/>
          <w:divBdr>
            <w:top w:val="none" w:sz="0" w:space="0" w:color="auto"/>
            <w:left w:val="none" w:sz="0" w:space="0" w:color="auto"/>
            <w:bottom w:val="none" w:sz="0" w:space="0" w:color="auto"/>
            <w:right w:val="none" w:sz="0" w:space="0" w:color="auto"/>
          </w:divBdr>
          <w:divsChild>
            <w:div w:id="855778292">
              <w:marLeft w:val="0"/>
              <w:marRight w:val="0"/>
              <w:marTop w:val="0"/>
              <w:marBottom w:val="0"/>
              <w:divBdr>
                <w:top w:val="none" w:sz="0" w:space="0" w:color="auto"/>
                <w:left w:val="none" w:sz="0" w:space="0" w:color="auto"/>
                <w:bottom w:val="none" w:sz="0" w:space="0" w:color="auto"/>
                <w:right w:val="none" w:sz="0" w:space="0" w:color="auto"/>
              </w:divBdr>
              <w:divsChild>
                <w:div w:id="757865939">
                  <w:marLeft w:val="0"/>
                  <w:marRight w:val="0"/>
                  <w:marTop w:val="0"/>
                  <w:marBottom w:val="0"/>
                  <w:divBdr>
                    <w:top w:val="none" w:sz="0" w:space="0" w:color="auto"/>
                    <w:left w:val="none" w:sz="0" w:space="0" w:color="auto"/>
                    <w:bottom w:val="none" w:sz="0" w:space="0" w:color="auto"/>
                    <w:right w:val="none" w:sz="0" w:space="0" w:color="auto"/>
                  </w:divBdr>
                  <w:divsChild>
                    <w:div w:id="1909487338">
                      <w:marLeft w:val="0"/>
                      <w:marRight w:val="0"/>
                      <w:marTop w:val="0"/>
                      <w:marBottom w:val="0"/>
                      <w:divBdr>
                        <w:top w:val="none" w:sz="0" w:space="0" w:color="auto"/>
                        <w:left w:val="none" w:sz="0" w:space="0" w:color="auto"/>
                        <w:bottom w:val="none" w:sz="0" w:space="0" w:color="auto"/>
                        <w:right w:val="none" w:sz="0" w:space="0" w:color="auto"/>
                      </w:divBdr>
                      <w:divsChild>
                        <w:div w:id="7346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26474">
      <w:bodyDiv w:val="1"/>
      <w:marLeft w:val="0"/>
      <w:marRight w:val="0"/>
      <w:marTop w:val="0"/>
      <w:marBottom w:val="0"/>
      <w:divBdr>
        <w:top w:val="none" w:sz="0" w:space="0" w:color="auto"/>
        <w:left w:val="none" w:sz="0" w:space="0" w:color="auto"/>
        <w:bottom w:val="none" w:sz="0" w:space="0" w:color="auto"/>
        <w:right w:val="none" w:sz="0" w:space="0" w:color="auto"/>
      </w:divBdr>
      <w:divsChild>
        <w:div w:id="1545749037">
          <w:marLeft w:val="0"/>
          <w:marRight w:val="0"/>
          <w:marTop w:val="0"/>
          <w:marBottom w:val="0"/>
          <w:divBdr>
            <w:top w:val="none" w:sz="0" w:space="0" w:color="auto"/>
            <w:left w:val="none" w:sz="0" w:space="0" w:color="auto"/>
            <w:bottom w:val="none" w:sz="0" w:space="0" w:color="auto"/>
            <w:right w:val="none" w:sz="0" w:space="0" w:color="auto"/>
          </w:divBdr>
          <w:divsChild>
            <w:div w:id="510796321">
              <w:marLeft w:val="0"/>
              <w:marRight w:val="0"/>
              <w:marTop w:val="0"/>
              <w:marBottom w:val="0"/>
              <w:divBdr>
                <w:top w:val="none" w:sz="0" w:space="0" w:color="auto"/>
                <w:left w:val="none" w:sz="0" w:space="0" w:color="auto"/>
                <w:bottom w:val="none" w:sz="0" w:space="0" w:color="auto"/>
                <w:right w:val="none" w:sz="0" w:space="0" w:color="auto"/>
              </w:divBdr>
              <w:divsChild>
                <w:div w:id="879711255">
                  <w:marLeft w:val="0"/>
                  <w:marRight w:val="0"/>
                  <w:marTop w:val="0"/>
                  <w:marBottom w:val="0"/>
                  <w:divBdr>
                    <w:top w:val="none" w:sz="0" w:space="0" w:color="auto"/>
                    <w:left w:val="none" w:sz="0" w:space="0" w:color="auto"/>
                    <w:bottom w:val="none" w:sz="0" w:space="0" w:color="auto"/>
                    <w:right w:val="none" w:sz="0" w:space="0" w:color="auto"/>
                  </w:divBdr>
                  <w:divsChild>
                    <w:div w:id="1888833950">
                      <w:marLeft w:val="0"/>
                      <w:marRight w:val="0"/>
                      <w:marTop w:val="0"/>
                      <w:marBottom w:val="0"/>
                      <w:divBdr>
                        <w:top w:val="none" w:sz="0" w:space="0" w:color="auto"/>
                        <w:left w:val="none" w:sz="0" w:space="0" w:color="auto"/>
                        <w:bottom w:val="none" w:sz="0" w:space="0" w:color="auto"/>
                        <w:right w:val="none" w:sz="0" w:space="0" w:color="auto"/>
                      </w:divBdr>
                      <w:divsChild>
                        <w:div w:id="2032418125">
                          <w:marLeft w:val="0"/>
                          <w:marRight w:val="0"/>
                          <w:marTop w:val="0"/>
                          <w:marBottom w:val="0"/>
                          <w:divBdr>
                            <w:top w:val="none" w:sz="0" w:space="0" w:color="auto"/>
                            <w:left w:val="none" w:sz="0" w:space="0" w:color="auto"/>
                            <w:bottom w:val="none" w:sz="0" w:space="0" w:color="auto"/>
                            <w:right w:val="none" w:sz="0" w:space="0" w:color="auto"/>
                          </w:divBdr>
                          <w:divsChild>
                            <w:div w:id="1564757941">
                              <w:marLeft w:val="0"/>
                              <w:marRight w:val="0"/>
                              <w:marTop w:val="0"/>
                              <w:marBottom w:val="0"/>
                              <w:divBdr>
                                <w:top w:val="none" w:sz="0" w:space="0" w:color="auto"/>
                                <w:left w:val="none" w:sz="0" w:space="0" w:color="auto"/>
                                <w:bottom w:val="none" w:sz="0" w:space="0" w:color="auto"/>
                                <w:right w:val="none" w:sz="0" w:space="0" w:color="auto"/>
                              </w:divBdr>
                              <w:divsChild>
                                <w:div w:id="40374464">
                                  <w:marLeft w:val="0"/>
                                  <w:marRight w:val="0"/>
                                  <w:marTop w:val="0"/>
                                  <w:marBottom w:val="0"/>
                                  <w:divBdr>
                                    <w:top w:val="none" w:sz="0" w:space="0" w:color="auto"/>
                                    <w:left w:val="none" w:sz="0" w:space="0" w:color="auto"/>
                                    <w:bottom w:val="none" w:sz="0" w:space="0" w:color="auto"/>
                                    <w:right w:val="none" w:sz="0" w:space="0" w:color="auto"/>
                                  </w:divBdr>
                                  <w:divsChild>
                                    <w:div w:id="1309243684">
                                      <w:marLeft w:val="0"/>
                                      <w:marRight w:val="0"/>
                                      <w:marTop w:val="0"/>
                                      <w:marBottom w:val="0"/>
                                      <w:divBdr>
                                        <w:top w:val="none" w:sz="0" w:space="0" w:color="auto"/>
                                        <w:left w:val="none" w:sz="0" w:space="0" w:color="auto"/>
                                        <w:bottom w:val="none" w:sz="0" w:space="0" w:color="auto"/>
                                        <w:right w:val="none" w:sz="0" w:space="0" w:color="auto"/>
                                      </w:divBdr>
                                    </w:div>
                                    <w:div w:id="2096591207">
                                      <w:marLeft w:val="0"/>
                                      <w:marRight w:val="0"/>
                                      <w:marTop w:val="0"/>
                                      <w:marBottom w:val="0"/>
                                      <w:divBdr>
                                        <w:top w:val="none" w:sz="0" w:space="0" w:color="auto"/>
                                        <w:left w:val="none" w:sz="0" w:space="0" w:color="auto"/>
                                        <w:bottom w:val="none" w:sz="0" w:space="0" w:color="auto"/>
                                        <w:right w:val="none" w:sz="0" w:space="0" w:color="auto"/>
                                      </w:divBdr>
                                    </w:div>
                                    <w:div w:id="898707673">
                                      <w:marLeft w:val="0"/>
                                      <w:marRight w:val="0"/>
                                      <w:marTop w:val="0"/>
                                      <w:marBottom w:val="0"/>
                                      <w:divBdr>
                                        <w:top w:val="none" w:sz="0" w:space="0" w:color="auto"/>
                                        <w:left w:val="none" w:sz="0" w:space="0" w:color="auto"/>
                                        <w:bottom w:val="none" w:sz="0" w:space="0" w:color="auto"/>
                                        <w:right w:val="none" w:sz="0" w:space="0" w:color="auto"/>
                                      </w:divBdr>
                                      <w:divsChild>
                                        <w:div w:id="1490555923">
                                          <w:marLeft w:val="0"/>
                                          <w:marRight w:val="0"/>
                                          <w:marTop w:val="0"/>
                                          <w:marBottom w:val="0"/>
                                          <w:divBdr>
                                            <w:top w:val="none" w:sz="0" w:space="0" w:color="auto"/>
                                            <w:left w:val="none" w:sz="0" w:space="0" w:color="auto"/>
                                            <w:bottom w:val="none" w:sz="0" w:space="0" w:color="auto"/>
                                            <w:right w:val="none" w:sz="0" w:space="0" w:color="auto"/>
                                          </w:divBdr>
                                          <w:divsChild>
                                            <w:div w:id="916859462">
                                              <w:marLeft w:val="0"/>
                                              <w:marRight w:val="0"/>
                                              <w:marTop w:val="0"/>
                                              <w:marBottom w:val="0"/>
                                              <w:divBdr>
                                                <w:top w:val="none" w:sz="0" w:space="0" w:color="auto"/>
                                                <w:left w:val="none" w:sz="0" w:space="0" w:color="auto"/>
                                                <w:bottom w:val="none" w:sz="0" w:space="0" w:color="auto"/>
                                                <w:right w:val="none" w:sz="0" w:space="0" w:color="auto"/>
                                              </w:divBdr>
                                            </w:div>
                                          </w:divsChild>
                                        </w:div>
                                        <w:div w:id="525601274">
                                          <w:marLeft w:val="0"/>
                                          <w:marRight w:val="0"/>
                                          <w:marTop w:val="0"/>
                                          <w:marBottom w:val="0"/>
                                          <w:divBdr>
                                            <w:top w:val="none" w:sz="0" w:space="0" w:color="auto"/>
                                            <w:left w:val="none" w:sz="0" w:space="0" w:color="auto"/>
                                            <w:bottom w:val="none" w:sz="0" w:space="0" w:color="auto"/>
                                            <w:right w:val="none" w:sz="0" w:space="0" w:color="auto"/>
                                          </w:divBdr>
                                          <w:divsChild>
                                            <w:div w:id="5367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66807">
                                  <w:marLeft w:val="0"/>
                                  <w:marRight w:val="0"/>
                                  <w:marTop w:val="0"/>
                                  <w:marBottom w:val="0"/>
                                  <w:divBdr>
                                    <w:top w:val="none" w:sz="0" w:space="0" w:color="auto"/>
                                    <w:left w:val="none" w:sz="0" w:space="0" w:color="auto"/>
                                    <w:bottom w:val="none" w:sz="0" w:space="0" w:color="auto"/>
                                    <w:right w:val="none" w:sz="0" w:space="0" w:color="auto"/>
                                  </w:divBdr>
                                </w:div>
                                <w:div w:id="655452306">
                                  <w:marLeft w:val="0"/>
                                  <w:marRight w:val="0"/>
                                  <w:marTop w:val="0"/>
                                  <w:marBottom w:val="0"/>
                                  <w:divBdr>
                                    <w:top w:val="none" w:sz="0" w:space="0" w:color="auto"/>
                                    <w:left w:val="none" w:sz="0" w:space="0" w:color="auto"/>
                                    <w:bottom w:val="none" w:sz="0" w:space="0" w:color="auto"/>
                                    <w:right w:val="none" w:sz="0" w:space="0" w:color="auto"/>
                                  </w:divBdr>
                                  <w:divsChild>
                                    <w:div w:id="1448546486">
                                      <w:marLeft w:val="0"/>
                                      <w:marRight w:val="0"/>
                                      <w:marTop w:val="0"/>
                                      <w:marBottom w:val="0"/>
                                      <w:divBdr>
                                        <w:top w:val="none" w:sz="0" w:space="0" w:color="auto"/>
                                        <w:left w:val="none" w:sz="0" w:space="0" w:color="auto"/>
                                        <w:bottom w:val="none" w:sz="0" w:space="0" w:color="auto"/>
                                        <w:right w:val="none" w:sz="0" w:space="0" w:color="auto"/>
                                      </w:divBdr>
                                      <w:divsChild>
                                        <w:div w:id="1730883263">
                                          <w:marLeft w:val="0"/>
                                          <w:marRight w:val="0"/>
                                          <w:marTop w:val="0"/>
                                          <w:marBottom w:val="0"/>
                                          <w:divBdr>
                                            <w:top w:val="none" w:sz="0" w:space="0" w:color="auto"/>
                                            <w:left w:val="none" w:sz="0" w:space="0" w:color="auto"/>
                                            <w:bottom w:val="none" w:sz="0" w:space="0" w:color="auto"/>
                                            <w:right w:val="none" w:sz="0" w:space="0" w:color="auto"/>
                                          </w:divBdr>
                                        </w:div>
                                        <w:div w:id="1233153219">
                                          <w:marLeft w:val="0"/>
                                          <w:marRight w:val="0"/>
                                          <w:marTop w:val="0"/>
                                          <w:marBottom w:val="0"/>
                                          <w:divBdr>
                                            <w:top w:val="none" w:sz="0" w:space="0" w:color="auto"/>
                                            <w:left w:val="none" w:sz="0" w:space="0" w:color="auto"/>
                                            <w:bottom w:val="none" w:sz="0" w:space="0" w:color="auto"/>
                                            <w:right w:val="none" w:sz="0" w:space="0" w:color="auto"/>
                                          </w:divBdr>
                                        </w:div>
                                        <w:div w:id="244875261">
                                          <w:marLeft w:val="0"/>
                                          <w:marRight w:val="0"/>
                                          <w:marTop w:val="0"/>
                                          <w:marBottom w:val="0"/>
                                          <w:divBdr>
                                            <w:top w:val="none" w:sz="0" w:space="0" w:color="auto"/>
                                            <w:left w:val="none" w:sz="0" w:space="0" w:color="auto"/>
                                            <w:bottom w:val="none" w:sz="0" w:space="0" w:color="auto"/>
                                            <w:right w:val="none" w:sz="0" w:space="0" w:color="auto"/>
                                          </w:divBdr>
                                        </w:div>
                                        <w:div w:id="3032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99896">
                          <w:marLeft w:val="0"/>
                          <w:marRight w:val="0"/>
                          <w:marTop w:val="0"/>
                          <w:marBottom w:val="0"/>
                          <w:divBdr>
                            <w:top w:val="none" w:sz="0" w:space="0" w:color="auto"/>
                            <w:left w:val="none" w:sz="0" w:space="0" w:color="auto"/>
                            <w:bottom w:val="none" w:sz="0" w:space="0" w:color="auto"/>
                            <w:right w:val="none" w:sz="0" w:space="0" w:color="auto"/>
                          </w:divBdr>
                          <w:divsChild>
                            <w:div w:id="1730302501">
                              <w:marLeft w:val="0"/>
                              <w:marRight w:val="0"/>
                              <w:marTop w:val="0"/>
                              <w:marBottom w:val="0"/>
                              <w:divBdr>
                                <w:top w:val="none" w:sz="0" w:space="0" w:color="auto"/>
                                <w:left w:val="none" w:sz="0" w:space="0" w:color="auto"/>
                                <w:bottom w:val="none" w:sz="0" w:space="0" w:color="auto"/>
                                <w:right w:val="none" w:sz="0" w:space="0" w:color="auto"/>
                              </w:divBdr>
                              <w:divsChild>
                                <w:div w:id="1085300822">
                                  <w:marLeft w:val="0"/>
                                  <w:marRight w:val="0"/>
                                  <w:marTop w:val="0"/>
                                  <w:marBottom w:val="0"/>
                                  <w:divBdr>
                                    <w:top w:val="none" w:sz="0" w:space="0" w:color="auto"/>
                                    <w:left w:val="none" w:sz="0" w:space="0" w:color="auto"/>
                                    <w:bottom w:val="none" w:sz="0" w:space="0" w:color="auto"/>
                                    <w:right w:val="none" w:sz="0" w:space="0" w:color="auto"/>
                                  </w:divBdr>
                                </w:div>
                              </w:divsChild>
                            </w:div>
                            <w:div w:id="633143545">
                              <w:marLeft w:val="0"/>
                              <w:marRight w:val="0"/>
                              <w:marTop w:val="0"/>
                              <w:marBottom w:val="0"/>
                              <w:divBdr>
                                <w:top w:val="none" w:sz="0" w:space="0" w:color="auto"/>
                                <w:left w:val="none" w:sz="0" w:space="0" w:color="auto"/>
                                <w:bottom w:val="none" w:sz="0" w:space="0" w:color="auto"/>
                                <w:right w:val="none" w:sz="0" w:space="0" w:color="auto"/>
                              </w:divBdr>
                              <w:divsChild>
                                <w:div w:id="1741052260">
                                  <w:marLeft w:val="0"/>
                                  <w:marRight w:val="0"/>
                                  <w:marTop w:val="0"/>
                                  <w:marBottom w:val="0"/>
                                  <w:divBdr>
                                    <w:top w:val="none" w:sz="0" w:space="0" w:color="auto"/>
                                    <w:left w:val="none" w:sz="0" w:space="0" w:color="auto"/>
                                    <w:bottom w:val="none" w:sz="0" w:space="0" w:color="auto"/>
                                    <w:right w:val="none" w:sz="0" w:space="0" w:color="auto"/>
                                  </w:divBdr>
                                </w:div>
                                <w:div w:id="2009942348">
                                  <w:marLeft w:val="0"/>
                                  <w:marRight w:val="0"/>
                                  <w:marTop w:val="0"/>
                                  <w:marBottom w:val="0"/>
                                  <w:divBdr>
                                    <w:top w:val="none" w:sz="0" w:space="0" w:color="auto"/>
                                    <w:left w:val="none" w:sz="0" w:space="0" w:color="auto"/>
                                    <w:bottom w:val="none" w:sz="0" w:space="0" w:color="auto"/>
                                    <w:right w:val="none" w:sz="0" w:space="0" w:color="auto"/>
                                  </w:divBdr>
                                </w:div>
                                <w:div w:id="2069377068">
                                  <w:marLeft w:val="0"/>
                                  <w:marRight w:val="0"/>
                                  <w:marTop w:val="0"/>
                                  <w:marBottom w:val="0"/>
                                  <w:divBdr>
                                    <w:top w:val="none" w:sz="0" w:space="0" w:color="auto"/>
                                    <w:left w:val="none" w:sz="0" w:space="0" w:color="auto"/>
                                    <w:bottom w:val="none" w:sz="0" w:space="0" w:color="auto"/>
                                    <w:right w:val="none" w:sz="0" w:space="0" w:color="auto"/>
                                  </w:divBdr>
                                </w:div>
                              </w:divsChild>
                            </w:div>
                            <w:div w:id="1499689140">
                              <w:marLeft w:val="0"/>
                              <w:marRight w:val="0"/>
                              <w:marTop w:val="0"/>
                              <w:marBottom w:val="0"/>
                              <w:divBdr>
                                <w:top w:val="none" w:sz="0" w:space="0" w:color="auto"/>
                                <w:left w:val="none" w:sz="0" w:space="0" w:color="auto"/>
                                <w:bottom w:val="none" w:sz="0" w:space="0" w:color="auto"/>
                                <w:right w:val="none" w:sz="0" w:space="0" w:color="auto"/>
                              </w:divBdr>
                              <w:divsChild>
                                <w:div w:id="16814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37231">
                          <w:marLeft w:val="0"/>
                          <w:marRight w:val="0"/>
                          <w:marTop w:val="0"/>
                          <w:marBottom w:val="0"/>
                          <w:divBdr>
                            <w:top w:val="none" w:sz="0" w:space="0" w:color="auto"/>
                            <w:left w:val="none" w:sz="0" w:space="0" w:color="auto"/>
                            <w:bottom w:val="none" w:sz="0" w:space="0" w:color="auto"/>
                            <w:right w:val="none" w:sz="0" w:space="0" w:color="auto"/>
                          </w:divBdr>
                          <w:divsChild>
                            <w:div w:id="123889046">
                              <w:marLeft w:val="0"/>
                              <w:marRight w:val="0"/>
                              <w:marTop w:val="0"/>
                              <w:marBottom w:val="0"/>
                              <w:divBdr>
                                <w:top w:val="none" w:sz="0" w:space="0" w:color="auto"/>
                                <w:left w:val="none" w:sz="0" w:space="0" w:color="auto"/>
                                <w:bottom w:val="none" w:sz="0" w:space="0" w:color="auto"/>
                                <w:right w:val="none" w:sz="0" w:space="0" w:color="auto"/>
                              </w:divBdr>
                            </w:div>
                            <w:div w:id="812718808">
                              <w:marLeft w:val="0"/>
                              <w:marRight w:val="0"/>
                              <w:marTop w:val="0"/>
                              <w:marBottom w:val="0"/>
                              <w:divBdr>
                                <w:top w:val="none" w:sz="0" w:space="0" w:color="auto"/>
                                <w:left w:val="none" w:sz="0" w:space="0" w:color="auto"/>
                                <w:bottom w:val="none" w:sz="0" w:space="0" w:color="auto"/>
                                <w:right w:val="none" w:sz="0" w:space="0" w:color="auto"/>
                              </w:divBdr>
                              <w:divsChild>
                                <w:div w:id="1605383056">
                                  <w:marLeft w:val="0"/>
                                  <w:marRight w:val="0"/>
                                  <w:marTop w:val="0"/>
                                  <w:marBottom w:val="0"/>
                                  <w:divBdr>
                                    <w:top w:val="none" w:sz="0" w:space="0" w:color="auto"/>
                                    <w:left w:val="none" w:sz="0" w:space="0" w:color="auto"/>
                                    <w:bottom w:val="none" w:sz="0" w:space="0" w:color="auto"/>
                                    <w:right w:val="none" w:sz="0" w:space="0" w:color="auto"/>
                                  </w:divBdr>
                                </w:div>
                              </w:divsChild>
                            </w:div>
                            <w:div w:id="1735198422">
                              <w:marLeft w:val="0"/>
                              <w:marRight w:val="0"/>
                              <w:marTop w:val="0"/>
                              <w:marBottom w:val="0"/>
                              <w:divBdr>
                                <w:top w:val="none" w:sz="0" w:space="0" w:color="auto"/>
                                <w:left w:val="none" w:sz="0" w:space="0" w:color="auto"/>
                                <w:bottom w:val="none" w:sz="0" w:space="0" w:color="auto"/>
                                <w:right w:val="none" w:sz="0" w:space="0" w:color="auto"/>
                              </w:divBdr>
                              <w:divsChild>
                                <w:div w:id="1845051826">
                                  <w:marLeft w:val="0"/>
                                  <w:marRight w:val="0"/>
                                  <w:marTop w:val="0"/>
                                  <w:marBottom w:val="0"/>
                                  <w:divBdr>
                                    <w:top w:val="none" w:sz="0" w:space="0" w:color="auto"/>
                                    <w:left w:val="none" w:sz="0" w:space="0" w:color="auto"/>
                                    <w:bottom w:val="none" w:sz="0" w:space="0" w:color="auto"/>
                                    <w:right w:val="none" w:sz="0" w:space="0" w:color="auto"/>
                                  </w:divBdr>
                                  <w:divsChild>
                                    <w:div w:id="1300258716">
                                      <w:marLeft w:val="0"/>
                                      <w:marRight w:val="0"/>
                                      <w:marTop w:val="0"/>
                                      <w:marBottom w:val="240"/>
                                      <w:divBdr>
                                        <w:top w:val="none" w:sz="0" w:space="0" w:color="auto"/>
                                        <w:left w:val="none" w:sz="0" w:space="0" w:color="auto"/>
                                        <w:bottom w:val="none" w:sz="0" w:space="0" w:color="auto"/>
                                        <w:right w:val="none" w:sz="0" w:space="0" w:color="auto"/>
                                      </w:divBdr>
                                      <w:divsChild>
                                        <w:div w:id="48574212">
                                          <w:marLeft w:val="0"/>
                                          <w:marRight w:val="0"/>
                                          <w:marTop w:val="0"/>
                                          <w:marBottom w:val="0"/>
                                          <w:divBdr>
                                            <w:top w:val="none" w:sz="0" w:space="0" w:color="auto"/>
                                            <w:left w:val="none" w:sz="0" w:space="0" w:color="auto"/>
                                            <w:bottom w:val="none" w:sz="0" w:space="0" w:color="auto"/>
                                            <w:right w:val="none" w:sz="0" w:space="0" w:color="auto"/>
                                          </w:divBdr>
                                        </w:div>
                                      </w:divsChild>
                                    </w:div>
                                    <w:div w:id="317005622">
                                      <w:marLeft w:val="0"/>
                                      <w:marRight w:val="0"/>
                                      <w:marTop w:val="0"/>
                                      <w:marBottom w:val="0"/>
                                      <w:divBdr>
                                        <w:top w:val="none" w:sz="0" w:space="0" w:color="auto"/>
                                        <w:left w:val="none" w:sz="0" w:space="0" w:color="auto"/>
                                        <w:bottom w:val="none" w:sz="0" w:space="0" w:color="auto"/>
                                        <w:right w:val="none" w:sz="0" w:space="0" w:color="auto"/>
                                      </w:divBdr>
                                      <w:divsChild>
                                        <w:div w:id="3760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697302">
      <w:bodyDiv w:val="1"/>
      <w:marLeft w:val="0"/>
      <w:marRight w:val="0"/>
      <w:marTop w:val="0"/>
      <w:marBottom w:val="0"/>
      <w:divBdr>
        <w:top w:val="none" w:sz="0" w:space="0" w:color="auto"/>
        <w:left w:val="none" w:sz="0" w:space="0" w:color="auto"/>
        <w:bottom w:val="none" w:sz="0" w:space="0" w:color="auto"/>
        <w:right w:val="none" w:sz="0" w:space="0" w:color="auto"/>
      </w:divBdr>
      <w:divsChild>
        <w:div w:id="394358521">
          <w:marLeft w:val="0"/>
          <w:marRight w:val="0"/>
          <w:marTop w:val="0"/>
          <w:marBottom w:val="0"/>
          <w:divBdr>
            <w:top w:val="single" w:sz="2" w:space="0" w:color="2E2E2E"/>
            <w:left w:val="single" w:sz="2" w:space="0" w:color="2E2E2E"/>
            <w:bottom w:val="single" w:sz="2" w:space="0" w:color="2E2E2E"/>
            <w:right w:val="single" w:sz="2" w:space="0" w:color="2E2E2E"/>
          </w:divBdr>
          <w:divsChild>
            <w:div w:id="2036886659">
              <w:marLeft w:val="0"/>
              <w:marRight w:val="0"/>
              <w:marTop w:val="0"/>
              <w:marBottom w:val="0"/>
              <w:divBdr>
                <w:top w:val="single" w:sz="6" w:space="0" w:color="C9C9C9"/>
                <w:left w:val="none" w:sz="0" w:space="0" w:color="auto"/>
                <w:bottom w:val="none" w:sz="0" w:space="0" w:color="auto"/>
                <w:right w:val="none" w:sz="0" w:space="0" w:color="auto"/>
              </w:divBdr>
              <w:divsChild>
                <w:div w:id="2032953851">
                  <w:marLeft w:val="0"/>
                  <w:marRight w:val="0"/>
                  <w:marTop w:val="0"/>
                  <w:marBottom w:val="0"/>
                  <w:divBdr>
                    <w:top w:val="none" w:sz="0" w:space="0" w:color="auto"/>
                    <w:left w:val="none" w:sz="0" w:space="0" w:color="auto"/>
                    <w:bottom w:val="none" w:sz="0" w:space="0" w:color="auto"/>
                    <w:right w:val="none" w:sz="0" w:space="0" w:color="auto"/>
                  </w:divBdr>
                  <w:divsChild>
                    <w:div w:id="1699550900">
                      <w:marLeft w:val="0"/>
                      <w:marRight w:val="0"/>
                      <w:marTop w:val="0"/>
                      <w:marBottom w:val="0"/>
                      <w:divBdr>
                        <w:top w:val="none" w:sz="0" w:space="0" w:color="auto"/>
                        <w:left w:val="none" w:sz="0" w:space="0" w:color="auto"/>
                        <w:bottom w:val="none" w:sz="0" w:space="0" w:color="auto"/>
                        <w:right w:val="none" w:sz="0" w:space="0" w:color="auto"/>
                      </w:divBdr>
                      <w:divsChild>
                        <w:div w:id="1468745451">
                          <w:marLeft w:val="0"/>
                          <w:marRight w:val="0"/>
                          <w:marTop w:val="225"/>
                          <w:marBottom w:val="180"/>
                          <w:divBdr>
                            <w:top w:val="single" w:sz="6" w:space="0" w:color="D7D7D7"/>
                            <w:left w:val="single" w:sz="2" w:space="0" w:color="D7D7D7"/>
                            <w:bottom w:val="single" w:sz="6" w:space="0" w:color="D7D7D7"/>
                            <w:right w:val="single" w:sz="2" w:space="0" w:color="D7D7D7"/>
                          </w:divBdr>
                          <w:divsChild>
                            <w:div w:id="662700216">
                              <w:marLeft w:val="0"/>
                              <w:marRight w:val="0"/>
                              <w:marTop w:val="0"/>
                              <w:marBottom w:val="0"/>
                              <w:divBdr>
                                <w:top w:val="none" w:sz="0" w:space="0" w:color="auto"/>
                                <w:left w:val="none" w:sz="0" w:space="0" w:color="auto"/>
                                <w:bottom w:val="none" w:sz="0" w:space="0" w:color="auto"/>
                                <w:right w:val="none" w:sz="0" w:space="0" w:color="auto"/>
                              </w:divBdr>
                              <w:divsChild>
                                <w:div w:id="1087768284">
                                  <w:marLeft w:val="0"/>
                                  <w:marRight w:val="0"/>
                                  <w:marTop w:val="0"/>
                                  <w:marBottom w:val="0"/>
                                  <w:divBdr>
                                    <w:top w:val="none" w:sz="0" w:space="0" w:color="auto"/>
                                    <w:left w:val="none" w:sz="0" w:space="0" w:color="auto"/>
                                    <w:bottom w:val="none" w:sz="0" w:space="0" w:color="auto"/>
                                    <w:right w:val="none" w:sz="0" w:space="0" w:color="auto"/>
                                  </w:divBdr>
                                </w:div>
                              </w:divsChild>
                            </w:div>
                            <w:div w:id="468058404">
                              <w:marLeft w:val="0"/>
                              <w:marRight w:val="0"/>
                              <w:marTop w:val="0"/>
                              <w:marBottom w:val="0"/>
                              <w:divBdr>
                                <w:top w:val="none" w:sz="0" w:space="0" w:color="auto"/>
                                <w:left w:val="none" w:sz="0" w:space="0" w:color="auto"/>
                                <w:bottom w:val="none" w:sz="0" w:space="0" w:color="auto"/>
                                <w:right w:val="none" w:sz="0" w:space="0" w:color="auto"/>
                              </w:divBdr>
                            </w:div>
                          </w:divsChild>
                        </w:div>
                        <w:div w:id="8597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504098">
      <w:bodyDiv w:val="1"/>
      <w:marLeft w:val="0"/>
      <w:marRight w:val="0"/>
      <w:marTop w:val="0"/>
      <w:marBottom w:val="0"/>
      <w:divBdr>
        <w:top w:val="none" w:sz="0" w:space="0" w:color="auto"/>
        <w:left w:val="none" w:sz="0" w:space="0" w:color="auto"/>
        <w:bottom w:val="none" w:sz="0" w:space="0" w:color="auto"/>
        <w:right w:val="none" w:sz="0" w:space="0" w:color="auto"/>
      </w:divBdr>
    </w:div>
    <w:div w:id="1605576037">
      <w:bodyDiv w:val="1"/>
      <w:marLeft w:val="0"/>
      <w:marRight w:val="0"/>
      <w:marTop w:val="0"/>
      <w:marBottom w:val="0"/>
      <w:divBdr>
        <w:top w:val="none" w:sz="0" w:space="0" w:color="auto"/>
        <w:left w:val="none" w:sz="0" w:space="0" w:color="auto"/>
        <w:bottom w:val="none" w:sz="0" w:space="0" w:color="auto"/>
        <w:right w:val="none" w:sz="0" w:space="0" w:color="auto"/>
      </w:divBdr>
    </w:div>
    <w:div w:id="1811291005">
      <w:bodyDiv w:val="1"/>
      <w:marLeft w:val="0"/>
      <w:marRight w:val="0"/>
      <w:marTop w:val="0"/>
      <w:marBottom w:val="0"/>
      <w:divBdr>
        <w:top w:val="none" w:sz="0" w:space="0" w:color="auto"/>
        <w:left w:val="none" w:sz="0" w:space="0" w:color="auto"/>
        <w:bottom w:val="none" w:sz="0" w:space="0" w:color="auto"/>
        <w:right w:val="none" w:sz="0" w:space="0" w:color="auto"/>
      </w:divBdr>
    </w:div>
    <w:div w:id="1977833165">
      <w:bodyDiv w:val="1"/>
      <w:marLeft w:val="0"/>
      <w:marRight w:val="0"/>
      <w:marTop w:val="0"/>
      <w:marBottom w:val="0"/>
      <w:divBdr>
        <w:top w:val="none" w:sz="0" w:space="0" w:color="auto"/>
        <w:left w:val="none" w:sz="0" w:space="0" w:color="auto"/>
        <w:bottom w:val="none" w:sz="0" w:space="0" w:color="auto"/>
        <w:right w:val="none" w:sz="0" w:space="0" w:color="auto"/>
      </w:divBdr>
    </w:div>
    <w:div w:id="2016954558">
      <w:bodyDiv w:val="1"/>
      <w:marLeft w:val="0"/>
      <w:marRight w:val="0"/>
      <w:marTop w:val="0"/>
      <w:marBottom w:val="0"/>
      <w:divBdr>
        <w:top w:val="none" w:sz="0" w:space="0" w:color="auto"/>
        <w:left w:val="none" w:sz="0" w:space="0" w:color="auto"/>
        <w:bottom w:val="none" w:sz="0" w:space="0" w:color="auto"/>
        <w:right w:val="none" w:sz="0" w:space="0" w:color="auto"/>
      </w:divBdr>
      <w:divsChild>
        <w:div w:id="1041903038">
          <w:marLeft w:val="0"/>
          <w:marRight w:val="0"/>
          <w:marTop w:val="0"/>
          <w:marBottom w:val="0"/>
          <w:divBdr>
            <w:top w:val="none" w:sz="0" w:space="0" w:color="auto"/>
            <w:left w:val="none" w:sz="0" w:space="0" w:color="auto"/>
            <w:bottom w:val="none" w:sz="0" w:space="0" w:color="auto"/>
            <w:right w:val="none" w:sz="0" w:space="0" w:color="auto"/>
          </w:divBdr>
          <w:divsChild>
            <w:div w:id="1500197152">
              <w:marLeft w:val="0"/>
              <w:marRight w:val="0"/>
              <w:marTop w:val="0"/>
              <w:marBottom w:val="0"/>
              <w:divBdr>
                <w:top w:val="none" w:sz="0" w:space="0" w:color="auto"/>
                <w:left w:val="none" w:sz="0" w:space="0" w:color="auto"/>
                <w:bottom w:val="none" w:sz="0" w:space="0" w:color="auto"/>
                <w:right w:val="none" w:sz="0" w:space="0" w:color="auto"/>
              </w:divBdr>
              <w:divsChild>
                <w:div w:id="1828158472">
                  <w:marLeft w:val="0"/>
                  <w:marRight w:val="0"/>
                  <w:marTop w:val="0"/>
                  <w:marBottom w:val="0"/>
                  <w:divBdr>
                    <w:top w:val="none" w:sz="0" w:space="0" w:color="auto"/>
                    <w:left w:val="none" w:sz="0" w:space="0" w:color="auto"/>
                    <w:bottom w:val="none" w:sz="0" w:space="0" w:color="auto"/>
                    <w:right w:val="none" w:sz="0" w:space="0" w:color="auto"/>
                  </w:divBdr>
                  <w:divsChild>
                    <w:div w:id="1959558896">
                      <w:marLeft w:val="0"/>
                      <w:marRight w:val="0"/>
                      <w:marTop w:val="0"/>
                      <w:marBottom w:val="0"/>
                      <w:divBdr>
                        <w:top w:val="none" w:sz="0" w:space="0" w:color="auto"/>
                        <w:left w:val="none" w:sz="0" w:space="0" w:color="auto"/>
                        <w:bottom w:val="none" w:sz="0" w:space="0" w:color="auto"/>
                        <w:right w:val="none" w:sz="0" w:space="0" w:color="auto"/>
                      </w:divBdr>
                      <w:divsChild>
                        <w:div w:id="1173572449">
                          <w:marLeft w:val="0"/>
                          <w:marRight w:val="0"/>
                          <w:marTop w:val="0"/>
                          <w:marBottom w:val="0"/>
                          <w:divBdr>
                            <w:top w:val="none" w:sz="0" w:space="0" w:color="auto"/>
                            <w:left w:val="none" w:sz="0" w:space="0" w:color="auto"/>
                            <w:bottom w:val="none" w:sz="0" w:space="0" w:color="auto"/>
                            <w:right w:val="none" w:sz="0" w:space="0" w:color="auto"/>
                          </w:divBdr>
                          <w:divsChild>
                            <w:div w:id="437021802">
                              <w:marLeft w:val="0"/>
                              <w:marRight w:val="0"/>
                              <w:marTop w:val="0"/>
                              <w:marBottom w:val="0"/>
                              <w:divBdr>
                                <w:top w:val="none" w:sz="0" w:space="0" w:color="auto"/>
                                <w:left w:val="none" w:sz="0" w:space="0" w:color="auto"/>
                                <w:bottom w:val="none" w:sz="0" w:space="0" w:color="auto"/>
                                <w:right w:val="none" w:sz="0" w:space="0" w:color="auto"/>
                              </w:divBdr>
                              <w:divsChild>
                                <w:div w:id="1114324086">
                                  <w:marLeft w:val="0"/>
                                  <w:marRight w:val="0"/>
                                  <w:marTop w:val="0"/>
                                  <w:marBottom w:val="0"/>
                                  <w:divBdr>
                                    <w:top w:val="none" w:sz="0" w:space="0" w:color="auto"/>
                                    <w:left w:val="none" w:sz="0" w:space="0" w:color="auto"/>
                                    <w:bottom w:val="none" w:sz="0" w:space="0" w:color="auto"/>
                                    <w:right w:val="none" w:sz="0" w:space="0" w:color="auto"/>
                                  </w:divBdr>
                                  <w:divsChild>
                                    <w:div w:id="1031225228">
                                      <w:marLeft w:val="0"/>
                                      <w:marRight w:val="0"/>
                                      <w:marTop w:val="0"/>
                                      <w:marBottom w:val="0"/>
                                      <w:divBdr>
                                        <w:top w:val="none" w:sz="0" w:space="0" w:color="auto"/>
                                        <w:left w:val="none" w:sz="0" w:space="0" w:color="auto"/>
                                        <w:bottom w:val="none" w:sz="0" w:space="0" w:color="auto"/>
                                        <w:right w:val="none" w:sz="0" w:space="0" w:color="auto"/>
                                      </w:divBdr>
                                    </w:div>
                                    <w:div w:id="497691595">
                                      <w:marLeft w:val="0"/>
                                      <w:marRight w:val="0"/>
                                      <w:marTop w:val="0"/>
                                      <w:marBottom w:val="0"/>
                                      <w:divBdr>
                                        <w:top w:val="none" w:sz="0" w:space="0" w:color="auto"/>
                                        <w:left w:val="none" w:sz="0" w:space="0" w:color="auto"/>
                                        <w:bottom w:val="none" w:sz="0" w:space="0" w:color="auto"/>
                                        <w:right w:val="none" w:sz="0" w:space="0" w:color="auto"/>
                                      </w:divBdr>
                                    </w:div>
                                    <w:div w:id="994186553">
                                      <w:marLeft w:val="0"/>
                                      <w:marRight w:val="0"/>
                                      <w:marTop w:val="0"/>
                                      <w:marBottom w:val="0"/>
                                      <w:divBdr>
                                        <w:top w:val="none" w:sz="0" w:space="0" w:color="auto"/>
                                        <w:left w:val="none" w:sz="0" w:space="0" w:color="auto"/>
                                        <w:bottom w:val="none" w:sz="0" w:space="0" w:color="auto"/>
                                        <w:right w:val="none" w:sz="0" w:space="0" w:color="auto"/>
                                      </w:divBdr>
                                      <w:divsChild>
                                        <w:div w:id="1957714211">
                                          <w:marLeft w:val="0"/>
                                          <w:marRight w:val="0"/>
                                          <w:marTop w:val="0"/>
                                          <w:marBottom w:val="0"/>
                                          <w:divBdr>
                                            <w:top w:val="none" w:sz="0" w:space="0" w:color="auto"/>
                                            <w:left w:val="none" w:sz="0" w:space="0" w:color="auto"/>
                                            <w:bottom w:val="none" w:sz="0" w:space="0" w:color="auto"/>
                                            <w:right w:val="none" w:sz="0" w:space="0" w:color="auto"/>
                                          </w:divBdr>
                                          <w:divsChild>
                                            <w:div w:id="646016651">
                                              <w:marLeft w:val="0"/>
                                              <w:marRight w:val="0"/>
                                              <w:marTop w:val="0"/>
                                              <w:marBottom w:val="0"/>
                                              <w:divBdr>
                                                <w:top w:val="none" w:sz="0" w:space="0" w:color="auto"/>
                                                <w:left w:val="none" w:sz="0" w:space="0" w:color="auto"/>
                                                <w:bottom w:val="none" w:sz="0" w:space="0" w:color="auto"/>
                                                <w:right w:val="none" w:sz="0" w:space="0" w:color="auto"/>
                                              </w:divBdr>
                                            </w:div>
                                          </w:divsChild>
                                        </w:div>
                                        <w:div w:id="145828018">
                                          <w:marLeft w:val="0"/>
                                          <w:marRight w:val="0"/>
                                          <w:marTop w:val="0"/>
                                          <w:marBottom w:val="0"/>
                                          <w:divBdr>
                                            <w:top w:val="none" w:sz="0" w:space="0" w:color="auto"/>
                                            <w:left w:val="none" w:sz="0" w:space="0" w:color="auto"/>
                                            <w:bottom w:val="none" w:sz="0" w:space="0" w:color="auto"/>
                                            <w:right w:val="none" w:sz="0" w:space="0" w:color="auto"/>
                                          </w:divBdr>
                                          <w:divsChild>
                                            <w:div w:id="8903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480">
                                  <w:marLeft w:val="0"/>
                                  <w:marRight w:val="0"/>
                                  <w:marTop w:val="0"/>
                                  <w:marBottom w:val="0"/>
                                  <w:divBdr>
                                    <w:top w:val="none" w:sz="0" w:space="0" w:color="auto"/>
                                    <w:left w:val="none" w:sz="0" w:space="0" w:color="auto"/>
                                    <w:bottom w:val="none" w:sz="0" w:space="0" w:color="auto"/>
                                    <w:right w:val="none" w:sz="0" w:space="0" w:color="auto"/>
                                  </w:divBdr>
                                </w:div>
                                <w:div w:id="1181745323">
                                  <w:marLeft w:val="0"/>
                                  <w:marRight w:val="0"/>
                                  <w:marTop w:val="0"/>
                                  <w:marBottom w:val="0"/>
                                  <w:divBdr>
                                    <w:top w:val="none" w:sz="0" w:space="0" w:color="auto"/>
                                    <w:left w:val="none" w:sz="0" w:space="0" w:color="auto"/>
                                    <w:bottom w:val="none" w:sz="0" w:space="0" w:color="auto"/>
                                    <w:right w:val="none" w:sz="0" w:space="0" w:color="auto"/>
                                  </w:divBdr>
                                  <w:divsChild>
                                    <w:div w:id="64913302">
                                      <w:marLeft w:val="0"/>
                                      <w:marRight w:val="0"/>
                                      <w:marTop w:val="0"/>
                                      <w:marBottom w:val="0"/>
                                      <w:divBdr>
                                        <w:top w:val="none" w:sz="0" w:space="0" w:color="auto"/>
                                        <w:left w:val="none" w:sz="0" w:space="0" w:color="auto"/>
                                        <w:bottom w:val="none" w:sz="0" w:space="0" w:color="auto"/>
                                        <w:right w:val="none" w:sz="0" w:space="0" w:color="auto"/>
                                      </w:divBdr>
                                      <w:divsChild>
                                        <w:div w:id="1313751646">
                                          <w:marLeft w:val="0"/>
                                          <w:marRight w:val="0"/>
                                          <w:marTop w:val="0"/>
                                          <w:marBottom w:val="0"/>
                                          <w:divBdr>
                                            <w:top w:val="none" w:sz="0" w:space="0" w:color="auto"/>
                                            <w:left w:val="none" w:sz="0" w:space="0" w:color="auto"/>
                                            <w:bottom w:val="none" w:sz="0" w:space="0" w:color="auto"/>
                                            <w:right w:val="none" w:sz="0" w:space="0" w:color="auto"/>
                                          </w:divBdr>
                                        </w:div>
                                        <w:div w:id="1542009440">
                                          <w:marLeft w:val="0"/>
                                          <w:marRight w:val="0"/>
                                          <w:marTop w:val="0"/>
                                          <w:marBottom w:val="0"/>
                                          <w:divBdr>
                                            <w:top w:val="none" w:sz="0" w:space="0" w:color="auto"/>
                                            <w:left w:val="none" w:sz="0" w:space="0" w:color="auto"/>
                                            <w:bottom w:val="none" w:sz="0" w:space="0" w:color="auto"/>
                                            <w:right w:val="none" w:sz="0" w:space="0" w:color="auto"/>
                                          </w:divBdr>
                                        </w:div>
                                        <w:div w:id="884097360">
                                          <w:marLeft w:val="0"/>
                                          <w:marRight w:val="0"/>
                                          <w:marTop w:val="0"/>
                                          <w:marBottom w:val="0"/>
                                          <w:divBdr>
                                            <w:top w:val="none" w:sz="0" w:space="0" w:color="auto"/>
                                            <w:left w:val="none" w:sz="0" w:space="0" w:color="auto"/>
                                            <w:bottom w:val="none" w:sz="0" w:space="0" w:color="auto"/>
                                            <w:right w:val="none" w:sz="0" w:space="0" w:color="auto"/>
                                          </w:divBdr>
                                        </w:div>
                                        <w:div w:id="12355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3251">
                          <w:marLeft w:val="0"/>
                          <w:marRight w:val="0"/>
                          <w:marTop w:val="0"/>
                          <w:marBottom w:val="0"/>
                          <w:divBdr>
                            <w:top w:val="none" w:sz="0" w:space="0" w:color="auto"/>
                            <w:left w:val="none" w:sz="0" w:space="0" w:color="auto"/>
                            <w:bottom w:val="none" w:sz="0" w:space="0" w:color="auto"/>
                            <w:right w:val="none" w:sz="0" w:space="0" w:color="auto"/>
                          </w:divBdr>
                          <w:divsChild>
                            <w:div w:id="1345401079">
                              <w:marLeft w:val="0"/>
                              <w:marRight w:val="0"/>
                              <w:marTop w:val="0"/>
                              <w:marBottom w:val="0"/>
                              <w:divBdr>
                                <w:top w:val="none" w:sz="0" w:space="0" w:color="auto"/>
                                <w:left w:val="none" w:sz="0" w:space="0" w:color="auto"/>
                                <w:bottom w:val="none" w:sz="0" w:space="0" w:color="auto"/>
                                <w:right w:val="none" w:sz="0" w:space="0" w:color="auto"/>
                              </w:divBdr>
                              <w:divsChild>
                                <w:div w:id="2023895039">
                                  <w:marLeft w:val="0"/>
                                  <w:marRight w:val="0"/>
                                  <w:marTop w:val="0"/>
                                  <w:marBottom w:val="0"/>
                                  <w:divBdr>
                                    <w:top w:val="none" w:sz="0" w:space="0" w:color="auto"/>
                                    <w:left w:val="none" w:sz="0" w:space="0" w:color="auto"/>
                                    <w:bottom w:val="none" w:sz="0" w:space="0" w:color="auto"/>
                                    <w:right w:val="none" w:sz="0" w:space="0" w:color="auto"/>
                                  </w:divBdr>
                                </w:div>
                              </w:divsChild>
                            </w:div>
                            <w:div w:id="1321233957">
                              <w:marLeft w:val="0"/>
                              <w:marRight w:val="0"/>
                              <w:marTop w:val="0"/>
                              <w:marBottom w:val="0"/>
                              <w:divBdr>
                                <w:top w:val="none" w:sz="0" w:space="0" w:color="auto"/>
                                <w:left w:val="none" w:sz="0" w:space="0" w:color="auto"/>
                                <w:bottom w:val="none" w:sz="0" w:space="0" w:color="auto"/>
                                <w:right w:val="none" w:sz="0" w:space="0" w:color="auto"/>
                              </w:divBdr>
                              <w:divsChild>
                                <w:div w:id="767043154">
                                  <w:marLeft w:val="0"/>
                                  <w:marRight w:val="0"/>
                                  <w:marTop w:val="0"/>
                                  <w:marBottom w:val="0"/>
                                  <w:divBdr>
                                    <w:top w:val="none" w:sz="0" w:space="0" w:color="auto"/>
                                    <w:left w:val="none" w:sz="0" w:space="0" w:color="auto"/>
                                    <w:bottom w:val="none" w:sz="0" w:space="0" w:color="auto"/>
                                    <w:right w:val="none" w:sz="0" w:space="0" w:color="auto"/>
                                  </w:divBdr>
                                </w:div>
                                <w:div w:id="886573380">
                                  <w:marLeft w:val="0"/>
                                  <w:marRight w:val="0"/>
                                  <w:marTop w:val="0"/>
                                  <w:marBottom w:val="0"/>
                                  <w:divBdr>
                                    <w:top w:val="none" w:sz="0" w:space="0" w:color="auto"/>
                                    <w:left w:val="none" w:sz="0" w:space="0" w:color="auto"/>
                                    <w:bottom w:val="none" w:sz="0" w:space="0" w:color="auto"/>
                                    <w:right w:val="none" w:sz="0" w:space="0" w:color="auto"/>
                                  </w:divBdr>
                                </w:div>
                                <w:div w:id="1839080813">
                                  <w:marLeft w:val="0"/>
                                  <w:marRight w:val="0"/>
                                  <w:marTop w:val="0"/>
                                  <w:marBottom w:val="0"/>
                                  <w:divBdr>
                                    <w:top w:val="none" w:sz="0" w:space="0" w:color="auto"/>
                                    <w:left w:val="none" w:sz="0" w:space="0" w:color="auto"/>
                                    <w:bottom w:val="none" w:sz="0" w:space="0" w:color="auto"/>
                                    <w:right w:val="none" w:sz="0" w:space="0" w:color="auto"/>
                                  </w:divBdr>
                                </w:div>
                              </w:divsChild>
                            </w:div>
                            <w:div w:id="1821652529">
                              <w:marLeft w:val="0"/>
                              <w:marRight w:val="0"/>
                              <w:marTop w:val="0"/>
                              <w:marBottom w:val="0"/>
                              <w:divBdr>
                                <w:top w:val="none" w:sz="0" w:space="0" w:color="auto"/>
                                <w:left w:val="none" w:sz="0" w:space="0" w:color="auto"/>
                                <w:bottom w:val="none" w:sz="0" w:space="0" w:color="auto"/>
                                <w:right w:val="none" w:sz="0" w:space="0" w:color="auto"/>
                              </w:divBdr>
                              <w:divsChild>
                                <w:div w:id="1265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5622">
                          <w:marLeft w:val="0"/>
                          <w:marRight w:val="0"/>
                          <w:marTop w:val="0"/>
                          <w:marBottom w:val="0"/>
                          <w:divBdr>
                            <w:top w:val="none" w:sz="0" w:space="0" w:color="auto"/>
                            <w:left w:val="none" w:sz="0" w:space="0" w:color="auto"/>
                            <w:bottom w:val="none" w:sz="0" w:space="0" w:color="auto"/>
                            <w:right w:val="none" w:sz="0" w:space="0" w:color="auto"/>
                          </w:divBdr>
                          <w:divsChild>
                            <w:div w:id="1890415996">
                              <w:marLeft w:val="0"/>
                              <w:marRight w:val="0"/>
                              <w:marTop w:val="0"/>
                              <w:marBottom w:val="0"/>
                              <w:divBdr>
                                <w:top w:val="none" w:sz="0" w:space="0" w:color="auto"/>
                                <w:left w:val="none" w:sz="0" w:space="0" w:color="auto"/>
                                <w:bottom w:val="none" w:sz="0" w:space="0" w:color="auto"/>
                                <w:right w:val="none" w:sz="0" w:space="0" w:color="auto"/>
                              </w:divBdr>
                            </w:div>
                            <w:div w:id="817039371">
                              <w:marLeft w:val="0"/>
                              <w:marRight w:val="0"/>
                              <w:marTop w:val="0"/>
                              <w:marBottom w:val="0"/>
                              <w:divBdr>
                                <w:top w:val="none" w:sz="0" w:space="0" w:color="auto"/>
                                <w:left w:val="none" w:sz="0" w:space="0" w:color="auto"/>
                                <w:bottom w:val="none" w:sz="0" w:space="0" w:color="auto"/>
                                <w:right w:val="none" w:sz="0" w:space="0" w:color="auto"/>
                              </w:divBdr>
                              <w:divsChild>
                                <w:div w:id="1024212187">
                                  <w:marLeft w:val="0"/>
                                  <w:marRight w:val="0"/>
                                  <w:marTop w:val="0"/>
                                  <w:marBottom w:val="0"/>
                                  <w:divBdr>
                                    <w:top w:val="none" w:sz="0" w:space="0" w:color="auto"/>
                                    <w:left w:val="none" w:sz="0" w:space="0" w:color="auto"/>
                                    <w:bottom w:val="none" w:sz="0" w:space="0" w:color="auto"/>
                                    <w:right w:val="none" w:sz="0" w:space="0" w:color="auto"/>
                                  </w:divBdr>
                                </w:div>
                              </w:divsChild>
                            </w:div>
                            <w:div w:id="112142468">
                              <w:marLeft w:val="0"/>
                              <w:marRight w:val="0"/>
                              <w:marTop w:val="0"/>
                              <w:marBottom w:val="0"/>
                              <w:divBdr>
                                <w:top w:val="none" w:sz="0" w:space="0" w:color="auto"/>
                                <w:left w:val="none" w:sz="0" w:space="0" w:color="auto"/>
                                <w:bottom w:val="none" w:sz="0" w:space="0" w:color="auto"/>
                                <w:right w:val="none" w:sz="0" w:space="0" w:color="auto"/>
                              </w:divBdr>
                              <w:divsChild>
                                <w:div w:id="1863517051">
                                  <w:marLeft w:val="0"/>
                                  <w:marRight w:val="0"/>
                                  <w:marTop w:val="0"/>
                                  <w:marBottom w:val="0"/>
                                  <w:divBdr>
                                    <w:top w:val="none" w:sz="0" w:space="0" w:color="auto"/>
                                    <w:left w:val="none" w:sz="0" w:space="0" w:color="auto"/>
                                    <w:bottom w:val="none" w:sz="0" w:space="0" w:color="auto"/>
                                    <w:right w:val="none" w:sz="0" w:space="0" w:color="auto"/>
                                  </w:divBdr>
                                  <w:divsChild>
                                    <w:div w:id="208878921">
                                      <w:marLeft w:val="0"/>
                                      <w:marRight w:val="0"/>
                                      <w:marTop w:val="0"/>
                                      <w:marBottom w:val="240"/>
                                      <w:divBdr>
                                        <w:top w:val="none" w:sz="0" w:space="0" w:color="auto"/>
                                        <w:left w:val="none" w:sz="0" w:space="0" w:color="auto"/>
                                        <w:bottom w:val="none" w:sz="0" w:space="0" w:color="auto"/>
                                        <w:right w:val="none" w:sz="0" w:space="0" w:color="auto"/>
                                      </w:divBdr>
                                      <w:divsChild>
                                        <w:div w:id="1332416360">
                                          <w:marLeft w:val="0"/>
                                          <w:marRight w:val="0"/>
                                          <w:marTop w:val="0"/>
                                          <w:marBottom w:val="0"/>
                                          <w:divBdr>
                                            <w:top w:val="none" w:sz="0" w:space="0" w:color="auto"/>
                                            <w:left w:val="none" w:sz="0" w:space="0" w:color="auto"/>
                                            <w:bottom w:val="none" w:sz="0" w:space="0" w:color="auto"/>
                                            <w:right w:val="none" w:sz="0" w:space="0" w:color="auto"/>
                                          </w:divBdr>
                                        </w:div>
                                      </w:divsChild>
                                    </w:div>
                                    <w:div w:id="674306199">
                                      <w:marLeft w:val="0"/>
                                      <w:marRight w:val="0"/>
                                      <w:marTop w:val="0"/>
                                      <w:marBottom w:val="0"/>
                                      <w:divBdr>
                                        <w:top w:val="none" w:sz="0" w:space="0" w:color="auto"/>
                                        <w:left w:val="none" w:sz="0" w:space="0" w:color="auto"/>
                                        <w:bottom w:val="none" w:sz="0" w:space="0" w:color="auto"/>
                                        <w:right w:val="none" w:sz="0" w:space="0" w:color="auto"/>
                                      </w:divBdr>
                                      <w:divsChild>
                                        <w:div w:id="9304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0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verard@uwe.ac.uk" TargetMode="External"/><Relationship Id="rId13" Type="http://schemas.openxmlformats.org/officeDocument/2006/relationships/hyperlink" Target="mailto:pctiwari@yahoo.com" TargetMode="External"/><Relationship Id="rId18" Type="http://schemas.openxmlformats.org/officeDocument/2006/relationships/image" Target="media/image3.jpeg"/><Relationship Id="rId26" Type="http://schemas.openxmlformats.org/officeDocument/2006/relationships/hyperlink" Target="https://www.environment.gov.za/projectsprogrammes/wfw"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environment.gov.za/projectsprogrammes/wfw" TargetMode="External"/><Relationship Id="rId34" Type="http://schemas.openxmlformats.org/officeDocument/2006/relationships/hyperlink" Target="http://www.wecs.gov.np/uploaded/water-recource-climate-change.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Preston@environment.gov.za" TargetMode="External"/><Relationship Id="rId17" Type="http://schemas.openxmlformats.org/officeDocument/2006/relationships/hyperlink" Target="http://www.fecofun.org.np" TargetMode="External"/><Relationship Id="rId25" Type="http://schemas.openxmlformats.org/officeDocument/2006/relationships/hyperlink" Target="http://lgcdp.gov.np/program" TargetMode="External"/><Relationship Id="rId33" Type="http://schemas.openxmlformats.org/officeDocument/2006/relationships/hyperlink" Target="http://www.tradingeconomics.com/nepal/rural-population-percent-of-total-population-wb-data.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pfisn.net" TargetMode="External"/><Relationship Id="rId20" Type="http://schemas.openxmlformats.org/officeDocument/2006/relationships/hyperlink" Target="http://www.theecologist.org/News/news_analysis/2855302/in_nepals_next_big_quake_hydropower_dams_threaten_catastrophe.html" TargetMode="External"/><Relationship Id="rId29" Type="http://schemas.openxmlformats.org/officeDocument/2006/relationships/hyperlink" Target="https://cmsdata.iucn.org/downloads/impact_assessment_of_invasive_plant_species_in_selected_ecosystem_of_panchase.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resthabb@gmail.com" TargetMode="External"/><Relationship Id="rId24" Type="http://schemas.openxmlformats.org/officeDocument/2006/relationships/hyperlink" Target="https://doi.org/10.1093/aobpla/plv043" TargetMode="External"/><Relationship Id="rId32" Type="http://schemas.openxmlformats.org/officeDocument/2006/relationships/hyperlink" Target="https://theconversation.com/nepal-shows-its-vulnerability-after-devastating-earthquake-40799"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cmsdata.iucn.org/downloads/policy_brief_in_invasive_and_alien_species_final.pdf" TargetMode="External"/><Relationship Id="rId28" Type="http://schemas.openxmlformats.org/officeDocument/2006/relationships/hyperlink" Target="http://www.millenniumassessment.org/en/Synthesis.html" TargetMode="External"/><Relationship Id="rId36" Type="http://schemas.openxmlformats.org/officeDocument/2006/relationships/header" Target="header1.xml"/><Relationship Id="rId10" Type="http://schemas.openxmlformats.org/officeDocument/2006/relationships/hyperlink" Target="mailto:ps.chapagain@gmail.com" TargetMode="External"/><Relationship Id="rId19" Type="http://schemas.openxmlformats.org/officeDocument/2006/relationships/image" Target="media/image4.jpeg"/><Relationship Id="rId31" Type="http://schemas.openxmlformats.org/officeDocument/2006/relationships/hyperlink" Target="http://www.forestrynepal.org/images/Drought_economic_analysis%20_Panththar_Nepal_%20April014.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ishikantgupta@live.in" TargetMode="External"/><Relationship Id="rId14" Type="http://schemas.openxmlformats.org/officeDocument/2006/relationships/image" Target="media/image1.jpeg"/><Relationship Id="rId22" Type="http://schemas.openxmlformats.org/officeDocument/2006/relationships/hyperlink" Target="https://www.epw.in/journal/2018/12/perspectives/interstate-cooperation-climate-change-adaptation-indian-himalayan" TargetMode="External"/><Relationship Id="rId27" Type="http://schemas.openxmlformats.org/officeDocument/2006/relationships/hyperlink" Target="http://faolex.fao.org/docs/pdf/nep150857.pdf" TargetMode="External"/><Relationship Id="rId30" Type="http://schemas.openxmlformats.org/officeDocument/2006/relationships/hyperlink" Target="http://www.millenniumassessment.org/documents/document.290.aspx.pdf" TargetMode="External"/><Relationship Id="rId35" Type="http://schemas.openxmlformats.org/officeDocument/2006/relationships/hyperlink" Target="http://www.millenniumassessment.org/en/SGA.CentralAsia.html"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inherit">
    <w:altName w:val="Times New Roman"/>
    <w:panose1 w:val="00000000000000000000"/>
    <w:charset w:val="00"/>
    <w:family w:val="roman"/>
    <w:notTrueType/>
    <w:pitch w:val="default"/>
  </w:font>
  <w:font w:name="TradeGothic">
    <w:altName w:val="Trade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genda Light">
    <w:altName w:val="Agenda 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Roman">
    <w:altName w:val="MS Mincho"/>
    <w:panose1 w:val="00000000000000000000"/>
    <w:charset w:val="80"/>
    <w:family w:val="auto"/>
    <w:notTrueType/>
    <w:pitch w:val="default"/>
    <w:sig w:usb0="00000001" w:usb1="08070000" w:usb2="00000010" w:usb3="00000000" w:csb0="00020000" w:csb1="00000000"/>
  </w:font>
  <w:font w:name="AdvC2866">
    <w:altName w:val="MS Mincho"/>
    <w:panose1 w:val="00000000000000000000"/>
    <w:charset w:val="80"/>
    <w:family w:val="auto"/>
    <w:notTrueType/>
    <w:pitch w:val="default"/>
    <w:sig w:usb0="00000003" w:usb1="08070000" w:usb2="00000010"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CD"/>
    <w:rsid w:val="00A560CD"/>
    <w:rsid w:val="00C96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48C2284532484E904887806A6003D4">
    <w:name w:val="7D48C2284532484E904887806A6003D4"/>
    <w:rsid w:val="00A56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D02A4-85B6-4940-9A09-03B2C684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9741</Words>
  <Characters>55525</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Lindsey Mcewen</dc:creator>
  <cp:lastModifiedBy>Mark Everard</cp:lastModifiedBy>
  <cp:revision>2</cp:revision>
  <cp:lastPrinted>2017-11-28T17:58:00Z</cp:lastPrinted>
  <dcterms:created xsi:type="dcterms:W3CDTF">2018-07-06T12:48:00Z</dcterms:created>
  <dcterms:modified xsi:type="dcterms:W3CDTF">2018-07-06T12:48:00Z</dcterms:modified>
</cp:coreProperties>
</file>