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78083" w14:textId="4156373E" w:rsidR="000A2F0C" w:rsidRPr="003C1216" w:rsidRDefault="000A2F0C">
      <w:pPr>
        <w:rPr>
          <w:rFonts w:cstheme="minorHAnsi"/>
          <w:b/>
          <w:sz w:val="24"/>
          <w:szCs w:val="24"/>
        </w:rPr>
      </w:pPr>
      <w:bookmarkStart w:id="0" w:name="_Hlk509479414"/>
      <w:r w:rsidRPr="003C1216">
        <w:rPr>
          <w:rFonts w:cstheme="minorHAnsi"/>
          <w:b/>
          <w:sz w:val="24"/>
          <w:szCs w:val="24"/>
        </w:rPr>
        <w:t>A</w:t>
      </w:r>
      <w:r w:rsidR="00E00FC8" w:rsidRPr="003C1216">
        <w:rPr>
          <w:rFonts w:cstheme="minorHAnsi"/>
          <w:b/>
          <w:sz w:val="24"/>
          <w:szCs w:val="24"/>
        </w:rPr>
        <w:t>utism and</w:t>
      </w:r>
      <w:r w:rsidRPr="003C1216">
        <w:rPr>
          <w:rFonts w:cstheme="minorHAnsi"/>
          <w:b/>
          <w:sz w:val="24"/>
          <w:szCs w:val="24"/>
        </w:rPr>
        <w:t xml:space="preserve"> Virtual Reality </w:t>
      </w:r>
      <w:r w:rsidR="00E00FC8" w:rsidRPr="003C1216">
        <w:rPr>
          <w:rFonts w:cstheme="minorHAnsi"/>
          <w:b/>
          <w:sz w:val="24"/>
          <w:szCs w:val="24"/>
        </w:rPr>
        <w:t>Head-Mounted Displays</w:t>
      </w:r>
      <w:r w:rsidRPr="003C1216">
        <w:rPr>
          <w:rFonts w:cstheme="minorHAnsi"/>
          <w:b/>
          <w:sz w:val="24"/>
          <w:szCs w:val="24"/>
        </w:rPr>
        <w:t>: A State of the Art Systematic Review</w:t>
      </w:r>
      <w:r w:rsidRPr="003C1216">
        <w:rPr>
          <w:rFonts w:cstheme="minorHAnsi"/>
          <w:b/>
          <w:sz w:val="24"/>
          <w:szCs w:val="24"/>
        </w:rPr>
        <w:br w:type="page"/>
      </w:r>
    </w:p>
    <w:p w14:paraId="767A63BF" w14:textId="1F0510F0" w:rsidR="00F4053E" w:rsidRPr="003C1216" w:rsidRDefault="00F4053E" w:rsidP="00F4053E">
      <w:pPr>
        <w:autoSpaceDE w:val="0"/>
        <w:autoSpaceDN w:val="0"/>
        <w:adjustRightInd w:val="0"/>
        <w:spacing w:after="0" w:line="480" w:lineRule="auto"/>
        <w:rPr>
          <w:rFonts w:cstheme="minorHAnsi"/>
          <w:b/>
          <w:sz w:val="24"/>
          <w:szCs w:val="24"/>
        </w:rPr>
      </w:pPr>
      <w:r w:rsidRPr="003C1216">
        <w:rPr>
          <w:rFonts w:cstheme="minorHAnsi"/>
          <w:b/>
          <w:sz w:val="24"/>
          <w:szCs w:val="24"/>
        </w:rPr>
        <w:lastRenderedPageBreak/>
        <w:t>Abstract</w:t>
      </w:r>
    </w:p>
    <w:p w14:paraId="505196BD" w14:textId="170F7AEB" w:rsidR="00F4053E" w:rsidRPr="003C1216" w:rsidRDefault="00D357CE" w:rsidP="00C85B74">
      <w:pPr>
        <w:autoSpaceDE w:val="0"/>
        <w:autoSpaceDN w:val="0"/>
        <w:adjustRightInd w:val="0"/>
        <w:spacing w:after="0" w:line="480" w:lineRule="auto"/>
        <w:rPr>
          <w:rFonts w:cstheme="minorHAnsi"/>
          <w:sz w:val="24"/>
          <w:szCs w:val="24"/>
        </w:rPr>
      </w:pPr>
      <w:bookmarkStart w:id="1" w:name="_Hlk509478603"/>
      <w:r w:rsidRPr="003C1216">
        <w:rPr>
          <w:rFonts w:cstheme="minorHAnsi"/>
          <w:sz w:val="24"/>
          <w:szCs w:val="24"/>
        </w:rPr>
        <w:t xml:space="preserve">The use of </w:t>
      </w:r>
      <w:r w:rsidR="00E367BB" w:rsidRPr="003C1216">
        <w:rPr>
          <w:rFonts w:cstheme="minorHAnsi"/>
          <w:sz w:val="24"/>
          <w:szCs w:val="24"/>
        </w:rPr>
        <w:t>v</w:t>
      </w:r>
      <w:r w:rsidR="00F4053E" w:rsidRPr="003C1216">
        <w:rPr>
          <w:rFonts w:cstheme="minorHAnsi"/>
          <w:sz w:val="24"/>
          <w:szCs w:val="24"/>
        </w:rPr>
        <w:t xml:space="preserve">irtual </w:t>
      </w:r>
      <w:r w:rsidR="00E367BB" w:rsidRPr="003C1216">
        <w:rPr>
          <w:rFonts w:cstheme="minorHAnsi"/>
          <w:sz w:val="24"/>
          <w:szCs w:val="24"/>
        </w:rPr>
        <w:t>r</w:t>
      </w:r>
      <w:r w:rsidR="00F4053E" w:rsidRPr="003C1216">
        <w:rPr>
          <w:rFonts w:cstheme="minorHAnsi"/>
          <w:sz w:val="24"/>
          <w:szCs w:val="24"/>
        </w:rPr>
        <w:t>eality</w:t>
      </w:r>
      <w:r w:rsidRPr="003C1216">
        <w:rPr>
          <w:rFonts w:cstheme="minorHAnsi"/>
          <w:sz w:val="24"/>
          <w:szCs w:val="24"/>
        </w:rPr>
        <w:t xml:space="preserve"> </w:t>
      </w:r>
      <w:r w:rsidR="00F4053E" w:rsidRPr="003C1216">
        <w:rPr>
          <w:rFonts w:cstheme="minorHAnsi"/>
          <w:sz w:val="24"/>
          <w:szCs w:val="24"/>
        </w:rPr>
        <w:t xml:space="preserve">(VR) technologies </w:t>
      </w:r>
      <w:r w:rsidRPr="003C1216">
        <w:rPr>
          <w:rFonts w:cstheme="minorHAnsi"/>
          <w:sz w:val="24"/>
          <w:szCs w:val="24"/>
        </w:rPr>
        <w:t xml:space="preserve">in the education of </w:t>
      </w:r>
      <w:r w:rsidR="008C63B6" w:rsidRPr="003C1216">
        <w:rPr>
          <w:rFonts w:cstheme="minorHAnsi"/>
          <w:sz w:val="24"/>
          <w:szCs w:val="24"/>
        </w:rPr>
        <w:t xml:space="preserve">autistic </w:t>
      </w:r>
      <w:r w:rsidRPr="003C1216">
        <w:rPr>
          <w:rFonts w:cstheme="minorHAnsi"/>
          <w:sz w:val="24"/>
          <w:szCs w:val="24"/>
        </w:rPr>
        <w:t>children</w:t>
      </w:r>
      <w:r w:rsidR="00881133" w:rsidRPr="003C1216">
        <w:rPr>
          <w:rFonts w:cstheme="minorHAnsi"/>
          <w:sz w:val="24"/>
          <w:szCs w:val="24"/>
        </w:rPr>
        <w:t xml:space="preserve"> </w:t>
      </w:r>
      <w:r w:rsidRPr="003C1216">
        <w:rPr>
          <w:rFonts w:cstheme="minorHAnsi"/>
          <w:sz w:val="24"/>
          <w:szCs w:val="24"/>
        </w:rPr>
        <w:t xml:space="preserve">has been a focus of research for over two decades. </w:t>
      </w:r>
      <w:r w:rsidR="00376119" w:rsidRPr="003C1216">
        <w:rPr>
          <w:rFonts w:cstheme="minorHAnsi"/>
          <w:sz w:val="24"/>
          <w:szCs w:val="24"/>
        </w:rPr>
        <w:t xml:space="preserve">It is argued that this </w:t>
      </w:r>
      <w:r w:rsidR="00E367BB" w:rsidRPr="003C1216">
        <w:rPr>
          <w:rFonts w:cstheme="minorHAnsi"/>
          <w:sz w:val="24"/>
          <w:szCs w:val="24"/>
        </w:rPr>
        <w:t xml:space="preserve">form of </w:t>
      </w:r>
      <w:r w:rsidR="00376119" w:rsidRPr="003C1216">
        <w:rPr>
          <w:rFonts w:cstheme="minorHAnsi"/>
          <w:sz w:val="24"/>
          <w:szCs w:val="24"/>
        </w:rPr>
        <w:t>technology can provide authentic ‘real world’ contexts that target social and life skills training in safe</w:t>
      </w:r>
      <w:r w:rsidR="00E367BB" w:rsidRPr="003C1216">
        <w:rPr>
          <w:rFonts w:cstheme="minorHAnsi"/>
          <w:sz w:val="24"/>
          <w:szCs w:val="24"/>
        </w:rPr>
        <w:t>,</w:t>
      </w:r>
      <w:r w:rsidR="00376119" w:rsidRPr="003C1216">
        <w:rPr>
          <w:rFonts w:cstheme="minorHAnsi"/>
          <w:sz w:val="24"/>
          <w:szCs w:val="24"/>
        </w:rPr>
        <w:t xml:space="preserve"> controllable</w:t>
      </w:r>
      <w:r w:rsidR="00E367BB" w:rsidRPr="003C1216">
        <w:rPr>
          <w:rFonts w:cstheme="minorHAnsi"/>
          <w:sz w:val="24"/>
          <w:szCs w:val="24"/>
        </w:rPr>
        <w:t xml:space="preserve"> and repeatable</w:t>
      </w:r>
      <w:r w:rsidR="00376119" w:rsidRPr="003C1216">
        <w:rPr>
          <w:rFonts w:cstheme="minorHAnsi"/>
          <w:sz w:val="24"/>
          <w:szCs w:val="24"/>
        </w:rPr>
        <w:t xml:space="preserve"> virtual environments (VE). The development of affordable</w:t>
      </w:r>
      <w:r w:rsidR="00A866E5" w:rsidRPr="003C1216">
        <w:rPr>
          <w:rFonts w:cstheme="minorHAnsi"/>
          <w:sz w:val="24"/>
          <w:szCs w:val="24"/>
        </w:rPr>
        <w:t xml:space="preserve"> VR</w:t>
      </w:r>
      <w:r w:rsidR="00376119" w:rsidRPr="003C1216">
        <w:rPr>
          <w:rFonts w:cstheme="minorHAnsi"/>
          <w:sz w:val="24"/>
          <w:szCs w:val="24"/>
        </w:rPr>
        <w:t xml:space="preserve"> Head-mounted displays (HMD)</w:t>
      </w:r>
      <w:r w:rsidR="00024E3A" w:rsidRPr="003C1216">
        <w:rPr>
          <w:rFonts w:cstheme="minorHAnsi"/>
          <w:sz w:val="24"/>
          <w:szCs w:val="24"/>
        </w:rPr>
        <w:t xml:space="preserve">, </w:t>
      </w:r>
      <w:r w:rsidR="00376119" w:rsidRPr="003C1216">
        <w:rPr>
          <w:rFonts w:cstheme="minorHAnsi"/>
          <w:sz w:val="24"/>
          <w:szCs w:val="24"/>
        </w:rPr>
        <w:t xml:space="preserve">such as </w:t>
      </w:r>
      <w:r w:rsidR="00E367BB" w:rsidRPr="003C1216">
        <w:rPr>
          <w:rFonts w:cstheme="minorHAnsi"/>
          <w:sz w:val="24"/>
          <w:szCs w:val="24"/>
        </w:rPr>
        <w:t xml:space="preserve">Google cardboard and </w:t>
      </w:r>
      <w:r w:rsidR="00376119" w:rsidRPr="003C1216">
        <w:rPr>
          <w:rFonts w:cstheme="minorHAnsi"/>
          <w:sz w:val="24"/>
          <w:szCs w:val="24"/>
        </w:rPr>
        <w:t>Oculus Rift,</w:t>
      </w:r>
      <w:r w:rsidR="00024E3A" w:rsidRPr="003C1216">
        <w:rPr>
          <w:rFonts w:cstheme="minorHAnsi"/>
          <w:sz w:val="24"/>
          <w:szCs w:val="24"/>
        </w:rPr>
        <w:t xml:space="preserve"> </w:t>
      </w:r>
      <w:r w:rsidR="00376119" w:rsidRPr="003C1216">
        <w:rPr>
          <w:rFonts w:cstheme="minorHAnsi"/>
          <w:sz w:val="24"/>
          <w:szCs w:val="24"/>
        </w:rPr>
        <w:t xml:space="preserve">has </w:t>
      </w:r>
      <w:r w:rsidR="00A866E5" w:rsidRPr="003C1216">
        <w:rPr>
          <w:rFonts w:cstheme="minorHAnsi"/>
          <w:sz w:val="24"/>
          <w:szCs w:val="24"/>
        </w:rPr>
        <w:t>seen a renewed interest in their use for a wide range of applications</w:t>
      </w:r>
      <w:r w:rsidR="00024E3A" w:rsidRPr="003C1216">
        <w:rPr>
          <w:rFonts w:cstheme="minorHAnsi"/>
          <w:sz w:val="24"/>
          <w:szCs w:val="24"/>
        </w:rPr>
        <w:t>,</w:t>
      </w:r>
      <w:r w:rsidR="00A866E5" w:rsidRPr="003C1216">
        <w:rPr>
          <w:rFonts w:cstheme="minorHAnsi"/>
          <w:sz w:val="24"/>
          <w:szCs w:val="24"/>
        </w:rPr>
        <w:t xml:space="preserve"> including </w:t>
      </w:r>
      <w:r w:rsidR="001701F5" w:rsidRPr="003C1216">
        <w:rPr>
          <w:rFonts w:cstheme="minorHAnsi"/>
          <w:sz w:val="24"/>
          <w:szCs w:val="24"/>
        </w:rPr>
        <w:t>educating</w:t>
      </w:r>
      <w:r w:rsidR="00A866E5" w:rsidRPr="003C1216">
        <w:rPr>
          <w:rFonts w:cstheme="minorHAnsi"/>
          <w:sz w:val="24"/>
          <w:szCs w:val="24"/>
        </w:rPr>
        <w:t xml:space="preserve"> and teaching of autistic individuals</w:t>
      </w:r>
      <w:r w:rsidR="00024E3A" w:rsidRPr="003C1216">
        <w:rPr>
          <w:rFonts w:cstheme="minorHAnsi"/>
          <w:sz w:val="24"/>
          <w:szCs w:val="24"/>
        </w:rPr>
        <w:t xml:space="preserve">. </w:t>
      </w:r>
      <w:r w:rsidR="005A7E71" w:rsidRPr="003C1216">
        <w:rPr>
          <w:rFonts w:cstheme="minorHAnsi"/>
          <w:sz w:val="24"/>
          <w:szCs w:val="24"/>
        </w:rPr>
        <w:t xml:space="preserve">A systematic search of electronic databases focusing on empirical studies on the use of VR-HMD for </w:t>
      </w:r>
      <w:r w:rsidR="00881133" w:rsidRPr="003C1216">
        <w:rPr>
          <w:rFonts w:cstheme="minorHAnsi"/>
          <w:sz w:val="24"/>
          <w:szCs w:val="24"/>
        </w:rPr>
        <w:t>children and adults on the autism spectrum</w:t>
      </w:r>
      <w:r w:rsidR="005A7E71" w:rsidRPr="003C1216">
        <w:rPr>
          <w:rFonts w:cstheme="minorHAnsi"/>
          <w:sz w:val="24"/>
          <w:szCs w:val="24"/>
        </w:rPr>
        <w:t xml:space="preserve"> was undertaken. </w:t>
      </w:r>
      <w:r w:rsidR="006D7B0F" w:rsidRPr="003C1216">
        <w:rPr>
          <w:rFonts w:cstheme="minorHAnsi"/>
          <w:sz w:val="24"/>
          <w:szCs w:val="24"/>
        </w:rPr>
        <w:t xml:space="preserve">A review of the literature identified a limited number of studies in this field characterised by differences in the type of </w:t>
      </w:r>
      <w:r w:rsidR="00E367BB" w:rsidRPr="003C1216">
        <w:rPr>
          <w:rFonts w:cstheme="minorHAnsi"/>
          <w:sz w:val="24"/>
          <w:szCs w:val="24"/>
        </w:rPr>
        <w:t>application</w:t>
      </w:r>
      <w:r w:rsidR="006D7B0F" w:rsidRPr="003C1216">
        <w:rPr>
          <w:rFonts w:cstheme="minorHAnsi"/>
          <w:sz w:val="24"/>
          <w:szCs w:val="24"/>
        </w:rPr>
        <w:t xml:space="preserve">, technology used and participant characteristics. </w:t>
      </w:r>
      <w:r w:rsidR="00024E3A" w:rsidRPr="003C1216">
        <w:rPr>
          <w:rFonts w:cstheme="minorHAnsi"/>
          <w:sz w:val="24"/>
          <w:szCs w:val="24"/>
        </w:rPr>
        <w:t>Whilst there are some grounds for optimism</w:t>
      </w:r>
      <w:r w:rsidR="00C85B74" w:rsidRPr="003C1216">
        <w:rPr>
          <w:rFonts w:cstheme="minorHAnsi"/>
          <w:sz w:val="24"/>
          <w:szCs w:val="24"/>
        </w:rPr>
        <w:t>, more research is needed on the use of this technology within educational settings to ensure robust recommendations can be made on the implementation, use and sustainability of this approach</w:t>
      </w:r>
      <w:r w:rsidR="0067451A" w:rsidRPr="003C1216">
        <w:rPr>
          <w:rFonts w:cstheme="minorHAnsi"/>
          <w:sz w:val="24"/>
          <w:szCs w:val="24"/>
        </w:rPr>
        <w:t>.</w:t>
      </w:r>
      <w:r w:rsidR="005A7E71" w:rsidRPr="003C1216">
        <w:rPr>
          <w:rFonts w:cstheme="minorHAnsi"/>
          <w:sz w:val="24"/>
          <w:szCs w:val="24"/>
        </w:rPr>
        <w:t xml:space="preserve"> </w:t>
      </w:r>
      <w:r w:rsidR="00881133" w:rsidRPr="003C1216">
        <w:rPr>
          <w:rFonts w:cstheme="minorHAnsi"/>
          <w:sz w:val="24"/>
          <w:szCs w:val="24"/>
        </w:rPr>
        <w:t xml:space="preserve">This paper is the first to consider the evidence-base for the use of VR-HMD technology to support the needs of </w:t>
      </w:r>
      <w:r w:rsidR="001701F5" w:rsidRPr="003C1216">
        <w:rPr>
          <w:rFonts w:cstheme="minorHAnsi"/>
          <w:sz w:val="24"/>
          <w:szCs w:val="24"/>
        </w:rPr>
        <w:t xml:space="preserve">the autistic population.  </w:t>
      </w:r>
      <w:r w:rsidR="00881133" w:rsidRPr="003C1216">
        <w:rPr>
          <w:rFonts w:cstheme="minorHAnsi"/>
          <w:sz w:val="24"/>
          <w:szCs w:val="24"/>
        </w:rPr>
        <w:t xml:space="preserve">  </w:t>
      </w:r>
    </w:p>
    <w:bookmarkEnd w:id="1"/>
    <w:p w14:paraId="6510B057" w14:textId="77777777" w:rsidR="00C85B74" w:rsidRPr="003C1216" w:rsidRDefault="00C85B74" w:rsidP="00C85B74">
      <w:pPr>
        <w:autoSpaceDE w:val="0"/>
        <w:autoSpaceDN w:val="0"/>
        <w:adjustRightInd w:val="0"/>
        <w:spacing w:after="0" w:line="240" w:lineRule="auto"/>
        <w:rPr>
          <w:rFonts w:cstheme="minorHAnsi"/>
          <w:b/>
          <w:sz w:val="24"/>
          <w:szCs w:val="24"/>
        </w:rPr>
      </w:pPr>
    </w:p>
    <w:p w14:paraId="4C49F816" w14:textId="77777777" w:rsidR="00A83906" w:rsidRPr="003C1216" w:rsidRDefault="00A83906" w:rsidP="00C85B74">
      <w:pPr>
        <w:autoSpaceDE w:val="0"/>
        <w:autoSpaceDN w:val="0"/>
        <w:adjustRightInd w:val="0"/>
        <w:spacing w:after="0" w:line="240" w:lineRule="auto"/>
        <w:rPr>
          <w:rFonts w:cstheme="minorHAnsi"/>
          <w:i/>
          <w:sz w:val="24"/>
          <w:szCs w:val="24"/>
        </w:rPr>
      </w:pPr>
      <w:r w:rsidRPr="003C1216">
        <w:rPr>
          <w:rFonts w:cstheme="minorHAnsi"/>
          <w:i/>
          <w:sz w:val="24"/>
          <w:szCs w:val="24"/>
        </w:rPr>
        <w:t xml:space="preserve">Keywords: </w:t>
      </w:r>
      <w:r w:rsidR="006D7B0F" w:rsidRPr="003C1216">
        <w:rPr>
          <w:rFonts w:cstheme="minorHAnsi"/>
          <w:i/>
          <w:sz w:val="24"/>
          <w:szCs w:val="24"/>
        </w:rPr>
        <w:t>Virtual Reality, Autism, Education, Head-Mounted Display</w:t>
      </w:r>
    </w:p>
    <w:p w14:paraId="4CBF2ED8" w14:textId="77777777" w:rsidR="00C85B74" w:rsidRPr="003C1216" w:rsidRDefault="00C85B74" w:rsidP="00C85B74">
      <w:pPr>
        <w:autoSpaceDE w:val="0"/>
        <w:autoSpaceDN w:val="0"/>
        <w:adjustRightInd w:val="0"/>
        <w:spacing w:after="0" w:line="240" w:lineRule="auto"/>
        <w:rPr>
          <w:rFonts w:cstheme="minorHAnsi"/>
          <w:b/>
          <w:sz w:val="24"/>
          <w:szCs w:val="24"/>
        </w:rPr>
      </w:pPr>
    </w:p>
    <w:p w14:paraId="5D74FFEA" w14:textId="54CF5B8C" w:rsidR="006D7B0F" w:rsidRPr="003C1216" w:rsidRDefault="006D7B0F" w:rsidP="00071AA1">
      <w:pPr>
        <w:autoSpaceDE w:val="0"/>
        <w:autoSpaceDN w:val="0"/>
        <w:adjustRightInd w:val="0"/>
        <w:spacing w:after="0" w:line="480" w:lineRule="auto"/>
        <w:rPr>
          <w:rFonts w:cstheme="minorHAnsi"/>
          <w:b/>
          <w:sz w:val="24"/>
          <w:szCs w:val="24"/>
        </w:rPr>
      </w:pPr>
    </w:p>
    <w:p w14:paraId="31F7FE00" w14:textId="11D80E4F" w:rsidR="004F0F91" w:rsidRPr="003C1216" w:rsidRDefault="004F0F91" w:rsidP="00071AA1">
      <w:pPr>
        <w:autoSpaceDE w:val="0"/>
        <w:autoSpaceDN w:val="0"/>
        <w:adjustRightInd w:val="0"/>
        <w:spacing w:after="0" w:line="480" w:lineRule="auto"/>
        <w:rPr>
          <w:rFonts w:cstheme="minorHAnsi"/>
          <w:b/>
          <w:sz w:val="24"/>
          <w:szCs w:val="24"/>
        </w:rPr>
      </w:pPr>
    </w:p>
    <w:p w14:paraId="28A9AB0B" w14:textId="10137D45" w:rsidR="004F0F91" w:rsidRPr="003C1216" w:rsidRDefault="004F0F91" w:rsidP="00071AA1">
      <w:pPr>
        <w:autoSpaceDE w:val="0"/>
        <w:autoSpaceDN w:val="0"/>
        <w:adjustRightInd w:val="0"/>
        <w:spacing w:after="0" w:line="480" w:lineRule="auto"/>
        <w:rPr>
          <w:rFonts w:cstheme="minorHAnsi"/>
          <w:b/>
          <w:sz w:val="24"/>
          <w:szCs w:val="24"/>
        </w:rPr>
      </w:pPr>
    </w:p>
    <w:p w14:paraId="56B9835A" w14:textId="25F0F1E2" w:rsidR="004F0F91" w:rsidRPr="003C1216" w:rsidRDefault="004F0F91" w:rsidP="00071AA1">
      <w:pPr>
        <w:autoSpaceDE w:val="0"/>
        <w:autoSpaceDN w:val="0"/>
        <w:adjustRightInd w:val="0"/>
        <w:spacing w:after="0" w:line="480" w:lineRule="auto"/>
        <w:rPr>
          <w:rFonts w:cstheme="minorHAnsi"/>
          <w:b/>
          <w:sz w:val="24"/>
          <w:szCs w:val="24"/>
        </w:rPr>
      </w:pPr>
    </w:p>
    <w:p w14:paraId="277C2AF1" w14:textId="61883019" w:rsidR="004F0F91" w:rsidRPr="003C1216" w:rsidRDefault="004F0F91" w:rsidP="00071AA1">
      <w:pPr>
        <w:autoSpaceDE w:val="0"/>
        <w:autoSpaceDN w:val="0"/>
        <w:adjustRightInd w:val="0"/>
        <w:spacing w:after="0" w:line="480" w:lineRule="auto"/>
        <w:rPr>
          <w:rFonts w:cstheme="minorHAnsi"/>
          <w:b/>
          <w:sz w:val="24"/>
          <w:szCs w:val="24"/>
        </w:rPr>
      </w:pPr>
    </w:p>
    <w:p w14:paraId="40AA1309" w14:textId="57A925F2" w:rsidR="004F0F91" w:rsidRPr="003C1216" w:rsidRDefault="004F0F91" w:rsidP="00071AA1">
      <w:pPr>
        <w:autoSpaceDE w:val="0"/>
        <w:autoSpaceDN w:val="0"/>
        <w:adjustRightInd w:val="0"/>
        <w:spacing w:after="0" w:line="480" w:lineRule="auto"/>
        <w:rPr>
          <w:rFonts w:cstheme="minorHAnsi"/>
          <w:b/>
          <w:sz w:val="24"/>
          <w:szCs w:val="24"/>
        </w:rPr>
      </w:pPr>
    </w:p>
    <w:p w14:paraId="0F21A16A" w14:textId="77777777" w:rsidR="004F0F91" w:rsidRPr="003C1216" w:rsidRDefault="004F0F91" w:rsidP="00071AA1">
      <w:pPr>
        <w:autoSpaceDE w:val="0"/>
        <w:autoSpaceDN w:val="0"/>
        <w:adjustRightInd w:val="0"/>
        <w:spacing w:after="0" w:line="480" w:lineRule="auto"/>
        <w:rPr>
          <w:rFonts w:cstheme="minorHAnsi"/>
          <w:b/>
          <w:sz w:val="24"/>
          <w:szCs w:val="24"/>
        </w:rPr>
      </w:pPr>
    </w:p>
    <w:p w14:paraId="6C8A9FFA" w14:textId="77777777" w:rsidR="000E3501" w:rsidRPr="003C1216" w:rsidRDefault="00F4053E" w:rsidP="00071AA1">
      <w:pPr>
        <w:autoSpaceDE w:val="0"/>
        <w:autoSpaceDN w:val="0"/>
        <w:adjustRightInd w:val="0"/>
        <w:spacing w:after="0" w:line="480" w:lineRule="auto"/>
        <w:rPr>
          <w:rFonts w:cstheme="minorHAnsi"/>
          <w:b/>
          <w:sz w:val="24"/>
          <w:szCs w:val="24"/>
        </w:rPr>
      </w:pPr>
      <w:r w:rsidRPr="003C1216">
        <w:rPr>
          <w:rFonts w:cstheme="minorHAnsi"/>
          <w:b/>
          <w:sz w:val="24"/>
          <w:szCs w:val="24"/>
        </w:rPr>
        <w:t>Introduction</w:t>
      </w:r>
    </w:p>
    <w:p w14:paraId="1D283036" w14:textId="42857460" w:rsidR="000714B0" w:rsidRPr="003C1216" w:rsidRDefault="006C5AE6" w:rsidP="00071AA1">
      <w:pPr>
        <w:autoSpaceDE w:val="0"/>
        <w:autoSpaceDN w:val="0"/>
        <w:adjustRightInd w:val="0"/>
        <w:spacing w:after="0" w:line="480" w:lineRule="auto"/>
        <w:jc w:val="center"/>
        <w:rPr>
          <w:rFonts w:cstheme="minorHAnsi"/>
          <w:sz w:val="24"/>
          <w:szCs w:val="24"/>
        </w:rPr>
      </w:pPr>
      <w:r w:rsidRPr="003C1216">
        <w:rPr>
          <w:rFonts w:cstheme="minorHAnsi"/>
          <w:sz w:val="24"/>
          <w:szCs w:val="24"/>
        </w:rPr>
        <w:t xml:space="preserve"> </w:t>
      </w:r>
      <w:r w:rsidR="000E2F3C" w:rsidRPr="003C1216">
        <w:rPr>
          <w:rFonts w:cstheme="minorHAnsi"/>
          <w:sz w:val="24"/>
          <w:szCs w:val="24"/>
        </w:rPr>
        <w:t>“</w:t>
      </w:r>
      <w:r w:rsidR="000714B0" w:rsidRPr="003C1216">
        <w:rPr>
          <w:rFonts w:cstheme="minorHAnsi"/>
          <w:sz w:val="24"/>
          <w:szCs w:val="24"/>
        </w:rPr>
        <w:t>Despite nearly twenty years of research, the potential</w:t>
      </w:r>
    </w:p>
    <w:p w14:paraId="29CE3ACB" w14:textId="4A5E954D" w:rsidR="000714B0" w:rsidRPr="003C1216" w:rsidRDefault="000714B0" w:rsidP="00071AA1">
      <w:pPr>
        <w:autoSpaceDE w:val="0"/>
        <w:autoSpaceDN w:val="0"/>
        <w:adjustRightInd w:val="0"/>
        <w:spacing w:after="0" w:line="480" w:lineRule="auto"/>
        <w:jc w:val="center"/>
        <w:rPr>
          <w:rFonts w:cstheme="minorHAnsi"/>
          <w:sz w:val="24"/>
          <w:szCs w:val="24"/>
        </w:rPr>
      </w:pPr>
      <w:r w:rsidRPr="003C1216">
        <w:rPr>
          <w:rFonts w:cstheme="minorHAnsi"/>
          <w:sz w:val="24"/>
          <w:szCs w:val="24"/>
        </w:rPr>
        <w:t>of VR for autism education still remains an aspiration rather than a reality</w:t>
      </w:r>
      <w:r w:rsidR="000E2F3C" w:rsidRPr="003C1216">
        <w:rPr>
          <w:rFonts w:cstheme="minorHAnsi"/>
          <w:sz w:val="24"/>
          <w:szCs w:val="24"/>
        </w:rPr>
        <w:t>”.</w:t>
      </w:r>
      <w:r w:rsidRPr="003C1216">
        <w:rPr>
          <w:rFonts w:cstheme="minorHAnsi"/>
          <w:sz w:val="24"/>
          <w:szCs w:val="24"/>
        </w:rPr>
        <w:t xml:space="preserve"> </w:t>
      </w:r>
    </w:p>
    <w:p w14:paraId="67B259E8" w14:textId="77777777" w:rsidR="00F33618" w:rsidRPr="003C1216" w:rsidRDefault="000714B0" w:rsidP="00071AA1">
      <w:pPr>
        <w:autoSpaceDE w:val="0"/>
        <w:autoSpaceDN w:val="0"/>
        <w:adjustRightInd w:val="0"/>
        <w:spacing w:after="0" w:line="480" w:lineRule="auto"/>
        <w:jc w:val="center"/>
        <w:rPr>
          <w:rFonts w:cstheme="minorHAnsi"/>
          <w:sz w:val="24"/>
          <w:szCs w:val="24"/>
        </w:rPr>
      </w:pPr>
      <w:r w:rsidRPr="003C1216">
        <w:rPr>
          <w:rFonts w:cstheme="minorHAnsi"/>
          <w:sz w:val="24"/>
          <w:szCs w:val="24"/>
        </w:rPr>
        <w:t>(Parsons,</w:t>
      </w:r>
      <w:r w:rsidR="00F33618" w:rsidRPr="003C1216">
        <w:rPr>
          <w:rFonts w:cstheme="minorHAnsi"/>
          <w:sz w:val="24"/>
          <w:szCs w:val="24"/>
        </w:rPr>
        <w:t xml:space="preserve"> 2016</w:t>
      </w:r>
      <w:r w:rsidR="004901CF" w:rsidRPr="003C1216">
        <w:rPr>
          <w:rFonts w:cstheme="minorHAnsi"/>
          <w:sz w:val="24"/>
          <w:szCs w:val="24"/>
        </w:rPr>
        <w:t>, p.1</w:t>
      </w:r>
      <w:r w:rsidR="00F33618" w:rsidRPr="003C1216">
        <w:rPr>
          <w:rFonts w:cstheme="minorHAnsi"/>
          <w:sz w:val="24"/>
          <w:szCs w:val="24"/>
        </w:rPr>
        <w:t>)</w:t>
      </w:r>
    </w:p>
    <w:p w14:paraId="40300328" w14:textId="77777777" w:rsidR="00F33618" w:rsidRPr="003C1216" w:rsidRDefault="00F33618" w:rsidP="00071AA1">
      <w:pPr>
        <w:autoSpaceDE w:val="0"/>
        <w:autoSpaceDN w:val="0"/>
        <w:adjustRightInd w:val="0"/>
        <w:spacing w:after="0" w:line="480" w:lineRule="auto"/>
        <w:jc w:val="center"/>
        <w:rPr>
          <w:rFonts w:cstheme="minorHAnsi"/>
          <w:sz w:val="24"/>
          <w:szCs w:val="24"/>
        </w:rPr>
      </w:pPr>
    </w:p>
    <w:p w14:paraId="0CF5E243" w14:textId="5F53787E" w:rsidR="00D32AF9" w:rsidRPr="003C1216" w:rsidRDefault="00C6368E" w:rsidP="00071AA1">
      <w:pPr>
        <w:autoSpaceDE w:val="0"/>
        <w:autoSpaceDN w:val="0"/>
        <w:adjustRightInd w:val="0"/>
        <w:spacing w:after="0" w:line="480" w:lineRule="auto"/>
        <w:rPr>
          <w:rFonts w:cstheme="minorHAnsi"/>
          <w:sz w:val="24"/>
          <w:szCs w:val="24"/>
        </w:rPr>
      </w:pPr>
      <w:r w:rsidRPr="003C1216">
        <w:rPr>
          <w:rFonts w:cstheme="minorHAnsi"/>
          <w:sz w:val="24"/>
          <w:szCs w:val="24"/>
        </w:rPr>
        <w:t xml:space="preserve">Autism </w:t>
      </w:r>
      <w:r w:rsidR="00200E27" w:rsidRPr="003C1216">
        <w:rPr>
          <w:rFonts w:cstheme="minorHAnsi"/>
          <w:sz w:val="24"/>
          <w:szCs w:val="24"/>
        </w:rPr>
        <w:t>or Autistic Spectrum Disorder (ASD)</w:t>
      </w:r>
      <w:r w:rsidR="00E367BB" w:rsidRPr="003C1216">
        <w:rPr>
          <w:rStyle w:val="FootnoteReference"/>
          <w:rFonts w:cstheme="minorHAnsi"/>
          <w:sz w:val="24"/>
          <w:szCs w:val="24"/>
        </w:rPr>
        <w:footnoteReference w:id="1"/>
      </w:r>
      <w:r w:rsidR="00200E27" w:rsidRPr="003C1216">
        <w:rPr>
          <w:rFonts w:cstheme="minorHAnsi"/>
          <w:sz w:val="24"/>
          <w:szCs w:val="24"/>
        </w:rPr>
        <w:t xml:space="preserve"> </w:t>
      </w:r>
      <w:r w:rsidRPr="003C1216">
        <w:rPr>
          <w:rFonts w:cstheme="minorHAnsi"/>
          <w:sz w:val="24"/>
          <w:szCs w:val="24"/>
        </w:rPr>
        <w:t xml:space="preserve">is a neurodevelopmental </w:t>
      </w:r>
      <w:r w:rsidR="009F70CC" w:rsidRPr="003C1216">
        <w:rPr>
          <w:rFonts w:cstheme="minorHAnsi"/>
          <w:sz w:val="24"/>
          <w:szCs w:val="24"/>
        </w:rPr>
        <w:t>condition</w:t>
      </w:r>
      <w:r w:rsidRPr="003C1216">
        <w:rPr>
          <w:rFonts w:cstheme="minorHAnsi"/>
          <w:sz w:val="24"/>
          <w:szCs w:val="24"/>
        </w:rPr>
        <w:t xml:space="preserve"> characterised by </w:t>
      </w:r>
      <w:r w:rsidR="009F70CC" w:rsidRPr="003C1216">
        <w:rPr>
          <w:rFonts w:cstheme="minorHAnsi"/>
          <w:sz w:val="24"/>
          <w:szCs w:val="24"/>
        </w:rPr>
        <w:t>core differences</w:t>
      </w:r>
      <w:r w:rsidRPr="003C1216">
        <w:rPr>
          <w:rFonts w:cstheme="minorHAnsi"/>
          <w:sz w:val="24"/>
          <w:szCs w:val="24"/>
        </w:rPr>
        <w:t xml:space="preserve"> in social communi</w:t>
      </w:r>
      <w:bookmarkStart w:id="2" w:name="_GoBack"/>
      <w:bookmarkEnd w:id="2"/>
      <w:r w:rsidRPr="003C1216">
        <w:rPr>
          <w:rFonts w:cstheme="minorHAnsi"/>
          <w:sz w:val="24"/>
          <w:szCs w:val="24"/>
        </w:rPr>
        <w:t>catio</w:t>
      </w:r>
      <w:r w:rsidR="00394837" w:rsidRPr="003C1216">
        <w:rPr>
          <w:rFonts w:cstheme="minorHAnsi"/>
          <w:sz w:val="24"/>
          <w:szCs w:val="24"/>
        </w:rPr>
        <w:t>n,</w:t>
      </w:r>
      <w:r w:rsidRPr="003C1216">
        <w:rPr>
          <w:rFonts w:cstheme="minorHAnsi"/>
          <w:sz w:val="24"/>
          <w:szCs w:val="24"/>
        </w:rPr>
        <w:t xml:space="preserve"> interaction </w:t>
      </w:r>
      <w:r w:rsidR="00394837" w:rsidRPr="003C1216">
        <w:rPr>
          <w:rFonts w:cstheme="minorHAnsi"/>
          <w:sz w:val="24"/>
          <w:szCs w:val="24"/>
        </w:rPr>
        <w:t xml:space="preserve">and repetitive behaviours </w:t>
      </w:r>
      <w:r w:rsidRPr="003C1216">
        <w:rPr>
          <w:rFonts w:cstheme="minorHAnsi"/>
          <w:sz w:val="24"/>
          <w:szCs w:val="24"/>
        </w:rPr>
        <w:t>across a variety of contexts (American Psychological Association, 201</w:t>
      </w:r>
      <w:r w:rsidR="0099792B" w:rsidRPr="003C1216">
        <w:rPr>
          <w:rFonts w:cstheme="minorHAnsi"/>
          <w:sz w:val="24"/>
          <w:szCs w:val="24"/>
        </w:rPr>
        <w:t>3</w:t>
      </w:r>
      <w:r w:rsidRPr="003C1216">
        <w:rPr>
          <w:rFonts w:cstheme="minorHAnsi"/>
          <w:sz w:val="24"/>
          <w:szCs w:val="24"/>
        </w:rPr>
        <w:t xml:space="preserve">). </w:t>
      </w:r>
      <w:r w:rsidR="00351C4B" w:rsidRPr="003C1216">
        <w:rPr>
          <w:rFonts w:cstheme="minorHAnsi"/>
          <w:sz w:val="24"/>
          <w:szCs w:val="24"/>
        </w:rPr>
        <w:t>The last few decades</w:t>
      </w:r>
      <w:r w:rsidR="002D1135" w:rsidRPr="003C1216">
        <w:rPr>
          <w:rFonts w:cstheme="minorHAnsi"/>
          <w:sz w:val="24"/>
          <w:szCs w:val="24"/>
        </w:rPr>
        <w:t xml:space="preserve"> (1990’s – 2010’s)</w:t>
      </w:r>
      <w:r w:rsidR="00351C4B" w:rsidRPr="003C1216">
        <w:rPr>
          <w:rFonts w:cstheme="minorHAnsi"/>
          <w:sz w:val="24"/>
          <w:szCs w:val="24"/>
        </w:rPr>
        <w:t xml:space="preserve"> have seen a</w:t>
      </w:r>
      <w:r w:rsidR="00394837" w:rsidRPr="003C1216">
        <w:rPr>
          <w:rFonts w:cstheme="minorHAnsi"/>
          <w:sz w:val="24"/>
          <w:szCs w:val="24"/>
        </w:rPr>
        <w:t>n</w:t>
      </w:r>
      <w:r w:rsidR="00351C4B" w:rsidRPr="003C1216">
        <w:rPr>
          <w:rFonts w:cstheme="minorHAnsi"/>
          <w:sz w:val="24"/>
          <w:szCs w:val="24"/>
        </w:rPr>
        <w:t xml:space="preserve"> increase in </w:t>
      </w:r>
      <w:r w:rsidR="00394837" w:rsidRPr="003C1216">
        <w:rPr>
          <w:rFonts w:cstheme="minorHAnsi"/>
          <w:sz w:val="24"/>
          <w:szCs w:val="24"/>
        </w:rPr>
        <w:t>educational and health</w:t>
      </w:r>
      <w:r w:rsidR="006A25D1" w:rsidRPr="003C1216">
        <w:rPr>
          <w:rFonts w:cstheme="minorHAnsi"/>
          <w:sz w:val="24"/>
          <w:szCs w:val="24"/>
        </w:rPr>
        <w:t>-</w:t>
      </w:r>
      <w:r w:rsidR="00394837" w:rsidRPr="003C1216">
        <w:rPr>
          <w:rFonts w:cstheme="minorHAnsi"/>
          <w:sz w:val="24"/>
          <w:szCs w:val="24"/>
        </w:rPr>
        <w:t xml:space="preserve">based </w:t>
      </w:r>
      <w:r w:rsidR="002D1135" w:rsidRPr="003C1216">
        <w:rPr>
          <w:rFonts w:cstheme="minorHAnsi"/>
          <w:sz w:val="24"/>
          <w:szCs w:val="24"/>
        </w:rPr>
        <w:t xml:space="preserve">application </w:t>
      </w:r>
      <w:r w:rsidR="00394837" w:rsidRPr="003C1216">
        <w:rPr>
          <w:rFonts w:cstheme="minorHAnsi"/>
          <w:sz w:val="24"/>
          <w:szCs w:val="24"/>
        </w:rPr>
        <w:t>studies designed</w:t>
      </w:r>
      <w:r w:rsidR="00351C4B" w:rsidRPr="003C1216">
        <w:rPr>
          <w:rFonts w:cstheme="minorHAnsi"/>
          <w:sz w:val="24"/>
          <w:szCs w:val="24"/>
        </w:rPr>
        <w:t xml:space="preserve"> to </w:t>
      </w:r>
      <w:r w:rsidR="00394837" w:rsidRPr="003C1216">
        <w:rPr>
          <w:rFonts w:cstheme="minorHAnsi"/>
          <w:sz w:val="24"/>
          <w:szCs w:val="24"/>
        </w:rPr>
        <w:t xml:space="preserve">identify effective </w:t>
      </w:r>
      <w:r w:rsidR="00351C4B" w:rsidRPr="003C1216">
        <w:rPr>
          <w:rFonts w:cstheme="minorHAnsi"/>
          <w:sz w:val="24"/>
          <w:szCs w:val="24"/>
        </w:rPr>
        <w:t xml:space="preserve">support </w:t>
      </w:r>
      <w:r w:rsidR="00394837" w:rsidRPr="003C1216">
        <w:rPr>
          <w:rFonts w:cstheme="minorHAnsi"/>
          <w:sz w:val="24"/>
          <w:szCs w:val="24"/>
        </w:rPr>
        <w:t xml:space="preserve">for </w:t>
      </w:r>
      <w:r w:rsidR="00351C4B" w:rsidRPr="003C1216">
        <w:rPr>
          <w:rFonts w:cstheme="minorHAnsi"/>
          <w:sz w:val="24"/>
          <w:szCs w:val="24"/>
        </w:rPr>
        <w:t>this population (Pellicano</w:t>
      </w:r>
      <w:r w:rsidR="005B467B" w:rsidRPr="003C1216">
        <w:rPr>
          <w:rFonts w:cstheme="minorHAnsi"/>
          <w:sz w:val="24"/>
          <w:szCs w:val="24"/>
        </w:rPr>
        <w:t>, Dinsmore, &amp;</w:t>
      </w:r>
      <w:r w:rsidR="00567334" w:rsidRPr="003C1216">
        <w:rPr>
          <w:rFonts w:cstheme="minorHAnsi"/>
          <w:sz w:val="24"/>
          <w:szCs w:val="24"/>
        </w:rPr>
        <w:t xml:space="preserve"> </w:t>
      </w:r>
      <w:r w:rsidR="005B467B" w:rsidRPr="003C1216">
        <w:rPr>
          <w:rFonts w:cstheme="minorHAnsi"/>
          <w:sz w:val="24"/>
          <w:szCs w:val="24"/>
        </w:rPr>
        <w:t>Charman</w:t>
      </w:r>
      <w:r w:rsidR="00567334" w:rsidRPr="003C1216">
        <w:rPr>
          <w:rFonts w:cstheme="minorHAnsi"/>
          <w:sz w:val="24"/>
          <w:szCs w:val="24"/>
        </w:rPr>
        <w:t xml:space="preserve">, </w:t>
      </w:r>
      <w:r w:rsidR="00351C4B" w:rsidRPr="003C1216">
        <w:rPr>
          <w:rFonts w:cstheme="minorHAnsi"/>
          <w:sz w:val="24"/>
          <w:szCs w:val="24"/>
        </w:rPr>
        <w:t>2014)</w:t>
      </w:r>
      <w:r w:rsidR="00394837" w:rsidRPr="003C1216">
        <w:rPr>
          <w:rFonts w:cstheme="minorHAnsi"/>
          <w:sz w:val="24"/>
          <w:szCs w:val="24"/>
        </w:rPr>
        <w:t xml:space="preserve">. </w:t>
      </w:r>
      <w:r w:rsidR="00351C4B" w:rsidRPr="003C1216">
        <w:rPr>
          <w:rFonts w:cstheme="minorHAnsi"/>
          <w:sz w:val="24"/>
          <w:szCs w:val="24"/>
        </w:rPr>
        <w:t>Despite this research, the academic, social-economic and mental health outcomes for children and adults on the autis</w:t>
      </w:r>
      <w:r w:rsidR="00394837" w:rsidRPr="003C1216">
        <w:rPr>
          <w:rFonts w:cstheme="minorHAnsi"/>
          <w:sz w:val="24"/>
          <w:szCs w:val="24"/>
        </w:rPr>
        <w:t>tic</w:t>
      </w:r>
      <w:r w:rsidR="00351C4B" w:rsidRPr="003C1216">
        <w:rPr>
          <w:rFonts w:cstheme="minorHAnsi"/>
          <w:sz w:val="24"/>
          <w:szCs w:val="24"/>
        </w:rPr>
        <w:t xml:space="preserve"> spectrum remain poor (Eaves &amp; Ho, 2008).</w:t>
      </w:r>
      <w:r w:rsidR="00394837" w:rsidRPr="003C1216">
        <w:rPr>
          <w:rFonts w:cstheme="minorHAnsi"/>
          <w:sz w:val="24"/>
          <w:szCs w:val="24"/>
        </w:rPr>
        <w:t xml:space="preserve"> </w:t>
      </w:r>
      <w:r w:rsidR="00351C4B" w:rsidRPr="003C1216">
        <w:rPr>
          <w:rFonts w:cstheme="minorHAnsi"/>
          <w:sz w:val="24"/>
          <w:szCs w:val="24"/>
        </w:rPr>
        <w:t>As a result</w:t>
      </w:r>
      <w:r w:rsidR="00D32AF9" w:rsidRPr="003C1216">
        <w:rPr>
          <w:rFonts w:cstheme="minorHAnsi"/>
          <w:sz w:val="24"/>
          <w:szCs w:val="24"/>
        </w:rPr>
        <w:t xml:space="preserve">, finding more effective ways to </w:t>
      </w:r>
      <w:r w:rsidR="00351C4B" w:rsidRPr="003C1216">
        <w:rPr>
          <w:rFonts w:cstheme="minorHAnsi"/>
          <w:sz w:val="24"/>
          <w:szCs w:val="24"/>
        </w:rPr>
        <w:t>improve outcomes</w:t>
      </w:r>
      <w:r w:rsidR="00394837" w:rsidRPr="003C1216">
        <w:rPr>
          <w:rFonts w:cstheme="minorHAnsi"/>
          <w:sz w:val="24"/>
          <w:szCs w:val="24"/>
        </w:rPr>
        <w:t xml:space="preserve"> for </w:t>
      </w:r>
      <w:r w:rsidR="00351C4B" w:rsidRPr="003C1216">
        <w:rPr>
          <w:rFonts w:cstheme="minorHAnsi"/>
          <w:sz w:val="24"/>
          <w:szCs w:val="24"/>
        </w:rPr>
        <w:t xml:space="preserve">autistic </w:t>
      </w:r>
      <w:r w:rsidR="00D32AF9" w:rsidRPr="003C1216">
        <w:rPr>
          <w:rFonts w:cstheme="minorHAnsi"/>
          <w:sz w:val="24"/>
          <w:szCs w:val="24"/>
        </w:rPr>
        <w:t xml:space="preserve">individuals </w:t>
      </w:r>
      <w:r w:rsidR="00351C4B" w:rsidRPr="003C1216">
        <w:rPr>
          <w:rFonts w:cstheme="minorHAnsi"/>
          <w:sz w:val="24"/>
          <w:szCs w:val="24"/>
        </w:rPr>
        <w:t>through effective</w:t>
      </w:r>
      <w:r w:rsidR="00FC3DEC" w:rsidRPr="003C1216">
        <w:rPr>
          <w:rFonts w:cstheme="minorHAnsi"/>
          <w:sz w:val="24"/>
          <w:szCs w:val="24"/>
        </w:rPr>
        <w:t>, and appropriate, applications</w:t>
      </w:r>
      <w:r w:rsidR="0083544E" w:rsidRPr="003C1216">
        <w:rPr>
          <w:rFonts w:cstheme="minorHAnsi"/>
          <w:sz w:val="24"/>
          <w:szCs w:val="24"/>
        </w:rPr>
        <w:t xml:space="preserve"> </w:t>
      </w:r>
      <w:r w:rsidR="00394837" w:rsidRPr="003C1216">
        <w:rPr>
          <w:rFonts w:cstheme="minorHAnsi"/>
          <w:sz w:val="24"/>
          <w:szCs w:val="24"/>
        </w:rPr>
        <w:t xml:space="preserve">and approaches </w:t>
      </w:r>
      <w:r w:rsidR="00D32AF9" w:rsidRPr="003C1216">
        <w:rPr>
          <w:rFonts w:cstheme="minorHAnsi"/>
          <w:sz w:val="24"/>
          <w:szCs w:val="24"/>
        </w:rPr>
        <w:t>remains a research priority for</w:t>
      </w:r>
      <w:r w:rsidR="00351C4B" w:rsidRPr="003C1216">
        <w:rPr>
          <w:rFonts w:cstheme="minorHAnsi"/>
          <w:sz w:val="24"/>
          <w:szCs w:val="24"/>
        </w:rPr>
        <w:t xml:space="preserve"> </w:t>
      </w:r>
      <w:r w:rsidR="00D32AF9" w:rsidRPr="003C1216">
        <w:rPr>
          <w:rFonts w:cstheme="minorHAnsi"/>
          <w:sz w:val="24"/>
          <w:szCs w:val="24"/>
        </w:rPr>
        <w:t>individuals and their families (de Bruin</w:t>
      </w:r>
      <w:r w:rsidR="005B467B" w:rsidRPr="003C1216">
        <w:rPr>
          <w:rFonts w:cstheme="minorHAnsi"/>
          <w:sz w:val="24"/>
          <w:szCs w:val="24"/>
        </w:rPr>
        <w:t xml:space="preserve"> et al., </w:t>
      </w:r>
      <w:r w:rsidR="00D32AF9" w:rsidRPr="003C1216">
        <w:rPr>
          <w:rFonts w:cstheme="minorHAnsi"/>
          <w:sz w:val="24"/>
          <w:szCs w:val="24"/>
        </w:rPr>
        <w:t>2013).</w:t>
      </w:r>
      <w:r w:rsidR="00351C4B" w:rsidRPr="003C1216">
        <w:rPr>
          <w:rFonts w:cstheme="minorHAnsi"/>
          <w:sz w:val="24"/>
          <w:szCs w:val="24"/>
        </w:rPr>
        <w:t xml:space="preserve"> </w:t>
      </w:r>
      <w:r w:rsidR="00B96146" w:rsidRPr="003C1216">
        <w:rPr>
          <w:rFonts w:cstheme="minorHAnsi"/>
          <w:sz w:val="24"/>
          <w:szCs w:val="24"/>
        </w:rPr>
        <w:t>With</w:t>
      </w:r>
      <w:r w:rsidR="00351C4B" w:rsidRPr="003C1216">
        <w:rPr>
          <w:rFonts w:cstheme="minorHAnsi"/>
          <w:sz w:val="24"/>
          <w:szCs w:val="24"/>
        </w:rPr>
        <w:t xml:space="preserve"> approximately one in 100 children in the UK </w:t>
      </w:r>
      <w:r w:rsidR="00695A87" w:rsidRPr="003C1216">
        <w:rPr>
          <w:rFonts w:cstheme="minorHAnsi"/>
          <w:sz w:val="24"/>
          <w:szCs w:val="24"/>
        </w:rPr>
        <w:t>(</w:t>
      </w:r>
      <w:r w:rsidR="00695A87" w:rsidRPr="003C1216">
        <w:rPr>
          <w:rFonts w:ascii="Open Sans" w:hAnsi="Open Sans"/>
        </w:rPr>
        <w:t>Brugha et al., 2012</w:t>
      </w:r>
      <w:r w:rsidR="00351C4B" w:rsidRPr="003C1216">
        <w:rPr>
          <w:rFonts w:cstheme="minorHAnsi"/>
          <w:sz w:val="24"/>
          <w:szCs w:val="24"/>
        </w:rPr>
        <w:t xml:space="preserve">), and one in 68 in the US </w:t>
      </w:r>
      <w:r w:rsidR="008D204C" w:rsidRPr="003C1216">
        <w:rPr>
          <w:rFonts w:cstheme="minorHAnsi"/>
          <w:sz w:val="24"/>
          <w:szCs w:val="24"/>
        </w:rPr>
        <w:t xml:space="preserve">(Baio, 2014) </w:t>
      </w:r>
      <w:r w:rsidR="00351C4B" w:rsidRPr="003C1216">
        <w:rPr>
          <w:rFonts w:cstheme="minorHAnsi"/>
          <w:sz w:val="24"/>
          <w:szCs w:val="24"/>
        </w:rPr>
        <w:t>receiv</w:t>
      </w:r>
      <w:r w:rsidR="00394837" w:rsidRPr="003C1216">
        <w:rPr>
          <w:rFonts w:cstheme="minorHAnsi"/>
          <w:sz w:val="24"/>
          <w:szCs w:val="24"/>
        </w:rPr>
        <w:t xml:space="preserve">ing a </w:t>
      </w:r>
      <w:r w:rsidR="00351C4B" w:rsidRPr="003C1216">
        <w:rPr>
          <w:rFonts w:cstheme="minorHAnsi"/>
          <w:sz w:val="24"/>
          <w:szCs w:val="24"/>
        </w:rPr>
        <w:t>diagnosis</w:t>
      </w:r>
      <w:r w:rsidR="00B96146" w:rsidRPr="003C1216">
        <w:rPr>
          <w:rFonts w:cstheme="minorHAnsi"/>
          <w:sz w:val="24"/>
          <w:szCs w:val="24"/>
        </w:rPr>
        <w:t xml:space="preserve">, this remains </w:t>
      </w:r>
      <w:r w:rsidR="00695A87" w:rsidRPr="003C1216">
        <w:rPr>
          <w:rFonts w:cstheme="minorHAnsi"/>
          <w:sz w:val="24"/>
          <w:szCs w:val="24"/>
        </w:rPr>
        <w:t>an important</w:t>
      </w:r>
      <w:r w:rsidR="00FC3DEC" w:rsidRPr="003C1216">
        <w:rPr>
          <w:rFonts w:cstheme="minorHAnsi"/>
          <w:sz w:val="24"/>
          <w:szCs w:val="24"/>
        </w:rPr>
        <w:t xml:space="preserve"> </w:t>
      </w:r>
      <w:r w:rsidR="00695A87" w:rsidRPr="003C1216">
        <w:rPr>
          <w:rFonts w:cstheme="minorHAnsi"/>
          <w:sz w:val="24"/>
          <w:szCs w:val="24"/>
        </w:rPr>
        <w:t>issue</w:t>
      </w:r>
      <w:r w:rsidR="00FC3DEC" w:rsidRPr="003C1216">
        <w:rPr>
          <w:rFonts w:cstheme="minorHAnsi"/>
          <w:sz w:val="24"/>
          <w:szCs w:val="24"/>
        </w:rPr>
        <w:t xml:space="preserve"> that </w:t>
      </w:r>
      <w:r w:rsidR="00BA06C4" w:rsidRPr="003C1216">
        <w:rPr>
          <w:rFonts w:cstheme="minorHAnsi"/>
          <w:sz w:val="24"/>
          <w:szCs w:val="24"/>
        </w:rPr>
        <w:t xml:space="preserve">needs addressing by a range of stakeholders; education being just one.  </w:t>
      </w:r>
    </w:p>
    <w:p w14:paraId="4FF5D7D1" w14:textId="77777777" w:rsidR="00D32AF9" w:rsidRPr="003C1216" w:rsidRDefault="00D32AF9" w:rsidP="00071AA1">
      <w:pPr>
        <w:autoSpaceDE w:val="0"/>
        <w:autoSpaceDN w:val="0"/>
        <w:adjustRightInd w:val="0"/>
        <w:spacing w:after="0" w:line="480" w:lineRule="auto"/>
        <w:rPr>
          <w:rFonts w:cstheme="minorHAnsi"/>
          <w:sz w:val="24"/>
          <w:szCs w:val="24"/>
        </w:rPr>
      </w:pPr>
    </w:p>
    <w:p w14:paraId="29E58163" w14:textId="77777777" w:rsidR="00DE175A" w:rsidRPr="003C1216" w:rsidRDefault="00DE175A" w:rsidP="00071AA1">
      <w:pPr>
        <w:autoSpaceDE w:val="0"/>
        <w:autoSpaceDN w:val="0"/>
        <w:adjustRightInd w:val="0"/>
        <w:spacing w:after="0" w:line="480" w:lineRule="auto"/>
        <w:rPr>
          <w:rFonts w:cstheme="minorHAnsi"/>
          <w:b/>
          <w:sz w:val="24"/>
          <w:szCs w:val="24"/>
        </w:rPr>
      </w:pPr>
    </w:p>
    <w:p w14:paraId="381F4CF9" w14:textId="1FECD351" w:rsidR="007F1A0B" w:rsidRPr="003C1216" w:rsidRDefault="007F1A0B" w:rsidP="00071AA1">
      <w:pPr>
        <w:autoSpaceDE w:val="0"/>
        <w:autoSpaceDN w:val="0"/>
        <w:adjustRightInd w:val="0"/>
        <w:spacing w:after="0" w:line="480" w:lineRule="auto"/>
        <w:rPr>
          <w:rFonts w:cstheme="minorHAnsi"/>
          <w:b/>
          <w:sz w:val="24"/>
          <w:szCs w:val="24"/>
        </w:rPr>
      </w:pPr>
      <w:r w:rsidRPr="003C1216">
        <w:rPr>
          <w:rFonts w:cstheme="minorHAnsi"/>
          <w:b/>
          <w:sz w:val="24"/>
          <w:szCs w:val="24"/>
        </w:rPr>
        <w:lastRenderedPageBreak/>
        <w:t>V</w:t>
      </w:r>
      <w:r w:rsidR="004772D4" w:rsidRPr="003C1216">
        <w:rPr>
          <w:rFonts w:cstheme="minorHAnsi"/>
          <w:b/>
          <w:sz w:val="24"/>
          <w:szCs w:val="24"/>
        </w:rPr>
        <w:t xml:space="preserve">irtual </w:t>
      </w:r>
      <w:r w:rsidRPr="003C1216">
        <w:rPr>
          <w:rFonts w:cstheme="minorHAnsi"/>
          <w:b/>
          <w:sz w:val="24"/>
          <w:szCs w:val="24"/>
        </w:rPr>
        <w:t>R</w:t>
      </w:r>
      <w:r w:rsidR="004772D4" w:rsidRPr="003C1216">
        <w:rPr>
          <w:rFonts w:cstheme="minorHAnsi"/>
          <w:b/>
          <w:sz w:val="24"/>
          <w:szCs w:val="24"/>
        </w:rPr>
        <w:t>eality</w:t>
      </w:r>
      <w:r w:rsidRPr="003C1216">
        <w:rPr>
          <w:rFonts w:cstheme="minorHAnsi"/>
          <w:b/>
          <w:sz w:val="24"/>
          <w:szCs w:val="24"/>
        </w:rPr>
        <w:t xml:space="preserve"> and </w:t>
      </w:r>
      <w:r w:rsidR="00D351EE" w:rsidRPr="003C1216">
        <w:rPr>
          <w:rFonts w:cstheme="minorHAnsi"/>
          <w:b/>
          <w:sz w:val="24"/>
          <w:szCs w:val="24"/>
        </w:rPr>
        <w:t>Education</w:t>
      </w:r>
    </w:p>
    <w:p w14:paraId="23D8BAAF" w14:textId="38615432" w:rsidR="00D351EE" w:rsidRPr="003C1216" w:rsidRDefault="001B668F" w:rsidP="00071AA1">
      <w:pPr>
        <w:autoSpaceDE w:val="0"/>
        <w:autoSpaceDN w:val="0"/>
        <w:adjustRightInd w:val="0"/>
        <w:spacing w:after="0" w:line="480" w:lineRule="auto"/>
        <w:rPr>
          <w:rFonts w:cstheme="minorHAnsi"/>
          <w:sz w:val="24"/>
          <w:szCs w:val="24"/>
        </w:rPr>
      </w:pPr>
      <w:r w:rsidRPr="003C1216">
        <w:rPr>
          <w:rFonts w:cstheme="minorHAnsi"/>
          <w:sz w:val="24"/>
          <w:szCs w:val="24"/>
        </w:rPr>
        <w:t xml:space="preserve">The rapid growth in the development of virtual reality (VR) technologies over the last ten years </w:t>
      </w:r>
      <w:r w:rsidR="007100FA" w:rsidRPr="003C1216">
        <w:rPr>
          <w:rFonts w:cstheme="minorHAnsi"/>
          <w:sz w:val="24"/>
          <w:szCs w:val="24"/>
        </w:rPr>
        <w:t xml:space="preserve">has </w:t>
      </w:r>
      <w:r w:rsidR="009F70CC" w:rsidRPr="003C1216">
        <w:rPr>
          <w:rFonts w:cstheme="minorHAnsi"/>
          <w:sz w:val="24"/>
          <w:szCs w:val="24"/>
        </w:rPr>
        <w:t>seen a strong argument</w:t>
      </w:r>
      <w:r w:rsidR="007100FA" w:rsidRPr="003C1216">
        <w:rPr>
          <w:rFonts w:cstheme="minorHAnsi"/>
          <w:sz w:val="24"/>
          <w:szCs w:val="24"/>
        </w:rPr>
        <w:t xml:space="preserve"> </w:t>
      </w:r>
      <w:r w:rsidRPr="003C1216">
        <w:rPr>
          <w:rFonts w:cstheme="minorHAnsi"/>
          <w:sz w:val="24"/>
          <w:szCs w:val="24"/>
        </w:rPr>
        <w:t xml:space="preserve">made for its </w:t>
      </w:r>
      <w:r w:rsidR="009F70CC" w:rsidRPr="003C1216">
        <w:rPr>
          <w:rFonts w:cstheme="minorHAnsi"/>
          <w:sz w:val="24"/>
          <w:szCs w:val="24"/>
        </w:rPr>
        <w:t>use as an educational tool for</w:t>
      </w:r>
      <w:r w:rsidRPr="003C1216">
        <w:rPr>
          <w:rFonts w:cstheme="minorHAnsi"/>
          <w:sz w:val="24"/>
          <w:szCs w:val="24"/>
        </w:rPr>
        <w:t xml:space="preserve"> children</w:t>
      </w:r>
      <w:r w:rsidR="00EC029C" w:rsidRPr="003C1216">
        <w:rPr>
          <w:rFonts w:cstheme="minorHAnsi"/>
          <w:sz w:val="24"/>
          <w:szCs w:val="24"/>
        </w:rPr>
        <w:t xml:space="preserve">, </w:t>
      </w:r>
      <w:r w:rsidRPr="003C1216">
        <w:rPr>
          <w:rFonts w:cstheme="minorHAnsi"/>
          <w:sz w:val="24"/>
          <w:szCs w:val="24"/>
        </w:rPr>
        <w:t>young people</w:t>
      </w:r>
      <w:r w:rsidR="00EC029C" w:rsidRPr="003C1216">
        <w:rPr>
          <w:rFonts w:cstheme="minorHAnsi"/>
          <w:sz w:val="24"/>
          <w:szCs w:val="24"/>
        </w:rPr>
        <w:t xml:space="preserve"> and adults</w:t>
      </w:r>
      <w:r w:rsidR="001364BE" w:rsidRPr="003C1216">
        <w:rPr>
          <w:rFonts w:cstheme="minorHAnsi"/>
          <w:sz w:val="24"/>
          <w:szCs w:val="24"/>
        </w:rPr>
        <w:t xml:space="preserve"> (Newman and Scurry, 2015)</w:t>
      </w:r>
      <w:r w:rsidR="007100FA" w:rsidRPr="003C1216">
        <w:rPr>
          <w:rFonts w:cstheme="minorHAnsi"/>
          <w:sz w:val="24"/>
          <w:szCs w:val="24"/>
        </w:rPr>
        <w:t xml:space="preserve">. </w:t>
      </w:r>
      <w:r w:rsidR="008757D3" w:rsidRPr="003C1216">
        <w:rPr>
          <w:rFonts w:cstheme="minorHAnsi"/>
          <w:sz w:val="24"/>
          <w:szCs w:val="24"/>
        </w:rPr>
        <w:t xml:space="preserve">Virtual environments (VE) enable users to experience representations of imaginary or ‘real word’ settings produced in 3-D </w:t>
      </w:r>
      <w:r w:rsidR="008A03FD" w:rsidRPr="003C1216">
        <w:rPr>
          <w:rFonts w:cstheme="minorHAnsi"/>
          <w:sz w:val="24"/>
          <w:szCs w:val="24"/>
        </w:rPr>
        <w:t>by digital technology</w:t>
      </w:r>
      <w:r w:rsidR="00433220" w:rsidRPr="003C1216">
        <w:rPr>
          <w:rFonts w:cstheme="minorHAnsi"/>
          <w:sz w:val="24"/>
          <w:szCs w:val="24"/>
        </w:rPr>
        <w:t xml:space="preserve"> </w:t>
      </w:r>
      <w:r w:rsidR="00A9298D" w:rsidRPr="003C1216">
        <w:rPr>
          <w:rFonts w:cstheme="minorHAnsi"/>
          <w:sz w:val="24"/>
          <w:szCs w:val="24"/>
        </w:rPr>
        <w:t>(Cheng et al., 2015)</w:t>
      </w:r>
      <w:r w:rsidR="008A03FD" w:rsidRPr="003C1216">
        <w:rPr>
          <w:rFonts w:cstheme="minorHAnsi"/>
          <w:sz w:val="24"/>
          <w:szCs w:val="24"/>
        </w:rPr>
        <w:t>.</w:t>
      </w:r>
      <w:r w:rsidR="001C6758" w:rsidRPr="003C1216">
        <w:rPr>
          <w:rFonts w:cstheme="minorHAnsi"/>
          <w:sz w:val="24"/>
          <w:szCs w:val="24"/>
        </w:rPr>
        <w:t xml:space="preserve"> </w:t>
      </w:r>
      <w:r w:rsidR="007F1A0B" w:rsidRPr="003C1216">
        <w:rPr>
          <w:rFonts w:cstheme="minorHAnsi"/>
          <w:sz w:val="24"/>
          <w:szCs w:val="24"/>
        </w:rPr>
        <w:t>The development of immersive computer-generated environments has been enabled through</w:t>
      </w:r>
      <w:r w:rsidR="001C6758" w:rsidRPr="003C1216">
        <w:rPr>
          <w:rFonts w:cstheme="minorHAnsi"/>
          <w:sz w:val="24"/>
          <w:szCs w:val="24"/>
        </w:rPr>
        <w:t xml:space="preserve"> combining educational and entertainment environments, immersive technologies (e</w:t>
      </w:r>
      <w:r w:rsidR="007F1A0B" w:rsidRPr="003C1216">
        <w:rPr>
          <w:rFonts w:cstheme="minorHAnsi"/>
          <w:sz w:val="24"/>
          <w:szCs w:val="24"/>
        </w:rPr>
        <w:t>.</w:t>
      </w:r>
      <w:r w:rsidR="001C6758" w:rsidRPr="003C1216">
        <w:rPr>
          <w:rFonts w:cstheme="minorHAnsi"/>
          <w:sz w:val="24"/>
          <w:szCs w:val="24"/>
        </w:rPr>
        <w:t>g</w:t>
      </w:r>
      <w:r w:rsidR="007F1A0B" w:rsidRPr="003C1216">
        <w:rPr>
          <w:rFonts w:cstheme="minorHAnsi"/>
          <w:sz w:val="24"/>
          <w:szCs w:val="24"/>
        </w:rPr>
        <w:t>.</w:t>
      </w:r>
      <w:r w:rsidR="001C6758" w:rsidRPr="003C1216">
        <w:rPr>
          <w:rFonts w:cstheme="minorHAnsi"/>
          <w:sz w:val="24"/>
          <w:szCs w:val="24"/>
        </w:rPr>
        <w:t xml:space="preserve">, head-mounted displays </w:t>
      </w:r>
      <w:r w:rsidR="00EC029C" w:rsidRPr="003C1216">
        <w:rPr>
          <w:rFonts w:cstheme="minorHAnsi"/>
          <w:sz w:val="24"/>
          <w:szCs w:val="24"/>
        </w:rPr>
        <w:t>(</w:t>
      </w:r>
      <w:r w:rsidR="001C6758" w:rsidRPr="003C1216">
        <w:rPr>
          <w:rFonts w:cstheme="minorHAnsi"/>
          <w:sz w:val="24"/>
          <w:szCs w:val="24"/>
        </w:rPr>
        <w:t>HMDs</w:t>
      </w:r>
      <w:r w:rsidR="00EC029C" w:rsidRPr="003C1216">
        <w:rPr>
          <w:rFonts w:cstheme="minorHAnsi"/>
          <w:sz w:val="24"/>
          <w:szCs w:val="24"/>
        </w:rPr>
        <w:t>)</w:t>
      </w:r>
      <w:r w:rsidR="001364BE" w:rsidRPr="003C1216">
        <w:rPr>
          <w:rFonts w:cstheme="minorHAnsi"/>
          <w:sz w:val="24"/>
          <w:szCs w:val="24"/>
        </w:rPr>
        <w:t>)</w:t>
      </w:r>
      <w:r w:rsidR="001C6758" w:rsidRPr="003C1216">
        <w:rPr>
          <w:rFonts w:cstheme="minorHAnsi"/>
          <w:sz w:val="24"/>
          <w:szCs w:val="24"/>
        </w:rPr>
        <w:t>, advanced input devices (e</w:t>
      </w:r>
      <w:r w:rsidR="007F1A0B" w:rsidRPr="003C1216">
        <w:rPr>
          <w:rFonts w:cstheme="minorHAnsi"/>
          <w:sz w:val="24"/>
          <w:szCs w:val="24"/>
        </w:rPr>
        <w:t>.</w:t>
      </w:r>
      <w:r w:rsidR="001C6758" w:rsidRPr="003C1216">
        <w:rPr>
          <w:rFonts w:cstheme="minorHAnsi"/>
          <w:sz w:val="24"/>
          <w:szCs w:val="24"/>
        </w:rPr>
        <w:t>g</w:t>
      </w:r>
      <w:r w:rsidR="007F1A0B" w:rsidRPr="003C1216">
        <w:rPr>
          <w:rFonts w:cstheme="minorHAnsi"/>
          <w:sz w:val="24"/>
          <w:szCs w:val="24"/>
        </w:rPr>
        <w:t>.,</w:t>
      </w:r>
      <w:r w:rsidR="001C6758" w:rsidRPr="003C1216">
        <w:rPr>
          <w:rFonts w:cstheme="minorHAnsi"/>
          <w:sz w:val="24"/>
          <w:szCs w:val="24"/>
        </w:rPr>
        <w:t xml:space="preserve"> gloves, trackers, and brain-computer interfaces), and computer graphics</w:t>
      </w:r>
      <w:r w:rsidR="002F2047" w:rsidRPr="003C1216">
        <w:rPr>
          <w:rFonts w:cstheme="minorHAnsi"/>
          <w:sz w:val="24"/>
          <w:szCs w:val="24"/>
        </w:rPr>
        <w:t xml:space="preserve"> </w:t>
      </w:r>
      <w:r w:rsidR="00A9298D" w:rsidRPr="003C1216">
        <w:rPr>
          <w:rFonts w:cstheme="minorHAnsi"/>
          <w:sz w:val="24"/>
          <w:szCs w:val="24"/>
        </w:rPr>
        <w:t>(Parsons et al., 2017).</w:t>
      </w:r>
      <w:r w:rsidR="007F1A0B" w:rsidRPr="003C1216">
        <w:rPr>
          <w:rFonts w:cstheme="minorHAnsi"/>
          <w:sz w:val="24"/>
          <w:szCs w:val="24"/>
        </w:rPr>
        <w:t xml:space="preserve"> </w:t>
      </w:r>
      <w:r w:rsidR="001C6758" w:rsidRPr="003C1216">
        <w:rPr>
          <w:rFonts w:cstheme="minorHAnsi"/>
          <w:sz w:val="24"/>
          <w:szCs w:val="24"/>
        </w:rPr>
        <w:t>The type of technology used impacts on the degree to which VE can replicate features of real world settings and experiences</w:t>
      </w:r>
      <w:r w:rsidR="00FA7144" w:rsidRPr="003C1216">
        <w:rPr>
          <w:rFonts w:cstheme="minorHAnsi"/>
          <w:sz w:val="24"/>
          <w:szCs w:val="24"/>
        </w:rPr>
        <w:t xml:space="preserve"> and thus whether</w:t>
      </w:r>
      <w:r w:rsidR="00EC029C" w:rsidRPr="003C1216">
        <w:rPr>
          <w:rFonts w:cstheme="minorHAnsi"/>
          <w:sz w:val="24"/>
          <w:szCs w:val="24"/>
        </w:rPr>
        <w:t xml:space="preserve">, </w:t>
      </w:r>
      <w:r w:rsidR="00FA7144" w:rsidRPr="003C1216">
        <w:rPr>
          <w:rFonts w:cstheme="minorHAnsi"/>
          <w:sz w:val="24"/>
          <w:szCs w:val="24"/>
        </w:rPr>
        <w:t>and how</w:t>
      </w:r>
      <w:r w:rsidR="00EC029C" w:rsidRPr="003C1216">
        <w:rPr>
          <w:rFonts w:cstheme="minorHAnsi"/>
          <w:sz w:val="24"/>
          <w:szCs w:val="24"/>
        </w:rPr>
        <w:t>,</w:t>
      </w:r>
      <w:r w:rsidR="00FA7144" w:rsidRPr="003C1216">
        <w:rPr>
          <w:rFonts w:cstheme="minorHAnsi"/>
          <w:sz w:val="24"/>
          <w:szCs w:val="24"/>
        </w:rPr>
        <w:t xml:space="preserve"> behaviours and</w:t>
      </w:r>
      <w:r w:rsidR="00D351EE" w:rsidRPr="003C1216">
        <w:rPr>
          <w:rFonts w:cstheme="minorHAnsi"/>
          <w:sz w:val="24"/>
          <w:szCs w:val="24"/>
        </w:rPr>
        <w:t xml:space="preserve"> </w:t>
      </w:r>
      <w:r w:rsidR="00FA7144" w:rsidRPr="003C1216">
        <w:rPr>
          <w:rFonts w:cstheme="minorHAnsi"/>
          <w:sz w:val="24"/>
          <w:szCs w:val="24"/>
        </w:rPr>
        <w:t>interactions take place</w:t>
      </w:r>
      <w:r w:rsidR="002F2047" w:rsidRPr="003C1216">
        <w:rPr>
          <w:rFonts w:cstheme="minorHAnsi"/>
          <w:sz w:val="24"/>
          <w:szCs w:val="24"/>
        </w:rPr>
        <w:t xml:space="preserve"> </w:t>
      </w:r>
      <w:r w:rsidR="00A9298D" w:rsidRPr="003C1216">
        <w:rPr>
          <w:rFonts w:cstheme="minorHAnsi"/>
          <w:sz w:val="24"/>
          <w:szCs w:val="24"/>
        </w:rPr>
        <w:t>(Parsons and Cobb</w:t>
      </w:r>
      <w:r w:rsidR="00314B4E" w:rsidRPr="003C1216">
        <w:rPr>
          <w:rFonts w:cstheme="minorHAnsi"/>
          <w:sz w:val="24"/>
          <w:szCs w:val="24"/>
        </w:rPr>
        <w:t>, 2011).</w:t>
      </w:r>
    </w:p>
    <w:p w14:paraId="65C3EBA7" w14:textId="77777777" w:rsidR="00D351EE" w:rsidRPr="003C1216" w:rsidRDefault="00D351EE" w:rsidP="00071AA1">
      <w:pPr>
        <w:autoSpaceDE w:val="0"/>
        <w:autoSpaceDN w:val="0"/>
        <w:adjustRightInd w:val="0"/>
        <w:spacing w:after="0" w:line="480" w:lineRule="auto"/>
        <w:rPr>
          <w:rFonts w:cstheme="minorHAnsi"/>
          <w:sz w:val="24"/>
          <w:szCs w:val="24"/>
        </w:rPr>
      </w:pPr>
    </w:p>
    <w:p w14:paraId="7C68D6DD" w14:textId="2E40A9FE" w:rsidR="00EC029C" w:rsidRPr="003C1216" w:rsidRDefault="00D351EE" w:rsidP="00071AA1">
      <w:pPr>
        <w:autoSpaceDE w:val="0"/>
        <w:autoSpaceDN w:val="0"/>
        <w:adjustRightInd w:val="0"/>
        <w:spacing w:after="0" w:line="480" w:lineRule="auto"/>
        <w:rPr>
          <w:rFonts w:cstheme="minorHAnsi"/>
          <w:sz w:val="24"/>
          <w:szCs w:val="24"/>
        </w:rPr>
      </w:pPr>
      <w:r w:rsidRPr="003C1216">
        <w:rPr>
          <w:rFonts w:cstheme="minorHAnsi"/>
          <w:sz w:val="24"/>
          <w:szCs w:val="24"/>
        </w:rPr>
        <w:t>The use of VR in educational contexts has tended to focus on two interrelated areas of research</w:t>
      </w:r>
      <w:r w:rsidR="00EC029C" w:rsidRPr="003C1216">
        <w:rPr>
          <w:rFonts w:cstheme="minorHAnsi"/>
          <w:sz w:val="24"/>
          <w:szCs w:val="24"/>
        </w:rPr>
        <w:t>;</w:t>
      </w:r>
      <w:r w:rsidRPr="003C1216">
        <w:rPr>
          <w:rFonts w:cstheme="minorHAnsi"/>
          <w:sz w:val="24"/>
          <w:szCs w:val="24"/>
        </w:rPr>
        <w:t xml:space="preserve"> </w:t>
      </w:r>
      <w:r w:rsidR="00734287" w:rsidRPr="003C1216">
        <w:rPr>
          <w:rFonts w:cstheme="minorHAnsi"/>
          <w:sz w:val="24"/>
          <w:szCs w:val="24"/>
        </w:rPr>
        <w:t>investigating social interactions and its use as a methodological tool (see Parsons, 2016). V</w:t>
      </w:r>
      <w:r w:rsidR="001364BE" w:rsidRPr="003C1216">
        <w:rPr>
          <w:rFonts w:cstheme="minorHAnsi"/>
          <w:sz w:val="24"/>
          <w:szCs w:val="24"/>
        </w:rPr>
        <w:t xml:space="preserve">irtual </w:t>
      </w:r>
      <w:r w:rsidR="00734287" w:rsidRPr="003C1216">
        <w:rPr>
          <w:rFonts w:cstheme="minorHAnsi"/>
          <w:sz w:val="24"/>
          <w:szCs w:val="24"/>
        </w:rPr>
        <w:t>E</w:t>
      </w:r>
      <w:r w:rsidR="001364BE" w:rsidRPr="003C1216">
        <w:rPr>
          <w:rFonts w:cstheme="minorHAnsi"/>
          <w:sz w:val="24"/>
          <w:szCs w:val="24"/>
        </w:rPr>
        <w:t>nvironments</w:t>
      </w:r>
      <w:r w:rsidR="00734287" w:rsidRPr="003C1216">
        <w:rPr>
          <w:rFonts w:cstheme="minorHAnsi"/>
          <w:sz w:val="24"/>
          <w:szCs w:val="24"/>
        </w:rPr>
        <w:t xml:space="preserve"> </w:t>
      </w:r>
      <w:r w:rsidR="000B4187" w:rsidRPr="003C1216">
        <w:rPr>
          <w:rFonts w:cstheme="minorHAnsi"/>
          <w:sz w:val="24"/>
          <w:szCs w:val="24"/>
        </w:rPr>
        <w:t xml:space="preserve">can be used </w:t>
      </w:r>
      <w:r w:rsidR="00734287" w:rsidRPr="003C1216">
        <w:rPr>
          <w:rFonts w:cstheme="minorHAnsi"/>
          <w:sz w:val="24"/>
          <w:szCs w:val="24"/>
        </w:rPr>
        <w:t xml:space="preserve">to create authentic and ecologically valid environments </w:t>
      </w:r>
      <w:r w:rsidR="00EC029C" w:rsidRPr="003C1216">
        <w:rPr>
          <w:rFonts w:cstheme="minorHAnsi"/>
          <w:sz w:val="24"/>
          <w:szCs w:val="24"/>
        </w:rPr>
        <w:t xml:space="preserve">which </w:t>
      </w:r>
      <w:r w:rsidR="00734287" w:rsidRPr="003C1216">
        <w:rPr>
          <w:rFonts w:cstheme="minorHAnsi"/>
          <w:sz w:val="24"/>
          <w:szCs w:val="24"/>
        </w:rPr>
        <w:t xml:space="preserve">means </w:t>
      </w:r>
      <w:r w:rsidR="00734287" w:rsidRPr="003C1216">
        <w:rPr>
          <w:rFonts w:cstheme="minorHAnsi"/>
          <w:color w:val="000000"/>
          <w:sz w:val="24"/>
          <w:szCs w:val="24"/>
        </w:rPr>
        <w:t>experimental conditions can be replicated across different studies and participants can be randomly assigned to conditions of the experiment</w:t>
      </w:r>
      <w:r w:rsidR="00085E00" w:rsidRPr="003C1216">
        <w:rPr>
          <w:rFonts w:cstheme="minorHAnsi"/>
          <w:color w:val="000000"/>
          <w:sz w:val="24"/>
          <w:szCs w:val="24"/>
        </w:rPr>
        <w:t>,</w:t>
      </w:r>
      <w:r w:rsidR="00EC029C" w:rsidRPr="003C1216">
        <w:rPr>
          <w:rFonts w:cstheme="minorHAnsi"/>
          <w:color w:val="000000"/>
          <w:sz w:val="24"/>
          <w:szCs w:val="24"/>
        </w:rPr>
        <w:t xml:space="preserve"> thus</w:t>
      </w:r>
      <w:r w:rsidR="00085E00" w:rsidRPr="003C1216">
        <w:rPr>
          <w:rFonts w:cstheme="minorHAnsi"/>
          <w:color w:val="000000"/>
          <w:sz w:val="24"/>
          <w:szCs w:val="24"/>
        </w:rPr>
        <w:t xml:space="preserve"> </w:t>
      </w:r>
      <w:r w:rsidR="00734287" w:rsidRPr="003C1216">
        <w:rPr>
          <w:rFonts w:cstheme="minorHAnsi"/>
          <w:color w:val="000000"/>
          <w:sz w:val="24"/>
          <w:szCs w:val="24"/>
        </w:rPr>
        <w:t>increas</w:t>
      </w:r>
      <w:r w:rsidR="00085E00" w:rsidRPr="003C1216">
        <w:rPr>
          <w:rFonts w:cstheme="minorHAnsi"/>
          <w:color w:val="000000"/>
          <w:sz w:val="24"/>
          <w:szCs w:val="24"/>
        </w:rPr>
        <w:t>ing</w:t>
      </w:r>
      <w:r w:rsidR="00734287" w:rsidRPr="003C1216">
        <w:rPr>
          <w:rFonts w:cstheme="minorHAnsi"/>
          <w:color w:val="000000"/>
          <w:sz w:val="24"/>
          <w:szCs w:val="24"/>
        </w:rPr>
        <w:t xml:space="preserve"> generalisability</w:t>
      </w:r>
      <w:r w:rsidR="00085E00" w:rsidRPr="003C1216">
        <w:rPr>
          <w:rFonts w:cstheme="minorHAnsi"/>
          <w:color w:val="000000"/>
          <w:sz w:val="24"/>
          <w:szCs w:val="24"/>
        </w:rPr>
        <w:t xml:space="preserve"> </w:t>
      </w:r>
      <w:r w:rsidR="00EC029C" w:rsidRPr="003C1216">
        <w:rPr>
          <w:rFonts w:cstheme="minorHAnsi"/>
          <w:color w:val="000000"/>
          <w:sz w:val="24"/>
          <w:szCs w:val="24"/>
        </w:rPr>
        <w:t xml:space="preserve">effects </w:t>
      </w:r>
      <w:r w:rsidR="00734287" w:rsidRPr="003C1216">
        <w:rPr>
          <w:rFonts w:cstheme="minorHAnsi"/>
          <w:sz w:val="24"/>
          <w:szCs w:val="24"/>
        </w:rPr>
        <w:t xml:space="preserve">(Blascovich et al., 2002). </w:t>
      </w:r>
    </w:p>
    <w:p w14:paraId="1F211950" w14:textId="77777777" w:rsidR="005F5181" w:rsidRPr="003C1216" w:rsidRDefault="005F5181" w:rsidP="00071AA1">
      <w:pPr>
        <w:autoSpaceDE w:val="0"/>
        <w:autoSpaceDN w:val="0"/>
        <w:adjustRightInd w:val="0"/>
        <w:spacing w:after="0" w:line="480" w:lineRule="auto"/>
        <w:rPr>
          <w:rFonts w:cstheme="minorHAnsi"/>
          <w:color w:val="000000"/>
          <w:sz w:val="24"/>
          <w:szCs w:val="24"/>
        </w:rPr>
      </w:pPr>
    </w:p>
    <w:p w14:paraId="5D07CDBA" w14:textId="2DE77374" w:rsidR="00D351EE" w:rsidRPr="003C1216" w:rsidRDefault="0086368B" w:rsidP="00071AA1">
      <w:pPr>
        <w:autoSpaceDE w:val="0"/>
        <w:autoSpaceDN w:val="0"/>
        <w:adjustRightInd w:val="0"/>
        <w:spacing w:after="0" w:line="480" w:lineRule="auto"/>
        <w:rPr>
          <w:rFonts w:cstheme="minorHAnsi"/>
          <w:sz w:val="24"/>
          <w:szCs w:val="24"/>
        </w:rPr>
      </w:pPr>
      <w:r w:rsidRPr="003C1216">
        <w:rPr>
          <w:rFonts w:cstheme="minorHAnsi"/>
          <w:color w:val="000000"/>
          <w:sz w:val="24"/>
          <w:szCs w:val="24"/>
        </w:rPr>
        <w:t>As discussed by Parsons (2016), th</w:t>
      </w:r>
      <w:r w:rsidR="00085E00" w:rsidRPr="003C1216">
        <w:rPr>
          <w:rFonts w:cstheme="minorHAnsi"/>
          <w:color w:val="000000"/>
          <w:sz w:val="24"/>
          <w:szCs w:val="24"/>
        </w:rPr>
        <w:t xml:space="preserve">e use of VR to investigate social interactions is </w:t>
      </w:r>
      <w:r w:rsidR="000B4187" w:rsidRPr="003C1216">
        <w:rPr>
          <w:rFonts w:cstheme="minorHAnsi"/>
          <w:color w:val="000000"/>
          <w:sz w:val="24"/>
          <w:szCs w:val="24"/>
        </w:rPr>
        <w:t>based on the fundamental belief that VEs provide realistic and authentic experiences</w:t>
      </w:r>
      <w:r w:rsidR="00BB1740" w:rsidRPr="003C1216">
        <w:rPr>
          <w:rFonts w:cstheme="minorHAnsi"/>
          <w:color w:val="000000"/>
          <w:sz w:val="24"/>
          <w:szCs w:val="24"/>
        </w:rPr>
        <w:t xml:space="preserve"> (i.e. veridicality) </w:t>
      </w:r>
      <w:r w:rsidR="000B4187" w:rsidRPr="003C1216">
        <w:rPr>
          <w:rFonts w:cstheme="minorHAnsi"/>
          <w:color w:val="000000"/>
          <w:sz w:val="24"/>
          <w:szCs w:val="24"/>
        </w:rPr>
        <w:t xml:space="preserve">that mirror the response and behaviours of individuals in the real world. </w:t>
      </w:r>
      <w:r w:rsidRPr="003C1216">
        <w:rPr>
          <w:rFonts w:cstheme="minorHAnsi"/>
          <w:color w:val="000000"/>
          <w:sz w:val="24"/>
          <w:szCs w:val="24"/>
        </w:rPr>
        <w:t>Parsons (2016) go</w:t>
      </w:r>
      <w:r w:rsidR="00651AF4" w:rsidRPr="003C1216">
        <w:rPr>
          <w:rFonts w:cstheme="minorHAnsi"/>
          <w:color w:val="000000"/>
          <w:sz w:val="24"/>
          <w:szCs w:val="24"/>
        </w:rPr>
        <w:t>es</w:t>
      </w:r>
      <w:r w:rsidRPr="003C1216">
        <w:rPr>
          <w:rFonts w:cstheme="minorHAnsi"/>
          <w:color w:val="000000"/>
          <w:sz w:val="24"/>
          <w:szCs w:val="24"/>
        </w:rPr>
        <w:t xml:space="preserve"> on to conclude that t</w:t>
      </w:r>
      <w:r w:rsidR="000B4187" w:rsidRPr="003C1216">
        <w:rPr>
          <w:rFonts w:cstheme="minorHAnsi"/>
          <w:color w:val="000000"/>
          <w:sz w:val="24"/>
          <w:szCs w:val="24"/>
        </w:rPr>
        <w:t>he assumption of veridicality</w:t>
      </w:r>
      <w:r w:rsidR="00BB1740" w:rsidRPr="003C1216">
        <w:rPr>
          <w:rFonts w:cstheme="minorHAnsi"/>
          <w:color w:val="000000"/>
          <w:sz w:val="24"/>
          <w:szCs w:val="24"/>
        </w:rPr>
        <w:t xml:space="preserve"> (i.e. VR being authentic and realistic)</w:t>
      </w:r>
      <w:r w:rsidR="000B4187" w:rsidRPr="003C1216">
        <w:rPr>
          <w:rFonts w:cstheme="minorHAnsi"/>
          <w:color w:val="000000"/>
          <w:sz w:val="24"/>
          <w:szCs w:val="24"/>
        </w:rPr>
        <w:t xml:space="preserve"> </w:t>
      </w:r>
      <w:r w:rsidR="009F710B" w:rsidRPr="003C1216">
        <w:rPr>
          <w:rFonts w:cstheme="minorHAnsi"/>
          <w:color w:val="000000"/>
          <w:sz w:val="24"/>
          <w:szCs w:val="24"/>
        </w:rPr>
        <w:lastRenderedPageBreak/>
        <w:t xml:space="preserve">has provided </w:t>
      </w:r>
      <w:r w:rsidR="000B4187" w:rsidRPr="003C1216">
        <w:rPr>
          <w:rFonts w:cstheme="minorHAnsi"/>
          <w:color w:val="000000"/>
          <w:sz w:val="24"/>
          <w:szCs w:val="24"/>
        </w:rPr>
        <w:t xml:space="preserve">a strong argument for </w:t>
      </w:r>
      <w:r w:rsidR="00EC029C" w:rsidRPr="003C1216">
        <w:rPr>
          <w:rFonts w:cstheme="minorHAnsi"/>
          <w:color w:val="000000"/>
          <w:sz w:val="24"/>
          <w:szCs w:val="24"/>
        </w:rPr>
        <w:t xml:space="preserve">the use of VR based </w:t>
      </w:r>
      <w:r w:rsidR="0083544E" w:rsidRPr="003C1216">
        <w:rPr>
          <w:rFonts w:cstheme="minorHAnsi"/>
          <w:color w:val="000000"/>
          <w:sz w:val="24"/>
          <w:szCs w:val="24"/>
        </w:rPr>
        <w:t xml:space="preserve">applications </w:t>
      </w:r>
      <w:r w:rsidR="000B4187" w:rsidRPr="003C1216">
        <w:rPr>
          <w:rFonts w:cstheme="minorHAnsi"/>
          <w:color w:val="000000"/>
          <w:sz w:val="24"/>
          <w:szCs w:val="24"/>
        </w:rPr>
        <w:t xml:space="preserve">in various </w:t>
      </w:r>
      <w:r w:rsidR="009F710B" w:rsidRPr="003C1216">
        <w:rPr>
          <w:rFonts w:cstheme="minorHAnsi"/>
          <w:color w:val="000000"/>
          <w:sz w:val="24"/>
          <w:szCs w:val="24"/>
        </w:rPr>
        <w:t>educational and health</w:t>
      </w:r>
      <w:r w:rsidR="000B4187" w:rsidRPr="003C1216">
        <w:rPr>
          <w:rFonts w:cstheme="minorHAnsi"/>
          <w:color w:val="000000"/>
          <w:sz w:val="24"/>
          <w:szCs w:val="24"/>
        </w:rPr>
        <w:t xml:space="preserve"> </w:t>
      </w:r>
      <w:r w:rsidR="009F710B" w:rsidRPr="003C1216">
        <w:rPr>
          <w:rFonts w:cstheme="minorHAnsi"/>
          <w:color w:val="000000"/>
          <w:sz w:val="24"/>
          <w:szCs w:val="24"/>
        </w:rPr>
        <w:t>disciplines</w:t>
      </w:r>
      <w:r w:rsidR="000B4187" w:rsidRPr="003C1216">
        <w:rPr>
          <w:rFonts w:cstheme="minorHAnsi"/>
          <w:color w:val="000000"/>
          <w:sz w:val="24"/>
          <w:szCs w:val="24"/>
        </w:rPr>
        <w:t xml:space="preserve">. This </w:t>
      </w:r>
      <w:r w:rsidR="009F710B" w:rsidRPr="003C1216">
        <w:rPr>
          <w:rFonts w:cstheme="minorHAnsi"/>
          <w:sz w:val="24"/>
          <w:szCs w:val="24"/>
        </w:rPr>
        <w:t>includes such diverse areas as:</w:t>
      </w:r>
      <w:r w:rsidR="00D351EE" w:rsidRPr="003C1216">
        <w:rPr>
          <w:rFonts w:cstheme="minorHAnsi"/>
          <w:sz w:val="24"/>
          <w:szCs w:val="24"/>
        </w:rPr>
        <w:t xml:space="preserve"> </w:t>
      </w:r>
      <w:r w:rsidR="009F710B" w:rsidRPr="003C1216">
        <w:rPr>
          <w:rFonts w:cstheme="minorHAnsi"/>
          <w:sz w:val="24"/>
          <w:szCs w:val="24"/>
        </w:rPr>
        <w:t>psychotherapy for the treatment of phobias and social anxiety (Gega</w:t>
      </w:r>
      <w:r w:rsidR="001F1D4E" w:rsidRPr="003C1216">
        <w:rPr>
          <w:rFonts w:cstheme="minorHAnsi"/>
          <w:sz w:val="24"/>
          <w:szCs w:val="24"/>
        </w:rPr>
        <w:t xml:space="preserve"> et al.</w:t>
      </w:r>
      <w:r w:rsidR="009F710B" w:rsidRPr="003C1216">
        <w:rPr>
          <w:rFonts w:cstheme="minorHAnsi"/>
          <w:sz w:val="24"/>
          <w:szCs w:val="24"/>
        </w:rPr>
        <w:t xml:space="preserve">, 2013) and supporting the physical rehabilitation of individuals with </w:t>
      </w:r>
      <w:r w:rsidR="00D351EE" w:rsidRPr="003C1216">
        <w:rPr>
          <w:rFonts w:cstheme="minorHAnsi"/>
          <w:sz w:val="24"/>
          <w:szCs w:val="24"/>
        </w:rPr>
        <w:t>motor disabilities (Holden, 2005)</w:t>
      </w:r>
      <w:r w:rsidR="009F710B" w:rsidRPr="003C1216">
        <w:rPr>
          <w:rFonts w:cstheme="minorHAnsi"/>
          <w:sz w:val="24"/>
          <w:szCs w:val="24"/>
        </w:rPr>
        <w:t xml:space="preserve">. </w:t>
      </w:r>
    </w:p>
    <w:p w14:paraId="3E420E84" w14:textId="77777777" w:rsidR="00917F00" w:rsidRPr="003C1216" w:rsidRDefault="00917F00" w:rsidP="00071AA1">
      <w:pPr>
        <w:autoSpaceDE w:val="0"/>
        <w:autoSpaceDN w:val="0"/>
        <w:adjustRightInd w:val="0"/>
        <w:spacing w:after="0" w:line="480" w:lineRule="auto"/>
        <w:rPr>
          <w:rFonts w:cstheme="minorHAnsi"/>
          <w:b/>
          <w:sz w:val="24"/>
          <w:szCs w:val="24"/>
        </w:rPr>
      </w:pPr>
    </w:p>
    <w:p w14:paraId="5F39451E" w14:textId="733CD061" w:rsidR="00D351EE" w:rsidRPr="003C1216" w:rsidRDefault="00D351EE" w:rsidP="00071AA1">
      <w:pPr>
        <w:autoSpaceDE w:val="0"/>
        <w:autoSpaceDN w:val="0"/>
        <w:adjustRightInd w:val="0"/>
        <w:spacing w:after="0" w:line="480" w:lineRule="auto"/>
        <w:rPr>
          <w:rFonts w:cstheme="minorHAnsi"/>
          <w:b/>
          <w:sz w:val="24"/>
          <w:szCs w:val="24"/>
        </w:rPr>
      </w:pPr>
      <w:r w:rsidRPr="003C1216">
        <w:rPr>
          <w:rFonts w:cstheme="minorHAnsi"/>
          <w:b/>
          <w:sz w:val="24"/>
          <w:szCs w:val="24"/>
        </w:rPr>
        <w:t>V</w:t>
      </w:r>
      <w:r w:rsidR="002F2047" w:rsidRPr="003C1216">
        <w:rPr>
          <w:rFonts w:cstheme="minorHAnsi"/>
          <w:b/>
          <w:sz w:val="24"/>
          <w:szCs w:val="24"/>
        </w:rPr>
        <w:t xml:space="preserve">irtual </w:t>
      </w:r>
      <w:r w:rsidRPr="003C1216">
        <w:rPr>
          <w:rFonts w:cstheme="minorHAnsi"/>
          <w:b/>
          <w:sz w:val="24"/>
          <w:szCs w:val="24"/>
        </w:rPr>
        <w:t>R</w:t>
      </w:r>
      <w:r w:rsidR="002F2047" w:rsidRPr="003C1216">
        <w:rPr>
          <w:rFonts w:cstheme="minorHAnsi"/>
          <w:b/>
          <w:sz w:val="24"/>
          <w:szCs w:val="24"/>
        </w:rPr>
        <w:t>eality</w:t>
      </w:r>
      <w:r w:rsidRPr="003C1216">
        <w:rPr>
          <w:rFonts w:cstheme="minorHAnsi"/>
          <w:b/>
          <w:sz w:val="24"/>
          <w:szCs w:val="24"/>
        </w:rPr>
        <w:t xml:space="preserve"> and Autism</w:t>
      </w:r>
    </w:p>
    <w:p w14:paraId="331D6AB6" w14:textId="1A1174C4" w:rsidR="008757D3" w:rsidRPr="003C1216" w:rsidRDefault="00F45B63" w:rsidP="00071AA1">
      <w:pPr>
        <w:autoSpaceDE w:val="0"/>
        <w:autoSpaceDN w:val="0"/>
        <w:adjustRightInd w:val="0"/>
        <w:spacing w:after="0" w:line="480" w:lineRule="auto"/>
        <w:rPr>
          <w:rFonts w:cstheme="minorHAnsi"/>
          <w:sz w:val="24"/>
          <w:szCs w:val="24"/>
        </w:rPr>
      </w:pPr>
      <w:r w:rsidRPr="003C1216">
        <w:rPr>
          <w:rFonts w:cstheme="minorHAnsi"/>
          <w:sz w:val="24"/>
          <w:szCs w:val="24"/>
        </w:rPr>
        <w:t>Key</w:t>
      </w:r>
      <w:r w:rsidR="008A03FD" w:rsidRPr="003C1216">
        <w:rPr>
          <w:rFonts w:cstheme="minorHAnsi"/>
          <w:sz w:val="24"/>
          <w:szCs w:val="24"/>
        </w:rPr>
        <w:t xml:space="preserve"> features of VE</w:t>
      </w:r>
      <w:r w:rsidR="00746D00" w:rsidRPr="003C1216">
        <w:rPr>
          <w:rFonts w:cstheme="minorHAnsi"/>
          <w:sz w:val="24"/>
          <w:szCs w:val="24"/>
        </w:rPr>
        <w:t>s</w:t>
      </w:r>
      <w:r w:rsidR="008A03FD" w:rsidRPr="003C1216">
        <w:rPr>
          <w:rFonts w:cstheme="minorHAnsi"/>
          <w:sz w:val="24"/>
          <w:szCs w:val="24"/>
        </w:rPr>
        <w:t xml:space="preserve"> have</w:t>
      </w:r>
      <w:r w:rsidR="00000314" w:rsidRPr="003C1216">
        <w:rPr>
          <w:rFonts w:cstheme="minorHAnsi"/>
          <w:sz w:val="24"/>
          <w:szCs w:val="24"/>
        </w:rPr>
        <w:t xml:space="preserve"> been cited as having </w:t>
      </w:r>
      <w:r w:rsidR="008A03FD" w:rsidRPr="003C1216">
        <w:rPr>
          <w:rFonts w:cstheme="minorHAnsi"/>
          <w:sz w:val="24"/>
          <w:szCs w:val="24"/>
        </w:rPr>
        <w:t>potential benefits for autistic individuals as they can be individualised, controllable, predictable and offer ‘safe spaces’ for users to learn new skills (Parsons and Cobb, 2002</w:t>
      </w:r>
      <w:r w:rsidR="003E58FC" w:rsidRPr="003C1216">
        <w:rPr>
          <w:rFonts w:cstheme="minorHAnsi"/>
          <w:sz w:val="24"/>
          <w:szCs w:val="24"/>
        </w:rPr>
        <w:t>; Kandalaft et al., 2013)</w:t>
      </w:r>
      <w:r w:rsidR="008A03FD" w:rsidRPr="003C1216">
        <w:rPr>
          <w:rFonts w:cstheme="minorHAnsi"/>
          <w:sz w:val="24"/>
          <w:szCs w:val="24"/>
        </w:rPr>
        <w:t xml:space="preserve">). This means that autistic individuals </w:t>
      </w:r>
      <w:r w:rsidR="001C6758" w:rsidRPr="003C1216">
        <w:rPr>
          <w:rFonts w:cstheme="minorHAnsi"/>
          <w:sz w:val="24"/>
          <w:szCs w:val="24"/>
        </w:rPr>
        <w:t>can</w:t>
      </w:r>
      <w:r w:rsidR="008A03FD" w:rsidRPr="003C1216">
        <w:rPr>
          <w:rFonts w:cstheme="minorHAnsi"/>
          <w:sz w:val="24"/>
          <w:szCs w:val="24"/>
        </w:rPr>
        <w:t xml:space="preserve"> practice interactions and behaviours within a realistic environment that can be programmed to reduce sensory and social inputs to a manageable level.</w:t>
      </w:r>
      <w:r w:rsidR="00D351EE" w:rsidRPr="003C1216">
        <w:rPr>
          <w:rFonts w:cstheme="minorHAnsi"/>
          <w:sz w:val="24"/>
          <w:szCs w:val="24"/>
        </w:rPr>
        <w:t xml:space="preserve"> </w:t>
      </w:r>
    </w:p>
    <w:p w14:paraId="0A93A7A8" w14:textId="77777777" w:rsidR="008757D3" w:rsidRPr="003C1216" w:rsidRDefault="008757D3" w:rsidP="00071AA1">
      <w:pPr>
        <w:autoSpaceDE w:val="0"/>
        <w:autoSpaceDN w:val="0"/>
        <w:adjustRightInd w:val="0"/>
        <w:spacing w:after="0" w:line="480" w:lineRule="auto"/>
        <w:rPr>
          <w:rFonts w:cstheme="minorHAnsi"/>
          <w:sz w:val="24"/>
          <w:szCs w:val="24"/>
        </w:rPr>
      </w:pPr>
    </w:p>
    <w:p w14:paraId="5D937BD8" w14:textId="03163216" w:rsidR="0062176A" w:rsidRPr="003C1216" w:rsidRDefault="00F45B63" w:rsidP="00071AA1">
      <w:pPr>
        <w:autoSpaceDE w:val="0"/>
        <w:autoSpaceDN w:val="0"/>
        <w:adjustRightInd w:val="0"/>
        <w:spacing w:after="0" w:line="480" w:lineRule="auto"/>
        <w:rPr>
          <w:rFonts w:cstheme="minorHAnsi"/>
          <w:sz w:val="24"/>
          <w:szCs w:val="24"/>
        </w:rPr>
      </w:pPr>
      <w:r w:rsidRPr="003C1216">
        <w:rPr>
          <w:rFonts w:cstheme="minorHAnsi"/>
          <w:color w:val="000000"/>
          <w:sz w:val="24"/>
          <w:szCs w:val="24"/>
        </w:rPr>
        <w:t>T</w:t>
      </w:r>
      <w:r w:rsidR="0089249A" w:rsidRPr="003C1216">
        <w:rPr>
          <w:rFonts w:cstheme="minorHAnsi"/>
          <w:color w:val="000000"/>
          <w:sz w:val="24"/>
          <w:szCs w:val="24"/>
        </w:rPr>
        <w:t xml:space="preserve">he publication of </w:t>
      </w:r>
      <w:r w:rsidR="00082264" w:rsidRPr="003C1216">
        <w:rPr>
          <w:rFonts w:cstheme="minorHAnsi"/>
          <w:color w:val="000000"/>
          <w:sz w:val="24"/>
          <w:szCs w:val="24"/>
        </w:rPr>
        <w:t xml:space="preserve">several conceptual and state-of-the art reviews </w:t>
      </w:r>
      <w:r w:rsidRPr="003C1216">
        <w:rPr>
          <w:rFonts w:cstheme="minorHAnsi"/>
          <w:color w:val="000000"/>
          <w:sz w:val="24"/>
          <w:szCs w:val="24"/>
        </w:rPr>
        <w:t xml:space="preserve">in recent years has focused the debate more widely </w:t>
      </w:r>
      <w:r w:rsidR="00C62C62" w:rsidRPr="003C1216">
        <w:rPr>
          <w:rFonts w:cstheme="minorHAnsi"/>
          <w:color w:val="000000"/>
          <w:sz w:val="24"/>
          <w:szCs w:val="24"/>
        </w:rPr>
        <w:t>on issues relating to the use of VR by, and with, autistic individuals (see Bellani et al., 2011; Parson</w:t>
      </w:r>
      <w:r w:rsidR="00C670F1" w:rsidRPr="003C1216">
        <w:rPr>
          <w:rFonts w:cstheme="minorHAnsi"/>
          <w:color w:val="000000"/>
          <w:sz w:val="24"/>
          <w:szCs w:val="24"/>
        </w:rPr>
        <w:t>s</w:t>
      </w:r>
      <w:r w:rsidR="00C62C62" w:rsidRPr="003C1216">
        <w:rPr>
          <w:rFonts w:cstheme="minorHAnsi"/>
          <w:color w:val="000000"/>
          <w:sz w:val="24"/>
          <w:szCs w:val="24"/>
        </w:rPr>
        <w:t xml:space="preserve"> and Cobb, 2011; Parsons, 2016). </w:t>
      </w:r>
      <w:r w:rsidR="00A926D1" w:rsidRPr="003C1216">
        <w:rPr>
          <w:rFonts w:cstheme="minorHAnsi"/>
          <w:sz w:val="24"/>
          <w:szCs w:val="24"/>
        </w:rPr>
        <w:t>In addition, the immersive nature of VE has been shown to enable a sense of presence for autistic adolescents (Wallace et al., 2010) as well as providing a motivating tool for learning (Parsons &amp; Mitchell, 2002).</w:t>
      </w:r>
      <w:r w:rsidR="0062176A" w:rsidRPr="003C1216">
        <w:rPr>
          <w:rFonts w:cstheme="minorHAnsi"/>
          <w:sz w:val="24"/>
          <w:szCs w:val="24"/>
        </w:rPr>
        <w:t>The</w:t>
      </w:r>
      <w:r w:rsidR="008E5A40" w:rsidRPr="003C1216">
        <w:rPr>
          <w:rFonts w:cstheme="minorHAnsi"/>
          <w:sz w:val="24"/>
          <w:szCs w:val="24"/>
        </w:rPr>
        <w:t>re is also evidence that the</w:t>
      </w:r>
      <w:r w:rsidR="0062176A" w:rsidRPr="003C1216">
        <w:rPr>
          <w:rFonts w:cstheme="minorHAnsi"/>
          <w:sz w:val="24"/>
          <w:szCs w:val="24"/>
        </w:rPr>
        <w:t xml:space="preserve"> ability to </w:t>
      </w:r>
      <w:r w:rsidR="005C3BAF" w:rsidRPr="003C1216">
        <w:rPr>
          <w:rFonts w:cstheme="minorHAnsi"/>
          <w:sz w:val="24"/>
          <w:szCs w:val="24"/>
        </w:rPr>
        <w:t>individualise, rehearse</w:t>
      </w:r>
      <w:r w:rsidR="0062176A" w:rsidRPr="003C1216">
        <w:rPr>
          <w:rFonts w:cstheme="minorHAnsi"/>
          <w:sz w:val="24"/>
          <w:szCs w:val="24"/>
        </w:rPr>
        <w:t xml:space="preserve"> </w:t>
      </w:r>
      <w:r w:rsidR="005C3BAF" w:rsidRPr="003C1216">
        <w:rPr>
          <w:rFonts w:cstheme="minorHAnsi"/>
          <w:sz w:val="24"/>
          <w:szCs w:val="24"/>
        </w:rPr>
        <w:t xml:space="preserve">and repeat </w:t>
      </w:r>
      <w:r w:rsidR="0062176A" w:rsidRPr="003C1216">
        <w:rPr>
          <w:rFonts w:cstheme="minorHAnsi"/>
          <w:sz w:val="24"/>
          <w:szCs w:val="24"/>
        </w:rPr>
        <w:t xml:space="preserve">social scenarios </w:t>
      </w:r>
      <w:r w:rsidR="00A926D1" w:rsidRPr="003C1216">
        <w:rPr>
          <w:rFonts w:cstheme="minorHAnsi"/>
          <w:sz w:val="24"/>
          <w:szCs w:val="24"/>
        </w:rPr>
        <w:t>across different contexts has</w:t>
      </w:r>
      <w:r w:rsidR="000B1CB2" w:rsidRPr="003C1216">
        <w:rPr>
          <w:rFonts w:cstheme="minorHAnsi"/>
          <w:sz w:val="24"/>
          <w:szCs w:val="24"/>
        </w:rPr>
        <w:t xml:space="preserve"> </w:t>
      </w:r>
      <w:r w:rsidR="00A926D1" w:rsidRPr="003C1216">
        <w:rPr>
          <w:rFonts w:cstheme="minorHAnsi"/>
          <w:sz w:val="24"/>
          <w:szCs w:val="24"/>
        </w:rPr>
        <w:t xml:space="preserve">afforded opportunities </w:t>
      </w:r>
      <w:r w:rsidR="0062176A" w:rsidRPr="003C1216">
        <w:rPr>
          <w:rFonts w:cstheme="minorHAnsi"/>
          <w:sz w:val="24"/>
          <w:szCs w:val="24"/>
        </w:rPr>
        <w:t>for</w:t>
      </w:r>
      <w:r w:rsidR="00A926D1" w:rsidRPr="003C1216">
        <w:rPr>
          <w:rFonts w:cstheme="minorHAnsi"/>
          <w:sz w:val="24"/>
          <w:szCs w:val="24"/>
        </w:rPr>
        <w:t xml:space="preserve"> the</w:t>
      </w:r>
      <w:r w:rsidR="0062176A" w:rsidRPr="003C1216">
        <w:rPr>
          <w:rFonts w:cstheme="minorHAnsi"/>
          <w:sz w:val="24"/>
          <w:szCs w:val="24"/>
        </w:rPr>
        <w:t xml:space="preserve"> generali</w:t>
      </w:r>
      <w:r w:rsidR="00A926D1" w:rsidRPr="003C1216">
        <w:rPr>
          <w:rFonts w:cstheme="minorHAnsi"/>
          <w:sz w:val="24"/>
          <w:szCs w:val="24"/>
        </w:rPr>
        <w:t>s</w:t>
      </w:r>
      <w:r w:rsidR="0062176A" w:rsidRPr="003C1216">
        <w:rPr>
          <w:rFonts w:cstheme="minorHAnsi"/>
          <w:sz w:val="24"/>
          <w:szCs w:val="24"/>
        </w:rPr>
        <w:t>ation of social skills learned in V</w:t>
      </w:r>
      <w:r w:rsidR="008D204C" w:rsidRPr="003C1216">
        <w:rPr>
          <w:rFonts w:cstheme="minorHAnsi"/>
          <w:sz w:val="24"/>
          <w:szCs w:val="24"/>
        </w:rPr>
        <w:t>E</w:t>
      </w:r>
      <w:r w:rsidR="0062176A" w:rsidRPr="003C1216">
        <w:rPr>
          <w:rFonts w:cstheme="minorHAnsi"/>
          <w:sz w:val="24"/>
          <w:szCs w:val="24"/>
        </w:rPr>
        <w:t xml:space="preserve"> to everyday life interactions (Didehbani et al., 2016; Parsons &amp; Cobb, 2011; Tzanavari</w:t>
      </w:r>
      <w:r w:rsidR="001F1D4E" w:rsidRPr="003C1216">
        <w:rPr>
          <w:rFonts w:cstheme="minorHAnsi"/>
          <w:sz w:val="24"/>
          <w:szCs w:val="24"/>
        </w:rPr>
        <w:t xml:space="preserve"> et al., </w:t>
      </w:r>
      <w:r w:rsidR="0062176A" w:rsidRPr="003C1216">
        <w:rPr>
          <w:rFonts w:cstheme="minorHAnsi"/>
          <w:sz w:val="24"/>
          <w:szCs w:val="24"/>
        </w:rPr>
        <w:t xml:space="preserve">2015). </w:t>
      </w:r>
    </w:p>
    <w:p w14:paraId="7E0306ED" w14:textId="77777777" w:rsidR="008A0E76" w:rsidRPr="003C1216" w:rsidRDefault="008A0E76" w:rsidP="00071AA1">
      <w:pPr>
        <w:autoSpaceDE w:val="0"/>
        <w:autoSpaceDN w:val="0"/>
        <w:adjustRightInd w:val="0"/>
        <w:spacing w:after="0" w:line="480" w:lineRule="auto"/>
        <w:rPr>
          <w:rFonts w:cstheme="minorHAnsi"/>
          <w:color w:val="000000"/>
          <w:sz w:val="24"/>
          <w:szCs w:val="24"/>
        </w:rPr>
      </w:pPr>
    </w:p>
    <w:p w14:paraId="5A4B9024" w14:textId="77777777" w:rsidR="001169BF" w:rsidRPr="003C1216" w:rsidRDefault="001169BF" w:rsidP="00071AA1">
      <w:pPr>
        <w:autoSpaceDE w:val="0"/>
        <w:autoSpaceDN w:val="0"/>
        <w:adjustRightInd w:val="0"/>
        <w:spacing w:after="0" w:line="480" w:lineRule="auto"/>
        <w:rPr>
          <w:rFonts w:cstheme="minorHAnsi"/>
          <w:color w:val="000000"/>
          <w:sz w:val="24"/>
          <w:szCs w:val="24"/>
        </w:rPr>
      </w:pPr>
    </w:p>
    <w:p w14:paraId="3C49CDA1" w14:textId="469468CD" w:rsidR="00097A88" w:rsidRPr="003C1216" w:rsidRDefault="00A274B9" w:rsidP="00071AA1">
      <w:pPr>
        <w:autoSpaceDE w:val="0"/>
        <w:autoSpaceDN w:val="0"/>
        <w:adjustRightInd w:val="0"/>
        <w:spacing w:after="0" w:line="480" w:lineRule="auto"/>
        <w:rPr>
          <w:rFonts w:cstheme="minorHAnsi"/>
          <w:color w:val="000000"/>
          <w:sz w:val="24"/>
          <w:szCs w:val="24"/>
        </w:rPr>
      </w:pPr>
      <w:r w:rsidRPr="003C1216">
        <w:rPr>
          <w:rFonts w:cstheme="minorHAnsi"/>
          <w:color w:val="000000"/>
          <w:sz w:val="24"/>
          <w:szCs w:val="24"/>
        </w:rPr>
        <w:lastRenderedPageBreak/>
        <w:t>The previousl</w:t>
      </w:r>
      <w:r w:rsidR="00904AF8" w:rsidRPr="003C1216">
        <w:rPr>
          <w:rFonts w:cstheme="minorHAnsi"/>
          <w:color w:val="000000"/>
          <w:sz w:val="24"/>
          <w:szCs w:val="24"/>
        </w:rPr>
        <w:t xml:space="preserve">y reviewed studies </w:t>
      </w:r>
      <w:r w:rsidR="009D7AB2" w:rsidRPr="003C1216">
        <w:rPr>
          <w:rFonts w:cstheme="minorHAnsi"/>
          <w:color w:val="000000"/>
          <w:sz w:val="24"/>
          <w:szCs w:val="24"/>
        </w:rPr>
        <w:t>mainly</w:t>
      </w:r>
      <w:r w:rsidRPr="003C1216">
        <w:rPr>
          <w:rFonts w:cstheme="minorHAnsi"/>
          <w:color w:val="000000"/>
          <w:sz w:val="24"/>
          <w:szCs w:val="24"/>
        </w:rPr>
        <w:t xml:space="preserve"> </w:t>
      </w:r>
      <w:r w:rsidR="009D7AB2" w:rsidRPr="003C1216">
        <w:rPr>
          <w:rFonts w:cstheme="minorHAnsi"/>
          <w:color w:val="000000"/>
          <w:sz w:val="24"/>
          <w:szCs w:val="24"/>
        </w:rPr>
        <w:t xml:space="preserve">cover </w:t>
      </w:r>
      <w:r w:rsidRPr="003C1216">
        <w:rPr>
          <w:rFonts w:cstheme="minorHAnsi"/>
          <w:color w:val="000000"/>
          <w:sz w:val="24"/>
          <w:szCs w:val="24"/>
        </w:rPr>
        <w:t>either screen-based media types (i</w:t>
      </w:r>
      <w:r w:rsidR="004371DE" w:rsidRPr="003C1216">
        <w:rPr>
          <w:rFonts w:cstheme="minorHAnsi"/>
          <w:color w:val="000000"/>
          <w:sz w:val="24"/>
          <w:szCs w:val="24"/>
        </w:rPr>
        <w:t>.e. monitors/TV screens) or more immersive</w:t>
      </w:r>
      <w:r w:rsidRPr="003C1216">
        <w:rPr>
          <w:rFonts w:cstheme="minorHAnsi"/>
          <w:color w:val="000000"/>
          <w:sz w:val="24"/>
          <w:szCs w:val="24"/>
        </w:rPr>
        <w:t xml:space="preserve"> systems</w:t>
      </w:r>
      <w:r w:rsidR="004371DE" w:rsidRPr="003C1216">
        <w:rPr>
          <w:rFonts w:cstheme="minorHAnsi"/>
          <w:color w:val="000000"/>
          <w:sz w:val="24"/>
          <w:szCs w:val="24"/>
        </w:rPr>
        <w:t xml:space="preserve"> that involve projections of animations being displayed on the walls and ceilings of a screened space (</w:t>
      </w:r>
      <w:r w:rsidR="003F0581" w:rsidRPr="003C1216">
        <w:rPr>
          <w:rFonts w:cstheme="minorHAnsi"/>
          <w:color w:val="000000"/>
          <w:sz w:val="24"/>
          <w:szCs w:val="24"/>
        </w:rPr>
        <w:t>i.e.</w:t>
      </w:r>
      <w:r w:rsidR="004371DE" w:rsidRPr="003C1216">
        <w:rPr>
          <w:rFonts w:cstheme="minorHAnsi"/>
          <w:color w:val="000000"/>
          <w:sz w:val="24"/>
          <w:szCs w:val="24"/>
        </w:rPr>
        <w:t xml:space="preserve">: Wallace et al., 2010).  </w:t>
      </w:r>
      <w:r w:rsidR="00844C19" w:rsidRPr="003C1216">
        <w:rPr>
          <w:rFonts w:cstheme="minorHAnsi"/>
          <w:color w:val="000000"/>
          <w:sz w:val="24"/>
          <w:szCs w:val="24"/>
        </w:rPr>
        <w:t>However, and as a direct</w:t>
      </w:r>
      <w:r w:rsidR="00097A88" w:rsidRPr="003C1216">
        <w:rPr>
          <w:rFonts w:cstheme="minorHAnsi"/>
          <w:color w:val="000000"/>
          <w:sz w:val="24"/>
          <w:szCs w:val="24"/>
        </w:rPr>
        <w:t xml:space="preserve"> result of the positive findings related to</w:t>
      </w:r>
      <w:r w:rsidR="004371DE" w:rsidRPr="003C1216">
        <w:rPr>
          <w:rFonts w:cstheme="minorHAnsi"/>
          <w:color w:val="000000"/>
          <w:sz w:val="24"/>
          <w:szCs w:val="24"/>
        </w:rPr>
        <w:t xml:space="preserve"> these</w:t>
      </w:r>
      <w:r w:rsidR="00097A88" w:rsidRPr="003C1216">
        <w:rPr>
          <w:rFonts w:cstheme="minorHAnsi"/>
          <w:color w:val="000000"/>
          <w:sz w:val="24"/>
          <w:szCs w:val="24"/>
        </w:rPr>
        <w:t xml:space="preserve"> </w:t>
      </w:r>
      <w:r w:rsidR="004371DE" w:rsidRPr="003C1216">
        <w:rPr>
          <w:rFonts w:cstheme="minorHAnsi"/>
          <w:color w:val="000000"/>
          <w:sz w:val="24"/>
          <w:szCs w:val="24"/>
        </w:rPr>
        <w:t>VRTs</w:t>
      </w:r>
      <w:r w:rsidR="00097A88" w:rsidRPr="003C1216">
        <w:rPr>
          <w:rFonts w:cstheme="minorHAnsi"/>
          <w:color w:val="000000"/>
          <w:sz w:val="24"/>
          <w:szCs w:val="24"/>
        </w:rPr>
        <w:t xml:space="preserve">, there has been </w:t>
      </w:r>
      <w:r w:rsidR="004371DE" w:rsidRPr="003C1216">
        <w:rPr>
          <w:rFonts w:cstheme="minorHAnsi"/>
          <w:color w:val="000000"/>
          <w:sz w:val="24"/>
          <w:szCs w:val="24"/>
        </w:rPr>
        <w:t>growing</w:t>
      </w:r>
      <w:r w:rsidR="00097A88" w:rsidRPr="003C1216">
        <w:rPr>
          <w:rFonts w:cstheme="minorHAnsi"/>
          <w:color w:val="000000"/>
          <w:sz w:val="24"/>
          <w:szCs w:val="24"/>
        </w:rPr>
        <w:t xml:space="preserve"> interest in the potential of head-mounted</w:t>
      </w:r>
      <w:r w:rsidR="004371DE" w:rsidRPr="003C1216">
        <w:rPr>
          <w:rFonts w:cstheme="minorHAnsi"/>
          <w:color w:val="000000"/>
          <w:sz w:val="24"/>
          <w:szCs w:val="24"/>
        </w:rPr>
        <w:t xml:space="preserve"> displays (HMDs) as a form of VE</w:t>
      </w:r>
      <w:r w:rsidR="00901C19" w:rsidRPr="003C1216">
        <w:rPr>
          <w:rFonts w:cstheme="minorHAnsi"/>
          <w:color w:val="000000"/>
          <w:sz w:val="24"/>
          <w:szCs w:val="24"/>
        </w:rPr>
        <w:t xml:space="preserve"> for autistic groups</w:t>
      </w:r>
      <w:r w:rsidR="00844C19" w:rsidRPr="003C1216">
        <w:rPr>
          <w:rFonts w:cstheme="minorHAnsi"/>
          <w:color w:val="000000"/>
          <w:sz w:val="24"/>
          <w:szCs w:val="24"/>
        </w:rPr>
        <w:t xml:space="preserve"> (</w:t>
      </w:r>
      <w:r w:rsidR="009D7AB2" w:rsidRPr="003C1216">
        <w:rPr>
          <w:rFonts w:cstheme="minorHAnsi"/>
          <w:color w:val="000000"/>
          <w:sz w:val="24"/>
          <w:szCs w:val="24"/>
        </w:rPr>
        <w:t xml:space="preserve">see: Adjorlu et al., 2016; </w:t>
      </w:r>
      <w:r w:rsidR="00844C19" w:rsidRPr="003C1216">
        <w:rPr>
          <w:rFonts w:cstheme="minorHAnsi"/>
          <w:color w:val="000000"/>
          <w:sz w:val="24"/>
          <w:szCs w:val="24"/>
        </w:rPr>
        <w:t>Newbutt et al., 2016)</w:t>
      </w:r>
      <w:r w:rsidR="00901C19" w:rsidRPr="003C1216">
        <w:rPr>
          <w:rFonts w:cstheme="minorHAnsi"/>
          <w:color w:val="000000"/>
          <w:sz w:val="24"/>
          <w:szCs w:val="24"/>
        </w:rPr>
        <w:t xml:space="preserve">.  This format (i.e. HMDs) is the focus of this article and we aim to shed some light </w:t>
      </w:r>
      <w:r w:rsidR="00596B53" w:rsidRPr="003C1216">
        <w:rPr>
          <w:rFonts w:cstheme="minorHAnsi"/>
          <w:color w:val="000000"/>
          <w:sz w:val="24"/>
          <w:szCs w:val="24"/>
        </w:rPr>
        <w:t xml:space="preserve">on </w:t>
      </w:r>
      <w:r w:rsidR="00901C19" w:rsidRPr="003C1216">
        <w:rPr>
          <w:rFonts w:cstheme="minorHAnsi"/>
          <w:color w:val="000000"/>
          <w:sz w:val="24"/>
          <w:szCs w:val="24"/>
        </w:rPr>
        <w:t xml:space="preserve">the state of the art in this </w:t>
      </w:r>
      <w:r w:rsidR="00596B53" w:rsidRPr="003C1216">
        <w:rPr>
          <w:rFonts w:cstheme="minorHAnsi"/>
          <w:color w:val="000000"/>
          <w:sz w:val="24"/>
          <w:szCs w:val="24"/>
        </w:rPr>
        <w:t>field</w:t>
      </w:r>
      <w:r w:rsidR="001701F5" w:rsidRPr="003C1216">
        <w:rPr>
          <w:rFonts w:cstheme="minorHAnsi"/>
          <w:color w:val="000000"/>
          <w:sz w:val="24"/>
          <w:szCs w:val="24"/>
        </w:rPr>
        <w:t xml:space="preserve">.  </w:t>
      </w:r>
    </w:p>
    <w:p w14:paraId="0749FBB4" w14:textId="77777777" w:rsidR="00097A88" w:rsidRPr="003C1216" w:rsidRDefault="00097A88" w:rsidP="00071AA1">
      <w:pPr>
        <w:autoSpaceDE w:val="0"/>
        <w:autoSpaceDN w:val="0"/>
        <w:adjustRightInd w:val="0"/>
        <w:spacing w:after="0" w:line="480" w:lineRule="auto"/>
        <w:rPr>
          <w:rFonts w:cstheme="minorHAnsi"/>
          <w:color w:val="000000"/>
          <w:sz w:val="24"/>
          <w:szCs w:val="24"/>
        </w:rPr>
      </w:pPr>
    </w:p>
    <w:p w14:paraId="45A2B3CB" w14:textId="4103AFB9" w:rsidR="00290009" w:rsidRPr="003C1216" w:rsidRDefault="0055057B" w:rsidP="00071AA1">
      <w:pPr>
        <w:autoSpaceDE w:val="0"/>
        <w:autoSpaceDN w:val="0"/>
        <w:adjustRightInd w:val="0"/>
        <w:spacing w:after="0" w:line="480" w:lineRule="auto"/>
        <w:rPr>
          <w:rFonts w:cstheme="minorHAnsi"/>
          <w:sz w:val="24"/>
          <w:szCs w:val="24"/>
        </w:rPr>
      </w:pPr>
      <w:r w:rsidRPr="003C1216">
        <w:rPr>
          <w:rFonts w:cstheme="minorHAnsi"/>
          <w:sz w:val="24"/>
          <w:szCs w:val="24"/>
        </w:rPr>
        <w:t>It i</w:t>
      </w:r>
      <w:r w:rsidR="000A057C" w:rsidRPr="003C1216">
        <w:rPr>
          <w:rFonts w:cstheme="minorHAnsi"/>
          <w:sz w:val="24"/>
          <w:szCs w:val="24"/>
        </w:rPr>
        <w:t>s</w:t>
      </w:r>
      <w:r w:rsidR="009D7AB2" w:rsidRPr="003C1216">
        <w:rPr>
          <w:rFonts w:cstheme="minorHAnsi"/>
          <w:sz w:val="24"/>
          <w:szCs w:val="24"/>
        </w:rPr>
        <w:t xml:space="preserve"> important to stress t</w:t>
      </w:r>
      <w:r w:rsidR="0064029C" w:rsidRPr="003C1216">
        <w:rPr>
          <w:rFonts w:cstheme="minorHAnsi"/>
          <w:sz w:val="24"/>
          <w:szCs w:val="24"/>
        </w:rPr>
        <w:t xml:space="preserve">here remains </w:t>
      </w:r>
      <w:r w:rsidR="001169BF" w:rsidRPr="003C1216">
        <w:rPr>
          <w:rFonts w:cstheme="minorHAnsi"/>
          <w:sz w:val="24"/>
          <w:szCs w:val="24"/>
        </w:rPr>
        <w:t xml:space="preserve">a limited evidence base </w:t>
      </w:r>
      <w:r w:rsidR="00A42B8A" w:rsidRPr="003C1216">
        <w:rPr>
          <w:rFonts w:cstheme="minorHAnsi"/>
          <w:sz w:val="24"/>
          <w:szCs w:val="24"/>
        </w:rPr>
        <w:t>within this field</w:t>
      </w:r>
      <w:r w:rsidR="0064029C" w:rsidRPr="003C1216">
        <w:rPr>
          <w:rFonts w:cstheme="minorHAnsi"/>
          <w:sz w:val="24"/>
          <w:szCs w:val="24"/>
        </w:rPr>
        <w:t xml:space="preserve"> and a lack of studies exploring the use of the VR across all age ranges (Boucenna et al., 2014; Parsons &amp; Cobb, 2011) or </w:t>
      </w:r>
      <w:r w:rsidR="00AF3737" w:rsidRPr="003C1216">
        <w:rPr>
          <w:rFonts w:cstheme="minorHAnsi"/>
          <w:sz w:val="24"/>
          <w:szCs w:val="24"/>
        </w:rPr>
        <w:t>population</w:t>
      </w:r>
      <w:r w:rsidR="0064029C" w:rsidRPr="003C1216">
        <w:rPr>
          <w:rFonts w:cstheme="minorHAnsi"/>
          <w:sz w:val="24"/>
          <w:szCs w:val="24"/>
        </w:rPr>
        <w:t xml:space="preserve"> characteristics</w:t>
      </w:r>
      <w:r w:rsidR="00AF3737" w:rsidRPr="003C1216">
        <w:rPr>
          <w:rFonts w:cstheme="minorHAnsi"/>
          <w:sz w:val="24"/>
          <w:szCs w:val="24"/>
        </w:rPr>
        <w:t xml:space="preserve"> (i.e. diagnosis, IQ or educational setting)</w:t>
      </w:r>
      <w:r w:rsidR="0064029C" w:rsidRPr="003C1216">
        <w:rPr>
          <w:rFonts w:cstheme="minorHAnsi"/>
          <w:sz w:val="24"/>
          <w:szCs w:val="24"/>
        </w:rPr>
        <w:t xml:space="preserve">. </w:t>
      </w:r>
      <w:r w:rsidR="00A42B8A" w:rsidRPr="003C1216">
        <w:rPr>
          <w:rFonts w:cstheme="minorHAnsi"/>
          <w:sz w:val="24"/>
          <w:szCs w:val="24"/>
        </w:rPr>
        <w:t xml:space="preserve">Other researchers have cited concerns that VR could increase social isolation and that </w:t>
      </w:r>
      <w:r w:rsidR="00150DD9" w:rsidRPr="003C1216">
        <w:rPr>
          <w:rFonts w:cstheme="minorHAnsi"/>
          <w:sz w:val="24"/>
          <w:szCs w:val="24"/>
        </w:rPr>
        <w:t>its high cost</w:t>
      </w:r>
      <w:r w:rsidR="00A42B8A" w:rsidRPr="003C1216">
        <w:rPr>
          <w:rFonts w:cstheme="minorHAnsi"/>
          <w:sz w:val="24"/>
          <w:szCs w:val="24"/>
        </w:rPr>
        <w:t xml:space="preserve"> </w:t>
      </w:r>
      <w:r w:rsidR="00150DD9" w:rsidRPr="003C1216">
        <w:rPr>
          <w:rFonts w:cstheme="minorHAnsi"/>
          <w:sz w:val="24"/>
          <w:szCs w:val="24"/>
        </w:rPr>
        <w:t xml:space="preserve">and lack of general availability </w:t>
      </w:r>
      <w:r w:rsidR="00A42B8A" w:rsidRPr="003C1216">
        <w:rPr>
          <w:rFonts w:cstheme="minorHAnsi"/>
          <w:sz w:val="24"/>
          <w:szCs w:val="24"/>
        </w:rPr>
        <w:t>were</w:t>
      </w:r>
      <w:r w:rsidR="00150DD9" w:rsidRPr="003C1216">
        <w:rPr>
          <w:rFonts w:cstheme="minorHAnsi"/>
          <w:sz w:val="24"/>
          <w:szCs w:val="24"/>
        </w:rPr>
        <w:t xml:space="preserve"> </w:t>
      </w:r>
      <w:r w:rsidR="00A42B8A" w:rsidRPr="003C1216">
        <w:rPr>
          <w:rFonts w:cstheme="minorHAnsi"/>
          <w:sz w:val="24"/>
          <w:szCs w:val="24"/>
        </w:rPr>
        <w:t xml:space="preserve">potential </w:t>
      </w:r>
      <w:r w:rsidR="00150DD9" w:rsidRPr="003C1216">
        <w:rPr>
          <w:rFonts w:cstheme="minorHAnsi"/>
          <w:sz w:val="24"/>
          <w:szCs w:val="24"/>
        </w:rPr>
        <w:t xml:space="preserve">barriers to </w:t>
      </w:r>
      <w:r w:rsidR="002102E0" w:rsidRPr="003C1216">
        <w:rPr>
          <w:rFonts w:cstheme="minorHAnsi"/>
          <w:sz w:val="24"/>
          <w:szCs w:val="24"/>
        </w:rPr>
        <w:t xml:space="preserve">more widespread </w:t>
      </w:r>
      <w:r w:rsidR="00150DD9" w:rsidRPr="003C1216">
        <w:rPr>
          <w:rFonts w:cstheme="minorHAnsi"/>
          <w:sz w:val="24"/>
          <w:szCs w:val="24"/>
        </w:rPr>
        <w:t>adoption</w:t>
      </w:r>
      <w:r w:rsidR="00A42B8A" w:rsidRPr="003C1216">
        <w:rPr>
          <w:rFonts w:cstheme="minorHAnsi"/>
          <w:sz w:val="24"/>
          <w:szCs w:val="24"/>
        </w:rPr>
        <w:t xml:space="preserve"> </w:t>
      </w:r>
      <w:r w:rsidR="002102E0" w:rsidRPr="003C1216">
        <w:rPr>
          <w:rFonts w:cstheme="minorHAnsi"/>
          <w:sz w:val="24"/>
          <w:szCs w:val="24"/>
        </w:rPr>
        <w:t xml:space="preserve">by schools or educational settings </w:t>
      </w:r>
      <w:r w:rsidR="00150DD9" w:rsidRPr="003C1216">
        <w:rPr>
          <w:rFonts w:cstheme="minorHAnsi"/>
          <w:sz w:val="24"/>
          <w:szCs w:val="24"/>
        </w:rPr>
        <w:t>(Parsons and Mitchell, 2002).</w:t>
      </w:r>
      <w:r w:rsidR="00CE6FB3" w:rsidRPr="003C1216">
        <w:rPr>
          <w:rFonts w:cstheme="minorHAnsi"/>
          <w:sz w:val="24"/>
          <w:szCs w:val="24"/>
        </w:rPr>
        <w:t xml:space="preserve"> The issue of cost and availability have become lessened by r</w:t>
      </w:r>
      <w:r w:rsidR="001169BF" w:rsidRPr="003C1216">
        <w:rPr>
          <w:rFonts w:cstheme="minorHAnsi"/>
          <w:sz w:val="24"/>
          <w:szCs w:val="24"/>
        </w:rPr>
        <w:t>ecent developments in</w:t>
      </w:r>
      <w:r w:rsidR="002102E0" w:rsidRPr="003C1216">
        <w:rPr>
          <w:rFonts w:cstheme="minorHAnsi"/>
          <w:sz w:val="24"/>
          <w:szCs w:val="24"/>
        </w:rPr>
        <w:t xml:space="preserve"> </w:t>
      </w:r>
      <w:r w:rsidR="001169BF" w:rsidRPr="003C1216">
        <w:rPr>
          <w:rFonts w:cstheme="minorHAnsi"/>
          <w:sz w:val="24"/>
          <w:szCs w:val="24"/>
        </w:rPr>
        <w:t xml:space="preserve">technology hardware </w:t>
      </w:r>
      <w:r w:rsidR="002102E0" w:rsidRPr="003C1216">
        <w:rPr>
          <w:rFonts w:cstheme="minorHAnsi"/>
          <w:sz w:val="24"/>
          <w:szCs w:val="24"/>
        </w:rPr>
        <w:t xml:space="preserve">that </w:t>
      </w:r>
      <w:r w:rsidR="001169BF" w:rsidRPr="003C1216">
        <w:rPr>
          <w:rFonts w:cstheme="minorHAnsi"/>
          <w:sz w:val="24"/>
          <w:szCs w:val="24"/>
        </w:rPr>
        <w:t>has made the use and research of VR both more affordable and increasingly diverse</w:t>
      </w:r>
      <w:r w:rsidR="009D7AB2" w:rsidRPr="003C1216">
        <w:rPr>
          <w:rFonts w:cstheme="minorHAnsi"/>
          <w:sz w:val="24"/>
          <w:szCs w:val="24"/>
        </w:rPr>
        <w:t>; hence the need for this state of the art review</w:t>
      </w:r>
      <w:r w:rsidR="0064029C" w:rsidRPr="003C1216">
        <w:rPr>
          <w:rFonts w:cstheme="minorHAnsi"/>
          <w:sz w:val="24"/>
          <w:szCs w:val="24"/>
        </w:rPr>
        <w:t xml:space="preserve">. </w:t>
      </w:r>
      <w:r w:rsidR="001169BF" w:rsidRPr="003C1216">
        <w:rPr>
          <w:rFonts w:cstheme="minorHAnsi"/>
          <w:sz w:val="24"/>
          <w:szCs w:val="24"/>
        </w:rPr>
        <w:t>The following section looks in more detail at the findings from the research literature</w:t>
      </w:r>
      <w:r w:rsidR="006306B1" w:rsidRPr="003C1216">
        <w:rPr>
          <w:rFonts w:cstheme="minorHAnsi"/>
          <w:sz w:val="24"/>
          <w:szCs w:val="24"/>
        </w:rPr>
        <w:t xml:space="preserve"> in this field i.e. the use of VR-HMD technology in the education of individuals on the autistic spectrum.</w:t>
      </w:r>
    </w:p>
    <w:p w14:paraId="557697A4" w14:textId="77777777" w:rsidR="003D65AE" w:rsidRPr="003C1216" w:rsidRDefault="003D65AE" w:rsidP="00071AA1">
      <w:pPr>
        <w:autoSpaceDE w:val="0"/>
        <w:autoSpaceDN w:val="0"/>
        <w:adjustRightInd w:val="0"/>
        <w:spacing w:after="0" w:line="480" w:lineRule="auto"/>
        <w:rPr>
          <w:rFonts w:cstheme="minorHAnsi"/>
          <w:sz w:val="24"/>
          <w:szCs w:val="24"/>
        </w:rPr>
      </w:pPr>
    </w:p>
    <w:p w14:paraId="0DD83EE0" w14:textId="4153EEA7" w:rsidR="0031753A" w:rsidRPr="003C1216" w:rsidRDefault="006C4385" w:rsidP="00071AA1">
      <w:pPr>
        <w:autoSpaceDE w:val="0"/>
        <w:autoSpaceDN w:val="0"/>
        <w:adjustRightInd w:val="0"/>
        <w:spacing w:after="0" w:line="480" w:lineRule="auto"/>
        <w:rPr>
          <w:rFonts w:cstheme="minorHAnsi"/>
          <w:b/>
          <w:sz w:val="24"/>
          <w:szCs w:val="24"/>
        </w:rPr>
      </w:pPr>
      <w:r w:rsidRPr="003C1216">
        <w:rPr>
          <w:rFonts w:cstheme="minorHAnsi"/>
          <w:b/>
          <w:sz w:val="24"/>
          <w:szCs w:val="24"/>
        </w:rPr>
        <w:t xml:space="preserve">Virtual Reality Head-Mounted Displays </w:t>
      </w:r>
      <w:r w:rsidR="002102E0" w:rsidRPr="003C1216">
        <w:rPr>
          <w:rFonts w:cstheme="minorHAnsi"/>
          <w:b/>
          <w:sz w:val="24"/>
          <w:szCs w:val="24"/>
        </w:rPr>
        <w:t>and Autism</w:t>
      </w:r>
      <w:r w:rsidR="00A8272B" w:rsidRPr="003C1216">
        <w:rPr>
          <w:rFonts w:cstheme="minorHAnsi"/>
          <w:b/>
          <w:sz w:val="24"/>
          <w:szCs w:val="24"/>
        </w:rPr>
        <w:t xml:space="preserve"> </w:t>
      </w:r>
    </w:p>
    <w:p w14:paraId="514D6E2F" w14:textId="77777777" w:rsidR="004371DE" w:rsidRPr="003C1216" w:rsidRDefault="002556C1" w:rsidP="0092185E">
      <w:pPr>
        <w:autoSpaceDE w:val="0"/>
        <w:autoSpaceDN w:val="0"/>
        <w:adjustRightInd w:val="0"/>
        <w:spacing w:after="0" w:line="480" w:lineRule="auto"/>
        <w:rPr>
          <w:rFonts w:cstheme="minorHAnsi"/>
          <w:sz w:val="24"/>
          <w:szCs w:val="24"/>
        </w:rPr>
      </w:pPr>
      <w:r w:rsidRPr="003C1216">
        <w:rPr>
          <w:rFonts w:cstheme="minorHAnsi"/>
          <w:sz w:val="24"/>
          <w:szCs w:val="24"/>
        </w:rPr>
        <w:t>The past decade has seen</w:t>
      </w:r>
      <w:r w:rsidR="00381968" w:rsidRPr="003C1216">
        <w:rPr>
          <w:rFonts w:cstheme="minorHAnsi"/>
          <w:sz w:val="24"/>
          <w:szCs w:val="24"/>
        </w:rPr>
        <w:t xml:space="preserve"> an increased focus on the development of VR</w:t>
      </w:r>
      <w:r w:rsidR="00A2619B" w:rsidRPr="003C1216">
        <w:rPr>
          <w:rFonts w:cstheme="minorHAnsi"/>
          <w:sz w:val="24"/>
          <w:szCs w:val="24"/>
        </w:rPr>
        <w:t>-HMD</w:t>
      </w:r>
      <w:r w:rsidR="00381968" w:rsidRPr="003C1216">
        <w:rPr>
          <w:rFonts w:cstheme="minorHAnsi"/>
          <w:sz w:val="24"/>
          <w:szCs w:val="24"/>
        </w:rPr>
        <w:t xml:space="preserve"> display technology</w:t>
      </w:r>
      <w:r w:rsidRPr="003C1216">
        <w:rPr>
          <w:rFonts w:cstheme="minorHAnsi"/>
          <w:sz w:val="24"/>
          <w:szCs w:val="24"/>
        </w:rPr>
        <w:t xml:space="preserve"> for education, training and leisure</w:t>
      </w:r>
      <w:r w:rsidR="00381968" w:rsidRPr="003C1216">
        <w:rPr>
          <w:rFonts w:cstheme="minorHAnsi"/>
          <w:sz w:val="24"/>
          <w:szCs w:val="24"/>
        </w:rPr>
        <w:t>. H</w:t>
      </w:r>
      <w:r w:rsidR="001C0031" w:rsidRPr="003C1216">
        <w:rPr>
          <w:rFonts w:cstheme="minorHAnsi"/>
          <w:sz w:val="24"/>
          <w:szCs w:val="24"/>
        </w:rPr>
        <w:t>ead-mounted displays</w:t>
      </w:r>
      <w:r w:rsidR="00381968" w:rsidRPr="003C1216">
        <w:rPr>
          <w:rFonts w:cstheme="minorHAnsi"/>
          <w:sz w:val="24"/>
          <w:szCs w:val="24"/>
        </w:rPr>
        <w:t xml:space="preserve"> have been used to increase the feeling of immersion in VE with the advantage that they are lightweight and </w:t>
      </w:r>
      <w:r w:rsidR="00381968" w:rsidRPr="003C1216">
        <w:rPr>
          <w:rFonts w:cstheme="minorHAnsi"/>
          <w:sz w:val="24"/>
          <w:szCs w:val="24"/>
        </w:rPr>
        <w:lastRenderedPageBreak/>
        <w:t>small, increase the field of view and can present a range of interactive spaces (e.g., using virtual theatres).  Users typically wear HMD that consist of two small monitors attached to a high-speed computer with integrated head-position sensor controls,</w:t>
      </w:r>
      <w:r w:rsidR="00A2619B" w:rsidRPr="003C1216">
        <w:rPr>
          <w:rFonts w:cstheme="minorHAnsi"/>
          <w:sz w:val="24"/>
          <w:szCs w:val="24"/>
        </w:rPr>
        <w:t xml:space="preserve"> controlling</w:t>
      </w:r>
      <w:r w:rsidR="00381968" w:rsidRPr="003C1216">
        <w:rPr>
          <w:rFonts w:cstheme="minorHAnsi"/>
          <w:sz w:val="24"/>
          <w:szCs w:val="24"/>
        </w:rPr>
        <w:t xml:space="preserve"> the direction from which the VE is viewed (Osterlund &amp; Lawrence, 2012)</w:t>
      </w:r>
      <w:r w:rsidR="004371DE" w:rsidRPr="003C1216">
        <w:rPr>
          <w:rFonts w:cstheme="minorHAnsi"/>
          <w:sz w:val="24"/>
          <w:szCs w:val="24"/>
        </w:rPr>
        <w:t xml:space="preserve"> (see Figure 1 as an example).</w:t>
      </w:r>
    </w:p>
    <w:p w14:paraId="764EBFAB" w14:textId="77777777" w:rsidR="004371DE" w:rsidRPr="003C1216" w:rsidRDefault="004371DE" w:rsidP="0092185E">
      <w:pPr>
        <w:autoSpaceDE w:val="0"/>
        <w:autoSpaceDN w:val="0"/>
        <w:adjustRightInd w:val="0"/>
        <w:spacing w:after="0" w:line="480" w:lineRule="auto"/>
        <w:rPr>
          <w:rFonts w:cstheme="minorHAnsi"/>
          <w:sz w:val="24"/>
          <w:szCs w:val="24"/>
        </w:rPr>
      </w:pPr>
    </w:p>
    <w:p w14:paraId="3C67B0F0" w14:textId="01EA4098" w:rsidR="004371DE" w:rsidRPr="003C1216" w:rsidRDefault="004371DE" w:rsidP="0092185E">
      <w:pPr>
        <w:autoSpaceDE w:val="0"/>
        <w:autoSpaceDN w:val="0"/>
        <w:adjustRightInd w:val="0"/>
        <w:spacing w:after="0" w:line="480" w:lineRule="auto"/>
        <w:rPr>
          <w:rFonts w:cstheme="minorHAnsi"/>
          <w:b/>
          <w:sz w:val="24"/>
          <w:szCs w:val="24"/>
        </w:rPr>
      </w:pPr>
      <w:r w:rsidRPr="003C1216">
        <w:rPr>
          <w:rFonts w:cstheme="minorHAnsi"/>
          <w:b/>
          <w:sz w:val="24"/>
          <w:szCs w:val="24"/>
        </w:rPr>
        <w:t>*** Insert Figure 1 about here ***</w:t>
      </w:r>
    </w:p>
    <w:p w14:paraId="461C07E5" w14:textId="77777777" w:rsidR="004371DE" w:rsidRPr="003C1216" w:rsidRDefault="004371DE" w:rsidP="0092185E">
      <w:pPr>
        <w:autoSpaceDE w:val="0"/>
        <w:autoSpaceDN w:val="0"/>
        <w:adjustRightInd w:val="0"/>
        <w:spacing w:after="0" w:line="480" w:lineRule="auto"/>
        <w:rPr>
          <w:rFonts w:cstheme="minorHAnsi"/>
          <w:sz w:val="24"/>
          <w:szCs w:val="24"/>
        </w:rPr>
      </w:pPr>
    </w:p>
    <w:p w14:paraId="67B97FE0" w14:textId="771B98BC" w:rsidR="004371DE" w:rsidRPr="003C1216" w:rsidRDefault="00E17B6A" w:rsidP="0000321F">
      <w:pPr>
        <w:autoSpaceDE w:val="0"/>
        <w:autoSpaceDN w:val="0"/>
        <w:adjustRightInd w:val="0"/>
        <w:spacing w:after="0" w:line="480" w:lineRule="auto"/>
        <w:rPr>
          <w:rFonts w:eastAsia="Times New Roman" w:cstheme="minorHAnsi"/>
          <w:sz w:val="24"/>
          <w:szCs w:val="24"/>
          <w:lang w:eastAsia="en-GB"/>
        </w:rPr>
      </w:pPr>
      <w:r w:rsidRPr="003C1216">
        <w:rPr>
          <w:rFonts w:eastAsia="Times New Roman" w:cstheme="minorHAnsi"/>
          <w:sz w:val="24"/>
          <w:szCs w:val="24"/>
          <w:lang w:eastAsia="en-GB"/>
        </w:rPr>
        <w:t>These technological developments ha</w:t>
      </w:r>
      <w:r w:rsidR="00CA618B" w:rsidRPr="003C1216">
        <w:rPr>
          <w:rFonts w:eastAsia="Times New Roman" w:cstheme="minorHAnsi"/>
          <w:sz w:val="24"/>
          <w:szCs w:val="24"/>
          <w:lang w:eastAsia="en-GB"/>
        </w:rPr>
        <w:t>ve</w:t>
      </w:r>
      <w:r w:rsidRPr="003C1216">
        <w:rPr>
          <w:rFonts w:eastAsia="Times New Roman" w:cstheme="minorHAnsi"/>
          <w:sz w:val="24"/>
          <w:szCs w:val="24"/>
          <w:lang w:eastAsia="en-GB"/>
        </w:rPr>
        <w:t xml:space="preserve"> </w:t>
      </w:r>
      <w:r w:rsidR="00891CAE" w:rsidRPr="003C1216">
        <w:rPr>
          <w:rFonts w:eastAsia="Times New Roman" w:cstheme="minorHAnsi"/>
          <w:sz w:val="24"/>
          <w:szCs w:val="24"/>
          <w:lang w:eastAsia="en-GB"/>
        </w:rPr>
        <w:t>led</w:t>
      </w:r>
      <w:r w:rsidR="00CA618B" w:rsidRPr="003C1216">
        <w:rPr>
          <w:rFonts w:eastAsia="Times New Roman" w:cstheme="minorHAnsi"/>
          <w:sz w:val="24"/>
          <w:szCs w:val="24"/>
          <w:lang w:eastAsia="en-GB"/>
        </w:rPr>
        <w:t xml:space="preserve"> researchers to study the use, effects and applicability of HMD</w:t>
      </w:r>
      <w:r w:rsidR="001C0031" w:rsidRPr="003C1216">
        <w:rPr>
          <w:rFonts w:eastAsia="Times New Roman" w:cstheme="minorHAnsi"/>
          <w:sz w:val="24"/>
          <w:szCs w:val="24"/>
          <w:lang w:eastAsia="en-GB"/>
        </w:rPr>
        <w:t>s</w:t>
      </w:r>
      <w:r w:rsidR="00CA618B" w:rsidRPr="003C1216">
        <w:rPr>
          <w:rFonts w:eastAsia="Times New Roman" w:cstheme="minorHAnsi"/>
          <w:sz w:val="24"/>
          <w:szCs w:val="24"/>
          <w:lang w:eastAsia="en-GB"/>
        </w:rPr>
        <w:t xml:space="preserve"> </w:t>
      </w:r>
      <w:r w:rsidR="001C0031" w:rsidRPr="003C1216">
        <w:rPr>
          <w:rFonts w:eastAsia="Times New Roman" w:cstheme="minorHAnsi"/>
          <w:sz w:val="24"/>
          <w:szCs w:val="24"/>
          <w:lang w:eastAsia="en-GB"/>
        </w:rPr>
        <w:t>in a</w:t>
      </w:r>
      <w:r w:rsidR="00CA618B" w:rsidRPr="003C1216">
        <w:rPr>
          <w:rFonts w:eastAsia="Times New Roman" w:cstheme="minorHAnsi"/>
          <w:sz w:val="24"/>
          <w:szCs w:val="24"/>
          <w:lang w:eastAsia="en-GB"/>
        </w:rPr>
        <w:t xml:space="preserve"> range of different disciplines, including educational contexts. </w:t>
      </w:r>
      <w:r w:rsidR="003117C2" w:rsidRPr="003C1216">
        <w:rPr>
          <w:rFonts w:eastAsia="Times New Roman" w:cstheme="minorHAnsi"/>
          <w:sz w:val="24"/>
          <w:szCs w:val="24"/>
          <w:lang w:eastAsia="en-GB"/>
        </w:rPr>
        <w:t>Regarding</w:t>
      </w:r>
      <w:r w:rsidR="00CA618B" w:rsidRPr="003C1216">
        <w:rPr>
          <w:rFonts w:eastAsia="Times New Roman" w:cstheme="minorHAnsi"/>
          <w:sz w:val="24"/>
          <w:szCs w:val="24"/>
          <w:lang w:eastAsia="en-GB"/>
        </w:rPr>
        <w:t xml:space="preserve"> autistic individuals, this has been identified </w:t>
      </w:r>
      <w:r w:rsidR="00FD51AF" w:rsidRPr="003C1216">
        <w:rPr>
          <w:rFonts w:eastAsia="Times New Roman" w:cstheme="minorHAnsi"/>
          <w:sz w:val="24"/>
          <w:szCs w:val="24"/>
          <w:lang w:eastAsia="en-GB"/>
        </w:rPr>
        <w:t xml:space="preserve">as both an emerging and important area of </w:t>
      </w:r>
      <w:r w:rsidR="00CA618B" w:rsidRPr="003C1216">
        <w:rPr>
          <w:rFonts w:eastAsia="Times New Roman" w:cstheme="minorHAnsi"/>
          <w:sz w:val="24"/>
          <w:szCs w:val="24"/>
          <w:lang w:eastAsia="en-GB"/>
        </w:rPr>
        <w:t>resear</w:t>
      </w:r>
      <w:r w:rsidR="00FD51AF" w:rsidRPr="003C1216">
        <w:rPr>
          <w:rFonts w:eastAsia="Times New Roman" w:cstheme="minorHAnsi"/>
          <w:sz w:val="24"/>
          <w:szCs w:val="24"/>
          <w:lang w:eastAsia="en-GB"/>
        </w:rPr>
        <w:t>ch</w:t>
      </w:r>
      <w:r w:rsidR="000A057C" w:rsidRPr="003C1216">
        <w:rPr>
          <w:rFonts w:eastAsia="Times New Roman" w:cstheme="minorHAnsi"/>
          <w:sz w:val="24"/>
          <w:szCs w:val="24"/>
          <w:lang w:eastAsia="en-GB"/>
        </w:rPr>
        <w:t xml:space="preserve"> where</w:t>
      </w:r>
      <w:r w:rsidR="00FD51AF" w:rsidRPr="003C1216">
        <w:rPr>
          <w:rFonts w:eastAsia="Times New Roman" w:cstheme="minorHAnsi"/>
          <w:sz w:val="24"/>
          <w:szCs w:val="24"/>
          <w:lang w:eastAsia="en-GB"/>
        </w:rPr>
        <w:t>:</w:t>
      </w:r>
      <w:r w:rsidR="00CA618B" w:rsidRPr="003C1216">
        <w:rPr>
          <w:rFonts w:eastAsia="Times New Roman" w:cstheme="minorHAnsi"/>
          <w:sz w:val="24"/>
          <w:szCs w:val="24"/>
          <w:lang w:eastAsia="en-GB"/>
        </w:rPr>
        <w:t xml:space="preserve"> </w:t>
      </w:r>
      <w:r w:rsidR="000E2F3C" w:rsidRPr="003C1216">
        <w:rPr>
          <w:rFonts w:eastAsia="Times New Roman" w:cstheme="minorHAnsi"/>
          <w:sz w:val="24"/>
          <w:szCs w:val="24"/>
          <w:lang w:eastAsia="en-GB"/>
        </w:rPr>
        <w:t>“</w:t>
      </w:r>
      <w:r w:rsidR="000A057C" w:rsidRPr="003C1216">
        <w:rPr>
          <w:rFonts w:eastAsia="Times New Roman" w:cstheme="minorHAnsi"/>
          <w:sz w:val="24"/>
          <w:szCs w:val="24"/>
          <w:lang w:eastAsia="en-GB"/>
        </w:rPr>
        <w:t>questions</w:t>
      </w:r>
      <w:r w:rsidRPr="003C1216">
        <w:rPr>
          <w:rFonts w:eastAsia="Times New Roman" w:cstheme="minorHAnsi"/>
          <w:sz w:val="24"/>
          <w:szCs w:val="24"/>
          <w:lang w:eastAsia="en-GB"/>
        </w:rPr>
        <w:t xml:space="preserve"> surrounding the acceptability and practicality quickly need to be addressed if we are to develop a sustainable line of inquiry surrounding HMDs and VRTs for this</w:t>
      </w:r>
      <w:r w:rsidR="000E2F3C" w:rsidRPr="003C1216">
        <w:rPr>
          <w:rFonts w:eastAsia="Times New Roman" w:cstheme="minorHAnsi"/>
          <w:sz w:val="24"/>
          <w:szCs w:val="24"/>
          <w:lang w:eastAsia="en-GB"/>
        </w:rPr>
        <w:t xml:space="preserve"> </w:t>
      </w:r>
      <w:r w:rsidRPr="003C1216">
        <w:rPr>
          <w:rFonts w:eastAsia="Times New Roman" w:cstheme="minorHAnsi"/>
          <w:sz w:val="24"/>
          <w:szCs w:val="24"/>
          <w:lang w:eastAsia="en-GB"/>
        </w:rPr>
        <w:t xml:space="preserve">specific </w:t>
      </w:r>
      <w:r w:rsidR="002556C1" w:rsidRPr="003C1216">
        <w:rPr>
          <w:rFonts w:eastAsia="Times New Roman" w:cstheme="minorHAnsi"/>
          <w:sz w:val="24"/>
          <w:szCs w:val="24"/>
          <w:lang w:eastAsia="en-GB"/>
        </w:rPr>
        <w:t>(</w:t>
      </w:r>
      <w:r w:rsidR="000E2F3C" w:rsidRPr="003C1216">
        <w:rPr>
          <w:rFonts w:eastAsia="Times New Roman" w:cstheme="minorHAnsi"/>
          <w:sz w:val="24"/>
          <w:szCs w:val="24"/>
          <w:lang w:eastAsia="en-GB"/>
        </w:rPr>
        <w:t>autistic</w:t>
      </w:r>
      <w:r w:rsidR="002556C1" w:rsidRPr="003C1216">
        <w:rPr>
          <w:rFonts w:eastAsia="Times New Roman" w:cstheme="minorHAnsi"/>
          <w:sz w:val="24"/>
          <w:szCs w:val="24"/>
          <w:lang w:eastAsia="en-GB"/>
        </w:rPr>
        <w:t>)</w:t>
      </w:r>
      <w:r w:rsidR="000E2F3C" w:rsidRPr="003C1216">
        <w:rPr>
          <w:rFonts w:eastAsia="Times New Roman" w:cstheme="minorHAnsi"/>
          <w:sz w:val="24"/>
          <w:szCs w:val="24"/>
          <w:lang w:eastAsia="en-GB"/>
        </w:rPr>
        <w:t xml:space="preserve"> </w:t>
      </w:r>
      <w:r w:rsidRPr="003C1216">
        <w:rPr>
          <w:rFonts w:eastAsia="Times New Roman" w:cstheme="minorHAnsi"/>
          <w:sz w:val="24"/>
          <w:szCs w:val="24"/>
          <w:lang w:eastAsia="en-GB"/>
        </w:rPr>
        <w:t>population</w:t>
      </w:r>
      <w:r w:rsidR="000E2F3C" w:rsidRPr="003C1216">
        <w:rPr>
          <w:rFonts w:eastAsia="Times New Roman" w:cstheme="minorHAnsi"/>
          <w:sz w:val="24"/>
          <w:szCs w:val="24"/>
          <w:lang w:eastAsia="en-GB"/>
        </w:rPr>
        <w:t>”</w:t>
      </w:r>
      <w:r w:rsidR="00A2619B" w:rsidRPr="003C1216">
        <w:rPr>
          <w:rFonts w:eastAsia="Times New Roman" w:cstheme="minorHAnsi"/>
          <w:sz w:val="24"/>
          <w:szCs w:val="24"/>
          <w:lang w:eastAsia="en-GB"/>
        </w:rPr>
        <w:t xml:space="preserve"> </w:t>
      </w:r>
      <w:r w:rsidR="00CA618B" w:rsidRPr="003C1216">
        <w:rPr>
          <w:rFonts w:eastAsia="Times New Roman" w:cstheme="minorHAnsi"/>
          <w:sz w:val="24"/>
          <w:szCs w:val="24"/>
          <w:lang w:eastAsia="en-GB"/>
        </w:rPr>
        <w:t>(Newbutt et al., 2016, p.</w:t>
      </w:r>
      <w:r w:rsidR="00E94B0E" w:rsidRPr="003C1216">
        <w:rPr>
          <w:rFonts w:eastAsia="Times New Roman" w:cstheme="minorHAnsi"/>
          <w:sz w:val="24"/>
          <w:szCs w:val="24"/>
          <w:lang w:eastAsia="en-GB"/>
        </w:rPr>
        <w:t>3</w:t>
      </w:r>
      <w:r w:rsidR="00071AA1" w:rsidRPr="003C1216">
        <w:rPr>
          <w:rFonts w:eastAsia="Times New Roman" w:cstheme="minorHAnsi"/>
          <w:sz w:val="24"/>
          <w:szCs w:val="24"/>
          <w:lang w:eastAsia="en-GB"/>
        </w:rPr>
        <w:t>1</w:t>
      </w:r>
      <w:r w:rsidR="00E94B0E" w:rsidRPr="003C1216">
        <w:rPr>
          <w:rFonts w:eastAsia="Times New Roman" w:cstheme="minorHAnsi"/>
          <w:sz w:val="24"/>
          <w:szCs w:val="24"/>
          <w:lang w:eastAsia="en-GB"/>
        </w:rPr>
        <w:t>66</w:t>
      </w:r>
      <w:r w:rsidR="00CA618B" w:rsidRPr="003C1216">
        <w:rPr>
          <w:rFonts w:eastAsia="Times New Roman" w:cstheme="minorHAnsi"/>
          <w:sz w:val="24"/>
          <w:szCs w:val="24"/>
          <w:lang w:eastAsia="en-GB"/>
        </w:rPr>
        <w:t>).</w:t>
      </w:r>
      <w:r w:rsidR="004371DE" w:rsidRPr="003C1216">
        <w:rPr>
          <w:rFonts w:eastAsia="Times New Roman" w:cstheme="minorHAnsi"/>
          <w:sz w:val="24"/>
          <w:szCs w:val="24"/>
          <w:lang w:eastAsia="en-GB"/>
        </w:rPr>
        <w:t xml:space="preserve">  We suggest there are two major reasons to study the potential of </w:t>
      </w:r>
      <w:r w:rsidR="00651AF4" w:rsidRPr="003C1216">
        <w:rPr>
          <w:rFonts w:cstheme="minorHAnsi"/>
          <w:sz w:val="24"/>
          <w:szCs w:val="24"/>
        </w:rPr>
        <w:t>VR-HMD</w:t>
      </w:r>
      <w:r w:rsidR="00651AF4" w:rsidRPr="003C1216">
        <w:rPr>
          <w:rFonts w:eastAsia="Times New Roman" w:cstheme="minorHAnsi"/>
          <w:sz w:val="24"/>
          <w:szCs w:val="24"/>
          <w:lang w:eastAsia="en-GB"/>
        </w:rPr>
        <w:t xml:space="preserve">s </w:t>
      </w:r>
      <w:r w:rsidR="004371DE" w:rsidRPr="003C1216">
        <w:rPr>
          <w:rFonts w:eastAsia="Times New Roman" w:cstheme="minorHAnsi"/>
          <w:sz w:val="24"/>
          <w:szCs w:val="24"/>
          <w:lang w:eastAsia="en-GB"/>
        </w:rPr>
        <w:t xml:space="preserve">for autistic groups.  Firstly, there is a fast </w:t>
      </w:r>
      <w:r w:rsidR="00B26C74" w:rsidRPr="003C1216">
        <w:rPr>
          <w:rFonts w:eastAsia="Times New Roman" w:cstheme="minorHAnsi"/>
          <w:sz w:val="24"/>
          <w:szCs w:val="24"/>
          <w:lang w:eastAsia="en-GB"/>
        </w:rPr>
        <w:t xml:space="preserve">and </w:t>
      </w:r>
      <w:r w:rsidR="004371DE" w:rsidRPr="003C1216">
        <w:rPr>
          <w:rFonts w:eastAsia="Times New Roman" w:cstheme="minorHAnsi"/>
          <w:sz w:val="24"/>
          <w:szCs w:val="24"/>
          <w:lang w:eastAsia="en-GB"/>
        </w:rPr>
        <w:t xml:space="preserve">growing market for </w:t>
      </w:r>
      <w:r w:rsidR="00634F8D" w:rsidRPr="003C1216">
        <w:rPr>
          <w:rFonts w:eastAsia="Times New Roman" w:cstheme="minorHAnsi"/>
          <w:sz w:val="24"/>
          <w:szCs w:val="24"/>
          <w:lang w:eastAsia="en-GB"/>
        </w:rPr>
        <w:t xml:space="preserve">VR and </w:t>
      </w:r>
      <w:r w:rsidR="004371DE" w:rsidRPr="003C1216">
        <w:rPr>
          <w:rFonts w:eastAsia="Times New Roman" w:cstheme="minorHAnsi"/>
          <w:sz w:val="24"/>
          <w:szCs w:val="24"/>
          <w:lang w:eastAsia="en-GB"/>
        </w:rPr>
        <w:t>HMDs in both commercial</w:t>
      </w:r>
      <w:r w:rsidR="00634F8D" w:rsidRPr="003C1216">
        <w:rPr>
          <w:rFonts w:eastAsia="Times New Roman" w:cstheme="minorHAnsi"/>
          <w:sz w:val="24"/>
          <w:szCs w:val="24"/>
          <w:lang w:eastAsia="en-GB"/>
        </w:rPr>
        <w:t xml:space="preserve"> and educational settings.  For example, Chang and Chen (2017) suggest “people are ready for VR […] and 2017 will witness a quantum leap in user numbers, from around 200,000 in 2014 to 90 million […</w:t>
      </w:r>
      <w:r w:rsidR="004941C6" w:rsidRPr="003C1216">
        <w:rPr>
          <w:rFonts w:eastAsia="Times New Roman" w:cstheme="minorHAnsi"/>
          <w:sz w:val="24"/>
          <w:szCs w:val="24"/>
          <w:lang w:eastAsia="en-GB"/>
        </w:rPr>
        <w:t xml:space="preserve">]” (p. 385).  In </w:t>
      </w:r>
      <w:r w:rsidR="00D01839" w:rsidRPr="003C1216">
        <w:rPr>
          <w:rFonts w:eastAsia="Times New Roman" w:cstheme="minorHAnsi"/>
          <w:sz w:val="24"/>
          <w:szCs w:val="24"/>
          <w:lang w:eastAsia="en-GB"/>
        </w:rPr>
        <w:t xml:space="preserve">similar findings </w:t>
      </w:r>
      <w:r w:rsidR="0000321F" w:rsidRPr="003C1216">
        <w:rPr>
          <w:rFonts w:eastAsia="Times New Roman" w:cstheme="minorHAnsi"/>
          <w:sz w:val="24"/>
          <w:szCs w:val="24"/>
          <w:lang w:eastAsia="en-GB"/>
        </w:rPr>
        <w:t xml:space="preserve">Jeon et al. (2017) </w:t>
      </w:r>
      <w:r w:rsidR="004941C6" w:rsidRPr="003C1216">
        <w:rPr>
          <w:rFonts w:eastAsia="Times New Roman" w:cstheme="minorHAnsi"/>
          <w:sz w:val="24"/>
          <w:szCs w:val="24"/>
          <w:lang w:eastAsia="en-GB"/>
        </w:rPr>
        <w:t>report</w:t>
      </w:r>
      <w:r w:rsidR="00634F8D" w:rsidRPr="003C1216">
        <w:rPr>
          <w:rFonts w:eastAsia="Times New Roman" w:cstheme="minorHAnsi"/>
          <w:sz w:val="24"/>
          <w:szCs w:val="24"/>
          <w:lang w:eastAsia="en-GB"/>
        </w:rPr>
        <w:t xml:space="preserve"> that “w</w:t>
      </w:r>
      <w:r w:rsidR="0000321F" w:rsidRPr="003C1216">
        <w:rPr>
          <w:rFonts w:eastAsia="Times New Roman" w:cstheme="minorHAnsi"/>
          <w:sz w:val="24"/>
          <w:szCs w:val="24"/>
          <w:lang w:eastAsia="en-GB"/>
        </w:rPr>
        <w:t>ith the development of computer graphics and virtual reality (VR) technology as well as head-mounted displays</w:t>
      </w:r>
      <w:r w:rsidR="00634F8D" w:rsidRPr="003C1216">
        <w:rPr>
          <w:rFonts w:eastAsia="Times New Roman" w:cstheme="minorHAnsi"/>
          <w:sz w:val="24"/>
          <w:szCs w:val="24"/>
          <w:lang w:eastAsia="en-GB"/>
        </w:rPr>
        <w:t xml:space="preserve"> </w:t>
      </w:r>
      <w:r w:rsidR="0000321F" w:rsidRPr="003C1216">
        <w:rPr>
          <w:rFonts w:eastAsia="Times New Roman" w:cstheme="minorHAnsi"/>
          <w:sz w:val="24"/>
          <w:szCs w:val="24"/>
          <w:lang w:eastAsia="en-GB"/>
        </w:rPr>
        <w:t>(HMDs), users can access realistic VR content at a low cost”</w:t>
      </w:r>
      <w:r w:rsidR="00634F8D" w:rsidRPr="003C1216">
        <w:rPr>
          <w:rFonts w:eastAsia="Times New Roman" w:cstheme="minorHAnsi"/>
          <w:sz w:val="24"/>
          <w:szCs w:val="24"/>
          <w:lang w:eastAsia="en-GB"/>
        </w:rPr>
        <w:t xml:space="preserve"> (p. </w:t>
      </w:r>
      <w:r w:rsidR="0000321F" w:rsidRPr="003C1216">
        <w:rPr>
          <w:rFonts w:eastAsia="Times New Roman" w:cstheme="minorHAnsi"/>
          <w:sz w:val="24"/>
          <w:szCs w:val="24"/>
          <w:lang w:eastAsia="en-GB"/>
        </w:rPr>
        <w:t>27).</w:t>
      </w:r>
      <w:r w:rsidR="00634F8D" w:rsidRPr="003C1216">
        <w:rPr>
          <w:rFonts w:eastAsia="Times New Roman" w:cstheme="minorHAnsi"/>
          <w:sz w:val="24"/>
          <w:szCs w:val="24"/>
          <w:lang w:eastAsia="en-GB"/>
        </w:rPr>
        <w:t xml:space="preserve">  These examples provide emerging trends for </w:t>
      </w:r>
      <w:r w:rsidR="00ED0785" w:rsidRPr="003C1216">
        <w:rPr>
          <w:rFonts w:eastAsia="Times New Roman" w:cstheme="minorHAnsi"/>
          <w:sz w:val="24"/>
          <w:szCs w:val="24"/>
          <w:lang w:eastAsia="en-GB"/>
        </w:rPr>
        <w:t xml:space="preserve">the </w:t>
      </w:r>
      <w:r w:rsidR="00634F8D" w:rsidRPr="003C1216">
        <w:rPr>
          <w:rFonts w:eastAsia="Times New Roman" w:cstheme="minorHAnsi"/>
          <w:sz w:val="24"/>
          <w:szCs w:val="24"/>
          <w:lang w:eastAsia="en-GB"/>
        </w:rPr>
        <w:t>consumer pote</w:t>
      </w:r>
      <w:r w:rsidR="00D01839" w:rsidRPr="003C1216">
        <w:rPr>
          <w:rFonts w:eastAsia="Times New Roman" w:cstheme="minorHAnsi"/>
          <w:sz w:val="24"/>
          <w:szCs w:val="24"/>
          <w:lang w:eastAsia="en-GB"/>
        </w:rPr>
        <w:t xml:space="preserve">ntial </w:t>
      </w:r>
      <w:r w:rsidR="00ED0785" w:rsidRPr="003C1216">
        <w:rPr>
          <w:rFonts w:eastAsia="Times New Roman" w:cstheme="minorHAnsi"/>
          <w:sz w:val="24"/>
          <w:szCs w:val="24"/>
          <w:lang w:eastAsia="en-GB"/>
        </w:rPr>
        <w:t xml:space="preserve">of </w:t>
      </w:r>
      <w:r w:rsidR="00D01839" w:rsidRPr="003C1216">
        <w:rPr>
          <w:rFonts w:eastAsia="Times New Roman" w:cstheme="minorHAnsi"/>
          <w:sz w:val="24"/>
          <w:szCs w:val="24"/>
          <w:lang w:eastAsia="en-GB"/>
        </w:rPr>
        <w:t>VR HMDs; thus making this form of media both affordable and portable for using in a range of settings that has not been possible before</w:t>
      </w:r>
      <w:r w:rsidR="00634F8D" w:rsidRPr="003C1216">
        <w:rPr>
          <w:rFonts w:eastAsia="Times New Roman" w:cstheme="minorHAnsi"/>
          <w:sz w:val="24"/>
          <w:szCs w:val="24"/>
          <w:lang w:eastAsia="en-GB"/>
        </w:rPr>
        <w:t>.  Secondly,</w:t>
      </w:r>
      <w:r w:rsidR="00E817E7" w:rsidRPr="003C1216">
        <w:rPr>
          <w:rFonts w:eastAsia="Times New Roman" w:cstheme="minorHAnsi"/>
          <w:sz w:val="24"/>
          <w:szCs w:val="24"/>
          <w:lang w:eastAsia="en-GB"/>
        </w:rPr>
        <w:t xml:space="preserve"> the potential for VRTs (in the broadest sense; i.e virtual environments, </w:t>
      </w:r>
      <w:r w:rsidR="00E817E7" w:rsidRPr="003C1216">
        <w:rPr>
          <w:rFonts w:eastAsia="Times New Roman" w:cstheme="minorHAnsi"/>
          <w:sz w:val="24"/>
          <w:szCs w:val="24"/>
          <w:lang w:eastAsia="en-GB"/>
        </w:rPr>
        <w:lastRenderedPageBreak/>
        <w:t xml:space="preserve">virtual worlds, virtual simulations) have been shown to align well to autistic </w:t>
      </w:r>
      <w:r w:rsidR="00CA0062" w:rsidRPr="003C1216">
        <w:rPr>
          <w:rFonts w:eastAsia="Times New Roman" w:cstheme="minorHAnsi"/>
          <w:sz w:val="24"/>
          <w:szCs w:val="24"/>
          <w:lang w:eastAsia="en-GB"/>
        </w:rPr>
        <w:t xml:space="preserve">individuals </w:t>
      </w:r>
      <w:r w:rsidR="00E817E7" w:rsidRPr="003C1216">
        <w:rPr>
          <w:rFonts w:eastAsia="Times New Roman" w:cstheme="minorHAnsi"/>
          <w:sz w:val="24"/>
          <w:szCs w:val="24"/>
          <w:lang w:eastAsia="en-GB"/>
        </w:rPr>
        <w:t>in developing specific outcomes that can support educational, social and learning gains</w:t>
      </w:r>
      <w:r w:rsidR="003D57A8" w:rsidRPr="003C1216">
        <w:rPr>
          <w:rFonts w:eastAsia="Times New Roman" w:cstheme="minorHAnsi"/>
          <w:sz w:val="24"/>
          <w:szCs w:val="24"/>
          <w:lang w:eastAsia="en-GB"/>
        </w:rPr>
        <w:t xml:space="preserve"> (as they can be controlled, designed in a bespoke manner and provide ecologically valid spaces that enhance presence and immersion</w:t>
      </w:r>
      <w:r w:rsidR="00EE28B0" w:rsidRPr="003C1216">
        <w:rPr>
          <w:rFonts w:eastAsia="Times New Roman" w:cstheme="minorHAnsi"/>
          <w:sz w:val="24"/>
          <w:szCs w:val="24"/>
          <w:lang w:eastAsia="en-GB"/>
        </w:rPr>
        <w:t xml:space="preserve">, see </w:t>
      </w:r>
      <w:r w:rsidR="003D57A8" w:rsidRPr="003C1216">
        <w:rPr>
          <w:rFonts w:eastAsia="Times New Roman" w:cstheme="minorHAnsi"/>
          <w:sz w:val="24"/>
          <w:szCs w:val="24"/>
          <w:lang w:eastAsia="en-GB"/>
        </w:rPr>
        <w:t xml:space="preserve">Wallace et al., 2010; Newbutt et al., 2016; </w:t>
      </w:r>
      <w:r w:rsidR="009D7AB2" w:rsidRPr="003C1216">
        <w:rPr>
          <w:rFonts w:cstheme="minorHAnsi"/>
          <w:color w:val="222222"/>
          <w:sz w:val="24"/>
          <w:szCs w:val="24"/>
        </w:rPr>
        <w:t xml:space="preserve">Wallace, Parsons and Bailey, </w:t>
      </w:r>
      <w:r w:rsidR="009D7AB2" w:rsidRPr="003C1216">
        <w:rPr>
          <w:rFonts w:cstheme="minorHAnsi"/>
          <w:color w:val="000000"/>
          <w:sz w:val="24"/>
          <w:szCs w:val="24"/>
        </w:rPr>
        <w:t>2017</w:t>
      </w:r>
      <w:r w:rsidR="003D57A8" w:rsidRPr="003C1216">
        <w:rPr>
          <w:rFonts w:eastAsia="Times New Roman" w:cstheme="minorHAnsi"/>
          <w:sz w:val="24"/>
          <w:szCs w:val="24"/>
          <w:lang w:eastAsia="en-GB"/>
        </w:rPr>
        <w:t xml:space="preserve">).  Therefore, we suggest that research already </w:t>
      </w:r>
      <w:r w:rsidR="009573FE" w:rsidRPr="003C1216">
        <w:rPr>
          <w:rFonts w:eastAsia="Times New Roman" w:cstheme="minorHAnsi"/>
          <w:sz w:val="24"/>
          <w:szCs w:val="24"/>
          <w:lang w:eastAsia="en-GB"/>
        </w:rPr>
        <w:t>addressing</w:t>
      </w:r>
      <w:r w:rsidR="003D57A8" w:rsidRPr="003C1216">
        <w:rPr>
          <w:rFonts w:eastAsia="Times New Roman" w:cstheme="minorHAnsi"/>
          <w:sz w:val="24"/>
          <w:szCs w:val="24"/>
          <w:lang w:eastAsia="en-GB"/>
        </w:rPr>
        <w:t xml:space="preserve"> the potential of VRTs for autistic groups should be extended</w:t>
      </w:r>
      <w:r w:rsidR="009573FE" w:rsidRPr="003C1216">
        <w:rPr>
          <w:rFonts w:eastAsia="Times New Roman" w:cstheme="minorHAnsi"/>
          <w:sz w:val="24"/>
          <w:szCs w:val="24"/>
          <w:lang w:eastAsia="en-GB"/>
        </w:rPr>
        <w:t xml:space="preserve"> to the use of HMDs </w:t>
      </w:r>
      <w:r w:rsidR="003D57A8" w:rsidRPr="003C1216">
        <w:rPr>
          <w:rFonts w:eastAsia="Times New Roman" w:cstheme="minorHAnsi"/>
          <w:sz w:val="24"/>
          <w:szCs w:val="24"/>
          <w:lang w:eastAsia="en-GB"/>
        </w:rPr>
        <w:t>to help highlight the gaps in knowledge, potential</w:t>
      </w:r>
      <w:r w:rsidR="00ED0785" w:rsidRPr="003C1216">
        <w:rPr>
          <w:rFonts w:eastAsia="Times New Roman" w:cstheme="minorHAnsi"/>
          <w:sz w:val="24"/>
          <w:szCs w:val="24"/>
          <w:lang w:eastAsia="en-GB"/>
        </w:rPr>
        <w:t>, possibilities</w:t>
      </w:r>
      <w:r w:rsidR="003D57A8" w:rsidRPr="003C1216">
        <w:rPr>
          <w:rFonts w:eastAsia="Times New Roman" w:cstheme="minorHAnsi"/>
          <w:sz w:val="24"/>
          <w:szCs w:val="24"/>
          <w:lang w:eastAsia="en-GB"/>
        </w:rPr>
        <w:t xml:space="preserve"> and educational benefits.  In providing this state of the art review now (2018) we believe that there could be a greater chance for a more targeted approach</w:t>
      </w:r>
      <w:r w:rsidR="009573FE" w:rsidRPr="003C1216">
        <w:rPr>
          <w:rFonts w:eastAsia="Times New Roman" w:cstheme="minorHAnsi"/>
          <w:sz w:val="24"/>
          <w:szCs w:val="24"/>
          <w:lang w:eastAsia="en-GB"/>
        </w:rPr>
        <w:t xml:space="preserve"> to emerge that addresses</w:t>
      </w:r>
      <w:r w:rsidR="003D57A8" w:rsidRPr="003C1216">
        <w:rPr>
          <w:rFonts w:eastAsia="Times New Roman" w:cstheme="minorHAnsi"/>
          <w:sz w:val="24"/>
          <w:szCs w:val="24"/>
          <w:lang w:eastAsia="en-GB"/>
        </w:rPr>
        <w:t xml:space="preserve"> areas of </w:t>
      </w:r>
      <w:r w:rsidR="009573FE" w:rsidRPr="003C1216">
        <w:rPr>
          <w:rFonts w:eastAsia="Times New Roman" w:cstheme="minorHAnsi"/>
          <w:sz w:val="24"/>
          <w:szCs w:val="24"/>
          <w:lang w:eastAsia="en-GB"/>
        </w:rPr>
        <w:t>importance</w:t>
      </w:r>
      <w:r w:rsidR="003D57A8" w:rsidRPr="003C1216">
        <w:rPr>
          <w:rFonts w:eastAsia="Times New Roman" w:cstheme="minorHAnsi"/>
          <w:sz w:val="24"/>
          <w:szCs w:val="24"/>
          <w:lang w:eastAsia="en-GB"/>
        </w:rPr>
        <w:t xml:space="preserve"> </w:t>
      </w:r>
      <w:r w:rsidR="009573FE" w:rsidRPr="003C1216">
        <w:rPr>
          <w:rFonts w:eastAsia="Times New Roman" w:cstheme="minorHAnsi"/>
          <w:sz w:val="24"/>
          <w:szCs w:val="24"/>
          <w:lang w:eastAsia="en-GB"/>
        </w:rPr>
        <w:t xml:space="preserve">at a more rapid rate than </w:t>
      </w:r>
      <w:r w:rsidR="003D57A8" w:rsidRPr="003C1216">
        <w:rPr>
          <w:rFonts w:eastAsia="Times New Roman" w:cstheme="minorHAnsi"/>
          <w:sz w:val="24"/>
          <w:szCs w:val="24"/>
          <w:lang w:eastAsia="en-GB"/>
        </w:rPr>
        <w:t xml:space="preserve">the development of VEs before.  </w:t>
      </w:r>
    </w:p>
    <w:p w14:paraId="0640E2DE" w14:textId="77777777" w:rsidR="004371DE" w:rsidRPr="003C1216" w:rsidRDefault="004371DE" w:rsidP="0092185E">
      <w:pPr>
        <w:autoSpaceDE w:val="0"/>
        <w:autoSpaceDN w:val="0"/>
        <w:adjustRightInd w:val="0"/>
        <w:spacing w:after="0" w:line="480" w:lineRule="auto"/>
        <w:rPr>
          <w:rFonts w:eastAsia="Times New Roman" w:cstheme="minorHAnsi"/>
          <w:sz w:val="24"/>
          <w:szCs w:val="24"/>
          <w:lang w:eastAsia="en-GB"/>
        </w:rPr>
      </w:pPr>
    </w:p>
    <w:p w14:paraId="340CE074" w14:textId="766B84AC" w:rsidR="00165817" w:rsidRPr="003C1216" w:rsidRDefault="007C67E5" w:rsidP="00386FA6">
      <w:pPr>
        <w:autoSpaceDE w:val="0"/>
        <w:autoSpaceDN w:val="0"/>
        <w:adjustRightInd w:val="0"/>
        <w:spacing w:after="0" w:line="480" w:lineRule="auto"/>
        <w:rPr>
          <w:rFonts w:eastAsia="Times New Roman" w:cstheme="minorHAnsi"/>
          <w:sz w:val="24"/>
          <w:szCs w:val="24"/>
          <w:lang w:eastAsia="en-GB"/>
        </w:rPr>
      </w:pPr>
      <w:r w:rsidRPr="003C1216">
        <w:rPr>
          <w:rFonts w:eastAsia="Times New Roman" w:cstheme="minorHAnsi"/>
          <w:sz w:val="24"/>
          <w:szCs w:val="24"/>
          <w:lang w:eastAsia="en-GB"/>
        </w:rPr>
        <w:t>In addition to the timeliness of this review, we also suggest that it</w:t>
      </w:r>
      <w:r w:rsidR="0055057B" w:rsidRPr="003C1216">
        <w:rPr>
          <w:rFonts w:eastAsia="Times New Roman" w:cstheme="minorHAnsi"/>
          <w:sz w:val="24"/>
          <w:szCs w:val="24"/>
          <w:lang w:eastAsia="en-GB"/>
        </w:rPr>
        <w:t xml:space="preserve"> i</w:t>
      </w:r>
      <w:r w:rsidRPr="003C1216">
        <w:rPr>
          <w:rFonts w:eastAsia="Times New Roman" w:cstheme="minorHAnsi"/>
          <w:sz w:val="24"/>
          <w:szCs w:val="24"/>
          <w:lang w:eastAsia="en-GB"/>
        </w:rPr>
        <w:t>s as important t</w:t>
      </w:r>
      <w:r w:rsidR="00026757" w:rsidRPr="003C1216">
        <w:rPr>
          <w:rFonts w:eastAsia="Times New Roman" w:cstheme="minorHAnsi"/>
          <w:sz w:val="24"/>
          <w:szCs w:val="24"/>
          <w:lang w:eastAsia="en-GB"/>
        </w:rPr>
        <w:t>o recognised the potential concern using HMDs with autistic populations.  H</w:t>
      </w:r>
      <w:r w:rsidR="009223F4" w:rsidRPr="003C1216">
        <w:rPr>
          <w:rFonts w:eastAsia="Times New Roman" w:cstheme="minorHAnsi"/>
          <w:sz w:val="24"/>
          <w:szCs w:val="24"/>
          <w:lang w:eastAsia="en-GB"/>
        </w:rPr>
        <w:t xml:space="preserve">ere we specifically refer to: (1) sensory </w:t>
      </w:r>
      <w:r w:rsidR="00944E48" w:rsidRPr="003C1216">
        <w:rPr>
          <w:rFonts w:eastAsia="Times New Roman" w:cstheme="minorHAnsi"/>
          <w:sz w:val="24"/>
          <w:szCs w:val="24"/>
          <w:lang w:eastAsia="en-GB"/>
        </w:rPr>
        <w:t>problems</w:t>
      </w:r>
      <w:r w:rsidR="009223F4" w:rsidRPr="003C1216">
        <w:rPr>
          <w:rFonts w:eastAsia="Times New Roman" w:cstheme="minorHAnsi"/>
          <w:sz w:val="24"/>
          <w:szCs w:val="24"/>
          <w:lang w:eastAsia="en-GB"/>
        </w:rPr>
        <w:t xml:space="preserve"> and (2) cybersickness. </w:t>
      </w:r>
      <w:r w:rsidR="00165817" w:rsidRPr="003C1216">
        <w:rPr>
          <w:rFonts w:eastAsia="Times New Roman" w:cstheme="minorHAnsi"/>
          <w:sz w:val="24"/>
          <w:szCs w:val="24"/>
          <w:lang w:eastAsia="en-GB"/>
        </w:rPr>
        <w:t>With revisions to the DSM criteria for diagnosing autism conditions (</w:t>
      </w:r>
      <w:r w:rsidR="006F4362" w:rsidRPr="003C1216">
        <w:rPr>
          <w:rFonts w:eastAsia="Times New Roman" w:cstheme="minorHAnsi"/>
          <w:sz w:val="24"/>
          <w:szCs w:val="24"/>
          <w:lang w:eastAsia="en-GB"/>
        </w:rPr>
        <w:t xml:space="preserve">currently revision 5; </w:t>
      </w:r>
      <w:r w:rsidR="0029449C" w:rsidRPr="003C1216">
        <w:rPr>
          <w:rFonts w:eastAsia="Times New Roman" w:cstheme="minorHAnsi"/>
          <w:sz w:val="24"/>
          <w:szCs w:val="24"/>
          <w:lang w:eastAsia="en-GB"/>
        </w:rPr>
        <w:t>APA, 2013</w:t>
      </w:r>
      <w:r w:rsidR="00165817" w:rsidRPr="003C1216">
        <w:rPr>
          <w:rFonts w:eastAsia="Times New Roman" w:cstheme="minorHAnsi"/>
          <w:sz w:val="24"/>
          <w:szCs w:val="24"/>
          <w:lang w:eastAsia="en-GB"/>
        </w:rPr>
        <w:t xml:space="preserve">) </w:t>
      </w:r>
      <w:r w:rsidR="00944E48" w:rsidRPr="003C1216">
        <w:rPr>
          <w:rFonts w:eastAsia="Times New Roman" w:cstheme="minorHAnsi"/>
          <w:sz w:val="24"/>
          <w:szCs w:val="24"/>
          <w:lang w:eastAsia="en-GB"/>
        </w:rPr>
        <w:t>specifically</w:t>
      </w:r>
      <w:r w:rsidR="00165817" w:rsidRPr="003C1216">
        <w:rPr>
          <w:rFonts w:eastAsia="Times New Roman" w:cstheme="minorHAnsi"/>
          <w:sz w:val="24"/>
          <w:szCs w:val="24"/>
          <w:lang w:eastAsia="en-GB"/>
        </w:rPr>
        <w:t xml:space="preserve"> referring to sensory issues</w:t>
      </w:r>
      <w:r w:rsidR="00A363C9" w:rsidRPr="003C1216">
        <w:rPr>
          <w:rFonts w:eastAsia="Times New Roman" w:cstheme="minorHAnsi"/>
          <w:sz w:val="24"/>
          <w:szCs w:val="24"/>
          <w:lang w:eastAsia="en-GB"/>
        </w:rPr>
        <w:t>,</w:t>
      </w:r>
      <w:r w:rsidR="0029449C" w:rsidRPr="003C1216">
        <w:rPr>
          <w:rFonts w:eastAsia="Times New Roman" w:cstheme="minorHAnsi"/>
          <w:sz w:val="24"/>
          <w:szCs w:val="24"/>
          <w:lang w:eastAsia="en-GB"/>
        </w:rPr>
        <w:t xml:space="preserve"> we suggest that there should be an urgent need for investigating wearable technologies for autistic groups; ensuring that sensory concerns related to wearing </w:t>
      </w:r>
      <w:r w:rsidR="00944E48" w:rsidRPr="003C1216">
        <w:rPr>
          <w:rFonts w:eastAsia="Times New Roman" w:cstheme="minorHAnsi"/>
          <w:sz w:val="24"/>
          <w:szCs w:val="24"/>
          <w:lang w:eastAsia="en-GB"/>
        </w:rPr>
        <w:t xml:space="preserve">technology (in this case </w:t>
      </w:r>
      <w:r w:rsidR="0029449C" w:rsidRPr="003C1216">
        <w:rPr>
          <w:rFonts w:eastAsia="Times New Roman" w:cstheme="minorHAnsi"/>
          <w:sz w:val="24"/>
          <w:szCs w:val="24"/>
          <w:lang w:eastAsia="en-GB"/>
        </w:rPr>
        <w:t>HMD</w:t>
      </w:r>
      <w:r w:rsidR="00944E48" w:rsidRPr="003C1216">
        <w:rPr>
          <w:rFonts w:eastAsia="Times New Roman" w:cstheme="minorHAnsi"/>
          <w:sz w:val="24"/>
          <w:szCs w:val="24"/>
          <w:lang w:eastAsia="en-GB"/>
        </w:rPr>
        <w:t>s)</w:t>
      </w:r>
      <w:r w:rsidR="0029449C" w:rsidRPr="003C1216">
        <w:rPr>
          <w:rFonts w:eastAsia="Times New Roman" w:cstheme="minorHAnsi"/>
          <w:sz w:val="24"/>
          <w:szCs w:val="24"/>
          <w:lang w:eastAsia="en-GB"/>
        </w:rPr>
        <w:t xml:space="preserve"> are appropriately addressed.  With</w:t>
      </w:r>
      <w:r w:rsidR="00A363C9" w:rsidRPr="003C1216">
        <w:rPr>
          <w:rFonts w:eastAsia="Times New Roman" w:cstheme="minorHAnsi"/>
          <w:sz w:val="24"/>
          <w:szCs w:val="24"/>
          <w:lang w:eastAsia="en-GB"/>
        </w:rPr>
        <w:t>in the DSM-5 diagnosis criteria</w:t>
      </w:r>
      <w:r w:rsidR="0029449C" w:rsidRPr="003C1216">
        <w:rPr>
          <w:rFonts w:eastAsia="Times New Roman" w:cstheme="minorHAnsi"/>
          <w:sz w:val="24"/>
          <w:szCs w:val="24"/>
          <w:lang w:eastAsia="en-GB"/>
        </w:rPr>
        <w:t xml:space="preserve"> there </w:t>
      </w:r>
      <w:r w:rsidR="00A363C9" w:rsidRPr="003C1216">
        <w:rPr>
          <w:rFonts w:eastAsia="Times New Roman" w:cstheme="minorHAnsi"/>
          <w:sz w:val="24"/>
          <w:szCs w:val="24"/>
          <w:lang w:eastAsia="en-GB"/>
        </w:rPr>
        <w:t>are</w:t>
      </w:r>
      <w:r w:rsidR="0029449C" w:rsidRPr="003C1216">
        <w:rPr>
          <w:rFonts w:eastAsia="Times New Roman" w:cstheme="minorHAnsi"/>
          <w:sz w:val="24"/>
          <w:szCs w:val="24"/>
          <w:lang w:eastAsia="en-GB"/>
        </w:rPr>
        <w:t xml:space="preserve"> specific mention of sensory issues including</w:t>
      </w:r>
      <w:r w:rsidR="00165817" w:rsidRPr="003C1216">
        <w:rPr>
          <w:rFonts w:eastAsia="Times New Roman" w:cstheme="minorHAnsi"/>
          <w:sz w:val="24"/>
          <w:szCs w:val="24"/>
          <w:lang w:eastAsia="en-GB"/>
        </w:rPr>
        <w:t>: “</w:t>
      </w:r>
      <w:r w:rsidR="00944E48" w:rsidRPr="003C1216">
        <w:rPr>
          <w:rFonts w:eastAsia="Times New Roman" w:cstheme="minorHAnsi"/>
          <w:sz w:val="24"/>
          <w:szCs w:val="24"/>
          <w:lang w:eastAsia="en-GB"/>
        </w:rPr>
        <w:t>o</w:t>
      </w:r>
      <w:r w:rsidR="00165817" w:rsidRPr="003C1216">
        <w:rPr>
          <w:rFonts w:eastAsia="Times New Roman" w:cstheme="minorHAnsi"/>
          <w:sz w:val="24"/>
          <w:szCs w:val="24"/>
          <w:lang w:eastAsia="en-GB"/>
        </w:rPr>
        <w:t>dd responses to sensory input” and “</w:t>
      </w:r>
      <w:r w:rsidR="00944E48" w:rsidRPr="003C1216">
        <w:rPr>
          <w:rFonts w:eastAsia="Times New Roman" w:cstheme="minorHAnsi"/>
          <w:sz w:val="24"/>
          <w:szCs w:val="24"/>
          <w:lang w:eastAsia="en-GB"/>
        </w:rPr>
        <w:t>h</w:t>
      </w:r>
      <w:r w:rsidR="00165817" w:rsidRPr="003C1216">
        <w:rPr>
          <w:rFonts w:eastAsia="Times New Roman" w:cstheme="minorHAnsi"/>
          <w:sz w:val="24"/>
          <w:szCs w:val="24"/>
          <w:lang w:eastAsia="en-GB"/>
        </w:rPr>
        <w:t>yper‐or hypo‐reactivity to sensory input or unusual interest in s</w:t>
      </w:r>
      <w:r w:rsidR="0029449C" w:rsidRPr="003C1216">
        <w:rPr>
          <w:rFonts w:eastAsia="Times New Roman" w:cstheme="minorHAnsi"/>
          <w:sz w:val="24"/>
          <w:szCs w:val="24"/>
          <w:lang w:eastAsia="en-GB"/>
        </w:rPr>
        <w:t xml:space="preserve">ensory aspects of environment; </w:t>
      </w:r>
      <w:r w:rsidR="00165817" w:rsidRPr="003C1216">
        <w:rPr>
          <w:rFonts w:eastAsia="Times New Roman" w:cstheme="minorHAnsi"/>
          <w:sz w:val="24"/>
          <w:szCs w:val="24"/>
          <w:lang w:eastAsia="en-GB"/>
        </w:rPr>
        <w:t>such as</w:t>
      </w:r>
      <w:r w:rsidR="0029449C" w:rsidRPr="003C1216">
        <w:rPr>
          <w:rFonts w:eastAsia="Times New Roman" w:cstheme="minorHAnsi"/>
          <w:sz w:val="24"/>
          <w:szCs w:val="24"/>
          <w:lang w:eastAsia="en-GB"/>
        </w:rPr>
        <w:t xml:space="preserve"> </w:t>
      </w:r>
      <w:r w:rsidR="00165817" w:rsidRPr="003C1216">
        <w:rPr>
          <w:rFonts w:eastAsia="Times New Roman" w:cstheme="minorHAnsi"/>
          <w:sz w:val="24"/>
          <w:szCs w:val="24"/>
          <w:lang w:eastAsia="en-GB"/>
        </w:rPr>
        <w:t>apparent indifference to pain/heat/cold, adverse response to specif</w:t>
      </w:r>
      <w:r w:rsidR="0029449C" w:rsidRPr="003C1216">
        <w:rPr>
          <w:rFonts w:eastAsia="Times New Roman" w:cstheme="minorHAnsi"/>
          <w:sz w:val="24"/>
          <w:szCs w:val="24"/>
          <w:lang w:eastAsia="en-GB"/>
        </w:rPr>
        <w:t>ic sounds […]” (APA, 2013</w:t>
      </w:r>
      <w:r w:rsidR="002121B0" w:rsidRPr="003C1216">
        <w:rPr>
          <w:rFonts w:eastAsia="Times New Roman" w:cstheme="minorHAnsi"/>
          <w:sz w:val="24"/>
          <w:szCs w:val="24"/>
          <w:lang w:eastAsia="en-GB"/>
        </w:rPr>
        <w:t xml:space="preserve">, p. 50).  These </w:t>
      </w:r>
      <w:r w:rsidR="00944E48" w:rsidRPr="003C1216">
        <w:rPr>
          <w:rFonts w:eastAsia="Times New Roman" w:cstheme="minorHAnsi"/>
          <w:sz w:val="24"/>
          <w:szCs w:val="24"/>
          <w:lang w:eastAsia="en-GB"/>
        </w:rPr>
        <w:t>criteria,</w:t>
      </w:r>
      <w:r w:rsidR="002121B0" w:rsidRPr="003C1216">
        <w:rPr>
          <w:rFonts w:eastAsia="Times New Roman" w:cstheme="minorHAnsi"/>
          <w:sz w:val="24"/>
          <w:szCs w:val="24"/>
          <w:lang w:eastAsia="en-GB"/>
        </w:rPr>
        <w:t xml:space="preserve"> coupled with heightened visual/auditory stimuli that can be part of HMD VR experiences, </w:t>
      </w:r>
      <w:r w:rsidR="00944E48" w:rsidRPr="003C1216">
        <w:rPr>
          <w:rFonts w:eastAsia="Times New Roman" w:cstheme="minorHAnsi"/>
          <w:sz w:val="24"/>
          <w:szCs w:val="24"/>
          <w:lang w:eastAsia="en-GB"/>
        </w:rPr>
        <w:t>provide</w:t>
      </w:r>
      <w:r w:rsidR="002121B0" w:rsidRPr="003C1216">
        <w:rPr>
          <w:rFonts w:eastAsia="Times New Roman" w:cstheme="minorHAnsi"/>
          <w:sz w:val="24"/>
          <w:szCs w:val="24"/>
          <w:lang w:eastAsia="en-GB"/>
        </w:rPr>
        <w:t xml:space="preserve"> a timely need to investigate, carefully, HMD use by autistic groups.  The second point, related to </w:t>
      </w:r>
      <w:r w:rsidR="002121B0" w:rsidRPr="003C1216">
        <w:rPr>
          <w:rFonts w:eastAsia="Times New Roman" w:cstheme="minorHAnsi"/>
          <w:sz w:val="24"/>
          <w:szCs w:val="24"/>
          <w:lang w:eastAsia="en-GB"/>
        </w:rPr>
        <w:lastRenderedPageBreak/>
        <w:t>cybersickness,</w:t>
      </w:r>
      <w:r w:rsidR="002C4C3E" w:rsidRPr="003C1216">
        <w:rPr>
          <w:rFonts w:eastAsia="Times New Roman" w:cstheme="minorHAnsi"/>
          <w:sz w:val="24"/>
          <w:szCs w:val="24"/>
          <w:lang w:eastAsia="en-GB"/>
        </w:rPr>
        <w:t xml:space="preserve"> is also timely and important to explore in the extant literature as there have been reports of HMD inducing a feeling of sickness in users – albeit </w:t>
      </w:r>
      <w:r w:rsidR="000038AE" w:rsidRPr="003C1216">
        <w:rPr>
          <w:rFonts w:eastAsia="Times New Roman" w:cstheme="minorHAnsi"/>
          <w:sz w:val="24"/>
          <w:szCs w:val="24"/>
          <w:lang w:eastAsia="en-GB"/>
        </w:rPr>
        <w:t xml:space="preserve">mainly </w:t>
      </w:r>
      <w:r w:rsidR="002C4C3E" w:rsidRPr="003C1216">
        <w:rPr>
          <w:rFonts w:eastAsia="Times New Roman" w:cstheme="minorHAnsi"/>
          <w:sz w:val="24"/>
          <w:szCs w:val="24"/>
          <w:lang w:eastAsia="en-GB"/>
        </w:rPr>
        <w:t xml:space="preserve">typically developing (non-autistic) groups to date.  For </w:t>
      </w:r>
      <w:r w:rsidR="00386FA6" w:rsidRPr="003C1216">
        <w:rPr>
          <w:rFonts w:eastAsia="Times New Roman" w:cstheme="minorHAnsi"/>
          <w:sz w:val="24"/>
          <w:szCs w:val="24"/>
          <w:lang w:eastAsia="en-GB"/>
        </w:rPr>
        <w:t>example, Park et al. (2017) report</w:t>
      </w:r>
      <w:r w:rsidR="00307FCC" w:rsidRPr="003C1216">
        <w:rPr>
          <w:rFonts w:eastAsia="Times New Roman" w:cstheme="minorHAnsi"/>
          <w:sz w:val="24"/>
          <w:szCs w:val="24"/>
          <w:lang w:eastAsia="en-GB"/>
        </w:rPr>
        <w:t>ed</w:t>
      </w:r>
      <w:r w:rsidR="00386FA6" w:rsidRPr="003C1216">
        <w:rPr>
          <w:rFonts w:eastAsia="Times New Roman" w:cstheme="minorHAnsi"/>
          <w:sz w:val="24"/>
          <w:szCs w:val="24"/>
          <w:lang w:eastAsia="en-GB"/>
        </w:rPr>
        <w:t xml:space="preserve"> high levels of cybersickness in participants using a HMD, while Almeida et al. (2017)</w:t>
      </w:r>
      <w:r w:rsidR="005309C4" w:rsidRPr="003C1216">
        <w:rPr>
          <w:rFonts w:eastAsia="Times New Roman" w:cstheme="minorHAnsi"/>
          <w:sz w:val="24"/>
          <w:szCs w:val="24"/>
          <w:lang w:eastAsia="en-GB"/>
        </w:rPr>
        <w:t xml:space="preserve"> and Reiners et al. (2014)</w:t>
      </w:r>
      <w:r w:rsidR="00386FA6" w:rsidRPr="003C1216">
        <w:rPr>
          <w:rFonts w:eastAsia="Times New Roman" w:cstheme="minorHAnsi"/>
          <w:sz w:val="24"/>
          <w:szCs w:val="24"/>
          <w:lang w:eastAsia="en-GB"/>
        </w:rPr>
        <w:t xml:space="preserve"> reported high levels of withdrawal (related to cybersickness) in their </w:t>
      </w:r>
      <w:r w:rsidR="005309C4" w:rsidRPr="003C1216">
        <w:rPr>
          <w:rFonts w:eastAsia="Times New Roman" w:cstheme="minorHAnsi"/>
          <w:sz w:val="24"/>
          <w:szCs w:val="24"/>
          <w:lang w:eastAsia="en-GB"/>
        </w:rPr>
        <w:t>HMD studies</w:t>
      </w:r>
      <w:r w:rsidR="00386FA6" w:rsidRPr="003C1216">
        <w:rPr>
          <w:rFonts w:eastAsia="Times New Roman" w:cstheme="minorHAnsi"/>
          <w:sz w:val="24"/>
          <w:szCs w:val="24"/>
          <w:lang w:eastAsia="en-GB"/>
        </w:rPr>
        <w:t>.  Similarly, Bashiri et al. (2017) suggest that: “</w:t>
      </w:r>
      <w:r w:rsidR="00F6702D" w:rsidRPr="003C1216">
        <w:rPr>
          <w:rFonts w:eastAsia="Times New Roman" w:cstheme="minorHAnsi"/>
          <w:sz w:val="24"/>
          <w:szCs w:val="24"/>
          <w:lang w:eastAsia="en-GB"/>
        </w:rPr>
        <w:t>s</w:t>
      </w:r>
      <w:r w:rsidR="00386FA6" w:rsidRPr="003C1216">
        <w:rPr>
          <w:rFonts w:eastAsia="Times New Roman" w:cstheme="minorHAnsi"/>
          <w:sz w:val="24"/>
          <w:szCs w:val="24"/>
          <w:lang w:eastAsia="en-GB"/>
        </w:rPr>
        <w:t>tudies have indicated that cybersickness is a barrier to the use of training or rehabilitation tools in virtual reality</w:t>
      </w:r>
      <w:r w:rsidR="00944E48" w:rsidRPr="003C1216">
        <w:rPr>
          <w:rFonts w:eastAsia="Times New Roman" w:cstheme="minorHAnsi"/>
          <w:sz w:val="24"/>
          <w:szCs w:val="24"/>
          <w:lang w:eastAsia="en-GB"/>
        </w:rPr>
        <w:t xml:space="preserve"> e</w:t>
      </w:r>
      <w:r w:rsidR="00386FA6" w:rsidRPr="003C1216">
        <w:rPr>
          <w:rFonts w:eastAsia="Times New Roman" w:cstheme="minorHAnsi"/>
          <w:sz w:val="24"/>
          <w:szCs w:val="24"/>
          <w:lang w:eastAsia="en-GB"/>
        </w:rPr>
        <w:t>nvironments” (p. 338)</w:t>
      </w:r>
      <w:r w:rsidR="00BD7DAC" w:rsidRPr="003C1216">
        <w:rPr>
          <w:rFonts w:eastAsia="Times New Roman" w:cstheme="minorHAnsi"/>
          <w:sz w:val="24"/>
          <w:szCs w:val="24"/>
          <w:lang w:eastAsia="en-GB"/>
        </w:rPr>
        <w:t xml:space="preserve"> and Polcar and Horejsi (2015) reported that when present, cybersickness influenced learner attitude</w:t>
      </w:r>
      <w:r w:rsidR="00837411" w:rsidRPr="003C1216">
        <w:rPr>
          <w:rFonts w:eastAsia="Times New Roman" w:cstheme="minorHAnsi"/>
          <w:sz w:val="24"/>
          <w:szCs w:val="24"/>
          <w:lang w:eastAsia="en-GB"/>
        </w:rPr>
        <w:t>s</w:t>
      </w:r>
      <w:r w:rsidR="00BD7DAC" w:rsidRPr="003C1216">
        <w:rPr>
          <w:rFonts w:eastAsia="Times New Roman" w:cstheme="minorHAnsi"/>
          <w:sz w:val="24"/>
          <w:szCs w:val="24"/>
          <w:lang w:eastAsia="en-GB"/>
        </w:rPr>
        <w:t xml:space="preserve"> towards technology negatively.  </w:t>
      </w:r>
      <w:r w:rsidR="00386FA6" w:rsidRPr="003C1216">
        <w:rPr>
          <w:rFonts w:eastAsia="Times New Roman" w:cstheme="minorHAnsi"/>
          <w:sz w:val="24"/>
          <w:szCs w:val="24"/>
          <w:lang w:eastAsia="en-GB"/>
        </w:rPr>
        <w:t>So with several</w:t>
      </w:r>
      <w:r w:rsidR="000038AE" w:rsidRPr="003C1216">
        <w:rPr>
          <w:rFonts w:eastAsia="Times New Roman" w:cstheme="minorHAnsi"/>
          <w:sz w:val="24"/>
          <w:szCs w:val="24"/>
          <w:lang w:eastAsia="en-GB"/>
        </w:rPr>
        <w:t xml:space="preserve"> HMD studies </w:t>
      </w:r>
      <w:r w:rsidR="00944E48" w:rsidRPr="003C1216">
        <w:rPr>
          <w:rFonts w:eastAsia="Times New Roman" w:cstheme="minorHAnsi"/>
          <w:sz w:val="24"/>
          <w:szCs w:val="24"/>
          <w:lang w:eastAsia="en-GB"/>
        </w:rPr>
        <w:t>warning of</w:t>
      </w:r>
      <w:r w:rsidR="00BD7DAC" w:rsidRPr="003C1216">
        <w:rPr>
          <w:rFonts w:eastAsia="Times New Roman" w:cstheme="minorHAnsi"/>
          <w:sz w:val="24"/>
          <w:szCs w:val="24"/>
          <w:lang w:eastAsia="en-GB"/>
        </w:rPr>
        <w:t xml:space="preserve"> either:</w:t>
      </w:r>
      <w:r w:rsidR="00944E48" w:rsidRPr="003C1216">
        <w:rPr>
          <w:rFonts w:eastAsia="Times New Roman" w:cstheme="minorHAnsi"/>
          <w:sz w:val="24"/>
          <w:szCs w:val="24"/>
          <w:lang w:eastAsia="en-GB"/>
        </w:rPr>
        <w:t xml:space="preserve"> </w:t>
      </w:r>
      <w:r w:rsidR="00BD7DAC" w:rsidRPr="003C1216">
        <w:rPr>
          <w:rFonts w:eastAsia="Times New Roman" w:cstheme="minorHAnsi"/>
          <w:sz w:val="24"/>
          <w:szCs w:val="24"/>
          <w:lang w:eastAsia="en-GB"/>
        </w:rPr>
        <w:t xml:space="preserve">(1) </w:t>
      </w:r>
      <w:r w:rsidR="00944E48" w:rsidRPr="003C1216">
        <w:rPr>
          <w:rFonts w:eastAsia="Times New Roman" w:cstheme="minorHAnsi"/>
          <w:sz w:val="24"/>
          <w:szCs w:val="24"/>
          <w:lang w:eastAsia="en-GB"/>
        </w:rPr>
        <w:t>cybersickness</w:t>
      </w:r>
      <w:r w:rsidR="00BD7DAC" w:rsidRPr="003C1216">
        <w:rPr>
          <w:rFonts w:eastAsia="Times New Roman" w:cstheme="minorHAnsi"/>
          <w:sz w:val="24"/>
          <w:szCs w:val="24"/>
          <w:lang w:eastAsia="en-GB"/>
        </w:rPr>
        <w:t xml:space="preserve"> symptoms; (2) </w:t>
      </w:r>
      <w:r w:rsidR="00944E48" w:rsidRPr="003C1216">
        <w:rPr>
          <w:rFonts w:eastAsia="Times New Roman" w:cstheme="minorHAnsi"/>
          <w:sz w:val="24"/>
          <w:szCs w:val="24"/>
          <w:lang w:eastAsia="en-GB"/>
        </w:rPr>
        <w:t xml:space="preserve">suggesting </w:t>
      </w:r>
      <w:r w:rsidR="00BD7DAC" w:rsidRPr="003C1216">
        <w:rPr>
          <w:rFonts w:eastAsia="Times New Roman" w:cstheme="minorHAnsi"/>
          <w:sz w:val="24"/>
          <w:szCs w:val="24"/>
          <w:lang w:eastAsia="en-GB"/>
        </w:rPr>
        <w:t>cybersickness</w:t>
      </w:r>
      <w:r w:rsidR="00944E48" w:rsidRPr="003C1216">
        <w:rPr>
          <w:rFonts w:eastAsia="Times New Roman" w:cstheme="minorHAnsi"/>
          <w:sz w:val="24"/>
          <w:szCs w:val="24"/>
          <w:lang w:eastAsia="en-GB"/>
        </w:rPr>
        <w:t xml:space="preserve"> as a barrier </w:t>
      </w:r>
      <w:r w:rsidR="00BD7DAC" w:rsidRPr="003C1216">
        <w:rPr>
          <w:rFonts w:eastAsia="Times New Roman" w:cstheme="minorHAnsi"/>
          <w:sz w:val="24"/>
          <w:szCs w:val="24"/>
          <w:lang w:eastAsia="en-GB"/>
        </w:rPr>
        <w:t>to HMD use; (3)</w:t>
      </w:r>
      <w:r w:rsidR="00944E48" w:rsidRPr="003C1216">
        <w:rPr>
          <w:rFonts w:eastAsia="Times New Roman" w:cstheme="minorHAnsi"/>
          <w:sz w:val="24"/>
          <w:szCs w:val="24"/>
          <w:lang w:eastAsia="en-GB"/>
        </w:rPr>
        <w:t xml:space="preserve"> </w:t>
      </w:r>
      <w:r w:rsidR="000038AE" w:rsidRPr="003C1216">
        <w:rPr>
          <w:rFonts w:eastAsia="Times New Roman" w:cstheme="minorHAnsi"/>
          <w:sz w:val="24"/>
          <w:szCs w:val="24"/>
          <w:lang w:eastAsia="en-GB"/>
        </w:rPr>
        <w:t xml:space="preserve">highlighting </w:t>
      </w:r>
      <w:r w:rsidR="00BD7DAC" w:rsidRPr="003C1216">
        <w:rPr>
          <w:rFonts w:eastAsia="Times New Roman" w:cstheme="minorHAnsi"/>
          <w:sz w:val="24"/>
          <w:szCs w:val="24"/>
          <w:lang w:eastAsia="en-GB"/>
        </w:rPr>
        <w:t xml:space="preserve">issues that can influence learning; </w:t>
      </w:r>
      <w:r w:rsidR="00944E48" w:rsidRPr="003C1216">
        <w:rPr>
          <w:rFonts w:eastAsia="Times New Roman" w:cstheme="minorHAnsi"/>
          <w:sz w:val="24"/>
          <w:szCs w:val="24"/>
          <w:lang w:eastAsia="en-GB"/>
        </w:rPr>
        <w:t>or</w:t>
      </w:r>
      <w:r w:rsidR="00BD7DAC" w:rsidRPr="003C1216">
        <w:rPr>
          <w:rFonts w:eastAsia="Times New Roman" w:cstheme="minorHAnsi"/>
          <w:sz w:val="24"/>
          <w:szCs w:val="24"/>
          <w:lang w:eastAsia="en-GB"/>
        </w:rPr>
        <w:t xml:space="preserve"> (4)</w:t>
      </w:r>
      <w:r w:rsidR="00944E48" w:rsidRPr="003C1216">
        <w:rPr>
          <w:rFonts w:eastAsia="Times New Roman" w:cstheme="minorHAnsi"/>
          <w:sz w:val="24"/>
          <w:szCs w:val="24"/>
          <w:lang w:eastAsia="en-GB"/>
        </w:rPr>
        <w:t xml:space="preserve"> </w:t>
      </w:r>
      <w:r w:rsidR="00BD7DAC" w:rsidRPr="003C1216">
        <w:rPr>
          <w:rFonts w:eastAsia="Times New Roman" w:cstheme="minorHAnsi"/>
          <w:sz w:val="24"/>
          <w:szCs w:val="24"/>
          <w:lang w:eastAsia="en-GB"/>
        </w:rPr>
        <w:t>likelihood of withdrawing from using HMDs</w:t>
      </w:r>
      <w:r w:rsidR="00944E48" w:rsidRPr="003C1216">
        <w:rPr>
          <w:rFonts w:eastAsia="Times New Roman" w:cstheme="minorHAnsi"/>
          <w:sz w:val="24"/>
          <w:szCs w:val="24"/>
          <w:lang w:eastAsia="en-GB"/>
        </w:rPr>
        <w:t xml:space="preserve">, we feel </w:t>
      </w:r>
      <w:r w:rsidR="000038AE" w:rsidRPr="003C1216">
        <w:rPr>
          <w:rFonts w:eastAsia="Times New Roman" w:cstheme="minorHAnsi"/>
          <w:sz w:val="24"/>
          <w:szCs w:val="24"/>
          <w:lang w:eastAsia="en-GB"/>
        </w:rPr>
        <w:t>highlighting</w:t>
      </w:r>
      <w:r w:rsidR="00944E48" w:rsidRPr="003C1216">
        <w:rPr>
          <w:rFonts w:eastAsia="Times New Roman" w:cstheme="minorHAnsi"/>
          <w:sz w:val="24"/>
          <w:szCs w:val="24"/>
          <w:lang w:eastAsia="en-GB"/>
        </w:rPr>
        <w:t xml:space="preserve"> </w:t>
      </w:r>
      <w:r w:rsidR="00A363C9" w:rsidRPr="003C1216">
        <w:rPr>
          <w:rFonts w:eastAsia="Times New Roman" w:cstheme="minorHAnsi"/>
          <w:sz w:val="24"/>
          <w:szCs w:val="24"/>
          <w:lang w:eastAsia="en-GB"/>
        </w:rPr>
        <w:t>cybersickness</w:t>
      </w:r>
      <w:r w:rsidR="00944E48" w:rsidRPr="003C1216">
        <w:rPr>
          <w:rFonts w:eastAsia="Times New Roman" w:cstheme="minorHAnsi"/>
          <w:sz w:val="24"/>
          <w:szCs w:val="24"/>
          <w:lang w:eastAsia="en-GB"/>
        </w:rPr>
        <w:t xml:space="preserve"> as part of a review into HMD VR use by/for autistic groups</w:t>
      </w:r>
      <w:r w:rsidR="00A363C9" w:rsidRPr="003C1216">
        <w:rPr>
          <w:rFonts w:eastAsia="Times New Roman" w:cstheme="minorHAnsi"/>
          <w:sz w:val="24"/>
          <w:szCs w:val="24"/>
          <w:lang w:eastAsia="en-GB"/>
        </w:rPr>
        <w:t>,</w:t>
      </w:r>
      <w:r w:rsidR="00944E48" w:rsidRPr="003C1216">
        <w:rPr>
          <w:rFonts w:eastAsia="Times New Roman" w:cstheme="minorHAnsi"/>
          <w:sz w:val="24"/>
          <w:szCs w:val="24"/>
          <w:lang w:eastAsia="en-GB"/>
        </w:rPr>
        <w:t xml:space="preserve"> is important</w:t>
      </w:r>
      <w:r w:rsidR="00BD7DAC" w:rsidRPr="003C1216">
        <w:rPr>
          <w:rFonts w:eastAsia="Times New Roman" w:cstheme="minorHAnsi"/>
          <w:sz w:val="24"/>
          <w:szCs w:val="24"/>
          <w:lang w:eastAsia="en-GB"/>
        </w:rPr>
        <w:t xml:space="preserve">. </w:t>
      </w:r>
    </w:p>
    <w:p w14:paraId="70B3C621" w14:textId="77777777" w:rsidR="00165817" w:rsidRPr="003C1216" w:rsidRDefault="00165817" w:rsidP="0092185E">
      <w:pPr>
        <w:autoSpaceDE w:val="0"/>
        <w:autoSpaceDN w:val="0"/>
        <w:adjustRightInd w:val="0"/>
        <w:spacing w:after="0" w:line="480" w:lineRule="auto"/>
        <w:rPr>
          <w:rFonts w:eastAsia="Times New Roman" w:cstheme="minorHAnsi"/>
          <w:sz w:val="24"/>
          <w:szCs w:val="24"/>
          <w:lang w:eastAsia="en-GB"/>
        </w:rPr>
      </w:pPr>
    </w:p>
    <w:p w14:paraId="4B008914" w14:textId="6D0B972F" w:rsidR="009505EB" w:rsidRPr="003C1216" w:rsidRDefault="002E1ADF" w:rsidP="0092185E">
      <w:pPr>
        <w:autoSpaceDE w:val="0"/>
        <w:autoSpaceDN w:val="0"/>
        <w:adjustRightInd w:val="0"/>
        <w:spacing w:after="0" w:line="480" w:lineRule="auto"/>
        <w:rPr>
          <w:rFonts w:eastAsia="Times New Roman" w:cstheme="minorHAnsi"/>
          <w:sz w:val="24"/>
          <w:szCs w:val="24"/>
          <w:lang w:eastAsia="en-GB"/>
        </w:rPr>
      </w:pPr>
      <w:r w:rsidRPr="003C1216">
        <w:rPr>
          <w:rFonts w:eastAsia="Times New Roman" w:cstheme="minorHAnsi"/>
          <w:sz w:val="24"/>
          <w:szCs w:val="24"/>
          <w:lang w:eastAsia="en-GB"/>
        </w:rPr>
        <w:t>However, and a</w:t>
      </w:r>
      <w:r w:rsidR="00284C2B" w:rsidRPr="003C1216">
        <w:rPr>
          <w:rFonts w:eastAsia="Times New Roman" w:cstheme="minorHAnsi"/>
          <w:sz w:val="24"/>
          <w:szCs w:val="24"/>
          <w:lang w:eastAsia="en-GB"/>
        </w:rPr>
        <w:t xml:space="preserve">s such, there is a </w:t>
      </w:r>
      <w:r w:rsidR="0039428D" w:rsidRPr="003C1216">
        <w:rPr>
          <w:rFonts w:eastAsia="Times New Roman" w:cstheme="minorHAnsi"/>
          <w:sz w:val="24"/>
          <w:szCs w:val="24"/>
          <w:lang w:eastAsia="en-GB"/>
        </w:rPr>
        <w:t>justification</w:t>
      </w:r>
      <w:r w:rsidR="00284C2B" w:rsidRPr="003C1216">
        <w:rPr>
          <w:rFonts w:eastAsia="Times New Roman" w:cstheme="minorHAnsi"/>
          <w:sz w:val="24"/>
          <w:szCs w:val="24"/>
          <w:lang w:eastAsia="en-GB"/>
        </w:rPr>
        <w:t xml:space="preserve"> </w:t>
      </w:r>
      <w:r w:rsidR="0039428D" w:rsidRPr="003C1216">
        <w:rPr>
          <w:rFonts w:eastAsia="Times New Roman" w:cstheme="minorHAnsi"/>
          <w:sz w:val="24"/>
          <w:szCs w:val="24"/>
          <w:lang w:eastAsia="en-GB"/>
        </w:rPr>
        <w:t>for a</w:t>
      </w:r>
      <w:r w:rsidR="00284C2B" w:rsidRPr="003C1216">
        <w:rPr>
          <w:rFonts w:eastAsia="Times New Roman" w:cstheme="minorHAnsi"/>
          <w:sz w:val="24"/>
          <w:szCs w:val="24"/>
          <w:lang w:eastAsia="en-GB"/>
        </w:rPr>
        <w:t xml:space="preserve"> review </w:t>
      </w:r>
      <w:r w:rsidR="0039428D" w:rsidRPr="003C1216">
        <w:rPr>
          <w:rFonts w:eastAsia="Times New Roman" w:cstheme="minorHAnsi"/>
          <w:sz w:val="24"/>
          <w:szCs w:val="24"/>
          <w:lang w:eastAsia="en-GB"/>
        </w:rPr>
        <w:t>of research on the use of VR-HMD with autistic groups</w:t>
      </w:r>
      <w:r w:rsidRPr="003C1216">
        <w:rPr>
          <w:rFonts w:eastAsia="Times New Roman" w:cstheme="minorHAnsi"/>
          <w:sz w:val="24"/>
          <w:szCs w:val="24"/>
          <w:lang w:eastAsia="en-GB"/>
        </w:rPr>
        <w:t xml:space="preserve"> that both pulls together findings to date in addition to negative effects (cybersickness) and sensory concerns reported for autistic groups. </w:t>
      </w:r>
      <w:r w:rsidR="0039428D" w:rsidRPr="003C1216">
        <w:rPr>
          <w:rFonts w:eastAsia="Times New Roman" w:cstheme="minorHAnsi"/>
          <w:sz w:val="24"/>
          <w:szCs w:val="24"/>
          <w:lang w:eastAsia="en-GB"/>
        </w:rPr>
        <w:t xml:space="preserve"> This paper is the first to assess how this technology has been used in practice and to establish the current state</w:t>
      </w:r>
      <w:r w:rsidR="00855D9B" w:rsidRPr="003C1216">
        <w:rPr>
          <w:rFonts w:eastAsia="Times New Roman" w:cstheme="minorHAnsi"/>
          <w:sz w:val="24"/>
          <w:szCs w:val="24"/>
          <w:lang w:eastAsia="en-GB"/>
        </w:rPr>
        <w:t>-</w:t>
      </w:r>
      <w:r w:rsidR="0039428D" w:rsidRPr="003C1216">
        <w:rPr>
          <w:rFonts w:eastAsia="Times New Roman" w:cstheme="minorHAnsi"/>
          <w:sz w:val="24"/>
          <w:szCs w:val="24"/>
          <w:lang w:eastAsia="en-GB"/>
        </w:rPr>
        <w:t>of</w:t>
      </w:r>
      <w:r w:rsidR="00855D9B" w:rsidRPr="003C1216">
        <w:rPr>
          <w:rFonts w:eastAsia="Times New Roman" w:cstheme="minorHAnsi"/>
          <w:sz w:val="24"/>
          <w:szCs w:val="24"/>
          <w:lang w:eastAsia="en-GB"/>
        </w:rPr>
        <w:t>-</w:t>
      </w:r>
      <w:r w:rsidR="0039428D" w:rsidRPr="003C1216">
        <w:rPr>
          <w:rFonts w:eastAsia="Times New Roman" w:cstheme="minorHAnsi"/>
          <w:sz w:val="24"/>
          <w:szCs w:val="24"/>
          <w:lang w:eastAsia="en-GB"/>
        </w:rPr>
        <w:t>the art in th</w:t>
      </w:r>
      <w:r w:rsidR="00D40EA5" w:rsidRPr="003C1216">
        <w:rPr>
          <w:rFonts w:eastAsia="Times New Roman" w:cstheme="minorHAnsi"/>
          <w:sz w:val="24"/>
          <w:szCs w:val="24"/>
          <w:lang w:eastAsia="en-GB"/>
        </w:rPr>
        <w:t>e</w:t>
      </w:r>
      <w:r w:rsidR="0039428D" w:rsidRPr="003C1216">
        <w:rPr>
          <w:rFonts w:eastAsia="Times New Roman" w:cstheme="minorHAnsi"/>
          <w:sz w:val="24"/>
          <w:szCs w:val="24"/>
          <w:lang w:eastAsia="en-GB"/>
        </w:rPr>
        <w:t xml:space="preserve"> field.</w:t>
      </w:r>
      <w:r w:rsidR="00DA63BB" w:rsidRPr="003C1216">
        <w:rPr>
          <w:rFonts w:eastAsia="Times New Roman" w:cstheme="minorHAnsi"/>
          <w:sz w:val="24"/>
          <w:szCs w:val="24"/>
          <w:lang w:eastAsia="en-GB"/>
        </w:rPr>
        <w:br/>
      </w:r>
    </w:p>
    <w:p w14:paraId="364FF129" w14:textId="77777777" w:rsidR="003D57A8" w:rsidRPr="003C1216" w:rsidRDefault="003D57A8" w:rsidP="0031753A">
      <w:pPr>
        <w:autoSpaceDE w:val="0"/>
        <w:autoSpaceDN w:val="0"/>
        <w:adjustRightInd w:val="0"/>
        <w:spacing w:after="0" w:line="240" w:lineRule="auto"/>
        <w:rPr>
          <w:rFonts w:eastAsia="Times New Roman" w:cstheme="minorHAnsi"/>
          <w:sz w:val="24"/>
          <w:szCs w:val="24"/>
          <w:lang w:eastAsia="en-GB"/>
        </w:rPr>
      </w:pPr>
    </w:p>
    <w:p w14:paraId="25813AA2" w14:textId="65F13E7F" w:rsidR="00B96146" w:rsidRPr="003C1216" w:rsidRDefault="00B96146" w:rsidP="0031753A">
      <w:pPr>
        <w:autoSpaceDE w:val="0"/>
        <w:autoSpaceDN w:val="0"/>
        <w:adjustRightInd w:val="0"/>
        <w:spacing w:after="0" w:line="240" w:lineRule="auto"/>
        <w:rPr>
          <w:rFonts w:cstheme="minorHAnsi"/>
          <w:i/>
          <w:sz w:val="24"/>
          <w:szCs w:val="24"/>
        </w:rPr>
      </w:pPr>
      <w:r w:rsidRPr="003C1216">
        <w:rPr>
          <w:rFonts w:cstheme="minorHAnsi"/>
          <w:i/>
          <w:sz w:val="24"/>
          <w:szCs w:val="24"/>
        </w:rPr>
        <w:t>Approach to the inclusion of literature in the review</w:t>
      </w:r>
    </w:p>
    <w:p w14:paraId="69B32FFE" w14:textId="77777777" w:rsidR="00B96146" w:rsidRPr="003C1216" w:rsidRDefault="00B96146" w:rsidP="0031753A">
      <w:pPr>
        <w:autoSpaceDE w:val="0"/>
        <w:autoSpaceDN w:val="0"/>
        <w:adjustRightInd w:val="0"/>
        <w:spacing w:after="0" w:line="240" w:lineRule="auto"/>
        <w:rPr>
          <w:rFonts w:ascii="Cambria" w:hAnsi="Cambria" w:cs="Cambria"/>
          <w:sz w:val="19"/>
          <w:szCs w:val="19"/>
        </w:rPr>
      </w:pPr>
    </w:p>
    <w:p w14:paraId="25E312BD" w14:textId="21F2B1A6" w:rsidR="00AD5B8A" w:rsidRPr="003C1216" w:rsidRDefault="00AD5B8A" w:rsidP="00AD5B8A">
      <w:pPr>
        <w:autoSpaceDE w:val="0"/>
        <w:autoSpaceDN w:val="0"/>
        <w:adjustRightInd w:val="0"/>
        <w:spacing w:after="0" w:line="480" w:lineRule="auto"/>
        <w:rPr>
          <w:rFonts w:cstheme="minorHAnsi"/>
          <w:sz w:val="24"/>
          <w:szCs w:val="24"/>
        </w:rPr>
      </w:pPr>
      <w:r w:rsidRPr="003C1216">
        <w:rPr>
          <w:rFonts w:cstheme="minorHAnsi"/>
          <w:sz w:val="24"/>
          <w:szCs w:val="24"/>
        </w:rPr>
        <w:t xml:space="preserve">The methodology employed for the review of the literature was based on the NCSE International Review of the Literature of Evidence of Best Practice Provision in the </w:t>
      </w:r>
      <w:r w:rsidRPr="003C1216">
        <w:rPr>
          <w:rFonts w:cstheme="minorHAnsi"/>
          <w:sz w:val="24"/>
          <w:szCs w:val="24"/>
        </w:rPr>
        <w:lastRenderedPageBreak/>
        <w:t xml:space="preserve">Education of Persons with Autistic Spectrum Disorders (Parsons et al., 2009). </w:t>
      </w:r>
      <w:r w:rsidR="000B4A10" w:rsidRPr="003C1216">
        <w:rPr>
          <w:rFonts w:cstheme="minorHAnsi"/>
          <w:sz w:val="24"/>
          <w:szCs w:val="24"/>
        </w:rPr>
        <w:br/>
      </w:r>
    </w:p>
    <w:p w14:paraId="487C22A7" w14:textId="39E1C8D9" w:rsidR="00AD5B8A" w:rsidRPr="003C1216" w:rsidRDefault="00AD5B8A" w:rsidP="00AD5B8A">
      <w:pPr>
        <w:autoSpaceDE w:val="0"/>
        <w:autoSpaceDN w:val="0"/>
        <w:adjustRightInd w:val="0"/>
        <w:spacing w:after="0" w:line="480" w:lineRule="auto"/>
        <w:rPr>
          <w:rFonts w:cstheme="minorHAnsi"/>
          <w:sz w:val="24"/>
          <w:szCs w:val="24"/>
        </w:rPr>
      </w:pPr>
      <w:r w:rsidRPr="003C1216">
        <w:rPr>
          <w:rFonts w:cstheme="minorHAnsi"/>
          <w:sz w:val="24"/>
          <w:szCs w:val="24"/>
        </w:rPr>
        <w:t xml:space="preserve">The review’s two key tasks were as follows: </w:t>
      </w:r>
    </w:p>
    <w:p w14:paraId="5D4A35A3" w14:textId="13952D9C" w:rsidR="00AD5B8A" w:rsidRPr="003C1216" w:rsidRDefault="00AD5B8A" w:rsidP="00AD5B8A">
      <w:pPr>
        <w:pStyle w:val="ListParagraph"/>
        <w:numPr>
          <w:ilvl w:val="0"/>
          <w:numId w:val="6"/>
        </w:numPr>
        <w:autoSpaceDE w:val="0"/>
        <w:autoSpaceDN w:val="0"/>
        <w:adjustRightInd w:val="0"/>
        <w:spacing w:after="0" w:line="480" w:lineRule="auto"/>
        <w:rPr>
          <w:rFonts w:cstheme="minorHAnsi"/>
          <w:sz w:val="24"/>
          <w:szCs w:val="24"/>
        </w:rPr>
      </w:pPr>
      <w:r w:rsidRPr="003C1216">
        <w:rPr>
          <w:rFonts w:cstheme="minorHAnsi"/>
          <w:sz w:val="24"/>
          <w:szCs w:val="24"/>
        </w:rPr>
        <w:t xml:space="preserve">To provide a review of available international empirical studies on the use of VR-HMD technology with autistic children, young people and adults. </w:t>
      </w:r>
    </w:p>
    <w:p w14:paraId="02F8874F" w14:textId="7DC42A7F" w:rsidR="00AD5B8A" w:rsidRPr="003C1216" w:rsidRDefault="00AD5B8A" w:rsidP="00AD5B8A">
      <w:pPr>
        <w:pStyle w:val="ListParagraph"/>
        <w:numPr>
          <w:ilvl w:val="0"/>
          <w:numId w:val="6"/>
        </w:numPr>
        <w:autoSpaceDE w:val="0"/>
        <w:autoSpaceDN w:val="0"/>
        <w:adjustRightInd w:val="0"/>
        <w:spacing w:after="0" w:line="480" w:lineRule="auto"/>
        <w:rPr>
          <w:rFonts w:cstheme="minorHAnsi"/>
          <w:sz w:val="24"/>
          <w:szCs w:val="24"/>
        </w:rPr>
      </w:pPr>
      <w:r w:rsidRPr="003C1216">
        <w:rPr>
          <w:rFonts w:cstheme="minorHAnsi"/>
          <w:sz w:val="24"/>
          <w:szCs w:val="24"/>
        </w:rPr>
        <w:t xml:space="preserve">To draw on the findings and make recommendations on future directions for research and practice in this field.  </w:t>
      </w:r>
      <w:r w:rsidR="000B4A10" w:rsidRPr="003C1216">
        <w:rPr>
          <w:rFonts w:cstheme="minorHAnsi"/>
          <w:sz w:val="24"/>
          <w:szCs w:val="24"/>
        </w:rPr>
        <w:br/>
      </w:r>
    </w:p>
    <w:p w14:paraId="7695F3CF" w14:textId="29376434" w:rsidR="000B4A10" w:rsidRPr="003C1216" w:rsidRDefault="000B4A10" w:rsidP="00AD5B8A">
      <w:pPr>
        <w:autoSpaceDE w:val="0"/>
        <w:autoSpaceDN w:val="0"/>
        <w:adjustRightInd w:val="0"/>
        <w:spacing w:after="0" w:line="480" w:lineRule="auto"/>
        <w:rPr>
          <w:rFonts w:cstheme="minorHAnsi"/>
          <w:sz w:val="24"/>
          <w:szCs w:val="24"/>
        </w:rPr>
      </w:pPr>
      <w:r w:rsidRPr="003C1216">
        <w:rPr>
          <w:rFonts w:cstheme="minorHAnsi"/>
          <w:color w:val="000000"/>
          <w:sz w:val="24"/>
          <w:szCs w:val="24"/>
        </w:rPr>
        <w:t>A systematic search of electronic databases focusing on empirical studies on the use of VR-HMD for autistic individuals was undertaken. Inclusion criteria (</w:t>
      </w:r>
      <w:r w:rsidRPr="003C1216">
        <w:rPr>
          <w:rFonts w:cstheme="minorHAnsi"/>
          <w:sz w:val="24"/>
          <w:szCs w:val="24"/>
        </w:rPr>
        <w:t>see Table 1</w:t>
      </w:r>
      <w:r w:rsidRPr="003C1216">
        <w:rPr>
          <w:rFonts w:cstheme="minorHAnsi"/>
          <w:color w:val="000000"/>
          <w:sz w:val="24"/>
          <w:szCs w:val="24"/>
        </w:rPr>
        <w:t xml:space="preserve">) were identified and translated into related search terms: </w:t>
      </w:r>
      <w:r w:rsidRPr="003C1216">
        <w:rPr>
          <w:rFonts w:cstheme="minorHAnsi"/>
          <w:i/>
          <w:sz w:val="24"/>
          <w:szCs w:val="24"/>
        </w:rPr>
        <w:t>head mounted display (and) virtual reality (and) autism, autistic spectrum, ASD (and) education</w:t>
      </w:r>
      <w:r w:rsidRPr="003C1216">
        <w:rPr>
          <w:rFonts w:cstheme="minorHAnsi"/>
          <w:sz w:val="24"/>
          <w:szCs w:val="24"/>
        </w:rPr>
        <w:t xml:space="preserve">. </w:t>
      </w:r>
      <w:r w:rsidRPr="003C1216">
        <w:rPr>
          <w:rFonts w:cstheme="minorHAnsi"/>
          <w:sz w:val="24"/>
          <w:szCs w:val="24"/>
        </w:rPr>
        <w:br/>
      </w:r>
    </w:p>
    <w:p w14:paraId="0A5D9D7A" w14:textId="7CBA68F5" w:rsidR="00AD5B8A" w:rsidRPr="003C1216" w:rsidRDefault="00AD5B8A" w:rsidP="00445906">
      <w:pPr>
        <w:autoSpaceDE w:val="0"/>
        <w:autoSpaceDN w:val="0"/>
        <w:adjustRightInd w:val="0"/>
        <w:spacing w:after="0" w:line="480" w:lineRule="auto"/>
        <w:rPr>
          <w:rFonts w:cstheme="minorHAnsi"/>
          <w:sz w:val="24"/>
          <w:szCs w:val="24"/>
        </w:rPr>
      </w:pPr>
      <w:r w:rsidRPr="003C1216">
        <w:rPr>
          <w:rFonts w:cstheme="minorHAnsi"/>
          <w:sz w:val="24"/>
          <w:szCs w:val="24"/>
        </w:rPr>
        <w:t xml:space="preserve">Definition of terms were identified to enable the scope of the review to be established (see Appendix 1). The definitions were translated into related search terms (see Appendix 2) that were systematically applied to six main databases using “AND” and “OR” Boolean combinations: ERIC, British Education Index (BREI), Research Autism Database, Google Scholar, and the ISI Web of Knowledge. Finally, inclusion criteria were established for studies to be considered under this review (see Table 1).  </w:t>
      </w:r>
    </w:p>
    <w:p w14:paraId="5E6C8A3E" w14:textId="77777777" w:rsidR="001A1DB9" w:rsidRPr="003C1216" w:rsidRDefault="001A1DB9" w:rsidP="00445906">
      <w:pPr>
        <w:autoSpaceDE w:val="0"/>
        <w:autoSpaceDN w:val="0"/>
        <w:adjustRightInd w:val="0"/>
        <w:spacing w:after="0" w:line="480" w:lineRule="auto"/>
        <w:rPr>
          <w:rFonts w:cstheme="minorHAnsi"/>
          <w:sz w:val="24"/>
          <w:szCs w:val="24"/>
        </w:rPr>
      </w:pPr>
    </w:p>
    <w:p w14:paraId="351ED707" w14:textId="7FFEA806" w:rsidR="001A1DB9" w:rsidRPr="003C1216" w:rsidRDefault="001A1DB9" w:rsidP="0096519C">
      <w:pPr>
        <w:autoSpaceDE w:val="0"/>
        <w:autoSpaceDN w:val="0"/>
        <w:adjustRightInd w:val="0"/>
        <w:spacing w:line="480" w:lineRule="auto"/>
        <w:jc w:val="both"/>
        <w:rPr>
          <w:b/>
          <w:iCs/>
        </w:rPr>
      </w:pPr>
      <w:r w:rsidRPr="003C1216">
        <w:rPr>
          <w:b/>
          <w:iCs/>
        </w:rPr>
        <w:t>***** INSERT TABLE 1 about here *****</w:t>
      </w:r>
    </w:p>
    <w:p w14:paraId="05005A26" w14:textId="77777777" w:rsidR="001A1DB9" w:rsidRPr="003C1216" w:rsidRDefault="001A1DB9" w:rsidP="002F026F">
      <w:pPr>
        <w:autoSpaceDE w:val="0"/>
        <w:autoSpaceDN w:val="0"/>
        <w:adjustRightInd w:val="0"/>
        <w:spacing w:after="0" w:line="480" w:lineRule="auto"/>
        <w:rPr>
          <w:iCs/>
          <w:sz w:val="24"/>
          <w:szCs w:val="24"/>
        </w:rPr>
      </w:pPr>
    </w:p>
    <w:p w14:paraId="162D8707" w14:textId="33CB9C8B" w:rsidR="00F8393F" w:rsidRPr="003C1216" w:rsidRDefault="0067519F" w:rsidP="002F026F">
      <w:pPr>
        <w:autoSpaceDE w:val="0"/>
        <w:autoSpaceDN w:val="0"/>
        <w:adjustRightInd w:val="0"/>
        <w:spacing w:after="0" w:line="480" w:lineRule="auto"/>
        <w:rPr>
          <w:rFonts w:cstheme="minorHAnsi"/>
          <w:sz w:val="24"/>
          <w:szCs w:val="24"/>
        </w:rPr>
      </w:pPr>
      <w:r w:rsidRPr="003C1216">
        <w:rPr>
          <w:iCs/>
          <w:sz w:val="24"/>
          <w:szCs w:val="24"/>
        </w:rPr>
        <w:t>The</w:t>
      </w:r>
      <w:r w:rsidR="0096519C" w:rsidRPr="003C1216">
        <w:rPr>
          <w:iCs/>
          <w:sz w:val="24"/>
          <w:szCs w:val="24"/>
        </w:rPr>
        <w:t xml:space="preserve"> </w:t>
      </w:r>
      <w:r w:rsidR="0096519C" w:rsidRPr="003C1216">
        <w:rPr>
          <w:rFonts w:cstheme="minorHAnsi"/>
          <w:color w:val="000000"/>
          <w:sz w:val="24"/>
          <w:szCs w:val="24"/>
        </w:rPr>
        <w:t xml:space="preserve">literature </w:t>
      </w:r>
      <w:r w:rsidR="00EB072C" w:rsidRPr="003C1216">
        <w:rPr>
          <w:rFonts w:cstheme="minorHAnsi"/>
          <w:color w:val="000000"/>
          <w:sz w:val="24"/>
          <w:szCs w:val="24"/>
        </w:rPr>
        <w:t xml:space="preserve">search </w:t>
      </w:r>
      <w:r w:rsidR="0096519C" w:rsidRPr="003C1216">
        <w:rPr>
          <w:rFonts w:cstheme="minorHAnsi"/>
          <w:color w:val="000000"/>
          <w:sz w:val="24"/>
          <w:szCs w:val="24"/>
        </w:rPr>
        <w:t>resulted in the following number of articles per database:</w:t>
      </w:r>
      <w:r w:rsidR="00CA46FA" w:rsidRPr="003C1216">
        <w:rPr>
          <w:rFonts w:cstheme="minorHAnsi"/>
          <w:color w:val="000000"/>
          <w:sz w:val="24"/>
          <w:szCs w:val="24"/>
        </w:rPr>
        <w:t xml:space="preserve"> </w:t>
      </w:r>
      <w:r w:rsidR="0096519C" w:rsidRPr="003C1216">
        <w:rPr>
          <w:rFonts w:cstheme="minorHAnsi"/>
          <w:color w:val="000000"/>
          <w:sz w:val="24"/>
          <w:szCs w:val="24"/>
        </w:rPr>
        <w:t xml:space="preserve">Research Autism Database = </w:t>
      </w:r>
      <w:r w:rsidRPr="003C1216">
        <w:rPr>
          <w:rFonts w:cstheme="minorHAnsi"/>
          <w:color w:val="000000"/>
          <w:sz w:val="24"/>
          <w:szCs w:val="24"/>
        </w:rPr>
        <w:t>13</w:t>
      </w:r>
      <w:r w:rsidR="00CA46FA" w:rsidRPr="003C1216">
        <w:rPr>
          <w:rFonts w:cstheme="minorHAnsi"/>
          <w:sz w:val="24"/>
          <w:szCs w:val="24"/>
        </w:rPr>
        <w:t xml:space="preserve">; </w:t>
      </w:r>
      <w:r w:rsidR="0096519C" w:rsidRPr="003C1216">
        <w:rPr>
          <w:rFonts w:cstheme="minorHAnsi"/>
          <w:color w:val="000000"/>
          <w:sz w:val="24"/>
          <w:szCs w:val="24"/>
        </w:rPr>
        <w:t>BREI =</w:t>
      </w:r>
      <w:r w:rsidRPr="003C1216">
        <w:rPr>
          <w:rFonts w:cstheme="minorHAnsi"/>
          <w:color w:val="000000"/>
          <w:sz w:val="24"/>
          <w:szCs w:val="24"/>
        </w:rPr>
        <w:t xml:space="preserve"> 8</w:t>
      </w:r>
      <w:r w:rsidR="00CA46FA" w:rsidRPr="003C1216">
        <w:rPr>
          <w:rFonts w:cstheme="minorHAnsi"/>
          <w:color w:val="000000"/>
          <w:sz w:val="24"/>
          <w:szCs w:val="24"/>
        </w:rPr>
        <w:t xml:space="preserve">; </w:t>
      </w:r>
      <w:r w:rsidR="0096519C" w:rsidRPr="003C1216">
        <w:rPr>
          <w:rFonts w:cstheme="minorHAnsi"/>
          <w:color w:val="000000"/>
          <w:sz w:val="24"/>
          <w:szCs w:val="24"/>
        </w:rPr>
        <w:t xml:space="preserve">ISI Web of Knowledge = </w:t>
      </w:r>
      <w:r w:rsidRPr="003C1216">
        <w:rPr>
          <w:rFonts w:cstheme="minorHAnsi"/>
          <w:color w:val="000000"/>
          <w:sz w:val="24"/>
          <w:szCs w:val="24"/>
        </w:rPr>
        <w:t>7</w:t>
      </w:r>
      <w:r w:rsidR="00CA46FA" w:rsidRPr="003C1216">
        <w:rPr>
          <w:rFonts w:cstheme="minorHAnsi"/>
          <w:sz w:val="24"/>
          <w:szCs w:val="24"/>
        </w:rPr>
        <w:t xml:space="preserve">; </w:t>
      </w:r>
      <w:r w:rsidR="0096519C" w:rsidRPr="003C1216">
        <w:rPr>
          <w:rFonts w:cstheme="minorHAnsi"/>
          <w:color w:val="000000"/>
          <w:sz w:val="24"/>
          <w:szCs w:val="24"/>
        </w:rPr>
        <w:t>ERIC = 10</w:t>
      </w:r>
      <w:r w:rsidR="00CA46FA" w:rsidRPr="003C1216">
        <w:rPr>
          <w:rFonts w:cstheme="minorHAnsi"/>
          <w:sz w:val="24"/>
          <w:szCs w:val="24"/>
        </w:rPr>
        <w:t xml:space="preserve">; </w:t>
      </w:r>
      <w:r w:rsidR="0096519C" w:rsidRPr="003C1216">
        <w:rPr>
          <w:rFonts w:cstheme="minorHAnsi"/>
          <w:color w:val="000000"/>
          <w:sz w:val="24"/>
          <w:szCs w:val="24"/>
        </w:rPr>
        <w:t>Google Scholar = 1</w:t>
      </w:r>
      <w:r w:rsidRPr="003C1216">
        <w:rPr>
          <w:rFonts w:cstheme="minorHAnsi"/>
          <w:color w:val="000000"/>
          <w:sz w:val="24"/>
          <w:szCs w:val="24"/>
        </w:rPr>
        <w:t>4</w:t>
      </w:r>
      <w:r w:rsidR="00CA46FA" w:rsidRPr="003C1216">
        <w:rPr>
          <w:rFonts w:cstheme="minorHAnsi"/>
          <w:color w:val="000000"/>
          <w:sz w:val="24"/>
          <w:szCs w:val="24"/>
        </w:rPr>
        <w:t>.</w:t>
      </w:r>
      <w:r w:rsidR="00CA46FA" w:rsidRPr="003C1216">
        <w:rPr>
          <w:rFonts w:cstheme="minorHAnsi"/>
          <w:sz w:val="24"/>
          <w:szCs w:val="24"/>
        </w:rPr>
        <w:t xml:space="preserve"> </w:t>
      </w:r>
      <w:r w:rsidR="0096519C" w:rsidRPr="003C1216">
        <w:rPr>
          <w:rFonts w:cstheme="minorHAnsi"/>
          <w:color w:val="000000"/>
          <w:sz w:val="24"/>
          <w:szCs w:val="24"/>
        </w:rPr>
        <w:t xml:space="preserve">In </w:t>
      </w:r>
      <w:r w:rsidR="0096519C" w:rsidRPr="003C1216">
        <w:rPr>
          <w:rFonts w:cstheme="minorHAnsi"/>
          <w:color w:val="000000"/>
          <w:sz w:val="24"/>
          <w:szCs w:val="24"/>
        </w:rPr>
        <w:lastRenderedPageBreak/>
        <w:t xml:space="preserve">total this produced </w:t>
      </w:r>
      <w:r w:rsidRPr="003C1216">
        <w:rPr>
          <w:rFonts w:cstheme="minorHAnsi"/>
          <w:color w:val="000000"/>
          <w:sz w:val="24"/>
          <w:szCs w:val="24"/>
        </w:rPr>
        <w:t>fifty-one</w:t>
      </w:r>
      <w:r w:rsidR="0096519C" w:rsidRPr="003C1216">
        <w:rPr>
          <w:rFonts w:cstheme="minorHAnsi"/>
          <w:color w:val="000000"/>
          <w:sz w:val="24"/>
          <w:szCs w:val="24"/>
        </w:rPr>
        <w:t xml:space="preserve"> articles for possible inclusion. The results for each database were then cross-referenced and the duplicates removed which meant the remaining total of article summaries (titles and summaries) requiring closer inspection was </w:t>
      </w:r>
      <w:r w:rsidRPr="003C1216">
        <w:rPr>
          <w:rFonts w:cstheme="minorHAnsi"/>
          <w:color w:val="000000"/>
          <w:sz w:val="24"/>
          <w:szCs w:val="24"/>
        </w:rPr>
        <w:t xml:space="preserve">twenty-seven. </w:t>
      </w:r>
      <w:r w:rsidR="00EB072C" w:rsidRPr="003C1216">
        <w:rPr>
          <w:rFonts w:cstheme="minorHAnsi"/>
          <w:color w:val="000000"/>
          <w:sz w:val="24"/>
          <w:szCs w:val="24"/>
        </w:rPr>
        <w:t xml:space="preserve">Most of these studies had </w:t>
      </w:r>
      <w:r w:rsidRPr="003C1216">
        <w:rPr>
          <w:rFonts w:cstheme="minorHAnsi"/>
          <w:color w:val="000000"/>
          <w:sz w:val="24"/>
          <w:szCs w:val="24"/>
        </w:rPr>
        <w:t xml:space="preserve">used </w:t>
      </w:r>
      <w:r w:rsidR="00F703EE" w:rsidRPr="003C1216">
        <w:rPr>
          <w:rFonts w:cstheme="minorHAnsi"/>
          <w:color w:val="000000"/>
          <w:sz w:val="24"/>
          <w:szCs w:val="24"/>
        </w:rPr>
        <w:t>desktop</w:t>
      </w:r>
      <w:r w:rsidR="002A346F" w:rsidRPr="003C1216">
        <w:rPr>
          <w:rFonts w:cstheme="minorHAnsi"/>
          <w:color w:val="000000"/>
          <w:sz w:val="24"/>
          <w:szCs w:val="24"/>
        </w:rPr>
        <w:t xml:space="preserve">, </w:t>
      </w:r>
      <w:r w:rsidRPr="003C1216">
        <w:rPr>
          <w:rFonts w:cstheme="minorHAnsi"/>
          <w:color w:val="000000"/>
          <w:sz w:val="24"/>
          <w:szCs w:val="24"/>
        </w:rPr>
        <w:t xml:space="preserve">laptop </w:t>
      </w:r>
      <w:r w:rsidR="002A346F" w:rsidRPr="003C1216">
        <w:rPr>
          <w:rFonts w:cstheme="minorHAnsi"/>
          <w:color w:val="000000"/>
          <w:sz w:val="24"/>
          <w:szCs w:val="24"/>
        </w:rPr>
        <w:t>or touch</w:t>
      </w:r>
      <w:r w:rsidR="00E65046" w:rsidRPr="003C1216">
        <w:rPr>
          <w:rFonts w:cstheme="minorHAnsi"/>
          <w:color w:val="000000"/>
          <w:sz w:val="24"/>
          <w:szCs w:val="24"/>
        </w:rPr>
        <w:t xml:space="preserve">-screen </w:t>
      </w:r>
      <w:r w:rsidRPr="003C1216">
        <w:rPr>
          <w:rFonts w:cstheme="minorHAnsi"/>
          <w:color w:val="000000"/>
          <w:sz w:val="24"/>
          <w:szCs w:val="24"/>
        </w:rPr>
        <w:t>based technology to provide VE for the users</w:t>
      </w:r>
      <w:r w:rsidR="00EB072C" w:rsidRPr="003C1216">
        <w:rPr>
          <w:rFonts w:cstheme="minorHAnsi"/>
          <w:color w:val="000000"/>
          <w:sz w:val="24"/>
          <w:szCs w:val="24"/>
        </w:rPr>
        <w:t>. O</w:t>
      </w:r>
      <w:r w:rsidRPr="003C1216">
        <w:rPr>
          <w:rFonts w:cstheme="minorHAnsi"/>
          <w:color w:val="000000"/>
          <w:sz w:val="24"/>
          <w:szCs w:val="24"/>
        </w:rPr>
        <w:t>nly s</w:t>
      </w:r>
      <w:r w:rsidR="00A8272B" w:rsidRPr="003C1216">
        <w:rPr>
          <w:rFonts w:cstheme="minorHAnsi"/>
          <w:color w:val="000000"/>
          <w:sz w:val="24"/>
          <w:szCs w:val="24"/>
        </w:rPr>
        <w:t>ix</w:t>
      </w:r>
      <w:r w:rsidRPr="003C1216">
        <w:rPr>
          <w:rFonts w:cstheme="minorHAnsi"/>
          <w:color w:val="000000"/>
          <w:sz w:val="24"/>
          <w:szCs w:val="24"/>
        </w:rPr>
        <w:t xml:space="preserve"> studies </w:t>
      </w:r>
      <w:r w:rsidR="00EB072C" w:rsidRPr="003C1216">
        <w:rPr>
          <w:rFonts w:cstheme="minorHAnsi"/>
          <w:color w:val="000000"/>
          <w:sz w:val="24"/>
          <w:szCs w:val="24"/>
        </w:rPr>
        <w:t xml:space="preserve">had used </w:t>
      </w:r>
      <w:r w:rsidRPr="003C1216">
        <w:rPr>
          <w:rFonts w:cstheme="minorHAnsi"/>
          <w:color w:val="000000"/>
          <w:sz w:val="24"/>
          <w:szCs w:val="24"/>
        </w:rPr>
        <w:t>VR-HMD</w:t>
      </w:r>
      <w:r w:rsidR="00EB072C" w:rsidRPr="003C1216">
        <w:rPr>
          <w:rFonts w:cstheme="minorHAnsi"/>
          <w:color w:val="000000"/>
          <w:sz w:val="24"/>
          <w:szCs w:val="24"/>
        </w:rPr>
        <w:t xml:space="preserve"> technology</w:t>
      </w:r>
      <w:r w:rsidRPr="003C1216">
        <w:rPr>
          <w:rFonts w:cstheme="minorHAnsi"/>
          <w:color w:val="000000"/>
          <w:sz w:val="24"/>
          <w:szCs w:val="24"/>
        </w:rPr>
        <w:t xml:space="preserve"> with autistic participants. The results are shown in Table </w:t>
      </w:r>
      <w:r w:rsidR="00E938BF" w:rsidRPr="003C1216">
        <w:rPr>
          <w:rFonts w:cstheme="minorHAnsi"/>
          <w:color w:val="000000"/>
          <w:sz w:val="24"/>
          <w:szCs w:val="24"/>
        </w:rPr>
        <w:t>2</w:t>
      </w:r>
      <w:r w:rsidRPr="003C1216">
        <w:rPr>
          <w:rFonts w:cstheme="minorHAnsi"/>
          <w:color w:val="000000"/>
          <w:sz w:val="24"/>
          <w:szCs w:val="24"/>
        </w:rPr>
        <w:t>.</w:t>
      </w:r>
      <w:r w:rsidR="002F026F" w:rsidRPr="003C1216">
        <w:rPr>
          <w:rFonts w:cstheme="minorHAnsi"/>
          <w:color w:val="000000"/>
          <w:sz w:val="24"/>
          <w:szCs w:val="24"/>
        </w:rPr>
        <w:t xml:space="preserve"> </w:t>
      </w:r>
      <w:r w:rsidR="002F026F" w:rsidRPr="003C1216">
        <w:rPr>
          <w:rFonts w:cstheme="minorHAnsi"/>
          <w:sz w:val="24"/>
          <w:szCs w:val="24"/>
        </w:rPr>
        <w:t>Th</w:t>
      </w:r>
      <w:r w:rsidR="00EB072C" w:rsidRPr="003C1216">
        <w:rPr>
          <w:rFonts w:cstheme="minorHAnsi"/>
          <w:sz w:val="24"/>
          <w:szCs w:val="24"/>
        </w:rPr>
        <w:t>is</w:t>
      </w:r>
      <w:r w:rsidR="002F026F" w:rsidRPr="003C1216">
        <w:rPr>
          <w:rFonts w:cstheme="minorHAnsi"/>
          <w:sz w:val="24"/>
          <w:szCs w:val="24"/>
        </w:rPr>
        <w:t xml:space="preserve"> show</w:t>
      </w:r>
      <w:r w:rsidR="00EB072C" w:rsidRPr="003C1216">
        <w:rPr>
          <w:rFonts w:cstheme="minorHAnsi"/>
          <w:sz w:val="24"/>
          <w:szCs w:val="24"/>
        </w:rPr>
        <w:t>s</w:t>
      </w:r>
      <w:r w:rsidR="002F026F" w:rsidRPr="003C1216">
        <w:rPr>
          <w:rFonts w:cstheme="minorHAnsi"/>
          <w:sz w:val="24"/>
          <w:szCs w:val="24"/>
        </w:rPr>
        <w:t xml:space="preserve"> the limited number of studies in this field and the diversity of participants, design and conditions under which VR-HMD have been used (e.g., different virtual environments, users completing different tasks under different constraints and over differing time periods).</w:t>
      </w:r>
    </w:p>
    <w:p w14:paraId="3C51510E" w14:textId="77777777" w:rsidR="002E1ADF" w:rsidRPr="003C1216" w:rsidRDefault="002E1ADF" w:rsidP="002F026F">
      <w:pPr>
        <w:autoSpaceDE w:val="0"/>
        <w:autoSpaceDN w:val="0"/>
        <w:adjustRightInd w:val="0"/>
        <w:spacing w:after="0" w:line="480" w:lineRule="auto"/>
        <w:rPr>
          <w:rFonts w:cstheme="minorHAnsi"/>
          <w:sz w:val="24"/>
          <w:szCs w:val="24"/>
        </w:rPr>
      </w:pPr>
    </w:p>
    <w:p w14:paraId="3BD62F62" w14:textId="77777777" w:rsidR="00D22EF8" w:rsidRPr="003C1216" w:rsidRDefault="00D22EF8" w:rsidP="00AF643B">
      <w:pPr>
        <w:autoSpaceDE w:val="0"/>
        <w:autoSpaceDN w:val="0"/>
        <w:adjustRightInd w:val="0"/>
        <w:spacing w:after="0" w:line="240" w:lineRule="auto"/>
        <w:rPr>
          <w:rFonts w:cstheme="minorHAnsi"/>
          <w:sz w:val="24"/>
          <w:szCs w:val="24"/>
        </w:rPr>
      </w:pPr>
    </w:p>
    <w:p w14:paraId="22DA79AE" w14:textId="671D383E" w:rsidR="001A1DB9" w:rsidRPr="003C1216" w:rsidRDefault="001A1DB9" w:rsidP="001A1DB9">
      <w:pPr>
        <w:autoSpaceDE w:val="0"/>
        <w:autoSpaceDN w:val="0"/>
        <w:adjustRightInd w:val="0"/>
        <w:spacing w:line="480" w:lineRule="auto"/>
        <w:jc w:val="both"/>
        <w:rPr>
          <w:b/>
          <w:iCs/>
        </w:rPr>
      </w:pPr>
      <w:r w:rsidRPr="003C1216">
        <w:rPr>
          <w:b/>
          <w:iCs/>
        </w:rPr>
        <w:t>***** INSERT TABLE 2 about here *****</w:t>
      </w:r>
    </w:p>
    <w:p w14:paraId="59CE42AC" w14:textId="77777777" w:rsidR="003E26B9" w:rsidRPr="003C1216" w:rsidRDefault="003E26B9" w:rsidP="00A8272B">
      <w:pPr>
        <w:autoSpaceDE w:val="0"/>
        <w:autoSpaceDN w:val="0"/>
        <w:adjustRightInd w:val="0"/>
        <w:spacing w:after="0" w:line="480" w:lineRule="auto"/>
        <w:rPr>
          <w:rFonts w:cstheme="minorHAnsi"/>
          <w:i/>
          <w:sz w:val="24"/>
          <w:szCs w:val="24"/>
        </w:rPr>
      </w:pPr>
    </w:p>
    <w:p w14:paraId="0900ED8D" w14:textId="4AF95211" w:rsidR="00A8272B" w:rsidRPr="003C1216" w:rsidRDefault="00A8272B" w:rsidP="00A8272B">
      <w:pPr>
        <w:autoSpaceDE w:val="0"/>
        <w:autoSpaceDN w:val="0"/>
        <w:adjustRightInd w:val="0"/>
        <w:spacing w:after="0" w:line="480" w:lineRule="auto"/>
        <w:rPr>
          <w:rFonts w:cstheme="minorHAnsi"/>
          <w:i/>
          <w:sz w:val="24"/>
          <w:szCs w:val="24"/>
        </w:rPr>
      </w:pPr>
      <w:r w:rsidRPr="003C1216">
        <w:rPr>
          <w:rFonts w:cstheme="minorHAnsi"/>
          <w:i/>
          <w:sz w:val="24"/>
          <w:szCs w:val="24"/>
        </w:rPr>
        <w:t>Overview of Studies</w:t>
      </w:r>
    </w:p>
    <w:p w14:paraId="0F32627D" w14:textId="07E4BAF2" w:rsidR="00CF54D3" w:rsidRPr="003C1216" w:rsidRDefault="00AB5A61" w:rsidP="00A8272B">
      <w:pPr>
        <w:autoSpaceDE w:val="0"/>
        <w:autoSpaceDN w:val="0"/>
        <w:adjustRightInd w:val="0"/>
        <w:spacing w:after="0" w:line="480" w:lineRule="auto"/>
        <w:rPr>
          <w:rFonts w:cstheme="minorHAnsi"/>
          <w:sz w:val="24"/>
          <w:szCs w:val="24"/>
        </w:rPr>
      </w:pPr>
      <w:r w:rsidRPr="003C1216">
        <w:rPr>
          <w:rFonts w:cstheme="minorHAnsi"/>
          <w:sz w:val="24"/>
          <w:szCs w:val="24"/>
        </w:rPr>
        <w:t xml:space="preserve">The six studies identified in the </w:t>
      </w:r>
      <w:r w:rsidR="003E26B9" w:rsidRPr="003C1216">
        <w:rPr>
          <w:rFonts w:cstheme="minorHAnsi"/>
          <w:sz w:val="24"/>
          <w:szCs w:val="24"/>
        </w:rPr>
        <w:t>literature review</w:t>
      </w:r>
      <w:r w:rsidRPr="003C1216">
        <w:rPr>
          <w:rFonts w:cstheme="minorHAnsi"/>
          <w:sz w:val="24"/>
          <w:szCs w:val="24"/>
        </w:rPr>
        <w:t xml:space="preserve"> </w:t>
      </w:r>
      <w:r w:rsidR="00B31E90" w:rsidRPr="003C1216">
        <w:rPr>
          <w:rFonts w:cstheme="minorHAnsi"/>
          <w:sz w:val="24"/>
          <w:szCs w:val="24"/>
        </w:rPr>
        <w:t xml:space="preserve">are </w:t>
      </w:r>
      <w:r w:rsidRPr="003C1216">
        <w:rPr>
          <w:rFonts w:cstheme="minorHAnsi"/>
          <w:sz w:val="24"/>
          <w:szCs w:val="24"/>
        </w:rPr>
        <w:t>reflect</w:t>
      </w:r>
      <w:r w:rsidR="00B31E90" w:rsidRPr="003C1216">
        <w:rPr>
          <w:rFonts w:cstheme="minorHAnsi"/>
          <w:sz w:val="24"/>
          <w:szCs w:val="24"/>
        </w:rPr>
        <w:t>ive of</w:t>
      </w:r>
      <w:r w:rsidRPr="003C1216">
        <w:rPr>
          <w:rFonts w:cstheme="minorHAnsi"/>
          <w:sz w:val="24"/>
          <w:szCs w:val="24"/>
        </w:rPr>
        <w:t xml:space="preserve"> the two main uses of VR in autism research. Firstly, as means of assessing and monitoring the responses of autistic individuals to authentic VE in experimental conditions (i.e. Mundy et al., 2016), with a view to understanding core social, cognitive and neurological differences. Secondly, to support the learning of skills in </w:t>
      </w:r>
      <w:r w:rsidR="003E05DF" w:rsidRPr="003C1216">
        <w:rPr>
          <w:rFonts w:cstheme="minorHAnsi"/>
          <w:sz w:val="24"/>
          <w:szCs w:val="24"/>
        </w:rPr>
        <w:t xml:space="preserve">a </w:t>
      </w:r>
      <w:r w:rsidRPr="003C1216">
        <w:rPr>
          <w:rFonts w:cstheme="minorHAnsi"/>
          <w:sz w:val="24"/>
          <w:szCs w:val="24"/>
        </w:rPr>
        <w:t xml:space="preserve">VE that </w:t>
      </w:r>
      <w:r w:rsidR="00B31E90" w:rsidRPr="003C1216">
        <w:rPr>
          <w:rFonts w:cstheme="minorHAnsi"/>
          <w:sz w:val="24"/>
          <w:szCs w:val="24"/>
        </w:rPr>
        <w:t>can be applied to ‘real world’ contexts</w:t>
      </w:r>
      <w:r w:rsidR="003E05DF" w:rsidRPr="003C1216">
        <w:rPr>
          <w:rFonts w:cstheme="minorHAnsi"/>
          <w:sz w:val="24"/>
          <w:szCs w:val="24"/>
        </w:rPr>
        <w:t xml:space="preserve"> and be generalised as such</w:t>
      </w:r>
      <w:r w:rsidR="00B31E90" w:rsidRPr="003C1216">
        <w:rPr>
          <w:rFonts w:cstheme="minorHAnsi"/>
          <w:sz w:val="24"/>
          <w:szCs w:val="24"/>
        </w:rPr>
        <w:t xml:space="preserve">.  </w:t>
      </w:r>
      <w:r w:rsidR="00D93CCA" w:rsidRPr="003C1216">
        <w:rPr>
          <w:rFonts w:cstheme="minorHAnsi"/>
          <w:sz w:val="24"/>
          <w:szCs w:val="24"/>
        </w:rPr>
        <w:t xml:space="preserve">Strickland, Marcus, Mesibov, and Hogan (1996) </w:t>
      </w:r>
      <w:r w:rsidR="00CB1500" w:rsidRPr="003C1216">
        <w:rPr>
          <w:rFonts w:cstheme="minorHAnsi"/>
          <w:sz w:val="24"/>
          <w:szCs w:val="24"/>
        </w:rPr>
        <w:t xml:space="preserve">were the first to study the potential of VR-HMD </w:t>
      </w:r>
      <w:r w:rsidR="00D93CCA" w:rsidRPr="003C1216">
        <w:rPr>
          <w:rFonts w:cstheme="minorHAnsi"/>
          <w:sz w:val="24"/>
          <w:szCs w:val="24"/>
        </w:rPr>
        <w:t>as a learning</w:t>
      </w:r>
      <w:r w:rsidR="00CB1500" w:rsidRPr="003C1216">
        <w:rPr>
          <w:rFonts w:cstheme="minorHAnsi"/>
          <w:sz w:val="24"/>
          <w:szCs w:val="24"/>
        </w:rPr>
        <w:t xml:space="preserve"> </w:t>
      </w:r>
      <w:r w:rsidR="00D93CCA" w:rsidRPr="003C1216">
        <w:rPr>
          <w:rFonts w:cstheme="minorHAnsi"/>
          <w:sz w:val="24"/>
          <w:szCs w:val="24"/>
        </w:rPr>
        <w:t xml:space="preserve">tool to </w:t>
      </w:r>
      <w:r w:rsidR="00CB1500" w:rsidRPr="003C1216">
        <w:rPr>
          <w:rFonts w:cstheme="minorHAnsi"/>
          <w:sz w:val="24"/>
          <w:szCs w:val="24"/>
        </w:rPr>
        <w:t xml:space="preserve">with autistic children. </w:t>
      </w:r>
      <w:r w:rsidR="003E05DF" w:rsidRPr="003C1216">
        <w:rPr>
          <w:rFonts w:cstheme="minorHAnsi"/>
          <w:sz w:val="24"/>
          <w:szCs w:val="24"/>
        </w:rPr>
        <w:t>This e</w:t>
      </w:r>
      <w:r w:rsidR="00042445" w:rsidRPr="003C1216">
        <w:rPr>
          <w:rFonts w:cstheme="minorHAnsi"/>
          <w:sz w:val="24"/>
          <w:szCs w:val="24"/>
        </w:rPr>
        <w:t xml:space="preserve">arly </w:t>
      </w:r>
      <w:r w:rsidR="00A779CD" w:rsidRPr="003C1216">
        <w:rPr>
          <w:rFonts w:cstheme="minorHAnsi"/>
          <w:sz w:val="24"/>
          <w:szCs w:val="24"/>
        </w:rPr>
        <w:t xml:space="preserve">VR </w:t>
      </w:r>
      <w:r w:rsidR="00CB1500" w:rsidRPr="003C1216">
        <w:rPr>
          <w:rFonts w:cstheme="minorHAnsi"/>
          <w:sz w:val="24"/>
          <w:szCs w:val="24"/>
        </w:rPr>
        <w:t>technology</w:t>
      </w:r>
      <w:r w:rsidR="00042445" w:rsidRPr="003C1216">
        <w:rPr>
          <w:rFonts w:cstheme="minorHAnsi"/>
          <w:sz w:val="24"/>
          <w:szCs w:val="24"/>
        </w:rPr>
        <w:t xml:space="preserve"> was used</w:t>
      </w:r>
      <w:r w:rsidR="00CB1500" w:rsidRPr="003C1216">
        <w:rPr>
          <w:rFonts w:cstheme="minorHAnsi"/>
          <w:sz w:val="24"/>
          <w:szCs w:val="24"/>
        </w:rPr>
        <w:t xml:space="preserve"> to enable two primary aged autistic children to identify cars and colours in three different </w:t>
      </w:r>
      <w:r w:rsidR="00E103CA" w:rsidRPr="003C1216">
        <w:rPr>
          <w:rFonts w:cstheme="minorHAnsi"/>
          <w:sz w:val="24"/>
          <w:szCs w:val="24"/>
        </w:rPr>
        <w:t>virtual scenarios</w:t>
      </w:r>
      <w:r w:rsidR="003E05DF" w:rsidRPr="003C1216">
        <w:rPr>
          <w:rFonts w:cstheme="minorHAnsi"/>
          <w:sz w:val="24"/>
          <w:szCs w:val="24"/>
        </w:rPr>
        <w:t>; leading to safely crossing a road</w:t>
      </w:r>
      <w:r w:rsidR="00E103CA" w:rsidRPr="003C1216">
        <w:rPr>
          <w:rFonts w:cstheme="minorHAnsi"/>
          <w:sz w:val="24"/>
          <w:szCs w:val="24"/>
        </w:rPr>
        <w:t>. The intervention integrated practice</w:t>
      </w:r>
      <w:r w:rsidR="003E05DF" w:rsidRPr="003C1216">
        <w:rPr>
          <w:rFonts w:cstheme="minorHAnsi"/>
          <w:sz w:val="24"/>
          <w:szCs w:val="24"/>
        </w:rPr>
        <w:t xml:space="preserve"> </w:t>
      </w:r>
      <w:r w:rsidR="00E103CA" w:rsidRPr="003C1216">
        <w:rPr>
          <w:rFonts w:cstheme="minorHAnsi"/>
          <w:sz w:val="24"/>
          <w:szCs w:val="24"/>
        </w:rPr>
        <w:t>and principles from the TEACCH methodolog</w:t>
      </w:r>
      <w:r w:rsidR="00DA6797" w:rsidRPr="003C1216">
        <w:rPr>
          <w:rFonts w:cstheme="minorHAnsi"/>
          <w:sz w:val="24"/>
          <w:szCs w:val="24"/>
        </w:rPr>
        <w:t>y</w:t>
      </w:r>
      <w:r w:rsidR="00E103CA" w:rsidRPr="003C1216">
        <w:rPr>
          <w:rFonts w:cstheme="minorHAnsi"/>
          <w:sz w:val="24"/>
          <w:szCs w:val="24"/>
        </w:rPr>
        <w:t xml:space="preserve">, including the use of schedules, a structured </w:t>
      </w:r>
      <w:r w:rsidR="00E103CA" w:rsidRPr="003C1216">
        <w:rPr>
          <w:rFonts w:cstheme="minorHAnsi"/>
          <w:sz w:val="24"/>
          <w:szCs w:val="24"/>
        </w:rPr>
        <w:lastRenderedPageBreak/>
        <w:t xml:space="preserve">learning environment and the parents of the children acting as ‘co-therapists’ (Schoppler, 1987). Results demonstrated the ability of the children to use and tolerate a HMD and to meaningfully interact within a virtual environment. </w:t>
      </w:r>
      <w:r w:rsidR="00D93CCA" w:rsidRPr="003C1216">
        <w:rPr>
          <w:rFonts w:cstheme="minorHAnsi"/>
          <w:sz w:val="24"/>
          <w:szCs w:val="24"/>
        </w:rPr>
        <w:t>The study recommended using adjustable VE</w:t>
      </w:r>
      <w:r w:rsidR="00CB1500" w:rsidRPr="003C1216">
        <w:rPr>
          <w:rFonts w:cstheme="minorHAnsi"/>
          <w:sz w:val="24"/>
          <w:szCs w:val="24"/>
        </w:rPr>
        <w:t xml:space="preserve"> </w:t>
      </w:r>
      <w:r w:rsidR="00D93CCA" w:rsidRPr="003C1216">
        <w:rPr>
          <w:rFonts w:cstheme="minorHAnsi"/>
          <w:sz w:val="24"/>
          <w:szCs w:val="24"/>
        </w:rPr>
        <w:t>and HMD tools with autistic children, to help participant</w:t>
      </w:r>
      <w:r w:rsidR="00CB1500" w:rsidRPr="003C1216">
        <w:rPr>
          <w:rFonts w:cstheme="minorHAnsi"/>
          <w:sz w:val="24"/>
          <w:szCs w:val="24"/>
        </w:rPr>
        <w:t xml:space="preserve">s </w:t>
      </w:r>
      <w:r w:rsidR="00D93CCA" w:rsidRPr="003C1216">
        <w:rPr>
          <w:rFonts w:cstheme="minorHAnsi"/>
          <w:sz w:val="24"/>
          <w:szCs w:val="24"/>
        </w:rPr>
        <w:t xml:space="preserve">understand virtual scenarios and the virtual world. </w:t>
      </w:r>
    </w:p>
    <w:p w14:paraId="19829D9C" w14:textId="77777777" w:rsidR="003E26B9" w:rsidRPr="003C1216" w:rsidRDefault="003E26B9" w:rsidP="009D4479">
      <w:pPr>
        <w:autoSpaceDE w:val="0"/>
        <w:autoSpaceDN w:val="0"/>
        <w:adjustRightInd w:val="0"/>
        <w:spacing w:after="0" w:line="480" w:lineRule="auto"/>
        <w:rPr>
          <w:rFonts w:cstheme="minorHAnsi"/>
          <w:sz w:val="24"/>
          <w:szCs w:val="24"/>
        </w:rPr>
      </w:pPr>
    </w:p>
    <w:p w14:paraId="1AF90777" w14:textId="6CE49DB2" w:rsidR="00876CDB" w:rsidRPr="003C1216" w:rsidRDefault="00A8272B" w:rsidP="009D4479">
      <w:pPr>
        <w:autoSpaceDE w:val="0"/>
        <w:autoSpaceDN w:val="0"/>
        <w:adjustRightInd w:val="0"/>
        <w:spacing w:after="0" w:line="480" w:lineRule="auto"/>
        <w:rPr>
          <w:rFonts w:cstheme="minorHAnsi"/>
          <w:sz w:val="24"/>
          <w:szCs w:val="24"/>
        </w:rPr>
      </w:pPr>
      <w:r w:rsidRPr="003C1216">
        <w:rPr>
          <w:rFonts w:cstheme="minorHAnsi"/>
          <w:sz w:val="24"/>
          <w:szCs w:val="24"/>
        </w:rPr>
        <w:t>The</w:t>
      </w:r>
      <w:r w:rsidR="0076639E" w:rsidRPr="003C1216">
        <w:rPr>
          <w:rFonts w:cstheme="minorHAnsi"/>
          <w:sz w:val="24"/>
          <w:szCs w:val="24"/>
        </w:rPr>
        <w:t xml:space="preserve">re was a gap of almost two decades between the work of Strickland and the </w:t>
      </w:r>
      <w:r w:rsidRPr="003C1216">
        <w:rPr>
          <w:rFonts w:cstheme="minorHAnsi"/>
          <w:sz w:val="24"/>
          <w:szCs w:val="24"/>
        </w:rPr>
        <w:t xml:space="preserve">next </w:t>
      </w:r>
      <w:r w:rsidR="0076639E" w:rsidRPr="003C1216">
        <w:rPr>
          <w:rFonts w:cstheme="minorHAnsi"/>
          <w:sz w:val="24"/>
          <w:szCs w:val="24"/>
        </w:rPr>
        <w:t xml:space="preserve">published </w:t>
      </w:r>
      <w:r w:rsidR="00F61EB1" w:rsidRPr="003C1216">
        <w:rPr>
          <w:rFonts w:cstheme="minorHAnsi"/>
          <w:sz w:val="24"/>
          <w:szCs w:val="24"/>
        </w:rPr>
        <w:t xml:space="preserve">examples of research </w:t>
      </w:r>
      <w:r w:rsidRPr="003C1216">
        <w:rPr>
          <w:rFonts w:cstheme="minorHAnsi"/>
          <w:sz w:val="24"/>
          <w:szCs w:val="24"/>
        </w:rPr>
        <w:t>us</w:t>
      </w:r>
      <w:r w:rsidR="00F61EB1" w:rsidRPr="003C1216">
        <w:rPr>
          <w:rFonts w:cstheme="minorHAnsi"/>
          <w:sz w:val="24"/>
          <w:szCs w:val="24"/>
        </w:rPr>
        <w:t>ing</w:t>
      </w:r>
      <w:r w:rsidRPr="003C1216">
        <w:rPr>
          <w:rFonts w:cstheme="minorHAnsi"/>
          <w:sz w:val="24"/>
          <w:szCs w:val="24"/>
        </w:rPr>
        <w:t xml:space="preserve"> VR-HMD with an autistic population. </w:t>
      </w:r>
      <w:r w:rsidR="00E674C5" w:rsidRPr="003C1216">
        <w:rPr>
          <w:rFonts w:cstheme="minorHAnsi"/>
          <w:sz w:val="24"/>
          <w:szCs w:val="24"/>
        </w:rPr>
        <w:t>E</w:t>
      </w:r>
      <w:r w:rsidR="00E103CA" w:rsidRPr="003C1216">
        <w:rPr>
          <w:rFonts w:cstheme="minorHAnsi"/>
          <w:sz w:val="24"/>
          <w:szCs w:val="24"/>
        </w:rPr>
        <w:t>xploratory r</w:t>
      </w:r>
      <w:r w:rsidR="0076639E" w:rsidRPr="003C1216">
        <w:rPr>
          <w:rFonts w:cstheme="minorHAnsi"/>
          <w:sz w:val="24"/>
          <w:szCs w:val="24"/>
        </w:rPr>
        <w:t xml:space="preserve">esearch by </w:t>
      </w:r>
      <w:r w:rsidR="00712532" w:rsidRPr="003C1216">
        <w:rPr>
          <w:rFonts w:cstheme="minorHAnsi"/>
          <w:sz w:val="24"/>
          <w:szCs w:val="24"/>
        </w:rPr>
        <w:t>Newbutt et al., (201</w:t>
      </w:r>
      <w:r w:rsidR="005D6A1E" w:rsidRPr="003C1216">
        <w:rPr>
          <w:rFonts w:cstheme="minorHAnsi"/>
          <w:sz w:val="24"/>
          <w:szCs w:val="24"/>
        </w:rPr>
        <w:t>6</w:t>
      </w:r>
      <w:r w:rsidR="00712532" w:rsidRPr="003C1216">
        <w:rPr>
          <w:rFonts w:cstheme="minorHAnsi"/>
          <w:sz w:val="24"/>
          <w:szCs w:val="24"/>
        </w:rPr>
        <w:t>)</w:t>
      </w:r>
      <w:r w:rsidR="00E674C5" w:rsidRPr="003C1216">
        <w:rPr>
          <w:rFonts w:cstheme="minorHAnsi"/>
          <w:sz w:val="24"/>
          <w:szCs w:val="24"/>
        </w:rPr>
        <w:t xml:space="preserve"> </w:t>
      </w:r>
      <w:r w:rsidR="0076639E" w:rsidRPr="003C1216">
        <w:rPr>
          <w:rFonts w:cstheme="minorHAnsi"/>
          <w:sz w:val="24"/>
          <w:szCs w:val="24"/>
        </w:rPr>
        <w:t>focused on</w:t>
      </w:r>
      <w:r w:rsidR="00712532" w:rsidRPr="003C1216">
        <w:rPr>
          <w:rFonts w:cstheme="minorHAnsi"/>
          <w:sz w:val="24"/>
          <w:szCs w:val="24"/>
        </w:rPr>
        <w:t xml:space="preserve"> </w:t>
      </w:r>
      <w:r w:rsidR="003E6E9E" w:rsidRPr="003C1216">
        <w:rPr>
          <w:rFonts w:cstheme="minorHAnsi"/>
          <w:sz w:val="24"/>
          <w:szCs w:val="24"/>
        </w:rPr>
        <w:t xml:space="preserve">understanding </w:t>
      </w:r>
      <w:r w:rsidR="0076639E" w:rsidRPr="003C1216">
        <w:rPr>
          <w:rFonts w:cstheme="minorHAnsi"/>
          <w:sz w:val="24"/>
          <w:szCs w:val="24"/>
        </w:rPr>
        <w:t xml:space="preserve">the </w:t>
      </w:r>
      <w:r w:rsidR="00712532" w:rsidRPr="003C1216">
        <w:rPr>
          <w:rFonts w:cstheme="minorHAnsi"/>
          <w:sz w:val="24"/>
          <w:szCs w:val="24"/>
        </w:rPr>
        <w:t xml:space="preserve">user experience </w:t>
      </w:r>
      <w:r w:rsidR="00F61EB1" w:rsidRPr="003C1216">
        <w:rPr>
          <w:rFonts w:cstheme="minorHAnsi"/>
          <w:sz w:val="24"/>
          <w:szCs w:val="24"/>
        </w:rPr>
        <w:t xml:space="preserve">of </w:t>
      </w:r>
      <w:r w:rsidR="00471E8F" w:rsidRPr="003C1216">
        <w:rPr>
          <w:rFonts w:cstheme="minorHAnsi"/>
          <w:sz w:val="24"/>
          <w:szCs w:val="24"/>
        </w:rPr>
        <w:t xml:space="preserve">a </w:t>
      </w:r>
      <w:r w:rsidR="0076639E" w:rsidRPr="003C1216">
        <w:rPr>
          <w:rFonts w:cstheme="minorHAnsi"/>
          <w:sz w:val="24"/>
          <w:szCs w:val="24"/>
        </w:rPr>
        <w:t xml:space="preserve">VR-HMD </w:t>
      </w:r>
      <w:r w:rsidR="00E674C5" w:rsidRPr="003C1216">
        <w:rPr>
          <w:rFonts w:cstheme="minorHAnsi"/>
          <w:sz w:val="24"/>
          <w:szCs w:val="24"/>
        </w:rPr>
        <w:t>in</w:t>
      </w:r>
      <w:r w:rsidR="00F61EB1" w:rsidRPr="003C1216">
        <w:rPr>
          <w:rFonts w:cstheme="minorHAnsi"/>
          <w:sz w:val="24"/>
          <w:szCs w:val="24"/>
        </w:rPr>
        <w:t xml:space="preserve"> </w:t>
      </w:r>
      <w:r w:rsidR="00E674C5" w:rsidRPr="003C1216">
        <w:rPr>
          <w:rFonts w:cstheme="minorHAnsi"/>
          <w:sz w:val="24"/>
          <w:szCs w:val="24"/>
        </w:rPr>
        <w:t xml:space="preserve">different </w:t>
      </w:r>
      <w:r w:rsidR="00F61EB1" w:rsidRPr="003C1216">
        <w:rPr>
          <w:rFonts w:cstheme="minorHAnsi"/>
          <w:sz w:val="24"/>
          <w:szCs w:val="24"/>
        </w:rPr>
        <w:t>VE</w:t>
      </w:r>
      <w:r w:rsidR="00E674C5" w:rsidRPr="003C1216">
        <w:rPr>
          <w:rFonts w:cstheme="minorHAnsi"/>
          <w:sz w:val="24"/>
          <w:szCs w:val="24"/>
        </w:rPr>
        <w:t xml:space="preserve">. This </w:t>
      </w:r>
      <w:r w:rsidR="00471E8F" w:rsidRPr="003C1216">
        <w:rPr>
          <w:rFonts w:cstheme="minorHAnsi"/>
          <w:sz w:val="24"/>
          <w:szCs w:val="24"/>
        </w:rPr>
        <w:t xml:space="preserve">study </w:t>
      </w:r>
      <w:r w:rsidR="00E674C5" w:rsidRPr="003C1216">
        <w:rPr>
          <w:rFonts w:cstheme="minorHAnsi"/>
          <w:sz w:val="24"/>
          <w:szCs w:val="24"/>
        </w:rPr>
        <w:t xml:space="preserve">was conducted </w:t>
      </w:r>
      <w:r w:rsidR="00042445" w:rsidRPr="003C1216">
        <w:rPr>
          <w:rFonts w:cstheme="minorHAnsi"/>
          <w:sz w:val="24"/>
          <w:szCs w:val="24"/>
        </w:rPr>
        <w:t xml:space="preserve">over two phases. </w:t>
      </w:r>
      <w:r w:rsidR="00690D30" w:rsidRPr="003C1216">
        <w:rPr>
          <w:rFonts w:cstheme="minorHAnsi"/>
          <w:sz w:val="24"/>
          <w:szCs w:val="24"/>
        </w:rPr>
        <w:t xml:space="preserve">Phase one </w:t>
      </w:r>
      <w:r w:rsidR="00FB087E" w:rsidRPr="003C1216">
        <w:rPr>
          <w:rFonts w:cstheme="minorHAnsi"/>
          <w:sz w:val="24"/>
          <w:szCs w:val="24"/>
        </w:rPr>
        <w:t xml:space="preserve">explored </w:t>
      </w:r>
      <w:r w:rsidR="00F61EB1" w:rsidRPr="003C1216">
        <w:rPr>
          <w:rFonts w:cstheme="minorHAnsi"/>
          <w:sz w:val="24"/>
          <w:szCs w:val="24"/>
        </w:rPr>
        <w:t>user</w:t>
      </w:r>
      <w:r w:rsidR="00690D30" w:rsidRPr="003C1216">
        <w:rPr>
          <w:rFonts w:cstheme="minorHAnsi"/>
          <w:sz w:val="24"/>
          <w:szCs w:val="24"/>
        </w:rPr>
        <w:t xml:space="preserve"> acceptance of the </w:t>
      </w:r>
      <w:r w:rsidR="00EF0702" w:rsidRPr="003C1216">
        <w:rPr>
          <w:rFonts w:cstheme="minorHAnsi"/>
          <w:sz w:val="24"/>
          <w:szCs w:val="24"/>
        </w:rPr>
        <w:t>technology</w:t>
      </w:r>
      <w:r w:rsidR="00690D30" w:rsidRPr="003C1216">
        <w:rPr>
          <w:rFonts w:cstheme="minorHAnsi"/>
          <w:sz w:val="24"/>
          <w:szCs w:val="24"/>
        </w:rPr>
        <w:t xml:space="preserve">, whilst Phase two investigated </w:t>
      </w:r>
      <w:r w:rsidR="00FB087E" w:rsidRPr="003C1216">
        <w:rPr>
          <w:rFonts w:cstheme="minorHAnsi"/>
          <w:sz w:val="24"/>
          <w:szCs w:val="24"/>
        </w:rPr>
        <w:t xml:space="preserve">negative effects, </w:t>
      </w:r>
      <w:r w:rsidR="00690D30" w:rsidRPr="003C1216">
        <w:rPr>
          <w:rFonts w:cstheme="minorHAnsi"/>
          <w:sz w:val="24"/>
          <w:szCs w:val="24"/>
        </w:rPr>
        <w:t>immersion, sense of presence</w:t>
      </w:r>
      <w:r w:rsidR="00FB087E" w:rsidRPr="003C1216">
        <w:rPr>
          <w:rFonts w:cstheme="minorHAnsi"/>
          <w:sz w:val="24"/>
          <w:szCs w:val="24"/>
        </w:rPr>
        <w:t xml:space="preserve"> and </w:t>
      </w:r>
      <w:r w:rsidR="00690D30" w:rsidRPr="003C1216">
        <w:rPr>
          <w:rFonts w:cstheme="minorHAnsi"/>
          <w:sz w:val="24"/>
          <w:szCs w:val="24"/>
        </w:rPr>
        <w:t xml:space="preserve">ecological validity. </w:t>
      </w:r>
      <w:r w:rsidR="00042445" w:rsidRPr="003C1216">
        <w:rPr>
          <w:rFonts w:cstheme="minorHAnsi"/>
          <w:sz w:val="24"/>
          <w:szCs w:val="24"/>
        </w:rPr>
        <w:t>The first phase indicated that most participants</w:t>
      </w:r>
      <w:r w:rsidR="003E05DF" w:rsidRPr="003C1216">
        <w:rPr>
          <w:rFonts w:cstheme="minorHAnsi"/>
          <w:sz w:val="24"/>
          <w:szCs w:val="24"/>
        </w:rPr>
        <w:t xml:space="preserve"> (95%, n=25)</w:t>
      </w:r>
      <w:r w:rsidR="00042445" w:rsidRPr="003C1216">
        <w:rPr>
          <w:rFonts w:cstheme="minorHAnsi"/>
          <w:sz w:val="24"/>
          <w:szCs w:val="24"/>
        </w:rPr>
        <w:t>, adults on the autistic spectrum</w:t>
      </w:r>
      <w:r w:rsidR="00690D30" w:rsidRPr="003C1216">
        <w:rPr>
          <w:rFonts w:cstheme="minorHAnsi"/>
          <w:sz w:val="24"/>
          <w:szCs w:val="24"/>
        </w:rPr>
        <w:t xml:space="preserve"> were accepting of wearing the HMD</w:t>
      </w:r>
      <w:r w:rsidR="001A6536" w:rsidRPr="003C1216">
        <w:rPr>
          <w:rFonts w:cstheme="minorHAnsi"/>
          <w:sz w:val="24"/>
          <w:szCs w:val="24"/>
        </w:rPr>
        <w:t xml:space="preserve"> through three separate and different VE experiences</w:t>
      </w:r>
      <w:r w:rsidR="00690D30" w:rsidRPr="003C1216">
        <w:rPr>
          <w:rFonts w:cstheme="minorHAnsi"/>
          <w:sz w:val="24"/>
          <w:szCs w:val="24"/>
        </w:rPr>
        <w:t xml:space="preserve">. </w:t>
      </w:r>
      <w:r w:rsidR="0076639E" w:rsidRPr="003C1216">
        <w:rPr>
          <w:rFonts w:cstheme="minorHAnsi"/>
          <w:sz w:val="24"/>
          <w:szCs w:val="24"/>
        </w:rPr>
        <w:t>Though there were no increased levels of user anxiety or sensory issues identified, the</w:t>
      </w:r>
      <w:r w:rsidR="00471E8F" w:rsidRPr="003C1216">
        <w:rPr>
          <w:rFonts w:cstheme="minorHAnsi"/>
          <w:sz w:val="24"/>
          <w:szCs w:val="24"/>
        </w:rPr>
        <w:t>re</w:t>
      </w:r>
      <w:r w:rsidR="0076639E" w:rsidRPr="003C1216">
        <w:rPr>
          <w:rFonts w:cstheme="minorHAnsi"/>
          <w:sz w:val="24"/>
          <w:szCs w:val="24"/>
        </w:rPr>
        <w:t xml:space="preserve"> was </w:t>
      </w:r>
      <w:r w:rsidR="00471E8F" w:rsidRPr="003C1216">
        <w:rPr>
          <w:rFonts w:cstheme="minorHAnsi"/>
          <w:sz w:val="24"/>
          <w:szCs w:val="24"/>
        </w:rPr>
        <w:t xml:space="preserve">some </w:t>
      </w:r>
      <w:r w:rsidR="00690D30" w:rsidRPr="003C1216">
        <w:rPr>
          <w:rFonts w:cstheme="minorHAnsi"/>
          <w:sz w:val="24"/>
          <w:szCs w:val="24"/>
        </w:rPr>
        <w:t xml:space="preserve">negative feedback </w:t>
      </w:r>
      <w:r w:rsidR="0076639E" w:rsidRPr="003C1216">
        <w:rPr>
          <w:rFonts w:cstheme="minorHAnsi"/>
          <w:sz w:val="24"/>
          <w:szCs w:val="24"/>
        </w:rPr>
        <w:t xml:space="preserve">on the technology used. This </w:t>
      </w:r>
      <w:r w:rsidR="00690D30" w:rsidRPr="003C1216">
        <w:rPr>
          <w:rFonts w:cstheme="minorHAnsi"/>
          <w:sz w:val="24"/>
          <w:szCs w:val="24"/>
        </w:rPr>
        <w:t xml:space="preserve">included comments </w:t>
      </w:r>
      <w:r w:rsidR="00471E8F" w:rsidRPr="003C1216">
        <w:rPr>
          <w:rFonts w:cstheme="minorHAnsi"/>
          <w:sz w:val="24"/>
          <w:szCs w:val="24"/>
        </w:rPr>
        <w:t xml:space="preserve">by participants </w:t>
      </w:r>
      <w:r w:rsidR="00690D30" w:rsidRPr="003C1216">
        <w:rPr>
          <w:rFonts w:cstheme="minorHAnsi"/>
          <w:sz w:val="24"/>
          <w:szCs w:val="24"/>
        </w:rPr>
        <w:t xml:space="preserve">that </w:t>
      </w:r>
      <w:r w:rsidR="003E6E9E" w:rsidRPr="003C1216">
        <w:rPr>
          <w:rFonts w:cstheme="minorHAnsi"/>
          <w:sz w:val="24"/>
          <w:szCs w:val="24"/>
        </w:rPr>
        <w:t>the HMD</w:t>
      </w:r>
      <w:r w:rsidR="00690D30" w:rsidRPr="003C1216">
        <w:rPr>
          <w:rFonts w:cstheme="minorHAnsi"/>
          <w:sz w:val="24"/>
          <w:szCs w:val="24"/>
        </w:rPr>
        <w:t xml:space="preserve"> made </w:t>
      </w:r>
      <w:r w:rsidR="00471E8F" w:rsidRPr="003C1216">
        <w:rPr>
          <w:rFonts w:cstheme="minorHAnsi"/>
          <w:sz w:val="24"/>
          <w:szCs w:val="24"/>
        </w:rPr>
        <w:t>them</w:t>
      </w:r>
      <w:r w:rsidR="00690D30" w:rsidRPr="003C1216">
        <w:rPr>
          <w:rFonts w:cstheme="minorHAnsi"/>
          <w:sz w:val="24"/>
          <w:szCs w:val="24"/>
        </w:rPr>
        <w:t xml:space="preserve"> feel dizzy, </w:t>
      </w:r>
      <w:r w:rsidR="00471E8F" w:rsidRPr="003C1216">
        <w:rPr>
          <w:rFonts w:cstheme="minorHAnsi"/>
          <w:sz w:val="24"/>
          <w:szCs w:val="24"/>
        </w:rPr>
        <w:t>was not</w:t>
      </w:r>
      <w:r w:rsidR="00690D30" w:rsidRPr="003C1216">
        <w:rPr>
          <w:rFonts w:cstheme="minorHAnsi"/>
          <w:sz w:val="24"/>
          <w:szCs w:val="24"/>
        </w:rPr>
        <w:t xml:space="preserve"> comfortable</w:t>
      </w:r>
      <w:r w:rsidR="003E6E9E" w:rsidRPr="003C1216">
        <w:rPr>
          <w:rFonts w:cstheme="minorHAnsi"/>
          <w:sz w:val="24"/>
          <w:szCs w:val="24"/>
        </w:rPr>
        <w:t xml:space="preserve"> to </w:t>
      </w:r>
      <w:r w:rsidR="00FB087E" w:rsidRPr="003C1216">
        <w:rPr>
          <w:rFonts w:cstheme="minorHAnsi"/>
          <w:sz w:val="24"/>
          <w:szCs w:val="24"/>
        </w:rPr>
        <w:t>wear</w:t>
      </w:r>
      <w:r w:rsidR="00690D30" w:rsidRPr="003C1216">
        <w:rPr>
          <w:rFonts w:cstheme="minorHAnsi"/>
          <w:sz w:val="24"/>
          <w:szCs w:val="24"/>
        </w:rPr>
        <w:t xml:space="preserve"> and </w:t>
      </w:r>
      <w:r w:rsidR="00471E8F" w:rsidRPr="003C1216">
        <w:rPr>
          <w:rFonts w:cstheme="minorHAnsi"/>
          <w:sz w:val="24"/>
          <w:szCs w:val="24"/>
        </w:rPr>
        <w:t xml:space="preserve">that </w:t>
      </w:r>
      <w:r w:rsidR="00690D30" w:rsidRPr="003C1216">
        <w:rPr>
          <w:rFonts w:cstheme="minorHAnsi"/>
          <w:sz w:val="24"/>
          <w:szCs w:val="24"/>
        </w:rPr>
        <w:t xml:space="preserve">the graphics </w:t>
      </w:r>
      <w:r w:rsidR="00471E8F" w:rsidRPr="003C1216">
        <w:rPr>
          <w:rFonts w:cstheme="minorHAnsi"/>
          <w:sz w:val="24"/>
          <w:szCs w:val="24"/>
        </w:rPr>
        <w:t>were not smooth enough</w:t>
      </w:r>
      <w:r w:rsidR="00690D30" w:rsidRPr="003C1216">
        <w:rPr>
          <w:rFonts w:cstheme="minorHAnsi"/>
          <w:sz w:val="24"/>
          <w:szCs w:val="24"/>
        </w:rPr>
        <w:t>.  Participants in Phase two ha</w:t>
      </w:r>
      <w:r w:rsidR="0076639E" w:rsidRPr="003C1216">
        <w:rPr>
          <w:rFonts w:cstheme="minorHAnsi"/>
          <w:sz w:val="24"/>
          <w:szCs w:val="24"/>
        </w:rPr>
        <w:t>d</w:t>
      </w:r>
      <w:r w:rsidR="00690D30" w:rsidRPr="003C1216">
        <w:rPr>
          <w:rFonts w:cstheme="minorHAnsi"/>
          <w:sz w:val="24"/>
          <w:szCs w:val="24"/>
        </w:rPr>
        <w:t xml:space="preserve"> been selected from the Phase one group and were exposed to </w:t>
      </w:r>
      <w:r w:rsidR="001A6536" w:rsidRPr="003C1216">
        <w:rPr>
          <w:rFonts w:cstheme="minorHAnsi"/>
          <w:sz w:val="24"/>
          <w:szCs w:val="24"/>
        </w:rPr>
        <w:t xml:space="preserve">two </w:t>
      </w:r>
      <w:r w:rsidR="00690D30" w:rsidRPr="003C1216">
        <w:rPr>
          <w:rFonts w:cstheme="minorHAnsi"/>
          <w:sz w:val="24"/>
          <w:szCs w:val="24"/>
        </w:rPr>
        <w:t>different VE</w:t>
      </w:r>
      <w:r w:rsidR="001A6536" w:rsidRPr="003C1216">
        <w:rPr>
          <w:rFonts w:cstheme="minorHAnsi"/>
          <w:sz w:val="24"/>
          <w:szCs w:val="24"/>
        </w:rPr>
        <w:t xml:space="preserve"> experiences</w:t>
      </w:r>
      <w:r w:rsidR="00690D30" w:rsidRPr="003C1216">
        <w:rPr>
          <w:rFonts w:cstheme="minorHAnsi"/>
          <w:sz w:val="24"/>
          <w:szCs w:val="24"/>
        </w:rPr>
        <w:t xml:space="preserve"> over a longer period</w:t>
      </w:r>
      <w:r w:rsidR="001A6536" w:rsidRPr="003C1216">
        <w:rPr>
          <w:rFonts w:cstheme="minorHAnsi"/>
          <w:sz w:val="24"/>
          <w:szCs w:val="24"/>
        </w:rPr>
        <w:t xml:space="preserve"> (15-20 mins.)</w:t>
      </w:r>
      <w:r w:rsidR="00690D30" w:rsidRPr="003C1216">
        <w:rPr>
          <w:rFonts w:cstheme="minorHAnsi"/>
          <w:sz w:val="24"/>
          <w:szCs w:val="24"/>
        </w:rPr>
        <w:t xml:space="preserve">. </w:t>
      </w:r>
      <w:r w:rsidR="00F61EB1" w:rsidRPr="003C1216">
        <w:rPr>
          <w:rFonts w:cstheme="minorHAnsi"/>
          <w:sz w:val="24"/>
          <w:szCs w:val="24"/>
        </w:rPr>
        <w:t xml:space="preserve">A key finding from this phase was that the users felt their experience of </w:t>
      </w:r>
      <w:r w:rsidR="00471E8F" w:rsidRPr="003C1216">
        <w:rPr>
          <w:rFonts w:cstheme="minorHAnsi"/>
          <w:sz w:val="24"/>
          <w:szCs w:val="24"/>
        </w:rPr>
        <w:t xml:space="preserve">the </w:t>
      </w:r>
      <w:r w:rsidR="00F61EB1" w:rsidRPr="003C1216">
        <w:rPr>
          <w:rFonts w:cstheme="minorHAnsi"/>
          <w:sz w:val="24"/>
          <w:szCs w:val="24"/>
        </w:rPr>
        <w:t xml:space="preserve">VE using the HMD were authentic and could </w:t>
      </w:r>
      <w:r w:rsidR="00471E8F" w:rsidRPr="003C1216">
        <w:rPr>
          <w:rFonts w:cstheme="minorHAnsi"/>
          <w:sz w:val="24"/>
          <w:szCs w:val="24"/>
        </w:rPr>
        <w:t xml:space="preserve">feasibly </w:t>
      </w:r>
      <w:r w:rsidR="00F61EB1" w:rsidRPr="003C1216">
        <w:rPr>
          <w:rFonts w:cstheme="minorHAnsi"/>
          <w:sz w:val="24"/>
          <w:szCs w:val="24"/>
        </w:rPr>
        <w:t>happen in real life</w:t>
      </w:r>
      <w:r w:rsidR="007C53CB" w:rsidRPr="003C1216">
        <w:rPr>
          <w:rFonts w:cstheme="minorHAnsi"/>
          <w:sz w:val="24"/>
          <w:szCs w:val="24"/>
        </w:rPr>
        <w:t>. S</w:t>
      </w:r>
      <w:r w:rsidR="00F61EB1" w:rsidRPr="003C1216">
        <w:rPr>
          <w:rFonts w:cstheme="minorHAnsi"/>
          <w:sz w:val="24"/>
          <w:szCs w:val="24"/>
        </w:rPr>
        <w:t>upport</w:t>
      </w:r>
      <w:r w:rsidR="007C53CB" w:rsidRPr="003C1216">
        <w:rPr>
          <w:rFonts w:cstheme="minorHAnsi"/>
          <w:sz w:val="24"/>
          <w:szCs w:val="24"/>
        </w:rPr>
        <w:t>ing</w:t>
      </w:r>
      <w:r w:rsidR="00F61EB1" w:rsidRPr="003C1216">
        <w:rPr>
          <w:rFonts w:cstheme="minorHAnsi"/>
          <w:sz w:val="24"/>
          <w:szCs w:val="24"/>
        </w:rPr>
        <w:t xml:space="preserve"> the </w:t>
      </w:r>
      <w:r w:rsidR="00C70E60" w:rsidRPr="003C1216">
        <w:rPr>
          <w:rFonts w:cstheme="minorHAnsi"/>
          <w:sz w:val="24"/>
          <w:szCs w:val="24"/>
        </w:rPr>
        <w:t>a</w:t>
      </w:r>
      <w:r w:rsidR="007C53CB" w:rsidRPr="003C1216">
        <w:rPr>
          <w:rFonts w:cstheme="minorHAnsi"/>
          <w:sz w:val="24"/>
          <w:szCs w:val="24"/>
        </w:rPr>
        <w:t xml:space="preserve">rgument that this </w:t>
      </w:r>
      <w:r w:rsidR="00F61EB1" w:rsidRPr="003C1216">
        <w:rPr>
          <w:rFonts w:cstheme="minorHAnsi"/>
          <w:sz w:val="24"/>
          <w:szCs w:val="24"/>
        </w:rPr>
        <w:t xml:space="preserve">technology </w:t>
      </w:r>
      <w:r w:rsidR="007C53CB" w:rsidRPr="003C1216">
        <w:rPr>
          <w:rFonts w:cstheme="minorHAnsi"/>
          <w:sz w:val="24"/>
          <w:szCs w:val="24"/>
        </w:rPr>
        <w:t xml:space="preserve">could be applied </w:t>
      </w:r>
      <w:r w:rsidR="00F61EB1" w:rsidRPr="003C1216">
        <w:rPr>
          <w:rFonts w:cstheme="minorHAnsi"/>
          <w:sz w:val="24"/>
          <w:szCs w:val="24"/>
        </w:rPr>
        <w:t xml:space="preserve">for generalising skills into ‘real world’ contexts. </w:t>
      </w:r>
      <w:r w:rsidR="004D5117" w:rsidRPr="003C1216">
        <w:rPr>
          <w:rFonts w:cstheme="minorHAnsi"/>
          <w:sz w:val="24"/>
          <w:szCs w:val="24"/>
        </w:rPr>
        <w:t xml:space="preserve">The </w:t>
      </w:r>
      <w:r w:rsidR="001A6536" w:rsidRPr="003C1216">
        <w:rPr>
          <w:rFonts w:cstheme="minorHAnsi"/>
          <w:sz w:val="24"/>
          <w:szCs w:val="24"/>
        </w:rPr>
        <w:t xml:space="preserve">next </w:t>
      </w:r>
      <w:r w:rsidR="004D5117" w:rsidRPr="003C1216">
        <w:rPr>
          <w:rFonts w:cstheme="minorHAnsi"/>
          <w:sz w:val="24"/>
          <w:szCs w:val="24"/>
        </w:rPr>
        <w:t>two</w:t>
      </w:r>
      <w:r w:rsidR="002069E8" w:rsidRPr="003C1216">
        <w:rPr>
          <w:rFonts w:cstheme="minorHAnsi"/>
          <w:sz w:val="24"/>
          <w:szCs w:val="24"/>
        </w:rPr>
        <w:t xml:space="preserve"> studies explored this possibility in </w:t>
      </w:r>
      <w:r w:rsidR="00822B01" w:rsidRPr="003C1216">
        <w:rPr>
          <w:rFonts w:cstheme="minorHAnsi"/>
          <w:sz w:val="24"/>
          <w:szCs w:val="24"/>
        </w:rPr>
        <w:t xml:space="preserve">more detail.  </w:t>
      </w:r>
    </w:p>
    <w:p w14:paraId="5EA02098" w14:textId="77777777" w:rsidR="00CA65FA" w:rsidRPr="003C1216" w:rsidRDefault="00CA65FA" w:rsidP="000A2A1C">
      <w:pPr>
        <w:autoSpaceDE w:val="0"/>
        <w:autoSpaceDN w:val="0"/>
        <w:adjustRightInd w:val="0"/>
        <w:spacing w:after="0" w:line="480" w:lineRule="auto"/>
        <w:rPr>
          <w:rFonts w:cstheme="minorHAnsi"/>
          <w:color w:val="FF0000"/>
          <w:sz w:val="24"/>
          <w:szCs w:val="24"/>
        </w:rPr>
      </w:pPr>
    </w:p>
    <w:p w14:paraId="400F422F" w14:textId="33A4A5B7" w:rsidR="00876CDB" w:rsidRPr="003C1216" w:rsidRDefault="002069E8" w:rsidP="000A2A1C">
      <w:pPr>
        <w:autoSpaceDE w:val="0"/>
        <w:autoSpaceDN w:val="0"/>
        <w:adjustRightInd w:val="0"/>
        <w:spacing w:after="0" w:line="480" w:lineRule="auto"/>
        <w:rPr>
          <w:rFonts w:cstheme="minorHAnsi"/>
          <w:sz w:val="24"/>
          <w:szCs w:val="24"/>
        </w:rPr>
      </w:pPr>
      <w:r w:rsidRPr="003C1216">
        <w:rPr>
          <w:rFonts w:cstheme="minorHAnsi"/>
          <w:sz w:val="24"/>
          <w:szCs w:val="24"/>
        </w:rPr>
        <w:lastRenderedPageBreak/>
        <w:t xml:space="preserve">The first of which </w:t>
      </w:r>
      <w:r w:rsidR="00F07188" w:rsidRPr="003C1216">
        <w:rPr>
          <w:rFonts w:cstheme="minorHAnsi"/>
          <w:sz w:val="24"/>
          <w:szCs w:val="24"/>
        </w:rPr>
        <w:t>stud</w:t>
      </w:r>
      <w:r w:rsidR="00507A1D" w:rsidRPr="003C1216">
        <w:rPr>
          <w:rFonts w:cstheme="minorHAnsi"/>
          <w:sz w:val="24"/>
          <w:szCs w:val="24"/>
        </w:rPr>
        <w:t xml:space="preserve">ied the feasibility of </w:t>
      </w:r>
      <w:r w:rsidR="00043932" w:rsidRPr="003C1216">
        <w:rPr>
          <w:rFonts w:cstheme="minorHAnsi"/>
          <w:sz w:val="24"/>
          <w:szCs w:val="24"/>
        </w:rPr>
        <w:t xml:space="preserve">using </w:t>
      </w:r>
      <w:r w:rsidR="00507A1D" w:rsidRPr="003C1216">
        <w:rPr>
          <w:rFonts w:cstheme="minorHAnsi"/>
          <w:sz w:val="24"/>
          <w:szCs w:val="24"/>
        </w:rPr>
        <w:t>VR-HMD for developing the shopping skills of autistic adolescents</w:t>
      </w:r>
      <w:r w:rsidRPr="003C1216">
        <w:rPr>
          <w:rFonts w:cstheme="minorHAnsi"/>
          <w:sz w:val="24"/>
          <w:szCs w:val="24"/>
        </w:rPr>
        <w:t xml:space="preserve"> (Adjorlu et al., 2016)</w:t>
      </w:r>
      <w:r w:rsidR="00507A1D" w:rsidRPr="003C1216">
        <w:rPr>
          <w:rFonts w:cstheme="minorHAnsi"/>
          <w:sz w:val="24"/>
          <w:szCs w:val="24"/>
        </w:rPr>
        <w:t xml:space="preserve">. Four students had seven sessions of VR supermarket training following a baseline assessment of behaviour in a real supermarket. At the end of the intervention they were assessed again in the real supermarket and results compared with five students in a control group who had not received the VR training. The intervention was led by a teacher at the student’s school which was </w:t>
      </w:r>
      <w:r w:rsidR="00043932" w:rsidRPr="003C1216">
        <w:rPr>
          <w:rFonts w:cstheme="minorHAnsi"/>
          <w:sz w:val="24"/>
          <w:szCs w:val="24"/>
        </w:rPr>
        <w:t>a specialist setting. Though the results indicated a positive effect on the treatment groups</w:t>
      </w:r>
      <w:r w:rsidR="00700891" w:rsidRPr="003C1216">
        <w:rPr>
          <w:rFonts w:cstheme="minorHAnsi"/>
          <w:sz w:val="24"/>
          <w:szCs w:val="24"/>
        </w:rPr>
        <w:t>’</w:t>
      </w:r>
      <w:r w:rsidR="00043932" w:rsidRPr="003C1216">
        <w:rPr>
          <w:rFonts w:cstheme="minorHAnsi"/>
          <w:sz w:val="24"/>
          <w:szCs w:val="24"/>
        </w:rPr>
        <w:t xml:space="preserve"> ability to find products’ locations more accurately and confidently in the real supermarket, there was a negative development in their self-reported confidence levels during the post-treatment assessment.</w:t>
      </w:r>
      <w:r w:rsidR="00553402" w:rsidRPr="003C1216">
        <w:rPr>
          <w:rFonts w:cstheme="minorHAnsi"/>
          <w:sz w:val="24"/>
          <w:szCs w:val="24"/>
        </w:rPr>
        <w:t xml:space="preserve"> Furthermore, it was reported that the treatment group self-satisfaction levels decreased over the </w:t>
      </w:r>
      <w:r w:rsidR="00D22EF8" w:rsidRPr="003C1216">
        <w:rPr>
          <w:rFonts w:cstheme="minorHAnsi"/>
          <w:sz w:val="24"/>
          <w:szCs w:val="24"/>
        </w:rPr>
        <w:t>period of the intervention, indicatin</w:t>
      </w:r>
      <w:r w:rsidR="00553402" w:rsidRPr="003C1216">
        <w:rPr>
          <w:rFonts w:cstheme="minorHAnsi"/>
          <w:sz w:val="24"/>
          <w:szCs w:val="24"/>
        </w:rPr>
        <w:t xml:space="preserve">g that they were not </w:t>
      </w:r>
      <w:r w:rsidR="00D22EF8" w:rsidRPr="003C1216">
        <w:rPr>
          <w:rFonts w:cstheme="minorHAnsi"/>
          <w:sz w:val="24"/>
          <w:szCs w:val="24"/>
        </w:rPr>
        <w:t xml:space="preserve">sufficiently </w:t>
      </w:r>
      <w:r w:rsidR="00553402" w:rsidRPr="003C1216">
        <w:rPr>
          <w:rFonts w:cstheme="minorHAnsi"/>
          <w:sz w:val="24"/>
          <w:szCs w:val="24"/>
        </w:rPr>
        <w:t xml:space="preserve">stimulated by the supermarket VE. </w:t>
      </w:r>
    </w:p>
    <w:p w14:paraId="246ACC2F" w14:textId="77777777" w:rsidR="00043932" w:rsidRPr="003C1216" w:rsidRDefault="00043932" w:rsidP="00D93CCA">
      <w:pPr>
        <w:autoSpaceDE w:val="0"/>
        <w:autoSpaceDN w:val="0"/>
        <w:adjustRightInd w:val="0"/>
        <w:spacing w:after="0" w:line="240" w:lineRule="auto"/>
        <w:rPr>
          <w:rFonts w:cstheme="minorHAnsi"/>
          <w:b/>
          <w:sz w:val="24"/>
          <w:szCs w:val="24"/>
        </w:rPr>
      </w:pPr>
    </w:p>
    <w:p w14:paraId="3027E903" w14:textId="4E761C45" w:rsidR="00045CC7" w:rsidRPr="003C1216" w:rsidRDefault="002069E8" w:rsidP="00045CC7">
      <w:pPr>
        <w:autoSpaceDE w:val="0"/>
        <w:autoSpaceDN w:val="0"/>
        <w:adjustRightInd w:val="0"/>
        <w:spacing w:after="0" w:line="480" w:lineRule="auto"/>
        <w:rPr>
          <w:rFonts w:cstheme="minorHAnsi"/>
          <w:sz w:val="24"/>
          <w:szCs w:val="24"/>
        </w:rPr>
      </w:pPr>
      <w:r w:rsidRPr="003C1216">
        <w:rPr>
          <w:rFonts w:cstheme="minorHAnsi"/>
          <w:sz w:val="24"/>
          <w:szCs w:val="24"/>
        </w:rPr>
        <w:t>The second study by Bozgeyikli et al., (2017)</w:t>
      </w:r>
      <w:r w:rsidR="000A2A1C" w:rsidRPr="003C1216">
        <w:rPr>
          <w:rFonts w:cstheme="minorHAnsi"/>
          <w:sz w:val="24"/>
          <w:szCs w:val="24"/>
        </w:rPr>
        <w:t xml:space="preserve"> </w:t>
      </w:r>
      <w:r w:rsidRPr="003C1216">
        <w:rPr>
          <w:rFonts w:cstheme="minorHAnsi"/>
          <w:sz w:val="24"/>
          <w:szCs w:val="24"/>
        </w:rPr>
        <w:t xml:space="preserve">explored </w:t>
      </w:r>
      <w:r w:rsidR="000A2A1C" w:rsidRPr="003C1216">
        <w:rPr>
          <w:rFonts w:cstheme="minorHAnsi"/>
          <w:sz w:val="24"/>
          <w:szCs w:val="24"/>
        </w:rPr>
        <w:t xml:space="preserve">the use of VR-HMD technology to support </w:t>
      </w:r>
      <w:r w:rsidRPr="003C1216">
        <w:rPr>
          <w:rFonts w:cstheme="minorHAnsi"/>
          <w:sz w:val="24"/>
          <w:szCs w:val="24"/>
        </w:rPr>
        <w:t>vocational training for adults on the autistic spectrum</w:t>
      </w:r>
      <w:r w:rsidR="00E63A1A" w:rsidRPr="003C1216">
        <w:rPr>
          <w:rFonts w:cstheme="minorHAnsi"/>
          <w:sz w:val="24"/>
          <w:szCs w:val="24"/>
        </w:rPr>
        <w:t>.</w:t>
      </w:r>
      <w:r w:rsidR="000A2A1C" w:rsidRPr="003C1216">
        <w:rPr>
          <w:rFonts w:cstheme="minorHAnsi"/>
          <w:sz w:val="24"/>
          <w:szCs w:val="24"/>
        </w:rPr>
        <w:t xml:space="preserve"> </w:t>
      </w:r>
      <w:r w:rsidRPr="003C1216">
        <w:rPr>
          <w:rFonts w:cstheme="minorHAnsi"/>
          <w:sz w:val="24"/>
          <w:szCs w:val="24"/>
        </w:rPr>
        <w:t>Th</w:t>
      </w:r>
      <w:r w:rsidR="000A2A1C" w:rsidRPr="003C1216">
        <w:rPr>
          <w:rFonts w:cstheme="minorHAnsi"/>
          <w:sz w:val="24"/>
          <w:szCs w:val="24"/>
        </w:rPr>
        <w:t>is</w:t>
      </w:r>
      <w:r w:rsidRPr="003C1216">
        <w:rPr>
          <w:rFonts w:cstheme="minorHAnsi"/>
          <w:sz w:val="24"/>
          <w:szCs w:val="24"/>
        </w:rPr>
        <w:t xml:space="preserve"> intervention offered participants training on six vocational skills</w:t>
      </w:r>
      <w:r w:rsidR="00D82838" w:rsidRPr="003C1216">
        <w:rPr>
          <w:rFonts w:cstheme="minorHAnsi"/>
          <w:sz w:val="24"/>
          <w:szCs w:val="24"/>
        </w:rPr>
        <w:t xml:space="preserve"> (</w:t>
      </w:r>
      <w:r w:rsidRPr="003C1216">
        <w:rPr>
          <w:rFonts w:cstheme="minorHAnsi"/>
          <w:sz w:val="24"/>
          <w:szCs w:val="24"/>
        </w:rPr>
        <w:t>cleaning, loading the back of a truck, money management, shelving, environmental awareness and social skills</w:t>
      </w:r>
      <w:r w:rsidR="00D82838" w:rsidRPr="003C1216">
        <w:rPr>
          <w:rFonts w:cstheme="minorHAnsi"/>
          <w:sz w:val="24"/>
          <w:szCs w:val="24"/>
        </w:rPr>
        <w:t>)</w:t>
      </w:r>
      <w:r w:rsidRPr="003C1216">
        <w:rPr>
          <w:rFonts w:cstheme="minorHAnsi"/>
          <w:sz w:val="24"/>
          <w:szCs w:val="24"/>
        </w:rPr>
        <w:t xml:space="preserve">, </w:t>
      </w:r>
      <w:r w:rsidR="001446E1" w:rsidRPr="003C1216">
        <w:rPr>
          <w:rFonts w:cstheme="minorHAnsi"/>
          <w:sz w:val="24"/>
          <w:szCs w:val="24"/>
        </w:rPr>
        <w:t xml:space="preserve">which </w:t>
      </w:r>
      <w:r w:rsidRPr="003C1216">
        <w:rPr>
          <w:rFonts w:cstheme="minorHAnsi"/>
          <w:sz w:val="24"/>
          <w:szCs w:val="24"/>
        </w:rPr>
        <w:t>were identified as transferrable to and useful in many common jobs</w:t>
      </w:r>
      <w:r w:rsidR="00E63A1A" w:rsidRPr="003C1216">
        <w:rPr>
          <w:rFonts w:cstheme="minorHAnsi"/>
          <w:sz w:val="24"/>
          <w:szCs w:val="24"/>
        </w:rPr>
        <w:t xml:space="preserve">. The autistic participants were accompanied to the sessions by job trainers who were supporting them with finding employment. </w:t>
      </w:r>
      <w:r w:rsidR="00532B05" w:rsidRPr="003C1216">
        <w:rPr>
          <w:rFonts w:cstheme="minorHAnsi"/>
          <w:sz w:val="24"/>
          <w:szCs w:val="24"/>
        </w:rPr>
        <w:t>Follow-up surveys indicated improvement for the autistic individuals in the six trained skills</w:t>
      </w:r>
      <w:r w:rsidR="00045CC7" w:rsidRPr="003C1216">
        <w:rPr>
          <w:rFonts w:cstheme="minorHAnsi"/>
          <w:sz w:val="24"/>
          <w:szCs w:val="24"/>
        </w:rPr>
        <w:t xml:space="preserve"> and h</w:t>
      </w:r>
      <w:r w:rsidR="00532B05" w:rsidRPr="003C1216">
        <w:rPr>
          <w:rFonts w:cstheme="minorHAnsi"/>
          <w:sz w:val="24"/>
          <w:szCs w:val="24"/>
        </w:rPr>
        <w:t xml:space="preserve">igh immersion scores for all six skills were recorded. However, the autistic participants regarded </w:t>
      </w:r>
      <w:r w:rsidR="00045CC7" w:rsidRPr="003C1216">
        <w:rPr>
          <w:rFonts w:cstheme="minorHAnsi"/>
          <w:sz w:val="24"/>
          <w:szCs w:val="24"/>
        </w:rPr>
        <w:t>this</w:t>
      </w:r>
      <w:r w:rsidR="00532B05" w:rsidRPr="003C1216">
        <w:rPr>
          <w:rFonts w:cstheme="minorHAnsi"/>
          <w:sz w:val="24"/>
          <w:szCs w:val="24"/>
        </w:rPr>
        <w:t xml:space="preserve"> as immersing themselves in using the VR experience, </w:t>
      </w:r>
      <w:r w:rsidR="00045CC7" w:rsidRPr="003C1216">
        <w:rPr>
          <w:rFonts w:cstheme="minorHAnsi"/>
          <w:sz w:val="24"/>
          <w:szCs w:val="24"/>
        </w:rPr>
        <w:t>as opposed to</w:t>
      </w:r>
      <w:r w:rsidR="00532B05" w:rsidRPr="003C1216">
        <w:rPr>
          <w:rFonts w:cstheme="minorHAnsi"/>
          <w:sz w:val="24"/>
          <w:szCs w:val="24"/>
        </w:rPr>
        <w:t xml:space="preserve"> feeling present in the VEs. </w:t>
      </w:r>
      <w:r w:rsidR="00045CC7" w:rsidRPr="003C1216">
        <w:rPr>
          <w:rFonts w:cstheme="minorHAnsi"/>
          <w:sz w:val="24"/>
          <w:szCs w:val="24"/>
        </w:rPr>
        <w:t xml:space="preserve">Despite this, the researcher felt that the intervention could be </w:t>
      </w:r>
      <w:r w:rsidR="00045CC7" w:rsidRPr="003C1216">
        <w:rPr>
          <w:rFonts w:cstheme="minorHAnsi"/>
          <w:sz w:val="24"/>
          <w:szCs w:val="24"/>
        </w:rPr>
        <w:lastRenderedPageBreak/>
        <w:t xml:space="preserve">an effective assistive tool to assess, train and prepare the participant for follow-up on-site vocational training. </w:t>
      </w:r>
    </w:p>
    <w:p w14:paraId="04C2137C" w14:textId="77777777" w:rsidR="00E63A1A" w:rsidRPr="003C1216" w:rsidRDefault="00E63A1A" w:rsidP="00D93CCA">
      <w:pPr>
        <w:autoSpaceDE w:val="0"/>
        <w:autoSpaceDN w:val="0"/>
        <w:adjustRightInd w:val="0"/>
        <w:spacing w:after="0" w:line="240" w:lineRule="auto"/>
        <w:rPr>
          <w:rFonts w:ascii="TimesNewRomanPSMT" w:hAnsi="TimesNewRomanPSMT" w:cs="TimesNewRomanPSMT"/>
          <w:b/>
          <w:sz w:val="20"/>
          <w:szCs w:val="20"/>
        </w:rPr>
      </w:pPr>
    </w:p>
    <w:p w14:paraId="566A4A9B" w14:textId="5E29F436" w:rsidR="000E2F3C" w:rsidRPr="003C1216" w:rsidRDefault="00045CC7" w:rsidP="002069E8">
      <w:pPr>
        <w:autoSpaceDE w:val="0"/>
        <w:autoSpaceDN w:val="0"/>
        <w:adjustRightInd w:val="0"/>
        <w:spacing w:after="0" w:line="480" w:lineRule="auto"/>
        <w:rPr>
          <w:rFonts w:eastAsia="TimesNewRomanPSMT" w:cstheme="minorHAnsi"/>
          <w:sz w:val="24"/>
          <w:szCs w:val="24"/>
        </w:rPr>
      </w:pPr>
      <w:r w:rsidRPr="003C1216">
        <w:rPr>
          <w:rFonts w:cstheme="minorHAnsi"/>
          <w:sz w:val="24"/>
          <w:szCs w:val="24"/>
        </w:rPr>
        <w:t xml:space="preserve">The use of VR-HMD technology to develop the social skills of autistic individuals was looked at in more depth by </w:t>
      </w:r>
      <w:r w:rsidR="002069E8" w:rsidRPr="003C1216">
        <w:rPr>
          <w:rFonts w:cstheme="minorHAnsi"/>
          <w:sz w:val="24"/>
          <w:szCs w:val="24"/>
        </w:rPr>
        <w:t xml:space="preserve">Cheng et al., (2015) </w:t>
      </w:r>
      <w:r w:rsidRPr="003C1216">
        <w:rPr>
          <w:rFonts w:cstheme="minorHAnsi"/>
          <w:sz w:val="24"/>
          <w:szCs w:val="24"/>
        </w:rPr>
        <w:t xml:space="preserve">who </w:t>
      </w:r>
      <w:r w:rsidR="002069E8" w:rsidRPr="003C1216">
        <w:rPr>
          <w:rFonts w:cstheme="minorHAnsi"/>
          <w:sz w:val="24"/>
          <w:szCs w:val="24"/>
        </w:rPr>
        <w:t xml:space="preserve">conducted a preliminary study on </w:t>
      </w:r>
      <w:r w:rsidRPr="003C1216">
        <w:rPr>
          <w:rFonts w:cstheme="minorHAnsi"/>
          <w:sz w:val="24"/>
          <w:szCs w:val="24"/>
        </w:rPr>
        <w:t>its</w:t>
      </w:r>
      <w:r w:rsidR="002069E8" w:rsidRPr="003C1216">
        <w:rPr>
          <w:rFonts w:cstheme="minorHAnsi"/>
          <w:sz w:val="24"/>
          <w:szCs w:val="24"/>
        </w:rPr>
        <w:t xml:space="preserve"> use</w:t>
      </w:r>
      <w:r w:rsidRPr="003C1216">
        <w:rPr>
          <w:rFonts w:cstheme="minorHAnsi"/>
          <w:sz w:val="24"/>
          <w:szCs w:val="24"/>
        </w:rPr>
        <w:t xml:space="preserve"> </w:t>
      </w:r>
      <w:r w:rsidR="002069E8" w:rsidRPr="003C1216">
        <w:rPr>
          <w:rFonts w:cstheme="minorHAnsi"/>
          <w:sz w:val="24"/>
          <w:szCs w:val="24"/>
        </w:rPr>
        <w:t>to improve the social understanding and skills of three autistic children in the US. All three children attended a local special school (two on a part-time basis) and e</w:t>
      </w:r>
      <w:r w:rsidR="002069E8" w:rsidRPr="003C1216">
        <w:rPr>
          <w:rFonts w:eastAsia="TimesNewRomanPSMT" w:cstheme="minorHAnsi"/>
          <w:sz w:val="24"/>
          <w:szCs w:val="24"/>
        </w:rPr>
        <w:t xml:space="preserve">ach was involved in baseline, intervention and maintenance phases of the intervention (three sessions for each phase). The sessions were delivered by one of the children’s teachers over a 6-week period and performance of the target behaviors were recorded. Results indicated that there was an improvement in the behaviours for each child, namely </w:t>
      </w:r>
      <w:r w:rsidR="002069E8" w:rsidRPr="003C1216">
        <w:rPr>
          <w:rFonts w:cstheme="minorHAnsi"/>
          <w:sz w:val="24"/>
          <w:szCs w:val="24"/>
        </w:rPr>
        <w:t>non-verbal communication, social initiations and social cognition. There were no recorded adverse effects of using the HMD technology. Furthermore, t</w:t>
      </w:r>
      <w:r w:rsidR="002069E8" w:rsidRPr="003C1216">
        <w:rPr>
          <w:rFonts w:eastAsia="TimesNewRomanPSMT" w:cstheme="minorHAnsi"/>
          <w:sz w:val="24"/>
          <w:szCs w:val="24"/>
        </w:rPr>
        <w:t xml:space="preserve">he strategies adopted by the researchers for this intervention i.e. modelling, promoting, reinforcing and guiding, were cited as helping the participants develop these target behaviors and maintain them over a period of time. The study offered evidence for the use of immersive VE and HMD as an approach to support the development of social skills and understanding in autistic children. </w:t>
      </w:r>
      <w:r w:rsidR="000E2F3C" w:rsidRPr="003C1216">
        <w:rPr>
          <w:rFonts w:eastAsia="TimesNewRomanPSMT" w:cstheme="minorHAnsi"/>
          <w:sz w:val="24"/>
          <w:szCs w:val="24"/>
        </w:rPr>
        <w:br/>
      </w:r>
    </w:p>
    <w:p w14:paraId="492ED507" w14:textId="77777777" w:rsidR="00045CC7" w:rsidRPr="003C1216" w:rsidRDefault="00822B01" w:rsidP="002069E8">
      <w:pPr>
        <w:autoSpaceDE w:val="0"/>
        <w:autoSpaceDN w:val="0"/>
        <w:adjustRightInd w:val="0"/>
        <w:spacing w:after="0" w:line="480" w:lineRule="auto"/>
        <w:rPr>
          <w:rFonts w:eastAsia="TimesNewRomanPSMT" w:cstheme="minorHAnsi"/>
          <w:color w:val="000000" w:themeColor="text1"/>
          <w:sz w:val="24"/>
          <w:szCs w:val="24"/>
        </w:rPr>
      </w:pPr>
      <w:r w:rsidRPr="003C1216">
        <w:rPr>
          <w:rFonts w:eastAsia="TimesNewRomanPSMT" w:cstheme="minorHAnsi"/>
          <w:color w:val="000000" w:themeColor="text1"/>
          <w:sz w:val="24"/>
          <w:szCs w:val="24"/>
        </w:rPr>
        <w:t xml:space="preserve">The final study in the review by Mundy et al., (2016) focused on the use of VR-HMD as a methodological tool to assess the information processing abilities of autistic children when engaging in joint attention activities. </w:t>
      </w:r>
      <w:r w:rsidR="001A0148" w:rsidRPr="003C1216">
        <w:rPr>
          <w:rFonts w:eastAsia="TimesNewRomanPSMT" w:cstheme="minorHAnsi"/>
          <w:color w:val="000000" w:themeColor="text1"/>
          <w:sz w:val="24"/>
          <w:szCs w:val="24"/>
        </w:rPr>
        <w:t xml:space="preserve">They concluded that the atypical pattern of information processing response to joint attention in the autistic children may be a clinically feature of autism. This contrasted with the typically developing cohort, and those with </w:t>
      </w:r>
      <w:r w:rsidR="001A0148" w:rsidRPr="003C1216">
        <w:rPr>
          <w:rFonts w:eastAsia="TimesNewRomanPSMT" w:cstheme="minorHAnsi"/>
          <w:color w:val="000000" w:themeColor="text1"/>
          <w:sz w:val="24"/>
          <w:szCs w:val="24"/>
        </w:rPr>
        <w:lastRenderedPageBreak/>
        <w:t xml:space="preserve">ADHD, who displayed evidence of enhanced stimulus information processing and recognition memory during the sessions. </w:t>
      </w:r>
    </w:p>
    <w:p w14:paraId="24AF467C" w14:textId="77777777" w:rsidR="00C33190" w:rsidRPr="003C1216" w:rsidRDefault="00C33190" w:rsidP="002069E8">
      <w:pPr>
        <w:autoSpaceDE w:val="0"/>
        <w:autoSpaceDN w:val="0"/>
        <w:adjustRightInd w:val="0"/>
        <w:spacing w:after="0" w:line="480" w:lineRule="auto"/>
        <w:rPr>
          <w:rFonts w:eastAsia="TimesNewRomanPSMT" w:cstheme="minorHAnsi"/>
          <w:color w:val="000000" w:themeColor="text1"/>
          <w:sz w:val="24"/>
          <w:szCs w:val="24"/>
        </w:rPr>
      </w:pPr>
    </w:p>
    <w:p w14:paraId="732FCDD3" w14:textId="77777777" w:rsidR="00B46480" w:rsidRPr="003C1216" w:rsidRDefault="00C33190" w:rsidP="00B46480">
      <w:pPr>
        <w:autoSpaceDE w:val="0"/>
        <w:autoSpaceDN w:val="0"/>
        <w:adjustRightInd w:val="0"/>
        <w:spacing w:after="0" w:line="480" w:lineRule="auto"/>
        <w:rPr>
          <w:rFonts w:eastAsia="TimesNewRomanPSMT" w:cstheme="minorHAnsi"/>
          <w:b/>
          <w:color w:val="000000" w:themeColor="text1"/>
          <w:sz w:val="24"/>
          <w:szCs w:val="24"/>
        </w:rPr>
      </w:pPr>
      <w:r w:rsidRPr="003C1216">
        <w:rPr>
          <w:rFonts w:eastAsia="TimesNewRomanPSMT" w:cstheme="minorHAnsi"/>
          <w:b/>
          <w:color w:val="000000" w:themeColor="text1"/>
          <w:sz w:val="24"/>
          <w:szCs w:val="24"/>
        </w:rPr>
        <w:t>Discussion</w:t>
      </w:r>
    </w:p>
    <w:p w14:paraId="0BF7FC22" w14:textId="42E53952" w:rsidR="00D22EF8" w:rsidRPr="003C1216" w:rsidRDefault="005F15C1" w:rsidP="004363AE">
      <w:pPr>
        <w:autoSpaceDE w:val="0"/>
        <w:autoSpaceDN w:val="0"/>
        <w:adjustRightInd w:val="0"/>
        <w:spacing w:after="0" w:line="480" w:lineRule="auto"/>
        <w:rPr>
          <w:rFonts w:cstheme="minorHAnsi"/>
          <w:sz w:val="24"/>
          <w:szCs w:val="24"/>
        </w:rPr>
      </w:pPr>
      <w:r w:rsidRPr="003C1216">
        <w:rPr>
          <w:rFonts w:cstheme="minorHAnsi"/>
          <w:sz w:val="24"/>
          <w:szCs w:val="24"/>
        </w:rPr>
        <w:t xml:space="preserve">The studies using HMD virtual technologies, identified in this review, have shown potential for the learning and assessment </w:t>
      </w:r>
      <w:r w:rsidRPr="003C1216">
        <w:rPr>
          <w:rFonts w:eastAsia="TimesNewRomanPSMT" w:cstheme="minorHAnsi"/>
          <w:color w:val="000000" w:themeColor="text1"/>
          <w:sz w:val="24"/>
          <w:szCs w:val="24"/>
        </w:rPr>
        <w:t xml:space="preserve">of </w:t>
      </w:r>
      <w:r w:rsidRPr="003C1216">
        <w:rPr>
          <w:rFonts w:cstheme="minorHAnsi"/>
          <w:sz w:val="24"/>
          <w:szCs w:val="24"/>
        </w:rPr>
        <w:t xml:space="preserve">children, adolescents and adults on the autistic spectrum. </w:t>
      </w:r>
      <w:r w:rsidR="004363AE" w:rsidRPr="003C1216">
        <w:rPr>
          <w:rFonts w:cstheme="minorHAnsi"/>
          <w:sz w:val="24"/>
          <w:szCs w:val="24"/>
        </w:rPr>
        <w:t>Furthermore, the barriers to using VR-HMD in research i.e. a costlier and less comfortable solution with respect to ordinary computer monitors, have largely been overcome in recent years. It is therefore surprising that, so little research has emerged in this field since the first study by Strickland and colleagues in 1996.</w:t>
      </w:r>
    </w:p>
    <w:p w14:paraId="43906E28" w14:textId="77777777" w:rsidR="00D22EF8" w:rsidRPr="003C1216" w:rsidRDefault="00D22EF8" w:rsidP="00D77C06">
      <w:pPr>
        <w:autoSpaceDE w:val="0"/>
        <w:autoSpaceDN w:val="0"/>
        <w:adjustRightInd w:val="0"/>
        <w:spacing w:after="0" w:line="480" w:lineRule="auto"/>
        <w:rPr>
          <w:rFonts w:cstheme="minorHAnsi"/>
          <w:sz w:val="24"/>
          <w:szCs w:val="24"/>
        </w:rPr>
      </w:pPr>
    </w:p>
    <w:p w14:paraId="16DECB27" w14:textId="188A34BB" w:rsidR="00933195" w:rsidRPr="003C1216" w:rsidRDefault="005B6C9E" w:rsidP="00D77C06">
      <w:pPr>
        <w:autoSpaceDE w:val="0"/>
        <w:autoSpaceDN w:val="0"/>
        <w:adjustRightInd w:val="0"/>
        <w:spacing w:after="0" w:line="480" w:lineRule="auto"/>
        <w:rPr>
          <w:rFonts w:cstheme="minorHAnsi"/>
          <w:sz w:val="24"/>
          <w:szCs w:val="24"/>
        </w:rPr>
      </w:pPr>
      <w:r w:rsidRPr="003C1216">
        <w:rPr>
          <w:rFonts w:cstheme="minorHAnsi"/>
          <w:sz w:val="24"/>
          <w:szCs w:val="24"/>
        </w:rPr>
        <w:t xml:space="preserve">The limited number of studies </w:t>
      </w:r>
      <w:r w:rsidR="00B43784" w:rsidRPr="003C1216">
        <w:rPr>
          <w:rFonts w:cstheme="minorHAnsi"/>
          <w:sz w:val="24"/>
          <w:szCs w:val="24"/>
        </w:rPr>
        <w:t xml:space="preserve">and participants </w:t>
      </w:r>
      <w:r w:rsidRPr="003C1216">
        <w:rPr>
          <w:rFonts w:cstheme="minorHAnsi"/>
          <w:sz w:val="24"/>
          <w:szCs w:val="24"/>
        </w:rPr>
        <w:t xml:space="preserve">means that </w:t>
      </w:r>
      <w:r w:rsidR="00933195" w:rsidRPr="003C1216">
        <w:rPr>
          <w:rFonts w:cstheme="minorHAnsi"/>
          <w:sz w:val="24"/>
          <w:szCs w:val="24"/>
        </w:rPr>
        <w:t xml:space="preserve">drawing conclusions about the </w:t>
      </w:r>
      <w:r w:rsidRPr="003C1216">
        <w:rPr>
          <w:rFonts w:cstheme="minorHAnsi"/>
          <w:sz w:val="24"/>
          <w:szCs w:val="24"/>
        </w:rPr>
        <w:t>results more widely is problematic</w:t>
      </w:r>
      <w:r w:rsidR="00933195" w:rsidRPr="003C1216">
        <w:rPr>
          <w:rFonts w:cstheme="minorHAnsi"/>
          <w:sz w:val="24"/>
          <w:szCs w:val="24"/>
        </w:rPr>
        <w:t xml:space="preserve">, notwithstanding the relevance of </w:t>
      </w:r>
      <w:r w:rsidR="00933195" w:rsidRPr="003C1216">
        <w:rPr>
          <w:rFonts w:cstheme="minorHAnsi"/>
          <w:color w:val="000000" w:themeColor="text1"/>
          <w:sz w:val="24"/>
          <w:szCs w:val="24"/>
        </w:rPr>
        <w:t xml:space="preserve">small-scale, case study approaches for exploring the potential of emerging technologies. </w:t>
      </w:r>
      <w:r w:rsidR="00B43784" w:rsidRPr="003C1216">
        <w:rPr>
          <w:rFonts w:cstheme="minorHAnsi"/>
          <w:color w:val="000000" w:themeColor="text1"/>
          <w:sz w:val="24"/>
          <w:szCs w:val="24"/>
        </w:rPr>
        <w:t xml:space="preserve">Furthermore, </w:t>
      </w:r>
      <w:r w:rsidR="00B43784" w:rsidRPr="003C1216">
        <w:rPr>
          <w:rFonts w:cstheme="minorHAnsi"/>
          <w:sz w:val="24"/>
          <w:szCs w:val="24"/>
        </w:rPr>
        <w:t xml:space="preserve">the lack of a typically developing control group in four of the studies </w:t>
      </w:r>
      <w:r w:rsidR="00D77C06" w:rsidRPr="003C1216">
        <w:rPr>
          <w:rFonts w:cstheme="minorHAnsi"/>
          <w:sz w:val="24"/>
          <w:szCs w:val="24"/>
        </w:rPr>
        <w:t>limits the understanding of the extent to which the findings relate to the VR technologies used, the type of intervention or diagnostic features of the participants.</w:t>
      </w:r>
      <w:r w:rsidR="00E938BF" w:rsidRPr="003C1216">
        <w:rPr>
          <w:rFonts w:cstheme="minorHAnsi"/>
          <w:sz w:val="24"/>
          <w:szCs w:val="24"/>
        </w:rPr>
        <w:t xml:space="preserve">  </w:t>
      </w:r>
      <w:r w:rsidR="00933195" w:rsidRPr="003C1216">
        <w:rPr>
          <w:rFonts w:cstheme="minorHAnsi"/>
          <w:sz w:val="24"/>
          <w:szCs w:val="24"/>
        </w:rPr>
        <w:t xml:space="preserve">Many of the </w:t>
      </w:r>
      <w:r w:rsidR="00DA4CB5" w:rsidRPr="003C1216">
        <w:rPr>
          <w:rFonts w:cstheme="minorHAnsi"/>
          <w:sz w:val="24"/>
          <w:szCs w:val="24"/>
        </w:rPr>
        <w:t>limitations</w:t>
      </w:r>
      <w:r w:rsidR="00933195" w:rsidRPr="003C1216">
        <w:rPr>
          <w:rFonts w:cstheme="minorHAnsi"/>
          <w:sz w:val="24"/>
          <w:szCs w:val="24"/>
        </w:rPr>
        <w:t xml:space="preserve"> of th</w:t>
      </w:r>
      <w:r w:rsidR="00DA4CB5" w:rsidRPr="003C1216">
        <w:rPr>
          <w:rFonts w:cstheme="minorHAnsi"/>
          <w:sz w:val="24"/>
          <w:szCs w:val="24"/>
        </w:rPr>
        <w:t>e</w:t>
      </w:r>
      <w:r w:rsidR="00933195" w:rsidRPr="003C1216">
        <w:rPr>
          <w:rFonts w:cstheme="minorHAnsi"/>
          <w:sz w:val="24"/>
          <w:szCs w:val="24"/>
        </w:rPr>
        <w:t xml:space="preserve"> studies identified in the literature are consistent with those found autism education </w:t>
      </w:r>
      <w:r w:rsidR="00FC5118" w:rsidRPr="003C1216">
        <w:rPr>
          <w:rFonts w:cstheme="minorHAnsi"/>
          <w:sz w:val="24"/>
          <w:szCs w:val="24"/>
        </w:rPr>
        <w:t>research</w:t>
      </w:r>
      <w:r w:rsidR="00933195" w:rsidRPr="003C1216">
        <w:rPr>
          <w:rFonts w:cstheme="minorHAnsi"/>
          <w:sz w:val="24"/>
          <w:szCs w:val="24"/>
        </w:rPr>
        <w:t xml:space="preserve"> more generally</w:t>
      </w:r>
      <w:r w:rsidR="00146FCB" w:rsidRPr="003C1216">
        <w:rPr>
          <w:rFonts w:cstheme="minorHAnsi"/>
          <w:sz w:val="24"/>
          <w:szCs w:val="24"/>
        </w:rPr>
        <w:t xml:space="preserve"> (</w:t>
      </w:r>
      <w:r w:rsidR="004363AE" w:rsidRPr="003C1216">
        <w:rPr>
          <w:rFonts w:cstheme="minorHAnsi"/>
          <w:sz w:val="24"/>
          <w:szCs w:val="24"/>
        </w:rPr>
        <w:t>Charman et al., 2011</w:t>
      </w:r>
      <w:r w:rsidR="00146FCB" w:rsidRPr="003C1216">
        <w:rPr>
          <w:rFonts w:cstheme="minorHAnsi"/>
          <w:sz w:val="24"/>
          <w:szCs w:val="24"/>
        </w:rPr>
        <w:t xml:space="preserve">).  </w:t>
      </w:r>
      <w:r w:rsidR="00933195" w:rsidRPr="003C1216">
        <w:rPr>
          <w:rFonts w:cstheme="minorHAnsi"/>
          <w:sz w:val="24"/>
          <w:szCs w:val="24"/>
        </w:rPr>
        <w:t xml:space="preserve"> </w:t>
      </w:r>
    </w:p>
    <w:p w14:paraId="7C2449BE" w14:textId="77777777" w:rsidR="00CA65FA" w:rsidRPr="003C1216" w:rsidRDefault="00CA65FA" w:rsidP="00933195">
      <w:pPr>
        <w:autoSpaceDE w:val="0"/>
        <w:autoSpaceDN w:val="0"/>
        <w:adjustRightInd w:val="0"/>
        <w:spacing w:after="0" w:line="480" w:lineRule="auto"/>
        <w:rPr>
          <w:rFonts w:cstheme="minorHAnsi"/>
          <w:sz w:val="24"/>
          <w:szCs w:val="24"/>
        </w:rPr>
      </w:pPr>
    </w:p>
    <w:p w14:paraId="172DEF2B" w14:textId="059538F2" w:rsidR="00E90AE2" w:rsidRPr="003C1216" w:rsidRDefault="009E631F" w:rsidP="00DD10BB">
      <w:pPr>
        <w:autoSpaceDE w:val="0"/>
        <w:autoSpaceDN w:val="0"/>
        <w:adjustRightInd w:val="0"/>
        <w:spacing w:after="0" w:line="480" w:lineRule="auto"/>
        <w:rPr>
          <w:rFonts w:eastAsia="TimesNewRomanPSMT" w:cstheme="minorHAnsi"/>
          <w:sz w:val="24"/>
          <w:szCs w:val="24"/>
        </w:rPr>
      </w:pPr>
      <w:r w:rsidRPr="003C1216">
        <w:rPr>
          <w:rFonts w:cstheme="minorHAnsi"/>
          <w:sz w:val="24"/>
          <w:szCs w:val="24"/>
        </w:rPr>
        <w:t>One of the main criticism</w:t>
      </w:r>
      <w:r w:rsidR="00E938BF" w:rsidRPr="003C1216">
        <w:rPr>
          <w:rFonts w:cstheme="minorHAnsi"/>
          <w:sz w:val="24"/>
          <w:szCs w:val="24"/>
        </w:rPr>
        <w:t>s</w:t>
      </w:r>
      <w:r w:rsidRPr="003C1216">
        <w:rPr>
          <w:rFonts w:cstheme="minorHAnsi"/>
          <w:sz w:val="24"/>
          <w:szCs w:val="24"/>
        </w:rPr>
        <w:t xml:space="preserve"> </w:t>
      </w:r>
      <w:r w:rsidR="00DA4CB5" w:rsidRPr="003C1216">
        <w:rPr>
          <w:rFonts w:cstheme="minorHAnsi"/>
          <w:sz w:val="24"/>
          <w:szCs w:val="24"/>
        </w:rPr>
        <w:t xml:space="preserve">in this field </w:t>
      </w:r>
      <w:r w:rsidRPr="003C1216">
        <w:rPr>
          <w:rFonts w:cstheme="minorHAnsi"/>
          <w:sz w:val="24"/>
          <w:szCs w:val="24"/>
        </w:rPr>
        <w:t xml:space="preserve">has been the lack of involvement from practitioners in research on educational approaches for autistic populations (Parsons et al., 2011) and the gap between research and practice in real-life settings (Reichow et al., 2008). </w:t>
      </w:r>
      <w:r w:rsidR="00E90AE2" w:rsidRPr="003C1216">
        <w:rPr>
          <w:rFonts w:cstheme="minorHAnsi"/>
          <w:sz w:val="24"/>
          <w:szCs w:val="24"/>
        </w:rPr>
        <w:t xml:space="preserve">This is consistent with the present review, where the work by </w:t>
      </w:r>
      <w:r w:rsidR="004363AE" w:rsidRPr="003C1216">
        <w:rPr>
          <w:rFonts w:cstheme="minorHAnsi"/>
          <w:sz w:val="24"/>
          <w:szCs w:val="24"/>
        </w:rPr>
        <w:t>Cheng et al</w:t>
      </w:r>
      <w:r w:rsidR="00E94587" w:rsidRPr="003C1216">
        <w:rPr>
          <w:rFonts w:cstheme="minorHAnsi"/>
          <w:sz w:val="24"/>
          <w:szCs w:val="24"/>
        </w:rPr>
        <w:t>.,</w:t>
      </w:r>
      <w:r w:rsidR="004363AE" w:rsidRPr="003C1216">
        <w:rPr>
          <w:rFonts w:cstheme="minorHAnsi"/>
          <w:sz w:val="24"/>
          <w:szCs w:val="24"/>
        </w:rPr>
        <w:t xml:space="preserve"> (2015) and </w:t>
      </w:r>
      <w:r w:rsidR="00B60CE9" w:rsidRPr="003C1216">
        <w:rPr>
          <w:rFonts w:cstheme="minorHAnsi"/>
          <w:sz w:val="24"/>
          <w:szCs w:val="24"/>
        </w:rPr>
        <w:t xml:space="preserve">Adjorlu et </w:t>
      </w:r>
      <w:r w:rsidR="00B60CE9" w:rsidRPr="003C1216">
        <w:rPr>
          <w:rFonts w:cstheme="minorHAnsi"/>
          <w:sz w:val="24"/>
          <w:szCs w:val="24"/>
        </w:rPr>
        <w:lastRenderedPageBreak/>
        <w:t>al</w:t>
      </w:r>
      <w:r w:rsidR="00E90AE2" w:rsidRPr="003C1216">
        <w:rPr>
          <w:rFonts w:cstheme="minorHAnsi"/>
          <w:sz w:val="24"/>
          <w:szCs w:val="24"/>
        </w:rPr>
        <w:t>., (2016) w</w:t>
      </w:r>
      <w:r w:rsidR="00E94587" w:rsidRPr="003C1216">
        <w:rPr>
          <w:rFonts w:cstheme="minorHAnsi"/>
          <w:sz w:val="24"/>
          <w:szCs w:val="24"/>
        </w:rPr>
        <w:t>ere</w:t>
      </w:r>
      <w:r w:rsidR="00E90AE2" w:rsidRPr="003C1216">
        <w:rPr>
          <w:rFonts w:cstheme="minorHAnsi"/>
          <w:sz w:val="24"/>
          <w:szCs w:val="24"/>
        </w:rPr>
        <w:t xml:space="preserve"> the only stud</w:t>
      </w:r>
      <w:r w:rsidR="004363AE" w:rsidRPr="003C1216">
        <w:rPr>
          <w:rFonts w:cstheme="minorHAnsi"/>
          <w:sz w:val="24"/>
          <w:szCs w:val="24"/>
        </w:rPr>
        <w:t>ies</w:t>
      </w:r>
      <w:r w:rsidR="00E90AE2" w:rsidRPr="003C1216">
        <w:rPr>
          <w:rFonts w:cstheme="minorHAnsi"/>
          <w:sz w:val="24"/>
          <w:szCs w:val="24"/>
        </w:rPr>
        <w:t xml:space="preserve"> in the literature that took place in ‘real life’ settings, namely the children’s school and a local supermarket. </w:t>
      </w:r>
      <w:r w:rsidR="003A67CA" w:rsidRPr="003C1216">
        <w:rPr>
          <w:rFonts w:cstheme="minorHAnsi"/>
          <w:sz w:val="24"/>
          <w:szCs w:val="24"/>
        </w:rPr>
        <w:t xml:space="preserve">Furthermore, </w:t>
      </w:r>
      <w:r w:rsidR="00E94587" w:rsidRPr="003C1216">
        <w:rPr>
          <w:rFonts w:cstheme="minorHAnsi"/>
          <w:sz w:val="24"/>
          <w:szCs w:val="24"/>
        </w:rPr>
        <w:t>the research by Adjorlu and colleagues</w:t>
      </w:r>
      <w:r w:rsidR="003A67CA" w:rsidRPr="003C1216">
        <w:rPr>
          <w:rFonts w:cstheme="minorHAnsi"/>
          <w:sz w:val="24"/>
          <w:szCs w:val="24"/>
        </w:rPr>
        <w:t xml:space="preserve"> was the only study </w:t>
      </w:r>
      <w:r w:rsidR="00E938BF" w:rsidRPr="003C1216">
        <w:rPr>
          <w:rFonts w:cstheme="minorHAnsi"/>
          <w:sz w:val="24"/>
          <w:szCs w:val="24"/>
        </w:rPr>
        <w:t>t</w:t>
      </w:r>
      <w:r w:rsidR="00E94587" w:rsidRPr="003C1216">
        <w:rPr>
          <w:rFonts w:cstheme="minorHAnsi"/>
          <w:sz w:val="24"/>
          <w:szCs w:val="24"/>
        </w:rPr>
        <w:t>o</w:t>
      </w:r>
      <w:r w:rsidR="00E938BF" w:rsidRPr="003C1216">
        <w:rPr>
          <w:rFonts w:cstheme="minorHAnsi"/>
          <w:sz w:val="24"/>
          <w:szCs w:val="24"/>
        </w:rPr>
        <w:t xml:space="preserve"> </w:t>
      </w:r>
      <w:r w:rsidR="003A67CA" w:rsidRPr="003C1216">
        <w:rPr>
          <w:rFonts w:eastAsia="TimesNewRomanPSMT" w:cstheme="minorHAnsi"/>
          <w:sz w:val="24"/>
          <w:szCs w:val="24"/>
        </w:rPr>
        <w:t xml:space="preserve">assess whether the participants went on to demonstrate target </w:t>
      </w:r>
      <w:r w:rsidR="00E938BF" w:rsidRPr="003C1216">
        <w:rPr>
          <w:rFonts w:eastAsia="TimesNewRomanPSMT" w:cstheme="minorHAnsi"/>
          <w:sz w:val="24"/>
          <w:szCs w:val="24"/>
        </w:rPr>
        <w:t>behaviours</w:t>
      </w:r>
      <w:r w:rsidR="003A67CA" w:rsidRPr="003C1216">
        <w:rPr>
          <w:rFonts w:eastAsia="TimesNewRomanPSMT" w:cstheme="minorHAnsi"/>
          <w:sz w:val="24"/>
          <w:szCs w:val="24"/>
        </w:rPr>
        <w:t xml:space="preserve"> learnt in the intervention in daily life</w:t>
      </w:r>
      <w:r w:rsidR="0094747D" w:rsidRPr="003C1216">
        <w:rPr>
          <w:rFonts w:eastAsia="TimesNewRomanPSMT" w:cstheme="minorHAnsi"/>
          <w:sz w:val="24"/>
          <w:szCs w:val="24"/>
        </w:rPr>
        <w:t xml:space="preserve">. </w:t>
      </w:r>
    </w:p>
    <w:p w14:paraId="583D02E3" w14:textId="77777777" w:rsidR="00CF54D3" w:rsidRPr="003C1216" w:rsidRDefault="00CF54D3" w:rsidP="00DD10BB">
      <w:pPr>
        <w:autoSpaceDE w:val="0"/>
        <w:autoSpaceDN w:val="0"/>
        <w:adjustRightInd w:val="0"/>
        <w:spacing w:after="0" w:line="480" w:lineRule="auto"/>
        <w:rPr>
          <w:rFonts w:eastAsia="TimesNewRomanPSMT" w:cstheme="minorHAnsi"/>
          <w:sz w:val="24"/>
          <w:szCs w:val="24"/>
        </w:rPr>
      </w:pPr>
    </w:p>
    <w:p w14:paraId="2DD18363" w14:textId="0E22C275" w:rsidR="00CF54D3" w:rsidRPr="003C1216" w:rsidRDefault="00B60CE9" w:rsidP="00CF54D3">
      <w:pPr>
        <w:autoSpaceDE w:val="0"/>
        <w:autoSpaceDN w:val="0"/>
        <w:adjustRightInd w:val="0"/>
        <w:spacing w:after="0" w:line="480" w:lineRule="auto"/>
        <w:rPr>
          <w:rFonts w:cstheme="minorHAnsi"/>
          <w:sz w:val="24"/>
          <w:szCs w:val="24"/>
        </w:rPr>
      </w:pPr>
      <w:r w:rsidRPr="003C1216">
        <w:rPr>
          <w:rFonts w:cstheme="minorHAnsi"/>
          <w:sz w:val="24"/>
          <w:szCs w:val="24"/>
        </w:rPr>
        <w:t>Though several studies had an element of participatory research methodologies</w:t>
      </w:r>
      <w:r w:rsidR="003A67CA" w:rsidRPr="003C1216">
        <w:rPr>
          <w:rFonts w:cstheme="minorHAnsi"/>
          <w:sz w:val="24"/>
          <w:szCs w:val="24"/>
        </w:rPr>
        <w:t>,</w:t>
      </w:r>
      <w:r w:rsidRPr="003C1216">
        <w:rPr>
          <w:rFonts w:cstheme="minorHAnsi"/>
          <w:sz w:val="24"/>
          <w:szCs w:val="24"/>
        </w:rPr>
        <w:t xml:space="preserve"> only two explicitly sought feedback from practitioners about the intervention</w:t>
      </w:r>
      <w:r w:rsidR="003A67CA" w:rsidRPr="003C1216">
        <w:rPr>
          <w:rFonts w:cstheme="minorHAnsi"/>
          <w:sz w:val="24"/>
          <w:szCs w:val="24"/>
        </w:rPr>
        <w:t xml:space="preserve"> (see Adjorlu et al., 2016; Bozgeyikli et al., 2017)</w:t>
      </w:r>
      <w:r w:rsidRPr="003C1216">
        <w:rPr>
          <w:rFonts w:cstheme="minorHAnsi"/>
          <w:sz w:val="24"/>
          <w:szCs w:val="24"/>
        </w:rPr>
        <w:t xml:space="preserve">. </w:t>
      </w:r>
      <w:r w:rsidR="00F850BF" w:rsidRPr="003C1216">
        <w:rPr>
          <w:rFonts w:cstheme="minorHAnsi"/>
          <w:sz w:val="24"/>
          <w:szCs w:val="24"/>
        </w:rPr>
        <w:t>This type of information is valuable and would</w:t>
      </w:r>
      <w:r w:rsidR="00F850BF" w:rsidRPr="003C1216">
        <w:rPr>
          <w:rFonts w:cstheme="minorHAnsi"/>
          <w:i/>
          <w:sz w:val="24"/>
          <w:szCs w:val="24"/>
        </w:rPr>
        <w:t xml:space="preserve"> </w:t>
      </w:r>
      <w:r w:rsidR="00F850BF" w:rsidRPr="003C1216">
        <w:rPr>
          <w:rFonts w:cstheme="minorHAnsi"/>
          <w:sz w:val="24"/>
          <w:szCs w:val="24"/>
        </w:rPr>
        <w:t>enable more robust recommendations to be made on the sustainability of educational interventions and approaches using VR-HMD technologies</w:t>
      </w:r>
      <w:r w:rsidR="00CF54D3" w:rsidRPr="003C1216">
        <w:rPr>
          <w:rFonts w:cstheme="minorHAnsi"/>
          <w:sz w:val="24"/>
          <w:szCs w:val="24"/>
        </w:rPr>
        <w:t xml:space="preserve"> within educational, health or community settings. </w:t>
      </w:r>
      <w:r w:rsidR="00FE7D66" w:rsidRPr="003C1216">
        <w:rPr>
          <w:rFonts w:cstheme="minorHAnsi"/>
          <w:sz w:val="24"/>
          <w:szCs w:val="24"/>
        </w:rPr>
        <w:t>Furthermore, t</w:t>
      </w:r>
      <w:r w:rsidR="00CA65FA" w:rsidRPr="003C1216">
        <w:rPr>
          <w:rFonts w:cstheme="minorHAnsi"/>
          <w:sz w:val="24"/>
          <w:szCs w:val="24"/>
        </w:rPr>
        <w:t>he</w:t>
      </w:r>
      <w:r w:rsidR="00584E3C" w:rsidRPr="003C1216">
        <w:rPr>
          <w:rFonts w:cstheme="minorHAnsi"/>
          <w:sz w:val="24"/>
          <w:szCs w:val="24"/>
        </w:rPr>
        <w:t xml:space="preserve"> inclusion of autistic individuals in the</w:t>
      </w:r>
      <w:r w:rsidR="003A67CA" w:rsidRPr="003C1216">
        <w:rPr>
          <w:rFonts w:cstheme="minorHAnsi"/>
          <w:sz w:val="24"/>
          <w:szCs w:val="24"/>
        </w:rPr>
        <w:t xml:space="preserve"> </w:t>
      </w:r>
      <w:r w:rsidR="00D22EF8" w:rsidRPr="003C1216">
        <w:rPr>
          <w:rFonts w:cstheme="minorHAnsi"/>
          <w:sz w:val="24"/>
          <w:szCs w:val="24"/>
        </w:rPr>
        <w:t>research</w:t>
      </w:r>
      <w:r w:rsidR="00584E3C" w:rsidRPr="003C1216">
        <w:rPr>
          <w:rFonts w:cstheme="minorHAnsi"/>
          <w:sz w:val="24"/>
          <w:szCs w:val="24"/>
        </w:rPr>
        <w:t xml:space="preserve"> was predominantly in the role of passive participants whose experiences of the interventions were primarily gained through quantitative data. </w:t>
      </w:r>
      <w:r w:rsidR="00D800E3" w:rsidRPr="003C1216">
        <w:rPr>
          <w:rFonts w:cstheme="minorHAnsi"/>
          <w:sz w:val="24"/>
          <w:szCs w:val="24"/>
        </w:rPr>
        <w:t xml:space="preserve">It can be argued that the lack of qualitative data i.e. interviews with participants, limits </w:t>
      </w:r>
      <w:r w:rsidR="000E0900" w:rsidRPr="003C1216">
        <w:rPr>
          <w:rFonts w:cstheme="minorHAnsi"/>
          <w:sz w:val="24"/>
          <w:szCs w:val="24"/>
        </w:rPr>
        <w:t xml:space="preserve">our understanding of how they perceive VR technology and the use of HMD. </w:t>
      </w:r>
      <w:r w:rsidR="00D800E3" w:rsidRPr="003C1216">
        <w:rPr>
          <w:rFonts w:cstheme="minorHAnsi"/>
          <w:sz w:val="24"/>
          <w:szCs w:val="24"/>
        </w:rPr>
        <w:t xml:space="preserve">It is therefore important to evaluate both outcomes and </w:t>
      </w:r>
      <w:r w:rsidR="00D77C06" w:rsidRPr="003C1216">
        <w:rPr>
          <w:rFonts w:cstheme="minorHAnsi"/>
          <w:sz w:val="24"/>
          <w:szCs w:val="24"/>
        </w:rPr>
        <w:t xml:space="preserve">the </w:t>
      </w:r>
      <w:r w:rsidR="00D800E3" w:rsidRPr="003C1216">
        <w:rPr>
          <w:rFonts w:cstheme="minorHAnsi"/>
          <w:sz w:val="24"/>
          <w:szCs w:val="24"/>
        </w:rPr>
        <w:t>process of</w:t>
      </w:r>
      <w:r w:rsidR="00D77C06" w:rsidRPr="003C1216">
        <w:rPr>
          <w:rFonts w:cstheme="minorHAnsi"/>
          <w:sz w:val="24"/>
          <w:szCs w:val="24"/>
        </w:rPr>
        <w:t xml:space="preserve"> </w:t>
      </w:r>
      <w:r w:rsidR="00D800E3" w:rsidRPr="003C1216">
        <w:rPr>
          <w:rFonts w:cstheme="minorHAnsi"/>
          <w:sz w:val="24"/>
          <w:szCs w:val="24"/>
        </w:rPr>
        <w:t xml:space="preserve">implementation </w:t>
      </w:r>
      <w:r w:rsidR="003E0228" w:rsidRPr="003C1216">
        <w:rPr>
          <w:rFonts w:cstheme="minorHAnsi"/>
          <w:sz w:val="24"/>
          <w:szCs w:val="24"/>
        </w:rPr>
        <w:t>of VR technology t</w:t>
      </w:r>
      <w:r w:rsidR="00D800E3" w:rsidRPr="003C1216">
        <w:rPr>
          <w:rFonts w:cstheme="minorHAnsi"/>
          <w:sz w:val="24"/>
          <w:szCs w:val="24"/>
        </w:rPr>
        <w:t>hrough the involvement and experience of autistic individual</w:t>
      </w:r>
      <w:r w:rsidR="003E0228" w:rsidRPr="003C1216">
        <w:rPr>
          <w:rFonts w:cstheme="minorHAnsi"/>
          <w:sz w:val="24"/>
          <w:szCs w:val="24"/>
        </w:rPr>
        <w:t>s</w:t>
      </w:r>
      <w:r w:rsidR="00D800E3" w:rsidRPr="003C1216">
        <w:rPr>
          <w:rFonts w:cstheme="minorHAnsi"/>
          <w:sz w:val="24"/>
          <w:szCs w:val="24"/>
        </w:rPr>
        <w:t xml:space="preserve"> and </w:t>
      </w:r>
      <w:r w:rsidR="000E0900" w:rsidRPr="003C1216">
        <w:rPr>
          <w:rFonts w:cstheme="minorHAnsi"/>
          <w:sz w:val="24"/>
          <w:szCs w:val="24"/>
        </w:rPr>
        <w:t xml:space="preserve">the </w:t>
      </w:r>
      <w:r w:rsidR="00D800E3" w:rsidRPr="003C1216">
        <w:rPr>
          <w:rFonts w:cstheme="minorHAnsi"/>
          <w:sz w:val="24"/>
          <w:szCs w:val="24"/>
        </w:rPr>
        <w:t xml:space="preserve">practitioners </w:t>
      </w:r>
      <w:r w:rsidR="000E0900" w:rsidRPr="003C1216">
        <w:rPr>
          <w:rFonts w:cstheme="minorHAnsi"/>
          <w:sz w:val="24"/>
          <w:szCs w:val="24"/>
        </w:rPr>
        <w:t xml:space="preserve">who work with them. </w:t>
      </w:r>
      <w:r w:rsidR="00CF54D3" w:rsidRPr="003C1216">
        <w:rPr>
          <w:rFonts w:cstheme="minorHAnsi"/>
          <w:sz w:val="24"/>
          <w:szCs w:val="24"/>
        </w:rPr>
        <w:t xml:space="preserve">Several researchers had made use of existing good autism education practice in their studies (see Strickland et al., 1996; Cheng et al., 2016) or made recommendations based on their findings (see Bozgeyikli et al., 2017), but this was not consistent across the studies. </w:t>
      </w:r>
    </w:p>
    <w:p w14:paraId="59AA2708" w14:textId="77777777" w:rsidR="00D800E3" w:rsidRPr="003C1216" w:rsidRDefault="00D800E3" w:rsidP="00476E6E">
      <w:pPr>
        <w:autoSpaceDE w:val="0"/>
        <w:autoSpaceDN w:val="0"/>
        <w:adjustRightInd w:val="0"/>
        <w:spacing w:after="0" w:line="480" w:lineRule="auto"/>
        <w:rPr>
          <w:rFonts w:cstheme="minorHAnsi"/>
          <w:sz w:val="24"/>
          <w:szCs w:val="24"/>
        </w:rPr>
      </w:pPr>
    </w:p>
    <w:p w14:paraId="30264BFA" w14:textId="06315033" w:rsidR="00DD67C0" w:rsidRPr="003C1216" w:rsidRDefault="00933195" w:rsidP="00483AD6">
      <w:pPr>
        <w:autoSpaceDE w:val="0"/>
        <w:autoSpaceDN w:val="0"/>
        <w:adjustRightInd w:val="0"/>
        <w:spacing w:after="0" w:line="480" w:lineRule="auto"/>
        <w:rPr>
          <w:rFonts w:cstheme="minorHAnsi"/>
          <w:sz w:val="24"/>
          <w:szCs w:val="24"/>
        </w:rPr>
      </w:pPr>
      <w:r w:rsidRPr="003C1216">
        <w:rPr>
          <w:rFonts w:cstheme="minorHAnsi"/>
          <w:sz w:val="24"/>
          <w:szCs w:val="24"/>
        </w:rPr>
        <w:t>The</w:t>
      </w:r>
      <w:r w:rsidR="006A19C1" w:rsidRPr="003C1216">
        <w:rPr>
          <w:rFonts w:cstheme="minorHAnsi"/>
          <w:sz w:val="24"/>
          <w:szCs w:val="24"/>
        </w:rPr>
        <w:t xml:space="preserve"> variance in both </w:t>
      </w:r>
      <w:proofErr w:type="gramStart"/>
      <w:r w:rsidR="006A19C1" w:rsidRPr="003C1216">
        <w:rPr>
          <w:rFonts w:cstheme="minorHAnsi"/>
          <w:sz w:val="24"/>
          <w:szCs w:val="24"/>
        </w:rPr>
        <w:t>technology</w:t>
      </w:r>
      <w:proofErr w:type="gramEnd"/>
      <w:r w:rsidR="006A19C1" w:rsidRPr="003C1216">
        <w:rPr>
          <w:rFonts w:cstheme="minorHAnsi"/>
          <w:sz w:val="24"/>
          <w:szCs w:val="24"/>
        </w:rPr>
        <w:t xml:space="preserve"> used (including how realistic the VE are, type of HMD and how tasks </w:t>
      </w:r>
      <w:r w:rsidR="00D77C06" w:rsidRPr="003C1216">
        <w:rPr>
          <w:rFonts w:cstheme="minorHAnsi"/>
          <w:sz w:val="24"/>
          <w:szCs w:val="24"/>
        </w:rPr>
        <w:t>were</w:t>
      </w:r>
      <w:r w:rsidR="006A19C1" w:rsidRPr="003C1216">
        <w:rPr>
          <w:rFonts w:cstheme="minorHAnsi"/>
          <w:sz w:val="24"/>
          <w:szCs w:val="24"/>
        </w:rPr>
        <w:t xml:space="preserve"> carried out) and </w:t>
      </w:r>
      <w:r w:rsidR="0094747D" w:rsidRPr="003C1216">
        <w:rPr>
          <w:rFonts w:cstheme="minorHAnsi"/>
          <w:sz w:val="24"/>
          <w:szCs w:val="24"/>
        </w:rPr>
        <w:t xml:space="preserve">the </w:t>
      </w:r>
      <w:r w:rsidR="006A19C1" w:rsidRPr="003C1216">
        <w:rPr>
          <w:rFonts w:cstheme="minorHAnsi"/>
          <w:sz w:val="24"/>
          <w:szCs w:val="24"/>
        </w:rPr>
        <w:t xml:space="preserve">diagnostic features of the autistic participants </w:t>
      </w:r>
      <w:r w:rsidR="00476E6E" w:rsidRPr="003C1216">
        <w:rPr>
          <w:rFonts w:cstheme="minorHAnsi"/>
          <w:sz w:val="24"/>
          <w:szCs w:val="24"/>
        </w:rPr>
        <w:t>supported the finding that</w:t>
      </w:r>
      <w:r w:rsidR="0094747D" w:rsidRPr="003C1216">
        <w:rPr>
          <w:rFonts w:cstheme="minorHAnsi"/>
          <w:sz w:val="24"/>
          <w:szCs w:val="24"/>
        </w:rPr>
        <w:t>:</w:t>
      </w:r>
      <w:r w:rsidR="003E0228" w:rsidRPr="003C1216">
        <w:rPr>
          <w:rFonts w:cstheme="minorHAnsi"/>
          <w:sz w:val="24"/>
          <w:szCs w:val="24"/>
        </w:rPr>
        <w:t xml:space="preserve"> </w:t>
      </w:r>
      <w:r w:rsidR="00FA5874" w:rsidRPr="003C1216">
        <w:rPr>
          <w:rFonts w:cstheme="minorHAnsi"/>
          <w:sz w:val="24"/>
          <w:szCs w:val="24"/>
        </w:rPr>
        <w:t>“</w:t>
      </w:r>
      <w:r w:rsidRPr="003C1216">
        <w:rPr>
          <w:rFonts w:cstheme="minorHAnsi"/>
          <w:sz w:val="24"/>
          <w:szCs w:val="24"/>
        </w:rPr>
        <w:t xml:space="preserve">The state-of-the-art in the literature is that there is no single </w:t>
      </w:r>
      <w:r w:rsidRPr="003C1216">
        <w:rPr>
          <w:rFonts w:cstheme="minorHAnsi"/>
          <w:sz w:val="24"/>
          <w:szCs w:val="24"/>
        </w:rPr>
        <w:lastRenderedPageBreak/>
        <w:t>study, or series of studies, that has systematically</w:t>
      </w:r>
      <w:r w:rsidR="00476E6E" w:rsidRPr="003C1216">
        <w:rPr>
          <w:rFonts w:cstheme="minorHAnsi"/>
          <w:sz w:val="24"/>
          <w:szCs w:val="24"/>
        </w:rPr>
        <w:t xml:space="preserve"> </w:t>
      </w:r>
      <w:r w:rsidRPr="003C1216">
        <w:rPr>
          <w:rFonts w:cstheme="minorHAnsi"/>
          <w:sz w:val="24"/>
          <w:szCs w:val="24"/>
        </w:rPr>
        <w:t>unpicked and interrogated the ways in which these features may combine to influence responding and understanding</w:t>
      </w:r>
      <w:r w:rsidR="00FA5874" w:rsidRPr="003C1216">
        <w:rPr>
          <w:rFonts w:cstheme="minorHAnsi"/>
          <w:sz w:val="24"/>
          <w:szCs w:val="24"/>
        </w:rPr>
        <w:t>”</w:t>
      </w:r>
      <w:r w:rsidR="00476E6E" w:rsidRPr="003C1216">
        <w:rPr>
          <w:rFonts w:cstheme="minorHAnsi"/>
          <w:sz w:val="24"/>
          <w:szCs w:val="24"/>
        </w:rPr>
        <w:t xml:space="preserve"> (Parson</w:t>
      </w:r>
      <w:r w:rsidR="003E0228" w:rsidRPr="003C1216">
        <w:rPr>
          <w:rFonts w:cstheme="minorHAnsi"/>
          <w:sz w:val="24"/>
          <w:szCs w:val="24"/>
        </w:rPr>
        <w:t>s</w:t>
      </w:r>
      <w:r w:rsidR="00476E6E" w:rsidRPr="003C1216">
        <w:rPr>
          <w:rFonts w:cstheme="minorHAnsi"/>
          <w:sz w:val="24"/>
          <w:szCs w:val="24"/>
        </w:rPr>
        <w:t>, 2016, P. 153)</w:t>
      </w:r>
      <w:r w:rsidR="00FA5874" w:rsidRPr="003C1216">
        <w:rPr>
          <w:rFonts w:cstheme="minorHAnsi"/>
          <w:sz w:val="24"/>
          <w:szCs w:val="24"/>
        </w:rPr>
        <w:t>.</w:t>
      </w:r>
      <w:r w:rsidR="00FE7D66" w:rsidRPr="003C1216">
        <w:rPr>
          <w:rFonts w:cstheme="minorHAnsi"/>
          <w:sz w:val="24"/>
          <w:szCs w:val="24"/>
        </w:rPr>
        <w:t xml:space="preserve"> </w:t>
      </w:r>
      <w:r w:rsidR="003E0228" w:rsidRPr="003C1216">
        <w:rPr>
          <w:rFonts w:cstheme="minorHAnsi"/>
          <w:sz w:val="24"/>
          <w:szCs w:val="24"/>
        </w:rPr>
        <w:t xml:space="preserve">As with other research in this field, there has </w:t>
      </w:r>
      <w:r w:rsidR="00D77C06" w:rsidRPr="003C1216">
        <w:rPr>
          <w:rFonts w:cstheme="minorHAnsi"/>
          <w:sz w:val="24"/>
          <w:szCs w:val="24"/>
        </w:rPr>
        <w:t xml:space="preserve">been </w:t>
      </w:r>
      <w:r w:rsidR="003E0228" w:rsidRPr="003C1216">
        <w:rPr>
          <w:rFonts w:cstheme="minorHAnsi"/>
          <w:sz w:val="24"/>
          <w:szCs w:val="24"/>
        </w:rPr>
        <w:t>a focus on autistic children, young people and adults</w:t>
      </w:r>
      <w:r w:rsidR="00E94587" w:rsidRPr="003C1216">
        <w:rPr>
          <w:rFonts w:cstheme="minorHAnsi"/>
          <w:sz w:val="24"/>
          <w:szCs w:val="24"/>
        </w:rPr>
        <w:t xml:space="preserve"> who have average or above average IQs</w:t>
      </w:r>
      <w:r w:rsidR="003E0228" w:rsidRPr="003C1216">
        <w:rPr>
          <w:rFonts w:cstheme="minorHAnsi"/>
          <w:sz w:val="24"/>
          <w:szCs w:val="24"/>
        </w:rPr>
        <w:t xml:space="preserve"> </w:t>
      </w:r>
      <w:r w:rsidR="003E0228" w:rsidRPr="003C1216">
        <w:rPr>
          <w:rFonts w:cstheme="minorHAnsi"/>
          <w:color w:val="000000" w:themeColor="text1"/>
          <w:sz w:val="24"/>
          <w:szCs w:val="24"/>
        </w:rPr>
        <w:t>(Didehbani</w:t>
      </w:r>
      <w:r w:rsidR="001F1D4E" w:rsidRPr="003C1216">
        <w:rPr>
          <w:rFonts w:cstheme="minorHAnsi"/>
          <w:color w:val="000000" w:themeColor="text1"/>
          <w:sz w:val="24"/>
          <w:szCs w:val="24"/>
        </w:rPr>
        <w:t xml:space="preserve"> et al.</w:t>
      </w:r>
      <w:r w:rsidR="003E0228" w:rsidRPr="003C1216">
        <w:rPr>
          <w:rFonts w:cstheme="minorHAnsi"/>
          <w:color w:val="000000" w:themeColor="text1"/>
          <w:sz w:val="24"/>
          <w:szCs w:val="24"/>
        </w:rPr>
        <w:t xml:space="preserve">, 2016), </w:t>
      </w:r>
      <w:r w:rsidR="003E0228" w:rsidRPr="003C1216">
        <w:rPr>
          <w:rFonts w:cstheme="minorHAnsi"/>
          <w:sz w:val="24"/>
          <w:szCs w:val="24"/>
        </w:rPr>
        <w:t xml:space="preserve">which means the findings of these studies may not be applicable to a wider range of autistic individuals. </w:t>
      </w:r>
      <w:r w:rsidR="0094747D" w:rsidRPr="003C1216">
        <w:rPr>
          <w:rFonts w:cstheme="minorHAnsi"/>
          <w:sz w:val="24"/>
          <w:szCs w:val="24"/>
        </w:rPr>
        <w:t>Th</w:t>
      </w:r>
      <w:r w:rsidR="003E0228" w:rsidRPr="003C1216">
        <w:rPr>
          <w:rFonts w:cstheme="minorHAnsi"/>
          <w:sz w:val="24"/>
          <w:szCs w:val="24"/>
        </w:rPr>
        <w:t>e</w:t>
      </w:r>
      <w:r w:rsidR="0094747D" w:rsidRPr="003C1216">
        <w:rPr>
          <w:rFonts w:cstheme="minorHAnsi"/>
          <w:sz w:val="24"/>
          <w:szCs w:val="24"/>
        </w:rPr>
        <w:t xml:space="preserve"> heterogeneity of response to </w:t>
      </w:r>
      <w:r w:rsidR="000C67B3" w:rsidRPr="003C1216">
        <w:rPr>
          <w:rFonts w:cstheme="minorHAnsi"/>
          <w:sz w:val="24"/>
          <w:szCs w:val="24"/>
        </w:rPr>
        <w:t xml:space="preserve">VR-HMD </w:t>
      </w:r>
      <w:r w:rsidR="001B0A19" w:rsidRPr="003C1216">
        <w:rPr>
          <w:rFonts w:cstheme="minorHAnsi"/>
          <w:sz w:val="24"/>
          <w:szCs w:val="24"/>
        </w:rPr>
        <w:t xml:space="preserve">applications and experiences </w:t>
      </w:r>
      <w:r w:rsidR="0094747D" w:rsidRPr="003C1216">
        <w:rPr>
          <w:rFonts w:cstheme="minorHAnsi"/>
          <w:sz w:val="24"/>
          <w:szCs w:val="24"/>
        </w:rPr>
        <w:t xml:space="preserve">indicates a need for further research that should take </w:t>
      </w:r>
      <w:r w:rsidR="003E0228" w:rsidRPr="003C1216">
        <w:rPr>
          <w:rFonts w:cstheme="minorHAnsi"/>
          <w:sz w:val="24"/>
          <w:szCs w:val="24"/>
        </w:rPr>
        <w:t xml:space="preserve">account of </w:t>
      </w:r>
      <w:r w:rsidR="000C67B3" w:rsidRPr="003C1216">
        <w:rPr>
          <w:rFonts w:cstheme="minorHAnsi"/>
          <w:sz w:val="24"/>
          <w:szCs w:val="24"/>
        </w:rPr>
        <w:t xml:space="preserve">both </w:t>
      </w:r>
      <w:r w:rsidR="003E0228" w:rsidRPr="003C1216">
        <w:rPr>
          <w:rFonts w:cstheme="minorHAnsi"/>
          <w:sz w:val="24"/>
          <w:szCs w:val="24"/>
        </w:rPr>
        <w:t xml:space="preserve">the </w:t>
      </w:r>
      <w:r w:rsidR="0094747D" w:rsidRPr="003C1216">
        <w:rPr>
          <w:rFonts w:cstheme="minorHAnsi"/>
          <w:sz w:val="24"/>
          <w:szCs w:val="24"/>
        </w:rPr>
        <w:t xml:space="preserve">characteristics </w:t>
      </w:r>
      <w:r w:rsidR="000C67B3" w:rsidRPr="003C1216">
        <w:rPr>
          <w:rFonts w:cstheme="minorHAnsi"/>
          <w:sz w:val="24"/>
          <w:szCs w:val="24"/>
        </w:rPr>
        <w:t>of</w:t>
      </w:r>
      <w:r w:rsidR="0094747D" w:rsidRPr="003C1216">
        <w:rPr>
          <w:rFonts w:cstheme="minorHAnsi"/>
          <w:sz w:val="24"/>
          <w:szCs w:val="24"/>
        </w:rPr>
        <w:t xml:space="preserve"> this population</w:t>
      </w:r>
      <w:r w:rsidR="000C67B3" w:rsidRPr="003C1216">
        <w:rPr>
          <w:rFonts w:cstheme="minorHAnsi"/>
          <w:sz w:val="24"/>
          <w:szCs w:val="24"/>
        </w:rPr>
        <w:t xml:space="preserve"> and the specific features, characteristics and affordances of this technology, to consider how these features might best support and motivate </w:t>
      </w:r>
      <w:r w:rsidR="00D77C06" w:rsidRPr="003C1216">
        <w:rPr>
          <w:rFonts w:cstheme="minorHAnsi"/>
          <w:sz w:val="24"/>
          <w:szCs w:val="24"/>
        </w:rPr>
        <w:t>them</w:t>
      </w:r>
      <w:r w:rsidR="000C67B3" w:rsidRPr="003C1216">
        <w:rPr>
          <w:rFonts w:cstheme="minorHAnsi"/>
          <w:sz w:val="24"/>
          <w:szCs w:val="24"/>
        </w:rPr>
        <w:t xml:space="preserve">.  The issue of veridicality is of </w:t>
      </w:r>
      <w:r w:rsidR="002D345A" w:rsidRPr="003C1216">
        <w:rPr>
          <w:rFonts w:cstheme="minorHAnsi"/>
          <w:sz w:val="24"/>
          <w:szCs w:val="24"/>
        </w:rPr>
        <w:t>importance</w:t>
      </w:r>
      <w:r w:rsidR="000C67B3" w:rsidRPr="003C1216">
        <w:rPr>
          <w:rFonts w:cstheme="minorHAnsi"/>
          <w:sz w:val="24"/>
          <w:szCs w:val="24"/>
        </w:rPr>
        <w:t xml:space="preserve"> in this context and the results from the six studies were mixed. </w:t>
      </w:r>
      <w:r w:rsidR="00D77C06" w:rsidRPr="003C1216">
        <w:rPr>
          <w:rFonts w:cstheme="minorHAnsi"/>
          <w:sz w:val="24"/>
          <w:szCs w:val="24"/>
        </w:rPr>
        <w:t xml:space="preserve">Promising results were reported by Newbutt et al., (2016), with participants showing high levels of engagement, spatial presence and ecological validity within VE. In contrast, </w:t>
      </w:r>
      <w:r w:rsidR="00B4292D" w:rsidRPr="003C1216">
        <w:rPr>
          <w:rFonts w:cstheme="minorHAnsi"/>
          <w:sz w:val="24"/>
          <w:szCs w:val="24"/>
        </w:rPr>
        <w:t xml:space="preserve">participants gave a more nuanced response in </w:t>
      </w:r>
      <w:r w:rsidR="00D77C06" w:rsidRPr="003C1216">
        <w:rPr>
          <w:rFonts w:cstheme="minorHAnsi"/>
          <w:sz w:val="24"/>
          <w:szCs w:val="24"/>
        </w:rPr>
        <w:t>the study by</w:t>
      </w:r>
      <w:r w:rsidR="00B4292D" w:rsidRPr="003C1216">
        <w:rPr>
          <w:rFonts w:cstheme="minorHAnsi"/>
          <w:sz w:val="24"/>
          <w:szCs w:val="24"/>
        </w:rPr>
        <w:t xml:space="preserve"> Bozgeyikli et al., (2017), and indicated that </w:t>
      </w:r>
      <w:r w:rsidR="00DB2A67" w:rsidRPr="003C1216">
        <w:rPr>
          <w:rFonts w:cstheme="minorHAnsi"/>
          <w:sz w:val="24"/>
          <w:szCs w:val="24"/>
        </w:rPr>
        <w:t xml:space="preserve">whilst </w:t>
      </w:r>
      <w:r w:rsidR="00B4292D" w:rsidRPr="003C1216">
        <w:rPr>
          <w:rFonts w:cstheme="minorHAnsi"/>
          <w:sz w:val="24"/>
          <w:szCs w:val="24"/>
        </w:rPr>
        <w:t xml:space="preserve">they were immersed in the VR activity </w:t>
      </w:r>
      <w:r w:rsidR="00DB2A67" w:rsidRPr="003C1216">
        <w:rPr>
          <w:rFonts w:cstheme="minorHAnsi"/>
          <w:sz w:val="24"/>
          <w:szCs w:val="24"/>
        </w:rPr>
        <w:t xml:space="preserve">they </w:t>
      </w:r>
      <w:r w:rsidR="00B4292D" w:rsidRPr="003C1216">
        <w:rPr>
          <w:rFonts w:cstheme="minorHAnsi"/>
          <w:sz w:val="24"/>
          <w:szCs w:val="24"/>
        </w:rPr>
        <w:t xml:space="preserve">were aware it was not real. </w:t>
      </w:r>
      <w:r w:rsidR="002D345A" w:rsidRPr="003C1216">
        <w:rPr>
          <w:rFonts w:cstheme="minorHAnsi"/>
          <w:sz w:val="24"/>
          <w:szCs w:val="24"/>
        </w:rPr>
        <w:t xml:space="preserve">As such, </w:t>
      </w:r>
      <w:r w:rsidR="00B1016B" w:rsidRPr="003C1216">
        <w:rPr>
          <w:rFonts w:cstheme="minorHAnsi"/>
          <w:sz w:val="24"/>
          <w:szCs w:val="24"/>
        </w:rPr>
        <w:t>more work is needed on how</w:t>
      </w:r>
      <w:r w:rsidR="002D345A" w:rsidRPr="003C1216">
        <w:rPr>
          <w:rFonts w:cstheme="minorHAnsi"/>
          <w:sz w:val="24"/>
          <w:szCs w:val="24"/>
        </w:rPr>
        <w:t xml:space="preserve"> VR-HMD technolog</w:t>
      </w:r>
      <w:r w:rsidR="00123BAB" w:rsidRPr="003C1216">
        <w:rPr>
          <w:rFonts w:cstheme="minorHAnsi"/>
          <w:sz w:val="24"/>
          <w:szCs w:val="24"/>
        </w:rPr>
        <w:t>ies can be</w:t>
      </w:r>
      <w:r w:rsidR="002D345A" w:rsidRPr="003C1216">
        <w:rPr>
          <w:rFonts w:cstheme="minorHAnsi"/>
          <w:sz w:val="24"/>
          <w:szCs w:val="24"/>
        </w:rPr>
        <w:t xml:space="preserve"> designed and developed </w:t>
      </w:r>
      <w:r w:rsidR="00B1016B" w:rsidRPr="003C1216">
        <w:rPr>
          <w:rFonts w:cstheme="minorHAnsi"/>
          <w:sz w:val="24"/>
          <w:szCs w:val="24"/>
        </w:rPr>
        <w:t>to act as an authentic real-world experience for this population.</w:t>
      </w:r>
    </w:p>
    <w:p w14:paraId="169F6386" w14:textId="77777777" w:rsidR="002E1ADF" w:rsidRPr="003C1216" w:rsidRDefault="002E1ADF" w:rsidP="00483AD6">
      <w:pPr>
        <w:autoSpaceDE w:val="0"/>
        <w:autoSpaceDN w:val="0"/>
        <w:adjustRightInd w:val="0"/>
        <w:spacing w:after="0" w:line="480" w:lineRule="auto"/>
        <w:rPr>
          <w:rFonts w:cstheme="minorHAnsi"/>
          <w:sz w:val="24"/>
          <w:szCs w:val="24"/>
        </w:rPr>
      </w:pPr>
    </w:p>
    <w:p w14:paraId="7BB9D28F" w14:textId="2CDE5785" w:rsidR="002E1ADF" w:rsidRPr="003C1216" w:rsidRDefault="002E1ADF" w:rsidP="00483AD6">
      <w:pPr>
        <w:autoSpaceDE w:val="0"/>
        <w:autoSpaceDN w:val="0"/>
        <w:adjustRightInd w:val="0"/>
        <w:spacing w:after="0" w:line="480" w:lineRule="auto"/>
        <w:rPr>
          <w:rFonts w:cstheme="minorHAnsi"/>
          <w:sz w:val="24"/>
          <w:szCs w:val="24"/>
        </w:rPr>
      </w:pPr>
      <w:r w:rsidRPr="003C1216">
        <w:rPr>
          <w:rFonts w:cstheme="minorHAnsi"/>
          <w:sz w:val="24"/>
          <w:szCs w:val="24"/>
        </w:rPr>
        <w:t xml:space="preserve">A final and important aspect of our </w:t>
      </w:r>
      <w:r w:rsidR="00A50638" w:rsidRPr="003C1216">
        <w:rPr>
          <w:rFonts w:cstheme="minorHAnsi"/>
          <w:sz w:val="24"/>
          <w:szCs w:val="24"/>
        </w:rPr>
        <w:t>review</w:t>
      </w:r>
      <w:r w:rsidRPr="003C1216">
        <w:rPr>
          <w:rFonts w:cstheme="minorHAnsi"/>
          <w:sz w:val="24"/>
          <w:szCs w:val="24"/>
        </w:rPr>
        <w:t xml:space="preserve"> are that of neg</w:t>
      </w:r>
      <w:r w:rsidR="00EF2393" w:rsidRPr="003C1216">
        <w:rPr>
          <w:rFonts w:cstheme="minorHAnsi"/>
          <w:sz w:val="24"/>
          <w:szCs w:val="24"/>
        </w:rPr>
        <w:t>ative effects (cybersickness).  Here we refer to the finding that 50%</w:t>
      </w:r>
      <w:r w:rsidR="00994ACC" w:rsidRPr="003C1216">
        <w:rPr>
          <w:rFonts w:cstheme="minorHAnsi"/>
          <w:sz w:val="24"/>
          <w:szCs w:val="24"/>
        </w:rPr>
        <w:t xml:space="preserve"> (n=3)</w:t>
      </w:r>
      <w:r w:rsidR="00EF2393" w:rsidRPr="003C1216">
        <w:rPr>
          <w:rFonts w:cstheme="minorHAnsi"/>
          <w:sz w:val="24"/>
          <w:szCs w:val="24"/>
        </w:rPr>
        <w:t xml:space="preserve"> of the studies i</w:t>
      </w:r>
      <w:r w:rsidR="00A50638" w:rsidRPr="003C1216">
        <w:rPr>
          <w:rFonts w:cstheme="minorHAnsi"/>
          <w:sz w:val="24"/>
          <w:szCs w:val="24"/>
        </w:rPr>
        <w:t>ncluded in this review considered capturing / measuring</w:t>
      </w:r>
      <w:r w:rsidR="00EF2393" w:rsidRPr="003C1216">
        <w:rPr>
          <w:rFonts w:cstheme="minorHAnsi"/>
          <w:sz w:val="24"/>
          <w:szCs w:val="24"/>
        </w:rPr>
        <w:t xml:space="preserve"> </w:t>
      </w:r>
      <w:r w:rsidR="00A50638" w:rsidRPr="003C1216">
        <w:rPr>
          <w:rFonts w:cstheme="minorHAnsi"/>
          <w:sz w:val="24"/>
          <w:szCs w:val="24"/>
        </w:rPr>
        <w:t>repor</w:t>
      </w:r>
      <w:r w:rsidR="00170902" w:rsidRPr="003C1216">
        <w:rPr>
          <w:rFonts w:cstheme="minorHAnsi"/>
          <w:sz w:val="24"/>
          <w:szCs w:val="24"/>
        </w:rPr>
        <w:t>ted</w:t>
      </w:r>
      <w:r w:rsidR="00EF2393" w:rsidRPr="003C1216">
        <w:rPr>
          <w:rFonts w:cstheme="minorHAnsi"/>
          <w:sz w:val="24"/>
          <w:szCs w:val="24"/>
        </w:rPr>
        <w:t xml:space="preserve"> negative effects </w:t>
      </w:r>
      <w:r w:rsidR="00170902" w:rsidRPr="003C1216">
        <w:rPr>
          <w:rFonts w:cstheme="minorHAnsi"/>
          <w:sz w:val="24"/>
          <w:szCs w:val="24"/>
        </w:rPr>
        <w:t>users may have felt</w:t>
      </w:r>
      <w:r w:rsidR="00EF2393" w:rsidRPr="003C1216">
        <w:rPr>
          <w:rFonts w:cstheme="minorHAnsi"/>
          <w:sz w:val="24"/>
          <w:szCs w:val="24"/>
        </w:rPr>
        <w:t>.  This</w:t>
      </w:r>
      <w:r w:rsidR="00994ACC" w:rsidRPr="003C1216">
        <w:rPr>
          <w:rFonts w:cstheme="minorHAnsi"/>
          <w:sz w:val="24"/>
          <w:szCs w:val="24"/>
        </w:rPr>
        <w:t xml:space="preserve"> fell</w:t>
      </w:r>
      <w:r w:rsidR="00EF2393" w:rsidRPr="003C1216">
        <w:rPr>
          <w:rFonts w:cstheme="minorHAnsi"/>
          <w:sz w:val="24"/>
          <w:szCs w:val="24"/>
        </w:rPr>
        <w:t xml:space="preserve"> to </w:t>
      </w:r>
      <w:r w:rsidR="00994ACC" w:rsidRPr="003C1216">
        <w:rPr>
          <w:rFonts w:cstheme="minorHAnsi"/>
          <w:sz w:val="24"/>
          <w:szCs w:val="24"/>
        </w:rPr>
        <w:t>only 17% (n=1) with reference to asking about the HMDs being comfortable to wear.</w:t>
      </w:r>
      <w:r w:rsidR="00EF2393" w:rsidRPr="003C1216">
        <w:rPr>
          <w:rFonts w:cstheme="minorHAnsi"/>
          <w:sz w:val="24"/>
          <w:szCs w:val="24"/>
        </w:rPr>
        <w:t xml:space="preserve">  We feel that this, along with </w:t>
      </w:r>
      <w:r w:rsidR="00170902" w:rsidRPr="003C1216">
        <w:rPr>
          <w:rFonts w:cstheme="minorHAnsi"/>
          <w:sz w:val="24"/>
          <w:szCs w:val="24"/>
        </w:rPr>
        <w:t xml:space="preserve">developing </w:t>
      </w:r>
      <w:r w:rsidR="00EF2393" w:rsidRPr="003C1216">
        <w:rPr>
          <w:rFonts w:cstheme="minorHAnsi"/>
          <w:sz w:val="24"/>
          <w:szCs w:val="24"/>
        </w:rPr>
        <w:t>ethical approaches</w:t>
      </w:r>
      <w:r w:rsidR="00170902" w:rsidRPr="003C1216">
        <w:rPr>
          <w:rFonts w:cstheme="minorHAnsi"/>
          <w:sz w:val="24"/>
          <w:szCs w:val="24"/>
        </w:rPr>
        <w:t>/frameworks</w:t>
      </w:r>
      <w:r w:rsidR="00EF2393" w:rsidRPr="003C1216">
        <w:rPr>
          <w:rFonts w:cstheme="minorHAnsi"/>
          <w:sz w:val="24"/>
          <w:szCs w:val="24"/>
        </w:rPr>
        <w:t xml:space="preserve"> </w:t>
      </w:r>
      <w:r w:rsidR="005C51B0" w:rsidRPr="003C1216">
        <w:rPr>
          <w:rFonts w:cstheme="minorHAnsi"/>
          <w:sz w:val="24"/>
          <w:szCs w:val="24"/>
        </w:rPr>
        <w:t>for</w:t>
      </w:r>
      <w:r w:rsidR="00994ACC" w:rsidRPr="003C1216">
        <w:rPr>
          <w:rFonts w:cstheme="minorHAnsi"/>
          <w:sz w:val="24"/>
          <w:szCs w:val="24"/>
        </w:rPr>
        <w:t xml:space="preserve"> using HMDs with autistic population</w:t>
      </w:r>
      <w:r w:rsidR="005C51B0" w:rsidRPr="003C1216">
        <w:rPr>
          <w:rFonts w:cstheme="minorHAnsi"/>
          <w:sz w:val="24"/>
          <w:szCs w:val="24"/>
        </w:rPr>
        <w:t>s</w:t>
      </w:r>
      <w:r w:rsidR="00994ACC" w:rsidRPr="003C1216">
        <w:rPr>
          <w:rFonts w:cstheme="minorHAnsi"/>
          <w:sz w:val="24"/>
          <w:szCs w:val="24"/>
        </w:rPr>
        <w:t xml:space="preserve"> should</w:t>
      </w:r>
      <w:r w:rsidR="00170902" w:rsidRPr="003C1216">
        <w:rPr>
          <w:rFonts w:cstheme="minorHAnsi"/>
          <w:sz w:val="24"/>
          <w:szCs w:val="24"/>
        </w:rPr>
        <w:t xml:space="preserve"> be a feature of future work; b</w:t>
      </w:r>
      <w:r w:rsidR="00994ACC" w:rsidRPr="003C1216">
        <w:rPr>
          <w:rFonts w:cstheme="minorHAnsi"/>
          <w:sz w:val="24"/>
          <w:szCs w:val="24"/>
        </w:rPr>
        <w:t xml:space="preserve">oth because people with autism may have </w:t>
      </w:r>
      <w:r w:rsidR="00994ACC" w:rsidRPr="003C1216">
        <w:rPr>
          <w:rFonts w:cstheme="minorHAnsi"/>
          <w:sz w:val="24"/>
          <w:szCs w:val="24"/>
        </w:rPr>
        <w:lastRenderedPageBreak/>
        <w:t xml:space="preserve">heightened sensory concerns and/or feelings related to </w:t>
      </w:r>
      <w:r w:rsidR="00170902" w:rsidRPr="003C1216">
        <w:rPr>
          <w:rFonts w:cstheme="minorHAnsi"/>
          <w:sz w:val="24"/>
          <w:szCs w:val="24"/>
        </w:rPr>
        <w:t xml:space="preserve">VE </w:t>
      </w:r>
      <w:r w:rsidR="00994ACC" w:rsidRPr="003C1216">
        <w:rPr>
          <w:rFonts w:cstheme="minorHAnsi"/>
          <w:sz w:val="24"/>
          <w:szCs w:val="24"/>
        </w:rPr>
        <w:t xml:space="preserve">stimuli that they are being presented with (Newbutt et al., 2016).   </w:t>
      </w:r>
    </w:p>
    <w:p w14:paraId="5EA933FD" w14:textId="77777777" w:rsidR="00FE7D66" w:rsidRPr="003C1216" w:rsidRDefault="00FE7D66" w:rsidP="00483AD6">
      <w:pPr>
        <w:autoSpaceDE w:val="0"/>
        <w:autoSpaceDN w:val="0"/>
        <w:adjustRightInd w:val="0"/>
        <w:spacing w:after="0" w:line="480" w:lineRule="auto"/>
        <w:rPr>
          <w:rFonts w:cstheme="minorHAnsi"/>
          <w:sz w:val="24"/>
          <w:szCs w:val="24"/>
        </w:rPr>
      </w:pPr>
    </w:p>
    <w:p w14:paraId="24245AC4" w14:textId="77777777" w:rsidR="00DD67C0" w:rsidRPr="003C1216" w:rsidRDefault="00DD67C0" w:rsidP="00483AD6">
      <w:pPr>
        <w:autoSpaceDE w:val="0"/>
        <w:autoSpaceDN w:val="0"/>
        <w:adjustRightInd w:val="0"/>
        <w:spacing w:after="0" w:line="480" w:lineRule="auto"/>
        <w:rPr>
          <w:rFonts w:cstheme="minorHAnsi"/>
          <w:b/>
          <w:sz w:val="24"/>
          <w:szCs w:val="24"/>
        </w:rPr>
      </w:pPr>
      <w:r w:rsidRPr="003C1216">
        <w:rPr>
          <w:rFonts w:cstheme="minorHAnsi"/>
          <w:b/>
          <w:sz w:val="24"/>
          <w:szCs w:val="24"/>
        </w:rPr>
        <w:t>Conclusion</w:t>
      </w:r>
    </w:p>
    <w:p w14:paraId="5A6EDE26" w14:textId="68D05C7C" w:rsidR="000D3084" w:rsidRPr="003C1216" w:rsidRDefault="000D3084" w:rsidP="00483AD6">
      <w:pPr>
        <w:autoSpaceDE w:val="0"/>
        <w:autoSpaceDN w:val="0"/>
        <w:adjustRightInd w:val="0"/>
        <w:spacing w:after="0" w:line="480" w:lineRule="auto"/>
        <w:rPr>
          <w:rFonts w:cstheme="minorHAnsi"/>
          <w:sz w:val="24"/>
          <w:szCs w:val="24"/>
        </w:rPr>
      </w:pPr>
      <w:r w:rsidRPr="003C1216">
        <w:rPr>
          <w:rFonts w:cstheme="minorHAnsi"/>
          <w:sz w:val="24"/>
          <w:szCs w:val="24"/>
        </w:rPr>
        <w:t>While there has been a significant increase in the number of studies over the past decade into autism (Pellicano</w:t>
      </w:r>
      <w:r w:rsidR="004071D7" w:rsidRPr="003C1216">
        <w:rPr>
          <w:rFonts w:cstheme="minorHAnsi"/>
          <w:sz w:val="24"/>
          <w:szCs w:val="24"/>
        </w:rPr>
        <w:t xml:space="preserve">, Dinsmore, &amp; Charman, </w:t>
      </w:r>
      <w:r w:rsidRPr="003C1216">
        <w:rPr>
          <w:rFonts w:cstheme="minorHAnsi"/>
          <w:sz w:val="24"/>
          <w:szCs w:val="24"/>
        </w:rPr>
        <w:t xml:space="preserve">2014) there is still much work to be done on developing better methodological frameworks to examine the effectiveness of various approaches within ‘real life’ settings, such as schools. An irony exits where research </w:t>
      </w:r>
      <w:r w:rsidR="00B1016B" w:rsidRPr="003C1216">
        <w:rPr>
          <w:rFonts w:cstheme="minorHAnsi"/>
          <w:sz w:val="24"/>
          <w:szCs w:val="24"/>
        </w:rPr>
        <w:t xml:space="preserve">in VR-HMD </w:t>
      </w:r>
      <w:r w:rsidRPr="003C1216">
        <w:rPr>
          <w:rFonts w:cstheme="minorHAnsi"/>
          <w:sz w:val="24"/>
          <w:szCs w:val="24"/>
        </w:rPr>
        <w:t>proposes to immerse users in computer-generated environments</w:t>
      </w:r>
      <w:r w:rsidR="00DB2A67" w:rsidRPr="003C1216">
        <w:rPr>
          <w:rFonts w:cstheme="minorHAnsi"/>
          <w:sz w:val="24"/>
          <w:szCs w:val="24"/>
        </w:rPr>
        <w:t>,</w:t>
      </w:r>
      <w:r w:rsidRPr="003C1216">
        <w:rPr>
          <w:rFonts w:cstheme="minorHAnsi"/>
          <w:sz w:val="24"/>
          <w:szCs w:val="24"/>
        </w:rPr>
        <w:t xml:space="preserve"> that represent and reflect real-world settings and activities</w:t>
      </w:r>
      <w:r w:rsidR="00AD7C9C" w:rsidRPr="003C1216">
        <w:rPr>
          <w:rFonts w:cstheme="minorHAnsi"/>
          <w:sz w:val="24"/>
          <w:szCs w:val="24"/>
        </w:rPr>
        <w:t xml:space="preserve"> (and retain the key affordances of presence, immersion and ecological validity)</w:t>
      </w:r>
      <w:r w:rsidRPr="003C1216">
        <w:rPr>
          <w:rFonts w:cstheme="minorHAnsi"/>
          <w:sz w:val="24"/>
          <w:szCs w:val="24"/>
        </w:rPr>
        <w:t xml:space="preserve">, but </w:t>
      </w:r>
      <w:r w:rsidR="00CF54D3" w:rsidRPr="003C1216">
        <w:rPr>
          <w:rFonts w:cstheme="minorHAnsi"/>
          <w:sz w:val="24"/>
          <w:szCs w:val="24"/>
        </w:rPr>
        <w:t xml:space="preserve">often </w:t>
      </w:r>
      <w:r w:rsidRPr="003C1216">
        <w:rPr>
          <w:rFonts w:cstheme="minorHAnsi"/>
          <w:sz w:val="24"/>
          <w:szCs w:val="24"/>
        </w:rPr>
        <w:t xml:space="preserve">do not </w:t>
      </w:r>
      <w:r w:rsidR="00483AD6" w:rsidRPr="003C1216">
        <w:rPr>
          <w:rFonts w:cstheme="minorHAnsi"/>
          <w:sz w:val="24"/>
          <w:szCs w:val="24"/>
        </w:rPr>
        <w:t>conduct these in real-world settings or test the generalisability of these activities to real life</w:t>
      </w:r>
      <w:r w:rsidR="0015407A" w:rsidRPr="003C1216">
        <w:rPr>
          <w:rFonts w:cstheme="minorHAnsi"/>
          <w:sz w:val="24"/>
          <w:szCs w:val="24"/>
        </w:rPr>
        <w:t xml:space="preserve"> or the real world</w:t>
      </w:r>
      <w:r w:rsidR="00483AD6" w:rsidRPr="003C1216">
        <w:rPr>
          <w:rFonts w:cstheme="minorHAnsi"/>
          <w:sz w:val="24"/>
          <w:szCs w:val="24"/>
        </w:rPr>
        <w:t xml:space="preserve">. </w:t>
      </w:r>
    </w:p>
    <w:p w14:paraId="15466F17" w14:textId="77777777" w:rsidR="003D65AE" w:rsidRPr="003C1216" w:rsidRDefault="003D65AE" w:rsidP="00483AD6">
      <w:pPr>
        <w:autoSpaceDE w:val="0"/>
        <w:autoSpaceDN w:val="0"/>
        <w:adjustRightInd w:val="0"/>
        <w:spacing w:after="0" w:line="480" w:lineRule="auto"/>
        <w:rPr>
          <w:rFonts w:cstheme="minorHAnsi"/>
          <w:sz w:val="24"/>
          <w:szCs w:val="24"/>
        </w:rPr>
      </w:pPr>
    </w:p>
    <w:p w14:paraId="37913EA7" w14:textId="67041F02" w:rsidR="00650D19" w:rsidRPr="003C1216" w:rsidRDefault="00AD7C9C" w:rsidP="00DD67C0">
      <w:pPr>
        <w:autoSpaceDE w:val="0"/>
        <w:autoSpaceDN w:val="0"/>
        <w:adjustRightInd w:val="0"/>
        <w:spacing w:after="0" w:line="480" w:lineRule="auto"/>
        <w:rPr>
          <w:rFonts w:cstheme="minorHAnsi"/>
          <w:sz w:val="24"/>
          <w:szCs w:val="24"/>
        </w:rPr>
      </w:pPr>
      <w:r w:rsidRPr="003C1216">
        <w:rPr>
          <w:rFonts w:cstheme="minorHAnsi"/>
          <w:sz w:val="24"/>
          <w:szCs w:val="24"/>
        </w:rPr>
        <w:t xml:space="preserve">Further research would ideally focus on </w:t>
      </w:r>
      <w:r w:rsidR="00B1016B" w:rsidRPr="003C1216">
        <w:rPr>
          <w:rFonts w:cstheme="minorHAnsi"/>
          <w:sz w:val="24"/>
          <w:szCs w:val="24"/>
        </w:rPr>
        <w:t xml:space="preserve">addressing </w:t>
      </w:r>
      <w:r w:rsidRPr="003C1216">
        <w:rPr>
          <w:rFonts w:cstheme="minorHAnsi"/>
          <w:sz w:val="24"/>
          <w:szCs w:val="24"/>
        </w:rPr>
        <w:t>the</w:t>
      </w:r>
      <w:r w:rsidR="00B1016B" w:rsidRPr="003C1216">
        <w:rPr>
          <w:rFonts w:cstheme="minorHAnsi"/>
          <w:sz w:val="24"/>
          <w:szCs w:val="24"/>
        </w:rPr>
        <w:t>se issues and the</w:t>
      </w:r>
      <w:r w:rsidRPr="003C1216">
        <w:rPr>
          <w:rFonts w:cstheme="minorHAnsi"/>
          <w:sz w:val="24"/>
          <w:szCs w:val="24"/>
        </w:rPr>
        <w:t xml:space="preserve"> longitudinal effects of involvement in VR-HMD</w:t>
      </w:r>
      <w:r w:rsidR="00881988" w:rsidRPr="003C1216">
        <w:rPr>
          <w:rFonts w:cstheme="minorHAnsi"/>
          <w:sz w:val="24"/>
          <w:szCs w:val="24"/>
        </w:rPr>
        <w:t xml:space="preserve"> </w:t>
      </w:r>
      <w:r w:rsidR="00731FA1" w:rsidRPr="003C1216">
        <w:rPr>
          <w:rFonts w:cstheme="minorHAnsi"/>
          <w:sz w:val="24"/>
          <w:szCs w:val="24"/>
        </w:rPr>
        <w:t xml:space="preserve">engagements </w:t>
      </w:r>
      <w:r w:rsidR="00B1016B" w:rsidRPr="003C1216">
        <w:rPr>
          <w:rFonts w:cstheme="minorHAnsi"/>
          <w:sz w:val="24"/>
          <w:szCs w:val="24"/>
        </w:rPr>
        <w:t>for</w:t>
      </w:r>
      <w:r w:rsidRPr="003C1216">
        <w:rPr>
          <w:rFonts w:cstheme="minorHAnsi"/>
          <w:sz w:val="24"/>
          <w:szCs w:val="24"/>
        </w:rPr>
        <w:t xml:space="preserve"> different populations</w:t>
      </w:r>
      <w:r w:rsidR="00B1016B" w:rsidRPr="003C1216">
        <w:rPr>
          <w:rFonts w:cstheme="minorHAnsi"/>
          <w:sz w:val="24"/>
          <w:szCs w:val="24"/>
        </w:rPr>
        <w:t>,</w:t>
      </w:r>
      <w:r w:rsidRPr="003C1216">
        <w:rPr>
          <w:rFonts w:cstheme="minorHAnsi"/>
          <w:sz w:val="24"/>
          <w:szCs w:val="24"/>
        </w:rPr>
        <w:t xml:space="preserve"> to see if t</w:t>
      </w:r>
      <w:r w:rsidR="00B1016B" w:rsidRPr="003C1216">
        <w:rPr>
          <w:rFonts w:cstheme="minorHAnsi"/>
          <w:sz w:val="24"/>
          <w:szCs w:val="24"/>
        </w:rPr>
        <w:t>his</w:t>
      </w:r>
      <w:r w:rsidRPr="003C1216">
        <w:rPr>
          <w:rFonts w:cstheme="minorHAnsi"/>
          <w:sz w:val="24"/>
          <w:szCs w:val="24"/>
        </w:rPr>
        <w:t xml:space="preserve"> was effective for them or not. </w:t>
      </w:r>
      <w:r w:rsidR="00DB2A67" w:rsidRPr="003C1216">
        <w:rPr>
          <w:rFonts w:cstheme="minorHAnsi"/>
          <w:sz w:val="24"/>
          <w:szCs w:val="24"/>
        </w:rPr>
        <w:t>This includes addressing the issue of the impact of VR-HMD on the health and well-being of users</w:t>
      </w:r>
      <w:r w:rsidR="00EF0702" w:rsidRPr="003C1216">
        <w:rPr>
          <w:rFonts w:cstheme="minorHAnsi"/>
          <w:sz w:val="24"/>
          <w:szCs w:val="24"/>
        </w:rPr>
        <w:t xml:space="preserve"> (Mon-Williams, 2017)</w:t>
      </w:r>
      <w:r w:rsidR="00DB2A67" w:rsidRPr="003C1216">
        <w:rPr>
          <w:rFonts w:cstheme="minorHAnsi"/>
          <w:sz w:val="24"/>
          <w:szCs w:val="24"/>
        </w:rPr>
        <w:t xml:space="preserve">. </w:t>
      </w:r>
      <w:r w:rsidR="00DD67C0" w:rsidRPr="003C1216">
        <w:rPr>
          <w:rFonts w:cstheme="minorHAnsi"/>
          <w:sz w:val="24"/>
          <w:szCs w:val="24"/>
        </w:rPr>
        <w:t>Furthermore, t</w:t>
      </w:r>
      <w:r w:rsidR="00881988" w:rsidRPr="003C1216">
        <w:rPr>
          <w:rFonts w:cstheme="minorHAnsi"/>
          <w:sz w:val="24"/>
          <w:szCs w:val="24"/>
        </w:rPr>
        <w:t xml:space="preserve">he potential of this technology to support the learning of children, young people and adults on the autistic spectrum </w:t>
      </w:r>
      <w:r w:rsidR="00FC66FD" w:rsidRPr="003C1216">
        <w:rPr>
          <w:rFonts w:cstheme="minorHAnsi"/>
          <w:sz w:val="24"/>
          <w:szCs w:val="24"/>
        </w:rPr>
        <w:t xml:space="preserve">needs to be considered within the range of existing educational approaches and </w:t>
      </w:r>
      <w:r w:rsidR="00731FA1" w:rsidRPr="003C1216">
        <w:rPr>
          <w:rFonts w:cstheme="minorHAnsi"/>
          <w:sz w:val="24"/>
          <w:szCs w:val="24"/>
        </w:rPr>
        <w:t xml:space="preserve">support </w:t>
      </w:r>
      <w:r w:rsidR="00FC66FD" w:rsidRPr="003C1216">
        <w:rPr>
          <w:rFonts w:cstheme="minorHAnsi"/>
          <w:sz w:val="24"/>
          <w:szCs w:val="24"/>
        </w:rPr>
        <w:t xml:space="preserve">for this population. </w:t>
      </w:r>
      <w:r w:rsidR="00A316FF" w:rsidRPr="003C1216">
        <w:rPr>
          <w:rFonts w:cstheme="minorHAnsi"/>
          <w:sz w:val="24"/>
          <w:szCs w:val="24"/>
        </w:rPr>
        <w:t>VR-HMD are</w:t>
      </w:r>
      <w:r w:rsidR="00FC66FD" w:rsidRPr="003C1216">
        <w:rPr>
          <w:rFonts w:cstheme="minorHAnsi"/>
          <w:sz w:val="24"/>
          <w:szCs w:val="24"/>
        </w:rPr>
        <w:t xml:space="preserve"> just one </w:t>
      </w:r>
      <w:r w:rsidR="003117C2" w:rsidRPr="003C1216">
        <w:rPr>
          <w:rFonts w:cstheme="minorHAnsi"/>
          <w:sz w:val="24"/>
          <w:szCs w:val="24"/>
        </w:rPr>
        <w:t>approach</w:t>
      </w:r>
      <w:r w:rsidR="00FC66FD" w:rsidRPr="003C1216">
        <w:rPr>
          <w:rFonts w:cstheme="minorHAnsi"/>
          <w:sz w:val="24"/>
          <w:szCs w:val="24"/>
        </w:rPr>
        <w:t xml:space="preserve">, amongst </w:t>
      </w:r>
      <w:r w:rsidR="00A316FF" w:rsidRPr="003C1216">
        <w:rPr>
          <w:rFonts w:cstheme="minorHAnsi"/>
          <w:sz w:val="24"/>
          <w:szCs w:val="24"/>
        </w:rPr>
        <w:t xml:space="preserve">a range of </w:t>
      </w:r>
      <w:r w:rsidR="00FC66FD" w:rsidRPr="003C1216">
        <w:rPr>
          <w:rFonts w:cstheme="minorHAnsi"/>
          <w:sz w:val="24"/>
          <w:szCs w:val="24"/>
        </w:rPr>
        <w:t xml:space="preserve">others, </w:t>
      </w:r>
      <w:r w:rsidR="003117C2" w:rsidRPr="003C1216">
        <w:rPr>
          <w:rFonts w:cstheme="minorHAnsi"/>
          <w:sz w:val="24"/>
          <w:szCs w:val="24"/>
        </w:rPr>
        <w:t>that may be</w:t>
      </w:r>
      <w:r w:rsidR="00FC66FD" w:rsidRPr="003C1216">
        <w:rPr>
          <w:rFonts w:cstheme="minorHAnsi"/>
          <w:sz w:val="24"/>
          <w:szCs w:val="24"/>
        </w:rPr>
        <w:t xml:space="preserve"> use</w:t>
      </w:r>
      <w:r w:rsidR="003117C2" w:rsidRPr="003C1216">
        <w:rPr>
          <w:rFonts w:cstheme="minorHAnsi"/>
          <w:sz w:val="24"/>
          <w:szCs w:val="24"/>
        </w:rPr>
        <w:t>d</w:t>
      </w:r>
      <w:r w:rsidR="00FC66FD" w:rsidRPr="003C1216">
        <w:rPr>
          <w:rFonts w:cstheme="minorHAnsi"/>
          <w:sz w:val="24"/>
          <w:szCs w:val="24"/>
        </w:rPr>
        <w:t xml:space="preserve"> by practitioners,</w:t>
      </w:r>
      <w:r w:rsidR="00A316FF" w:rsidRPr="003C1216">
        <w:rPr>
          <w:rFonts w:cstheme="minorHAnsi"/>
          <w:sz w:val="24"/>
          <w:szCs w:val="24"/>
        </w:rPr>
        <w:t xml:space="preserve"> </w:t>
      </w:r>
      <w:r w:rsidR="003117C2" w:rsidRPr="003C1216">
        <w:rPr>
          <w:rFonts w:cstheme="minorHAnsi"/>
          <w:sz w:val="24"/>
          <w:szCs w:val="24"/>
        </w:rPr>
        <w:t xml:space="preserve">teachers and </w:t>
      </w:r>
      <w:r w:rsidR="00FC66FD" w:rsidRPr="003C1216">
        <w:rPr>
          <w:rFonts w:cstheme="minorHAnsi"/>
          <w:sz w:val="24"/>
          <w:szCs w:val="24"/>
        </w:rPr>
        <w:t>therapists</w:t>
      </w:r>
      <w:r w:rsidR="00CE31D8" w:rsidRPr="003C1216">
        <w:rPr>
          <w:rFonts w:cstheme="minorHAnsi"/>
          <w:sz w:val="24"/>
          <w:szCs w:val="24"/>
        </w:rPr>
        <w:t xml:space="preserve"> and its use should not simply replicate existing practice or </w:t>
      </w:r>
      <w:r w:rsidR="00CE31D8" w:rsidRPr="003C1216">
        <w:rPr>
          <w:rFonts w:ascii="AdvOT6e5d2ec0" w:hAnsi="AdvOT6e5d2ec0" w:cs="AdvOT6e5d2ec0"/>
          <w:sz w:val="24"/>
          <w:szCs w:val="24"/>
        </w:rPr>
        <w:t>be a substitute for human interaction</w:t>
      </w:r>
      <w:r w:rsidR="00CE31D8" w:rsidRPr="003C1216">
        <w:rPr>
          <w:rFonts w:cstheme="minorHAnsi"/>
          <w:sz w:val="24"/>
          <w:szCs w:val="24"/>
        </w:rPr>
        <w:t xml:space="preserve">, knowledge and skills. </w:t>
      </w:r>
    </w:p>
    <w:p w14:paraId="00B04335" w14:textId="77777777" w:rsidR="00DD67C0" w:rsidRPr="003C1216" w:rsidRDefault="00DD67C0" w:rsidP="00F4053E">
      <w:pPr>
        <w:autoSpaceDE w:val="0"/>
        <w:autoSpaceDN w:val="0"/>
        <w:adjustRightInd w:val="0"/>
        <w:spacing w:after="0" w:line="480" w:lineRule="auto"/>
        <w:rPr>
          <w:rFonts w:cstheme="minorHAnsi"/>
          <w:sz w:val="24"/>
          <w:szCs w:val="24"/>
        </w:rPr>
      </w:pPr>
    </w:p>
    <w:p w14:paraId="172D0628" w14:textId="2B8E0BA3" w:rsidR="00E55AC6" w:rsidRPr="003C1216" w:rsidRDefault="00FE7D66" w:rsidP="00BE7D5F">
      <w:pPr>
        <w:autoSpaceDE w:val="0"/>
        <w:autoSpaceDN w:val="0"/>
        <w:adjustRightInd w:val="0"/>
        <w:spacing w:after="0" w:line="480" w:lineRule="auto"/>
        <w:rPr>
          <w:rFonts w:cstheme="minorHAnsi"/>
          <w:sz w:val="24"/>
          <w:szCs w:val="24"/>
        </w:rPr>
      </w:pPr>
      <w:r w:rsidRPr="003C1216">
        <w:rPr>
          <w:rFonts w:cstheme="minorHAnsi"/>
          <w:sz w:val="24"/>
          <w:szCs w:val="24"/>
        </w:rPr>
        <w:lastRenderedPageBreak/>
        <w:t xml:space="preserve">We argue that the potential for VR-HMDs is worthy of continued investigation, despite the limited evidence, </w:t>
      </w:r>
      <w:r w:rsidR="0055057B" w:rsidRPr="003C1216">
        <w:rPr>
          <w:rFonts w:cstheme="minorHAnsi"/>
          <w:sz w:val="24"/>
          <w:szCs w:val="24"/>
        </w:rPr>
        <w:t>as it i</w:t>
      </w:r>
      <w:r w:rsidRPr="003C1216">
        <w:rPr>
          <w:rFonts w:cstheme="minorHAnsi"/>
          <w:sz w:val="24"/>
          <w:szCs w:val="24"/>
        </w:rPr>
        <w:t>s gaining traction as both a viable and affordable technology within education.  However, f</w:t>
      </w:r>
      <w:r w:rsidR="00650D19" w:rsidRPr="003C1216">
        <w:rPr>
          <w:rFonts w:cstheme="minorHAnsi"/>
          <w:sz w:val="24"/>
          <w:szCs w:val="24"/>
        </w:rPr>
        <w:t xml:space="preserve">urther analysis of the mediators and moderators for educational approaches using VR-HMD are needed and the investigation into factors supporting or challenging implementation and sustainability. For example, the cost of the VR-HMD technology or the role of adult facilitators in the delivery of VR based programmes to autistic children and young people in school settings (Ke et al., 2015). </w:t>
      </w:r>
      <w:r w:rsidR="002F244A" w:rsidRPr="003C1216">
        <w:rPr>
          <w:rFonts w:cstheme="minorHAnsi"/>
          <w:sz w:val="24"/>
          <w:szCs w:val="24"/>
        </w:rPr>
        <w:t>Research methodolog</w:t>
      </w:r>
      <w:r w:rsidR="00BE797E" w:rsidRPr="003C1216">
        <w:rPr>
          <w:rFonts w:cstheme="minorHAnsi"/>
          <w:sz w:val="24"/>
          <w:szCs w:val="24"/>
        </w:rPr>
        <w:t>ies</w:t>
      </w:r>
      <w:r w:rsidR="002F244A" w:rsidRPr="003C1216">
        <w:rPr>
          <w:rFonts w:cstheme="minorHAnsi"/>
          <w:sz w:val="24"/>
          <w:szCs w:val="24"/>
        </w:rPr>
        <w:t xml:space="preserve"> should ensure that the experiences and outcomes of VR-HMD </w:t>
      </w:r>
      <w:r w:rsidR="00671F43" w:rsidRPr="003C1216">
        <w:rPr>
          <w:rFonts w:cstheme="minorHAnsi"/>
          <w:sz w:val="24"/>
          <w:szCs w:val="24"/>
        </w:rPr>
        <w:t xml:space="preserve">exposure </w:t>
      </w:r>
      <w:r w:rsidR="002F244A" w:rsidRPr="003C1216">
        <w:rPr>
          <w:rFonts w:cstheme="minorHAnsi"/>
          <w:sz w:val="24"/>
          <w:szCs w:val="24"/>
        </w:rPr>
        <w:t xml:space="preserve">for all stakeholders, such as autistic children, their peers and school staff, </w:t>
      </w:r>
      <w:r w:rsidR="00BE797E" w:rsidRPr="003C1216">
        <w:rPr>
          <w:rFonts w:cstheme="minorHAnsi"/>
          <w:sz w:val="24"/>
          <w:szCs w:val="24"/>
        </w:rPr>
        <w:t xml:space="preserve">are </w:t>
      </w:r>
      <w:r w:rsidR="002F244A" w:rsidRPr="003C1216">
        <w:rPr>
          <w:rFonts w:cstheme="minorHAnsi"/>
          <w:sz w:val="24"/>
          <w:szCs w:val="24"/>
        </w:rPr>
        <w:t>effectively captured</w:t>
      </w:r>
      <w:r w:rsidR="00F4053E" w:rsidRPr="003C1216">
        <w:rPr>
          <w:rFonts w:cstheme="minorHAnsi"/>
          <w:sz w:val="24"/>
          <w:szCs w:val="24"/>
        </w:rPr>
        <w:t xml:space="preserve">. </w:t>
      </w:r>
      <w:bookmarkEnd w:id="0"/>
      <w:r w:rsidR="0044061C" w:rsidRPr="003C1216">
        <w:rPr>
          <w:rFonts w:ascii="AdvOT6e5d2ec0" w:hAnsi="AdvOT6e5d2ec0" w:cs="AdvOT6e5d2ec0"/>
          <w:sz w:val="18"/>
          <w:szCs w:val="18"/>
        </w:rPr>
        <w:br w:type="page"/>
      </w:r>
      <w:bookmarkStart w:id="3" w:name="_Hlk509479500"/>
      <w:r w:rsidR="00E55AC6" w:rsidRPr="003C1216">
        <w:rPr>
          <w:b/>
          <w:sz w:val="24"/>
          <w:szCs w:val="24"/>
        </w:rPr>
        <w:lastRenderedPageBreak/>
        <w:t>References</w:t>
      </w:r>
    </w:p>
    <w:p w14:paraId="09C1DB5B" w14:textId="77777777" w:rsidR="001E408E" w:rsidRPr="003C1216" w:rsidRDefault="001E408E" w:rsidP="001E408E">
      <w:pPr>
        <w:rPr>
          <w:rFonts w:cstheme="minorHAnsi"/>
          <w:sz w:val="24"/>
          <w:szCs w:val="24"/>
        </w:rPr>
      </w:pPr>
      <w:r w:rsidRPr="003C1216">
        <w:rPr>
          <w:rFonts w:cstheme="minorHAnsi"/>
          <w:sz w:val="24"/>
          <w:szCs w:val="24"/>
        </w:rPr>
        <w:t xml:space="preserve">Adjorlu, A., Høeg, E. R., Mangano, L., &amp; Serafin, S. (2017, October). Daily Living Skills Training in Virtual Reality to Help Children with Autism Spectrum Disorder in a Real Shopping Scenario. In </w:t>
      </w:r>
      <w:r w:rsidRPr="003C1216">
        <w:rPr>
          <w:rFonts w:cstheme="minorHAnsi"/>
          <w:i/>
          <w:iCs/>
          <w:sz w:val="24"/>
          <w:szCs w:val="24"/>
        </w:rPr>
        <w:t>Mixed and Augmented Reality (ISMAR-Adjunct), 2017 IEEE International Symposium on</w:t>
      </w:r>
      <w:r w:rsidRPr="003C1216">
        <w:rPr>
          <w:rFonts w:cstheme="minorHAnsi"/>
          <w:sz w:val="24"/>
          <w:szCs w:val="24"/>
        </w:rPr>
        <w:t xml:space="preserve"> (pp. 294-302). IEEE.</w:t>
      </w:r>
    </w:p>
    <w:p w14:paraId="4AA28E03" w14:textId="2F9F76F0" w:rsidR="00386FA6" w:rsidRPr="003C1216" w:rsidRDefault="00386FA6" w:rsidP="001E408E">
      <w:pPr>
        <w:rPr>
          <w:rFonts w:cstheme="minorHAnsi"/>
          <w:color w:val="222222"/>
          <w:sz w:val="24"/>
          <w:szCs w:val="24"/>
        </w:rPr>
      </w:pPr>
      <w:r w:rsidRPr="003C1216">
        <w:rPr>
          <w:rFonts w:cstheme="minorHAnsi"/>
          <w:color w:val="222222"/>
          <w:sz w:val="24"/>
          <w:szCs w:val="24"/>
        </w:rPr>
        <w:t xml:space="preserve">Almeida, A., Rebelo, F., Noriega, P., &amp; Vilar, E. (2017, July). Virtual Reality Self Induced Cybersickness: An Exploratory Study. In </w:t>
      </w:r>
      <w:r w:rsidRPr="003C1216">
        <w:rPr>
          <w:rFonts w:cstheme="minorHAnsi"/>
          <w:i/>
          <w:color w:val="222222"/>
          <w:sz w:val="24"/>
          <w:szCs w:val="24"/>
        </w:rPr>
        <w:t>International Conference on Applied Human Factors and Ergonomics</w:t>
      </w:r>
      <w:r w:rsidRPr="003C1216">
        <w:rPr>
          <w:rFonts w:cstheme="minorHAnsi"/>
          <w:color w:val="222222"/>
          <w:sz w:val="24"/>
          <w:szCs w:val="24"/>
        </w:rPr>
        <w:t xml:space="preserve"> (pp. 26-33). Springer, Cham.</w:t>
      </w:r>
    </w:p>
    <w:p w14:paraId="7A936C78" w14:textId="052242C4" w:rsidR="00BD7DAC" w:rsidRPr="003C1216" w:rsidRDefault="001E408E" w:rsidP="00B7031C">
      <w:pPr>
        <w:rPr>
          <w:rFonts w:cstheme="minorHAnsi"/>
          <w:color w:val="222222"/>
          <w:sz w:val="24"/>
          <w:szCs w:val="24"/>
        </w:rPr>
      </w:pPr>
      <w:r w:rsidRPr="003C1216">
        <w:rPr>
          <w:rFonts w:cstheme="minorHAnsi"/>
          <w:color w:val="222222"/>
          <w:sz w:val="24"/>
          <w:szCs w:val="24"/>
        </w:rPr>
        <w:t xml:space="preserve">American Psychiatric Association. (2013). </w:t>
      </w:r>
      <w:r w:rsidRPr="003C1216">
        <w:rPr>
          <w:rFonts w:cstheme="minorHAnsi"/>
          <w:i/>
          <w:iCs/>
          <w:color w:val="222222"/>
          <w:sz w:val="24"/>
          <w:szCs w:val="24"/>
        </w:rPr>
        <w:t>Diagnostic and statistical manual of mental disorders (DSM-5®)</w:t>
      </w:r>
      <w:r w:rsidRPr="003C1216">
        <w:rPr>
          <w:rFonts w:cstheme="minorHAnsi"/>
          <w:color w:val="222222"/>
          <w:sz w:val="24"/>
          <w:szCs w:val="24"/>
        </w:rPr>
        <w:t>. American Psychiatric Pub.</w:t>
      </w:r>
    </w:p>
    <w:p w14:paraId="0B2F155D" w14:textId="77777777" w:rsidR="001E408E" w:rsidRPr="003C1216" w:rsidRDefault="001E408E" w:rsidP="001E408E">
      <w:pPr>
        <w:autoSpaceDE w:val="0"/>
        <w:autoSpaceDN w:val="0"/>
        <w:adjustRightInd w:val="0"/>
        <w:spacing w:after="0" w:line="240" w:lineRule="auto"/>
        <w:rPr>
          <w:rFonts w:cstheme="minorHAnsi"/>
          <w:color w:val="000000"/>
          <w:sz w:val="24"/>
          <w:szCs w:val="24"/>
        </w:rPr>
      </w:pPr>
      <w:r w:rsidRPr="003C1216">
        <w:rPr>
          <w:rFonts w:cstheme="minorHAnsi"/>
          <w:color w:val="000000"/>
          <w:sz w:val="24"/>
          <w:szCs w:val="24"/>
        </w:rPr>
        <w:t xml:space="preserve">Baio, J. (2014). Prevalence of autism spectrum disorder among children aged 8 </w:t>
      </w:r>
      <w:proofErr w:type="gramStart"/>
      <w:r w:rsidRPr="003C1216">
        <w:rPr>
          <w:rFonts w:cstheme="minorHAnsi"/>
          <w:color w:val="000000"/>
          <w:sz w:val="24"/>
          <w:szCs w:val="24"/>
        </w:rPr>
        <w:t>years</w:t>
      </w:r>
      <w:proofErr w:type="gramEnd"/>
      <w:r w:rsidRPr="003C1216">
        <w:rPr>
          <w:rFonts w:cstheme="minorHAnsi"/>
          <w:color w:val="000000"/>
          <w:sz w:val="24"/>
          <w:szCs w:val="24"/>
        </w:rPr>
        <w:t xml:space="preserve"> d and developmental disabilities monitoring network, 11 sites, United States,</w:t>
      </w:r>
    </w:p>
    <w:p w14:paraId="285356B2" w14:textId="77777777" w:rsidR="001E408E" w:rsidRPr="003C1216" w:rsidRDefault="001E408E" w:rsidP="001E408E">
      <w:pPr>
        <w:autoSpaceDE w:val="0"/>
        <w:autoSpaceDN w:val="0"/>
        <w:adjustRightInd w:val="0"/>
        <w:spacing w:after="0" w:line="240" w:lineRule="auto"/>
        <w:rPr>
          <w:rFonts w:cstheme="minorHAnsi"/>
          <w:color w:val="2197D2"/>
          <w:sz w:val="24"/>
          <w:szCs w:val="24"/>
        </w:rPr>
      </w:pPr>
      <w:r w:rsidRPr="003C1216">
        <w:rPr>
          <w:rFonts w:cstheme="minorHAnsi"/>
          <w:color w:val="000000"/>
          <w:sz w:val="24"/>
          <w:szCs w:val="24"/>
        </w:rPr>
        <w:t xml:space="preserve">2010 surveillance summaries. March 28th 63(SS02), 1e21. Retrieved on November 10th, 2017 from </w:t>
      </w:r>
      <w:r w:rsidRPr="003C1216">
        <w:rPr>
          <w:rFonts w:cstheme="minorHAnsi"/>
          <w:color w:val="2197D2"/>
          <w:sz w:val="24"/>
          <w:szCs w:val="24"/>
        </w:rPr>
        <w:t>http://www.cdc.gov/mmwr/preview/mmwrhtml/ss6302a1.</w:t>
      </w:r>
    </w:p>
    <w:p w14:paraId="2031B033" w14:textId="77777777" w:rsidR="001E408E" w:rsidRPr="003C1216" w:rsidRDefault="001E408E" w:rsidP="001E408E">
      <w:pPr>
        <w:autoSpaceDE w:val="0"/>
        <w:autoSpaceDN w:val="0"/>
        <w:adjustRightInd w:val="0"/>
        <w:spacing w:after="0" w:line="240" w:lineRule="auto"/>
        <w:rPr>
          <w:rFonts w:cstheme="minorHAnsi"/>
          <w:color w:val="000000"/>
          <w:sz w:val="24"/>
          <w:szCs w:val="24"/>
        </w:rPr>
      </w:pPr>
      <w:proofErr w:type="gramStart"/>
      <w:r w:rsidRPr="003C1216">
        <w:rPr>
          <w:rFonts w:cstheme="minorHAnsi"/>
          <w:color w:val="2197D2"/>
          <w:sz w:val="24"/>
          <w:szCs w:val="24"/>
        </w:rPr>
        <w:t>htm?s</w:t>
      </w:r>
      <w:proofErr w:type="gramEnd"/>
      <w:r w:rsidRPr="003C1216">
        <w:rPr>
          <w:rFonts w:cstheme="minorHAnsi"/>
          <w:color w:val="2197D2"/>
          <w:sz w:val="24"/>
          <w:szCs w:val="24"/>
        </w:rPr>
        <w:t>_cid¼ss6302a1_w</w:t>
      </w:r>
      <w:r w:rsidRPr="003C1216">
        <w:rPr>
          <w:rFonts w:cstheme="minorHAnsi"/>
          <w:color w:val="000000"/>
          <w:sz w:val="24"/>
          <w:szCs w:val="24"/>
        </w:rPr>
        <w:t>.</w:t>
      </w:r>
    </w:p>
    <w:p w14:paraId="2D415D95" w14:textId="77777777" w:rsidR="001E408E" w:rsidRPr="003C1216" w:rsidRDefault="001E408E" w:rsidP="001E408E">
      <w:pPr>
        <w:autoSpaceDE w:val="0"/>
        <w:autoSpaceDN w:val="0"/>
        <w:adjustRightInd w:val="0"/>
        <w:spacing w:after="0" w:line="240" w:lineRule="auto"/>
        <w:rPr>
          <w:rFonts w:cstheme="minorHAnsi"/>
          <w:color w:val="2197D2"/>
          <w:sz w:val="24"/>
          <w:szCs w:val="24"/>
        </w:rPr>
      </w:pPr>
    </w:p>
    <w:p w14:paraId="4AFAC34D" w14:textId="361C6B95" w:rsidR="00944E48" w:rsidRPr="003C1216" w:rsidRDefault="00944E48" w:rsidP="001E408E">
      <w:pPr>
        <w:rPr>
          <w:rFonts w:cstheme="minorHAnsi"/>
          <w:color w:val="222222"/>
          <w:sz w:val="24"/>
          <w:szCs w:val="24"/>
        </w:rPr>
      </w:pPr>
      <w:r w:rsidRPr="003C1216">
        <w:rPr>
          <w:rFonts w:cstheme="minorHAnsi"/>
          <w:color w:val="222222"/>
          <w:sz w:val="24"/>
          <w:szCs w:val="24"/>
        </w:rPr>
        <w:t xml:space="preserve">Bashiri, A., Ghazisaeedi, M., &amp; Shahmoradi, L. (2017). The opportunities of virtual reality in the rehabilitation of children with attention deficit hyperactivity disorder: a literature review. </w:t>
      </w:r>
      <w:r w:rsidRPr="003C1216">
        <w:rPr>
          <w:rFonts w:cstheme="minorHAnsi"/>
          <w:i/>
          <w:color w:val="222222"/>
          <w:sz w:val="24"/>
          <w:szCs w:val="24"/>
        </w:rPr>
        <w:t>Korean Journal of Pediatrics</w:t>
      </w:r>
      <w:r w:rsidRPr="003C1216">
        <w:rPr>
          <w:rFonts w:cstheme="minorHAnsi"/>
          <w:color w:val="222222"/>
          <w:sz w:val="24"/>
          <w:szCs w:val="24"/>
        </w:rPr>
        <w:t xml:space="preserve">, </w:t>
      </w:r>
      <w:r w:rsidRPr="003C1216">
        <w:rPr>
          <w:rFonts w:cstheme="minorHAnsi"/>
          <w:i/>
          <w:color w:val="222222"/>
          <w:sz w:val="24"/>
          <w:szCs w:val="24"/>
        </w:rPr>
        <w:t>60</w:t>
      </w:r>
      <w:r w:rsidRPr="003C1216">
        <w:rPr>
          <w:rFonts w:cstheme="minorHAnsi"/>
          <w:color w:val="222222"/>
          <w:sz w:val="24"/>
          <w:szCs w:val="24"/>
        </w:rPr>
        <w:t>(11), 337-343.</w:t>
      </w:r>
    </w:p>
    <w:p w14:paraId="3FAFFACA"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Bellani, M., Fornasari, L., Chittaro, L., &amp; Brambilla, P. (2011). Virtual reality in autism: state of the art. </w:t>
      </w:r>
      <w:r w:rsidRPr="003C1216">
        <w:rPr>
          <w:rFonts w:cstheme="minorHAnsi"/>
          <w:i/>
          <w:iCs/>
          <w:color w:val="222222"/>
          <w:sz w:val="24"/>
          <w:szCs w:val="24"/>
        </w:rPr>
        <w:t>Epidemiology and psychiatric sciences</w:t>
      </w:r>
      <w:r w:rsidRPr="003C1216">
        <w:rPr>
          <w:rFonts w:cstheme="minorHAnsi"/>
          <w:color w:val="222222"/>
          <w:sz w:val="24"/>
          <w:szCs w:val="24"/>
        </w:rPr>
        <w:t xml:space="preserve">, </w:t>
      </w:r>
      <w:r w:rsidRPr="003C1216">
        <w:rPr>
          <w:rFonts w:cstheme="minorHAnsi"/>
          <w:i/>
          <w:iCs/>
          <w:color w:val="222222"/>
          <w:sz w:val="24"/>
          <w:szCs w:val="24"/>
        </w:rPr>
        <w:t>20</w:t>
      </w:r>
      <w:r w:rsidRPr="003C1216">
        <w:rPr>
          <w:rFonts w:cstheme="minorHAnsi"/>
          <w:color w:val="222222"/>
          <w:sz w:val="24"/>
          <w:szCs w:val="24"/>
        </w:rPr>
        <w:t>(3), 235-238.</w:t>
      </w:r>
    </w:p>
    <w:p w14:paraId="642AC8C8"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Blascovich, J., Loomis, J., Beall, A. C., Swinth, K. R., Hoyt, C. L., &amp; Bailenson, J. N. (2002). Immersive virtual environment technology as a methodological tool for social psychology. </w:t>
      </w:r>
      <w:r w:rsidRPr="003C1216">
        <w:rPr>
          <w:rFonts w:cstheme="minorHAnsi"/>
          <w:i/>
          <w:iCs/>
          <w:color w:val="222222"/>
          <w:sz w:val="24"/>
          <w:szCs w:val="24"/>
        </w:rPr>
        <w:t>Psychological Inquiry</w:t>
      </w:r>
      <w:r w:rsidRPr="003C1216">
        <w:rPr>
          <w:rFonts w:cstheme="minorHAnsi"/>
          <w:color w:val="222222"/>
          <w:sz w:val="24"/>
          <w:szCs w:val="24"/>
        </w:rPr>
        <w:t xml:space="preserve">, </w:t>
      </w:r>
      <w:r w:rsidRPr="003C1216">
        <w:rPr>
          <w:rFonts w:cstheme="minorHAnsi"/>
          <w:i/>
          <w:iCs/>
          <w:color w:val="222222"/>
          <w:sz w:val="24"/>
          <w:szCs w:val="24"/>
        </w:rPr>
        <w:t>13</w:t>
      </w:r>
      <w:r w:rsidRPr="003C1216">
        <w:rPr>
          <w:rFonts w:cstheme="minorHAnsi"/>
          <w:color w:val="222222"/>
          <w:sz w:val="24"/>
          <w:szCs w:val="24"/>
        </w:rPr>
        <w:t>(2), 103-124.</w:t>
      </w:r>
    </w:p>
    <w:p w14:paraId="4D910CD4"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Boucenna, S., Narzisi, A., Tilmont, E., Muratori, F., Pioggia, G., Cohen, D., &amp; Chetouani, M. (2014). Interactive technologies for autistic children: A review. </w:t>
      </w:r>
      <w:r w:rsidRPr="003C1216">
        <w:rPr>
          <w:rFonts w:cstheme="minorHAnsi"/>
          <w:i/>
          <w:iCs/>
          <w:color w:val="222222"/>
          <w:sz w:val="24"/>
          <w:szCs w:val="24"/>
        </w:rPr>
        <w:t>Cognitive Computation</w:t>
      </w:r>
      <w:r w:rsidRPr="003C1216">
        <w:rPr>
          <w:rFonts w:cstheme="minorHAnsi"/>
          <w:color w:val="222222"/>
          <w:sz w:val="24"/>
          <w:szCs w:val="24"/>
        </w:rPr>
        <w:t xml:space="preserve">, </w:t>
      </w:r>
      <w:r w:rsidRPr="003C1216">
        <w:rPr>
          <w:rFonts w:cstheme="minorHAnsi"/>
          <w:i/>
          <w:iCs/>
          <w:color w:val="222222"/>
          <w:sz w:val="24"/>
          <w:szCs w:val="24"/>
        </w:rPr>
        <w:t>6</w:t>
      </w:r>
      <w:r w:rsidRPr="003C1216">
        <w:rPr>
          <w:rFonts w:cstheme="minorHAnsi"/>
          <w:color w:val="222222"/>
          <w:sz w:val="24"/>
          <w:szCs w:val="24"/>
        </w:rPr>
        <w:t>(4), 722-740.</w:t>
      </w:r>
    </w:p>
    <w:p w14:paraId="50A5EE57"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Bozgeyikli, L., Bozgeyikli, E., Raij, A., Alqasemi, R., Katkoori, S., &amp; Dubey, R. (2017). Vocational Rehabilitation of Individuals with Autism Spectrum Disorder with Virtual Reality. </w:t>
      </w:r>
      <w:r w:rsidRPr="003C1216">
        <w:rPr>
          <w:rFonts w:cstheme="minorHAnsi"/>
          <w:i/>
          <w:iCs/>
          <w:color w:val="222222"/>
          <w:sz w:val="24"/>
          <w:szCs w:val="24"/>
        </w:rPr>
        <w:t>ACM Transactions on Accessible Computing (TACCESS)</w:t>
      </w:r>
      <w:r w:rsidRPr="003C1216">
        <w:rPr>
          <w:rFonts w:cstheme="minorHAnsi"/>
          <w:color w:val="222222"/>
          <w:sz w:val="24"/>
          <w:szCs w:val="24"/>
        </w:rPr>
        <w:t xml:space="preserve">, </w:t>
      </w:r>
      <w:r w:rsidRPr="003C1216">
        <w:rPr>
          <w:rFonts w:cstheme="minorHAnsi"/>
          <w:i/>
          <w:iCs/>
          <w:color w:val="222222"/>
          <w:sz w:val="24"/>
          <w:szCs w:val="24"/>
        </w:rPr>
        <w:t>10</w:t>
      </w:r>
      <w:r w:rsidRPr="003C1216">
        <w:rPr>
          <w:rFonts w:cstheme="minorHAnsi"/>
          <w:color w:val="222222"/>
          <w:sz w:val="24"/>
          <w:szCs w:val="24"/>
        </w:rPr>
        <w:t>(2), 5.</w:t>
      </w:r>
    </w:p>
    <w:p w14:paraId="08B56AD5"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Brugha, T., Cooper, S. A., McManus, S., Purdon, S., Smith, J., Scott, F. J., ... &amp; Tyrer, F. (2012). Estimating the prevalence of autism spectrum conditions in adults. </w:t>
      </w:r>
      <w:r w:rsidRPr="003C1216">
        <w:rPr>
          <w:rFonts w:cstheme="minorHAnsi"/>
          <w:i/>
          <w:iCs/>
          <w:color w:val="222222"/>
          <w:sz w:val="24"/>
          <w:szCs w:val="24"/>
        </w:rPr>
        <w:t>London, England: The NHS Information Centre</w:t>
      </w:r>
      <w:r w:rsidRPr="003C1216">
        <w:rPr>
          <w:rFonts w:cstheme="minorHAnsi"/>
          <w:color w:val="222222"/>
          <w:sz w:val="24"/>
          <w:szCs w:val="24"/>
        </w:rPr>
        <w:t>.</w:t>
      </w:r>
    </w:p>
    <w:p w14:paraId="32D01E15"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Charman, T., Dockrell, J., Peacey, N., Peacey, L., Forward, K., &amp; Pellicano, L. (2011). What is good practice in autism </w:t>
      </w:r>
      <w:proofErr w:type="gramStart"/>
      <w:r w:rsidRPr="003C1216">
        <w:rPr>
          <w:rFonts w:cstheme="minorHAnsi"/>
          <w:color w:val="222222"/>
          <w:sz w:val="24"/>
          <w:szCs w:val="24"/>
        </w:rPr>
        <w:t>education?.</w:t>
      </w:r>
      <w:proofErr w:type="gramEnd"/>
    </w:p>
    <w:p w14:paraId="56C50100" w14:textId="7EA1A311" w:rsidR="00634F8D" w:rsidRPr="003C1216" w:rsidRDefault="00634F8D" w:rsidP="001E408E">
      <w:pPr>
        <w:rPr>
          <w:rFonts w:cstheme="minorHAnsi"/>
          <w:color w:val="222222"/>
          <w:sz w:val="24"/>
          <w:szCs w:val="24"/>
        </w:rPr>
      </w:pPr>
      <w:r w:rsidRPr="003C1216">
        <w:rPr>
          <w:rFonts w:cstheme="minorHAnsi"/>
          <w:color w:val="222222"/>
          <w:sz w:val="24"/>
          <w:szCs w:val="24"/>
        </w:rPr>
        <w:t xml:space="preserve">Chang, S. N., &amp; Chen, W. L. (2017). Does visualize industries matter? A technology foresight of global Virtual Reality and Augmented Reality Industry. </w:t>
      </w:r>
      <w:r w:rsidRPr="003C1216">
        <w:rPr>
          <w:rFonts w:cstheme="minorHAnsi"/>
          <w:i/>
          <w:color w:val="222222"/>
          <w:sz w:val="24"/>
          <w:szCs w:val="24"/>
        </w:rPr>
        <w:t>In Applied System Innovation (ICASI), 2017 International Conference</w:t>
      </w:r>
      <w:r w:rsidRPr="003C1216">
        <w:rPr>
          <w:rFonts w:cstheme="minorHAnsi"/>
          <w:color w:val="222222"/>
          <w:sz w:val="24"/>
          <w:szCs w:val="24"/>
        </w:rPr>
        <w:t>. (p.382-385). IEEE.</w:t>
      </w:r>
    </w:p>
    <w:p w14:paraId="3DB7B9DE" w14:textId="7B5804A6" w:rsidR="001E408E" w:rsidRPr="003C1216" w:rsidRDefault="001E408E" w:rsidP="001E408E">
      <w:pPr>
        <w:rPr>
          <w:rFonts w:cstheme="minorHAnsi"/>
          <w:color w:val="222222"/>
          <w:sz w:val="24"/>
          <w:szCs w:val="24"/>
        </w:rPr>
      </w:pPr>
      <w:r w:rsidRPr="003C1216">
        <w:rPr>
          <w:rFonts w:cstheme="minorHAnsi"/>
          <w:color w:val="222222"/>
          <w:sz w:val="24"/>
          <w:szCs w:val="24"/>
        </w:rPr>
        <w:lastRenderedPageBreak/>
        <w:t xml:space="preserve">Cheng, Y., Huang, C. L., &amp; Yang, C. S. (2015). Using a 3D immersive virtual environment system to enhance social understanding and social skills for children with autism spectrum disorders. </w:t>
      </w:r>
      <w:r w:rsidRPr="003C1216">
        <w:rPr>
          <w:rFonts w:cstheme="minorHAnsi"/>
          <w:i/>
          <w:iCs/>
          <w:color w:val="222222"/>
          <w:sz w:val="24"/>
          <w:szCs w:val="24"/>
        </w:rPr>
        <w:t>Focus on Autism and Other Developmental Disabilities</w:t>
      </w:r>
      <w:r w:rsidRPr="003C1216">
        <w:rPr>
          <w:rFonts w:cstheme="minorHAnsi"/>
          <w:color w:val="222222"/>
          <w:sz w:val="24"/>
          <w:szCs w:val="24"/>
        </w:rPr>
        <w:t xml:space="preserve">, </w:t>
      </w:r>
      <w:r w:rsidRPr="003C1216">
        <w:rPr>
          <w:rFonts w:cstheme="minorHAnsi"/>
          <w:i/>
          <w:iCs/>
          <w:color w:val="222222"/>
          <w:sz w:val="24"/>
          <w:szCs w:val="24"/>
        </w:rPr>
        <w:t>30</w:t>
      </w:r>
      <w:r w:rsidRPr="003C1216">
        <w:rPr>
          <w:rFonts w:cstheme="minorHAnsi"/>
          <w:color w:val="222222"/>
          <w:sz w:val="24"/>
          <w:szCs w:val="24"/>
        </w:rPr>
        <w:t>(4), 222-236.</w:t>
      </w:r>
    </w:p>
    <w:p w14:paraId="393D8837" w14:textId="77777777" w:rsidR="001E408E" w:rsidRPr="003C1216" w:rsidRDefault="001E408E" w:rsidP="001E408E">
      <w:pPr>
        <w:rPr>
          <w:rFonts w:cstheme="minorHAnsi"/>
          <w:sz w:val="24"/>
          <w:szCs w:val="24"/>
        </w:rPr>
      </w:pPr>
      <w:r w:rsidRPr="003C1216">
        <w:rPr>
          <w:rFonts w:cstheme="minorHAnsi"/>
          <w:sz w:val="24"/>
          <w:szCs w:val="24"/>
        </w:rPr>
        <w:t xml:space="preserve">de Bruin, C. L., Deppeler, J. M., Moore, D. W., &amp; Diamond, N. T. (2013). Public school–based interventions for adolescents and young adults with an autism spectrum disorder: A meta-analysis. </w:t>
      </w:r>
      <w:r w:rsidRPr="003C1216">
        <w:rPr>
          <w:rFonts w:cstheme="minorHAnsi"/>
          <w:i/>
          <w:iCs/>
          <w:sz w:val="24"/>
          <w:szCs w:val="24"/>
        </w:rPr>
        <w:t>Review of Educational Research</w:t>
      </w:r>
      <w:r w:rsidRPr="003C1216">
        <w:rPr>
          <w:rFonts w:cstheme="minorHAnsi"/>
          <w:sz w:val="24"/>
          <w:szCs w:val="24"/>
        </w:rPr>
        <w:t xml:space="preserve">, </w:t>
      </w:r>
      <w:r w:rsidRPr="003C1216">
        <w:rPr>
          <w:rFonts w:cstheme="minorHAnsi"/>
          <w:i/>
          <w:iCs/>
          <w:sz w:val="24"/>
          <w:szCs w:val="24"/>
        </w:rPr>
        <w:t>83</w:t>
      </w:r>
      <w:r w:rsidRPr="003C1216">
        <w:rPr>
          <w:rFonts w:cstheme="minorHAnsi"/>
          <w:sz w:val="24"/>
          <w:szCs w:val="24"/>
        </w:rPr>
        <w:t>(4), 521-550.</w:t>
      </w:r>
    </w:p>
    <w:p w14:paraId="089F67FF"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Didehbani, N., Allen, T., Kandalaft, M., Krawczyk, D., &amp; Chapman, S. (2016). Virtual reality social cognition training for children with high functioning autism. </w:t>
      </w:r>
      <w:r w:rsidRPr="003C1216">
        <w:rPr>
          <w:rFonts w:cstheme="minorHAnsi"/>
          <w:i/>
          <w:iCs/>
          <w:color w:val="222222"/>
          <w:sz w:val="24"/>
          <w:szCs w:val="24"/>
        </w:rPr>
        <w:t>Computers in Human Behavior</w:t>
      </w:r>
      <w:r w:rsidRPr="003C1216">
        <w:rPr>
          <w:rFonts w:cstheme="minorHAnsi"/>
          <w:color w:val="222222"/>
          <w:sz w:val="24"/>
          <w:szCs w:val="24"/>
        </w:rPr>
        <w:t xml:space="preserve">, </w:t>
      </w:r>
      <w:r w:rsidRPr="003C1216">
        <w:rPr>
          <w:rFonts w:cstheme="minorHAnsi"/>
          <w:i/>
          <w:iCs/>
          <w:color w:val="222222"/>
          <w:sz w:val="24"/>
          <w:szCs w:val="24"/>
        </w:rPr>
        <w:t>62</w:t>
      </w:r>
      <w:r w:rsidRPr="003C1216">
        <w:rPr>
          <w:rFonts w:cstheme="minorHAnsi"/>
          <w:color w:val="222222"/>
          <w:sz w:val="24"/>
          <w:szCs w:val="24"/>
        </w:rPr>
        <w:t>, 703-711.</w:t>
      </w:r>
    </w:p>
    <w:p w14:paraId="66655616" w14:textId="77777777" w:rsidR="001E408E" w:rsidRPr="003C1216" w:rsidRDefault="001E408E" w:rsidP="001E408E">
      <w:pPr>
        <w:rPr>
          <w:rFonts w:cstheme="minorHAnsi"/>
          <w:sz w:val="24"/>
          <w:szCs w:val="24"/>
        </w:rPr>
      </w:pPr>
      <w:r w:rsidRPr="003C1216">
        <w:rPr>
          <w:rFonts w:cstheme="minorHAnsi"/>
          <w:sz w:val="24"/>
          <w:szCs w:val="24"/>
        </w:rPr>
        <w:t xml:space="preserve">Eaves, L. C., &amp; Ho, H. H. (2008). Young adult outcome of autism spectrum disorders. </w:t>
      </w:r>
      <w:r w:rsidRPr="003C1216">
        <w:rPr>
          <w:rFonts w:cstheme="minorHAnsi"/>
          <w:i/>
          <w:sz w:val="24"/>
          <w:szCs w:val="24"/>
        </w:rPr>
        <w:t>Journal of Autism and Developmental Disorders</w:t>
      </w:r>
      <w:r w:rsidRPr="003C1216">
        <w:rPr>
          <w:rFonts w:cstheme="minorHAnsi"/>
          <w:sz w:val="24"/>
          <w:szCs w:val="24"/>
        </w:rPr>
        <w:t xml:space="preserve">, 38, 739e747. </w:t>
      </w:r>
    </w:p>
    <w:p w14:paraId="36712A39"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Freina, L., &amp; Ott, M. (2015, January). A literature review on immersive virtual reality in education: state of the art and perspectives. In </w:t>
      </w:r>
      <w:r w:rsidRPr="003C1216">
        <w:rPr>
          <w:rFonts w:cstheme="minorHAnsi"/>
          <w:i/>
          <w:iCs/>
          <w:color w:val="222222"/>
          <w:sz w:val="24"/>
          <w:szCs w:val="24"/>
        </w:rPr>
        <w:t>The International Scientific Conference eLearning and Software for Education</w:t>
      </w:r>
      <w:r w:rsidRPr="003C1216">
        <w:rPr>
          <w:rFonts w:cstheme="minorHAnsi"/>
          <w:color w:val="222222"/>
          <w:sz w:val="24"/>
          <w:szCs w:val="24"/>
        </w:rPr>
        <w:t xml:space="preserve"> (Vol. 1, p. 133). " Carol I" National Defence University.</w:t>
      </w:r>
    </w:p>
    <w:p w14:paraId="3E98662C"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Gega, L., White, R., Clarke, T., Turner, R., &amp; Fowler, D. (2013). Virtual environments using video capture for social phobia with psychosis. </w:t>
      </w:r>
      <w:r w:rsidRPr="003C1216">
        <w:rPr>
          <w:rFonts w:cstheme="minorHAnsi"/>
          <w:i/>
          <w:iCs/>
          <w:color w:val="222222"/>
          <w:sz w:val="24"/>
          <w:szCs w:val="24"/>
        </w:rPr>
        <w:t>Cyberpsychology, Behavior, and Social Networking</w:t>
      </w:r>
      <w:r w:rsidRPr="003C1216">
        <w:rPr>
          <w:rFonts w:cstheme="minorHAnsi"/>
          <w:color w:val="222222"/>
          <w:sz w:val="24"/>
          <w:szCs w:val="24"/>
        </w:rPr>
        <w:t xml:space="preserve">, </w:t>
      </w:r>
      <w:r w:rsidRPr="003C1216">
        <w:rPr>
          <w:rFonts w:cstheme="minorHAnsi"/>
          <w:i/>
          <w:iCs/>
          <w:color w:val="222222"/>
          <w:sz w:val="24"/>
          <w:szCs w:val="24"/>
        </w:rPr>
        <w:t>16</w:t>
      </w:r>
      <w:r w:rsidRPr="003C1216">
        <w:rPr>
          <w:rFonts w:cstheme="minorHAnsi"/>
          <w:color w:val="222222"/>
          <w:sz w:val="24"/>
          <w:szCs w:val="24"/>
        </w:rPr>
        <w:t>(6), 473-479.</w:t>
      </w:r>
    </w:p>
    <w:p w14:paraId="65072D09" w14:textId="4FA320D5" w:rsidR="001E6B8B" w:rsidRPr="003C1216" w:rsidRDefault="001E6B8B" w:rsidP="001E408E">
      <w:pPr>
        <w:rPr>
          <w:rFonts w:cstheme="minorHAnsi"/>
          <w:sz w:val="24"/>
          <w:szCs w:val="24"/>
        </w:rPr>
      </w:pPr>
      <w:r w:rsidRPr="003C1216">
        <w:rPr>
          <w:rFonts w:cstheme="minorHAnsi"/>
          <w:sz w:val="24"/>
          <w:szCs w:val="24"/>
        </w:rPr>
        <w:t>Hedges,</w:t>
      </w:r>
      <w:r w:rsidR="00E703DA" w:rsidRPr="003C1216">
        <w:rPr>
          <w:rFonts w:cstheme="minorHAnsi"/>
          <w:sz w:val="24"/>
          <w:szCs w:val="24"/>
        </w:rPr>
        <w:t xml:space="preserve"> S. H., Odom, S. L., Hume, K., and</w:t>
      </w:r>
      <w:r w:rsidRPr="003C1216">
        <w:rPr>
          <w:rFonts w:cstheme="minorHAnsi"/>
          <w:sz w:val="24"/>
          <w:szCs w:val="24"/>
        </w:rPr>
        <w:t xml:space="preserve"> Sam, A. (2017). Technology use as a support tool by secondary students with autism. </w:t>
      </w:r>
      <w:r w:rsidRPr="003C1216">
        <w:rPr>
          <w:rFonts w:cstheme="minorHAnsi"/>
          <w:i/>
          <w:sz w:val="24"/>
          <w:szCs w:val="24"/>
        </w:rPr>
        <w:t>Autism</w:t>
      </w:r>
      <w:r w:rsidRPr="003C1216">
        <w:rPr>
          <w:rFonts w:cstheme="minorHAnsi"/>
          <w:sz w:val="24"/>
          <w:szCs w:val="24"/>
        </w:rPr>
        <w:t xml:space="preserve">. </w:t>
      </w:r>
      <w:r w:rsidR="00E703DA" w:rsidRPr="003C1216">
        <w:rPr>
          <w:rFonts w:cstheme="minorHAnsi"/>
          <w:sz w:val="24"/>
          <w:szCs w:val="24"/>
        </w:rPr>
        <w:t>doi: 10.1177/1362361317717976</w:t>
      </w:r>
    </w:p>
    <w:p w14:paraId="7CCB8767"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Holden, M. K. (2005). Virtual environments for motor rehabilitation. </w:t>
      </w:r>
      <w:r w:rsidRPr="003C1216">
        <w:rPr>
          <w:rFonts w:cstheme="minorHAnsi"/>
          <w:i/>
          <w:iCs/>
          <w:color w:val="222222"/>
          <w:sz w:val="24"/>
          <w:szCs w:val="24"/>
        </w:rPr>
        <w:t>Cyberpsychology &amp; behavior</w:t>
      </w:r>
      <w:r w:rsidRPr="003C1216">
        <w:rPr>
          <w:rFonts w:cstheme="minorHAnsi"/>
          <w:color w:val="222222"/>
          <w:sz w:val="24"/>
          <w:szCs w:val="24"/>
        </w:rPr>
        <w:t xml:space="preserve">, </w:t>
      </w:r>
      <w:r w:rsidRPr="003C1216">
        <w:rPr>
          <w:rFonts w:cstheme="minorHAnsi"/>
          <w:i/>
          <w:iCs/>
          <w:color w:val="222222"/>
          <w:sz w:val="24"/>
          <w:szCs w:val="24"/>
        </w:rPr>
        <w:t>8</w:t>
      </w:r>
      <w:r w:rsidRPr="003C1216">
        <w:rPr>
          <w:rFonts w:cstheme="minorHAnsi"/>
          <w:color w:val="222222"/>
          <w:sz w:val="24"/>
          <w:szCs w:val="24"/>
        </w:rPr>
        <w:t>(3), 187-211.</w:t>
      </w:r>
    </w:p>
    <w:p w14:paraId="0D0407CA" w14:textId="02C813CC" w:rsidR="0000321F" w:rsidRPr="003C1216" w:rsidRDefault="0000321F" w:rsidP="001E408E">
      <w:pPr>
        <w:rPr>
          <w:rFonts w:cstheme="minorHAnsi"/>
          <w:color w:val="222222"/>
          <w:sz w:val="24"/>
          <w:szCs w:val="24"/>
        </w:rPr>
      </w:pPr>
      <w:r w:rsidRPr="003C1216">
        <w:rPr>
          <w:rFonts w:cstheme="minorHAnsi"/>
          <w:color w:val="222222"/>
          <w:sz w:val="24"/>
          <w:szCs w:val="24"/>
        </w:rPr>
        <w:t xml:space="preserve">Jeon, S., Rwigema, J., Choi, H. R., &amp; Kim, T. (2017). A Study on Development Trends of Chinese Game Technology. </w:t>
      </w:r>
      <w:r w:rsidRPr="003C1216">
        <w:rPr>
          <w:rFonts w:cstheme="minorHAnsi"/>
          <w:i/>
          <w:color w:val="222222"/>
          <w:sz w:val="24"/>
          <w:szCs w:val="24"/>
        </w:rPr>
        <w:t>TECHART: Journal of Arts and Imaging Science</w:t>
      </w:r>
      <w:r w:rsidRPr="003C1216">
        <w:rPr>
          <w:rFonts w:cstheme="minorHAnsi"/>
          <w:color w:val="222222"/>
          <w:sz w:val="24"/>
          <w:szCs w:val="24"/>
        </w:rPr>
        <w:t xml:space="preserve">, </w:t>
      </w:r>
      <w:r w:rsidRPr="003C1216">
        <w:rPr>
          <w:rFonts w:cstheme="minorHAnsi"/>
          <w:i/>
          <w:color w:val="222222"/>
          <w:sz w:val="24"/>
          <w:szCs w:val="24"/>
        </w:rPr>
        <w:t>4</w:t>
      </w:r>
      <w:r w:rsidRPr="003C1216">
        <w:rPr>
          <w:rFonts w:cstheme="minorHAnsi"/>
          <w:color w:val="222222"/>
          <w:sz w:val="24"/>
          <w:szCs w:val="24"/>
        </w:rPr>
        <w:t>(3), 27-30.</w:t>
      </w:r>
    </w:p>
    <w:p w14:paraId="21EFB42B"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Josman, N., Ben-Chaim, H. M., Friedrich, S., &amp; Weiss, P. L. (2008). Effectiveness of virtual reality for teaching street-crossing skills to children and adolescents with autism. </w:t>
      </w:r>
      <w:r w:rsidRPr="003C1216">
        <w:rPr>
          <w:rFonts w:cstheme="minorHAnsi"/>
          <w:i/>
          <w:iCs/>
          <w:color w:val="222222"/>
          <w:sz w:val="24"/>
          <w:szCs w:val="24"/>
        </w:rPr>
        <w:t>International Journal on Disability and Human Development</w:t>
      </w:r>
      <w:r w:rsidRPr="003C1216">
        <w:rPr>
          <w:rFonts w:cstheme="minorHAnsi"/>
          <w:color w:val="222222"/>
          <w:sz w:val="24"/>
          <w:szCs w:val="24"/>
        </w:rPr>
        <w:t xml:space="preserve">, </w:t>
      </w:r>
      <w:r w:rsidRPr="003C1216">
        <w:rPr>
          <w:rFonts w:cstheme="minorHAnsi"/>
          <w:i/>
          <w:iCs/>
          <w:color w:val="222222"/>
          <w:sz w:val="24"/>
          <w:szCs w:val="24"/>
        </w:rPr>
        <w:t>7</w:t>
      </w:r>
      <w:r w:rsidRPr="003C1216">
        <w:rPr>
          <w:rFonts w:cstheme="minorHAnsi"/>
          <w:color w:val="222222"/>
          <w:sz w:val="24"/>
          <w:szCs w:val="24"/>
        </w:rPr>
        <w:t>(1), 49-56.</w:t>
      </w:r>
    </w:p>
    <w:p w14:paraId="03DF8C9F"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Kandalaft, M. R., Didehbani, N., Krawczyk, D. C., Allen, T. T., &amp; Chapman, S. B. (2013). Virtual reality social cognition training for young adults with high-functioning autism. </w:t>
      </w:r>
      <w:r w:rsidRPr="003C1216">
        <w:rPr>
          <w:rFonts w:cstheme="minorHAnsi"/>
          <w:i/>
          <w:iCs/>
          <w:color w:val="222222"/>
          <w:sz w:val="24"/>
          <w:szCs w:val="24"/>
        </w:rPr>
        <w:t>Journal of autism and developmental disorders</w:t>
      </w:r>
      <w:r w:rsidRPr="003C1216">
        <w:rPr>
          <w:rFonts w:cstheme="minorHAnsi"/>
          <w:color w:val="222222"/>
          <w:sz w:val="24"/>
          <w:szCs w:val="24"/>
        </w:rPr>
        <w:t xml:space="preserve">, </w:t>
      </w:r>
      <w:r w:rsidRPr="003C1216">
        <w:rPr>
          <w:rFonts w:cstheme="minorHAnsi"/>
          <w:i/>
          <w:iCs/>
          <w:color w:val="222222"/>
          <w:sz w:val="24"/>
          <w:szCs w:val="24"/>
        </w:rPr>
        <w:t>43</w:t>
      </w:r>
      <w:r w:rsidRPr="003C1216">
        <w:rPr>
          <w:rFonts w:cstheme="minorHAnsi"/>
          <w:color w:val="222222"/>
          <w:sz w:val="24"/>
          <w:szCs w:val="24"/>
        </w:rPr>
        <w:t xml:space="preserve">(1), 34-44. </w:t>
      </w:r>
    </w:p>
    <w:p w14:paraId="6E23175D"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Ke, F., Im, T., Xue, X., Xu, X., Kim, N., &amp; Lee, S. (2015). Experience of adult facilitators in a virtual-reality-based social interaction program for children with autism. </w:t>
      </w:r>
      <w:r w:rsidRPr="003C1216">
        <w:rPr>
          <w:rFonts w:cstheme="minorHAnsi"/>
          <w:i/>
          <w:iCs/>
          <w:color w:val="222222"/>
          <w:sz w:val="24"/>
          <w:szCs w:val="24"/>
        </w:rPr>
        <w:t>The Journal of Special Education</w:t>
      </w:r>
      <w:r w:rsidRPr="003C1216">
        <w:rPr>
          <w:rFonts w:cstheme="minorHAnsi"/>
          <w:color w:val="222222"/>
          <w:sz w:val="24"/>
          <w:szCs w:val="24"/>
        </w:rPr>
        <w:t xml:space="preserve">, </w:t>
      </w:r>
      <w:r w:rsidRPr="003C1216">
        <w:rPr>
          <w:rFonts w:cstheme="minorHAnsi"/>
          <w:i/>
          <w:iCs/>
          <w:color w:val="222222"/>
          <w:sz w:val="24"/>
          <w:szCs w:val="24"/>
        </w:rPr>
        <w:t>48</w:t>
      </w:r>
      <w:r w:rsidRPr="003C1216">
        <w:rPr>
          <w:rFonts w:cstheme="minorHAnsi"/>
          <w:color w:val="222222"/>
          <w:sz w:val="24"/>
          <w:szCs w:val="24"/>
        </w:rPr>
        <w:t>(4), 290-300.</w:t>
      </w:r>
    </w:p>
    <w:p w14:paraId="5417C11C" w14:textId="48746C7D" w:rsidR="0081621E" w:rsidRPr="003C1216" w:rsidRDefault="0081621E" w:rsidP="001E408E">
      <w:pPr>
        <w:rPr>
          <w:rFonts w:cstheme="minorHAnsi"/>
          <w:color w:val="222222"/>
          <w:sz w:val="24"/>
          <w:szCs w:val="24"/>
        </w:rPr>
      </w:pPr>
      <w:r w:rsidRPr="003C1216">
        <w:rPr>
          <w:rFonts w:cstheme="minorHAnsi"/>
          <w:color w:val="222222"/>
          <w:sz w:val="24"/>
          <w:szCs w:val="24"/>
        </w:rPr>
        <w:t xml:space="preserve">Kenny, L., Hattersley, C., Molins, B., Buckley, C., Povey, C., &amp; Pellicano, E. (2016). Which terms should be used to describe autism? Perspectives from the UK autism community. </w:t>
      </w:r>
      <w:r w:rsidRPr="003C1216">
        <w:rPr>
          <w:rFonts w:cstheme="minorHAnsi"/>
          <w:i/>
          <w:color w:val="222222"/>
          <w:sz w:val="24"/>
          <w:szCs w:val="24"/>
        </w:rPr>
        <w:t>Autism</w:t>
      </w:r>
      <w:r w:rsidRPr="003C1216">
        <w:rPr>
          <w:rFonts w:cstheme="minorHAnsi"/>
          <w:color w:val="222222"/>
          <w:sz w:val="24"/>
          <w:szCs w:val="24"/>
        </w:rPr>
        <w:t>, 20(4), 442-462.</w:t>
      </w:r>
    </w:p>
    <w:p w14:paraId="20A11A48" w14:textId="4E2D8156" w:rsidR="00AF04FD" w:rsidRPr="003C1216" w:rsidRDefault="00AF04FD" w:rsidP="001E408E">
      <w:pPr>
        <w:rPr>
          <w:rFonts w:cstheme="minorHAnsi"/>
          <w:color w:val="222222"/>
          <w:sz w:val="24"/>
          <w:szCs w:val="24"/>
        </w:rPr>
      </w:pPr>
      <w:r w:rsidRPr="003C1216">
        <w:rPr>
          <w:rFonts w:cstheme="minorHAnsi"/>
          <w:color w:val="222222"/>
          <w:sz w:val="24"/>
          <w:szCs w:val="24"/>
        </w:rPr>
        <w:lastRenderedPageBreak/>
        <w:t>Lessiter, J., Freeman, J., Keogh, E., &amp; Davidoff, J. (2001). A cross- media presence questionnaire: The ITC-Sense of Presence Inventory</w:t>
      </w:r>
      <w:r w:rsidRPr="003C1216">
        <w:rPr>
          <w:rFonts w:cstheme="minorHAnsi"/>
          <w:i/>
          <w:color w:val="222222"/>
          <w:sz w:val="24"/>
          <w:szCs w:val="24"/>
        </w:rPr>
        <w:t>. Presence: Teleoperators and Virtual Environments</w:t>
      </w:r>
      <w:r w:rsidRPr="003C1216">
        <w:rPr>
          <w:rFonts w:cstheme="minorHAnsi"/>
          <w:color w:val="222222"/>
          <w:sz w:val="24"/>
          <w:szCs w:val="24"/>
        </w:rPr>
        <w:t>, 10(3), 282-297.</w:t>
      </w:r>
    </w:p>
    <w:p w14:paraId="661DF594" w14:textId="77777777" w:rsidR="001E408E" w:rsidRPr="003C1216" w:rsidRDefault="001E408E" w:rsidP="001E408E">
      <w:pPr>
        <w:rPr>
          <w:rFonts w:cstheme="minorHAnsi"/>
          <w:sz w:val="24"/>
          <w:szCs w:val="24"/>
        </w:rPr>
      </w:pPr>
      <w:r w:rsidRPr="003C1216">
        <w:rPr>
          <w:rFonts w:cstheme="minorHAnsi"/>
          <w:sz w:val="24"/>
          <w:szCs w:val="24"/>
        </w:rPr>
        <w:t xml:space="preserve">Mon-Williams, M. (2017). Is virtual reality bad for our health the risks and opportunities of a technology revolution. </w:t>
      </w:r>
      <w:r w:rsidRPr="003C1216">
        <w:rPr>
          <w:rFonts w:cstheme="minorHAnsi"/>
          <w:color w:val="000000"/>
          <w:sz w:val="24"/>
          <w:szCs w:val="24"/>
        </w:rPr>
        <w:t>Retrieved on December 4th, 2017 from</w:t>
      </w:r>
      <w:r w:rsidRPr="003C1216">
        <w:rPr>
          <w:rFonts w:cstheme="minorHAnsi"/>
          <w:sz w:val="24"/>
          <w:szCs w:val="24"/>
        </w:rPr>
        <w:t xml:space="preserve">: </w:t>
      </w:r>
      <w:hyperlink r:id="rId7" w:history="1">
        <w:r w:rsidRPr="003C1216">
          <w:rPr>
            <w:rStyle w:val="Hyperlink"/>
            <w:rFonts w:cstheme="minorHAnsi"/>
            <w:sz w:val="24"/>
            <w:szCs w:val="24"/>
          </w:rPr>
          <w:t>https://medium.com/university-of-leeds/is-virtual-reality-bad-for-our-health-the-risks-and-opportunities-of-a-technology-revolution-31520e50820a</w:t>
        </w:r>
      </w:hyperlink>
      <w:r w:rsidRPr="003C1216">
        <w:rPr>
          <w:rFonts w:cstheme="minorHAnsi"/>
          <w:sz w:val="24"/>
          <w:szCs w:val="24"/>
        </w:rPr>
        <w:t>.</w:t>
      </w:r>
    </w:p>
    <w:p w14:paraId="26631738"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Mundy, P., Kim, K., McIntyre, N., Lerro, L., &amp; Jarrold, W. (2016). Brief report: Joint attention and information processing in children with higher functioning autism spectrum disorders. </w:t>
      </w:r>
      <w:r w:rsidRPr="003C1216">
        <w:rPr>
          <w:rFonts w:cstheme="minorHAnsi"/>
          <w:i/>
          <w:iCs/>
          <w:color w:val="222222"/>
          <w:sz w:val="24"/>
          <w:szCs w:val="24"/>
        </w:rPr>
        <w:t>Journal of autism and developmental disorders</w:t>
      </w:r>
      <w:r w:rsidRPr="003C1216">
        <w:rPr>
          <w:rFonts w:cstheme="minorHAnsi"/>
          <w:color w:val="222222"/>
          <w:sz w:val="24"/>
          <w:szCs w:val="24"/>
        </w:rPr>
        <w:t xml:space="preserve">, </w:t>
      </w:r>
      <w:r w:rsidRPr="003C1216">
        <w:rPr>
          <w:rFonts w:cstheme="minorHAnsi"/>
          <w:i/>
          <w:iCs/>
          <w:color w:val="222222"/>
          <w:sz w:val="24"/>
          <w:szCs w:val="24"/>
        </w:rPr>
        <w:t>46</w:t>
      </w:r>
      <w:r w:rsidRPr="003C1216">
        <w:rPr>
          <w:rFonts w:cstheme="minorHAnsi"/>
          <w:color w:val="222222"/>
          <w:sz w:val="24"/>
          <w:szCs w:val="24"/>
        </w:rPr>
        <w:t>(7), 2555-2560.</w:t>
      </w:r>
    </w:p>
    <w:p w14:paraId="427E7AC3"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Newbutt, N., Sung, C., Kuo, H. J., Leahy, M. J., Lin, C. C., &amp; Tong, B. (2016). Brief report: A pilot study of the use of a virtual reality headset in autism populations. </w:t>
      </w:r>
      <w:r w:rsidRPr="003C1216">
        <w:rPr>
          <w:rFonts w:cstheme="minorHAnsi"/>
          <w:i/>
          <w:iCs/>
          <w:color w:val="222222"/>
          <w:sz w:val="24"/>
          <w:szCs w:val="24"/>
        </w:rPr>
        <w:t>Journal of autism and developmental disorders</w:t>
      </w:r>
      <w:r w:rsidRPr="003C1216">
        <w:rPr>
          <w:rFonts w:cstheme="minorHAnsi"/>
          <w:color w:val="222222"/>
          <w:sz w:val="24"/>
          <w:szCs w:val="24"/>
        </w:rPr>
        <w:t xml:space="preserve">, </w:t>
      </w:r>
      <w:r w:rsidRPr="003C1216">
        <w:rPr>
          <w:rFonts w:cstheme="minorHAnsi"/>
          <w:i/>
          <w:iCs/>
          <w:color w:val="222222"/>
          <w:sz w:val="24"/>
          <w:szCs w:val="24"/>
        </w:rPr>
        <w:t>46</w:t>
      </w:r>
      <w:r w:rsidRPr="003C1216">
        <w:rPr>
          <w:rFonts w:cstheme="minorHAnsi"/>
          <w:color w:val="222222"/>
          <w:sz w:val="24"/>
          <w:szCs w:val="24"/>
        </w:rPr>
        <w:t>(9), 3166-3176.</w:t>
      </w:r>
    </w:p>
    <w:p w14:paraId="3183FCD9" w14:textId="6458DFAC" w:rsidR="008D33E0" w:rsidRPr="003C1216" w:rsidRDefault="008D33E0" w:rsidP="001E408E">
      <w:pPr>
        <w:rPr>
          <w:rFonts w:cstheme="minorHAnsi"/>
          <w:color w:val="222222"/>
          <w:sz w:val="24"/>
          <w:szCs w:val="24"/>
        </w:rPr>
      </w:pPr>
      <w:r w:rsidRPr="003C1216">
        <w:rPr>
          <w:rFonts w:cstheme="minorHAnsi"/>
          <w:color w:val="222222"/>
          <w:sz w:val="24"/>
          <w:szCs w:val="24"/>
        </w:rPr>
        <w:t xml:space="preserve">Newman, F., &amp; Scurry, J. E. (2015). Higher education and the digital Rapids. </w:t>
      </w:r>
      <w:r w:rsidRPr="003C1216">
        <w:rPr>
          <w:rFonts w:cstheme="minorHAnsi"/>
          <w:i/>
          <w:color w:val="222222"/>
          <w:sz w:val="24"/>
          <w:szCs w:val="24"/>
        </w:rPr>
        <w:t>International Higher Education</w:t>
      </w:r>
      <w:r w:rsidRPr="003C1216">
        <w:rPr>
          <w:rFonts w:cstheme="minorHAnsi"/>
          <w:color w:val="222222"/>
          <w:sz w:val="24"/>
          <w:szCs w:val="24"/>
        </w:rPr>
        <w:t>, (26).</w:t>
      </w:r>
    </w:p>
    <w:p w14:paraId="53B7962B"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Osterlund, J., &amp; Lawrence, B. (2012). Virtual reality: Avatars in human spaceflight training. </w:t>
      </w:r>
      <w:r w:rsidRPr="003C1216">
        <w:rPr>
          <w:rFonts w:cstheme="minorHAnsi"/>
          <w:i/>
          <w:iCs/>
          <w:color w:val="222222"/>
          <w:sz w:val="24"/>
          <w:szCs w:val="24"/>
        </w:rPr>
        <w:t>Acta Astronautica</w:t>
      </w:r>
      <w:r w:rsidRPr="003C1216">
        <w:rPr>
          <w:rFonts w:cstheme="minorHAnsi"/>
          <w:color w:val="222222"/>
          <w:sz w:val="24"/>
          <w:szCs w:val="24"/>
        </w:rPr>
        <w:t xml:space="preserve">, </w:t>
      </w:r>
      <w:r w:rsidRPr="003C1216">
        <w:rPr>
          <w:rFonts w:cstheme="minorHAnsi"/>
          <w:i/>
          <w:iCs/>
          <w:color w:val="222222"/>
          <w:sz w:val="24"/>
          <w:szCs w:val="24"/>
        </w:rPr>
        <w:t>71</w:t>
      </w:r>
      <w:r w:rsidRPr="003C1216">
        <w:rPr>
          <w:rFonts w:cstheme="minorHAnsi"/>
          <w:color w:val="222222"/>
          <w:sz w:val="24"/>
          <w:szCs w:val="24"/>
        </w:rPr>
        <w:t>, 139-150.</w:t>
      </w:r>
    </w:p>
    <w:p w14:paraId="4712A268" w14:textId="21AB96A4" w:rsidR="002C4C3E" w:rsidRPr="003C1216" w:rsidRDefault="002C4C3E" w:rsidP="001E408E">
      <w:pPr>
        <w:rPr>
          <w:rFonts w:cstheme="minorHAnsi"/>
          <w:color w:val="222222"/>
          <w:sz w:val="24"/>
          <w:szCs w:val="24"/>
        </w:rPr>
      </w:pPr>
      <w:r w:rsidRPr="003C1216">
        <w:rPr>
          <w:rFonts w:cstheme="minorHAnsi"/>
          <w:color w:val="222222"/>
          <w:sz w:val="24"/>
          <w:szCs w:val="24"/>
        </w:rPr>
        <w:t xml:space="preserve">Park, W. D., Jang, S. W., Kim, Y. H., Kim, G. A., Son, W., &amp; Kim, Y. S. (2017). A study on cyber sickness reduction by oculo-motor exercise performed immediately prior to viewing virtual reality (VR) content on head mounted display (HMD). </w:t>
      </w:r>
      <w:r w:rsidRPr="003C1216">
        <w:rPr>
          <w:rFonts w:cstheme="minorHAnsi"/>
          <w:i/>
          <w:color w:val="222222"/>
          <w:sz w:val="24"/>
          <w:szCs w:val="24"/>
        </w:rPr>
        <w:t>Journal of Vibroengineering</w:t>
      </w:r>
      <w:r w:rsidRPr="003C1216">
        <w:rPr>
          <w:rFonts w:cstheme="minorHAnsi"/>
          <w:color w:val="222222"/>
          <w:sz w:val="24"/>
          <w:szCs w:val="24"/>
        </w:rPr>
        <w:t xml:space="preserve">, </w:t>
      </w:r>
      <w:r w:rsidRPr="003C1216">
        <w:rPr>
          <w:rFonts w:cstheme="minorHAnsi"/>
          <w:i/>
          <w:color w:val="222222"/>
          <w:sz w:val="24"/>
          <w:szCs w:val="24"/>
        </w:rPr>
        <w:t>14</w:t>
      </w:r>
      <w:r w:rsidRPr="003C1216">
        <w:rPr>
          <w:rFonts w:cstheme="minorHAnsi"/>
          <w:color w:val="222222"/>
          <w:sz w:val="24"/>
          <w:szCs w:val="24"/>
        </w:rPr>
        <w:t xml:space="preserve">, 260-264. </w:t>
      </w:r>
    </w:p>
    <w:p w14:paraId="4508BF32"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Parsons, S. (2016). Authenticity in Virtual Reality for assessment and intervention in autism: A conceptual review. </w:t>
      </w:r>
      <w:r w:rsidRPr="003C1216">
        <w:rPr>
          <w:rFonts w:cstheme="minorHAnsi"/>
          <w:i/>
          <w:iCs/>
          <w:color w:val="222222"/>
          <w:sz w:val="24"/>
          <w:szCs w:val="24"/>
        </w:rPr>
        <w:t>Educational Research Review</w:t>
      </w:r>
      <w:r w:rsidRPr="003C1216">
        <w:rPr>
          <w:rFonts w:cstheme="minorHAnsi"/>
          <w:color w:val="222222"/>
          <w:sz w:val="24"/>
          <w:szCs w:val="24"/>
        </w:rPr>
        <w:t xml:space="preserve">, </w:t>
      </w:r>
      <w:r w:rsidRPr="003C1216">
        <w:rPr>
          <w:rFonts w:cstheme="minorHAnsi"/>
          <w:i/>
          <w:iCs/>
          <w:color w:val="222222"/>
          <w:sz w:val="24"/>
          <w:szCs w:val="24"/>
        </w:rPr>
        <w:t>19</w:t>
      </w:r>
      <w:r w:rsidRPr="003C1216">
        <w:rPr>
          <w:rFonts w:cstheme="minorHAnsi"/>
          <w:color w:val="222222"/>
          <w:sz w:val="24"/>
          <w:szCs w:val="24"/>
        </w:rPr>
        <w:t>, 138-157.</w:t>
      </w:r>
    </w:p>
    <w:p w14:paraId="7B9BB741"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Parsons, S., &amp; Cobb, S. (2011). State-of-the-art of virtual reality technologies for children on the autism spectrum. </w:t>
      </w:r>
      <w:r w:rsidRPr="003C1216">
        <w:rPr>
          <w:rFonts w:cstheme="minorHAnsi"/>
          <w:i/>
          <w:iCs/>
          <w:color w:val="222222"/>
          <w:sz w:val="24"/>
          <w:szCs w:val="24"/>
        </w:rPr>
        <w:t>European Journal of Special Needs Education</w:t>
      </w:r>
      <w:r w:rsidRPr="003C1216">
        <w:rPr>
          <w:rFonts w:cstheme="minorHAnsi"/>
          <w:color w:val="222222"/>
          <w:sz w:val="24"/>
          <w:szCs w:val="24"/>
        </w:rPr>
        <w:t xml:space="preserve">, </w:t>
      </w:r>
      <w:r w:rsidRPr="003C1216">
        <w:rPr>
          <w:rFonts w:cstheme="minorHAnsi"/>
          <w:i/>
          <w:iCs/>
          <w:color w:val="222222"/>
          <w:sz w:val="24"/>
          <w:szCs w:val="24"/>
        </w:rPr>
        <w:t>26</w:t>
      </w:r>
      <w:r w:rsidRPr="003C1216">
        <w:rPr>
          <w:rFonts w:cstheme="minorHAnsi"/>
          <w:color w:val="222222"/>
          <w:sz w:val="24"/>
          <w:szCs w:val="24"/>
        </w:rPr>
        <w:t xml:space="preserve">(3), 355-366. </w:t>
      </w:r>
    </w:p>
    <w:p w14:paraId="1FD22D81"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Parsons, S., Guldberg, K., MacLeod, A., Jones, G., Prunty, A., &amp; Balfe, T. (2011). International review of the evidence on best practice in educational provision for children on the autism spectrum. </w:t>
      </w:r>
      <w:r w:rsidRPr="003C1216">
        <w:rPr>
          <w:rFonts w:cstheme="minorHAnsi"/>
          <w:i/>
          <w:iCs/>
          <w:color w:val="222222"/>
          <w:sz w:val="24"/>
          <w:szCs w:val="24"/>
        </w:rPr>
        <w:t>European Journal of Special Needs Education</w:t>
      </w:r>
      <w:r w:rsidRPr="003C1216">
        <w:rPr>
          <w:rFonts w:cstheme="minorHAnsi"/>
          <w:color w:val="222222"/>
          <w:sz w:val="24"/>
          <w:szCs w:val="24"/>
        </w:rPr>
        <w:t xml:space="preserve">, </w:t>
      </w:r>
      <w:r w:rsidRPr="003C1216">
        <w:rPr>
          <w:rFonts w:cstheme="minorHAnsi"/>
          <w:i/>
          <w:iCs/>
          <w:color w:val="222222"/>
          <w:sz w:val="24"/>
          <w:szCs w:val="24"/>
        </w:rPr>
        <w:t>26</w:t>
      </w:r>
      <w:r w:rsidRPr="003C1216">
        <w:rPr>
          <w:rFonts w:cstheme="minorHAnsi"/>
          <w:color w:val="222222"/>
          <w:sz w:val="24"/>
          <w:szCs w:val="24"/>
        </w:rPr>
        <w:t>(1), 47-63.</w:t>
      </w:r>
    </w:p>
    <w:p w14:paraId="5D286F20"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Parsons, S., &amp; Mitchell, P. (2002). The potential of virtual reality in social skills training for people with autistic spectrum disorders. </w:t>
      </w:r>
      <w:r w:rsidRPr="003C1216">
        <w:rPr>
          <w:rFonts w:cstheme="minorHAnsi"/>
          <w:i/>
          <w:iCs/>
          <w:color w:val="222222"/>
          <w:sz w:val="24"/>
          <w:szCs w:val="24"/>
        </w:rPr>
        <w:t>Journal of intellectual disability research</w:t>
      </w:r>
      <w:r w:rsidRPr="003C1216">
        <w:rPr>
          <w:rFonts w:cstheme="minorHAnsi"/>
          <w:color w:val="222222"/>
          <w:sz w:val="24"/>
          <w:szCs w:val="24"/>
        </w:rPr>
        <w:t xml:space="preserve">, </w:t>
      </w:r>
      <w:r w:rsidRPr="003C1216">
        <w:rPr>
          <w:rFonts w:cstheme="minorHAnsi"/>
          <w:i/>
          <w:iCs/>
          <w:color w:val="222222"/>
          <w:sz w:val="24"/>
          <w:szCs w:val="24"/>
        </w:rPr>
        <w:t>46</w:t>
      </w:r>
      <w:r w:rsidRPr="003C1216">
        <w:rPr>
          <w:rFonts w:cstheme="minorHAnsi"/>
          <w:color w:val="222222"/>
          <w:sz w:val="24"/>
          <w:szCs w:val="24"/>
        </w:rPr>
        <w:t>(5), 430-443.</w:t>
      </w:r>
    </w:p>
    <w:p w14:paraId="6191BFAE"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Parsons, T. D., Riva, G., Parsons, S., Mantovani, F., Newbutt, N., Lin, L., &amp; Hall, T. (2017). Virtual reality in pediatric psychology. </w:t>
      </w:r>
      <w:r w:rsidRPr="003C1216">
        <w:rPr>
          <w:rFonts w:cstheme="minorHAnsi"/>
          <w:i/>
          <w:iCs/>
          <w:color w:val="222222"/>
          <w:sz w:val="24"/>
          <w:szCs w:val="24"/>
        </w:rPr>
        <w:t>Pediatrics</w:t>
      </w:r>
      <w:r w:rsidRPr="003C1216">
        <w:rPr>
          <w:rFonts w:cstheme="minorHAnsi"/>
          <w:color w:val="222222"/>
          <w:sz w:val="24"/>
          <w:szCs w:val="24"/>
        </w:rPr>
        <w:t xml:space="preserve">, </w:t>
      </w:r>
      <w:r w:rsidRPr="003C1216">
        <w:rPr>
          <w:rFonts w:cstheme="minorHAnsi"/>
          <w:i/>
          <w:iCs/>
          <w:color w:val="222222"/>
          <w:sz w:val="24"/>
          <w:szCs w:val="24"/>
        </w:rPr>
        <w:t>140</w:t>
      </w:r>
      <w:r w:rsidRPr="003C1216">
        <w:rPr>
          <w:rFonts w:cstheme="minorHAnsi"/>
          <w:color w:val="222222"/>
          <w:sz w:val="24"/>
          <w:szCs w:val="24"/>
        </w:rPr>
        <w:t>(Supplement 2), S86-S91.</w:t>
      </w:r>
    </w:p>
    <w:p w14:paraId="2F73737E"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Pellicano, E., Dinsmore, A., &amp; Charman, T. (2014). What should autism research focus upon? Community views and priorities from the United Kingdom. </w:t>
      </w:r>
      <w:r w:rsidRPr="003C1216">
        <w:rPr>
          <w:rFonts w:cstheme="minorHAnsi"/>
          <w:i/>
          <w:iCs/>
          <w:color w:val="222222"/>
          <w:sz w:val="24"/>
          <w:szCs w:val="24"/>
        </w:rPr>
        <w:t>Autism</w:t>
      </w:r>
      <w:r w:rsidRPr="003C1216">
        <w:rPr>
          <w:rFonts w:cstheme="minorHAnsi"/>
          <w:color w:val="222222"/>
          <w:sz w:val="24"/>
          <w:szCs w:val="24"/>
        </w:rPr>
        <w:t xml:space="preserve">, </w:t>
      </w:r>
      <w:r w:rsidRPr="003C1216">
        <w:rPr>
          <w:rFonts w:cstheme="minorHAnsi"/>
          <w:i/>
          <w:iCs/>
          <w:color w:val="222222"/>
          <w:sz w:val="24"/>
          <w:szCs w:val="24"/>
        </w:rPr>
        <w:t>18</w:t>
      </w:r>
      <w:r w:rsidRPr="003C1216">
        <w:rPr>
          <w:rFonts w:cstheme="minorHAnsi"/>
          <w:color w:val="222222"/>
          <w:sz w:val="24"/>
          <w:szCs w:val="24"/>
        </w:rPr>
        <w:t>(7), 756-770.</w:t>
      </w:r>
    </w:p>
    <w:p w14:paraId="1770F238" w14:textId="76F9F16F" w:rsidR="000038AE" w:rsidRPr="003C1216" w:rsidRDefault="000038AE" w:rsidP="001E408E">
      <w:pPr>
        <w:rPr>
          <w:rFonts w:cstheme="minorHAnsi"/>
          <w:color w:val="222222"/>
          <w:sz w:val="24"/>
          <w:szCs w:val="24"/>
        </w:rPr>
      </w:pPr>
      <w:r w:rsidRPr="003C1216">
        <w:rPr>
          <w:rFonts w:cstheme="minorHAnsi"/>
          <w:color w:val="222222"/>
          <w:sz w:val="24"/>
          <w:szCs w:val="24"/>
        </w:rPr>
        <w:t xml:space="preserve">Polcar, J., &amp; Horejsi, P. (2015). Knowledge acquisition and cyber sickness: a comparison of VR devices in virtual tours. </w:t>
      </w:r>
      <w:r w:rsidRPr="003C1216">
        <w:rPr>
          <w:rFonts w:cstheme="minorHAnsi"/>
          <w:i/>
          <w:color w:val="222222"/>
          <w:sz w:val="24"/>
          <w:szCs w:val="24"/>
        </w:rPr>
        <w:t>Modern Machinary Science Journal</w:t>
      </w:r>
      <w:r w:rsidRPr="003C1216">
        <w:rPr>
          <w:rFonts w:cstheme="minorHAnsi"/>
          <w:color w:val="222222"/>
          <w:sz w:val="24"/>
          <w:szCs w:val="24"/>
        </w:rPr>
        <w:t>, 613–616.</w:t>
      </w:r>
    </w:p>
    <w:p w14:paraId="420191AA" w14:textId="77777777" w:rsidR="001E408E" w:rsidRPr="003C1216" w:rsidRDefault="001E408E" w:rsidP="001E408E">
      <w:pPr>
        <w:rPr>
          <w:rFonts w:cstheme="minorHAnsi"/>
          <w:color w:val="222222"/>
          <w:sz w:val="24"/>
          <w:szCs w:val="24"/>
        </w:rPr>
      </w:pPr>
      <w:r w:rsidRPr="003C1216">
        <w:rPr>
          <w:rFonts w:cstheme="minorHAnsi"/>
          <w:color w:val="222222"/>
          <w:sz w:val="24"/>
          <w:szCs w:val="24"/>
        </w:rPr>
        <w:lastRenderedPageBreak/>
        <w:t xml:space="preserve">Reichow, B., Volkmar, F. R., &amp; Cicchetti, D. V. (2008). Development of the evaluative method for evaluating and determining evidence-based practices in autism. </w:t>
      </w:r>
      <w:r w:rsidRPr="003C1216">
        <w:rPr>
          <w:rFonts w:cstheme="minorHAnsi"/>
          <w:i/>
          <w:iCs/>
          <w:color w:val="222222"/>
          <w:sz w:val="24"/>
          <w:szCs w:val="24"/>
        </w:rPr>
        <w:t>Journal of autism and developmental disorders</w:t>
      </w:r>
      <w:r w:rsidRPr="003C1216">
        <w:rPr>
          <w:rFonts w:cstheme="minorHAnsi"/>
          <w:color w:val="222222"/>
          <w:sz w:val="24"/>
          <w:szCs w:val="24"/>
        </w:rPr>
        <w:t xml:space="preserve">, </w:t>
      </w:r>
      <w:r w:rsidRPr="003C1216">
        <w:rPr>
          <w:rFonts w:cstheme="minorHAnsi"/>
          <w:i/>
          <w:iCs/>
          <w:color w:val="222222"/>
          <w:sz w:val="24"/>
          <w:szCs w:val="24"/>
        </w:rPr>
        <w:t>38</w:t>
      </w:r>
      <w:r w:rsidRPr="003C1216">
        <w:rPr>
          <w:rFonts w:cstheme="minorHAnsi"/>
          <w:color w:val="222222"/>
          <w:sz w:val="24"/>
          <w:szCs w:val="24"/>
        </w:rPr>
        <w:t>(7), 1311-1319.</w:t>
      </w:r>
    </w:p>
    <w:p w14:paraId="6DB020D7" w14:textId="7BB1407E" w:rsidR="000038AE" w:rsidRPr="003C1216" w:rsidRDefault="000038AE" w:rsidP="001E408E">
      <w:pPr>
        <w:rPr>
          <w:rFonts w:cstheme="minorHAnsi"/>
          <w:color w:val="222222"/>
          <w:sz w:val="24"/>
          <w:szCs w:val="24"/>
        </w:rPr>
      </w:pPr>
      <w:r w:rsidRPr="003C1216">
        <w:rPr>
          <w:rFonts w:cstheme="minorHAnsi"/>
          <w:color w:val="222222"/>
          <w:sz w:val="24"/>
          <w:szCs w:val="24"/>
        </w:rPr>
        <w:t xml:space="preserve">Reiners, T., Wood, L. C., &amp; Gregory, S. (2014). Experimental study on consumer-technology supported authentic immersion in virtual environments for education and vocational training. </w:t>
      </w:r>
      <w:r w:rsidRPr="003C1216">
        <w:rPr>
          <w:rFonts w:cstheme="minorHAnsi"/>
          <w:i/>
          <w:color w:val="222222"/>
          <w:sz w:val="24"/>
          <w:szCs w:val="24"/>
        </w:rPr>
        <w:t>Paper presented at the 31st Annual Conference of the Australian Society for Computers in Tertiary Education</w:t>
      </w:r>
      <w:r w:rsidRPr="003C1216">
        <w:rPr>
          <w:rFonts w:cstheme="minorHAnsi"/>
          <w:color w:val="222222"/>
          <w:sz w:val="24"/>
          <w:szCs w:val="24"/>
        </w:rPr>
        <w:t>, ASCILITE 2014.</w:t>
      </w:r>
    </w:p>
    <w:p w14:paraId="50177CDE"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Schopler, E. (1987). Specific and nonspecific factors in the effectiveness of a treatment system. </w:t>
      </w:r>
      <w:r w:rsidRPr="003C1216">
        <w:rPr>
          <w:rFonts w:cstheme="minorHAnsi"/>
          <w:i/>
          <w:iCs/>
          <w:color w:val="222222"/>
          <w:sz w:val="24"/>
          <w:szCs w:val="24"/>
        </w:rPr>
        <w:t>American Psychologist</w:t>
      </w:r>
      <w:r w:rsidRPr="003C1216">
        <w:rPr>
          <w:rFonts w:cstheme="minorHAnsi"/>
          <w:color w:val="222222"/>
          <w:sz w:val="24"/>
          <w:szCs w:val="24"/>
        </w:rPr>
        <w:t xml:space="preserve">, </w:t>
      </w:r>
      <w:r w:rsidRPr="003C1216">
        <w:rPr>
          <w:rFonts w:cstheme="minorHAnsi"/>
          <w:i/>
          <w:iCs/>
          <w:color w:val="222222"/>
          <w:sz w:val="24"/>
          <w:szCs w:val="24"/>
        </w:rPr>
        <w:t>42</w:t>
      </w:r>
      <w:r w:rsidRPr="003C1216">
        <w:rPr>
          <w:rFonts w:cstheme="minorHAnsi"/>
          <w:color w:val="222222"/>
          <w:sz w:val="24"/>
          <w:szCs w:val="24"/>
        </w:rPr>
        <w:t xml:space="preserve">(4), 376. Schopler, E. (1987). Specific and nonspecific factors in the effectiveness of a treatment system. </w:t>
      </w:r>
      <w:r w:rsidRPr="003C1216">
        <w:rPr>
          <w:rFonts w:cstheme="minorHAnsi"/>
          <w:i/>
          <w:iCs/>
          <w:color w:val="222222"/>
          <w:sz w:val="24"/>
          <w:szCs w:val="24"/>
        </w:rPr>
        <w:t>American Psychologist</w:t>
      </w:r>
      <w:r w:rsidRPr="003C1216">
        <w:rPr>
          <w:rFonts w:cstheme="minorHAnsi"/>
          <w:color w:val="222222"/>
          <w:sz w:val="24"/>
          <w:szCs w:val="24"/>
        </w:rPr>
        <w:t xml:space="preserve">, </w:t>
      </w:r>
      <w:r w:rsidRPr="003C1216">
        <w:rPr>
          <w:rFonts w:cstheme="minorHAnsi"/>
          <w:i/>
          <w:iCs/>
          <w:color w:val="222222"/>
          <w:sz w:val="24"/>
          <w:szCs w:val="24"/>
        </w:rPr>
        <w:t>42</w:t>
      </w:r>
      <w:r w:rsidRPr="003C1216">
        <w:rPr>
          <w:rFonts w:cstheme="minorHAnsi"/>
          <w:color w:val="222222"/>
          <w:sz w:val="24"/>
          <w:szCs w:val="24"/>
        </w:rPr>
        <w:t>(4), 376.</w:t>
      </w:r>
    </w:p>
    <w:p w14:paraId="2FEFB31C"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Strickland, D., Marcus, L. M., Mesibov, G. B., &amp; Hogan, K. (1996). Brief report: Two case studies using virtual reality as a learning tool for autistic children. </w:t>
      </w:r>
      <w:r w:rsidRPr="003C1216">
        <w:rPr>
          <w:rFonts w:cstheme="minorHAnsi"/>
          <w:i/>
          <w:iCs/>
          <w:color w:val="222222"/>
          <w:sz w:val="24"/>
          <w:szCs w:val="24"/>
        </w:rPr>
        <w:t>Journal of Autism and Developmental Disorders</w:t>
      </w:r>
      <w:r w:rsidRPr="003C1216">
        <w:rPr>
          <w:rFonts w:cstheme="minorHAnsi"/>
          <w:color w:val="222222"/>
          <w:sz w:val="24"/>
          <w:szCs w:val="24"/>
        </w:rPr>
        <w:t xml:space="preserve">, </w:t>
      </w:r>
      <w:r w:rsidRPr="003C1216">
        <w:rPr>
          <w:rFonts w:cstheme="minorHAnsi"/>
          <w:i/>
          <w:iCs/>
          <w:color w:val="222222"/>
          <w:sz w:val="24"/>
          <w:szCs w:val="24"/>
        </w:rPr>
        <w:t>26</w:t>
      </w:r>
      <w:r w:rsidRPr="003C1216">
        <w:rPr>
          <w:rFonts w:cstheme="minorHAnsi"/>
          <w:color w:val="222222"/>
          <w:sz w:val="24"/>
          <w:szCs w:val="24"/>
        </w:rPr>
        <w:t>(6), 651-659.</w:t>
      </w:r>
    </w:p>
    <w:p w14:paraId="19B70514"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Strickland, D. (1997). Virtual reality for the treatment of autism. </w:t>
      </w:r>
      <w:r w:rsidRPr="003C1216">
        <w:rPr>
          <w:rFonts w:cstheme="minorHAnsi"/>
          <w:i/>
          <w:iCs/>
          <w:color w:val="222222"/>
          <w:sz w:val="24"/>
          <w:szCs w:val="24"/>
        </w:rPr>
        <w:t>Studies in health technology and informatics</w:t>
      </w:r>
      <w:r w:rsidRPr="003C1216">
        <w:rPr>
          <w:rFonts w:cstheme="minorHAnsi"/>
          <w:color w:val="222222"/>
          <w:sz w:val="24"/>
          <w:szCs w:val="24"/>
        </w:rPr>
        <w:t>, 81-86.</w:t>
      </w:r>
    </w:p>
    <w:p w14:paraId="20748E84"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Tzanavari, A., Charalambous-Darden, N., Herakleous, K., &amp; Poullis, C. (2015, July). Effectiveness of an Immersive Virtual Environment (CAVE) for teaching pedestrian crossing to children with PDD-NOS. In </w:t>
      </w:r>
      <w:r w:rsidRPr="003C1216">
        <w:rPr>
          <w:rFonts w:cstheme="minorHAnsi"/>
          <w:i/>
          <w:iCs/>
          <w:color w:val="222222"/>
          <w:sz w:val="24"/>
          <w:szCs w:val="24"/>
        </w:rPr>
        <w:t>Advanced Learning Technologies (ICALT), 2015 IEEE 15th International Conference on</w:t>
      </w:r>
      <w:r w:rsidRPr="003C1216">
        <w:rPr>
          <w:rFonts w:cstheme="minorHAnsi"/>
          <w:color w:val="222222"/>
          <w:sz w:val="24"/>
          <w:szCs w:val="24"/>
        </w:rPr>
        <w:t xml:space="preserve"> (pp. 423-427). IEEE.</w:t>
      </w:r>
    </w:p>
    <w:p w14:paraId="328C262F"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Wallace, S., Parsons, S., Westbury, A., White, K., White, K., &amp; Bailey, A. (2010). Sense of presence and atypical social judgments in immersive virtual environments: Responses of adolescents with Autism Spectrum Disorders. </w:t>
      </w:r>
      <w:r w:rsidRPr="003C1216">
        <w:rPr>
          <w:rFonts w:cstheme="minorHAnsi"/>
          <w:i/>
          <w:iCs/>
          <w:color w:val="222222"/>
          <w:sz w:val="24"/>
          <w:szCs w:val="24"/>
        </w:rPr>
        <w:t>Autism</w:t>
      </w:r>
      <w:r w:rsidRPr="003C1216">
        <w:rPr>
          <w:rFonts w:cstheme="minorHAnsi"/>
          <w:color w:val="222222"/>
          <w:sz w:val="24"/>
          <w:szCs w:val="24"/>
        </w:rPr>
        <w:t xml:space="preserve">, </w:t>
      </w:r>
      <w:r w:rsidRPr="003C1216">
        <w:rPr>
          <w:rFonts w:cstheme="minorHAnsi"/>
          <w:i/>
          <w:iCs/>
          <w:color w:val="222222"/>
          <w:sz w:val="24"/>
          <w:szCs w:val="24"/>
        </w:rPr>
        <w:t>14</w:t>
      </w:r>
      <w:r w:rsidRPr="003C1216">
        <w:rPr>
          <w:rFonts w:cstheme="minorHAnsi"/>
          <w:color w:val="222222"/>
          <w:sz w:val="24"/>
          <w:szCs w:val="24"/>
        </w:rPr>
        <w:t>(3), 199-213.</w:t>
      </w:r>
    </w:p>
    <w:p w14:paraId="45A1B6CF" w14:textId="77777777" w:rsidR="001E408E" w:rsidRPr="003C1216" w:rsidRDefault="001E408E" w:rsidP="001E408E">
      <w:pPr>
        <w:rPr>
          <w:rFonts w:cstheme="minorHAnsi"/>
          <w:color w:val="222222"/>
          <w:sz w:val="24"/>
          <w:szCs w:val="24"/>
        </w:rPr>
      </w:pPr>
      <w:r w:rsidRPr="003C1216">
        <w:rPr>
          <w:rFonts w:cstheme="minorHAnsi"/>
          <w:color w:val="222222"/>
          <w:sz w:val="24"/>
          <w:szCs w:val="24"/>
        </w:rPr>
        <w:t xml:space="preserve">Wallace, S., Parsons, S., &amp; Bailey, A. (2017). Self-reported sense of presence and responses to social stimuli by adolescents with ASD in a collaborative virtual reality environment. </w:t>
      </w:r>
      <w:r w:rsidRPr="003C1216">
        <w:rPr>
          <w:rFonts w:cstheme="minorHAnsi"/>
          <w:i/>
          <w:iCs/>
          <w:color w:val="222222"/>
          <w:sz w:val="24"/>
          <w:szCs w:val="24"/>
        </w:rPr>
        <w:t>Journal of Intellectual &amp; Developmental Disability</w:t>
      </w:r>
      <w:r w:rsidRPr="003C1216">
        <w:rPr>
          <w:rFonts w:cstheme="minorHAnsi"/>
          <w:color w:val="222222"/>
          <w:sz w:val="24"/>
          <w:szCs w:val="24"/>
        </w:rPr>
        <w:t xml:space="preserve">, </w:t>
      </w:r>
      <w:r w:rsidRPr="003C1216">
        <w:rPr>
          <w:rFonts w:cstheme="minorHAnsi"/>
          <w:i/>
          <w:iCs/>
          <w:color w:val="222222"/>
          <w:sz w:val="24"/>
          <w:szCs w:val="24"/>
        </w:rPr>
        <w:t>42</w:t>
      </w:r>
      <w:r w:rsidRPr="003C1216">
        <w:rPr>
          <w:rFonts w:cstheme="minorHAnsi"/>
          <w:color w:val="222222"/>
          <w:sz w:val="24"/>
          <w:szCs w:val="24"/>
        </w:rPr>
        <w:t>(2), 131-141.</w:t>
      </w:r>
    </w:p>
    <w:bookmarkEnd w:id="3"/>
    <w:p w14:paraId="24EB31C8" w14:textId="6780F905" w:rsidR="001A1DB9" w:rsidRPr="003C1216" w:rsidRDefault="001A1DB9">
      <w:r w:rsidRPr="003C1216">
        <w:br w:type="page"/>
      </w:r>
    </w:p>
    <w:p w14:paraId="3A3DAE2A" w14:textId="77777777" w:rsidR="001A1DB9" w:rsidRPr="003C1216" w:rsidRDefault="001A1DB9" w:rsidP="001A1DB9">
      <w:pPr>
        <w:autoSpaceDE w:val="0"/>
        <w:autoSpaceDN w:val="0"/>
        <w:adjustRightInd w:val="0"/>
        <w:spacing w:line="480" w:lineRule="auto"/>
        <w:jc w:val="both"/>
        <w:rPr>
          <w:rFonts w:cstheme="minorHAnsi"/>
          <w:color w:val="000000"/>
          <w:sz w:val="24"/>
          <w:szCs w:val="24"/>
        </w:rPr>
      </w:pPr>
      <w:r w:rsidRPr="003C1216">
        <w:rPr>
          <w:rFonts w:cstheme="minorHAnsi"/>
          <w:sz w:val="24"/>
          <w:szCs w:val="24"/>
        </w:rPr>
        <w:lastRenderedPageBreak/>
        <w:t xml:space="preserve">Table 1: </w:t>
      </w:r>
      <w:r w:rsidRPr="003C1216">
        <w:rPr>
          <w:rFonts w:cstheme="minorHAnsi"/>
          <w:color w:val="000000"/>
          <w:sz w:val="24"/>
          <w:szCs w:val="24"/>
        </w:rPr>
        <w:t xml:space="preserve">Criteria for Search of Empirical Studies </w:t>
      </w:r>
    </w:p>
    <w:tbl>
      <w:tblPr>
        <w:tblStyle w:val="TableGrid"/>
        <w:tblW w:w="0" w:type="auto"/>
        <w:tblInd w:w="108" w:type="dxa"/>
        <w:tblLook w:val="04A0" w:firstRow="1" w:lastRow="0" w:firstColumn="1" w:lastColumn="0" w:noHBand="0" w:noVBand="1"/>
      </w:tblPr>
      <w:tblGrid>
        <w:gridCol w:w="1985"/>
        <w:gridCol w:w="6923"/>
      </w:tblGrid>
      <w:tr w:rsidR="001A1DB9" w:rsidRPr="003C1216" w14:paraId="5E44214E" w14:textId="77777777" w:rsidTr="00097A88">
        <w:tc>
          <w:tcPr>
            <w:tcW w:w="8908" w:type="dxa"/>
            <w:gridSpan w:val="2"/>
          </w:tcPr>
          <w:p w14:paraId="6B4F5A32" w14:textId="16C44808" w:rsidR="001A1DB9" w:rsidRPr="003C1216" w:rsidRDefault="001A1DB9" w:rsidP="00097A88">
            <w:pPr>
              <w:autoSpaceDE w:val="0"/>
              <w:autoSpaceDN w:val="0"/>
              <w:adjustRightInd w:val="0"/>
              <w:jc w:val="both"/>
              <w:rPr>
                <w:rFonts w:cstheme="minorHAnsi"/>
                <w:color w:val="000000"/>
              </w:rPr>
            </w:pPr>
            <w:r w:rsidRPr="003C1216">
              <w:rPr>
                <w:rFonts w:cstheme="minorHAnsi"/>
                <w:color w:val="000000"/>
              </w:rPr>
              <w:t>Inclusion criteria – Studies included met all the following</w:t>
            </w:r>
            <w:r w:rsidR="00BE7D5F" w:rsidRPr="003C1216">
              <w:rPr>
                <w:rFonts w:cstheme="minorHAnsi"/>
                <w:color w:val="000000"/>
              </w:rPr>
              <w:t>:</w:t>
            </w:r>
          </w:p>
        </w:tc>
      </w:tr>
      <w:tr w:rsidR="00BE7D5F" w:rsidRPr="003C1216" w14:paraId="628AE46B" w14:textId="77777777" w:rsidTr="00BE7D5F">
        <w:tc>
          <w:tcPr>
            <w:tcW w:w="1985" w:type="dxa"/>
          </w:tcPr>
          <w:p w14:paraId="76BE91F6" w14:textId="77777777" w:rsidR="001A1DB9" w:rsidRPr="003C1216" w:rsidRDefault="001A1DB9" w:rsidP="00097A88">
            <w:pPr>
              <w:autoSpaceDE w:val="0"/>
              <w:autoSpaceDN w:val="0"/>
              <w:adjustRightInd w:val="0"/>
              <w:jc w:val="both"/>
              <w:rPr>
                <w:rFonts w:cstheme="minorHAnsi"/>
                <w:color w:val="000000"/>
              </w:rPr>
            </w:pPr>
            <w:r w:rsidRPr="003C1216">
              <w:rPr>
                <w:rFonts w:cstheme="minorHAnsi"/>
                <w:color w:val="000000"/>
              </w:rPr>
              <w:t xml:space="preserve">Scope </w:t>
            </w:r>
          </w:p>
        </w:tc>
        <w:tc>
          <w:tcPr>
            <w:tcW w:w="6923" w:type="dxa"/>
          </w:tcPr>
          <w:p w14:paraId="07F28866" w14:textId="77777777" w:rsidR="001A1DB9" w:rsidRPr="003C1216" w:rsidRDefault="001A1DB9" w:rsidP="00097A88">
            <w:pPr>
              <w:autoSpaceDE w:val="0"/>
              <w:autoSpaceDN w:val="0"/>
              <w:adjustRightInd w:val="0"/>
              <w:jc w:val="both"/>
              <w:rPr>
                <w:rFonts w:cstheme="minorHAnsi"/>
                <w:color w:val="000000"/>
              </w:rPr>
            </w:pPr>
            <w:r w:rsidRPr="003C1216">
              <w:rPr>
                <w:rFonts w:cstheme="minorHAnsi"/>
                <w:color w:val="000000"/>
              </w:rPr>
              <w:t xml:space="preserve">Focus on autistic children, young people and adults </w:t>
            </w:r>
          </w:p>
          <w:p w14:paraId="7E67789C" w14:textId="77777777" w:rsidR="001A1DB9" w:rsidRPr="003C1216" w:rsidRDefault="001A1DB9" w:rsidP="00097A88">
            <w:pPr>
              <w:autoSpaceDE w:val="0"/>
              <w:autoSpaceDN w:val="0"/>
              <w:adjustRightInd w:val="0"/>
              <w:jc w:val="both"/>
              <w:rPr>
                <w:rFonts w:cstheme="minorHAnsi"/>
                <w:color w:val="000000"/>
              </w:rPr>
            </w:pPr>
            <w:r w:rsidRPr="003C1216">
              <w:rPr>
                <w:rFonts w:cstheme="minorHAnsi"/>
                <w:color w:val="000000"/>
              </w:rPr>
              <w:t>Focus on educational assessment, approaches and interventions using VR-HDMs</w:t>
            </w:r>
          </w:p>
        </w:tc>
      </w:tr>
      <w:tr w:rsidR="00BE7D5F" w:rsidRPr="003C1216" w14:paraId="4E1E6467" w14:textId="77777777" w:rsidTr="00BE7D5F">
        <w:tc>
          <w:tcPr>
            <w:tcW w:w="1985" w:type="dxa"/>
          </w:tcPr>
          <w:p w14:paraId="0569BE82" w14:textId="77777777" w:rsidR="001A1DB9" w:rsidRPr="003C1216" w:rsidRDefault="001A1DB9" w:rsidP="00097A88">
            <w:pPr>
              <w:autoSpaceDE w:val="0"/>
              <w:autoSpaceDN w:val="0"/>
              <w:adjustRightInd w:val="0"/>
              <w:jc w:val="both"/>
              <w:rPr>
                <w:rFonts w:cstheme="minorHAnsi"/>
                <w:color w:val="000000"/>
              </w:rPr>
            </w:pPr>
            <w:r w:rsidRPr="003C1216">
              <w:rPr>
                <w:rFonts w:cstheme="minorHAnsi"/>
                <w:color w:val="000000"/>
              </w:rPr>
              <w:t>Study Type</w:t>
            </w:r>
          </w:p>
        </w:tc>
        <w:tc>
          <w:tcPr>
            <w:tcW w:w="6923" w:type="dxa"/>
          </w:tcPr>
          <w:p w14:paraId="44BE2857" w14:textId="2A7BE677" w:rsidR="001A1DB9" w:rsidRPr="003C1216" w:rsidRDefault="001A1DB9" w:rsidP="00097A88">
            <w:pPr>
              <w:autoSpaceDE w:val="0"/>
              <w:autoSpaceDN w:val="0"/>
              <w:adjustRightInd w:val="0"/>
              <w:jc w:val="both"/>
              <w:rPr>
                <w:rFonts w:cstheme="minorHAnsi"/>
                <w:color w:val="000000"/>
              </w:rPr>
            </w:pPr>
            <w:r w:rsidRPr="003C1216">
              <w:rPr>
                <w:rFonts w:cstheme="minorHAnsi"/>
                <w:color w:val="000000"/>
              </w:rPr>
              <w:t>Are empirical, that is include the collection of (quantitative or qualitative data) or systematic reviews of empirical data</w:t>
            </w:r>
            <w:r w:rsidR="005F0B0D" w:rsidRPr="003C1216">
              <w:rPr>
                <w:rFonts w:cstheme="minorHAnsi"/>
                <w:color w:val="000000"/>
              </w:rPr>
              <w:t xml:space="preserve"> in peer reviewed journals</w:t>
            </w:r>
          </w:p>
        </w:tc>
      </w:tr>
      <w:tr w:rsidR="00BE7D5F" w:rsidRPr="003C1216" w14:paraId="0C98AFF5" w14:textId="77777777" w:rsidTr="00BE7D5F">
        <w:tc>
          <w:tcPr>
            <w:tcW w:w="1985" w:type="dxa"/>
          </w:tcPr>
          <w:p w14:paraId="7EFE923D" w14:textId="77777777" w:rsidR="001A1DB9" w:rsidRPr="003C1216" w:rsidRDefault="001A1DB9" w:rsidP="00097A88">
            <w:pPr>
              <w:autoSpaceDE w:val="0"/>
              <w:autoSpaceDN w:val="0"/>
              <w:adjustRightInd w:val="0"/>
              <w:jc w:val="both"/>
              <w:rPr>
                <w:rFonts w:cstheme="minorHAnsi"/>
                <w:color w:val="000000"/>
              </w:rPr>
            </w:pPr>
            <w:r w:rsidRPr="003C1216">
              <w:rPr>
                <w:rFonts w:cstheme="minorHAnsi"/>
                <w:color w:val="000000"/>
              </w:rPr>
              <w:t>Time and Place</w:t>
            </w:r>
          </w:p>
        </w:tc>
        <w:tc>
          <w:tcPr>
            <w:tcW w:w="6923" w:type="dxa"/>
          </w:tcPr>
          <w:p w14:paraId="073D31AA" w14:textId="77777777" w:rsidR="001A1DB9" w:rsidRPr="003C1216" w:rsidRDefault="001A1DB9" w:rsidP="00097A88">
            <w:pPr>
              <w:autoSpaceDE w:val="0"/>
              <w:autoSpaceDN w:val="0"/>
              <w:adjustRightInd w:val="0"/>
              <w:jc w:val="both"/>
              <w:rPr>
                <w:rFonts w:cstheme="minorHAnsi"/>
                <w:color w:val="000000"/>
              </w:rPr>
            </w:pPr>
            <w:r w:rsidRPr="003C1216">
              <w:rPr>
                <w:rFonts w:cstheme="minorHAnsi"/>
                <w:color w:val="000000"/>
              </w:rPr>
              <w:t>From 1990 onwards</w:t>
            </w:r>
          </w:p>
          <w:p w14:paraId="51A6F1D7" w14:textId="77777777" w:rsidR="001A1DB9" w:rsidRPr="003C1216" w:rsidRDefault="001A1DB9" w:rsidP="00097A88">
            <w:pPr>
              <w:autoSpaceDE w:val="0"/>
              <w:autoSpaceDN w:val="0"/>
              <w:adjustRightInd w:val="0"/>
              <w:jc w:val="both"/>
              <w:rPr>
                <w:rFonts w:cstheme="minorHAnsi"/>
                <w:color w:val="000000"/>
              </w:rPr>
            </w:pPr>
            <w:r w:rsidRPr="003C1216">
              <w:rPr>
                <w:rFonts w:cstheme="minorHAnsi"/>
                <w:color w:val="000000"/>
              </w:rPr>
              <w:t>Are written in English</w:t>
            </w:r>
          </w:p>
        </w:tc>
      </w:tr>
    </w:tbl>
    <w:p w14:paraId="59DE24FC" w14:textId="1776845C" w:rsidR="001A1DB9" w:rsidRPr="003C1216" w:rsidRDefault="001A1DB9"/>
    <w:p w14:paraId="4D1C3CA9" w14:textId="77777777" w:rsidR="005F0B0D" w:rsidRPr="003C1216" w:rsidRDefault="005F0B0D"/>
    <w:p w14:paraId="38C0691B" w14:textId="77777777" w:rsidR="001A1DB9" w:rsidRPr="003C1216" w:rsidRDefault="001A1DB9">
      <w:r w:rsidRPr="003C1216">
        <w:br w:type="page"/>
      </w:r>
    </w:p>
    <w:p w14:paraId="48B48B01" w14:textId="77777777" w:rsidR="001A1DB9" w:rsidRPr="003C1216" w:rsidRDefault="001A1DB9">
      <w:pPr>
        <w:sectPr w:rsidR="001A1DB9" w:rsidRPr="003C1216" w:rsidSect="000073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p>
    <w:p w14:paraId="494F22FB" w14:textId="77777777" w:rsidR="001A1DB9" w:rsidRPr="003C1216" w:rsidRDefault="001A1DB9" w:rsidP="001A1DB9">
      <w:pPr>
        <w:autoSpaceDE w:val="0"/>
        <w:autoSpaceDN w:val="0"/>
        <w:adjustRightInd w:val="0"/>
        <w:spacing w:after="0" w:line="240" w:lineRule="auto"/>
        <w:rPr>
          <w:rFonts w:cstheme="minorHAnsi"/>
          <w:sz w:val="24"/>
          <w:szCs w:val="24"/>
        </w:rPr>
      </w:pPr>
      <w:r w:rsidRPr="003C1216">
        <w:rPr>
          <w:rFonts w:cstheme="minorHAnsi"/>
          <w:sz w:val="24"/>
          <w:szCs w:val="24"/>
        </w:rPr>
        <w:lastRenderedPageBreak/>
        <w:t xml:space="preserve">Table 2: Empirical papers relating to the use of VR-HDMs with autistic populations: learning, assessment and intervention </w:t>
      </w:r>
    </w:p>
    <w:p w14:paraId="7BFDC089" w14:textId="77777777" w:rsidR="001A1DB9" w:rsidRPr="003C1216" w:rsidRDefault="001A1DB9" w:rsidP="001A1DB9">
      <w:pPr>
        <w:autoSpaceDE w:val="0"/>
        <w:autoSpaceDN w:val="0"/>
        <w:adjustRightInd w:val="0"/>
        <w:spacing w:after="0" w:line="240" w:lineRule="auto"/>
        <w:rPr>
          <w:rFonts w:cstheme="minorHAnsi"/>
          <w:sz w:val="24"/>
          <w:szCs w:val="24"/>
        </w:rPr>
      </w:pPr>
    </w:p>
    <w:tbl>
      <w:tblPr>
        <w:tblStyle w:val="TableGrid"/>
        <w:tblW w:w="14142" w:type="dxa"/>
        <w:tblLayout w:type="fixed"/>
        <w:tblLook w:val="04A0" w:firstRow="1" w:lastRow="0" w:firstColumn="1" w:lastColumn="0" w:noHBand="0" w:noVBand="1"/>
      </w:tblPr>
      <w:tblGrid>
        <w:gridCol w:w="1242"/>
        <w:gridCol w:w="1985"/>
        <w:gridCol w:w="1984"/>
        <w:gridCol w:w="1452"/>
        <w:gridCol w:w="1242"/>
        <w:gridCol w:w="1275"/>
        <w:gridCol w:w="2835"/>
        <w:gridCol w:w="2127"/>
      </w:tblGrid>
      <w:tr w:rsidR="00265CCF" w:rsidRPr="003C1216" w14:paraId="7C752DDA" w14:textId="77777777" w:rsidTr="00265CCF">
        <w:tc>
          <w:tcPr>
            <w:tcW w:w="1242" w:type="dxa"/>
          </w:tcPr>
          <w:p w14:paraId="50D0414D" w14:textId="77777777" w:rsidR="001A1DB9" w:rsidRPr="003C1216" w:rsidRDefault="001A1DB9" w:rsidP="00097A88">
            <w:pPr>
              <w:rPr>
                <w:rFonts w:cstheme="minorHAnsi"/>
                <w:b/>
                <w:sz w:val="18"/>
                <w:szCs w:val="18"/>
              </w:rPr>
            </w:pPr>
            <w:r w:rsidRPr="003C1216">
              <w:rPr>
                <w:rFonts w:cstheme="minorHAnsi"/>
                <w:b/>
                <w:sz w:val="18"/>
                <w:szCs w:val="18"/>
              </w:rPr>
              <w:t>Reference</w:t>
            </w:r>
          </w:p>
        </w:tc>
        <w:tc>
          <w:tcPr>
            <w:tcW w:w="1985" w:type="dxa"/>
          </w:tcPr>
          <w:p w14:paraId="606618C9" w14:textId="77777777" w:rsidR="001A1DB9" w:rsidRPr="003C1216" w:rsidRDefault="001A1DB9" w:rsidP="00097A88">
            <w:pPr>
              <w:rPr>
                <w:rFonts w:cstheme="minorHAnsi"/>
                <w:b/>
                <w:sz w:val="18"/>
                <w:szCs w:val="18"/>
              </w:rPr>
            </w:pPr>
            <w:r w:rsidRPr="003C1216">
              <w:rPr>
                <w:rFonts w:cstheme="minorHAnsi"/>
                <w:b/>
                <w:sz w:val="18"/>
                <w:szCs w:val="18"/>
              </w:rPr>
              <w:t xml:space="preserve">Target behaviours / focus (foci) of Study               </w:t>
            </w:r>
          </w:p>
        </w:tc>
        <w:tc>
          <w:tcPr>
            <w:tcW w:w="1984" w:type="dxa"/>
          </w:tcPr>
          <w:p w14:paraId="47D1D3DA" w14:textId="77777777" w:rsidR="001A1DB9" w:rsidRPr="003C1216" w:rsidRDefault="001A1DB9" w:rsidP="00097A88">
            <w:pPr>
              <w:rPr>
                <w:rFonts w:cstheme="minorHAnsi"/>
                <w:b/>
                <w:sz w:val="18"/>
                <w:szCs w:val="18"/>
              </w:rPr>
            </w:pPr>
            <w:r w:rsidRPr="003C1216">
              <w:rPr>
                <w:rFonts w:cstheme="minorHAnsi"/>
                <w:b/>
                <w:sz w:val="18"/>
                <w:szCs w:val="18"/>
              </w:rPr>
              <w:t>Number and autism characteristics/diagnosis of participants</w:t>
            </w:r>
          </w:p>
        </w:tc>
        <w:tc>
          <w:tcPr>
            <w:tcW w:w="1452" w:type="dxa"/>
          </w:tcPr>
          <w:p w14:paraId="57B91D33" w14:textId="77777777" w:rsidR="001A1DB9" w:rsidRPr="003C1216" w:rsidRDefault="001A1DB9" w:rsidP="00097A88">
            <w:pPr>
              <w:rPr>
                <w:rFonts w:cstheme="minorHAnsi"/>
                <w:b/>
                <w:sz w:val="18"/>
                <w:szCs w:val="18"/>
              </w:rPr>
            </w:pPr>
            <w:r w:rsidRPr="003C1216">
              <w:rPr>
                <w:rFonts w:cstheme="minorHAnsi"/>
                <w:b/>
                <w:sz w:val="18"/>
                <w:szCs w:val="18"/>
              </w:rPr>
              <w:t>Design and procedure</w:t>
            </w:r>
          </w:p>
        </w:tc>
        <w:tc>
          <w:tcPr>
            <w:tcW w:w="1242" w:type="dxa"/>
          </w:tcPr>
          <w:p w14:paraId="73A2008C" w14:textId="77777777" w:rsidR="001A1DB9" w:rsidRPr="003C1216" w:rsidRDefault="001A1DB9" w:rsidP="00097A88">
            <w:pPr>
              <w:rPr>
                <w:rFonts w:cstheme="minorHAnsi"/>
                <w:b/>
                <w:sz w:val="18"/>
                <w:szCs w:val="18"/>
              </w:rPr>
            </w:pPr>
            <w:r w:rsidRPr="003C1216">
              <w:rPr>
                <w:rFonts w:cstheme="minorHAnsi"/>
                <w:b/>
                <w:sz w:val="18"/>
                <w:szCs w:val="18"/>
              </w:rPr>
              <w:t xml:space="preserve">Equipment     </w:t>
            </w:r>
          </w:p>
        </w:tc>
        <w:tc>
          <w:tcPr>
            <w:tcW w:w="1275" w:type="dxa"/>
          </w:tcPr>
          <w:p w14:paraId="6ADBA1B9" w14:textId="7E5FE3DD" w:rsidR="001A1DB9" w:rsidRPr="003C1216" w:rsidRDefault="001A1DB9" w:rsidP="00097A88">
            <w:pPr>
              <w:rPr>
                <w:rFonts w:cstheme="minorHAnsi"/>
                <w:b/>
                <w:sz w:val="18"/>
                <w:szCs w:val="18"/>
              </w:rPr>
            </w:pPr>
            <w:r w:rsidRPr="003C1216">
              <w:rPr>
                <w:rFonts w:cstheme="minorHAnsi"/>
                <w:b/>
                <w:sz w:val="18"/>
                <w:szCs w:val="18"/>
              </w:rPr>
              <w:t xml:space="preserve">Setting/ context </w:t>
            </w:r>
          </w:p>
        </w:tc>
        <w:tc>
          <w:tcPr>
            <w:tcW w:w="2835" w:type="dxa"/>
          </w:tcPr>
          <w:p w14:paraId="18EFE3E7" w14:textId="7C024265" w:rsidR="001A1DB9" w:rsidRPr="003C1216" w:rsidRDefault="001A1DB9" w:rsidP="00097A88">
            <w:pPr>
              <w:rPr>
                <w:rFonts w:cstheme="minorHAnsi"/>
                <w:b/>
                <w:sz w:val="18"/>
                <w:szCs w:val="18"/>
              </w:rPr>
            </w:pPr>
            <w:r w:rsidRPr="003C1216">
              <w:rPr>
                <w:rFonts w:cstheme="minorHAnsi"/>
                <w:b/>
                <w:sz w:val="18"/>
                <w:szCs w:val="18"/>
              </w:rPr>
              <w:t>Negative/side-effects reported</w:t>
            </w:r>
            <w:r w:rsidR="00182385" w:rsidRPr="003C1216">
              <w:rPr>
                <w:rFonts w:cstheme="minorHAnsi"/>
                <w:b/>
                <w:sz w:val="18"/>
                <w:szCs w:val="18"/>
              </w:rPr>
              <w:t xml:space="preserve"> </w:t>
            </w:r>
          </w:p>
        </w:tc>
        <w:tc>
          <w:tcPr>
            <w:tcW w:w="2127" w:type="dxa"/>
          </w:tcPr>
          <w:p w14:paraId="619717B4" w14:textId="77777777" w:rsidR="001A1DB9" w:rsidRPr="003C1216" w:rsidRDefault="001A1DB9" w:rsidP="00097A88">
            <w:pPr>
              <w:rPr>
                <w:rFonts w:cstheme="minorHAnsi"/>
                <w:b/>
                <w:sz w:val="18"/>
                <w:szCs w:val="18"/>
              </w:rPr>
            </w:pPr>
            <w:r w:rsidRPr="003C1216">
              <w:rPr>
                <w:rFonts w:cstheme="minorHAnsi"/>
                <w:b/>
                <w:sz w:val="18"/>
                <w:szCs w:val="18"/>
              </w:rPr>
              <w:t>Main Findings</w:t>
            </w:r>
          </w:p>
        </w:tc>
      </w:tr>
      <w:tr w:rsidR="00265CCF" w:rsidRPr="003C1216" w14:paraId="0CC5A8D1" w14:textId="77777777" w:rsidTr="00265CCF">
        <w:tc>
          <w:tcPr>
            <w:tcW w:w="1242" w:type="dxa"/>
          </w:tcPr>
          <w:p w14:paraId="366CFFC1" w14:textId="77777777" w:rsidR="001A1DB9" w:rsidRPr="003C1216" w:rsidRDefault="001A1DB9" w:rsidP="00097A88">
            <w:pPr>
              <w:rPr>
                <w:rFonts w:cstheme="minorHAnsi"/>
                <w:sz w:val="18"/>
                <w:szCs w:val="18"/>
              </w:rPr>
            </w:pPr>
            <w:r w:rsidRPr="003C1216">
              <w:rPr>
                <w:rFonts w:cstheme="minorHAnsi"/>
                <w:sz w:val="18"/>
                <w:szCs w:val="18"/>
              </w:rPr>
              <w:t>Adjorlu et al., (2016)</w:t>
            </w:r>
          </w:p>
        </w:tc>
        <w:tc>
          <w:tcPr>
            <w:tcW w:w="1985" w:type="dxa"/>
          </w:tcPr>
          <w:p w14:paraId="0E9C56D3" w14:textId="77777777" w:rsidR="001A1DB9" w:rsidRPr="003C1216" w:rsidRDefault="001A1DB9" w:rsidP="00097A88">
            <w:pPr>
              <w:rPr>
                <w:rFonts w:cstheme="minorHAnsi"/>
                <w:sz w:val="18"/>
                <w:szCs w:val="18"/>
              </w:rPr>
            </w:pPr>
            <w:r w:rsidRPr="003C1216">
              <w:rPr>
                <w:rFonts w:cstheme="minorHAnsi"/>
                <w:sz w:val="18"/>
                <w:szCs w:val="18"/>
              </w:rPr>
              <w:t>Whether skills learnt in VE could be transferred to a real supermarket (i.e. confidence levels in supermarket shopping, ease of shopping and assistive elements used to identify products)</w:t>
            </w:r>
          </w:p>
        </w:tc>
        <w:tc>
          <w:tcPr>
            <w:tcW w:w="1984" w:type="dxa"/>
          </w:tcPr>
          <w:p w14:paraId="1EBB899D" w14:textId="77777777" w:rsidR="001A1DB9" w:rsidRPr="003C1216" w:rsidRDefault="001A1DB9" w:rsidP="00097A88">
            <w:pPr>
              <w:rPr>
                <w:rFonts w:cstheme="minorHAnsi"/>
                <w:sz w:val="18"/>
                <w:szCs w:val="18"/>
              </w:rPr>
            </w:pPr>
            <w:r w:rsidRPr="003C1216">
              <w:rPr>
                <w:rFonts w:cstheme="minorHAnsi"/>
                <w:sz w:val="18"/>
                <w:szCs w:val="18"/>
              </w:rPr>
              <w:t>9 children with ASD</w:t>
            </w:r>
          </w:p>
          <w:p w14:paraId="1B9AFEEA"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 xml:space="preserve">Aged 12-15 years </w:t>
            </w:r>
          </w:p>
          <w:p w14:paraId="2432174C"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 xml:space="preserve">Experimental group (n=4) </w:t>
            </w:r>
          </w:p>
          <w:p w14:paraId="30B4929B"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Control group (N=5)</w:t>
            </w:r>
          </w:p>
          <w:p w14:paraId="1A690F8A"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Male (n=8)</w:t>
            </w:r>
          </w:p>
          <w:p w14:paraId="4B85E2B2"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Female (n=1)</w:t>
            </w:r>
          </w:p>
          <w:p w14:paraId="6A569E07"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Diagnosis confirmed by existing educational or medical records</w:t>
            </w:r>
          </w:p>
          <w:p w14:paraId="17F96ACE"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IQ not specified</w:t>
            </w:r>
          </w:p>
        </w:tc>
        <w:tc>
          <w:tcPr>
            <w:tcW w:w="1452" w:type="dxa"/>
          </w:tcPr>
          <w:p w14:paraId="568328C4" w14:textId="77777777" w:rsidR="001A1DB9" w:rsidRPr="003C1216" w:rsidRDefault="001A1DB9" w:rsidP="00097A88">
            <w:pPr>
              <w:rPr>
                <w:rFonts w:cstheme="minorHAnsi"/>
                <w:sz w:val="18"/>
                <w:szCs w:val="18"/>
              </w:rPr>
            </w:pPr>
            <w:r w:rsidRPr="003C1216">
              <w:rPr>
                <w:rFonts w:cstheme="minorHAnsi"/>
                <w:sz w:val="18"/>
                <w:szCs w:val="18"/>
              </w:rPr>
              <w:t>Group based comparison study</w:t>
            </w:r>
          </w:p>
          <w:p w14:paraId="00BFCF6F" w14:textId="77777777" w:rsidR="001A1DB9" w:rsidRPr="003C1216" w:rsidRDefault="001A1DB9" w:rsidP="00097A88">
            <w:pPr>
              <w:rPr>
                <w:rFonts w:cstheme="minorHAnsi"/>
                <w:sz w:val="18"/>
                <w:szCs w:val="18"/>
              </w:rPr>
            </w:pPr>
            <w:r w:rsidRPr="003C1216">
              <w:rPr>
                <w:rFonts w:cstheme="minorHAnsi"/>
                <w:sz w:val="18"/>
                <w:szCs w:val="18"/>
              </w:rPr>
              <w:t xml:space="preserve">7 sessions over 10 days </w:t>
            </w:r>
          </w:p>
        </w:tc>
        <w:tc>
          <w:tcPr>
            <w:tcW w:w="1242" w:type="dxa"/>
          </w:tcPr>
          <w:p w14:paraId="59857BD6" w14:textId="09E48473" w:rsidR="001A1DB9" w:rsidRPr="003C1216" w:rsidRDefault="007B7535" w:rsidP="00097A88">
            <w:pPr>
              <w:rPr>
                <w:rFonts w:cstheme="minorHAnsi"/>
                <w:sz w:val="18"/>
                <w:szCs w:val="18"/>
              </w:rPr>
            </w:pPr>
            <w:r w:rsidRPr="003C1216">
              <w:rPr>
                <w:rFonts w:cstheme="minorHAnsi"/>
                <w:sz w:val="18"/>
                <w:szCs w:val="18"/>
              </w:rPr>
              <w:t>Vive</w:t>
            </w:r>
            <w:r w:rsidR="001A1DB9" w:rsidRPr="003C1216">
              <w:rPr>
                <w:rFonts w:cstheme="minorHAnsi"/>
                <w:sz w:val="18"/>
                <w:szCs w:val="18"/>
              </w:rPr>
              <w:t xml:space="preserve"> HMD and desktop computer </w:t>
            </w:r>
          </w:p>
        </w:tc>
        <w:tc>
          <w:tcPr>
            <w:tcW w:w="1275" w:type="dxa"/>
          </w:tcPr>
          <w:p w14:paraId="2FE2C983" w14:textId="3FB581C8"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Children’s school and community supermarket</w:t>
            </w:r>
          </w:p>
        </w:tc>
        <w:tc>
          <w:tcPr>
            <w:tcW w:w="2835" w:type="dxa"/>
          </w:tcPr>
          <w:p w14:paraId="3BC6C4A2" w14:textId="77777777" w:rsidR="005372F8" w:rsidRPr="003C1216" w:rsidRDefault="005372F8" w:rsidP="005372F8">
            <w:pPr>
              <w:autoSpaceDE w:val="0"/>
              <w:autoSpaceDN w:val="0"/>
              <w:adjustRightInd w:val="0"/>
              <w:rPr>
                <w:rFonts w:cstheme="minorHAnsi"/>
                <w:sz w:val="18"/>
                <w:szCs w:val="18"/>
              </w:rPr>
            </w:pPr>
            <w:r w:rsidRPr="003C1216">
              <w:rPr>
                <w:rFonts w:cstheme="minorHAnsi"/>
                <w:sz w:val="18"/>
                <w:szCs w:val="18"/>
              </w:rPr>
              <w:t>Negative effects - not reported</w:t>
            </w:r>
          </w:p>
          <w:p w14:paraId="53725C68" w14:textId="77777777" w:rsidR="005372F8" w:rsidRPr="003C1216" w:rsidRDefault="005372F8" w:rsidP="005372F8">
            <w:pPr>
              <w:autoSpaceDE w:val="0"/>
              <w:autoSpaceDN w:val="0"/>
              <w:adjustRightInd w:val="0"/>
              <w:rPr>
                <w:rFonts w:cstheme="minorHAnsi"/>
                <w:sz w:val="18"/>
                <w:szCs w:val="18"/>
              </w:rPr>
            </w:pPr>
            <w:r w:rsidRPr="003C1216">
              <w:rPr>
                <w:rFonts w:cstheme="minorHAnsi"/>
                <w:sz w:val="18"/>
                <w:szCs w:val="18"/>
              </w:rPr>
              <w:t>Did report positively on ease of use of VR simulation (1-5 self-report scale).</w:t>
            </w:r>
          </w:p>
          <w:p w14:paraId="0CF7DFBB" w14:textId="06D837D6" w:rsidR="001A1DB9" w:rsidRPr="003C1216" w:rsidRDefault="001A1DB9" w:rsidP="00097A88">
            <w:pPr>
              <w:autoSpaceDE w:val="0"/>
              <w:autoSpaceDN w:val="0"/>
              <w:adjustRightInd w:val="0"/>
              <w:rPr>
                <w:rFonts w:cstheme="minorHAnsi"/>
                <w:sz w:val="18"/>
                <w:szCs w:val="18"/>
              </w:rPr>
            </w:pPr>
          </w:p>
        </w:tc>
        <w:tc>
          <w:tcPr>
            <w:tcW w:w="2127" w:type="dxa"/>
          </w:tcPr>
          <w:p w14:paraId="4209CB36"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VR simulation helped the treatment group to retain their ability to find products’ locations more accurately and confidently</w:t>
            </w:r>
          </w:p>
        </w:tc>
      </w:tr>
      <w:tr w:rsidR="00265CCF" w:rsidRPr="003C1216" w14:paraId="1EE101E6" w14:textId="77777777" w:rsidTr="00265CCF">
        <w:tc>
          <w:tcPr>
            <w:tcW w:w="1242" w:type="dxa"/>
          </w:tcPr>
          <w:p w14:paraId="15EA175F" w14:textId="77777777" w:rsidR="001A1DB9" w:rsidRPr="003C1216" w:rsidRDefault="001A1DB9" w:rsidP="00097A88">
            <w:pPr>
              <w:rPr>
                <w:rFonts w:cstheme="minorHAnsi"/>
                <w:sz w:val="18"/>
                <w:szCs w:val="18"/>
              </w:rPr>
            </w:pPr>
            <w:r w:rsidRPr="003C1216">
              <w:rPr>
                <w:rFonts w:cstheme="minorHAnsi"/>
                <w:sz w:val="18"/>
                <w:szCs w:val="18"/>
              </w:rPr>
              <w:t>Bozgeyikli et al., (2017)</w:t>
            </w:r>
          </w:p>
        </w:tc>
        <w:tc>
          <w:tcPr>
            <w:tcW w:w="1985" w:type="dxa"/>
          </w:tcPr>
          <w:p w14:paraId="508F48E4"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The effectiveness of the VR system for vocational training and the effect of distracters on task performance within this</w:t>
            </w:r>
          </w:p>
        </w:tc>
        <w:tc>
          <w:tcPr>
            <w:tcW w:w="1984" w:type="dxa"/>
          </w:tcPr>
          <w:p w14:paraId="23EC2135" w14:textId="77777777" w:rsidR="001A1DB9" w:rsidRPr="003C1216" w:rsidRDefault="001A1DB9" w:rsidP="00097A88">
            <w:pPr>
              <w:rPr>
                <w:rFonts w:cstheme="minorHAnsi"/>
                <w:sz w:val="18"/>
                <w:szCs w:val="18"/>
              </w:rPr>
            </w:pPr>
            <w:r w:rsidRPr="003C1216">
              <w:rPr>
                <w:rFonts w:cstheme="minorHAnsi"/>
                <w:sz w:val="18"/>
                <w:szCs w:val="18"/>
              </w:rPr>
              <w:t xml:space="preserve">9 adults with HFASD in experimental group </w:t>
            </w:r>
          </w:p>
          <w:p w14:paraId="34C2A195" w14:textId="77777777" w:rsidR="001A1DB9" w:rsidRPr="003C1216" w:rsidRDefault="001A1DB9" w:rsidP="00097A88">
            <w:pPr>
              <w:rPr>
                <w:rFonts w:cstheme="minorHAnsi"/>
                <w:sz w:val="18"/>
                <w:szCs w:val="18"/>
              </w:rPr>
            </w:pPr>
            <w:r w:rsidRPr="003C1216">
              <w:rPr>
                <w:rFonts w:cstheme="minorHAnsi"/>
                <w:sz w:val="18"/>
                <w:szCs w:val="18"/>
              </w:rPr>
              <w:t xml:space="preserve">9 typically developing adults in control group </w:t>
            </w:r>
          </w:p>
          <w:p w14:paraId="29BD94DE" w14:textId="77777777" w:rsidR="001A1DB9" w:rsidRPr="003C1216" w:rsidRDefault="001A1DB9" w:rsidP="00097A88">
            <w:pPr>
              <w:rPr>
                <w:rFonts w:cstheme="minorHAnsi"/>
                <w:sz w:val="18"/>
                <w:szCs w:val="18"/>
              </w:rPr>
            </w:pPr>
            <w:r w:rsidRPr="003C1216">
              <w:rPr>
                <w:rFonts w:cstheme="minorHAnsi"/>
                <w:sz w:val="18"/>
                <w:szCs w:val="18"/>
              </w:rPr>
              <w:t>Aged 25-29 years</w:t>
            </w:r>
          </w:p>
          <w:p w14:paraId="6904C3EA" w14:textId="77777777" w:rsidR="001A1DB9" w:rsidRPr="003C1216" w:rsidRDefault="001A1DB9" w:rsidP="00097A88">
            <w:pPr>
              <w:rPr>
                <w:rFonts w:cstheme="minorHAnsi"/>
                <w:sz w:val="18"/>
                <w:szCs w:val="18"/>
              </w:rPr>
            </w:pPr>
            <w:r w:rsidRPr="003C1216">
              <w:rPr>
                <w:rFonts w:cstheme="minorHAnsi"/>
                <w:sz w:val="18"/>
                <w:szCs w:val="18"/>
              </w:rPr>
              <w:t>Gender not specified</w:t>
            </w:r>
          </w:p>
          <w:p w14:paraId="76DCDBD8"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Diagnosis confirmed by existing educational or medical records</w:t>
            </w:r>
          </w:p>
          <w:p w14:paraId="11EAE6A2" w14:textId="77777777" w:rsidR="001A1DB9" w:rsidRPr="003C1216" w:rsidRDefault="001A1DB9" w:rsidP="00097A88">
            <w:pPr>
              <w:rPr>
                <w:rFonts w:cstheme="minorHAnsi"/>
                <w:sz w:val="18"/>
                <w:szCs w:val="18"/>
              </w:rPr>
            </w:pPr>
            <w:r w:rsidRPr="003C1216">
              <w:rPr>
                <w:rFonts w:cstheme="minorHAnsi"/>
                <w:sz w:val="18"/>
                <w:szCs w:val="18"/>
              </w:rPr>
              <w:t>IQ above 70</w:t>
            </w:r>
          </w:p>
        </w:tc>
        <w:tc>
          <w:tcPr>
            <w:tcW w:w="1452" w:type="dxa"/>
          </w:tcPr>
          <w:p w14:paraId="7B9E7D62" w14:textId="77777777" w:rsidR="001A1DB9" w:rsidRPr="003C1216" w:rsidRDefault="001A1DB9" w:rsidP="00097A88">
            <w:pPr>
              <w:rPr>
                <w:rFonts w:cstheme="minorHAnsi"/>
                <w:sz w:val="18"/>
                <w:szCs w:val="18"/>
              </w:rPr>
            </w:pPr>
            <w:r w:rsidRPr="003C1216">
              <w:rPr>
                <w:rFonts w:cstheme="minorHAnsi"/>
                <w:sz w:val="18"/>
                <w:szCs w:val="18"/>
              </w:rPr>
              <w:t>Group based comparison study</w:t>
            </w:r>
          </w:p>
          <w:p w14:paraId="0A3D2313" w14:textId="77777777" w:rsidR="001A1DB9" w:rsidRPr="003C1216" w:rsidRDefault="001A1DB9" w:rsidP="00097A88">
            <w:pPr>
              <w:rPr>
                <w:rFonts w:cstheme="minorHAnsi"/>
                <w:sz w:val="18"/>
                <w:szCs w:val="18"/>
              </w:rPr>
            </w:pPr>
            <w:r w:rsidRPr="003C1216">
              <w:rPr>
                <w:rFonts w:cstheme="minorHAnsi"/>
                <w:sz w:val="18"/>
                <w:szCs w:val="18"/>
              </w:rPr>
              <w:t>2 x 2hour sessions over 2 days</w:t>
            </w:r>
          </w:p>
        </w:tc>
        <w:tc>
          <w:tcPr>
            <w:tcW w:w="1242" w:type="dxa"/>
          </w:tcPr>
          <w:p w14:paraId="667736CA" w14:textId="77777777" w:rsidR="001A1DB9" w:rsidRPr="003C1216" w:rsidRDefault="001A1DB9" w:rsidP="00097A88">
            <w:pPr>
              <w:rPr>
                <w:rFonts w:cstheme="minorHAnsi"/>
                <w:sz w:val="18"/>
                <w:szCs w:val="18"/>
              </w:rPr>
            </w:pPr>
            <w:r w:rsidRPr="003C1216">
              <w:rPr>
                <w:rFonts w:cstheme="minorHAnsi"/>
                <w:sz w:val="18"/>
                <w:szCs w:val="18"/>
              </w:rPr>
              <w:t>HMD</w:t>
            </w:r>
          </w:p>
          <w:p w14:paraId="067DC7A4" w14:textId="77777777" w:rsidR="001A1DB9" w:rsidRPr="003C1216" w:rsidRDefault="001A1DB9" w:rsidP="00097A88">
            <w:pPr>
              <w:rPr>
                <w:rFonts w:cstheme="minorHAnsi"/>
                <w:sz w:val="18"/>
                <w:szCs w:val="18"/>
              </w:rPr>
            </w:pPr>
            <w:r w:rsidRPr="003C1216">
              <w:rPr>
                <w:rFonts w:cstheme="minorHAnsi"/>
                <w:sz w:val="18"/>
                <w:szCs w:val="18"/>
              </w:rPr>
              <w:t>(VR2200) and desktop computer</w:t>
            </w:r>
          </w:p>
        </w:tc>
        <w:tc>
          <w:tcPr>
            <w:tcW w:w="1275" w:type="dxa"/>
          </w:tcPr>
          <w:p w14:paraId="42AA1B49" w14:textId="3140B019" w:rsidR="001A1DB9" w:rsidRPr="003C1216" w:rsidRDefault="001A1DB9" w:rsidP="00097A88">
            <w:pPr>
              <w:rPr>
                <w:rFonts w:cstheme="minorHAnsi"/>
                <w:sz w:val="18"/>
                <w:szCs w:val="18"/>
              </w:rPr>
            </w:pPr>
            <w:r w:rsidRPr="003C1216">
              <w:rPr>
                <w:rFonts w:cstheme="minorHAnsi"/>
                <w:sz w:val="18"/>
                <w:szCs w:val="18"/>
              </w:rPr>
              <w:t>University laboratory</w:t>
            </w:r>
          </w:p>
        </w:tc>
        <w:tc>
          <w:tcPr>
            <w:tcW w:w="2835" w:type="dxa"/>
          </w:tcPr>
          <w:p w14:paraId="5DD0335A" w14:textId="19190840" w:rsidR="00AF04FD" w:rsidRPr="003C1216" w:rsidRDefault="00AF04FD" w:rsidP="00AF04FD">
            <w:pPr>
              <w:autoSpaceDE w:val="0"/>
              <w:autoSpaceDN w:val="0"/>
              <w:adjustRightInd w:val="0"/>
              <w:rPr>
                <w:rFonts w:cstheme="minorHAnsi"/>
                <w:sz w:val="18"/>
                <w:szCs w:val="18"/>
              </w:rPr>
            </w:pPr>
            <w:r w:rsidRPr="003C1216">
              <w:rPr>
                <w:rFonts w:cstheme="minorHAnsi"/>
                <w:sz w:val="18"/>
                <w:szCs w:val="18"/>
              </w:rPr>
              <w:t>Negative effects – reported</w:t>
            </w:r>
          </w:p>
          <w:p w14:paraId="719E37D1" w14:textId="77777777" w:rsidR="00AF04FD" w:rsidRPr="003C1216" w:rsidRDefault="00AF04FD" w:rsidP="005372F8">
            <w:pPr>
              <w:rPr>
                <w:rFonts w:cstheme="minorHAnsi"/>
                <w:sz w:val="18"/>
                <w:szCs w:val="18"/>
              </w:rPr>
            </w:pPr>
          </w:p>
          <w:p w14:paraId="2B9A2389" w14:textId="0C2B5FD3" w:rsidR="005372F8" w:rsidRPr="003C1216" w:rsidRDefault="00265CCF" w:rsidP="005372F8">
            <w:pPr>
              <w:rPr>
                <w:rFonts w:cstheme="minorHAnsi"/>
                <w:sz w:val="18"/>
                <w:szCs w:val="18"/>
              </w:rPr>
            </w:pPr>
            <w:r w:rsidRPr="003C1216">
              <w:rPr>
                <w:rFonts w:cstheme="minorHAnsi"/>
                <w:sz w:val="18"/>
                <w:szCs w:val="18"/>
              </w:rPr>
              <w:t>Tiredness.  S</w:t>
            </w:r>
            <w:r w:rsidR="005372F8" w:rsidRPr="003C1216">
              <w:rPr>
                <w:rFonts w:cstheme="minorHAnsi"/>
                <w:sz w:val="18"/>
                <w:szCs w:val="18"/>
              </w:rPr>
              <w:t>elf-report 5-point Likert scale. 1: Not tired at all to 5: Very tired. Indicated no negative effects on participant tiredness levels when completing tasks.</w:t>
            </w:r>
          </w:p>
          <w:p w14:paraId="53521A08" w14:textId="77777777" w:rsidR="005372F8" w:rsidRPr="003C1216" w:rsidRDefault="005372F8" w:rsidP="005372F8">
            <w:pPr>
              <w:rPr>
                <w:rFonts w:cstheme="minorHAnsi"/>
                <w:sz w:val="18"/>
                <w:szCs w:val="18"/>
              </w:rPr>
            </w:pPr>
          </w:p>
          <w:p w14:paraId="125CE84E" w14:textId="124AED94" w:rsidR="001A1DB9" w:rsidRPr="003C1216" w:rsidRDefault="005372F8" w:rsidP="00097A88">
            <w:pPr>
              <w:rPr>
                <w:rFonts w:cstheme="minorHAnsi"/>
                <w:sz w:val="18"/>
                <w:szCs w:val="18"/>
              </w:rPr>
            </w:pPr>
            <w:r w:rsidRPr="003C1216">
              <w:rPr>
                <w:rFonts w:cstheme="minorHAnsi"/>
                <w:sz w:val="18"/>
                <w:szCs w:val="18"/>
              </w:rPr>
              <w:t>Motion sickness - asked how nauseous/dizzy participants felt on a scale of 0: None to 3: Major. Indicated no negative effects on participant motion sickness when completing tasks.</w:t>
            </w:r>
          </w:p>
        </w:tc>
        <w:tc>
          <w:tcPr>
            <w:tcW w:w="2127" w:type="dxa"/>
          </w:tcPr>
          <w:p w14:paraId="6E03B26D" w14:textId="77777777" w:rsidR="001A1DB9" w:rsidRPr="003C1216" w:rsidRDefault="001A1DB9" w:rsidP="00097A88">
            <w:pPr>
              <w:rPr>
                <w:rFonts w:cstheme="minorHAnsi"/>
                <w:sz w:val="18"/>
                <w:szCs w:val="18"/>
              </w:rPr>
            </w:pPr>
            <w:r w:rsidRPr="003C1216">
              <w:rPr>
                <w:rFonts w:cstheme="minorHAnsi"/>
                <w:sz w:val="18"/>
                <w:szCs w:val="18"/>
              </w:rPr>
              <w:t>Improvement seen in trained skills for the autistic participants and no negative effect of distractors</w:t>
            </w:r>
          </w:p>
        </w:tc>
      </w:tr>
      <w:tr w:rsidR="00265CCF" w:rsidRPr="003C1216" w14:paraId="65564966" w14:textId="77777777" w:rsidTr="00265CCF">
        <w:tc>
          <w:tcPr>
            <w:tcW w:w="1242" w:type="dxa"/>
          </w:tcPr>
          <w:p w14:paraId="3912A999" w14:textId="77777777" w:rsidR="001A1DB9" w:rsidRPr="003C1216" w:rsidRDefault="001A1DB9" w:rsidP="00097A88">
            <w:pPr>
              <w:rPr>
                <w:rFonts w:cstheme="minorHAnsi"/>
                <w:sz w:val="18"/>
                <w:szCs w:val="18"/>
              </w:rPr>
            </w:pPr>
            <w:r w:rsidRPr="003C1216">
              <w:rPr>
                <w:rFonts w:cstheme="minorHAnsi"/>
                <w:sz w:val="18"/>
                <w:szCs w:val="18"/>
              </w:rPr>
              <w:t>Cheng et al., (2015)</w:t>
            </w:r>
          </w:p>
        </w:tc>
        <w:tc>
          <w:tcPr>
            <w:tcW w:w="1985" w:type="dxa"/>
          </w:tcPr>
          <w:p w14:paraId="1C0132A5"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To improve target behaviors of non-verbal communication,</w:t>
            </w:r>
          </w:p>
          <w:p w14:paraId="7500922B" w14:textId="77777777" w:rsidR="001A1DB9" w:rsidRPr="003C1216" w:rsidRDefault="001A1DB9" w:rsidP="00097A88">
            <w:pPr>
              <w:rPr>
                <w:rFonts w:cstheme="minorHAnsi"/>
                <w:sz w:val="18"/>
                <w:szCs w:val="18"/>
              </w:rPr>
            </w:pPr>
            <w:r w:rsidRPr="003C1216">
              <w:rPr>
                <w:rFonts w:cstheme="minorHAnsi"/>
                <w:sz w:val="18"/>
                <w:szCs w:val="18"/>
              </w:rPr>
              <w:t>social initiations and social cognition for participants</w:t>
            </w:r>
          </w:p>
        </w:tc>
        <w:tc>
          <w:tcPr>
            <w:tcW w:w="1984" w:type="dxa"/>
          </w:tcPr>
          <w:p w14:paraId="31F47E99" w14:textId="77777777" w:rsidR="001A1DB9" w:rsidRPr="003C1216" w:rsidRDefault="001A1DB9" w:rsidP="00097A88">
            <w:pPr>
              <w:rPr>
                <w:rFonts w:cstheme="minorHAnsi"/>
                <w:sz w:val="18"/>
                <w:szCs w:val="18"/>
              </w:rPr>
            </w:pPr>
            <w:r w:rsidRPr="003C1216">
              <w:rPr>
                <w:rFonts w:cstheme="minorHAnsi"/>
                <w:sz w:val="18"/>
                <w:szCs w:val="18"/>
              </w:rPr>
              <w:t>3 children with ASD</w:t>
            </w:r>
          </w:p>
          <w:p w14:paraId="0BA97A8B" w14:textId="77777777" w:rsidR="001A1DB9" w:rsidRPr="003C1216" w:rsidRDefault="001A1DB9" w:rsidP="00097A88">
            <w:pPr>
              <w:rPr>
                <w:rFonts w:cstheme="minorHAnsi"/>
                <w:sz w:val="18"/>
                <w:szCs w:val="18"/>
              </w:rPr>
            </w:pPr>
            <w:r w:rsidRPr="003C1216">
              <w:rPr>
                <w:rFonts w:cstheme="minorHAnsi"/>
                <w:sz w:val="18"/>
                <w:szCs w:val="18"/>
              </w:rPr>
              <w:t>Aged 10-13 years</w:t>
            </w:r>
          </w:p>
          <w:p w14:paraId="7FCEDA7E" w14:textId="77777777" w:rsidR="001A1DB9" w:rsidRPr="003C1216" w:rsidRDefault="001A1DB9" w:rsidP="00097A88">
            <w:pPr>
              <w:rPr>
                <w:rFonts w:cstheme="minorHAnsi"/>
                <w:sz w:val="18"/>
                <w:szCs w:val="18"/>
              </w:rPr>
            </w:pPr>
            <w:r w:rsidRPr="003C1216">
              <w:rPr>
                <w:rFonts w:cstheme="minorHAnsi"/>
                <w:sz w:val="18"/>
                <w:szCs w:val="18"/>
              </w:rPr>
              <w:t>Male (n=3)</w:t>
            </w:r>
          </w:p>
          <w:p w14:paraId="3DA11639"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Diagnosis confirmed by existing educational or medical records</w:t>
            </w:r>
          </w:p>
          <w:p w14:paraId="67DE6BAF" w14:textId="77777777" w:rsidR="001A1DB9" w:rsidRPr="003C1216" w:rsidRDefault="001A1DB9" w:rsidP="00097A88">
            <w:pPr>
              <w:rPr>
                <w:rFonts w:cstheme="minorHAnsi"/>
                <w:sz w:val="18"/>
                <w:szCs w:val="18"/>
              </w:rPr>
            </w:pPr>
            <w:r w:rsidRPr="003C1216">
              <w:rPr>
                <w:rFonts w:cstheme="minorHAnsi"/>
                <w:sz w:val="18"/>
                <w:szCs w:val="18"/>
              </w:rPr>
              <w:t>IQ above 80</w:t>
            </w:r>
          </w:p>
        </w:tc>
        <w:tc>
          <w:tcPr>
            <w:tcW w:w="1452" w:type="dxa"/>
          </w:tcPr>
          <w:p w14:paraId="5AD616C1"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 xml:space="preserve">Single-subject experimental study with multiple probes </w:t>
            </w:r>
          </w:p>
          <w:p w14:paraId="6233BF74"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x3 sessions over a 6-week period</w:t>
            </w:r>
          </w:p>
        </w:tc>
        <w:tc>
          <w:tcPr>
            <w:tcW w:w="1242" w:type="dxa"/>
          </w:tcPr>
          <w:p w14:paraId="7644C112" w14:textId="77777777" w:rsidR="001A1DB9" w:rsidRPr="003C1216" w:rsidRDefault="001A1DB9" w:rsidP="00097A88">
            <w:pPr>
              <w:rPr>
                <w:rFonts w:cstheme="minorHAnsi"/>
                <w:sz w:val="18"/>
                <w:szCs w:val="18"/>
              </w:rPr>
            </w:pPr>
            <w:r w:rsidRPr="003C1216">
              <w:rPr>
                <w:rFonts w:cstheme="minorHAnsi"/>
                <w:sz w:val="18"/>
                <w:szCs w:val="18"/>
              </w:rPr>
              <w:t>HMD (Model: I-Glasses PC 3D Pro) and laptop with 3D SU system</w:t>
            </w:r>
          </w:p>
        </w:tc>
        <w:tc>
          <w:tcPr>
            <w:tcW w:w="1275" w:type="dxa"/>
          </w:tcPr>
          <w:p w14:paraId="0CB2162D" w14:textId="19B06BC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Children’s school</w:t>
            </w:r>
          </w:p>
        </w:tc>
        <w:tc>
          <w:tcPr>
            <w:tcW w:w="2835" w:type="dxa"/>
          </w:tcPr>
          <w:p w14:paraId="2C10DAF1" w14:textId="3212F9D9" w:rsidR="001A1DB9" w:rsidRPr="003C1216" w:rsidRDefault="005372F8" w:rsidP="00097A88">
            <w:pPr>
              <w:autoSpaceDE w:val="0"/>
              <w:autoSpaceDN w:val="0"/>
              <w:adjustRightInd w:val="0"/>
              <w:rPr>
                <w:rFonts w:cstheme="minorHAnsi"/>
                <w:sz w:val="18"/>
                <w:szCs w:val="18"/>
              </w:rPr>
            </w:pPr>
            <w:r w:rsidRPr="003C1216">
              <w:rPr>
                <w:rFonts w:cstheme="minorHAnsi"/>
                <w:sz w:val="18"/>
                <w:szCs w:val="18"/>
              </w:rPr>
              <w:t xml:space="preserve">Negative effects - </w:t>
            </w:r>
            <w:r w:rsidR="00603238" w:rsidRPr="003C1216">
              <w:rPr>
                <w:rFonts w:cstheme="minorHAnsi"/>
                <w:sz w:val="18"/>
                <w:szCs w:val="18"/>
              </w:rPr>
              <w:t>not captured or reported</w:t>
            </w:r>
          </w:p>
        </w:tc>
        <w:tc>
          <w:tcPr>
            <w:tcW w:w="2127" w:type="dxa"/>
          </w:tcPr>
          <w:p w14:paraId="5E7FE346"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Participants’ targeted behaviors improved, from baseline to</w:t>
            </w:r>
          </w:p>
          <w:p w14:paraId="6B3EDAA1" w14:textId="77777777" w:rsidR="001A1DB9" w:rsidRPr="003C1216" w:rsidRDefault="001A1DB9" w:rsidP="00097A88">
            <w:pPr>
              <w:rPr>
                <w:rFonts w:cstheme="minorHAnsi"/>
                <w:sz w:val="18"/>
                <w:szCs w:val="18"/>
              </w:rPr>
            </w:pPr>
            <w:r w:rsidRPr="003C1216">
              <w:rPr>
                <w:rFonts w:cstheme="minorHAnsi"/>
                <w:sz w:val="18"/>
                <w:szCs w:val="18"/>
              </w:rPr>
              <w:t>intervention through maintenance, following their use of the VE system</w:t>
            </w:r>
          </w:p>
        </w:tc>
      </w:tr>
      <w:tr w:rsidR="00265CCF" w:rsidRPr="003C1216" w14:paraId="002D59F1" w14:textId="77777777" w:rsidTr="00265CCF">
        <w:tc>
          <w:tcPr>
            <w:tcW w:w="1242" w:type="dxa"/>
          </w:tcPr>
          <w:p w14:paraId="3A4AB216" w14:textId="77777777" w:rsidR="001A1DB9" w:rsidRPr="003C1216" w:rsidRDefault="001A1DB9" w:rsidP="00097A88">
            <w:pPr>
              <w:rPr>
                <w:rFonts w:cstheme="minorHAnsi"/>
                <w:sz w:val="18"/>
                <w:szCs w:val="18"/>
              </w:rPr>
            </w:pPr>
            <w:r w:rsidRPr="003C1216">
              <w:rPr>
                <w:rFonts w:cstheme="minorHAnsi"/>
                <w:sz w:val="18"/>
                <w:szCs w:val="18"/>
              </w:rPr>
              <w:t>Mundy et al., (2016)</w:t>
            </w:r>
          </w:p>
        </w:tc>
        <w:tc>
          <w:tcPr>
            <w:tcW w:w="1985" w:type="dxa"/>
          </w:tcPr>
          <w:p w14:paraId="5E9EBC46"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To investigate whether information processing</w:t>
            </w:r>
          </w:p>
          <w:p w14:paraId="0AA9B1CF"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lastRenderedPageBreak/>
              <w:t>during joint attention may be atypical in children on the autistic spectrum</w:t>
            </w:r>
          </w:p>
        </w:tc>
        <w:tc>
          <w:tcPr>
            <w:tcW w:w="1984" w:type="dxa"/>
          </w:tcPr>
          <w:p w14:paraId="2B1706A7" w14:textId="77777777" w:rsidR="001A1DB9" w:rsidRPr="003C1216" w:rsidRDefault="001A1DB9" w:rsidP="00097A88">
            <w:pPr>
              <w:rPr>
                <w:rFonts w:cstheme="minorHAnsi"/>
                <w:sz w:val="18"/>
                <w:szCs w:val="18"/>
              </w:rPr>
            </w:pPr>
            <w:r w:rsidRPr="003C1216">
              <w:rPr>
                <w:rFonts w:cstheme="minorHAnsi"/>
                <w:sz w:val="18"/>
                <w:szCs w:val="18"/>
              </w:rPr>
              <w:lastRenderedPageBreak/>
              <w:t>32 children with HFASD,</w:t>
            </w:r>
          </w:p>
          <w:p w14:paraId="2D66EDD7" w14:textId="77777777" w:rsidR="001A1DB9" w:rsidRPr="003C1216" w:rsidRDefault="001A1DB9" w:rsidP="00097A88">
            <w:pPr>
              <w:rPr>
                <w:rFonts w:cstheme="minorHAnsi"/>
                <w:sz w:val="18"/>
                <w:szCs w:val="18"/>
              </w:rPr>
            </w:pPr>
            <w:r w:rsidRPr="003C1216">
              <w:rPr>
                <w:rFonts w:cstheme="minorHAnsi"/>
                <w:sz w:val="18"/>
                <w:szCs w:val="18"/>
              </w:rPr>
              <w:t>27 children with ADHD and</w:t>
            </w:r>
          </w:p>
          <w:p w14:paraId="60BF1B48" w14:textId="77777777" w:rsidR="001A1DB9" w:rsidRPr="003C1216" w:rsidRDefault="001A1DB9" w:rsidP="00097A88">
            <w:pPr>
              <w:rPr>
                <w:rFonts w:cstheme="minorHAnsi"/>
                <w:sz w:val="18"/>
                <w:szCs w:val="18"/>
              </w:rPr>
            </w:pPr>
            <w:r w:rsidRPr="003C1216">
              <w:rPr>
                <w:rFonts w:cstheme="minorHAnsi"/>
                <w:sz w:val="18"/>
                <w:szCs w:val="18"/>
              </w:rPr>
              <w:lastRenderedPageBreak/>
              <w:t>23 typically developing children</w:t>
            </w:r>
          </w:p>
          <w:p w14:paraId="1E86929E" w14:textId="77777777" w:rsidR="001A1DB9" w:rsidRPr="003C1216" w:rsidRDefault="001A1DB9" w:rsidP="00097A88">
            <w:pPr>
              <w:rPr>
                <w:rFonts w:cstheme="minorHAnsi"/>
                <w:sz w:val="18"/>
                <w:szCs w:val="18"/>
              </w:rPr>
            </w:pPr>
            <w:r w:rsidRPr="003C1216">
              <w:rPr>
                <w:rFonts w:cstheme="minorHAnsi"/>
                <w:sz w:val="18"/>
                <w:szCs w:val="18"/>
              </w:rPr>
              <w:t>Aged 9-13 years</w:t>
            </w:r>
          </w:p>
          <w:p w14:paraId="2BB37BBC" w14:textId="77777777" w:rsidR="001A1DB9" w:rsidRPr="003C1216" w:rsidRDefault="001A1DB9" w:rsidP="00097A88">
            <w:pPr>
              <w:rPr>
                <w:rFonts w:cstheme="minorHAnsi"/>
                <w:sz w:val="18"/>
                <w:szCs w:val="18"/>
              </w:rPr>
            </w:pPr>
            <w:r w:rsidRPr="003C1216">
              <w:rPr>
                <w:rFonts w:cstheme="minorHAnsi"/>
                <w:sz w:val="18"/>
                <w:szCs w:val="18"/>
              </w:rPr>
              <w:t xml:space="preserve">Gender not specified </w:t>
            </w:r>
          </w:p>
          <w:p w14:paraId="1F9EA7F3" w14:textId="77777777" w:rsidR="001A1DB9" w:rsidRPr="003C1216" w:rsidRDefault="001A1DB9" w:rsidP="00097A88">
            <w:pPr>
              <w:rPr>
                <w:rFonts w:cstheme="minorHAnsi"/>
                <w:sz w:val="18"/>
                <w:szCs w:val="18"/>
              </w:rPr>
            </w:pPr>
            <w:r w:rsidRPr="003C1216">
              <w:rPr>
                <w:rFonts w:cstheme="minorHAnsi"/>
                <w:sz w:val="18"/>
                <w:szCs w:val="18"/>
              </w:rPr>
              <w:t>ASD confirmed by SCQ and ASSQ</w:t>
            </w:r>
          </w:p>
          <w:p w14:paraId="249DE826" w14:textId="77777777" w:rsidR="001A1DB9" w:rsidRPr="003C1216" w:rsidRDefault="001A1DB9" w:rsidP="00097A88">
            <w:pPr>
              <w:rPr>
                <w:rFonts w:cstheme="minorHAnsi"/>
                <w:sz w:val="18"/>
                <w:szCs w:val="18"/>
              </w:rPr>
            </w:pPr>
            <w:r w:rsidRPr="003C1216">
              <w:rPr>
                <w:rFonts w:cstheme="minorHAnsi"/>
                <w:sz w:val="18"/>
                <w:szCs w:val="18"/>
              </w:rPr>
              <w:t>IQ above 100</w:t>
            </w:r>
          </w:p>
        </w:tc>
        <w:tc>
          <w:tcPr>
            <w:tcW w:w="1452" w:type="dxa"/>
          </w:tcPr>
          <w:p w14:paraId="58DFCF99"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lastRenderedPageBreak/>
              <w:t>Group based comparison study</w:t>
            </w:r>
          </w:p>
          <w:p w14:paraId="1D2BF999" w14:textId="77777777" w:rsidR="001A1DB9" w:rsidRPr="003C1216" w:rsidRDefault="001A1DB9" w:rsidP="00097A88">
            <w:pPr>
              <w:autoSpaceDE w:val="0"/>
              <w:autoSpaceDN w:val="0"/>
              <w:adjustRightInd w:val="0"/>
              <w:rPr>
                <w:rFonts w:cstheme="minorHAnsi"/>
                <w:sz w:val="18"/>
                <w:szCs w:val="18"/>
              </w:rPr>
            </w:pPr>
          </w:p>
        </w:tc>
        <w:tc>
          <w:tcPr>
            <w:tcW w:w="1242" w:type="dxa"/>
          </w:tcPr>
          <w:p w14:paraId="3B133454" w14:textId="77777777" w:rsidR="001A1DB9" w:rsidRPr="003C1216" w:rsidRDefault="001A1DB9" w:rsidP="00097A88">
            <w:pPr>
              <w:rPr>
                <w:rFonts w:cstheme="minorHAnsi"/>
                <w:sz w:val="18"/>
                <w:szCs w:val="18"/>
              </w:rPr>
            </w:pPr>
            <w:r w:rsidRPr="003C1216">
              <w:rPr>
                <w:rFonts w:cstheme="minorHAnsi"/>
                <w:sz w:val="18"/>
                <w:szCs w:val="18"/>
              </w:rPr>
              <w:lastRenderedPageBreak/>
              <w:t>HMD</w:t>
            </w:r>
          </w:p>
        </w:tc>
        <w:tc>
          <w:tcPr>
            <w:tcW w:w="1275" w:type="dxa"/>
          </w:tcPr>
          <w:p w14:paraId="202369B7" w14:textId="77777777" w:rsidR="001A1DB9" w:rsidRPr="003C1216" w:rsidRDefault="001A1DB9" w:rsidP="00097A88">
            <w:pPr>
              <w:autoSpaceDE w:val="0"/>
              <w:autoSpaceDN w:val="0"/>
              <w:adjustRightInd w:val="0"/>
              <w:rPr>
                <w:rFonts w:cs="MmbbyhAdvPTimes"/>
                <w:sz w:val="18"/>
                <w:szCs w:val="18"/>
              </w:rPr>
            </w:pPr>
            <w:r w:rsidRPr="003C1216">
              <w:rPr>
                <w:rFonts w:cstheme="minorHAnsi"/>
                <w:sz w:val="18"/>
                <w:szCs w:val="18"/>
              </w:rPr>
              <w:t>University</w:t>
            </w:r>
          </w:p>
          <w:p w14:paraId="099B62B5"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laboratory</w:t>
            </w:r>
          </w:p>
          <w:p w14:paraId="304A60DE" w14:textId="77777777" w:rsidR="001A1DB9" w:rsidRPr="003C1216" w:rsidRDefault="001A1DB9" w:rsidP="00097A88">
            <w:pPr>
              <w:autoSpaceDE w:val="0"/>
              <w:autoSpaceDN w:val="0"/>
              <w:adjustRightInd w:val="0"/>
              <w:rPr>
                <w:rFonts w:cstheme="minorHAnsi"/>
                <w:sz w:val="18"/>
                <w:szCs w:val="18"/>
              </w:rPr>
            </w:pPr>
          </w:p>
        </w:tc>
        <w:tc>
          <w:tcPr>
            <w:tcW w:w="2835" w:type="dxa"/>
          </w:tcPr>
          <w:p w14:paraId="703E38B0" w14:textId="57C158F7" w:rsidR="001A1DB9" w:rsidRPr="003C1216" w:rsidRDefault="005372F8" w:rsidP="00097A88">
            <w:pPr>
              <w:autoSpaceDE w:val="0"/>
              <w:autoSpaceDN w:val="0"/>
              <w:adjustRightInd w:val="0"/>
              <w:rPr>
                <w:rFonts w:cstheme="minorHAnsi"/>
                <w:sz w:val="18"/>
                <w:szCs w:val="18"/>
              </w:rPr>
            </w:pPr>
            <w:r w:rsidRPr="003C1216">
              <w:rPr>
                <w:rFonts w:cstheme="minorHAnsi"/>
                <w:sz w:val="18"/>
                <w:szCs w:val="18"/>
              </w:rPr>
              <w:t xml:space="preserve">Negative effects - </w:t>
            </w:r>
            <w:r w:rsidR="00603238" w:rsidRPr="003C1216">
              <w:rPr>
                <w:rFonts w:cstheme="minorHAnsi"/>
                <w:sz w:val="18"/>
                <w:szCs w:val="18"/>
              </w:rPr>
              <w:t>not captured or reported</w:t>
            </w:r>
          </w:p>
        </w:tc>
        <w:tc>
          <w:tcPr>
            <w:tcW w:w="2127" w:type="dxa"/>
          </w:tcPr>
          <w:p w14:paraId="30001AE4"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 xml:space="preserve">An atypical pattern of information processing response to joint </w:t>
            </w:r>
            <w:r w:rsidRPr="003C1216">
              <w:rPr>
                <w:rFonts w:cstheme="minorHAnsi"/>
                <w:sz w:val="18"/>
                <w:szCs w:val="18"/>
              </w:rPr>
              <w:lastRenderedPageBreak/>
              <w:t>attention was observed in the HFASD sample. There was no diagnostic</w:t>
            </w:r>
          </w:p>
          <w:p w14:paraId="0F1464FD"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group differences in attention (fixations or duration of</w:t>
            </w:r>
          </w:p>
          <w:p w14:paraId="1C72EE51"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study time)</w:t>
            </w:r>
            <w:r w:rsidRPr="003C1216">
              <w:rPr>
                <w:rFonts w:cs="MmbbyhAdvPTimes"/>
                <w:sz w:val="18"/>
                <w:szCs w:val="18"/>
              </w:rPr>
              <w:t xml:space="preserve"> </w:t>
            </w:r>
          </w:p>
        </w:tc>
      </w:tr>
      <w:tr w:rsidR="00265CCF" w:rsidRPr="003C1216" w14:paraId="3BEDBBCA" w14:textId="77777777" w:rsidTr="00265CCF">
        <w:tc>
          <w:tcPr>
            <w:tcW w:w="1242" w:type="dxa"/>
          </w:tcPr>
          <w:p w14:paraId="66E03516" w14:textId="77777777" w:rsidR="001A1DB9" w:rsidRPr="003C1216" w:rsidRDefault="001A1DB9" w:rsidP="00097A88">
            <w:pPr>
              <w:rPr>
                <w:rFonts w:cstheme="minorHAnsi"/>
                <w:sz w:val="18"/>
                <w:szCs w:val="18"/>
              </w:rPr>
            </w:pPr>
            <w:r w:rsidRPr="003C1216">
              <w:rPr>
                <w:rFonts w:cstheme="minorHAnsi"/>
                <w:sz w:val="18"/>
                <w:szCs w:val="18"/>
              </w:rPr>
              <w:lastRenderedPageBreak/>
              <w:t>Newbutt et el., (2016)</w:t>
            </w:r>
          </w:p>
        </w:tc>
        <w:tc>
          <w:tcPr>
            <w:tcW w:w="1985" w:type="dxa"/>
          </w:tcPr>
          <w:p w14:paraId="42617239"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Whether it was safe to use the VR-HMD interface and did participants accept and enjoy their experience in the VE</w:t>
            </w:r>
          </w:p>
        </w:tc>
        <w:tc>
          <w:tcPr>
            <w:tcW w:w="1984" w:type="dxa"/>
          </w:tcPr>
          <w:p w14:paraId="2F67C5C8" w14:textId="77777777" w:rsidR="001A1DB9" w:rsidRPr="003C1216" w:rsidRDefault="001A1DB9" w:rsidP="00097A88">
            <w:pPr>
              <w:rPr>
                <w:rFonts w:cstheme="minorHAnsi"/>
                <w:sz w:val="18"/>
                <w:szCs w:val="18"/>
              </w:rPr>
            </w:pPr>
            <w:r w:rsidRPr="003C1216">
              <w:rPr>
                <w:rFonts w:cstheme="minorHAnsi"/>
                <w:sz w:val="18"/>
                <w:szCs w:val="18"/>
              </w:rPr>
              <w:t>29 autistic adults</w:t>
            </w:r>
          </w:p>
          <w:p w14:paraId="3B1B51AA" w14:textId="77777777" w:rsidR="001A1DB9" w:rsidRPr="003C1216" w:rsidRDefault="001A1DB9" w:rsidP="00097A88">
            <w:pPr>
              <w:rPr>
                <w:rFonts w:cstheme="minorHAnsi"/>
                <w:sz w:val="18"/>
                <w:szCs w:val="18"/>
              </w:rPr>
            </w:pPr>
            <w:r w:rsidRPr="003C1216">
              <w:rPr>
                <w:rFonts w:cstheme="minorHAnsi"/>
                <w:sz w:val="18"/>
                <w:szCs w:val="18"/>
              </w:rPr>
              <w:t>Mean age 32.02 years</w:t>
            </w:r>
          </w:p>
          <w:p w14:paraId="2218AF97" w14:textId="77777777" w:rsidR="001A1DB9" w:rsidRPr="003C1216" w:rsidRDefault="001A1DB9" w:rsidP="00097A88">
            <w:pPr>
              <w:rPr>
                <w:rFonts w:cstheme="minorHAnsi"/>
                <w:sz w:val="18"/>
                <w:szCs w:val="18"/>
              </w:rPr>
            </w:pPr>
            <w:r w:rsidRPr="003C1216">
              <w:rPr>
                <w:rFonts w:cstheme="minorHAnsi"/>
                <w:sz w:val="18"/>
                <w:szCs w:val="18"/>
              </w:rPr>
              <w:t>Male (N=22) Female (N=7)</w:t>
            </w:r>
          </w:p>
          <w:p w14:paraId="2814FC9D"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Diagnosis confirmed by existing educational or medical records</w:t>
            </w:r>
          </w:p>
          <w:p w14:paraId="482BD4D2" w14:textId="77777777" w:rsidR="001A1DB9" w:rsidRPr="003C1216" w:rsidRDefault="001A1DB9" w:rsidP="00097A88">
            <w:pPr>
              <w:rPr>
                <w:rFonts w:cstheme="minorHAnsi"/>
                <w:sz w:val="18"/>
                <w:szCs w:val="18"/>
              </w:rPr>
            </w:pPr>
            <w:r w:rsidRPr="003C1216">
              <w:rPr>
                <w:rFonts w:cstheme="minorHAnsi"/>
                <w:sz w:val="18"/>
                <w:szCs w:val="18"/>
              </w:rPr>
              <w:t>ASD (n=16)</w:t>
            </w:r>
          </w:p>
          <w:p w14:paraId="5490688F" w14:textId="77777777" w:rsidR="001A1DB9" w:rsidRPr="003C1216" w:rsidRDefault="001A1DB9" w:rsidP="00097A88">
            <w:pPr>
              <w:rPr>
                <w:rFonts w:cstheme="minorHAnsi"/>
                <w:sz w:val="18"/>
                <w:szCs w:val="18"/>
              </w:rPr>
            </w:pPr>
            <w:r w:rsidRPr="003C1216">
              <w:rPr>
                <w:rFonts w:cstheme="minorHAnsi"/>
                <w:sz w:val="18"/>
                <w:szCs w:val="18"/>
              </w:rPr>
              <w:t xml:space="preserve">Asperger’s (n=10) </w:t>
            </w:r>
          </w:p>
          <w:p w14:paraId="430821D9" w14:textId="77777777" w:rsidR="001A1DB9" w:rsidRPr="003C1216" w:rsidRDefault="001A1DB9" w:rsidP="00097A88">
            <w:pPr>
              <w:rPr>
                <w:rFonts w:cstheme="minorHAnsi"/>
                <w:sz w:val="18"/>
                <w:szCs w:val="18"/>
              </w:rPr>
            </w:pPr>
            <w:r w:rsidRPr="003C1216">
              <w:rPr>
                <w:rFonts w:cstheme="minorHAnsi"/>
                <w:sz w:val="18"/>
                <w:szCs w:val="18"/>
              </w:rPr>
              <w:t>PDD-NOS (n=3)</w:t>
            </w:r>
          </w:p>
          <w:p w14:paraId="2A074AE4" w14:textId="77777777" w:rsidR="001A1DB9" w:rsidRPr="003C1216" w:rsidRDefault="001A1DB9" w:rsidP="00097A88">
            <w:pPr>
              <w:rPr>
                <w:rFonts w:cstheme="minorHAnsi"/>
                <w:sz w:val="18"/>
                <w:szCs w:val="18"/>
              </w:rPr>
            </w:pPr>
            <w:r w:rsidRPr="003C1216">
              <w:rPr>
                <w:rFonts w:cstheme="minorHAnsi"/>
                <w:sz w:val="18"/>
                <w:szCs w:val="18"/>
              </w:rPr>
              <w:t>IQ (mean) above 80</w:t>
            </w:r>
          </w:p>
        </w:tc>
        <w:tc>
          <w:tcPr>
            <w:tcW w:w="1452" w:type="dxa"/>
          </w:tcPr>
          <w:p w14:paraId="74D0C41F" w14:textId="77777777" w:rsidR="001A1DB9" w:rsidRPr="003C1216" w:rsidRDefault="001A1DB9" w:rsidP="00097A88">
            <w:pPr>
              <w:rPr>
                <w:rFonts w:cstheme="minorHAnsi"/>
                <w:sz w:val="18"/>
                <w:szCs w:val="18"/>
              </w:rPr>
            </w:pPr>
            <w:r w:rsidRPr="003C1216">
              <w:rPr>
                <w:rFonts w:cstheme="minorHAnsi"/>
                <w:sz w:val="18"/>
                <w:szCs w:val="18"/>
              </w:rPr>
              <w:t xml:space="preserve">Two phase exploratory case study </w:t>
            </w:r>
          </w:p>
          <w:p w14:paraId="0800DB6A" w14:textId="77777777" w:rsidR="001A1DB9" w:rsidRPr="003C1216" w:rsidRDefault="001A1DB9" w:rsidP="00097A88">
            <w:pPr>
              <w:rPr>
                <w:rFonts w:cstheme="minorHAnsi"/>
                <w:sz w:val="18"/>
                <w:szCs w:val="18"/>
              </w:rPr>
            </w:pPr>
          </w:p>
        </w:tc>
        <w:tc>
          <w:tcPr>
            <w:tcW w:w="1242" w:type="dxa"/>
          </w:tcPr>
          <w:p w14:paraId="23EE389E" w14:textId="77777777" w:rsidR="001A1DB9" w:rsidRPr="003C1216" w:rsidRDefault="001A1DB9" w:rsidP="00097A88">
            <w:pPr>
              <w:rPr>
                <w:rFonts w:cstheme="minorHAnsi"/>
                <w:sz w:val="18"/>
                <w:szCs w:val="18"/>
              </w:rPr>
            </w:pPr>
            <w:r w:rsidRPr="003C1216">
              <w:rPr>
                <w:rFonts w:cstheme="minorHAnsi"/>
                <w:sz w:val="18"/>
                <w:szCs w:val="18"/>
              </w:rPr>
              <w:t>HMD (Occulus Rift) and laptop</w:t>
            </w:r>
          </w:p>
          <w:p w14:paraId="04FEC757" w14:textId="77777777" w:rsidR="001A1DB9" w:rsidRPr="003C1216" w:rsidRDefault="001A1DB9" w:rsidP="00097A88">
            <w:pPr>
              <w:rPr>
                <w:rFonts w:cstheme="minorHAnsi"/>
                <w:sz w:val="18"/>
                <w:szCs w:val="18"/>
              </w:rPr>
            </w:pPr>
          </w:p>
        </w:tc>
        <w:tc>
          <w:tcPr>
            <w:tcW w:w="1275" w:type="dxa"/>
          </w:tcPr>
          <w:p w14:paraId="464C3693" w14:textId="29266956"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Community rehabilitation centre</w:t>
            </w:r>
          </w:p>
        </w:tc>
        <w:tc>
          <w:tcPr>
            <w:tcW w:w="2835" w:type="dxa"/>
          </w:tcPr>
          <w:p w14:paraId="7D555AFB" w14:textId="77777777" w:rsidR="00AF04FD" w:rsidRPr="003C1216" w:rsidRDefault="00AF04FD" w:rsidP="00AF04FD">
            <w:pPr>
              <w:autoSpaceDE w:val="0"/>
              <w:autoSpaceDN w:val="0"/>
              <w:adjustRightInd w:val="0"/>
              <w:rPr>
                <w:rFonts w:cstheme="minorHAnsi"/>
                <w:sz w:val="18"/>
                <w:szCs w:val="18"/>
              </w:rPr>
            </w:pPr>
            <w:r w:rsidRPr="003C1216">
              <w:rPr>
                <w:rFonts w:cstheme="minorHAnsi"/>
                <w:sz w:val="18"/>
                <w:szCs w:val="18"/>
              </w:rPr>
              <w:t>Negative effects - reported</w:t>
            </w:r>
          </w:p>
          <w:p w14:paraId="272E61B5" w14:textId="6528EED8" w:rsidR="001A1DB9" w:rsidRPr="003C1216" w:rsidRDefault="00AF04FD" w:rsidP="00603238">
            <w:pPr>
              <w:autoSpaceDE w:val="0"/>
              <w:autoSpaceDN w:val="0"/>
              <w:adjustRightInd w:val="0"/>
              <w:rPr>
                <w:rFonts w:cstheme="minorHAnsi"/>
                <w:sz w:val="18"/>
                <w:szCs w:val="18"/>
              </w:rPr>
            </w:pPr>
            <w:r w:rsidRPr="003C1216">
              <w:rPr>
                <w:rFonts w:cstheme="minorHAnsi"/>
                <w:sz w:val="18"/>
                <w:szCs w:val="18"/>
              </w:rPr>
              <w:t>Tiredness, eye</w:t>
            </w:r>
            <w:r w:rsidR="00265CCF" w:rsidRPr="003C1216">
              <w:rPr>
                <w:rFonts w:cstheme="minorHAnsi"/>
                <w:sz w:val="18"/>
                <w:szCs w:val="18"/>
              </w:rPr>
              <w:t xml:space="preserve"> strain, dizziness, </w:t>
            </w:r>
            <w:r w:rsidR="00603238" w:rsidRPr="003C1216">
              <w:rPr>
                <w:rFonts w:cstheme="minorHAnsi"/>
                <w:sz w:val="18"/>
                <w:szCs w:val="18"/>
              </w:rPr>
              <w:t xml:space="preserve">feeling </w:t>
            </w:r>
            <w:r w:rsidR="00265CCF" w:rsidRPr="003C1216">
              <w:rPr>
                <w:rFonts w:cstheme="minorHAnsi"/>
                <w:sz w:val="18"/>
                <w:szCs w:val="18"/>
              </w:rPr>
              <w:t>nauseous.  S</w:t>
            </w:r>
            <w:r w:rsidRPr="003C1216">
              <w:rPr>
                <w:rFonts w:cstheme="minorHAnsi"/>
                <w:sz w:val="18"/>
                <w:szCs w:val="18"/>
              </w:rPr>
              <w:t>elf-report 5-p</w:t>
            </w:r>
            <w:r w:rsidR="00603238" w:rsidRPr="003C1216">
              <w:rPr>
                <w:rFonts w:cstheme="minorHAnsi"/>
                <w:sz w:val="18"/>
                <w:szCs w:val="18"/>
              </w:rPr>
              <w:t>oint Likert scale. 1: No negative effects</w:t>
            </w:r>
            <w:r w:rsidR="00265CCF" w:rsidRPr="003C1216">
              <w:rPr>
                <w:rFonts w:cstheme="minorHAnsi"/>
                <w:sz w:val="18"/>
                <w:szCs w:val="18"/>
              </w:rPr>
              <w:t xml:space="preserve"> to</w:t>
            </w:r>
            <w:r w:rsidRPr="003C1216">
              <w:rPr>
                <w:rFonts w:cstheme="minorHAnsi"/>
                <w:sz w:val="18"/>
                <w:szCs w:val="18"/>
              </w:rPr>
              <w:t xml:space="preserve"> 5: </w:t>
            </w:r>
            <w:r w:rsidR="00603238" w:rsidRPr="003C1216">
              <w:rPr>
                <w:rFonts w:cstheme="minorHAnsi"/>
                <w:sz w:val="18"/>
                <w:szCs w:val="18"/>
              </w:rPr>
              <w:t>High negative effects</w:t>
            </w:r>
            <w:r w:rsidRPr="003C1216">
              <w:rPr>
                <w:rFonts w:cstheme="minorHAnsi"/>
                <w:sz w:val="18"/>
                <w:szCs w:val="18"/>
              </w:rPr>
              <w:t>. Participants indicated low negative effects when completing tasks. U</w:t>
            </w:r>
            <w:r w:rsidR="00182385" w:rsidRPr="003C1216">
              <w:rPr>
                <w:rFonts w:cstheme="minorHAnsi"/>
                <w:sz w:val="18"/>
                <w:szCs w:val="18"/>
              </w:rPr>
              <w:t>se of ITC-SoPI</w:t>
            </w:r>
            <w:r w:rsidR="00182385" w:rsidRPr="003C1216">
              <w:rPr>
                <w:rFonts w:cstheme="minorHAnsi"/>
                <w:sz w:val="18"/>
                <w:szCs w:val="18"/>
                <w:vertAlign w:val="superscript"/>
              </w:rPr>
              <w:t>1</w:t>
            </w:r>
            <w:r w:rsidR="00182385" w:rsidRPr="003C1216">
              <w:rPr>
                <w:rFonts w:cstheme="minorHAnsi"/>
                <w:sz w:val="18"/>
                <w:szCs w:val="18"/>
              </w:rPr>
              <w:t xml:space="preserve"> </w:t>
            </w:r>
            <w:r w:rsidR="00603238" w:rsidRPr="003C1216">
              <w:rPr>
                <w:rFonts w:cstheme="minorHAnsi"/>
                <w:sz w:val="18"/>
                <w:szCs w:val="18"/>
              </w:rPr>
              <w:t>to measure these effects.</w:t>
            </w:r>
          </w:p>
        </w:tc>
        <w:tc>
          <w:tcPr>
            <w:tcW w:w="2127" w:type="dxa"/>
          </w:tcPr>
          <w:p w14:paraId="4286E9A6" w14:textId="77777777" w:rsidR="001A1DB9" w:rsidRPr="003C1216" w:rsidRDefault="001A1DB9" w:rsidP="00097A88">
            <w:pPr>
              <w:autoSpaceDE w:val="0"/>
              <w:autoSpaceDN w:val="0"/>
              <w:adjustRightInd w:val="0"/>
              <w:rPr>
                <w:rFonts w:cstheme="minorHAnsi"/>
                <w:sz w:val="18"/>
                <w:szCs w:val="18"/>
              </w:rPr>
            </w:pPr>
            <w:r w:rsidRPr="003C1216">
              <w:rPr>
                <w:rFonts w:cstheme="minorHAnsi"/>
                <w:sz w:val="18"/>
                <w:szCs w:val="18"/>
              </w:rPr>
              <w:t>Participants expressed a general acceptance of wearing VR-HMD. High spatial presence, engagement and ecological</w:t>
            </w:r>
          </w:p>
          <w:p w14:paraId="4CBE4F1C" w14:textId="77777777" w:rsidR="001A1DB9" w:rsidRPr="003C1216" w:rsidRDefault="001A1DB9" w:rsidP="00097A88">
            <w:pPr>
              <w:rPr>
                <w:rFonts w:cstheme="minorHAnsi"/>
                <w:sz w:val="18"/>
                <w:szCs w:val="18"/>
              </w:rPr>
            </w:pPr>
            <w:r w:rsidRPr="003C1216">
              <w:rPr>
                <w:rFonts w:cstheme="minorHAnsi"/>
                <w:sz w:val="18"/>
                <w:szCs w:val="18"/>
              </w:rPr>
              <w:t xml:space="preserve">validity was reported within the VE environment.  Self-reported anxiety was not increased as a result of using the VR HMD.  </w:t>
            </w:r>
          </w:p>
        </w:tc>
      </w:tr>
      <w:tr w:rsidR="00265CCF" w:rsidRPr="003C1216" w14:paraId="2B912347" w14:textId="77777777" w:rsidTr="00265CCF">
        <w:tc>
          <w:tcPr>
            <w:tcW w:w="1242" w:type="dxa"/>
          </w:tcPr>
          <w:p w14:paraId="2A4A0D53" w14:textId="77777777" w:rsidR="001A1DB9" w:rsidRPr="003C1216" w:rsidRDefault="001A1DB9" w:rsidP="00097A88">
            <w:pPr>
              <w:rPr>
                <w:rFonts w:cstheme="minorHAnsi"/>
                <w:sz w:val="18"/>
                <w:szCs w:val="18"/>
              </w:rPr>
            </w:pPr>
            <w:r w:rsidRPr="003C1216">
              <w:rPr>
                <w:rFonts w:cstheme="minorHAnsi"/>
                <w:sz w:val="18"/>
                <w:szCs w:val="18"/>
              </w:rPr>
              <w:t>Strickland et al., (1996)</w:t>
            </w:r>
          </w:p>
        </w:tc>
        <w:tc>
          <w:tcPr>
            <w:tcW w:w="1985" w:type="dxa"/>
          </w:tcPr>
          <w:p w14:paraId="75EDF3EE" w14:textId="77777777" w:rsidR="001A1DB9" w:rsidRPr="003C1216" w:rsidRDefault="001A1DB9" w:rsidP="00097A88">
            <w:pPr>
              <w:rPr>
                <w:rFonts w:cstheme="minorHAnsi"/>
                <w:sz w:val="18"/>
                <w:szCs w:val="18"/>
              </w:rPr>
            </w:pPr>
            <w:r w:rsidRPr="003C1216">
              <w:rPr>
                <w:rFonts w:cstheme="minorHAnsi"/>
                <w:sz w:val="18"/>
                <w:szCs w:val="18"/>
              </w:rPr>
              <w:t xml:space="preserve">Level of acceptance of HMD equipment, ability to complete a task and pay attention to the VE </w:t>
            </w:r>
          </w:p>
        </w:tc>
        <w:tc>
          <w:tcPr>
            <w:tcW w:w="1984" w:type="dxa"/>
          </w:tcPr>
          <w:p w14:paraId="44B3D5F1" w14:textId="77777777" w:rsidR="001A1DB9" w:rsidRPr="003C1216" w:rsidRDefault="001A1DB9" w:rsidP="00097A88">
            <w:pPr>
              <w:rPr>
                <w:rFonts w:cstheme="minorHAnsi"/>
                <w:sz w:val="18"/>
                <w:szCs w:val="18"/>
              </w:rPr>
            </w:pPr>
            <w:r w:rsidRPr="003C1216">
              <w:rPr>
                <w:rFonts w:cstheme="minorHAnsi"/>
                <w:sz w:val="18"/>
                <w:szCs w:val="18"/>
              </w:rPr>
              <w:t xml:space="preserve">2 </w:t>
            </w:r>
            <w:proofErr w:type="gramStart"/>
            <w:r w:rsidRPr="003C1216">
              <w:rPr>
                <w:rFonts w:cstheme="minorHAnsi"/>
                <w:sz w:val="18"/>
                <w:szCs w:val="18"/>
              </w:rPr>
              <w:t>mild</w:t>
            </w:r>
            <w:proofErr w:type="gramEnd"/>
            <w:r w:rsidRPr="003C1216">
              <w:rPr>
                <w:rFonts w:cstheme="minorHAnsi"/>
                <w:sz w:val="18"/>
                <w:szCs w:val="18"/>
              </w:rPr>
              <w:t xml:space="preserve"> to moderately autistic children</w:t>
            </w:r>
          </w:p>
          <w:p w14:paraId="4223485B" w14:textId="77777777" w:rsidR="001A1DB9" w:rsidRPr="003C1216" w:rsidRDefault="001A1DB9" w:rsidP="00097A88">
            <w:pPr>
              <w:rPr>
                <w:rFonts w:cstheme="minorHAnsi"/>
                <w:sz w:val="18"/>
                <w:szCs w:val="18"/>
              </w:rPr>
            </w:pPr>
            <w:r w:rsidRPr="003C1216">
              <w:rPr>
                <w:rFonts w:cstheme="minorHAnsi"/>
                <w:sz w:val="18"/>
                <w:szCs w:val="18"/>
              </w:rPr>
              <w:t>Aged 7.5-9 years</w:t>
            </w:r>
          </w:p>
          <w:p w14:paraId="5E9BA1AD" w14:textId="77777777" w:rsidR="001A1DB9" w:rsidRPr="003C1216" w:rsidRDefault="001A1DB9" w:rsidP="00097A88">
            <w:pPr>
              <w:rPr>
                <w:rFonts w:cstheme="minorHAnsi"/>
                <w:sz w:val="18"/>
                <w:szCs w:val="18"/>
              </w:rPr>
            </w:pPr>
            <w:r w:rsidRPr="003C1216">
              <w:rPr>
                <w:rFonts w:cstheme="minorHAnsi"/>
                <w:sz w:val="18"/>
                <w:szCs w:val="18"/>
              </w:rPr>
              <w:t>Male (n=1)</w:t>
            </w:r>
          </w:p>
          <w:p w14:paraId="139642CA" w14:textId="77777777" w:rsidR="001A1DB9" w:rsidRPr="003C1216" w:rsidRDefault="001A1DB9" w:rsidP="00097A88">
            <w:pPr>
              <w:rPr>
                <w:rFonts w:cstheme="minorHAnsi"/>
                <w:sz w:val="18"/>
                <w:szCs w:val="18"/>
              </w:rPr>
            </w:pPr>
            <w:r w:rsidRPr="003C1216">
              <w:rPr>
                <w:rFonts w:cstheme="minorHAnsi"/>
                <w:sz w:val="18"/>
                <w:szCs w:val="18"/>
              </w:rPr>
              <w:t>Female (n=1)</w:t>
            </w:r>
          </w:p>
          <w:p w14:paraId="068D0A2A" w14:textId="77777777" w:rsidR="001A1DB9" w:rsidRPr="003C1216" w:rsidRDefault="001A1DB9" w:rsidP="00097A88">
            <w:pPr>
              <w:rPr>
                <w:rFonts w:cstheme="minorHAnsi"/>
                <w:sz w:val="18"/>
                <w:szCs w:val="18"/>
              </w:rPr>
            </w:pPr>
            <w:r w:rsidRPr="003C1216">
              <w:rPr>
                <w:rFonts w:cstheme="minorHAnsi"/>
                <w:sz w:val="18"/>
                <w:szCs w:val="18"/>
              </w:rPr>
              <w:t xml:space="preserve">ASD confirmed by CARS </w:t>
            </w:r>
          </w:p>
          <w:p w14:paraId="6BCBAB5F" w14:textId="77777777" w:rsidR="001A1DB9" w:rsidRPr="003C1216" w:rsidRDefault="001A1DB9" w:rsidP="00097A88">
            <w:pPr>
              <w:rPr>
                <w:rFonts w:cstheme="minorHAnsi"/>
                <w:sz w:val="18"/>
                <w:szCs w:val="18"/>
              </w:rPr>
            </w:pPr>
            <w:r w:rsidRPr="003C1216">
              <w:rPr>
                <w:rFonts w:cstheme="minorHAnsi"/>
                <w:sz w:val="18"/>
                <w:szCs w:val="18"/>
              </w:rPr>
              <w:t>IQ (mean) 76.5</w:t>
            </w:r>
          </w:p>
        </w:tc>
        <w:tc>
          <w:tcPr>
            <w:tcW w:w="1452" w:type="dxa"/>
          </w:tcPr>
          <w:p w14:paraId="7F7A4B9A" w14:textId="77777777" w:rsidR="001A1DB9" w:rsidRPr="003C1216" w:rsidRDefault="001A1DB9" w:rsidP="00097A88">
            <w:pPr>
              <w:rPr>
                <w:rFonts w:cstheme="minorHAnsi"/>
                <w:sz w:val="18"/>
                <w:szCs w:val="18"/>
              </w:rPr>
            </w:pPr>
            <w:r w:rsidRPr="003C1216">
              <w:rPr>
                <w:rFonts w:cstheme="minorHAnsi"/>
                <w:sz w:val="18"/>
                <w:szCs w:val="18"/>
              </w:rPr>
              <w:t>Multiple probe design</w:t>
            </w:r>
          </w:p>
          <w:p w14:paraId="11B348F6" w14:textId="77777777" w:rsidR="001A1DB9" w:rsidRPr="003C1216" w:rsidRDefault="001A1DB9" w:rsidP="00097A88">
            <w:pPr>
              <w:rPr>
                <w:rFonts w:cstheme="minorHAnsi"/>
                <w:sz w:val="18"/>
                <w:szCs w:val="18"/>
              </w:rPr>
            </w:pPr>
            <w:r w:rsidRPr="003C1216">
              <w:rPr>
                <w:rFonts w:cstheme="minorHAnsi"/>
                <w:sz w:val="18"/>
                <w:szCs w:val="18"/>
              </w:rPr>
              <w:t xml:space="preserve">14-21 X 3-5 min sessions </w:t>
            </w:r>
          </w:p>
          <w:p w14:paraId="2602BC24" w14:textId="77777777" w:rsidR="001A1DB9" w:rsidRPr="003C1216" w:rsidRDefault="001A1DB9" w:rsidP="00097A88">
            <w:pPr>
              <w:rPr>
                <w:rFonts w:cstheme="minorHAnsi"/>
                <w:sz w:val="18"/>
                <w:szCs w:val="18"/>
              </w:rPr>
            </w:pPr>
          </w:p>
        </w:tc>
        <w:tc>
          <w:tcPr>
            <w:tcW w:w="1242" w:type="dxa"/>
          </w:tcPr>
          <w:p w14:paraId="51F88273" w14:textId="77777777" w:rsidR="001A1DB9" w:rsidRPr="003C1216" w:rsidRDefault="001A1DB9" w:rsidP="00097A88">
            <w:pPr>
              <w:rPr>
                <w:rFonts w:cstheme="minorHAnsi"/>
                <w:sz w:val="18"/>
                <w:szCs w:val="18"/>
              </w:rPr>
            </w:pPr>
            <w:r w:rsidRPr="003C1216">
              <w:rPr>
                <w:rFonts w:cstheme="minorHAnsi"/>
                <w:sz w:val="18"/>
                <w:szCs w:val="18"/>
              </w:rPr>
              <w:t>HMD (Divisor and Pro Vision 100 VR system)</w:t>
            </w:r>
          </w:p>
        </w:tc>
        <w:tc>
          <w:tcPr>
            <w:tcW w:w="1275" w:type="dxa"/>
          </w:tcPr>
          <w:p w14:paraId="63386691" w14:textId="41A3C8D5" w:rsidR="001A1DB9" w:rsidRPr="003C1216" w:rsidRDefault="001A1DB9" w:rsidP="00097A88">
            <w:pPr>
              <w:rPr>
                <w:rFonts w:cstheme="minorHAnsi"/>
                <w:sz w:val="18"/>
                <w:szCs w:val="18"/>
              </w:rPr>
            </w:pPr>
            <w:r w:rsidRPr="003C1216">
              <w:rPr>
                <w:rFonts w:cstheme="minorHAnsi"/>
                <w:sz w:val="18"/>
                <w:szCs w:val="18"/>
              </w:rPr>
              <w:t>Lab based in university setting</w:t>
            </w:r>
          </w:p>
        </w:tc>
        <w:tc>
          <w:tcPr>
            <w:tcW w:w="2835" w:type="dxa"/>
          </w:tcPr>
          <w:p w14:paraId="46CEA097" w14:textId="2C2D7992" w:rsidR="001A1DB9" w:rsidRPr="003C1216" w:rsidRDefault="00AF04FD" w:rsidP="00097A88">
            <w:pPr>
              <w:rPr>
                <w:rFonts w:cstheme="minorHAnsi"/>
                <w:sz w:val="18"/>
                <w:szCs w:val="18"/>
              </w:rPr>
            </w:pPr>
            <w:r w:rsidRPr="003C1216">
              <w:rPr>
                <w:rFonts w:cstheme="minorHAnsi"/>
                <w:sz w:val="18"/>
                <w:szCs w:val="18"/>
              </w:rPr>
              <w:t xml:space="preserve">Negative effects - not </w:t>
            </w:r>
            <w:r w:rsidR="00603238" w:rsidRPr="003C1216">
              <w:rPr>
                <w:rFonts w:cstheme="minorHAnsi"/>
                <w:sz w:val="18"/>
                <w:szCs w:val="18"/>
              </w:rPr>
              <w:t xml:space="preserve">captured or </w:t>
            </w:r>
            <w:r w:rsidRPr="003C1216">
              <w:rPr>
                <w:rFonts w:cstheme="minorHAnsi"/>
                <w:sz w:val="18"/>
                <w:szCs w:val="18"/>
              </w:rPr>
              <w:t>reported</w:t>
            </w:r>
          </w:p>
        </w:tc>
        <w:tc>
          <w:tcPr>
            <w:tcW w:w="2127" w:type="dxa"/>
          </w:tcPr>
          <w:p w14:paraId="3FC960BE" w14:textId="77777777" w:rsidR="001A1DB9" w:rsidRPr="003C1216" w:rsidRDefault="001A1DB9" w:rsidP="00097A88">
            <w:pPr>
              <w:rPr>
                <w:rFonts w:cstheme="minorHAnsi"/>
                <w:sz w:val="18"/>
                <w:szCs w:val="18"/>
              </w:rPr>
            </w:pPr>
            <w:r w:rsidRPr="003C1216">
              <w:rPr>
                <w:rFonts w:cstheme="minorHAnsi"/>
                <w:sz w:val="18"/>
                <w:szCs w:val="18"/>
              </w:rPr>
              <w:t xml:space="preserve">Participants wore the VR-HMD without difficulty and completed the tasks successfully.  </w:t>
            </w:r>
          </w:p>
        </w:tc>
      </w:tr>
    </w:tbl>
    <w:p w14:paraId="7A0334DB" w14:textId="38851E6C" w:rsidR="001A1DB9" w:rsidRPr="003C1216" w:rsidRDefault="001A1DB9" w:rsidP="001A1DB9">
      <w:pPr>
        <w:rPr>
          <w:i/>
          <w:sz w:val="18"/>
          <w:szCs w:val="18"/>
        </w:rPr>
      </w:pPr>
      <w:r w:rsidRPr="003C1216">
        <w:rPr>
          <w:i/>
          <w:sz w:val="18"/>
          <w:szCs w:val="18"/>
        </w:rPr>
        <w:t>HMD, head-mounted display; VE, virtual environment; VR, virtual reality</w:t>
      </w:r>
      <w:r w:rsidR="00182385" w:rsidRPr="003C1216">
        <w:rPr>
          <w:i/>
          <w:sz w:val="18"/>
          <w:szCs w:val="18"/>
        </w:rPr>
        <w:t>; HFASD, high-functioning ASD.</w:t>
      </w:r>
    </w:p>
    <w:p w14:paraId="7FFFE80F" w14:textId="4261151E" w:rsidR="00E55AC6" w:rsidRPr="003C1216" w:rsidRDefault="00182385">
      <w:pPr>
        <w:rPr>
          <w:i/>
          <w:sz w:val="18"/>
          <w:szCs w:val="18"/>
        </w:rPr>
      </w:pPr>
      <w:r w:rsidRPr="003C1216">
        <w:rPr>
          <w:rFonts w:cstheme="minorHAnsi"/>
          <w:sz w:val="18"/>
          <w:szCs w:val="18"/>
          <w:vertAlign w:val="superscript"/>
        </w:rPr>
        <w:t xml:space="preserve">1 </w:t>
      </w:r>
      <w:r w:rsidRPr="003C1216">
        <w:rPr>
          <w:i/>
          <w:sz w:val="18"/>
          <w:szCs w:val="18"/>
        </w:rPr>
        <w:t>Independent Television Commiss</w:t>
      </w:r>
      <w:r w:rsidR="00AF04FD" w:rsidRPr="003C1216">
        <w:rPr>
          <w:i/>
          <w:sz w:val="18"/>
          <w:szCs w:val="18"/>
        </w:rPr>
        <w:t>ion-Sense of Presence Inventory (Lessiter</w:t>
      </w:r>
      <w:r w:rsidR="008858CB" w:rsidRPr="003C1216">
        <w:rPr>
          <w:i/>
          <w:sz w:val="18"/>
          <w:szCs w:val="18"/>
        </w:rPr>
        <w:t xml:space="preserve"> </w:t>
      </w:r>
      <w:r w:rsidR="00AF04FD" w:rsidRPr="003C1216">
        <w:rPr>
          <w:i/>
          <w:sz w:val="18"/>
          <w:szCs w:val="18"/>
        </w:rPr>
        <w:t>et al., 2001)</w:t>
      </w:r>
    </w:p>
    <w:p w14:paraId="2654109B" w14:textId="77777777" w:rsidR="00C816F2" w:rsidRPr="003C1216" w:rsidRDefault="00C816F2" w:rsidP="0044061C"/>
    <w:p w14:paraId="4F5C4D2C" w14:textId="280DFCE7" w:rsidR="004371DE" w:rsidRPr="003C1216" w:rsidRDefault="005F0B0D">
      <w:r w:rsidRPr="003C1216">
        <w:br w:type="page"/>
      </w:r>
    </w:p>
    <w:p w14:paraId="23095F83" w14:textId="333DF4F4" w:rsidR="004371DE" w:rsidRPr="003C1216" w:rsidRDefault="0000321F">
      <w:pPr>
        <w:rPr>
          <w:rFonts w:cstheme="minorHAnsi"/>
          <w:sz w:val="24"/>
          <w:szCs w:val="24"/>
        </w:rPr>
      </w:pPr>
      <w:r w:rsidRPr="003C1216">
        <w:rPr>
          <w:rFonts w:cstheme="minorHAnsi"/>
          <w:noProof/>
          <w:sz w:val="24"/>
          <w:szCs w:val="24"/>
          <w:lang w:val="en-US"/>
        </w:rPr>
        <w:lastRenderedPageBreak/>
        <w:drawing>
          <wp:inline distT="0" distB="0" distL="0" distR="0" wp14:anchorId="2B65CBFD" wp14:editId="2E1F3369">
            <wp:extent cx="4509135" cy="4392268"/>
            <wp:effectExtent l="0" t="0" r="12065" b="2540"/>
            <wp:docPr id="1" name="Picture 1" descr="../../../../../Pictures/Photos%20Library.photoslibrary/Thumbnails/2018/02/27/20180227-152946/K4jsALuERBe3znTsQAJSCA/thumb_IMG_0409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Thumbnails/2018/02/27/20180227-152946/K4jsALuERBe3znTsQAJSCA/thumb_IMG_0409_10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7332" cy="4400252"/>
                    </a:xfrm>
                    <a:prstGeom prst="rect">
                      <a:avLst/>
                    </a:prstGeom>
                    <a:noFill/>
                    <a:ln>
                      <a:noFill/>
                    </a:ln>
                  </pic:spPr>
                </pic:pic>
              </a:graphicData>
            </a:graphic>
          </wp:inline>
        </w:drawing>
      </w:r>
    </w:p>
    <w:p w14:paraId="708C38D5" w14:textId="6C114740" w:rsidR="004371DE" w:rsidRPr="003C1216" w:rsidRDefault="004371DE">
      <w:pPr>
        <w:rPr>
          <w:rFonts w:cstheme="minorHAnsi"/>
          <w:sz w:val="24"/>
          <w:szCs w:val="24"/>
        </w:rPr>
      </w:pPr>
      <w:r w:rsidRPr="003C1216">
        <w:rPr>
          <w:rFonts w:cstheme="minorHAnsi"/>
          <w:sz w:val="24"/>
          <w:szCs w:val="24"/>
        </w:rPr>
        <w:t>Figure 1: Example</w:t>
      </w:r>
      <w:r w:rsidR="00272543" w:rsidRPr="003C1216">
        <w:rPr>
          <w:rFonts w:cstheme="minorHAnsi"/>
          <w:sz w:val="24"/>
          <w:szCs w:val="24"/>
        </w:rPr>
        <w:t xml:space="preserve"> of a VR-</w:t>
      </w:r>
      <w:r w:rsidR="0000321F" w:rsidRPr="003C1216">
        <w:rPr>
          <w:rFonts w:cstheme="minorHAnsi"/>
          <w:sz w:val="24"/>
          <w:szCs w:val="24"/>
        </w:rPr>
        <w:t xml:space="preserve">HMD </w:t>
      </w:r>
      <w:r w:rsidR="00265CCF" w:rsidRPr="003C1216">
        <w:rPr>
          <w:rFonts w:cstheme="minorHAnsi"/>
          <w:sz w:val="24"/>
          <w:szCs w:val="24"/>
        </w:rPr>
        <w:t>in 2018 (HTC Vive) being used in controlled conditions by an</w:t>
      </w:r>
      <w:r w:rsidR="00272543" w:rsidRPr="003C1216">
        <w:rPr>
          <w:rFonts w:cstheme="minorHAnsi"/>
          <w:sz w:val="24"/>
          <w:szCs w:val="24"/>
        </w:rPr>
        <w:t xml:space="preserve"> autistic adolescent in school</w:t>
      </w:r>
      <w:r w:rsidR="0000321F" w:rsidRPr="003C1216">
        <w:rPr>
          <w:rFonts w:cstheme="minorHAnsi"/>
          <w:sz w:val="24"/>
          <w:szCs w:val="24"/>
        </w:rPr>
        <w:t xml:space="preserve">  </w:t>
      </w:r>
      <w:r w:rsidRPr="003C1216">
        <w:rPr>
          <w:rFonts w:cstheme="minorHAnsi"/>
          <w:sz w:val="24"/>
          <w:szCs w:val="24"/>
        </w:rPr>
        <w:br w:type="page"/>
      </w:r>
    </w:p>
    <w:p w14:paraId="6F8D50AC" w14:textId="1D3E0D2D" w:rsidR="00C816F2" w:rsidRPr="003C1216" w:rsidRDefault="005F0B0D" w:rsidP="00C816F2">
      <w:pPr>
        <w:rPr>
          <w:rFonts w:cstheme="minorHAnsi"/>
          <w:sz w:val="24"/>
          <w:szCs w:val="24"/>
        </w:rPr>
      </w:pPr>
      <w:r w:rsidRPr="003C1216">
        <w:rPr>
          <w:rFonts w:cstheme="minorHAnsi"/>
          <w:sz w:val="24"/>
          <w:szCs w:val="24"/>
        </w:rPr>
        <w:lastRenderedPageBreak/>
        <w:t>Appendix 1: Definitions of terms for literature review</w:t>
      </w:r>
    </w:p>
    <w:tbl>
      <w:tblPr>
        <w:tblStyle w:val="TableGrid"/>
        <w:tblW w:w="0" w:type="auto"/>
        <w:tblLook w:val="04A0" w:firstRow="1" w:lastRow="0" w:firstColumn="1" w:lastColumn="0" w:noHBand="0" w:noVBand="1"/>
      </w:tblPr>
      <w:tblGrid>
        <w:gridCol w:w="2235"/>
        <w:gridCol w:w="7541"/>
      </w:tblGrid>
      <w:tr w:rsidR="005F0B0D" w:rsidRPr="003C1216" w14:paraId="66A52A1D" w14:textId="77777777" w:rsidTr="00272543">
        <w:tc>
          <w:tcPr>
            <w:tcW w:w="2235" w:type="dxa"/>
          </w:tcPr>
          <w:p w14:paraId="7C4EEA1A" w14:textId="77777777" w:rsidR="005F0B0D" w:rsidRPr="003C1216" w:rsidRDefault="005F0B0D" w:rsidP="00EF2393">
            <w:pPr>
              <w:rPr>
                <w:rFonts w:cs="Avenir LT Std"/>
                <w:b/>
                <w:bCs/>
                <w:color w:val="000000"/>
              </w:rPr>
            </w:pPr>
            <w:r w:rsidRPr="003C1216">
              <w:rPr>
                <w:rFonts w:cs="Avenir LT Std"/>
                <w:b/>
                <w:bCs/>
                <w:color w:val="000000"/>
              </w:rPr>
              <w:t xml:space="preserve">Key Term </w:t>
            </w:r>
          </w:p>
        </w:tc>
        <w:tc>
          <w:tcPr>
            <w:tcW w:w="7541" w:type="dxa"/>
          </w:tcPr>
          <w:p w14:paraId="7A77F2A9" w14:textId="77777777" w:rsidR="005F0B0D" w:rsidRPr="003C1216" w:rsidRDefault="005F0B0D" w:rsidP="00EF2393">
            <w:pPr>
              <w:rPr>
                <w:rFonts w:cs="Avenir LT Std"/>
                <w:b/>
                <w:bCs/>
                <w:color w:val="000000"/>
              </w:rPr>
            </w:pPr>
            <w:r w:rsidRPr="003C1216">
              <w:rPr>
                <w:rFonts w:cs="Avenir LT Std"/>
                <w:b/>
                <w:bCs/>
                <w:color w:val="000000"/>
              </w:rPr>
              <w:t>Working Definition</w:t>
            </w:r>
          </w:p>
        </w:tc>
      </w:tr>
      <w:tr w:rsidR="005F0B0D" w:rsidRPr="003C1216" w14:paraId="7566ECC2" w14:textId="77777777" w:rsidTr="00272543">
        <w:tc>
          <w:tcPr>
            <w:tcW w:w="2235" w:type="dxa"/>
          </w:tcPr>
          <w:p w14:paraId="694D89F4" w14:textId="77777777" w:rsidR="005F0B0D" w:rsidRPr="003C1216" w:rsidRDefault="005F0B0D" w:rsidP="00EF2393">
            <w:pPr>
              <w:rPr>
                <w:rFonts w:cs="Avenir LT Std"/>
                <w:bCs/>
                <w:color w:val="000000"/>
              </w:rPr>
            </w:pPr>
            <w:r w:rsidRPr="003C1216">
              <w:rPr>
                <w:rFonts w:cs="Avenir LT Std"/>
                <w:bCs/>
                <w:color w:val="000000"/>
              </w:rPr>
              <w:t>Literature and Evidence</w:t>
            </w:r>
          </w:p>
        </w:tc>
        <w:tc>
          <w:tcPr>
            <w:tcW w:w="7541" w:type="dxa"/>
          </w:tcPr>
          <w:p w14:paraId="5EB2334D" w14:textId="77777777" w:rsidR="005F0B0D" w:rsidRPr="003C1216" w:rsidRDefault="005F0B0D" w:rsidP="005F0B0D">
            <w:pPr>
              <w:pStyle w:val="NCSEBodytext"/>
              <w:numPr>
                <w:ilvl w:val="0"/>
                <w:numId w:val="7"/>
              </w:numPr>
              <w:rPr>
                <w:rFonts w:asciiTheme="minorHAnsi" w:hAnsiTheme="minorHAnsi" w:cs="Avenir LT Std"/>
                <w:color w:val="000000"/>
                <w:sz w:val="22"/>
                <w:szCs w:val="22"/>
              </w:rPr>
            </w:pPr>
            <w:r w:rsidRPr="003C1216">
              <w:rPr>
                <w:rFonts w:asciiTheme="minorHAnsi" w:hAnsiTheme="minorHAnsi" w:cs="Avenir LT Std"/>
                <w:color w:val="000000"/>
                <w:sz w:val="22"/>
                <w:szCs w:val="22"/>
              </w:rPr>
              <w:t xml:space="preserve">Peer-reviewed empirical studies published in academic journals and drawn from electronic data bases: </w:t>
            </w:r>
            <w:r w:rsidRPr="003C1216">
              <w:rPr>
                <w:rFonts w:asciiTheme="minorHAnsi" w:hAnsiTheme="minorHAnsi" w:cstheme="minorHAnsi"/>
                <w:color w:val="000000"/>
                <w:sz w:val="22"/>
                <w:szCs w:val="22"/>
              </w:rPr>
              <w:t xml:space="preserve">ERIC, British Education Index (BREI), </w:t>
            </w:r>
            <w:r w:rsidRPr="003C1216">
              <w:rPr>
                <w:rFonts w:asciiTheme="minorHAnsi" w:hAnsiTheme="minorHAnsi" w:cstheme="minorHAnsi"/>
                <w:sz w:val="22"/>
                <w:szCs w:val="22"/>
              </w:rPr>
              <w:t>Research Autism Database, Google Scholar, and the ISI Web of Knowledge.</w:t>
            </w:r>
          </w:p>
        </w:tc>
      </w:tr>
      <w:tr w:rsidR="005F0B0D" w:rsidRPr="003C1216" w14:paraId="5C614E5B" w14:textId="77777777" w:rsidTr="00272543">
        <w:tc>
          <w:tcPr>
            <w:tcW w:w="2235" w:type="dxa"/>
          </w:tcPr>
          <w:p w14:paraId="0895BBE0" w14:textId="77777777" w:rsidR="005F0B0D" w:rsidRPr="003C1216" w:rsidRDefault="005F0B0D" w:rsidP="00EF2393">
            <w:pPr>
              <w:rPr>
                <w:rFonts w:cs="Avenir LT Std"/>
                <w:bCs/>
                <w:color w:val="000000"/>
              </w:rPr>
            </w:pPr>
            <w:r w:rsidRPr="003C1216">
              <w:rPr>
                <w:rFonts w:cs="Avenir LT Std"/>
                <w:bCs/>
                <w:color w:val="000000"/>
              </w:rPr>
              <w:t>Autism</w:t>
            </w:r>
          </w:p>
        </w:tc>
        <w:tc>
          <w:tcPr>
            <w:tcW w:w="7541" w:type="dxa"/>
          </w:tcPr>
          <w:p w14:paraId="50299241" w14:textId="64F66322" w:rsidR="005F0B0D" w:rsidRPr="003C1216" w:rsidRDefault="005F0B0D" w:rsidP="005F0B0D">
            <w:pPr>
              <w:pStyle w:val="ListParagraph"/>
              <w:numPr>
                <w:ilvl w:val="0"/>
                <w:numId w:val="7"/>
              </w:numPr>
              <w:autoSpaceDE w:val="0"/>
              <w:autoSpaceDN w:val="0"/>
              <w:adjustRightInd w:val="0"/>
              <w:rPr>
                <w:rFonts w:cs="Calibri"/>
              </w:rPr>
            </w:pPr>
            <w:r w:rsidRPr="003C1216">
              <w:rPr>
                <w:rFonts w:cs="Calibri"/>
              </w:rPr>
              <w:t xml:space="preserve">From the American Psychological Association (2013), Autism or Autistic Spectrum Disorder (ASD) is a neurodevelopmental condition characterised by core differences in social communication, interaction and repetitive behaviours across a variety of contexts. </w:t>
            </w:r>
          </w:p>
          <w:p w14:paraId="65DCA2E0" w14:textId="77777777" w:rsidR="005F0B0D" w:rsidRPr="003C1216" w:rsidRDefault="005F0B0D" w:rsidP="005F0B0D">
            <w:pPr>
              <w:pStyle w:val="NCSEBodytext"/>
              <w:numPr>
                <w:ilvl w:val="0"/>
                <w:numId w:val="7"/>
              </w:numPr>
              <w:rPr>
                <w:rFonts w:asciiTheme="minorHAnsi" w:hAnsiTheme="minorHAnsi" w:cs="Avenir LT Std"/>
                <w:color w:val="000000"/>
                <w:sz w:val="22"/>
                <w:szCs w:val="22"/>
              </w:rPr>
            </w:pPr>
            <w:r w:rsidRPr="003C1216">
              <w:rPr>
                <w:rFonts w:asciiTheme="minorHAnsi" w:hAnsiTheme="minorHAnsi" w:cs="Avenir LT Std"/>
                <w:color w:val="000000"/>
                <w:sz w:val="22"/>
                <w:szCs w:val="22"/>
              </w:rPr>
              <w:t xml:space="preserve">The review will include all subgroups identified within the spectrum and include children, young people and adults at all levels of intellectual ability and severity. </w:t>
            </w:r>
          </w:p>
        </w:tc>
      </w:tr>
      <w:tr w:rsidR="005F0B0D" w:rsidRPr="003C1216" w14:paraId="54D9C669" w14:textId="77777777" w:rsidTr="00272543">
        <w:tc>
          <w:tcPr>
            <w:tcW w:w="2235" w:type="dxa"/>
          </w:tcPr>
          <w:p w14:paraId="1C07D0E1" w14:textId="77777777" w:rsidR="005F0B0D" w:rsidRPr="003C1216" w:rsidRDefault="005F0B0D" w:rsidP="00EF2393">
            <w:pPr>
              <w:rPr>
                <w:rFonts w:cs="Avenir LT Std"/>
                <w:bCs/>
                <w:color w:val="000000"/>
              </w:rPr>
            </w:pPr>
            <w:r w:rsidRPr="003C1216">
              <w:rPr>
                <w:rFonts w:cs="Avenir LT Std"/>
                <w:bCs/>
                <w:color w:val="000000"/>
              </w:rPr>
              <w:t>Virtual Reality</w:t>
            </w:r>
          </w:p>
        </w:tc>
        <w:tc>
          <w:tcPr>
            <w:tcW w:w="7541" w:type="dxa"/>
          </w:tcPr>
          <w:p w14:paraId="72E4F6B7" w14:textId="77777777" w:rsidR="005F0B0D" w:rsidRPr="003C1216" w:rsidRDefault="005F0B0D" w:rsidP="005F0B0D">
            <w:pPr>
              <w:pStyle w:val="ListParagraph"/>
              <w:numPr>
                <w:ilvl w:val="0"/>
                <w:numId w:val="7"/>
              </w:numPr>
              <w:rPr>
                <w:rFonts w:cstheme="minorHAnsi"/>
                <w:bCs/>
                <w:color w:val="000000"/>
              </w:rPr>
            </w:pPr>
            <w:r w:rsidRPr="003C1216">
              <w:rPr>
                <w:rFonts w:cstheme="minorHAnsi"/>
                <w:lang w:val="en"/>
              </w:rPr>
              <w:t>Virtual reality refers to computer-generated environments or realities that allow a person to experience and manipulate the environment as if it were the real world.</w:t>
            </w:r>
          </w:p>
        </w:tc>
      </w:tr>
      <w:tr w:rsidR="005F0B0D" w:rsidRPr="003C1216" w14:paraId="28D7DCF2" w14:textId="77777777" w:rsidTr="00272543">
        <w:tc>
          <w:tcPr>
            <w:tcW w:w="2235" w:type="dxa"/>
          </w:tcPr>
          <w:p w14:paraId="419D94C5" w14:textId="77777777" w:rsidR="005F0B0D" w:rsidRPr="003C1216" w:rsidRDefault="005F0B0D" w:rsidP="00EF2393">
            <w:pPr>
              <w:rPr>
                <w:rFonts w:cs="Avenir LT Std"/>
                <w:bCs/>
                <w:color w:val="000000"/>
              </w:rPr>
            </w:pPr>
            <w:r w:rsidRPr="003C1216">
              <w:rPr>
                <w:rFonts w:cs="Avenir LT Std"/>
                <w:bCs/>
                <w:color w:val="000000"/>
              </w:rPr>
              <w:t>Time and Place</w:t>
            </w:r>
          </w:p>
        </w:tc>
        <w:tc>
          <w:tcPr>
            <w:tcW w:w="7541" w:type="dxa"/>
          </w:tcPr>
          <w:p w14:paraId="55610F40" w14:textId="77777777" w:rsidR="005F0B0D" w:rsidRPr="003C1216" w:rsidRDefault="005F0B0D" w:rsidP="005F0B0D">
            <w:pPr>
              <w:pStyle w:val="ListParagraph"/>
              <w:numPr>
                <w:ilvl w:val="0"/>
                <w:numId w:val="7"/>
              </w:numPr>
              <w:rPr>
                <w:rFonts w:cs="Avenir LT Std"/>
                <w:bCs/>
                <w:color w:val="000000"/>
              </w:rPr>
            </w:pPr>
            <w:r w:rsidRPr="003C1216">
              <w:rPr>
                <w:rFonts w:cs="Avenir LT Std"/>
                <w:bCs/>
                <w:color w:val="000000"/>
              </w:rPr>
              <w:t xml:space="preserve">To include all international studies, </w:t>
            </w:r>
            <w:r w:rsidRPr="003C1216">
              <w:rPr>
                <w:rFonts w:cs="Avenir LT Std"/>
                <w:color w:val="000000"/>
              </w:rPr>
              <w:t xml:space="preserve">while recognising that most relevant publications were likely to come from the US and UK. </w:t>
            </w:r>
          </w:p>
          <w:p w14:paraId="0792E13F" w14:textId="77777777" w:rsidR="005F0B0D" w:rsidRPr="003C1216" w:rsidRDefault="005F0B0D" w:rsidP="005F0B0D">
            <w:pPr>
              <w:pStyle w:val="NCSEBodytext"/>
              <w:numPr>
                <w:ilvl w:val="0"/>
                <w:numId w:val="7"/>
              </w:numPr>
              <w:rPr>
                <w:rFonts w:asciiTheme="minorHAnsi" w:hAnsiTheme="minorHAnsi" w:cs="Avenir LT Std"/>
                <w:bCs/>
                <w:color w:val="000000"/>
                <w:sz w:val="22"/>
                <w:szCs w:val="22"/>
              </w:rPr>
            </w:pPr>
            <w:r w:rsidRPr="003C1216">
              <w:rPr>
                <w:rFonts w:asciiTheme="minorHAnsi" w:hAnsiTheme="minorHAnsi" w:cs="Avenir LT Std"/>
                <w:color w:val="000000"/>
                <w:sz w:val="22"/>
                <w:szCs w:val="22"/>
              </w:rPr>
              <w:t>Only reports written in the English language and produced or published after 1990.</w:t>
            </w:r>
          </w:p>
        </w:tc>
      </w:tr>
    </w:tbl>
    <w:p w14:paraId="2D84DC83" w14:textId="53A74238" w:rsidR="005F0B0D" w:rsidRPr="003C1216" w:rsidRDefault="005F0B0D" w:rsidP="00C816F2">
      <w:pPr>
        <w:rPr>
          <w:rFonts w:cstheme="minorHAnsi"/>
          <w:sz w:val="24"/>
          <w:szCs w:val="24"/>
        </w:rPr>
      </w:pPr>
    </w:p>
    <w:p w14:paraId="52A44F43" w14:textId="77777777" w:rsidR="005F0B0D" w:rsidRPr="003C1216" w:rsidRDefault="005F0B0D">
      <w:pPr>
        <w:rPr>
          <w:rFonts w:cstheme="minorHAnsi"/>
          <w:sz w:val="24"/>
          <w:szCs w:val="24"/>
        </w:rPr>
      </w:pPr>
      <w:r w:rsidRPr="003C1216">
        <w:rPr>
          <w:rFonts w:cstheme="minorHAnsi"/>
          <w:sz w:val="24"/>
          <w:szCs w:val="24"/>
        </w:rPr>
        <w:br w:type="page"/>
      </w:r>
    </w:p>
    <w:p w14:paraId="6F74171A" w14:textId="24211416" w:rsidR="005F0B0D" w:rsidRPr="003C1216" w:rsidRDefault="005F0B0D" w:rsidP="00C816F2">
      <w:pPr>
        <w:rPr>
          <w:rFonts w:cstheme="minorHAnsi"/>
          <w:sz w:val="24"/>
          <w:szCs w:val="24"/>
        </w:rPr>
      </w:pPr>
      <w:r w:rsidRPr="003C1216">
        <w:rPr>
          <w:rFonts w:cstheme="minorHAnsi"/>
          <w:sz w:val="24"/>
          <w:szCs w:val="24"/>
        </w:rPr>
        <w:lastRenderedPageBreak/>
        <w:t>Appendix 2: Search Terms for Empirical Studies</w:t>
      </w:r>
    </w:p>
    <w:tbl>
      <w:tblPr>
        <w:tblStyle w:val="TableGrid"/>
        <w:tblW w:w="0" w:type="auto"/>
        <w:tblLook w:val="04A0" w:firstRow="1" w:lastRow="0" w:firstColumn="1" w:lastColumn="0" w:noHBand="0" w:noVBand="1"/>
      </w:tblPr>
      <w:tblGrid>
        <w:gridCol w:w="2552"/>
        <w:gridCol w:w="3539"/>
        <w:gridCol w:w="3402"/>
      </w:tblGrid>
      <w:tr w:rsidR="005F0B0D" w:rsidRPr="003C1216" w14:paraId="229AB433" w14:textId="77777777" w:rsidTr="00A27EA2">
        <w:tc>
          <w:tcPr>
            <w:tcW w:w="2552" w:type="dxa"/>
          </w:tcPr>
          <w:p w14:paraId="3B95D707" w14:textId="77777777" w:rsidR="005F0B0D" w:rsidRPr="003C1216" w:rsidRDefault="005F0B0D" w:rsidP="00EF2393">
            <w:pPr>
              <w:rPr>
                <w:rFonts w:cstheme="minorHAnsi"/>
                <w:b/>
                <w:color w:val="000000"/>
              </w:rPr>
            </w:pPr>
            <w:r w:rsidRPr="003C1216">
              <w:rPr>
                <w:rFonts w:cstheme="minorHAnsi"/>
                <w:b/>
                <w:color w:val="000000"/>
              </w:rPr>
              <w:t>Subject Area</w:t>
            </w:r>
          </w:p>
        </w:tc>
        <w:tc>
          <w:tcPr>
            <w:tcW w:w="3539" w:type="dxa"/>
          </w:tcPr>
          <w:p w14:paraId="7E66F70A" w14:textId="77777777" w:rsidR="005F0B0D" w:rsidRPr="003C1216" w:rsidRDefault="005F0B0D" w:rsidP="00EF2393">
            <w:pPr>
              <w:rPr>
                <w:rFonts w:cstheme="minorHAnsi"/>
                <w:b/>
                <w:color w:val="000000"/>
              </w:rPr>
            </w:pPr>
            <w:r w:rsidRPr="003C1216">
              <w:rPr>
                <w:rFonts w:cstheme="minorHAnsi"/>
                <w:b/>
                <w:color w:val="000000"/>
              </w:rPr>
              <w:t>Specific Terms</w:t>
            </w:r>
          </w:p>
        </w:tc>
        <w:tc>
          <w:tcPr>
            <w:tcW w:w="3402" w:type="dxa"/>
          </w:tcPr>
          <w:p w14:paraId="4F203B95" w14:textId="77777777" w:rsidR="005F0B0D" w:rsidRPr="003C1216" w:rsidRDefault="005F0B0D" w:rsidP="00EF2393">
            <w:pPr>
              <w:rPr>
                <w:rFonts w:cs="Avenir LT Std"/>
                <w:b/>
                <w:color w:val="000000"/>
              </w:rPr>
            </w:pPr>
          </w:p>
        </w:tc>
      </w:tr>
      <w:tr w:rsidR="005F0B0D" w:rsidRPr="003C1216" w14:paraId="406F01B8" w14:textId="77777777" w:rsidTr="00A27EA2">
        <w:tc>
          <w:tcPr>
            <w:tcW w:w="2552" w:type="dxa"/>
          </w:tcPr>
          <w:p w14:paraId="23FFBFAD" w14:textId="77777777" w:rsidR="005F0B0D" w:rsidRPr="003C1216" w:rsidRDefault="005F0B0D" w:rsidP="00EF2393">
            <w:pPr>
              <w:rPr>
                <w:rFonts w:cstheme="minorHAnsi"/>
                <w:color w:val="000000"/>
              </w:rPr>
            </w:pPr>
            <w:r w:rsidRPr="003C1216">
              <w:rPr>
                <w:rFonts w:cstheme="minorHAnsi"/>
                <w:color w:val="000000"/>
              </w:rPr>
              <w:t>Terms for Autism</w:t>
            </w:r>
          </w:p>
        </w:tc>
        <w:tc>
          <w:tcPr>
            <w:tcW w:w="3539" w:type="dxa"/>
          </w:tcPr>
          <w:p w14:paraId="25691DB3"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Autistic spectrum condition or disorder (ASC/Ds) </w:t>
            </w:r>
          </w:p>
          <w:p w14:paraId="4CA52B4D"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(Classic) Autism </w:t>
            </w:r>
          </w:p>
          <w:p w14:paraId="777B098D"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Autistic </w:t>
            </w:r>
          </w:p>
        </w:tc>
        <w:tc>
          <w:tcPr>
            <w:tcW w:w="3402" w:type="dxa"/>
          </w:tcPr>
          <w:p w14:paraId="462A6B98"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Atypical autism </w:t>
            </w:r>
          </w:p>
          <w:p w14:paraId="646E8C58"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Asperger(s) syndrome (AS) </w:t>
            </w:r>
          </w:p>
          <w:p w14:paraId="000AFBEA" w14:textId="77777777" w:rsidR="005F0B0D" w:rsidRPr="003C1216" w:rsidRDefault="005F0B0D" w:rsidP="00EF2393">
            <w:pPr>
              <w:rPr>
                <w:rFonts w:cs="Avenir LT Std"/>
                <w:color w:val="000000"/>
              </w:rPr>
            </w:pPr>
            <w:r w:rsidRPr="003C1216">
              <w:rPr>
                <w:rFonts w:cstheme="minorHAnsi"/>
              </w:rPr>
              <w:t>High functioning autism (HFA)</w:t>
            </w:r>
          </w:p>
        </w:tc>
      </w:tr>
      <w:tr w:rsidR="005F0B0D" w:rsidRPr="003C1216" w14:paraId="4D7A4D89" w14:textId="77777777" w:rsidTr="00A27EA2">
        <w:tc>
          <w:tcPr>
            <w:tcW w:w="2552" w:type="dxa"/>
          </w:tcPr>
          <w:p w14:paraId="7DA1D525" w14:textId="77777777" w:rsidR="005F0B0D" w:rsidRPr="003C1216" w:rsidRDefault="005F0B0D" w:rsidP="00EF2393">
            <w:pPr>
              <w:rPr>
                <w:rFonts w:cstheme="minorHAnsi"/>
                <w:color w:val="000000"/>
              </w:rPr>
            </w:pPr>
            <w:r w:rsidRPr="003C1216">
              <w:rPr>
                <w:rFonts w:cstheme="minorHAnsi"/>
                <w:color w:val="000000"/>
              </w:rPr>
              <w:t>Terms for children, young people and adults</w:t>
            </w:r>
          </w:p>
        </w:tc>
        <w:tc>
          <w:tcPr>
            <w:tcW w:w="3539" w:type="dxa"/>
          </w:tcPr>
          <w:p w14:paraId="447AEA19"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Pupils </w:t>
            </w:r>
          </w:p>
          <w:p w14:paraId="3A738C16"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Students </w:t>
            </w:r>
          </w:p>
          <w:p w14:paraId="7DD1FB02"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Youth </w:t>
            </w:r>
          </w:p>
          <w:p w14:paraId="7B9785D1"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Adolescents </w:t>
            </w:r>
          </w:p>
          <w:p w14:paraId="7EF59A22" w14:textId="77777777" w:rsidR="005F0B0D" w:rsidRPr="003C1216" w:rsidRDefault="005F0B0D" w:rsidP="00EF2393">
            <w:pPr>
              <w:rPr>
                <w:rFonts w:cstheme="minorHAnsi"/>
              </w:rPr>
            </w:pPr>
            <w:r w:rsidRPr="003C1216">
              <w:rPr>
                <w:rFonts w:cstheme="minorHAnsi"/>
              </w:rPr>
              <w:t xml:space="preserve">Teenagers </w:t>
            </w:r>
          </w:p>
          <w:p w14:paraId="2F270A41"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Young people </w:t>
            </w:r>
          </w:p>
          <w:p w14:paraId="07C13BDB"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Young adults </w:t>
            </w:r>
          </w:p>
        </w:tc>
        <w:tc>
          <w:tcPr>
            <w:tcW w:w="3402" w:type="dxa"/>
          </w:tcPr>
          <w:p w14:paraId="1B21E4AD"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Girl(s) </w:t>
            </w:r>
          </w:p>
          <w:p w14:paraId="7E4E8973"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Boy(s) </w:t>
            </w:r>
          </w:p>
          <w:p w14:paraId="25FC015B" w14:textId="77777777" w:rsidR="005F0B0D" w:rsidRPr="003C1216" w:rsidRDefault="005F0B0D" w:rsidP="00EF2393">
            <w:pPr>
              <w:rPr>
                <w:rFonts w:cstheme="minorHAnsi"/>
              </w:rPr>
            </w:pPr>
            <w:r w:rsidRPr="003C1216">
              <w:rPr>
                <w:rFonts w:cstheme="minorHAnsi"/>
              </w:rPr>
              <w:t xml:space="preserve">Individuals </w:t>
            </w:r>
          </w:p>
          <w:p w14:paraId="4FCCCE35" w14:textId="77777777" w:rsidR="005F0B0D" w:rsidRPr="003C1216" w:rsidRDefault="005F0B0D" w:rsidP="00EF2393">
            <w:pPr>
              <w:rPr>
                <w:rFonts w:cstheme="minorHAnsi"/>
                <w:color w:val="000000"/>
              </w:rPr>
            </w:pPr>
            <w:r w:rsidRPr="003C1216">
              <w:rPr>
                <w:rFonts w:cstheme="minorHAnsi"/>
                <w:color w:val="000000"/>
              </w:rPr>
              <w:t>Men</w:t>
            </w:r>
          </w:p>
          <w:p w14:paraId="7F0FB266" w14:textId="77777777" w:rsidR="005F0B0D" w:rsidRPr="003C1216" w:rsidRDefault="005F0B0D" w:rsidP="00EF2393">
            <w:pPr>
              <w:rPr>
                <w:rFonts w:cstheme="minorHAnsi"/>
                <w:color w:val="000000"/>
              </w:rPr>
            </w:pPr>
            <w:r w:rsidRPr="003C1216">
              <w:rPr>
                <w:rFonts w:cstheme="minorHAnsi"/>
                <w:color w:val="000000"/>
              </w:rPr>
              <w:t>Women</w:t>
            </w:r>
          </w:p>
          <w:p w14:paraId="183BE985" w14:textId="77777777" w:rsidR="005F0B0D" w:rsidRPr="003C1216" w:rsidRDefault="005F0B0D" w:rsidP="00EF2393">
            <w:pPr>
              <w:rPr>
                <w:rFonts w:cs="Avenir LT Std"/>
                <w:color w:val="000000"/>
              </w:rPr>
            </w:pPr>
            <w:r w:rsidRPr="003C1216">
              <w:rPr>
                <w:rFonts w:cstheme="minorHAnsi"/>
                <w:color w:val="000000"/>
              </w:rPr>
              <w:t>People</w:t>
            </w:r>
          </w:p>
        </w:tc>
      </w:tr>
      <w:tr w:rsidR="005F0B0D" w:rsidRPr="003C1216" w14:paraId="56336DD7" w14:textId="77777777" w:rsidTr="00A27EA2">
        <w:tc>
          <w:tcPr>
            <w:tcW w:w="2552" w:type="dxa"/>
          </w:tcPr>
          <w:p w14:paraId="67FD5FC7" w14:textId="77777777" w:rsidR="005F0B0D" w:rsidRPr="003C1216" w:rsidRDefault="005F0B0D" w:rsidP="00EF2393">
            <w:pPr>
              <w:rPr>
                <w:rFonts w:cstheme="minorHAnsi"/>
                <w:color w:val="000000"/>
              </w:rPr>
            </w:pPr>
            <w:r w:rsidRPr="003C1216">
              <w:rPr>
                <w:rFonts w:cstheme="minorHAnsi"/>
                <w:color w:val="000000"/>
              </w:rPr>
              <w:t>Terms for Education</w:t>
            </w:r>
          </w:p>
        </w:tc>
        <w:tc>
          <w:tcPr>
            <w:tcW w:w="3539" w:type="dxa"/>
          </w:tcPr>
          <w:p w14:paraId="7E503B6B"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 xml:space="preserve">Pedagogy </w:t>
            </w:r>
          </w:p>
          <w:p w14:paraId="670467D0"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Teaching</w:t>
            </w:r>
          </w:p>
          <w:p w14:paraId="2F0F7ECA"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Learning</w:t>
            </w:r>
          </w:p>
          <w:p w14:paraId="007FD843"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Approaches</w:t>
            </w:r>
          </w:p>
          <w:p w14:paraId="439843C1"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Assessment</w:t>
            </w:r>
          </w:p>
        </w:tc>
        <w:tc>
          <w:tcPr>
            <w:tcW w:w="3402" w:type="dxa"/>
          </w:tcPr>
          <w:p w14:paraId="436C0C8B"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Knowledge</w:t>
            </w:r>
          </w:p>
          <w:p w14:paraId="232A161A" w14:textId="77777777" w:rsidR="005F0B0D" w:rsidRPr="003C1216" w:rsidRDefault="005F0B0D" w:rsidP="00EF2393">
            <w:pPr>
              <w:pStyle w:val="Default"/>
              <w:rPr>
                <w:rFonts w:asciiTheme="minorHAnsi" w:hAnsiTheme="minorHAnsi" w:cstheme="minorHAnsi"/>
                <w:sz w:val="22"/>
                <w:szCs w:val="22"/>
              </w:rPr>
            </w:pPr>
            <w:r w:rsidRPr="003C1216">
              <w:rPr>
                <w:rFonts w:asciiTheme="minorHAnsi" w:hAnsiTheme="minorHAnsi" w:cstheme="minorHAnsi"/>
                <w:sz w:val="22"/>
                <w:szCs w:val="22"/>
              </w:rPr>
              <w:t>Instruction</w:t>
            </w:r>
          </w:p>
          <w:p w14:paraId="209EA29D" w14:textId="77777777" w:rsidR="005F0B0D" w:rsidRPr="003C1216" w:rsidRDefault="005F0B0D" w:rsidP="00EF2393">
            <w:pPr>
              <w:rPr>
                <w:rFonts w:cstheme="minorHAnsi"/>
              </w:rPr>
            </w:pPr>
            <w:r w:rsidRPr="003C1216">
              <w:rPr>
                <w:rFonts w:cstheme="minorHAnsi"/>
              </w:rPr>
              <w:t>Curriculum</w:t>
            </w:r>
          </w:p>
          <w:p w14:paraId="00D1193C" w14:textId="77777777" w:rsidR="005F0B0D" w:rsidRPr="003C1216" w:rsidRDefault="005F0B0D" w:rsidP="00EF2393">
            <w:pPr>
              <w:rPr>
                <w:rFonts w:cs="Avenir LT Std"/>
                <w:color w:val="000000"/>
              </w:rPr>
            </w:pPr>
            <w:r w:rsidRPr="003C1216">
              <w:rPr>
                <w:rFonts w:cs="Avenir LT Std"/>
                <w:color w:val="000000"/>
              </w:rPr>
              <w:t>Intervention</w:t>
            </w:r>
          </w:p>
          <w:p w14:paraId="70C1CF1D" w14:textId="77777777" w:rsidR="005F0B0D" w:rsidRPr="003C1216" w:rsidRDefault="005F0B0D" w:rsidP="00EF2393">
            <w:pPr>
              <w:rPr>
                <w:rFonts w:cs="Avenir LT Std"/>
                <w:color w:val="000000"/>
              </w:rPr>
            </w:pPr>
          </w:p>
        </w:tc>
      </w:tr>
      <w:tr w:rsidR="005F0B0D" w:rsidRPr="003C1216" w14:paraId="0BBBA358" w14:textId="77777777" w:rsidTr="00A27EA2">
        <w:tc>
          <w:tcPr>
            <w:tcW w:w="2552" w:type="dxa"/>
          </w:tcPr>
          <w:p w14:paraId="0E09C27A" w14:textId="77777777" w:rsidR="005F0B0D" w:rsidRPr="003C1216" w:rsidRDefault="005F0B0D" w:rsidP="00EF2393">
            <w:pPr>
              <w:rPr>
                <w:rFonts w:cstheme="minorHAnsi"/>
                <w:color w:val="000000"/>
              </w:rPr>
            </w:pPr>
            <w:r w:rsidRPr="003C1216">
              <w:rPr>
                <w:rFonts w:cstheme="minorHAnsi"/>
                <w:color w:val="000000"/>
              </w:rPr>
              <w:t>Terms for Head Mounted Display</w:t>
            </w:r>
          </w:p>
        </w:tc>
        <w:tc>
          <w:tcPr>
            <w:tcW w:w="3539" w:type="dxa"/>
          </w:tcPr>
          <w:p w14:paraId="27766EFB" w14:textId="77777777" w:rsidR="005F0B0D" w:rsidRPr="003C1216" w:rsidRDefault="005F0B0D" w:rsidP="00EF2393">
            <w:pPr>
              <w:rPr>
                <w:rFonts w:cstheme="minorHAnsi"/>
                <w:color w:val="000000"/>
              </w:rPr>
            </w:pPr>
            <w:r w:rsidRPr="003C1216">
              <w:rPr>
                <w:rFonts w:cstheme="minorHAnsi"/>
                <w:color w:val="000000"/>
              </w:rPr>
              <w:t>Head Mounted Display</w:t>
            </w:r>
          </w:p>
          <w:p w14:paraId="058C508E" w14:textId="77777777" w:rsidR="005F0B0D" w:rsidRPr="003C1216" w:rsidRDefault="005F0B0D" w:rsidP="00EF2393">
            <w:pPr>
              <w:rPr>
                <w:rFonts w:cstheme="minorHAnsi"/>
                <w:color w:val="000000"/>
              </w:rPr>
            </w:pPr>
            <w:r w:rsidRPr="003C1216">
              <w:rPr>
                <w:rFonts w:cstheme="minorHAnsi"/>
                <w:color w:val="000000"/>
              </w:rPr>
              <w:t>HMD</w:t>
            </w:r>
          </w:p>
          <w:p w14:paraId="72FB01FE" w14:textId="77777777" w:rsidR="005F0B0D" w:rsidRPr="003C1216" w:rsidRDefault="005F0B0D" w:rsidP="00EF2393">
            <w:pPr>
              <w:rPr>
                <w:rFonts w:cstheme="minorHAnsi"/>
                <w:color w:val="000000"/>
              </w:rPr>
            </w:pPr>
            <w:r w:rsidRPr="003C1216">
              <w:rPr>
                <w:rFonts w:cstheme="minorHAnsi"/>
                <w:color w:val="000000"/>
              </w:rPr>
              <w:t>HMDs</w:t>
            </w:r>
          </w:p>
          <w:p w14:paraId="22886623" w14:textId="77777777" w:rsidR="005F0B0D" w:rsidRPr="003C1216" w:rsidRDefault="005F0B0D" w:rsidP="00EF2393">
            <w:pPr>
              <w:rPr>
                <w:rFonts w:cstheme="minorHAnsi"/>
                <w:color w:val="000000"/>
              </w:rPr>
            </w:pPr>
            <w:r w:rsidRPr="003C1216">
              <w:rPr>
                <w:rFonts w:cstheme="minorHAnsi"/>
                <w:color w:val="000000"/>
              </w:rPr>
              <w:t>Helmet</w:t>
            </w:r>
          </w:p>
        </w:tc>
        <w:tc>
          <w:tcPr>
            <w:tcW w:w="3402" w:type="dxa"/>
          </w:tcPr>
          <w:p w14:paraId="65C2FFBD" w14:textId="77777777" w:rsidR="005F0B0D" w:rsidRPr="003C1216" w:rsidRDefault="005F0B0D" w:rsidP="00EF2393">
            <w:pPr>
              <w:rPr>
                <w:rFonts w:cstheme="minorHAnsi"/>
                <w:color w:val="000000"/>
              </w:rPr>
            </w:pPr>
            <w:r w:rsidRPr="003C1216">
              <w:rPr>
                <w:rFonts w:cstheme="minorHAnsi"/>
                <w:color w:val="000000"/>
              </w:rPr>
              <w:t>Headset</w:t>
            </w:r>
          </w:p>
          <w:p w14:paraId="04D9EA41" w14:textId="77777777" w:rsidR="005F0B0D" w:rsidRPr="003C1216" w:rsidRDefault="005F0B0D" w:rsidP="00EF2393">
            <w:pPr>
              <w:rPr>
                <w:rFonts w:cstheme="minorHAnsi"/>
                <w:color w:val="000000"/>
              </w:rPr>
            </w:pPr>
            <w:r w:rsidRPr="003C1216">
              <w:rPr>
                <w:rFonts w:cstheme="minorHAnsi"/>
                <w:color w:val="000000"/>
              </w:rPr>
              <w:t>Glasses</w:t>
            </w:r>
          </w:p>
          <w:p w14:paraId="36FC6501" w14:textId="77777777" w:rsidR="005F0B0D" w:rsidRPr="003C1216" w:rsidRDefault="005F0B0D" w:rsidP="00EF2393">
            <w:pPr>
              <w:rPr>
                <w:rFonts w:cs="Avenir LT Std"/>
                <w:color w:val="000000"/>
              </w:rPr>
            </w:pPr>
            <w:r w:rsidRPr="003C1216">
              <w:rPr>
                <w:rFonts w:cstheme="minorHAnsi"/>
                <w:color w:val="000000"/>
              </w:rPr>
              <w:t>Goggles</w:t>
            </w:r>
          </w:p>
        </w:tc>
      </w:tr>
      <w:tr w:rsidR="005F0B0D" w:rsidRPr="00A27EA2" w14:paraId="0F2042E4" w14:textId="77777777" w:rsidTr="00A27EA2">
        <w:tc>
          <w:tcPr>
            <w:tcW w:w="2552" w:type="dxa"/>
          </w:tcPr>
          <w:p w14:paraId="3876217D" w14:textId="77777777" w:rsidR="005F0B0D" w:rsidRPr="003C1216" w:rsidRDefault="005F0B0D" w:rsidP="00EF2393">
            <w:pPr>
              <w:rPr>
                <w:rFonts w:cstheme="minorHAnsi"/>
                <w:color w:val="000000"/>
              </w:rPr>
            </w:pPr>
            <w:r w:rsidRPr="003C1216">
              <w:rPr>
                <w:rFonts w:cstheme="minorHAnsi"/>
                <w:color w:val="000000"/>
              </w:rPr>
              <w:t>Terms for Virtual Reality</w:t>
            </w:r>
          </w:p>
        </w:tc>
        <w:tc>
          <w:tcPr>
            <w:tcW w:w="3539" w:type="dxa"/>
          </w:tcPr>
          <w:p w14:paraId="26EF8CEE" w14:textId="77777777" w:rsidR="005F0B0D" w:rsidRPr="003C1216" w:rsidRDefault="005F0B0D" w:rsidP="00EF2393">
            <w:pPr>
              <w:rPr>
                <w:rFonts w:cstheme="minorHAnsi"/>
                <w:color w:val="000000"/>
              </w:rPr>
            </w:pPr>
            <w:r w:rsidRPr="003C1216">
              <w:rPr>
                <w:rFonts w:cstheme="minorHAnsi"/>
                <w:color w:val="000000"/>
              </w:rPr>
              <w:t>Virtual Reality (VR)</w:t>
            </w:r>
          </w:p>
        </w:tc>
        <w:tc>
          <w:tcPr>
            <w:tcW w:w="3402" w:type="dxa"/>
          </w:tcPr>
          <w:p w14:paraId="4EFE5C1A" w14:textId="77777777" w:rsidR="005F0B0D" w:rsidRPr="00A27EA2" w:rsidRDefault="005F0B0D" w:rsidP="00EF2393">
            <w:pPr>
              <w:rPr>
                <w:rFonts w:cs="Avenir LT Std"/>
                <w:color w:val="000000"/>
              </w:rPr>
            </w:pPr>
            <w:r w:rsidRPr="003C1216">
              <w:rPr>
                <w:rFonts w:cstheme="minorHAnsi"/>
                <w:color w:val="000000"/>
              </w:rPr>
              <w:t>Virtual Environment (VE)</w:t>
            </w:r>
          </w:p>
        </w:tc>
      </w:tr>
    </w:tbl>
    <w:p w14:paraId="5D0C664E" w14:textId="77777777" w:rsidR="005F0B0D" w:rsidRPr="005F0B0D" w:rsidRDefault="005F0B0D" w:rsidP="00C816F2">
      <w:pPr>
        <w:rPr>
          <w:sz w:val="20"/>
          <w:szCs w:val="20"/>
        </w:rPr>
      </w:pPr>
    </w:p>
    <w:sectPr w:rsidR="005F0B0D" w:rsidRPr="005F0B0D" w:rsidSect="001A1DB9">
      <w:pgSz w:w="16840"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37DE9" w14:textId="77777777" w:rsidR="00311D68" w:rsidRDefault="00311D68" w:rsidP="00043932">
      <w:pPr>
        <w:spacing w:after="0" w:line="240" w:lineRule="auto"/>
      </w:pPr>
      <w:r>
        <w:separator/>
      </w:r>
    </w:p>
  </w:endnote>
  <w:endnote w:type="continuationSeparator" w:id="0">
    <w:p w14:paraId="2E344884" w14:textId="77777777" w:rsidR="00311D68" w:rsidRDefault="00311D68" w:rsidP="0004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venir LT Std">
    <w:charset w:val="00"/>
    <w:family w:val="auto"/>
    <w:pitch w:val="variable"/>
    <w:sig w:usb0="800000AF" w:usb1="5000204A" w:usb2="00000000" w:usb3="00000000" w:csb0="0000009B" w:csb1="00000000"/>
  </w:font>
  <w:font w:name="Open Sans">
    <w:panose1 w:val="020B0606030504020204"/>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TimesNewRomanPSMT">
    <w:charset w:val="00"/>
    <w:family w:val="auto"/>
    <w:pitch w:val="variable"/>
    <w:sig w:usb0="E0002AFF" w:usb1="C0007841" w:usb2="00000009" w:usb3="00000000" w:csb0="000001FF" w:csb1="00000000"/>
  </w:font>
  <w:font w:name="AdvOT6e5d2ec0">
    <w:altName w:val="Calibri"/>
    <w:panose1 w:val="00000000000000000000"/>
    <w:charset w:val="00"/>
    <w:family w:val="swiss"/>
    <w:notTrueType/>
    <w:pitch w:val="default"/>
    <w:sig w:usb0="00000003" w:usb1="00000000" w:usb2="00000000" w:usb3="00000000" w:csb0="00000001" w:csb1="00000000"/>
  </w:font>
  <w:font w:name="MmbbyhAdvPTime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199E5A" w14:textId="77777777" w:rsidR="00494801" w:rsidRDefault="004948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77DD9C" w14:textId="77777777" w:rsidR="00494801" w:rsidRDefault="004948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95FD49" w14:textId="77777777" w:rsidR="00494801" w:rsidRDefault="004948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1D3ED" w14:textId="77777777" w:rsidR="00311D68" w:rsidRDefault="00311D68" w:rsidP="00043932">
      <w:pPr>
        <w:spacing w:after="0" w:line="240" w:lineRule="auto"/>
      </w:pPr>
      <w:r>
        <w:separator/>
      </w:r>
    </w:p>
  </w:footnote>
  <w:footnote w:type="continuationSeparator" w:id="0">
    <w:p w14:paraId="3F834C6F" w14:textId="77777777" w:rsidR="00311D68" w:rsidRDefault="00311D68" w:rsidP="00043932">
      <w:pPr>
        <w:spacing w:after="0" w:line="240" w:lineRule="auto"/>
      </w:pPr>
      <w:r>
        <w:continuationSeparator/>
      </w:r>
    </w:p>
  </w:footnote>
  <w:footnote w:id="1">
    <w:p w14:paraId="3F3E083C" w14:textId="6007F74D" w:rsidR="00EF2393" w:rsidRPr="00695A87" w:rsidRDefault="00EF2393">
      <w:pPr>
        <w:pStyle w:val="FootnoteText"/>
        <w:rPr>
          <w:lang w:val="en-US"/>
        </w:rPr>
      </w:pPr>
      <w:r>
        <w:rPr>
          <w:rStyle w:val="FootnoteReference"/>
        </w:rPr>
        <w:footnoteRef/>
      </w:r>
      <w:r>
        <w:t xml:space="preserve"> </w:t>
      </w:r>
      <w:r>
        <w:rPr>
          <w:lang w:val="en-US"/>
        </w:rPr>
        <w:t>In line with current research (Kenny et al., 2016) we refer to both ‘people with autism’ and ‘autistic people’ throughout, without placing a preference on either; reflecting the views of autistic groups and stakeholders when using terms and language within this field.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E462F9" w14:textId="0B01EFED" w:rsidR="00494801" w:rsidRDefault="00494801">
    <w:pPr>
      <w:pStyle w:val="Header"/>
    </w:pPr>
    <w:r>
      <w:rPr>
        <w:noProof/>
      </w:rPr>
      <w:pict w14:anchorId="0D3024D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7pt;height:53pt;rotation:315;z-index:-251655168;mso-wrap-edited:f;mso-position-horizontal:center;mso-position-horizontal-relative:margin;mso-position-vertical:center;mso-position-vertical-relative:margin" wrapcoords="21333 4868 21087 4868 20976 4868 20887 5780 20329 4868 20329 4868 20084 6389 19995 6997 19683 5172 19393 4259 19237 5780 19059 8214 19081 8518 18769 4868 18479 3651 18279 6389 18323 12169 18412 13082 17320 4563 15069 4868 15046 5476 15024 8214 14556 5172 14355 4259 14289 5172 14133 10039 13709 6997 13308 4563 12795 5172 12773 4868 12617 4868 12594 9431 12260 5780 11859 3651 11636 5476 11458 7910 11168 4563 10900 6997 10789 5476 10700 4563 10365 4868 10298 5780 9719 4868 9407 4868 9385 6997 9139 4868 8783 3955 8716 4868 8270 4868 8092 10039 7579 4259 7490 5780 7668 11256 6821 5780 6687 4868 5417 4868 5283 6085 5194 4868 4480 4868 4302 6389 4213 5172 4079 4868 2942 4868 2876 5476 2853 7301 2630 5172 2251 3955 2185 4868 1449 4868 1248 5172 1003 9431 580 5172 424 4563 312 6997 134 11561 0 15820 89 16732 111 17341 245 15211 312 13690 424 15515 914 17037 981 16124 1538 17037 1850 15820 1828 14603 1783 13386 2452 18558 2563 17037 3500 16732 3522 16428 3700 17341 3856 16428 3901 14603 4213 12169 4436 15211 4904 17341 4993 15820 5595 17341 6041 16428 6598 17037 6933 15515 6999 14907 7044 12473 7066 9735 7245 12169 8002 17341 8069 16732 8248 12169 8537 16124 8983 18862 9139 17341 9585 16732 10633 17341 10856 15211 10900 13994 11146 17341 11235 16428 11279 12169 11547 15820 12037 18558 12416 13690 12684 17037 12773 16732 12795 12169 13285 16732 13441 17037 13486 14907 14088 17037 14133 16732 14445 13994 14578 15820 15091 18254 15158 17037 15292 14603 15336 12473 15492 14603 16027 17341 16116 16124 16629 16732 16651 16732 16830 17341 16986 16428 17008 14603 17120 16124 17610 17645 17677 16732 17855 16732 17788 14603 17432 6693 17922 13386 18568 18862 18680 16732 18947 17037 18970 15820 18814 11561 19081 15515 19572 18254 19683 16732 21243 17341 21511 15515 21555 14603 21533 7606 21333 4868" fillcolor="#bfbfbf [2412]" stroked="f">
          <v:textpath style="font-family:&quot;Calibri&quot;;font-size:48pt" string="ACCEPTED VERSION APRIL 2018"/>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A39E0B" w14:textId="49CB037F" w:rsidR="00494801" w:rsidRDefault="00494801">
    <w:pPr>
      <w:pStyle w:val="Header"/>
    </w:pPr>
    <w:r>
      <w:rPr>
        <w:noProof/>
      </w:rPr>
      <w:pict w14:anchorId="3C52A6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7pt;height:53pt;rotation:315;z-index:-251657216;mso-wrap-edited:f;mso-position-horizontal:center;mso-position-horizontal-relative:margin;mso-position-vertical:center;mso-position-vertical-relative:margin" wrapcoords="21333 4868 21087 4868 20976 4868 20887 5780 20329 4868 20329 4868 20084 6389 19995 6997 19683 5172 19393 4259 19237 5780 19059 8214 19081 8518 18769 4868 18479 3651 18279 6389 18323 12169 18412 13082 17320 4563 15069 4868 15046 5476 15024 8214 14556 5172 14355 4259 14289 5172 14133 10039 13709 6997 13308 4563 12795 5172 12773 4868 12617 4868 12594 9431 12260 5780 11859 3651 11636 5476 11458 7910 11168 4563 10900 6997 10789 5476 10700 4563 10365 4868 10298 5780 9719 4868 9407 4868 9385 6997 9139 4868 8783 3955 8716 4868 8270 4868 8092 10039 7579 4259 7490 5780 7668 11256 6821 5780 6687 4868 5417 4868 5283 6085 5194 4868 4480 4868 4302 6389 4213 5172 4079 4868 2942 4868 2876 5476 2853 7301 2630 5172 2251 3955 2185 4868 1449 4868 1248 5172 1003 9431 580 5172 424 4563 312 6997 134 11561 0 15820 89 16732 111 17341 245 15211 312 13690 424 15515 914 17037 981 16124 1538 17037 1850 15820 1828 14603 1783 13386 2452 18558 2563 17037 3500 16732 3522 16428 3700 17341 3856 16428 3901 14603 4213 12169 4436 15211 4904 17341 4993 15820 5595 17341 6041 16428 6598 17037 6933 15515 6999 14907 7044 12473 7066 9735 7245 12169 8002 17341 8069 16732 8248 12169 8537 16124 8983 18862 9139 17341 9585 16732 10633 17341 10856 15211 10900 13994 11146 17341 11235 16428 11279 12169 11547 15820 12037 18558 12416 13690 12684 17037 12773 16732 12795 12169 13285 16732 13441 17037 13486 14907 14088 17037 14133 16732 14445 13994 14578 15820 15091 18254 15158 17037 15292 14603 15336 12473 15492 14603 16027 17341 16116 16124 16629 16732 16651 16732 16830 17341 16986 16428 17008 14603 17120 16124 17610 17645 17677 16732 17855 16732 17788 14603 17432 6693 17922 13386 18568 18862 18680 16732 18947 17037 18970 15820 18814 11561 19081 15515 19572 18254 19683 16732 21243 17341 21511 15515 21555 14603 21533 7606 21333 4868" fillcolor="#bfbfbf [2412]" stroked="f">
          <v:textpath style="font-family:&quot;Calibri&quot;;font-size:48pt" string="ACCEPTED VERSION APRIL 2018"/>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BA6CDA" w14:textId="0BE79D63" w:rsidR="00494801" w:rsidRDefault="00494801">
    <w:pPr>
      <w:pStyle w:val="Header"/>
    </w:pPr>
    <w:r>
      <w:rPr>
        <w:noProof/>
      </w:rPr>
      <w:pict w14:anchorId="3EACF2B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27pt;height:53pt;rotation:315;z-index:-251653120;mso-wrap-edited:f;mso-position-horizontal:center;mso-position-horizontal-relative:margin;mso-position-vertical:center;mso-position-vertical-relative:margin" wrapcoords="21333 4868 21087 4868 20976 4868 20887 5780 20329 4868 20329 4868 20084 6389 19995 6997 19683 5172 19393 4259 19237 5780 19059 8214 19081 8518 18769 4868 18479 3651 18279 6389 18323 12169 18412 13082 17320 4563 15069 4868 15046 5476 15024 8214 14556 5172 14355 4259 14289 5172 14133 10039 13709 6997 13308 4563 12795 5172 12773 4868 12617 4868 12594 9431 12260 5780 11859 3651 11636 5476 11458 7910 11168 4563 10900 6997 10789 5476 10700 4563 10365 4868 10298 5780 9719 4868 9407 4868 9385 6997 9139 4868 8783 3955 8716 4868 8270 4868 8092 10039 7579 4259 7490 5780 7668 11256 6821 5780 6687 4868 5417 4868 5283 6085 5194 4868 4480 4868 4302 6389 4213 5172 4079 4868 2942 4868 2876 5476 2853 7301 2630 5172 2251 3955 2185 4868 1449 4868 1248 5172 1003 9431 580 5172 424 4563 312 6997 134 11561 0 15820 89 16732 111 17341 245 15211 312 13690 424 15515 914 17037 981 16124 1538 17037 1850 15820 1828 14603 1783 13386 2452 18558 2563 17037 3500 16732 3522 16428 3700 17341 3856 16428 3901 14603 4213 12169 4436 15211 4904 17341 4993 15820 5595 17341 6041 16428 6598 17037 6933 15515 6999 14907 7044 12473 7066 9735 7245 12169 8002 17341 8069 16732 8248 12169 8537 16124 8983 18862 9139 17341 9585 16732 10633 17341 10856 15211 10900 13994 11146 17341 11235 16428 11279 12169 11547 15820 12037 18558 12416 13690 12684 17037 12773 16732 12795 12169 13285 16732 13441 17037 13486 14907 14088 17037 14133 16732 14445 13994 14578 15820 15091 18254 15158 17037 15292 14603 15336 12473 15492 14603 16027 17341 16116 16124 16629 16732 16651 16732 16830 17341 16986 16428 17008 14603 17120 16124 17610 17645 17677 16732 17855 16732 17788 14603 17432 6693 17922 13386 18568 18862 18680 16732 18947 17037 18970 15820 18814 11561 19081 15515 19572 18254 19683 16732 21243 17341 21511 15515 21555 14603 21533 7606 21333 4868" fillcolor="#bfbfbf [2412]" stroked="f">
          <v:textpath style="font-family:&quot;Calibri&quot;;font-size:48pt" string="ACCEPTED VERSION APRIL 2018"/>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28B2B5"/>
    <w:multiLevelType w:val="hybridMultilevel"/>
    <w:tmpl w:val="A99836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EB2166"/>
    <w:multiLevelType w:val="hybridMultilevel"/>
    <w:tmpl w:val="14405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14AD646"/>
    <w:multiLevelType w:val="hybridMultilevel"/>
    <w:tmpl w:val="BF88EB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200A22"/>
    <w:multiLevelType w:val="hybridMultilevel"/>
    <w:tmpl w:val="B8785512"/>
    <w:lvl w:ilvl="0" w:tplc="FE52368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D0266A6"/>
    <w:multiLevelType w:val="hybridMultilevel"/>
    <w:tmpl w:val="87A4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B1E46"/>
    <w:multiLevelType w:val="hybridMultilevel"/>
    <w:tmpl w:val="21D67FFE"/>
    <w:lvl w:ilvl="0" w:tplc="FE5236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4253DE"/>
    <w:multiLevelType w:val="hybridMultilevel"/>
    <w:tmpl w:val="470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B1"/>
    <w:rsid w:val="00000314"/>
    <w:rsid w:val="0000321F"/>
    <w:rsid w:val="000036FF"/>
    <w:rsid w:val="000038AE"/>
    <w:rsid w:val="00003C77"/>
    <w:rsid w:val="00004554"/>
    <w:rsid w:val="00006F2E"/>
    <w:rsid w:val="00007359"/>
    <w:rsid w:val="000078F9"/>
    <w:rsid w:val="00024E3A"/>
    <w:rsid w:val="0002642F"/>
    <w:rsid w:val="00026757"/>
    <w:rsid w:val="00031A04"/>
    <w:rsid w:val="00034D76"/>
    <w:rsid w:val="00041782"/>
    <w:rsid w:val="00042445"/>
    <w:rsid w:val="00043932"/>
    <w:rsid w:val="00045CC7"/>
    <w:rsid w:val="00067177"/>
    <w:rsid w:val="000714B0"/>
    <w:rsid w:val="00071AA1"/>
    <w:rsid w:val="00073B65"/>
    <w:rsid w:val="00077247"/>
    <w:rsid w:val="00080847"/>
    <w:rsid w:val="00082264"/>
    <w:rsid w:val="00085E00"/>
    <w:rsid w:val="0009041E"/>
    <w:rsid w:val="000911F9"/>
    <w:rsid w:val="00095618"/>
    <w:rsid w:val="00096883"/>
    <w:rsid w:val="00097A88"/>
    <w:rsid w:val="000A057C"/>
    <w:rsid w:val="000A2A1C"/>
    <w:rsid w:val="000A2F0C"/>
    <w:rsid w:val="000A4A0E"/>
    <w:rsid w:val="000A56E3"/>
    <w:rsid w:val="000B1CB2"/>
    <w:rsid w:val="000B4187"/>
    <w:rsid w:val="000B4A10"/>
    <w:rsid w:val="000B6B8A"/>
    <w:rsid w:val="000C091A"/>
    <w:rsid w:val="000C3ABA"/>
    <w:rsid w:val="000C67B3"/>
    <w:rsid w:val="000D3084"/>
    <w:rsid w:val="000E0900"/>
    <w:rsid w:val="000E2F3C"/>
    <w:rsid w:val="000E3501"/>
    <w:rsid w:val="000F27B1"/>
    <w:rsid w:val="001015AE"/>
    <w:rsid w:val="00103DCD"/>
    <w:rsid w:val="001169BF"/>
    <w:rsid w:val="0011704D"/>
    <w:rsid w:val="00123BAB"/>
    <w:rsid w:val="00125669"/>
    <w:rsid w:val="0013423A"/>
    <w:rsid w:val="001364BE"/>
    <w:rsid w:val="00137980"/>
    <w:rsid w:val="00137C6E"/>
    <w:rsid w:val="001446E1"/>
    <w:rsid w:val="00146FCB"/>
    <w:rsid w:val="00150DD9"/>
    <w:rsid w:val="0015407A"/>
    <w:rsid w:val="001638AA"/>
    <w:rsid w:val="00163931"/>
    <w:rsid w:val="0016486C"/>
    <w:rsid w:val="00165817"/>
    <w:rsid w:val="001701F5"/>
    <w:rsid w:val="00170902"/>
    <w:rsid w:val="00182385"/>
    <w:rsid w:val="00187623"/>
    <w:rsid w:val="00191D4E"/>
    <w:rsid w:val="001A0148"/>
    <w:rsid w:val="001A1DB9"/>
    <w:rsid w:val="001A474D"/>
    <w:rsid w:val="001A6536"/>
    <w:rsid w:val="001B0A19"/>
    <w:rsid w:val="001B668F"/>
    <w:rsid w:val="001C0031"/>
    <w:rsid w:val="001C1AD0"/>
    <w:rsid w:val="001C5395"/>
    <w:rsid w:val="001C6758"/>
    <w:rsid w:val="001E408E"/>
    <w:rsid w:val="001E6B8B"/>
    <w:rsid w:val="001F0320"/>
    <w:rsid w:val="001F0B9A"/>
    <w:rsid w:val="001F1D4E"/>
    <w:rsid w:val="001F2335"/>
    <w:rsid w:val="001F6055"/>
    <w:rsid w:val="00200E27"/>
    <w:rsid w:val="002069E8"/>
    <w:rsid w:val="002102E0"/>
    <w:rsid w:val="002121B0"/>
    <w:rsid w:val="00215C2B"/>
    <w:rsid w:val="00225E97"/>
    <w:rsid w:val="00226F0C"/>
    <w:rsid w:val="00227145"/>
    <w:rsid w:val="00233331"/>
    <w:rsid w:val="00252C87"/>
    <w:rsid w:val="002556C1"/>
    <w:rsid w:val="00265CCF"/>
    <w:rsid w:val="00271570"/>
    <w:rsid w:val="00272543"/>
    <w:rsid w:val="00276BCA"/>
    <w:rsid w:val="00284C2B"/>
    <w:rsid w:val="00287B78"/>
    <w:rsid w:val="00290009"/>
    <w:rsid w:val="0029449C"/>
    <w:rsid w:val="002A346F"/>
    <w:rsid w:val="002A4CF3"/>
    <w:rsid w:val="002A648B"/>
    <w:rsid w:val="002B36DE"/>
    <w:rsid w:val="002C0393"/>
    <w:rsid w:val="002C152C"/>
    <w:rsid w:val="002C4A5E"/>
    <w:rsid w:val="002C4C3E"/>
    <w:rsid w:val="002D006B"/>
    <w:rsid w:val="002D1135"/>
    <w:rsid w:val="002D345A"/>
    <w:rsid w:val="002D427B"/>
    <w:rsid w:val="002D769C"/>
    <w:rsid w:val="002E0E7A"/>
    <w:rsid w:val="002E1ADF"/>
    <w:rsid w:val="002F026F"/>
    <w:rsid w:val="002F2047"/>
    <w:rsid w:val="002F244A"/>
    <w:rsid w:val="002F26F1"/>
    <w:rsid w:val="002F35B8"/>
    <w:rsid w:val="002F511A"/>
    <w:rsid w:val="00307FCC"/>
    <w:rsid w:val="003117C2"/>
    <w:rsid w:val="00311D68"/>
    <w:rsid w:val="00314B4E"/>
    <w:rsid w:val="0031753A"/>
    <w:rsid w:val="00326C96"/>
    <w:rsid w:val="0034217B"/>
    <w:rsid w:val="003438BF"/>
    <w:rsid w:val="00344220"/>
    <w:rsid w:val="00351C4B"/>
    <w:rsid w:val="0036630A"/>
    <w:rsid w:val="003702CF"/>
    <w:rsid w:val="003728AB"/>
    <w:rsid w:val="00376119"/>
    <w:rsid w:val="00380B9D"/>
    <w:rsid w:val="00381968"/>
    <w:rsid w:val="003827AF"/>
    <w:rsid w:val="003846CE"/>
    <w:rsid w:val="00386FA6"/>
    <w:rsid w:val="0039428D"/>
    <w:rsid w:val="00394837"/>
    <w:rsid w:val="003A01BF"/>
    <w:rsid w:val="003A1C37"/>
    <w:rsid w:val="003A4AC9"/>
    <w:rsid w:val="003A67CA"/>
    <w:rsid w:val="003B14E8"/>
    <w:rsid w:val="003B1650"/>
    <w:rsid w:val="003B1FDF"/>
    <w:rsid w:val="003B56C6"/>
    <w:rsid w:val="003C108A"/>
    <w:rsid w:val="003C1216"/>
    <w:rsid w:val="003C3D0B"/>
    <w:rsid w:val="003C641D"/>
    <w:rsid w:val="003D57A8"/>
    <w:rsid w:val="003D5B04"/>
    <w:rsid w:val="003D65AE"/>
    <w:rsid w:val="003E0228"/>
    <w:rsid w:val="003E05DF"/>
    <w:rsid w:val="003E05E7"/>
    <w:rsid w:val="003E26B9"/>
    <w:rsid w:val="003E45FA"/>
    <w:rsid w:val="003E4CC7"/>
    <w:rsid w:val="003E58FC"/>
    <w:rsid w:val="003E6E9E"/>
    <w:rsid w:val="003E7FAD"/>
    <w:rsid w:val="003F0581"/>
    <w:rsid w:val="00401E73"/>
    <w:rsid w:val="004071D7"/>
    <w:rsid w:val="004175D7"/>
    <w:rsid w:val="00423025"/>
    <w:rsid w:val="00430F35"/>
    <w:rsid w:val="004319DD"/>
    <w:rsid w:val="00433220"/>
    <w:rsid w:val="00433294"/>
    <w:rsid w:val="004363AE"/>
    <w:rsid w:val="004371DE"/>
    <w:rsid w:val="0044061C"/>
    <w:rsid w:val="00445906"/>
    <w:rsid w:val="00455B07"/>
    <w:rsid w:val="00456042"/>
    <w:rsid w:val="00456EE9"/>
    <w:rsid w:val="00471E03"/>
    <w:rsid w:val="00471E8F"/>
    <w:rsid w:val="00476E6E"/>
    <w:rsid w:val="004772D4"/>
    <w:rsid w:val="00483AD6"/>
    <w:rsid w:val="00484185"/>
    <w:rsid w:val="004901CF"/>
    <w:rsid w:val="00491DDF"/>
    <w:rsid w:val="004929A4"/>
    <w:rsid w:val="004930F1"/>
    <w:rsid w:val="004937CF"/>
    <w:rsid w:val="004941C6"/>
    <w:rsid w:val="00494801"/>
    <w:rsid w:val="004A3E6F"/>
    <w:rsid w:val="004B31ED"/>
    <w:rsid w:val="004C31A3"/>
    <w:rsid w:val="004D349A"/>
    <w:rsid w:val="004D5117"/>
    <w:rsid w:val="004D5D53"/>
    <w:rsid w:val="004E23A5"/>
    <w:rsid w:val="004E3A82"/>
    <w:rsid w:val="004F0F91"/>
    <w:rsid w:val="004F347C"/>
    <w:rsid w:val="004F7BA5"/>
    <w:rsid w:val="00500BEA"/>
    <w:rsid w:val="00503B18"/>
    <w:rsid w:val="00507A1D"/>
    <w:rsid w:val="005309C4"/>
    <w:rsid w:val="00532B05"/>
    <w:rsid w:val="005372F8"/>
    <w:rsid w:val="00537F54"/>
    <w:rsid w:val="0054129C"/>
    <w:rsid w:val="0055057B"/>
    <w:rsid w:val="00551703"/>
    <w:rsid w:val="00552CED"/>
    <w:rsid w:val="00553402"/>
    <w:rsid w:val="00561445"/>
    <w:rsid w:val="00562DA8"/>
    <w:rsid w:val="00567334"/>
    <w:rsid w:val="005707B6"/>
    <w:rsid w:val="005767AC"/>
    <w:rsid w:val="00584E3C"/>
    <w:rsid w:val="0059416F"/>
    <w:rsid w:val="00596B53"/>
    <w:rsid w:val="005A5454"/>
    <w:rsid w:val="005A768C"/>
    <w:rsid w:val="005A76BB"/>
    <w:rsid w:val="005A7E71"/>
    <w:rsid w:val="005B467B"/>
    <w:rsid w:val="005B6C9E"/>
    <w:rsid w:val="005C3BAF"/>
    <w:rsid w:val="005C51B0"/>
    <w:rsid w:val="005C70FD"/>
    <w:rsid w:val="005D0691"/>
    <w:rsid w:val="005D6A1E"/>
    <w:rsid w:val="005D6BAB"/>
    <w:rsid w:val="005F0B0D"/>
    <w:rsid w:val="005F0E80"/>
    <w:rsid w:val="005F15C1"/>
    <w:rsid w:val="005F5181"/>
    <w:rsid w:val="00603238"/>
    <w:rsid w:val="0061045E"/>
    <w:rsid w:val="00613B06"/>
    <w:rsid w:val="0062176A"/>
    <w:rsid w:val="00625217"/>
    <w:rsid w:val="006300B1"/>
    <w:rsid w:val="006306B1"/>
    <w:rsid w:val="00634F8D"/>
    <w:rsid w:val="00635091"/>
    <w:rsid w:val="0064029C"/>
    <w:rsid w:val="00650D19"/>
    <w:rsid w:val="00651AF4"/>
    <w:rsid w:val="00660899"/>
    <w:rsid w:val="00662FD4"/>
    <w:rsid w:val="006652EC"/>
    <w:rsid w:val="00671F43"/>
    <w:rsid w:val="0067451A"/>
    <w:rsid w:val="0067519F"/>
    <w:rsid w:val="0068289E"/>
    <w:rsid w:val="00690D30"/>
    <w:rsid w:val="00691ED5"/>
    <w:rsid w:val="00695A87"/>
    <w:rsid w:val="00695B0D"/>
    <w:rsid w:val="00697FB7"/>
    <w:rsid w:val="006A19C1"/>
    <w:rsid w:val="006A25D1"/>
    <w:rsid w:val="006A4CCD"/>
    <w:rsid w:val="006A6006"/>
    <w:rsid w:val="006B31F0"/>
    <w:rsid w:val="006C4385"/>
    <w:rsid w:val="006C5AE6"/>
    <w:rsid w:val="006D76E2"/>
    <w:rsid w:val="006D7B0F"/>
    <w:rsid w:val="006E21E9"/>
    <w:rsid w:val="006E2869"/>
    <w:rsid w:val="006F4362"/>
    <w:rsid w:val="00700891"/>
    <w:rsid w:val="00707DF9"/>
    <w:rsid w:val="007100FA"/>
    <w:rsid w:val="00712532"/>
    <w:rsid w:val="00714CDB"/>
    <w:rsid w:val="00727388"/>
    <w:rsid w:val="00731FA1"/>
    <w:rsid w:val="00734287"/>
    <w:rsid w:val="00746D00"/>
    <w:rsid w:val="00763B05"/>
    <w:rsid w:val="0076639E"/>
    <w:rsid w:val="00783D16"/>
    <w:rsid w:val="00786E0A"/>
    <w:rsid w:val="007A7C0D"/>
    <w:rsid w:val="007B697A"/>
    <w:rsid w:val="007B7535"/>
    <w:rsid w:val="007C4541"/>
    <w:rsid w:val="007C53CB"/>
    <w:rsid w:val="007C59C2"/>
    <w:rsid w:val="007C67E5"/>
    <w:rsid w:val="007D3E09"/>
    <w:rsid w:val="007F1A0B"/>
    <w:rsid w:val="007F42E7"/>
    <w:rsid w:val="00804831"/>
    <w:rsid w:val="0081487C"/>
    <w:rsid w:val="0081621E"/>
    <w:rsid w:val="008178A3"/>
    <w:rsid w:val="00822B01"/>
    <w:rsid w:val="0083544E"/>
    <w:rsid w:val="00835690"/>
    <w:rsid w:val="00836B16"/>
    <w:rsid w:val="00837411"/>
    <w:rsid w:val="00844C19"/>
    <w:rsid w:val="008479E5"/>
    <w:rsid w:val="00852166"/>
    <w:rsid w:val="00854816"/>
    <w:rsid w:val="00855D9B"/>
    <w:rsid w:val="00862709"/>
    <w:rsid w:val="0086368B"/>
    <w:rsid w:val="00864F43"/>
    <w:rsid w:val="00865F24"/>
    <w:rsid w:val="008757D3"/>
    <w:rsid w:val="00876CDB"/>
    <w:rsid w:val="00881133"/>
    <w:rsid w:val="00881988"/>
    <w:rsid w:val="008858CB"/>
    <w:rsid w:val="00891CAE"/>
    <w:rsid w:val="0089249A"/>
    <w:rsid w:val="008A03FD"/>
    <w:rsid w:val="008A0E76"/>
    <w:rsid w:val="008A72D1"/>
    <w:rsid w:val="008B3FDA"/>
    <w:rsid w:val="008B72E5"/>
    <w:rsid w:val="008C63B6"/>
    <w:rsid w:val="008D204C"/>
    <w:rsid w:val="008D330A"/>
    <w:rsid w:val="008D33E0"/>
    <w:rsid w:val="008D57D1"/>
    <w:rsid w:val="008E0905"/>
    <w:rsid w:val="008E18BF"/>
    <w:rsid w:val="008E5A40"/>
    <w:rsid w:val="008F71AA"/>
    <w:rsid w:val="00901C19"/>
    <w:rsid w:val="009044F4"/>
    <w:rsid w:val="00904AF8"/>
    <w:rsid w:val="00905D13"/>
    <w:rsid w:val="009113DC"/>
    <w:rsid w:val="00911B52"/>
    <w:rsid w:val="009136A5"/>
    <w:rsid w:val="009138F7"/>
    <w:rsid w:val="00917F00"/>
    <w:rsid w:val="0092185E"/>
    <w:rsid w:val="00921A56"/>
    <w:rsid w:val="009223F4"/>
    <w:rsid w:val="00927146"/>
    <w:rsid w:val="00932063"/>
    <w:rsid w:val="00933195"/>
    <w:rsid w:val="009405AA"/>
    <w:rsid w:val="00944E48"/>
    <w:rsid w:val="00946260"/>
    <w:rsid w:val="0094747D"/>
    <w:rsid w:val="009505EB"/>
    <w:rsid w:val="009573FE"/>
    <w:rsid w:val="00960B85"/>
    <w:rsid w:val="0096519C"/>
    <w:rsid w:val="00972850"/>
    <w:rsid w:val="00985FFD"/>
    <w:rsid w:val="009869E1"/>
    <w:rsid w:val="0098777E"/>
    <w:rsid w:val="00994ACC"/>
    <w:rsid w:val="0099792B"/>
    <w:rsid w:val="009A6C6F"/>
    <w:rsid w:val="009B353D"/>
    <w:rsid w:val="009B65B0"/>
    <w:rsid w:val="009C4C1C"/>
    <w:rsid w:val="009C5E77"/>
    <w:rsid w:val="009D3665"/>
    <w:rsid w:val="009D4479"/>
    <w:rsid w:val="009D7AB2"/>
    <w:rsid w:val="009D7B24"/>
    <w:rsid w:val="009E4E76"/>
    <w:rsid w:val="009E631F"/>
    <w:rsid w:val="009F70CC"/>
    <w:rsid w:val="009F710B"/>
    <w:rsid w:val="00A01968"/>
    <w:rsid w:val="00A02BEF"/>
    <w:rsid w:val="00A06977"/>
    <w:rsid w:val="00A14367"/>
    <w:rsid w:val="00A2619B"/>
    <w:rsid w:val="00A274B9"/>
    <w:rsid w:val="00A27EA2"/>
    <w:rsid w:val="00A316FF"/>
    <w:rsid w:val="00A363C9"/>
    <w:rsid w:val="00A36732"/>
    <w:rsid w:val="00A42B8A"/>
    <w:rsid w:val="00A43ED6"/>
    <w:rsid w:val="00A50638"/>
    <w:rsid w:val="00A52619"/>
    <w:rsid w:val="00A54238"/>
    <w:rsid w:val="00A54A57"/>
    <w:rsid w:val="00A67727"/>
    <w:rsid w:val="00A76F63"/>
    <w:rsid w:val="00A779CD"/>
    <w:rsid w:val="00A8272B"/>
    <w:rsid w:val="00A83906"/>
    <w:rsid w:val="00A866E5"/>
    <w:rsid w:val="00A90153"/>
    <w:rsid w:val="00A926D1"/>
    <w:rsid w:val="00A9298D"/>
    <w:rsid w:val="00A95284"/>
    <w:rsid w:val="00A96434"/>
    <w:rsid w:val="00AA36B1"/>
    <w:rsid w:val="00AA6270"/>
    <w:rsid w:val="00AB3266"/>
    <w:rsid w:val="00AB5A61"/>
    <w:rsid w:val="00AB6C87"/>
    <w:rsid w:val="00AC345C"/>
    <w:rsid w:val="00AC61A7"/>
    <w:rsid w:val="00AD5B8A"/>
    <w:rsid w:val="00AD6C35"/>
    <w:rsid w:val="00AD6CF9"/>
    <w:rsid w:val="00AD7C9C"/>
    <w:rsid w:val="00AD7DBB"/>
    <w:rsid w:val="00AE0F90"/>
    <w:rsid w:val="00AE7D53"/>
    <w:rsid w:val="00AF04FD"/>
    <w:rsid w:val="00AF3737"/>
    <w:rsid w:val="00AF643B"/>
    <w:rsid w:val="00B03883"/>
    <w:rsid w:val="00B1016B"/>
    <w:rsid w:val="00B26C74"/>
    <w:rsid w:val="00B31E90"/>
    <w:rsid w:val="00B37D89"/>
    <w:rsid w:val="00B4292D"/>
    <w:rsid w:val="00B43784"/>
    <w:rsid w:val="00B46480"/>
    <w:rsid w:val="00B54BCB"/>
    <w:rsid w:val="00B5548C"/>
    <w:rsid w:val="00B60CE9"/>
    <w:rsid w:val="00B61D67"/>
    <w:rsid w:val="00B6628A"/>
    <w:rsid w:val="00B7031C"/>
    <w:rsid w:val="00B90A33"/>
    <w:rsid w:val="00B96146"/>
    <w:rsid w:val="00B97F5D"/>
    <w:rsid w:val="00BA06C4"/>
    <w:rsid w:val="00BA2466"/>
    <w:rsid w:val="00BA2525"/>
    <w:rsid w:val="00BA4E67"/>
    <w:rsid w:val="00BB1740"/>
    <w:rsid w:val="00BC0011"/>
    <w:rsid w:val="00BC33C2"/>
    <w:rsid w:val="00BC38DD"/>
    <w:rsid w:val="00BC7CAD"/>
    <w:rsid w:val="00BD2EB8"/>
    <w:rsid w:val="00BD2F06"/>
    <w:rsid w:val="00BD7DAC"/>
    <w:rsid w:val="00BE797E"/>
    <w:rsid w:val="00BE7D5F"/>
    <w:rsid w:val="00BF3B64"/>
    <w:rsid w:val="00C01412"/>
    <w:rsid w:val="00C01DEF"/>
    <w:rsid w:val="00C147AC"/>
    <w:rsid w:val="00C30A00"/>
    <w:rsid w:val="00C33190"/>
    <w:rsid w:val="00C40C18"/>
    <w:rsid w:val="00C417E8"/>
    <w:rsid w:val="00C50021"/>
    <w:rsid w:val="00C570D0"/>
    <w:rsid w:val="00C62C62"/>
    <w:rsid w:val="00C6368E"/>
    <w:rsid w:val="00C670F1"/>
    <w:rsid w:val="00C70E60"/>
    <w:rsid w:val="00C746B6"/>
    <w:rsid w:val="00C74C40"/>
    <w:rsid w:val="00C816F2"/>
    <w:rsid w:val="00C85B74"/>
    <w:rsid w:val="00C86CA5"/>
    <w:rsid w:val="00C8743F"/>
    <w:rsid w:val="00C87595"/>
    <w:rsid w:val="00C91402"/>
    <w:rsid w:val="00CA0062"/>
    <w:rsid w:val="00CA46FA"/>
    <w:rsid w:val="00CA618B"/>
    <w:rsid w:val="00CA65FA"/>
    <w:rsid w:val="00CB1500"/>
    <w:rsid w:val="00CB30E0"/>
    <w:rsid w:val="00CC0F81"/>
    <w:rsid w:val="00CC4E75"/>
    <w:rsid w:val="00CD083E"/>
    <w:rsid w:val="00CE31D8"/>
    <w:rsid w:val="00CE6FB3"/>
    <w:rsid w:val="00CF54D3"/>
    <w:rsid w:val="00D01839"/>
    <w:rsid w:val="00D04D72"/>
    <w:rsid w:val="00D114A1"/>
    <w:rsid w:val="00D22EF8"/>
    <w:rsid w:val="00D2741E"/>
    <w:rsid w:val="00D306E1"/>
    <w:rsid w:val="00D32AF9"/>
    <w:rsid w:val="00D351EE"/>
    <w:rsid w:val="00D357CE"/>
    <w:rsid w:val="00D40EA5"/>
    <w:rsid w:val="00D63107"/>
    <w:rsid w:val="00D63D33"/>
    <w:rsid w:val="00D72595"/>
    <w:rsid w:val="00D77C06"/>
    <w:rsid w:val="00D800E3"/>
    <w:rsid w:val="00D82838"/>
    <w:rsid w:val="00D93CCA"/>
    <w:rsid w:val="00D94C72"/>
    <w:rsid w:val="00DA4CB5"/>
    <w:rsid w:val="00DA63BB"/>
    <w:rsid w:val="00DA6797"/>
    <w:rsid w:val="00DB2A67"/>
    <w:rsid w:val="00DB4E21"/>
    <w:rsid w:val="00DC22E9"/>
    <w:rsid w:val="00DC4DD7"/>
    <w:rsid w:val="00DD10BB"/>
    <w:rsid w:val="00DD3BFE"/>
    <w:rsid w:val="00DD418D"/>
    <w:rsid w:val="00DD67C0"/>
    <w:rsid w:val="00DE0931"/>
    <w:rsid w:val="00DE175A"/>
    <w:rsid w:val="00DE377C"/>
    <w:rsid w:val="00DE4835"/>
    <w:rsid w:val="00DF17A1"/>
    <w:rsid w:val="00DF4519"/>
    <w:rsid w:val="00E00358"/>
    <w:rsid w:val="00E00FC8"/>
    <w:rsid w:val="00E06592"/>
    <w:rsid w:val="00E06877"/>
    <w:rsid w:val="00E103CA"/>
    <w:rsid w:val="00E17B6A"/>
    <w:rsid w:val="00E34774"/>
    <w:rsid w:val="00E348C4"/>
    <w:rsid w:val="00E367BB"/>
    <w:rsid w:val="00E42F79"/>
    <w:rsid w:val="00E510F9"/>
    <w:rsid w:val="00E55AC6"/>
    <w:rsid w:val="00E5613D"/>
    <w:rsid w:val="00E579DB"/>
    <w:rsid w:val="00E63A1A"/>
    <w:rsid w:val="00E65046"/>
    <w:rsid w:val="00E674C5"/>
    <w:rsid w:val="00E703DA"/>
    <w:rsid w:val="00E7120D"/>
    <w:rsid w:val="00E817E7"/>
    <w:rsid w:val="00E90AE2"/>
    <w:rsid w:val="00E938BF"/>
    <w:rsid w:val="00E94587"/>
    <w:rsid w:val="00E94B0E"/>
    <w:rsid w:val="00EA4F80"/>
    <w:rsid w:val="00EB072C"/>
    <w:rsid w:val="00EC029C"/>
    <w:rsid w:val="00ED0785"/>
    <w:rsid w:val="00ED1D83"/>
    <w:rsid w:val="00EE28B0"/>
    <w:rsid w:val="00EF0702"/>
    <w:rsid w:val="00EF2393"/>
    <w:rsid w:val="00F046A7"/>
    <w:rsid w:val="00F04E15"/>
    <w:rsid w:val="00F07188"/>
    <w:rsid w:val="00F14670"/>
    <w:rsid w:val="00F253C4"/>
    <w:rsid w:val="00F32E62"/>
    <w:rsid w:val="00F33618"/>
    <w:rsid w:val="00F4053E"/>
    <w:rsid w:val="00F45B63"/>
    <w:rsid w:val="00F47117"/>
    <w:rsid w:val="00F53DFB"/>
    <w:rsid w:val="00F6075E"/>
    <w:rsid w:val="00F61EB1"/>
    <w:rsid w:val="00F6702D"/>
    <w:rsid w:val="00F703EE"/>
    <w:rsid w:val="00F8393F"/>
    <w:rsid w:val="00F850BF"/>
    <w:rsid w:val="00F8646A"/>
    <w:rsid w:val="00F97771"/>
    <w:rsid w:val="00FA5874"/>
    <w:rsid w:val="00FA7144"/>
    <w:rsid w:val="00FA79EB"/>
    <w:rsid w:val="00FB087E"/>
    <w:rsid w:val="00FB1906"/>
    <w:rsid w:val="00FC3DEC"/>
    <w:rsid w:val="00FC5118"/>
    <w:rsid w:val="00FC5EC7"/>
    <w:rsid w:val="00FC66FD"/>
    <w:rsid w:val="00FC70D2"/>
    <w:rsid w:val="00FC7A8A"/>
    <w:rsid w:val="00FD126C"/>
    <w:rsid w:val="00FD51AF"/>
    <w:rsid w:val="00FE20D2"/>
    <w:rsid w:val="00FE4B6D"/>
    <w:rsid w:val="00FE7078"/>
    <w:rsid w:val="00FE7D66"/>
    <w:rsid w:val="00FF61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5E403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9C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9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932"/>
  </w:style>
  <w:style w:type="paragraph" w:styleId="Footer">
    <w:name w:val="footer"/>
    <w:basedOn w:val="Normal"/>
    <w:link w:val="FooterChar"/>
    <w:uiPriority w:val="99"/>
    <w:unhideWhenUsed/>
    <w:rsid w:val="00043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932"/>
  </w:style>
  <w:style w:type="paragraph" w:styleId="BalloonText">
    <w:name w:val="Balloon Text"/>
    <w:basedOn w:val="Normal"/>
    <w:link w:val="BalloonTextChar"/>
    <w:uiPriority w:val="99"/>
    <w:semiHidden/>
    <w:unhideWhenUsed/>
    <w:rsid w:val="00E367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7BB"/>
    <w:rPr>
      <w:rFonts w:ascii="Lucida Grande" w:hAnsi="Lucida Grande" w:cs="Lucida Grande"/>
      <w:sz w:val="18"/>
      <w:szCs w:val="18"/>
    </w:rPr>
  </w:style>
  <w:style w:type="paragraph" w:styleId="FootnoteText">
    <w:name w:val="footnote text"/>
    <w:basedOn w:val="Normal"/>
    <w:link w:val="FootnoteTextChar"/>
    <w:uiPriority w:val="99"/>
    <w:unhideWhenUsed/>
    <w:rsid w:val="00E367BB"/>
    <w:pPr>
      <w:spacing w:after="0" w:line="240" w:lineRule="auto"/>
    </w:pPr>
    <w:rPr>
      <w:sz w:val="24"/>
      <w:szCs w:val="24"/>
    </w:rPr>
  </w:style>
  <w:style w:type="character" w:customStyle="1" w:styleId="FootnoteTextChar">
    <w:name w:val="Footnote Text Char"/>
    <w:basedOn w:val="DefaultParagraphFont"/>
    <w:link w:val="FootnoteText"/>
    <w:uiPriority w:val="99"/>
    <w:rsid w:val="00E367BB"/>
    <w:rPr>
      <w:sz w:val="24"/>
      <w:szCs w:val="24"/>
    </w:rPr>
  </w:style>
  <w:style w:type="character" w:styleId="FootnoteReference">
    <w:name w:val="footnote reference"/>
    <w:basedOn w:val="DefaultParagraphFont"/>
    <w:uiPriority w:val="99"/>
    <w:unhideWhenUsed/>
    <w:rsid w:val="00E367BB"/>
    <w:rPr>
      <w:vertAlign w:val="superscript"/>
    </w:rPr>
  </w:style>
  <w:style w:type="character" w:styleId="CommentReference">
    <w:name w:val="annotation reference"/>
    <w:basedOn w:val="DefaultParagraphFont"/>
    <w:uiPriority w:val="99"/>
    <w:semiHidden/>
    <w:unhideWhenUsed/>
    <w:rsid w:val="00FC3DEC"/>
    <w:rPr>
      <w:sz w:val="18"/>
      <w:szCs w:val="18"/>
    </w:rPr>
  </w:style>
  <w:style w:type="paragraph" w:styleId="CommentText">
    <w:name w:val="annotation text"/>
    <w:basedOn w:val="Normal"/>
    <w:link w:val="CommentTextChar"/>
    <w:uiPriority w:val="99"/>
    <w:semiHidden/>
    <w:unhideWhenUsed/>
    <w:rsid w:val="00FC3DEC"/>
    <w:pPr>
      <w:spacing w:line="240" w:lineRule="auto"/>
    </w:pPr>
    <w:rPr>
      <w:sz w:val="24"/>
      <w:szCs w:val="24"/>
    </w:rPr>
  </w:style>
  <w:style w:type="character" w:customStyle="1" w:styleId="CommentTextChar">
    <w:name w:val="Comment Text Char"/>
    <w:basedOn w:val="DefaultParagraphFont"/>
    <w:link w:val="CommentText"/>
    <w:uiPriority w:val="99"/>
    <w:semiHidden/>
    <w:rsid w:val="00FC3DEC"/>
    <w:rPr>
      <w:sz w:val="24"/>
      <w:szCs w:val="24"/>
    </w:rPr>
  </w:style>
  <w:style w:type="paragraph" w:styleId="CommentSubject">
    <w:name w:val="annotation subject"/>
    <w:basedOn w:val="CommentText"/>
    <w:next w:val="CommentText"/>
    <w:link w:val="CommentSubjectChar"/>
    <w:uiPriority w:val="99"/>
    <w:semiHidden/>
    <w:unhideWhenUsed/>
    <w:rsid w:val="00FC3DEC"/>
    <w:rPr>
      <w:b/>
      <w:bCs/>
      <w:sz w:val="20"/>
      <w:szCs w:val="20"/>
    </w:rPr>
  </w:style>
  <w:style w:type="character" w:customStyle="1" w:styleId="CommentSubjectChar">
    <w:name w:val="Comment Subject Char"/>
    <w:basedOn w:val="CommentTextChar"/>
    <w:link w:val="CommentSubject"/>
    <w:uiPriority w:val="99"/>
    <w:semiHidden/>
    <w:rsid w:val="00FC3DEC"/>
    <w:rPr>
      <w:b/>
      <w:bCs/>
      <w:sz w:val="20"/>
      <w:szCs w:val="20"/>
    </w:rPr>
  </w:style>
  <w:style w:type="character" w:styleId="Hyperlink">
    <w:name w:val="Hyperlink"/>
    <w:basedOn w:val="DefaultParagraphFont"/>
    <w:uiPriority w:val="99"/>
    <w:unhideWhenUsed/>
    <w:rsid w:val="00C816F2"/>
    <w:rPr>
      <w:color w:val="0563C1" w:themeColor="hyperlink"/>
      <w:u w:val="single"/>
    </w:rPr>
  </w:style>
  <w:style w:type="character" w:customStyle="1" w:styleId="UnresolvedMention1">
    <w:name w:val="Unresolved Mention1"/>
    <w:basedOn w:val="DefaultParagraphFont"/>
    <w:uiPriority w:val="99"/>
    <w:semiHidden/>
    <w:unhideWhenUsed/>
    <w:rsid w:val="00C816F2"/>
    <w:rPr>
      <w:color w:val="808080"/>
      <w:shd w:val="clear" w:color="auto" w:fill="E6E6E6"/>
    </w:rPr>
  </w:style>
  <w:style w:type="paragraph" w:styleId="ListParagraph">
    <w:name w:val="List Paragraph"/>
    <w:basedOn w:val="Normal"/>
    <w:uiPriority w:val="34"/>
    <w:qFormat/>
    <w:rsid w:val="00AD5B8A"/>
    <w:pPr>
      <w:ind w:left="720"/>
      <w:contextualSpacing/>
    </w:pPr>
  </w:style>
  <w:style w:type="paragraph" w:customStyle="1" w:styleId="NCSEBodytext">
    <w:name w:val="NCSE Body text"/>
    <w:basedOn w:val="Default"/>
    <w:next w:val="Default"/>
    <w:uiPriority w:val="99"/>
    <w:rsid w:val="005F0B0D"/>
    <w:rPr>
      <w:rFonts w:ascii="Avenir LT Std" w:hAnsi="Avenir LT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2874">
      <w:bodyDiv w:val="1"/>
      <w:marLeft w:val="0"/>
      <w:marRight w:val="0"/>
      <w:marTop w:val="0"/>
      <w:marBottom w:val="0"/>
      <w:divBdr>
        <w:top w:val="none" w:sz="0" w:space="0" w:color="auto"/>
        <w:left w:val="none" w:sz="0" w:space="0" w:color="auto"/>
        <w:bottom w:val="none" w:sz="0" w:space="0" w:color="auto"/>
        <w:right w:val="none" w:sz="0" w:space="0" w:color="auto"/>
      </w:divBdr>
    </w:div>
    <w:div w:id="132139800">
      <w:bodyDiv w:val="1"/>
      <w:marLeft w:val="0"/>
      <w:marRight w:val="0"/>
      <w:marTop w:val="0"/>
      <w:marBottom w:val="0"/>
      <w:divBdr>
        <w:top w:val="none" w:sz="0" w:space="0" w:color="auto"/>
        <w:left w:val="none" w:sz="0" w:space="0" w:color="auto"/>
        <w:bottom w:val="none" w:sz="0" w:space="0" w:color="auto"/>
        <w:right w:val="none" w:sz="0" w:space="0" w:color="auto"/>
      </w:divBdr>
    </w:div>
    <w:div w:id="134224115">
      <w:bodyDiv w:val="1"/>
      <w:marLeft w:val="0"/>
      <w:marRight w:val="0"/>
      <w:marTop w:val="0"/>
      <w:marBottom w:val="0"/>
      <w:divBdr>
        <w:top w:val="none" w:sz="0" w:space="0" w:color="auto"/>
        <w:left w:val="none" w:sz="0" w:space="0" w:color="auto"/>
        <w:bottom w:val="none" w:sz="0" w:space="0" w:color="auto"/>
        <w:right w:val="none" w:sz="0" w:space="0" w:color="auto"/>
      </w:divBdr>
    </w:div>
    <w:div w:id="174149565">
      <w:bodyDiv w:val="1"/>
      <w:marLeft w:val="0"/>
      <w:marRight w:val="0"/>
      <w:marTop w:val="0"/>
      <w:marBottom w:val="0"/>
      <w:divBdr>
        <w:top w:val="none" w:sz="0" w:space="0" w:color="auto"/>
        <w:left w:val="none" w:sz="0" w:space="0" w:color="auto"/>
        <w:bottom w:val="none" w:sz="0" w:space="0" w:color="auto"/>
        <w:right w:val="none" w:sz="0" w:space="0" w:color="auto"/>
      </w:divBdr>
    </w:div>
    <w:div w:id="213548212">
      <w:bodyDiv w:val="1"/>
      <w:marLeft w:val="0"/>
      <w:marRight w:val="0"/>
      <w:marTop w:val="0"/>
      <w:marBottom w:val="0"/>
      <w:divBdr>
        <w:top w:val="none" w:sz="0" w:space="0" w:color="auto"/>
        <w:left w:val="none" w:sz="0" w:space="0" w:color="auto"/>
        <w:bottom w:val="none" w:sz="0" w:space="0" w:color="auto"/>
        <w:right w:val="none" w:sz="0" w:space="0" w:color="auto"/>
      </w:divBdr>
    </w:div>
    <w:div w:id="220606172">
      <w:bodyDiv w:val="1"/>
      <w:marLeft w:val="0"/>
      <w:marRight w:val="0"/>
      <w:marTop w:val="0"/>
      <w:marBottom w:val="0"/>
      <w:divBdr>
        <w:top w:val="none" w:sz="0" w:space="0" w:color="auto"/>
        <w:left w:val="none" w:sz="0" w:space="0" w:color="auto"/>
        <w:bottom w:val="none" w:sz="0" w:space="0" w:color="auto"/>
        <w:right w:val="none" w:sz="0" w:space="0" w:color="auto"/>
      </w:divBdr>
    </w:div>
    <w:div w:id="237054448">
      <w:bodyDiv w:val="1"/>
      <w:marLeft w:val="0"/>
      <w:marRight w:val="0"/>
      <w:marTop w:val="0"/>
      <w:marBottom w:val="0"/>
      <w:divBdr>
        <w:top w:val="none" w:sz="0" w:space="0" w:color="auto"/>
        <w:left w:val="none" w:sz="0" w:space="0" w:color="auto"/>
        <w:bottom w:val="none" w:sz="0" w:space="0" w:color="auto"/>
        <w:right w:val="none" w:sz="0" w:space="0" w:color="auto"/>
      </w:divBdr>
    </w:div>
    <w:div w:id="253831689">
      <w:bodyDiv w:val="1"/>
      <w:marLeft w:val="0"/>
      <w:marRight w:val="0"/>
      <w:marTop w:val="0"/>
      <w:marBottom w:val="0"/>
      <w:divBdr>
        <w:top w:val="none" w:sz="0" w:space="0" w:color="auto"/>
        <w:left w:val="none" w:sz="0" w:space="0" w:color="auto"/>
        <w:bottom w:val="none" w:sz="0" w:space="0" w:color="auto"/>
        <w:right w:val="none" w:sz="0" w:space="0" w:color="auto"/>
      </w:divBdr>
    </w:div>
    <w:div w:id="268584360">
      <w:bodyDiv w:val="1"/>
      <w:marLeft w:val="0"/>
      <w:marRight w:val="0"/>
      <w:marTop w:val="0"/>
      <w:marBottom w:val="0"/>
      <w:divBdr>
        <w:top w:val="none" w:sz="0" w:space="0" w:color="auto"/>
        <w:left w:val="none" w:sz="0" w:space="0" w:color="auto"/>
        <w:bottom w:val="none" w:sz="0" w:space="0" w:color="auto"/>
        <w:right w:val="none" w:sz="0" w:space="0" w:color="auto"/>
      </w:divBdr>
    </w:div>
    <w:div w:id="275329426">
      <w:bodyDiv w:val="1"/>
      <w:marLeft w:val="0"/>
      <w:marRight w:val="0"/>
      <w:marTop w:val="0"/>
      <w:marBottom w:val="0"/>
      <w:divBdr>
        <w:top w:val="none" w:sz="0" w:space="0" w:color="auto"/>
        <w:left w:val="none" w:sz="0" w:space="0" w:color="auto"/>
        <w:bottom w:val="none" w:sz="0" w:space="0" w:color="auto"/>
        <w:right w:val="none" w:sz="0" w:space="0" w:color="auto"/>
      </w:divBdr>
    </w:div>
    <w:div w:id="383021741">
      <w:bodyDiv w:val="1"/>
      <w:marLeft w:val="0"/>
      <w:marRight w:val="0"/>
      <w:marTop w:val="0"/>
      <w:marBottom w:val="0"/>
      <w:divBdr>
        <w:top w:val="none" w:sz="0" w:space="0" w:color="auto"/>
        <w:left w:val="none" w:sz="0" w:space="0" w:color="auto"/>
        <w:bottom w:val="none" w:sz="0" w:space="0" w:color="auto"/>
        <w:right w:val="none" w:sz="0" w:space="0" w:color="auto"/>
      </w:divBdr>
    </w:div>
    <w:div w:id="491071053">
      <w:bodyDiv w:val="1"/>
      <w:marLeft w:val="0"/>
      <w:marRight w:val="0"/>
      <w:marTop w:val="0"/>
      <w:marBottom w:val="0"/>
      <w:divBdr>
        <w:top w:val="none" w:sz="0" w:space="0" w:color="auto"/>
        <w:left w:val="none" w:sz="0" w:space="0" w:color="auto"/>
        <w:bottom w:val="none" w:sz="0" w:space="0" w:color="auto"/>
        <w:right w:val="none" w:sz="0" w:space="0" w:color="auto"/>
      </w:divBdr>
    </w:div>
    <w:div w:id="600650759">
      <w:bodyDiv w:val="1"/>
      <w:marLeft w:val="0"/>
      <w:marRight w:val="0"/>
      <w:marTop w:val="0"/>
      <w:marBottom w:val="0"/>
      <w:divBdr>
        <w:top w:val="none" w:sz="0" w:space="0" w:color="auto"/>
        <w:left w:val="none" w:sz="0" w:space="0" w:color="auto"/>
        <w:bottom w:val="none" w:sz="0" w:space="0" w:color="auto"/>
        <w:right w:val="none" w:sz="0" w:space="0" w:color="auto"/>
      </w:divBdr>
    </w:div>
    <w:div w:id="784495934">
      <w:bodyDiv w:val="1"/>
      <w:marLeft w:val="0"/>
      <w:marRight w:val="0"/>
      <w:marTop w:val="0"/>
      <w:marBottom w:val="0"/>
      <w:divBdr>
        <w:top w:val="none" w:sz="0" w:space="0" w:color="auto"/>
        <w:left w:val="none" w:sz="0" w:space="0" w:color="auto"/>
        <w:bottom w:val="none" w:sz="0" w:space="0" w:color="auto"/>
        <w:right w:val="none" w:sz="0" w:space="0" w:color="auto"/>
      </w:divBdr>
    </w:div>
    <w:div w:id="992489447">
      <w:bodyDiv w:val="1"/>
      <w:marLeft w:val="0"/>
      <w:marRight w:val="0"/>
      <w:marTop w:val="0"/>
      <w:marBottom w:val="0"/>
      <w:divBdr>
        <w:top w:val="none" w:sz="0" w:space="0" w:color="auto"/>
        <w:left w:val="none" w:sz="0" w:space="0" w:color="auto"/>
        <w:bottom w:val="none" w:sz="0" w:space="0" w:color="auto"/>
        <w:right w:val="none" w:sz="0" w:space="0" w:color="auto"/>
      </w:divBdr>
    </w:div>
    <w:div w:id="1145665008">
      <w:bodyDiv w:val="1"/>
      <w:marLeft w:val="0"/>
      <w:marRight w:val="0"/>
      <w:marTop w:val="0"/>
      <w:marBottom w:val="0"/>
      <w:divBdr>
        <w:top w:val="none" w:sz="0" w:space="0" w:color="auto"/>
        <w:left w:val="none" w:sz="0" w:space="0" w:color="auto"/>
        <w:bottom w:val="none" w:sz="0" w:space="0" w:color="auto"/>
        <w:right w:val="none" w:sz="0" w:space="0" w:color="auto"/>
      </w:divBdr>
    </w:div>
    <w:div w:id="1205144015">
      <w:bodyDiv w:val="1"/>
      <w:marLeft w:val="0"/>
      <w:marRight w:val="0"/>
      <w:marTop w:val="0"/>
      <w:marBottom w:val="0"/>
      <w:divBdr>
        <w:top w:val="none" w:sz="0" w:space="0" w:color="auto"/>
        <w:left w:val="none" w:sz="0" w:space="0" w:color="auto"/>
        <w:bottom w:val="none" w:sz="0" w:space="0" w:color="auto"/>
        <w:right w:val="none" w:sz="0" w:space="0" w:color="auto"/>
      </w:divBdr>
    </w:div>
    <w:div w:id="1387224362">
      <w:bodyDiv w:val="1"/>
      <w:marLeft w:val="0"/>
      <w:marRight w:val="0"/>
      <w:marTop w:val="0"/>
      <w:marBottom w:val="0"/>
      <w:divBdr>
        <w:top w:val="none" w:sz="0" w:space="0" w:color="auto"/>
        <w:left w:val="none" w:sz="0" w:space="0" w:color="auto"/>
        <w:bottom w:val="none" w:sz="0" w:space="0" w:color="auto"/>
        <w:right w:val="none" w:sz="0" w:space="0" w:color="auto"/>
      </w:divBdr>
    </w:div>
    <w:div w:id="1408765807">
      <w:bodyDiv w:val="1"/>
      <w:marLeft w:val="0"/>
      <w:marRight w:val="0"/>
      <w:marTop w:val="0"/>
      <w:marBottom w:val="0"/>
      <w:divBdr>
        <w:top w:val="none" w:sz="0" w:space="0" w:color="auto"/>
        <w:left w:val="none" w:sz="0" w:space="0" w:color="auto"/>
        <w:bottom w:val="none" w:sz="0" w:space="0" w:color="auto"/>
        <w:right w:val="none" w:sz="0" w:space="0" w:color="auto"/>
      </w:divBdr>
    </w:div>
    <w:div w:id="1432437851">
      <w:bodyDiv w:val="1"/>
      <w:marLeft w:val="0"/>
      <w:marRight w:val="0"/>
      <w:marTop w:val="0"/>
      <w:marBottom w:val="0"/>
      <w:divBdr>
        <w:top w:val="none" w:sz="0" w:space="0" w:color="auto"/>
        <w:left w:val="none" w:sz="0" w:space="0" w:color="auto"/>
        <w:bottom w:val="none" w:sz="0" w:space="0" w:color="auto"/>
        <w:right w:val="none" w:sz="0" w:space="0" w:color="auto"/>
      </w:divBdr>
    </w:div>
    <w:div w:id="1500921260">
      <w:bodyDiv w:val="1"/>
      <w:marLeft w:val="0"/>
      <w:marRight w:val="0"/>
      <w:marTop w:val="0"/>
      <w:marBottom w:val="0"/>
      <w:divBdr>
        <w:top w:val="none" w:sz="0" w:space="0" w:color="auto"/>
        <w:left w:val="none" w:sz="0" w:space="0" w:color="auto"/>
        <w:bottom w:val="none" w:sz="0" w:space="0" w:color="auto"/>
        <w:right w:val="none" w:sz="0" w:space="0" w:color="auto"/>
      </w:divBdr>
    </w:div>
    <w:div w:id="1589149486">
      <w:bodyDiv w:val="1"/>
      <w:marLeft w:val="0"/>
      <w:marRight w:val="0"/>
      <w:marTop w:val="0"/>
      <w:marBottom w:val="0"/>
      <w:divBdr>
        <w:top w:val="none" w:sz="0" w:space="0" w:color="auto"/>
        <w:left w:val="none" w:sz="0" w:space="0" w:color="auto"/>
        <w:bottom w:val="none" w:sz="0" w:space="0" w:color="auto"/>
        <w:right w:val="none" w:sz="0" w:space="0" w:color="auto"/>
      </w:divBdr>
    </w:div>
    <w:div w:id="1657489824">
      <w:bodyDiv w:val="1"/>
      <w:marLeft w:val="0"/>
      <w:marRight w:val="0"/>
      <w:marTop w:val="0"/>
      <w:marBottom w:val="0"/>
      <w:divBdr>
        <w:top w:val="none" w:sz="0" w:space="0" w:color="auto"/>
        <w:left w:val="none" w:sz="0" w:space="0" w:color="auto"/>
        <w:bottom w:val="none" w:sz="0" w:space="0" w:color="auto"/>
        <w:right w:val="none" w:sz="0" w:space="0" w:color="auto"/>
      </w:divBdr>
    </w:div>
    <w:div w:id="1669284773">
      <w:bodyDiv w:val="1"/>
      <w:marLeft w:val="0"/>
      <w:marRight w:val="0"/>
      <w:marTop w:val="0"/>
      <w:marBottom w:val="0"/>
      <w:divBdr>
        <w:top w:val="none" w:sz="0" w:space="0" w:color="auto"/>
        <w:left w:val="none" w:sz="0" w:space="0" w:color="auto"/>
        <w:bottom w:val="none" w:sz="0" w:space="0" w:color="auto"/>
        <w:right w:val="none" w:sz="0" w:space="0" w:color="auto"/>
      </w:divBdr>
    </w:div>
    <w:div w:id="1729264796">
      <w:bodyDiv w:val="1"/>
      <w:marLeft w:val="0"/>
      <w:marRight w:val="0"/>
      <w:marTop w:val="0"/>
      <w:marBottom w:val="0"/>
      <w:divBdr>
        <w:top w:val="none" w:sz="0" w:space="0" w:color="auto"/>
        <w:left w:val="none" w:sz="0" w:space="0" w:color="auto"/>
        <w:bottom w:val="none" w:sz="0" w:space="0" w:color="auto"/>
        <w:right w:val="none" w:sz="0" w:space="0" w:color="auto"/>
      </w:divBdr>
    </w:div>
    <w:div w:id="19343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dium.com/university-of-leeds/is-virtual-reality-bad-for-our-health-the-risks-and-opportunities-of-a-technology-revolution-31520e50820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29</Pages>
  <Words>7166</Words>
  <Characters>40851</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bradley</dc:creator>
  <cp:keywords/>
  <dc:description/>
  <cp:lastModifiedBy>Microsoft Office User</cp:lastModifiedBy>
  <cp:revision>47</cp:revision>
  <cp:lastPrinted>2018-03-22T10:53:00Z</cp:lastPrinted>
  <dcterms:created xsi:type="dcterms:W3CDTF">2018-03-22T10:24:00Z</dcterms:created>
  <dcterms:modified xsi:type="dcterms:W3CDTF">2018-04-11T07:07:00Z</dcterms:modified>
</cp:coreProperties>
</file>