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CE" w:rsidRDefault="00BA60CE" w:rsidP="00BA60CE">
      <w:pPr>
        <w:pStyle w:val="Articletitle"/>
      </w:pPr>
      <w:bookmarkStart w:id="0" w:name="_GoBack"/>
      <w:bookmarkEnd w:id="0"/>
      <w:r w:rsidRPr="00BA60CE">
        <w:t xml:space="preserve">Effect of carbon-negative aggregates on the strength properties of concrete for permeable pavements </w:t>
      </w:r>
    </w:p>
    <w:p w:rsidR="00442B9C" w:rsidRPr="00CD64C4" w:rsidRDefault="00CD64C4" w:rsidP="009914A5">
      <w:pPr>
        <w:pStyle w:val="Authornames"/>
      </w:pPr>
      <w:r>
        <w:t>John Monrose</w:t>
      </w:r>
      <w:r>
        <w:rPr>
          <w:vertAlign w:val="superscript"/>
        </w:rPr>
        <w:t>a,b</w:t>
      </w:r>
      <w:r w:rsidR="004F428E">
        <w:t>*</w:t>
      </w:r>
      <w:r>
        <w:t>, K. Tota-Maharaj</w:t>
      </w:r>
      <w:r>
        <w:rPr>
          <w:vertAlign w:val="superscript"/>
        </w:rPr>
        <w:t>a</w:t>
      </w:r>
      <w:r>
        <w:t>, A. Mwasha</w:t>
      </w:r>
      <w:r>
        <w:rPr>
          <w:vertAlign w:val="superscript"/>
        </w:rPr>
        <w:t>c</w:t>
      </w:r>
      <w:r>
        <w:t xml:space="preserve"> and C. Hills</w:t>
      </w:r>
      <w:r>
        <w:rPr>
          <w:vertAlign w:val="superscript"/>
        </w:rPr>
        <w:t>d</w:t>
      </w:r>
    </w:p>
    <w:p w:rsidR="00997B0F" w:rsidRDefault="00B64FA3" w:rsidP="00A2360E">
      <w:pPr>
        <w:pStyle w:val="Affiliation"/>
      </w:pPr>
      <w:r w:rsidRPr="00394920">
        <w:rPr>
          <w:vertAlign w:val="superscript"/>
        </w:rPr>
        <w:t>a</w:t>
      </w:r>
      <w:r w:rsidR="00CD64C4">
        <w:t>Division of Civil &amp; Environmental Engineering &amp; The international Water Security Network, University of the West of England, Bristol (UWE-Bristol), Frenchay Campus, Bristol, UK</w:t>
      </w:r>
      <w:r>
        <w:t>;</w:t>
      </w:r>
      <w:r w:rsidRPr="003152C8">
        <w:t xml:space="preserve"> </w:t>
      </w:r>
      <w:r w:rsidRPr="00394920">
        <w:rPr>
          <w:vertAlign w:val="superscript"/>
        </w:rPr>
        <w:t>b</w:t>
      </w:r>
      <w:r w:rsidR="008C74C6">
        <w:t xml:space="preserve">AECOM, San Fernando, Trinidad and Tobago; </w:t>
      </w:r>
      <w:r w:rsidR="008C74C6">
        <w:rPr>
          <w:vertAlign w:val="superscript"/>
        </w:rPr>
        <w:t>c</w:t>
      </w:r>
      <w:r w:rsidR="008C74C6">
        <w:t xml:space="preserve">Department of Civil and Environmental Engineering, University of the West Indies, St. </w:t>
      </w:r>
      <w:r w:rsidR="008C74C6">
        <w:lastRenderedPageBreak/>
        <w:t xml:space="preserve">Augustine Campus, St. Augustine, Trinidad and Tobago; </w:t>
      </w:r>
      <w:r w:rsidR="008C74C6">
        <w:rPr>
          <w:vertAlign w:val="superscript"/>
        </w:rPr>
        <w:t>d</w:t>
      </w:r>
      <w:r w:rsidR="008C74C6">
        <w:t>Department of Engineering Science, University of Greenwich, Medway Campus, Kent, UK</w:t>
      </w:r>
    </w:p>
    <w:p w:rsidR="000A4428" w:rsidRDefault="005C056D" w:rsidP="00A2360E">
      <w:pPr>
        <w:pStyle w:val="Correspondencedetails"/>
      </w:pPr>
      <w:r>
        <w:t>*</w:t>
      </w:r>
      <w:r w:rsidR="003D250A">
        <w:t>C</w:t>
      </w:r>
      <w:r w:rsidR="00C14585">
        <w:t>orresponding author</w:t>
      </w:r>
      <w:r w:rsidR="003D250A">
        <w:t>’s email: John2.Monrose@live.uwe.ac.uk</w:t>
      </w:r>
    </w:p>
    <w:p w:rsidR="00226952" w:rsidRPr="00226952" w:rsidRDefault="00251ED1" w:rsidP="00226952">
      <w:pPr>
        <w:pStyle w:val="Notesoncontributors"/>
      </w:pPr>
      <w:r w:rsidRPr="00251ED1">
        <w:rPr>
          <w:b/>
        </w:rPr>
        <w:t xml:space="preserve">Mr. </w:t>
      </w:r>
      <w:r w:rsidR="00226952" w:rsidRPr="00251ED1">
        <w:rPr>
          <w:b/>
        </w:rPr>
        <w:t>John Monrose</w:t>
      </w:r>
      <w:r>
        <w:t xml:space="preserve"> </w:t>
      </w:r>
      <w:r w:rsidR="00226952" w:rsidRPr="00226952">
        <w:t xml:space="preserve">is a native of St. Lucia; one of the many beautiful islands of the Caribbean. </w:t>
      </w:r>
      <w:r w:rsidR="00480F27">
        <w:t>He</w:t>
      </w:r>
      <w:r w:rsidR="00226952" w:rsidRPr="00226952">
        <w:t xml:space="preserve"> is a </w:t>
      </w:r>
      <w:r w:rsidR="00480F27">
        <w:t xml:space="preserve">Registered </w:t>
      </w:r>
      <w:r w:rsidR="00226952" w:rsidRPr="00226952">
        <w:t xml:space="preserve">Civil Engineer by profession with over </w:t>
      </w:r>
      <w:r w:rsidR="00226952">
        <w:t>9</w:t>
      </w:r>
      <w:r w:rsidR="00226952" w:rsidRPr="00226952">
        <w:t xml:space="preserve"> years’ experience in design and construction works. He is </w:t>
      </w:r>
      <w:r w:rsidR="00480F27">
        <w:t>presently employed</w:t>
      </w:r>
      <w:r w:rsidR="00226952">
        <w:t xml:space="preserve"> at</w:t>
      </w:r>
      <w:r w:rsidR="00226952" w:rsidRPr="00226952">
        <w:t xml:space="preserve"> AECOM’s Transportation office in Trinidad and Tobago, West Indies. Mr. Monrose is a graduate of the University of the West Indies with a B.Sc. degree in Civil Engineering and a M.Sc. degree in Civil with Environmental Engineer</w:t>
      </w:r>
      <w:r w:rsidR="00226952" w:rsidRPr="00226952">
        <w:lastRenderedPageBreak/>
        <w:t xml:space="preserve">ing. </w:t>
      </w:r>
      <w:r w:rsidR="00226952">
        <w:t>At present, h</w:t>
      </w:r>
      <w:r w:rsidR="00226952" w:rsidRPr="00226952">
        <w:t xml:space="preserve">e </w:t>
      </w:r>
      <w:r w:rsidR="00226952">
        <w:t>is</w:t>
      </w:r>
      <w:r w:rsidR="00226952" w:rsidRPr="00226952">
        <w:t xml:space="preserve"> an overseas based PhD research student </w:t>
      </w:r>
      <w:r w:rsidR="00226952">
        <w:t>of</w:t>
      </w:r>
      <w:r w:rsidR="00226952" w:rsidRPr="00226952">
        <w:t xml:space="preserve"> the University of </w:t>
      </w:r>
      <w:r>
        <w:t>the West of England, Bristol (UWE</w:t>
      </w:r>
      <w:r w:rsidR="00226952" w:rsidRPr="00226952">
        <w:t xml:space="preserve"> Bristol</w:t>
      </w:r>
      <w:r>
        <w:t>)</w:t>
      </w:r>
      <w:r w:rsidR="00226952" w:rsidRPr="00226952">
        <w:t>, U.K. Mr. Monrose enjoys sports</w:t>
      </w:r>
      <w:r w:rsidR="00226952">
        <w:t>,</w:t>
      </w:r>
      <w:r w:rsidR="00226952" w:rsidRPr="00226952">
        <w:t xml:space="preserve"> with cricket and football as favourites.</w:t>
      </w:r>
    </w:p>
    <w:p w:rsidR="00226952" w:rsidRDefault="00251ED1" w:rsidP="00251ED1">
      <w:pPr>
        <w:pStyle w:val="Notesoncontributors"/>
      </w:pPr>
      <w:r w:rsidRPr="00251ED1">
        <w:rPr>
          <w:b/>
        </w:rPr>
        <w:t>Dr. Kiran Tota-Maharaj</w:t>
      </w:r>
      <w:r>
        <w:t xml:space="preserve"> is the Head of the Civil and Environmental Engineering at the University of the West of England, Bristol (UWE Bristol). Dr Tota-Maharaj is a Chartered Engineer and a corporate member of the Society of Environmental Engineers, UK, CEng and Member of the Institute of Mechanical Engineers (IMechE), a professional engineer through the Society of Professional Engineers, UK, a member of the American Society of Civil Engineers (ASCE), a member of The International Association for Hydro-Environment Engineering and Research (IAHR) and a </w:t>
      </w:r>
      <w:r>
        <w:lastRenderedPageBreak/>
        <w:t>fellow of th</w:t>
      </w:r>
      <w:r w:rsidR="00480F27">
        <w:t xml:space="preserve">e Higher Education Academy, UK. </w:t>
      </w:r>
      <w:r>
        <w:t>He is the author/co-author of over 60 peer-reviewed journal articles and conference papers. He is on the Journal Editorial Board for (i) International Journal of Water Resources and Environmental Engineering (IJWREE); (ii) Water Journal (WJ); (iii) International Journal of Sustainable Water and Environmental Systems (SWES), (iv) International Water Technology Journal (IWTJ). He is a Journal Technical Review Member for (i) Science of the Total Environment, (ii) Chemosphere and (iii) The West Indian Journal of Engineering.</w:t>
      </w:r>
    </w:p>
    <w:p w:rsidR="00166123" w:rsidRDefault="00166123" w:rsidP="00251ED1">
      <w:pPr>
        <w:pStyle w:val="Notesoncontributors"/>
      </w:pPr>
      <w:r w:rsidRPr="00166123">
        <w:rPr>
          <w:b/>
        </w:rPr>
        <w:t>Dr. Abrahams Mwasha</w:t>
      </w:r>
      <w:r>
        <w:t xml:space="preserve"> </w:t>
      </w:r>
      <w:r w:rsidRPr="00166123">
        <w:t xml:space="preserve">is presently a lecturer in structural engineering of the Department of Civil and Environmental Engineering at The University of West Indies, St Augustine Campus, Trinidad and Tobago, West Indies. He obtained his PhD in Wolverhampton, England England, Kandydata Nauk </w:t>
      </w:r>
      <w:r w:rsidRPr="00166123">
        <w:lastRenderedPageBreak/>
        <w:t>(min) equivalent to PhD in Kharkov Academy of Municipal management, Ukraine (KAMM). Previously, Dr. Mwasha was a Resident Engineer at The Ministry of Education Tanzania where he was involved in the Construction of Vocational training centre, Morogoro, Tanzania (World Bank project), Extension of Sokoine University, Morogoro, Tanzania, Extension and maintenance of several educational infrastructures in Tanzania, and in the Construction of Mbeya Technical College. He also served as a Lecturer at Stourbridge College and Wolverhampton University in England. Dr. Mwasha was the first prize winner of the BIZCOM social enterprise award, organised by the MERCIA Institute of Enterprise for the idea of "Novel and Sustainable Technol</w:t>
      </w:r>
      <w:r w:rsidRPr="00166123">
        <w:lastRenderedPageBreak/>
        <w:t>ogy". His research interests include Problematic soils (expansive, collapsible, soft soils), Ground reinforcement, Vegetable fibres, Slope stability, and Wastes management.</w:t>
      </w:r>
    </w:p>
    <w:p w:rsidR="00480F27" w:rsidRPr="00480F27" w:rsidRDefault="00480F27" w:rsidP="00480F27">
      <w:pPr>
        <w:pStyle w:val="Notesoncontributors"/>
      </w:pPr>
      <w:r w:rsidRPr="00480F27">
        <w:rPr>
          <w:b/>
        </w:rPr>
        <w:t>Professor Colin Hills</w:t>
      </w:r>
      <w:r w:rsidRPr="00480F27">
        <w:t xml:space="preserve"> is Professor of Environment and Materials Engineering and Director of the Centre for Contaminated Land Remediation at University of Greenwich. He has been actively involved in research and development of stabilisation/solidification (s/s) systems for more than 25 years. His work includes national guidance on s/s of contaminated soil for the Environment Agency (England and Wales), and the development of novel s/s systems. He has received a number of national prizes, including the IChemE Green Chemical Technology Award, the national Shell Springboard prize, and the Times HE Award for his outstanding contribution to Innovation and Technology.</w:t>
      </w:r>
      <w:r w:rsidR="00EF0ECD">
        <w:t xml:space="preserve"> </w:t>
      </w:r>
      <w:r w:rsidRPr="00480F27">
        <w:t xml:space="preserve">Professor Hills’ </w:t>
      </w:r>
      <w:r w:rsidRPr="00480F27">
        <w:lastRenderedPageBreak/>
        <w:t>work on the beneficial re-use of waste CO2 gas in the treatment (by carbonation) of contaminated soil and waste has resulted in the first commercial production of artificial aggregates. The aggregates were awarded the UK’s Best Recycled Product for 2013, and are used in the world’s first ever carbon negative building block, manufactured by Ligancite in Suffolk.</w:t>
      </w:r>
      <w:r w:rsidR="00EF0ECD">
        <w:t xml:space="preserve"> </w:t>
      </w:r>
      <w:r w:rsidRPr="00480F27">
        <w:t>Professor Hills is a Founder Director of both Carbon8 Systems and Carbon8 Aggregates, spin-out companies of the University of Greenwich.</w:t>
      </w:r>
    </w:p>
    <w:p w:rsidR="00251ED1" w:rsidRDefault="00251ED1" w:rsidP="005E2EEA">
      <w:pPr>
        <w:pStyle w:val="Notesoncontributors"/>
      </w:pPr>
    </w:p>
    <w:p w:rsidR="00FF2E55" w:rsidRPr="00FF2E55" w:rsidRDefault="00FF2E55" w:rsidP="000657BA">
      <w:pPr>
        <w:pStyle w:val="Articletitle"/>
      </w:pPr>
    </w:p>
    <w:sectPr w:rsidR="00FF2E55" w:rsidRPr="00FF2E55" w:rsidSect="002C0CB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EF" w:rsidRDefault="004713EF" w:rsidP="00AF2C92">
      <w:r>
        <w:separator/>
      </w:r>
    </w:p>
  </w:endnote>
  <w:endnote w:type="continuationSeparator" w:id="0">
    <w:p w:rsidR="004713EF" w:rsidRDefault="004713E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EF" w:rsidRDefault="004713EF" w:rsidP="00AF2C92">
      <w:r>
        <w:separator/>
      </w:r>
    </w:p>
  </w:footnote>
  <w:footnote w:type="continuationSeparator" w:id="0">
    <w:p w:rsidR="004713EF" w:rsidRDefault="004713EF"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082C63"/>
    <w:multiLevelType w:val="hybridMultilevel"/>
    <w:tmpl w:val="B922DD5A"/>
    <w:lvl w:ilvl="0" w:tplc="0F98AD8E">
      <w:numFmt w:val="decimal"/>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D738FA"/>
    <w:multiLevelType w:val="hybridMultilevel"/>
    <w:tmpl w:val="186E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86BEE"/>
    <w:multiLevelType w:val="hybridMultilevel"/>
    <w:tmpl w:val="AC967A82"/>
    <w:lvl w:ilvl="0" w:tplc="B0F8B3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5"/>
  </w:num>
  <w:num w:numId="28">
    <w:abstractNumId w:val="22"/>
  </w:num>
  <w:num w:numId="29">
    <w:abstractNumId w:val="13"/>
  </w:num>
  <w:num w:numId="30">
    <w:abstractNumId w:val="26"/>
  </w:num>
  <w:num w:numId="31">
    <w:abstractNumId w:val="20"/>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V Harvard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a5fvaw7f5peyeeez7xawr9wzraf29tswtp&quot;&gt;PhD Library-Saved&lt;record-ids&gt;&lt;item&gt;4&lt;/item&gt;&lt;item&gt;8&lt;/item&gt;&lt;item&gt;49&lt;/item&gt;&lt;item&gt;148&lt;/item&gt;&lt;item&gt;164&lt;/item&gt;&lt;item&gt;165&lt;/item&gt;&lt;item&gt;256&lt;/item&gt;&lt;item&gt;257&lt;/item&gt;&lt;item&gt;258&lt;/item&gt;&lt;item&gt;259&lt;/item&gt;&lt;item&gt;261&lt;/item&gt;&lt;item&gt;268&lt;/item&gt;&lt;item&gt;276&lt;/item&gt;&lt;item&gt;283&lt;/item&gt;&lt;item&gt;346&lt;/item&gt;&lt;item&gt;347&lt;/item&gt;&lt;item&gt;359&lt;/item&gt;&lt;item&gt;364&lt;/item&gt;&lt;item&gt;370&lt;/item&gt;&lt;item&gt;371&lt;/item&gt;&lt;item&gt;397&lt;/item&gt;&lt;item&gt;399&lt;/item&gt;&lt;item&gt;400&lt;/item&gt;&lt;item&gt;401&lt;/item&gt;&lt;item&gt;402&lt;/item&gt;&lt;item&gt;403&lt;/item&gt;&lt;item&gt;404&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8&lt;/item&gt;&lt;item&gt;429&lt;/item&gt;&lt;/record-ids&gt;&lt;/item&gt;&lt;/Libraries&gt;"/>
  </w:docVars>
  <w:rsids>
    <w:rsidRoot w:val="0091159A"/>
    <w:rsid w:val="00001899"/>
    <w:rsid w:val="00002711"/>
    <w:rsid w:val="000049AD"/>
    <w:rsid w:val="0000681B"/>
    <w:rsid w:val="000133C0"/>
    <w:rsid w:val="00014C4E"/>
    <w:rsid w:val="00017107"/>
    <w:rsid w:val="000202E2"/>
    <w:rsid w:val="00022441"/>
    <w:rsid w:val="0002261E"/>
    <w:rsid w:val="00024839"/>
    <w:rsid w:val="00026871"/>
    <w:rsid w:val="00033DBF"/>
    <w:rsid w:val="00034650"/>
    <w:rsid w:val="00037A98"/>
    <w:rsid w:val="000427FB"/>
    <w:rsid w:val="0004455E"/>
    <w:rsid w:val="00047CB5"/>
    <w:rsid w:val="00051951"/>
    <w:rsid w:val="00051FAA"/>
    <w:rsid w:val="000572A9"/>
    <w:rsid w:val="00061325"/>
    <w:rsid w:val="000657BA"/>
    <w:rsid w:val="00067014"/>
    <w:rsid w:val="00072796"/>
    <w:rsid w:val="000733AC"/>
    <w:rsid w:val="00074B81"/>
    <w:rsid w:val="00074D22"/>
    <w:rsid w:val="00075081"/>
    <w:rsid w:val="0007528A"/>
    <w:rsid w:val="000811AB"/>
    <w:rsid w:val="00083C5F"/>
    <w:rsid w:val="00085ABA"/>
    <w:rsid w:val="0009172C"/>
    <w:rsid w:val="000930EC"/>
    <w:rsid w:val="00095E61"/>
    <w:rsid w:val="000966C1"/>
    <w:rsid w:val="000970AC"/>
    <w:rsid w:val="000A1167"/>
    <w:rsid w:val="000A4428"/>
    <w:rsid w:val="000A6D40"/>
    <w:rsid w:val="000A7BC3"/>
    <w:rsid w:val="000B1661"/>
    <w:rsid w:val="000B1F0B"/>
    <w:rsid w:val="000B2E88"/>
    <w:rsid w:val="000B4603"/>
    <w:rsid w:val="000B5D1C"/>
    <w:rsid w:val="000C09BE"/>
    <w:rsid w:val="000C1380"/>
    <w:rsid w:val="000C554F"/>
    <w:rsid w:val="000D03AF"/>
    <w:rsid w:val="000D0DC5"/>
    <w:rsid w:val="000D15FF"/>
    <w:rsid w:val="000D28DF"/>
    <w:rsid w:val="000D488B"/>
    <w:rsid w:val="000D68DF"/>
    <w:rsid w:val="000E138D"/>
    <w:rsid w:val="000E187A"/>
    <w:rsid w:val="000E190F"/>
    <w:rsid w:val="000E2D61"/>
    <w:rsid w:val="000E450E"/>
    <w:rsid w:val="000E6259"/>
    <w:rsid w:val="000F2D7E"/>
    <w:rsid w:val="000F4677"/>
    <w:rsid w:val="000F5BE0"/>
    <w:rsid w:val="00100587"/>
    <w:rsid w:val="0010123E"/>
    <w:rsid w:val="0010284E"/>
    <w:rsid w:val="00103122"/>
    <w:rsid w:val="0010336A"/>
    <w:rsid w:val="001050F1"/>
    <w:rsid w:val="00105AEA"/>
    <w:rsid w:val="00106DAF"/>
    <w:rsid w:val="00112BE7"/>
    <w:rsid w:val="00114ABE"/>
    <w:rsid w:val="00116023"/>
    <w:rsid w:val="00131ACC"/>
    <w:rsid w:val="00134A51"/>
    <w:rsid w:val="00140727"/>
    <w:rsid w:val="00160628"/>
    <w:rsid w:val="00161344"/>
    <w:rsid w:val="00162195"/>
    <w:rsid w:val="0016322A"/>
    <w:rsid w:val="00165A21"/>
    <w:rsid w:val="00166123"/>
    <w:rsid w:val="00166796"/>
    <w:rsid w:val="001705CE"/>
    <w:rsid w:val="00172078"/>
    <w:rsid w:val="00175C42"/>
    <w:rsid w:val="0017714B"/>
    <w:rsid w:val="001804DF"/>
    <w:rsid w:val="00181057"/>
    <w:rsid w:val="00181347"/>
    <w:rsid w:val="001815DC"/>
    <w:rsid w:val="00181974"/>
    <w:rsid w:val="00181BDC"/>
    <w:rsid w:val="00181DB0"/>
    <w:rsid w:val="001829E3"/>
    <w:rsid w:val="00187A97"/>
    <w:rsid w:val="001924C0"/>
    <w:rsid w:val="0019731E"/>
    <w:rsid w:val="001A09FE"/>
    <w:rsid w:val="001A67C9"/>
    <w:rsid w:val="001A69DE"/>
    <w:rsid w:val="001A713C"/>
    <w:rsid w:val="001A7CD6"/>
    <w:rsid w:val="001B1C7C"/>
    <w:rsid w:val="001B398F"/>
    <w:rsid w:val="001B46C6"/>
    <w:rsid w:val="001B4B48"/>
    <w:rsid w:val="001B4D1F"/>
    <w:rsid w:val="001B7681"/>
    <w:rsid w:val="001B7CAE"/>
    <w:rsid w:val="001C0691"/>
    <w:rsid w:val="001C0772"/>
    <w:rsid w:val="001C0D4F"/>
    <w:rsid w:val="001C1BA3"/>
    <w:rsid w:val="001C1DEC"/>
    <w:rsid w:val="001C5736"/>
    <w:rsid w:val="001D0F74"/>
    <w:rsid w:val="001D647F"/>
    <w:rsid w:val="001D6857"/>
    <w:rsid w:val="001E0572"/>
    <w:rsid w:val="001E0A67"/>
    <w:rsid w:val="001E1028"/>
    <w:rsid w:val="001E14E2"/>
    <w:rsid w:val="001E2C49"/>
    <w:rsid w:val="001E45E3"/>
    <w:rsid w:val="001E4880"/>
    <w:rsid w:val="001E6302"/>
    <w:rsid w:val="001E7DCB"/>
    <w:rsid w:val="001F3411"/>
    <w:rsid w:val="001F4287"/>
    <w:rsid w:val="001F4DBA"/>
    <w:rsid w:val="0020415E"/>
    <w:rsid w:val="00204FF4"/>
    <w:rsid w:val="0021056E"/>
    <w:rsid w:val="0021075D"/>
    <w:rsid w:val="0021165A"/>
    <w:rsid w:val="00211BC9"/>
    <w:rsid w:val="00212602"/>
    <w:rsid w:val="0021620C"/>
    <w:rsid w:val="00216E78"/>
    <w:rsid w:val="00217275"/>
    <w:rsid w:val="002211DD"/>
    <w:rsid w:val="00226952"/>
    <w:rsid w:val="00236F4B"/>
    <w:rsid w:val="002410C6"/>
    <w:rsid w:val="00242B0D"/>
    <w:rsid w:val="002467C6"/>
    <w:rsid w:val="0024692A"/>
    <w:rsid w:val="00251C5F"/>
    <w:rsid w:val="00251ED1"/>
    <w:rsid w:val="00252BBA"/>
    <w:rsid w:val="00253123"/>
    <w:rsid w:val="0026068D"/>
    <w:rsid w:val="00264001"/>
    <w:rsid w:val="00266354"/>
    <w:rsid w:val="00267A18"/>
    <w:rsid w:val="00273462"/>
    <w:rsid w:val="0027395B"/>
    <w:rsid w:val="00274395"/>
    <w:rsid w:val="00275854"/>
    <w:rsid w:val="00283B41"/>
    <w:rsid w:val="00285F28"/>
    <w:rsid w:val="00286398"/>
    <w:rsid w:val="002A3C42"/>
    <w:rsid w:val="002A5D75"/>
    <w:rsid w:val="002B0C3F"/>
    <w:rsid w:val="002B1B1A"/>
    <w:rsid w:val="002B7228"/>
    <w:rsid w:val="002C0CB5"/>
    <w:rsid w:val="002C53EE"/>
    <w:rsid w:val="002D24F7"/>
    <w:rsid w:val="002D2799"/>
    <w:rsid w:val="002D2CD7"/>
    <w:rsid w:val="002D4DDC"/>
    <w:rsid w:val="002D4F75"/>
    <w:rsid w:val="002D6493"/>
    <w:rsid w:val="002D7AB6"/>
    <w:rsid w:val="002E06D0"/>
    <w:rsid w:val="002E2F2D"/>
    <w:rsid w:val="002E3C27"/>
    <w:rsid w:val="002E403A"/>
    <w:rsid w:val="002E56B7"/>
    <w:rsid w:val="002E7F3A"/>
    <w:rsid w:val="002F4EDB"/>
    <w:rsid w:val="002F6054"/>
    <w:rsid w:val="00310E13"/>
    <w:rsid w:val="00315713"/>
    <w:rsid w:val="0031686C"/>
    <w:rsid w:val="00316FE0"/>
    <w:rsid w:val="003204D2"/>
    <w:rsid w:val="0032605E"/>
    <w:rsid w:val="003275D1"/>
    <w:rsid w:val="00330B2A"/>
    <w:rsid w:val="00331E17"/>
    <w:rsid w:val="00333063"/>
    <w:rsid w:val="00336C3C"/>
    <w:rsid w:val="003408E3"/>
    <w:rsid w:val="00343480"/>
    <w:rsid w:val="00345E89"/>
    <w:rsid w:val="003522A1"/>
    <w:rsid w:val="0035254B"/>
    <w:rsid w:val="00353555"/>
    <w:rsid w:val="003565D4"/>
    <w:rsid w:val="003607FB"/>
    <w:rsid w:val="00360FD5"/>
    <w:rsid w:val="0036340D"/>
    <w:rsid w:val="003634A5"/>
    <w:rsid w:val="003642B8"/>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B728F"/>
    <w:rsid w:val="003C7176"/>
    <w:rsid w:val="003D0929"/>
    <w:rsid w:val="003D250A"/>
    <w:rsid w:val="003D4729"/>
    <w:rsid w:val="003D7DD6"/>
    <w:rsid w:val="003E5AAF"/>
    <w:rsid w:val="003E600D"/>
    <w:rsid w:val="003E64DF"/>
    <w:rsid w:val="003E6A5D"/>
    <w:rsid w:val="003F193A"/>
    <w:rsid w:val="003F4207"/>
    <w:rsid w:val="003F5C46"/>
    <w:rsid w:val="003F75D4"/>
    <w:rsid w:val="003F7CBB"/>
    <w:rsid w:val="003F7D34"/>
    <w:rsid w:val="00403E91"/>
    <w:rsid w:val="004115E1"/>
    <w:rsid w:val="00412C8E"/>
    <w:rsid w:val="0041518D"/>
    <w:rsid w:val="0042221D"/>
    <w:rsid w:val="00424DD3"/>
    <w:rsid w:val="004269C5"/>
    <w:rsid w:val="00435939"/>
    <w:rsid w:val="00437CC7"/>
    <w:rsid w:val="00442B9C"/>
    <w:rsid w:val="00444B03"/>
    <w:rsid w:val="00445EFA"/>
    <w:rsid w:val="0044738A"/>
    <w:rsid w:val="004473D3"/>
    <w:rsid w:val="00452231"/>
    <w:rsid w:val="00460C13"/>
    <w:rsid w:val="00463228"/>
    <w:rsid w:val="00463782"/>
    <w:rsid w:val="004667E0"/>
    <w:rsid w:val="0046760E"/>
    <w:rsid w:val="00470E10"/>
    <w:rsid w:val="004713EF"/>
    <w:rsid w:val="00477A97"/>
    <w:rsid w:val="00480676"/>
    <w:rsid w:val="00480F27"/>
    <w:rsid w:val="00481343"/>
    <w:rsid w:val="0048549E"/>
    <w:rsid w:val="00486967"/>
    <w:rsid w:val="00492595"/>
    <w:rsid w:val="004930C6"/>
    <w:rsid w:val="00493347"/>
    <w:rsid w:val="00496092"/>
    <w:rsid w:val="004A08DB"/>
    <w:rsid w:val="004A25D0"/>
    <w:rsid w:val="004A37E8"/>
    <w:rsid w:val="004A59A3"/>
    <w:rsid w:val="004A7549"/>
    <w:rsid w:val="004B09D4"/>
    <w:rsid w:val="004B309D"/>
    <w:rsid w:val="004B330A"/>
    <w:rsid w:val="004B7C8E"/>
    <w:rsid w:val="004C3D3C"/>
    <w:rsid w:val="004D0EDC"/>
    <w:rsid w:val="004D1220"/>
    <w:rsid w:val="004D14B3"/>
    <w:rsid w:val="004D1529"/>
    <w:rsid w:val="004D2253"/>
    <w:rsid w:val="004D2853"/>
    <w:rsid w:val="004D485C"/>
    <w:rsid w:val="004D5514"/>
    <w:rsid w:val="004D56C3"/>
    <w:rsid w:val="004E0338"/>
    <w:rsid w:val="004E1180"/>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68EB"/>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A46A0"/>
    <w:rsid w:val="005B134E"/>
    <w:rsid w:val="005B2039"/>
    <w:rsid w:val="005B344F"/>
    <w:rsid w:val="005B3FBA"/>
    <w:rsid w:val="005B4A1D"/>
    <w:rsid w:val="005B674D"/>
    <w:rsid w:val="005B7326"/>
    <w:rsid w:val="005C056D"/>
    <w:rsid w:val="005C0CBE"/>
    <w:rsid w:val="005C1FCF"/>
    <w:rsid w:val="005C3F41"/>
    <w:rsid w:val="005D1885"/>
    <w:rsid w:val="005D4A38"/>
    <w:rsid w:val="005E2EEA"/>
    <w:rsid w:val="005E3708"/>
    <w:rsid w:val="005E3CCD"/>
    <w:rsid w:val="005E3D6B"/>
    <w:rsid w:val="005E5B55"/>
    <w:rsid w:val="005E5D75"/>
    <w:rsid w:val="005E5E4A"/>
    <w:rsid w:val="005E693D"/>
    <w:rsid w:val="005E75BF"/>
    <w:rsid w:val="005F1346"/>
    <w:rsid w:val="005F57BA"/>
    <w:rsid w:val="005F61E6"/>
    <w:rsid w:val="005F6C45"/>
    <w:rsid w:val="005F704C"/>
    <w:rsid w:val="006009C8"/>
    <w:rsid w:val="00602943"/>
    <w:rsid w:val="00603933"/>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5D66"/>
    <w:rsid w:val="00666DA8"/>
    <w:rsid w:val="00671057"/>
    <w:rsid w:val="0067462F"/>
    <w:rsid w:val="00675AAF"/>
    <w:rsid w:val="0068031A"/>
    <w:rsid w:val="00681B2F"/>
    <w:rsid w:val="0068335F"/>
    <w:rsid w:val="00687217"/>
    <w:rsid w:val="00692F03"/>
    <w:rsid w:val="00693302"/>
    <w:rsid w:val="0069640B"/>
    <w:rsid w:val="00697976"/>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4C"/>
    <w:rsid w:val="006E325A"/>
    <w:rsid w:val="006E33EC"/>
    <w:rsid w:val="006E3802"/>
    <w:rsid w:val="006E6C02"/>
    <w:rsid w:val="006F131E"/>
    <w:rsid w:val="006F231A"/>
    <w:rsid w:val="006F6B55"/>
    <w:rsid w:val="006F788D"/>
    <w:rsid w:val="006F78E1"/>
    <w:rsid w:val="00701072"/>
    <w:rsid w:val="00702054"/>
    <w:rsid w:val="007035A4"/>
    <w:rsid w:val="00707585"/>
    <w:rsid w:val="00711799"/>
    <w:rsid w:val="00712B78"/>
    <w:rsid w:val="0071393B"/>
    <w:rsid w:val="00713EE2"/>
    <w:rsid w:val="007157F6"/>
    <w:rsid w:val="007177FC"/>
    <w:rsid w:val="00720C5E"/>
    <w:rsid w:val="00721701"/>
    <w:rsid w:val="00731835"/>
    <w:rsid w:val="0073415B"/>
    <w:rsid w:val="007341F8"/>
    <w:rsid w:val="00734372"/>
    <w:rsid w:val="00734EB8"/>
    <w:rsid w:val="00734F79"/>
    <w:rsid w:val="00735F8B"/>
    <w:rsid w:val="0074090B"/>
    <w:rsid w:val="00742122"/>
    <w:rsid w:val="00742D1F"/>
    <w:rsid w:val="00743EBA"/>
    <w:rsid w:val="00744C8E"/>
    <w:rsid w:val="0074707E"/>
    <w:rsid w:val="00747BFA"/>
    <w:rsid w:val="007516DC"/>
    <w:rsid w:val="00752E58"/>
    <w:rsid w:val="00754B80"/>
    <w:rsid w:val="00755F0F"/>
    <w:rsid w:val="007568C6"/>
    <w:rsid w:val="00760400"/>
    <w:rsid w:val="00761918"/>
    <w:rsid w:val="00762F03"/>
    <w:rsid w:val="00763B02"/>
    <w:rsid w:val="0076413B"/>
    <w:rsid w:val="007648AE"/>
    <w:rsid w:val="00764BF8"/>
    <w:rsid w:val="0076514D"/>
    <w:rsid w:val="00772B54"/>
    <w:rsid w:val="00773D59"/>
    <w:rsid w:val="00781003"/>
    <w:rsid w:val="00781415"/>
    <w:rsid w:val="00786690"/>
    <w:rsid w:val="007911FD"/>
    <w:rsid w:val="00793930"/>
    <w:rsid w:val="00793DD1"/>
    <w:rsid w:val="00794FEC"/>
    <w:rsid w:val="007A003E"/>
    <w:rsid w:val="007A1965"/>
    <w:rsid w:val="007A2324"/>
    <w:rsid w:val="007A2ED1"/>
    <w:rsid w:val="007A4BE6"/>
    <w:rsid w:val="007B0DC6"/>
    <w:rsid w:val="007B1094"/>
    <w:rsid w:val="007B1762"/>
    <w:rsid w:val="007B3320"/>
    <w:rsid w:val="007C0461"/>
    <w:rsid w:val="007C301F"/>
    <w:rsid w:val="007C34B8"/>
    <w:rsid w:val="007C37FD"/>
    <w:rsid w:val="007C4540"/>
    <w:rsid w:val="007C65AF"/>
    <w:rsid w:val="007D135D"/>
    <w:rsid w:val="007D730F"/>
    <w:rsid w:val="007D7CD8"/>
    <w:rsid w:val="007E3AA7"/>
    <w:rsid w:val="007E77ED"/>
    <w:rsid w:val="007F0B1B"/>
    <w:rsid w:val="007F737D"/>
    <w:rsid w:val="0080308E"/>
    <w:rsid w:val="00805303"/>
    <w:rsid w:val="00806705"/>
    <w:rsid w:val="00806738"/>
    <w:rsid w:val="00813B6A"/>
    <w:rsid w:val="00816C59"/>
    <w:rsid w:val="008216D5"/>
    <w:rsid w:val="008249CE"/>
    <w:rsid w:val="00831A50"/>
    <w:rsid w:val="00831B3C"/>
    <w:rsid w:val="00831C89"/>
    <w:rsid w:val="00831D80"/>
    <w:rsid w:val="00832114"/>
    <w:rsid w:val="00834C46"/>
    <w:rsid w:val="0083563C"/>
    <w:rsid w:val="008407BA"/>
    <w:rsid w:val="0084093E"/>
    <w:rsid w:val="00841CE1"/>
    <w:rsid w:val="008473D8"/>
    <w:rsid w:val="008528DC"/>
    <w:rsid w:val="00852B8C"/>
    <w:rsid w:val="00854981"/>
    <w:rsid w:val="00864B2E"/>
    <w:rsid w:val="00865963"/>
    <w:rsid w:val="00871C1D"/>
    <w:rsid w:val="008724AE"/>
    <w:rsid w:val="0087450E"/>
    <w:rsid w:val="00875A82"/>
    <w:rsid w:val="00876CA3"/>
    <w:rsid w:val="00876F4B"/>
    <w:rsid w:val="008772FE"/>
    <w:rsid w:val="008775F1"/>
    <w:rsid w:val="008821AE"/>
    <w:rsid w:val="00883D3A"/>
    <w:rsid w:val="008854F7"/>
    <w:rsid w:val="00885A9D"/>
    <w:rsid w:val="00886E9E"/>
    <w:rsid w:val="008929D2"/>
    <w:rsid w:val="00892D8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C74C6"/>
    <w:rsid w:val="008D07FB"/>
    <w:rsid w:val="008D0C02"/>
    <w:rsid w:val="008D357D"/>
    <w:rsid w:val="008D435A"/>
    <w:rsid w:val="008E387B"/>
    <w:rsid w:val="008E4800"/>
    <w:rsid w:val="008E6087"/>
    <w:rsid w:val="008E758D"/>
    <w:rsid w:val="008F0374"/>
    <w:rsid w:val="008F10A7"/>
    <w:rsid w:val="008F755D"/>
    <w:rsid w:val="008F7A39"/>
    <w:rsid w:val="009021E8"/>
    <w:rsid w:val="00904677"/>
    <w:rsid w:val="00905EE2"/>
    <w:rsid w:val="00911440"/>
    <w:rsid w:val="0091159A"/>
    <w:rsid w:val="00911712"/>
    <w:rsid w:val="00911B27"/>
    <w:rsid w:val="009170BE"/>
    <w:rsid w:val="00920B55"/>
    <w:rsid w:val="009262C9"/>
    <w:rsid w:val="009302F0"/>
    <w:rsid w:val="00930EB9"/>
    <w:rsid w:val="00933DC7"/>
    <w:rsid w:val="009418F4"/>
    <w:rsid w:val="00942BBC"/>
    <w:rsid w:val="00944180"/>
    <w:rsid w:val="00944AA0"/>
    <w:rsid w:val="00946B04"/>
    <w:rsid w:val="00947DA2"/>
    <w:rsid w:val="00947F74"/>
    <w:rsid w:val="00951177"/>
    <w:rsid w:val="00955C01"/>
    <w:rsid w:val="009673E8"/>
    <w:rsid w:val="00974DB8"/>
    <w:rsid w:val="00980661"/>
    <w:rsid w:val="0098093B"/>
    <w:rsid w:val="009826F6"/>
    <w:rsid w:val="009859DB"/>
    <w:rsid w:val="009876D4"/>
    <w:rsid w:val="009914A5"/>
    <w:rsid w:val="0099548E"/>
    <w:rsid w:val="00996456"/>
    <w:rsid w:val="00996A12"/>
    <w:rsid w:val="00997B0F"/>
    <w:rsid w:val="009A0CC3"/>
    <w:rsid w:val="009A1CAD"/>
    <w:rsid w:val="009A3440"/>
    <w:rsid w:val="009A5832"/>
    <w:rsid w:val="009A6838"/>
    <w:rsid w:val="009B24B5"/>
    <w:rsid w:val="009B4EBC"/>
    <w:rsid w:val="009B5017"/>
    <w:rsid w:val="009B5ABB"/>
    <w:rsid w:val="009B73CE"/>
    <w:rsid w:val="009C2461"/>
    <w:rsid w:val="009C5A15"/>
    <w:rsid w:val="009C6FE2"/>
    <w:rsid w:val="009C7674"/>
    <w:rsid w:val="009D004A"/>
    <w:rsid w:val="009D5880"/>
    <w:rsid w:val="009E1FD4"/>
    <w:rsid w:val="009E3B07"/>
    <w:rsid w:val="009E42B6"/>
    <w:rsid w:val="009E51D1"/>
    <w:rsid w:val="009E5531"/>
    <w:rsid w:val="009E55CD"/>
    <w:rsid w:val="009F171E"/>
    <w:rsid w:val="009F3D2F"/>
    <w:rsid w:val="009F7052"/>
    <w:rsid w:val="00A02668"/>
    <w:rsid w:val="00A02801"/>
    <w:rsid w:val="00A041D2"/>
    <w:rsid w:val="00A06A39"/>
    <w:rsid w:val="00A07F58"/>
    <w:rsid w:val="00A131CB"/>
    <w:rsid w:val="00A14847"/>
    <w:rsid w:val="00A16D6D"/>
    <w:rsid w:val="00A20613"/>
    <w:rsid w:val="00A21383"/>
    <w:rsid w:val="00A2199F"/>
    <w:rsid w:val="00A21B31"/>
    <w:rsid w:val="00A2360E"/>
    <w:rsid w:val="00A2552D"/>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3FF1"/>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1863"/>
    <w:rsid w:val="00B024B9"/>
    <w:rsid w:val="00B02567"/>
    <w:rsid w:val="00B038E5"/>
    <w:rsid w:val="00B077FA"/>
    <w:rsid w:val="00B07817"/>
    <w:rsid w:val="00B11C0C"/>
    <w:rsid w:val="00B127D7"/>
    <w:rsid w:val="00B13B0C"/>
    <w:rsid w:val="00B14408"/>
    <w:rsid w:val="00B1453A"/>
    <w:rsid w:val="00B1636C"/>
    <w:rsid w:val="00B20F82"/>
    <w:rsid w:val="00B25BD5"/>
    <w:rsid w:val="00B34079"/>
    <w:rsid w:val="00B3793A"/>
    <w:rsid w:val="00B401BA"/>
    <w:rsid w:val="00B407E4"/>
    <w:rsid w:val="00B412A6"/>
    <w:rsid w:val="00B425B6"/>
    <w:rsid w:val="00B42A72"/>
    <w:rsid w:val="00B441AE"/>
    <w:rsid w:val="00B45A65"/>
    <w:rsid w:val="00B45F33"/>
    <w:rsid w:val="00B46D50"/>
    <w:rsid w:val="00B53170"/>
    <w:rsid w:val="00B548B9"/>
    <w:rsid w:val="00B56AA1"/>
    <w:rsid w:val="00B56DBE"/>
    <w:rsid w:val="00B61D96"/>
    <w:rsid w:val="00B62999"/>
    <w:rsid w:val="00B63BE3"/>
    <w:rsid w:val="00B64885"/>
    <w:rsid w:val="00B64FA3"/>
    <w:rsid w:val="00B66810"/>
    <w:rsid w:val="00B72BE3"/>
    <w:rsid w:val="00B73B80"/>
    <w:rsid w:val="00B770C7"/>
    <w:rsid w:val="00B80F26"/>
    <w:rsid w:val="00B822BD"/>
    <w:rsid w:val="00B842F4"/>
    <w:rsid w:val="00B85AB3"/>
    <w:rsid w:val="00B91A7B"/>
    <w:rsid w:val="00B929DD"/>
    <w:rsid w:val="00B93AF6"/>
    <w:rsid w:val="00B95405"/>
    <w:rsid w:val="00B963F1"/>
    <w:rsid w:val="00BA020A"/>
    <w:rsid w:val="00BA60CE"/>
    <w:rsid w:val="00BB025A"/>
    <w:rsid w:val="00BB02A4"/>
    <w:rsid w:val="00BB1270"/>
    <w:rsid w:val="00BB1E44"/>
    <w:rsid w:val="00BB3C49"/>
    <w:rsid w:val="00BB5267"/>
    <w:rsid w:val="00BB52B8"/>
    <w:rsid w:val="00BB59D8"/>
    <w:rsid w:val="00BB6A32"/>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07AC7"/>
    <w:rsid w:val="00C12862"/>
    <w:rsid w:val="00C13D28"/>
    <w:rsid w:val="00C14585"/>
    <w:rsid w:val="00C165A0"/>
    <w:rsid w:val="00C216CE"/>
    <w:rsid w:val="00C2184F"/>
    <w:rsid w:val="00C22A78"/>
    <w:rsid w:val="00C23C7E"/>
    <w:rsid w:val="00C246C5"/>
    <w:rsid w:val="00C25A82"/>
    <w:rsid w:val="00C270D0"/>
    <w:rsid w:val="00C305DB"/>
    <w:rsid w:val="00C30A2A"/>
    <w:rsid w:val="00C334A9"/>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4E4B"/>
    <w:rsid w:val="00C94ED6"/>
    <w:rsid w:val="00C9515F"/>
    <w:rsid w:val="00C963C5"/>
    <w:rsid w:val="00CA030C"/>
    <w:rsid w:val="00CA1F41"/>
    <w:rsid w:val="00CA32EE"/>
    <w:rsid w:val="00CA556A"/>
    <w:rsid w:val="00CA5771"/>
    <w:rsid w:val="00CA6A1A"/>
    <w:rsid w:val="00CC1E75"/>
    <w:rsid w:val="00CC2E0E"/>
    <w:rsid w:val="00CC361C"/>
    <w:rsid w:val="00CC474B"/>
    <w:rsid w:val="00CC658C"/>
    <w:rsid w:val="00CC67BF"/>
    <w:rsid w:val="00CD0843"/>
    <w:rsid w:val="00CD47D1"/>
    <w:rsid w:val="00CD4E31"/>
    <w:rsid w:val="00CD5A78"/>
    <w:rsid w:val="00CD5F15"/>
    <w:rsid w:val="00CD64C4"/>
    <w:rsid w:val="00CD7345"/>
    <w:rsid w:val="00CE372E"/>
    <w:rsid w:val="00CE45FC"/>
    <w:rsid w:val="00CF0A1B"/>
    <w:rsid w:val="00CF19F6"/>
    <w:rsid w:val="00CF2F4F"/>
    <w:rsid w:val="00CF536D"/>
    <w:rsid w:val="00CF5F70"/>
    <w:rsid w:val="00D00C9D"/>
    <w:rsid w:val="00D02E9D"/>
    <w:rsid w:val="00D034A3"/>
    <w:rsid w:val="00D0576D"/>
    <w:rsid w:val="00D10CB8"/>
    <w:rsid w:val="00D12806"/>
    <w:rsid w:val="00D12D44"/>
    <w:rsid w:val="00D15018"/>
    <w:rsid w:val="00D158AC"/>
    <w:rsid w:val="00D1694C"/>
    <w:rsid w:val="00D20F5E"/>
    <w:rsid w:val="00D23B76"/>
    <w:rsid w:val="00D24B4A"/>
    <w:rsid w:val="00D379A3"/>
    <w:rsid w:val="00D45FF3"/>
    <w:rsid w:val="00D512CF"/>
    <w:rsid w:val="00D52837"/>
    <w:rsid w:val="00D528B9"/>
    <w:rsid w:val="00D53186"/>
    <w:rsid w:val="00D5487D"/>
    <w:rsid w:val="00D60140"/>
    <w:rsid w:val="00D6024A"/>
    <w:rsid w:val="00D608B5"/>
    <w:rsid w:val="00D64739"/>
    <w:rsid w:val="00D71F99"/>
    <w:rsid w:val="00D72F6A"/>
    <w:rsid w:val="00D73CA4"/>
    <w:rsid w:val="00D73D71"/>
    <w:rsid w:val="00D74396"/>
    <w:rsid w:val="00D80284"/>
    <w:rsid w:val="00D81F71"/>
    <w:rsid w:val="00D8642D"/>
    <w:rsid w:val="00D90A5E"/>
    <w:rsid w:val="00D91A68"/>
    <w:rsid w:val="00D95A68"/>
    <w:rsid w:val="00D96A10"/>
    <w:rsid w:val="00D97EA9"/>
    <w:rsid w:val="00DA17C7"/>
    <w:rsid w:val="00DA4262"/>
    <w:rsid w:val="00DA6A9A"/>
    <w:rsid w:val="00DB1EFD"/>
    <w:rsid w:val="00DB3EAF"/>
    <w:rsid w:val="00DB46C6"/>
    <w:rsid w:val="00DB6544"/>
    <w:rsid w:val="00DC1D36"/>
    <w:rsid w:val="00DC3203"/>
    <w:rsid w:val="00DC3C99"/>
    <w:rsid w:val="00DC52F5"/>
    <w:rsid w:val="00DC5FD0"/>
    <w:rsid w:val="00DD0354"/>
    <w:rsid w:val="00DD27D7"/>
    <w:rsid w:val="00DD458C"/>
    <w:rsid w:val="00DD697C"/>
    <w:rsid w:val="00DD72E9"/>
    <w:rsid w:val="00DD7605"/>
    <w:rsid w:val="00DE2020"/>
    <w:rsid w:val="00DE3476"/>
    <w:rsid w:val="00DE7BEA"/>
    <w:rsid w:val="00DF57B1"/>
    <w:rsid w:val="00DF5B84"/>
    <w:rsid w:val="00DF6D5B"/>
    <w:rsid w:val="00DF771B"/>
    <w:rsid w:val="00DF7EE2"/>
    <w:rsid w:val="00E01BAA"/>
    <w:rsid w:val="00E0282A"/>
    <w:rsid w:val="00E02F9B"/>
    <w:rsid w:val="00E031D2"/>
    <w:rsid w:val="00E07E14"/>
    <w:rsid w:val="00E12544"/>
    <w:rsid w:val="00E14F94"/>
    <w:rsid w:val="00E17336"/>
    <w:rsid w:val="00E17D15"/>
    <w:rsid w:val="00E22B95"/>
    <w:rsid w:val="00E30331"/>
    <w:rsid w:val="00E30BB8"/>
    <w:rsid w:val="00E31F9C"/>
    <w:rsid w:val="00E40488"/>
    <w:rsid w:val="00E50367"/>
    <w:rsid w:val="00E5061E"/>
    <w:rsid w:val="00E51ABA"/>
    <w:rsid w:val="00E524CB"/>
    <w:rsid w:val="00E60658"/>
    <w:rsid w:val="00E65456"/>
    <w:rsid w:val="00E65A91"/>
    <w:rsid w:val="00E66188"/>
    <w:rsid w:val="00E66328"/>
    <w:rsid w:val="00E664FB"/>
    <w:rsid w:val="00E672F0"/>
    <w:rsid w:val="00E70373"/>
    <w:rsid w:val="00E70802"/>
    <w:rsid w:val="00E72E40"/>
    <w:rsid w:val="00E73665"/>
    <w:rsid w:val="00E73999"/>
    <w:rsid w:val="00E73BDC"/>
    <w:rsid w:val="00E73E9E"/>
    <w:rsid w:val="00E745E0"/>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282"/>
    <w:rsid w:val="00EC198B"/>
    <w:rsid w:val="00EC3E62"/>
    <w:rsid w:val="00EC426D"/>
    <w:rsid w:val="00EC571B"/>
    <w:rsid w:val="00EC57D7"/>
    <w:rsid w:val="00EC6385"/>
    <w:rsid w:val="00ED1DE9"/>
    <w:rsid w:val="00ED23D4"/>
    <w:rsid w:val="00ED5E0B"/>
    <w:rsid w:val="00EE37B6"/>
    <w:rsid w:val="00EF0ECD"/>
    <w:rsid w:val="00EF0F45"/>
    <w:rsid w:val="00EF2644"/>
    <w:rsid w:val="00EF7463"/>
    <w:rsid w:val="00EF7971"/>
    <w:rsid w:val="00F002EF"/>
    <w:rsid w:val="00F01EE9"/>
    <w:rsid w:val="00F04900"/>
    <w:rsid w:val="00F065A4"/>
    <w:rsid w:val="00F126B9"/>
    <w:rsid w:val="00F12715"/>
    <w:rsid w:val="00F13C24"/>
    <w:rsid w:val="00F144D5"/>
    <w:rsid w:val="00F146F0"/>
    <w:rsid w:val="00F15039"/>
    <w:rsid w:val="00F15885"/>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0EDF"/>
    <w:rsid w:val="00F61209"/>
    <w:rsid w:val="00F6259E"/>
    <w:rsid w:val="00F65DD4"/>
    <w:rsid w:val="00F672B2"/>
    <w:rsid w:val="00F83973"/>
    <w:rsid w:val="00F83FF8"/>
    <w:rsid w:val="00F84730"/>
    <w:rsid w:val="00F8673F"/>
    <w:rsid w:val="00F87FA3"/>
    <w:rsid w:val="00F93D8C"/>
    <w:rsid w:val="00FA19F8"/>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2E55"/>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9E758507-2B4B-4185-92A0-343433C3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2C0CB5"/>
    <w:pPr>
      <w:widowControl/>
      <w:spacing w:before="360"/>
    </w:pPr>
    <w:rPr>
      <w:i/>
    </w:rPr>
  </w:style>
  <w:style w:type="table" w:styleId="TableGrid">
    <w:name w:val="Table Grid"/>
    <w:basedOn w:val="TableNormal"/>
    <w:rsid w:val="0040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603933"/>
    <w:pPr>
      <w:spacing w:after="200" w:line="240" w:lineRule="auto"/>
    </w:pPr>
    <w:rPr>
      <w:i/>
      <w:iCs/>
      <w:color w:val="1F497D" w:themeColor="text2"/>
      <w:sz w:val="18"/>
      <w:szCs w:val="18"/>
    </w:rPr>
  </w:style>
  <w:style w:type="paragraph" w:customStyle="1" w:styleId="EndNoteBibliographyTitle">
    <w:name w:val="EndNote Bibliography Title"/>
    <w:basedOn w:val="Normal"/>
    <w:link w:val="EndNoteBibliographyTitleChar"/>
    <w:rsid w:val="00603933"/>
    <w:pPr>
      <w:jc w:val="center"/>
    </w:pPr>
    <w:rPr>
      <w:noProof/>
    </w:rPr>
  </w:style>
  <w:style w:type="character" w:customStyle="1" w:styleId="EndNoteBibliographyTitleChar">
    <w:name w:val="EndNote Bibliography Title Char"/>
    <w:basedOn w:val="DefaultParagraphFont"/>
    <w:link w:val="EndNoteBibliographyTitle"/>
    <w:rsid w:val="00603933"/>
    <w:rPr>
      <w:noProof/>
      <w:sz w:val="24"/>
      <w:szCs w:val="24"/>
    </w:rPr>
  </w:style>
  <w:style w:type="paragraph" w:customStyle="1" w:styleId="EndNoteBibliography">
    <w:name w:val="EndNote Bibliography"/>
    <w:basedOn w:val="Normal"/>
    <w:link w:val="EndNoteBibliographyChar"/>
    <w:rsid w:val="00603933"/>
    <w:pPr>
      <w:spacing w:line="240" w:lineRule="auto"/>
    </w:pPr>
    <w:rPr>
      <w:noProof/>
    </w:rPr>
  </w:style>
  <w:style w:type="character" w:customStyle="1" w:styleId="EndNoteBibliographyChar">
    <w:name w:val="EndNote Bibliography Char"/>
    <w:basedOn w:val="DefaultParagraphFont"/>
    <w:link w:val="EndNoteBibliography"/>
    <w:rsid w:val="00603933"/>
    <w:rPr>
      <w:noProof/>
      <w:sz w:val="24"/>
      <w:szCs w:val="24"/>
    </w:rPr>
  </w:style>
  <w:style w:type="paragraph" w:styleId="NormalWeb">
    <w:name w:val="Normal (Web)"/>
    <w:basedOn w:val="Normal"/>
    <w:semiHidden/>
    <w:unhideWhenUsed/>
    <w:rsid w:val="002C0CB5"/>
  </w:style>
  <w:style w:type="character" w:styleId="Strong">
    <w:name w:val="Strong"/>
    <w:uiPriority w:val="22"/>
    <w:qFormat/>
    <w:rsid w:val="002C0CB5"/>
    <w:rPr>
      <w:b/>
      <w:bCs/>
    </w:rPr>
  </w:style>
  <w:style w:type="paragraph" w:styleId="ListParagraph">
    <w:name w:val="List Paragraph"/>
    <w:basedOn w:val="Normal"/>
    <w:rsid w:val="007A2324"/>
    <w:pPr>
      <w:ind w:left="720"/>
      <w:contextualSpacing/>
    </w:pPr>
  </w:style>
  <w:style w:type="paragraph" w:styleId="BalloonText">
    <w:name w:val="Balloon Text"/>
    <w:basedOn w:val="Normal"/>
    <w:link w:val="BalloonTextChar"/>
    <w:semiHidden/>
    <w:unhideWhenUsed/>
    <w:rsid w:val="00DF57B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F5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930">
      <w:bodyDiv w:val="1"/>
      <w:marLeft w:val="0"/>
      <w:marRight w:val="0"/>
      <w:marTop w:val="0"/>
      <w:marBottom w:val="0"/>
      <w:divBdr>
        <w:top w:val="none" w:sz="0" w:space="0" w:color="auto"/>
        <w:left w:val="none" w:sz="0" w:space="0" w:color="auto"/>
        <w:bottom w:val="none" w:sz="0" w:space="0" w:color="auto"/>
        <w:right w:val="none" w:sz="0" w:space="0" w:color="auto"/>
      </w:divBdr>
    </w:div>
    <w:div w:id="52378560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62D3-5429-4867-8DF0-828742D4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John Monrose</dc:creator>
  <cp:lastModifiedBy>Lisa Hacker</cp:lastModifiedBy>
  <cp:revision>2</cp:revision>
  <cp:lastPrinted>2011-07-22T14:54:00Z</cp:lastPrinted>
  <dcterms:created xsi:type="dcterms:W3CDTF">2019-01-30T08:25:00Z</dcterms:created>
  <dcterms:modified xsi:type="dcterms:W3CDTF">2019-01-30T08:25:00Z</dcterms:modified>
</cp:coreProperties>
</file>