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91E58" w14:textId="5F98D956" w:rsidR="006F766E" w:rsidRPr="00483ABF" w:rsidRDefault="00944E2B" w:rsidP="00286D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sz w:val="28"/>
          <w:szCs w:val="28"/>
          <w:lang w:val="en-GB"/>
        </w:rPr>
      </w:pPr>
      <w:bookmarkStart w:id="0" w:name="_GoBack"/>
      <w:bookmarkEnd w:id="0"/>
      <w:r w:rsidRPr="00483ABF">
        <w:rPr>
          <w:b/>
          <w:sz w:val="28"/>
          <w:szCs w:val="28"/>
          <w:lang w:val="en-GB"/>
        </w:rPr>
        <w:t xml:space="preserve">Pharmacodynamics </w:t>
      </w:r>
      <w:r w:rsidR="006F766E" w:rsidRPr="00483ABF">
        <w:rPr>
          <w:b/>
          <w:sz w:val="28"/>
          <w:szCs w:val="28"/>
          <w:lang w:val="en-GB"/>
        </w:rPr>
        <w:t xml:space="preserve">of </w:t>
      </w:r>
      <w:r w:rsidR="00646C6C" w:rsidRPr="00483ABF">
        <w:rPr>
          <w:b/>
          <w:sz w:val="28"/>
          <w:szCs w:val="28"/>
          <w:lang w:val="en-GB"/>
        </w:rPr>
        <w:t xml:space="preserve">ciprofloxacin against </w:t>
      </w:r>
      <w:r w:rsidR="006F766E" w:rsidRPr="00483ABF">
        <w:rPr>
          <w:b/>
          <w:i/>
          <w:sz w:val="28"/>
          <w:szCs w:val="28"/>
          <w:lang w:val="en-GB"/>
        </w:rPr>
        <w:t>P</w:t>
      </w:r>
      <w:r w:rsidR="00651073" w:rsidRPr="00483ABF">
        <w:rPr>
          <w:b/>
          <w:i/>
          <w:sz w:val="28"/>
          <w:szCs w:val="28"/>
          <w:lang w:val="en-GB"/>
        </w:rPr>
        <w:t>seudomonas</w:t>
      </w:r>
      <w:r w:rsidR="006F766E" w:rsidRPr="00483ABF">
        <w:rPr>
          <w:b/>
          <w:i/>
          <w:sz w:val="28"/>
          <w:szCs w:val="28"/>
          <w:lang w:val="en-GB"/>
        </w:rPr>
        <w:t xml:space="preserve"> aeruginosa</w:t>
      </w:r>
      <w:r w:rsidR="006F766E" w:rsidRPr="00483ABF">
        <w:rPr>
          <w:b/>
          <w:sz w:val="28"/>
          <w:szCs w:val="28"/>
          <w:lang w:val="en-GB"/>
        </w:rPr>
        <w:t xml:space="preserve"> </w:t>
      </w:r>
      <w:r w:rsidR="00646C6C" w:rsidRPr="00483ABF">
        <w:rPr>
          <w:b/>
          <w:sz w:val="28"/>
          <w:szCs w:val="28"/>
          <w:lang w:val="en-GB"/>
        </w:rPr>
        <w:t xml:space="preserve">planktonic and </w:t>
      </w:r>
      <w:r w:rsidR="00FE75F1" w:rsidRPr="00483ABF">
        <w:rPr>
          <w:b/>
          <w:sz w:val="28"/>
          <w:szCs w:val="28"/>
          <w:lang w:val="en-GB"/>
        </w:rPr>
        <w:t>biofilm-</w:t>
      </w:r>
      <w:r w:rsidR="006F766E" w:rsidRPr="00483ABF">
        <w:rPr>
          <w:b/>
          <w:sz w:val="28"/>
          <w:szCs w:val="28"/>
          <w:lang w:val="en-GB"/>
        </w:rPr>
        <w:t>derived cells.</w:t>
      </w:r>
    </w:p>
    <w:p w14:paraId="7F6DCE29" w14:textId="77777777" w:rsidR="006F766E" w:rsidRPr="00483ABF" w:rsidRDefault="006F766E" w:rsidP="006F766E">
      <w:pPr>
        <w:pStyle w:val="BodyText2"/>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jc w:val="left"/>
        <w:rPr>
          <w:rFonts w:eastAsia="ヒラギノ角ゴ Pro W3"/>
          <w:b/>
          <w:sz w:val="24"/>
        </w:rPr>
      </w:pPr>
    </w:p>
    <w:p w14:paraId="328B03F1" w14:textId="77777777" w:rsidR="006F766E" w:rsidRPr="00483ABF" w:rsidRDefault="006F766E" w:rsidP="006F766E">
      <w:pPr>
        <w:pStyle w:val="BodyText2"/>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jc w:val="left"/>
        <w:rPr>
          <w:rFonts w:eastAsia="ヒラギノ角ゴ Pro W3"/>
          <w:sz w:val="24"/>
        </w:rPr>
      </w:pPr>
    </w:p>
    <w:p w14:paraId="1A22F092" w14:textId="77777777" w:rsidR="00286D6F" w:rsidRPr="00483ABF" w:rsidRDefault="00286D6F" w:rsidP="00286D6F">
      <w:pPr>
        <w:jc w:val="center"/>
        <w:rPr>
          <w:sz w:val="24"/>
          <w:lang w:val="pt-BR"/>
        </w:rPr>
      </w:pPr>
      <w:r w:rsidRPr="00483ABF">
        <w:rPr>
          <w:sz w:val="24"/>
          <w:lang w:val="pt-BR"/>
        </w:rPr>
        <w:t>Cláudia N. H. Marques</w:t>
      </w:r>
      <w:r w:rsidRPr="00483ABF">
        <w:rPr>
          <w:sz w:val="24"/>
          <w:vertAlign w:val="superscript"/>
          <w:lang w:val="pt-BR"/>
        </w:rPr>
        <w:t>1,2#</w:t>
      </w:r>
      <w:r w:rsidRPr="00483ABF">
        <w:rPr>
          <w:sz w:val="24"/>
          <w:lang w:val="pt-BR"/>
        </w:rPr>
        <w:t xml:space="preserve"> and Shona M. Nelson</w:t>
      </w:r>
      <w:r w:rsidRPr="00483ABF">
        <w:rPr>
          <w:sz w:val="24"/>
          <w:vertAlign w:val="superscript"/>
          <w:lang w:val="pt-BR"/>
        </w:rPr>
        <w:t>3</w:t>
      </w:r>
    </w:p>
    <w:p w14:paraId="4973D779" w14:textId="77777777" w:rsidR="00286D6F" w:rsidRPr="00483ABF" w:rsidRDefault="00286D6F" w:rsidP="00286D6F">
      <w:pPr>
        <w:rPr>
          <w:lang w:val="pt-BR"/>
        </w:rPr>
      </w:pPr>
    </w:p>
    <w:p w14:paraId="7C1E0CE7" w14:textId="77777777" w:rsidR="00286D6F" w:rsidRPr="00483ABF" w:rsidRDefault="00286D6F" w:rsidP="00286D6F">
      <w:pPr>
        <w:widowControl w:val="0"/>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473"/>
        </w:tabs>
        <w:autoSpaceDE w:val="0"/>
        <w:autoSpaceDN w:val="0"/>
        <w:adjustRightInd w:val="0"/>
        <w:spacing w:line="480" w:lineRule="auto"/>
        <w:jc w:val="center"/>
      </w:pPr>
      <w:r w:rsidRPr="00483ABF">
        <w:rPr>
          <w:vertAlign w:val="superscript"/>
        </w:rPr>
        <w:t>1</w:t>
      </w:r>
      <w:r w:rsidRPr="00483ABF">
        <w:t>Department of Biological Sciences, Binghamton University, Binghamton, NY, 13902</w:t>
      </w:r>
    </w:p>
    <w:p w14:paraId="27E1F2DB" w14:textId="77777777" w:rsidR="00286D6F" w:rsidRPr="00483ABF" w:rsidRDefault="00286D6F" w:rsidP="00286D6F">
      <w:pPr>
        <w:widowControl w:val="0"/>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473"/>
        </w:tabs>
        <w:autoSpaceDE w:val="0"/>
        <w:autoSpaceDN w:val="0"/>
        <w:adjustRightInd w:val="0"/>
        <w:spacing w:line="480" w:lineRule="auto"/>
        <w:jc w:val="center"/>
      </w:pPr>
      <w:r w:rsidRPr="00483ABF">
        <w:rPr>
          <w:vertAlign w:val="superscript"/>
        </w:rPr>
        <w:t>2</w:t>
      </w:r>
      <w:r w:rsidRPr="00483ABF">
        <w:t>Binghamton Biofilm Research Center (BBRC), Binghamton University, Binghamton, NY, 13902</w:t>
      </w:r>
    </w:p>
    <w:p w14:paraId="222E75A1" w14:textId="70D5280A" w:rsidR="00286D6F" w:rsidRPr="00483ABF" w:rsidRDefault="00286D6F" w:rsidP="00DB6B23">
      <w:pPr>
        <w:widowControl w:val="0"/>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473"/>
        </w:tabs>
        <w:autoSpaceDE w:val="0"/>
        <w:autoSpaceDN w:val="0"/>
        <w:adjustRightInd w:val="0"/>
        <w:spacing w:line="480" w:lineRule="auto"/>
        <w:jc w:val="center"/>
      </w:pPr>
      <w:r w:rsidRPr="00483ABF">
        <w:rPr>
          <w:vertAlign w:val="superscript"/>
        </w:rPr>
        <w:t>3</w:t>
      </w:r>
      <w:r w:rsidR="00DB6B23" w:rsidRPr="00483ABF">
        <w:t>Department of Applied Sciences, Faculty of Health and Applied Sciences</w:t>
      </w:r>
      <w:r w:rsidRPr="00483ABF">
        <w:t>, University of the West of England, Bristol, Coldharbour Lane, Bristol BS16 1QY, England, United Kingdom</w:t>
      </w:r>
    </w:p>
    <w:p w14:paraId="6B63728F" w14:textId="77777777" w:rsidR="00286D6F" w:rsidRPr="00483ABF" w:rsidRDefault="00286D6F" w:rsidP="00286D6F">
      <w:pPr>
        <w:rPr>
          <w:snapToGrid w:val="0"/>
          <w:lang w:val="en-US"/>
        </w:rPr>
      </w:pPr>
    </w:p>
    <w:p w14:paraId="612EC651" w14:textId="77777777" w:rsidR="00286D6F" w:rsidRPr="00483ABF" w:rsidRDefault="00286D6F" w:rsidP="00286D6F">
      <w:pPr>
        <w:widowControl w:val="0"/>
        <w:autoSpaceDE w:val="0"/>
        <w:autoSpaceDN w:val="0"/>
        <w:adjustRightInd w:val="0"/>
        <w:spacing w:line="480" w:lineRule="auto"/>
        <w:rPr>
          <w:sz w:val="22"/>
          <w:szCs w:val="22"/>
          <w:u w:val="single"/>
        </w:rPr>
      </w:pPr>
      <w:r w:rsidRPr="00483ABF">
        <w:rPr>
          <w:sz w:val="22"/>
          <w:szCs w:val="22"/>
          <w:u w:val="single"/>
        </w:rPr>
        <w:t># Corresponding author:</w:t>
      </w:r>
    </w:p>
    <w:p w14:paraId="5A7B00B1" w14:textId="77777777" w:rsidR="00286D6F" w:rsidRPr="00483ABF" w:rsidRDefault="00286D6F" w:rsidP="00286D6F">
      <w:pPr>
        <w:widowControl w:val="0"/>
        <w:autoSpaceDE w:val="0"/>
        <w:autoSpaceDN w:val="0"/>
        <w:adjustRightInd w:val="0"/>
        <w:spacing w:line="480" w:lineRule="auto"/>
        <w:rPr>
          <w:sz w:val="22"/>
          <w:szCs w:val="22"/>
          <w:u w:val="single"/>
        </w:rPr>
      </w:pPr>
      <w:r w:rsidRPr="00483ABF">
        <w:rPr>
          <w:sz w:val="22"/>
          <w:szCs w:val="22"/>
          <w:u w:val="single"/>
        </w:rPr>
        <w:t>Mailing address:</w:t>
      </w:r>
    </w:p>
    <w:p w14:paraId="3BD67C63" w14:textId="77777777" w:rsidR="00286D6F" w:rsidRPr="00483ABF" w:rsidRDefault="00286D6F" w:rsidP="00286D6F">
      <w:pPr>
        <w:widowControl w:val="0"/>
        <w:autoSpaceDE w:val="0"/>
        <w:autoSpaceDN w:val="0"/>
        <w:adjustRightInd w:val="0"/>
        <w:spacing w:line="480" w:lineRule="auto"/>
        <w:rPr>
          <w:sz w:val="22"/>
          <w:szCs w:val="22"/>
        </w:rPr>
      </w:pPr>
      <w:r w:rsidRPr="00483ABF">
        <w:rPr>
          <w:sz w:val="22"/>
          <w:szCs w:val="22"/>
        </w:rPr>
        <w:t>Cláudia N. H. Marques</w:t>
      </w:r>
    </w:p>
    <w:p w14:paraId="2E6EC5FF" w14:textId="77777777" w:rsidR="00286D6F" w:rsidRPr="00483ABF" w:rsidRDefault="00286D6F" w:rsidP="00286D6F">
      <w:pPr>
        <w:widowControl w:val="0"/>
        <w:autoSpaceDE w:val="0"/>
        <w:autoSpaceDN w:val="0"/>
        <w:adjustRightInd w:val="0"/>
        <w:spacing w:line="480" w:lineRule="auto"/>
        <w:rPr>
          <w:sz w:val="22"/>
          <w:szCs w:val="22"/>
        </w:rPr>
      </w:pPr>
      <w:r w:rsidRPr="00483ABF">
        <w:rPr>
          <w:sz w:val="22"/>
          <w:szCs w:val="22"/>
        </w:rPr>
        <w:t>Binghamton University, State University of New York at Binghamton</w:t>
      </w:r>
    </w:p>
    <w:p w14:paraId="6AAE8DEB" w14:textId="77777777" w:rsidR="00286D6F" w:rsidRPr="00483ABF" w:rsidRDefault="00286D6F" w:rsidP="00286D6F">
      <w:pPr>
        <w:widowControl w:val="0"/>
        <w:autoSpaceDE w:val="0"/>
        <w:autoSpaceDN w:val="0"/>
        <w:adjustRightInd w:val="0"/>
        <w:spacing w:line="480" w:lineRule="auto"/>
        <w:rPr>
          <w:sz w:val="22"/>
          <w:szCs w:val="22"/>
        </w:rPr>
      </w:pPr>
      <w:r w:rsidRPr="00483ABF">
        <w:rPr>
          <w:sz w:val="22"/>
          <w:szCs w:val="22"/>
        </w:rPr>
        <w:t>Department of Biological Sciences</w:t>
      </w:r>
    </w:p>
    <w:p w14:paraId="458758BF" w14:textId="77777777" w:rsidR="00286D6F" w:rsidRPr="00483ABF" w:rsidRDefault="00286D6F" w:rsidP="00286D6F">
      <w:pPr>
        <w:widowControl w:val="0"/>
        <w:autoSpaceDE w:val="0"/>
        <w:autoSpaceDN w:val="0"/>
        <w:adjustRightInd w:val="0"/>
        <w:spacing w:line="480" w:lineRule="auto"/>
        <w:rPr>
          <w:sz w:val="22"/>
          <w:szCs w:val="22"/>
        </w:rPr>
      </w:pPr>
      <w:r w:rsidRPr="00483ABF">
        <w:rPr>
          <w:sz w:val="22"/>
          <w:szCs w:val="22"/>
        </w:rPr>
        <w:t>Biotechnology Building, BI2403</w:t>
      </w:r>
    </w:p>
    <w:p w14:paraId="74647232" w14:textId="77777777" w:rsidR="00286D6F" w:rsidRPr="00483ABF" w:rsidRDefault="00286D6F" w:rsidP="00286D6F">
      <w:pPr>
        <w:widowControl w:val="0"/>
        <w:autoSpaceDE w:val="0"/>
        <w:autoSpaceDN w:val="0"/>
        <w:adjustRightInd w:val="0"/>
        <w:spacing w:line="480" w:lineRule="auto"/>
        <w:rPr>
          <w:sz w:val="22"/>
          <w:szCs w:val="22"/>
        </w:rPr>
      </w:pPr>
      <w:r w:rsidRPr="00483ABF">
        <w:rPr>
          <w:sz w:val="22"/>
          <w:szCs w:val="22"/>
        </w:rPr>
        <w:t>65 Murray Hill Road</w:t>
      </w:r>
    </w:p>
    <w:p w14:paraId="4C7DEE0F" w14:textId="77777777" w:rsidR="00286D6F" w:rsidRPr="00483ABF" w:rsidRDefault="00286D6F" w:rsidP="00286D6F">
      <w:pPr>
        <w:widowControl w:val="0"/>
        <w:autoSpaceDE w:val="0"/>
        <w:autoSpaceDN w:val="0"/>
        <w:adjustRightInd w:val="0"/>
        <w:spacing w:line="480" w:lineRule="auto"/>
        <w:rPr>
          <w:sz w:val="22"/>
          <w:szCs w:val="22"/>
        </w:rPr>
      </w:pPr>
      <w:r w:rsidRPr="00483ABF">
        <w:rPr>
          <w:sz w:val="22"/>
          <w:szCs w:val="22"/>
        </w:rPr>
        <w:t>Binghamton, NY 13902</w:t>
      </w:r>
    </w:p>
    <w:p w14:paraId="1622A612" w14:textId="77777777" w:rsidR="00286D6F" w:rsidRPr="00483ABF" w:rsidRDefault="00286D6F" w:rsidP="00286D6F">
      <w:pPr>
        <w:widowControl w:val="0"/>
        <w:autoSpaceDE w:val="0"/>
        <w:autoSpaceDN w:val="0"/>
        <w:adjustRightInd w:val="0"/>
        <w:spacing w:line="480" w:lineRule="auto"/>
        <w:rPr>
          <w:sz w:val="22"/>
          <w:szCs w:val="22"/>
          <w:lang w:val="fr-FR"/>
        </w:rPr>
      </w:pPr>
      <w:r w:rsidRPr="00483ABF">
        <w:rPr>
          <w:sz w:val="22"/>
          <w:szCs w:val="22"/>
          <w:lang w:val="fr-FR"/>
        </w:rPr>
        <w:t>Phone (607) 777-5755</w:t>
      </w:r>
    </w:p>
    <w:p w14:paraId="4A49B43D" w14:textId="77777777" w:rsidR="00286D6F" w:rsidRPr="00483ABF" w:rsidRDefault="00286D6F" w:rsidP="00286D6F">
      <w:pPr>
        <w:widowControl w:val="0"/>
        <w:autoSpaceDE w:val="0"/>
        <w:autoSpaceDN w:val="0"/>
        <w:adjustRightInd w:val="0"/>
        <w:spacing w:line="480" w:lineRule="auto"/>
        <w:rPr>
          <w:sz w:val="22"/>
          <w:szCs w:val="22"/>
          <w:lang w:val="fr-FR"/>
        </w:rPr>
      </w:pPr>
      <w:r w:rsidRPr="00483ABF">
        <w:rPr>
          <w:sz w:val="22"/>
          <w:szCs w:val="22"/>
          <w:lang w:val="fr-FR"/>
        </w:rPr>
        <w:t>Fax: (607) 777-6521</w:t>
      </w:r>
    </w:p>
    <w:p w14:paraId="08946EBE" w14:textId="77777777" w:rsidR="00286D6F" w:rsidRPr="00483ABF" w:rsidRDefault="00286D6F" w:rsidP="00286D6F">
      <w:pPr>
        <w:widowControl w:val="0"/>
        <w:autoSpaceDE w:val="0"/>
        <w:autoSpaceDN w:val="0"/>
        <w:adjustRightInd w:val="0"/>
        <w:spacing w:line="480" w:lineRule="auto"/>
        <w:rPr>
          <w:sz w:val="22"/>
          <w:szCs w:val="22"/>
          <w:lang w:val="fr-FR"/>
        </w:rPr>
      </w:pPr>
      <w:r w:rsidRPr="00483ABF">
        <w:rPr>
          <w:sz w:val="22"/>
          <w:szCs w:val="22"/>
          <w:lang w:val="fr-FR"/>
        </w:rPr>
        <w:t>E-mail: cmarques@binghamton.edu</w:t>
      </w:r>
    </w:p>
    <w:p w14:paraId="416915B0" w14:textId="77777777" w:rsidR="006F766E" w:rsidRPr="00483ABF" w:rsidRDefault="006F766E" w:rsidP="006F766E">
      <w:pPr>
        <w:pStyle w:val="Heading5A"/>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rPr>
          <w:sz w:val="24"/>
          <w:lang w:val="fr-FR"/>
        </w:rPr>
      </w:pPr>
    </w:p>
    <w:p w14:paraId="7771D049" w14:textId="77777777" w:rsidR="006F766E" w:rsidRPr="00483ABF" w:rsidRDefault="006F766E" w:rsidP="006F766E">
      <w:pPr>
        <w:pStyle w:val="Heading5A"/>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rPr>
          <w:sz w:val="24"/>
          <w:lang w:val="fr-FR"/>
        </w:rPr>
      </w:pPr>
    </w:p>
    <w:p w14:paraId="64506812" w14:textId="77777777" w:rsidR="006F766E" w:rsidRPr="00483ABF" w:rsidRDefault="006F766E" w:rsidP="00286D6F">
      <w:pPr>
        <w:pStyle w:val="BodyText2"/>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360" w:lineRule="auto"/>
        <w:jc w:val="left"/>
        <w:rPr>
          <w:rFonts w:eastAsia="ヒラギノ角ゴ Pro W3"/>
          <w:b/>
          <w:sz w:val="24"/>
        </w:rPr>
      </w:pPr>
      <w:r w:rsidRPr="00483ABF">
        <w:rPr>
          <w:rFonts w:eastAsia="ヒラギノ角ゴ Pro W3"/>
          <w:b/>
          <w:sz w:val="24"/>
        </w:rPr>
        <w:t>Running title</w:t>
      </w:r>
    </w:p>
    <w:p w14:paraId="749530E8" w14:textId="06FC24BE" w:rsidR="0096523B" w:rsidRPr="00483ABF" w:rsidRDefault="0096523B" w:rsidP="00286D6F">
      <w:pPr>
        <w:pStyle w:val="BodyText2"/>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360" w:lineRule="auto"/>
        <w:jc w:val="left"/>
        <w:rPr>
          <w:rFonts w:eastAsia="ヒラギノ角ゴ Pro W3"/>
          <w:sz w:val="24"/>
        </w:rPr>
      </w:pPr>
      <w:r w:rsidRPr="00483ABF">
        <w:rPr>
          <w:rFonts w:eastAsia="ヒラギノ角ゴ Pro W3"/>
          <w:sz w:val="24"/>
        </w:rPr>
        <w:t xml:space="preserve">Susceptibility of </w:t>
      </w:r>
      <w:r w:rsidRPr="00483ABF">
        <w:rPr>
          <w:rFonts w:eastAsia="ヒラギノ角ゴ Pro W3"/>
          <w:i/>
          <w:sz w:val="24"/>
        </w:rPr>
        <w:t>P. aeruginosa</w:t>
      </w:r>
      <w:r w:rsidRPr="00483ABF">
        <w:rPr>
          <w:rFonts w:eastAsia="ヒラギノ角ゴ Pro W3"/>
          <w:sz w:val="24"/>
        </w:rPr>
        <w:t xml:space="preserve"> biofilm</w:t>
      </w:r>
      <w:r w:rsidR="00E57F12" w:rsidRPr="00483ABF">
        <w:rPr>
          <w:rFonts w:eastAsia="ヒラギノ角ゴ Pro W3"/>
          <w:sz w:val="24"/>
        </w:rPr>
        <w:t>-</w:t>
      </w:r>
      <w:r w:rsidRPr="00483ABF">
        <w:rPr>
          <w:rFonts w:eastAsia="ヒラギノ角ゴ Pro W3"/>
          <w:sz w:val="24"/>
        </w:rPr>
        <w:t>derived cells</w:t>
      </w:r>
    </w:p>
    <w:p w14:paraId="30A1C03A" w14:textId="77777777" w:rsidR="0096523B" w:rsidRPr="00483ABF" w:rsidRDefault="0096523B" w:rsidP="00286D6F">
      <w:pPr>
        <w:pStyle w:val="BodyText2"/>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360" w:lineRule="auto"/>
        <w:jc w:val="left"/>
        <w:rPr>
          <w:rFonts w:eastAsia="ヒラギノ角ゴ Pro W3"/>
          <w:sz w:val="24"/>
          <w:szCs w:val="24"/>
        </w:rPr>
      </w:pPr>
    </w:p>
    <w:p w14:paraId="37616C8E" w14:textId="2739E4A8" w:rsidR="00286D6F" w:rsidRPr="00483ABF" w:rsidRDefault="00286D6F" w:rsidP="00286D6F">
      <w:pPr>
        <w:spacing w:line="480" w:lineRule="auto"/>
        <w:jc w:val="both"/>
        <w:rPr>
          <w:sz w:val="24"/>
        </w:rPr>
      </w:pPr>
      <w:r w:rsidRPr="00483ABF">
        <w:rPr>
          <w:b/>
          <w:bCs/>
          <w:sz w:val="24"/>
          <w:szCs w:val="24"/>
        </w:rPr>
        <w:t>Topic:</w:t>
      </w:r>
      <w:r w:rsidRPr="00483ABF">
        <w:rPr>
          <w:bCs/>
          <w:sz w:val="24"/>
          <w:szCs w:val="24"/>
        </w:rPr>
        <w:t xml:space="preserve"> </w:t>
      </w:r>
      <w:r w:rsidR="0096523B" w:rsidRPr="00483ABF">
        <w:rPr>
          <w:bCs/>
          <w:sz w:val="24"/>
          <w:szCs w:val="24"/>
        </w:rPr>
        <w:t>Biofilms, antibiotics, Pseudomonads, resistance, microbial physiology</w:t>
      </w:r>
    </w:p>
    <w:p w14:paraId="2F8E6272" w14:textId="6100239F" w:rsidR="006F766E" w:rsidRPr="00483ABF" w:rsidRDefault="006F766E" w:rsidP="006F766E">
      <w:pPr>
        <w:spacing w:line="480" w:lineRule="auto"/>
        <w:rPr>
          <w:sz w:val="24"/>
        </w:rPr>
      </w:pPr>
    </w:p>
    <w:p w14:paraId="5D636978" w14:textId="77777777" w:rsidR="0096523B" w:rsidRPr="00483ABF" w:rsidRDefault="0096523B" w:rsidP="006F766E">
      <w:pPr>
        <w:spacing w:line="480" w:lineRule="auto"/>
        <w:rPr>
          <w:sz w:val="24"/>
        </w:rPr>
      </w:pPr>
    </w:p>
    <w:p w14:paraId="63EE21EF" w14:textId="45F6FA9B" w:rsidR="00112F17" w:rsidRPr="00483ABF" w:rsidRDefault="00112F17" w:rsidP="006F766E">
      <w:pPr>
        <w:spacing w:line="480" w:lineRule="auto"/>
        <w:rPr>
          <w:sz w:val="24"/>
        </w:rPr>
      </w:pPr>
    </w:p>
    <w:p w14:paraId="2EF8EEEA" w14:textId="77777777" w:rsidR="00FE75F1" w:rsidRPr="00483ABF" w:rsidRDefault="00FE75F1" w:rsidP="006F766E">
      <w:pPr>
        <w:spacing w:line="480" w:lineRule="auto"/>
        <w:rPr>
          <w:sz w:val="24"/>
        </w:rPr>
      </w:pPr>
    </w:p>
    <w:p w14:paraId="58BCD665" w14:textId="51C15E46" w:rsidR="00EF0558" w:rsidRPr="00483ABF" w:rsidRDefault="00D71313" w:rsidP="00DB6B23">
      <w:pPr>
        <w:spacing w:line="480" w:lineRule="auto"/>
        <w:rPr>
          <w:b/>
          <w:color w:val="1C1D1E"/>
          <w:sz w:val="24"/>
          <w:szCs w:val="24"/>
          <w:shd w:val="clear" w:color="auto" w:fill="FFFFFF"/>
          <w:lang w:val="en-US"/>
        </w:rPr>
      </w:pPr>
      <w:r w:rsidRPr="00483ABF">
        <w:rPr>
          <w:b/>
          <w:color w:val="1C1D1E"/>
          <w:sz w:val="24"/>
          <w:szCs w:val="24"/>
          <w:shd w:val="clear" w:color="auto" w:fill="FFFFFF"/>
          <w:lang w:val="en-US"/>
        </w:rPr>
        <w:t>SIGNIFICANCE AND IMPACT OF THE STUDY</w:t>
      </w:r>
    </w:p>
    <w:p w14:paraId="76C23450" w14:textId="517F2C22" w:rsidR="00D71313" w:rsidRPr="00483ABF" w:rsidRDefault="00D26A58" w:rsidP="00D5025A">
      <w:pPr>
        <w:pStyle w:val="NormalWeb"/>
        <w:shd w:val="clear" w:color="auto" w:fill="FFFFFF"/>
        <w:spacing w:before="75" w:beforeAutospacing="0" w:after="240" w:afterAutospacing="0" w:line="480" w:lineRule="auto"/>
        <w:jc w:val="both"/>
        <w:rPr>
          <w:color w:val="1C1D1E"/>
        </w:rPr>
      </w:pPr>
      <w:bookmarkStart w:id="1" w:name="_Hlk530255246"/>
      <w:r w:rsidRPr="00483ABF">
        <w:rPr>
          <w:color w:val="1C1D1E"/>
        </w:rPr>
        <w:t xml:space="preserve">Removal of biofilms from surfaces and infection sites via disaggregation and induction of dispersion may reverse their antibiotic tolerant state. However, little is known of the recovery </w:t>
      </w:r>
      <w:r w:rsidR="00FE75F1" w:rsidRPr="00483ABF">
        <w:rPr>
          <w:color w:val="1C1D1E"/>
        </w:rPr>
        <w:t xml:space="preserve">of the cells </w:t>
      </w:r>
      <w:r w:rsidRPr="00483ABF">
        <w:rPr>
          <w:color w:val="1C1D1E"/>
        </w:rPr>
        <w:t>upon disaggregation</w:t>
      </w:r>
      <w:r w:rsidR="007558AD" w:rsidRPr="00483ABF">
        <w:rPr>
          <w:color w:val="1C1D1E"/>
        </w:rPr>
        <w:t xml:space="preserve"> from biofilms</w:t>
      </w:r>
      <w:r w:rsidRPr="00483ABF">
        <w:rPr>
          <w:color w:val="1C1D1E"/>
        </w:rPr>
        <w:t xml:space="preserve">. Driven by this gap in knowledge </w:t>
      </w:r>
      <w:r w:rsidR="00662800" w:rsidRPr="00483ABF">
        <w:rPr>
          <w:color w:val="1C1D1E"/>
        </w:rPr>
        <w:t xml:space="preserve">we quantified </w:t>
      </w:r>
      <w:r w:rsidRPr="00483ABF">
        <w:rPr>
          <w:color w:val="1C1D1E"/>
        </w:rPr>
        <w:t xml:space="preserve">the effect of ciprofloxacin on disaggregated biofilms of </w:t>
      </w:r>
      <w:r w:rsidRPr="00483ABF">
        <w:rPr>
          <w:i/>
          <w:color w:val="1C1D1E"/>
        </w:rPr>
        <w:t>Pseudomonas aeruginosa</w:t>
      </w:r>
      <w:r w:rsidRPr="00483ABF">
        <w:rPr>
          <w:color w:val="1C1D1E"/>
        </w:rPr>
        <w:t xml:space="preserve">, including those previously exposed to ciprofloxacin. </w:t>
      </w:r>
      <w:r w:rsidR="00662800" w:rsidRPr="00483ABF">
        <w:rPr>
          <w:color w:val="1C1D1E"/>
        </w:rPr>
        <w:t xml:space="preserve">Our results </w:t>
      </w:r>
      <w:r w:rsidRPr="00483ABF">
        <w:rPr>
          <w:color w:val="1C1D1E"/>
        </w:rPr>
        <w:t xml:space="preserve">provide further insight </w:t>
      </w:r>
      <w:r w:rsidR="006A6C6B" w:rsidRPr="00483ABF">
        <w:rPr>
          <w:color w:val="1C1D1E"/>
        </w:rPr>
        <w:t xml:space="preserve">into </w:t>
      </w:r>
      <w:r w:rsidR="00F20C8E" w:rsidRPr="00483ABF">
        <w:rPr>
          <w:color w:val="1C1D1E"/>
        </w:rPr>
        <w:t>bacterial resilience, regrowth, and antimicrobial efficacy</w:t>
      </w:r>
      <w:r w:rsidR="0001765A" w:rsidRPr="00483ABF">
        <w:rPr>
          <w:color w:val="1C1D1E"/>
        </w:rPr>
        <w:t>,</w:t>
      </w:r>
      <w:r w:rsidR="00F20C8E" w:rsidRPr="00483ABF">
        <w:rPr>
          <w:color w:val="1C1D1E"/>
        </w:rPr>
        <w:t xml:space="preserve"> as</w:t>
      </w:r>
      <w:r w:rsidR="00662800" w:rsidRPr="00483ABF">
        <w:rPr>
          <w:color w:val="1C1D1E"/>
        </w:rPr>
        <w:t xml:space="preserve"> reduction of cell viability </w:t>
      </w:r>
      <w:r w:rsidRPr="00483ABF">
        <w:rPr>
          <w:color w:val="1C1D1E"/>
        </w:rPr>
        <w:t xml:space="preserve">does not directly correlate </w:t>
      </w:r>
      <w:r w:rsidR="006A6C6B" w:rsidRPr="00483ABF">
        <w:rPr>
          <w:color w:val="1C1D1E"/>
        </w:rPr>
        <w:t xml:space="preserve">with </w:t>
      </w:r>
      <w:r w:rsidR="00662800" w:rsidRPr="00483ABF">
        <w:rPr>
          <w:color w:val="1C1D1E"/>
        </w:rPr>
        <w:t>the metabolic activity of bacteria at the time of the exposure to antimicrobials</w:t>
      </w:r>
      <w:r w:rsidR="00F20C8E" w:rsidRPr="00483ABF">
        <w:rPr>
          <w:color w:val="1C1D1E"/>
        </w:rPr>
        <w:t>. T</w:t>
      </w:r>
      <w:r w:rsidRPr="00483ABF">
        <w:rPr>
          <w:color w:val="1C1D1E"/>
        </w:rPr>
        <w:t>hus, despite a perceived reduction in viability, the potential for cell persistence and regrowth remains</w:t>
      </w:r>
      <w:r w:rsidR="00F20C8E" w:rsidRPr="00483ABF">
        <w:rPr>
          <w:color w:val="1C1D1E"/>
        </w:rPr>
        <w:t xml:space="preserve"> and </w:t>
      </w:r>
      <w:r w:rsidR="006A6C6B" w:rsidRPr="00483ABF">
        <w:rPr>
          <w:color w:val="1C1D1E"/>
        </w:rPr>
        <w:t xml:space="preserve">recovery </w:t>
      </w:r>
      <w:r w:rsidR="00F20C8E" w:rsidRPr="00483ABF">
        <w:rPr>
          <w:color w:val="1C1D1E"/>
        </w:rPr>
        <w:t>is quicker upon subsequent exposure to antimicrobial</w:t>
      </w:r>
      <w:r w:rsidR="006A6C6B" w:rsidRPr="00483ABF">
        <w:rPr>
          <w:color w:val="1C1D1E"/>
        </w:rPr>
        <w:t>,</w:t>
      </w:r>
      <w:r w:rsidR="00F20C8E" w:rsidRPr="00483ABF">
        <w:rPr>
          <w:color w:val="1C1D1E"/>
        </w:rPr>
        <w:t xml:space="preserve"> supporting the increase of resilience</w:t>
      </w:r>
      <w:r w:rsidR="006A6C6B" w:rsidRPr="00483ABF">
        <w:rPr>
          <w:color w:val="1C1D1E"/>
        </w:rPr>
        <w:t xml:space="preserve"> </w:t>
      </w:r>
      <w:r w:rsidR="00A111DF" w:rsidRPr="00483ABF">
        <w:rPr>
          <w:color w:val="1C1D1E"/>
        </w:rPr>
        <w:t>and recurrence of infections</w:t>
      </w:r>
      <w:r w:rsidRPr="00483ABF">
        <w:rPr>
          <w:color w:val="1C1D1E"/>
        </w:rPr>
        <w:t>.</w:t>
      </w:r>
    </w:p>
    <w:bookmarkEnd w:id="1"/>
    <w:p w14:paraId="135DCD7D" w14:textId="77777777" w:rsidR="00D71313" w:rsidRPr="00483ABF" w:rsidRDefault="00D71313" w:rsidP="006F766E">
      <w:pPr>
        <w:pStyle w:val="Heading5A"/>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rPr>
          <w:sz w:val="24"/>
          <w:lang w:val="en-GB"/>
        </w:rPr>
      </w:pPr>
    </w:p>
    <w:p w14:paraId="10A0E198" w14:textId="77777777" w:rsidR="006F766E" w:rsidRPr="00483ABF" w:rsidRDefault="006F766E" w:rsidP="006F766E">
      <w:pPr>
        <w:pStyle w:val="Heading5A"/>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rPr>
          <w:sz w:val="24"/>
          <w:lang w:val="en-GB"/>
        </w:rPr>
      </w:pPr>
      <w:r w:rsidRPr="00483ABF">
        <w:rPr>
          <w:sz w:val="24"/>
          <w:lang w:val="en-GB"/>
        </w:rPr>
        <w:t>ABSTRACT</w:t>
      </w:r>
    </w:p>
    <w:p w14:paraId="128F1C6F" w14:textId="5634CCA9" w:rsidR="00F3336D" w:rsidRPr="00483ABF" w:rsidRDefault="00D26A58" w:rsidP="009237ED">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sz w:val="24"/>
          <w:szCs w:val="24"/>
          <w:lang w:val="en-US"/>
        </w:rPr>
      </w:pPr>
      <w:r w:rsidRPr="00483ABF">
        <w:rPr>
          <w:sz w:val="24"/>
          <w:szCs w:val="24"/>
          <w:lang w:val="en-US"/>
        </w:rPr>
        <w:t xml:space="preserve">The influence of growth phase and state on survival and recovery of </w:t>
      </w:r>
      <w:r w:rsidRPr="00483ABF">
        <w:rPr>
          <w:i/>
          <w:sz w:val="24"/>
          <w:szCs w:val="24"/>
          <w:lang w:val="en-US"/>
        </w:rPr>
        <w:t>Pseudomonas aeruginosa</w:t>
      </w:r>
      <w:r w:rsidRPr="00483ABF">
        <w:rPr>
          <w:sz w:val="24"/>
          <w:szCs w:val="24"/>
          <w:lang w:val="en-US"/>
        </w:rPr>
        <w:t xml:space="preserve"> exposed to ciprofloxacin was investigated using batch culture grown planktonic cells and disaggregated biofilm populations. Biofilms were either non-antibiotic exposed or previously exposed to ciprofloxacin before disaggregation and subsequent challenge with ciprofloxacin. </w:t>
      </w:r>
      <w:r w:rsidR="00353557" w:rsidRPr="00483ABF">
        <w:rPr>
          <w:sz w:val="24"/>
          <w:szCs w:val="24"/>
          <w:lang w:val="en-US"/>
        </w:rPr>
        <w:t>V</w:t>
      </w:r>
      <w:r w:rsidR="000C3352" w:rsidRPr="00483ABF">
        <w:rPr>
          <w:sz w:val="24"/>
          <w:szCs w:val="24"/>
          <w:lang w:val="en-US"/>
        </w:rPr>
        <w:t>iable counts showed that l</w:t>
      </w:r>
      <w:r w:rsidRPr="00483ABF">
        <w:rPr>
          <w:sz w:val="24"/>
          <w:szCs w:val="24"/>
          <w:lang w:val="en-US"/>
        </w:rPr>
        <w:t xml:space="preserve">ate stationary phase cells </w:t>
      </w:r>
      <w:r w:rsidR="000C3352" w:rsidRPr="00483ABF">
        <w:rPr>
          <w:sz w:val="24"/>
          <w:szCs w:val="24"/>
          <w:lang w:val="en-US"/>
        </w:rPr>
        <w:t>were tolerant</w:t>
      </w:r>
      <w:r w:rsidRPr="00483ABF">
        <w:rPr>
          <w:sz w:val="24"/>
          <w:szCs w:val="24"/>
          <w:lang w:val="en-US"/>
        </w:rPr>
        <w:t xml:space="preserve"> to ciprofloxacin over 24 h exposure, whilst all other populations presented a biphasic killing pattern. </w:t>
      </w:r>
      <w:r w:rsidR="000C3352" w:rsidRPr="00483ABF">
        <w:rPr>
          <w:sz w:val="24"/>
          <w:szCs w:val="24"/>
          <w:lang w:val="en-US"/>
        </w:rPr>
        <w:t>In contrast, t</w:t>
      </w:r>
      <w:r w:rsidRPr="00483ABF">
        <w:rPr>
          <w:sz w:val="24"/>
          <w:szCs w:val="24"/>
          <w:lang w:val="en-US"/>
        </w:rPr>
        <w:t>he metabolic activity of planktonic and biofilm</w:t>
      </w:r>
      <w:r w:rsidR="006A6C6B" w:rsidRPr="00483ABF">
        <w:rPr>
          <w:sz w:val="24"/>
          <w:szCs w:val="24"/>
          <w:lang w:val="en-US"/>
        </w:rPr>
        <w:t>-</w:t>
      </w:r>
      <w:r w:rsidRPr="00483ABF">
        <w:rPr>
          <w:sz w:val="24"/>
          <w:szCs w:val="24"/>
          <w:lang w:val="en-US"/>
        </w:rPr>
        <w:t xml:space="preserve">derived cells remained similar to controls during the initial 6 h of ciprofloxacin exposure, despite a significant reduction in viable cell numbers. A similar effect was observed when assessing the PAE of 1 h ciprofloxacin exposure. </w:t>
      </w:r>
      <w:r w:rsidR="000C3352" w:rsidRPr="00483ABF">
        <w:rPr>
          <w:sz w:val="24"/>
          <w:szCs w:val="24"/>
          <w:lang w:val="en-US"/>
        </w:rPr>
        <w:t>Thus</w:t>
      </w:r>
      <w:r w:rsidRPr="00483ABF">
        <w:rPr>
          <w:sz w:val="24"/>
          <w:szCs w:val="24"/>
          <w:lang w:val="en-US"/>
        </w:rPr>
        <w:t xml:space="preserve">, although cell reduction </w:t>
      </w:r>
      <w:r w:rsidR="002009CE" w:rsidRPr="00483ABF">
        <w:rPr>
          <w:sz w:val="24"/>
          <w:szCs w:val="24"/>
          <w:lang w:val="en-US"/>
        </w:rPr>
        <w:t>occured</w:t>
      </w:r>
      <w:r w:rsidRPr="00483ABF">
        <w:rPr>
          <w:sz w:val="24"/>
          <w:szCs w:val="24"/>
          <w:lang w:val="en-US"/>
        </w:rPr>
        <w:t xml:space="preserve">, the metabolic status </w:t>
      </w:r>
      <w:r w:rsidR="00FE75F1" w:rsidRPr="00483ABF">
        <w:rPr>
          <w:sz w:val="24"/>
          <w:szCs w:val="24"/>
          <w:lang w:val="en-US"/>
        </w:rPr>
        <w:t xml:space="preserve">of the cells </w:t>
      </w:r>
      <w:r w:rsidRPr="00483ABF">
        <w:rPr>
          <w:sz w:val="24"/>
          <w:szCs w:val="24"/>
          <w:lang w:val="en-US"/>
        </w:rPr>
        <w:t xml:space="preserve">remained unchanged. </w:t>
      </w:r>
      <w:r w:rsidR="00A111DF" w:rsidRPr="00483ABF">
        <w:rPr>
          <w:sz w:val="24"/>
          <w:szCs w:val="24"/>
          <w:lang w:val="en-US"/>
        </w:rPr>
        <w:t xml:space="preserve">The recovery of disaggregated </w:t>
      </w:r>
      <w:r w:rsidRPr="00483ABF">
        <w:rPr>
          <w:sz w:val="24"/>
          <w:szCs w:val="24"/>
          <w:lang w:val="en-US"/>
        </w:rPr>
        <w:t xml:space="preserve">biofilm cells previously exposed to ciprofloxacin </w:t>
      </w:r>
      <w:r w:rsidR="00A111DF" w:rsidRPr="00483ABF">
        <w:rPr>
          <w:sz w:val="24"/>
          <w:szCs w:val="24"/>
          <w:lang w:val="en-US"/>
        </w:rPr>
        <w:t xml:space="preserve">was significantly quicker </w:t>
      </w:r>
      <w:r w:rsidRPr="00483ABF">
        <w:rPr>
          <w:sz w:val="24"/>
          <w:szCs w:val="24"/>
          <w:lang w:val="en-US"/>
        </w:rPr>
        <w:t xml:space="preserve">than </w:t>
      </w:r>
      <w:r w:rsidR="00A111DF" w:rsidRPr="00483ABF">
        <w:rPr>
          <w:sz w:val="24"/>
          <w:szCs w:val="24"/>
        </w:rPr>
        <w:t>naïve</w:t>
      </w:r>
      <w:r w:rsidR="00A111DF" w:rsidRPr="00483ABF">
        <w:rPr>
          <w:sz w:val="24"/>
          <w:szCs w:val="24"/>
          <w:lang w:val="en-US"/>
        </w:rPr>
        <w:t xml:space="preserve"> </w:t>
      </w:r>
      <w:r w:rsidRPr="00483ABF">
        <w:rPr>
          <w:sz w:val="24"/>
          <w:szCs w:val="24"/>
          <w:lang w:val="en-US"/>
        </w:rPr>
        <w:t>biofilm cells</w:t>
      </w:r>
      <w:r w:rsidR="00A111DF" w:rsidRPr="00483ABF">
        <w:rPr>
          <w:sz w:val="24"/>
          <w:szCs w:val="24"/>
          <w:lang w:val="en-US"/>
        </w:rPr>
        <w:t>,</w:t>
      </w:r>
      <w:r w:rsidRPr="00483ABF">
        <w:rPr>
          <w:sz w:val="24"/>
          <w:szCs w:val="24"/>
          <w:lang w:val="en-US"/>
        </w:rPr>
        <w:t xml:space="preserve"> and this </w:t>
      </w:r>
      <w:r w:rsidRPr="00483ABF">
        <w:rPr>
          <w:sz w:val="24"/>
          <w:szCs w:val="24"/>
          <w:lang w:val="en-US"/>
        </w:rPr>
        <w:lastRenderedPageBreak/>
        <w:t>latter population’s recovery was significantly slower than all planktonic populations. Results from this work have implications for our understanding of biofilm</w:t>
      </w:r>
      <w:r w:rsidR="006A6C6B" w:rsidRPr="00483ABF">
        <w:rPr>
          <w:sz w:val="24"/>
          <w:szCs w:val="24"/>
          <w:lang w:val="en-US"/>
        </w:rPr>
        <w:t>-</w:t>
      </w:r>
      <w:r w:rsidRPr="00483ABF">
        <w:rPr>
          <w:sz w:val="24"/>
          <w:szCs w:val="24"/>
          <w:lang w:val="en-US"/>
        </w:rPr>
        <w:t>related infections and their resilience to antimicrobial treatment.</w:t>
      </w:r>
    </w:p>
    <w:p w14:paraId="752598E6" w14:textId="77777777" w:rsidR="00D26A58" w:rsidRPr="00483ABF" w:rsidRDefault="00D26A58" w:rsidP="009237ED">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sz w:val="24"/>
          <w:szCs w:val="24"/>
          <w:lang w:val="en-US"/>
        </w:rPr>
      </w:pPr>
    </w:p>
    <w:p w14:paraId="3E52BD56" w14:textId="77777777" w:rsidR="006F766E" w:rsidRPr="00483ABF" w:rsidRDefault="006F766E" w:rsidP="006F766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rPr>
          <w:rFonts w:eastAsia="ヒラギノ角ゴ Pro W3"/>
          <w:b/>
          <w:sz w:val="24"/>
        </w:rPr>
      </w:pPr>
      <w:r w:rsidRPr="00483ABF">
        <w:rPr>
          <w:rFonts w:eastAsia="ヒラギノ角ゴ Pro W3"/>
          <w:b/>
          <w:sz w:val="24"/>
        </w:rPr>
        <w:t>INTRODUCTION</w:t>
      </w:r>
    </w:p>
    <w:p w14:paraId="4CE00656" w14:textId="5D3AA0F3" w:rsidR="006F766E" w:rsidRPr="00483ABF" w:rsidRDefault="00D45C29" w:rsidP="00B5427F">
      <w:pPr>
        <w:spacing w:line="480" w:lineRule="auto"/>
        <w:jc w:val="both"/>
        <w:rPr>
          <w:rFonts w:eastAsia="ヒラギノ角ゴ Pro W3"/>
          <w:sz w:val="24"/>
          <w:lang w:val="en-US"/>
        </w:rPr>
      </w:pPr>
      <w:r w:rsidRPr="00483ABF">
        <w:rPr>
          <w:rFonts w:eastAsia="ヒラギノ角ゴ Pro W3"/>
          <w:sz w:val="24"/>
          <w:lang w:val="en-US"/>
        </w:rPr>
        <w:t xml:space="preserve">Biofilms are bacterial communities with a distinct phenotype and are considered to be responsible for most chronic infections. The main biofilm characteristics include differential </w:t>
      </w:r>
      <w:r w:rsidR="007F2673" w:rsidRPr="00483ABF">
        <w:rPr>
          <w:rFonts w:eastAsia="ヒラギノ角ゴ Pro W3"/>
          <w:sz w:val="24"/>
          <w:lang w:val="en-US"/>
        </w:rPr>
        <w:t xml:space="preserve">gene </w:t>
      </w:r>
      <w:r w:rsidRPr="00483ABF">
        <w:rPr>
          <w:rFonts w:eastAsia="ヒラギノ角ゴ Pro W3"/>
          <w:sz w:val="24"/>
          <w:lang w:val="en-US"/>
        </w:rPr>
        <w:t xml:space="preserve">expression, presence of a self-produced extracellular polymeric matrix (EPS) surrounding the cells, </w:t>
      </w:r>
      <w:r w:rsidR="00E1210F" w:rsidRPr="00483ABF">
        <w:rPr>
          <w:rFonts w:eastAsia="ヒラギノ角ゴ Pro W3"/>
          <w:sz w:val="24"/>
          <w:lang w:val="en-US"/>
        </w:rPr>
        <w:t>decreased susceptibility to antimicrobial</w:t>
      </w:r>
      <w:r w:rsidR="007F2673" w:rsidRPr="00483ABF">
        <w:rPr>
          <w:rFonts w:eastAsia="ヒラギノ角ゴ Pro W3"/>
          <w:sz w:val="24"/>
          <w:lang w:val="en-US"/>
        </w:rPr>
        <w:t>s</w:t>
      </w:r>
      <w:r w:rsidR="00E1210F" w:rsidRPr="00483ABF">
        <w:rPr>
          <w:rFonts w:eastAsia="ヒラギノ角ゴ Pro W3"/>
          <w:sz w:val="24"/>
          <w:lang w:val="en-US"/>
        </w:rPr>
        <w:t xml:space="preserve"> (10-1000 times)</w:t>
      </w:r>
      <w:r w:rsidR="007F2673" w:rsidRPr="00483ABF">
        <w:rPr>
          <w:rFonts w:eastAsia="ヒラギノ角ゴ Pro W3"/>
          <w:sz w:val="24"/>
          <w:lang w:val="en-US"/>
        </w:rPr>
        <w:t xml:space="preserve">, </w:t>
      </w:r>
      <w:r w:rsidRPr="00483ABF">
        <w:rPr>
          <w:rFonts w:eastAsia="ヒラギノ角ゴ Pro W3"/>
          <w:sz w:val="24"/>
          <w:lang w:val="en-US"/>
        </w:rPr>
        <w:t xml:space="preserve">and the ability to escape the host immune response </w:t>
      </w:r>
      <w:r w:rsidR="00E1210F" w:rsidRPr="00483ABF">
        <w:rPr>
          <w:rFonts w:eastAsia="ヒラギノ角ゴ Pro W3"/>
          <w:sz w:val="24"/>
          <w:lang w:val="en-US"/>
        </w:rPr>
        <w:fldChar w:fldCharType="begin" w:fldLock="1"/>
      </w:r>
      <w:r w:rsidR="006F48FF" w:rsidRPr="00483ABF">
        <w:rPr>
          <w:rFonts w:eastAsia="ヒラギノ角ゴ Pro W3"/>
          <w:sz w:val="24"/>
          <w:lang w:val="en-US"/>
        </w:rPr>
        <w:instrText>ADDIN CSL_CITATION {"citationItems":[{"id":"ITEM-1","itemData":{"DOI":"10.1016/j.tim.2013.06.002","ISBN":"1878-4380 (Electronic) 0966-842X (Linking)","ISSN":"0966842X","PMID":"23827084","abstract":"Bacteria can grow and proliferate either as single, independent cells or organized in aggregates commonly referred to as biofilms. When bacteria succeed in forming a biofilm within the human host, the infection often becomes very resistant to treatment and can develop into a chronic state. Biofilms have been studied for decades using various in vitro models, but it remains debatable whether such in vitro biofilms actually resemble in vivo biofilms in chronic infections. In vivo biofilms share several structural characteristics that differ from most in vitro biofilms. Additionally, the in vivo experimental time span and presence of host defenses differ from chronic infections and the chemical microenvironment of both in vivo and in vitro biofilms is seldom taken into account. In this review, we discuss why the current in vitro models of biofilms might be limited for describing infectious biofilms, and we suggest new strategies for improving this discrepancy. © 2013 Elsevier Ltd.","author":[{"dropping-particle":"","family":"Bjarnsholt","given":"Thomas","non-dropping-particle":"","parse-names":false,"suffix":""},{"dropping-particle":"","family":"Alhede","given":"Maria","non-dropping-particle":"","parse-names":false,"suffix":""},{"dropping-particle":"","family":"Alhede","given":"Morten","non-dropping-particle":"","parse-names":false,"suffix":""},{"dropping-particle":"","family":"Eickhardt-Sørensen","given":"Steffen R.","non-dropping-particle":"","parse-names":false,"suffix":""},{"dropping-particle":"","family":"Moser","given":"Claus","non-dropping-particle":"","parse-names":false,"suffix":""},{"dropping-particle":"","family":"Kühl","given":"Michael","non-dropping-particle":"","parse-names":false,"suffix":""},{"dropping-particle":"","family":"Jensen","given":"Peter Østrup","non-dropping-particle":"","parse-names":false,"suffix":""},{"dropping-particle":"","family":"Høiby","given":"Niels","non-dropping-particle":"","parse-names":false,"suffix":""}],"container-title":"Trends in Microbiology","id":"ITEM-1","issue":"9","issued":{"date-parts":[["2013"]]},"page":"466-474","title":"The &lt;i&gt;in vivo&lt;/i&gt; biofilm","type":"article-journal","volume":"21"},"uris":["http://www.mendeley.com/documents/?uuid=181a507d-6e4b-47a7-bd74-f593c61edba5"]},{"id":"ITEM-2","itemData":{"DOI":"10.1101/cshperspect.a010306","ISBN":"2157-1422 (Electronic)","ISSN":"21571422","PMID":"23545571","abstract":"Biofilm formation constitutes an alternative lifestyle in which microorganisms adopt a multicellular behavior that facilitates and/or prolongs survival in diverse environmental niches. Biofilms form on biotic and abiotic surfaces both in the environment and in the healthcare setting. In hospital wards, the formation of biofilms on vents and medical equipment enables pathogens to persist as reservoirs that can readily spread to patients. Inside the host, biofilms allow pathogens to subvert innate immune defenses and are thus associated with long-term persistence. Here we provide a general review of the steps leading to biofilm formation on surfaces and within eukaryotic cells, highlighting several medically important pathogens, and discuss recent advances on novel strategies aimed at biofilm prevention and/or dissolution.","author":[{"dropping-particle":"","family":"Kostakioti","given":"Maria","non-dropping-particle":"","parse-names":false,"suffix":""},{"dropping-particle":"","family":"Hadjifrangiskou","given":"Maria","non-dropping-particle":"","parse-names":false,"suffix":""},{"dropping-particle":"","family":"Hultgren","given":"Scott J.","non-dropping-particle":"","parse-names":false,"suffix":""}],"container-title":"Cold Spring Harbor perspectives in medicine","id":"ITEM-2","issue":"4","issued":{"date-parts":[["2013"]]},"page":"1-24","title":"Bacterial biofilms: development, dispersal, and therapeutic strategies in the dawn of the postantibiotic era.","type":"article-journal","volume":"3"},"uris":["http://www.mendeley.com/documents/?uuid=fa58e594-6103-4ea4-abf0-a367381a364d"]},{"id":"ITEM-3","itemData":{"DOI":"10.1183/09031936.00042012","ISSN":"1399-3003","PMID":"22743672","abstract":"Pseudomonas aeruginosa chronically infects patients with cystic fibrosis and is associated with greater morbidity. There has been limited progress on the clinical development of new antibiotics with novel modes of action. This review addresses some of the latest research developments on the exploitation of candidate adjuvant therapeutic agents that may act alongside conventional antibiotics as an alternative therapeutic strategy. After considering key mechanisms this opportunistic pathogen employs to control virulence, the progress of various strategies including the inhibition of quorum sensing, efflux pumps and lectins, and the use of iron chelators, bacteriophages, immunisation and immunotherapy is reviewed. Both therapeutic approaches in early development and clinical phase are discussed.","author":[{"dropping-particle":"","family":"Hurley","given":"Matthew N","non-dropping-particle":"","parse-names":false,"suffix":""},{"dropping-particle":"","family":"Cámara","given":"Miguel","non-dropping-particle":"","parse-names":false,"suffix":""},{"dropping-particle":"","family":"Smyth","given":"Alan R","non-dropping-particle":"","parse-names":false,"suffix":""}],"container-title":"The European respiratory journal","id":"ITEM-3","issue":"4","issued":{"date-parts":[["2012","10"]]},"page":"1014-23","title":"Novel approaches to the treatment of &lt;i&gt;Pseudomonas aeruginosa&lt;/i&gt; infections in cystic fibrosis.","type":"article-journal","volume":"40"},"uris":["http://www.mendeley.com/documents/?uuid=07c929ea-7364-482a-a623-940696f56c88","http://www.mendeley.com/documents/?uuid=f2553d1b-4bb5-4ffc-bdfe-3fdac661a985"]},{"id":"ITEM-4","itemData":{"abstract":"Phenotypic and genetic evidence supporting the notion of biofilm formation as a developmental process is growing. In the present work, we provide additional support for this hypothesis by identifying the onset of accumulation of biofilm-stage specific proteins during Pseudomonas aeruginosa biofilm maturation and by tracking the abundance of these proteins in planktonic and three biofilm developmental stages. The onset of protein production was found to correlate with the progression of biofilms in developmental stages. Protein identification revealed that proteins with similar function grouped within similar protein abundance patterns. Metabolic and housekeeping proteins were found to group within a pattern separate from virulence, antibiotic resistance, and quorum-sensing-related proteins. The latter were produced in a progressive manner, indicating that attendant features that are characteristic of biofilms such as antibiotic resistance and virulence may be part of the biofilm developmental process. Mutations in genes for selected proteins from several protein production patterns were made, and the impact of these mutations on biofilm development was evaluated. The proteins cytochrome c oxidase, a probable chemotaxis transducer, a two-component response regulator, and MexH were produced only in mature and late-stage biofilms. Mutations in the genes encoding these proteins did not confer defects in growth, initial attachment, early biofilm formation, or twitching motility but were observed to arrest biofilm development at the stage of cell cluster formation we call the maturation-1 stage. The results indicated that expression of theses genes was required for the progression of biofilms into three-dimensional structures on abiotic surfaces and the completion of the biofilm developmental cycle. Reverse transcription-PCR analysis confirmed the detectable change in expression of the respective genes ccoO, PA4101, and PA4208. We propose a possible mechanism for the role of these biofilm-specific proteins in biofilm formation.","author":[{"dropping-particle":"","family":"Southey-Pillig","given":"C J","non-dropping-particle":"","parse-names":false,"suffix":""},{"dropping-particle":"","family":"Davies","given":"D G","non-dropping-particle":"","parse-names":false,"suffix":""},{"dropping-particle":"","family":"Sauer","given":"K","non-dropping-particle":"","parse-names":false,"suffix":""}],"container-title":"J Bacteriol","id":"ITEM-4","issue":"23","issued":{"date-parts":[["2005"]]},"note":"Southey-Pillig, Christopher J Davies, David G Sauer, Karin HL073835-01/HL/NHLBI NIH HHS/United States Comparative Study Research Support, N.I.H., Extramural Research Support, U.S. Gov't, Non-P.H.S. United States Journal of bacteriology J Bacteriol. 2005 Dec;187(23):8114-26.","page":"8114-8126","title":"Characterization of temporal protein production in &lt;i&gt;Pseudomonas aeruginosa&lt;/i&gt; biofilms","type":"article-journal","volume":"187"},"uris":["http://www.mendeley.com/documents/?uuid=43da43c4-9097-48f3-b55b-27825dcbbb62"]},{"id":"ITEM-5","itemData":{"DOI":"doi:10.1146/annurev.micro.56.012302.160705","abstract":"▪ Abstract Prokaryotic biofilms that predominate in a diverse range of ecosystems are often composed of highly structured multispecies communities. Within these communities metabolic activities are integrated, and developmental sequences, not unlike those of multicellular organisms, can be detected. These structural adaptations and interrelationships are made possible by the expression of sets of genes that result in phenotypes that differ profoundly from those of planktonically grown cells of the same species. Molecular and microscopic evidence suggest the existence of a succession of de facto biofilm phenotypes. We submit that complex cell-cell interactions within prokaryotic communities are an ancient characteristic, the development of which was facilitated by the localization of cells at surfaces. In addition to spatial localization, surfaces may have provided the protective niche in which attached cells could create a localized homeostatic environment. In a holistic sense both biofilm and planktonic phenotypes may be viewed as integrated components of prokaryote life.","author":[{"dropping-particle":"","family":"Stoodley","given":"P","non-dropping-particle":"","parse-names":false,"suffix":""},{"dropping-particle":"","family":"Sauer","given":"K","non-dropping-particle":"","parse-names":false,"suffix":""},{"dropping-particle":"","family":"Davies","given":"D G","non-dropping-particle":"","parse-names":false,"suffix":""},{"dropping-particle":"","family":"Costerton","given":"J W","non-dropping-particle":"","parse-names":false,"suffix":""}],"container-title":"Annual Review of Microbiology","id":"ITEM-5","issue":"1","issued":{"date-parts":[["2002"]]},"page":"187-209","title":"Biofilms as complex differentiates communities","type":"article-journal","volume":"56"},"uris":["http://www.mendeley.com/documents/?uuid=5dc8cbdf-45bd-49af-9eb5-909f8da79ab4"]},{"id":"ITEM-6","itemData":{"ISSN":"0305-7453","author":[{"dropping-particle":"","family":"Gilbert","given":"Peter","non-dropping-particle":"","parse-names":false,"suffix":""},{"dropping-particle":"","family":"McBain","given":"Andrew J","non-dropping-particle":"","parse-names":false,"suffix":""},{"dropping-particle":"","family":"Bloomfield","given":"Sally F","non-dropping-particle":"","parse-names":false,"suffix":""}],"container-title":"J Antimicrob Chemother","id":"ITEM-6","issue":"1","issued":{"date-parts":[["2002","7"]]},"page":"137-139","title":"Biocide abuse and antimicrobial resistance: being clear about the issues.","type":"article-journal","volume":"50"},"uris":["http://www.mendeley.com/documents/?uuid=ec5835a7-f6b6-4fd7-952f-083502ff6d22"]}],"mendeley":{"formattedCitation":"(Gilbert, McBain and Bloomfield, 2002; Stoodley &lt;i&gt;et al.&lt;/i&gt;, 2002; Southey-Pillig, Davies and Sauer, 2005; Hurley, Cámara and Smyth, 2012; Bjarnsholt &lt;i&gt;et al.&lt;/i&gt;, 2013; Kostakioti, Hadjifrangiskou and Hultgren, 2013)","manualFormatting":"(Gilbert, McBain and Bloomfield 2002; Stoodley et al. 2002; Southey-Pillig, Davies and Sauer 2005; Hurley, Cámara and Smyth 2012; Bjarnsholt et al. 2013; Kostakioti, Hadjifrangiskou and Hultgren 2013)","plainTextFormattedCitation":"(Gilbert, McBain and Bloomfield, 2002; Stoodley et al., 2002; Southey-Pillig, Davies and Sauer, 2005; Hurley, Cámara and Smyth, 2012; Bjarnsholt et al., 2013; Kostakioti, Hadjifrangiskou and Hultgren, 2013)","previouslyFormattedCitation":"(Gilbert, McBain and Bloomfield, 2002; Stoodley &lt;i&gt;et al.&lt;/i&gt;, 2002; Southey-Pillig, Davies and Sauer, 2005; Hurley, Cámara and Smyth, 2012; Bjarnsholt &lt;i&gt;et al.&lt;/i&gt;, 2013; Kostakioti, Hadjifrangiskou and Hultgren, 2013)"},"properties":{"noteIndex":0},"schema":"https://github.com/citation-style-language/schema/raw/master/csl-citation.json"}</w:instrText>
      </w:r>
      <w:r w:rsidR="00E1210F" w:rsidRPr="00483ABF">
        <w:rPr>
          <w:rFonts w:eastAsia="ヒラギノ角ゴ Pro W3"/>
          <w:sz w:val="24"/>
          <w:lang w:val="en-US"/>
        </w:rPr>
        <w:fldChar w:fldCharType="separate"/>
      </w:r>
      <w:r w:rsidR="00433F10" w:rsidRPr="00483ABF">
        <w:rPr>
          <w:rFonts w:eastAsia="ヒラギノ角ゴ Pro W3"/>
          <w:noProof/>
          <w:sz w:val="24"/>
          <w:lang w:val="en-US"/>
        </w:rPr>
        <w:t>(Gilber</w:t>
      </w:r>
      <w:r w:rsidR="006D5A39" w:rsidRPr="00483ABF">
        <w:rPr>
          <w:rFonts w:eastAsia="ヒラギノ角ゴ Pro W3"/>
          <w:noProof/>
          <w:sz w:val="24"/>
          <w:lang w:val="en-US"/>
        </w:rPr>
        <w:t xml:space="preserve">t </w:t>
      </w:r>
      <w:r w:rsidR="006D5A39" w:rsidRPr="00483ABF">
        <w:rPr>
          <w:rFonts w:eastAsia="ヒラギノ角ゴ Pro W3"/>
          <w:i/>
          <w:noProof/>
          <w:sz w:val="24"/>
          <w:lang w:val="en-US"/>
        </w:rPr>
        <w:t>et al.</w:t>
      </w:r>
      <w:r w:rsidR="00433F10" w:rsidRPr="00483ABF">
        <w:rPr>
          <w:rFonts w:eastAsia="ヒラギノ角ゴ Pro W3"/>
          <w:noProof/>
          <w:sz w:val="24"/>
          <w:lang w:val="en-US"/>
        </w:rPr>
        <w:t xml:space="preserve"> 2002; Stoodley </w:t>
      </w:r>
      <w:r w:rsidR="00433F10" w:rsidRPr="00483ABF">
        <w:rPr>
          <w:rFonts w:eastAsia="ヒラギノ角ゴ Pro W3"/>
          <w:i/>
          <w:noProof/>
          <w:sz w:val="24"/>
          <w:lang w:val="en-US"/>
        </w:rPr>
        <w:t>et al.</w:t>
      </w:r>
      <w:r w:rsidR="00433F10" w:rsidRPr="00483ABF">
        <w:rPr>
          <w:rFonts w:eastAsia="ヒラギノ角ゴ Pro W3"/>
          <w:noProof/>
          <w:sz w:val="24"/>
          <w:lang w:val="en-US"/>
        </w:rPr>
        <w:t xml:space="preserve"> 2002; Southey-Pillig</w:t>
      </w:r>
      <w:r w:rsidR="006D5A39" w:rsidRPr="00483ABF">
        <w:rPr>
          <w:rFonts w:eastAsia="ヒラギノ角ゴ Pro W3"/>
          <w:noProof/>
          <w:sz w:val="24"/>
          <w:lang w:val="en-US"/>
        </w:rPr>
        <w:t xml:space="preserve"> </w:t>
      </w:r>
      <w:r w:rsidR="006D5A39" w:rsidRPr="00483ABF">
        <w:rPr>
          <w:rFonts w:eastAsia="ヒラギノ角ゴ Pro W3"/>
          <w:i/>
          <w:noProof/>
          <w:sz w:val="24"/>
          <w:lang w:val="en-US"/>
        </w:rPr>
        <w:t>et al.</w:t>
      </w:r>
      <w:r w:rsidR="00433F10" w:rsidRPr="00483ABF">
        <w:rPr>
          <w:rFonts w:eastAsia="ヒラギノ角ゴ Pro W3"/>
          <w:noProof/>
          <w:sz w:val="24"/>
          <w:lang w:val="en-US"/>
        </w:rPr>
        <w:t xml:space="preserve"> 2005; Hurley</w:t>
      </w:r>
      <w:r w:rsidR="006D5A39" w:rsidRPr="00483ABF">
        <w:rPr>
          <w:rFonts w:eastAsia="ヒラギノ角ゴ Pro W3"/>
          <w:noProof/>
          <w:sz w:val="24"/>
          <w:lang w:val="en-US"/>
        </w:rPr>
        <w:t xml:space="preserve"> </w:t>
      </w:r>
      <w:r w:rsidR="006D5A39" w:rsidRPr="00483ABF">
        <w:rPr>
          <w:rFonts w:eastAsia="ヒラギノ角ゴ Pro W3"/>
          <w:i/>
          <w:noProof/>
          <w:sz w:val="24"/>
          <w:lang w:val="en-US"/>
        </w:rPr>
        <w:t>et al</w:t>
      </w:r>
      <w:r w:rsidR="006D5A39" w:rsidRPr="00483ABF">
        <w:rPr>
          <w:rFonts w:eastAsia="ヒラギノ角ゴ Pro W3"/>
          <w:noProof/>
          <w:sz w:val="24"/>
          <w:lang w:val="en-US"/>
        </w:rPr>
        <w:t>.</w:t>
      </w:r>
      <w:r w:rsidR="00433F10" w:rsidRPr="00483ABF">
        <w:rPr>
          <w:rFonts w:eastAsia="ヒラギノ角ゴ Pro W3"/>
          <w:noProof/>
          <w:sz w:val="24"/>
          <w:lang w:val="en-US"/>
        </w:rPr>
        <w:t xml:space="preserve"> 2012; Bjarnsholt </w:t>
      </w:r>
      <w:r w:rsidR="00433F10" w:rsidRPr="00483ABF">
        <w:rPr>
          <w:rFonts w:eastAsia="ヒラギノ角ゴ Pro W3"/>
          <w:i/>
          <w:noProof/>
          <w:sz w:val="24"/>
          <w:lang w:val="en-US"/>
        </w:rPr>
        <w:t>et al.</w:t>
      </w:r>
      <w:r w:rsidR="00433F10" w:rsidRPr="00483ABF">
        <w:rPr>
          <w:rFonts w:eastAsia="ヒラギノ角ゴ Pro W3"/>
          <w:noProof/>
          <w:sz w:val="24"/>
          <w:lang w:val="en-US"/>
        </w:rPr>
        <w:t xml:space="preserve"> 2013; Kostakioti</w:t>
      </w:r>
      <w:r w:rsidR="006D5A39" w:rsidRPr="00483ABF">
        <w:rPr>
          <w:rFonts w:eastAsia="ヒラギノ角ゴ Pro W3"/>
          <w:noProof/>
          <w:sz w:val="24"/>
          <w:lang w:val="en-US"/>
        </w:rPr>
        <w:t xml:space="preserve"> </w:t>
      </w:r>
      <w:r w:rsidR="006D5A39" w:rsidRPr="00483ABF">
        <w:rPr>
          <w:rFonts w:eastAsia="ヒラギノ角ゴ Pro W3"/>
          <w:i/>
          <w:noProof/>
          <w:sz w:val="24"/>
          <w:lang w:val="en-US"/>
        </w:rPr>
        <w:t>et al</w:t>
      </w:r>
      <w:r w:rsidR="006D5A39" w:rsidRPr="00483ABF">
        <w:rPr>
          <w:rFonts w:eastAsia="ヒラギノ角ゴ Pro W3"/>
          <w:noProof/>
          <w:sz w:val="24"/>
          <w:lang w:val="en-US"/>
        </w:rPr>
        <w:t xml:space="preserve">. </w:t>
      </w:r>
      <w:r w:rsidR="00433F10" w:rsidRPr="00483ABF">
        <w:rPr>
          <w:rFonts w:eastAsia="ヒラギノ角ゴ Pro W3"/>
          <w:noProof/>
          <w:sz w:val="24"/>
          <w:lang w:val="en-US"/>
        </w:rPr>
        <w:t>2013)</w:t>
      </w:r>
      <w:r w:rsidR="00E1210F" w:rsidRPr="00483ABF">
        <w:rPr>
          <w:rFonts w:eastAsia="ヒラギノ角ゴ Pro W3"/>
          <w:sz w:val="24"/>
          <w:lang w:val="en-US"/>
        </w:rPr>
        <w:fldChar w:fldCharType="end"/>
      </w:r>
      <w:r w:rsidRPr="00483ABF">
        <w:rPr>
          <w:rFonts w:eastAsia="ヒラギノ角ゴ Pro W3"/>
          <w:sz w:val="24"/>
          <w:lang w:val="en-US"/>
        </w:rPr>
        <w:t xml:space="preserve">. Thus, biofilm growth results in increased resistance to environmental stresses and an ability to persist within harsh environments </w:t>
      </w:r>
      <w:r w:rsidRPr="00483ABF">
        <w:rPr>
          <w:rFonts w:eastAsia="ヒラギノ角ゴ Pro W3"/>
          <w:sz w:val="24"/>
          <w:lang w:val="en-US"/>
        </w:rPr>
        <w:fldChar w:fldCharType="begin" w:fldLock="1"/>
      </w:r>
      <w:r w:rsidR="00433F10" w:rsidRPr="00483ABF">
        <w:rPr>
          <w:rFonts w:eastAsia="ヒラギノ角ゴ Pro W3"/>
          <w:sz w:val="24"/>
          <w:lang w:val="en-US"/>
        </w:rPr>
        <w:instrText>ADDIN CSL_CITATION {"citationItems":[{"id":"ITEM-1","itemData":{"DOI":"doi:10.1146/annurev.micro.56.012302.160705","abstract":"▪ Abstract Prokaryotic biofilms that predominate in a diverse range of ecosystems are often composed of highly structured multispecies communities. Within these communities metabolic activities are integrated, and developmental sequences, not unlike those of multicellular organisms, can be detected. These structural adaptations and interrelationships are made possible by the expression of sets of genes that result in phenotypes that differ profoundly from those of planktonically grown cells of the same species. Molecular and microscopic evidence suggest the existence of a succession of de facto biofilm phenotypes. We submit that complex cell-cell interactions within prokaryotic communities are an ancient characteristic, the development of which was facilitated by the localization of cells at surfaces. In addition to spatial localization, surfaces may have provided the protective niche in which attached cells could create a localized homeostatic environment. In a holistic sense both biofilm and planktonic phenotypes may be viewed as integrated components of prokaryote life.","author":[{"dropping-particle":"","family":"Stoodley","given":"P","non-dropping-particle":"","parse-names":false,"suffix":""},{"dropping-particle":"","family":"Sauer","given":"K","non-dropping-particle":"","parse-names":false,"suffix":""},{"dropping-particle":"","family":"Davies","given":"D G","non-dropping-particle":"","parse-names":false,"suffix":""},{"dropping-particle":"","family":"Costerton","given":"J W","non-dropping-particle":"","parse-names":false,"suffix":""}],"container-title":"Annual Review of Microbiology","id":"ITEM-1","issue":"1","issued":{"date-parts":[["2002"]]},"page":"187-209","title":"Biofilms as complex differentiates communities","type":"article-journal","volume":"56"},"uris":["http://www.mendeley.com/documents/?uuid=5dc8cbdf-45bd-49af-9eb5-909f8da79ab4"]}],"mendeley":{"formattedCitation":"(Stoodley &lt;i&gt;et al.&lt;/i&gt;, 2002)","plainTextFormattedCitation":"(Stoodley et al., 2002)","previouslyFormattedCitation":"(Stoodley &lt;i&gt;et al.&lt;/i&gt;, 2002)"},"properties":{"noteIndex":0},"schema":"https://github.com/citation-style-language/schema/raw/master/csl-citation.json"}</w:instrText>
      </w:r>
      <w:r w:rsidRPr="00483ABF">
        <w:rPr>
          <w:rFonts w:eastAsia="ヒラギノ角ゴ Pro W3"/>
          <w:sz w:val="24"/>
          <w:lang w:val="en-US"/>
        </w:rPr>
        <w:fldChar w:fldCharType="separate"/>
      </w:r>
      <w:r w:rsidR="00433F10" w:rsidRPr="00483ABF">
        <w:rPr>
          <w:rFonts w:eastAsia="ヒラギノ角ゴ Pro W3"/>
          <w:noProof/>
          <w:sz w:val="24"/>
          <w:lang w:val="en-US"/>
        </w:rPr>
        <w:t xml:space="preserve">(Stoodley </w:t>
      </w:r>
      <w:r w:rsidR="00433F10" w:rsidRPr="00483ABF">
        <w:rPr>
          <w:rFonts w:eastAsia="ヒラギノ角ゴ Pro W3"/>
          <w:i/>
          <w:noProof/>
          <w:sz w:val="24"/>
          <w:lang w:val="en-US"/>
        </w:rPr>
        <w:t>et al.</w:t>
      </w:r>
      <w:r w:rsidR="00433F10" w:rsidRPr="00483ABF">
        <w:rPr>
          <w:rFonts w:eastAsia="ヒラギノ角ゴ Pro W3"/>
          <w:noProof/>
          <w:sz w:val="24"/>
          <w:lang w:val="en-US"/>
        </w:rPr>
        <w:t xml:space="preserve"> 2002)</w:t>
      </w:r>
      <w:r w:rsidRPr="00483ABF">
        <w:rPr>
          <w:rFonts w:eastAsia="ヒラギノ角ゴ Pro W3"/>
          <w:sz w:val="24"/>
        </w:rPr>
        <w:fldChar w:fldCharType="end"/>
      </w:r>
      <w:r w:rsidRPr="00483ABF">
        <w:rPr>
          <w:rFonts w:eastAsia="ヒラギノ角ゴ Pro W3"/>
          <w:sz w:val="24"/>
          <w:lang w:val="en-US"/>
        </w:rPr>
        <w:t>.</w:t>
      </w:r>
      <w:r w:rsidR="006F766E" w:rsidRPr="00483ABF">
        <w:rPr>
          <w:rFonts w:eastAsia="ヒラギノ角ゴ Pro W3"/>
          <w:sz w:val="24"/>
        </w:rPr>
        <w:t xml:space="preserve"> This resistance is based on multifactorial interactions of different physico-chemical, pharmacological and phenotypic properties </w:t>
      </w:r>
      <w:r w:rsidR="001B755A" w:rsidRPr="00483ABF">
        <w:rPr>
          <w:rFonts w:eastAsia="ヒラギノ角ゴ Pro W3"/>
          <w:sz w:val="24"/>
        </w:rPr>
        <w:fldChar w:fldCharType="begin" w:fldLock="1"/>
      </w:r>
      <w:r w:rsidRPr="00483ABF">
        <w:rPr>
          <w:rFonts w:eastAsia="ヒラギノ角ゴ Pro W3"/>
          <w:sz w:val="24"/>
        </w:rPr>
        <w:instrText>ADDIN CSL_CITATION {"citationItems":[{"id":"ITEM-1","itemData":{"DOI":"10.1128/AAC.31.10.1502","ISSN":"0066-4804","abstract":"Antibiotics are generally not effective against organisms in exopolysaccharide biofilms. A simple method of studying the effect of antibiotics on bacteria in established biofilms is reported. Escherichia coli ATCC 25922 cells grown overnight at 37 degrees C on Mueller-Hinton agar were suspended in buffer and dispensed on 0.5-cm2 catheter disks. The disks were incubated for 1 h at 37 degrees C, washed, transferred to petri dishes containing 20 ml of broth, and incubated at 37 degrees C for 20 to 22 h, at which time thick biofilms were established. Disks were washed, placed in broth or broth containing antibiotic, and incubated at 37 degrees C for 4 h. The disks were removed, and viable counts were determined. This process was repeated at other selected time intervals (e.g., 8 and 24 h). Viable bacterial counts decreased from 10(3) to 10(4) CFU/cm2 in 24 h with 400 micrograms of amdinocillin or cefamandole per ml. A combination containing 400 micrograms of each antibiotic per ml decreased the viable counts to an undetectable level (less than 100 CFU/cm2) in 24 h. Other antibiotics and organisms were also examined in this system.","author":[{"dropping-particle":"","family":"Prosser","given":"B L","non-dropping-particle":"","parse-names":false,"suffix":""},{"dropping-particle":"","family":"Taylor","given":"D","non-dropping-particle":"","parse-names":false,"suffix":""},{"dropping-particle":"","family":"Dix","given":"B A","non-dropping-particle":"","parse-names":false,"suffix":""},{"dropping-particle":"","family":"Cleeland","given":"R","non-dropping-particle":"","parse-names":false,"suffix":""}],"container-title":"Antimicrobial Agents and Chemotherapy","id":"ITEM-1","issue":"10","issued":{"date-parts":[["1987","10","1"]]},"page":"1502-1506","title":"Method of evaluating effects of antibiotics on bacterial biofilm.","type":"article-journal","volume":"31"},"uris":["http://www.mendeley.com/documents/?uuid=6a945f71-5e23-4019-9b81-988e51ad2bcf"]}],"mendeley":{"formattedCitation":"(Prosser &lt;i&gt;et al.&lt;/i&gt;, 1987)","plainTextFormattedCitation":"(Prosser et al., 1987)","previouslyFormattedCitation":"(Prosser &lt;i&gt;et al.&lt;/i&gt;, 1987)"},"properties":{"noteIndex":0},"schema":"https://github.com/citation-style-language/schema/raw/master/csl-citation.json"}</w:instrText>
      </w:r>
      <w:r w:rsidR="001B755A" w:rsidRPr="00483ABF">
        <w:rPr>
          <w:rFonts w:eastAsia="ヒラギノ角ゴ Pro W3"/>
          <w:sz w:val="24"/>
        </w:rPr>
        <w:fldChar w:fldCharType="separate"/>
      </w:r>
      <w:r w:rsidR="000E3136" w:rsidRPr="00483ABF">
        <w:rPr>
          <w:rFonts w:eastAsia="ヒラギノ角ゴ Pro W3"/>
          <w:noProof/>
          <w:sz w:val="24"/>
        </w:rPr>
        <w:t xml:space="preserve">(Prosser </w:t>
      </w:r>
      <w:r w:rsidR="000E3136" w:rsidRPr="00483ABF">
        <w:rPr>
          <w:rFonts w:eastAsia="ヒラギノ角ゴ Pro W3"/>
          <w:i/>
          <w:noProof/>
          <w:sz w:val="24"/>
        </w:rPr>
        <w:t>et al.</w:t>
      </w:r>
      <w:r w:rsidR="000E3136" w:rsidRPr="00483ABF">
        <w:rPr>
          <w:rFonts w:eastAsia="ヒラギノ角ゴ Pro W3"/>
          <w:noProof/>
          <w:sz w:val="24"/>
        </w:rPr>
        <w:t xml:space="preserve"> 1987)</w:t>
      </w:r>
      <w:r w:rsidR="001B755A" w:rsidRPr="00483ABF">
        <w:rPr>
          <w:rFonts w:eastAsia="ヒラギノ角ゴ Pro W3"/>
          <w:sz w:val="24"/>
        </w:rPr>
        <w:fldChar w:fldCharType="end"/>
      </w:r>
      <w:r w:rsidR="006F766E" w:rsidRPr="00483ABF">
        <w:rPr>
          <w:rFonts w:eastAsia="ヒラギノ角ゴ Pro W3"/>
          <w:sz w:val="24"/>
        </w:rPr>
        <w:t>.</w:t>
      </w:r>
    </w:p>
    <w:p w14:paraId="20FBB059" w14:textId="6E9D83EE" w:rsidR="00C35DE7" w:rsidRPr="00483ABF" w:rsidRDefault="006F766E" w:rsidP="006F766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rFonts w:eastAsia="ヒラギノ角ゴ Pro W3"/>
          <w:sz w:val="24"/>
        </w:rPr>
      </w:pPr>
      <w:r w:rsidRPr="00483ABF">
        <w:rPr>
          <w:rFonts w:eastAsia="ヒラギノ角ゴ Pro W3"/>
          <w:sz w:val="24"/>
        </w:rPr>
        <w:tab/>
        <w:t xml:space="preserve">Mechanisms thought to be responsible for the decrease </w:t>
      </w:r>
      <w:r w:rsidR="00FE6BC4" w:rsidRPr="00483ABF">
        <w:rPr>
          <w:rFonts w:eastAsia="ヒラギノ角ゴ Pro W3"/>
          <w:sz w:val="24"/>
        </w:rPr>
        <w:t>of biofilm</w:t>
      </w:r>
      <w:r w:rsidRPr="00483ABF">
        <w:rPr>
          <w:rFonts w:eastAsia="ヒラギノ角ゴ Pro W3"/>
          <w:sz w:val="24"/>
        </w:rPr>
        <w:t xml:space="preserve"> susceptibility include penetration failure due to the protection provided by EPS </w:t>
      </w:r>
      <w:r w:rsidR="007F2673" w:rsidRPr="00483ABF">
        <w:rPr>
          <w:rFonts w:eastAsia="ヒラギノ角ゴ Pro W3"/>
          <w:sz w:val="24"/>
        </w:rPr>
        <w:fldChar w:fldCharType="begin" w:fldLock="1"/>
      </w:r>
      <w:r w:rsidR="007F2673" w:rsidRPr="00483ABF">
        <w:rPr>
          <w:rFonts w:eastAsia="ヒラギノ角ゴ Pro W3"/>
          <w:sz w:val="24"/>
        </w:rPr>
        <w:instrText>ADDIN CSL_CITATION {"citationItems":[{"id":"ITEM-1","itemData":{"ISSN":"0305-7453","author":[{"dropping-particle":"","family":"Hoyle","given":"B D","non-dropping-particle":"","parse-names":false,"suffix":""},{"dropping-particle":"","family":"Jass","given":"J","non-dropping-particle":"","parse-names":false,"suffix":""},{"dropping-particle":"","family":"Costerton","given":"J W","non-dropping-particle":"","parse-names":false,"suffix":""}],"container-title":"J Antimicrob Chemother","id":"ITEM-1","issue":"1","issued":{"date-parts":[["1990","7"]]},"page":"1-5","publisher-place":"Department of Biological Sciences, University of Calgary, Alberta, Canada.","title":"The biofilm glycocalyx as a resistance factor.","type":"article-journal","volume":"26"},"uris":["http://www.mendeley.com/documents/?uuid=96f92e46-90bd-4f88-bca9-f6879b59d731"]},{"id":"ITEM-2","itemData":{"ISSN":"0934-8840","abstract":"Biofilms occur in natural aquatic ecosystems and on surfaces of biomaterials. They are generally associated with clinical infections predominantly of prosthetic hip joints, heart valves and catheters. Sessile microorganisms may be intimately associated with each other and to solid substratum through binding to and inclusion into exopolymer matrices on biofilms. The establishment of functional colonies within the exopolymeric matrices generate physico-chemical gradients within biofilms, that modify the metabolism and cell-wall properties of the microorganism. A consequence of biofilm growth is an enhanced microbial resistance to chemical antimicrobial agents and antibiotics. Investigations on the antimicrobial efficacy of antibiotics, antiseptics and antimicrobial heavy ions, however, gave controversial results. No single antimicrobial substance has been developed for the efficient eradication of adherent bacteria. This review elucidates the mechanisms of microbial resistance in biofilms and strategies for the prevention of biofilm development. Pharmacokinetical and pharmacodynamical issues for the screening of biofilm-active drugs are presented. Combinations of antistaphylococcal antibiotics with rifampin may be advantageous for preventing and curing biomaterial infections.","author":[{"dropping-particle":"","family":"Schierholz","given":"J M","non-dropping-particle":"","parse-names":false,"suffix":""},{"dropping-particle":"","family":"Beuth","given":"J","non-dropping-particle":"","parse-names":false,"suffix":""},{"dropping-particle":"","family":"Konig","given":"D","non-dropping-particle":"","parse-names":false,"suffix":""},{"dropping-particle":"","family":"Nurnberger","given":"A","non-dropping-particle":"","parse-names":false,"suffix":""},{"dropping-particle":"","family":"Pulverer","given":"G","non-dropping-particle":"","parse-names":false,"suffix":""}],"container-title":"Zentralbl Bakteriol","id":"ITEM-2","issue":"2","issued":{"date-parts":[["1999","4"]]},"page":"165-177","publisher-place":"Institute for Medical Microbiology and Hygiene, University of Cologne, Germany.","title":"Antimicrobial substances and effects on sessile bacteria.","type":"article-journal","volume":"289"},"uris":["http://www.mendeley.com/documents/?uuid=37d30135-3563-4a67-98dc-2e08b5d5a9a1"]},{"id":"ITEM-3","itemData":{"ISSN":"0066-4804","abstract":"The interaction between four fluoroquinolones (ciprofloxacin, norfloxacin, pefloxacin, and ofloxacin) and biofilms of Pseudomonas aeruginosa in wells of microtiter plates and on segments of vascular catheters were studied in an in vitro model of vascular catheter colonization. Subinhibitory concentrations (one-half, one-fourth, and one-eight of the MIC) of the fluoroquinolones reduced the adherence of P. aeruginosa to 30 to 33, 44 to 47, and 61 to 67% of that of controls, respectively. The addition of high concentrations of the fluoroquinolones (12.5 and 400 micrograms/ml) to preformed biofilms (grown for 48 h at 37 degrees C) decreased the adherence of P. aeruginosa to 69 to 77 and 39 to 60% of that of controls, respectively. In an in vitro model of vascular catheter colonization, subinhibitory concentrations (one-half, one-fourth, and one-eight of the MIC) of fluoroquinolones reduced the number of adherent bacteria to 21 to 23, 40 to 46, and 55 to 70% of that of the controls, respectively. Scanning electron microscopy demonstrated a significant reduction in glycocalyx formation and adherent bacteria in the presence of pefloxacin at one-half to one-eight of the MIC. Vascular catheter segments precolonized with P. aeruginosa for 24 h and exposed to the fluoroquinolones at 4 to 25 times the MIC (50 micrograms/ml) for 2 h showed &lt;5% growth of adherent cells compared with controls. No adherent organisms were cultured in the presence of 8 to 50 times the MIC (100 micrograms/ml). Scanning electron microscopy studies of preformed biofilms exposed to pefloxacin verified the results obtained by culture. These data show that subinhibitory concentrations of ciprofloxacin, norfloxacin, pefloxacin, and ofloxacin inhibit the adherence of P. aeruginosa to plastic surfaces and vascular catheters. Clinically achievable concentrations of fluoroquinolones (50 to 100 micrograms/ml) were able to eradicate preformed biofilms on vascular catheters.","author":[{"dropping-particle":"","family":"Yassien","given":"M","non-dropping-particle":"","parse-names":false,"suffix":""},{"dropping-particle":"","family":"Khardori","given":"N","non-dropping-particle":"","parse-names":false,"suffix":""},{"dropping-particle":"","family":"Ahmedy","given":"A","non-dropping-particle":"","parse-names":false,"suffix":""},{"dropping-particle":"","family":"Toama","given":"M","non-dropping-particle":"","parse-names":false,"suffix":""}],"container-title":"Antimicrob Agents Chemother","id":"ITEM-3","issue":"10","issued":{"date-parts":[["1995","10"]]},"page":"2262-2268","publisher-place":"Southern Illinois University School of Medicine, Springfield, Springfield 62794-9230, USA.","title":"Modulation of biofilms of &lt;i&gt;Pseudomonas aeruginosa&lt;/i&gt; by quinolones.","type":"article-journal","volume":"39"},"uris":["http://www.mendeley.com/documents/?uuid=d2427da8-8676-4d60-97d8-0eb1f1f807f5"]},{"id":"ITEM-4","itemData":{"ISSN":"0006-3592","abstract":"Experimental measurements of effective diffusive permeabilities and effective diffusion coefficients in biofilms are reviewed. Effective diffusive permeabilities, the parameter appropriate to the analysis of reaction-diffusion interactions, depend on solute type and biofilm density. Three categories of solute physical chemistry with distinct diffusive properties were distinguished by the present analysis. In order of descending mean relative effective diffusive permeability (De/Daq) these were inorganic anions or cations (0.56), nonpolar solutes with molecular weights of 44 or less (0.43), and organic solutes of molecular weight greater than 44 (0.29). Effective diffusive permeabilities decrease sharply with increasing biomass volume fraction suggesting a serial resistance model of diffusion in biofilms as proposed by Hinson and Kocher (1996). A conceptual model of biofilm structure is proposed in which each cell is surrounded by a restricted permeability envelope. Effective diffusion coefficients, which are appropriate to the analysis of transient penetration of nonreactive solutes, are generally similar to effective diffusive permeabilities in biofilms of similar composition. In three studies that examine diffusion of very large molecular weight solutes (&gt;5000) in biofilms, the average ratio of the relative effective diffusion coefficient of the large solute to the relative effective diffusion coefficient of either sucrose or fluorescein was 0.64, 0.61, and 0.36. It is proposed that large solutes are effectively excluded from microbial cells, that small solutes partition into and diffuse within cells, and that ionic solutes are excluded from cells but exhibit increased diffusive permeability (but decreased effective diffusion coefficients) due to sorption to the biofilm matrix.","author":[{"dropping-particle":"","family":"Stewart","given":"P S","non-dropping-particle":"","parse-names":false,"suffix":""}],"container-title":"Biotechnol Bioeng","id":"ITEM-4","issue":"3","issued":{"date-parts":[["1998","8","5"]]},"page":"261-272","publisher-place":"Center for Biofilm Engineering and Department of Chemical Engineering, Montana State University, Bozeman, Montana 59717, USA. phil_s@erc.montana.edu","title":"A review of experimental measurements of effective diffusive permeabilities and effective diffusion coefficients in biofilms.","type":"article-journal","volume":"59"},"uris":["http://www.mendeley.com/documents/?uuid=c73a13b5-26db-4b45-9650-ff0d102908f1"]},{"id":"ITEM-5","itemData":{"ISSN":"0892-7014","abstract":"The extracellular matrix is a complex and extremely important component of all biofilms, providing architectural structure and mechanical stability to the attached population. The matrix is composed of cells, water and secreted/released extracellular macromolecules. In addition, a range of enzymic and regulatory activities can be found within the matrix. Together, these different components and activities are likely to interact and in so doing create a series of local environments within the matrix which co-exist as a functional consortium. The matrix architecture is also subject to a number of extrinsic factors, including fluctuations in nutrient and gaseous levels and fluid shear. Together, these intrinsic and extrinsic factors combine to produce a dynamic, heterogeneous microenvironment for the attached and enveloped cells.","author":[{"dropping-particle":"","family":"Allison","given":"David G","non-dropping-particle":"","parse-names":false,"suffix":""}],"container-title":"Biofouling","id":"ITEM-5","issue":"2","issued":{"date-parts":[["2003","4"]]},"page":"139-150","publisher-place":"School of Pharmacy and Pharmaceutical Sciences, University of Manchester, Manchester M13 9PL, UK, david.allison@man.ac.uk","title":"The biofilm matrix.","type":"article-journal","volume":"19"},"uris":["http://www.mendeley.com/documents/?uuid=8b9bc1fc-c836-41b4-9e7c-670ea0f1026a"]}],"mendeley":{"formattedCitation":"(Hoyle, Jass and Costerton, 1990; Yassien &lt;i&gt;et al.&lt;/i&gt;, 1995; Stewart, 1998; Schierholz &lt;i&gt;et al.&lt;/i&gt;, 1999; Allison, 2003)","plainTextFormattedCitation":"(Hoyle, Jass and Costerton, 1990; Yassien et al., 1995; Stewart, 1998; Schierholz et al., 1999; Allison, 2003)","previouslyFormattedCitation":"(Hoyle, Jass and Costerton, 1990; Yassien &lt;i&gt;et al.&lt;/i&gt;, 1995; Stewart, 1998; Schierholz &lt;i&gt;et al.&lt;/i&gt;, 1999; Allison, 2003)"},"properties":{"noteIndex":0},"schema":"https://github.com/citation-style-language/schema/raw/master/csl-citation.json"}</w:instrText>
      </w:r>
      <w:r w:rsidR="007F2673" w:rsidRPr="00483ABF">
        <w:rPr>
          <w:rFonts w:eastAsia="ヒラギノ角ゴ Pro W3"/>
          <w:sz w:val="24"/>
        </w:rPr>
        <w:fldChar w:fldCharType="separate"/>
      </w:r>
      <w:r w:rsidR="007F2673" w:rsidRPr="00483ABF">
        <w:rPr>
          <w:rFonts w:eastAsia="ヒラギノ角ゴ Pro W3"/>
          <w:noProof/>
          <w:sz w:val="24"/>
        </w:rPr>
        <w:t>(Hoyle</w:t>
      </w:r>
      <w:r w:rsidR="006D5A39" w:rsidRPr="00483ABF">
        <w:rPr>
          <w:rFonts w:eastAsia="ヒラギノ角ゴ Pro W3"/>
          <w:noProof/>
          <w:sz w:val="24"/>
        </w:rPr>
        <w:t xml:space="preserve"> </w:t>
      </w:r>
      <w:r w:rsidR="006D5A39" w:rsidRPr="00483ABF">
        <w:rPr>
          <w:rFonts w:eastAsia="ヒラギノ角ゴ Pro W3"/>
          <w:i/>
          <w:noProof/>
          <w:sz w:val="24"/>
        </w:rPr>
        <w:t>et al</w:t>
      </w:r>
      <w:r w:rsidR="006D5A39" w:rsidRPr="00483ABF">
        <w:rPr>
          <w:rFonts w:eastAsia="ヒラギノ角ゴ Pro W3"/>
          <w:noProof/>
          <w:sz w:val="24"/>
        </w:rPr>
        <w:t>.</w:t>
      </w:r>
      <w:r w:rsidR="007F2673" w:rsidRPr="00483ABF">
        <w:rPr>
          <w:rFonts w:eastAsia="ヒラギノ角ゴ Pro W3"/>
          <w:noProof/>
          <w:sz w:val="24"/>
        </w:rPr>
        <w:t xml:space="preserve"> 1990; Yassien </w:t>
      </w:r>
      <w:r w:rsidR="007F2673" w:rsidRPr="00483ABF">
        <w:rPr>
          <w:rFonts w:eastAsia="ヒラギノ角ゴ Pro W3"/>
          <w:i/>
          <w:noProof/>
          <w:sz w:val="24"/>
        </w:rPr>
        <w:t>et al.</w:t>
      </w:r>
      <w:r w:rsidR="007F2673" w:rsidRPr="00483ABF">
        <w:rPr>
          <w:rFonts w:eastAsia="ヒラギノ角ゴ Pro W3"/>
          <w:noProof/>
          <w:sz w:val="24"/>
        </w:rPr>
        <w:t xml:space="preserve"> 1995; Stewart 1998; Schierholz </w:t>
      </w:r>
      <w:r w:rsidR="007F2673" w:rsidRPr="00483ABF">
        <w:rPr>
          <w:rFonts w:eastAsia="ヒラギノ角ゴ Pro W3"/>
          <w:i/>
          <w:noProof/>
          <w:sz w:val="24"/>
        </w:rPr>
        <w:t>et al.</w:t>
      </w:r>
      <w:r w:rsidR="007F2673" w:rsidRPr="00483ABF">
        <w:rPr>
          <w:rFonts w:eastAsia="ヒラギノ角ゴ Pro W3"/>
          <w:noProof/>
          <w:sz w:val="24"/>
        </w:rPr>
        <w:t xml:space="preserve"> 1999; Allison 2003)</w:t>
      </w:r>
      <w:r w:rsidR="007F2673" w:rsidRPr="00483ABF">
        <w:rPr>
          <w:rFonts w:eastAsia="ヒラギノ角ゴ Pro W3"/>
          <w:sz w:val="24"/>
        </w:rPr>
        <w:fldChar w:fldCharType="end"/>
      </w:r>
      <w:r w:rsidR="007F2673" w:rsidRPr="00483ABF">
        <w:rPr>
          <w:rFonts w:eastAsia="ヒラギノ角ゴ Pro W3"/>
          <w:sz w:val="24"/>
        </w:rPr>
        <w:t>, the presence of a</w:t>
      </w:r>
      <w:r w:rsidRPr="00483ABF">
        <w:rPr>
          <w:rFonts w:eastAsia="ヒラギノ角ゴ Pro W3"/>
          <w:sz w:val="24"/>
        </w:rPr>
        <w:t xml:space="preserve"> heterogeneous environment where cells experience slightly different micro-gradients of metabolic substrates and products </w:t>
      </w:r>
      <w:r w:rsidR="001B755A" w:rsidRPr="00483ABF">
        <w:rPr>
          <w:rFonts w:eastAsia="ヒラギノ角ゴ Pro W3"/>
          <w:sz w:val="24"/>
        </w:rPr>
        <w:fldChar w:fldCharType="begin" w:fldLock="1"/>
      </w:r>
      <w:r w:rsidR="00D45C29" w:rsidRPr="00483ABF">
        <w:rPr>
          <w:rFonts w:eastAsia="ヒラギノ角ゴ Pro W3"/>
          <w:sz w:val="24"/>
        </w:rPr>
        <w:instrText>ADDIN CSL_CITATION {"citationItems":[{"id":"ITEM-1","itemData":{"ISSN":"0099-2240","abstract":"Adenine nucleotide pools and adenylate energy charge distributions were determined by using a laboratory-generated quasi-steady-state Pseudomonas aeruginosa biofilm. The method used involved freezing and sectioning of the intact biofilm, followed by extraction and assay of the adenylates in the sectioned material. Results indicated an increase in adenylate energy charge of about 0.2 units from the bottom to the surface of the biofilm. However, energy charge values were generally low throughout the biofilm, reaching a maximum of only 0.6 units. Of the adenylates measured, AMP was the predominant nucleotide, especially in the deeper parts of the biofilm profile.","author":[{"dropping-particle":"","family":"Kinniment","given":"S L","non-dropping-particle":"","parse-names":false,"suffix":""},{"dropping-particle":"","family":"Wimpenny","given":"J W","non-dropping-particle":"","parse-names":false,"suffix":""}],"container-title":"Appl Environ Microbiol","id":"ITEM-1","issue":"5","issued":{"date-parts":[["1992","5"]]},"page":"1629-1635","publisher-place":"School of Pure and Applied Biology, University of Wales College Cardiff, United Kingdom.","title":"Measurements of the distribution of adenylate concentrations and adenylate energy charge across &lt;i&gt;Pseudomonas aeruginosa&lt;/i&gt; biofilms.","type":"article-journal","volume":"58"},"uris":["http://www.mendeley.com/documents/?uuid=091e9a44-336a-4556-8b3c-4118d4b97d0c"]}],"mendeley":{"formattedCitation":"(Kinniment and Wimpenny, 1992)","plainTextFormattedCitation":"(Kinniment and Wimpenny, 1992)","previouslyFormattedCitation":"(Kinniment and Wimpenny, 1992)"},"properties":{"noteIndex":0},"schema":"https://github.com/citation-style-language/schema/raw/master/csl-citation.json"}</w:instrText>
      </w:r>
      <w:r w:rsidR="001B755A" w:rsidRPr="00483ABF">
        <w:rPr>
          <w:rFonts w:eastAsia="ヒラギノ角ゴ Pro W3"/>
          <w:sz w:val="24"/>
        </w:rPr>
        <w:fldChar w:fldCharType="separate"/>
      </w:r>
      <w:r w:rsidR="000E3136" w:rsidRPr="00483ABF">
        <w:rPr>
          <w:rFonts w:eastAsia="ヒラギノ角ゴ Pro W3"/>
          <w:noProof/>
          <w:sz w:val="24"/>
        </w:rPr>
        <w:t>(Kinniment and Wimpenny 1992)</w:t>
      </w:r>
      <w:r w:rsidR="001B755A" w:rsidRPr="00483ABF">
        <w:rPr>
          <w:rFonts w:eastAsia="ヒラギノ角ゴ Pro W3"/>
          <w:sz w:val="24"/>
        </w:rPr>
        <w:fldChar w:fldCharType="end"/>
      </w:r>
      <w:r w:rsidR="007F2673" w:rsidRPr="00483ABF">
        <w:rPr>
          <w:rFonts w:eastAsia="ヒラギノ角ゴ Pro W3"/>
          <w:sz w:val="24"/>
        </w:rPr>
        <w:t>,</w:t>
      </w:r>
      <w:r w:rsidRPr="00483ABF">
        <w:rPr>
          <w:rFonts w:eastAsia="ヒラギノ角ゴ Pro W3"/>
          <w:sz w:val="24"/>
        </w:rPr>
        <w:t xml:space="preserve"> slow growth rate </w:t>
      </w:r>
      <w:r w:rsidR="00FE6BC4" w:rsidRPr="00483ABF">
        <w:rPr>
          <w:rFonts w:eastAsia="ヒラギノ角ゴ Pro W3"/>
          <w:sz w:val="24"/>
        </w:rPr>
        <w:t xml:space="preserve">leading to physiological changes </w:t>
      </w:r>
      <w:r w:rsidR="00FE6BC4" w:rsidRPr="00483ABF">
        <w:rPr>
          <w:rFonts w:eastAsia="ヒラギノ角ゴ Pro W3"/>
          <w:sz w:val="24"/>
        </w:rPr>
        <w:fldChar w:fldCharType="begin" w:fldLock="1"/>
      </w:r>
      <w:r w:rsidR="00A87369" w:rsidRPr="00483ABF">
        <w:rPr>
          <w:rFonts w:eastAsia="ヒラギノ角ゴ Pro W3"/>
          <w:sz w:val="24"/>
        </w:rPr>
        <w:instrText>ADDIN CSL_CITATION {"citationItems":[{"id":"ITEM-1","itemData":{"DOI":"10.1128/AAC.31.10.1502","ISSN":"0066-4804","abstract":"Antibiotics are generally not effective against organisms in exopolysaccharide biofilms. A simple method of studying the effect of antibiotics on bacteria in established biofilms is reported. Escherichia coli ATCC 25922 cells grown overnight at 37 degrees C on Mueller-Hinton agar were suspended in buffer and dispensed on 0.5-cm2 catheter disks. The disks were incubated for 1 h at 37 degrees C, washed, transferred to petri dishes containing 20 ml of broth, and incubated at 37 degrees C for 20 to 22 h, at which time thick biofilms were established. Disks were washed, placed in broth or broth containing antibiotic, and incubated at 37 degrees C for 4 h. The disks were removed, and viable counts were determined. This process was repeated at other selected time intervals (e.g., 8 and 24 h). Viable bacterial counts decreased from 10(3) to 10(4) CFU/cm2 in 24 h with 400 micrograms of amdinocillin or cefamandole per ml. A combination containing 400 micrograms of each antibiotic per ml decreased the viable counts to an undetectable level (less than 100 CFU/cm2) in 24 h. Other antibiotics and organisms were also examined in this system.","author":[{"dropping-particle":"","family":"Prosser","given":"B L","non-dropping-particle":"","parse-names":false,"suffix":""},{"dropping-particle":"","family":"Taylor","given":"D","non-dropping-particle":"","parse-names":false,"suffix":""},{"dropping-particle":"","family":"Dix","given":"B A","non-dropping-particle":"","parse-names":false,"suffix":""},{"dropping-particle":"","family":"Cleeland","given":"R","non-dropping-particle":"","parse-names":false,"suffix":""}],"container-title":"Antimicrobial Agents and Chemotherapy","id":"ITEM-1","issue":"10","issued":{"date-parts":[["1987","10","1"]]},"page":"1502-1506","title":"Method of evaluating effects of antibiotics on bacterial biofilm.","type":"article-journal","volume":"31"},"uris":["http://www.mendeley.com/documents/?uuid=6a945f71-5e23-4019-9b81-988e51ad2bcf"]},{"id":"ITEM-2","itemData":{"DOI":"10.1128/AAC.34.10.1865","ISBN":"0066-4804 (Print)\\n0066-4804 (Linking)","ISSN":"0066-4804","PMID":"2291653","author":[{"dropping-particle":"","family":"Gilbert","given":"P","non-dropping-particle":"","parse-names":false,"suffix":""},{"dropping-particle":"","family":"Collier","given":"P J","non-dropping-particle":"","parse-names":false,"suffix":""},{"dropping-particle":"","family":"Brown","given":"M R","non-dropping-particle":"","parse-names":false,"suffix":""}],"container-title":"Antimicrobial agents and chemotherapy","id":"ITEM-2","issue":"10","issued":{"date-parts":[["1990"]]},"page":"1865-1868","title":"Influence of growth rate on susceptibility to antimicrobial agents: biofilms, cell cycle, dormancy, and stringent response.","type":"article-journal","volume":"34"},"uris":["http://www.mendeley.com/documents/?uuid=5da4bc0e-5632-42fd-add2-4129cc44ab75"]},{"id":"ITEM-3","itemData":{"DOI":"10.1093/jac/22.6.777","ISBN":"4417138885","ISSN":"03057453","PMID":"20776195","abstract":"It is now well documented that many chronic infections, particularly those involving medical implants and prosthetic devices and those of the heart, lung and bladder, involve consortia of bacteria growing as an adherent biofilm within an extended polysacchande glycocalyx (Costerton,","author":[{"dropping-particle":"","family":"Brown","given":"Michael R.W.","non-dropping-particle":"","parse-names":false,"suffix":""},{"dropping-particle":"","family":"Allison","given":"David G.","non-dropping-particle":"","parse-names":false,"suffix":""},{"dropping-particle":"","family":"Gilbert","given":"Peter","non-dropping-particle":"","parse-names":false,"suffix":""}],"container-title":"Journal of Antimicrobial Chemotherapy","id":"ITEM-3","issue":"6","issued":{"date-parts":[["1988","12","1"]]},"page":"777-780","publisher":"Oxford University Press","publisher-place":"Pharmaceutical Sciences Institute, Aston University, Birmingham.","title":"Resistance of bacterial biofilms to antibiotics: a growth-rate related effect?","type":"article-journal","volume":"22"},"uris":["http://www.mendeley.com/documents/?uuid=1737cb7b-3cc1-4cba-b032-04461238eeb6"]},{"id":"ITEM-4","itemData":{"ISSN":"0966-842X","abstract":"In the natural, industrial, hospital and domestic environments, there are numerous phenotypes of pathogenic microorganisms, which vary considerably in chemical, physical and biological properties. A link exists between survival, resistance and virulence. In particular, surface-adherent biofilms and bacteria living within protozoa pose potential health problems that are unrecognized by conventional laboratory culture methods.","author":[{"dropping-particle":"","family":"Brown","given":"M R","non-dropping-particle":"","parse-names":false,"suffix":""},{"dropping-particle":"","family":"Barker","given":"J","non-dropping-particle":"","parse-names":false,"suffix":""}],"container-title":"Trends Microbiol","id":"ITEM-4","issue":"1","issued":{"date-parts":[["1999","1"]]},"page":"46-50","publisher-place":"Pharmaceutical Sciences Institute, School of Life and Health Sciences, Aston University, Birmingham, UK. m.r.w.brown@aston.ac.uk","title":"Unexplored reservoirs of pathogenic bacteria: protozoa and biofilms.","type":"article-journal","volume":"7"},"uris":["http://www.mendeley.com/documents/?uuid=7a8e3e5b-79e8-4d13-bc3f-95617d82e668"]}],"mendeley":{"formattedCitation":"(Prosser &lt;i&gt;et al.&lt;/i&gt;, 1987; Brown, Allison and Gilbert, 1988; Gilbert, Collier and Brown, 1990; Brown and Barker, 1999)","plainTextFormattedCitation":"(Prosser et al., 1987; Brown, Allison and Gilbert, 1988; Gilbert, Collier and Brown, 1990; Brown and Barker, 1999)","previouslyFormattedCitation":"(Prosser &lt;i&gt;et al.&lt;/i&gt;, 1987; Brown, Allison and Gilbert, 1988; Gilbert, Collier and Brown, 1990; Brown and Barker, 1999)"},"properties":{"noteIndex":0},"schema":"https://github.com/citation-style-language/schema/raw/master/csl-citation.json"}</w:instrText>
      </w:r>
      <w:r w:rsidR="00FE6BC4" w:rsidRPr="00483ABF">
        <w:rPr>
          <w:rFonts w:eastAsia="ヒラギノ角ゴ Pro W3"/>
          <w:sz w:val="24"/>
        </w:rPr>
        <w:fldChar w:fldCharType="separate"/>
      </w:r>
      <w:r w:rsidR="00FE6BC4" w:rsidRPr="00483ABF">
        <w:rPr>
          <w:rFonts w:eastAsia="ヒラギノ角ゴ Pro W3"/>
          <w:noProof/>
          <w:sz w:val="24"/>
        </w:rPr>
        <w:t xml:space="preserve">(Prosser </w:t>
      </w:r>
      <w:r w:rsidR="00FE6BC4" w:rsidRPr="00483ABF">
        <w:rPr>
          <w:rFonts w:eastAsia="ヒラギノ角ゴ Pro W3"/>
          <w:i/>
          <w:noProof/>
          <w:sz w:val="24"/>
        </w:rPr>
        <w:t>et al.</w:t>
      </w:r>
      <w:r w:rsidR="00FE6BC4" w:rsidRPr="00483ABF">
        <w:rPr>
          <w:rFonts w:eastAsia="ヒラギノ角ゴ Pro W3"/>
          <w:noProof/>
          <w:sz w:val="24"/>
        </w:rPr>
        <w:t xml:space="preserve"> 1987; Brown</w:t>
      </w:r>
      <w:r w:rsidR="006D5A39" w:rsidRPr="00483ABF">
        <w:rPr>
          <w:rFonts w:eastAsia="ヒラギノ角ゴ Pro W3"/>
          <w:noProof/>
          <w:sz w:val="24"/>
        </w:rPr>
        <w:t xml:space="preserve"> </w:t>
      </w:r>
      <w:r w:rsidR="006D5A39" w:rsidRPr="00483ABF">
        <w:rPr>
          <w:rFonts w:eastAsia="ヒラギノ角ゴ Pro W3"/>
          <w:i/>
          <w:noProof/>
          <w:sz w:val="24"/>
        </w:rPr>
        <w:t>et al</w:t>
      </w:r>
      <w:r w:rsidR="006D5A39" w:rsidRPr="00483ABF">
        <w:rPr>
          <w:rFonts w:eastAsia="ヒラギノ角ゴ Pro W3"/>
          <w:noProof/>
          <w:sz w:val="24"/>
        </w:rPr>
        <w:t>.</w:t>
      </w:r>
      <w:r w:rsidR="00FE6BC4" w:rsidRPr="00483ABF">
        <w:rPr>
          <w:rFonts w:eastAsia="ヒラギノ角ゴ Pro W3"/>
          <w:noProof/>
          <w:sz w:val="24"/>
        </w:rPr>
        <w:t xml:space="preserve"> 1988; Gilbert</w:t>
      </w:r>
      <w:r w:rsidR="006D5A39" w:rsidRPr="00483ABF">
        <w:rPr>
          <w:rFonts w:eastAsia="ヒラギノ角ゴ Pro W3"/>
          <w:noProof/>
          <w:sz w:val="24"/>
        </w:rPr>
        <w:t xml:space="preserve"> </w:t>
      </w:r>
      <w:r w:rsidR="006D5A39" w:rsidRPr="00483ABF">
        <w:rPr>
          <w:rFonts w:eastAsia="ヒラギノ角ゴ Pro W3"/>
          <w:i/>
          <w:noProof/>
          <w:sz w:val="24"/>
        </w:rPr>
        <w:t>et al</w:t>
      </w:r>
      <w:r w:rsidR="006D5A39" w:rsidRPr="00483ABF">
        <w:rPr>
          <w:rFonts w:eastAsia="ヒラギノ角ゴ Pro W3"/>
          <w:noProof/>
          <w:sz w:val="24"/>
        </w:rPr>
        <w:t>.</w:t>
      </w:r>
      <w:r w:rsidR="00FE6BC4" w:rsidRPr="00483ABF">
        <w:rPr>
          <w:rFonts w:eastAsia="ヒラギノ角ゴ Pro W3"/>
          <w:noProof/>
          <w:sz w:val="24"/>
        </w:rPr>
        <w:t xml:space="preserve"> 1990; Brown and Barker 1999)</w:t>
      </w:r>
      <w:r w:rsidR="00FE6BC4" w:rsidRPr="00483ABF">
        <w:rPr>
          <w:rFonts w:eastAsia="ヒラギノ角ゴ Pro W3"/>
          <w:sz w:val="24"/>
        </w:rPr>
        <w:fldChar w:fldCharType="end"/>
      </w:r>
      <w:r w:rsidR="007F2673" w:rsidRPr="00483ABF">
        <w:rPr>
          <w:rFonts w:eastAsia="ヒラギノ角ゴ Pro W3"/>
          <w:sz w:val="24"/>
        </w:rPr>
        <w:t>,</w:t>
      </w:r>
      <w:r w:rsidRPr="00483ABF">
        <w:rPr>
          <w:rFonts w:eastAsia="ヒラギノ角ゴ Pro W3"/>
          <w:sz w:val="24"/>
        </w:rPr>
        <w:t xml:space="preserve"> the biofilm phenotype where a subpopulation of the community upregulates active mechanisms that combat the detrimental effects of antimicrobial agents </w:t>
      </w:r>
      <w:r w:rsidR="000262EF" w:rsidRPr="00483ABF">
        <w:rPr>
          <w:rFonts w:eastAsia="ヒラギノ角ゴ Pro W3"/>
          <w:sz w:val="24"/>
        </w:rPr>
        <w:fldChar w:fldCharType="begin" w:fldLock="1"/>
      </w:r>
      <w:r w:rsidR="00D45C29" w:rsidRPr="00483ABF">
        <w:rPr>
          <w:rFonts w:eastAsia="ヒラギノ角ゴ Pro W3"/>
          <w:sz w:val="24"/>
        </w:rPr>
        <w:instrText>ADDIN CSL_CITATION {"citationItems":[{"id":"ITEM-1","itemData":{"author":[{"dropping-particle":"","family":"Kuchma","given":"Sherry L","non-dropping-particle":"","parse-names":false,"suffix":""},{"dropping-particle":"","family":"O'Toole","given":"George A","non-dropping-particle":"","parse-names":false,"suffix":""}],"container-title":"Curr. Opinion Biotechnol.","id":"ITEM-1","issue":"5","issued":{"date-parts":[["2000"]]},"page":"429-433","title":"Surface-induced and biofilm-induced changes in gene expression","type":"article-journal","volume":"11"},"uris":["http://www.mendeley.com/documents/?uuid=fa7ecba5-4624-4ef4-9a74-a9dd58adf4ae"]}],"mendeley":{"formattedCitation":"(Kuchma and O’Toole, 2000)","plainTextFormattedCitation":"(Kuchma and O’Toole, 2000)","previouslyFormattedCitation":"(Kuchma and O’Toole, 2000)"},"properties":{"noteIndex":0},"schema":"https://github.com/citation-style-language/schema/raw/master/csl-citation.json"}</w:instrText>
      </w:r>
      <w:r w:rsidR="000262EF" w:rsidRPr="00483ABF">
        <w:rPr>
          <w:rFonts w:eastAsia="ヒラギノ角ゴ Pro W3"/>
          <w:sz w:val="24"/>
        </w:rPr>
        <w:fldChar w:fldCharType="separate"/>
      </w:r>
      <w:r w:rsidR="000E3136" w:rsidRPr="00483ABF">
        <w:rPr>
          <w:rFonts w:eastAsia="ヒラギノ角ゴ Pro W3"/>
          <w:noProof/>
          <w:sz w:val="24"/>
        </w:rPr>
        <w:t>(Kuchma and O’Toole 2000)</w:t>
      </w:r>
      <w:r w:rsidR="000262EF" w:rsidRPr="00483ABF">
        <w:rPr>
          <w:rFonts w:eastAsia="ヒラギノ角ゴ Pro W3"/>
          <w:sz w:val="24"/>
        </w:rPr>
        <w:fldChar w:fldCharType="end"/>
      </w:r>
      <w:r w:rsidR="007F2673" w:rsidRPr="00483ABF">
        <w:rPr>
          <w:rFonts w:eastAsia="ヒラギノ角ゴ Pro W3"/>
          <w:sz w:val="24"/>
        </w:rPr>
        <w:t>,</w:t>
      </w:r>
      <w:r w:rsidRPr="00483ABF">
        <w:rPr>
          <w:rFonts w:eastAsia="ヒラギノ角ゴ Pro W3"/>
          <w:sz w:val="24"/>
        </w:rPr>
        <w:t xml:space="preserve"> </w:t>
      </w:r>
      <w:r w:rsidR="007F2673" w:rsidRPr="00483ABF">
        <w:rPr>
          <w:rFonts w:eastAsia="ヒラギノ角ゴ Pro W3"/>
          <w:sz w:val="24"/>
        </w:rPr>
        <w:t xml:space="preserve">and the presence of </w:t>
      </w:r>
      <w:r w:rsidRPr="00483ABF">
        <w:rPr>
          <w:rFonts w:eastAsia="ヒラギノ角ゴ Pro W3"/>
          <w:sz w:val="24"/>
        </w:rPr>
        <w:t>persisters</w:t>
      </w:r>
      <w:r w:rsidR="007F2673" w:rsidRPr="00483ABF">
        <w:rPr>
          <w:rFonts w:eastAsia="ヒラギノ角ゴ Pro W3"/>
          <w:sz w:val="24"/>
        </w:rPr>
        <w:t xml:space="preserve"> </w:t>
      </w:r>
      <w:r w:rsidR="007F2673" w:rsidRPr="00483ABF">
        <w:rPr>
          <w:rFonts w:eastAsia="ヒラギノ角ゴ Pro W3"/>
          <w:sz w:val="24"/>
        </w:rPr>
        <w:fldChar w:fldCharType="begin" w:fldLock="1"/>
      </w:r>
      <w:r w:rsidR="006F48FF" w:rsidRPr="00483ABF">
        <w:rPr>
          <w:rFonts w:eastAsia="ヒラギノ角ゴ Pro W3"/>
          <w:sz w:val="24"/>
        </w:rPr>
        <w:instrText>ADDIN CSL_CITATION {"citationItems":[{"id":"ITEM-1","itemData":{"DOI":"10.1128/JB.183.23.6746","ISSN":"0021-9193","PMID":"11698361","abstract":"Biofilms are considered to be highly resistant to antimicrobial agents. Strictly speaking, this is not the case-biofilms do not grow in the presence of antimicrobials any better than do planktonic cells. Biofilms are indeed highly resistant to killing by bactericidal antimicrobials, compared to logarithmic-phase planktonic cells, and therefore exhibit tolerance. It is assumed that biofilms are also significantly more tolerant than stationary-phase planktonic cells. A detailed comparative examination of tolerance of biofilms versus stationary- and logarithmic-phase planktonic cells with four different antimicrobial agents was performed in this study. Carbenicillin appeared to be completely ineffective against both stationary-phase cells and biofilms. Killing by this beta-lactam antibiotic depends on rapid growth, and this result confirms the notion of slow-growing biofilms resembling the stationary state. Ofloxacin is a fluoroquinolone antibiotic that kills nongrowing cells, and biofilms and stationary-phase cells were comparably tolerant to this antibiotic. The majority of cells in both populations were eradicated at low levels of ofloxacin, leaving a fraction of essentially invulnerable persisters. The bulk of the population in both biofilm and stationary-phase cultures was tolerant to tobramycin. At very high tobramycin concentrations, a fraction of persister cells became apparent in stationary-phase culture. Stationary-phase cells were more tolerant to the biocide peracetic acid than were biofilms. In general, stationary-phase cells were somewhat more tolerant than biofilms in all of the cases examined. We concluded that, at least for Pseudomonas aeruginosa, one of the model organisms for biofilm studies, the notion that biofilms have greater resistance than do planktonic cells is unwarranted. We further suggest that tolerance to antibiotics in stationary-phase or biofilm cultures is largely dependent on the presence of persister cells.","author":[{"dropping-particle":"","family":"Spoering","given":"AL","non-dropping-particle":"","parse-names":false,"suffix":""},{"dropping-particle":"","family":"Lewis","given":"K","non-dropping-particle":"","parse-names":false,"suffix":""}],"container-title":"Journal of Bacteriology","id":"ITEM-1","issue":"23","issued":{"date-parts":[["2001","12"]]},"note":"From Duplicate 2 ( \n\n\nBiofilms and Planktonic Cells of Pseudomonas aeruginosa Have Similar Resistance to Killing by Antimicrobials\n\n\n- Spoering, A M Y L; Lewis, K I M )\n\n","page":"6746-6751","title":"Biofilms and planktonic cells of &lt;i&gt;Pseudomonas aeruginosa&lt;/i&gt; have similar resistance to killing by antimicrobials","type":"article-journal","volume":"183"},"uris":["http://www.mendeley.com/documents/?uuid=ffe87a03-d87f-4bfb-9e1f-b9c3a6c1dbfe"]},{"id":"ITEM-2","itemData":{"DOI":"10.1128/JB.186.24.8172","ISBN":"0021-9193 (Print)\\r0021-9193 (Linking)","ISSN":"0021-9193","PMID":"15576765","abstract":"Bacterial populations produce persisters, cells that neither grow nor die in the presence of bactericidal agents, and thus exhibit multidrug tolerance (MDT). The mechanisms of MDT and the nature of persisters have remained elusive. Our previous research has shown that persisters are largely responsible for the recalcitrance of biofilm infections. A general method for isolating persisters was developed, based on lysis of regular cells by ampicillin. A gene expression profile of persisters contained toxin-antitoxin (TA) modules and other genes that can block important cellular functions such as translation. Bactericidal antibiotics kill cells by corrupting the target function (for example, aminoglycosides interrupt translation, producing toxic pep- tides). We reasoned that inhibition of translation will lead to a shutdown of cellular functions, preventing antibiotics from corrupting their targets, giving rise to MDT persister cells. Overproduction of the RelE toxin, an inhibitor of translation, caused a sharp increase in persisters. Functional expression of a putative HipA toxin also increased persisters, while deletion of the hipBA module caused a sharp decrease in persisters in both stationary and biofilm populations. HipA is thus the first validated persister-MDT gene. We suggest that random fluctuation in the levels of MDT proteins leads to the formation of rare persister cells. The function of these specialized dormant cells is to ensure the survival of the population in the presence of lethal factors. Bacterial","author":[{"dropping-particle":"","family":"Keren","given":"Iris","non-dropping-particle":"","parse-names":false,"suffix":""},{"dropping-particle":"","family":"Shah","given":"Devang","non-dropping-particle":"","parse-names":false,"suffix":""},{"dropping-particle":"","family":"Spoering","given":"Amy","non-dropping-particle":"","parse-names":false,"suffix":""},{"dropping-particle":"","family":"Kaldalu","given":"Niilo","non-dropping-particle":"","parse-names":false,"suffix":""},{"dropping-particle":"","family":"Lewis","given":"Kim","non-dropping-particle":"","parse-names":false,"suffix":""}],"container-title":"Journal of bacteriology","id":"ITEM-2","issue":"24","issued":{"date-parts":[["2004"]]},"page":"8172-8180","title":"Specialized persister cells and the mechanism of multidrug tolerance in Escherichia coli","type":"article-journal","volume":"186"},"uris":["http://www.mendeley.com/documents/?uuid=03c3017b-15a0-4bfa-beae-329101f8ec3b"]}],"mendeley":{"formattedCitation":"(Spoering and Lewis, 2001; Keren, Shah, &lt;i&gt;et al.&lt;/i&gt;, 2004)","manualFormatting":"(Spoering and Lewis, 2001; Keren, et al. 2004)","plainTextFormattedCitation":"(Spoering and Lewis, 2001; Keren, Shah, et al., 2004)","previouslyFormattedCitation":"(Spoering and Lewis, 2001; Keren, Shah, &lt;i&gt;et al.&lt;/i&gt;, 2004)"},"properties":{"noteIndex":0},"schema":"https://github.com/citation-style-language/schema/raw/master/csl-citation.json"}</w:instrText>
      </w:r>
      <w:r w:rsidR="007F2673" w:rsidRPr="00483ABF">
        <w:rPr>
          <w:rFonts w:eastAsia="ヒラギノ角ゴ Pro W3"/>
          <w:sz w:val="24"/>
        </w:rPr>
        <w:fldChar w:fldCharType="separate"/>
      </w:r>
      <w:r w:rsidR="007F2673" w:rsidRPr="00483ABF">
        <w:rPr>
          <w:rFonts w:eastAsia="ヒラギノ角ゴ Pro W3"/>
          <w:noProof/>
          <w:sz w:val="24"/>
        </w:rPr>
        <w:t xml:space="preserve">(Spoering and Lewis 2001; Keren </w:t>
      </w:r>
      <w:r w:rsidR="007F2673" w:rsidRPr="00483ABF">
        <w:rPr>
          <w:rFonts w:eastAsia="ヒラギノ角ゴ Pro W3"/>
          <w:i/>
          <w:noProof/>
          <w:sz w:val="24"/>
        </w:rPr>
        <w:t>et al.</w:t>
      </w:r>
      <w:r w:rsidR="007F2673" w:rsidRPr="00483ABF">
        <w:rPr>
          <w:rFonts w:eastAsia="ヒラギノ角ゴ Pro W3"/>
          <w:noProof/>
          <w:sz w:val="24"/>
        </w:rPr>
        <w:t xml:space="preserve"> 2004)</w:t>
      </w:r>
      <w:r w:rsidR="007F2673" w:rsidRPr="00483ABF">
        <w:rPr>
          <w:rFonts w:eastAsia="ヒラギノ角ゴ Pro W3"/>
          <w:sz w:val="24"/>
        </w:rPr>
        <w:fldChar w:fldCharType="end"/>
      </w:r>
      <w:r w:rsidRPr="00483ABF">
        <w:rPr>
          <w:rFonts w:eastAsia="ヒラギノ角ゴ Pro W3"/>
          <w:sz w:val="24"/>
        </w:rPr>
        <w:t xml:space="preserve">. </w:t>
      </w:r>
      <w:r w:rsidR="00BF1A2D" w:rsidRPr="00483ABF">
        <w:rPr>
          <w:rFonts w:eastAsia="ヒラギノ角ゴ Pro W3"/>
          <w:sz w:val="24"/>
        </w:rPr>
        <w:t>F</w:t>
      </w:r>
      <w:r w:rsidRPr="00483ABF">
        <w:rPr>
          <w:rFonts w:eastAsia="ヒラギノ角ゴ Pro W3"/>
          <w:sz w:val="24"/>
        </w:rPr>
        <w:t xml:space="preserve">or biofilm eradication to occur, antimicrobials must overcome all of these mechanisms simultaneously </w:t>
      </w:r>
      <w:r w:rsidR="000262EF" w:rsidRPr="00483ABF">
        <w:rPr>
          <w:rFonts w:eastAsia="ヒラギノ角ゴ Pro W3"/>
          <w:sz w:val="24"/>
        </w:rPr>
        <w:fldChar w:fldCharType="begin" w:fldLock="1"/>
      </w:r>
      <w:r w:rsidR="00D45C29" w:rsidRPr="00483ABF">
        <w:rPr>
          <w:rFonts w:eastAsia="ヒラギノ角ゴ Pro W3"/>
          <w:sz w:val="24"/>
        </w:rPr>
        <w:instrText>ADDIN CSL_CITATION {"citationItems":[{"id":"ITEM-1","itemData":{"ISSN":"0934-8840","abstract":"Biofilms occur in natural aquatic ecosystems and on surfaces of biomaterials. They are generally associated with clinical infections predominantly of prosthetic hip joints, heart valves and catheters. Sessile microorganisms may be intimately associated with each other and to solid substratum through binding to and inclusion into exopolymer matrices on biofilms. The establishment of functional colonies within the exopolymeric matrices generate physico-chemical gradients within biofilms, that modify the metabolism and cell-wall properties of the microorganism. A consequence of biofilm growth is an enhanced microbial resistance to chemical antimicrobial agents and antibiotics. Investigations on the antimicrobial efficacy of antibiotics, antiseptics and antimicrobial heavy ions, however, gave controversial results. No single antimicrobial substance has been developed for the efficient eradication of adherent bacteria. This review elucidates the mechanisms of microbial resistance in biofilms and strategies for the prevention of biofilm development. Pharmacokinetical and pharmacodynamical issues for the screening of biofilm-active drugs are presented. Combinations of antistaphylococcal antibiotics with rifampin may be advantageous for preventing and curing biomaterial infections.","author":[{"dropping-particle":"","family":"Schierholz","given":"J M","non-dropping-particle":"","parse-names":false,"suffix":""},{"dropping-particle":"","family":"Beuth","given":"J","non-dropping-particle":"","parse-names":false,"suffix":""},{"dropping-particle":"","family":"Konig","given":"D","non-dropping-particle":"","parse-names":false,"suffix":""},{"dropping-particle":"","family":"Nurnberger","given":"A","non-dropping-particle":"","parse-names":false,"suffix":""},{"dropping-particle":"","family":"Pulverer","given":"G","non-dropping-particle":"","parse-names":false,"suffix":""}],"container-title":"Zentralbl Bakteriol","id":"ITEM-1","issue":"2","issued":{"date-parts":[["1999","4"]]},"page":"165-177","publisher-place":"Institute for Medical Microbiology and Hygiene, University of Cologne, Germany.","title":"Antimicrobial substances and effects on sessile bacteria.","type":"article-journal","volume":"289"},"uris":["http://www.mendeley.com/documents/?uuid=37d30135-3563-4a67-98dc-2e08b5d5a9a1"]}],"mendeley":{"formattedCitation":"(Schierholz &lt;i&gt;et al.&lt;/i&gt;, 1999)","plainTextFormattedCitation":"(Schierholz et al., 1999)","previouslyFormattedCitation":"(Schierholz &lt;i&gt;et al.&lt;/i&gt;, 1999)"},"properties":{"noteIndex":0},"schema":"https://github.com/citation-style-language/schema/raw/master/csl-citation.json"}</w:instrText>
      </w:r>
      <w:r w:rsidR="000262EF" w:rsidRPr="00483ABF">
        <w:rPr>
          <w:rFonts w:eastAsia="ヒラギノ角ゴ Pro W3"/>
          <w:sz w:val="24"/>
        </w:rPr>
        <w:fldChar w:fldCharType="separate"/>
      </w:r>
      <w:r w:rsidR="000E3136" w:rsidRPr="00483ABF">
        <w:rPr>
          <w:rFonts w:eastAsia="ヒラギノ角ゴ Pro W3"/>
          <w:noProof/>
          <w:sz w:val="24"/>
        </w:rPr>
        <w:t xml:space="preserve">(Schierholz </w:t>
      </w:r>
      <w:r w:rsidR="000E3136" w:rsidRPr="00483ABF">
        <w:rPr>
          <w:rFonts w:eastAsia="ヒラギノ角ゴ Pro W3"/>
          <w:i/>
          <w:noProof/>
          <w:sz w:val="24"/>
        </w:rPr>
        <w:t>et al.</w:t>
      </w:r>
      <w:r w:rsidR="000E3136" w:rsidRPr="00483ABF">
        <w:rPr>
          <w:rFonts w:eastAsia="ヒラギノ角ゴ Pro W3"/>
          <w:noProof/>
          <w:sz w:val="24"/>
        </w:rPr>
        <w:t xml:space="preserve"> 1999)</w:t>
      </w:r>
      <w:r w:rsidR="000262EF" w:rsidRPr="00483ABF">
        <w:rPr>
          <w:rFonts w:eastAsia="ヒラギノ角ゴ Pro W3"/>
          <w:sz w:val="24"/>
        </w:rPr>
        <w:fldChar w:fldCharType="end"/>
      </w:r>
      <w:r w:rsidRPr="00483ABF">
        <w:rPr>
          <w:rFonts w:eastAsia="ヒラギノ角ゴ Pro W3"/>
          <w:sz w:val="24"/>
        </w:rPr>
        <w:t xml:space="preserve">, a process difficult to accomplish </w:t>
      </w:r>
      <w:r w:rsidR="000262EF" w:rsidRPr="00483ABF">
        <w:rPr>
          <w:rFonts w:eastAsia="ヒラギノ角ゴ Pro W3"/>
          <w:sz w:val="24"/>
        </w:rPr>
        <w:fldChar w:fldCharType="begin" w:fldLock="1"/>
      </w:r>
      <w:r w:rsidR="00D45C29" w:rsidRPr="00483ABF">
        <w:rPr>
          <w:rFonts w:eastAsia="ヒラギノ角ゴ Pro W3"/>
          <w:sz w:val="24"/>
        </w:rPr>
        <w:instrText>ADDIN CSL_CITATION {"citationItems":[{"id":"ITEM-1","itemData":{"ISSN":"0305-7453","abstract":"Mucoid Pseudomonas aeruginosa isolated from a patient with cystic fibrosis was cultivated at a slow growth rate (D = 0.05 h) under iron limitation in a chemostat. Biofilm was allowed to form on acrylic tiles. The kinetics of the biofilm formation was then investigated. The population of sessile bacteria reached 1.5 x 10(9) cells/cm2 on day 5 and remained relatively constant throughout the study (day 7). The population of planktonic cells in the chemostat reached 4 x 10(9) on day 1 and stayed fairly constant throughout. Planktonic cells were very sensitive to tobramycin. They were killed by exposure to 10 mg/l tobramycin within 2 h. Young biofilm cells of P. aeruginosa (day 2 of colonization) were found to be more resistant. Approximately 40% of the adherent cells remained viable after exposure to 10 micrograms tobramycin/ml for 5 h. An increase in the concentration of tobramycin to 20 mg/l resulted in an enhancement of the killing of young biofilm bacteria and approximately 1.5% of them remained viable after exposure to this concentration of antibiotic for 5 h. Old biofilm bacteria, examined at day 7, were the most resistant and 15% of the cells were found to be viable after they were exposed to 200 mg/l of tobramycin for 5 h. When either young or old biofilm cells of mucoid P. aeruginosa were scraped from the tiles to produce a planktonic cell suspension they were sensitive to 5 mg/l tobramycin.","author":[{"dropping-particle":"","family":"Anwar","given":"H","non-dropping-particle":"","parse-names":false,"suffix":""},{"dropping-particle":"","family":"Dasgupta","given":"M","non-dropping-particle":"","parse-names":false,"suffix":""},{"dropping-particle":"","family":"Lam","given":"K","non-dropping-particle":"","parse-names":false,"suffix":""},{"dropping-particle":"","family":"Costerton","given":"J W","non-dropping-particle":"","parse-names":false,"suffix":""}],"container-title":"J Antimicrob Chemother","id":"ITEM-1","issue":"5","issued":{"date-parts":[["1989","11"]]},"page":"647-655","publisher-place":"Department of Microbiology, University of Alberta, Edmonton, Canada.","title":"Tobramycin resistance of mucoid &lt;i&gt;Pseudomonas aeruginosa&lt;/i&gt; biofilm grown under iron limitation.","type":"article-journal","volume":"24"},"uris":["http://www.mendeley.com/documents/?uuid=e2224e9c-0d8a-4a44-8e6f-8f0326808ab0"]},{"id":"ITEM-2","itemData":{"ISSN":"0066-4804","abstract":"Pseudomonas aeruginosa was cultivated at low growth rates under iron-limiting conditions on acrylic tiles. Biofilm cells exhibited increased tobramycin resistance compared with that of planktonic cells, and in old biofilms were more resistant than were cells in young biofilms. However, on suspension of the biofilm bacteria, glycocalyx-mediated resistance was lost.","author":[{"dropping-particle":"","family":"Anwar","given":"H","non-dropping-particle":"","parse-names":false,"suffix":""},{"dropping-particle":"","family":"Biesen","given":"T","non-dropping-particle":"van","parse-names":false,"suffix":""},{"dropping-particle":"","family":"Dasgupta","given":"M","non-dropping-particle":"","parse-names":false,"suffix":""},{"dropping-particle":"","family":"Lam","given":"K","non-dropping-particle":"","parse-names":false,"suffix":""},{"dropping-particle":"","family":"Costerton","given":"J W","non-dropping-particle":"","parse-names":false,"suffix":""}],"container-title":"Antimicrob Agents Chemother","id":"ITEM-2","issue":"10","issued":{"date-parts":[["1989","10"]]},"page":"1824-1826","publisher-place":"Department of Microbiology, University of Alberta, Edmonton, Canada.","title":"Interaction of biofilm bacteria with antibiotics in a novel &lt;i&gt;in vitro&lt;/i&gt; chemostat system.","type":"article-journal","v</w:instrText>
      </w:r>
      <w:r w:rsidR="00D45C29" w:rsidRPr="00483ABF">
        <w:rPr>
          <w:rFonts w:eastAsia="ヒラギノ角ゴ Pro W3"/>
          <w:sz w:val="24"/>
          <w:lang w:val="de-DE"/>
        </w:rPr>
        <w:instrText>olume":"33"},"uris":["http://www.mendeley.com/documents/?uuid=4c81c044-53e6-424e-bc0f-960371a85425"]},{"id":"ITEM-3","itemData":{"ISSN":"0066-4804","author":[{"dropping-particle":"","family":"Anwar","given":"H","non-dropping-particle":"","parse-names":false,"suffix":""},{"dropping-particle":"","family":"Dasgupta","given":"M K","non-dropping-particle":"","parse-names":false,"suffix":""},{"dropping-particle":"","family":"Costerton","given":"J W","non-dropping-particle":"","parse-names":false,"suffix":""}],"container-title":"Antimicrob Agents Chemother","id":"ITEM-3","issue":"11","issued":{"date-parts":[["1990","11"]]},"page":"2043-2046","publisher-place":"Department of Microbiology, University of Alberta, Edmonton, Canada.","title":"Testing the susceptibility of bacteria in biofilms to antibacterial agents.","type":"article-journal","volume":"34"},"uris":["http://www.mendeley.com/documents/?uuid=6f220743-588a-4299-ab85-e0828c745cc4"]}],"mendeley":{"formattedCitation":"(Anwar, Dasgupta, &lt;i&gt;et al.&lt;/i&gt;, 1989; Anwar, van Biesen, &lt;i&gt;et al.&lt;/i&gt;, 1989; Anwar, Dasgupta and Costerton, 1990)","plainTextFormattedCitation":"(Anwar, Dasgupta, et al., 1989; Anwar, van Biesen, et al., 1989; Anwar, Dasgupta and Costerton, 1990)","previouslyFormattedCitation":"(Anwar, Dasgupta, &lt;i&gt;et al.&lt;/i&gt;, 1989; Anwar, van Biesen, &lt;i&gt;et al.&lt;/i&gt;, 1989; Anwar, Dasgupta and Costerton, 1990)"},"properties":{"noteIndex":0},"schema":"https://github.com/citation-style-language/schema/raw/master/csl-citation.json"}</w:instrText>
      </w:r>
      <w:r w:rsidR="000262EF" w:rsidRPr="00483ABF">
        <w:rPr>
          <w:rFonts w:eastAsia="ヒラギノ角ゴ Pro W3"/>
          <w:sz w:val="24"/>
        </w:rPr>
        <w:fldChar w:fldCharType="separate"/>
      </w:r>
      <w:r w:rsidR="000E3136" w:rsidRPr="00483ABF">
        <w:rPr>
          <w:rFonts w:eastAsia="ヒラギノ角ゴ Pro W3"/>
          <w:noProof/>
          <w:sz w:val="24"/>
          <w:lang w:val="de-DE"/>
        </w:rPr>
        <w:t xml:space="preserve">(Anwar </w:t>
      </w:r>
      <w:r w:rsidR="000E3136" w:rsidRPr="00483ABF">
        <w:rPr>
          <w:rFonts w:eastAsia="ヒラギノ角ゴ Pro W3"/>
          <w:i/>
          <w:noProof/>
          <w:sz w:val="24"/>
          <w:lang w:val="de-DE"/>
        </w:rPr>
        <w:t>et al.</w:t>
      </w:r>
      <w:r w:rsidR="000E3136" w:rsidRPr="00483ABF">
        <w:rPr>
          <w:rFonts w:eastAsia="ヒラギノ角ゴ Pro W3"/>
          <w:noProof/>
          <w:sz w:val="24"/>
          <w:lang w:val="de-DE"/>
        </w:rPr>
        <w:t xml:space="preserve"> 1989</w:t>
      </w:r>
      <w:r w:rsidR="00C561CE" w:rsidRPr="00483ABF">
        <w:rPr>
          <w:rFonts w:eastAsia="ヒラギノ角ゴ Pro W3"/>
          <w:noProof/>
          <w:sz w:val="24"/>
          <w:lang w:val="de-DE"/>
        </w:rPr>
        <w:t>a</w:t>
      </w:r>
      <w:r w:rsidR="000E3136" w:rsidRPr="00483ABF">
        <w:rPr>
          <w:rFonts w:eastAsia="ヒラギノ角ゴ Pro W3"/>
          <w:noProof/>
          <w:sz w:val="24"/>
          <w:lang w:val="de-DE"/>
        </w:rPr>
        <w:t>; Anwar</w:t>
      </w:r>
      <w:r w:rsidR="00350109" w:rsidRPr="00483ABF">
        <w:rPr>
          <w:rFonts w:eastAsia="ヒラギノ角ゴ Pro W3"/>
          <w:noProof/>
          <w:sz w:val="24"/>
          <w:lang w:val="de-DE"/>
        </w:rPr>
        <w:t xml:space="preserve"> </w:t>
      </w:r>
      <w:r w:rsidR="000E3136" w:rsidRPr="00483ABF">
        <w:rPr>
          <w:rFonts w:eastAsia="ヒラギノ角ゴ Pro W3"/>
          <w:i/>
          <w:noProof/>
          <w:sz w:val="24"/>
          <w:lang w:val="de-DE"/>
        </w:rPr>
        <w:t>et al.</w:t>
      </w:r>
      <w:r w:rsidR="000E3136" w:rsidRPr="00483ABF">
        <w:rPr>
          <w:rFonts w:eastAsia="ヒラギノ角ゴ Pro W3"/>
          <w:noProof/>
          <w:sz w:val="24"/>
          <w:lang w:val="de-DE"/>
        </w:rPr>
        <w:t xml:space="preserve"> 1989</w:t>
      </w:r>
      <w:r w:rsidR="00C561CE" w:rsidRPr="00483ABF">
        <w:rPr>
          <w:rFonts w:eastAsia="ヒラギノ角ゴ Pro W3"/>
          <w:noProof/>
          <w:sz w:val="24"/>
          <w:lang w:val="de-DE"/>
        </w:rPr>
        <w:t>b</w:t>
      </w:r>
      <w:r w:rsidR="000E3136" w:rsidRPr="00483ABF">
        <w:rPr>
          <w:rFonts w:eastAsia="ヒラギノ角ゴ Pro W3"/>
          <w:noProof/>
          <w:sz w:val="24"/>
          <w:lang w:val="de-DE"/>
        </w:rPr>
        <w:t>; Anwar</w:t>
      </w:r>
      <w:r w:rsidR="006D5A39" w:rsidRPr="00483ABF">
        <w:rPr>
          <w:rFonts w:eastAsia="ヒラギノ角ゴ Pro W3"/>
          <w:noProof/>
          <w:sz w:val="24"/>
          <w:lang w:val="de-DE"/>
        </w:rPr>
        <w:t xml:space="preserve"> </w:t>
      </w:r>
      <w:r w:rsidR="006D5A39" w:rsidRPr="00483ABF">
        <w:rPr>
          <w:rFonts w:eastAsia="ヒラギノ角ゴ Pro W3"/>
          <w:i/>
          <w:noProof/>
          <w:sz w:val="24"/>
          <w:lang w:val="de-DE"/>
        </w:rPr>
        <w:t>et al</w:t>
      </w:r>
      <w:r w:rsidR="006D5A39" w:rsidRPr="00483ABF">
        <w:rPr>
          <w:rFonts w:eastAsia="ヒラギノ角ゴ Pro W3"/>
          <w:noProof/>
          <w:sz w:val="24"/>
          <w:lang w:val="de-DE"/>
        </w:rPr>
        <w:t>.</w:t>
      </w:r>
      <w:r w:rsidR="000E3136" w:rsidRPr="00483ABF">
        <w:rPr>
          <w:rFonts w:eastAsia="ヒラギノ角ゴ Pro W3"/>
          <w:noProof/>
          <w:sz w:val="24"/>
          <w:lang w:val="de-DE"/>
        </w:rPr>
        <w:t xml:space="preserve"> 1990)</w:t>
      </w:r>
      <w:r w:rsidR="000262EF" w:rsidRPr="00483ABF">
        <w:rPr>
          <w:rFonts w:eastAsia="ヒラギノ角ゴ Pro W3"/>
          <w:sz w:val="24"/>
        </w:rPr>
        <w:fldChar w:fldCharType="end"/>
      </w:r>
      <w:r w:rsidRPr="00483ABF">
        <w:rPr>
          <w:rFonts w:eastAsia="ヒラギノ角ゴ Pro W3"/>
          <w:sz w:val="24"/>
          <w:lang w:val="de-DE"/>
        </w:rPr>
        <w:t xml:space="preserve">. </w:t>
      </w:r>
      <w:r w:rsidRPr="00483ABF">
        <w:rPr>
          <w:rFonts w:eastAsia="ヒラギノ角ゴ Pro W3"/>
          <w:sz w:val="24"/>
        </w:rPr>
        <w:t xml:space="preserve">Delaying of antimicrobial therapy </w:t>
      </w:r>
      <w:r w:rsidRPr="00483ABF">
        <w:rPr>
          <w:rFonts w:eastAsia="ヒラギノ角ゴ Pro W3"/>
          <w:sz w:val="24"/>
        </w:rPr>
        <w:lastRenderedPageBreak/>
        <w:t xml:space="preserve">implementation in patients decreases the possibility of biofilm eradication </w:t>
      </w:r>
      <w:r w:rsidR="000262EF" w:rsidRPr="00483ABF">
        <w:rPr>
          <w:rFonts w:eastAsia="ヒラギノ角ゴ Pro W3"/>
          <w:sz w:val="24"/>
        </w:rPr>
        <w:fldChar w:fldCharType="begin" w:fldLock="1"/>
      </w:r>
      <w:r w:rsidR="00D45C29" w:rsidRPr="00483ABF">
        <w:rPr>
          <w:rFonts w:eastAsia="ヒラギノ角ゴ Pro W3"/>
          <w:sz w:val="24"/>
        </w:rPr>
        <w:instrText>ADDIN CSL_CITATION {"citationItems":[{"id":"ITEM-1","itemData":{"ISSN":"0066-4804","author":[{"dropping-particle":"","family":"Anwar","given":"H","non-dropping-particle":"","parse-names":false,"suffix":""},{"dropping-particle":"","family":"Dasgupta","given":"M K","non-dropping-particle":"","parse-names":false,"suffix":""},{"dropping-particle":"","family":"Costerton","given":"J W","non-dropping-particle":"","parse-names":false,"suffix":""}],"container-title":"Antimicrob Agents Chemother","id":"ITEM-1","issue":"11","issued":{"date-parts":[["1990","11"]]},"page":"2043-2046","publisher-place":"Department of Microbiology, University of Alberta, Edmonton, Canada.","title":"Testing the susceptibility of bacteria in biofilms to antibacterial agents.","type":"article-journal","volume":"34"},"uris":["http://www.mendeley.com/documents/?uuid=6f220743-588a-4299-ab85-e0828c745cc4"]}],"mendeley":{"formattedCitation":"(Anwar, Dasgupta and Costerton, 1990)","plainTextFormattedCitation":"(Anwar, Dasgupta and Costerton, 1990)","previouslyFormattedCitation":"(Anwar, Dasgupta and Costerton, 1990)"},"properties":{"noteIndex":0},"schema":"https://github.com/citation-style-language/schema/raw/master/csl-citation.json"}</w:instrText>
      </w:r>
      <w:r w:rsidR="000262EF" w:rsidRPr="00483ABF">
        <w:rPr>
          <w:rFonts w:eastAsia="ヒラギノ角ゴ Pro W3"/>
          <w:sz w:val="24"/>
        </w:rPr>
        <w:fldChar w:fldCharType="separate"/>
      </w:r>
      <w:r w:rsidR="000E3136" w:rsidRPr="00483ABF">
        <w:rPr>
          <w:rFonts w:eastAsia="ヒラギノ角ゴ Pro W3"/>
          <w:noProof/>
          <w:sz w:val="24"/>
        </w:rPr>
        <w:t>(Anwar</w:t>
      </w:r>
      <w:r w:rsidR="006D5A39" w:rsidRPr="00483ABF">
        <w:rPr>
          <w:rFonts w:eastAsia="ヒラギノ角ゴ Pro W3"/>
          <w:noProof/>
          <w:sz w:val="24"/>
        </w:rPr>
        <w:t xml:space="preserve"> </w:t>
      </w:r>
      <w:r w:rsidR="006D5A39" w:rsidRPr="00483ABF">
        <w:rPr>
          <w:rFonts w:eastAsia="ヒラギノ角ゴ Pro W3"/>
          <w:i/>
          <w:noProof/>
          <w:sz w:val="24"/>
        </w:rPr>
        <w:t>et al.</w:t>
      </w:r>
      <w:r w:rsidR="006D5A39" w:rsidRPr="00483ABF">
        <w:rPr>
          <w:rFonts w:eastAsia="ヒラギノ角ゴ Pro W3"/>
          <w:noProof/>
          <w:sz w:val="24"/>
        </w:rPr>
        <w:t xml:space="preserve"> </w:t>
      </w:r>
      <w:r w:rsidR="000E3136" w:rsidRPr="00483ABF">
        <w:rPr>
          <w:rFonts w:eastAsia="ヒラギノ角ゴ Pro W3"/>
          <w:noProof/>
          <w:sz w:val="24"/>
        </w:rPr>
        <w:t>1990)</w:t>
      </w:r>
      <w:r w:rsidR="000262EF" w:rsidRPr="00483ABF">
        <w:rPr>
          <w:rFonts w:eastAsia="ヒラギノ角ゴ Pro W3"/>
          <w:sz w:val="24"/>
        </w:rPr>
        <w:fldChar w:fldCharType="end"/>
      </w:r>
      <w:r w:rsidR="00C834D1" w:rsidRPr="00483ABF">
        <w:rPr>
          <w:rFonts w:eastAsia="ヒラギノ角ゴ Pro W3"/>
          <w:sz w:val="24"/>
        </w:rPr>
        <w:t>;</w:t>
      </w:r>
      <w:r w:rsidRPr="00483ABF">
        <w:rPr>
          <w:rFonts w:eastAsia="ヒラギノ角ゴ Pro W3"/>
          <w:sz w:val="24"/>
        </w:rPr>
        <w:t xml:space="preserve"> ideally, when using biofilm eradicating concentrations, bacteria can be killed before cells express antibiotic resistance genes </w:t>
      </w:r>
      <w:r w:rsidR="000262EF" w:rsidRPr="00483ABF">
        <w:rPr>
          <w:rFonts w:eastAsia="ヒラギノ角ゴ Pro W3"/>
          <w:sz w:val="24"/>
        </w:rPr>
        <w:fldChar w:fldCharType="begin" w:fldLock="1"/>
      </w:r>
      <w:r w:rsidR="00D45C29" w:rsidRPr="00483ABF">
        <w:rPr>
          <w:rFonts w:eastAsia="ヒラギノ角ゴ Pro W3"/>
          <w:sz w:val="24"/>
        </w:rPr>
        <w:instrText>ADDIN CSL_CITATION {"citationItems":[{"id":"ITEM-1","itemData":{"ISSN":"0066-4804","abstract":"The dynamic interaction of planktonic and biofilm cells of mucoid Pseudomonas aeruginosa with tobramycin and piperacillin was investigated in a chemostat system. The results indicated that planktonic and young biofilm cells of the 2-day-old chemostat culture of P. aeruginosa were susceptible to killing by chemostat-controlled doses of either 250 micrograms of piperacillin per ml plus 5 micrograms of tobramycin per ml or 500 micrograms of piperacillin per ml plus 5 micrograms of tobramycin per ml. Complete eradication of the planktonic and young biofilm cells was observed after exposure of the cells to six chemostat-controlled doses of these antibiotic at 8-h intervals for 7 days. Regrowth of the organism was not observed after the termination of antibiotic therapy on day 7. A different picture was observed when antibiotic treatment was initiated on day 10 after inoculation. Viable old biofilm cells were reduced to approximately 20% after exposure to the chemostat-controlled doses of 500 micrograms of piperacillin per ml plus 5 micrograms of tobramycin per ml. Complete eradication of old biofilm cells could not be achieved, and regrowth of the organism occurred after the termination of antibiotic therapy. These data suggest that young biofilm cells of mucoid P. aeruginosa can be effectively eradicated with the combination of piperacillin and tobramycin, while old biofilm cells are very resistant to these antibiotics and eradication of old biofilm cells is not achievable with the chemostat-controlled doses of piperacillin and tobramycin used in this study.","author":[{"dropping-particle":"","family":"Anwar","given":"H","non-dropping-particle":"","parse-names":false,"suffix":""},{"dropping-particle":"","family":"Strap","given":"J L","non-dropping-particle":"","parse-names":false,"suffix":""},{"dropping-particle":"","family":"Chen","given":"K","non-dropping-particle":"","parse-names":false,"suffix":""},{"dropping-particle":"","family":"Costerton","given":"J W","non-dropping-particle":"","parse-names":false,"suffix":""}],"container-title":"Antimicrob Agents Chemother","id":"ITEM-1","issue":"6","issued":{"date-parts":[["1992","6"]]},"page":"1208-1214","publisher-place":"Department of Microbiology, University of Alberta, Edmonton, Canada.","title":"Dynamic interactions of biofilms of mucoid &lt;i&gt;Pseudomonas aeruginosa&lt;/i&gt; with tobramycin and piperacillin.","type":"article-journal","volume":"36"},"uris":["http://www.mendeley.com/documents/?uuid=64a55dd6-f4bb-41ed-8483-d9852cd94f2f"]}],"mendeley":{"formattedCitation":"(Anwar &lt;i&gt;et al.&lt;/i&gt;, 1992)","plainTextFormattedCitation":"(Anwar et al., 1992)","previouslyFormattedCitation":"(Anwar &lt;i&gt;et al.&lt;/i&gt;, 1992)"},"properties":{"noteIndex":0},"schema":"https://github.com/citation-style-language/schema/raw/master/csl-citation.json"}</w:instrText>
      </w:r>
      <w:r w:rsidR="000262EF" w:rsidRPr="00483ABF">
        <w:rPr>
          <w:rFonts w:eastAsia="ヒラギノ角ゴ Pro W3"/>
          <w:sz w:val="24"/>
        </w:rPr>
        <w:fldChar w:fldCharType="separate"/>
      </w:r>
      <w:r w:rsidR="000E3136" w:rsidRPr="00483ABF">
        <w:rPr>
          <w:rFonts w:eastAsia="ヒラギノ角ゴ Pro W3"/>
          <w:noProof/>
          <w:sz w:val="24"/>
        </w:rPr>
        <w:t xml:space="preserve">(Anwar </w:t>
      </w:r>
      <w:r w:rsidR="000E3136" w:rsidRPr="00483ABF">
        <w:rPr>
          <w:rFonts w:eastAsia="ヒラギノ角ゴ Pro W3"/>
          <w:i/>
          <w:noProof/>
          <w:sz w:val="24"/>
        </w:rPr>
        <w:t>et al.</w:t>
      </w:r>
      <w:r w:rsidR="000E3136" w:rsidRPr="00483ABF">
        <w:rPr>
          <w:rFonts w:eastAsia="ヒラギノ角ゴ Pro W3"/>
          <w:noProof/>
          <w:sz w:val="24"/>
        </w:rPr>
        <w:t xml:space="preserve"> 1992)</w:t>
      </w:r>
      <w:r w:rsidR="000262EF" w:rsidRPr="00483ABF">
        <w:rPr>
          <w:rFonts w:eastAsia="ヒラギノ角ゴ Pro W3"/>
          <w:sz w:val="24"/>
        </w:rPr>
        <w:fldChar w:fldCharType="end"/>
      </w:r>
      <w:r w:rsidR="00BF1A2D" w:rsidRPr="00483ABF">
        <w:rPr>
          <w:rFonts w:eastAsia="ヒラギノ角ゴ Pro W3"/>
          <w:sz w:val="24"/>
        </w:rPr>
        <w:t xml:space="preserve"> and before biofilms are fully developed </w:t>
      </w:r>
      <w:r w:rsidR="00BF1A2D" w:rsidRPr="00483ABF">
        <w:rPr>
          <w:rFonts w:eastAsia="ヒラギノ角ゴ Pro W3"/>
          <w:sz w:val="24"/>
        </w:rPr>
        <w:fldChar w:fldCharType="begin" w:fldLock="1"/>
      </w:r>
      <w:r w:rsidR="00D45C29" w:rsidRPr="00483ABF">
        <w:rPr>
          <w:rFonts w:eastAsia="ヒラギノ角ゴ Pro W3"/>
          <w:sz w:val="24"/>
        </w:rPr>
        <w:instrText>ADDIN CSL_CITATION {"citationItems":[{"id":"ITEM-1","itemData":{"DOI":"10.1128/JB.00732-13","ISSN":"1098-5530","PMID":"23995639","abstract":"A hallmark characteristic of biofilms is their extraordinary tolerance to antimicrobial agents. While multiple factors are thought to contribute to the high level of antimicrobial tolerance of biofilms, little is known about the timing of induction of biofilm tolerance. Here, we asked when over the course of their development biofilms gain their tolerance to antimicrobial agents. We demonstrate that in Pseudomonas aeruginosa, biofilm tolerance is linked to biofilm development, with transition to the irreversible attachment stage, regulated by the two-component hybrid SagS, marking the timing when biofilms switch to the high-level tolerance phenotype. Inactivation of sagS rendered biofilms but not planktonic cells more susceptible to tobramycin, norfloxacin and hydrogen peroxide. Moreover, inactivation of sagS also eliminated the recalcitrance of biofilms to killing by bactericidal antimicrobial agents, a phenotype comparable to that observed upon inactivation of brlR, encoding a MerR-like transcriptional regulator required for biofilm tolerance. Multicopy expression of brlR in ΔsagS restored biofilm resistance and recalcitrance to killing by bactericidal antibiotics to wild-type levels. In contrast, expression of sagS did not restore the susceptibility phenotype of ΔbrlR mutant biofilms to wild-type levels, indicating BrlR to function downstream of SagS. Inactivation of sagS correlated with reduced BrlR levels in biofilms, with the produced BrlR being impaired in binding to the previously described BrlR-activated promoters of the two multidrug efflux pump operons, mexAB-oprM and mexEF-oprN. Our findings demonstrate biofilm tolerance to be linked to early biofilm development and SagS, with SagS contributing indirectly to BrlR activation.","author":[{"dropping-particle":"","family":"Gupta","given":"Kajal","non-dropping-particle":"","parse-names":false,"suffix":""},{"dropping-particle":"","family":"Marques","given":"Cláudia N H","non-dropping-particle":"","parse-names":false,"suffix":""},{"dropping-particle":"","family":"Petrova","given":"Olga E","non-dropping-particle":"","parse-names":false,"suffix":""},{"dropping-particle":"","family":"Sauer","given":"Karin","non-dropping-particle":"","parse-names":false,"suffix":""}],"container-title":"J Bacteriol","id":"ITEM-1","issue":"21","issued":{"date-parts":[["2013","8","30"]]},"page":"4975-87","title":"Antimicrobial tolerance of &lt;i&gt;Pseudomonas aeruginosa&lt;/i&gt; biofilms is activated during an early developmental stage and requires the two-component hybrid SagS.","type":"article-journal","volume":"195"},"uris":["http://www.mendeley.com/documents/?uuid=f797612d-895d-4c73-abdc-17bbd0f52e11"]}],"mendeley":{"formattedCitation":"(Gupta &lt;i&gt;et al.&lt;/i&gt;, 2013)","plainTextFormattedCitation":"(Gupta et al., 2013)","previouslyFormattedCitation":"(Gupta &lt;i&gt;et al.&lt;/i&gt;, 2013)"},"properties":{"noteIndex":0},"schema":"https://github.com/citation-style-language/schema/raw/master/csl-citation.json"}</w:instrText>
      </w:r>
      <w:r w:rsidR="00BF1A2D" w:rsidRPr="00483ABF">
        <w:rPr>
          <w:rFonts w:eastAsia="ヒラギノ角ゴ Pro W3"/>
          <w:sz w:val="24"/>
        </w:rPr>
        <w:fldChar w:fldCharType="separate"/>
      </w:r>
      <w:r w:rsidR="000E3136" w:rsidRPr="00483ABF">
        <w:rPr>
          <w:rFonts w:eastAsia="ヒラギノ角ゴ Pro W3"/>
          <w:noProof/>
          <w:sz w:val="24"/>
        </w:rPr>
        <w:t xml:space="preserve">(Gupta </w:t>
      </w:r>
      <w:r w:rsidR="000E3136" w:rsidRPr="00483ABF">
        <w:rPr>
          <w:rFonts w:eastAsia="ヒラギノ角ゴ Pro W3"/>
          <w:i/>
          <w:noProof/>
          <w:sz w:val="24"/>
        </w:rPr>
        <w:t>et al.</w:t>
      </w:r>
      <w:r w:rsidR="000E3136" w:rsidRPr="00483ABF">
        <w:rPr>
          <w:rFonts w:eastAsia="ヒラギノ角ゴ Pro W3"/>
          <w:noProof/>
          <w:sz w:val="24"/>
        </w:rPr>
        <w:t xml:space="preserve"> 2013)</w:t>
      </w:r>
      <w:r w:rsidR="00BF1A2D" w:rsidRPr="00483ABF">
        <w:rPr>
          <w:rFonts w:eastAsia="ヒラギノ角ゴ Pro W3"/>
          <w:sz w:val="24"/>
        </w:rPr>
        <w:fldChar w:fldCharType="end"/>
      </w:r>
      <w:r w:rsidRPr="00483ABF">
        <w:rPr>
          <w:rFonts w:eastAsia="ヒラギノ角ゴ Pro W3"/>
          <w:sz w:val="24"/>
        </w:rPr>
        <w:t>.</w:t>
      </w:r>
      <w:r w:rsidR="00DA7899" w:rsidRPr="00483ABF">
        <w:rPr>
          <w:rFonts w:eastAsia="ヒラギノ角ゴ Pro W3"/>
          <w:sz w:val="24"/>
        </w:rPr>
        <w:t xml:space="preserve"> </w:t>
      </w:r>
    </w:p>
    <w:p w14:paraId="495FE53D" w14:textId="43ACA752" w:rsidR="006F766E" w:rsidRPr="00483ABF" w:rsidRDefault="00C35DE7" w:rsidP="00D26A58">
      <w:pPr>
        <w:spacing w:line="480" w:lineRule="auto"/>
        <w:ind w:firstLine="454"/>
        <w:jc w:val="both"/>
        <w:rPr>
          <w:rFonts w:eastAsia="ヒラギノ角ゴ Pro W3"/>
          <w:sz w:val="24"/>
          <w:lang w:val="en-US"/>
        </w:rPr>
      </w:pPr>
      <w:r w:rsidRPr="00483ABF">
        <w:rPr>
          <w:rFonts w:eastAsia="ヒラギノ角ゴ Pro W3"/>
          <w:sz w:val="24"/>
        </w:rPr>
        <w:t xml:space="preserve">When bacteria disperse from the biofilm, antibiotic sensitivity is restored, suggesting an adaptive resistance mechanism rather than a genetic alteration </w:t>
      </w:r>
      <w:r w:rsidRPr="00483ABF">
        <w:rPr>
          <w:rFonts w:eastAsia="ヒラギノ角ゴ Pro W3"/>
          <w:sz w:val="24"/>
        </w:rPr>
        <w:fldChar w:fldCharType="begin" w:fldLock="1"/>
      </w:r>
      <w:r w:rsidRPr="00483ABF">
        <w:rPr>
          <w:rFonts w:eastAsia="ヒラギノ角ゴ Pro W3"/>
          <w:sz w:val="24"/>
        </w:rPr>
        <w:instrText>ADDIN CSL_CITATION {"citationItems":[{"id":"ITEM-1","itemData":{"DOI":"10.1078/1438-4221-00196","ISSN":"1438-4221","PMID":"12195733","abstract":"Bacteria that attach to a surface and grow as a biofilm are protected from killing by antibiotics. Reduced antibiotic susceptibility contributes to the persistence of biofilm infections such as those associated with implanted devices. The protective mechanisms at work in biofilms appear to be distinct from those that are responsible for conventional antibiotic resistance. In biofilms, poor antibiotic penetration, nutrient limitation and slow growth, adaptive stress responses, and formation of persister cells are hypothesized to constitute a multi-layered defense. The genetic and biochemical details of these biofilm defenses are only now beginning to emerge. Each gene and gene product contributing to this resistance may be a target for the development of new chemotherapeutic agents. Disabling biofilm resistance may enhance the ability of existing antibiotics to clear infections involving biofilms that are refractory to current treatments.","author":[{"dropping-particle":"","family":"Stewart","given":"Philip S","non-dropping-particle":"","parse-names":false,"suffix":""}],"container-title":"International journal of medical microbiology : IJMM","id":"ITEM-1","issue":"2","issued":{"date-parts":[["2002","7"]]},"note":"From Duplicate 2 ( \n\nMechanisms of antibiotic resistance in bacterial biofilms\n\n- Stewart, Philip S )\n\n","page":"107-113","title":"Mechanisms of antibiotic resistance in bacterial biofilms.","type":"article-journal","volume":"292"},"uris":["http://www.mendeley.com/documents/?uuid=ef370b5d-ba72-44e2-b4c5-6f21ee515b28"]}],"mendeley":{"formattedCitation":"(Stewart, 2002)","plainTextFormattedCitation":"(Stewart, 2002)","previouslyFormattedCitation":"(Stewart, 2002)"},"properties":{"noteIndex":0},"schema":"https://github.com/citation-style-language/schema/raw/master/csl-citation.json"}</w:instrText>
      </w:r>
      <w:r w:rsidRPr="00483ABF">
        <w:rPr>
          <w:rFonts w:eastAsia="ヒラギノ角ゴ Pro W3"/>
          <w:sz w:val="24"/>
        </w:rPr>
        <w:fldChar w:fldCharType="separate"/>
      </w:r>
      <w:r w:rsidRPr="00483ABF">
        <w:rPr>
          <w:rFonts w:eastAsia="ヒラギノ角ゴ Pro W3"/>
          <w:noProof/>
          <w:sz w:val="24"/>
        </w:rPr>
        <w:t>(Stewart 2002)</w:t>
      </w:r>
      <w:r w:rsidRPr="00483ABF">
        <w:rPr>
          <w:rFonts w:eastAsia="ヒラギノ角ゴ Pro W3"/>
          <w:sz w:val="24"/>
        </w:rPr>
        <w:fldChar w:fldCharType="end"/>
      </w:r>
      <w:r w:rsidRPr="00483ABF">
        <w:rPr>
          <w:rFonts w:eastAsia="ヒラギノ角ゴ Pro W3"/>
          <w:sz w:val="24"/>
        </w:rPr>
        <w:t>.</w:t>
      </w:r>
      <w:r w:rsidRPr="00483ABF">
        <w:rPr>
          <w:rFonts w:eastAsia="ヒラギノ角ゴ Pro W3"/>
          <w:sz w:val="24"/>
          <w:lang w:val="en-US"/>
        </w:rPr>
        <w:t xml:space="preserve"> Thus, </w:t>
      </w:r>
      <w:r w:rsidRPr="00483ABF">
        <w:rPr>
          <w:rFonts w:eastAsia="ヒラギノ角ゴ Pro W3"/>
          <w:sz w:val="24"/>
        </w:rPr>
        <w:t xml:space="preserve">an alternative means </w:t>
      </w:r>
      <w:r w:rsidR="00DA7899" w:rsidRPr="00483ABF">
        <w:rPr>
          <w:rFonts w:eastAsia="ヒラギノ角ゴ Pro W3"/>
          <w:sz w:val="24"/>
        </w:rPr>
        <w:t xml:space="preserve">of biofilm eradication is by inducing biofilm dispersion. </w:t>
      </w:r>
      <w:r w:rsidR="00DA7899" w:rsidRPr="00483ABF">
        <w:rPr>
          <w:sz w:val="24"/>
          <w:szCs w:val="24"/>
        </w:rPr>
        <w:t xml:space="preserve">Upon dispersion from biofilms, cells become more susceptible to antimicrobials, albeit not completely identical to mid-exponential phase planktonic cells </w:t>
      </w:r>
      <w:r w:rsidR="00DA7899" w:rsidRPr="00483ABF">
        <w:rPr>
          <w:sz w:val="24"/>
          <w:szCs w:val="24"/>
        </w:rPr>
        <w:fldChar w:fldCharType="begin" w:fldLock="1"/>
      </w:r>
      <w:r w:rsidR="00D45C29" w:rsidRPr="00483ABF">
        <w:rPr>
          <w:sz w:val="24"/>
          <w:szCs w:val="24"/>
        </w:rPr>
        <w:instrText>ADDIN CSL_CITATION {"citationItems":[{"id":"ITEM-1","itemData":{"ISSN":"0066-4804","abstract":"Biofilms formed by Klebsiella pneumoniae resisted killing during prolonged exposure to ampicillin or ciprofloxacin even though these agents have been shown to penetrate bacterial aggregates. Bacteria dispersed from biofilms into medium quickly regained most of their susceptibility. Experiments with free-floating bacteria showed that stationary-phase bacteria were protected from killing by either antibiotic, especially when the test was performed in medium lacking carbon and nitrogen sources. These results suggested that the antibiotic tolerance of biofilm bacteria could be explained by nutrient limitation in the biofilm leading to stationary-phase existence of at least some of the cells in the biofilm. This mechanism was supported by experimental characterization of nutrient availability and growth status in biofilms. The average specific growth rate of bacteria in biofilms was only 0.032 h(-1) compared to the specific growth rate of planktonic bacteria of 0.59 h(-1) measured in the same medium. Glucose did not penetrate all the way through the biofilm, and oxygen was shown to penetrate only into the upper 100 micro m. The specific catalase activity was elevated in biofilm bacteria to a level similar to that of stationary-phase planktonic cells. Transmission electron microscopy revealed that bacteria were affected by ampicillin near the periphery of the biofilm but were not affected in the interior. Taken together, these results indicate that K. pneumoniae in this system experience nutrient limitation locally within the biofilm, leading to zones in which the bacteria enter stationary phase and are growing slowly or not at all. In these inactive regions, bacteria are less susceptible to killing by antibiotics.","author":[{"dropping-particle":"","family":"Anderl","given":"Jeff N","non-dropping-particle":"","parse-names":false,"suffix":""},{"dropping-particle":"","family":"Zahller","given":"Jeff","non-dropping-particle":"","parse-names":false,"suffix":""},{"dropping-particle":"","family":"Roe","given":"Frank","non-dropping-particle":"","parse-names":false,"suffix":""},{"dropping-particle":"","family":"Stewart","given":"Philip S","non-dropping-particle":"","parse-names":false,"suffix":""}],"container-title":"Antimicrob Agents Chemother","id":"ITEM-1","issue":"4","issued":{"date-parts":[["2003","4"]]},"page":"1251-1256","publisher-place":"Center for Biofilm Engineering, Montana State University, Bozeman, Montana 59717-3980, USA.","title":"Role of nutrient limitation and stationary-phase existence in Klebsiella pneumoniae biofilm resistance to ampicillin and ciprofloxacin.","type":"article-journal","volume":"47"},"uris":["http://www.mendeley.com/documents/?uuid=5d55a875-4349-4111-8df2-cebf07a872d1"]},{"id":"ITEM-2","itemData":{"DOI":"10.1128/JB.186.14.4486","ISSN":"00219193","PMID":"15231780","author":[{"dropping-particle":"","family":"Fux","given":"C A","non-dropping-particle":"","parse-names":false,"suffix":""},{"dropping-particle":"","family":"Wilson","given":"S","non-dropping-particle":"","parse-names":false,"suffix":""},{"dropping-particle":"","family":"Stoodley","given":"P","non-dropping-particle":"","parse-names":false,"suffix":""}],"container-title":"Journal of Bacteriology","id":"ITEM-2","issue":"14","issued":{"date-parts":[["2004"]]},"page":"4486-4491","title":"Detachment characteristics and oxacillin resistance of &lt;i&gt;Staphylococcus aureus&lt;/i&gt; biofilm emboli in an &lt;i&gt;in vitro&lt;/i&gt; cathether infection model.","type":"article-journal","volume":"186"},"uris":["http://www.mendeley.com/documents/?uuid=8e7fec17-e217-43b8-b88a-8b80d1dbb823"]}],"mendeley":{"formattedCitation":"(Anderl &lt;i&gt;et al.&lt;/i&gt;, 2003; Fux, Wilson and Stoodley, 2004)","plainTextFormattedCitation":"(Anderl et al., 2003; Fux, Wilson and Stoodley, 2004)","previouslyFormattedCitation":"(Anderl &lt;i&gt;et al.&lt;/i&gt;, 2003; Fux, Wilson and Stoodley, 2004)"},"properties":{"noteIndex":0},"schema":"https://github.com/citation-style-language/schema/raw/master/csl-citation.json"}</w:instrText>
      </w:r>
      <w:r w:rsidR="00DA7899" w:rsidRPr="00483ABF">
        <w:rPr>
          <w:sz w:val="24"/>
          <w:szCs w:val="24"/>
        </w:rPr>
        <w:fldChar w:fldCharType="separate"/>
      </w:r>
      <w:r w:rsidR="000E3136" w:rsidRPr="00483ABF">
        <w:rPr>
          <w:noProof/>
          <w:sz w:val="24"/>
          <w:szCs w:val="24"/>
        </w:rPr>
        <w:t xml:space="preserve">(Anderl </w:t>
      </w:r>
      <w:r w:rsidR="000E3136" w:rsidRPr="00483ABF">
        <w:rPr>
          <w:i/>
          <w:noProof/>
          <w:sz w:val="24"/>
          <w:szCs w:val="24"/>
        </w:rPr>
        <w:t>et al.</w:t>
      </w:r>
      <w:r w:rsidR="000E3136" w:rsidRPr="00483ABF">
        <w:rPr>
          <w:noProof/>
          <w:sz w:val="24"/>
          <w:szCs w:val="24"/>
        </w:rPr>
        <w:t xml:space="preserve"> 2003; Fux</w:t>
      </w:r>
      <w:r w:rsidR="006D5A39" w:rsidRPr="00483ABF">
        <w:rPr>
          <w:noProof/>
          <w:sz w:val="24"/>
          <w:szCs w:val="24"/>
        </w:rPr>
        <w:t xml:space="preserve"> </w:t>
      </w:r>
      <w:r w:rsidR="006D5A39" w:rsidRPr="00483ABF">
        <w:rPr>
          <w:i/>
          <w:noProof/>
          <w:sz w:val="24"/>
          <w:szCs w:val="24"/>
        </w:rPr>
        <w:t>et al</w:t>
      </w:r>
      <w:r w:rsidR="006D5A39" w:rsidRPr="00483ABF">
        <w:rPr>
          <w:noProof/>
          <w:sz w:val="24"/>
          <w:szCs w:val="24"/>
        </w:rPr>
        <w:t>.</w:t>
      </w:r>
      <w:r w:rsidR="000E3136" w:rsidRPr="00483ABF">
        <w:rPr>
          <w:noProof/>
          <w:sz w:val="24"/>
          <w:szCs w:val="24"/>
        </w:rPr>
        <w:t xml:space="preserve"> 2004)</w:t>
      </w:r>
      <w:r w:rsidR="00DA7899" w:rsidRPr="00483ABF">
        <w:rPr>
          <w:sz w:val="24"/>
          <w:szCs w:val="24"/>
        </w:rPr>
        <w:fldChar w:fldCharType="end"/>
      </w:r>
      <w:r w:rsidR="007A444E" w:rsidRPr="00483ABF">
        <w:rPr>
          <w:sz w:val="24"/>
          <w:szCs w:val="24"/>
        </w:rPr>
        <w:t xml:space="preserve">. The reversion of dispersed cells to a susceptible state occurs gradually for a period of up to </w:t>
      </w:r>
      <w:r w:rsidR="00B8759A" w:rsidRPr="00483ABF">
        <w:rPr>
          <w:sz w:val="24"/>
          <w:szCs w:val="24"/>
        </w:rPr>
        <w:t>two</w:t>
      </w:r>
      <w:r w:rsidR="007A444E" w:rsidRPr="00483ABF">
        <w:rPr>
          <w:sz w:val="24"/>
          <w:szCs w:val="24"/>
        </w:rPr>
        <w:t xml:space="preserve"> </w:t>
      </w:r>
      <w:r w:rsidR="00DB6B23" w:rsidRPr="00483ABF">
        <w:rPr>
          <w:sz w:val="24"/>
          <w:szCs w:val="24"/>
        </w:rPr>
        <w:t>h</w:t>
      </w:r>
      <w:r w:rsidR="00B8759A" w:rsidRPr="00483ABF">
        <w:rPr>
          <w:sz w:val="24"/>
          <w:szCs w:val="24"/>
        </w:rPr>
        <w:t>ours</w:t>
      </w:r>
      <w:r w:rsidR="007A444E" w:rsidRPr="00483ABF">
        <w:rPr>
          <w:sz w:val="24"/>
          <w:szCs w:val="24"/>
        </w:rPr>
        <w:t xml:space="preserve"> </w:t>
      </w:r>
      <w:r w:rsidR="007A444E" w:rsidRPr="00483ABF">
        <w:rPr>
          <w:sz w:val="24"/>
          <w:szCs w:val="24"/>
        </w:rPr>
        <w:fldChar w:fldCharType="begin" w:fldLock="1"/>
      </w:r>
      <w:r w:rsidR="00D45C29" w:rsidRPr="00483ABF">
        <w:rPr>
          <w:sz w:val="24"/>
          <w:szCs w:val="24"/>
        </w:rPr>
        <w:instrText>ADDIN CSL_CITATION {"citationItems":[{"id":"ITEM-1","itemData":{"DOI":"10.1128/AAC.00846-17","ISSN":"10986596","PMID":"28971863","abstract":"The biofilm lifecycle is characterized by the transition of planktonic cells exhibiting high susceptibly to antimicrobial agents to a biofilm mode of growth characterized by high tolerance to antimicrobials, followed by dispersion of cells from the biofilm back into the environment. Dispersed cells, however, are not identical to planktonic cells but have been characterized as having a unique transitionary phenotype relative to biofilm and planktonic cells, with dispersed cells attaching in a manner similar to exponential phase cells, but demonstrating gene expression patterns that are distinct from both exponential and stationary phase planktonic cells. This raised the question whether dispersed cells are as susceptible as planktonic cells and whether the dispersion inducer or the antibiotic class affects the drug susceptibility of dispersed cells. Dispersed cells obtained in response to dispersion cues glutamate and nitric oxide (NO) were thus exposed to tobramycin and colistin. While NO-induced dispersed cells were as susceptible to colistin and tobramycin as exponential phase planktonic cells, glutamate-induced dispersed cells were susceptible to tobramycin but resistant to colistin. The difference in colistin susceptibility was independent of cellular c-di-GMP levels, with modulation of c-di-GMP failing to induce dispersion. Instead, drug susceptibility was inversely correlated with LPS modification system and the biofilm-specific transcriptional regulator BrlR. The susceptibility phenotype of glutamate-induced dispersed cells to colistin was found to be reversible, with dispersed cells being rendered as susceptible to colistin within 2 h post-dispersion, though additional time was required for dispersed cells to display expression of genes indicative of exponential growth.","author":[{"dropping-particle":"","family":"Chambers","given":"Jacob R.","non-dropping-particle":"","parse-names":false,"suffix":""},{"dropping-particle":"","family":"Cherny","given":"Kathryn E.","non-dropping-particle":"","parse-names":false,"suffix":""},{"dropping-particle":"","family":"Sauer","given":"Karin","non-dropping-particle":"","parse-names":false,"suffix":""}],"container-title":"Antimicrobial Agents and Chemotherapy","id":"ITEM-1","issue":"12","issued":{"date-parts":[["2017"]]},"title":"Susceptibility of &lt;i&gt;Pseudomonas aeruginosa&lt;/i&gt; dispersed cells to antimicrobial agents is dependent on the dispersion cue and class of the antimicrobial agent used","type":"article-journal","volume":"61"},"uris":["http://www.mendeley.com/documents/?uuid=7ff3a0cd-b6dd-4dd3-84a6-88bdc9c39ad6"]}],"mendeley":{"formattedCitation":"(Chambers, Cherny and Sauer, 2017)","plainTextFormattedCitation":"(Chambers, Cherny and Sauer, 2017)","previouslyFormattedCitation":"(Chambers, Cherny and Sauer, 2017)"},"properties":{"noteIndex":0},"schema":"https://github.com/citation-style-language/schema/raw/master/csl-citation.json"}</w:instrText>
      </w:r>
      <w:r w:rsidR="007A444E" w:rsidRPr="00483ABF">
        <w:rPr>
          <w:sz w:val="24"/>
          <w:szCs w:val="24"/>
        </w:rPr>
        <w:fldChar w:fldCharType="separate"/>
      </w:r>
      <w:r w:rsidR="000E3136" w:rsidRPr="00483ABF">
        <w:rPr>
          <w:noProof/>
          <w:sz w:val="24"/>
          <w:szCs w:val="24"/>
        </w:rPr>
        <w:t>(Chambers</w:t>
      </w:r>
      <w:r w:rsidR="006D5A39" w:rsidRPr="00483ABF">
        <w:rPr>
          <w:noProof/>
          <w:sz w:val="24"/>
          <w:szCs w:val="24"/>
        </w:rPr>
        <w:t xml:space="preserve"> </w:t>
      </w:r>
      <w:r w:rsidR="006D5A39" w:rsidRPr="00483ABF">
        <w:rPr>
          <w:i/>
          <w:noProof/>
          <w:sz w:val="24"/>
          <w:szCs w:val="24"/>
        </w:rPr>
        <w:t>et al</w:t>
      </w:r>
      <w:r w:rsidR="006D5A39" w:rsidRPr="00483ABF">
        <w:rPr>
          <w:noProof/>
          <w:sz w:val="24"/>
          <w:szCs w:val="24"/>
        </w:rPr>
        <w:t>.</w:t>
      </w:r>
      <w:r w:rsidR="000E3136" w:rsidRPr="00483ABF">
        <w:rPr>
          <w:noProof/>
          <w:sz w:val="24"/>
          <w:szCs w:val="24"/>
        </w:rPr>
        <w:t xml:space="preserve"> 2017)</w:t>
      </w:r>
      <w:r w:rsidR="007A444E" w:rsidRPr="00483ABF">
        <w:rPr>
          <w:sz w:val="24"/>
          <w:szCs w:val="24"/>
        </w:rPr>
        <w:fldChar w:fldCharType="end"/>
      </w:r>
      <w:r w:rsidR="007A444E" w:rsidRPr="00483ABF">
        <w:rPr>
          <w:sz w:val="24"/>
          <w:szCs w:val="24"/>
        </w:rPr>
        <w:t>.</w:t>
      </w:r>
    </w:p>
    <w:p w14:paraId="7EEA2062" w14:textId="1769CAD2" w:rsidR="006F766E" w:rsidRPr="00483ABF" w:rsidRDefault="00F904A7" w:rsidP="0012692D">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rFonts w:eastAsia="ヒラギノ角ゴ Pro W3"/>
          <w:sz w:val="24"/>
        </w:rPr>
      </w:pPr>
      <w:r w:rsidRPr="00483ABF">
        <w:rPr>
          <w:rFonts w:eastAsia="ヒラギノ角ゴ Pro W3"/>
          <w:sz w:val="24"/>
        </w:rPr>
        <w:tab/>
      </w:r>
      <w:r w:rsidR="006F766E" w:rsidRPr="00483ABF">
        <w:rPr>
          <w:rFonts w:eastAsia="ヒラギノ角ゴ Pro W3"/>
          <w:sz w:val="24"/>
        </w:rPr>
        <w:t xml:space="preserve">In this </w:t>
      </w:r>
      <w:r w:rsidR="00DA7899" w:rsidRPr="00483ABF">
        <w:rPr>
          <w:rFonts w:eastAsia="ヒラギノ角ゴ Pro W3"/>
          <w:sz w:val="24"/>
        </w:rPr>
        <w:t xml:space="preserve">work </w:t>
      </w:r>
      <w:r w:rsidR="004A3A78" w:rsidRPr="00483ABF">
        <w:rPr>
          <w:rFonts w:eastAsia="ヒラギノ角ゴ Pro W3"/>
          <w:sz w:val="24"/>
        </w:rPr>
        <w:t>we sought to</w:t>
      </w:r>
      <w:r w:rsidR="006B5B66" w:rsidRPr="00483ABF">
        <w:rPr>
          <w:rFonts w:eastAsia="ヒラギノ角ゴ Pro W3"/>
          <w:sz w:val="24"/>
        </w:rPr>
        <w:t xml:space="preserve"> </w:t>
      </w:r>
      <w:r w:rsidR="007558AD" w:rsidRPr="00483ABF">
        <w:rPr>
          <w:rFonts w:eastAsia="ヒラギノ角ゴ Pro W3"/>
          <w:sz w:val="24"/>
        </w:rPr>
        <w:t xml:space="preserve">better understand the </w:t>
      </w:r>
      <w:r w:rsidR="00C90856" w:rsidRPr="00483ABF">
        <w:rPr>
          <w:rFonts w:eastAsia="ヒラギノ角ゴ Pro W3"/>
          <w:sz w:val="24"/>
        </w:rPr>
        <w:t xml:space="preserve">resilience of biofilms by quantifying </w:t>
      </w:r>
      <w:r w:rsidRPr="00483ABF">
        <w:rPr>
          <w:rFonts w:eastAsia="ヒラギノ角ゴ Pro W3"/>
          <w:sz w:val="24"/>
        </w:rPr>
        <w:t xml:space="preserve">the </w:t>
      </w:r>
      <w:r w:rsidR="006B5B66" w:rsidRPr="00483ABF">
        <w:rPr>
          <w:rFonts w:eastAsia="ヒラギノ角ゴ Pro W3"/>
          <w:sz w:val="24"/>
        </w:rPr>
        <w:t>pharmaco</w:t>
      </w:r>
      <w:r w:rsidR="005F0E49" w:rsidRPr="00483ABF">
        <w:rPr>
          <w:rFonts w:eastAsia="ヒラギノ角ゴ Pro W3"/>
          <w:sz w:val="24"/>
        </w:rPr>
        <w:t>dynamics</w:t>
      </w:r>
      <w:r w:rsidR="006B5B66" w:rsidRPr="00483ABF">
        <w:rPr>
          <w:rFonts w:eastAsia="ヒラギノ角ゴ Pro W3"/>
          <w:sz w:val="24"/>
        </w:rPr>
        <w:t xml:space="preserve"> of </w:t>
      </w:r>
      <w:r w:rsidR="006B5B66" w:rsidRPr="00483ABF">
        <w:rPr>
          <w:rFonts w:eastAsia="ヒラギノ角ゴ Pro W3"/>
          <w:i/>
          <w:sz w:val="24"/>
        </w:rPr>
        <w:t>P. aeruginosa</w:t>
      </w:r>
      <w:r w:rsidR="006B5B66" w:rsidRPr="00483ABF">
        <w:rPr>
          <w:rFonts w:eastAsia="ヒラギノ角ゴ Pro W3"/>
          <w:sz w:val="24"/>
        </w:rPr>
        <w:t xml:space="preserve"> </w:t>
      </w:r>
      <w:r w:rsidRPr="00483ABF">
        <w:rPr>
          <w:rFonts w:eastAsia="ヒラギノ角ゴ Pro W3"/>
          <w:sz w:val="24"/>
        </w:rPr>
        <w:t>biofilms disaggregated pr</w:t>
      </w:r>
      <w:r w:rsidR="009C6F6A" w:rsidRPr="00483ABF">
        <w:rPr>
          <w:rFonts w:eastAsia="ヒラギノ角ゴ Pro W3"/>
          <w:sz w:val="24"/>
        </w:rPr>
        <w:t>ior</w:t>
      </w:r>
      <w:r w:rsidRPr="00483ABF">
        <w:rPr>
          <w:rFonts w:eastAsia="ヒラギノ角ゴ Pro W3"/>
          <w:sz w:val="24"/>
        </w:rPr>
        <w:t xml:space="preserve"> to and post</w:t>
      </w:r>
      <w:r w:rsidR="009C6F6A" w:rsidRPr="00483ABF">
        <w:rPr>
          <w:rFonts w:eastAsia="ヒラギノ角ゴ Pro W3"/>
          <w:sz w:val="24"/>
        </w:rPr>
        <w:t>-</w:t>
      </w:r>
      <w:r w:rsidRPr="00483ABF">
        <w:rPr>
          <w:rFonts w:eastAsia="ヒラギノ角ゴ Pro W3"/>
          <w:sz w:val="24"/>
        </w:rPr>
        <w:t>exposure</w:t>
      </w:r>
      <w:r w:rsidR="007558AD" w:rsidRPr="00483ABF">
        <w:rPr>
          <w:rFonts w:eastAsia="ヒラギノ角ゴ Pro W3"/>
          <w:sz w:val="24"/>
        </w:rPr>
        <w:t xml:space="preserve"> to </w:t>
      </w:r>
      <w:r w:rsidR="00BC3AB9" w:rsidRPr="00483ABF">
        <w:rPr>
          <w:rFonts w:eastAsia="ヒラギノ角ゴ Pro W3"/>
          <w:sz w:val="24"/>
        </w:rPr>
        <w:t>antibiotics</w:t>
      </w:r>
      <w:r w:rsidR="007558AD" w:rsidRPr="00483ABF">
        <w:rPr>
          <w:rFonts w:eastAsia="ヒラギノ角ゴ Pro W3"/>
          <w:sz w:val="24"/>
        </w:rPr>
        <w:t xml:space="preserve"> and comparing it to planktonic cells populations</w:t>
      </w:r>
      <w:r w:rsidRPr="00483ABF">
        <w:rPr>
          <w:rFonts w:eastAsia="ヒラギノ角ゴ Pro W3"/>
          <w:sz w:val="24"/>
        </w:rPr>
        <w:t xml:space="preserve">. </w:t>
      </w:r>
      <w:r w:rsidR="00CB5253" w:rsidRPr="00483ABF">
        <w:rPr>
          <w:sz w:val="24"/>
          <w:szCs w:val="24"/>
        </w:rPr>
        <w:t>The antibiotic of choice was</w:t>
      </w:r>
      <w:r w:rsidR="00A367D7" w:rsidRPr="00483ABF">
        <w:rPr>
          <w:sz w:val="24"/>
          <w:szCs w:val="24"/>
        </w:rPr>
        <w:t xml:space="preserve"> </w:t>
      </w:r>
      <w:r w:rsidR="00BC3AB9" w:rsidRPr="00483ABF">
        <w:rPr>
          <w:sz w:val="24"/>
          <w:szCs w:val="24"/>
        </w:rPr>
        <w:t xml:space="preserve">ciprofloxacin, </w:t>
      </w:r>
      <w:r w:rsidR="00BC3AB9" w:rsidRPr="00483ABF">
        <w:rPr>
          <w:rFonts w:eastAsia="ヒラギノ角ゴ Pro W3"/>
          <w:sz w:val="24"/>
        </w:rPr>
        <w:t>a quinolone antibiotic that targets DNA gyrase</w:t>
      </w:r>
      <w:r w:rsidR="005A3068" w:rsidRPr="00483ABF">
        <w:rPr>
          <w:rFonts w:eastAsia="ヒラギノ角ゴ Pro W3"/>
          <w:sz w:val="24"/>
        </w:rPr>
        <w:t>,</w:t>
      </w:r>
      <w:r w:rsidR="00BC3AB9" w:rsidRPr="00483ABF">
        <w:rPr>
          <w:rFonts w:eastAsia="ヒラギノ角ゴ Pro W3"/>
          <w:sz w:val="24"/>
        </w:rPr>
        <w:t xml:space="preserve"> interfering with DNA supercoiling and activation of the SOS response, resulting in bacterial filamentation, vacuole formation and sometimes lysis </w:t>
      </w:r>
      <w:r w:rsidR="00BC3AB9" w:rsidRPr="00483ABF">
        <w:rPr>
          <w:rFonts w:eastAsia="ヒラギノ角ゴ Pro W3"/>
          <w:sz w:val="24"/>
        </w:rPr>
        <w:fldChar w:fldCharType="begin" w:fldLock="1"/>
      </w:r>
      <w:r w:rsidR="008C633F" w:rsidRPr="00483ABF">
        <w:rPr>
          <w:rFonts w:eastAsia="ヒラギノ角ゴ Pro W3"/>
          <w:sz w:val="24"/>
        </w:rPr>
        <w:instrText>ADDIN CSL_CITATION {"citationItems":[{"id":"ITEM-1","itemData":{"ISSN":"0027-8424","PMID":"200930","abstract":"A target protein for nalidixic and oxolinic acids in Escherichia coli, the nalA gene product (Pnal), was purified to homogeneity as judged by gel electrophoresis, using an in vitro complementation assay. It is a dimer of identical 110,000-dalton subunits. A polypeptide of this molecular weight is uniquely induced by a lambda nalA transducing phage, thereby showing that the purified Pnal is a product of the nalA gene. Nalidixic and oxolinic acids inhibit DNA gyrase activity and induce formation of a relaxation complex analogue. Treatment of the complex with sodium dodecyl sulfate causes a doublestrand break in the DNA substrate and the resulting linear molecule seems covalently bound to protein. Complex formation, unlike the introduction of supertwists, does not require ATP or relaxed circular DNA and is insensitive to novobiocin. DNA gyrase from a strain with a nalA mutation conferring drug resistance (nalA(r)) is 1/100 as sensitive to oxolinic and nalidixic acids with respect to inhibition of supertwisting and induction of the pre-linearization complex. Addition of Pnal restores drug sensitivity and stimulates DNA gyrase activity. DNA gyrase preparations and Pnal catalyze a third reaction sensitive to nalidixic and oxolinic acids, the ATP-independent relaxation of supertwister DNA. Relaxation by gyrase from nalA(r) cells is drug resistant. The nicking-closing activity is distinct from E. coli omega protein in several properties, including the ability to relax positively supertwisted DNA. We postulate that the nalA gene product occurs in two molecular forms, as Pnal and as a gyrase component. Both forms catalyze nicking-closing, and inhibition of this activity by nalidixic and oxolinic acids may account for the inhibition of DNA synthesis by these drugs.","author":[{"dropping-particle":"","family":"Sugino","given":"A","non-dropping-particle":"","parse-names":false,"suffix":""},{"dropping-particle":"","family":"Peebles","given":"C L","non-dropping-particle":"","parse-names":false,"suffix":""},{"dropping-particle":"","family":"Kreuzer","given":"K N","non-dropping-particle":"","parse-names":false,"suffix":""},{"dropping-particle":"","family":"Cozzarelli","given":"N R","non-dropping-particle":"","parse-names":false,"suffix":""}],"container-title":"Proceedings of the National Academy of Sciences of the United States of America","id":"ITEM-1","issue":"11","issued":{"date-parts":[["1977","11"]]},"page":"4767-71","publisher":"National Academy of Sciences","title":"Mechanism of action of nalidixic acid: purification of &lt;i&gt;Escherichia coli nalA&lt;/i&gt; gene product and its relationship to DNA gyrase and a novel nicking-closing enzyme.","type":"article-journal","volume":"74"},"uris":["http://www.mendeley.com/documents/?uuid=5e859433-4cb5-3744-8874-65a90baec5e9"]},{"id":"ITEM-2","itemData":{"ISSN":"0027-8424","PMID":"337300","abstract":"ATP-dependent DNA supercoiling catalyzed by Escherichia coli DNA gyrase was inhibited by oxolinic acid, a compound similar to but more potent than nalidixic acid and a known inhibitor of DNA replication in E. coli. The supercoiling activity of DNA gyrase purified from nalidixic acid-resistant mutant (nalA(R)) bacteria was resistant to oxolinic acid. Thus, the nalA locus is responsible for a second component needed for DNA gyrase activity in addition to the component determined by the previously described locus for resistance to novobiocin and coumermycin (cou). Supercoiling of lambda DNA in E. coli cells was likewise inhibited by oxolinic acid, but was resistant in the nalA(R) mutant. The inhibition by oxolinic acid of colicin E1 plasmid DNA synthesis in a cell-free system was largely relieved by adding resistant DNA gyrase. In the absence of ATP, DNA gyrase preparations relaxed supercoiled DNA; this activity was also inhibited by oxolinic acid, but not by novobiocin. It appears that the oxolinic acid-sensitive component of DNA gyrase is involved in the nicking-closing activity required in the supercoiling reaction. In the presence of oxolinic acid, DNA gyrase forms a complex with DNA, which can be activated by later treatment with sodium dodecyl sulfate and a protease to produce double-strand breaks in the DNA. This process has some similarities to the known properties of relaxation complexes.","author":[{"dropping-particle":"","family":"Gellert","given":"M","non-dropping-particle":"","parse-names":false,"suffix":""},{"dropping-particle":"","family":"Mizuuchi","given":"K","non-dropping-particle":"","parse-names":false,"suffix":""},{"dropping-particle":"","family":"O'Dea","given":"M H","non-dropping-particle":"","parse-names":false,"suffix":""},{"dropping-particle":"","family":"Itoh","given":"T","non-dropping-particle":"","parse-names":false,"suffix":""},{"dropping-particle":"","family":"Tomizawa","given":"J I","non-dropping-particle":"","parse-names":false,"suffix":""}],"container-title":"Proceedings of the National Academy of Sciences of the United States of America","id":"ITEM-2","issue":"11","issued":{"date-parts":[["1977","11"]]},"page":"4772-6","publisher":"National Academy of Sciences","title":"Nalidixic acid resistance: a second genetic character involved in DNA gyrase activity.","type":"article-journal","volume":"74"},"uris":["http://www.mendeley.com/documents/?uuid=65b93c0e-2218-3cbe-9267-2e7ad5c24756"]},{"id":"ITEM-3","itemData":{"DOI":"10.1099/00222615-23-1-83","ISSN":"0022-2615","PMID":"3546699","abstract":"The action of ciprofloxacin and norfloxacin on two strains of Escherichia coli was studied by diverse methods including electronmicroscopy, viable counting and continuous turbidimetric monitoring. During the first few hours of exposure to inhibitory concentrations of the drugs, the opacity of bacterial cultures continued to increase for a period that was inversely proportional to the drug concentration. This change corresponded to the appearance of filamentous bacteria, swollen forms and some lysis. There was subsequently a gradual drop in opacity during which extensive lysis occurred. As judged by viable counts of bacteria washed free of drug, cell death occurred within 30 min of first exposure to the drugs and continued over a 3-h period. Ultrastructure studies demonstrated that lysis was preceded by the formation of vacuoles, predominantly at the poles of the cells. At these sites, breaks in the cell walls eventually occurred, resulting in extrusion of the cytoplasmic contents.","author":[{"dropping-particle":"","family":"Elliot","given":"T. S. J.","non-dropping-particle":"","parse-names":false,"suffix":""},{"dropping-particle":"","family":"Shelton","given":"A.","non-dropping-particle":"","parse-names":false,"suffix":""},{"dropping-particle":"","family":"Grennwood","given":"D.","non-dropping-particle":"","parse-names":false,"suffix":""}],"container-title":"Journal of Medical Microbiology","id":"ITEM-3","issue":"1","issued":{"date-parts":[["1987","2","1"]]},"page":"83-88","title":"The response of Escherichia coli to ciprofloxacin and norfloxacin","type":"article-journal","volume":"23"},"uris":["http://www.mendeley.com/documents/?uuid=1938cecc-86f6-4e4a-a7f8-e792c17489be"]},{"id":"ITEM-4","itemData":{"DOI":"10.1128/AAC.39.12.2752.Updated","author":[{"dropping-particle":"","family":"Mason","given":"D J","non-dropping-particle":"","parse-names":false,"suffix":""},{"dropping-particle":"","family":"Power","given":"E G","non-dropping-particle":"","parse-names":false,"suffix":""},{"dropping-particle":"","family":"Talsania","given":"H","non-dropping-particle":"","parse-names":false,"suffix":""},{"dropping-particle":"","family":"Phillips","given":"I","non-dropping-particle":"","parse-names":false,"suffix":""},{"dropping-particle":"","family":"Gant","given":"V A","non-dropping-particle":"","parse-names":false,"suffix":""}],"container-title":"Antimicrobial Agents and Chemotherapy","id":"ITEM-4","issue":"12","issued":{"date-parts":[["1995"]]},"page":"2752-2758","title":"Antibacterial action of ciprofloxacin.","type":"article-journal","volume":"39"},"uris":["http://www.mendeley.com/documents/?uuid=c3855e15-5817-4416-a27d-3ad532e9050d"]}],"mendeley":{"formattedCitation":"(Gellert &lt;i&gt;et al.&lt;/i&gt;, 1977; Sugino &lt;i&gt;et al.&lt;/i&gt;, 1977; Elliot, Shelton and Grennwood, 1987; Mason &lt;i&gt;et al.&lt;/i&gt;, 1995)","plainTextFormattedCitation":"(Gellert et al., 1977; Sugino et al., 1977; Elliot, Shelton and Grennwood, 1987; Mason et al., 1995)","previouslyFormattedCitation":"(Gellert &lt;i&gt;et al.&lt;/i&gt;, 1977; Sugino &lt;i&gt;et al.&lt;/i&gt;, 1977; Elliot, Shelton and Grennwood, 1987; Mason &lt;i&gt;et al.&lt;/i&gt;, 1995)"},"properties":{"noteIndex":0},"schema":"https://github.com/citation-style-language/schema/raw/master/csl-citation.json"}</w:instrText>
      </w:r>
      <w:r w:rsidR="00BC3AB9" w:rsidRPr="00483ABF">
        <w:rPr>
          <w:rFonts w:eastAsia="ヒラギノ角ゴ Pro W3"/>
          <w:sz w:val="24"/>
        </w:rPr>
        <w:fldChar w:fldCharType="separate"/>
      </w:r>
      <w:r w:rsidR="00BC3AB9" w:rsidRPr="00483ABF">
        <w:rPr>
          <w:rFonts w:eastAsia="ヒラギノ角ゴ Pro W3"/>
          <w:noProof/>
          <w:sz w:val="24"/>
        </w:rPr>
        <w:t xml:space="preserve">(Gellert </w:t>
      </w:r>
      <w:r w:rsidR="00BC3AB9" w:rsidRPr="00483ABF">
        <w:rPr>
          <w:rFonts w:eastAsia="ヒラギノ角ゴ Pro W3"/>
          <w:i/>
          <w:noProof/>
          <w:sz w:val="24"/>
        </w:rPr>
        <w:t>et al.</w:t>
      </w:r>
      <w:r w:rsidR="00BC3AB9" w:rsidRPr="00483ABF">
        <w:rPr>
          <w:rFonts w:eastAsia="ヒラギノ角ゴ Pro W3"/>
          <w:noProof/>
          <w:sz w:val="24"/>
        </w:rPr>
        <w:t xml:space="preserve"> 1977; Sugino </w:t>
      </w:r>
      <w:r w:rsidR="00BC3AB9" w:rsidRPr="00483ABF">
        <w:rPr>
          <w:rFonts w:eastAsia="ヒラギノ角ゴ Pro W3"/>
          <w:i/>
          <w:noProof/>
          <w:sz w:val="24"/>
        </w:rPr>
        <w:t>et al.</w:t>
      </w:r>
      <w:r w:rsidR="00BC3AB9" w:rsidRPr="00483ABF">
        <w:rPr>
          <w:rFonts w:eastAsia="ヒラギノ角ゴ Pro W3"/>
          <w:noProof/>
          <w:sz w:val="24"/>
        </w:rPr>
        <w:t xml:space="preserve"> 1977; Elliot</w:t>
      </w:r>
      <w:r w:rsidR="006D5A39" w:rsidRPr="00483ABF">
        <w:rPr>
          <w:rFonts w:eastAsia="ヒラギノ角ゴ Pro W3"/>
          <w:noProof/>
          <w:sz w:val="24"/>
        </w:rPr>
        <w:t xml:space="preserve"> </w:t>
      </w:r>
      <w:r w:rsidR="006D5A39" w:rsidRPr="00483ABF">
        <w:rPr>
          <w:rFonts w:eastAsia="ヒラギノ角ゴ Pro W3"/>
          <w:i/>
          <w:noProof/>
          <w:sz w:val="24"/>
        </w:rPr>
        <w:t>et al</w:t>
      </w:r>
      <w:r w:rsidR="006D5A39" w:rsidRPr="00483ABF">
        <w:rPr>
          <w:rFonts w:eastAsia="ヒラギノ角ゴ Pro W3"/>
          <w:noProof/>
          <w:sz w:val="24"/>
        </w:rPr>
        <w:t>.</w:t>
      </w:r>
      <w:r w:rsidR="00BC3AB9" w:rsidRPr="00483ABF">
        <w:rPr>
          <w:rFonts w:eastAsia="ヒラギノ角ゴ Pro W3"/>
          <w:noProof/>
          <w:sz w:val="24"/>
        </w:rPr>
        <w:t xml:space="preserve"> 1987; Mason </w:t>
      </w:r>
      <w:r w:rsidR="00BC3AB9" w:rsidRPr="00483ABF">
        <w:rPr>
          <w:rFonts w:eastAsia="ヒラギノ角ゴ Pro W3"/>
          <w:i/>
          <w:noProof/>
          <w:sz w:val="24"/>
        </w:rPr>
        <w:t>et al.</w:t>
      </w:r>
      <w:r w:rsidR="00BC3AB9" w:rsidRPr="00483ABF">
        <w:rPr>
          <w:rFonts w:eastAsia="ヒラギノ角ゴ Pro W3"/>
          <w:noProof/>
          <w:sz w:val="24"/>
        </w:rPr>
        <w:t xml:space="preserve"> 1995)</w:t>
      </w:r>
      <w:r w:rsidR="00BC3AB9" w:rsidRPr="00483ABF">
        <w:rPr>
          <w:rFonts w:eastAsia="ヒラギノ角ゴ Pro W3"/>
          <w:sz w:val="24"/>
        </w:rPr>
        <w:fldChar w:fldCharType="end"/>
      </w:r>
      <w:r w:rsidR="00CB5253" w:rsidRPr="00483ABF">
        <w:rPr>
          <w:rFonts w:eastAsia="ヒラギノ角ゴ Pro W3"/>
          <w:sz w:val="24"/>
        </w:rPr>
        <w:t xml:space="preserve">. To achieve this </w:t>
      </w:r>
      <w:r w:rsidR="0085765B" w:rsidRPr="00483ABF">
        <w:rPr>
          <w:sz w:val="24"/>
          <w:szCs w:val="24"/>
        </w:rPr>
        <w:t xml:space="preserve">a bioluminescent reporter strain, </w:t>
      </w:r>
      <w:r w:rsidR="00A367D7" w:rsidRPr="00483ABF">
        <w:rPr>
          <w:i/>
          <w:sz w:val="24"/>
          <w:szCs w:val="24"/>
        </w:rPr>
        <w:t>P. aeruginosa</w:t>
      </w:r>
      <w:r w:rsidR="00A367D7" w:rsidRPr="00483ABF">
        <w:rPr>
          <w:sz w:val="24"/>
          <w:szCs w:val="24"/>
        </w:rPr>
        <w:t xml:space="preserve"> PAO1 MCS5-lite</w:t>
      </w:r>
      <w:r w:rsidR="0085765B" w:rsidRPr="00483ABF">
        <w:rPr>
          <w:sz w:val="24"/>
          <w:szCs w:val="24"/>
        </w:rPr>
        <w:t>,</w:t>
      </w:r>
      <w:r w:rsidR="00A367D7" w:rsidRPr="00483ABF">
        <w:rPr>
          <w:sz w:val="24"/>
          <w:szCs w:val="24"/>
        </w:rPr>
        <w:t xml:space="preserve"> and monitored </w:t>
      </w:r>
      <w:r w:rsidRPr="00483ABF">
        <w:rPr>
          <w:sz w:val="24"/>
          <w:szCs w:val="24"/>
        </w:rPr>
        <w:t>bioluminescence (</w:t>
      </w:r>
      <w:r w:rsidR="00643B01" w:rsidRPr="00483ABF">
        <w:rPr>
          <w:sz w:val="24"/>
          <w:szCs w:val="24"/>
        </w:rPr>
        <w:t>light output</w:t>
      </w:r>
      <w:r w:rsidRPr="00483ABF">
        <w:rPr>
          <w:sz w:val="24"/>
          <w:szCs w:val="24"/>
        </w:rPr>
        <w:t>)</w:t>
      </w:r>
      <w:r w:rsidR="00643B01" w:rsidRPr="00483ABF">
        <w:rPr>
          <w:sz w:val="24"/>
          <w:szCs w:val="24"/>
        </w:rPr>
        <w:t xml:space="preserve"> </w:t>
      </w:r>
      <w:r w:rsidR="00A367D7" w:rsidRPr="00483ABF">
        <w:rPr>
          <w:sz w:val="24"/>
          <w:szCs w:val="24"/>
        </w:rPr>
        <w:t xml:space="preserve">and viable counts during </w:t>
      </w:r>
      <w:r w:rsidR="00D26A58" w:rsidRPr="00483ABF">
        <w:rPr>
          <w:sz w:val="24"/>
          <w:szCs w:val="24"/>
        </w:rPr>
        <w:t xml:space="preserve">antibiotic exposure </w:t>
      </w:r>
      <w:r w:rsidRPr="00483ABF">
        <w:rPr>
          <w:sz w:val="24"/>
          <w:szCs w:val="24"/>
        </w:rPr>
        <w:t xml:space="preserve">and </w:t>
      </w:r>
      <w:r w:rsidR="00A367D7" w:rsidRPr="00483ABF">
        <w:rPr>
          <w:sz w:val="24"/>
          <w:szCs w:val="24"/>
        </w:rPr>
        <w:t>recovery post</w:t>
      </w:r>
      <w:r w:rsidR="00643B01" w:rsidRPr="00483ABF">
        <w:rPr>
          <w:sz w:val="24"/>
          <w:szCs w:val="24"/>
        </w:rPr>
        <w:t>-</w:t>
      </w:r>
      <w:r w:rsidR="00A367D7" w:rsidRPr="00483ABF">
        <w:rPr>
          <w:sz w:val="24"/>
          <w:szCs w:val="24"/>
        </w:rPr>
        <w:t xml:space="preserve">antibiotic. </w:t>
      </w:r>
      <w:r w:rsidRPr="00483ABF">
        <w:rPr>
          <w:sz w:val="24"/>
          <w:szCs w:val="24"/>
        </w:rPr>
        <w:t xml:space="preserve">Each measurement provided </w:t>
      </w:r>
      <w:r w:rsidRPr="00483ABF">
        <w:rPr>
          <w:rFonts w:eastAsia="ヒラギノ角ゴ Pro W3"/>
          <w:sz w:val="24"/>
          <w:szCs w:val="24"/>
        </w:rPr>
        <w:t xml:space="preserve">different information </w:t>
      </w:r>
      <w:r w:rsidRPr="00483ABF">
        <w:rPr>
          <w:rFonts w:eastAsia="ヒラギノ角ゴ Pro W3"/>
          <w:sz w:val="24"/>
        </w:rPr>
        <w:t xml:space="preserve">as to the effect of the antimicrobial challenge </w:t>
      </w:r>
      <w:r w:rsidRPr="00483ABF">
        <w:rPr>
          <w:rFonts w:eastAsia="ヒラギノ角ゴ Pro W3"/>
          <w:sz w:val="24"/>
        </w:rPr>
        <w:fldChar w:fldCharType="begin" w:fldLock="1"/>
      </w:r>
      <w:r w:rsidRPr="00483ABF">
        <w:rPr>
          <w:rFonts w:eastAsia="ヒラギノ角ゴ Pro W3"/>
          <w:sz w:val="24"/>
        </w:rPr>
        <w:instrText>ADDIN CSL_CITATION {"citationItems":[{"id":"ITEM-1","itemData":{"DOI":"10.1128/AAC.46.2.538-542.2002","ISSN":"0066-4804","PMID":"11796373","abstract":"A clinical isolate of Streptococcus pneumoniae was transformed with a plasmid containing the lux operon of Photorhabdus luminescens that had been modified to function in gram-positive bacteria. Cells containing this plasmid produced light stably and constitutively, without compromising the growth rate. Light output was correlated with measurements of optical density and viable counts during exponential growth and provided a sensitive, real-time measure of the pharmacodynamics of the fluoroquinolone gemifloxacin.","author":[{"dropping-particle":"","family":"Beard","given":"S J","non-dropping-particle":"","parse-names":false,"suffix":""},{"dropping-particle":"","family":"Salisbury","given":"V","non-dropping-particle":"","parse-names":false,"suffix":""},{"dropping-particle":"","family":"Lewis","given":"R J","non-dropping-particle":"","parse-names":false,"suffix":""},{"dropping-particle":"","family":"Sharpe","given":"J A","non-dropping-particle":"","parse-names":false,"suffix":""},{"dropping-particle":"","family":"MacGowan","given":"A P","non-dropping-particle":"","parse-names":false,"suffix":""}],"container-title":"Antimicrobial agents and chemotherapy","id":"ITEM-1","issue":"2","issued":{"date-parts":[["2002","2"]]},"page":"538-42","publisher":"American Society for Microbiology (ASM)","title":"Expression of lux genes in a clinical isolate of Streptococcus pneumoniae: using bioluminescence to monitor gemifloxacin activity.","type":"article-journal","volume":"46"},"uris":["http://www.mendeley.com/documents/?uuid=19fcfead-73d9-315a-b8e2-3bc18e0292f0"]}],"mendeley":{"formattedCitation":"(Beard &lt;i&gt;et al.&lt;/i&gt;, 2002)","plainTextFormattedCitation":"(Beard et al., 2002)","previouslyFormattedCitation":"(Beard &lt;i&gt;et al.&lt;/i&gt;, 2002)"},"properties":{"noteIndex":0},"schema":"https://github.com/citation-style-language/schema/raw/master/csl-citation.json"}</w:instrText>
      </w:r>
      <w:r w:rsidRPr="00483ABF">
        <w:rPr>
          <w:rFonts w:eastAsia="ヒラギノ角ゴ Pro W3"/>
          <w:sz w:val="24"/>
        </w:rPr>
        <w:fldChar w:fldCharType="separate"/>
      </w:r>
      <w:r w:rsidRPr="00483ABF">
        <w:rPr>
          <w:rFonts w:eastAsia="ヒラギノ角ゴ Pro W3"/>
          <w:noProof/>
          <w:sz w:val="24"/>
        </w:rPr>
        <w:t xml:space="preserve">(Beard </w:t>
      </w:r>
      <w:r w:rsidRPr="00483ABF">
        <w:rPr>
          <w:rFonts w:eastAsia="ヒラギノ角ゴ Pro W3"/>
          <w:i/>
          <w:noProof/>
          <w:sz w:val="24"/>
        </w:rPr>
        <w:t>et al.</w:t>
      </w:r>
      <w:r w:rsidRPr="00483ABF">
        <w:rPr>
          <w:rFonts w:eastAsia="ヒラギノ角ゴ Pro W3"/>
          <w:noProof/>
          <w:sz w:val="24"/>
        </w:rPr>
        <w:t xml:space="preserve"> 2002)</w:t>
      </w:r>
      <w:r w:rsidRPr="00483ABF">
        <w:rPr>
          <w:rFonts w:eastAsia="ヒラギノ角ゴ Pro W3"/>
          <w:sz w:val="24"/>
        </w:rPr>
        <w:fldChar w:fldCharType="end"/>
      </w:r>
      <w:r w:rsidRPr="00483ABF">
        <w:rPr>
          <w:sz w:val="24"/>
          <w:szCs w:val="24"/>
        </w:rPr>
        <w:t xml:space="preserve">. </w:t>
      </w:r>
      <w:r w:rsidR="00B024BD" w:rsidRPr="00483ABF">
        <w:rPr>
          <w:sz w:val="24"/>
          <w:szCs w:val="24"/>
        </w:rPr>
        <w:t xml:space="preserve">Bioluminescence has previously been shown to be a valuable </w:t>
      </w:r>
      <w:r w:rsidR="002A0226" w:rsidRPr="00483ABF">
        <w:rPr>
          <w:sz w:val="24"/>
          <w:szCs w:val="24"/>
        </w:rPr>
        <w:t>reporter of</w:t>
      </w:r>
      <w:r w:rsidR="00B024BD" w:rsidRPr="00483ABF">
        <w:rPr>
          <w:sz w:val="24"/>
          <w:szCs w:val="24"/>
        </w:rPr>
        <w:t xml:space="preserve"> bacterial metabolism </w:t>
      </w:r>
      <w:r w:rsidRPr="00483ABF">
        <w:rPr>
          <w:sz w:val="24"/>
          <w:szCs w:val="24"/>
        </w:rPr>
        <w:t>and cell death</w:t>
      </w:r>
      <w:r w:rsidR="00B024BD" w:rsidRPr="00483ABF">
        <w:rPr>
          <w:sz w:val="24"/>
          <w:szCs w:val="24"/>
        </w:rPr>
        <w:t xml:space="preserve"> </w:t>
      </w:r>
      <w:r w:rsidRPr="00483ABF">
        <w:rPr>
          <w:sz w:val="24"/>
          <w:szCs w:val="24"/>
        </w:rPr>
        <w:t xml:space="preserve">in real-time </w:t>
      </w:r>
      <w:r w:rsidR="0055453D" w:rsidRPr="00483ABF">
        <w:rPr>
          <w:rFonts w:eastAsia="ヒラギノ角ゴ Pro W3"/>
          <w:sz w:val="24"/>
        </w:rPr>
        <w:fldChar w:fldCharType="begin" w:fldLock="1"/>
      </w:r>
      <w:r w:rsidR="0047172C" w:rsidRPr="00483ABF">
        <w:rPr>
          <w:rFonts w:eastAsia="ヒラギノ角ゴ Pro W3"/>
          <w:sz w:val="24"/>
        </w:rPr>
        <w:instrText>ADDIN CSL_CITATION {"citationItems":[{"id":"ITEM-1","itemData":{"ISBN":"0954575601, 9780954575601","author":[{"dropping-particle":"","family":"Nelson","given":"S.M.","non-dropping-particle":"","parse-names":false,"suffix":""},{"dropping-particle":"","family":"Marques","given":"C.N.H.","non-dropping-particle":"","parse-names":false,"suffix":""},{"dropping-particle":"","family":"Greenman","given":"J.","non-dropping-particle":"","parse-names":false,"suffix":""},{"dropping-particle":"","family":"Lewis","given":"R.J.","non-dropping-particle":"","parse-names":false,"suffix":""},{"dropping-particle":"","family":"Bowker","given":"K.E.","non-dropping-particle":"","parse-names":false,"suffix":""},{"dropping-particle":"","family":"Salisbury","given":"V. C.","non-dropping-particle":"","parse-names":false,"suffix":""}],"container-title":"In Biofilm Communities: Order from Chaos? Contributions Made at the Sixth Meeting of the Biofilm Club Held at Gregynog Hall, Powys 3-5 September, 2003","editor":[{"dropping-particle":"","family":"McBain","given":". A.","non-dropping-particle":"","parse-names":false,"suffix":""},{"dropping-particle":"","family":"Allison","given":"D.","non-dropping-particle":"","parse-names":false,"suffix":""},{"dropping-particle":"","family":"Brading","given":"M.","non-dropping-particle":"","parse-names":false,"suffix":""},{"dropping-particle":"","family":"Rickard","given":"A.","non-dropping-particle":"","parse-names":false,"suffix":""},{"dropping-particle":"","family":"Verran","given":"J.","non-dropping-particle":"","parse-names":false,"suffix":""},{"dropping-particle":"","family":"Walker","given":"J.","non-dropping-particle":"","parse-names":false,"suffix":""}],"id":"ITEM-1","issued":{"date-parts":[["2003"]]},"publisher":"Bioline.","publisher-place":"Cardiff","title":"Real-time monitoring of metabolic activity in biofilms.","type":"book"},"uris":["http://www.mendeley.com/documents/?uuid=f02c3249-d267-4298-bccd-6f2b00de4824"]},{"id":"ITEM-2","itemData":{"DOI":"10.1093/jac/dki285","ISSN":"0305-7453","PMID":"16105852","abstract":"OBJECTIVES: To utilize bioluminescence to follow the effect of ciprofloxacin challenge on Pseudomonas aeruginosa biofilms. METHODS: The Sorbarod continuous perfusion culture system was used for the cultivation of biofilms of a self-bioluminescent strain of P. aeruginosa PAO1. Biofilms were challenged with ciprofloxacin (5 mg/L) in the perfusing medium for 3 h and allowed to recover to pre-challenge population levels before initiation of a second 3 h challenge. In addition to determining eluate and biofilm cell survival by conventional viable plate counts, light output was monitored via a luminometer and a low-light-level ICCD camera, to give an indication of metabolism. The effect of drug challenge on biofilm structure was investigated using an environmental scanning electron microscope, which allowed discernment of changes to the three-dimensional biofilm architecture. RESULTS: On challenge with ciprofloxacin, eluate light output measurements declined to a lesser extent than viable counts for the same samples and also indicated that post-challenge recovery of the biofilm metabolism did not occur as rapidly as suggested by viable count data. Photon detection by ICCD camera allowed real-time, non-invasive imaging of metabolic activity within intact biofilms. CONCLUSIONS: The application of a bioluminescent reporter strain to biofilm research provides valuable real-time positional data on the efficacy of anti-biofilm treatment strategies.","author":[{"dropping-particle":"","family":"Marques","given":"Cláudia N H","non-dropping-particle":"","parse-names":false,"suffix":""},{"dropping-particle":"","family":"Salisbury","given":"Vyvyan C","non-dropping-particle":"","parse-names":false,"suffix":""},{"dropping-particle":"","family":"Greenman","given":"John","non-dropping-particle":"","parse-names":false,"suffix":""},{"dropping-particle":"","family":"Bowker","given":"Karen E","non-dropping-particle":"","parse-names":false,"suffix":""},{"dropping-particle":"","family":"Nelson","given":"Shona M","non-dropping-particle":"","parse-names":false,"suffix":""}],"container-title":"J Antimicrob Chemother","id":"ITEM-2","issue":"4","issued":{"date-parts":[["2005","10","1"]]},"note":"From Duplicate 2 ( \n\n\nDiscrepancy between viable counts and light output as viability measurements, following ciprofloxacin challenge of self-bioluminescent Pseudomonas aeruginosa biofilms\n\n\n- Marques, C N; Salisbury, V C; Greenman, J; Bowker, K E; Nelson, S M )\n\n\n\nMarques, Claudia N H Salisbury, Vyvyan C Greenman, John Bowker, Karen E Nelson, Shona M Research Support, Non-U.S. Gov't England The Journal of antimicrobial chemotherapy J Antimicrob Chemother. 2005 Oct;56(4):665-71. Epub 2005 Aug 16.","page":"665-671","title":"Discrepancy between viable counts and light output as viability measurements, following ciprofloxacin challenge of self-bioluminescent &lt;i&gt;Pseudomonas aeruginosa&lt;/i&gt; biofilms","type":"article-journal","volume":"56"},"uris":["http://www.mendeley.com/documents/?uuid=777e939f-0407-4b14-aa68-47b110b7a2c4"]}],"mendeley":{"formattedCitation":"(Nelson &lt;i&gt;et al.&lt;/i&gt;, 2003; Marques &lt;i&gt;et al.&lt;/i&gt;, 2005)","plainTextFormattedCitation":"(Nelson et al., 2003; Marques et al., 2005)","previouslyFormattedCitation":"(Nelson &lt;i&gt;et al.&lt;/i&gt;, 2003; Marques &lt;i&gt;et al.&lt;/i&gt;, 2005)"},"properties":{"noteIndex":0},"schema":"https://github.com/citation-style-language/schema/raw/master/csl-citation.json"}</w:instrText>
      </w:r>
      <w:r w:rsidR="0055453D" w:rsidRPr="00483ABF">
        <w:rPr>
          <w:rFonts w:eastAsia="ヒラギノ角ゴ Pro W3"/>
          <w:sz w:val="24"/>
        </w:rPr>
        <w:fldChar w:fldCharType="separate"/>
      </w:r>
      <w:r w:rsidR="0055453D" w:rsidRPr="00483ABF">
        <w:rPr>
          <w:rFonts w:eastAsia="ヒラギノ角ゴ Pro W3"/>
          <w:noProof/>
          <w:sz w:val="24"/>
        </w:rPr>
        <w:t xml:space="preserve">(Nelson </w:t>
      </w:r>
      <w:r w:rsidR="0055453D" w:rsidRPr="00483ABF">
        <w:rPr>
          <w:rFonts w:eastAsia="ヒラギノ角ゴ Pro W3"/>
          <w:i/>
          <w:noProof/>
          <w:sz w:val="24"/>
        </w:rPr>
        <w:t>et al.</w:t>
      </w:r>
      <w:r w:rsidR="0055453D" w:rsidRPr="00483ABF">
        <w:rPr>
          <w:rFonts w:eastAsia="ヒラギノ角ゴ Pro W3"/>
          <w:noProof/>
          <w:sz w:val="24"/>
        </w:rPr>
        <w:t xml:space="preserve"> 2003; Marques </w:t>
      </w:r>
      <w:r w:rsidR="0055453D" w:rsidRPr="00483ABF">
        <w:rPr>
          <w:rFonts w:eastAsia="ヒラギノ角ゴ Pro W3"/>
          <w:i/>
          <w:noProof/>
          <w:sz w:val="24"/>
        </w:rPr>
        <w:t>et al.</w:t>
      </w:r>
      <w:r w:rsidR="0055453D" w:rsidRPr="00483ABF">
        <w:rPr>
          <w:rFonts w:eastAsia="ヒラギノ角ゴ Pro W3"/>
          <w:noProof/>
          <w:sz w:val="24"/>
        </w:rPr>
        <w:t xml:space="preserve"> 2005)</w:t>
      </w:r>
      <w:r w:rsidR="0055453D" w:rsidRPr="00483ABF">
        <w:rPr>
          <w:rFonts w:eastAsia="ヒラギノ角ゴ Pro W3"/>
          <w:sz w:val="24"/>
        </w:rPr>
        <w:fldChar w:fldCharType="end"/>
      </w:r>
      <w:r w:rsidR="00B024BD" w:rsidRPr="00483ABF">
        <w:rPr>
          <w:sz w:val="24"/>
          <w:szCs w:val="24"/>
        </w:rPr>
        <w:t>.</w:t>
      </w:r>
      <w:r w:rsidR="00B024BD" w:rsidRPr="00483ABF">
        <w:rPr>
          <w:rFonts w:eastAsia="ヒラギノ角ゴ Pro W3"/>
          <w:sz w:val="24"/>
        </w:rPr>
        <w:t xml:space="preserve"> </w:t>
      </w:r>
      <w:r w:rsidR="00CD4015" w:rsidRPr="00483ABF">
        <w:rPr>
          <w:rFonts w:eastAsia="ヒラギノ角ゴ Pro W3"/>
          <w:sz w:val="24"/>
        </w:rPr>
        <w:t xml:space="preserve"> Overall, w</w:t>
      </w:r>
      <w:r w:rsidRPr="00483ABF">
        <w:rPr>
          <w:rFonts w:eastAsia="ヒラギノ角ゴ Pro W3"/>
          <w:sz w:val="24"/>
        </w:rPr>
        <w:t xml:space="preserve">e found that </w:t>
      </w:r>
      <w:r w:rsidR="0047172C" w:rsidRPr="00483ABF">
        <w:rPr>
          <w:rFonts w:eastAsia="ヒラギノ角ゴ Pro W3"/>
          <w:sz w:val="24"/>
        </w:rPr>
        <w:t xml:space="preserve">during </w:t>
      </w:r>
      <w:r w:rsidR="00D26A58" w:rsidRPr="00483ABF">
        <w:rPr>
          <w:rFonts w:eastAsia="ヒラギノ角ゴ Pro W3"/>
          <w:sz w:val="24"/>
        </w:rPr>
        <w:t>post antibiotic exposure,</w:t>
      </w:r>
      <w:r w:rsidR="000C1282" w:rsidRPr="00483ABF">
        <w:rPr>
          <w:rFonts w:eastAsia="ヒラギノ角ゴ Pro W3"/>
          <w:sz w:val="24"/>
        </w:rPr>
        <w:t xml:space="preserve"> contrary to viable counts, </w:t>
      </w:r>
      <w:r w:rsidR="00D26A58" w:rsidRPr="00483ABF">
        <w:rPr>
          <w:rFonts w:eastAsia="ヒラギノ角ゴ Pro W3"/>
          <w:sz w:val="24"/>
        </w:rPr>
        <w:t xml:space="preserve">the </w:t>
      </w:r>
      <w:r w:rsidR="00EF3CA5" w:rsidRPr="00483ABF">
        <w:rPr>
          <w:rFonts w:eastAsia="ヒラギノ角ゴ Pro W3"/>
          <w:sz w:val="24"/>
        </w:rPr>
        <w:t xml:space="preserve">metabolism did not initially decrease, indicating that although cells are not able to divide on an agar </w:t>
      </w:r>
      <w:r w:rsidR="0069470B" w:rsidRPr="00483ABF">
        <w:rPr>
          <w:rFonts w:eastAsia="ヒラギノ角ゴ Pro W3"/>
          <w:sz w:val="24"/>
        </w:rPr>
        <w:t>medium</w:t>
      </w:r>
      <w:r w:rsidR="00EF3CA5" w:rsidRPr="00483ABF">
        <w:rPr>
          <w:rFonts w:eastAsia="ヒラギノ角ゴ Pro W3"/>
          <w:sz w:val="24"/>
        </w:rPr>
        <w:t>, they are still active</w:t>
      </w:r>
      <w:r w:rsidR="0069470B" w:rsidRPr="00483ABF">
        <w:rPr>
          <w:rFonts w:eastAsia="ヒラギノ角ゴ Pro W3"/>
          <w:sz w:val="24"/>
        </w:rPr>
        <w:t>.</w:t>
      </w:r>
      <w:r w:rsidR="00EF3CA5" w:rsidRPr="00483ABF">
        <w:rPr>
          <w:rFonts w:eastAsia="ヒラギノ角ゴ Pro W3"/>
          <w:sz w:val="24"/>
        </w:rPr>
        <w:t xml:space="preserve"> </w:t>
      </w:r>
      <w:r w:rsidR="00CD4015" w:rsidRPr="00483ABF">
        <w:rPr>
          <w:rFonts w:eastAsia="ヒラギノ角ゴ Pro W3"/>
          <w:sz w:val="24"/>
        </w:rPr>
        <w:t xml:space="preserve">In addition, </w:t>
      </w:r>
      <w:r w:rsidR="00CD4015" w:rsidRPr="00483ABF">
        <w:rPr>
          <w:sz w:val="24"/>
          <w:szCs w:val="24"/>
          <w:lang w:val="en-US"/>
        </w:rPr>
        <w:t xml:space="preserve">the recovery of disaggregated biofilm cells previously exposed to ciprofloxacin was significantly quicker than </w:t>
      </w:r>
      <w:r w:rsidR="00CD4015" w:rsidRPr="00483ABF">
        <w:rPr>
          <w:sz w:val="24"/>
          <w:szCs w:val="24"/>
        </w:rPr>
        <w:t>naïve</w:t>
      </w:r>
      <w:r w:rsidR="00CD4015" w:rsidRPr="00483ABF">
        <w:rPr>
          <w:sz w:val="24"/>
          <w:szCs w:val="24"/>
          <w:lang w:val="en-US"/>
        </w:rPr>
        <w:t xml:space="preserve"> biofilm cells. </w:t>
      </w:r>
      <w:r w:rsidR="00EF3CA5" w:rsidRPr="00483ABF">
        <w:rPr>
          <w:rFonts w:eastAsia="ヒラギノ角ゴ Pro W3"/>
          <w:sz w:val="24"/>
        </w:rPr>
        <w:t xml:space="preserve">Furthermore, upon viable cell recovery, the metabolism </w:t>
      </w:r>
      <w:r w:rsidR="00FE75F1" w:rsidRPr="00483ABF">
        <w:rPr>
          <w:rFonts w:eastAsia="ヒラギノ角ゴ Pro W3"/>
          <w:sz w:val="24"/>
        </w:rPr>
        <w:t xml:space="preserve">of the cells </w:t>
      </w:r>
      <w:r w:rsidR="00EF3CA5" w:rsidRPr="00483ABF">
        <w:rPr>
          <w:rFonts w:eastAsia="ヒラギノ角ゴ Pro W3"/>
          <w:sz w:val="24"/>
        </w:rPr>
        <w:t xml:space="preserve">seemed </w:t>
      </w:r>
      <w:r w:rsidR="00EF3CA5" w:rsidRPr="00483ABF">
        <w:rPr>
          <w:rFonts w:eastAsia="ヒラギノ角ゴ Pro W3"/>
          <w:sz w:val="24"/>
        </w:rPr>
        <w:lastRenderedPageBreak/>
        <w:t xml:space="preserve">reduced thus, possibly allowing for the increase in cell number to be undetected </w:t>
      </w:r>
      <w:r w:rsidR="00D26A58" w:rsidRPr="00483ABF">
        <w:rPr>
          <w:rFonts w:eastAsia="ヒラギノ角ゴ Pro W3"/>
          <w:sz w:val="24"/>
        </w:rPr>
        <w:t xml:space="preserve">by the immune system </w:t>
      </w:r>
      <w:r w:rsidR="00EF3CA5" w:rsidRPr="00483ABF">
        <w:rPr>
          <w:rFonts w:eastAsia="ヒラギノ角ゴ Pro W3"/>
          <w:sz w:val="24"/>
        </w:rPr>
        <w:t>when in an infection, similarly to what has been recently found to occur for persister cells</w:t>
      </w:r>
      <w:r w:rsidR="0047172C" w:rsidRPr="00483ABF">
        <w:rPr>
          <w:rFonts w:eastAsia="ヒラギノ角ゴ Pro W3"/>
          <w:sz w:val="24"/>
        </w:rPr>
        <w:t xml:space="preserve"> </w:t>
      </w:r>
      <w:r w:rsidR="0047172C" w:rsidRPr="00483ABF">
        <w:rPr>
          <w:rFonts w:eastAsia="ヒラギノ角ゴ Pro W3"/>
          <w:sz w:val="24"/>
        </w:rPr>
        <w:fldChar w:fldCharType="begin" w:fldLock="1"/>
      </w:r>
      <w:r w:rsidR="0047172C" w:rsidRPr="00483ABF">
        <w:rPr>
          <w:rFonts w:eastAsia="ヒラギノ角ゴ Pro W3"/>
          <w:sz w:val="24"/>
        </w:rPr>
        <w:instrText>ADDIN CSL_CITATION {"citationItems":[{"id":"ITEM-1","itemData":{"DOI":"10.1038/srep31342","ISSN":"2045-2322","author":[{"dropping-particle":"","family":"Mina","given":"Elin G.","non-dropping-particle":"","parse-names":false,"suffix":""},{"dropping-particle":"","family":"Marques","given":"Cláudia N. H.","non-dropping-particle":"","parse-names":false,"suffix":""}],"container-title":"Scientific Reports","id":"ITEM-1","issue":"August","issued":{"date-parts":[["2016"]]},"page":"31342","publisher":"Nature Publishing Group","title":"Interaction of &lt;i&gt;Staphylococcus aureus&lt;/i&gt; persister cells with the host when in a persister state and following awakening","type":"article-journal","volume":"6"},"uris":["http://www.mendeley.com/documents/?uuid=4c5f1d1c-f015-436b-ab6e-28bb962a110a"]}],"mendeley":{"formattedCitation":"(Mina and Marques, 2016)","plainTextFormattedCitation":"(Mina and Marques, 2016)","previouslyFormattedCitation":"(Mina and Marques, 2016)"},"properties":{"noteIndex":0},"schema":"https://github.com/citation-style-language/schema/raw/master/csl-citation.json"}</w:instrText>
      </w:r>
      <w:r w:rsidR="0047172C" w:rsidRPr="00483ABF">
        <w:rPr>
          <w:rFonts w:eastAsia="ヒラギノ角ゴ Pro W3"/>
          <w:sz w:val="24"/>
        </w:rPr>
        <w:fldChar w:fldCharType="separate"/>
      </w:r>
      <w:r w:rsidR="0047172C" w:rsidRPr="00483ABF">
        <w:rPr>
          <w:rFonts w:eastAsia="ヒラギノ角ゴ Pro W3"/>
          <w:noProof/>
          <w:sz w:val="24"/>
        </w:rPr>
        <w:t>(Mina and Marques 2016)</w:t>
      </w:r>
      <w:r w:rsidR="0047172C" w:rsidRPr="00483ABF">
        <w:rPr>
          <w:rFonts w:eastAsia="ヒラギノ角ゴ Pro W3"/>
          <w:sz w:val="24"/>
        </w:rPr>
        <w:fldChar w:fldCharType="end"/>
      </w:r>
      <w:r w:rsidR="00D24EB5" w:rsidRPr="00483ABF">
        <w:rPr>
          <w:rFonts w:eastAsia="ヒラギノ角ゴ Pro W3"/>
          <w:sz w:val="24"/>
        </w:rPr>
        <w:t>.</w:t>
      </w:r>
    </w:p>
    <w:p w14:paraId="350BF444" w14:textId="77777777" w:rsidR="00F904A7" w:rsidRPr="00483ABF" w:rsidRDefault="00F904A7" w:rsidP="00B754EA">
      <w:pPr>
        <w:spacing w:line="480" w:lineRule="auto"/>
        <w:rPr>
          <w:rFonts w:eastAsia="ヒラギノ角ゴ Pro W3"/>
        </w:rPr>
      </w:pPr>
    </w:p>
    <w:p w14:paraId="74085AB4" w14:textId="77777777" w:rsidR="006F766E" w:rsidRPr="00483ABF" w:rsidRDefault="006F766E" w:rsidP="0012692D">
      <w:pPr>
        <w:pStyle w:val="Heading6A"/>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left"/>
        <w:rPr>
          <w:sz w:val="24"/>
        </w:rPr>
      </w:pPr>
      <w:r w:rsidRPr="00483ABF">
        <w:rPr>
          <w:sz w:val="24"/>
        </w:rPr>
        <w:t>RESULTS</w:t>
      </w:r>
      <w:r w:rsidR="00D71313" w:rsidRPr="00483ABF">
        <w:rPr>
          <w:sz w:val="24"/>
        </w:rPr>
        <w:t xml:space="preserve"> AND DISCUSSION</w:t>
      </w:r>
    </w:p>
    <w:p w14:paraId="7F8CB362" w14:textId="2F92CA6C" w:rsidR="006F766E" w:rsidRPr="00483ABF" w:rsidRDefault="0050696A" w:rsidP="00D26A58">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sz w:val="24"/>
          <w:szCs w:val="24"/>
        </w:rPr>
      </w:pPr>
      <w:r w:rsidRPr="00483ABF">
        <w:rPr>
          <w:sz w:val="24"/>
          <w:szCs w:val="24"/>
        </w:rPr>
        <w:t xml:space="preserve">Resilience of biofilms to antimicrobials </w:t>
      </w:r>
      <w:r w:rsidR="001745D6" w:rsidRPr="00483ABF">
        <w:rPr>
          <w:sz w:val="24"/>
          <w:szCs w:val="24"/>
        </w:rPr>
        <w:t>h</w:t>
      </w:r>
      <w:r w:rsidRPr="00483ABF">
        <w:rPr>
          <w:sz w:val="24"/>
          <w:szCs w:val="24"/>
        </w:rPr>
        <w:t xml:space="preserve">as been widely described and usually is considered to be similar to </w:t>
      </w:r>
      <w:r w:rsidR="00776657" w:rsidRPr="00483ABF">
        <w:rPr>
          <w:sz w:val="24"/>
          <w:szCs w:val="24"/>
        </w:rPr>
        <w:t>that of</w:t>
      </w:r>
      <w:r w:rsidRPr="00483ABF">
        <w:rPr>
          <w:sz w:val="24"/>
          <w:szCs w:val="24"/>
        </w:rPr>
        <w:t xml:space="preserve"> stationary phase cells</w:t>
      </w:r>
      <w:r w:rsidR="001745D6" w:rsidRPr="00483ABF">
        <w:rPr>
          <w:sz w:val="24"/>
          <w:szCs w:val="24"/>
        </w:rPr>
        <w:t xml:space="preserve"> </w:t>
      </w:r>
      <w:r w:rsidR="00A5177C" w:rsidRPr="00483ABF">
        <w:rPr>
          <w:sz w:val="24"/>
          <w:szCs w:val="24"/>
        </w:rPr>
        <w:fldChar w:fldCharType="begin" w:fldLock="1"/>
      </w:r>
      <w:r w:rsidR="00D45C29" w:rsidRPr="00483ABF">
        <w:rPr>
          <w:sz w:val="24"/>
          <w:szCs w:val="24"/>
        </w:rPr>
        <w:instrText>ADDIN CSL_CITATION {"citationItems":[{"id":"ITEM-1","itemData":{"DOI":"10.1128/JB.183.23.6746","ISSN":"0021-9193","PMID":"11698361","abstract":"Biofilms are considered to be highly resistant to antimicrobial agents. Strictly speaking, this is not the case-biofilms do not grow in the presence of antimicrobials any better than do planktonic cells. Biofilms are indeed highly resistant to killing by bactericidal antimicrobials, compared to logarithmic-phase planktonic cells, and therefore exhibit tolerance. It is assumed that biofilms are also significantly more tolerant than stationary-phase planktonic cells. A detailed comparative examination of tolerance of biofilms versus stationary- and logarithmic-phase planktonic cells with four different antimicrobial agents was performed in this study. Carbenicillin appeared to be completely ineffective against both stationary-phase cells and biofilms. Killing by this beta-lactam antibiotic depends on rapid growth, and this result confirms the notion of slow-growing biofilms resembling the stationary state. Ofloxacin is a fluoroquinolone antibiotic that kills nongrowing cells, and biofilms and stationary-phase cells were comparably tolerant to this antibiotic. The majority of cells in both populations were eradicated at low levels of ofloxacin, leaving a fraction of essentially invulnerable persisters. The bulk of the population in both biofilm and stationary-phase cultures was tolerant to tobramycin. At very high tobramycin concentrations, a fraction of persister cells became apparent in stationary-phase culture. Stationary-phase cells were more tolerant to the biocide peracetic acid than were biofilms. In general, stationary-phase cells were somewhat more tolerant than biofilms in all of the cases examined. We concluded that, at least for Pseudomonas aeruginosa, one of the model organisms for biofilm studies, the notion that biofilms have greater resistance than do planktonic cells is unwarranted. We further suggest that tolerance to antibiotics in stationary-phase or biofilm cultures is largely dependent on the presence of persister cells.","author":[{"dropping-particle":"","family":"Spoering","given":"AL","non-dropping-particle":"","parse-names":false,"suffix":""},{"dropping-particle":"","family":"Lewis","given":"K","non-dropping-particle":"","parse-names":false,"suffix":""}],"container-title":"Journal of Bacteriology","id":"ITEM-1","issue":"23","issued":{"date-parts":[["2001","12"]]},"note":"From Duplicate 2 ( \n\n\nBiofilms and Planktonic Cells of Pseudomonas aeruginosa Have Similar Resistance to Killing by Antimicrobials\n\n\n- Spoering, A M Y L; Lewis, K I M )\n\n","page":"6746-6751","title":"Biofilms and planktonic cells of &lt;i&gt;Pseudomonas aeruginosa&lt;/i&gt; have similar resistance to killing by antimicrobials","type":"article-journal","volume":"183"},"uris":["http://www.mendeley.com/documents/?uuid=ffe87a03-d87f-4bfb-9e1f-b9c3a6c1dbfe"]}],"mendeley":{"formattedCitation":"(Spoering and Lewis, 2001)","plainTextFormattedCitation":"(Spoering and Lewis, 2001)","previouslyFormattedCitation":"(Spoering and Lewis, 2001)"},"properties":{"noteIndex":0},"schema":"https://github.com/citation-style-language/schema/raw/master/csl-citation.json"}</w:instrText>
      </w:r>
      <w:r w:rsidR="00A5177C" w:rsidRPr="00483ABF">
        <w:rPr>
          <w:sz w:val="24"/>
          <w:szCs w:val="24"/>
        </w:rPr>
        <w:fldChar w:fldCharType="separate"/>
      </w:r>
      <w:r w:rsidR="000E3136" w:rsidRPr="00483ABF">
        <w:rPr>
          <w:noProof/>
          <w:sz w:val="24"/>
          <w:szCs w:val="24"/>
        </w:rPr>
        <w:t>(Spoering and Lewis 2001)</w:t>
      </w:r>
      <w:r w:rsidR="00A5177C" w:rsidRPr="00483ABF">
        <w:rPr>
          <w:sz w:val="24"/>
          <w:szCs w:val="24"/>
        </w:rPr>
        <w:fldChar w:fldCharType="end"/>
      </w:r>
      <w:r w:rsidRPr="00483ABF">
        <w:rPr>
          <w:sz w:val="24"/>
          <w:szCs w:val="24"/>
        </w:rPr>
        <w:t xml:space="preserve">. </w:t>
      </w:r>
      <w:r w:rsidR="00DD3CCD" w:rsidRPr="00483ABF">
        <w:rPr>
          <w:rFonts w:eastAsia="ヒラギノ角ゴ Pro W3"/>
          <w:sz w:val="24"/>
        </w:rPr>
        <w:t xml:space="preserve">Previously, we found that repeated exposure of </w:t>
      </w:r>
      <w:r w:rsidR="00773106" w:rsidRPr="00483ABF">
        <w:rPr>
          <w:rFonts w:eastAsia="ヒラギノ角ゴ Pro W3"/>
          <w:sz w:val="24"/>
        </w:rPr>
        <w:t xml:space="preserve">perfused </w:t>
      </w:r>
      <w:r w:rsidR="00DD3CCD" w:rsidRPr="00483ABF">
        <w:rPr>
          <w:rFonts w:eastAsia="ヒラギノ角ゴ Pro W3"/>
          <w:sz w:val="24"/>
        </w:rPr>
        <w:t>biofilms to ciprofloxacin result</w:t>
      </w:r>
      <w:r w:rsidR="00662B3A" w:rsidRPr="00483ABF">
        <w:rPr>
          <w:rFonts w:eastAsia="ヒラギノ角ゴ Pro W3"/>
          <w:sz w:val="24"/>
        </w:rPr>
        <w:t>ed</w:t>
      </w:r>
      <w:r w:rsidR="00DD3CCD" w:rsidRPr="00483ABF">
        <w:rPr>
          <w:rFonts w:eastAsia="ヒラギノ角ゴ Pro W3"/>
          <w:sz w:val="24"/>
        </w:rPr>
        <w:t xml:space="preserve"> in a decrease </w:t>
      </w:r>
      <w:r w:rsidR="00773106" w:rsidRPr="00483ABF">
        <w:rPr>
          <w:rFonts w:eastAsia="ヒラギノ角ゴ Pro W3"/>
          <w:sz w:val="24"/>
        </w:rPr>
        <w:t>in</w:t>
      </w:r>
      <w:r w:rsidR="00DD3CCD" w:rsidRPr="00483ABF">
        <w:rPr>
          <w:rFonts w:eastAsia="ヒラギノ角ゴ Pro W3"/>
          <w:sz w:val="24"/>
        </w:rPr>
        <w:t xml:space="preserve"> </w:t>
      </w:r>
      <w:r w:rsidR="00C561CE" w:rsidRPr="00483ABF">
        <w:rPr>
          <w:rFonts w:eastAsia="ヒラギノ角ゴ Pro W3"/>
          <w:sz w:val="24"/>
        </w:rPr>
        <w:t>post antibiotic effect (</w:t>
      </w:r>
      <w:r w:rsidR="00DD3CCD" w:rsidRPr="00483ABF">
        <w:rPr>
          <w:rFonts w:eastAsia="ヒラギノ角ゴ Pro W3"/>
          <w:sz w:val="24"/>
        </w:rPr>
        <w:t>PAE</w:t>
      </w:r>
      <w:r w:rsidR="00C561CE" w:rsidRPr="00483ABF">
        <w:rPr>
          <w:rFonts w:eastAsia="ヒラギノ角ゴ Pro W3"/>
          <w:sz w:val="24"/>
        </w:rPr>
        <w:t>)</w:t>
      </w:r>
      <w:r w:rsidR="00DD3CCD" w:rsidRPr="00483ABF">
        <w:rPr>
          <w:rFonts w:eastAsia="ヒラギノ角ゴ Pro W3"/>
          <w:sz w:val="24"/>
        </w:rPr>
        <w:t xml:space="preserve"> </w:t>
      </w:r>
      <w:r w:rsidR="00662B3A" w:rsidRPr="00483ABF">
        <w:rPr>
          <w:rFonts w:eastAsia="ヒラギノ角ゴ Pro W3"/>
          <w:sz w:val="24"/>
        </w:rPr>
        <w:t xml:space="preserve">for both biofilm and eluted cells, indicating increased resilience to antimicrobials </w:t>
      </w:r>
      <w:r w:rsidR="00DD3CCD" w:rsidRPr="00483ABF">
        <w:rPr>
          <w:rFonts w:eastAsia="ヒラギノ角ゴ Pro W3"/>
          <w:sz w:val="24"/>
        </w:rPr>
        <w:fldChar w:fldCharType="begin" w:fldLock="1"/>
      </w:r>
      <w:r w:rsidR="00DD3CCD" w:rsidRPr="00483ABF">
        <w:rPr>
          <w:rFonts w:eastAsia="ヒラギノ角ゴ Pro W3"/>
          <w:sz w:val="24"/>
        </w:rPr>
        <w:instrText>ADDIN CSL_CITATION {"citationItems":[{"id":"ITEM-1","itemData":{"ISBN":"0954575601, 9780954575601","author":[{"dropping-particle":"","family":"Nelson","given":"S.M.","non-dropping-particle":"","parse-names":false,"suffix":""},{"dropping-particle":"","family":"Marques","given":"C.N.H.","non-dropping-particle":"","parse-names":false,"suffix":""},{"dropping-particle":"","family":"Greenman","given":"J.","non-dropping-particle":"","parse-names":false,"suffix":""},{"dropping-particle":"","family":"Lewis","given":"R.J.","non-dropping-particle":"","parse-names":false,"suffix":""},{"dropping-particle":"","family":"Bowker","given":"K.E.","non-dropping-particle":"","parse-names":false,"suffix":""},{"dropping-particle":"","family":"Salisbury","given":"V. C.","non-dropping-particle":"","parse-names":false,"suffix":""}],"container-title":"In Biofilm Communities: Order from Chaos? Contributions Made at the Sixth Meeting of the Biofilm Club Held at Gregynog Hall, Powys 3-5 September, 2003","editor":[{"dropping-particle":"","family":"McBain","given":". A.","non-dropping-particle":"","parse-names":false,"suffix":""},{"dropping-particle":"","family":"Allison","given":"D.","non-dropping-particle":"","parse-names":false,"suffix":""},{"dropping-particle":"","family":"Brading","given":"M.","non-dropping-particle":"","parse-names":false,"suffix":""},{"dropping-particle":"","family":"Rickard","given":"A.","non-dropping-particle":"","parse-names":false,"suffix":""},{"dropping-particle":"","family":"Verran","given":"J.","non-dropping-particle":"","parse-names":false,"suffix":""},{"dropping-particle":"","family":"Walker","given":"J.","non-dropping-particle":"","parse-names":false,"suffix":""}],"id":"ITEM-1","issued":{"date-parts":[["2003"]]},"publisher":"Bioline.","publisher-place":"Cardiff","title":"Real-time monitoring of metabolic activity in biofilms.","type":"book"},"uris":["http://www.mendeley.com/documents/?uuid=f02c3249-d267-4298-bccd-6f2b00de4824"]}],"mendeley":{"formattedCitation":"(Nelson &lt;i&gt;et al.&lt;/i&gt;, 2003)","plainTextFormattedCitation":"(Nelson et al., 2003)","previouslyFormattedCitation":"(Nelson &lt;i&gt;et al.&lt;/i&gt;, 2003)"},"properties":{"noteIndex":0},"schema":"https://github.com/citation-style-language/schema/raw/master/csl-citation.json"}</w:instrText>
      </w:r>
      <w:r w:rsidR="00DD3CCD" w:rsidRPr="00483ABF">
        <w:rPr>
          <w:rFonts w:eastAsia="ヒラギノ角ゴ Pro W3"/>
          <w:sz w:val="24"/>
        </w:rPr>
        <w:fldChar w:fldCharType="separate"/>
      </w:r>
      <w:r w:rsidR="00DD3CCD" w:rsidRPr="00483ABF">
        <w:rPr>
          <w:rFonts w:eastAsia="ヒラギノ角ゴ Pro W3"/>
          <w:noProof/>
          <w:sz w:val="24"/>
        </w:rPr>
        <w:t xml:space="preserve">(Nelson </w:t>
      </w:r>
      <w:r w:rsidR="00DD3CCD" w:rsidRPr="00483ABF">
        <w:rPr>
          <w:rFonts w:eastAsia="ヒラギノ角ゴ Pro W3"/>
          <w:i/>
          <w:noProof/>
          <w:sz w:val="24"/>
        </w:rPr>
        <w:t>et al.</w:t>
      </w:r>
      <w:r w:rsidR="00DD3CCD" w:rsidRPr="00483ABF">
        <w:rPr>
          <w:rFonts w:eastAsia="ヒラギノ角ゴ Pro W3"/>
          <w:noProof/>
          <w:sz w:val="24"/>
        </w:rPr>
        <w:t xml:space="preserve"> 2003)</w:t>
      </w:r>
      <w:r w:rsidR="00DD3CCD" w:rsidRPr="00483ABF">
        <w:rPr>
          <w:rFonts w:eastAsia="ヒラギノ角ゴ Pro W3"/>
          <w:sz w:val="24"/>
        </w:rPr>
        <w:fldChar w:fldCharType="end"/>
      </w:r>
      <w:r w:rsidR="00DD3CCD" w:rsidRPr="00483ABF">
        <w:rPr>
          <w:rFonts w:eastAsia="ヒラギノ角ゴ Pro W3"/>
          <w:sz w:val="24"/>
        </w:rPr>
        <w:t xml:space="preserve">. Recently, inducing dispersion and disaggregation of biofilms has been </w:t>
      </w:r>
      <w:r w:rsidR="00C20444" w:rsidRPr="00483ABF">
        <w:rPr>
          <w:rFonts w:eastAsia="ヒラギノ角ゴ Pro W3"/>
          <w:sz w:val="24"/>
        </w:rPr>
        <w:t xml:space="preserve">suggested </w:t>
      </w:r>
      <w:r w:rsidR="00DD3CCD" w:rsidRPr="00483ABF">
        <w:rPr>
          <w:rFonts w:eastAsia="ヒラギノ角ゴ Pro W3"/>
          <w:sz w:val="24"/>
        </w:rPr>
        <w:t xml:space="preserve">as </w:t>
      </w:r>
      <w:r w:rsidR="0018360E" w:rsidRPr="00483ABF">
        <w:rPr>
          <w:rFonts w:eastAsia="ヒラギノ角ゴ Pro W3"/>
          <w:sz w:val="24"/>
        </w:rPr>
        <w:t xml:space="preserve">a </w:t>
      </w:r>
      <w:r w:rsidR="00DD3CCD" w:rsidRPr="00483ABF">
        <w:rPr>
          <w:rFonts w:eastAsia="ヒラギノ角ゴ Pro W3"/>
          <w:sz w:val="24"/>
        </w:rPr>
        <w:t xml:space="preserve">means to remove biofouling and to treat and clear infections </w:t>
      </w:r>
      <w:r w:rsidR="0047172C" w:rsidRPr="00483ABF">
        <w:rPr>
          <w:rFonts w:eastAsia="ヒラギノ角ゴ Pro W3"/>
          <w:sz w:val="24"/>
        </w:rPr>
        <w:fldChar w:fldCharType="begin" w:fldLock="1"/>
      </w:r>
      <w:r w:rsidR="00BC3AB9" w:rsidRPr="00483ABF">
        <w:rPr>
          <w:rFonts w:eastAsia="ヒラギノ角ゴ Pro W3"/>
          <w:sz w:val="24"/>
        </w:rPr>
        <w:instrText>ADDIN CSL_CITATION {"citationItems":[{"id":"ITEM-1","itemData":{"author":[{"dropping-particle":"","family":"Davies","given":"D","non-dropping-particle":"","parse-names":false,"suffix":""}],"container-title":"Nat Rev Drug Discov","id":"ITEM-1","issue":"2","issued":{"date-parts":[["2003"]]},"note":"Davies, David Review England Nature reviews. Drug discovery Nat Rev Drug Discov. 2003 Feb;2(2):114-22.","page":"114-122","title":"Understanding biofilm resistance to antibacterial agents","type":"article-journal","volume":"2"},"uris":["http://www.mendeley.com/documents/?uuid=b6ad8385-8782-4506-bb86-6ac217fc0a35"]},{"id":"ITEM-2","itemData":{"DOI":"10.3390/ph8040816","ISSN":"1424-8247","abstract":"Biofilms are complex communities of microorganisms in organized structures attached to surfaces. Importantly, biofilms are a major cause of bacterial infections in humans, and remain one of the most significant challenges to modern medical practice. Unfortunately, conventional therapies have shown to be inadequate in the treatment of most chronic biofilm infections based on the extraordinary innate tolerance of biofilms to antibiotics. Antagonists of quorum sensing signaling molecules have been used as means to control biofilms. QS and other cell-cell communication molecules are able to revert biofilm tolerance, prevent biofilm formation and disrupt fully developed biofilms, albeit with restricted effectiveness. Recently however, it has been demonstrated that Pseudomonas aeruginosa produces a small messenger molecule cis-2-decenoic acid (cis-DA) that shows significant promise as an effective adjunctive to antimicrobial treatment of biofilms. This molecule is responsible for induction of the native biofilm dispersion response in a range of Gram-negative and Gram-positive bacteria and in yeast, and has been shown to reverse persistence, increase microbial metabolic activity and significantly enhance the cidal effects of conventional antimicrobial agents. In this manuscript, the use of cis-2-decenoic acid as a novel agent for biofilm control is discussed. Stimulating the biofilm dispersion response as a novel antimicrobial strategy holds significant promise for enhanced treatment of infections and in the prevention of biofilm formation.","author":[{"dropping-particle":"","family":"Marques","given":"Cláudia","non-dropping-particle":"","parse-names":false,"suffix":""},{"dropping-particle":"","family":"Davies","given":"David","non-dropping-particle":"","parse-names":false,"suffix":""},{"dropping-particle":"","family":"Sauer","given":"Karin","non-dropping-particle":"","parse-names":false,"suffix":""}],"container-title":"Pharmaceuticals","id":"ITEM-2","issue":"4","issued":{"date-parts":[["2015"]]},"page":"816-835","title":"Control of biofilms with the fatty acid signaling molecule cis-2-decenoic acid","type":"article-journal","volume":"8"},"uris":["http://www.mendeley.com/documents/?uuid=9ccc0d12-fba8-4b28-81a0-86392249b089"]},{"id":"ITEM-3","itemData":{"abstract":"Bacterial biofilms at times undergo regulated and coordinated dispersal events where sessile biofilm cells convert to free-swimming, planktonic bacteria. In the opportunistic pathogen Pseudomonas aeruginosa, we previously observed that dispersal occurs concurrently with three interrelated processes within mature biofilms: (i) production of oxidative or nitrosative stress-inducing molecules inside biofilm structures, (ii) bacteriophage induction, and (iii) cell lysis. Here we examine whether specific reactive oxygen or nitrogen intermediates play a role in cell dispersal from P. aeruginosa biofilms. We demonstrate the involvement of anaerobic respiration processes in P. aeruginosa biofilm dispersal and show that nitric oxide (NO), used widely as a signaling molecule in biological systems, causes dispersal of P. aeruginosa biofilm bacteria. Dispersal was induced with low, sublethal concentrations (25 to 500 nM) of the NO donor sodium nitroprusside (SNP). Moreover, a P. aeruginosa mutant lacking the only enzyme capable of generating metabolic NO through anaerobic respiration (nitrite reductase, DeltanirS) did not disperse, whereas a NO reductase mutant (DeltanorCB) exhibited greatly enhanced dispersal. Strategies to induce biofilm dispersal are of interest due to their potential to prevent biofilms and biofilm-related infections. We observed that exposure to SNP (500 nM) greatly enhanced the efficacy of antimicrobial compounds (tobramycin, hydrogen peroxide, and sodium dodecyl sulfate) in the removal of established P. aeruginosa biofilms from a glass surface. Combined exposure to both NO and antimicrobial agents may therefore offer a novel strategy to control preestablished, persistent P. aeruginosa biofilms and biofilm-related infections.","author":[{"dropping-particle":"","family":"Barraud","given":"N","non-dropping-particle":"","parse-names":false,"suffix":""},{"dropping-particle":"","family":"Hassett","given":"D J","non-dropping-particle":"","parse-names":false,"suffix":""},{"dropping-particle":"","family":"Hwang","given":"S H","non-dropping-particle":"","parse-names":false,"suffix":""},{"dropping-particle":"","family":"Rice","given":"S A","non-dropping-particle":"","parse-names":false,"suffix":""},{"dropping-particle":"","family":"Kjelleberg","given":"S","non-dropping-particle":"","parse-names":false,"suffix":""},{"dropping-particle":"","family":"Webb","given":"J S","non-dropping-particle":"","parse-names":false,"suffix":""}],"container-title":"J Bacteriol","id":"ITEM-3","issue":"21","issued":{"date-parts":[["2006"]]},"note":"Barraud, Nicolas Hassett, Daniel J Hwang, Sung-Hei Rice, Scott A Kjelleberg, Staffan Webb, Jeremy S Research Support, Non-U.S. Gov&amp;#039;t United States Journal of bacteriology J Bacteriol. 2006 Nov;188(21):7344-53.","page":"7344-7353","title":"Involvement of nitric oxide in biofilm dispersal of Pseudomonas aeruginosa","type":"article-journal","volume":"188"},"uris":["http://www.mendeley.com/documents/?uuid=7ac19c9a-95a9-497f-b153-c365313f0d42"]},{"id":"ITEM-4","itemData":{"author":[{"dropping-particle":"","family":"Barraud","given":"Nicolas","non-dropping-particle":"","parse-names":false,"suffix":""},{"dropping-particle":"","family":"Schleheck","given":"David","non-dropping-particle":"","parse-names":false,"suffix":""},{"dropping-particle":"","family":"Klebensberger","given":"Janosch","non-dropping-particle":"","parse-names":false,"suffix":""},{"dropping-particle":"","family":"Webb","given":"Jeremy S","non-dropping-particle":"","parse-names":false,"suffix":""},{"dropping-particle":"","family":"Hassett","given":"Daniel J","non-dropping-particle":"","parse-names":false,"suffix":""},{"dropping-particle":"","family":"Rice","given":"Scott A","non-dropping-particle":"","parse-names":false,"suffix":""},{"dropping-particle":"","family":"Kjelleberg","given":"Staffan","non-dropping-particle":"","parse-names":false,"suffix":""}],"container-title":"J. Bacteriol.","id":"ITEM-4","issue":"23","issued":{"date-parts":[["2009"]]},"page":"7333-7342","title":"Nitric oxide signaling in &lt;i&gt;Pseudomonas aeruginosa&lt;/i&gt; biofilms mediates phosphodiesterase activity, decreased cyclic di-GMP levels, and enhanced dispersal","type":"article-journal","volume":"191"},"uris":["http://www.mendeley.com/documents/?uuid=b8562fe3-1f75-4685-8ec6-e1f04f8fc16b"]}],"mendeley":{"formattedCitation":"(Davies, 2003; Barraud &lt;i&gt;et al.&lt;/i&gt;, 2006, 2009; Marques, Davies and Sauer, 2015)","plainTextFormattedCitation":"(Davies, 2003; Barraud et al., 2006, 2009; Marques, Davies and Sauer, 2015)","previouslyFormattedCitation":"(Davies, 2003; Barraud &lt;i&gt;et al.&lt;/i&gt;, 2006, 2009; Marques, Davies and Sauer, 2015)"},"properties":{"noteIndex":0},"schema":"https://github.com/citation-style-language/schema/raw/master/csl-citation.json"}</w:instrText>
      </w:r>
      <w:r w:rsidR="0047172C" w:rsidRPr="00483ABF">
        <w:rPr>
          <w:rFonts w:eastAsia="ヒラギノ角ゴ Pro W3"/>
          <w:sz w:val="24"/>
        </w:rPr>
        <w:fldChar w:fldCharType="separate"/>
      </w:r>
      <w:r w:rsidR="00A87369" w:rsidRPr="00483ABF">
        <w:rPr>
          <w:rFonts w:eastAsia="ヒラギノ角ゴ Pro W3"/>
          <w:noProof/>
          <w:sz w:val="24"/>
        </w:rPr>
        <w:t xml:space="preserve">(Davies 2003; Barraud </w:t>
      </w:r>
      <w:r w:rsidR="00A87369" w:rsidRPr="00483ABF">
        <w:rPr>
          <w:rFonts w:eastAsia="ヒラギノ角ゴ Pro W3"/>
          <w:i/>
          <w:noProof/>
          <w:sz w:val="24"/>
        </w:rPr>
        <w:t>et al.</w:t>
      </w:r>
      <w:r w:rsidR="00A87369" w:rsidRPr="00483ABF">
        <w:rPr>
          <w:rFonts w:eastAsia="ヒラギノ角ゴ Pro W3"/>
          <w:noProof/>
          <w:sz w:val="24"/>
        </w:rPr>
        <w:t xml:space="preserve"> 2006, 2009; Marques</w:t>
      </w:r>
      <w:r w:rsidR="006D5A39" w:rsidRPr="00483ABF">
        <w:rPr>
          <w:rFonts w:eastAsia="ヒラギノ角ゴ Pro W3"/>
          <w:noProof/>
          <w:sz w:val="24"/>
        </w:rPr>
        <w:t xml:space="preserve"> </w:t>
      </w:r>
      <w:r w:rsidR="006D5A39" w:rsidRPr="00483ABF">
        <w:rPr>
          <w:rFonts w:eastAsia="ヒラギノ角ゴ Pro W3"/>
          <w:i/>
          <w:noProof/>
          <w:sz w:val="24"/>
        </w:rPr>
        <w:t>et al</w:t>
      </w:r>
      <w:r w:rsidR="006D5A39" w:rsidRPr="00483ABF">
        <w:rPr>
          <w:rFonts w:eastAsia="ヒラギノ角ゴ Pro W3"/>
          <w:noProof/>
          <w:sz w:val="24"/>
        </w:rPr>
        <w:t>.</w:t>
      </w:r>
      <w:r w:rsidR="00A87369" w:rsidRPr="00483ABF">
        <w:rPr>
          <w:rFonts w:eastAsia="ヒラギノ角ゴ Pro W3"/>
          <w:noProof/>
          <w:sz w:val="24"/>
        </w:rPr>
        <w:t xml:space="preserve"> 2015)</w:t>
      </w:r>
      <w:r w:rsidR="0047172C" w:rsidRPr="00483ABF">
        <w:rPr>
          <w:rFonts w:eastAsia="ヒラギノ角ゴ Pro W3"/>
          <w:sz w:val="24"/>
        </w:rPr>
        <w:fldChar w:fldCharType="end"/>
      </w:r>
      <w:r w:rsidR="00DD3CCD" w:rsidRPr="00483ABF">
        <w:rPr>
          <w:rFonts w:eastAsia="ヒラギノ角ゴ Pro W3"/>
          <w:sz w:val="24"/>
        </w:rPr>
        <w:t xml:space="preserve">. It is known that </w:t>
      </w:r>
      <w:r w:rsidR="00DD3CCD" w:rsidRPr="00483ABF">
        <w:rPr>
          <w:sz w:val="24"/>
          <w:szCs w:val="24"/>
        </w:rPr>
        <w:t xml:space="preserve">upon biofilm dispersion cells become more susceptible to antimicrobials, </w:t>
      </w:r>
      <w:r w:rsidR="00232EEE" w:rsidRPr="00483ABF">
        <w:rPr>
          <w:sz w:val="24"/>
          <w:szCs w:val="24"/>
        </w:rPr>
        <w:t>although they are not considered identical</w:t>
      </w:r>
      <w:r w:rsidR="00DD3CCD" w:rsidRPr="00483ABF">
        <w:rPr>
          <w:sz w:val="24"/>
          <w:szCs w:val="24"/>
        </w:rPr>
        <w:t xml:space="preserve"> to mid-exponential phase planktonic cells </w:t>
      </w:r>
      <w:r w:rsidR="00DD3CCD" w:rsidRPr="00483ABF">
        <w:rPr>
          <w:sz w:val="24"/>
          <w:szCs w:val="24"/>
        </w:rPr>
        <w:fldChar w:fldCharType="begin" w:fldLock="1"/>
      </w:r>
      <w:r w:rsidR="00DD3CCD" w:rsidRPr="00483ABF">
        <w:rPr>
          <w:sz w:val="24"/>
          <w:szCs w:val="24"/>
        </w:rPr>
        <w:instrText>ADDIN CSL_CITATION {"citationItems":[{"id":"ITEM-1","itemData":{"ISSN":"0066-4804","abstract":"Biofilms formed by Klebsiella pneumoniae resisted killing during prolonged exposure to ampicillin or ciprofloxacin even though these agents have been shown to penetrate bacterial aggregates. Bacteria dispersed from biofilms into medium quickly regained most of their susceptibility. Experiments with free-floating bacteria showed that stationary-phase bacteria were protected from killing by either antibiotic, especially when the test was performed in medium lacking carbon and nitrogen sources. These results suggested that the antibiotic tolerance of biofilm bacteria could be explained by nutrient limitation in the biofilm leading to stationary-phase existence of at least some of the cells in the biofilm. This mechanism was supported by experimental characterization of nutrient availability and growth status in biofilms. The average specific growth rate of bacteria in biofilms was only 0.032 h(-1) compared to the specific growth rate of planktonic bacteria of 0.59 h(-1) measured in the same medium. Glucose did not penetrate all the way through the biofilm, and oxygen was shown to penetrate only into the upper 100 micro m. The specific catalase activity was elevated in biofilm bacteria to a level similar to that of stationary-phase planktonic cells. Transmission electron microscopy revealed that bacteria were affected by ampicillin near the periphery of the biofilm but were not affected in the interior. Taken together, these results indicate that K. pneumoniae in this system experience nutrient limitation locally within the biofilm, leading to zones in which the bacteria enter stationary phase and are growing slowly or not at all. In these inactive regions, bacteria are less susceptible to killing by antibiotics.","author":[{"dropping-particle":"","family":"Anderl","given":"Jeff N","non-dropping-particle":"","parse-names":false,"suffix":""},{"dropping-particle":"","family":"Zahller","given":"Jeff","non-dropping-particle":"","parse-names":false,"suffix":""},{"dropping-particle":"","family":"Roe","given":"Frank","non-dropping-particle":"","parse-names":false,"suffix":""},{"dropping-particle":"","family":"Stewart","given":"Philip S","non-dropping-particle":"","parse-names":false,"suffix":""}],"container-title":"Antimicrob Agents Chemother","id":"ITEM-1","issue":"4","issued":{"date-parts":[["2003","4"]]},"page":"1251-1256","publisher-place":"Center for Biofilm Engineering, Montana State University, Bozeman, Montana 59717-3980, USA.","title":"Role of nutrient limitation and stationary-phase existence in Klebsiella pneumoniae biofilm resistance to ampicillin and ciprofloxacin.","type":"article-journal","volume":"47"},"uris":["http://www.mendeley.com/documents/?uuid=5d55a875-4349-4111-8df2-cebf07a872d1"]},{"id":"ITEM-2","itemData":{"DOI":"10.1128/JB.186.14.4486","ISSN":"00219193","PMID":"15231780","author":[{"dropping-particle":"","family":"Fux","given":"C A","non-dropping-particle":"","parse-names":false,"suffix":""},{"dropping-particle":"","family":"Wilson","given":"S","non-dropping-particle":"","parse-names":false,"suffix":""},{"dropping-particle":"","family":"Stoodley","given":"P","non-dropping-particle":"","parse-names":false,"suffix":""}],"container-title":"Journal of Bacteriology","id":"ITEM-2","issue":"14","issued":{"date-parts":[["2004"]]},"page":"4486-4491","title":"Detachment characteristics and oxacillin resistance of &lt;i&gt;Staphylococcus aureus&lt;/i&gt; biofilm emboli in an &lt;i&gt;in vitro&lt;/i&gt; cathether infection model.","type":"article-journal","volume":"186"},"uris":["http://www.mendeley.com/documents/?uuid=8e7fec17-e217-43b8-b88a-8b80d1dbb823"]},{"id":"ITEM-3","itemData":{"DOI":"10.1128/AAC.00846-17","ISSN":"10986596","PMID":"28971863","abstract":"The biofilm lifecycle is characterized by the transition of planktonic cells exhibiting high susceptibly to antimicrobial agents to a biofilm mode of growth characterized by high tolerance to antimicrobials, followed by dispersion of cells from the biofilm back into the environment. Dispersed cells, however, are not identical to planktonic cells but have been characterized as having a unique transitionary phenotype relative to biofilm and planktonic cells, with dispersed cells attaching in a manner similar to exponential phase cells, but demonstrating gene expression patterns that are distinct from both exponential and stationary phase planktonic cells. This raised the question whether dispersed cells are as susceptible as planktonic cells and whether the dispersion inducer or the antibiotic class affects the drug susceptibility of dispersed cells. Dispersed cells obtained in response to dispersion cues glutamate and nitric oxide (NO) were thus exposed to tobramycin and colistin. While NO-induced dispersed cells were as susceptible to colistin and tobramycin as exponential phase planktonic cells, glutamate-induced dispersed cells were susceptible to tobramycin but resistant to colistin. The difference in colistin susceptibility was independent of cellular c-di-GMP levels, with modulation of c-di-GMP failing to induce dispersion. Instead, drug susceptibility was inversely correlated with LPS modification system and the biofilm-specific transcriptional regulator BrlR. The susceptibility phenotype of glutamate-induced dispersed cells to colistin was found to be reversible, with dispersed cells being rendered as susceptible to colistin within 2 h post-dispersion, though additional time was required for dispersed cells to display expression of genes indicative of exponential growth.","author":[{"dropping-particle":"","family":"Chambers","given":"Jacob R.","non-dropping-particle":"","parse-names":false,"suffix":""},{"dropping-particle":"","family":"Cherny","given":"Kathryn E.","non-dropping-particle":"","parse-names":false,"suffix":""},{"dropping-particle":"","family":"Sauer","given":"Karin","non-dropping-particle":"","parse-names":false,"suffix":""}],"container-title":"Antimicrobial Agents and Chemotherapy","id":"ITEM-3","issue":"12","issued":{"date-parts":[["2017"]]},"title":"Susceptibility of &lt;i&gt;Pseudomonas aeruginosa&lt;/i&gt; dispersed cells to antimicrobial agents is dependent on the dispersion cue and class of the antimicrobial agent used","type":"article-journal","volume":"61"},"uris":["http://www.mendeley.com/documents/?uuid=7ff3a0cd-b6dd-4dd3-84a6-88bdc9c39ad6"]}],"mendeley":{"formattedCitation":"(Anderl &lt;i&gt;et al.&lt;/i&gt;, 2003; Fux, Wilson and Stoodley, 2004; Chambers, Cherny and Sauer, 2017)","plainTextFormattedCitation":"(Anderl et al., 2003; Fux, Wilson and Stoodley, 2004; Chambers, Cherny and Sauer, 2017)","previouslyFormattedCitation":"(Anderl &lt;i&gt;et al.&lt;/i&gt;, 2003; Fux, Wilson and Stoodley, 2004; Chambers, Cherny and Sauer, 2017)"},"properties":{"noteIndex":0},"schema":"https://github.com/citation-style-language/schema/raw/master/csl-citation.json"}</w:instrText>
      </w:r>
      <w:r w:rsidR="00DD3CCD" w:rsidRPr="00483ABF">
        <w:rPr>
          <w:sz w:val="24"/>
          <w:szCs w:val="24"/>
        </w:rPr>
        <w:fldChar w:fldCharType="separate"/>
      </w:r>
      <w:r w:rsidR="00DD3CCD" w:rsidRPr="00483ABF">
        <w:rPr>
          <w:noProof/>
          <w:sz w:val="24"/>
          <w:szCs w:val="24"/>
        </w:rPr>
        <w:t xml:space="preserve">(Anderl </w:t>
      </w:r>
      <w:r w:rsidR="00DD3CCD" w:rsidRPr="00483ABF">
        <w:rPr>
          <w:i/>
          <w:noProof/>
          <w:sz w:val="24"/>
          <w:szCs w:val="24"/>
        </w:rPr>
        <w:t>et al.</w:t>
      </w:r>
      <w:r w:rsidR="00DD3CCD" w:rsidRPr="00483ABF">
        <w:rPr>
          <w:noProof/>
          <w:sz w:val="24"/>
          <w:szCs w:val="24"/>
        </w:rPr>
        <w:t xml:space="preserve"> 2003; Fux</w:t>
      </w:r>
      <w:r w:rsidR="006D5A39" w:rsidRPr="00483ABF">
        <w:rPr>
          <w:noProof/>
          <w:sz w:val="24"/>
          <w:szCs w:val="24"/>
        </w:rPr>
        <w:t xml:space="preserve"> </w:t>
      </w:r>
      <w:r w:rsidR="006D5A39" w:rsidRPr="00483ABF">
        <w:rPr>
          <w:i/>
          <w:noProof/>
          <w:sz w:val="24"/>
          <w:szCs w:val="24"/>
        </w:rPr>
        <w:t>et al</w:t>
      </w:r>
      <w:r w:rsidR="006D5A39" w:rsidRPr="00483ABF">
        <w:rPr>
          <w:noProof/>
          <w:sz w:val="24"/>
          <w:szCs w:val="24"/>
        </w:rPr>
        <w:t>.</w:t>
      </w:r>
      <w:r w:rsidR="00DD3CCD" w:rsidRPr="00483ABF">
        <w:rPr>
          <w:noProof/>
          <w:sz w:val="24"/>
          <w:szCs w:val="24"/>
        </w:rPr>
        <w:t xml:space="preserve"> 2004; Chambers</w:t>
      </w:r>
      <w:r w:rsidR="006D5A39" w:rsidRPr="00483ABF">
        <w:rPr>
          <w:i/>
          <w:noProof/>
          <w:sz w:val="24"/>
          <w:szCs w:val="24"/>
        </w:rPr>
        <w:t xml:space="preserve"> et al</w:t>
      </w:r>
      <w:r w:rsidR="006D5A39" w:rsidRPr="00483ABF">
        <w:rPr>
          <w:noProof/>
          <w:sz w:val="24"/>
          <w:szCs w:val="24"/>
        </w:rPr>
        <w:t>.</w:t>
      </w:r>
      <w:r w:rsidR="00DD3CCD" w:rsidRPr="00483ABF">
        <w:rPr>
          <w:noProof/>
          <w:sz w:val="24"/>
          <w:szCs w:val="24"/>
        </w:rPr>
        <w:t xml:space="preserve"> 2017)</w:t>
      </w:r>
      <w:r w:rsidR="00DD3CCD" w:rsidRPr="00483ABF">
        <w:rPr>
          <w:sz w:val="24"/>
          <w:szCs w:val="24"/>
        </w:rPr>
        <w:fldChar w:fldCharType="end"/>
      </w:r>
      <w:r w:rsidR="00DD3CCD" w:rsidRPr="00483ABF">
        <w:rPr>
          <w:sz w:val="24"/>
          <w:szCs w:val="24"/>
        </w:rPr>
        <w:t xml:space="preserve">. </w:t>
      </w:r>
      <w:r w:rsidR="00DD3CCD" w:rsidRPr="00483ABF">
        <w:rPr>
          <w:rFonts w:eastAsia="ヒラギノ角ゴ Pro W3"/>
          <w:sz w:val="24"/>
        </w:rPr>
        <w:t xml:space="preserve">However, little is known on the recovery rate of these newly planktonic cells. </w:t>
      </w:r>
      <w:r w:rsidR="00D26A58" w:rsidRPr="00483ABF">
        <w:rPr>
          <w:rFonts w:eastAsia="ヒラギノ角ゴ Pro W3"/>
          <w:sz w:val="24"/>
        </w:rPr>
        <w:t>In this work, biofilms which were either non-antibiotic exposed (QSS</w:t>
      </w:r>
      <w:r w:rsidR="00D26A58" w:rsidRPr="00483ABF">
        <w:rPr>
          <w:rFonts w:eastAsia="ヒラギノ角ゴ Pro W3"/>
          <w:sz w:val="24"/>
          <w:vertAlign w:val="subscript"/>
        </w:rPr>
        <w:t>0</w:t>
      </w:r>
      <w:r w:rsidR="00D26A58" w:rsidRPr="00483ABF">
        <w:rPr>
          <w:rFonts w:eastAsia="ヒラギノ角ゴ Pro W3"/>
          <w:sz w:val="24"/>
        </w:rPr>
        <w:t>), immediately post-expos</w:t>
      </w:r>
      <w:r w:rsidR="006E1D31" w:rsidRPr="00483ABF">
        <w:rPr>
          <w:rFonts w:eastAsia="ヒラギノ角ゴ Pro W3"/>
          <w:sz w:val="24"/>
        </w:rPr>
        <w:t>ed</w:t>
      </w:r>
      <w:r w:rsidR="00D26A58" w:rsidRPr="00483ABF">
        <w:rPr>
          <w:rFonts w:eastAsia="ヒラギノ角ゴ Pro W3"/>
          <w:sz w:val="24"/>
        </w:rPr>
        <w:t xml:space="preserve"> to ciprofloxacin (PE) or which had recovered from exposure to ciprofloxacin (QSS</w:t>
      </w:r>
      <w:r w:rsidR="00D26A58" w:rsidRPr="00483ABF">
        <w:rPr>
          <w:rFonts w:eastAsia="ヒラギノ角ゴ Pro W3"/>
          <w:sz w:val="24"/>
          <w:vertAlign w:val="subscript"/>
        </w:rPr>
        <w:t>1</w:t>
      </w:r>
      <w:r w:rsidR="00D26A58" w:rsidRPr="00483ABF">
        <w:rPr>
          <w:rFonts w:eastAsia="ヒラギノ角ゴ Pro W3"/>
          <w:sz w:val="24"/>
        </w:rPr>
        <w:t>) were disaggregated and challenged with ciprofloxacin</w:t>
      </w:r>
      <w:r w:rsidR="00420A5B" w:rsidRPr="00483ABF">
        <w:rPr>
          <w:rFonts w:eastAsia="ヒラギノ角ゴ Pro W3"/>
          <w:sz w:val="24"/>
        </w:rPr>
        <w:t>.</w:t>
      </w:r>
      <w:r w:rsidR="00D26A58" w:rsidRPr="00483ABF">
        <w:rPr>
          <w:rFonts w:eastAsia="ヒラギノ角ゴ Pro W3"/>
          <w:sz w:val="24"/>
        </w:rPr>
        <w:t xml:space="preserve"> Time kill curve (TKC) experiments investigated 24 h ciprofloxacin exposure whilst PAE was assessed via exposure for 1 h then recovery following drug removal. For comparison, mid-exponential, early stationary and late stationary phase planktonic cells were similarly exposed to ciprofloxacin. Cell survival in all experiments was monitored by viable counting and bioluminescence measurements. </w:t>
      </w:r>
      <w:r w:rsidR="00756131" w:rsidRPr="00483ABF">
        <w:rPr>
          <w:rFonts w:eastAsia="ヒラギノ角ゴ Pro W3"/>
          <w:sz w:val="24"/>
        </w:rPr>
        <w:t xml:space="preserve">Prior </w:t>
      </w:r>
      <w:r w:rsidR="0008169F" w:rsidRPr="00483ABF">
        <w:rPr>
          <w:rFonts w:eastAsia="ヒラギノ角ゴ Pro W3"/>
          <w:sz w:val="24"/>
        </w:rPr>
        <w:t xml:space="preserve">to performing time kill curves and </w:t>
      </w:r>
      <w:r w:rsidR="005D12DC" w:rsidRPr="00483ABF">
        <w:rPr>
          <w:rFonts w:eastAsia="ヒラギノ角ゴ Pro W3"/>
          <w:sz w:val="24"/>
        </w:rPr>
        <w:t>p</w:t>
      </w:r>
      <w:r w:rsidR="0008169F" w:rsidRPr="00483ABF">
        <w:rPr>
          <w:rFonts w:eastAsia="ヒラギノ角ゴ Pro W3"/>
          <w:sz w:val="24"/>
        </w:rPr>
        <w:t>ost antibiotic effect</w:t>
      </w:r>
      <w:r w:rsidR="005D12DC" w:rsidRPr="00483ABF">
        <w:rPr>
          <w:rFonts w:eastAsia="ヒラギノ角ゴ Pro W3"/>
          <w:sz w:val="24"/>
        </w:rPr>
        <w:t xml:space="preserve"> </w:t>
      </w:r>
      <w:r w:rsidR="00923632" w:rsidRPr="00483ABF">
        <w:rPr>
          <w:rFonts w:eastAsia="ヒラギノ角ゴ Pro W3"/>
          <w:sz w:val="24"/>
        </w:rPr>
        <w:t>determinations</w:t>
      </w:r>
      <w:r w:rsidR="0008169F" w:rsidRPr="00483ABF">
        <w:rPr>
          <w:rFonts w:eastAsia="ヒラギノ角ゴ Pro W3"/>
          <w:sz w:val="24"/>
        </w:rPr>
        <w:t xml:space="preserve">, the </w:t>
      </w:r>
      <w:r w:rsidR="005D12DC" w:rsidRPr="00483ABF">
        <w:rPr>
          <w:rFonts w:eastAsia="ヒラギノ角ゴ Pro W3"/>
          <w:sz w:val="24"/>
        </w:rPr>
        <w:t xml:space="preserve">ciprofloxacin </w:t>
      </w:r>
      <w:r w:rsidR="0008169F" w:rsidRPr="00483ABF">
        <w:rPr>
          <w:rFonts w:eastAsia="ヒラギノ角ゴ Pro W3"/>
          <w:sz w:val="24"/>
        </w:rPr>
        <w:t>MIC of the various populations to be studied was determined and found to be</w:t>
      </w:r>
      <w:r w:rsidR="005D12DC" w:rsidRPr="00483ABF">
        <w:rPr>
          <w:rFonts w:eastAsia="ヒラギノ角ゴ Pro W3"/>
          <w:sz w:val="24"/>
        </w:rPr>
        <w:t>:</w:t>
      </w:r>
      <w:r w:rsidR="0008169F" w:rsidRPr="00483ABF">
        <w:rPr>
          <w:rFonts w:eastAsia="ヒラギノ角ゴ Pro W3"/>
          <w:sz w:val="24"/>
        </w:rPr>
        <w:t xml:space="preserve"> </w:t>
      </w:r>
      <w:r w:rsidR="005F0E49" w:rsidRPr="00483ABF">
        <w:rPr>
          <w:rFonts w:eastAsia="ヒラギノ角ゴ Pro W3"/>
          <w:sz w:val="24"/>
        </w:rPr>
        <w:t>0.25 mg</w:t>
      </w:r>
      <w:r w:rsidR="009237ED" w:rsidRPr="00483ABF">
        <w:rPr>
          <w:rFonts w:eastAsia="ヒラギノ角ゴ Pro W3"/>
          <w:sz w:val="24"/>
        </w:rPr>
        <w:t xml:space="preserve"> l</w:t>
      </w:r>
      <w:r w:rsidR="009237ED" w:rsidRPr="00483ABF">
        <w:rPr>
          <w:rFonts w:eastAsia="ヒラギノ角ゴ Pro W3"/>
          <w:sz w:val="24"/>
          <w:vertAlign w:val="superscript"/>
        </w:rPr>
        <w:t>-1</w:t>
      </w:r>
      <w:r w:rsidR="005F0E49" w:rsidRPr="00483ABF">
        <w:rPr>
          <w:rFonts w:eastAsia="ヒラギノ角ゴ Pro W3"/>
          <w:sz w:val="24"/>
        </w:rPr>
        <w:t xml:space="preserve"> for all planktonic</w:t>
      </w:r>
      <w:r w:rsidR="002D7A9C" w:rsidRPr="00483ABF">
        <w:rPr>
          <w:rFonts w:eastAsia="ヒラギノ角ゴ Pro W3"/>
          <w:sz w:val="24"/>
        </w:rPr>
        <w:t>ally</w:t>
      </w:r>
      <w:r w:rsidR="00E57F12" w:rsidRPr="00483ABF">
        <w:rPr>
          <w:rFonts w:eastAsia="ヒラギノ角ゴ Pro W3"/>
          <w:sz w:val="24"/>
        </w:rPr>
        <w:t>-</w:t>
      </w:r>
      <w:r w:rsidR="005F0E49" w:rsidRPr="00483ABF">
        <w:rPr>
          <w:rFonts w:eastAsia="ヒラギノ角ゴ Pro W3"/>
          <w:sz w:val="24"/>
        </w:rPr>
        <w:t xml:space="preserve">derived cells, </w:t>
      </w:r>
      <w:r w:rsidR="005D12DC" w:rsidRPr="00483ABF">
        <w:rPr>
          <w:rFonts w:eastAsia="ヒラギノ角ゴ Pro W3"/>
          <w:sz w:val="24"/>
        </w:rPr>
        <w:t>0.5 mg</w:t>
      </w:r>
      <w:r w:rsidR="009237ED" w:rsidRPr="00483ABF">
        <w:rPr>
          <w:rFonts w:eastAsia="ヒラギノ角ゴ Pro W3"/>
          <w:sz w:val="24"/>
        </w:rPr>
        <w:t xml:space="preserve"> l</w:t>
      </w:r>
      <w:r w:rsidR="009237ED" w:rsidRPr="00483ABF">
        <w:rPr>
          <w:rFonts w:eastAsia="ヒラギノ角ゴ Pro W3"/>
          <w:sz w:val="24"/>
          <w:vertAlign w:val="superscript"/>
        </w:rPr>
        <w:t>-1</w:t>
      </w:r>
      <w:r w:rsidR="005D12DC" w:rsidRPr="00483ABF">
        <w:rPr>
          <w:rFonts w:eastAsia="ヒラギノ角ゴ Pro W3"/>
          <w:sz w:val="24"/>
        </w:rPr>
        <w:t xml:space="preserve"> for QSS</w:t>
      </w:r>
      <w:r w:rsidR="005D12DC" w:rsidRPr="00483ABF">
        <w:rPr>
          <w:rFonts w:eastAsia="ヒラギノ角ゴ Pro W3"/>
          <w:sz w:val="24"/>
          <w:vertAlign w:val="subscript"/>
        </w:rPr>
        <w:t>0</w:t>
      </w:r>
      <w:r w:rsidR="005D12DC" w:rsidRPr="00483ABF">
        <w:rPr>
          <w:rFonts w:eastAsia="ヒラギノ角ゴ Pro W3"/>
          <w:sz w:val="24"/>
        </w:rPr>
        <w:t>, and 1 mg</w:t>
      </w:r>
      <w:r w:rsidR="009237ED" w:rsidRPr="00483ABF">
        <w:rPr>
          <w:rFonts w:eastAsia="ヒラギノ角ゴ Pro W3"/>
          <w:sz w:val="24"/>
        </w:rPr>
        <w:t xml:space="preserve"> l</w:t>
      </w:r>
      <w:r w:rsidR="009237ED" w:rsidRPr="00483ABF">
        <w:rPr>
          <w:rFonts w:eastAsia="ヒラギノ角ゴ Pro W3"/>
          <w:sz w:val="24"/>
          <w:vertAlign w:val="superscript"/>
        </w:rPr>
        <w:t>-1</w:t>
      </w:r>
      <w:r w:rsidR="005D12DC" w:rsidRPr="00483ABF">
        <w:rPr>
          <w:rFonts w:eastAsia="ヒラギノ角ゴ Pro W3"/>
          <w:sz w:val="24"/>
        </w:rPr>
        <w:t xml:space="preserve"> for QSS</w:t>
      </w:r>
      <w:r w:rsidR="005D12DC" w:rsidRPr="00483ABF">
        <w:rPr>
          <w:rFonts w:eastAsia="ヒラギノ角ゴ Pro W3"/>
          <w:sz w:val="24"/>
          <w:vertAlign w:val="subscript"/>
        </w:rPr>
        <w:t>1</w:t>
      </w:r>
      <w:r w:rsidR="005D12DC" w:rsidRPr="00483ABF">
        <w:rPr>
          <w:rFonts w:eastAsia="ヒラギノ角ゴ Pro W3"/>
          <w:sz w:val="24"/>
        </w:rPr>
        <w:t xml:space="preserve"> and PE.</w:t>
      </w:r>
      <w:r w:rsidR="00BC3AB9" w:rsidRPr="00483ABF">
        <w:rPr>
          <w:rFonts w:eastAsia="ヒラギノ角ゴ Pro W3"/>
          <w:sz w:val="24"/>
        </w:rPr>
        <w:t xml:space="preserve"> </w:t>
      </w:r>
    </w:p>
    <w:p w14:paraId="3AAA1DCE" w14:textId="77777777" w:rsidR="00923632" w:rsidRPr="00483ABF" w:rsidRDefault="00923632" w:rsidP="00DB6B23">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rFonts w:eastAsia="ヒラギノ角ゴ Pro W3"/>
          <w:sz w:val="24"/>
        </w:rPr>
      </w:pPr>
    </w:p>
    <w:p w14:paraId="20FC63CB" w14:textId="68FD8C12" w:rsidR="006F766E" w:rsidRPr="00483ABF" w:rsidRDefault="00E21DB6">
      <w:pPr>
        <w:pStyle w:val="Heading3A"/>
      </w:pPr>
      <w:r w:rsidRPr="00483ABF">
        <w:lastRenderedPageBreak/>
        <w:t>Bioluminescence does not directly correlate with a reduction of survival</w:t>
      </w:r>
    </w:p>
    <w:p w14:paraId="79646CA2" w14:textId="2D6C533F" w:rsidR="00137C4E" w:rsidRPr="00483ABF" w:rsidRDefault="005D12DC" w:rsidP="001D5BC2">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rFonts w:eastAsia="ヒラギノ角ゴ Pro W3"/>
          <w:sz w:val="24"/>
        </w:rPr>
      </w:pPr>
      <w:r w:rsidRPr="00483ABF">
        <w:rPr>
          <w:rFonts w:eastAsia="ヒラギノ角ゴ Pro W3"/>
          <w:sz w:val="24"/>
        </w:rPr>
        <w:t xml:space="preserve">To compare the ciprofloxacin activity against cells in </w:t>
      </w:r>
      <w:r w:rsidR="005F0E49" w:rsidRPr="00483ABF">
        <w:rPr>
          <w:rFonts w:eastAsia="ヒラギノ角ゴ Pro W3"/>
          <w:sz w:val="24"/>
        </w:rPr>
        <w:t xml:space="preserve">the </w:t>
      </w:r>
      <w:r w:rsidRPr="00483ABF">
        <w:rPr>
          <w:rFonts w:eastAsia="ヒラギノ角ゴ Pro W3"/>
          <w:sz w:val="24"/>
        </w:rPr>
        <w:t>three different planktonic physiological states</w:t>
      </w:r>
      <w:r w:rsidR="005B058B" w:rsidRPr="00483ABF">
        <w:rPr>
          <w:rFonts w:eastAsia="ヒラギノ角ゴ Pro W3"/>
          <w:sz w:val="24"/>
        </w:rPr>
        <w:t>,</w:t>
      </w:r>
      <w:r w:rsidR="00794FBF" w:rsidRPr="00483ABF">
        <w:rPr>
          <w:rFonts w:eastAsia="ヒラギノ角ゴ Pro W3"/>
          <w:sz w:val="24"/>
        </w:rPr>
        <w:t xml:space="preserve"> no dilution or transfer of cells to new media or PBS was carried out </w:t>
      </w:r>
      <w:r w:rsidR="00794FBF" w:rsidRPr="00483ABF">
        <w:rPr>
          <w:rFonts w:eastAsia="ヒラギノ角ゴ Pro W3"/>
          <w:sz w:val="24"/>
        </w:rPr>
        <w:fldChar w:fldCharType="begin" w:fldLock="1"/>
      </w:r>
      <w:r w:rsidR="00D45C29" w:rsidRPr="00483ABF">
        <w:rPr>
          <w:rFonts w:eastAsia="ヒラギノ角ゴ Pro W3"/>
          <w:sz w:val="24"/>
        </w:rPr>
        <w:instrText>ADDIN CSL_CITATION {"citationItems":[{"id":"ITEM-1","itemData":{"DOI":"10.1128/AAC.28.4.524","ISSN":"0066-4804","PMID":"2934022","abstract":"Cells of Escherichia coli Neumann and E. coli KL16 were suspended in phosphate-buffered saline pH 7.4 and allowed to reach stationary growth conditions. Ciprofloxacin was added at different concentrations, and time-kill curves were constructed. It could be demonstrated that the number of viable cells was reduced quickly by several logs for E. coli Neumann, whereas a weak and slow killing effect was observed with E. coli KL16. When ciprofloxacin or norfloxacin was added to logarithmically growing cultures of E. coli Neumann or E. coli KL16, no principal differences in the killing rate for the two strains could be observed. Ciprofloxacin, however, was more bactericidal than norfloxacin. It was also demonstrated that the bactericidal action of ciprofloxacin on cells in the stationary growth phase was better at pH 7.4 than at pH 8.6. This dependence is different from that observed in MIC studies, in which the MIC were lower at pH 8.0 than at pH 7.2. It was also found that the bactericidal action of ciprofloxacin or norfloxacin on cells of E. coli Neumann in the stationary phase of growth could not be reduced by the addition of chloramphenicol, whereas under conditions of logarithmic growth the rapid killing effect of ciprofloxacin was reduced in the presence of chloramphenicol.","author":[{"dropping-particle":"","family":"Zeiler","given":"H J","non-dropping-particle":"","parse-names":false,"suffix":""}],"container-title":"Antimicrobial agents and chemotherapy","id":"ITEM-1","issue":"4","issued":{"date-parts":[["1985","10","1"]]},"page":"524-7","publisher":"American Society for Microbiology Journals","title":"Evaluation of the in vitro bactericidal action of ciprofloxacin on cells of Escherichia coli in the logarithmic and stationary phases of growth.","type":"article-journal","volume":"28"},"uris":["http://www.mendeley.com/documents/?uuid=65b1247a-ec1b-3caa-95e0-485e71378f79"]},{"id":"ITEM-2","itemData":{"DOI":"10.1128/JB.183.23.6746","ISSN":"0021-9193","PMID":"11698361","abstract":"Biofilms are considered to be highly resistant to antimicrobial agents. Strictly speaking, this is not the case-biofilms do not grow in the presence of antimicrobials any better than do planktonic cells. Biofilms are indeed highly resistant to killing by bactericidal antimicrobials, compared to logarithmic-phase planktonic cells, and therefore exhibit tolerance. It is assumed that biofilms are also significantly more tolerant than stationary-phase planktonic cells. A detailed comparative examination of tolerance of biofilms versus stationary- and logarithmic-phase planktonic cells with four different antimicrobial agents was performed in this study. Carbenicillin appeared to be completely ineffective against both stationary-phase cells and biofilms. Killing by this beta-lactam antibiotic depends on rapid growth, and this result confirms the notion of slow-growing biofilms resembling the stationary state. Ofloxacin is a fluoroquinolone antibiotic that kills nongrowing cells, and biofilms and stationary-phase cells were comparably tolerant to this antibiotic. The majority of cells in both populations were eradicated at low levels of ofloxacin, leaving a fraction of essentially invulnerable persisters. The bulk of the population in both biofilm and stationary-phase cultures was tolerant to tobramycin. At very high tobramycin concentrations, a fraction of persister cells became apparent in stationary-phase culture. Stationary-phase cells were more tolerant to the biocide peracetic acid than were biofilms. In general, stationary-phase cells were somewhat more tolerant than biofilms in all of the cases examined. We concluded that, at least for Pseudomonas aeruginosa, one of the model organisms for biofilm studies, the notion that biofilms have greater resistance than do planktonic cells is unwarranted. We further suggest that tolerance to antibiotics in stationary-phase or biofilm cultures is largely dependent on the presence of persister cells.","author":[{"dropping-particle":"","family":"Spoering","given":"AL","non-dropping-particle":"","parse-names":false,"suffix":""},{"dropping-particle":"","family":"Lewis","given":"K","non-dropping-particle":"","parse-names":false,"suffix":""}],"container-title":"Journal of Bacteriology","id":"ITEM-2","issue":"23","issued":{"date-parts":[["2001","12"]]},"note":"From Duplicate 2 ( \n\n\nBiofilms and Planktonic Cells of Pseudomonas aeruginosa Have Similar Resistance to Killing by Antimicrobials\n\n\n- Spoering, A M Y L; Lewis, K I M )\n\n","page":"6746-6751","title":"Biofilms and planktonic cells of &lt;i&gt;Pseudomonas aeruginosa&lt;/i&gt; have similar resistance to killing by antimicrobials","type":"article-journal","volume":"183"},"uris":["http://www.mendeley.com/documents/?uuid=ffe87a03-d87f-4bfb-9e1f-b9c3a6c1dbfe"]},{"id":"ITEM-3","itemData":{"DOI":"10.1046/j.1365-2672.2003.02079.x","ISSN":"1364-5072","author":[{"dropping-particle":"","family":"Sufya","given":"N.","non-dropping-particle":"","parse-names":false,"suffix":""},{"dropping-particle":"","family":"Allison","given":"D.G.","non-dropping-particle":"","parse-names":false,"suffix":""},{"dropping-particle":"","family":"Gilbert","given":"P.","non-dropping-particle":"","parse-names":false,"suffix":""}],"container-title":"Journal of Applied Microbiology","id":"ITEM-3","issue":"6","issued":{"date-parts":[["2003","12"]]},"page":"1261-1267","title":"Clonal variation in maximum specific growth rate and susceptibility towards antimicrobials","type":"article-journal","volume":"95"},"uris":["http://www.mendeley.com/documents/?uuid=135f3e3e-430e-4613-a14e-435d8fb3596b"]}],"mendeley":{"formattedCitation":"(Zeiler, 1985; Spoering and Lewis, 2001; Sufya, Allison and Gilbert, 2003)","plainTextFormattedCitation":"(Zeiler, 1985; Spoering and Lewis, 2001; Sufya, Allison and Gilbert, 2003)","previouslyFormattedCitation":"(Zeiler, 1985; Spoering and Lewis, 2001; Sufya, Allison and Gilbert, 2003)"},"properties":{"noteIndex":0},"schema":"https://github.com/citation-style-language/schema/raw/master/csl-citation.json"}</w:instrText>
      </w:r>
      <w:r w:rsidR="00794FBF" w:rsidRPr="00483ABF">
        <w:rPr>
          <w:rFonts w:eastAsia="ヒラギノ角ゴ Pro W3"/>
          <w:sz w:val="24"/>
        </w:rPr>
        <w:fldChar w:fldCharType="separate"/>
      </w:r>
      <w:r w:rsidR="000E3136" w:rsidRPr="00483ABF">
        <w:rPr>
          <w:rFonts w:eastAsia="ヒラギノ角ゴ Pro W3"/>
          <w:noProof/>
          <w:sz w:val="24"/>
        </w:rPr>
        <w:t>(Zeiler 1985; Spoering and Lewis 2001; Sufya</w:t>
      </w:r>
      <w:r w:rsidR="006D5A39" w:rsidRPr="00483ABF">
        <w:rPr>
          <w:rFonts w:eastAsia="ヒラギノ角ゴ Pro W3"/>
          <w:noProof/>
          <w:sz w:val="24"/>
        </w:rPr>
        <w:t xml:space="preserve"> </w:t>
      </w:r>
      <w:r w:rsidR="006D5A39" w:rsidRPr="00483ABF">
        <w:rPr>
          <w:rFonts w:eastAsia="ヒラギノ角ゴ Pro W3"/>
          <w:i/>
          <w:noProof/>
          <w:sz w:val="24"/>
        </w:rPr>
        <w:t>et al</w:t>
      </w:r>
      <w:r w:rsidR="006D5A39" w:rsidRPr="00483ABF">
        <w:rPr>
          <w:rFonts w:eastAsia="ヒラギノ角ゴ Pro W3"/>
          <w:noProof/>
          <w:sz w:val="24"/>
        </w:rPr>
        <w:t>.</w:t>
      </w:r>
      <w:r w:rsidR="000E3136" w:rsidRPr="00483ABF">
        <w:rPr>
          <w:rFonts w:eastAsia="ヒラギノ角ゴ Pro W3"/>
          <w:noProof/>
          <w:sz w:val="24"/>
        </w:rPr>
        <w:t xml:space="preserve"> 2003)</w:t>
      </w:r>
      <w:r w:rsidR="00794FBF" w:rsidRPr="00483ABF">
        <w:rPr>
          <w:rFonts w:eastAsia="ヒラギノ角ゴ Pro W3"/>
          <w:sz w:val="24"/>
        </w:rPr>
        <w:fldChar w:fldCharType="end"/>
      </w:r>
      <w:r w:rsidR="00794FBF" w:rsidRPr="00483ABF">
        <w:rPr>
          <w:rFonts w:eastAsia="ヒラギノ角ゴ Pro W3"/>
          <w:sz w:val="24"/>
        </w:rPr>
        <w:t xml:space="preserve">. Instead, the cultures were maintained under the same conditions after addition of ciprofloxacin </w:t>
      </w:r>
      <w:r w:rsidR="007F751C" w:rsidRPr="00483ABF">
        <w:rPr>
          <w:rFonts w:eastAsia="ヒラギノ角ゴ Pro W3"/>
          <w:sz w:val="24"/>
        </w:rPr>
        <w:t>(5 mg</w:t>
      </w:r>
      <w:r w:rsidR="007F751C" w:rsidRPr="00483ABF">
        <w:rPr>
          <w:sz w:val="24"/>
          <w:szCs w:val="24"/>
        </w:rPr>
        <w:t xml:space="preserve"> l</w:t>
      </w:r>
      <w:r w:rsidR="007F751C" w:rsidRPr="00483ABF">
        <w:rPr>
          <w:sz w:val="24"/>
          <w:szCs w:val="24"/>
          <w:vertAlign w:val="superscript"/>
        </w:rPr>
        <w:t>-1</w:t>
      </w:r>
      <w:r w:rsidR="007F751C" w:rsidRPr="00483ABF">
        <w:rPr>
          <w:rFonts w:eastAsia="ヒラギノ角ゴ Pro W3"/>
          <w:sz w:val="24"/>
        </w:rPr>
        <w:t>) t</w:t>
      </w:r>
      <w:r w:rsidR="00794FBF" w:rsidRPr="00483ABF">
        <w:rPr>
          <w:rFonts w:eastAsia="ヒラギノ角ゴ Pro W3"/>
          <w:sz w:val="24"/>
        </w:rPr>
        <w:t>o CDM, without any interference in the culture growth.</w:t>
      </w:r>
      <w:r w:rsidRPr="00483ABF">
        <w:rPr>
          <w:rFonts w:eastAsia="ヒラギノ角ゴ Pro W3"/>
          <w:sz w:val="24"/>
        </w:rPr>
        <w:t xml:space="preserve"> </w:t>
      </w:r>
      <w:r w:rsidR="006F766E" w:rsidRPr="00483ABF">
        <w:rPr>
          <w:rFonts w:eastAsia="ヒラギノ角ゴ Pro W3"/>
          <w:sz w:val="24"/>
        </w:rPr>
        <w:t xml:space="preserve">Control, non-ciprofloxacin challenged, planktonic cultures of </w:t>
      </w:r>
      <w:r w:rsidR="006F766E" w:rsidRPr="00483ABF">
        <w:rPr>
          <w:rFonts w:eastAsia="ヒラギノ角ゴ Pro W3"/>
          <w:i/>
          <w:sz w:val="24"/>
        </w:rPr>
        <w:t>P. aeruginosa</w:t>
      </w:r>
      <w:r w:rsidR="006F766E" w:rsidRPr="00483ABF">
        <w:rPr>
          <w:rFonts w:eastAsia="ヒラギノ角ゴ Pro W3"/>
          <w:sz w:val="24"/>
        </w:rPr>
        <w:t xml:space="preserve"> generally behaved as </w:t>
      </w:r>
      <w:r w:rsidR="001D71BB" w:rsidRPr="00483ABF">
        <w:rPr>
          <w:rFonts w:eastAsia="ヒラギノ角ゴ Pro W3"/>
          <w:sz w:val="24"/>
        </w:rPr>
        <w:t xml:space="preserve">would be expected </w:t>
      </w:r>
      <w:r w:rsidR="006F766E" w:rsidRPr="00483ABF">
        <w:rPr>
          <w:rFonts w:eastAsia="ヒラギノ角ゴ Pro W3"/>
          <w:sz w:val="24"/>
        </w:rPr>
        <w:t xml:space="preserve">for cultures at each planktonic growth stage (Fig. 1). </w:t>
      </w:r>
      <w:r w:rsidR="00137C4E" w:rsidRPr="00483ABF">
        <w:rPr>
          <w:rFonts w:eastAsia="ヒラギノ角ゴ Pro W3"/>
          <w:sz w:val="24"/>
        </w:rPr>
        <w:t>Upon resuspension in CDM, QSS</w:t>
      </w:r>
      <w:r w:rsidR="00137C4E" w:rsidRPr="00483ABF">
        <w:rPr>
          <w:rFonts w:eastAsia="ヒラギノ角ゴ Pro W3"/>
          <w:sz w:val="24"/>
          <w:vertAlign w:val="subscript"/>
        </w:rPr>
        <w:t>0</w:t>
      </w:r>
      <w:r w:rsidR="00137C4E" w:rsidRPr="00483ABF">
        <w:rPr>
          <w:rFonts w:eastAsia="ヒラギノ角ゴ Pro W3"/>
          <w:sz w:val="24"/>
        </w:rPr>
        <w:t xml:space="preserve"> and QSS</w:t>
      </w:r>
      <w:r w:rsidR="00137C4E" w:rsidRPr="00483ABF">
        <w:rPr>
          <w:rFonts w:eastAsia="ヒラギノ角ゴ Pro W3"/>
          <w:sz w:val="24"/>
          <w:vertAlign w:val="subscript"/>
        </w:rPr>
        <w:t>1</w:t>
      </w:r>
      <w:r w:rsidR="00137C4E" w:rsidRPr="00483ABF">
        <w:rPr>
          <w:rFonts w:eastAsia="ヒラギノ角ゴ Pro W3"/>
          <w:sz w:val="24"/>
        </w:rPr>
        <w:t xml:space="preserve"> disaggregated biofilm populations were identical in terms of cell numbers (Fig. 2 A and B) and metabolic activity (Fig. 2 C and D). </w:t>
      </w:r>
      <w:r w:rsidR="00420A5B" w:rsidRPr="00483ABF">
        <w:rPr>
          <w:rFonts w:eastAsia="ヒラギノ角ゴ Pro W3"/>
          <w:sz w:val="24"/>
        </w:rPr>
        <w:t>QSS</w:t>
      </w:r>
      <w:r w:rsidR="00420A5B" w:rsidRPr="00483ABF">
        <w:rPr>
          <w:rFonts w:eastAsia="ヒラギノ角ゴ Pro W3"/>
          <w:sz w:val="24"/>
          <w:vertAlign w:val="subscript"/>
        </w:rPr>
        <w:t>0</w:t>
      </w:r>
      <w:r w:rsidR="00420A5B" w:rsidRPr="00483ABF">
        <w:rPr>
          <w:rFonts w:eastAsia="ヒラギノ角ゴ Pro W3"/>
          <w:sz w:val="24"/>
        </w:rPr>
        <w:t xml:space="preserve"> c</w:t>
      </w:r>
      <w:r w:rsidR="00137C4E" w:rsidRPr="00483ABF">
        <w:rPr>
          <w:rFonts w:eastAsia="ヒラギノ角ゴ Pro W3"/>
          <w:sz w:val="24"/>
        </w:rPr>
        <w:t xml:space="preserve">ontrols (Fig. 2A) had an initial lag phase of 135 min </w:t>
      </w:r>
      <w:r w:rsidR="00EC6084" w:rsidRPr="00483ABF">
        <w:rPr>
          <w:rFonts w:eastAsia="ヒラギノ角ゴ Pro W3"/>
          <w:sz w:val="24"/>
        </w:rPr>
        <w:t>followed by</w:t>
      </w:r>
      <w:r w:rsidR="00137C4E" w:rsidRPr="00483ABF">
        <w:rPr>
          <w:rFonts w:eastAsia="ヒラギノ角ゴ Pro W3"/>
          <w:sz w:val="24"/>
        </w:rPr>
        <w:t xml:space="preserve"> exponential growth rate (µ) of 0.808 h</w:t>
      </w:r>
      <w:r w:rsidR="00137C4E" w:rsidRPr="00483ABF">
        <w:rPr>
          <w:rFonts w:eastAsia="ヒラギノ角ゴ Pro W3"/>
          <w:sz w:val="24"/>
          <w:vertAlign w:val="superscript"/>
        </w:rPr>
        <w:t>-1</w:t>
      </w:r>
      <w:r w:rsidR="00137C4E" w:rsidRPr="00483ABF">
        <w:rPr>
          <w:rFonts w:eastAsia="ヒラギノ角ゴ Pro W3"/>
          <w:sz w:val="24"/>
        </w:rPr>
        <w:t xml:space="preserve"> and duplication time (Td) of 0.858 h, whilst QSS</w:t>
      </w:r>
      <w:r w:rsidR="00137C4E" w:rsidRPr="00483ABF">
        <w:rPr>
          <w:rFonts w:eastAsia="ヒラギノ角ゴ Pro W3"/>
          <w:sz w:val="24"/>
          <w:vertAlign w:val="subscript"/>
        </w:rPr>
        <w:t>1</w:t>
      </w:r>
      <w:r w:rsidR="00137C4E" w:rsidRPr="00483ABF">
        <w:rPr>
          <w:rFonts w:eastAsia="ヒラギノ角ゴ Pro W3"/>
          <w:sz w:val="24"/>
        </w:rPr>
        <w:t xml:space="preserve"> </w:t>
      </w:r>
      <w:r w:rsidR="00420A5B" w:rsidRPr="00483ABF">
        <w:rPr>
          <w:rFonts w:eastAsia="ヒラギノ角ゴ Pro W3"/>
          <w:sz w:val="24"/>
        </w:rPr>
        <w:t xml:space="preserve">controls </w:t>
      </w:r>
      <w:r w:rsidR="00137C4E" w:rsidRPr="00483ABF">
        <w:rPr>
          <w:rFonts w:eastAsia="ヒラギノ角ゴ Pro W3"/>
          <w:sz w:val="24"/>
        </w:rPr>
        <w:t>(Fig. 2B) showed a shorter lag period (45 min) but a slower exponential µ (0.433 h</w:t>
      </w:r>
      <w:r w:rsidR="00137C4E" w:rsidRPr="00483ABF">
        <w:rPr>
          <w:rFonts w:eastAsia="ヒラギノ角ゴ Pro W3"/>
          <w:sz w:val="24"/>
          <w:vertAlign w:val="superscript"/>
        </w:rPr>
        <w:t>-1</w:t>
      </w:r>
      <w:r w:rsidR="00137C4E" w:rsidRPr="00483ABF">
        <w:rPr>
          <w:rFonts w:eastAsia="ヒラギノ角ゴ Pro W3"/>
          <w:sz w:val="24"/>
        </w:rPr>
        <w:t xml:space="preserve">) and Td (1.6 h). </w:t>
      </w:r>
    </w:p>
    <w:p w14:paraId="032CE109" w14:textId="09FB5501" w:rsidR="00A44152" w:rsidRPr="00483ABF" w:rsidRDefault="00137C4E" w:rsidP="000F5A4F">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rFonts w:eastAsia="ヒラギノ角ゴ Pro W3"/>
          <w:sz w:val="24"/>
        </w:rPr>
      </w:pPr>
      <w:r w:rsidRPr="00483ABF">
        <w:rPr>
          <w:rFonts w:eastAsia="ヒラギノ角ゴ Pro W3"/>
          <w:sz w:val="24"/>
        </w:rPr>
        <w:tab/>
      </w:r>
      <w:r w:rsidR="006F766E" w:rsidRPr="00483ABF">
        <w:rPr>
          <w:rFonts w:eastAsia="ヒラギノ角ゴ Pro W3"/>
          <w:sz w:val="24"/>
        </w:rPr>
        <w:t>When challenged with ciprofloxacin</w:t>
      </w:r>
      <w:r w:rsidR="007F751C" w:rsidRPr="00483ABF">
        <w:rPr>
          <w:rFonts w:eastAsia="ヒラギノ角ゴ Pro W3"/>
          <w:sz w:val="24"/>
        </w:rPr>
        <w:t xml:space="preserve"> </w:t>
      </w:r>
      <w:r w:rsidR="00420A5B" w:rsidRPr="00483ABF">
        <w:rPr>
          <w:rFonts w:eastAsia="ヒラギノ角ゴ Pro W3"/>
          <w:sz w:val="24"/>
        </w:rPr>
        <w:t>for 24 h</w:t>
      </w:r>
      <w:r w:rsidR="006F766E" w:rsidRPr="00483ABF">
        <w:rPr>
          <w:rFonts w:eastAsia="ヒラギノ角ゴ Pro W3"/>
          <w:sz w:val="24"/>
        </w:rPr>
        <w:t xml:space="preserve">, </w:t>
      </w:r>
      <w:r w:rsidR="00847AEB" w:rsidRPr="00483ABF">
        <w:rPr>
          <w:rFonts w:eastAsia="ヒラギノ角ゴ Pro W3"/>
          <w:sz w:val="24"/>
        </w:rPr>
        <w:t xml:space="preserve">a biphasic killing pattern was observed where </w:t>
      </w:r>
      <w:r w:rsidR="007F751C" w:rsidRPr="00483ABF">
        <w:rPr>
          <w:rFonts w:eastAsia="ヒラギノ角ゴ Pro W3"/>
          <w:sz w:val="24"/>
        </w:rPr>
        <w:t xml:space="preserve">the cell viability </w:t>
      </w:r>
      <w:r w:rsidR="00847AEB" w:rsidRPr="00483ABF">
        <w:rPr>
          <w:rFonts w:eastAsia="ヒラギノ角ゴ Pro W3"/>
          <w:sz w:val="24"/>
        </w:rPr>
        <w:t xml:space="preserve">decreased </w:t>
      </w:r>
      <w:r w:rsidR="00420A5B" w:rsidRPr="00483ABF">
        <w:rPr>
          <w:rFonts w:eastAsia="ヒラギノ角ゴ Pro W3"/>
          <w:sz w:val="24"/>
        </w:rPr>
        <w:t xml:space="preserve">in the first </w:t>
      </w:r>
      <w:r w:rsidR="00847AEB" w:rsidRPr="00483ABF">
        <w:rPr>
          <w:rFonts w:eastAsia="ヒラギノ角ゴ Pro W3"/>
          <w:sz w:val="24"/>
        </w:rPr>
        <w:t>6 hours</w:t>
      </w:r>
      <w:r w:rsidR="00420A5B" w:rsidRPr="00483ABF">
        <w:rPr>
          <w:rFonts w:eastAsia="ヒラギノ角ゴ Pro W3"/>
          <w:sz w:val="24"/>
        </w:rPr>
        <w:t xml:space="preserve">, </w:t>
      </w:r>
      <w:r w:rsidR="00847AEB" w:rsidRPr="00483ABF">
        <w:rPr>
          <w:rFonts w:eastAsia="ヒラギノ角ゴ Pro W3"/>
          <w:sz w:val="24"/>
        </w:rPr>
        <w:t>followed by a plateau. The viability reduction consisted of 5.2 Log for</w:t>
      </w:r>
      <w:r w:rsidR="007F751C" w:rsidRPr="00483ABF">
        <w:rPr>
          <w:rFonts w:eastAsia="ヒラギノ角ゴ Pro W3"/>
          <w:sz w:val="24"/>
        </w:rPr>
        <w:t xml:space="preserve"> mid-exponential phase (Fig. 1A), </w:t>
      </w:r>
      <w:r w:rsidR="00847AEB" w:rsidRPr="00483ABF">
        <w:rPr>
          <w:rFonts w:eastAsia="ヒラギノ角ゴ Pro W3"/>
          <w:sz w:val="24"/>
        </w:rPr>
        <w:t xml:space="preserve">4.2 Log for </w:t>
      </w:r>
      <w:r w:rsidR="007F751C" w:rsidRPr="00483ABF">
        <w:rPr>
          <w:rFonts w:eastAsia="ヒラギノ角ゴ Pro W3"/>
          <w:sz w:val="24"/>
        </w:rPr>
        <w:t xml:space="preserve">early stationary phase (Fig. 1B), </w:t>
      </w:r>
      <w:r w:rsidR="00847AEB" w:rsidRPr="00483ABF">
        <w:rPr>
          <w:rFonts w:eastAsia="ヒラギノ角ゴ Pro W3"/>
          <w:sz w:val="24"/>
        </w:rPr>
        <w:t xml:space="preserve">5.5 Log for </w:t>
      </w:r>
      <w:r w:rsidR="007F751C" w:rsidRPr="00483ABF">
        <w:rPr>
          <w:rFonts w:eastAsia="ヒラギノ角ゴ Pro W3"/>
          <w:sz w:val="24"/>
        </w:rPr>
        <w:t>QQS</w:t>
      </w:r>
      <w:r w:rsidR="007F751C" w:rsidRPr="00483ABF">
        <w:rPr>
          <w:rFonts w:eastAsia="ヒラギノ角ゴ Pro W3"/>
          <w:sz w:val="24"/>
          <w:vertAlign w:val="subscript"/>
        </w:rPr>
        <w:t>0</w:t>
      </w:r>
      <w:r w:rsidR="007F751C" w:rsidRPr="00483ABF">
        <w:rPr>
          <w:rFonts w:eastAsia="ヒラギノ角ゴ Pro W3"/>
          <w:sz w:val="24"/>
        </w:rPr>
        <w:t xml:space="preserve"> (Fig. 2A) and </w:t>
      </w:r>
      <w:r w:rsidR="00847AEB" w:rsidRPr="00483ABF">
        <w:rPr>
          <w:rFonts w:eastAsia="ヒラギノ角ゴ Pro W3"/>
          <w:sz w:val="24"/>
        </w:rPr>
        <w:t xml:space="preserve">4.2 Log for </w:t>
      </w:r>
      <w:r w:rsidR="007F751C" w:rsidRPr="00483ABF">
        <w:rPr>
          <w:rFonts w:eastAsia="ヒラギノ角ゴ Pro W3"/>
          <w:sz w:val="24"/>
        </w:rPr>
        <w:t>QSS</w:t>
      </w:r>
      <w:r w:rsidR="007F751C" w:rsidRPr="00483ABF">
        <w:rPr>
          <w:rFonts w:eastAsia="ヒラギノ角ゴ Pro W3"/>
          <w:sz w:val="24"/>
          <w:vertAlign w:val="subscript"/>
        </w:rPr>
        <w:t>1</w:t>
      </w:r>
      <w:r w:rsidR="007F751C" w:rsidRPr="00483ABF">
        <w:rPr>
          <w:rFonts w:eastAsia="ヒラギノ角ゴ Pro W3"/>
          <w:sz w:val="24"/>
        </w:rPr>
        <w:t xml:space="preserve"> </w:t>
      </w:r>
      <w:r w:rsidR="00AF0E8C" w:rsidRPr="00483ABF">
        <w:rPr>
          <w:rFonts w:eastAsia="ヒラギノ角ゴ Pro W3"/>
          <w:sz w:val="24"/>
        </w:rPr>
        <w:t>(Fig. 2B)</w:t>
      </w:r>
      <w:r w:rsidR="00847AEB" w:rsidRPr="00483ABF">
        <w:rPr>
          <w:rFonts w:eastAsia="ヒラギノ角ゴ Pro W3"/>
          <w:sz w:val="24"/>
        </w:rPr>
        <w:t xml:space="preserve">. </w:t>
      </w:r>
      <w:r w:rsidRPr="00483ABF">
        <w:rPr>
          <w:rFonts w:eastAsia="ヒラギノ角ゴ Pro W3"/>
          <w:sz w:val="24"/>
        </w:rPr>
        <w:t xml:space="preserve">Thus, </w:t>
      </w:r>
      <w:r w:rsidR="00331236" w:rsidRPr="00483ABF">
        <w:rPr>
          <w:rFonts w:eastAsia="ヒラギノ角ゴ Pro W3"/>
          <w:sz w:val="24"/>
        </w:rPr>
        <w:t>QQS</w:t>
      </w:r>
      <w:r w:rsidR="00331236" w:rsidRPr="00483ABF">
        <w:rPr>
          <w:rFonts w:eastAsia="ヒラギノ角ゴ Pro W3"/>
          <w:sz w:val="24"/>
          <w:vertAlign w:val="subscript"/>
        </w:rPr>
        <w:t>0</w:t>
      </w:r>
      <w:r w:rsidR="00331236" w:rsidRPr="00483ABF">
        <w:rPr>
          <w:rFonts w:eastAsia="ヒラギノ角ゴ Pro W3"/>
          <w:sz w:val="24"/>
        </w:rPr>
        <w:t xml:space="preserve"> disaggregated biofilm cell survival was similar to </w:t>
      </w:r>
      <w:r w:rsidRPr="00483ABF">
        <w:rPr>
          <w:rFonts w:eastAsia="ヒラギノ角ゴ Pro W3"/>
          <w:sz w:val="24"/>
        </w:rPr>
        <w:t>mid</w:t>
      </w:r>
      <w:r w:rsidR="00331236" w:rsidRPr="00483ABF">
        <w:rPr>
          <w:rFonts w:eastAsia="ヒラギノ角ゴ Pro W3"/>
          <w:sz w:val="24"/>
        </w:rPr>
        <w:t>-</w:t>
      </w:r>
      <w:r w:rsidRPr="00483ABF">
        <w:rPr>
          <w:rFonts w:eastAsia="ヒラギノ角ゴ Pro W3"/>
          <w:sz w:val="24"/>
        </w:rPr>
        <w:t>exponential phase cells</w:t>
      </w:r>
      <w:r w:rsidR="00331236" w:rsidRPr="00483ABF">
        <w:rPr>
          <w:rFonts w:eastAsia="ヒラギノ角ゴ Pro W3"/>
          <w:sz w:val="24"/>
        </w:rPr>
        <w:t>, while QQS</w:t>
      </w:r>
      <w:r w:rsidR="00331236" w:rsidRPr="00483ABF">
        <w:rPr>
          <w:rFonts w:eastAsia="ヒラギノ角ゴ Pro W3"/>
          <w:sz w:val="24"/>
          <w:vertAlign w:val="subscript"/>
        </w:rPr>
        <w:t>1</w:t>
      </w:r>
      <w:r w:rsidRPr="00483ABF">
        <w:rPr>
          <w:rFonts w:eastAsia="ヒラギノ角ゴ Pro W3"/>
          <w:sz w:val="24"/>
        </w:rPr>
        <w:t xml:space="preserve"> were similar to </w:t>
      </w:r>
      <w:r w:rsidR="00331236" w:rsidRPr="00483ABF">
        <w:rPr>
          <w:rFonts w:eastAsia="ヒラギノ角ゴ Pro W3"/>
          <w:sz w:val="24"/>
        </w:rPr>
        <w:t>early stationary phase, as anticipated when correlating their growth rates, the la</w:t>
      </w:r>
      <w:r w:rsidR="00420A5B" w:rsidRPr="00483ABF">
        <w:rPr>
          <w:rFonts w:eastAsia="ヒラギノ角ゴ Pro W3"/>
          <w:sz w:val="24"/>
        </w:rPr>
        <w:t>t</w:t>
      </w:r>
      <w:r w:rsidR="00331236" w:rsidRPr="00483ABF">
        <w:rPr>
          <w:rFonts w:eastAsia="ヒラギノ角ゴ Pro W3"/>
          <w:sz w:val="24"/>
        </w:rPr>
        <w:t xml:space="preserve">ter 2 populations </w:t>
      </w:r>
      <w:r w:rsidR="00902D73" w:rsidRPr="00483ABF">
        <w:rPr>
          <w:rFonts w:eastAsia="ヒラギノ角ゴ Pro W3"/>
          <w:sz w:val="24"/>
        </w:rPr>
        <w:t xml:space="preserve">being </w:t>
      </w:r>
      <w:r w:rsidR="00331236" w:rsidRPr="00483ABF">
        <w:rPr>
          <w:rFonts w:eastAsia="ヒラギノ角ゴ Pro W3"/>
          <w:sz w:val="24"/>
        </w:rPr>
        <w:t>slower growing.</w:t>
      </w:r>
      <w:r w:rsidRPr="00483ABF">
        <w:rPr>
          <w:rFonts w:eastAsia="ヒラギノ角ゴ Pro W3"/>
          <w:sz w:val="24"/>
        </w:rPr>
        <w:t xml:space="preserve"> These observations contradict previous findings where viable counts of </w:t>
      </w:r>
      <w:r w:rsidRPr="00483ABF">
        <w:rPr>
          <w:rFonts w:eastAsia="ヒラギノ角ゴ Pro W3"/>
          <w:i/>
          <w:sz w:val="24"/>
        </w:rPr>
        <w:t>P. aeruginosa</w:t>
      </w:r>
      <w:r w:rsidRPr="00483ABF">
        <w:rPr>
          <w:rFonts w:eastAsia="ヒラギノ角ゴ Pro W3"/>
          <w:sz w:val="24"/>
        </w:rPr>
        <w:t xml:space="preserve"> were reduced more effectively and rapidly in slowly growing bacteria </w:t>
      </w:r>
      <w:r w:rsidRPr="00483ABF">
        <w:rPr>
          <w:rFonts w:eastAsia="ヒラギノ角ゴ Pro W3"/>
          <w:sz w:val="24"/>
        </w:rPr>
        <w:fldChar w:fldCharType="begin" w:fldLock="1"/>
      </w:r>
      <w:r w:rsidRPr="00483ABF">
        <w:rPr>
          <w:rFonts w:eastAsia="ヒラギノ角ゴ Pro W3"/>
          <w:sz w:val="24"/>
        </w:rPr>
        <w:instrText>ADDIN CSL_CITATION {"citationItems":[{"id":"ITEM-1","itemData":{"ISSN":"0009-3157","abstract":"Bacteria growing in vivo multiply much more slowly than in vitro. If the bactericidal activity of quinolones may be affected by an increase in generation time (g) was studied in batch cultures as well as under the well-controlled conditions of a continuous-flow culture. By limiting the nutrient supply, generation times were lengthened from approximately 0.45 to 1.5 h up to 3.9 h. Three recent clinical isolates each of Escherichia coli, Staphylococcus aureus and Pseudomonas aeruginosa were exposed to twice the MIC of ciprofloxacin, norfloxacin, fleroxacin and ofloxacin. The 'killing rates' were calculated in analogy to the growth rate. The bactericidal activity of the quinolones tested against E. coli was minimally influenced by the reduced generation time and the effect against S. aureus was moderate. As compared to their rapidly growing counterparts (g = 0.4 h) slowly growing (g = 1.3 h) P. aeruginosa were killed even more effectively by ciprofloxacin (176% increase) fleroxacin (48% increase) norfloxacin (36% increase) and ofloxacin (86% increase). These changes may likely be due to adaptive responses of the outer membranes of the bacteria to the limited nutrient supply thereby sensitizing the bacteria to the bactericidal activity of quinolones.","author":[{"dropping-particle":"","family":"Dalhoff","given":"A","non-dropping-particle":"","parse-names":false,"suffix":""},{"dropping-particle":"","family":"Matutat","given":"S","non-dropping-particle":"","parse-names":false,"suffix":""},{"dropping-particle":"","family":"Ullmann","given":"U","non-dropping-particle":"","parse-names":false,"suffix":""}],"container-title":"Chemotherapy","id":"ITEM-1","issue":"2","issued":{"date-parts":[["1995"]]},"page":"92-99","publisher-place":"Institut fur Medizinische Mikrobiologie und Virologie, Christian-Albrechts-Universitat, Kiel, Deutschland.","title":"Effect of quinolones against slowly growing bacteria.","type":"article-journal","volume":"41"},"uris":["http://www.mendeley.com/documents/?uuid=0913b52b-d6ad-425b-a7ca-79522ab43a0e"]}],"mendeley":{"formattedCitation":"(Dalhoff, Matutat and Ullmann, 1995)","plainTextFormattedCitation":"(Dalhoff, Matutat and Ullmann, 1995)","previouslyFormattedCitation":"(Dalhoff, Matutat and Ullmann, 1995)"},"properties":{"noteIndex":0},"schema":"https://github.com/citation-style-language/schema/raw/master/csl-citation.json"}</w:instrText>
      </w:r>
      <w:r w:rsidRPr="00483ABF">
        <w:rPr>
          <w:rFonts w:eastAsia="ヒラギノ角ゴ Pro W3"/>
          <w:sz w:val="24"/>
        </w:rPr>
        <w:fldChar w:fldCharType="separate"/>
      </w:r>
      <w:r w:rsidRPr="00483ABF">
        <w:rPr>
          <w:rFonts w:eastAsia="ヒラギノ角ゴ Pro W3"/>
          <w:noProof/>
          <w:sz w:val="24"/>
        </w:rPr>
        <w:t>(Dalhoff</w:t>
      </w:r>
      <w:r w:rsidR="0060106D" w:rsidRPr="00483ABF">
        <w:rPr>
          <w:rFonts w:eastAsia="ヒラギノ角ゴ Pro W3"/>
          <w:noProof/>
          <w:sz w:val="24"/>
        </w:rPr>
        <w:t xml:space="preserve"> </w:t>
      </w:r>
      <w:r w:rsidR="0060106D" w:rsidRPr="00483ABF">
        <w:rPr>
          <w:rFonts w:eastAsia="ヒラギノ角ゴ Pro W3"/>
          <w:i/>
          <w:noProof/>
          <w:sz w:val="24"/>
        </w:rPr>
        <w:t>et al</w:t>
      </w:r>
      <w:r w:rsidR="0060106D" w:rsidRPr="00483ABF">
        <w:rPr>
          <w:rFonts w:eastAsia="ヒラギノ角ゴ Pro W3"/>
          <w:noProof/>
          <w:sz w:val="24"/>
        </w:rPr>
        <w:t>.</w:t>
      </w:r>
      <w:r w:rsidRPr="00483ABF">
        <w:rPr>
          <w:rFonts w:eastAsia="ヒラギノ角ゴ Pro W3"/>
          <w:noProof/>
          <w:sz w:val="24"/>
        </w:rPr>
        <w:t xml:space="preserve"> 1995)</w:t>
      </w:r>
      <w:r w:rsidRPr="00483ABF">
        <w:rPr>
          <w:rFonts w:eastAsia="ヒラギノ角ゴ Pro W3"/>
          <w:sz w:val="24"/>
        </w:rPr>
        <w:fldChar w:fldCharType="end"/>
      </w:r>
      <w:r w:rsidR="006174BE" w:rsidRPr="00483ABF">
        <w:rPr>
          <w:rFonts w:eastAsia="ヒラギノ角ゴ Pro W3"/>
          <w:sz w:val="24"/>
        </w:rPr>
        <w:t xml:space="preserve">. The observed biphasic killing </w:t>
      </w:r>
      <w:r w:rsidR="00637022" w:rsidRPr="00483ABF">
        <w:rPr>
          <w:rFonts w:eastAsia="ヒラギノ角ゴ Pro W3"/>
          <w:sz w:val="24"/>
        </w:rPr>
        <w:t xml:space="preserve">is a typical death curve </w:t>
      </w:r>
      <w:r w:rsidR="00420A5B" w:rsidRPr="00483ABF">
        <w:rPr>
          <w:rFonts w:eastAsia="ヒラギノ角ゴ Pro W3"/>
          <w:sz w:val="24"/>
        </w:rPr>
        <w:t>supporting</w:t>
      </w:r>
      <w:r w:rsidR="00637022" w:rsidRPr="00483ABF">
        <w:rPr>
          <w:rFonts w:eastAsia="ヒラギノ角ゴ Pro W3"/>
          <w:sz w:val="24"/>
        </w:rPr>
        <w:t xml:space="preserve"> the presence of a persister cell sub-population </w:t>
      </w:r>
      <w:r w:rsidR="00637022" w:rsidRPr="00483ABF">
        <w:rPr>
          <w:rFonts w:eastAsia="ヒラギノ角ゴ Pro W3"/>
          <w:sz w:val="24"/>
        </w:rPr>
        <w:fldChar w:fldCharType="begin" w:fldLock="1"/>
      </w:r>
      <w:r w:rsidR="00433F10" w:rsidRPr="00483ABF">
        <w:rPr>
          <w:rFonts w:eastAsia="ヒラギノ角ゴ Pro W3"/>
          <w:sz w:val="24"/>
        </w:rPr>
        <w:instrText>ADDIN CSL_CITATION {"citationItems":[{"id":"ITEM-1","itemData":{"DOI":"10.1046/j.1365-2672.2003.02079.x","ISSN":"1364-5072","author":[{"dropping-particle":"","family":"Sufya","given":"N.","non-dropping-particle":"","parse-names":false,"suffix":""},{"dropping-particle":"","family":"Allison","given":"D.G.","non-dropping-particle":"","parse-names":false,"suffix":""},{"dropping-particle":"","family":"Gilbert","given":"P.","non-dropping-particle":"","parse-names":false,"suffix":""}],"container-title":"Journal of Applied Microbiology","id":"ITEM-1","issue":"6","issued":{"date-parts":[["2003","12"]]},"page":"1261-1267","title":"Clonal variation in maximum specific growth rate and susceptibility towards antimicrobials","type":"article-journal","volume":"95"},"uris":["http://www.mendeley.com/documents/?uuid=135f3e3e-430e-4613-a14e-435d8fb3596b"]},{"id":"ITEM-2","itemData":{"DOI":"10.1016/S0378-1097(03)00856-5","ISSN":"03781097","author":[{"dropping-particle":"","family":"Keren","given":"Iris","non-dropping-particle":"","parse-names":false,"suffix":""},{"dropping-particle":"","family":"Kaldalu","given":"Niilo","non-dropping-particle":"","parse-names":false,"suffix":""},{"dropping-particle":"","family":"Spoering","given":"Amy","non-dropping-particle":"","parse-names":false,"suffix":""},{"dropping-particle":"","family":"Wang","given":"Yipeng","non-dropping-particle":"","parse-names":false,"suffix":""},{"dropping-particle":"","family":"Lewis","given":"Kim","non-dropping-particle":"","parse-names":false,"suffix":""}],"container-title":"FEMS Microbiology Letters","id":"ITEM-2","issue":"1","issued":{"date-parts":[["2004","1"]]},"page":"13-18","title":"Persister cells and tolerance to antimicrobials","type":"article-journal","volume":"230"},"uris":["http://www.mendeley.com/documents/?uuid=9761d53c-27aa-43eb-b31a-f3d572e5c517"]},{"id":"ITEM-3","itemData":{"DOI":"10.1128/AEM.01576-14","ISSN":"1098-5336","PMID":"25192989","abstract":"Persister cells are cells tolerant to antimicrobials that contribute to the biofilm recalcitrance to therapeutic agents. In turn, the ability to kill persister cells is believed to significantly improve efforts in eradicating biofilm-related, chronic infections. While much research has focused on elucidating the mechanism(s) by which persister cells form, little is known about the mechanism or factors that enable persister cells to revert to an active and susceptible state. Here, we demonstrate that cis-2-decenoic acid (cis-DA), a fatty acid signaling molecule, is able to change the status of Pseudomonas aeruginosa and Escherichia coli persister cells from a dormant to a metabolically active state without an increase in cell number. This cell awakening is supported by the increase of the persister cells' respiratory activity, together with changes in protein abundance and an increase of the transcript expression levels of several metabolic markers including acpP, 16S rRNA, atpH and ppx. Given that most antimicrobials target actively growing cells, we also explored the effect of cis-DA on enhancing the antibiotic efficacy in killing persister cells due to their inability to keep a persister cell state. When compared to antimicrobial treatment alone, combinational treatments of persister cell sub-populations with antimicrobials and cis-DA resulted in a significantly greater decrease in cell viability. In addition, the presence of cis-DA led to a decrease in the number of persister cells being isolated. We thus demonstrate the ability of a fatty acid signaling molecule to revert bacterial cells from a tolerant phenotype to a metabolically active antimicrobial-sensitive state.","author":[{"dropping-particle":"","family":"Marques","given":"Cláudia N H","non-dropping-particle":"","parse-names":false,"suffix":""},{"dropping-particle":"","family":"Morozov","given":"Aleksey","non-dropping-particle":"","parse-names":false,"suffix":""},{"dropping-particle":"","family":"Planzos","given":"Penny","non-dropping-particle":"","parse-names":false,"suffix":""},{"dropping-particle":"","family":"Zelaya","given":"Hector M","non-dropping-particle":"","parse-names":false,"suffix":""}],"container-title":"Applied and environmental microbiology","id":"ITEM-3","issue":"22","issued":{"date-parts":[["2014","9","5"]]},"note":"From Duplicate 1 ( \n\n\n\n\n\n\n\n\n\n\n\n\n\n\n\n\n\n\n\n\n\n\n\n\n\n\n\n\n\n\n\n\n\n\n\n\n\n\n\n\n\n\n\n\n\n\n\n\n\n\n\nThe fatty acid signaling molecule cis-2-decenoic acid increases metabolic activity and reverts persister cells to an antimicrobial susceptible state.\n\n\n\n\n\n\n\n\n\n\n\n\n\n\n\n\n\n\n\n\n\n\n\n\n\n\n\n\n\n\n\n\n\n\n\n\n\n\n\n\n\n\n\n\n\n\n\n\n\n\n\n- Marques, Cláudia N H; Morozov, Aleksey; Planzos, Penny; Zelaya, Hector M )\n\n\n\n\n\n\n\n\n\n\n\n\n\n\n\n\n\n\n\n\n\n\n\n\n\n\n\n\n\n\n\n\n\n\n\n\n\n\n\n\n\n\n\n\n\n\nFrom Duplicate 1 ( \n\n\n\n\n\n\n\n\n\n\n\n\n\n\n\n\n\n\n\n\n\n\n\n\n\n\n\n\n\n\n\n\n\n\n\n\n\n\n\n\n\n\n\n\n\n\n\n\n\n\n\n\n\n\n\n\n\n\n\n\n\n\n\n\n\n\n\n\n\n\n\n\n\n\n\n\n\n\n\n\n\n\n\n\n\n\n\n\n\n\n\n\n\n\n\n\n\n\n\n\n\n\n\n\n\n\n\n\n\n\n\n\n\n\n\n\n\n\n\n\n\n\n\n\n\n\n\n\n\nThe fatty acid signaling molecule cis-2-decenoic acid increases metabolic activity and reverts persister cells to an antimicrobial susceptible state.\n\n\n\n\n\n\n\n\n\n\n\n\n\n\n\n\n\n\n\n\n\n\n\n\n\n\n\n\n\n\n\n\n\n\n\n\n\n\n\n\n\n\n\n\n\n\n\n\n\n\n\n\n\n\n\n\n\n\n\n\n\n\n\n\n\n\n\n\n\n\n\n\n\n\n\n\n\n\n\n\n\n\n\n\n\n\n\n\n\n\n\n\n\n\n\n\n\n\n\n\n\n\n\n\n\n\n\n\n\n\n\n\n\n\n\n\n\n\n\n\n\n\n\n\n\n\n\n\n\n- Marques, Cláudia N H; Morozov, Aleksey; Planzos, Penny; Zelaya, Hector M )\n\n\n\n\n\n\n\n\n\n\n\n\n\n\n\n\n\n\n\n\n\n\n\n\n\n\n\n\n\n\n\n","page":"6976-6991","title":"The fatty acid signaling molecule &lt;i&gt;cis&lt;/i&gt;-2-decenoic acid increases metabolic activity and reverts persister cells to an antimicrobial susceptible state.","type":"article-journal","volume":"80"},"uris":["http://www.mendeley.com/documents/?uuid=cc4f05df-08d3-4a8b-bdf8-fac388d7908c"]}],"mendeley":{"formattedCitation":"(Sufya, Allison and Gilbert, 2003; Keren, Kaldalu, &lt;i&gt;et al.&lt;/i&gt;, 2004; Marques &lt;i&gt;et al.&lt;/i&gt;, 2014)","plainTextFormattedCitation":"(Sufya, Allison and Gilbert, 2003; Keren, Kaldalu, et al., 2004; Marques et al., 2014)","previouslyFormattedCitation":"(Sufya, Allison and Gilbert, 2003; Keren, Kaldalu, &lt;i&gt;et al.&lt;/i&gt;, 2004; Marques &lt;i&gt;et al.&lt;/i&gt;, 2014)"},"properties":{"noteIndex":0},"schema":"https://github.com/citation-style-language/schema/raw/master/csl-citation.json"}</w:instrText>
      </w:r>
      <w:r w:rsidR="00637022" w:rsidRPr="00483ABF">
        <w:rPr>
          <w:rFonts w:eastAsia="ヒラギノ角ゴ Pro W3"/>
          <w:sz w:val="24"/>
        </w:rPr>
        <w:fldChar w:fldCharType="separate"/>
      </w:r>
      <w:r w:rsidR="00433F10" w:rsidRPr="00483ABF">
        <w:rPr>
          <w:rFonts w:eastAsia="ヒラギノ角ゴ Pro W3"/>
          <w:noProof/>
          <w:sz w:val="24"/>
        </w:rPr>
        <w:t>(Sufya</w:t>
      </w:r>
      <w:r w:rsidR="0060106D" w:rsidRPr="00483ABF">
        <w:rPr>
          <w:rFonts w:eastAsia="ヒラギノ角ゴ Pro W3"/>
          <w:noProof/>
          <w:sz w:val="24"/>
        </w:rPr>
        <w:t xml:space="preserve"> </w:t>
      </w:r>
      <w:r w:rsidR="0060106D" w:rsidRPr="00483ABF">
        <w:rPr>
          <w:rFonts w:eastAsia="ヒラギノ角ゴ Pro W3"/>
          <w:i/>
          <w:noProof/>
          <w:sz w:val="24"/>
        </w:rPr>
        <w:t>et al</w:t>
      </w:r>
      <w:r w:rsidR="0060106D" w:rsidRPr="00483ABF">
        <w:rPr>
          <w:rFonts w:eastAsia="ヒラギノ角ゴ Pro W3"/>
          <w:noProof/>
          <w:sz w:val="24"/>
        </w:rPr>
        <w:t>.</w:t>
      </w:r>
      <w:r w:rsidR="00433F10" w:rsidRPr="00483ABF">
        <w:rPr>
          <w:rFonts w:eastAsia="ヒラギノ角ゴ Pro W3"/>
          <w:noProof/>
          <w:sz w:val="24"/>
        </w:rPr>
        <w:t xml:space="preserve"> 2003; Keren </w:t>
      </w:r>
      <w:r w:rsidR="00433F10" w:rsidRPr="00483ABF">
        <w:rPr>
          <w:rFonts w:eastAsia="ヒラギノ角ゴ Pro W3"/>
          <w:i/>
          <w:noProof/>
          <w:sz w:val="24"/>
        </w:rPr>
        <w:t>et al.</w:t>
      </w:r>
      <w:r w:rsidR="00433F10" w:rsidRPr="00483ABF">
        <w:rPr>
          <w:rFonts w:eastAsia="ヒラギノ角ゴ Pro W3"/>
          <w:noProof/>
          <w:sz w:val="24"/>
        </w:rPr>
        <w:t xml:space="preserve"> 2004; Marques </w:t>
      </w:r>
      <w:r w:rsidR="00433F10" w:rsidRPr="00483ABF">
        <w:rPr>
          <w:rFonts w:eastAsia="ヒラギノ角ゴ Pro W3"/>
          <w:i/>
          <w:noProof/>
          <w:sz w:val="24"/>
        </w:rPr>
        <w:t>et al.</w:t>
      </w:r>
      <w:r w:rsidR="00433F10" w:rsidRPr="00483ABF">
        <w:rPr>
          <w:rFonts w:eastAsia="ヒラギノ角ゴ Pro W3"/>
          <w:noProof/>
          <w:sz w:val="24"/>
        </w:rPr>
        <w:t xml:space="preserve"> 2014)</w:t>
      </w:r>
      <w:r w:rsidR="00637022" w:rsidRPr="00483ABF">
        <w:rPr>
          <w:rFonts w:eastAsia="ヒラギノ角ゴ Pro W3"/>
          <w:sz w:val="24"/>
        </w:rPr>
        <w:fldChar w:fldCharType="end"/>
      </w:r>
      <w:r w:rsidR="00637022" w:rsidRPr="00483ABF">
        <w:rPr>
          <w:rFonts w:eastAsia="ヒラギノ角ゴ Pro W3"/>
          <w:sz w:val="24"/>
        </w:rPr>
        <w:t xml:space="preserve">. In contrast to viable count measurements, </w:t>
      </w:r>
      <w:r w:rsidR="006F766E" w:rsidRPr="00483ABF">
        <w:rPr>
          <w:rFonts w:eastAsia="ヒラギノ角ゴ Pro W3"/>
          <w:sz w:val="24"/>
        </w:rPr>
        <w:t xml:space="preserve">bioluminescence remained </w:t>
      </w:r>
      <w:r w:rsidR="00240FF6" w:rsidRPr="00483ABF">
        <w:rPr>
          <w:rFonts w:eastAsia="ヒラギノ角ゴ Pro W3"/>
          <w:sz w:val="24"/>
        </w:rPr>
        <w:t xml:space="preserve">relatively constant and similar </w:t>
      </w:r>
      <w:r w:rsidR="00420A5B" w:rsidRPr="00483ABF">
        <w:rPr>
          <w:rFonts w:eastAsia="ヒラギノ角ゴ Pro W3"/>
          <w:sz w:val="24"/>
        </w:rPr>
        <w:t xml:space="preserve">to </w:t>
      </w:r>
      <w:r w:rsidR="006F766E" w:rsidRPr="00483ABF">
        <w:rPr>
          <w:rFonts w:eastAsia="ヒラギノ角ゴ Pro W3"/>
          <w:sz w:val="24"/>
        </w:rPr>
        <w:t>control</w:t>
      </w:r>
      <w:r w:rsidR="00BC6795" w:rsidRPr="00483ABF">
        <w:rPr>
          <w:rFonts w:eastAsia="ヒラギノ角ゴ Pro W3"/>
          <w:sz w:val="24"/>
        </w:rPr>
        <w:t>s during</w:t>
      </w:r>
      <w:r w:rsidR="003E4D4A" w:rsidRPr="00483ABF">
        <w:rPr>
          <w:rFonts w:eastAsia="ヒラギノ角ゴ Pro W3"/>
          <w:sz w:val="24"/>
        </w:rPr>
        <w:t xml:space="preserve"> the initial 6 </w:t>
      </w:r>
      <w:r w:rsidR="00DB6B23" w:rsidRPr="00483ABF">
        <w:rPr>
          <w:rFonts w:eastAsia="ヒラギノ角ゴ Pro W3"/>
          <w:sz w:val="24"/>
        </w:rPr>
        <w:t>h</w:t>
      </w:r>
      <w:r w:rsidR="00240FF6" w:rsidRPr="00483ABF">
        <w:rPr>
          <w:rFonts w:eastAsia="ヒラギノ角ゴ Pro W3"/>
          <w:sz w:val="24"/>
        </w:rPr>
        <w:t>.</w:t>
      </w:r>
      <w:r w:rsidRPr="00483ABF">
        <w:rPr>
          <w:rFonts w:eastAsia="ヒラギノ角ゴ Pro W3"/>
          <w:sz w:val="24"/>
        </w:rPr>
        <w:t xml:space="preserve"> Late stationary phase cultures (Fig. 1 C and F) displayed no change in cell viability and a more erratic bioluminescence measurements although, again, challenged cells appeared to be as metabolically active as non-</w:t>
      </w:r>
      <w:r w:rsidRPr="00483ABF">
        <w:rPr>
          <w:rFonts w:eastAsia="ヒラギノ角ゴ Pro W3"/>
          <w:sz w:val="24"/>
        </w:rPr>
        <w:lastRenderedPageBreak/>
        <w:t xml:space="preserve">challenged cells. </w:t>
      </w:r>
      <w:r w:rsidR="00240FF6" w:rsidRPr="00483ABF">
        <w:rPr>
          <w:rFonts w:eastAsia="ヒラギノ角ゴ Pro W3"/>
          <w:sz w:val="24"/>
        </w:rPr>
        <w:t>Th</w:t>
      </w:r>
      <w:r w:rsidRPr="00483ABF">
        <w:rPr>
          <w:rFonts w:eastAsia="ヒラギノ角ゴ Pro W3"/>
          <w:sz w:val="24"/>
        </w:rPr>
        <w:t xml:space="preserve">e discrepancy between viable counts and  bioluminescence </w:t>
      </w:r>
      <w:r w:rsidR="00240FF6" w:rsidRPr="00483ABF">
        <w:rPr>
          <w:rFonts w:eastAsia="ヒラギノ角ゴ Pro W3"/>
          <w:sz w:val="24"/>
        </w:rPr>
        <w:t xml:space="preserve">has been previously described </w:t>
      </w:r>
      <w:r w:rsidR="00420A5B" w:rsidRPr="00483ABF">
        <w:rPr>
          <w:rFonts w:eastAsia="ヒラギノ角ゴ Pro W3"/>
          <w:sz w:val="24"/>
        </w:rPr>
        <w:fldChar w:fldCharType="begin" w:fldLock="1"/>
      </w:r>
      <w:r w:rsidR="00420A5B" w:rsidRPr="00483ABF">
        <w:rPr>
          <w:rFonts w:eastAsia="ヒラギノ角ゴ Pro W3"/>
          <w:sz w:val="24"/>
        </w:rPr>
        <w:instrText>ADDIN CSL_CITATION {"citationItems":[{"id":"ITEM-1","itemData":{"ISBN":"0954575601, 9780954575601","author":[{"dropping-particle":"","family":"Nelson","given":"S.M.","non-dropping-particle":"","parse-names":false,"suffix":""},{"dropping-particle":"","family":"Marques","given":"C.N.H.","non-dropping-particle":"","parse-names":false,"suffix":""},{"dropping-particle":"","family":"Greenman","given":"J.","non-dropping-particle":"","parse-names":false,"suffix":""},{"dropping-particle":"","family":"Lewis","given":"R.J.","non-dropping-particle":"","parse-names":false,"suffix":""},{"dropping-particle":"","family":"Bowker","given":"K.E.","non-dropping-particle":"","parse-names":false,"suffix":""},{"dropping-particle":"","family":"Salisbury","given":"V. C.","non-dropping-particle":"","parse-names":false,"suffix":""}],"container-title":"In Biofilm Communities: Order from Chaos? Contributions Made at the Sixth Meeting of the Biofilm Club Held at Gregynog Hall, Powys 3-5 September, 2003","editor":[{"dropping-particle":"","family":"McBain","given":". A.","non-dropping-particle":"","parse-names":false,"suffix":""},{"dropping-particle":"","family":"Allison","given":"D.","non-dropping-particle":"","parse-names":false,"suffix":""},{"dropping-particle":"","family":"Brading","given":"M.","non-dropping-particle":"","parse-names":false,"suffix":""},{"dropping-particle":"","family":"Rickard","given":"A.","non-dropping-particle":"","parse-names":false,"suffix":""},{"dropping-particle":"","family":"Verran","given":"J.","non-dropping-particle":"","parse-names":false,"suffix":""},{"dropping-particle":"","family":"Walker","given":"J.","non-dropping-particle":"","parse-names":false,"suffix":""}],"id":"ITEM-1","issued":{"date-parts":[["2003"]]},"publisher":"Bioline.","publisher-place":"Cardiff","title":"Real-time monitoring of metabolic activity in biofilms.","type":"book"},"uris":["http://www.mendeley.com/documents/?uuid=f02c3249-d267-4298-bccd-6f2b00de4824"]},{"id":"ITEM-2","itemData":{"DOI":"10.1093/jac/dki285","ISSN":"0305-7453","PMID":"16105852","abstract":"OBJECTIVES: To utilize bioluminescence to follow the effect of ciprofloxacin challenge on Pseudomonas aeruginosa biofilms. METHODS: The Sorbarod continuous perfusion culture system was used for the cultivation of biofilms of a self-bioluminescent strain of P. aeruginosa PAO1. Biofilms were challenged with ciprofloxacin (5 mg/L) in the perfusing medium for 3 h and allowed to recover to pre-challenge population levels before initiation of a second 3 h challenge. In addition to determining eluate and biofilm cell survival by conventional viable plate counts, light output was monitored via a luminometer and a low-light-level ICCD camera, to give an indication of metabolism. The effect of drug challenge on biofilm structure was investigated using an environmental scanning electron microscope, which allowed discernment of changes to the three-dimensional biofilm architecture. RESULTS: On challenge with ciprofloxacin, eluate light output measurements declined to a lesser extent than viable counts for the same samples and also indicated that post-challenge recovery of the biofilm metabolism did not occur as rapidly as suggested by viable count data. Photon detection by ICCD camera allowed real-time, non-invasive imaging of metabolic activity within intact biofilms. CONCLUSIONS: The application of a bioluminescent reporter strain to biofilm research provides valuable real-time positional data on the efficacy of anti-biofilm treatment strategies.","author":[{"dropping-particle":"","family":"Marques","given":"Cláudia N H","non-dropping-particle":"","parse-names":false,"suffix":""},{"dropping-particle":"","family":"Salisbury","given":"Vyvyan C","non-dropping-particle":"","parse-names":false,"suffix":""},{"dropping-particle":"","family":"Greenman","given":"John","non-dropping-particle":"","parse-names":false,"suffix":""},{"dropping-particle":"","family":"Bowker","given":"Karen E","non-dropping-particle":"","parse-names":false,"suffix":""},{"dropping-particle":"","family":"Nelson","given":"Shona M","non-dropping-particle":"","parse-names":false,"suffix":""}],"container-title":"J Antimicrob Chemother","id":"ITEM-2","issue":"4","issued":{"date-parts":[["2005","10","1"]]},"note":"From Duplicate 2 ( \n\n\nDiscrepancy between viable counts and light output as viability measurements, following ciprofloxacin challenge of self-bioluminescent Pseudomonas aeruginosa biofilms\n\n\n- Marques, C N; Salisbury, V C; Greenman, J; Bowker, K E; Nelson, S M )\n\n\n\nMarques, Claudia N H Salisbury, Vyvyan C Greenman, John Bowker, Karen E Nelson, Shona M Research Support, Non-U.S. Gov't England The Journal of antimicrobial chemotherapy J Antimicrob Chemother. 2005 Oct;56(4):665-71. Epub 2005 Aug 16.","page":"665-671","title":"Discrepancy between viable counts and light output as viability measurements, following ciprofloxacin challenge of self-bioluminescent &lt;i&gt;Pseudomonas aeruginosa&lt;/i&gt; biofilms","type":"article-journal","volume":"56"},"uris":["http://www.mendeley.com/documents/?uuid=777e939f-0407-4b14-aa68-47b110b7a2c4"]}],"mendeley":{"formattedCitation":"(Nelson &lt;i&gt;et al.&lt;/i&gt;, 2003; Marques &lt;i&gt;et al.&lt;/i&gt;, 2005)","plainTextFormattedCitation":"(Nelson et al., 2003; Marques et al., 2005)","previouslyFormattedCitation":"(Nelson &lt;i&gt;et al.&lt;/i&gt;, 2003; Marques &lt;i&gt;et al.&lt;/i&gt;, 2005)"},"properties":{"noteIndex":0},"schema":"https://github.com/citation-style-language/schema/raw/master/csl-citation.json"}</w:instrText>
      </w:r>
      <w:r w:rsidR="00420A5B" w:rsidRPr="00483ABF">
        <w:rPr>
          <w:rFonts w:eastAsia="ヒラギノ角ゴ Pro W3"/>
          <w:sz w:val="24"/>
        </w:rPr>
        <w:fldChar w:fldCharType="separate"/>
      </w:r>
      <w:r w:rsidR="00420A5B" w:rsidRPr="00483ABF">
        <w:rPr>
          <w:rFonts w:eastAsia="ヒラギノ角ゴ Pro W3"/>
          <w:noProof/>
          <w:sz w:val="24"/>
        </w:rPr>
        <w:t xml:space="preserve">(Nelson </w:t>
      </w:r>
      <w:r w:rsidR="00420A5B" w:rsidRPr="00483ABF">
        <w:rPr>
          <w:rFonts w:eastAsia="ヒラギノ角ゴ Pro W3"/>
          <w:i/>
          <w:noProof/>
          <w:sz w:val="24"/>
        </w:rPr>
        <w:t>et al.</w:t>
      </w:r>
      <w:r w:rsidR="00420A5B" w:rsidRPr="00483ABF">
        <w:rPr>
          <w:rFonts w:eastAsia="ヒラギノ角ゴ Pro W3"/>
          <w:noProof/>
          <w:sz w:val="24"/>
        </w:rPr>
        <w:t xml:space="preserve"> 2003; Marques </w:t>
      </w:r>
      <w:r w:rsidR="00420A5B" w:rsidRPr="00483ABF">
        <w:rPr>
          <w:rFonts w:eastAsia="ヒラギノ角ゴ Pro W3"/>
          <w:i/>
          <w:noProof/>
          <w:sz w:val="24"/>
        </w:rPr>
        <w:t>et al.</w:t>
      </w:r>
      <w:r w:rsidR="00420A5B" w:rsidRPr="00483ABF">
        <w:rPr>
          <w:rFonts w:eastAsia="ヒラギノ角ゴ Pro W3"/>
          <w:noProof/>
          <w:sz w:val="24"/>
        </w:rPr>
        <w:t xml:space="preserve"> 2005)</w:t>
      </w:r>
      <w:r w:rsidR="00420A5B" w:rsidRPr="00483ABF">
        <w:rPr>
          <w:rFonts w:eastAsia="ヒラギノ角ゴ Pro W3"/>
          <w:sz w:val="24"/>
        </w:rPr>
        <w:fldChar w:fldCharType="end"/>
      </w:r>
      <w:r w:rsidR="003E4D4A" w:rsidRPr="00483ABF">
        <w:rPr>
          <w:rFonts w:eastAsia="ヒラギノ角ゴ Pro W3"/>
          <w:sz w:val="24"/>
        </w:rPr>
        <w:t xml:space="preserve"> </w:t>
      </w:r>
      <w:r w:rsidR="00240FF6" w:rsidRPr="00483ABF">
        <w:rPr>
          <w:rFonts w:eastAsia="ヒラギノ角ゴ Pro W3"/>
          <w:sz w:val="24"/>
        </w:rPr>
        <w:t xml:space="preserve">and could be occurring due to persister cell formation and </w:t>
      </w:r>
      <w:r w:rsidR="00E71ED3" w:rsidRPr="00483ABF">
        <w:rPr>
          <w:rFonts w:eastAsia="ヒラギノ角ゴ Pro W3"/>
          <w:sz w:val="24"/>
        </w:rPr>
        <w:t xml:space="preserve">an active SOS response </w:t>
      </w:r>
      <w:r w:rsidR="00E71ED3" w:rsidRPr="00483ABF">
        <w:rPr>
          <w:rFonts w:eastAsia="ヒラギノ角ゴ Pro W3"/>
          <w:sz w:val="24"/>
        </w:rPr>
        <w:fldChar w:fldCharType="begin" w:fldLock="1"/>
      </w:r>
      <w:r w:rsidR="00C31DA6" w:rsidRPr="00483ABF">
        <w:rPr>
          <w:rFonts w:eastAsia="ヒラギノ角ゴ Pro W3"/>
          <w:sz w:val="24"/>
        </w:rPr>
        <w:instrText>ADDIN CSL_CITATION {"citationItems":[{"id":"ITEM-1","itemData":{"DOI":"10.1128/JB.186.24.8172","ISBN":"0021-9193 (Print)\\r0021-9193 (Linking)","ISSN":"0021-9193","PMID":"15576765","abstract":"Bacterial populations produce persisters, cells that neither grow nor die in the presence of bactericidal agents, and thus exhibit multidrug tolerance (MDT). The mechanisms of MDT and the nature of persisters have remained elusive. Our previous research has shown that persisters are largely responsible for the recalcitrance of biofilm infections. A general method for isolating persisters was developed, based on lysis of regular cells by ampicillin. A gene expression profile of persisters contained toxin-antitoxin (TA) modules and other genes that can block important cellular functions such as translation. Bactericidal antibiotics kill cells by corrupting the target function (for example, aminoglycosides interrupt translation, producing toxic pep- tides). We reasoned that inhibition of translation will lead to a shutdown of cellular functions, preventing antibiotics from corrupting their targets, giving rise to MDT persister cells. Overproduction of the RelE toxin, an inhibitor of translation, caused a sharp increase in persisters. Functional expression of a putative HipA toxin also increased persisters, while deletion of the hipBA module caused a sharp decrease in persisters in both stationary and biofilm populations. HipA is thus the first validated persister-MDT gene. We suggest that random fluctuation in the levels of MDT proteins leads to the formation of rare persister cells. The function of these specialized dormant cells is to ensure the survival of the population in the presence of lethal factors. Bacterial","author":[{"dropping-particle":"","family":"Keren","given":"Iris","non-dropping-particle":"","parse-names":false,"suffix":""},{"dropping-particle":"","family":"Shah","given":"Devang","non-dropping-particle":"","parse-names":false,"suffix":""},{"dropping-particle":"","family":"Spoering","given":"Amy","non-dropping-particle":"","parse-names":false,"suffix":""},{"dropping-particle":"","family":"Kaldalu","given":"Niilo","non-dropping-particle":"","parse-names":false,"suffix":""},{"dropping-particle":"","family":"Lewis","given":"Kim","non-dropping-particle":"","parse-names":false,"suffix":""}],"container-title":"Journal of bacteriology","id":"ITEM-1","issue":"24","issued":{"date-parts":[["2004"]]},"page":"8172-8180","title":"Specialized persister cells and the mechanism of multidrug tolerance in Escherichia coli","type":"article-journal","volume":"186"},"uris":["http://www.mendeley.com/documents/?uuid=03c3017b-15a0-4bfa-beae-329101f8ec3b"]},{"id":"ITEM-2","itemData":{"abstract":"It is well recognized that bacterial populations commonly contain a small percentage of phenotypic variants, known as persister cells, which are dormant and extremely tolerant to antibiotics. When the antibiotic treatment is stopped, surviving persister cells can regenerate the bacterial population with a similar percentage of persister cells. Such persistence presents a great challenge to curing chronic infections, such as those associated with implanted medical devices. In this study, we report that bacterial persister cells can be effectively eliminated by low-level direct currents (DCs); e.g. treatment with 70 μA/cm2 DC for 1 h using stainless steel (SS) 304 reduced the number of viable planktonic persister cells of Pseudomonas aeruginosa PAO1 by 98% compared to the untreated control. In addition to persister killing by applying DC alone, synergistic effects were observed when treating persister cells with 70 μA/cm2 DC and 1.5 μg/mL tobramycin together using SS304 electrodes. The same level of DC was also found to be cidal to biofilms-associated persister cells of P. aeruginosa PAO1. These results are helpful for developing more effective methods to control chronic infections associated with implanted medical devices.","author":[{"dropping-particle":"","family":"Niepa","given":"Tagbo H R","non-dropping-particle":"","parse-names":false,"suffix":""},{"dropping-particle":"","family":"Gilbert","given":"Jeremy L","non-dropping-particle":"","parse-names":false,"suffix":""},{"dropping-particle":"","family":"Ren","given":"Dacheng","non-dropping-particle":"","parse-names":false,"suffix":""}],"container-title":"Biomaterials","id":"ITEM-2","issue":"30","issued":{"date-parts":[["2012"]]},"page":"7356-7365","title":"Controlling &lt;i&gt;Pseudomonas aeruginosa&lt;/i&gt; persister cells by weak electrochemical currents and synergistic effects with tobramycin.","type":"article-journal","volume":"33"},"uris":["http://www.mendeley.com/documents/?uuid=dc09f573-10da-4096-9355-1493082db51d"]}],"mendeley":{"formattedCitation":"(Keren, Shah, &lt;i&gt;et al.&lt;/i&gt;, 2004; Niepa, Gilbert and Ren, 2012)","plainTextFormattedCitation":"(Keren, Shah, et al., 2004; Niepa, Gilbert and Ren, 2012)","previouslyFormattedCitation":"(Keren, Shah, &lt;i&gt;et al.&lt;/i&gt;, 2004; Niepa, Gilbert and Ren, 2012)"},"properties":{"noteIndex":0},"schema":"https://github.com/citation-style-language/schema/raw/master/csl-citation.json"}</w:instrText>
      </w:r>
      <w:r w:rsidR="00E71ED3" w:rsidRPr="00483ABF">
        <w:rPr>
          <w:rFonts w:eastAsia="ヒラギノ角ゴ Pro W3"/>
          <w:sz w:val="24"/>
        </w:rPr>
        <w:fldChar w:fldCharType="separate"/>
      </w:r>
      <w:r w:rsidR="00E71ED3" w:rsidRPr="00483ABF">
        <w:rPr>
          <w:rFonts w:eastAsia="ヒラギノ角ゴ Pro W3"/>
          <w:noProof/>
          <w:sz w:val="24"/>
        </w:rPr>
        <w:t xml:space="preserve">(Keren </w:t>
      </w:r>
      <w:r w:rsidR="00E71ED3" w:rsidRPr="00483ABF">
        <w:rPr>
          <w:rFonts w:eastAsia="ヒラギノ角ゴ Pro W3"/>
          <w:i/>
          <w:noProof/>
          <w:sz w:val="24"/>
        </w:rPr>
        <w:t>et al.</w:t>
      </w:r>
      <w:r w:rsidR="00E71ED3" w:rsidRPr="00483ABF">
        <w:rPr>
          <w:rFonts w:eastAsia="ヒラギノ角ゴ Pro W3"/>
          <w:noProof/>
          <w:sz w:val="24"/>
        </w:rPr>
        <w:t xml:space="preserve"> 2004; Niepa</w:t>
      </w:r>
      <w:r w:rsidR="0060106D" w:rsidRPr="00483ABF">
        <w:rPr>
          <w:rFonts w:eastAsia="ヒラギノ角ゴ Pro W3"/>
          <w:noProof/>
          <w:sz w:val="24"/>
        </w:rPr>
        <w:t xml:space="preserve"> </w:t>
      </w:r>
      <w:r w:rsidR="0060106D" w:rsidRPr="00483ABF">
        <w:rPr>
          <w:rFonts w:eastAsia="ヒラギノ角ゴ Pro W3"/>
          <w:i/>
          <w:noProof/>
          <w:sz w:val="24"/>
        </w:rPr>
        <w:t>et al</w:t>
      </w:r>
      <w:r w:rsidR="0060106D" w:rsidRPr="00483ABF">
        <w:rPr>
          <w:rFonts w:eastAsia="ヒラギノ角ゴ Pro W3"/>
          <w:noProof/>
          <w:sz w:val="24"/>
        </w:rPr>
        <w:t>.</w:t>
      </w:r>
      <w:r w:rsidR="00E71ED3" w:rsidRPr="00483ABF">
        <w:rPr>
          <w:rFonts w:eastAsia="ヒラギノ角ゴ Pro W3"/>
          <w:noProof/>
          <w:sz w:val="24"/>
        </w:rPr>
        <w:t xml:space="preserve"> 2012)</w:t>
      </w:r>
      <w:r w:rsidR="00E71ED3" w:rsidRPr="00483ABF">
        <w:rPr>
          <w:rFonts w:eastAsia="ヒラギノ角ゴ Pro W3"/>
          <w:sz w:val="24"/>
        </w:rPr>
        <w:fldChar w:fldCharType="end"/>
      </w:r>
      <w:r w:rsidRPr="00483ABF">
        <w:rPr>
          <w:rFonts w:eastAsia="ヒラギノ角ゴ Pro W3"/>
          <w:sz w:val="24"/>
        </w:rPr>
        <w:t xml:space="preserve"> as, t</w:t>
      </w:r>
      <w:r w:rsidR="00A82E9E" w:rsidRPr="00483ABF">
        <w:rPr>
          <w:rFonts w:eastAsia="ヒラギノ角ゴ Pro W3"/>
          <w:sz w:val="24"/>
        </w:rPr>
        <w:t xml:space="preserve">he SOS response </w:t>
      </w:r>
      <w:r w:rsidR="00783A34" w:rsidRPr="00483ABF">
        <w:rPr>
          <w:rFonts w:eastAsia="ヒラギノ角ゴ Pro W3"/>
          <w:sz w:val="24"/>
        </w:rPr>
        <w:t xml:space="preserve">induces </w:t>
      </w:r>
      <w:r w:rsidR="00A82E9E" w:rsidRPr="00483ABF">
        <w:rPr>
          <w:rFonts w:eastAsia="ヒラギノ角ゴ Pro W3"/>
          <w:sz w:val="24"/>
        </w:rPr>
        <w:t xml:space="preserve">DNA </w:t>
      </w:r>
      <w:r w:rsidR="00783A34" w:rsidRPr="00483ABF">
        <w:rPr>
          <w:rFonts w:eastAsia="ヒラギノ角ゴ Pro W3"/>
          <w:sz w:val="24"/>
        </w:rPr>
        <w:t>repair</w:t>
      </w:r>
      <w:r w:rsidR="00A82E9E" w:rsidRPr="00483ABF">
        <w:rPr>
          <w:rFonts w:eastAsia="ヒラギノ角ゴ Pro W3"/>
          <w:sz w:val="24"/>
        </w:rPr>
        <w:t xml:space="preserve"> which can be correlated with an increase of bioluminescence</w:t>
      </w:r>
      <w:r w:rsidR="006F48FF" w:rsidRPr="00483ABF">
        <w:rPr>
          <w:rFonts w:eastAsia="ヒラギノ角ゴ Pro W3"/>
          <w:sz w:val="24"/>
        </w:rPr>
        <w:t xml:space="preserve"> </w:t>
      </w:r>
      <w:r w:rsidR="006F48FF" w:rsidRPr="00483ABF">
        <w:rPr>
          <w:rFonts w:eastAsia="ヒラギノ角ゴ Pro W3"/>
          <w:sz w:val="24"/>
        </w:rPr>
        <w:fldChar w:fldCharType="begin" w:fldLock="1"/>
      </w:r>
      <w:r w:rsidR="00A87369" w:rsidRPr="00483ABF">
        <w:rPr>
          <w:rFonts w:eastAsia="ヒラギノ角ゴ Pro W3"/>
          <w:sz w:val="24"/>
        </w:rPr>
        <w:instrText>ADDIN CSL_CITATION {"citationItems":[{"id":"ITEM-1","itemData":{"DOI":"10.1002/bio.946","ISBN":"1522-7243","ISSN":"15227235","PMID":"17768715","abstract":"It has previously been suggested that the evolutionary drive of bacterial bioluminescence is a mechanism of DNA repair. By assessing the UV sensitivity of Escherichia coli, it is shown that the survival of UV-irradiated E. coli constitutively expressing luxABCDE in the dark is significantly better than either a strain with no lux gene expression or the same strain expressing only luciferase (luxAB) genes. This shows that UV resistance is dependent on light output, and not merely on luciferase production. Also, bacterial survival was found to be dependent on the conditions following UV irradiation, as bioluminescence- mediated repair was not as efficient as repair in visible light. Moreover, photon emission revealed a dose-dependent increase in light output per cell after UV exposure, suggesting that increased lux gene expression correlates with UV-induced DNA damage. This phenomenon has been previously documented in organisms where the lux genes are under their natural luxR regulation but has not previously been demonstrated under the regulation of a constitutive promoter. Copyright © 2007 John Wiley &amp; Sons, Ltd","author":[{"dropping-particle":"","family":"Cutter","given":"Kerry L.","non-dropping-particle":"","parse-names":false,"suffix":""},{"dropping-particle":"","family":"Alloush","given":"Habib M.","non-dropping-particle":"","parse-names":false,"suffix":""},{"dropping-particle":"","family":"Salisbury","given":"Vyv C.","non-dropping-particle":"","parse-names":false,"suffix":""}],"container-title":"Luminescence","id":"ITEM-1","issue":"3","issued":{"date-parts":[["2007","5","1"]]},"page":"177-181","publisher":"John Wiley &amp; Sons, Ltd","title":"Stimulation of DNA repair and increased light output in response to UV irradiation in Escherichia coli expressing lux genes","type":"article-journal","volume":"22"},"uris":["http://www.mendeley.com/documents/?uuid=39fe5481-7f2b-3cae-aee4-eb2fea15a1de"]},{"id":"ITEM-2","itemData":{"DOI":"10.1373/clinchem.2010.145581","ISBN":"1530-8561 (Electronic)\\r0009-9147 (Linking)","ISSN":"00099147","PMID":"20921267","abstract":"BACKGROUND: The nucleoside analog cytarabine (Ara-C [cytosine arabinoside]) is the key agent for treating acute myeloid leukemia (AML); however, up to 30% of patients fail to respond to treatment. Screening of patient blood samples to determine drug response before commencement of treatment is needed. This project aimed to construct and evaluate a self-bioluminescent reporter strain of Escherichia coli for use as an Ara-C biosensor and to design an in vitro assay to predict Ara-C response in clinical samples. METHODS: We used transposition mutagenesis to create a cytidine deaminase (cdd)-deficient mutant of E. coli MG1655 that responded to Ara-C. The strain was transformed with the luxCDABE operon and used as a whole-cell biosensor for development an 8-h assay to determine Ara-C uptake and phosphorylation by leukemic cells. RESULTS: Intracellular concentrations of 0.025 μmol/L phosphorylated Ara-C were detected by significantly increased light output (P &lt; 0.05) from the bacterial biosensor. Results using AML cell lines with known response to Ara-C showed close correlation between the 8-h assay and a 3-day cytotoxicity test for Ara-C cell killing. In retrospective tests with 24 clinical samples of bone marrow or peripheral blood, the biosensor-based assay predicted leukemic cell response to Ara-C within 8 h. CONCLUSIONS: The biosensor-based assay may offer a predictor for evaluating the sensitivity of leukemic cells to Ara-C before patients undergo chemotherapy and allow customized treatment of drug-sensitive patients with reduced Ara-C dose levels. The 8-h assay monitors intracellular Ara-CTP (cytosine arabinoside triphosphate) levels and, if fully validated, may be suitable for use in clinical settings.","author":[{"dropping-particle":"","family":"Alloush","given":"Habib M","non-dropping-particle":"","parse-names":false,"suffix":""},{"dropping-particle":"","family":"Anderson","given":"Elizabeth","non-dropping-particle":"","parse-names":false,"suffix":""},{"dropping-particle":"","family":"Martin","given":"Ashley D","non-dropping-particle":"","parse-names":false,"suffix":""},{"dropping-particle":"","family":"Ruddock","given":"Mark W","non-dropping-particle":"","parse-names":false,"suffix":""},{"dropping-particle":"","family":"Angell","given":"Johanna E","non-dropping-particle":"","parse-names":false,"suffix":""},{"dropping-particle":"","family":"Hill","given":"Phil J","non-dropping-particle":"","parse-names":false,"suffix":""},{"dropping-particle":"","family":"Mehta","given":"Priyanka","non-dropping-particle":"","parse-names":false,"suffix":""},{"dropping-particle":"","family":"Smith","given":"M. Ann","non-dropping-particle":"","parse-names":false,"suffix":""},{"dropping-particle":"","family":"Smith","given":"J Graham","non-dropping-particle":"","parse-names":false,"suffix":""},{"dropping-particle":"","family":"Salisbury","given":"Vyv C","non-dropping-particle":"","parse-names":false,"suffix":""}],"container-title":"Clinical Chemistry","id":"ITEM-2","issue":"12","issued":{"date-parts":[["2010","12","1"]]},"page":"1862-1870","publisher":"Clinical Chemistry","title":"A bioluminescent microbial biosensor for in vitro pretreatment assessment of cytarabine efficacy in leukemia","type":"article-journal","volume":"56"},"uris":["http://www.mendeley.com/documents/?uuid=a175f5cb-8b3a-3a3a-a75b-24ff1bb7d6d1"]}],"mendeley":{"formattedCitation":"(Cutter, Alloush and Salisbury, 2007; Alloush &lt;i&gt;et al.&lt;/i&gt;, 2010)","plainTextFormattedCitation":"(Cutter, Alloush and Salisbury, 2007; Alloush et al., 2010)","previouslyFormattedCitation":"(Cutter, Alloush and Salisbury, 2007; Alloush &lt;i&gt;et al.&lt;/i&gt;, 2010)"},"properties":{"noteIndex":0},"schema":"https://github.com/citation-style-language/schema/raw/master/csl-citation.json"}</w:instrText>
      </w:r>
      <w:r w:rsidR="006F48FF" w:rsidRPr="00483ABF">
        <w:rPr>
          <w:rFonts w:eastAsia="ヒラギノ角ゴ Pro W3"/>
          <w:sz w:val="24"/>
        </w:rPr>
        <w:fldChar w:fldCharType="separate"/>
      </w:r>
      <w:r w:rsidR="006F48FF" w:rsidRPr="00483ABF">
        <w:rPr>
          <w:rFonts w:eastAsia="ヒラギノ角ゴ Pro W3"/>
          <w:noProof/>
          <w:sz w:val="24"/>
        </w:rPr>
        <w:t>(Cutter</w:t>
      </w:r>
      <w:r w:rsidR="0060106D" w:rsidRPr="00483ABF">
        <w:rPr>
          <w:rFonts w:eastAsia="ヒラギノ角ゴ Pro W3"/>
          <w:noProof/>
          <w:sz w:val="24"/>
        </w:rPr>
        <w:t xml:space="preserve"> </w:t>
      </w:r>
      <w:r w:rsidR="0060106D" w:rsidRPr="00483ABF">
        <w:rPr>
          <w:rFonts w:eastAsia="ヒラギノ角ゴ Pro W3"/>
          <w:i/>
          <w:noProof/>
          <w:sz w:val="24"/>
        </w:rPr>
        <w:t>et al</w:t>
      </w:r>
      <w:r w:rsidR="0060106D" w:rsidRPr="00483ABF">
        <w:rPr>
          <w:rFonts w:eastAsia="ヒラギノ角ゴ Pro W3"/>
          <w:noProof/>
          <w:sz w:val="24"/>
        </w:rPr>
        <w:t>.</w:t>
      </w:r>
      <w:r w:rsidR="006F48FF" w:rsidRPr="00483ABF">
        <w:rPr>
          <w:rFonts w:eastAsia="ヒラギノ角ゴ Pro W3"/>
          <w:noProof/>
          <w:sz w:val="24"/>
        </w:rPr>
        <w:t xml:space="preserve"> 2007; Alloush </w:t>
      </w:r>
      <w:r w:rsidR="006F48FF" w:rsidRPr="00483ABF">
        <w:rPr>
          <w:rFonts w:eastAsia="ヒラギノ角ゴ Pro W3"/>
          <w:i/>
          <w:noProof/>
          <w:sz w:val="24"/>
        </w:rPr>
        <w:t>et al.</w:t>
      </w:r>
      <w:r w:rsidR="006F48FF" w:rsidRPr="00483ABF">
        <w:rPr>
          <w:rFonts w:eastAsia="ヒラギノ角ゴ Pro W3"/>
          <w:noProof/>
          <w:sz w:val="24"/>
        </w:rPr>
        <w:t xml:space="preserve"> 2010)</w:t>
      </w:r>
      <w:r w:rsidR="006F48FF" w:rsidRPr="00483ABF">
        <w:rPr>
          <w:rFonts w:eastAsia="ヒラギノ角ゴ Pro W3"/>
          <w:sz w:val="24"/>
        </w:rPr>
        <w:fldChar w:fldCharType="end"/>
      </w:r>
      <w:r w:rsidRPr="00483ABF">
        <w:rPr>
          <w:rFonts w:eastAsia="ヒラギノ角ゴ Pro W3"/>
          <w:sz w:val="24"/>
        </w:rPr>
        <w:t xml:space="preserve">. Furthermore, these </w:t>
      </w:r>
      <w:r w:rsidR="00A44152" w:rsidRPr="00483ABF">
        <w:rPr>
          <w:rFonts w:eastAsia="ヒラギノ角ゴ Pro W3"/>
          <w:sz w:val="24"/>
        </w:rPr>
        <w:t xml:space="preserve">findings </w:t>
      </w:r>
      <w:r w:rsidRPr="00483ABF">
        <w:rPr>
          <w:rFonts w:eastAsia="ヒラギノ角ゴ Pro W3"/>
          <w:sz w:val="24"/>
        </w:rPr>
        <w:t xml:space="preserve">could also be </w:t>
      </w:r>
      <w:r w:rsidR="00A44152" w:rsidRPr="00483ABF">
        <w:rPr>
          <w:rFonts w:eastAsia="ヒラギノ角ゴ Pro W3"/>
          <w:sz w:val="24"/>
        </w:rPr>
        <w:t xml:space="preserve">due </w:t>
      </w:r>
      <w:r w:rsidR="00637022" w:rsidRPr="00483ABF">
        <w:rPr>
          <w:rFonts w:eastAsia="ヒラギノ角ゴ Pro W3"/>
          <w:sz w:val="24"/>
        </w:rPr>
        <w:t xml:space="preserve">to the occurrence of cell elongation, </w:t>
      </w:r>
      <w:r w:rsidRPr="00483ABF">
        <w:rPr>
          <w:rFonts w:eastAsia="ヒラギノ角ゴ Pro W3"/>
          <w:sz w:val="24"/>
        </w:rPr>
        <w:t>as exposure to ciprofloxacin results in cell elongation</w:t>
      </w:r>
      <w:r w:rsidR="00637022" w:rsidRPr="00483ABF">
        <w:rPr>
          <w:rFonts w:eastAsia="ヒラギノ角ゴ Pro W3"/>
          <w:sz w:val="24"/>
        </w:rPr>
        <w:t xml:space="preserve"> </w:t>
      </w:r>
      <w:r w:rsidR="00637022" w:rsidRPr="00483ABF">
        <w:rPr>
          <w:rFonts w:eastAsia="ヒラギノ角ゴ Pro W3"/>
          <w:sz w:val="24"/>
        </w:rPr>
        <w:fldChar w:fldCharType="begin" w:fldLock="1"/>
      </w:r>
      <w:r w:rsidR="00D45C29" w:rsidRPr="00483ABF">
        <w:rPr>
          <w:rFonts w:eastAsia="ヒラギノ角ゴ Pro W3"/>
          <w:sz w:val="24"/>
        </w:rPr>
        <w:instrText>ADDIN CSL_CITATION {"citationItems":[{"id":"ITEM-1","itemData":{"abstract":"The penetration of ampicillin and ciprofloxacin through biofilms formed by Klebsiella pneumoniae was confirmed by transmission electron microscopic observation of antibiotic-affected cells at the distal edge of the biofilm. Because the bacteria nevertheless survived antibiotic treatment, some protective mechanism other than inadequate penetration must have been at work in the biofilm.","author":[{"dropping-particle":"","family":"Zahller","given":"J","non-dropping-particle":"","parse-names":false,"suffix":""},{"dropping-particle":"","family":"Stewart","given":"P S","non-dropping-particle":"","parse-names":false,"suffix":""}],"container-title":"Antimicrob Agents Chemother","id":"ITEM-1","issue":"8","issued":{"date-parts":[["2002"]]},"note":"Zahller, Jeff Stewart, Philip S Research Support, Non-U.S. Gov't Research Support, U.S. Gov't, Non-P.H.S. United States Antimicrobial agents and chemotherapy Antimicrob Agents Chemother. 2002 Aug;46(8):2679-83.","page":"2679-2683","title":"Transmission electron microscopic study of antibiotic action on Klebsiella pneumoniae biofilm","type":"article-journal","volume":"46"},"uris":["http://www.mendeley.com/documents/?uuid=c74021c5-775e-4d92-a83e-e51b770fe5a2"]}],"mendeley":{"formattedCitation":"(Zahller and Stewart, 2002)","plainTextFormattedCitation":"(Zahller and Stewart, 2002)","previouslyFormattedCitation":"(Zahller and Stewart, 2002)"},"properties":{"noteIndex":0},"schema":"https://github.com/citation-style-language/schema/raw/master/csl-citation.json"}</w:instrText>
      </w:r>
      <w:r w:rsidR="00637022" w:rsidRPr="00483ABF">
        <w:rPr>
          <w:rFonts w:eastAsia="ヒラギノ角ゴ Pro W3"/>
          <w:sz w:val="24"/>
        </w:rPr>
        <w:fldChar w:fldCharType="separate"/>
      </w:r>
      <w:r w:rsidR="000E3136" w:rsidRPr="00483ABF">
        <w:rPr>
          <w:rFonts w:eastAsia="ヒラギノ角ゴ Pro W3"/>
          <w:noProof/>
          <w:sz w:val="24"/>
        </w:rPr>
        <w:t>(Zahller and Stewart 2002)</w:t>
      </w:r>
      <w:r w:rsidR="00637022" w:rsidRPr="00483ABF">
        <w:rPr>
          <w:rFonts w:eastAsia="ヒラギノ角ゴ Pro W3"/>
          <w:sz w:val="24"/>
        </w:rPr>
        <w:fldChar w:fldCharType="end"/>
      </w:r>
      <w:r w:rsidR="00637022" w:rsidRPr="00483ABF">
        <w:rPr>
          <w:rFonts w:eastAsia="ヒラギノ角ゴ Pro W3"/>
          <w:sz w:val="24"/>
        </w:rPr>
        <w:t xml:space="preserve">, </w:t>
      </w:r>
      <w:r w:rsidRPr="00483ABF">
        <w:rPr>
          <w:rFonts w:eastAsia="ヒラギノ角ゴ Pro W3"/>
          <w:sz w:val="24"/>
        </w:rPr>
        <w:t xml:space="preserve">and </w:t>
      </w:r>
      <w:r w:rsidR="00637022" w:rsidRPr="00483ABF">
        <w:rPr>
          <w:rFonts w:eastAsia="ヒラギノ角ゴ Pro W3"/>
          <w:sz w:val="24"/>
        </w:rPr>
        <w:t>one elongated cell would only give rise to one CFU on agar, whilst the light output might correspond to the number of cells that make up the long, non-divided filament. Similarly, biomass would correspond to these undivided cells and even if, in the absence of ciprofloxacin, a filament eventually divided and individual cells separated, the overall biomass would still remain the same.</w:t>
      </w:r>
    </w:p>
    <w:p w14:paraId="748214B8" w14:textId="004D432B" w:rsidR="001D5BC2" w:rsidRPr="00483ABF" w:rsidRDefault="0092799C" w:rsidP="00D26A58">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pPr>
      <w:r w:rsidRPr="00483ABF">
        <w:rPr>
          <w:rFonts w:eastAsia="ヒラギノ角ゴ Pro W3"/>
          <w:sz w:val="24"/>
        </w:rPr>
        <w:tab/>
      </w:r>
    </w:p>
    <w:p w14:paraId="1F476C04" w14:textId="3036A6E4" w:rsidR="006F766E" w:rsidRPr="00483ABF" w:rsidRDefault="00112F17">
      <w:pPr>
        <w:pStyle w:val="Heading3A"/>
      </w:pPr>
      <w:r w:rsidRPr="00483ABF">
        <w:t xml:space="preserve">Disaggregated biofilms </w:t>
      </w:r>
      <w:r w:rsidR="00163D15" w:rsidRPr="00483ABF">
        <w:t xml:space="preserve">exposed to ciprofloxacin for the first time </w:t>
      </w:r>
      <w:r w:rsidRPr="00483ABF">
        <w:t>require longer time to recover.</w:t>
      </w:r>
    </w:p>
    <w:p w14:paraId="3EAA196E" w14:textId="0C2C71BD" w:rsidR="000F5A4F" w:rsidRPr="00483ABF" w:rsidRDefault="00E21DB6" w:rsidP="006F766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rFonts w:eastAsia="ヒラギノ角ゴ Pro W3"/>
          <w:sz w:val="24"/>
        </w:rPr>
      </w:pPr>
      <w:r w:rsidRPr="00483ABF">
        <w:rPr>
          <w:rFonts w:eastAsia="ヒラギノ角ゴ Pro W3"/>
          <w:sz w:val="24"/>
        </w:rPr>
        <w:t xml:space="preserve">When determining viable cell recovery following exposure to ciprofloxacin, </w:t>
      </w:r>
      <w:r w:rsidR="00F16D29" w:rsidRPr="00483ABF">
        <w:rPr>
          <w:rFonts w:eastAsia="ヒラギノ角ゴ Pro W3"/>
          <w:sz w:val="24"/>
        </w:rPr>
        <w:t xml:space="preserve">we found that </w:t>
      </w:r>
      <w:r w:rsidR="00A44152" w:rsidRPr="00483ABF">
        <w:rPr>
          <w:rFonts w:eastAsia="ヒラギノ角ゴ Pro W3"/>
          <w:sz w:val="24"/>
        </w:rPr>
        <w:t xml:space="preserve">the time to recover to T= 0 </w:t>
      </w:r>
      <w:r w:rsidR="00DB6B23" w:rsidRPr="00483ABF">
        <w:rPr>
          <w:rFonts w:eastAsia="ヒラギノ角ゴ Pro W3"/>
          <w:sz w:val="24"/>
        </w:rPr>
        <w:t>h</w:t>
      </w:r>
      <w:r w:rsidR="00A44152" w:rsidRPr="00483ABF">
        <w:rPr>
          <w:rFonts w:eastAsia="ヒラギノ角ゴ Pro W3"/>
          <w:sz w:val="24"/>
        </w:rPr>
        <w:t xml:space="preserve"> (Q T log) in </w:t>
      </w:r>
      <w:r w:rsidR="00F16D29" w:rsidRPr="00483ABF">
        <w:rPr>
          <w:rFonts w:eastAsia="ヒラギノ角ゴ Pro W3"/>
          <w:sz w:val="24"/>
        </w:rPr>
        <w:t xml:space="preserve">mid-exponential phase cells (Fig. 3A) and late stationary phase cells (Fig. 3B) was longer than </w:t>
      </w:r>
      <w:r w:rsidR="00EE1717" w:rsidRPr="00483ABF">
        <w:rPr>
          <w:rFonts w:eastAsia="ヒラギノ角ゴ Pro W3"/>
          <w:sz w:val="24"/>
        </w:rPr>
        <w:t xml:space="preserve">for </w:t>
      </w:r>
      <w:r w:rsidR="00F16D29" w:rsidRPr="00483ABF">
        <w:rPr>
          <w:rFonts w:eastAsia="ヒラギノ角ゴ Pro W3"/>
          <w:sz w:val="24"/>
        </w:rPr>
        <w:t xml:space="preserve">early stationary phase cells (Fig. 3C) being 13.2, 15.8 and 9.6 </w:t>
      </w:r>
      <w:r w:rsidR="00DB6B23" w:rsidRPr="00483ABF">
        <w:rPr>
          <w:rFonts w:eastAsia="ヒラギノ角ゴ Pro W3"/>
          <w:sz w:val="24"/>
        </w:rPr>
        <w:t>h</w:t>
      </w:r>
      <w:r w:rsidR="00A44152" w:rsidRPr="00483ABF">
        <w:rPr>
          <w:rFonts w:eastAsia="ヒラギノ角ゴ Pro W3"/>
          <w:sz w:val="24"/>
        </w:rPr>
        <w:t>,</w:t>
      </w:r>
      <w:r w:rsidR="00F16D29" w:rsidRPr="00483ABF">
        <w:rPr>
          <w:rFonts w:eastAsia="ヒラギノ角ゴ Pro W3"/>
          <w:sz w:val="24"/>
        </w:rPr>
        <w:t xml:space="preserve"> respectively.</w:t>
      </w:r>
      <w:r w:rsidR="005431F5" w:rsidRPr="00483ABF">
        <w:rPr>
          <w:rFonts w:eastAsia="ヒラギノ角ゴ Pro W3"/>
          <w:sz w:val="24"/>
        </w:rPr>
        <w:t xml:space="preserve"> </w:t>
      </w:r>
      <w:r w:rsidR="00A3032F" w:rsidRPr="00483ABF">
        <w:rPr>
          <w:rFonts w:eastAsia="ヒラギノ角ゴ Pro W3"/>
          <w:sz w:val="24"/>
        </w:rPr>
        <w:t>As</w:t>
      </w:r>
      <w:r w:rsidR="00A44152" w:rsidRPr="00483ABF">
        <w:rPr>
          <w:rFonts w:eastAsia="ヒラギノ角ゴ Pro W3"/>
          <w:sz w:val="24"/>
        </w:rPr>
        <w:t xml:space="preserve"> control cultures of stationary phase populations did not increase by </w:t>
      </w:r>
      <w:r w:rsidR="00B8759A" w:rsidRPr="00483ABF">
        <w:rPr>
          <w:rFonts w:eastAsia="ヒラギノ角ゴ Pro W3"/>
          <w:sz w:val="24"/>
        </w:rPr>
        <w:t>one</w:t>
      </w:r>
      <w:r w:rsidR="00A44152" w:rsidRPr="00483ABF">
        <w:rPr>
          <w:rFonts w:eastAsia="ヒラギノ角ゴ Pro W3"/>
          <w:sz w:val="24"/>
        </w:rPr>
        <w:t xml:space="preserve"> Log throughout the time of the experiments (Fig. 3B and C), ca</w:t>
      </w:r>
      <w:r w:rsidR="005431F5" w:rsidRPr="00483ABF">
        <w:rPr>
          <w:rFonts w:eastAsia="ヒラギノ角ゴ Pro W3"/>
          <w:sz w:val="24"/>
        </w:rPr>
        <w:t>lculation of</w:t>
      </w:r>
      <w:r w:rsidR="00F16D29" w:rsidRPr="00483ABF">
        <w:rPr>
          <w:rFonts w:eastAsia="ヒラギノ角ゴ Pro W3"/>
          <w:sz w:val="24"/>
        </w:rPr>
        <w:t xml:space="preserve"> Q PAE duration was only </w:t>
      </w:r>
      <w:r w:rsidR="005431F5" w:rsidRPr="00483ABF">
        <w:rPr>
          <w:rFonts w:eastAsia="ヒラギノ角ゴ Pro W3"/>
          <w:sz w:val="24"/>
        </w:rPr>
        <w:t xml:space="preserve">possible </w:t>
      </w:r>
      <w:r w:rsidR="00F16D29" w:rsidRPr="00483ABF">
        <w:rPr>
          <w:rFonts w:eastAsia="ヒラギノ角ゴ Pro W3"/>
          <w:sz w:val="24"/>
        </w:rPr>
        <w:t>for mid-exponential phase</w:t>
      </w:r>
      <w:r w:rsidR="005431F5" w:rsidRPr="00483ABF">
        <w:rPr>
          <w:rFonts w:eastAsia="ヒラギノ角ゴ Pro W3"/>
          <w:sz w:val="24"/>
        </w:rPr>
        <w:t xml:space="preserve"> cells</w:t>
      </w:r>
      <w:r w:rsidR="00FE12C7" w:rsidRPr="00483ABF">
        <w:rPr>
          <w:rFonts w:eastAsia="ヒラギノ角ゴ Pro W3"/>
          <w:sz w:val="24"/>
        </w:rPr>
        <w:t>,</w:t>
      </w:r>
      <w:r w:rsidR="00F16D29" w:rsidRPr="00483ABF">
        <w:rPr>
          <w:rFonts w:eastAsia="ヒラギノ角ゴ Pro W3"/>
          <w:sz w:val="24"/>
        </w:rPr>
        <w:t xml:space="preserve"> consisting of 5 </w:t>
      </w:r>
      <w:r w:rsidR="00DB6B23" w:rsidRPr="00483ABF">
        <w:rPr>
          <w:rFonts w:eastAsia="ヒラギノ角ゴ Pro W3"/>
          <w:sz w:val="24"/>
        </w:rPr>
        <w:t>h</w:t>
      </w:r>
      <w:r w:rsidR="00F16D29" w:rsidRPr="00483ABF">
        <w:rPr>
          <w:rFonts w:eastAsia="ヒラギノ角ゴ Pro W3"/>
          <w:sz w:val="24"/>
        </w:rPr>
        <w:t xml:space="preserve"> (Fig. 3A).</w:t>
      </w:r>
      <w:r w:rsidR="005431F5" w:rsidRPr="00483ABF">
        <w:rPr>
          <w:rFonts w:eastAsia="ヒラギノ角ゴ Pro W3"/>
          <w:sz w:val="24"/>
        </w:rPr>
        <w:t xml:space="preserve"> This was anticipated as stationary phase cells are not in an active dividing state. </w:t>
      </w:r>
      <w:r w:rsidR="000F5A4F" w:rsidRPr="00483ABF">
        <w:rPr>
          <w:rFonts w:eastAsia="ヒラギノ角ゴ Pro W3"/>
          <w:sz w:val="24"/>
        </w:rPr>
        <w:t xml:space="preserve">Disaggregation of </w:t>
      </w:r>
      <w:r w:rsidR="000F5A4F" w:rsidRPr="00483ABF">
        <w:rPr>
          <w:rFonts w:eastAsia="ヒラギノ角ゴ Pro W3"/>
          <w:i/>
          <w:sz w:val="24"/>
        </w:rPr>
        <w:t>P. aeruginosa</w:t>
      </w:r>
      <w:r w:rsidR="000F5A4F" w:rsidRPr="00483ABF">
        <w:rPr>
          <w:rFonts w:eastAsia="ヒラギノ角ゴ Pro W3"/>
          <w:b/>
          <w:sz w:val="24"/>
        </w:rPr>
        <w:t xml:space="preserve"> </w:t>
      </w:r>
      <w:r w:rsidR="000F5A4F" w:rsidRPr="00483ABF">
        <w:rPr>
          <w:rFonts w:eastAsia="ヒラギノ角ゴ Pro W3"/>
          <w:sz w:val="24"/>
        </w:rPr>
        <w:t>QSS</w:t>
      </w:r>
      <w:r w:rsidR="000F5A4F" w:rsidRPr="00483ABF">
        <w:rPr>
          <w:rFonts w:eastAsia="ヒラギノ角ゴ Pro W3"/>
          <w:sz w:val="24"/>
          <w:vertAlign w:val="subscript"/>
        </w:rPr>
        <w:t>0</w:t>
      </w:r>
      <w:r w:rsidR="000F5A4F" w:rsidRPr="00483ABF">
        <w:rPr>
          <w:rFonts w:eastAsia="ヒラギノ角ゴ Pro W3"/>
          <w:sz w:val="24"/>
        </w:rPr>
        <w:t xml:space="preserve"> biofilm</w:t>
      </w:r>
      <w:r w:rsidR="00FE12C7" w:rsidRPr="00483ABF">
        <w:rPr>
          <w:rFonts w:eastAsia="ヒラギノ角ゴ Pro W3"/>
          <w:sz w:val="24"/>
        </w:rPr>
        <w:t>s</w:t>
      </w:r>
      <w:r w:rsidR="000F5A4F" w:rsidRPr="00483ABF">
        <w:rPr>
          <w:rFonts w:eastAsia="ヒラギノ角ゴ Pro W3"/>
          <w:sz w:val="24"/>
        </w:rPr>
        <w:t xml:space="preserve"> and exposure to ciprofloxacin (5 mg </w:t>
      </w:r>
      <w:r w:rsidR="000F5A4F" w:rsidRPr="00483ABF">
        <w:rPr>
          <w:sz w:val="24"/>
          <w:szCs w:val="24"/>
        </w:rPr>
        <w:t>l</w:t>
      </w:r>
      <w:r w:rsidR="000F5A4F" w:rsidRPr="00483ABF">
        <w:rPr>
          <w:sz w:val="24"/>
          <w:szCs w:val="24"/>
          <w:vertAlign w:val="superscript"/>
        </w:rPr>
        <w:t>-1</w:t>
      </w:r>
      <w:r w:rsidR="000F5A4F" w:rsidRPr="00483ABF">
        <w:rPr>
          <w:rFonts w:eastAsia="ヒラギノ角ゴ Pro W3"/>
          <w:sz w:val="24"/>
        </w:rPr>
        <w:t xml:space="preserve">) as batch cultures </w:t>
      </w:r>
      <w:r w:rsidR="00903C0C" w:rsidRPr="00483ABF">
        <w:rPr>
          <w:rFonts w:eastAsia="ヒラギノ角ゴ Pro W3"/>
          <w:sz w:val="24"/>
        </w:rPr>
        <w:t>r</w:t>
      </w:r>
      <w:r w:rsidR="000F5A4F" w:rsidRPr="00483ABF">
        <w:rPr>
          <w:rFonts w:eastAsia="ヒラギノ角ゴ Pro W3"/>
          <w:sz w:val="24"/>
        </w:rPr>
        <w:t xml:space="preserve">esulted in an initial &gt; 4 Log decline with a Q T log of 40.1 h and QPAE duration of 28.3 h (Fig. 4A). </w:t>
      </w:r>
      <w:r w:rsidR="00903C0C" w:rsidRPr="00483ABF">
        <w:rPr>
          <w:rFonts w:eastAsia="ヒラギノ角ゴ Pro W3"/>
          <w:sz w:val="24"/>
        </w:rPr>
        <w:t>By</w:t>
      </w:r>
      <w:r w:rsidR="000F5A4F" w:rsidRPr="00483ABF">
        <w:rPr>
          <w:rFonts w:eastAsia="ヒラギノ角ゴ Pro W3"/>
          <w:sz w:val="24"/>
        </w:rPr>
        <w:t xml:space="preserve"> contrast, </w:t>
      </w:r>
      <w:r w:rsidR="00FE12C7" w:rsidRPr="00483ABF">
        <w:rPr>
          <w:rFonts w:eastAsia="ヒラギノ角ゴ Pro W3"/>
          <w:sz w:val="24"/>
        </w:rPr>
        <w:t>the disaggregated</w:t>
      </w:r>
      <w:r w:rsidR="000F5A4F" w:rsidRPr="00483ABF">
        <w:rPr>
          <w:rFonts w:eastAsia="ヒラギノ角ゴ Pro W3"/>
          <w:sz w:val="24"/>
        </w:rPr>
        <w:t xml:space="preserve"> QSS</w:t>
      </w:r>
      <w:r w:rsidR="000F5A4F" w:rsidRPr="00483ABF">
        <w:rPr>
          <w:rFonts w:eastAsia="ヒラギノ角ゴ Pro W3"/>
          <w:sz w:val="24"/>
          <w:vertAlign w:val="subscript"/>
        </w:rPr>
        <w:t>1</w:t>
      </w:r>
      <w:r w:rsidR="000F5A4F" w:rsidRPr="00483ABF">
        <w:rPr>
          <w:rFonts w:eastAsia="ヒラギノ角ゴ Pro W3"/>
          <w:sz w:val="24"/>
        </w:rPr>
        <w:t xml:space="preserve"> population presented an initial 2.7 Log decline followed by rapid increase of viable counts with a Q T Log of 10.6 h and a QPAE duration of 3.0 h (Fig. 4</w:t>
      </w:r>
      <w:r w:rsidR="00805BFB" w:rsidRPr="00483ABF">
        <w:rPr>
          <w:rFonts w:eastAsia="ヒラギノ角ゴ Pro W3"/>
          <w:sz w:val="24"/>
        </w:rPr>
        <w:t>D</w:t>
      </w:r>
      <w:r w:rsidR="000F5A4F" w:rsidRPr="00483ABF">
        <w:rPr>
          <w:rFonts w:eastAsia="ヒラギノ角ゴ Pro W3"/>
          <w:sz w:val="24"/>
        </w:rPr>
        <w:t xml:space="preserve">). Thus, a quick recovery occurred in populations previously exposed to ciprofloxacin. This is in agreement with previous findings where </w:t>
      </w:r>
      <w:r w:rsidR="000F5A4F" w:rsidRPr="00483ABF">
        <w:rPr>
          <w:rFonts w:eastAsia="ヒラギノ角ゴ Pro W3"/>
          <w:sz w:val="24"/>
        </w:rPr>
        <w:lastRenderedPageBreak/>
        <w:t xml:space="preserve">following the first ciprofloxacin exposure, the number of cells shed </w:t>
      </w:r>
      <w:r w:rsidR="00FE12C7" w:rsidRPr="00483ABF">
        <w:rPr>
          <w:rFonts w:eastAsia="ヒラギノ角ゴ Pro W3"/>
          <w:sz w:val="24"/>
        </w:rPr>
        <w:t>on</w:t>
      </w:r>
      <w:r w:rsidR="000F5A4F" w:rsidRPr="00483ABF">
        <w:rPr>
          <w:rFonts w:eastAsia="ヒラギノ角ゴ Pro W3"/>
          <w:sz w:val="24"/>
        </w:rPr>
        <w:t xml:space="preserve"> the eluate took longer to recover (Q T log of 24 h) than the one following subsequent ciprofloxacin exposures (Q T log of 8.2 h) </w:t>
      </w:r>
      <w:r w:rsidR="000F5A4F" w:rsidRPr="00483ABF">
        <w:rPr>
          <w:rFonts w:eastAsia="ヒラギノ角ゴ Pro W3"/>
          <w:sz w:val="24"/>
        </w:rPr>
        <w:fldChar w:fldCharType="begin" w:fldLock="1"/>
      </w:r>
      <w:r w:rsidR="000F5A4F" w:rsidRPr="00483ABF">
        <w:rPr>
          <w:rFonts w:eastAsia="ヒラギノ角ゴ Pro W3"/>
          <w:sz w:val="24"/>
        </w:rPr>
        <w:instrText>ADDIN CSL_CITATION {"citationItems":[{"id":"ITEM-1","itemData":{"ISBN":"0954575601, 9780954575601","author":[{"dropping-particle":"","family":"Nelson","given":"S.M.","non-dropping-particle":"","parse-names":false,"suffix":""},{"dropping-particle":"","family":"Marques","given":"C.N.H.","non-dropping-particle":"","parse-names":false,"suffix":""},{"dropping-particle":"","family":"Greenman","given":"J.","non-dropping-particle":"","parse-names":false,"suffix":""},{"dropping-particle":"","family":"Lewis","given":"R.J.","non-dropping-particle":"","parse-names":false,"suffix":""},{"dropping-particle":"","family":"Bowker","given":"K.E.","non-dropping-particle":"","parse-names":false,"suffix":""},{"dropping-particle":"","family":"Salisbury","given":"V. C.","non-dropping-particle":"","parse-names":false,"suffix":""}],"container-title":"In Biofilm Communities: Order from Chaos? Contributions Made at the Sixth Meeting of the Biofilm Club Held at Gregynog Hall, Powys 3-5 September, 2003","editor":[{"dropping-particle":"","family":"McBain","given":". A.","non-dropping-particle":"","parse-names":false,"suffix":""},{"dropping-particle":"","family":"Allison","given":"D.","non-dropping-particle":"","parse-names":false,"suffix":""},{"dropping-particle":"","family":"Brading","given":"M.","non-dropping-particle":"","parse-names":false,"suffix":""},{"dropping-particle":"","family":"Rickard","given":"A.","non-dropping-particle":"","parse-names":false,"suffix":""},{"dropping-particle":"","family":"Verran","given":"J.","non-dropping-particle":"","parse-names":false,"suffix":""},{"dropping-particle":"","family":"Walker","given":"J.","non-dropping-particle":"","parse-names":false,"suffix":""}],"id":"ITEM-1","issued":{"date-parts":[["2003"]]},"publisher":"Bioline.","publisher-place":"Cardiff","title":"Real-time monitoring of metabolic activity in biofilms.","type":"book"},"uris":["http://www.mendeley.com/documents/?uuid=f02c3249-d267-4298-bccd-6f2b00de4824"]}],"mendeley":{"formattedCitation":"(Nelson &lt;i&gt;et al.&lt;/i&gt;, 2003)","plainTextFormattedCitation":"(Nelson et al., 2003)","previouslyFormattedCitation":"(Nelson &lt;i&gt;et al.&lt;/i&gt;, 2003)"},"properties":{"noteIndex":0},"schema":"https://github.com/citation-style-language/schema/raw/master/csl-citation.json"}</w:instrText>
      </w:r>
      <w:r w:rsidR="000F5A4F" w:rsidRPr="00483ABF">
        <w:rPr>
          <w:rFonts w:eastAsia="ヒラギノ角ゴ Pro W3"/>
          <w:sz w:val="24"/>
        </w:rPr>
        <w:fldChar w:fldCharType="separate"/>
      </w:r>
      <w:r w:rsidR="000F5A4F" w:rsidRPr="00483ABF">
        <w:rPr>
          <w:rFonts w:eastAsia="ヒラギノ角ゴ Pro W3"/>
          <w:noProof/>
          <w:sz w:val="24"/>
        </w:rPr>
        <w:t xml:space="preserve">(Nelson </w:t>
      </w:r>
      <w:r w:rsidR="000F5A4F" w:rsidRPr="00483ABF">
        <w:rPr>
          <w:rFonts w:eastAsia="ヒラギノ角ゴ Pro W3"/>
          <w:i/>
          <w:noProof/>
          <w:sz w:val="24"/>
        </w:rPr>
        <w:t>et al.</w:t>
      </w:r>
      <w:r w:rsidR="000F5A4F" w:rsidRPr="00483ABF">
        <w:rPr>
          <w:rFonts w:eastAsia="ヒラギノ角ゴ Pro W3"/>
          <w:noProof/>
          <w:sz w:val="24"/>
        </w:rPr>
        <w:t xml:space="preserve"> 2003)</w:t>
      </w:r>
      <w:r w:rsidR="000F5A4F" w:rsidRPr="00483ABF">
        <w:rPr>
          <w:rFonts w:eastAsia="ヒラギノ角ゴ Pro W3"/>
          <w:sz w:val="24"/>
        </w:rPr>
        <w:fldChar w:fldCharType="end"/>
      </w:r>
      <w:r w:rsidR="000F5A4F" w:rsidRPr="00483ABF">
        <w:rPr>
          <w:rFonts w:eastAsia="ヒラギノ角ゴ Pro W3"/>
          <w:sz w:val="24"/>
        </w:rPr>
        <w:t xml:space="preserve">. </w:t>
      </w:r>
      <w:r w:rsidR="00FE12C7" w:rsidRPr="00483ABF">
        <w:rPr>
          <w:rFonts w:eastAsia="ヒラギノ角ゴ Pro W3"/>
          <w:sz w:val="24"/>
        </w:rPr>
        <w:t xml:space="preserve">Thus, </w:t>
      </w:r>
      <w:r w:rsidR="000F5A4F" w:rsidRPr="00483ABF">
        <w:rPr>
          <w:rFonts w:eastAsia="ヒラギノ角ゴ Pro W3"/>
          <w:sz w:val="24"/>
        </w:rPr>
        <w:t>disaggregation of biofilms prior to exposure to ciprofloxacin results in a PAE behaviour similar to eluate cells.</w:t>
      </w:r>
    </w:p>
    <w:p w14:paraId="5FC8F100" w14:textId="640471B4" w:rsidR="00083BC5" w:rsidRPr="00483ABF" w:rsidRDefault="000F5A4F" w:rsidP="003B6FCB">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rFonts w:eastAsia="ヒラギノ角ゴ Pro W3"/>
          <w:sz w:val="24"/>
        </w:rPr>
      </w:pPr>
      <w:r w:rsidRPr="00483ABF">
        <w:rPr>
          <w:rFonts w:eastAsia="ヒラギノ角ゴ Pro W3"/>
          <w:sz w:val="24"/>
        </w:rPr>
        <w:tab/>
        <w:t>W</w:t>
      </w:r>
      <w:r w:rsidR="005431F5" w:rsidRPr="00483ABF">
        <w:rPr>
          <w:rFonts w:eastAsia="ヒラギノ角ゴ Pro W3"/>
          <w:sz w:val="24"/>
        </w:rPr>
        <w:t>hen assessing bioluminescence, Q T log or QPAE calculations were not determine</w:t>
      </w:r>
      <w:r w:rsidR="009B0417" w:rsidRPr="00483ABF">
        <w:rPr>
          <w:rFonts w:eastAsia="ヒラギノ角ゴ Pro W3"/>
          <w:sz w:val="24"/>
        </w:rPr>
        <w:t>d</w:t>
      </w:r>
      <w:r w:rsidR="005431F5" w:rsidRPr="00483ABF">
        <w:rPr>
          <w:rFonts w:eastAsia="ヒラギノ角ゴ Pro W3"/>
          <w:sz w:val="24"/>
        </w:rPr>
        <w:t xml:space="preserve"> (ND) </w:t>
      </w:r>
      <w:r w:rsidR="009063CF" w:rsidRPr="00483ABF">
        <w:rPr>
          <w:rFonts w:eastAsia="ヒラギノ角ゴ Pro W3"/>
          <w:sz w:val="24"/>
        </w:rPr>
        <w:t>when</w:t>
      </w:r>
      <w:r w:rsidR="005431F5" w:rsidRPr="00483ABF">
        <w:rPr>
          <w:rFonts w:eastAsia="ヒラギノ角ゴ Pro W3"/>
          <w:sz w:val="24"/>
        </w:rPr>
        <w:t xml:space="preserve"> </w:t>
      </w:r>
      <w:r w:rsidR="00B43DBF" w:rsidRPr="00483ABF">
        <w:rPr>
          <w:rFonts w:eastAsia="ヒラギノ角ゴ Pro W3"/>
          <w:sz w:val="24"/>
        </w:rPr>
        <w:t>ciprofloxacin exposed samples</w:t>
      </w:r>
      <w:r w:rsidR="005431F5" w:rsidRPr="00483ABF">
        <w:rPr>
          <w:rFonts w:eastAsia="ヒラギノ角ゴ Pro W3"/>
          <w:sz w:val="24"/>
        </w:rPr>
        <w:t xml:space="preserve"> </w:t>
      </w:r>
      <w:r w:rsidR="009063CF" w:rsidRPr="00483ABF">
        <w:rPr>
          <w:rFonts w:eastAsia="ヒラギノ角ゴ Pro W3"/>
          <w:sz w:val="24"/>
        </w:rPr>
        <w:t xml:space="preserve">values </w:t>
      </w:r>
      <w:r w:rsidR="005431F5" w:rsidRPr="00483ABF">
        <w:rPr>
          <w:rFonts w:eastAsia="ヒラギノ角ゴ Pro W3"/>
          <w:sz w:val="24"/>
        </w:rPr>
        <w:t xml:space="preserve">were </w:t>
      </w:r>
      <w:r w:rsidR="007045D3" w:rsidRPr="00483ABF">
        <w:rPr>
          <w:rFonts w:eastAsia="ヒラギノ角ゴ Pro W3"/>
          <w:sz w:val="24"/>
        </w:rPr>
        <w:t xml:space="preserve">similar </w:t>
      </w:r>
      <w:r w:rsidR="005431F5" w:rsidRPr="00483ABF">
        <w:rPr>
          <w:rFonts w:eastAsia="ヒラギノ角ゴ Pro W3"/>
          <w:sz w:val="24"/>
        </w:rPr>
        <w:t>to controls (Fig. 3E</w:t>
      </w:r>
      <w:r w:rsidR="009063CF" w:rsidRPr="00483ABF">
        <w:rPr>
          <w:rFonts w:eastAsia="ヒラギノ角ゴ Pro W3"/>
          <w:sz w:val="24"/>
        </w:rPr>
        <w:t xml:space="preserve"> and 3</w:t>
      </w:r>
      <w:r w:rsidR="005431F5" w:rsidRPr="00483ABF">
        <w:rPr>
          <w:rFonts w:eastAsia="ヒラギノ角ゴ Pro W3"/>
          <w:sz w:val="24"/>
        </w:rPr>
        <w:t xml:space="preserve">F). </w:t>
      </w:r>
      <w:r w:rsidR="00B43DBF" w:rsidRPr="00483ABF">
        <w:rPr>
          <w:rFonts w:eastAsia="ヒラギノ角ゴ Pro W3"/>
          <w:sz w:val="24"/>
        </w:rPr>
        <w:t>T</w:t>
      </w:r>
      <w:r w:rsidR="005431F5" w:rsidRPr="00483ABF">
        <w:rPr>
          <w:rFonts w:eastAsia="ヒラギノ角ゴ Pro W3"/>
          <w:sz w:val="24"/>
        </w:rPr>
        <w:t xml:space="preserve">he Q T log of mid-exponential phase populations was 52.2 </w:t>
      </w:r>
      <w:r w:rsidR="00DB6B23" w:rsidRPr="00483ABF">
        <w:rPr>
          <w:rFonts w:eastAsia="ヒラギノ角ゴ Pro W3"/>
          <w:sz w:val="24"/>
        </w:rPr>
        <w:t>h</w:t>
      </w:r>
      <w:r w:rsidR="005431F5" w:rsidRPr="00483ABF">
        <w:rPr>
          <w:rFonts w:eastAsia="ヒラギノ角ゴ Pro W3"/>
          <w:sz w:val="24"/>
        </w:rPr>
        <w:t xml:space="preserve"> and the bioluminescence levels indicated that cell metabolism was slower, although the metabolic activity began to increase 24 </w:t>
      </w:r>
      <w:r w:rsidR="00DB6B23" w:rsidRPr="00483ABF">
        <w:rPr>
          <w:rFonts w:eastAsia="ヒラギノ角ゴ Pro W3"/>
          <w:sz w:val="24"/>
        </w:rPr>
        <w:t>h</w:t>
      </w:r>
      <w:r w:rsidR="005431F5" w:rsidRPr="00483ABF">
        <w:rPr>
          <w:rFonts w:eastAsia="ヒラギノ角ゴ Pro W3"/>
          <w:sz w:val="24"/>
        </w:rPr>
        <w:t xml:space="preserve"> post antibiotic (Fig. 3D). </w:t>
      </w:r>
      <w:r w:rsidR="00FA1DA7" w:rsidRPr="00483ABF">
        <w:rPr>
          <w:rFonts w:eastAsia="ヒラギノ角ゴ Pro W3"/>
          <w:sz w:val="24"/>
        </w:rPr>
        <w:t>Bioluminescence measurements for both QSS</w:t>
      </w:r>
      <w:r w:rsidR="00FA1DA7" w:rsidRPr="00483ABF">
        <w:rPr>
          <w:rFonts w:eastAsia="ヒラギノ角ゴ Pro W3"/>
          <w:sz w:val="24"/>
          <w:vertAlign w:val="subscript"/>
        </w:rPr>
        <w:t>0</w:t>
      </w:r>
      <w:r w:rsidR="00FA1DA7" w:rsidRPr="00483ABF">
        <w:rPr>
          <w:rFonts w:eastAsia="ヒラギノ角ゴ Pro W3"/>
          <w:sz w:val="24"/>
        </w:rPr>
        <w:t xml:space="preserve"> and QSS</w:t>
      </w:r>
      <w:r w:rsidR="00FA1DA7" w:rsidRPr="00483ABF">
        <w:rPr>
          <w:rFonts w:eastAsia="ヒラギノ角ゴ Pro W3"/>
          <w:sz w:val="24"/>
          <w:vertAlign w:val="subscript"/>
        </w:rPr>
        <w:t>1</w:t>
      </w:r>
      <w:r w:rsidR="00FA1DA7" w:rsidRPr="00483ABF">
        <w:rPr>
          <w:rFonts w:eastAsia="ヒラギノ角ゴ Pro W3"/>
          <w:sz w:val="24"/>
        </w:rPr>
        <w:t xml:space="preserve"> resuspended biofilm cells</w:t>
      </w:r>
      <w:r w:rsidR="00096DB6" w:rsidRPr="00483ABF">
        <w:rPr>
          <w:rFonts w:eastAsia="ヒラギノ角ゴ Pro W3"/>
          <w:sz w:val="24"/>
        </w:rPr>
        <w:t xml:space="preserve"> (Fig. 4)</w:t>
      </w:r>
      <w:r w:rsidR="00FA1DA7" w:rsidRPr="00483ABF">
        <w:rPr>
          <w:rFonts w:eastAsia="ヒラギノ角ゴ Pro W3"/>
          <w:sz w:val="24"/>
        </w:rPr>
        <w:t>, differed significantly from control</w:t>
      </w:r>
      <w:r w:rsidR="00096DB6" w:rsidRPr="00483ABF">
        <w:rPr>
          <w:rFonts w:eastAsia="ヒラギノ角ゴ Pro W3"/>
          <w:sz w:val="24"/>
        </w:rPr>
        <w:t>s</w:t>
      </w:r>
      <w:r w:rsidR="00FA1DA7" w:rsidRPr="00483ABF">
        <w:rPr>
          <w:rFonts w:eastAsia="ヒラギノ角ゴ Pro W3"/>
          <w:sz w:val="24"/>
        </w:rPr>
        <w:t xml:space="preserve">. </w:t>
      </w:r>
      <w:r w:rsidR="00096DB6" w:rsidRPr="00483ABF">
        <w:rPr>
          <w:rFonts w:eastAsia="ヒラギノ角ゴ Pro W3"/>
          <w:sz w:val="24"/>
        </w:rPr>
        <w:t>The bioluminescence of c</w:t>
      </w:r>
      <w:r w:rsidR="00FA1DA7" w:rsidRPr="00483ABF">
        <w:rPr>
          <w:rFonts w:eastAsia="ヒラギノ角ゴ Pro W3"/>
          <w:sz w:val="24"/>
        </w:rPr>
        <w:t>iprofloxacin-treated QSS</w:t>
      </w:r>
      <w:r w:rsidR="00FA1DA7" w:rsidRPr="00483ABF">
        <w:rPr>
          <w:rFonts w:eastAsia="ヒラギノ角ゴ Pro W3"/>
          <w:sz w:val="24"/>
          <w:vertAlign w:val="subscript"/>
        </w:rPr>
        <w:t>0</w:t>
      </w:r>
      <w:r w:rsidR="00FA1DA7" w:rsidRPr="00483ABF">
        <w:rPr>
          <w:rFonts w:eastAsia="ヒラギノ角ゴ Pro W3"/>
          <w:sz w:val="24"/>
        </w:rPr>
        <w:t xml:space="preserve"> declined whilst</w:t>
      </w:r>
      <w:r w:rsidR="00096DB6" w:rsidRPr="00483ABF">
        <w:rPr>
          <w:rFonts w:eastAsia="ヒラギノ角ゴ Pro W3"/>
          <w:sz w:val="24"/>
        </w:rPr>
        <w:t xml:space="preserve"> it increased in</w:t>
      </w:r>
      <w:r w:rsidR="00FA1DA7" w:rsidRPr="00483ABF">
        <w:rPr>
          <w:rFonts w:eastAsia="ヒラギノ角ゴ Pro W3"/>
          <w:sz w:val="24"/>
        </w:rPr>
        <w:t xml:space="preserve"> control</w:t>
      </w:r>
      <w:r w:rsidR="00096DB6" w:rsidRPr="00483ABF">
        <w:rPr>
          <w:rFonts w:eastAsia="ヒラギノ角ゴ Pro W3"/>
          <w:sz w:val="24"/>
        </w:rPr>
        <w:t>s</w:t>
      </w:r>
      <w:r w:rsidR="00FA1DA7" w:rsidRPr="00483ABF">
        <w:rPr>
          <w:rFonts w:eastAsia="ヒラギノ角ゴ Pro W3"/>
          <w:sz w:val="24"/>
        </w:rPr>
        <w:t xml:space="preserve"> for up to 30 </w:t>
      </w:r>
      <w:r w:rsidR="00DB6B23" w:rsidRPr="00483ABF">
        <w:rPr>
          <w:rFonts w:eastAsia="ヒラギノ角ゴ Pro W3"/>
          <w:sz w:val="24"/>
        </w:rPr>
        <w:t>h</w:t>
      </w:r>
      <w:r w:rsidR="00096DB6" w:rsidRPr="00483ABF">
        <w:rPr>
          <w:rFonts w:eastAsia="ヒラギノ角ゴ Pro W3"/>
          <w:sz w:val="24"/>
        </w:rPr>
        <w:t>,</w:t>
      </w:r>
      <w:r w:rsidR="005639DF" w:rsidRPr="00483ABF">
        <w:rPr>
          <w:rFonts w:eastAsia="ヒラギノ角ゴ Pro W3"/>
          <w:sz w:val="24"/>
        </w:rPr>
        <w:t xml:space="preserve"> followed by a sharp decrease</w:t>
      </w:r>
      <w:r w:rsidR="00FA1DA7" w:rsidRPr="00483ABF">
        <w:rPr>
          <w:rFonts w:eastAsia="ヒラギノ角ゴ Pro W3"/>
          <w:sz w:val="24"/>
        </w:rPr>
        <w:t xml:space="preserve"> </w:t>
      </w:r>
      <w:r w:rsidR="00C87270" w:rsidRPr="00483ABF">
        <w:rPr>
          <w:rFonts w:eastAsia="ヒラギノ角ゴ Pro W3"/>
          <w:sz w:val="24"/>
        </w:rPr>
        <w:t>(Fig. 4</w:t>
      </w:r>
      <w:r w:rsidR="00805BFB" w:rsidRPr="00483ABF">
        <w:rPr>
          <w:rFonts w:eastAsia="ヒラギノ角ゴ Pro W3"/>
          <w:sz w:val="24"/>
        </w:rPr>
        <w:t>B</w:t>
      </w:r>
      <w:r w:rsidR="00C87270" w:rsidRPr="00483ABF">
        <w:rPr>
          <w:rFonts w:eastAsia="ヒラギノ角ゴ Pro W3"/>
          <w:sz w:val="24"/>
        </w:rPr>
        <w:t>)</w:t>
      </w:r>
      <w:r w:rsidR="00FA1DA7" w:rsidRPr="00483ABF">
        <w:rPr>
          <w:rFonts w:eastAsia="ヒラギノ角ゴ Pro W3"/>
          <w:sz w:val="24"/>
        </w:rPr>
        <w:t xml:space="preserve">. Interestingly, this decline only began 5 </w:t>
      </w:r>
      <w:r w:rsidR="00DB6B23" w:rsidRPr="00483ABF">
        <w:rPr>
          <w:rFonts w:eastAsia="ヒラギノ角ゴ Pro W3"/>
          <w:sz w:val="24"/>
        </w:rPr>
        <w:t>h</w:t>
      </w:r>
      <w:r w:rsidR="00FA1DA7" w:rsidRPr="00483ABF">
        <w:rPr>
          <w:rFonts w:eastAsia="ヒラギノ角ゴ Pro W3"/>
          <w:sz w:val="24"/>
        </w:rPr>
        <w:t xml:space="preserve"> after </w:t>
      </w:r>
      <w:r w:rsidR="00C87270" w:rsidRPr="00483ABF">
        <w:rPr>
          <w:rFonts w:eastAsia="ヒラギノ角ゴ Pro W3"/>
          <w:sz w:val="24"/>
        </w:rPr>
        <w:t xml:space="preserve">ciprofloxacin </w:t>
      </w:r>
      <w:r w:rsidR="00FA1DA7" w:rsidRPr="00483ABF">
        <w:rPr>
          <w:rFonts w:eastAsia="ヒラギノ角ゴ Pro W3"/>
          <w:sz w:val="24"/>
        </w:rPr>
        <w:t xml:space="preserve">removal (Fig. </w:t>
      </w:r>
      <w:r w:rsidR="00665FFF" w:rsidRPr="00483ABF">
        <w:rPr>
          <w:rFonts w:eastAsia="ヒラギノ角ゴ Pro W3"/>
          <w:sz w:val="24"/>
        </w:rPr>
        <w:t>4</w:t>
      </w:r>
      <w:r w:rsidR="00805BFB" w:rsidRPr="00483ABF">
        <w:rPr>
          <w:rFonts w:eastAsia="ヒラギノ角ゴ Pro W3"/>
          <w:sz w:val="24"/>
        </w:rPr>
        <w:t>B</w:t>
      </w:r>
      <w:r w:rsidR="00FA1DA7" w:rsidRPr="00483ABF">
        <w:rPr>
          <w:rFonts w:eastAsia="ヒラギノ角ゴ Pro W3"/>
          <w:sz w:val="24"/>
        </w:rPr>
        <w:t>). QSS</w:t>
      </w:r>
      <w:r w:rsidR="00FA1DA7" w:rsidRPr="00483ABF">
        <w:rPr>
          <w:rFonts w:eastAsia="ヒラギノ角ゴ Pro W3"/>
          <w:sz w:val="24"/>
          <w:vertAlign w:val="subscript"/>
        </w:rPr>
        <w:t>1</w:t>
      </w:r>
      <w:r w:rsidR="00FA1DA7" w:rsidRPr="00483ABF">
        <w:rPr>
          <w:rFonts w:eastAsia="ヒラギノ角ゴ Pro W3"/>
          <w:sz w:val="24"/>
        </w:rPr>
        <w:t xml:space="preserve"> </w:t>
      </w:r>
      <w:r w:rsidR="00FE12C7" w:rsidRPr="00483ABF">
        <w:rPr>
          <w:rFonts w:eastAsia="ヒラギノ角ゴ Pro W3"/>
          <w:sz w:val="24"/>
        </w:rPr>
        <w:t>culture</w:t>
      </w:r>
      <w:r w:rsidR="00FA1DA7" w:rsidRPr="00483ABF">
        <w:rPr>
          <w:rFonts w:eastAsia="ヒラギノ角ゴ Pro W3"/>
          <w:sz w:val="24"/>
        </w:rPr>
        <w:t>, previously exposed to ciprofloxacin as intact biofilms, did not present this marked decline in bioluminescence</w:t>
      </w:r>
      <w:r w:rsidR="00096DB6" w:rsidRPr="00483ABF">
        <w:rPr>
          <w:rFonts w:eastAsia="ヒラギノ角ゴ Pro W3"/>
          <w:sz w:val="24"/>
        </w:rPr>
        <w:t>,</w:t>
      </w:r>
      <w:r w:rsidR="00FA1DA7" w:rsidRPr="00483ABF">
        <w:rPr>
          <w:rFonts w:eastAsia="ヒラギノ角ゴ Pro W3"/>
          <w:sz w:val="24"/>
        </w:rPr>
        <w:t xml:space="preserve"> and </w:t>
      </w:r>
      <w:r w:rsidR="00C87270" w:rsidRPr="00483ABF">
        <w:rPr>
          <w:rFonts w:eastAsia="ヒラギノ角ゴ Pro W3"/>
          <w:sz w:val="24"/>
        </w:rPr>
        <w:t xml:space="preserve">at </w:t>
      </w:r>
      <w:r w:rsidR="00FA1DA7" w:rsidRPr="00483ABF">
        <w:rPr>
          <w:rFonts w:eastAsia="ヒラギノ角ゴ Pro W3"/>
          <w:sz w:val="24"/>
        </w:rPr>
        <w:t xml:space="preserve">19 </w:t>
      </w:r>
      <w:r w:rsidR="00DB6B23" w:rsidRPr="00483ABF">
        <w:rPr>
          <w:rFonts w:eastAsia="ヒラギノ角ゴ Pro W3"/>
          <w:sz w:val="24"/>
        </w:rPr>
        <w:t>h</w:t>
      </w:r>
      <w:r w:rsidR="00FA1DA7" w:rsidRPr="00483ABF">
        <w:rPr>
          <w:rFonts w:eastAsia="ヒラギノ角ゴ Pro W3"/>
          <w:sz w:val="24"/>
        </w:rPr>
        <w:t xml:space="preserve"> post-ciprofloxacin challenge bioluminescence levels began to increase significantly</w:t>
      </w:r>
      <w:r w:rsidR="00665FFF" w:rsidRPr="00483ABF">
        <w:rPr>
          <w:rFonts w:eastAsia="ヒラギノ角ゴ Pro W3"/>
          <w:sz w:val="24"/>
        </w:rPr>
        <w:t xml:space="preserve"> (Fig. 4</w:t>
      </w:r>
      <w:r w:rsidR="00805BFB" w:rsidRPr="00483ABF">
        <w:rPr>
          <w:rFonts w:eastAsia="ヒラギノ角ゴ Pro W3"/>
          <w:sz w:val="24"/>
        </w:rPr>
        <w:t>E</w:t>
      </w:r>
      <w:r w:rsidR="00665FFF" w:rsidRPr="00483ABF">
        <w:rPr>
          <w:rFonts w:eastAsia="ヒラギノ角ゴ Pro W3"/>
          <w:sz w:val="24"/>
        </w:rPr>
        <w:t>)</w:t>
      </w:r>
      <w:r w:rsidR="00194CFC" w:rsidRPr="00483ABF">
        <w:rPr>
          <w:rFonts w:eastAsia="ヒラギノ角ゴ Pro W3"/>
          <w:sz w:val="24"/>
        </w:rPr>
        <w:t>,</w:t>
      </w:r>
      <w:r w:rsidR="00AE3040" w:rsidRPr="00483ABF">
        <w:rPr>
          <w:rFonts w:eastAsia="ヒラギノ角ゴ Pro W3"/>
          <w:sz w:val="24"/>
        </w:rPr>
        <w:t xml:space="preserve"> f</w:t>
      </w:r>
      <w:r w:rsidR="005639DF" w:rsidRPr="00483ABF">
        <w:rPr>
          <w:rFonts w:eastAsia="ヒラギノ角ゴ Pro W3"/>
          <w:sz w:val="24"/>
        </w:rPr>
        <w:t>urther confirming the resilience of previously exposed biofilms.</w:t>
      </w:r>
      <w:r w:rsidR="009063CF" w:rsidRPr="00483ABF">
        <w:rPr>
          <w:b/>
        </w:rPr>
        <w:t xml:space="preserve"> </w:t>
      </w:r>
      <w:r w:rsidR="00083BC5" w:rsidRPr="00483ABF">
        <w:rPr>
          <w:rFonts w:eastAsia="ヒラギノ角ゴ Pro W3"/>
          <w:sz w:val="24"/>
        </w:rPr>
        <w:t>The ciprofloxacin effect on the biofilm</w:t>
      </w:r>
      <w:r w:rsidR="00E57F12" w:rsidRPr="00483ABF">
        <w:rPr>
          <w:rFonts w:eastAsia="ヒラギノ角ゴ Pro W3"/>
          <w:sz w:val="24"/>
        </w:rPr>
        <w:t>-</w:t>
      </w:r>
      <w:r w:rsidR="00083BC5" w:rsidRPr="00483ABF">
        <w:rPr>
          <w:rFonts w:eastAsia="ヒラギノ角ゴ Pro W3"/>
          <w:sz w:val="24"/>
        </w:rPr>
        <w:t xml:space="preserve">derived cells (Fig. </w:t>
      </w:r>
      <w:r w:rsidR="00665FFF" w:rsidRPr="00483ABF">
        <w:rPr>
          <w:rFonts w:eastAsia="ヒラギノ角ゴ Pro W3"/>
          <w:sz w:val="24"/>
        </w:rPr>
        <w:t>4</w:t>
      </w:r>
      <w:r w:rsidR="00083BC5" w:rsidRPr="00483ABF">
        <w:rPr>
          <w:rFonts w:eastAsia="ヒラギノ角ゴ Pro W3"/>
          <w:sz w:val="24"/>
        </w:rPr>
        <w:t xml:space="preserve">) was still </w:t>
      </w:r>
      <w:r w:rsidR="00665FFF" w:rsidRPr="00483ABF">
        <w:rPr>
          <w:rFonts w:eastAsia="ヒラギノ角ゴ Pro W3"/>
          <w:sz w:val="24"/>
        </w:rPr>
        <w:t>present</w:t>
      </w:r>
      <w:r w:rsidR="00083BC5" w:rsidRPr="00483ABF">
        <w:rPr>
          <w:rFonts w:eastAsia="ヒラギノ角ゴ Pro W3"/>
          <w:sz w:val="24"/>
        </w:rPr>
        <w:t xml:space="preserve"> in the early stages of the experiment, particularly in bioluminescence, where despite its initial increase it remained relatively constant. This effect was in contrast to that observed in planktonic grown mid-exponential, early-stationary and late-stationary cultures (Fig. </w:t>
      </w:r>
      <w:r w:rsidR="00665FFF" w:rsidRPr="00483ABF">
        <w:rPr>
          <w:rFonts w:eastAsia="ヒラギノ角ゴ Pro W3"/>
          <w:sz w:val="24"/>
        </w:rPr>
        <w:t>3</w:t>
      </w:r>
      <w:r w:rsidR="00083BC5" w:rsidRPr="00483ABF">
        <w:rPr>
          <w:rFonts w:eastAsia="ヒラギノ角ゴ Pro W3"/>
          <w:sz w:val="24"/>
        </w:rPr>
        <w:t>). A possible result of exposing biofilm cells to ciprofloxacin and enabling them to rec</w:t>
      </w:r>
      <w:r w:rsidR="00096DB6" w:rsidRPr="00483ABF">
        <w:rPr>
          <w:rFonts w:eastAsia="ヒラギノ角ゴ Pro W3"/>
          <w:sz w:val="24"/>
        </w:rPr>
        <w:t>over</w:t>
      </w:r>
      <w:r w:rsidR="00083BC5" w:rsidRPr="00483ABF">
        <w:rPr>
          <w:rFonts w:eastAsia="ヒラギノ角ゴ Pro W3"/>
          <w:sz w:val="24"/>
        </w:rPr>
        <w:t xml:space="preserve"> may have been the selection of a sub-population less susceptible to ciprofloxacin. However, the surviving cells were less metabolically active with a slow growth rate</w:t>
      </w:r>
      <w:r w:rsidR="00665FFF" w:rsidRPr="00483ABF">
        <w:rPr>
          <w:rFonts w:eastAsia="ヒラギノ角ゴ Pro W3"/>
          <w:sz w:val="24"/>
        </w:rPr>
        <w:t xml:space="preserve"> (Fig. 2)</w:t>
      </w:r>
      <w:r w:rsidR="00083BC5" w:rsidRPr="00483ABF">
        <w:rPr>
          <w:rFonts w:eastAsia="ヒラギノ角ゴ Pro W3"/>
          <w:sz w:val="24"/>
        </w:rPr>
        <w:t>. These finding were supported by the emergence of smaller, slower growing colonies, on agar plates where QSS</w:t>
      </w:r>
      <w:r w:rsidR="00083BC5" w:rsidRPr="00483ABF">
        <w:rPr>
          <w:rFonts w:eastAsia="ヒラギノ角ゴ Pro W3"/>
          <w:sz w:val="24"/>
          <w:vertAlign w:val="subscript"/>
        </w:rPr>
        <w:t>1</w:t>
      </w:r>
      <w:r w:rsidR="00083BC5" w:rsidRPr="00483ABF">
        <w:rPr>
          <w:rFonts w:eastAsia="ヒラギノ角ゴ Pro W3"/>
          <w:sz w:val="24"/>
        </w:rPr>
        <w:t xml:space="preserve"> </w:t>
      </w:r>
      <w:r w:rsidR="00665FFF" w:rsidRPr="00483ABF">
        <w:rPr>
          <w:rFonts w:eastAsia="ヒラギノ角ゴ Pro W3"/>
          <w:sz w:val="24"/>
        </w:rPr>
        <w:t xml:space="preserve">(Fig. 4F) </w:t>
      </w:r>
      <w:r w:rsidR="00083BC5" w:rsidRPr="00483ABF">
        <w:rPr>
          <w:rFonts w:eastAsia="ヒラギノ角ゴ Pro W3"/>
          <w:sz w:val="24"/>
        </w:rPr>
        <w:t>contained a high number of smaller morphotypes</w:t>
      </w:r>
      <w:r w:rsidR="003B6FCB" w:rsidRPr="00483ABF">
        <w:rPr>
          <w:rFonts w:eastAsia="ヒラギノ角ゴ Pro W3"/>
          <w:sz w:val="24"/>
        </w:rPr>
        <w:t xml:space="preserve"> (Td: 1.375 h, µ=0.504 h</w:t>
      </w:r>
      <w:r w:rsidR="003B6FCB" w:rsidRPr="00483ABF">
        <w:rPr>
          <w:rFonts w:eastAsia="ヒラギノ角ゴ Pro W3"/>
          <w:sz w:val="24"/>
          <w:vertAlign w:val="superscript"/>
        </w:rPr>
        <w:t>-1</w:t>
      </w:r>
      <w:r w:rsidR="003B6FCB" w:rsidRPr="00483ABF">
        <w:rPr>
          <w:rFonts w:eastAsia="ヒラギノ角ゴ Pro W3"/>
          <w:sz w:val="24"/>
        </w:rPr>
        <w:t>)</w:t>
      </w:r>
      <w:r w:rsidR="00083BC5" w:rsidRPr="00483ABF">
        <w:rPr>
          <w:rFonts w:eastAsia="ヒラギノ角ゴ Pro W3"/>
          <w:sz w:val="24"/>
        </w:rPr>
        <w:t xml:space="preserve">, </w:t>
      </w:r>
      <w:r w:rsidR="00096DB6" w:rsidRPr="00483ABF">
        <w:rPr>
          <w:rFonts w:eastAsia="ヒラギノ角ゴ Pro W3"/>
          <w:sz w:val="24"/>
        </w:rPr>
        <w:t>and</w:t>
      </w:r>
      <w:r w:rsidR="00083BC5" w:rsidRPr="00483ABF">
        <w:rPr>
          <w:rFonts w:eastAsia="ヒラギノ角ゴ Pro W3"/>
          <w:sz w:val="24"/>
        </w:rPr>
        <w:t xml:space="preserve"> QSS</w:t>
      </w:r>
      <w:r w:rsidR="00083BC5" w:rsidRPr="00483ABF">
        <w:rPr>
          <w:rFonts w:eastAsia="ヒラギノ角ゴ Pro W3"/>
          <w:sz w:val="24"/>
          <w:vertAlign w:val="subscript"/>
        </w:rPr>
        <w:t>0</w:t>
      </w:r>
      <w:r w:rsidR="00083BC5" w:rsidRPr="00483ABF">
        <w:rPr>
          <w:rFonts w:eastAsia="ヒラギノ角ゴ Pro W3"/>
          <w:sz w:val="24"/>
        </w:rPr>
        <w:t xml:space="preserve"> </w:t>
      </w:r>
      <w:r w:rsidR="00665FFF" w:rsidRPr="00483ABF">
        <w:rPr>
          <w:rFonts w:eastAsia="ヒラギノ角ゴ Pro W3"/>
          <w:sz w:val="24"/>
        </w:rPr>
        <w:t xml:space="preserve">(Fig. 4E) </w:t>
      </w:r>
      <w:r w:rsidR="00096DB6" w:rsidRPr="00483ABF">
        <w:rPr>
          <w:rFonts w:eastAsia="ヒラギノ角ゴ Pro W3"/>
          <w:sz w:val="24"/>
        </w:rPr>
        <w:t xml:space="preserve">contained </w:t>
      </w:r>
      <w:r w:rsidR="00083BC5" w:rsidRPr="00483ABF">
        <w:rPr>
          <w:rFonts w:eastAsia="ヒラギノ角ゴ Pro W3"/>
          <w:sz w:val="24"/>
        </w:rPr>
        <w:t>a high number of large morphotypes</w:t>
      </w:r>
      <w:r w:rsidR="003B6FCB" w:rsidRPr="00483ABF">
        <w:rPr>
          <w:rFonts w:eastAsia="ヒラギノ角ゴ Pro W3"/>
          <w:sz w:val="24"/>
        </w:rPr>
        <w:t xml:space="preserve"> (Td: 1 h, µ=0.693 h</w:t>
      </w:r>
      <w:r w:rsidR="003B6FCB" w:rsidRPr="00483ABF">
        <w:rPr>
          <w:rFonts w:eastAsia="ヒラギノ角ゴ Pro W3"/>
          <w:sz w:val="24"/>
          <w:vertAlign w:val="superscript"/>
        </w:rPr>
        <w:t>-1</w:t>
      </w:r>
      <w:r w:rsidR="003B6FCB" w:rsidRPr="00483ABF">
        <w:rPr>
          <w:rFonts w:eastAsia="ヒラギノ角ゴ Pro W3"/>
          <w:sz w:val="24"/>
        </w:rPr>
        <w:t>)</w:t>
      </w:r>
      <w:r w:rsidR="00083BC5" w:rsidRPr="00483ABF">
        <w:rPr>
          <w:rFonts w:eastAsia="ヒラギノ角ゴ Pro W3"/>
          <w:sz w:val="24"/>
        </w:rPr>
        <w:t xml:space="preserve">. Emergence of phenotypic diversity in </w:t>
      </w:r>
      <w:r w:rsidR="00083BC5" w:rsidRPr="00483ABF">
        <w:rPr>
          <w:rFonts w:eastAsia="ヒラギノ角ゴ Pro W3"/>
          <w:i/>
          <w:sz w:val="24"/>
        </w:rPr>
        <w:t>P. aeruginosa</w:t>
      </w:r>
      <w:r w:rsidR="00083BC5" w:rsidRPr="00483ABF">
        <w:rPr>
          <w:rFonts w:eastAsia="ヒラギノ角ゴ Pro W3"/>
          <w:sz w:val="24"/>
        </w:rPr>
        <w:t xml:space="preserve"> biofilms has previously been reported for both </w:t>
      </w:r>
      <w:r w:rsidR="00083BC5" w:rsidRPr="00483ABF">
        <w:rPr>
          <w:rFonts w:eastAsia="ヒラギノ角ゴ Pro W3"/>
          <w:i/>
          <w:sz w:val="24"/>
        </w:rPr>
        <w:t>in vitro</w:t>
      </w:r>
      <w:r w:rsidR="00083BC5" w:rsidRPr="00483ABF">
        <w:rPr>
          <w:rFonts w:eastAsia="ヒラギノ角ゴ Pro W3"/>
          <w:sz w:val="24"/>
        </w:rPr>
        <w:t xml:space="preserve"> and </w:t>
      </w:r>
      <w:r w:rsidR="00083BC5" w:rsidRPr="00483ABF">
        <w:rPr>
          <w:rFonts w:eastAsia="ヒラギノ角ゴ Pro W3"/>
          <w:i/>
          <w:sz w:val="24"/>
        </w:rPr>
        <w:t>in vivo</w:t>
      </w:r>
      <w:r w:rsidR="00083BC5" w:rsidRPr="00483ABF">
        <w:rPr>
          <w:rFonts w:eastAsia="ヒラギノ角ゴ Pro W3"/>
          <w:sz w:val="24"/>
        </w:rPr>
        <w:t xml:space="preserve"> cultures </w:t>
      </w:r>
      <w:r w:rsidR="00083BC5" w:rsidRPr="00483ABF">
        <w:rPr>
          <w:rFonts w:eastAsia="ヒラギノ角ゴ Pro W3"/>
          <w:sz w:val="24"/>
        </w:rPr>
        <w:lastRenderedPageBreak/>
        <w:t>and it is thought to lead to certain insurance benefits</w:t>
      </w:r>
      <w:r w:rsidR="00096DB6" w:rsidRPr="00483ABF">
        <w:rPr>
          <w:rFonts w:eastAsia="ヒラギノ角ゴ Pro W3"/>
          <w:sz w:val="24"/>
        </w:rPr>
        <w:t xml:space="preserve"> </w:t>
      </w:r>
      <w:r w:rsidR="00096DB6" w:rsidRPr="00483ABF">
        <w:rPr>
          <w:rFonts w:eastAsia="ヒラギノ角ゴ Pro W3"/>
          <w:sz w:val="24"/>
        </w:rPr>
        <w:fldChar w:fldCharType="begin" w:fldLock="1"/>
      </w:r>
      <w:r w:rsidR="00096DB6" w:rsidRPr="00483ABF">
        <w:rPr>
          <w:rFonts w:eastAsia="ヒラギノ角ゴ Pro W3"/>
          <w:sz w:val="24"/>
        </w:rPr>
        <w:instrText>ADDIN CSL_CITATION {"citationItems":[{"id":"ITEM-1","itemData":{"abstract":"Isolates of Pseudomonas aeruginosa from cystic fibrosis patients are unusual; they are often susceptible to the bactericidal effect of human serum, have a rough lipopolysaccharide, and produce an exopolysaccharide that is responsible for the characteristic mucoid phenotype. In contrast, strains from the environment and from patients with other diseases usually have smooth lipopolysaccharide, do not produce very much mucoid exopolysaccharide, and are phenotypically nonmucoid. The predominance of mucoid strains of P. aeruginosa in infections of patients with cystic fibrosis has not been explained. In the lower airways, where P. aeruginosa persists in cystic fibrosis, nutrients for bacterial growth may be limited. We investigated whether growth of P. aeruginosa under conditions of suboptimal nutrition causes conversion to the characteristic cystic fibrosis phenotype. Ninety-two strains of P. aeruginosa were maintained for up to 90 days in a minimal medium with acetamide as the sole carbon source. In 56 (52%) of 107 cultures, isolates with rough lipopolysaccharide emerged, and in 20 (19%) of 104 nonmucoid cultures, mucoid isolates were recovered. Strains with rough lipopolysaccharide also were sensitive to the bactericidal effect of normal human serum. Under conditions of suboptimal nutrition in vitro, isolates of P. aeruginosa emerged that produced rough lipopolysaccharide and were mucoid, typical of many isolates from cystic fibrosis patients. This peculiar phenotype may arise as a consequence of nutritional limitation within the cystic fibrosis respiratory tract rather than from features unique to these strains of bacteria.","author":[{"dropping-particle":"","family":"Speert","given":"D P","non-dropping-particle":"","parse-names":false,"suffix":""},{"dropping-particle":"","family":"Farmer","given":"S W","non-dropping-particle":"","parse-names":false,"suffix":""},{"dropping-particle":"","family":"Campbell","given":"M E","non-dropping-particle":"","parse-names":false,"suffix":""},{"dropping-particle":"","family":"Musser","given":"J M","non-dropping-particle":"","parse-names":false,"suffix":""},{"dropping-particle":"","family":"Selander","given":"R K","non-dropping-particle":"","parse-names":false,"suffix":""},{"dropping-particle":"","family":"Kuo","given":"S","non-dropping-particle":"","parse-names":false,"suffix":""}],"container-title":"J Clin Microbiol","id":"ITEM-1","issue":"2","issued":{"date-parts":[["1990"]]},"note":"Speert, D P Farmer, S W Campbell, M E Musser, J M Selander, R K Kuo, S","page":"188-194","title":"Conversion of &lt;i&gt;Pseudomonas aeruginosa&lt;/i&gt; to the phenotype characteristic of strains from patients with cystic fibrosis","type":"article-journal","volume":"28"},"uris":["http://www.mendeley.com/documents/?uuid=7e563b04-350d-45a1-87e7-d39f104945ad"]},{"id":"ITEM-2","itemData":{"abstract":"Pseudomonas aeruginosa is a ubiquitous environmental bacterium capable of forming biofilms on surfaces as a survival strategy. It exhibits a large variety of competition/virulence factors, such as three types of motilities: flagellum-mediated swimming, flagellum-mediated swarming, and type IV pilus-mediated twitching. A strategy frequently used by bacteria to survive changing environmental conditions is to create a phenotypically heterogeneous population by a mechanism called phase variation. In this report, we describe the characterization of phenotypic variants forming small, rough colonies that spontaneously emerged when P. aeruginosa 57RP was cultivated as a biofilm or in static liquid cultures. These small-colony (S) variants produced abundant type IV fimbriae, displayed defective swimming, swarming, and twitching motilities, and were impaired in chemotaxis. They also autoaggregated in liquid cultures and rapidly initiated the formation of strongly adherent biofilms. In contrast, the large-colony variant (parent form) was poorly adherent, homogeneously dispersed in liquid cultures, and produced scant polar fimbriae. Further analysis of the S variants demonstrated differences in a variety of other phenotypic traits, including increased production of pyocyanin and pyoverdine and reduced elastase activity. Under appropriate growth conditions, cells of each phenotype switched to the other phenotype at a fairly high frequency. We conclude that these S variants resulted from phase variation and were selectively enriched when P. aeruginosa 57RP was grown as a biofilm or in static liquid cultures. We propose that phase variation ensures the prior presence of phenotypic forms well adapted to initiate the formation of a biofilm as soon as environmental conditions are favorable.","author":[{"dropping-particle":"","family":"Deziel","given":"E","non-dropping-particle":"","parse-names":false,"suffix":""},{"dropping-particle":"","family":"Comeau","given":"Y","non-dropping-particle":"","parse-names":false,"suffix":""},{"dropping-particle":"","family":"Villemur","given":"R","non-dropping-particle":"","parse-names":false,"suffix":""}],"container-title":"J Bacteriol","id":"ITEM-2","issue":"4","issued":{"date-parts":[["2001"]]},"note":"Deziel, E Comeau, Y Villemur, R United States Journal of bacteriology J Bacteriol. 2001 Feb;183(4):1195-204.","page":"1195-1204","title":"Initiation of biofilm formation by &lt;i&gt;Pseudomonas aeruginosa&lt;/i&gt; 57RP correlates with emergence of hyperpiliated and highly adherent phenotypic variants deficient in swimming, swarming, and twitching motilities","type":"article-journal","volume":"183"},"uris":["http://www.mendeley.com/documents/?uuid=08f77574-f5f5-4df2-bbac-72d387707dd8"]},{"id":"ITEM-3","itemData":{"abstract":"Pseudomonas aeruginosa, an opportunistic human pathogen and ubiquitous environmental bacterium, is capable of forming specialized bacterial communities, referred to as biofilm. The results of this study demonstrate that the unique environment of the cystic fibrosis (CF) lung seems to select for a subgroup of autoaggregative and hyperpiliated P. aeruginosa small-colony variants (SCVs). These morphotypes showed increased fitness under stationary growth conditions in comparison with clonal wild-types and fast-growing revertants isolated from the SCV population in vitro. In accordance with the SCVs being hyperpiliated, they exhibited increased twitching motility and capacity for biofilm formation. In addition, the SCVs attached strongly to the pneumocytic cell line A549. The emergence of these highly adherent SCVs within the CF lung might play a key role in the pathogenesis of P. aeruginosa lung infection, where a biofilm mode of growth is thought to be responsible for persistent infection.","author":[{"dropping-particle":"","family":"Haussler","given":"S","non-dropping-particle":"","parse-names":false,"suffix":""},{"dropping-particle":"","family":"Ziegler","given":"I","non-dropping-particle":"","parse-names":false,"suffix":""},{"dropping-particle":"","family":"Lottel","given":"A","non-dropping-particle":"","parse-names":false,"suffix":""},{"dropping-particle":"","family":"Gotz","given":"F","non-dropping-particle":"von","parse-names":false,"suffix":""},{"dropping-particle":"","family":"Rohde","given":"M","non-dropping-particle":"","parse-names":false,"suffix":""},{"dropping-particle":"","family":"Wehmhohner","given":"D","non-dropping-particle":"","parse-names":false,"suffix":""},{"dropping-particle":"","family":"Saravanamuthu","given":"S","non-dropping-particle":"","parse-names":false,"suffix":""},{"dropping-particle":"","family":"Tummler","given":"B","non-dropping-particle":"","parse-names":false,"suffix":""},{"dropping-particle":"","family":"Steinmetz","given":"I","non-dropping-particle":"","parse-names":false,"suffix":""}],"container-title":"J Med Microbiol","id":"ITEM-3","issue":"Pt 4","issued":{"date-parts":[["2003"]]},"note":"Haussler, Susanne Ziegler, Isabell Lottel, Alexandra von Gotz, Franz Rohde, Manfred Wehmhohner, Dirk Saravanamuthu, Selvan Tummler, Burkhard Steinmetz, Ivo England Journal of medical microbiology J Med Microbiol. 2003 Apr;52(Pt 4):295-301.","page":"295-301","title":"Highly adherent small-colony variants of Pseudomonas aeruginosa in cystic fibrosis lung infection","type":"article-journal","volume":"52"},"uris":["http://www.mendeley.com/documents/?uuid=f2f33506-bb13-4ce1-bc01-45e76cfba198"]},{"id":"ITEM-4","itemData":{"abstract":"In this study, we report the isolation of small, rough, strongly cohesive colony morphology variants from aging Pseudomonas aeruginosa PAO1 biofilms. Similar to many of the P. aeruginosa colony morphology variants previously described in the literature, these variants autoaggregate in liquid culture and hyperadhere to solid surfaces. They also exhibit increased hydrophobicity and reduced motility compared to the wild-type parent strain. Despite the similarities in appearance of our colony morphology variant isolates on solid medium, the isolates showed a range of responses in various phenotypic assays. These variants form biofilms with significant three-dimensional structure and more biomass than the wild-type parent. To further explore the nature of the variants, their transcriptional profiles were evaluated. The variants generally showed increased expression of the psl and pel loci, which have been previously implicated in the adherence of P. aeruginosa to solid surfaces. When a mutation in the psl locus was introduced into a colony morphology variant, the colony morphology was only partially affected, but hyperadherence and autoaggregation were lost. Finally, similar colony morphology variants were found in isolates from cystic fibrosis patients. These variants displayed many of the same characteristics as the laboratory variants, suggesting a link between laboratory and cystic fibrosis biofilms.","author":[{"dropping-particle":"","family":"Kirisits","given":"Mary Jo","non-dropping-particle":"","parse-names":false,"suffix":""},{"dropping-particle":"","family":"Prost","given":"Lynne","non-dropping-particle":"","parse-names":false,"suffix":""},{"dropping-particle":"","family":"Starkey","given":"Melissa","non-dropping-particle":"","parse-names":false,"suffix":""},{"dropping-particle":"","family":"Parsek","given":"Matthew R","non-dropping-particle":"","parse-names":false,"suffix":""}],"container-title":"Appl Environ Microbiol","id":"ITEM-4","issue":"16085879","issued":{"date-parts":[["2005"]]},"page":"4809-4821","title":"Characterization of colony morphology variants isolated from Pseudomonas aeruginosa biofilms","type":"article-journal","volume":"71"},"uris":["http://www.mendeley.com/documents/?uuid=f1f4b89e-5d32-4496-b603-ed5a921712e0"]},{"id":"ITEM-5","itemData":{"abstract":"Diversity generally protects communities from unstable environmental conditions. This principle, known as the \"insurance hypothesis,\" has been tested in many different ecosystems. Here we show that the opportunistic pathogen Pseudomonas aeruginosa undergoes extensive genetic diversification during short-term growth in biofilm communities. The induced genetic changes are produced by a recA-dependent mechanism and affect multiple traits, including the behavior of the bacteria in biofilms. Some biofilm-derived variants exhibit an increased ability to disseminate, whereas others manifest accelerated biofilm formation. Furthermore, the presence of these functionally diverse bacteria increases the ability of biofilms to resist an environmental stress. These findings suggest that self-generated diversity in biofilms provides a form of biological insurance that can safeguard the community in the face of adverse conditions.","author":[{"dropping-particle":"","family":"Boles","given":"B R","non-dropping-particle":"","parse-names":false,"suffix":""},{"dropping-particle":"","family":"Thoendel","given":"M","non-dropping-particle":"","parse-names":false,"suffix":""},{"dropping-particle":"","family":"Singh","given":"P K","non-dropping-particle":"","parse-names":false,"suffix":""}],"container-title":"Proc Natl Acad Sci U S A","id":"ITEM-5","issue":"47","issued":{"date-parts":[["2004"]]},"note":"Boles, Blaise R Thoendel, Matthew Singh, Pradeep K United States Proceedings of the National Academy of Sciences of the United States of America Proc Natl Acad Sci U S A. 2004 Nov 23;101(47):16630-5. Epub 2004 Nov 16.","page":"16630-16635","title":"Self-generated diversity produces \"insurance effects\" in biofilm communities","type":"article-journal","volume":"101"},"uris":["http://www.mendeley.com/documents/?uuid=7ce6aed2-032a-4aeb-b4d9-4d6803a17964"]},{"id":"ITEM-6","itemData":{"abstract":"Several serious diseases are caused by biofilm-associated Staphylococcus aureus. Colonial variants occur in biofilms of other bacterial species, and S. aureus variants are frequently isolated from biofilm-associated infections. Thus, we studied the generation of variants with altered expression of virulence factors in S. aureus biofilms. We observed that the number of variants found in biofilms, as measured by hemolytic activity, varied for different strains. Further study of hemolytic activity and signaling by the accessory gene regulator (Agr) quorum-sensing system in one S. aureus strain revealed three primary biofilm subpopulations: nonhemolytic (Agr deficient), hemolytic (Agr positive), and hyperhemolytic (also Agr positive). The nonhemolytic variant became the numerically dominant subpopulation in the biofilm. The nonhemolytic variant phenotype was stable and heritable, indicating a genetic perturbation, whereas the hyperhemolytic phenotype was unstable, suggesting a phase variation. Transcription profiling revealed that expression of the agr locus and many extracellular virulence factors was repressed in the nonhemolytic variant. Expression of the agr-activating gene, sarU, was also repressed in the nonhemolytic variant, suggesting one potential regulatory pathway responsible for the Agr-deficient phenotype. We suggest that the development of these variants in biofilms may have important clinical implications.","author":[{"dropping-particle":"","family":"Yarwood","given":"J M","non-dropping-particle":"","parse-names":false,"suffix":""},{"dropping-particle":"","family":"Paquette","given":"K M","non-dropping-particle":"","parse-names":false,"suffix":""},{"dropping-particle":"","family":"Tikh","given":"I B","non-dropping-particle":"","parse-names":false,"suffix":""},{"dropping-particle":"","family":"Volper","given":"E M","non-dropping-particle":"","parse-names":false,"suffix":""},{"dropping-particle":"","family":"Greenberg","given":"E P","non-dropping-particle":"","parse-names":false,"suffix":""}],"container-title":"J Bacteriol","id":"ITEM-6","issue":"22","issued":{"date-parts":[["2007"]]},"note":"Yarwood, Jeremy M Paquette, Kara M Tikh, Ilya B Volper, Esther M Greenberg, E Peter Research Support, Non-U.S. Gov&amp;#039;t United States Journal of bacteriology J Bacteriol. 2007 Nov;189(22):7961-7. Epub 2007 Aug 3.","page":"7961-7967","title":"Generation of virulence factor variants in Staphylococcus aureus biofilms","type":"article-journal","volume":"189"},"uris":["http://www.mendeley.com/documents/?uuid=9e1dbcc8-d9d4-4471-aa28-c3d6731a19b1"]}],"mendeley":{"formattedCitation":"(Speert &lt;i&gt;et al.&lt;/i&gt;, 1990; Deziel, Comeau and Villemur, 2001; Haussler &lt;i&gt;et al.&lt;/i&gt;, 2003; Boles, Thoendel and Singh, 2004; Kirisits &lt;i&gt;et al.&lt;/i&gt;, 2005; Yarwood &lt;i&gt;et al.&lt;/i&gt;, 2007)","plainTextFormattedCitation":"(Speert et al., 1990; Deziel, Comeau and Villemur, 2001; Haussler et al., 2003; Boles, Thoendel and Singh, 2004; Kirisits et al., 2005; Yarwood et al., 2007)","previouslyFormattedCitation":"(Speert &lt;i&gt;et al.&lt;/i&gt;, 1990; Deziel, Comeau and Villemur, 2001; Haussler &lt;i&gt;et al.&lt;/i&gt;, 2003; Boles, Thoendel and Singh, 2004; Kirisits &lt;i&gt;et al.&lt;/i&gt;, 2005; Yarwood &lt;i&gt;et al.&lt;/i&gt;, 2007)"},"properties":{"noteIndex":0},"schema":"https://github.com/citation-style-language/schema/raw/master/csl-citation.json"}</w:instrText>
      </w:r>
      <w:r w:rsidR="00096DB6" w:rsidRPr="00483ABF">
        <w:rPr>
          <w:rFonts w:eastAsia="ヒラギノ角ゴ Pro W3"/>
          <w:sz w:val="24"/>
        </w:rPr>
        <w:fldChar w:fldCharType="separate"/>
      </w:r>
      <w:r w:rsidR="00096DB6" w:rsidRPr="00483ABF">
        <w:rPr>
          <w:rFonts w:eastAsia="ヒラギノ角ゴ Pro W3"/>
          <w:noProof/>
          <w:sz w:val="24"/>
        </w:rPr>
        <w:t xml:space="preserve">(Speert </w:t>
      </w:r>
      <w:r w:rsidR="00096DB6" w:rsidRPr="00483ABF">
        <w:rPr>
          <w:rFonts w:eastAsia="ヒラギノ角ゴ Pro W3"/>
          <w:i/>
          <w:noProof/>
          <w:sz w:val="24"/>
        </w:rPr>
        <w:t>et al.</w:t>
      </w:r>
      <w:r w:rsidR="00096DB6" w:rsidRPr="00483ABF">
        <w:rPr>
          <w:rFonts w:eastAsia="ヒラギノ角ゴ Pro W3"/>
          <w:noProof/>
          <w:sz w:val="24"/>
        </w:rPr>
        <w:t xml:space="preserve"> 1990; Deziel</w:t>
      </w:r>
      <w:r w:rsidR="0060106D" w:rsidRPr="00483ABF">
        <w:rPr>
          <w:rFonts w:eastAsia="ヒラギノ角ゴ Pro W3"/>
          <w:noProof/>
          <w:sz w:val="24"/>
        </w:rPr>
        <w:t xml:space="preserve"> </w:t>
      </w:r>
      <w:r w:rsidR="0060106D" w:rsidRPr="00483ABF">
        <w:rPr>
          <w:rFonts w:eastAsia="ヒラギノ角ゴ Pro W3"/>
          <w:i/>
          <w:noProof/>
          <w:sz w:val="24"/>
        </w:rPr>
        <w:t>et al</w:t>
      </w:r>
      <w:r w:rsidR="0060106D" w:rsidRPr="00483ABF">
        <w:rPr>
          <w:rFonts w:eastAsia="ヒラギノ角ゴ Pro W3"/>
          <w:noProof/>
          <w:sz w:val="24"/>
        </w:rPr>
        <w:t>.</w:t>
      </w:r>
      <w:r w:rsidR="00096DB6" w:rsidRPr="00483ABF">
        <w:rPr>
          <w:rFonts w:eastAsia="ヒラギノ角ゴ Pro W3"/>
          <w:noProof/>
          <w:sz w:val="24"/>
        </w:rPr>
        <w:t xml:space="preserve"> 2001; Haussler </w:t>
      </w:r>
      <w:r w:rsidR="00096DB6" w:rsidRPr="00483ABF">
        <w:rPr>
          <w:rFonts w:eastAsia="ヒラギノ角ゴ Pro W3"/>
          <w:i/>
          <w:noProof/>
          <w:sz w:val="24"/>
        </w:rPr>
        <w:t>et al.</w:t>
      </w:r>
      <w:r w:rsidR="00096DB6" w:rsidRPr="00483ABF">
        <w:rPr>
          <w:rFonts w:eastAsia="ヒラギノ角ゴ Pro W3"/>
          <w:noProof/>
          <w:sz w:val="24"/>
        </w:rPr>
        <w:t xml:space="preserve"> 2003; Boles</w:t>
      </w:r>
      <w:r w:rsidR="0060106D" w:rsidRPr="00483ABF">
        <w:rPr>
          <w:rFonts w:eastAsia="ヒラギノ角ゴ Pro W3"/>
          <w:noProof/>
          <w:sz w:val="24"/>
        </w:rPr>
        <w:t xml:space="preserve"> </w:t>
      </w:r>
      <w:r w:rsidR="0060106D" w:rsidRPr="00483ABF">
        <w:rPr>
          <w:rFonts w:eastAsia="ヒラギノ角ゴ Pro W3"/>
          <w:i/>
          <w:noProof/>
          <w:sz w:val="24"/>
        </w:rPr>
        <w:t>et al.</w:t>
      </w:r>
      <w:r w:rsidR="00096DB6" w:rsidRPr="00483ABF">
        <w:rPr>
          <w:rFonts w:eastAsia="ヒラギノ角ゴ Pro W3"/>
          <w:noProof/>
          <w:sz w:val="24"/>
        </w:rPr>
        <w:t xml:space="preserve"> 2004; Kirisits </w:t>
      </w:r>
      <w:r w:rsidR="00096DB6" w:rsidRPr="00483ABF">
        <w:rPr>
          <w:rFonts w:eastAsia="ヒラギノ角ゴ Pro W3"/>
          <w:i/>
          <w:noProof/>
          <w:sz w:val="24"/>
        </w:rPr>
        <w:t>et al.</w:t>
      </w:r>
      <w:r w:rsidR="00096DB6" w:rsidRPr="00483ABF">
        <w:rPr>
          <w:rFonts w:eastAsia="ヒラギノ角ゴ Pro W3"/>
          <w:noProof/>
          <w:sz w:val="24"/>
        </w:rPr>
        <w:t xml:space="preserve"> 2005; Yarwood </w:t>
      </w:r>
      <w:r w:rsidR="00096DB6" w:rsidRPr="00483ABF">
        <w:rPr>
          <w:rFonts w:eastAsia="ヒラギノ角ゴ Pro W3"/>
          <w:i/>
          <w:noProof/>
          <w:sz w:val="24"/>
        </w:rPr>
        <w:t>et al.</w:t>
      </w:r>
      <w:r w:rsidR="00096DB6" w:rsidRPr="00483ABF">
        <w:rPr>
          <w:rFonts w:eastAsia="ヒラギノ角ゴ Pro W3"/>
          <w:noProof/>
          <w:sz w:val="24"/>
        </w:rPr>
        <w:t xml:space="preserve"> 2007)</w:t>
      </w:r>
      <w:r w:rsidR="00096DB6" w:rsidRPr="00483ABF">
        <w:rPr>
          <w:rFonts w:eastAsia="ヒラギノ角ゴ Pro W3"/>
          <w:sz w:val="24"/>
        </w:rPr>
        <w:fldChar w:fldCharType="end"/>
      </w:r>
      <w:r w:rsidR="00083BC5" w:rsidRPr="00483ABF">
        <w:rPr>
          <w:sz w:val="24"/>
          <w:szCs w:val="24"/>
        </w:rPr>
        <w:t>.</w:t>
      </w:r>
    </w:p>
    <w:p w14:paraId="3BA94F0B" w14:textId="77777777" w:rsidR="006F766E" w:rsidRPr="00483ABF" w:rsidRDefault="006F766E" w:rsidP="006F766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rFonts w:eastAsia="ヒラギノ角ゴ Pro W3"/>
          <w:sz w:val="24"/>
        </w:rPr>
      </w:pPr>
    </w:p>
    <w:p w14:paraId="694A1A68" w14:textId="21BA0CEC" w:rsidR="006F766E" w:rsidRPr="00483ABF" w:rsidRDefault="00112F17">
      <w:pPr>
        <w:pStyle w:val="Heading3A"/>
      </w:pPr>
      <w:r w:rsidRPr="00483ABF">
        <w:t xml:space="preserve">Exposure to ciprofloxacin </w:t>
      </w:r>
      <w:r w:rsidR="00907D73" w:rsidRPr="00483ABF">
        <w:t>as a</w:t>
      </w:r>
      <w:r w:rsidRPr="00483ABF">
        <w:t xml:space="preserve"> biofilm followed by biofilm disaggregation results in a reduced cell recovery time</w:t>
      </w:r>
      <w:r w:rsidR="00D66A4D" w:rsidRPr="00483ABF">
        <w:t xml:space="preserve"> similar to the biofilm recovery time</w:t>
      </w:r>
      <w:r w:rsidRPr="00483ABF">
        <w:t>.</w:t>
      </w:r>
    </w:p>
    <w:p w14:paraId="5AE3F793" w14:textId="56955900" w:rsidR="006F766E" w:rsidRPr="00483ABF" w:rsidRDefault="00907D73" w:rsidP="006F766E">
      <w:pPr>
        <w:tabs>
          <w:tab w:val="left" w:pos="8222"/>
          <w:tab w:val="left" w:pos="8626"/>
          <w:tab w:val="left" w:pos="9080"/>
          <w:tab w:val="left" w:pos="9534"/>
        </w:tabs>
        <w:spacing w:line="480" w:lineRule="auto"/>
        <w:jc w:val="both"/>
        <w:rPr>
          <w:rFonts w:eastAsia="ヒラギノ角ゴ Pro W3"/>
          <w:sz w:val="24"/>
        </w:rPr>
      </w:pPr>
      <w:r w:rsidRPr="00483ABF">
        <w:rPr>
          <w:rFonts w:eastAsia="ヒラギノ角ゴ Pro W3"/>
          <w:sz w:val="24"/>
        </w:rPr>
        <w:t xml:space="preserve">To </w:t>
      </w:r>
      <w:r w:rsidR="00F11B04" w:rsidRPr="00483ABF">
        <w:rPr>
          <w:rFonts w:eastAsia="ヒラギノ角ゴ Pro W3"/>
          <w:sz w:val="24"/>
        </w:rPr>
        <w:t xml:space="preserve">further investigate the effect of ciprofloxacin on biofilms, </w:t>
      </w:r>
      <w:r w:rsidRPr="00483ABF">
        <w:rPr>
          <w:rFonts w:eastAsia="ヒラギノ角ゴ Pro W3"/>
          <w:sz w:val="24"/>
        </w:rPr>
        <w:t>QSS</w:t>
      </w:r>
      <w:r w:rsidRPr="00483ABF">
        <w:rPr>
          <w:rFonts w:eastAsia="ヒラギノ角ゴ Pro W3"/>
          <w:sz w:val="24"/>
          <w:vertAlign w:val="subscript"/>
        </w:rPr>
        <w:t>0</w:t>
      </w:r>
      <w:r w:rsidRPr="00483ABF">
        <w:rPr>
          <w:rFonts w:eastAsia="ヒラギノ角ゴ Pro W3"/>
          <w:sz w:val="24"/>
        </w:rPr>
        <w:t xml:space="preserve"> </w:t>
      </w:r>
      <w:r w:rsidR="00F11B04" w:rsidRPr="00483ABF">
        <w:rPr>
          <w:rFonts w:eastAsia="ヒラギノ角ゴ Pro W3"/>
          <w:sz w:val="24"/>
        </w:rPr>
        <w:t>cells</w:t>
      </w:r>
      <w:r w:rsidRPr="00483ABF">
        <w:rPr>
          <w:rFonts w:eastAsia="ヒラギノ角ゴ Pro W3"/>
          <w:sz w:val="24"/>
        </w:rPr>
        <w:t xml:space="preserve"> were exposed to ciprofloxacin for a period of </w:t>
      </w:r>
      <w:r w:rsidR="00DB6B23" w:rsidRPr="00483ABF">
        <w:rPr>
          <w:rFonts w:eastAsia="ヒラギノ角ゴ Pro W3"/>
          <w:sz w:val="24"/>
        </w:rPr>
        <w:t>one</w:t>
      </w:r>
      <w:r w:rsidRPr="00483ABF">
        <w:rPr>
          <w:rFonts w:eastAsia="ヒラギノ角ゴ Pro W3"/>
          <w:sz w:val="24"/>
        </w:rPr>
        <w:t xml:space="preserve"> hour</w:t>
      </w:r>
      <w:r w:rsidR="003F38FC" w:rsidRPr="00483ABF">
        <w:rPr>
          <w:rFonts w:eastAsia="ヒラギノ角ゴ Pro W3"/>
          <w:sz w:val="24"/>
        </w:rPr>
        <w:t>,</w:t>
      </w:r>
      <w:r w:rsidRPr="00483ABF">
        <w:rPr>
          <w:rFonts w:eastAsia="ヒラギノ角ゴ Pro W3"/>
          <w:sz w:val="24"/>
        </w:rPr>
        <w:t xml:space="preserve"> </w:t>
      </w:r>
      <w:r w:rsidR="003F38FC" w:rsidRPr="00483ABF">
        <w:rPr>
          <w:rFonts w:eastAsia="ヒラギノ角ゴ Pro W3"/>
          <w:sz w:val="24"/>
        </w:rPr>
        <w:t xml:space="preserve">disaggregated, and </w:t>
      </w:r>
      <w:r w:rsidR="00B14357" w:rsidRPr="00483ABF">
        <w:rPr>
          <w:rFonts w:eastAsia="ヒラギノ角ゴ Pro W3"/>
          <w:sz w:val="24"/>
        </w:rPr>
        <w:t xml:space="preserve">immediately </w:t>
      </w:r>
      <w:r w:rsidR="006F766E" w:rsidRPr="00483ABF">
        <w:rPr>
          <w:rFonts w:eastAsia="ヒラギノ角ゴ Pro W3"/>
          <w:sz w:val="24"/>
        </w:rPr>
        <w:t>resuspended in CDM</w:t>
      </w:r>
      <w:r w:rsidR="00B14357" w:rsidRPr="00483ABF">
        <w:rPr>
          <w:rFonts w:eastAsia="ヒラギノ角ゴ Pro W3"/>
          <w:sz w:val="24"/>
        </w:rPr>
        <w:t xml:space="preserve"> </w:t>
      </w:r>
      <w:r w:rsidR="003F38FC" w:rsidRPr="00483ABF">
        <w:rPr>
          <w:rFonts w:eastAsia="ヒラギノ角ゴ Pro W3"/>
          <w:sz w:val="24"/>
        </w:rPr>
        <w:t>(</w:t>
      </w:r>
      <w:r w:rsidR="00B14357" w:rsidRPr="00483ABF">
        <w:rPr>
          <w:rFonts w:eastAsia="ヒラギノ角ゴ Pro W3"/>
          <w:sz w:val="24"/>
        </w:rPr>
        <w:t>PE)</w:t>
      </w:r>
      <w:r w:rsidR="003F38FC" w:rsidRPr="00483ABF">
        <w:rPr>
          <w:rFonts w:eastAsia="ヒラギノ角ゴ Pro W3"/>
          <w:sz w:val="24"/>
        </w:rPr>
        <w:t xml:space="preserve">. Upon resuspension, </w:t>
      </w:r>
      <w:r w:rsidR="0077078E" w:rsidRPr="00483ABF">
        <w:rPr>
          <w:rFonts w:eastAsia="ヒラギノ角ゴ Pro W3"/>
          <w:sz w:val="24"/>
        </w:rPr>
        <w:t xml:space="preserve">the </w:t>
      </w:r>
      <w:r w:rsidR="003F38FC" w:rsidRPr="00483ABF">
        <w:rPr>
          <w:rFonts w:eastAsia="ヒラギノ角ゴ Pro W3"/>
          <w:sz w:val="24"/>
        </w:rPr>
        <w:t>P</w:t>
      </w:r>
      <w:r w:rsidR="00B14357" w:rsidRPr="00483ABF">
        <w:rPr>
          <w:rFonts w:eastAsia="ヒラギノ角ゴ Pro W3"/>
          <w:sz w:val="24"/>
        </w:rPr>
        <w:t>E</w:t>
      </w:r>
      <w:r w:rsidR="003F38FC" w:rsidRPr="00483ABF">
        <w:rPr>
          <w:rFonts w:eastAsia="ヒラギノ角ゴ Pro W3"/>
          <w:sz w:val="24"/>
        </w:rPr>
        <w:t xml:space="preserve"> </w:t>
      </w:r>
      <w:r w:rsidR="00B14357" w:rsidRPr="00483ABF">
        <w:rPr>
          <w:rFonts w:eastAsia="ヒラギノ角ゴ Pro W3"/>
          <w:sz w:val="24"/>
        </w:rPr>
        <w:t>population</w:t>
      </w:r>
      <w:r w:rsidR="003F38FC" w:rsidRPr="00483ABF">
        <w:rPr>
          <w:rFonts w:eastAsia="ヒラギノ角ゴ Pro W3"/>
          <w:sz w:val="24"/>
        </w:rPr>
        <w:t xml:space="preserve"> presented</w:t>
      </w:r>
      <w:r w:rsidR="006F766E" w:rsidRPr="00483ABF">
        <w:rPr>
          <w:rFonts w:eastAsia="ヒラギノ角ゴ Pro W3"/>
          <w:sz w:val="24"/>
        </w:rPr>
        <w:t xml:space="preserve"> similar metabolic activity (Fig. </w:t>
      </w:r>
      <w:r w:rsidR="00B14357" w:rsidRPr="00483ABF">
        <w:rPr>
          <w:rFonts w:eastAsia="ヒラギノ角ゴ Pro W3"/>
          <w:sz w:val="24"/>
        </w:rPr>
        <w:t>5</w:t>
      </w:r>
      <w:r w:rsidR="003F38FC" w:rsidRPr="00483ABF">
        <w:rPr>
          <w:rFonts w:eastAsia="ヒラギノ角ゴ Pro W3"/>
          <w:sz w:val="24"/>
        </w:rPr>
        <w:t>B</w:t>
      </w:r>
      <w:r w:rsidR="006F766E" w:rsidRPr="00483ABF">
        <w:rPr>
          <w:rFonts w:eastAsia="ヒラギノ角ゴ Pro W3"/>
          <w:sz w:val="24"/>
        </w:rPr>
        <w:t xml:space="preserve">) </w:t>
      </w:r>
      <w:r w:rsidR="00097F72" w:rsidRPr="00483ABF">
        <w:rPr>
          <w:rFonts w:eastAsia="ヒラギノ角ゴ Pro W3"/>
          <w:sz w:val="24"/>
        </w:rPr>
        <w:t>and a 2.1 Log decrease in viable counts, compared to non-pre-exposed controls</w:t>
      </w:r>
      <w:r w:rsidR="00975613" w:rsidRPr="00483ABF">
        <w:rPr>
          <w:rFonts w:eastAsia="ヒラギノ角ゴ Pro W3"/>
          <w:sz w:val="24"/>
        </w:rPr>
        <w:t xml:space="preserve"> </w:t>
      </w:r>
      <w:r w:rsidR="003F38FC" w:rsidRPr="00483ABF">
        <w:rPr>
          <w:rFonts w:eastAsia="ヒラギノ角ゴ Pro W3"/>
          <w:sz w:val="24"/>
        </w:rPr>
        <w:t>(Fig. 5A)</w:t>
      </w:r>
      <w:r w:rsidR="006F766E" w:rsidRPr="00483ABF">
        <w:rPr>
          <w:rFonts w:eastAsia="ヒラギノ角ゴ Pro W3"/>
          <w:sz w:val="24"/>
        </w:rPr>
        <w:t xml:space="preserve">. </w:t>
      </w:r>
      <w:r w:rsidR="00E6685F" w:rsidRPr="00483ABF">
        <w:rPr>
          <w:rFonts w:eastAsia="ヒラギノ角ゴ Pro W3"/>
          <w:sz w:val="24"/>
        </w:rPr>
        <w:t xml:space="preserve">When determining viable counts, PE had a lag phase of 3 </w:t>
      </w:r>
      <w:r w:rsidR="00DB6B23" w:rsidRPr="00483ABF">
        <w:rPr>
          <w:rFonts w:eastAsia="ヒラギノ角ゴ Pro W3"/>
          <w:sz w:val="24"/>
        </w:rPr>
        <w:t>h</w:t>
      </w:r>
      <w:r w:rsidR="00E6685F" w:rsidRPr="00483ABF">
        <w:rPr>
          <w:rFonts w:eastAsia="ヒラギノ角ゴ Pro W3"/>
          <w:sz w:val="24"/>
        </w:rPr>
        <w:t xml:space="preserve"> followed by exponential growth with QT Log and Q PAE duration of 6.5 </w:t>
      </w:r>
      <w:r w:rsidR="00DB6B23" w:rsidRPr="00483ABF">
        <w:rPr>
          <w:rFonts w:eastAsia="ヒラギノ角ゴ Pro W3"/>
          <w:sz w:val="24"/>
        </w:rPr>
        <w:t>h</w:t>
      </w:r>
      <w:r w:rsidR="00E6685F" w:rsidRPr="00483ABF">
        <w:rPr>
          <w:rFonts w:eastAsia="ヒラギノ角ゴ Pro W3"/>
          <w:sz w:val="24"/>
        </w:rPr>
        <w:t xml:space="preserve"> and 1.1 h, respectively (Fig. 5A). In contrast, bioluminescence decreased from 2 to 7 h</w:t>
      </w:r>
      <w:r w:rsidR="00425915" w:rsidRPr="00483ABF">
        <w:rPr>
          <w:rFonts w:eastAsia="ヒラギノ角ゴ Pro W3"/>
          <w:sz w:val="24"/>
        </w:rPr>
        <w:t>,</w:t>
      </w:r>
      <w:r w:rsidR="00E6685F" w:rsidRPr="00483ABF">
        <w:rPr>
          <w:rFonts w:eastAsia="ヒラギノ角ゴ Pro W3"/>
          <w:sz w:val="24"/>
        </w:rPr>
        <w:t xml:space="preserve"> with </w:t>
      </w:r>
      <w:r w:rsidR="0013565F" w:rsidRPr="00483ABF">
        <w:rPr>
          <w:rFonts w:eastAsia="ヒラギノ角ゴ Pro W3"/>
          <w:sz w:val="24"/>
        </w:rPr>
        <w:t>14.7</w:t>
      </w:r>
      <w:r w:rsidR="00E6685F" w:rsidRPr="00483ABF">
        <w:rPr>
          <w:rFonts w:eastAsia="ヒラギノ角ゴ Pro W3"/>
          <w:sz w:val="24"/>
        </w:rPr>
        <w:t xml:space="preserve"> h Q T Log and </w:t>
      </w:r>
      <w:r w:rsidR="0013565F" w:rsidRPr="00483ABF">
        <w:rPr>
          <w:rFonts w:eastAsia="ヒラギノ角ゴ Pro W3"/>
          <w:sz w:val="24"/>
        </w:rPr>
        <w:t>9.8</w:t>
      </w:r>
      <w:r w:rsidR="00E6685F" w:rsidRPr="00483ABF">
        <w:rPr>
          <w:rFonts w:eastAsia="ヒラギノ角ゴ Pro W3"/>
          <w:sz w:val="24"/>
        </w:rPr>
        <w:t xml:space="preserve"> h of Q PAE duration (Fig. 5B). </w:t>
      </w:r>
      <w:r w:rsidR="00D66A4D" w:rsidRPr="00483ABF">
        <w:rPr>
          <w:rFonts w:eastAsia="ヒラギノ角ゴ Pro W3"/>
          <w:sz w:val="24"/>
        </w:rPr>
        <w:t xml:space="preserve">The Q T log determined for viable counts was </w:t>
      </w:r>
      <w:r w:rsidR="00097F72" w:rsidRPr="00483ABF">
        <w:rPr>
          <w:rFonts w:eastAsia="ヒラギノ角ゴ Pro W3"/>
          <w:sz w:val="24"/>
        </w:rPr>
        <w:t xml:space="preserve">shorter than the one found for all other populations (Fig. 3 and 4) in this study; however, it was </w:t>
      </w:r>
      <w:r w:rsidR="00D66A4D" w:rsidRPr="00483ABF">
        <w:rPr>
          <w:rFonts w:eastAsia="ヒラギノ角ゴ Pro W3"/>
          <w:sz w:val="24"/>
        </w:rPr>
        <w:t xml:space="preserve">similar to </w:t>
      </w:r>
      <w:r w:rsidR="00BA73C6" w:rsidRPr="00483ABF">
        <w:rPr>
          <w:rFonts w:eastAsia="ヒラギノ角ゴ Pro W3"/>
          <w:sz w:val="24"/>
        </w:rPr>
        <w:t xml:space="preserve">the </w:t>
      </w:r>
      <w:r w:rsidR="00097F72" w:rsidRPr="00483ABF">
        <w:rPr>
          <w:rFonts w:eastAsia="ヒラギノ角ゴ Pro W3"/>
          <w:sz w:val="24"/>
        </w:rPr>
        <w:t>one</w:t>
      </w:r>
      <w:r w:rsidR="0064203E" w:rsidRPr="00483ABF">
        <w:rPr>
          <w:rFonts w:eastAsia="ヒラギノ角ゴ Pro W3"/>
          <w:sz w:val="24"/>
        </w:rPr>
        <w:t xml:space="preserve"> </w:t>
      </w:r>
      <w:r w:rsidR="00783A34" w:rsidRPr="00483ABF">
        <w:rPr>
          <w:rFonts w:eastAsia="ヒラギノ角ゴ Pro W3"/>
          <w:sz w:val="24"/>
        </w:rPr>
        <w:t xml:space="preserve">previously </w:t>
      </w:r>
      <w:r w:rsidR="0064203E" w:rsidRPr="00483ABF">
        <w:rPr>
          <w:rFonts w:eastAsia="ヒラギノ角ゴ Pro W3"/>
          <w:sz w:val="24"/>
        </w:rPr>
        <w:t xml:space="preserve">found for </w:t>
      </w:r>
      <w:r w:rsidR="0064203E" w:rsidRPr="00483ABF">
        <w:rPr>
          <w:rFonts w:eastAsia="ヒラギノ角ゴ Pro W3"/>
          <w:i/>
          <w:sz w:val="24"/>
        </w:rPr>
        <w:t>P. aeruginosa</w:t>
      </w:r>
      <w:r w:rsidR="0064203E" w:rsidRPr="00483ABF">
        <w:rPr>
          <w:rFonts w:eastAsia="ヒラギノ角ゴ Pro W3"/>
          <w:sz w:val="24"/>
        </w:rPr>
        <w:t xml:space="preserve"> biofilms once exposed or re-exposed to ciprofloxacin</w:t>
      </w:r>
      <w:r w:rsidR="00BA73C6" w:rsidRPr="00483ABF">
        <w:rPr>
          <w:rFonts w:eastAsia="ヒラギノ角ゴ Pro W3"/>
          <w:sz w:val="24"/>
        </w:rPr>
        <w:t xml:space="preserve"> </w:t>
      </w:r>
      <w:r w:rsidR="00BA73C6" w:rsidRPr="00483ABF">
        <w:rPr>
          <w:rFonts w:eastAsia="ヒラギノ角ゴ Pro W3"/>
          <w:sz w:val="24"/>
        </w:rPr>
        <w:fldChar w:fldCharType="begin" w:fldLock="1"/>
      </w:r>
      <w:r w:rsidR="00D45C29" w:rsidRPr="00483ABF">
        <w:rPr>
          <w:rFonts w:eastAsia="ヒラギノ角ゴ Pro W3"/>
          <w:sz w:val="24"/>
        </w:rPr>
        <w:instrText>ADDIN CSL_CITATION {"citationItems":[{"id":"ITEM-1","itemData":{"ISBN":"0954575601, 9780954575601","author":[{"dropping-particle":"","family":"Nelson","given":"S.M.","non-dropping-particle":"","parse-names":false,"suffix":""},{"dropping-particle":"","family":"Marques","given":"C.N.H.","non-dropping-particle":"","parse-names":false,"suffix":""},{"dropping-particle":"","family":"Greenman","given":"J.","non-dropping-particle":"","parse-names":false,"suffix":""},{"dropping-particle":"","family":"Lewis","given":"R.J.","non-dropping-particle":"","parse-names":false,"suffix":""},{"dropping-particle":"","family":"Bowker","given":"K.E.","non-dropping-particle":"","parse-names":false,"suffix":""},{"dropping-particle":"","family":"Salisbury","given":"V. C.","non-dropping-particle":"","parse-names":false,"suffix":""}],"container-title":"In Biofilm Communities: Order from Chaos? Contributions Made at the Sixth Meeting of the Biofilm Club Held at Gregynog Hall, Powys 3-5 September, 2003","editor":[{"dropping-particle":"","family":"McBain","given":". A.","non-dropping-particle":"","parse-names":false,"suffix":""},{"dropping-particle":"","family":"Allison","given":"D.","non-dropping-particle":"","parse-names":false,"suffix":""},{"dropping-particle":"","family":"Brading","given":"M.","non-dropping-particle":"","parse-names":false,"suffix":""},{"dropping-particle":"","family":"Rickard","given":"A.","non-dropping-particle":"","parse-names":false,"suffix":""},{"dropping-particle":"","family":"Verran","given":"J.","non-dropping-particle":"","parse-names":false,"suffix":""},{"dropping-particle":"","family":"Walker","given":"J.","non-dropping-particle":"","parse-names":false,"suffix":""}],"id":"ITEM-1","issued":{"date-parts":[["2003"]]},"publisher":"Bioline.","publisher-place":"Cardiff","title":"Real-time monitoring of metabolic activity in biofilms.","type":"book"},"uris":["http://www.mendeley.com/documents/?uuid=f02c3249-d267-4298-bccd-6f2b00de4824"]}],"mendeley":{"formattedCitation":"(Nelson &lt;i&gt;et al.&lt;/i&gt;, 2003)","plainTextFormattedCitation":"(Nelson et al., 2003)","previouslyFormattedCitation":"(Nelson &lt;i&gt;et al.&lt;/i&gt;, 2003)"},"properties":{"noteIndex":0},"schema":"https://github.com/citation-style-language/schema/raw/master/csl-citation.json"}</w:instrText>
      </w:r>
      <w:r w:rsidR="00BA73C6" w:rsidRPr="00483ABF">
        <w:rPr>
          <w:rFonts w:eastAsia="ヒラギノ角ゴ Pro W3"/>
          <w:sz w:val="24"/>
        </w:rPr>
        <w:fldChar w:fldCharType="separate"/>
      </w:r>
      <w:r w:rsidR="000E3136" w:rsidRPr="00483ABF">
        <w:rPr>
          <w:rFonts w:eastAsia="ヒラギノ角ゴ Pro W3"/>
          <w:noProof/>
          <w:sz w:val="24"/>
        </w:rPr>
        <w:t xml:space="preserve">(Nelson </w:t>
      </w:r>
      <w:r w:rsidR="000E3136" w:rsidRPr="00483ABF">
        <w:rPr>
          <w:rFonts w:eastAsia="ヒラギノ角ゴ Pro W3"/>
          <w:i/>
          <w:noProof/>
          <w:sz w:val="24"/>
        </w:rPr>
        <w:t>et al.</w:t>
      </w:r>
      <w:r w:rsidR="000E3136" w:rsidRPr="00483ABF">
        <w:rPr>
          <w:rFonts w:eastAsia="ヒラギノ角ゴ Pro W3"/>
          <w:noProof/>
          <w:sz w:val="24"/>
        </w:rPr>
        <w:t xml:space="preserve"> 2003)</w:t>
      </w:r>
      <w:r w:rsidR="00BA73C6" w:rsidRPr="00483ABF">
        <w:rPr>
          <w:rFonts w:eastAsia="ヒラギノ角ゴ Pro W3"/>
          <w:sz w:val="24"/>
        </w:rPr>
        <w:fldChar w:fldCharType="end"/>
      </w:r>
      <w:r w:rsidR="0064203E" w:rsidRPr="00483ABF">
        <w:rPr>
          <w:rFonts w:eastAsia="ヒラギノ角ゴ Pro W3"/>
          <w:sz w:val="24"/>
        </w:rPr>
        <w:t xml:space="preserve">. </w:t>
      </w:r>
      <w:r w:rsidR="00B135B2" w:rsidRPr="00483ABF">
        <w:rPr>
          <w:rFonts w:eastAsia="ヒラギノ角ゴ Pro W3"/>
          <w:sz w:val="24"/>
        </w:rPr>
        <w:t>Thus, confirming that cells exposed to ciprofloxacin while in biofilms are more resilient, possible due to the a</w:t>
      </w:r>
      <w:r w:rsidR="008C633F" w:rsidRPr="00483ABF">
        <w:rPr>
          <w:rFonts w:eastAsia="ヒラギノ角ゴ Pro W3"/>
          <w:sz w:val="24"/>
        </w:rPr>
        <w:t>d</w:t>
      </w:r>
      <w:r w:rsidR="00B135B2" w:rsidRPr="00483ABF">
        <w:rPr>
          <w:rFonts w:eastAsia="ヒラギノ角ゴ Pro W3"/>
          <w:sz w:val="24"/>
        </w:rPr>
        <w:t xml:space="preserve">sorption of ciprofloxacin by the EPS </w:t>
      </w:r>
      <w:r w:rsidR="008C633F" w:rsidRPr="00483ABF">
        <w:rPr>
          <w:rFonts w:eastAsia="ヒラギノ角ゴ Pro W3"/>
          <w:sz w:val="24"/>
        </w:rPr>
        <w:fldChar w:fldCharType="begin" w:fldLock="1"/>
      </w:r>
      <w:r w:rsidR="008C633F" w:rsidRPr="00483ABF">
        <w:rPr>
          <w:rFonts w:eastAsia="ヒラギノ角ゴ Pro W3"/>
          <w:sz w:val="24"/>
        </w:rPr>
        <w:instrText>ADDIN CSL_CITATION {"citationItems":[{"id":"ITEM-1","itemData":{"DOI":"10.1021/acs.est.8b00568","ISSN":"0013-936X","abstract":"Extracellular polymeric substances (EPS) of microbial sludge play a crucial role in removal of organic micropollutants during biological wastewater treatment. In this study, we examined ciprofloxacin (CIP) removal in three parallel bench-scale reactors using aerobic sludge (AS), anaerobic sludge (AnS), and sulfate-reducing bacteria (SRB) sludge. The results showed that the SRB sludge had the highest specific CIP removal rate via adsorption and biodegradation. CIP removal by EPS accounted up to 35. 6 ± 1.4%, 23.7 ± 0.6%, and 25.5 ± 0.4% of total removal in AS, AnS, and SRB sludge systems, respectively, at influent CIP concentration of 1000 μg/L, which implied that EPS played a critical role in CIP removal. The binding mechanism of EPS on CIP adsorption in three sludge systems were further investigated using a series of batch tests. The results suggested that EPS of SRB sludge possessed stronger hydrophobicity (proteins/polysaccharides (PN/PS) ratio), higher availability of adsorption sites (binding sites (...","author":[{"dropping-particle":"","family":"Zhang","given":"Huiqun","non-dropping-particle":"","parse-names":false,"suffix":""},{"dropping-particle":"","family":"Jia","given":"Yanyan","non-dropping-particle":"","parse-names":false,"suffix":""},{"dropping-particle":"","family":"Khanal","given":"Samir Kumar","non-dropping-particle":"","parse-names":false,"suffix":""},{"dropping-particle":"","family":"Lu","given":"Hui","non-dropping-particle":"","parse-names":false,"suffix":""},{"dropping-particle":"","family":"Fang","given":"Heting","non-dropping-particle":"","parse-names":false,"suffix":""},{"dropping-particle":"","family":"Zhao","given":"Qing","non-dropping-particle":"","parse-names":false,"suffix":""}],"container-title":"Environmental Science &amp; Technology","id":"ITEM-1","issue":"11","issued":{"date-parts":[["2018","6","5"]]},"page":"6476-6486","publisher":"American Chemical Society","title":"Understanding the Role of Extracellular Polymeric Substances on Ciprofloxacin Adsorption in Aerobic Sludge, Anaerobic Sludge, and Sulfate-Reducing Bacteria Sludge Systems","type":"article-journal","volume":"52"},"uris":["http://www.mendeley.com/documents/?uuid=df3fd97b-d759-31c5-be82-554938201a69"]}],"mendeley":{"formattedCitation":"(Zhang &lt;i&gt;et al.&lt;/i&gt;, 2018)","plainTextFormattedCitation":"(Zhang et al., 2018)"},"properties":{"noteIndex":0},"schema":"https://github.com/citation-style-language/schema/raw/master/csl-citation.json"}</w:instrText>
      </w:r>
      <w:r w:rsidR="008C633F" w:rsidRPr="00483ABF">
        <w:rPr>
          <w:rFonts w:eastAsia="ヒラギノ角ゴ Pro W3"/>
          <w:sz w:val="24"/>
        </w:rPr>
        <w:fldChar w:fldCharType="separate"/>
      </w:r>
      <w:r w:rsidR="008C633F" w:rsidRPr="00483ABF">
        <w:rPr>
          <w:rFonts w:eastAsia="ヒラギノ角ゴ Pro W3"/>
          <w:noProof/>
          <w:sz w:val="24"/>
        </w:rPr>
        <w:t xml:space="preserve">(Zhang </w:t>
      </w:r>
      <w:r w:rsidR="008C633F" w:rsidRPr="00483ABF">
        <w:rPr>
          <w:rFonts w:eastAsia="ヒラギノ角ゴ Pro W3"/>
          <w:i/>
          <w:noProof/>
          <w:sz w:val="24"/>
        </w:rPr>
        <w:t>et al.</w:t>
      </w:r>
      <w:r w:rsidR="008C633F" w:rsidRPr="00483ABF">
        <w:rPr>
          <w:rFonts w:eastAsia="ヒラギノ角ゴ Pro W3"/>
          <w:noProof/>
          <w:sz w:val="24"/>
        </w:rPr>
        <w:t xml:space="preserve"> 2018)</w:t>
      </w:r>
      <w:r w:rsidR="008C633F" w:rsidRPr="00483ABF">
        <w:rPr>
          <w:rFonts w:eastAsia="ヒラギノ角ゴ Pro W3"/>
          <w:sz w:val="24"/>
        </w:rPr>
        <w:fldChar w:fldCharType="end"/>
      </w:r>
      <w:r w:rsidR="008C633F" w:rsidRPr="00483ABF">
        <w:rPr>
          <w:rFonts w:eastAsia="ヒラギノ角ゴ Pro W3"/>
          <w:sz w:val="24"/>
        </w:rPr>
        <w:t xml:space="preserve">, </w:t>
      </w:r>
      <w:r w:rsidR="00E6685F" w:rsidRPr="00483ABF">
        <w:rPr>
          <w:rFonts w:eastAsia="ヒラギノ角ゴ Pro W3"/>
          <w:sz w:val="24"/>
        </w:rPr>
        <w:t>and that</w:t>
      </w:r>
      <w:r w:rsidR="0064203E" w:rsidRPr="00483ABF">
        <w:rPr>
          <w:rFonts w:eastAsia="ヒラギノ角ゴ Pro W3"/>
          <w:sz w:val="24"/>
        </w:rPr>
        <w:t xml:space="preserve"> disaggregation of biofilms following exposure does not </w:t>
      </w:r>
      <w:r w:rsidR="00783A34" w:rsidRPr="00483ABF">
        <w:rPr>
          <w:rFonts w:eastAsia="ヒラギノ角ゴ Pro W3"/>
          <w:sz w:val="24"/>
        </w:rPr>
        <w:t xml:space="preserve">result in a </w:t>
      </w:r>
      <w:r w:rsidR="0064203E" w:rsidRPr="00483ABF">
        <w:rPr>
          <w:rFonts w:eastAsia="ヒラギノ角ゴ Pro W3"/>
          <w:sz w:val="24"/>
        </w:rPr>
        <w:t xml:space="preserve">change </w:t>
      </w:r>
      <w:r w:rsidR="00783A34" w:rsidRPr="00483ABF">
        <w:rPr>
          <w:rFonts w:eastAsia="ヒラギノ角ゴ Pro W3"/>
          <w:sz w:val="24"/>
        </w:rPr>
        <w:t xml:space="preserve">of </w:t>
      </w:r>
      <w:r w:rsidR="0064203E" w:rsidRPr="00483ABF">
        <w:rPr>
          <w:rFonts w:eastAsia="ヒラギノ角ゴ Pro W3"/>
          <w:sz w:val="24"/>
        </w:rPr>
        <w:t>their recovery time.</w:t>
      </w:r>
      <w:r w:rsidR="00D84E3F" w:rsidRPr="00483ABF">
        <w:rPr>
          <w:rFonts w:eastAsia="ヒラギノ角ゴ Pro W3"/>
          <w:sz w:val="24"/>
        </w:rPr>
        <w:t xml:space="preserve"> </w:t>
      </w:r>
    </w:p>
    <w:p w14:paraId="3CAADCC8" w14:textId="77777777" w:rsidR="00C31DA6" w:rsidRPr="00483ABF" w:rsidRDefault="00C31DA6" w:rsidP="00C31DA6">
      <w:pPr>
        <w:spacing w:line="480" w:lineRule="auto"/>
        <w:jc w:val="both"/>
        <w:rPr>
          <w:rFonts w:eastAsia="ヒラギノ角ゴ Pro W3"/>
          <w:sz w:val="24"/>
        </w:rPr>
      </w:pPr>
    </w:p>
    <w:p w14:paraId="24DDFF23" w14:textId="10758A95" w:rsidR="00112F17" w:rsidRPr="00483ABF" w:rsidRDefault="005639DF" w:rsidP="00C31DA6">
      <w:pPr>
        <w:spacing w:line="480" w:lineRule="auto"/>
        <w:jc w:val="both"/>
        <w:rPr>
          <w:rFonts w:eastAsia="ヒラギノ角ゴ Pro W3"/>
          <w:sz w:val="24"/>
        </w:rPr>
      </w:pPr>
      <w:r w:rsidRPr="00483ABF">
        <w:rPr>
          <w:rFonts w:eastAsia="ヒラギノ角ゴ Pro W3"/>
          <w:sz w:val="24"/>
        </w:rPr>
        <w:t xml:space="preserve">Overall our study demonstrated that </w:t>
      </w:r>
      <w:r w:rsidR="00425915" w:rsidRPr="00483ABF">
        <w:rPr>
          <w:rFonts w:eastAsia="ヒラギノ角ゴ Pro W3"/>
          <w:sz w:val="24"/>
        </w:rPr>
        <w:t>r</w:t>
      </w:r>
      <w:r w:rsidR="00FF5A32" w:rsidRPr="00483ABF">
        <w:rPr>
          <w:rFonts w:eastAsia="ヒラギノ角ゴ Pro W3"/>
          <w:sz w:val="24"/>
        </w:rPr>
        <w:t>e</w:t>
      </w:r>
      <w:r w:rsidR="00046F19" w:rsidRPr="00483ABF">
        <w:rPr>
          <w:rFonts w:eastAsia="ヒラギノ角ゴ Pro W3"/>
          <w:sz w:val="24"/>
        </w:rPr>
        <w:t xml:space="preserve">peated </w:t>
      </w:r>
      <w:r w:rsidR="00FF5A32" w:rsidRPr="00483ABF">
        <w:rPr>
          <w:rFonts w:eastAsia="ヒラギノ角ゴ Pro W3"/>
          <w:sz w:val="24"/>
        </w:rPr>
        <w:t xml:space="preserve">exposure of biofilms to ciprofloxacin results in a population with a reduced recovery time thus more </w:t>
      </w:r>
      <w:r w:rsidR="00DA355A" w:rsidRPr="00483ABF">
        <w:rPr>
          <w:rFonts w:eastAsia="ヒラギノ角ゴ Pro W3"/>
          <w:sz w:val="24"/>
        </w:rPr>
        <w:t xml:space="preserve">resilience </w:t>
      </w:r>
      <w:r w:rsidR="00FF5A32" w:rsidRPr="00483ABF">
        <w:rPr>
          <w:rFonts w:eastAsia="ヒラギノ角ゴ Pro W3"/>
          <w:sz w:val="24"/>
        </w:rPr>
        <w:t xml:space="preserve">to antimicrobials. </w:t>
      </w:r>
      <w:r w:rsidR="00425915" w:rsidRPr="00483ABF">
        <w:rPr>
          <w:rFonts w:eastAsia="ヒラギノ角ゴ Pro W3"/>
          <w:sz w:val="24"/>
        </w:rPr>
        <w:t>Disaggregation</w:t>
      </w:r>
      <w:r w:rsidR="00FF5A32" w:rsidRPr="00483ABF">
        <w:rPr>
          <w:rFonts w:eastAsia="ヒラギノ角ゴ Pro W3"/>
          <w:sz w:val="24"/>
        </w:rPr>
        <w:t xml:space="preserve"> of biofilms immediately following the </w:t>
      </w:r>
      <w:r w:rsidR="00DB6B23" w:rsidRPr="00483ABF">
        <w:rPr>
          <w:rFonts w:eastAsia="ヒラギノ角ゴ Pro W3"/>
          <w:sz w:val="24"/>
        </w:rPr>
        <w:t>first</w:t>
      </w:r>
      <w:r w:rsidR="00FF5A32" w:rsidRPr="00483ABF">
        <w:rPr>
          <w:rFonts w:eastAsia="ヒラギノ角ゴ Pro W3"/>
          <w:sz w:val="24"/>
        </w:rPr>
        <w:t xml:space="preserve"> ciprofloxacin exposure results in a recovery time </w:t>
      </w:r>
      <w:r w:rsidR="00DA5B26" w:rsidRPr="00483ABF">
        <w:rPr>
          <w:rFonts w:eastAsia="ヒラギノ角ゴ Pro W3"/>
          <w:sz w:val="24"/>
        </w:rPr>
        <w:t xml:space="preserve">similar </w:t>
      </w:r>
      <w:r w:rsidR="00FF5A32" w:rsidRPr="00483ABF">
        <w:rPr>
          <w:rFonts w:eastAsia="ヒラギノ角ゴ Pro W3"/>
          <w:sz w:val="24"/>
        </w:rPr>
        <w:t xml:space="preserve">to the one found in </w:t>
      </w:r>
      <w:r w:rsidR="00DA5B26" w:rsidRPr="00483ABF">
        <w:rPr>
          <w:rFonts w:eastAsia="ヒラギノ角ゴ Pro W3"/>
          <w:sz w:val="24"/>
        </w:rPr>
        <w:t xml:space="preserve">intact biofilms </w:t>
      </w:r>
      <w:r w:rsidR="00413C8F" w:rsidRPr="00483ABF">
        <w:rPr>
          <w:rFonts w:eastAsia="ヒラギノ角ゴ Pro W3"/>
          <w:sz w:val="24"/>
        </w:rPr>
        <w:fldChar w:fldCharType="begin" w:fldLock="1"/>
      </w:r>
      <w:r w:rsidR="00413C8F" w:rsidRPr="00483ABF">
        <w:rPr>
          <w:rFonts w:eastAsia="ヒラギノ角ゴ Pro W3"/>
          <w:sz w:val="24"/>
        </w:rPr>
        <w:instrText>ADDIN CSL_CITATION {"citationItems":[{"id":"ITEM-1","itemData":{"ISBN":"0954575601, 9780954575601","author":[{"dropping-particle":"","family":"Nelson","given":"S.M.","non-dropping-particle":"","parse-names":false,"suffix":""},{"dropping-particle":"","family":"Marques","given":"C.N.H.","non-dropping-particle":"","parse-names":false,"suffix":""},{"dropping-particle":"","family":"Greenman","given":"J.","non-dropping-particle":"","parse-names":false,"suffix":""},{"dropping-particle":"","family":"Lewis","given":"R.J.","non-dropping-particle":"","parse-names":false,"suffix":""},{"dropping-particle":"","family":"Bowker","given":"K.E.","non-dropping-particle":"","parse-names":false,"suffix":""},{"dropping-particle":"","family":"Salisbury","given":"V. C.","non-dropping-particle":"","parse-names":false,"suffix":""}],"container-title":"In Biofilm Communities: Order from Chaos? Contributions Made at the Sixth Meeting of the Biofilm Club Held at Gregynog Hall, Powys 3-5 September, 2003","editor":[{"dropping-particle":"","family":"McBain","given":". A.","non-dropping-particle":"","parse-names":false,"suffix":""},{"dropping-particle":"","family":"Allison","given":"D.","non-dropping-particle":"","parse-names":false,"suffix":""},{"dropping-particle":"","family":"Brading","given":"M.","non-dropping-particle":"","parse-names":false,"suffix":""},{"dropping-particle":"","family":"Rickard","given":"A.","non-dropping-particle":"","parse-names":false,"suffix":""},{"dropping-particle":"","family":"Verran","given":"J.","non-dropping-particle":"","parse-names":false,"suffix":""},{"dropping-particle":"","family":"Walker","given":"J.","non-dropping-particle":"","parse-names":false,"suffix":""}],"id":"ITEM-1","issued":{"date-parts":[["2003"]]},"publisher":"Bioline.","publisher-place":"Cardiff","title":"Real-time monitoring of metabolic activity in biofilms.","type":"book"},"uris":["http://www.mendeley.com/documents/?uuid=f02c3249-d267-4298-bccd-6f2b00de4824"]}],"mendeley":{"formattedCitation":"(Nelson &lt;i&gt;et al.&lt;/i&gt;, 2003)","plainTextFormattedCitation":"(Nelson et al., 2003)","previouslyFormattedCitation":"(Nelson &lt;i&gt;et al.&lt;/i&gt;, 2003)"},"properties":{"noteIndex":0},"schema":"https://github.com/citation-style-language/schema/raw/master/csl-citation.json"}</w:instrText>
      </w:r>
      <w:r w:rsidR="00413C8F" w:rsidRPr="00483ABF">
        <w:rPr>
          <w:rFonts w:eastAsia="ヒラギノ角ゴ Pro W3"/>
          <w:sz w:val="24"/>
        </w:rPr>
        <w:fldChar w:fldCharType="separate"/>
      </w:r>
      <w:r w:rsidR="00413C8F" w:rsidRPr="00483ABF">
        <w:rPr>
          <w:rFonts w:eastAsia="ヒラギノ角ゴ Pro W3"/>
          <w:noProof/>
          <w:sz w:val="24"/>
        </w:rPr>
        <w:t xml:space="preserve">(Nelson </w:t>
      </w:r>
      <w:r w:rsidR="00413C8F" w:rsidRPr="00483ABF">
        <w:rPr>
          <w:rFonts w:eastAsia="ヒラギノ角ゴ Pro W3"/>
          <w:i/>
          <w:noProof/>
          <w:sz w:val="24"/>
        </w:rPr>
        <w:t>et al.</w:t>
      </w:r>
      <w:r w:rsidR="00413C8F" w:rsidRPr="00483ABF">
        <w:rPr>
          <w:rFonts w:eastAsia="ヒラギノ角ゴ Pro W3"/>
          <w:noProof/>
          <w:sz w:val="24"/>
        </w:rPr>
        <w:t xml:space="preserve"> 2003)</w:t>
      </w:r>
      <w:r w:rsidR="00413C8F" w:rsidRPr="00483ABF">
        <w:rPr>
          <w:rFonts w:eastAsia="ヒラギノ角ゴ Pro W3"/>
          <w:sz w:val="24"/>
        </w:rPr>
        <w:fldChar w:fldCharType="end"/>
      </w:r>
      <w:r w:rsidR="00413C8F" w:rsidRPr="00483ABF">
        <w:rPr>
          <w:rFonts w:eastAsia="ヒラギノ角ゴ Pro W3"/>
          <w:sz w:val="24"/>
        </w:rPr>
        <w:t>,</w:t>
      </w:r>
      <w:r w:rsidR="00FF5A32" w:rsidRPr="00483ABF">
        <w:rPr>
          <w:rFonts w:eastAsia="ヒラギノ角ゴ Pro W3"/>
          <w:sz w:val="24"/>
        </w:rPr>
        <w:t xml:space="preserve"> albeit with a higher metabolic activity</w:t>
      </w:r>
      <w:r w:rsidR="00425915" w:rsidRPr="00483ABF">
        <w:rPr>
          <w:rFonts w:eastAsia="ヒラギノ角ゴ Pro W3"/>
          <w:sz w:val="24"/>
        </w:rPr>
        <w:t xml:space="preserve">. </w:t>
      </w:r>
      <w:r w:rsidR="00F11B04" w:rsidRPr="00483ABF">
        <w:rPr>
          <w:rFonts w:eastAsia="ヒラギノ角ゴ Pro W3"/>
          <w:sz w:val="24"/>
        </w:rPr>
        <w:t xml:space="preserve">Disruption of biofilms </w:t>
      </w:r>
      <w:r w:rsidR="008B3967" w:rsidRPr="00483ABF">
        <w:rPr>
          <w:rFonts w:eastAsia="ヒラギノ角ゴ Pro W3"/>
          <w:sz w:val="24"/>
        </w:rPr>
        <w:t xml:space="preserve">prior </w:t>
      </w:r>
      <w:r w:rsidR="00425915" w:rsidRPr="00483ABF">
        <w:rPr>
          <w:rFonts w:eastAsia="ヒラギノ角ゴ Pro W3"/>
          <w:sz w:val="24"/>
        </w:rPr>
        <w:t>to exposure to ciprofloxacin presents a pattern of recovery similar to the one found for the eluate shed from biofilms and for planktonic cells</w:t>
      </w:r>
      <w:r w:rsidR="00F03C0B" w:rsidRPr="00483ABF">
        <w:rPr>
          <w:rFonts w:eastAsia="ヒラギノ角ゴ Pro W3"/>
          <w:sz w:val="24"/>
        </w:rPr>
        <w:t xml:space="preserve"> </w:t>
      </w:r>
      <w:r w:rsidR="00413C8F" w:rsidRPr="00483ABF">
        <w:rPr>
          <w:rFonts w:eastAsia="ヒラギノ角ゴ Pro W3"/>
          <w:sz w:val="24"/>
        </w:rPr>
        <w:fldChar w:fldCharType="begin" w:fldLock="1"/>
      </w:r>
      <w:r w:rsidR="00413C8F" w:rsidRPr="00483ABF">
        <w:rPr>
          <w:rFonts w:eastAsia="ヒラギノ角ゴ Pro W3"/>
          <w:sz w:val="24"/>
        </w:rPr>
        <w:instrText>ADDIN CSL_CITATION {"citationItems":[{"id":"ITEM-1","itemData":{"ISBN":"0954575601, 9780954575601","author":[{"dropping-particle":"","family":"Nelson","given":"S.M.","non-dropping-particle":"","parse-names":false,"suffix":""},{"dropping-particle":"","family":"Marques","given":"C.N.H.","non-dropping-particle":"","parse-names":false,"suffix":""},{"dropping-particle":"","family":"Greenman","given":"J.","non-dropping-particle":"","parse-names":false,"suffix":""},{"dropping-particle":"","family":"Lewis","given":"R.J.","non-dropping-particle":"","parse-names":false,"suffix":""},{"dropping-particle":"","family":"Bowker","given":"K.E.","non-dropping-particle":"","parse-names":false,"suffix":""},{"dropping-particle":"","family":"Salisbury","given":"V. C.","non-dropping-particle":"","parse-names":false,"suffix":""}],"container-title":"In Biofilm Communities: Order from Chaos? Contributions Made at the Sixth Meeting of the Biofilm Club Held at Gregynog Hall, Powys 3-5 September, 2003","editor":[{"dropping-particle":"","family":"McBain","given":". A.","non-dropping-particle":"","parse-names":false,"suffix":""},{"dropping-particle":"","family":"Allison","given":"D.","non-dropping-particle":"","parse-names":false,"suffix":""},{"dropping-particle":"","family":"Brading","given":"M.","non-dropping-particle":"","parse-names":false,"suffix":""},{"dropping-particle":"","family":"Rickard","given":"A.","non-dropping-particle":"","parse-names":false,"suffix":""},{"dropping-particle":"","family":"Verran","given":"J.","non-dropping-particle":"","parse-names":false,"suffix":""},{"dropping-particle":"","family":"Walker","given":"J.","non-dropping-particle":"","parse-names":false,"suffix":""}],"id":"ITEM-1","issued":{"date-parts":[["2003"]]},"publisher":"Bioline.","publisher-place":"Cardiff","title":"Real-time monitoring of metabolic activity in biofilms.","type":"book"},"uris":["http://www.mendeley.com/documents/?uuid=f02c3249-d267-4298-bccd-6f2b00de4824"]}],"mendeley":{"formattedCitation":"(Nelson &lt;i&gt;et al.&lt;/i&gt;, 2003)","plainTextFormattedCitation":"(Nelson et al., 2003)","previouslyFormattedCitation":"(Nelson &lt;i&gt;et al.&lt;/i&gt;, 2003)"},"properties":{"noteIndex":0},"schema":"https://github.com/citation-style-language/schema/raw/master/csl-citation.json"}</w:instrText>
      </w:r>
      <w:r w:rsidR="00413C8F" w:rsidRPr="00483ABF">
        <w:rPr>
          <w:rFonts w:eastAsia="ヒラギノ角ゴ Pro W3"/>
          <w:sz w:val="24"/>
        </w:rPr>
        <w:fldChar w:fldCharType="separate"/>
      </w:r>
      <w:r w:rsidR="00413C8F" w:rsidRPr="00483ABF">
        <w:rPr>
          <w:rFonts w:eastAsia="ヒラギノ角ゴ Pro W3"/>
          <w:noProof/>
          <w:sz w:val="24"/>
        </w:rPr>
        <w:t xml:space="preserve">(Nelson </w:t>
      </w:r>
      <w:r w:rsidR="00413C8F" w:rsidRPr="00483ABF">
        <w:rPr>
          <w:rFonts w:eastAsia="ヒラギノ角ゴ Pro W3"/>
          <w:i/>
          <w:noProof/>
          <w:sz w:val="24"/>
        </w:rPr>
        <w:t>et al.</w:t>
      </w:r>
      <w:r w:rsidR="00413C8F" w:rsidRPr="00483ABF">
        <w:rPr>
          <w:rFonts w:eastAsia="ヒラギノ角ゴ Pro W3"/>
          <w:noProof/>
          <w:sz w:val="24"/>
        </w:rPr>
        <w:t xml:space="preserve"> 2003)</w:t>
      </w:r>
      <w:r w:rsidR="00413C8F" w:rsidRPr="00483ABF">
        <w:rPr>
          <w:rFonts w:eastAsia="ヒラギノ角ゴ Pro W3"/>
          <w:sz w:val="24"/>
        </w:rPr>
        <w:fldChar w:fldCharType="end"/>
      </w:r>
      <w:r w:rsidR="00425915" w:rsidRPr="00483ABF">
        <w:rPr>
          <w:rFonts w:eastAsia="ヒラギノ角ゴ Pro W3"/>
          <w:sz w:val="24"/>
        </w:rPr>
        <w:t xml:space="preserve">, indicating </w:t>
      </w:r>
      <w:r w:rsidR="00425915" w:rsidRPr="00483ABF">
        <w:rPr>
          <w:rFonts w:eastAsia="ヒラギノ角ゴ Pro W3"/>
          <w:sz w:val="24"/>
        </w:rPr>
        <w:lastRenderedPageBreak/>
        <w:t xml:space="preserve">that </w:t>
      </w:r>
      <w:r w:rsidR="00E03C68" w:rsidRPr="00483ABF">
        <w:rPr>
          <w:rFonts w:eastAsia="ヒラギノ角ゴ Pro W3"/>
          <w:sz w:val="24"/>
        </w:rPr>
        <w:t>disruption</w:t>
      </w:r>
      <w:r w:rsidR="00425915" w:rsidRPr="00483ABF">
        <w:rPr>
          <w:rFonts w:eastAsia="ヒラギノ角ゴ Pro W3"/>
          <w:sz w:val="24"/>
        </w:rPr>
        <w:t xml:space="preserve"> decreases the tolerance </w:t>
      </w:r>
      <w:r w:rsidR="00FE75F1" w:rsidRPr="00483ABF">
        <w:rPr>
          <w:rFonts w:eastAsia="ヒラギノ角ゴ Pro W3"/>
          <w:sz w:val="24"/>
        </w:rPr>
        <w:t xml:space="preserve">of the cells </w:t>
      </w:r>
      <w:r w:rsidR="00425915" w:rsidRPr="00483ABF">
        <w:rPr>
          <w:rFonts w:eastAsia="ヒラギノ角ゴ Pro W3"/>
          <w:sz w:val="24"/>
        </w:rPr>
        <w:t xml:space="preserve">to ciprofloxacin. Furthermore, </w:t>
      </w:r>
      <w:r w:rsidRPr="00483ABF">
        <w:rPr>
          <w:rFonts w:eastAsia="ヒラギノ角ゴ Pro W3"/>
          <w:sz w:val="24"/>
        </w:rPr>
        <w:t>in all populations studied,</w:t>
      </w:r>
      <w:r w:rsidR="00112F17" w:rsidRPr="00483ABF">
        <w:rPr>
          <w:rFonts w:eastAsia="ヒラギノ角ゴ Pro W3"/>
          <w:sz w:val="24"/>
        </w:rPr>
        <w:t xml:space="preserve"> the initial metabolic activity of </w:t>
      </w:r>
      <w:r w:rsidRPr="00483ABF">
        <w:rPr>
          <w:rFonts w:eastAsia="ヒラギノ角ゴ Pro W3"/>
          <w:sz w:val="24"/>
        </w:rPr>
        <w:t xml:space="preserve">ciprofloxacin exposed </w:t>
      </w:r>
      <w:r w:rsidR="00112F17" w:rsidRPr="00483ABF">
        <w:rPr>
          <w:rFonts w:eastAsia="ヒラギノ角ゴ Pro W3"/>
          <w:sz w:val="24"/>
        </w:rPr>
        <w:t>cultures was identical to control</w:t>
      </w:r>
      <w:r w:rsidRPr="00483ABF">
        <w:rPr>
          <w:rFonts w:eastAsia="ヒラギノ角ゴ Pro W3"/>
          <w:sz w:val="24"/>
        </w:rPr>
        <w:t>s.</w:t>
      </w:r>
      <w:r w:rsidR="00112F17" w:rsidRPr="00483ABF">
        <w:rPr>
          <w:rFonts w:eastAsia="ヒラギノ角ゴ Pro W3"/>
          <w:sz w:val="24"/>
        </w:rPr>
        <w:t xml:space="preserve"> Bioluminescence provided a means to monitor changes at the point in time when samples were taken. Cells were still alive, but not dividing, thus giving lower viable counts on agar </w:t>
      </w:r>
      <w:r w:rsidR="00903C0C" w:rsidRPr="00483ABF">
        <w:rPr>
          <w:rFonts w:eastAsia="ヒラギノ角ゴ Pro W3"/>
          <w:sz w:val="24"/>
        </w:rPr>
        <w:t>medium</w:t>
      </w:r>
      <w:r w:rsidR="00425915" w:rsidRPr="00483ABF">
        <w:rPr>
          <w:rFonts w:eastAsia="ヒラギノ角ゴ Pro W3"/>
          <w:sz w:val="24"/>
        </w:rPr>
        <w:t>.</w:t>
      </w:r>
      <w:r w:rsidR="00112F17" w:rsidRPr="00483ABF">
        <w:rPr>
          <w:rFonts w:eastAsia="ヒラギノ角ゴ Pro W3"/>
          <w:sz w:val="24"/>
        </w:rPr>
        <w:t xml:space="preserve"> Previous work monitoring biofilm responses to ciprofloxacin with viable counts gave the impression that bacteria are rapidly killed. However, monitoring light output in real-time, indicates that cells continue metabolising for many hours after antibiotic addition, even though they may not multiply </w:t>
      </w:r>
      <w:r w:rsidR="00112F17" w:rsidRPr="00483ABF">
        <w:rPr>
          <w:rFonts w:eastAsia="ヒラギノ角ゴ Pro W3"/>
          <w:sz w:val="24"/>
        </w:rPr>
        <w:fldChar w:fldCharType="begin" w:fldLock="1"/>
      </w:r>
      <w:r w:rsidR="00D45C29" w:rsidRPr="00483ABF">
        <w:rPr>
          <w:rFonts w:eastAsia="ヒラギノ角ゴ Pro W3"/>
          <w:sz w:val="24"/>
        </w:rPr>
        <w:instrText>ADDIN CSL_CITATION {"citationItems":[{"id":"ITEM-1","itemData":{"ISSN":"0305-7453","abstract":"Escherichia coli isolate 16,906 expressing lux genes was used for real-time monitoring of moxifloxacin effects on bacterial metabolism compared with effects on cell replication. Viable counts showed concentration-dependent killing by moxifloxacin; real-time measurement of bioluminescence on the same cultures showed metabolic activity over 54 h, but with greater inhibition at 1 x MIC than with higher MIC multiples. Post-antibiotic effect was longer when determined using bioluminescence than by viable counts. The control-related effective regrowth time was consistent with both methods. Bioluminescent bacteria provide a rapid and sensitive means for measuring antimicrobial effects on bacterial metabolism.","author":[{"dropping-particle":"","family":"Salisbury","given":"V","non-dropping-particle":"","parse-names":false,"suffix":""},{"dropping-particle":"","family":"Pfoestl","given":"A","non-dropping-particle":"","parse-names":false,"suffix":""},{"dropping-particle":"","family":"Wiesinger-Mayr","given":"H","non-dropping-particle":"","parse-names":false,"suffix":""},{"dropping-particle":"","family":"Lewis","given":"R","non-dropping-particle":"","parse-names":false,"suffix":""},{"dropping-particle":"","family":"Bowker","given":"K E","non-dropping-particle":"","parse-names":false,"suffix":""},{"dropping-particle":"","family":"MacGowan","given":"A P","non-dropping-particle":"","parse-names":false,"suffix":""}],"container-title":"J Antimicrob Chemother","id":"ITEM-1","issue":"6","issued":{"date-parts":[["1999","6"]]},"page":"829-832","publisher-place":"Department of Biological and Biomedical Science, University of the West of England, Bristol, UK. vyv.salisbury@uwe.ac.uk","title":"Use of a clinical Escherichia coli isolate expressing lux genes to study the antimicrobial pharmacodynamics of moxifloxacin.","type":"article-journal","volume":"43"},"uris":["http://www.mendeley.com/documents/?uuid=f243b9ca-7863-4791-adec-571a75fa7e1e"]}],"mendeley":{"formattedCitation":"(Salisbury &lt;i&gt;et al.&lt;/i&gt;, 1999)","plainTextFormattedCitation":"(Salisbury et al., 1999)","previouslyFormattedCitation":"(Salisbury &lt;i&gt;et al.&lt;/i&gt;, 1999)"},"properties":{"noteIndex":0},"schema":"https://github.com/citation-style-language/schema/raw/master/csl-citation.json"}</w:instrText>
      </w:r>
      <w:r w:rsidR="00112F17" w:rsidRPr="00483ABF">
        <w:rPr>
          <w:rFonts w:eastAsia="ヒラギノ角ゴ Pro W3"/>
          <w:sz w:val="24"/>
        </w:rPr>
        <w:fldChar w:fldCharType="separate"/>
      </w:r>
      <w:r w:rsidR="000E3136" w:rsidRPr="00483ABF">
        <w:rPr>
          <w:rFonts w:eastAsia="ヒラギノ角ゴ Pro W3"/>
          <w:noProof/>
          <w:sz w:val="24"/>
        </w:rPr>
        <w:t xml:space="preserve">(Salisbury </w:t>
      </w:r>
      <w:r w:rsidR="000E3136" w:rsidRPr="00483ABF">
        <w:rPr>
          <w:rFonts w:eastAsia="ヒラギノ角ゴ Pro W3"/>
          <w:i/>
          <w:noProof/>
          <w:sz w:val="24"/>
        </w:rPr>
        <w:t>et al.</w:t>
      </w:r>
      <w:r w:rsidR="000E3136" w:rsidRPr="00483ABF">
        <w:rPr>
          <w:rFonts w:eastAsia="ヒラギノ角ゴ Pro W3"/>
          <w:noProof/>
          <w:sz w:val="24"/>
        </w:rPr>
        <w:t xml:space="preserve"> 1999)</w:t>
      </w:r>
      <w:r w:rsidR="00112F17" w:rsidRPr="00483ABF">
        <w:rPr>
          <w:rFonts w:eastAsia="ヒラギノ角ゴ Pro W3"/>
          <w:sz w:val="24"/>
        </w:rPr>
        <w:fldChar w:fldCharType="end"/>
      </w:r>
      <w:r w:rsidR="00112F17" w:rsidRPr="00483ABF">
        <w:rPr>
          <w:rFonts w:eastAsia="ヒラギノ角ゴ Pro W3"/>
          <w:sz w:val="24"/>
        </w:rPr>
        <w:t xml:space="preserve">. Metabolising cells will continue to produce reactive oxygen species </w:t>
      </w:r>
      <w:r w:rsidR="00112F17" w:rsidRPr="00483ABF">
        <w:rPr>
          <w:rFonts w:eastAsia="ヒラギノ角ゴ Pro W3"/>
          <w:sz w:val="24"/>
        </w:rPr>
        <w:fldChar w:fldCharType="begin" w:fldLock="1"/>
      </w:r>
      <w:r w:rsidR="00D45C29" w:rsidRPr="00483ABF">
        <w:rPr>
          <w:rFonts w:eastAsia="ヒラギノ角ゴ Pro W3"/>
          <w:sz w:val="24"/>
        </w:rPr>
        <w:instrText>ADDIN CSL_CITATION {"citationItems":[{"id":"ITEM-1","itemData":{"ISSN":"0019-9567","abstract":"Alpha1 Protease inhibitor (alpha1PI) modulates serine protease activity in the lung. Reactive oxygen species inactivate alpha1PI, and this process has been implicated in the pathogenesis of a variety of forms of lung injury. An imbalance of protease-antiprotease activity is also detected in the airways of patients with cystic fibrosis-associated lung disease who are infected with Pseudomonas aeruginosa. P. aeruginosa secretes pyocyanin, which, through its ability to redox cycle, induces cells to generate reactive oxygen species. We tested the hypothesis that redox cycling of pyocyanin could lead to inactivation of alpha1PI. When alpha1PI was exposed to NADH and pyocyanin, a combination that results in superoxide production, alpha1PI lost its ability to form an inhibitory complex with both porcine pancreatic elastase (PPE) and trypsin. Similarly, addition of pyocyanin to cultures of human airway epithelial cells to which alpha1PI was also added resulted in a loss of the ability of alpha1PI to form a complex with PPE or trypsin. Neither superoxide dismutase, catalase, nor dimethylthiourea nor depletion of the media of O2 to prevent formation of reactive oxygen species blocked pyocyanin-mediated inactivation of alpha1PI. These data raise the possibility that a direct interaction between reduced pyocyanin and alpha1PI is involved in the process. Consistent with this possibility, pretreatment of alpha1PI with the reducing agent beta-mercaptoethanol also inhibited binding of trypsin to alpha1PI. These data suggest that pyocyanin could contribute to lung injury in the P. aeruginosa-infected airway of cystic fibrosis patients by decreasing the ability of alpha1PI to control the local activity of serine proteases.","author":[{"dropping-particle":"","family":"Britigan","given":"B E","non-dropping-particle":"","parse-names":false,"suffix":""},{"dropping-particle":"","family":"Railsback","given":"M A","non-dropping-particle":"","parse-names":false,"suffix":""},{"dropping-particle":"","family":"Cox","given":"C D","non-dropping-particle":"","parse-names":false,"suffix":""}],"container-title":"Infect Immun","id":"ITEM-1","issue":"3","issued":{"date-parts":[["1999","3"]]},"page":"1207-1212","publisher-place":"Medical Service, VA Medical Center, Iowa City, Iowa 52246, USA. bradley-britigan@mail.int-med.uiowa.edu","title":"The Pseudomonas aeruginosa secretory product pyocyanin inactivates alpha1 protease inhibitor: implications for the pathogenesis of cystic fibrosis lung disease.","type":"article-journal","volume":"67"},"uris":["http://www.mendeley.com/documents/?uuid=064a474e-5cd2-4fa7-9d37-4e2b0ff1882a"]}],"mendeley":{"formattedCitation":"(Britigan, Railsback and Cox, 1999)","plainTextFormattedCitation":"(Britigan, Railsback and Cox, 1999)","previouslyFormattedCitation":"(Britigan, Railsback and Cox, 1999)"},"properties":{"noteIndex":0},"schema":"https://github.com/citation-style-language/schema/raw/master/csl-citation.json"}</w:instrText>
      </w:r>
      <w:r w:rsidR="00112F17" w:rsidRPr="00483ABF">
        <w:rPr>
          <w:rFonts w:eastAsia="ヒラギノ角ゴ Pro W3"/>
          <w:sz w:val="24"/>
        </w:rPr>
        <w:fldChar w:fldCharType="separate"/>
      </w:r>
      <w:r w:rsidR="000E3136" w:rsidRPr="00483ABF">
        <w:rPr>
          <w:rFonts w:eastAsia="ヒラギノ角ゴ Pro W3"/>
          <w:noProof/>
          <w:sz w:val="24"/>
        </w:rPr>
        <w:t>(Britigan</w:t>
      </w:r>
      <w:r w:rsidR="0060106D" w:rsidRPr="00483ABF">
        <w:rPr>
          <w:rFonts w:eastAsia="ヒラギノ角ゴ Pro W3"/>
          <w:noProof/>
          <w:sz w:val="24"/>
        </w:rPr>
        <w:t xml:space="preserve"> </w:t>
      </w:r>
      <w:r w:rsidR="0060106D" w:rsidRPr="00483ABF">
        <w:rPr>
          <w:rFonts w:eastAsia="ヒラギノ角ゴ Pro W3"/>
          <w:i/>
          <w:noProof/>
          <w:sz w:val="24"/>
        </w:rPr>
        <w:t>et al</w:t>
      </w:r>
      <w:r w:rsidR="0060106D" w:rsidRPr="00483ABF">
        <w:rPr>
          <w:rFonts w:eastAsia="ヒラギノ角ゴ Pro W3"/>
          <w:noProof/>
          <w:sz w:val="24"/>
        </w:rPr>
        <w:t>.</w:t>
      </w:r>
      <w:r w:rsidR="000E3136" w:rsidRPr="00483ABF">
        <w:rPr>
          <w:rFonts w:eastAsia="ヒラギノ角ゴ Pro W3"/>
          <w:noProof/>
          <w:sz w:val="24"/>
        </w:rPr>
        <w:t xml:space="preserve"> 1999)</w:t>
      </w:r>
      <w:r w:rsidR="00112F17" w:rsidRPr="00483ABF">
        <w:rPr>
          <w:rFonts w:eastAsia="ヒラギノ角ゴ Pro W3"/>
          <w:sz w:val="24"/>
        </w:rPr>
        <w:fldChar w:fldCharType="end"/>
      </w:r>
      <w:r w:rsidR="00112F17" w:rsidRPr="00483ABF">
        <w:rPr>
          <w:rFonts w:eastAsia="ヒラギノ角ゴ Pro W3"/>
          <w:sz w:val="24"/>
        </w:rPr>
        <w:t xml:space="preserve"> and extracellular proteins such as toxin A, proteases and elastases </w:t>
      </w:r>
      <w:r w:rsidR="00112F17" w:rsidRPr="00483ABF">
        <w:rPr>
          <w:rFonts w:eastAsia="ヒラギノ角ゴ Pro W3"/>
          <w:sz w:val="24"/>
        </w:rPr>
        <w:fldChar w:fldCharType="begin" w:fldLock="1"/>
      </w:r>
      <w:r w:rsidR="00D45C29" w:rsidRPr="00483ABF">
        <w:rPr>
          <w:rFonts w:eastAsia="ヒラギノ角ゴ Pro W3"/>
          <w:sz w:val="24"/>
        </w:rPr>
        <w:instrText>ADDIN CSL_CITATION {"citationItems":[{"id":"ITEM-1","itemData":{"ISSN":"0021-9193","abstract":"The effect of the iron content of the medium on the yields of extracellular products by seven distinct strains of Pseudomonas aeruginosa was examined. All strains showed at least an 85% decrease in toxin A yields when grown in medium containing 5.0 mug of iron per ml (high iron) as compared to 0.05 mug/ml (low iron), whereas bacterial growth increased approximately twofold. During the course of examining extracellular products produced by P. aeruginosa, we found many strains that produced an extracellular factor which agglutinated erythrocytes. This hemagglutinin was nondialyzable, heat stable, and resistant to Pronase and trypsin. The effect of iron on extracellular yields of hemagglutinin was strain dependent; four of seven strains showed decreases in hemagglutinin yields in high-iron medium. Similarly, the effect of increasing the iron concentration of the growth medium on yields of total extracellular proteases or on elastase was strain dependent. The amount of total extracellular protein was decreased by at least 31% in the high-iron medium for all strains of P. aeruginosa examined. Detailed studies on one strain (WR-9) showed that, in the presence of increasing amounts of iron in the medium, the extracellular yields of toxin A, protease, and hemagglutinin were decreased in a similar manner. In addition, the kinetics of release of these extracellular products were similar at a given iron concentration. Thus it appears that the yields of other extracellular products of P. aeruginosa besides toxin A are influenced by the concentration of iron in the growth medium.","author":[{"dropping-particle":"","family":"Bjorn","given":"M J","non-dropping-particle":"","parse-names":false,"suffix":""},{"dropping-particle":"","family":"Sokol","given":"P A","non-dropping-particle":"","parse-names":false,"suffix":""},{"dropping-particle":"","family":"Iglewski","given":"B H","non-dropping-particle":"","parse-names":false,"suffix":""}],"container-title":"J Bacteriol","id":"ITEM-1","issue":"1","issued":{"date-parts":[["1979","4"]]},"page":"193-200","title":"Influence of iron on yields of extracellular products in Pseudomonas aeruginosa cultures.","type":"article-journal","volume":"138"},"uris":["http://www.mendeley.com/documents/?uuid=27c0e406-817c-4533-8c2c-213c84d3a12a"]}],"mendeley":{"formattedCitation":"(Bjorn, Sokol and Iglewski, 1979)","plainTextFormattedCitation":"(Bjorn, Sokol and Iglewski, 1979)","previouslyFormattedCitation":"(Bjorn, Sokol and Iglewski, 1979)"},"properties":{"noteIndex":0},"schema":"https://github.com/citation-style-language/schema/raw/master/csl-citation.json"}</w:instrText>
      </w:r>
      <w:r w:rsidR="00112F17" w:rsidRPr="00483ABF">
        <w:rPr>
          <w:rFonts w:eastAsia="ヒラギノ角ゴ Pro W3"/>
          <w:sz w:val="24"/>
        </w:rPr>
        <w:fldChar w:fldCharType="separate"/>
      </w:r>
      <w:r w:rsidR="000E3136" w:rsidRPr="00483ABF">
        <w:rPr>
          <w:rFonts w:eastAsia="ヒラギノ角ゴ Pro W3"/>
          <w:noProof/>
          <w:sz w:val="24"/>
        </w:rPr>
        <w:t>(Bjorn</w:t>
      </w:r>
      <w:r w:rsidR="0060106D" w:rsidRPr="00483ABF">
        <w:rPr>
          <w:rFonts w:eastAsia="ヒラギノ角ゴ Pro W3"/>
          <w:noProof/>
          <w:sz w:val="24"/>
        </w:rPr>
        <w:t xml:space="preserve"> </w:t>
      </w:r>
      <w:r w:rsidR="0060106D" w:rsidRPr="00483ABF">
        <w:rPr>
          <w:rFonts w:eastAsia="ヒラギノ角ゴ Pro W3"/>
          <w:i/>
          <w:noProof/>
          <w:sz w:val="24"/>
        </w:rPr>
        <w:t>et al</w:t>
      </w:r>
      <w:r w:rsidR="0060106D" w:rsidRPr="00483ABF">
        <w:rPr>
          <w:rFonts w:eastAsia="ヒラギノ角ゴ Pro W3"/>
          <w:noProof/>
          <w:sz w:val="24"/>
        </w:rPr>
        <w:t>.</w:t>
      </w:r>
      <w:r w:rsidR="000E3136" w:rsidRPr="00483ABF">
        <w:rPr>
          <w:rFonts w:eastAsia="ヒラギノ角ゴ Pro W3"/>
          <w:noProof/>
          <w:sz w:val="24"/>
        </w:rPr>
        <w:t xml:space="preserve"> 1979)</w:t>
      </w:r>
      <w:r w:rsidR="00112F17" w:rsidRPr="00483ABF">
        <w:rPr>
          <w:rFonts w:eastAsia="ヒラギノ角ゴ Pro W3"/>
          <w:sz w:val="24"/>
        </w:rPr>
        <w:fldChar w:fldCharType="end"/>
      </w:r>
      <w:r w:rsidR="00112F17" w:rsidRPr="00483ABF">
        <w:rPr>
          <w:rFonts w:eastAsia="ヒラギノ角ゴ Pro W3"/>
          <w:sz w:val="24"/>
        </w:rPr>
        <w:t xml:space="preserve"> leading to tissue damage, cleavage of transferrin and triggering further immune responses. </w:t>
      </w:r>
      <w:r w:rsidR="00425915" w:rsidRPr="00483ABF">
        <w:rPr>
          <w:rFonts w:eastAsia="ヒラギノ角ゴ Pro W3"/>
          <w:sz w:val="24"/>
        </w:rPr>
        <w:t xml:space="preserve">Results from this work have </w:t>
      </w:r>
      <w:r w:rsidR="00112F17" w:rsidRPr="00483ABF">
        <w:rPr>
          <w:rFonts w:eastAsia="ヒラギノ角ゴ Pro W3"/>
          <w:sz w:val="24"/>
        </w:rPr>
        <w:t xml:space="preserve">implications in the </w:t>
      </w:r>
      <w:r w:rsidR="00425915" w:rsidRPr="00483ABF">
        <w:rPr>
          <w:rFonts w:eastAsia="ヒラギノ角ゴ Pro W3"/>
          <w:sz w:val="24"/>
        </w:rPr>
        <w:t xml:space="preserve">implementation of </w:t>
      </w:r>
      <w:r w:rsidR="00112F17" w:rsidRPr="00483ABF">
        <w:rPr>
          <w:rFonts w:eastAsia="ヒラギノ角ゴ Pro W3"/>
          <w:sz w:val="24"/>
        </w:rPr>
        <w:t xml:space="preserve">antimicrobial treatment of </w:t>
      </w:r>
      <w:r w:rsidR="00D5025A" w:rsidRPr="00483ABF">
        <w:rPr>
          <w:rFonts w:eastAsia="ヒラギノ角ゴ Pro W3"/>
          <w:sz w:val="24"/>
        </w:rPr>
        <w:t>infect</w:t>
      </w:r>
      <w:r w:rsidR="00E76D37" w:rsidRPr="00483ABF">
        <w:rPr>
          <w:rFonts w:eastAsia="ヒラギノ角ゴ Pro W3"/>
          <w:sz w:val="24"/>
        </w:rPr>
        <w:t>i</w:t>
      </w:r>
      <w:r w:rsidR="00D5025A" w:rsidRPr="00483ABF">
        <w:rPr>
          <w:rFonts w:eastAsia="ヒラギノ角ゴ Pro W3"/>
          <w:sz w:val="24"/>
        </w:rPr>
        <w:t>ons</w:t>
      </w:r>
      <w:r w:rsidR="00112F17" w:rsidRPr="00483ABF">
        <w:rPr>
          <w:rFonts w:eastAsia="ヒラギノ角ゴ Pro W3"/>
          <w:sz w:val="24"/>
        </w:rPr>
        <w:t xml:space="preserve">, as </w:t>
      </w:r>
      <w:r w:rsidR="00FF174A" w:rsidRPr="00483ABF">
        <w:rPr>
          <w:rFonts w:eastAsia="ヒラギノ角ゴ Pro W3"/>
          <w:sz w:val="24"/>
        </w:rPr>
        <w:t>they</w:t>
      </w:r>
      <w:r w:rsidR="00425915" w:rsidRPr="00483ABF">
        <w:rPr>
          <w:rFonts w:eastAsia="ヒラギノ角ゴ Pro W3"/>
          <w:sz w:val="24"/>
        </w:rPr>
        <w:t xml:space="preserve"> confirm that re-exposure of biofilms to antimicrobials results in a population further able to </w:t>
      </w:r>
      <w:r w:rsidR="00112F17" w:rsidRPr="00483ABF">
        <w:rPr>
          <w:rFonts w:eastAsia="ヒラギノ角ゴ Pro W3"/>
          <w:sz w:val="24"/>
        </w:rPr>
        <w:t xml:space="preserve">the </w:t>
      </w:r>
      <w:r w:rsidR="00425915" w:rsidRPr="00483ABF">
        <w:rPr>
          <w:rFonts w:eastAsia="ヒラギノ角ゴ Pro W3"/>
          <w:sz w:val="24"/>
        </w:rPr>
        <w:t xml:space="preserve">withstand antimicrobial </w:t>
      </w:r>
      <w:r w:rsidR="00D5025A" w:rsidRPr="00483ABF">
        <w:rPr>
          <w:rFonts w:eastAsia="ヒラギノ角ゴ Pro W3"/>
          <w:sz w:val="24"/>
        </w:rPr>
        <w:t xml:space="preserve">treatment and thus </w:t>
      </w:r>
      <w:r w:rsidR="00112F17" w:rsidRPr="00483ABF">
        <w:rPr>
          <w:rFonts w:eastAsia="ヒラギノ角ゴ Pro W3"/>
          <w:sz w:val="24"/>
        </w:rPr>
        <w:t xml:space="preserve">different </w:t>
      </w:r>
      <w:r w:rsidR="00D5025A" w:rsidRPr="00483ABF">
        <w:rPr>
          <w:rFonts w:eastAsia="ヒラギノ角ゴ Pro W3"/>
          <w:sz w:val="24"/>
        </w:rPr>
        <w:t xml:space="preserve">treatment </w:t>
      </w:r>
      <w:r w:rsidR="00112F17" w:rsidRPr="00483ABF">
        <w:rPr>
          <w:rFonts w:eastAsia="ヒラギノ角ゴ Pro W3"/>
          <w:sz w:val="24"/>
        </w:rPr>
        <w:t>strategies will need to be implemented.</w:t>
      </w:r>
    </w:p>
    <w:p w14:paraId="4B3E6333" w14:textId="4FEF3286" w:rsidR="00D71313" w:rsidRPr="00483ABF" w:rsidRDefault="006F766E" w:rsidP="00083BC5">
      <w:pPr>
        <w:spacing w:line="480" w:lineRule="auto"/>
        <w:jc w:val="both"/>
        <w:rPr>
          <w:rFonts w:eastAsia="ヒラギノ角ゴ Pro W3"/>
          <w:sz w:val="24"/>
        </w:rPr>
      </w:pPr>
      <w:r w:rsidRPr="00483ABF">
        <w:rPr>
          <w:rFonts w:eastAsia="ヒラギノ角ゴ Pro W3"/>
          <w:sz w:val="24"/>
        </w:rPr>
        <w:tab/>
      </w:r>
    </w:p>
    <w:p w14:paraId="33707B70" w14:textId="77777777" w:rsidR="00D71313" w:rsidRPr="00483ABF" w:rsidRDefault="00D71313" w:rsidP="00D71313">
      <w:pPr>
        <w:pStyle w:val="Heading5A"/>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rPr>
          <w:sz w:val="24"/>
          <w:lang w:val="en-GB"/>
        </w:rPr>
      </w:pPr>
      <w:r w:rsidRPr="00483ABF">
        <w:rPr>
          <w:sz w:val="24"/>
          <w:lang w:val="en-GB"/>
        </w:rPr>
        <w:t>MATERIALS AND METHODS</w:t>
      </w:r>
    </w:p>
    <w:p w14:paraId="7D3C3E57" w14:textId="42FF991E" w:rsidR="00D71313" w:rsidRPr="00483ABF" w:rsidRDefault="00D71313" w:rsidP="006A7E2D">
      <w:pPr>
        <w:pStyle w:val="Heading2A"/>
        <w:tabs>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jc w:val="both"/>
        <w:rPr>
          <w:b w:val="0"/>
          <w:i/>
        </w:rPr>
      </w:pPr>
      <w:r w:rsidRPr="00483ABF">
        <w:t>Bacterial strains and culture media</w:t>
      </w:r>
      <w:r w:rsidR="00551FD2" w:rsidRPr="00483ABF">
        <w:t>.</w:t>
      </w:r>
      <w:r w:rsidRPr="00483ABF">
        <w:rPr>
          <w:b w:val="0"/>
          <w:i/>
        </w:rPr>
        <w:t xml:space="preserve"> Pseudomonas aeruginosa</w:t>
      </w:r>
      <w:r w:rsidRPr="00483ABF">
        <w:rPr>
          <w:b w:val="0"/>
        </w:rPr>
        <w:t xml:space="preserve"> PAO1 MCS5-lite (Marques </w:t>
      </w:r>
      <w:r w:rsidRPr="00483ABF">
        <w:rPr>
          <w:b w:val="0"/>
          <w:i/>
        </w:rPr>
        <w:t>et al.</w:t>
      </w:r>
      <w:r w:rsidRPr="00483ABF">
        <w:rPr>
          <w:b w:val="0"/>
        </w:rPr>
        <w:t xml:space="preserve">, 2005) was maintained on nutrient agar (NA) containing gentamicin (10 </w:t>
      </w:r>
      <w:r w:rsidR="00865E57" w:rsidRPr="00483ABF">
        <w:rPr>
          <w:b w:val="0"/>
        </w:rPr>
        <w:t>mg</w:t>
      </w:r>
      <w:r w:rsidR="009237ED" w:rsidRPr="00483ABF">
        <w:rPr>
          <w:b w:val="0"/>
        </w:rPr>
        <w:t xml:space="preserve"> l</w:t>
      </w:r>
      <w:r w:rsidR="009237ED" w:rsidRPr="00483ABF">
        <w:rPr>
          <w:b w:val="0"/>
          <w:vertAlign w:val="superscript"/>
        </w:rPr>
        <w:t>-1</w:t>
      </w:r>
      <w:r w:rsidRPr="00483ABF">
        <w:rPr>
          <w:b w:val="0"/>
        </w:rPr>
        <w:t xml:space="preserve">) and was cultured on iron-deplete chemically defined medium (CDM) </w:t>
      </w:r>
      <w:r w:rsidR="001B755A" w:rsidRPr="00483ABF">
        <w:rPr>
          <w:b w:val="0"/>
        </w:rPr>
        <w:fldChar w:fldCharType="begin" w:fldLock="1"/>
      </w:r>
      <w:r w:rsidR="00D45C29" w:rsidRPr="00483ABF">
        <w:rPr>
          <w:b w:val="0"/>
        </w:rPr>
        <w:instrText>ADDIN CSL_CITATION {"citationItems":[{"id":"ITEM-1","itemData":{"abstract":"The perfused biofilm fermenter was found to be unsuitable for the long-term culture and growth rate control of Staphylococcus aureus and Pseudomonas aeruginosa biofilms. In a simplified approach, biofilms of these organisms were grown within Sorbarod filter plugs which were perfused with culture medium. Pseudo-steady states were established which were stable over several days at which the growth rate of the biofilm was reproducible, measurable and significantly slower than in broth culture. Environmental scanning electron microscopy of dissected Sorbarods demonstrated an association of cells with the surfaces of individual cellulose fibres, and growth characteristic of biofilms. Relatively high cell numbers recovered from the Sorbarod model facilitated biochemical investigations of biofilm populations and cells released spontaneously from them. SDS-PAGE demonstrated significant differences between the protein profiles of biofilm and eluted populations, which include, in Staph. aureus, the repression of a 48 kDa protein and increased expression of a 21 kDa protein relative to planktonic controls cultured at equivalent growth rates. The paper demonstrates the suitability of the approach for the culture of biofilm samples which are suitable for biochemical analysis.","author":[{"dropping-particle":"","family":"Hodgson","given":"A E","non-dropping-particle":"","parse-names":false,"suffix":""},{"dropping-particle":"","family":"Nelson","given":"S M","non-dropping-particle":"","parse-names":false,"suffix":""},{"dropping-particle":"","family":"Brown","given":"M R","non-dropping-particle":"","parse-names":false,"suffix":""},{"dropping-particle":"","family":"Gilbert","given":"P","non-dropping-particle":"","parse-names":false,"suffix":""}],"container-title":"J Appl Bacteriol","id":"ITEM-1","issue":"1","issued":{"date-parts":[["1995"]]},"page":"87-93","title":"A simple in vitro model for growth control of bacterial biofilms.","type":"article-journal","volume":"79"},"uris":["http://www.mendeley.com/documents/?uuid=709c056f-b05d-4eb0-993a-e4b445c1f03d"]}],"mendeley":{"formattedCitation":"(Hodgson &lt;i&gt;et al.&lt;/i&gt;, 1995)","plainTextFormattedCitation":"(Hodgson et al., 1995)","previouslyFormattedCitation":"(Hodgson &lt;i&gt;et al.&lt;/i&gt;, 1995)"},"properties":{"noteIndex":0},"schema":"https://github.com/citation-style-language/schema/raw/master/csl-citation.json"}</w:instrText>
      </w:r>
      <w:r w:rsidR="001B755A" w:rsidRPr="00483ABF">
        <w:rPr>
          <w:b w:val="0"/>
        </w:rPr>
        <w:fldChar w:fldCharType="separate"/>
      </w:r>
      <w:r w:rsidR="000E3136" w:rsidRPr="00483ABF">
        <w:rPr>
          <w:b w:val="0"/>
          <w:noProof/>
        </w:rPr>
        <w:t xml:space="preserve">(Hodgson </w:t>
      </w:r>
      <w:r w:rsidR="000E3136" w:rsidRPr="00483ABF">
        <w:rPr>
          <w:b w:val="0"/>
          <w:i/>
          <w:noProof/>
        </w:rPr>
        <w:t>et al.</w:t>
      </w:r>
      <w:r w:rsidR="000E3136" w:rsidRPr="00483ABF">
        <w:rPr>
          <w:b w:val="0"/>
          <w:noProof/>
        </w:rPr>
        <w:t xml:space="preserve"> 1995)</w:t>
      </w:r>
      <w:r w:rsidR="001B755A" w:rsidRPr="00483ABF">
        <w:rPr>
          <w:b w:val="0"/>
        </w:rPr>
        <w:fldChar w:fldCharType="end"/>
      </w:r>
      <w:r w:rsidR="00865E57" w:rsidRPr="00483ABF">
        <w:rPr>
          <w:b w:val="0"/>
        </w:rPr>
        <w:t xml:space="preserve">. </w:t>
      </w:r>
      <w:r w:rsidRPr="00483ABF">
        <w:rPr>
          <w:b w:val="0"/>
        </w:rPr>
        <w:t>Ciprofloxacin</w:t>
      </w:r>
      <w:r w:rsidRPr="00483ABF">
        <w:rPr>
          <w:b w:val="0"/>
          <w:vertAlign w:val="superscript"/>
        </w:rPr>
        <w:t xml:space="preserve"> </w:t>
      </w:r>
      <w:r w:rsidRPr="00483ABF">
        <w:rPr>
          <w:b w:val="0"/>
        </w:rPr>
        <w:t xml:space="preserve">solution (200 </w:t>
      </w:r>
      <w:r w:rsidR="00E00268" w:rsidRPr="00483ABF">
        <w:rPr>
          <w:b w:val="0"/>
        </w:rPr>
        <w:t>mg l</w:t>
      </w:r>
      <w:r w:rsidR="00E00268" w:rsidRPr="00483ABF">
        <w:rPr>
          <w:b w:val="0"/>
          <w:vertAlign w:val="superscript"/>
        </w:rPr>
        <w:t>-1</w:t>
      </w:r>
      <w:r w:rsidRPr="00483ABF">
        <w:rPr>
          <w:b w:val="0"/>
        </w:rPr>
        <w:t>), included in the CDM for drug perfusion</w:t>
      </w:r>
      <w:r w:rsidRPr="00483ABF">
        <w:rPr>
          <w:b w:val="0"/>
          <w:vertAlign w:val="superscript"/>
        </w:rPr>
        <w:t xml:space="preserve"> </w:t>
      </w:r>
      <w:r w:rsidRPr="00483ABF">
        <w:rPr>
          <w:b w:val="0"/>
        </w:rPr>
        <w:t>experiments, was the gift of Southmead Hospital (Bristol, UK).</w:t>
      </w:r>
    </w:p>
    <w:p w14:paraId="0B309AD3" w14:textId="2043EF9E" w:rsidR="00D71313" w:rsidRPr="00483ABF" w:rsidRDefault="00D71313" w:rsidP="00D71313">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rPr>
          <w:rFonts w:eastAsia="ヒラギノ角ゴ Pro W3"/>
          <w:sz w:val="24"/>
        </w:rPr>
      </w:pPr>
    </w:p>
    <w:p w14:paraId="479BDCF1" w14:textId="590B15B8" w:rsidR="00266691" w:rsidRPr="00483ABF" w:rsidRDefault="00266691" w:rsidP="00266691">
      <w:pPr>
        <w:spacing w:line="480" w:lineRule="auto"/>
        <w:jc w:val="both"/>
        <w:rPr>
          <w:sz w:val="24"/>
          <w:szCs w:val="24"/>
        </w:rPr>
      </w:pPr>
      <w:r w:rsidRPr="00483ABF">
        <w:rPr>
          <w:b/>
          <w:bCs/>
          <w:sz w:val="24"/>
          <w:szCs w:val="24"/>
        </w:rPr>
        <w:t>Determination of minimum inhibitory concentration (MIC).</w:t>
      </w:r>
      <w:r w:rsidRPr="00483ABF">
        <w:rPr>
          <w:sz w:val="24"/>
          <w:szCs w:val="24"/>
        </w:rPr>
        <w:t xml:space="preserve"> MICs of </w:t>
      </w:r>
      <w:r w:rsidR="00524CC5" w:rsidRPr="00483ABF">
        <w:rPr>
          <w:sz w:val="24"/>
          <w:szCs w:val="24"/>
        </w:rPr>
        <w:t xml:space="preserve">ciprofloxacin </w:t>
      </w:r>
      <w:r w:rsidR="00726C94" w:rsidRPr="00483ABF">
        <w:rPr>
          <w:sz w:val="24"/>
          <w:szCs w:val="24"/>
        </w:rPr>
        <w:t xml:space="preserve">for </w:t>
      </w:r>
      <w:r w:rsidR="00524CC5" w:rsidRPr="00483ABF">
        <w:rPr>
          <w:i/>
          <w:sz w:val="24"/>
          <w:szCs w:val="24"/>
        </w:rPr>
        <w:t>P. aeruginosa</w:t>
      </w:r>
      <w:r w:rsidR="00524CC5" w:rsidRPr="00483ABF">
        <w:rPr>
          <w:sz w:val="24"/>
          <w:szCs w:val="24"/>
        </w:rPr>
        <w:t xml:space="preserve"> PAO1 MCS5-lite</w:t>
      </w:r>
      <w:r w:rsidRPr="00483ABF">
        <w:rPr>
          <w:sz w:val="24"/>
          <w:szCs w:val="24"/>
        </w:rPr>
        <w:t xml:space="preserve"> were determined in </w:t>
      </w:r>
      <w:r w:rsidR="00524CC5" w:rsidRPr="00483ABF">
        <w:rPr>
          <w:sz w:val="24"/>
          <w:szCs w:val="24"/>
        </w:rPr>
        <w:t>CDM</w:t>
      </w:r>
      <w:r w:rsidRPr="00483ABF">
        <w:rPr>
          <w:sz w:val="24"/>
          <w:szCs w:val="24"/>
        </w:rPr>
        <w:t>, using standard methods</w:t>
      </w:r>
      <w:r w:rsidR="006F48FF" w:rsidRPr="00483ABF">
        <w:rPr>
          <w:sz w:val="24"/>
          <w:szCs w:val="24"/>
        </w:rPr>
        <w:t xml:space="preserve"> </w:t>
      </w:r>
      <w:r w:rsidR="006F48FF" w:rsidRPr="00483ABF">
        <w:rPr>
          <w:sz w:val="24"/>
          <w:szCs w:val="24"/>
        </w:rPr>
        <w:fldChar w:fldCharType="begin" w:fldLock="1"/>
      </w:r>
      <w:r w:rsidR="0055453D" w:rsidRPr="00483ABF">
        <w:rPr>
          <w:sz w:val="24"/>
          <w:szCs w:val="24"/>
        </w:rPr>
        <w:instrText>ADDIN CSL_CITATION {"citationItems":[{"id":"ITEM-1","itemData":{"abstract":"Minimum inhibitory concentrations (MICs) are defined as the lowest concentration of an antimicrobial that will inhibit the visible growth of a microorganism after overnight incubation, and minimum bactericidal concentrations (MBCs) as the lowest concentration of antimicrobial that will prevent the growth of an organism after subculture on to antibiotic-free media. MICs are used by diagnostic laboratories mainly to confirm resistance, but most often as a research tool to determine the in vitro activity of new antimicrobials, and data from such studies have been used to determine MIC breakpoints. MBC determinations are undertaken less frequently and their major use has been reserved for isolates from the blood of patients with endocarditis. Standardized methods for determining MICs and MBCs are described in this paper. Like all standardized procedures, the method must be adhered to and may not be adapted by the user. The method gives information on the storage of standard antibiotic powder, preparation of stock antibiotic solutions, media, preparation of inocula, incubation conditions, and reading and interpretation of results. Tables giving expected MIC ranges for control NCTC and ATCC strains are also supplied.","author":[{"dropping-particle":"","family":"Andrews","given":"Jennifer M","non-dropping-particle":"","parse-names":false,"suffix":""}],"container-title":"J Antimicrob Chemother","id":"ITEM-1","issue":"suppl 1","issued":{"date-parts":[["2001"]]},"page":"5-16","title":"Determination of minimum inhibitory concentrations","type":"article-journal","volume":"48"},"uris":["http://www.mendeley.com/documents/?uuid=078af090-4b47-4008-8195-bd5878b68093"]}],"mendeley":{"formattedCitation":"(Andrews, 2001)","plainTextFormattedCitation":"(Andrews, 2001)","previouslyFormattedCitation":"(Andrews, 2001)"},"properties":{"noteIndex":0},"schema":"https://github.com/citation-style-language/schema/raw/master/csl-citation.json"}</w:instrText>
      </w:r>
      <w:r w:rsidR="006F48FF" w:rsidRPr="00483ABF">
        <w:rPr>
          <w:sz w:val="24"/>
          <w:szCs w:val="24"/>
        </w:rPr>
        <w:fldChar w:fldCharType="separate"/>
      </w:r>
      <w:r w:rsidR="006F48FF" w:rsidRPr="00483ABF">
        <w:rPr>
          <w:noProof/>
          <w:sz w:val="24"/>
          <w:szCs w:val="24"/>
        </w:rPr>
        <w:t>(Andrews 2001)</w:t>
      </w:r>
      <w:r w:rsidR="006F48FF" w:rsidRPr="00483ABF">
        <w:rPr>
          <w:sz w:val="24"/>
          <w:szCs w:val="24"/>
        </w:rPr>
        <w:fldChar w:fldCharType="end"/>
      </w:r>
      <w:r w:rsidRPr="00483ABF">
        <w:rPr>
          <w:noProof/>
          <w:sz w:val="24"/>
          <w:szCs w:val="24"/>
        </w:rPr>
        <w:t>.</w:t>
      </w:r>
      <w:r w:rsidRPr="00483ABF">
        <w:rPr>
          <w:sz w:val="24"/>
          <w:szCs w:val="24"/>
        </w:rPr>
        <w:t xml:space="preserve"> Carrier controls consisted of </w:t>
      </w:r>
      <w:r w:rsidR="00524CC5" w:rsidRPr="00483ABF">
        <w:rPr>
          <w:sz w:val="24"/>
          <w:szCs w:val="24"/>
        </w:rPr>
        <w:t>CDM alone</w:t>
      </w:r>
      <w:r w:rsidRPr="00483ABF">
        <w:rPr>
          <w:sz w:val="24"/>
          <w:szCs w:val="24"/>
        </w:rPr>
        <w:t>. Growth of bacteria was determined based on visually observed turbidity following 24 hr incubation at 37</w:t>
      </w:r>
      <w:r w:rsidRPr="00483ABF">
        <w:rPr>
          <w:sz w:val="24"/>
          <w:szCs w:val="24"/>
          <w:vertAlign w:val="superscript"/>
        </w:rPr>
        <w:t>o</w:t>
      </w:r>
      <w:r w:rsidRPr="00483ABF">
        <w:rPr>
          <w:sz w:val="24"/>
          <w:szCs w:val="24"/>
        </w:rPr>
        <w:t>C.</w:t>
      </w:r>
    </w:p>
    <w:p w14:paraId="694C475A" w14:textId="77777777" w:rsidR="00266691" w:rsidRPr="00483ABF" w:rsidRDefault="00266691" w:rsidP="00D71313">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rPr>
          <w:rFonts w:eastAsia="ヒラギノ角ゴ Pro W3"/>
          <w:sz w:val="24"/>
        </w:rPr>
      </w:pPr>
    </w:p>
    <w:p w14:paraId="62B05702" w14:textId="521A2B46" w:rsidR="00D71313" w:rsidRPr="00483ABF" w:rsidRDefault="00D71313" w:rsidP="00BC1C4E">
      <w:pPr>
        <w:pStyle w:val="Heading2A"/>
        <w:tabs>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jc w:val="both"/>
        <w:rPr>
          <w:b w:val="0"/>
          <w:i/>
        </w:rPr>
      </w:pPr>
      <w:r w:rsidRPr="00483ABF">
        <w:t>Biofilm cultures</w:t>
      </w:r>
      <w:r w:rsidR="00551FD2" w:rsidRPr="00483ABF">
        <w:t>.</w:t>
      </w:r>
      <w:r w:rsidR="00551FD2" w:rsidRPr="00483ABF">
        <w:rPr>
          <w:b w:val="0"/>
        </w:rPr>
        <w:t xml:space="preserve"> </w:t>
      </w:r>
      <w:r w:rsidRPr="00483ABF">
        <w:rPr>
          <w:b w:val="0"/>
        </w:rPr>
        <w:t xml:space="preserve">Biofilms were grown using the Sorbarod </w:t>
      </w:r>
      <w:r w:rsidRPr="00483ABF">
        <w:rPr>
          <w:b w:val="0"/>
          <w:i/>
        </w:rPr>
        <w:t>in vitro</w:t>
      </w:r>
      <w:r w:rsidRPr="00483ABF">
        <w:rPr>
          <w:b w:val="0"/>
        </w:rPr>
        <w:t xml:space="preserve"> </w:t>
      </w:r>
      <w:r w:rsidR="00122367" w:rsidRPr="00483ABF">
        <w:rPr>
          <w:b w:val="0"/>
        </w:rPr>
        <w:t xml:space="preserve">continuous perfusion </w:t>
      </w:r>
      <w:r w:rsidRPr="00483ABF">
        <w:rPr>
          <w:b w:val="0"/>
        </w:rPr>
        <w:t xml:space="preserve">biofilm culture system described previously </w:t>
      </w:r>
      <w:r w:rsidR="001B755A" w:rsidRPr="00483ABF">
        <w:rPr>
          <w:b w:val="0"/>
        </w:rPr>
        <w:fldChar w:fldCharType="begin" w:fldLock="1"/>
      </w:r>
      <w:r w:rsidR="00D45C29" w:rsidRPr="00483ABF">
        <w:rPr>
          <w:b w:val="0"/>
        </w:rPr>
        <w:instrText>ADDIN CSL_CITATION {"citationItems":[{"id":"ITEM-1","itemData":{"abstract":"The perfused biofilm fermenter was found to be unsuitable for the long-term culture and growth rate control of Staphylococcus aureus and Pseudomonas aeruginosa biofilms. In a simplified approach, biofilms of these organisms were grown within Sorbarod filter plugs which were perfused with culture medium. Pseudo-steady states were established which were stable over several days at which the growth rate of the biofilm was reproducible, measurable and significantly slower than in broth culture. Environmental scanning electron microscopy of dissected Sorbarods demonstrated an association of cells with the surfaces of individual cellulose fibres, and growth characteristic of biofilms. Relatively high cell numbers recovered from the Sorbarod model facilitated biochemical investigations of biofilm populations and cells released spontaneously from them. SDS-PAGE demonstrated significant differences between the protein profiles of biofilm and eluted populations, which include, in Staph. aureus, the repression of a 48 kDa protein and increased expression of a 21 kDa protein relative to planktonic controls cultured at equivalent growth rates. The paper demonstrates the suitability of the approach for the culture of biofilm samples which are suitable for biochemical analysis.","author":[{"dropping-particle":"","family":"Hodgson","given":"A E","non-dropping-particle":"","parse-names":false,"suffix":""},{"dropping-particle":"","family":"Nelson","given":"S M","non-dropping-particle":"","parse-names":false,"suffix":""},{"dropping-particle":"","family":"Brown","given":"M R","non-dropping-particle":"","parse-names":false,"suffix":""},{"dropping-particle":"","family":"Gilbert","given":"P","non-dropping-particle":"","parse-names":false,"suffix":""}],"container-title":"J Appl Bacteriol","id":"ITEM-1","issue":"1","issued":{"date-parts":[["1995"]]},"page":"87-93","title":"A simple in vitro model for growth control of bacterial biofilms.","type":"article-journal","volume":"79"},"uris":["http://www.mendeley.com/documents/?uuid=709c056f-b05d-4eb0-993a-e4b445c1f03d"]},{"id":"ITEM-2","itemData":{"abstract":"The chromosomal multiple antibiotic resistance operon, mar, is widely represented amongst Gram-negative bacteria and has been implicated in resistance towards oxidative stress agents, organic solvents and a large number of structurally unrelated antimicrobial agents. The major mechanism associated with such increased resistance is an upregulation of the efflux pump acrAB. Growth as a biofilm is often associated with similar generalized reductions in susceptibility to inimical agents. Escherichia coli K12 (AG100), an isogenic mutant of AG100 constitutive for mar expression (AG102) and an isolate deleted of the mar locus (MCH164) were grown as biofilms in cellulose-fibre depth filters and perfused with a simple salts, minimal medium (CDM) over 120 h. Biofilms were exposed to various concentrations of ciprofloxacin (0.004, 0.015 and 0.1 mg/L) for 42 h. The numbers of viable cells within the perfusate and within the biofilm were estimated throughout. Whereas no differences were seen between the wild-type and mar-deleted isolates, that constitutive for mar displayed reduced susceptibility to ciprofloxacin at concentrations of 0.004 mg/L (MIC for AG100 was 0.0052 mg/L). Similar antibiotic perfusion experiments were conducted using isolates in which the efflux pump acrAB was either deleted (AG100-A) or constitutively expressed (AG100-B). Exposure of AG100-A biofilms to ciprofloxacin at 0.004 and 0.1 mg/L showed similar susceptibilities to those seen in the wild-type (AG100) and mar-deleted (MCH164) isolates and suggested that acrAB was not induced within the attached population. On the other hand, constitutive expression of acrAB (AG100-B) protected biofilms against the lower concentration of ciprofloxacin used (0.004 mg/L). This protection was again lost at concentrations of 0.1 mg/L. Overall, these results show that ciprofloxacin resistance in biofilms is not mediated by the upregulation of the mar or acrAB operons.","author":[{"dropping-particle":"","family":"Maira-Litrán","given":"T","non-dropping-particle":"","parse-names":false,"suffix":""},{"dropping-particle":"","family":"Allison","given":"D G","non-dropping-particle":"","parse-names":false,"suffix":""},{"dropping-particle":"","family":"Gilbert","given":"P","non-dropping-particle":"","parse-names":false,"suffix":""}],"container-title":"J Antimicrob Chemother","id":"ITEM-2","issue":"6","issued":{"date-parts":[["2000"]]},"page":"789-795","title":"An evaluation of the potential of the multiple antibiotic resistance operon (mar) and the multidrug efflux pump &lt;i&gt;acrAB&lt;/i&gt; to moderate resistance towards ciprofloxacin in &lt;i&gt;Escherichia coli&lt;/i&gt; biofilms.","type":"article-journal","volume":"45"},"uris":["http://www.mendeley.com/documents/?uuid=312dac54-9a2e-483a-9ce8-e7571a3d7fdd"]},{"id":"ITEM-3","itemData":{"DOI":"10.1093/jac/dki285","ISSN":"0305-7453","PMID":"16105852","abstract":"OBJECTIVES: To utilize bioluminescence to follow the effect of ciprofloxacin challenge on Pseudomonas aeruginosa biofilms. METHODS: The Sorbarod continuous perfusion culture system was used for the cultivation of biofilms of a self-bioluminescent strain of P. aeruginosa PAO1. Biofilms were challenged with ciprofloxacin (5 mg/L) in the perfusing medium for 3 h and allowed to recover to pre-challenge population levels before initiation of a second 3 h challenge. In addition to determining eluate and biofilm cell survival by conventional viable plate counts, light output was monitored via a luminometer and a low-light-level ICCD camera, to give an indication of metabolism. The effect of drug challenge on biofilm structure was investigated using an environmental scanning electron microscope, which allowed discernment of changes to the three-dimensional biofilm architecture. RESULTS: On challenge with ciprofloxacin, eluate light output measurements declined to a lesser extent than viable counts for the same samples and also indicated that post-challenge recovery of the biofilm metabolism did not occur as rapidly as suggested by viable count data. Photon detection by ICCD camera allowed real-time, non-invasive imaging of metabolic activity within intact biofilms. CONCLUSIONS: The application of a bioluminescent reporter strain to biofilm research provides valuable real-time positional data on the efficacy of anti-biofilm treatment strategies.","author":[{"dropping-particle":"","family":"Marques","given":"Cláudia N H","non-dropping-particle":"","parse-names":false,"suffix":""},{"dropping-particle":"","family":"Salisbury","given":"Vyvyan C","non-dropping-particle":"","parse-names":false,"suffix":""},{"dropping-particle":"","family":"Greenman","given":"John","non-dropping-particle":"","parse-names":false,"suffix":""},{"dropping-particle":"","family":"Bowker","given":"Karen E","non-dropping-particle":"","parse-names":false,"suffix":""},{"dropping-particle":"","family":"Nelson","given":"Shona M","non-dropping-particle":"","pa</w:instrText>
      </w:r>
      <w:r w:rsidR="00D45C29" w:rsidRPr="00483ABF">
        <w:rPr>
          <w:b w:val="0"/>
          <w:lang w:val="fr-FR"/>
        </w:rPr>
        <w:instrText>rse-names":false,"suffix":""}],"container-title":"J Antimicrob Chemother","id":"ITEM-3","issue":"4","issued":{"date-parts":[["2005","10","1"]]},"note":"From Duplicate 2 ( \n\n\nDiscrepancy between viable counts and light output as viability measurements, following ciprofloxacin challenge of self-bioluminescent Pseudomonas aeruginosa biofilms\n\n\n- Marques, C N; Salisbury, V C; Greenman, J; Bowker, K E; Nelson, S M )\n\n\n\nMarques, Claudia N H Salisbury, Vyvyan C Greenman, John Bowker, Karen E Nelson, Shona M Research Support, Non-U.S. Gov't England The Journal of antimicrobial chemotherapy J Antimicrob Chemother. 2005 Oct;56(4):665-71. Epub 2005 Aug 16.","page":"665-671","title":"Discrepancy between viable counts and light output as viability measurements, following ciprofloxacin challenge of self-bioluminescent &lt;i&gt;Pseudomonas aeruginosa&lt;/i&gt; biofilms","type":"article-journal","volume":"56"},"uris":["http://www.mendeley.com/documents/?uuid=777e939f-0407-4b14-aa68-47b110b7a2c4"]}],"mendeley":{"formattedCitation":"(Hodgson &lt;i&gt;et al.&lt;/i&gt;, 1995; Maira-Litrán, Allison and Gilbert, 2000; Marques &lt;i&gt;et al.&lt;/i&gt;, 2005)","plainTextFormattedCitation":"(Hodgson et al., 1995; Maira-Litrán, Allison and Gilbert, 2000; Marques et al., 2005)","previouslyFormattedCitation":"(Hodgson &lt;i&gt;et al.&lt;/i&gt;, 1995; Maira-Litrán, Allison and Gilbert, 2000; Marques &lt;i&gt;et al.&lt;/i&gt;, 2005)"},"properties":{"noteIndex":0},"schema":"https://github.com/citation-style-language/schema/raw/master/csl-citation.json"}</w:instrText>
      </w:r>
      <w:r w:rsidR="001B755A" w:rsidRPr="00483ABF">
        <w:rPr>
          <w:b w:val="0"/>
        </w:rPr>
        <w:fldChar w:fldCharType="separate"/>
      </w:r>
      <w:r w:rsidR="000E3136" w:rsidRPr="00483ABF">
        <w:rPr>
          <w:b w:val="0"/>
          <w:noProof/>
          <w:lang w:val="fr-FR"/>
        </w:rPr>
        <w:t xml:space="preserve">(Hodgson </w:t>
      </w:r>
      <w:r w:rsidR="000E3136" w:rsidRPr="00483ABF">
        <w:rPr>
          <w:b w:val="0"/>
          <w:i/>
          <w:noProof/>
          <w:lang w:val="fr-FR"/>
        </w:rPr>
        <w:t>et al.</w:t>
      </w:r>
      <w:r w:rsidR="000E3136" w:rsidRPr="00483ABF">
        <w:rPr>
          <w:b w:val="0"/>
          <w:noProof/>
          <w:lang w:val="fr-FR"/>
        </w:rPr>
        <w:t xml:space="preserve"> 1995; Maira-Litrán</w:t>
      </w:r>
      <w:r w:rsidR="0060106D" w:rsidRPr="00483ABF">
        <w:rPr>
          <w:b w:val="0"/>
          <w:noProof/>
          <w:lang w:val="fr-FR"/>
        </w:rPr>
        <w:t xml:space="preserve"> </w:t>
      </w:r>
      <w:r w:rsidR="0060106D" w:rsidRPr="00483ABF">
        <w:rPr>
          <w:b w:val="0"/>
          <w:i/>
          <w:noProof/>
          <w:lang w:val="fr-FR"/>
        </w:rPr>
        <w:t>et al</w:t>
      </w:r>
      <w:r w:rsidR="0060106D" w:rsidRPr="00483ABF">
        <w:rPr>
          <w:b w:val="0"/>
          <w:noProof/>
          <w:lang w:val="fr-FR"/>
        </w:rPr>
        <w:t>.</w:t>
      </w:r>
      <w:r w:rsidR="000E3136" w:rsidRPr="00483ABF">
        <w:rPr>
          <w:b w:val="0"/>
          <w:noProof/>
          <w:lang w:val="fr-FR"/>
        </w:rPr>
        <w:t xml:space="preserve"> 2000; Marques </w:t>
      </w:r>
      <w:r w:rsidR="000E3136" w:rsidRPr="00483ABF">
        <w:rPr>
          <w:b w:val="0"/>
          <w:i/>
          <w:noProof/>
          <w:lang w:val="fr-FR"/>
        </w:rPr>
        <w:t>et al.</w:t>
      </w:r>
      <w:r w:rsidR="000E3136" w:rsidRPr="00483ABF">
        <w:rPr>
          <w:b w:val="0"/>
          <w:noProof/>
          <w:lang w:val="fr-FR"/>
        </w:rPr>
        <w:t xml:space="preserve"> 2005)</w:t>
      </w:r>
      <w:r w:rsidR="001B755A" w:rsidRPr="00483ABF">
        <w:rPr>
          <w:b w:val="0"/>
        </w:rPr>
        <w:fldChar w:fldCharType="end"/>
      </w:r>
      <w:r w:rsidRPr="00483ABF">
        <w:rPr>
          <w:b w:val="0"/>
          <w:lang w:val="fr-FR"/>
        </w:rPr>
        <w:t xml:space="preserve"> using the conditions described by Marques </w:t>
      </w:r>
      <w:r w:rsidRPr="00483ABF">
        <w:rPr>
          <w:b w:val="0"/>
          <w:i/>
          <w:lang w:val="fr-FR"/>
        </w:rPr>
        <w:t>et al.</w:t>
      </w:r>
      <w:r w:rsidRPr="00483ABF">
        <w:rPr>
          <w:b w:val="0"/>
          <w:lang w:val="fr-FR"/>
        </w:rPr>
        <w:t xml:space="preserve"> </w:t>
      </w:r>
      <w:r w:rsidRPr="00483ABF">
        <w:rPr>
          <w:b w:val="0"/>
        </w:rPr>
        <w:t xml:space="preserve">(2005). Briefly, Sorbarods were inoculated with 1 </w:t>
      </w:r>
      <w:r w:rsidR="00A90C34" w:rsidRPr="00483ABF">
        <w:rPr>
          <w:b w:val="0"/>
        </w:rPr>
        <w:t xml:space="preserve">ml </w:t>
      </w:r>
      <w:r w:rsidRPr="00483ABF">
        <w:rPr>
          <w:b w:val="0"/>
        </w:rPr>
        <w:t xml:space="preserve">of an exponential phase culture of </w:t>
      </w:r>
      <w:r w:rsidRPr="00483ABF">
        <w:rPr>
          <w:b w:val="0"/>
          <w:i/>
        </w:rPr>
        <w:t>P. aeruginosa</w:t>
      </w:r>
      <w:r w:rsidRPr="00483ABF">
        <w:rPr>
          <w:b w:val="0"/>
        </w:rPr>
        <w:t xml:space="preserve"> PAO1 MCS5-lite. CDM with gentamicin (10 </w:t>
      </w:r>
      <w:r w:rsidR="00A90C34" w:rsidRPr="00483ABF">
        <w:rPr>
          <w:b w:val="0"/>
        </w:rPr>
        <w:t>mg l</w:t>
      </w:r>
      <w:r w:rsidR="00A90C34" w:rsidRPr="00483ABF">
        <w:rPr>
          <w:b w:val="0"/>
          <w:vertAlign w:val="superscript"/>
        </w:rPr>
        <w:t>-1</w:t>
      </w:r>
      <w:r w:rsidRPr="00483ABF">
        <w:rPr>
          <w:b w:val="0"/>
        </w:rPr>
        <w:t xml:space="preserve">), to maintain the plasmid, was delivered into the system at a controlled flow rate of 15 </w:t>
      </w:r>
      <w:r w:rsidR="00A90C34" w:rsidRPr="00483ABF">
        <w:rPr>
          <w:b w:val="0"/>
        </w:rPr>
        <w:t xml:space="preserve">ml </w:t>
      </w:r>
      <w:r w:rsidR="009237ED" w:rsidRPr="00483ABF">
        <w:rPr>
          <w:b w:val="0"/>
        </w:rPr>
        <w:t>h</w:t>
      </w:r>
      <w:r w:rsidR="009237ED" w:rsidRPr="00483ABF">
        <w:rPr>
          <w:b w:val="0"/>
          <w:vertAlign w:val="superscript"/>
        </w:rPr>
        <w:t>-1</w:t>
      </w:r>
      <w:r w:rsidRPr="00483ABF">
        <w:rPr>
          <w:b w:val="0"/>
        </w:rPr>
        <w:t xml:space="preserve">.  Once cultures reached </w:t>
      </w:r>
      <w:r w:rsidR="00DD6100" w:rsidRPr="00483ABF">
        <w:rPr>
          <w:b w:val="0"/>
        </w:rPr>
        <w:t>quasi</w:t>
      </w:r>
      <w:r w:rsidRPr="00483ABF">
        <w:rPr>
          <w:b w:val="0"/>
        </w:rPr>
        <w:t>-steady-state (QSS</w:t>
      </w:r>
      <w:r w:rsidRPr="00483ABF">
        <w:rPr>
          <w:b w:val="0"/>
          <w:vertAlign w:val="subscript"/>
        </w:rPr>
        <w:t>0</w:t>
      </w:r>
      <w:r w:rsidRPr="00483ABF">
        <w:rPr>
          <w:b w:val="0"/>
        </w:rPr>
        <w:t xml:space="preserve">) at 24 </w:t>
      </w:r>
      <w:r w:rsidR="00DB6B23" w:rsidRPr="00483ABF">
        <w:rPr>
          <w:b w:val="0"/>
        </w:rPr>
        <w:t>h</w:t>
      </w:r>
      <w:r w:rsidRPr="00483ABF">
        <w:rPr>
          <w:b w:val="0"/>
        </w:rPr>
        <w:t xml:space="preserve"> of culture (where the culture was shedding a constant number of cells</w:t>
      </w:r>
      <w:r w:rsidR="00FA66B5" w:rsidRPr="00483ABF">
        <w:rPr>
          <w:b w:val="0"/>
        </w:rPr>
        <w:t xml:space="preserve"> in the eluted medium</w:t>
      </w:r>
      <w:r w:rsidRPr="00483ABF">
        <w:rPr>
          <w:b w:val="0"/>
        </w:rPr>
        <w:t>) ciprofloxacin (5 mg</w:t>
      </w:r>
      <w:r w:rsidR="009237ED" w:rsidRPr="00483ABF">
        <w:rPr>
          <w:b w:val="0"/>
        </w:rPr>
        <w:t xml:space="preserve"> l</w:t>
      </w:r>
      <w:r w:rsidR="009237ED" w:rsidRPr="00483ABF">
        <w:rPr>
          <w:b w:val="0"/>
          <w:vertAlign w:val="superscript"/>
        </w:rPr>
        <w:t>-1</w:t>
      </w:r>
      <w:r w:rsidRPr="00483ABF">
        <w:rPr>
          <w:b w:val="0"/>
        </w:rPr>
        <w:t>)</w:t>
      </w:r>
      <w:r w:rsidR="00083FBB" w:rsidRPr="00483ABF">
        <w:rPr>
          <w:b w:val="0"/>
        </w:rPr>
        <w:t xml:space="preserve"> was perfused in the CDM</w:t>
      </w:r>
      <w:r w:rsidRPr="00483ABF">
        <w:rPr>
          <w:b w:val="0"/>
        </w:rPr>
        <w:t xml:space="preserve"> </w:t>
      </w:r>
      <w:r w:rsidR="00083FBB" w:rsidRPr="00483ABF">
        <w:rPr>
          <w:b w:val="0"/>
        </w:rPr>
        <w:t>for 1 hour.</w:t>
      </w:r>
      <w:r w:rsidRPr="00483ABF">
        <w:rPr>
          <w:b w:val="0"/>
        </w:rPr>
        <w:t xml:space="preserve"> </w:t>
      </w:r>
      <w:r w:rsidR="00D57459" w:rsidRPr="00483ABF">
        <w:rPr>
          <w:b w:val="0"/>
        </w:rPr>
        <w:t>S</w:t>
      </w:r>
      <w:r w:rsidRPr="00483ABF">
        <w:rPr>
          <w:b w:val="0"/>
        </w:rPr>
        <w:t xml:space="preserve">ubsequently </w:t>
      </w:r>
      <w:r w:rsidR="00DC2156" w:rsidRPr="00483ABF">
        <w:rPr>
          <w:b w:val="0"/>
        </w:rPr>
        <w:t>this</w:t>
      </w:r>
      <w:r w:rsidRPr="00483ABF">
        <w:rPr>
          <w:b w:val="0"/>
          <w:vertAlign w:val="superscript"/>
        </w:rPr>
        <w:t xml:space="preserve"> </w:t>
      </w:r>
      <w:r w:rsidRPr="00483ABF">
        <w:rPr>
          <w:b w:val="0"/>
        </w:rPr>
        <w:t>was replaced with fresh CDM and gentamicin (10 mg</w:t>
      </w:r>
      <w:r w:rsidR="009237ED" w:rsidRPr="00483ABF">
        <w:rPr>
          <w:b w:val="0"/>
        </w:rPr>
        <w:t xml:space="preserve"> l</w:t>
      </w:r>
      <w:r w:rsidR="009237ED" w:rsidRPr="00483ABF">
        <w:rPr>
          <w:b w:val="0"/>
          <w:vertAlign w:val="superscript"/>
        </w:rPr>
        <w:t>-1</w:t>
      </w:r>
      <w:r w:rsidRPr="00483ABF">
        <w:rPr>
          <w:b w:val="0"/>
        </w:rPr>
        <w:t>) and the culture was once again allowed to reach a new steady state (QSS</w:t>
      </w:r>
      <w:r w:rsidRPr="00483ABF">
        <w:rPr>
          <w:b w:val="0"/>
          <w:vertAlign w:val="subscript"/>
        </w:rPr>
        <w:t>1</w:t>
      </w:r>
      <w:r w:rsidRPr="00483ABF">
        <w:rPr>
          <w:b w:val="0"/>
        </w:rPr>
        <w:t>). Thus, 3 biofilm time points were used in this study: QSS</w:t>
      </w:r>
      <w:r w:rsidRPr="00483ABF">
        <w:rPr>
          <w:b w:val="0"/>
          <w:vertAlign w:val="subscript"/>
        </w:rPr>
        <w:t>0</w:t>
      </w:r>
      <w:r w:rsidRPr="00483ABF">
        <w:rPr>
          <w:b w:val="0"/>
        </w:rPr>
        <w:t>, following antimicrobial exposure (PE</w:t>
      </w:r>
      <w:r w:rsidR="008468F2" w:rsidRPr="00483ABF">
        <w:rPr>
          <w:b w:val="0"/>
        </w:rPr>
        <w:t>) of QSS</w:t>
      </w:r>
      <w:r w:rsidR="008468F2" w:rsidRPr="00483ABF">
        <w:rPr>
          <w:b w:val="0"/>
          <w:vertAlign w:val="subscript"/>
        </w:rPr>
        <w:t>0</w:t>
      </w:r>
      <w:r w:rsidR="008468F2" w:rsidRPr="00483ABF">
        <w:rPr>
          <w:b w:val="0"/>
        </w:rPr>
        <w:t xml:space="preserve">, </w:t>
      </w:r>
      <w:r w:rsidRPr="00483ABF">
        <w:rPr>
          <w:b w:val="0"/>
        </w:rPr>
        <w:t>and QSS</w:t>
      </w:r>
      <w:r w:rsidRPr="00483ABF">
        <w:rPr>
          <w:b w:val="0"/>
          <w:vertAlign w:val="subscript"/>
        </w:rPr>
        <w:t>1</w:t>
      </w:r>
      <w:r w:rsidRPr="00483ABF">
        <w:rPr>
          <w:b w:val="0"/>
        </w:rPr>
        <w:t xml:space="preserve">. Each </w:t>
      </w:r>
      <w:r w:rsidR="009E3F7B" w:rsidRPr="00483ABF">
        <w:rPr>
          <w:b w:val="0"/>
        </w:rPr>
        <w:t>biofilm</w:t>
      </w:r>
      <w:r w:rsidR="00026E5D" w:rsidRPr="00483ABF">
        <w:rPr>
          <w:b w:val="0"/>
        </w:rPr>
        <w:t xml:space="preserve"> </w:t>
      </w:r>
      <w:r w:rsidRPr="00483ABF">
        <w:rPr>
          <w:b w:val="0"/>
        </w:rPr>
        <w:t xml:space="preserve">was processed by </w:t>
      </w:r>
      <w:r w:rsidR="0054209F" w:rsidRPr="00483ABF">
        <w:rPr>
          <w:b w:val="0"/>
        </w:rPr>
        <w:t>homogenization</w:t>
      </w:r>
      <w:r w:rsidRPr="00483ABF">
        <w:rPr>
          <w:b w:val="0"/>
        </w:rPr>
        <w:t xml:space="preserve">, as described previously </w:t>
      </w:r>
      <w:r w:rsidR="001B755A" w:rsidRPr="00483ABF">
        <w:rPr>
          <w:b w:val="0"/>
        </w:rPr>
        <w:fldChar w:fldCharType="begin" w:fldLock="1"/>
      </w:r>
      <w:r w:rsidR="00D45C29" w:rsidRPr="00483ABF">
        <w:rPr>
          <w:b w:val="0"/>
        </w:rPr>
        <w:instrText>ADDIN CSL_CITATION {"citationItems":[{"id":"ITEM-1","itemData":{"abstract":"The perfused biofilm fermenter was found to be unsuitable for the long-term culture and growth rate control of Staphylococcus aureus and Pseudomonas aeruginosa biofilms. In a simplified approach, biofilms of these organisms were grown within Sorbarod filter plugs which were perfused with culture medium. Pseudo-steady states were established which were stable over several days at which the growth rate of the biofilm was reproducible, measurable and significantly slower than in broth culture. Environmental scanning electron microscopy of dissected Sorbarods demonstrated an association of cells with the surfaces of individual cellulose fibres, and growth characteristic of biofilms. Relatively high cell numbers recovered from the Sorbarod model facilitated biochemical investigations of biofilm populations and cells released spontaneously from them. SDS-PAGE demonstrated significant differences between the protein profiles of biofilm and eluted populations, which include, in Staph. aureus, the repression of a 48 kDa protein and increased expression of a 21 kDa protein relative to planktonic controls cultured at equivalent growth rates. The paper demonstrates the suitability of the approach for the culture of biofilm samples which are suitable for biochemical analysis.","author":[{"dropping-particle":"","family":"Hodgson","given":"A E","non-dropping-particle":"","parse-names":false,"suffix":""},{"dropping-particle":"","family":"Nelson","given":"S M","non-dropping-particle":"","parse-names":false,"suffix":""},{"dropping-particle":"","family":"Brown","given":"M R","non-dropping-particle":"","parse-names":false,"suffix":""},{"dropping-particle":"","family":"Gilbert","given":"P","non-dropping-particle":"","parse-names":false,"suffix":""}],"container-title":"J Appl Bacteriol","id":"ITEM-1","issue":"1","issued":{"date-parts":[["1995"]]},"page":"87-93","title":"A simple in vitro model for growth control of bacterial biofilms.","type":"article-journal","volume":"79"},"uris":["http://www.mendeley.com/documents/?uuid=709c056f-b05d-4eb0-993a-e4b445c1f03d"]},{"id":"ITEM-2","itemData":{"DOI":"10.1093/jac/dki285","ISSN":"0305-7453","PMID":"16105852","abstract":"OBJECTIVES: To utilize bioluminescence to follow the effect of ciprofloxacin challenge on Pseudomonas aeruginosa biofilms. METHODS: The Sorbarod continuous perfusion culture system was used for the cultivation of biofilms of a self-bioluminescent strain of P. aeruginosa PAO1. Biofilms were challenged with ciprofloxacin (5 mg/L) in the perfusing medium for 3 h and allowed to recover to pre-challenge population levels before initiation of a second 3 h challenge. In addition to determining eluate and biofilm cell survival by conventional viable plate counts, light output was monitored via a luminometer and a low-light-level ICCD camera, to give an indication of metabolism. The effect of drug challenge on biofilm structure was investigated using an environmental scanning electron microscope, which allowed discernment of changes to the three-dimensional biofilm architecture. RESULTS: On challenge with ciprofloxacin, eluate light output measurements declined to a lesser extent than viable counts for the same samples and also indicated that post-challenge recovery of the biofilm metabolism did not occur as rapidly as suggested by viable count data. Photon detection by ICCD camera allowed real-time, non-invasive imaging of metabolic activity within intact biofilms. CONCLUSIONS: The application of a bioluminescent reporter strain to biofilm research provides valuable real-time positional data on the efficacy of anti-biofilm treatment strategies.","author":[{"dropping-particle":"","family":"Marques","given":"Cláudia N H","non-dropping-particle":"","parse-names":false,"suffix":""},{"dropping-particle":"","family":"Salisbury","given":"Vyvyan C","non-dropping-particle":"","parse-names":false,"suffix":""},{"dropping-particle":"","family":"Greenman","given":"John","non-dropping-particle":"","parse-names":false,"suffix":""},{"dropping-particle":"","family":"Bowker","given":"Karen E","non-dropping-particle":"","parse-names":false,"suffix":""},{"dropping-particle":"","family":"Nelson","given":"Shona M","non-dropping-particle":"","parse-names":false,"suffix":""}],"container-title":"J Antimicrob Chemother","id":"ITEM-2","issue":"4","issued":{"date-parts":[["2005","10","1"]]},"note":"From Duplicate 2 ( \n\n\nDiscrepancy between viable counts and light output as viability measurements, following ciprofloxacin challenge of self-bioluminescent Pseudomonas aeruginosa biofilms\n\n\n- Marques, C N; Salisbury, V C; Greenman, J; Bowker, K E; Nelson, S M )\n\n\n\nMarques, Claudia N H Salisbury, Vyvyan C Greenman, John Bowker, Karen E Nelson, Shona M Research Support, Non-U.S. Gov't England The Journal of antimicrobial chemotherapy J Antimicrob Chemother. 2005 Oct;56(4):665-71. Epub 2005 Aug 16.","page":"665-671","title":"Discrepancy between viable counts and light output as viability measurements, following ciprofloxacin challenge of self-bioluminescent &lt;i&gt;Pseudomonas aeruginosa&lt;/i&gt; biofilms","type":"article-journal","volume":"56"},"uris":["http://www.mendeley.com/documents/?uuid=777e939f-0407-4b14-aa68-47b110b7a2c4"]}],"mendeley":{"formattedCitation":"(Hodgson &lt;i&gt;et al.&lt;/i&gt;, 1995; Marques &lt;i&gt;et al.&lt;/i&gt;, 2005)","plainTextFormattedCitation":"(Hodgson et al., 1995; Marques et al., 2005)","previouslyFormattedCitation":"(Hodgson &lt;i&gt;et al.&lt;/i&gt;, 1995; Marques &lt;i&gt;et al.&lt;/i&gt;, 2005)"},"properties":{"noteIndex":0},"schema":"https://github.com/citation-style-language/schema/raw/master/csl-citation.json"}</w:instrText>
      </w:r>
      <w:r w:rsidR="001B755A" w:rsidRPr="00483ABF">
        <w:rPr>
          <w:b w:val="0"/>
        </w:rPr>
        <w:fldChar w:fldCharType="separate"/>
      </w:r>
      <w:r w:rsidR="000E3136" w:rsidRPr="00483ABF">
        <w:rPr>
          <w:b w:val="0"/>
          <w:noProof/>
        </w:rPr>
        <w:t xml:space="preserve">(Hodgson </w:t>
      </w:r>
      <w:r w:rsidR="000E3136" w:rsidRPr="00483ABF">
        <w:rPr>
          <w:b w:val="0"/>
          <w:i/>
          <w:noProof/>
        </w:rPr>
        <w:t>et al.</w:t>
      </w:r>
      <w:r w:rsidR="000E3136" w:rsidRPr="00483ABF">
        <w:rPr>
          <w:b w:val="0"/>
          <w:noProof/>
        </w:rPr>
        <w:t xml:space="preserve"> 1995; Marques </w:t>
      </w:r>
      <w:r w:rsidR="000E3136" w:rsidRPr="00483ABF">
        <w:rPr>
          <w:b w:val="0"/>
          <w:i/>
          <w:noProof/>
        </w:rPr>
        <w:t>et al.</w:t>
      </w:r>
      <w:r w:rsidR="000E3136" w:rsidRPr="00483ABF">
        <w:rPr>
          <w:b w:val="0"/>
          <w:noProof/>
        </w:rPr>
        <w:t xml:space="preserve"> 2005)</w:t>
      </w:r>
      <w:r w:rsidR="001B755A" w:rsidRPr="00483ABF">
        <w:rPr>
          <w:b w:val="0"/>
        </w:rPr>
        <w:fldChar w:fldCharType="end"/>
      </w:r>
      <w:r w:rsidRPr="00483ABF">
        <w:rPr>
          <w:b w:val="0"/>
        </w:rPr>
        <w:t xml:space="preserve"> and resuspended in 50 </w:t>
      </w:r>
      <w:r w:rsidR="00026E5D" w:rsidRPr="00483ABF">
        <w:rPr>
          <w:b w:val="0"/>
        </w:rPr>
        <w:t xml:space="preserve">ml </w:t>
      </w:r>
      <w:r w:rsidRPr="00483ABF">
        <w:rPr>
          <w:b w:val="0"/>
        </w:rPr>
        <w:t xml:space="preserve">of CDM (in an Erlenmeyer flask) </w:t>
      </w:r>
      <w:r w:rsidR="008468F2" w:rsidRPr="00483ABF">
        <w:rPr>
          <w:b w:val="0"/>
        </w:rPr>
        <w:t xml:space="preserve">with and without ciprofloxacin </w:t>
      </w:r>
      <w:r w:rsidRPr="00483ABF">
        <w:rPr>
          <w:b w:val="0"/>
        </w:rPr>
        <w:t>to be used</w:t>
      </w:r>
      <w:r w:rsidR="007F0FB7" w:rsidRPr="00483ABF">
        <w:rPr>
          <w:b w:val="0"/>
        </w:rPr>
        <w:t xml:space="preserve"> for analysis of </w:t>
      </w:r>
      <w:r w:rsidR="008468F2" w:rsidRPr="00483ABF">
        <w:rPr>
          <w:b w:val="0"/>
        </w:rPr>
        <w:t xml:space="preserve">the cell survival (time kill curves) and post antibiotic recovery. </w:t>
      </w:r>
      <w:r w:rsidRPr="00483ABF">
        <w:rPr>
          <w:b w:val="0"/>
        </w:rPr>
        <w:t>PE</w:t>
      </w:r>
      <w:r w:rsidR="004C4028" w:rsidRPr="00483ABF">
        <w:rPr>
          <w:b w:val="0"/>
        </w:rPr>
        <w:t xml:space="preserve"> samples</w:t>
      </w:r>
      <w:r w:rsidR="00097F72" w:rsidRPr="00483ABF">
        <w:rPr>
          <w:b w:val="0"/>
        </w:rPr>
        <w:t xml:space="preserve"> </w:t>
      </w:r>
      <w:r w:rsidRPr="00483ABF">
        <w:rPr>
          <w:b w:val="0"/>
        </w:rPr>
        <w:t>were washed in 0.85% saline and then resuspended in 50</w:t>
      </w:r>
      <w:r w:rsidR="00273BB7" w:rsidRPr="00483ABF">
        <w:rPr>
          <w:b w:val="0"/>
        </w:rPr>
        <w:t xml:space="preserve"> </w:t>
      </w:r>
      <w:r w:rsidR="004E56C8" w:rsidRPr="00483ABF">
        <w:rPr>
          <w:b w:val="0"/>
        </w:rPr>
        <w:t xml:space="preserve">ml </w:t>
      </w:r>
      <w:r w:rsidRPr="00483ABF">
        <w:rPr>
          <w:b w:val="0"/>
        </w:rPr>
        <w:t>of fresh CDM.</w:t>
      </w:r>
    </w:p>
    <w:p w14:paraId="2206D712" w14:textId="77777777" w:rsidR="00B7053A" w:rsidRPr="00483ABF" w:rsidRDefault="00B7053A" w:rsidP="00BC1C4E"/>
    <w:p w14:paraId="7B75A43A" w14:textId="580177B8" w:rsidR="00D71313" w:rsidRPr="00483ABF" w:rsidRDefault="00D71313">
      <w:pPr>
        <w:pStyle w:val="Heading3A"/>
        <w:rPr>
          <w:b w:val="0"/>
          <w:i/>
        </w:rPr>
      </w:pPr>
      <w:r w:rsidRPr="00483ABF">
        <w:t>Time-kill curves (TKC</w:t>
      </w:r>
      <w:r w:rsidR="00551FD2" w:rsidRPr="00483ABF">
        <w:t>).</w:t>
      </w:r>
      <w:r w:rsidR="00E74D15" w:rsidRPr="00483ABF">
        <w:rPr>
          <w:i/>
        </w:rPr>
        <w:t xml:space="preserve"> </w:t>
      </w:r>
      <w:r w:rsidRPr="00483ABF">
        <w:rPr>
          <w:b w:val="0"/>
        </w:rPr>
        <w:t>Killing kinetics in the presence of ciprofloxacin (5</w:t>
      </w:r>
      <w:r w:rsidR="008B6AAA" w:rsidRPr="00483ABF">
        <w:rPr>
          <w:b w:val="0"/>
        </w:rPr>
        <w:t xml:space="preserve"> mg l</w:t>
      </w:r>
      <w:r w:rsidR="008B6AAA" w:rsidRPr="00483ABF">
        <w:rPr>
          <w:b w:val="0"/>
          <w:vertAlign w:val="superscript"/>
        </w:rPr>
        <w:t>-1</w:t>
      </w:r>
      <w:r w:rsidRPr="00483ABF">
        <w:rPr>
          <w:b w:val="0"/>
        </w:rPr>
        <w:t xml:space="preserve">) were monitored and established for </w:t>
      </w:r>
      <w:r w:rsidRPr="00483ABF">
        <w:rPr>
          <w:b w:val="0"/>
          <w:i/>
        </w:rPr>
        <w:t>P. aeruginosa</w:t>
      </w:r>
      <w:r w:rsidRPr="00483ABF">
        <w:rPr>
          <w:b w:val="0"/>
        </w:rPr>
        <w:t xml:space="preserve"> PAO1 MCS5-lite at different growth stages of both planktonic and biofilm</w:t>
      </w:r>
      <w:r w:rsidR="00E57F12" w:rsidRPr="00483ABF">
        <w:rPr>
          <w:b w:val="0"/>
        </w:rPr>
        <w:t>-</w:t>
      </w:r>
      <w:r w:rsidRPr="00483ABF">
        <w:rPr>
          <w:b w:val="0"/>
        </w:rPr>
        <w:t>derived cells. In planktonic</w:t>
      </w:r>
      <w:r w:rsidR="002D7A9C" w:rsidRPr="00483ABF">
        <w:rPr>
          <w:b w:val="0"/>
        </w:rPr>
        <w:t>ally-</w:t>
      </w:r>
      <w:r w:rsidRPr="00483ABF">
        <w:rPr>
          <w:b w:val="0"/>
        </w:rPr>
        <w:t>derived cultures</w:t>
      </w:r>
      <w:r w:rsidR="006E1EC5" w:rsidRPr="00483ABF">
        <w:rPr>
          <w:b w:val="0"/>
        </w:rPr>
        <w:t>,</w:t>
      </w:r>
      <w:r w:rsidRPr="00483ABF">
        <w:rPr>
          <w:b w:val="0"/>
        </w:rPr>
        <w:t xml:space="preserve"> three growth stages </w:t>
      </w:r>
      <w:r w:rsidR="00665356" w:rsidRPr="00483ABF">
        <w:rPr>
          <w:b w:val="0"/>
        </w:rPr>
        <w:t>were analysed:</w:t>
      </w:r>
      <w:r w:rsidRPr="00483ABF">
        <w:rPr>
          <w:b w:val="0"/>
        </w:rPr>
        <w:t xml:space="preserve"> mid-exponential phase, early stationary phase and late stationary phase</w:t>
      </w:r>
      <w:r w:rsidR="006E1D31" w:rsidRPr="00483ABF">
        <w:rPr>
          <w:b w:val="0"/>
        </w:rPr>
        <w:t>, all cultures were standardized to approximately 10</w:t>
      </w:r>
      <w:r w:rsidR="006E1D31" w:rsidRPr="00483ABF">
        <w:rPr>
          <w:b w:val="0"/>
          <w:vertAlign w:val="superscript"/>
        </w:rPr>
        <w:t>8</w:t>
      </w:r>
      <w:r w:rsidR="006E1D31" w:rsidRPr="00483ABF">
        <w:rPr>
          <w:b w:val="0"/>
        </w:rPr>
        <w:t xml:space="preserve"> CFU ml</w:t>
      </w:r>
      <w:r w:rsidR="006E1D31" w:rsidRPr="00483ABF">
        <w:rPr>
          <w:b w:val="0"/>
          <w:vertAlign w:val="superscript"/>
        </w:rPr>
        <w:t>-1</w:t>
      </w:r>
      <w:r w:rsidR="004164E9" w:rsidRPr="00483ABF">
        <w:rPr>
          <w:b w:val="0"/>
        </w:rPr>
        <w:t>.</w:t>
      </w:r>
      <w:r w:rsidRPr="00483ABF">
        <w:rPr>
          <w:b w:val="0"/>
        </w:rPr>
        <w:t xml:space="preserve"> </w:t>
      </w:r>
      <w:r w:rsidR="004164E9" w:rsidRPr="00483ABF">
        <w:rPr>
          <w:b w:val="0"/>
        </w:rPr>
        <w:t xml:space="preserve">For </w:t>
      </w:r>
      <w:r w:rsidRPr="00483ABF">
        <w:rPr>
          <w:b w:val="0"/>
        </w:rPr>
        <w:t>biofilm</w:t>
      </w:r>
      <w:r w:rsidR="00E57F12" w:rsidRPr="00483ABF">
        <w:rPr>
          <w:b w:val="0"/>
        </w:rPr>
        <w:t>-</w:t>
      </w:r>
      <w:r w:rsidRPr="00483ABF">
        <w:rPr>
          <w:b w:val="0"/>
        </w:rPr>
        <w:t>derived cultures</w:t>
      </w:r>
      <w:r w:rsidR="004164E9" w:rsidRPr="00483ABF">
        <w:rPr>
          <w:b w:val="0"/>
        </w:rPr>
        <w:t>,</w:t>
      </w:r>
      <w:r w:rsidRPr="00483ABF">
        <w:rPr>
          <w:b w:val="0"/>
        </w:rPr>
        <w:t xml:space="preserve"> QSS</w:t>
      </w:r>
      <w:r w:rsidRPr="00483ABF">
        <w:rPr>
          <w:b w:val="0"/>
          <w:vertAlign w:val="subscript"/>
        </w:rPr>
        <w:t>0</w:t>
      </w:r>
      <w:r w:rsidRPr="00483ABF">
        <w:rPr>
          <w:b w:val="0"/>
        </w:rPr>
        <w:t xml:space="preserve"> and QSS</w:t>
      </w:r>
      <w:r w:rsidRPr="00483ABF">
        <w:rPr>
          <w:b w:val="0"/>
          <w:vertAlign w:val="subscript"/>
        </w:rPr>
        <w:t>1</w:t>
      </w:r>
      <w:r w:rsidRPr="00483ABF">
        <w:rPr>
          <w:b w:val="0"/>
        </w:rPr>
        <w:t xml:space="preserve"> </w:t>
      </w:r>
      <w:r w:rsidR="004164E9" w:rsidRPr="00483ABF">
        <w:rPr>
          <w:b w:val="0"/>
        </w:rPr>
        <w:t>populations</w:t>
      </w:r>
      <w:r w:rsidRPr="00483ABF">
        <w:rPr>
          <w:b w:val="0"/>
        </w:rPr>
        <w:t xml:space="preserve"> </w:t>
      </w:r>
      <w:r w:rsidR="006E1D31" w:rsidRPr="00483ABF">
        <w:rPr>
          <w:b w:val="0"/>
        </w:rPr>
        <w:t>(approximately 10</w:t>
      </w:r>
      <w:r w:rsidR="006E1D31" w:rsidRPr="00483ABF">
        <w:rPr>
          <w:b w:val="0"/>
          <w:vertAlign w:val="superscript"/>
        </w:rPr>
        <w:t>7</w:t>
      </w:r>
      <w:r w:rsidR="006E1D31" w:rsidRPr="00483ABF">
        <w:rPr>
          <w:b w:val="0"/>
        </w:rPr>
        <w:t xml:space="preserve"> CFU ml</w:t>
      </w:r>
      <w:r w:rsidR="006E1D31" w:rsidRPr="00483ABF">
        <w:rPr>
          <w:b w:val="0"/>
          <w:vertAlign w:val="superscript"/>
        </w:rPr>
        <w:t>-1</w:t>
      </w:r>
      <w:r w:rsidR="006E1D31" w:rsidRPr="00483ABF">
        <w:rPr>
          <w:b w:val="0"/>
        </w:rPr>
        <w:t xml:space="preserve">) </w:t>
      </w:r>
      <w:r w:rsidRPr="00483ABF">
        <w:rPr>
          <w:b w:val="0"/>
        </w:rPr>
        <w:t xml:space="preserve">were </w:t>
      </w:r>
      <w:r w:rsidR="005B3FAE" w:rsidRPr="00483ABF">
        <w:rPr>
          <w:b w:val="0"/>
        </w:rPr>
        <w:t>disaggre</w:t>
      </w:r>
      <w:r w:rsidR="002C11F3" w:rsidRPr="00483ABF">
        <w:rPr>
          <w:b w:val="0"/>
        </w:rPr>
        <w:t>gated</w:t>
      </w:r>
      <w:r w:rsidR="00AB2CBF" w:rsidRPr="00483ABF">
        <w:rPr>
          <w:b w:val="0"/>
        </w:rPr>
        <w:t xml:space="preserve"> and resuspended into</w:t>
      </w:r>
      <w:r w:rsidR="00596749" w:rsidRPr="00483ABF">
        <w:rPr>
          <w:b w:val="0"/>
        </w:rPr>
        <w:t xml:space="preserve"> </w:t>
      </w:r>
      <w:r w:rsidRPr="00483ABF">
        <w:rPr>
          <w:b w:val="0"/>
        </w:rPr>
        <w:t xml:space="preserve">50 </w:t>
      </w:r>
      <w:r w:rsidR="004B1DBC" w:rsidRPr="00483ABF">
        <w:rPr>
          <w:b w:val="0"/>
        </w:rPr>
        <w:t xml:space="preserve">ml </w:t>
      </w:r>
      <w:r w:rsidRPr="00483ABF">
        <w:rPr>
          <w:b w:val="0"/>
        </w:rPr>
        <w:t>of CD</w:t>
      </w:r>
      <w:r w:rsidR="00AB2CBF" w:rsidRPr="00483ABF">
        <w:rPr>
          <w:b w:val="0"/>
        </w:rPr>
        <w:t xml:space="preserve">M, </w:t>
      </w:r>
      <w:r w:rsidR="00596749" w:rsidRPr="00483ABF">
        <w:rPr>
          <w:b w:val="0"/>
        </w:rPr>
        <w:t>incubate</w:t>
      </w:r>
      <w:r w:rsidR="00FB0564" w:rsidRPr="00483ABF">
        <w:rPr>
          <w:b w:val="0"/>
        </w:rPr>
        <w:t>d</w:t>
      </w:r>
      <w:r w:rsidR="00596749" w:rsidRPr="00483ABF">
        <w:rPr>
          <w:b w:val="0"/>
        </w:rPr>
        <w:t xml:space="preserve"> </w:t>
      </w:r>
      <w:r w:rsidRPr="00483ABF">
        <w:rPr>
          <w:b w:val="0"/>
        </w:rPr>
        <w:t>at 37</w:t>
      </w:r>
      <w:r w:rsidRPr="00483ABF">
        <w:rPr>
          <w:b w:val="0"/>
          <w:vertAlign w:val="superscript"/>
        </w:rPr>
        <w:t>o</w:t>
      </w:r>
      <w:r w:rsidRPr="00483ABF">
        <w:rPr>
          <w:b w:val="0"/>
        </w:rPr>
        <w:t>C with shaking (200 rpm</w:t>
      </w:r>
      <w:r w:rsidR="00600FF1" w:rsidRPr="00483ABF">
        <w:rPr>
          <w:b w:val="0"/>
        </w:rPr>
        <w:t>) and</w:t>
      </w:r>
      <w:r w:rsidR="00596749" w:rsidRPr="00483ABF">
        <w:rPr>
          <w:b w:val="0"/>
        </w:rPr>
        <w:t xml:space="preserve"> </w:t>
      </w:r>
      <w:r w:rsidRPr="00483ABF">
        <w:rPr>
          <w:b w:val="0"/>
        </w:rPr>
        <w:t>exposed to ciprofloxacin (5</w:t>
      </w:r>
      <w:r w:rsidR="004B1DBC" w:rsidRPr="00483ABF">
        <w:rPr>
          <w:b w:val="0"/>
        </w:rPr>
        <w:t xml:space="preserve"> </w:t>
      </w:r>
      <w:r w:rsidRPr="00483ABF">
        <w:rPr>
          <w:b w:val="0"/>
        </w:rPr>
        <w:t>mg</w:t>
      </w:r>
      <w:r w:rsidR="009237ED" w:rsidRPr="00483ABF">
        <w:rPr>
          <w:b w:val="0"/>
        </w:rPr>
        <w:t xml:space="preserve"> l</w:t>
      </w:r>
      <w:r w:rsidR="009237ED" w:rsidRPr="00483ABF">
        <w:rPr>
          <w:b w:val="0"/>
          <w:vertAlign w:val="superscript"/>
        </w:rPr>
        <w:t>-1</w:t>
      </w:r>
      <w:r w:rsidRPr="00483ABF">
        <w:rPr>
          <w:b w:val="0"/>
        </w:rPr>
        <w:t xml:space="preserve">) for 24 </w:t>
      </w:r>
      <w:r w:rsidR="00DB6B23" w:rsidRPr="00483ABF">
        <w:rPr>
          <w:b w:val="0"/>
        </w:rPr>
        <w:t>h</w:t>
      </w:r>
      <w:r w:rsidRPr="00483ABF">
        <w:rPr>
          <w:b w:val="0"/>
        </w:rPr>
        <w:t xml:space="preserve">. Samples were taken every 45 min over 6 </w:t>
      </w:r>
      <w:r w:rsidR="00DB6B23" w:rsidRPr="00483ABF">
        <w:rPr>
          <w:b w:val="0"/>
        </w:rPr>
        <w:t>h</w:t>
      </w:r>
      <w:r w:rsidRPr="00483ABF">
        <w:rPr>
          <w:b w:val="0"/>
        </w:rPr>
        <w:t xml:space="preserve">, and at 24 </w:t>
      </w:r>
      <w:r w:rsidR="00DB6B23" w:rsidRPr="00483ABF">
        <w:rPr>
          <w:b w:val="0"/>
        </w:rPr>
        <w:t>h</w:t>
      </w:r>
      <w:r w:rsidR="004B33E7" w:rsidRPr="00483ABF">
        <w:rPr>
          <w:b w:val="0"/>
        </w:rPr>
        <w:t xml:space="preserve"> </w:t>
      </w:r>
      <w:r w:rsidR="00600FF1" w:rsidRPr="00483ABF">
        <w:rPr>
          <w:b w:val="0"/>
        </w:rPr>
        <w:t xml:space="preserve">and quantified </w:t>
      </w:r>
      <w:r w:rsidR="004B33E7" w:rsidRPr="00483ABF">
        <w:rPr>
          <w:b w:val="0"/>
        </w:rPr>
        <w:t>for viable count</w:t>
      </w:r>
      <w:r w:rsidR="00600FF1" w:rsidRPr="00483ABF">
        <w:rPr>
          <w:b w:val="0"/>
        </w:rPr>
        <w:t>s (spiral plating onto nutrient agar; spiral plater Autoplate model 3000, Spiral Biotech, Bethesda, MD, USA)</w:t>
      </w:r>
      <w:r w:rsidRPr="00483ABF">
        <w:rPr>
          <w:b w:val="0"/>
        </w:rPr>
        <w:t xml:space="preserve"> </w:t>
      </w:r>
      <w:r w:rsidR="00273BB7" w:rsidRPr="00483ABF">
        <w:rPr>
          <w:b w:val="0"/>
        </w:rPr>
        <w:t>and</w:t>
      </w:r>
      <w:r w:rsidRPr="00483ABF">
        <w:rPr>
          <w:b w:val="0"/>
        </w:rPr>
        <w:t xml:space="preserve"> bioluminescence </w:t>
      </w:r>
      <w:r w:rsidR="00600FF1" w:rsidRPr="00483ABF">
        <w:rPr>
          <w:b w:val="0"/>
        </w:rPr>
        <w:t xml:space="preserve">(using </w:t>
      </w:r>
      <w:r w:rsidR="00600FF1" w:rsidRPr="00483ABF">
        <w:rPr>
          <w:b w:val="0"/>
        </w:rPr>
        <w:lastRenderedPageBreak/>
        <w:t xml:space="preserve">a 1250–001 luminometer, BioOrbit, Finland), </w:t>
      </w:r>
      <w:r w:rsidRPr="00483ABF">
        <w:rPr>
          <w:b w:val="0"/>
        </w:rPr>
        <w:t xml:space="preserve">as described previously </w:t>
      </w:r>
      <w:r w:rsidR="001B755A" w:rsidRPr="00483ABF">
        <w:rPr>
          <w:b w:val="0"/>
        </w:rPr>
        <w:fldChar w:fldCharType="begin" w:fldLock="1"/>
      </w:r>
      <w:r w:rsidR="00D45C29" w:rsidRPr="00483ABF">
        <w:rPr>
          <w:b w:val="0"/>
        </w:rPr>
        <w:instrText>ADDIN CSL_CITATION {"citationItems":[{"id":"ITEM-1","itemData":{"DOI":"10.1093/jac/dki285","ISSN":"0305-7453","PMID":"16105852","abstract":"OBJECTIVES: To utilize bioluminescence to follow the effect of ciprofloxacin challenge on Pseudomonas aeruginosa biofilms. METHODS: The Sorbarod continuous perfusion culture system was used for the cultivation of biofilms of a self-bioluminescent strain of P. aeruginosa PAO1. Biofilms were challenged with ciprofloxacin (5 mg/L) in the perfusing medium for 3 h and allowed to recover to pre-challenge population levels before initiation of a second 3 h challenge. In addition to determining eluate and biofilm cell survival by conventional viable plate counts, light output was monitored via a luminometer and a low-light-level ICCD camera, to give an indication of metabolism. The effect of drug challenge on biofilm structure was investigated using an environmental scanning electron microscope, which allowed discernment of changes to the three-dimensional biofilm architecture. RESULTS: On challenge with ciprofloxacin, eluate light output measurements declined to a lesser extent than viable counts for the same samples and also indicated that post-challenge recovery of the biofilm metabolism did not occur as rapidly as suggested by viable count data. Photon detection by ICCD camera allowed real-time, non-invasive imaging of metabolic activity within intact biofilms. CONCLUSIONS: The application of a bioluminescent reporter strain to biofilm research provides valuable real-time positional data on the efficacy of anti-biofilm treatment strategies.","author":[{"dropping-particle":"","family":"Marques","given":"Cláudia N H","non-dropping-particle":"","parse-names":false,"suffix":""},{"dropping-particle":"","family":"Salisbury","given":"Vyvyan C","non-dropping-particle":"","parse-names":false,"suffix":""},{"dropping-particle":"","family":"Greenman","given":"John","non-dropping-particle":"","parse-names":false,"suffix":""},{"dropping-particle":"","family":"Bowker","given":"Karen E","non-dropping-particle":"","parse-names":false,"suffix":""},{"dropping-particle":"","family":"Nelson","given":"Shona M","non-dropping-particle":"","parse-names":false,"suffix":""}],"container-title":"J Antimicrob Chemother","id":"ITEM-1","issue":"4","issued":{"date-parts":[["2005","10","1"]]},"note":"From Duplicate 2 ( \n\n\nDiscrepancy between viable counts and light output as viability measurements, following ciprofloxacin challenge of self-bioluminescent Pseudomonas aeruginosa biofilms\n\n\n- Marques, C N; Salisbury, V C; Greenman, J; Bowker, K E; Nelson, S M )\n\n\n\nMarques, Claudia N H Salisbury, Vyvyan C Greenman, John Bowker, Karen E Nelson, Shona M Research Support, Non-U.S. Gov't England The Journal of antimicrobial chemotherapy J Antimicrob Chemother. 2005 Oct;56(4):665-71. Epub 2005 Aug 16.","page":"665-671","title":"Discrepancy between viable counts and light output as viability measurements, following ciprofloxacin challenge of self-bioluminescent &lt;i&gt;Pseudomonas aeruginosa&lt;/i&gt; biofilms","type":"article-journal","volume":"56"},"uris":["http://www.mendeley.com/documents/?uuid=777e939f-0407-4b14-aa68-47b110b7a2c4"]}],"mendeley":{"formattedCitation":"(Marques &lt;i&gt;et al.&lt;/i&gt;, 2005)","plainTextFormattedCitation":"(Marques et al., 2005)","previouslyFormattedCitation":"(Marques &lt;i&gt;et al.&lt;/i&gt;, 2005)"},"properties":{"noteIndex":0},"schema":"https://github.com/citation-style-language/schema/raw/master/csl-citation.json"}</w:instrText>
      </w:r>
      <w:r w:rsidR="001B755A" w:rsidRPr="00483ABF">
        <w:rPr>
          <w:b w:val="0"/>
        </w:rPr>
        <w:fldChar w:fldCharType="separate"/>
      </w:r>
      <w:r w:rsidR="000E3136" w:rsidRPr="00483ABF">
        <w:rPr>
          <w:b w:val="0"/>
          <w:noProof/>
        </w:rPr>
        <w:t xml:space="preserve">(Marques </w:t>
      </w:r>
      <w:r w:rsidR="000E3136" w:rsidRPr="00483ABF">
        <w:rPr>
          <w:b w:val="0"/>
          <w:i/>
          <w:noProof/>
        </w:rPr>
        <w:t>et al.</w:t>
      </w:r>
      <w:r w:rsidR="000E3136" w:rsidRPr="00483ABF">
        <w:rPr>
          <w:b w:val="0"/>
          <w:noProof/>
        </w:rPr>
        <w:t xml:space="preserve"> 2005)</w:t>
      </w:r>
      <w:r w:rsidR="001B755A" w:rsidRPr="00483ABF">
        <w:rPr>
          <w:b w:val="0"/>
        </w:rPr>
        <w:fldChar w:fldCharType="end"/>
      </w:r>
      <w:r w:rsidRPr="00483ABF">
        <w:rPr>
          <w:b w:val="0"/>
        </w:rPr>
        <w:t>. Control cultures consisted of samples incubated in the absence of ciprofloxacin.</w:t>
      </w:r>
    </w:p>
    <w:p w14:paraId="6B2A4B57" w14:textId="77777777" w:rsidR="00D71313" w:rsidRPr="00483ABF" w:rsidRDefault="00D71313" w:rsidP="00D71313">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rPr>
          <w:sz w:val="24"/>
        </w:rPr>
      </w:pPr>
    </w:p>
    <w:p w14:paraId="509935A0" w14:textId="141944B8" w:rsidR="00E74D15" w:rsidRPr="00483ABF" w:rsidRDefault="00D71313">
      <w:pPr>
        <w:pStyle w:val="Heading3A"/>
        <w:rPr>
          <w:b w:val="0"/>
        </w:rPr>
      </w:pPr>
      <w:r w:rsidRPr="00483ABF">
        <w:t>Post antibiotic effect (PAE)</w:t>
      </w:r>
      <w:r w:rsidR="00E74D15" w:rsidRPr="00483ABF">
        <w:t>.</w:t>
      </w:r>
      <w:r w:rsidR="00E74D15" w:rsidRPr="00483ABF">
        <w:rPr>
          <w:i/>
        </w:rPr>
        <w:t xml:space="preserve"> </w:t>
      </w:r>
      <w:r w:rsidRPr="00483ABF">
        <w:rPr>
          <w:b w:val="0"/>
        </w:rPr>
        <w:t xml:space="preserve">As with TKC, PAE analysis was carried out </w:t>
      </w:r>
      <w:r w:rsidR="004A094B" w:rsidRPr="00483ABF">
        <w:rPr>
          <w:b w:val="0"/>
        </w:rPr>
        <w:t xml:space="preserve">on </w:t>
      </w:r>
      <w:r w:rsidRPr="00483ABF">
        <w:rPr>
          <w:b w:val="0"/>
          <w:i/>
        </w:rPr>
        <w:t>P. aeruginosa</w:t>
      </w:r>
      <w:r w:rsidRPr="00483ABF">
        <w:rPr>
          <w:b w:val="0"/>
        </w:rPr>
        <w:t xml:space="preserve"> PAO1 MCS5-lite mid-exponential phase, early stationary phase and late stationary phase planktonic cultures and </w:t>
      </w:r>
      <w:r w:rsidR="004A094B" w:rsidRPr="00483ABF">
        <w:rPr>
          <w:b w:val="0"/>
        </w:rPr>
        <w:t xml:space="preserve">on </w:t>
      </w:r>
      <w:r w:rsidR="008D64BF" w:rsidRPr="00483ABF">
        <w:rPr>
          <w:b w:val="0"/>
        </w:rPr>
        <w:t xml:space="preserve">disaggregated </w:t>
      </w:r>
      <w:r w:rsidRPr="00483ABF">
        <w:rPr>
          <w:b w:val="0"/>
        </w:rPr>
        <w:t>QSS</w:t>
      </w:r>
      <w:r w:rsidRPr="00483ABF">
        <w:rPr>
          <w:b w:val="0"/>
          <w:vertAlign w:val="subscript"/>
        </w:rPr>
        <w:t>0</w:t>
      </w:r>
      <w:r w:rsidRPr="00483ABF">
        <w:rPr>
          <w:b w:val="0"/>
        </w:rPr>
        <w:t xml:space="preserve">, </w:t>
      </w:r>
      <w:r w:rsidR="008D64BF" w:rsidRPr="00483ABF">
        <w:rPr>
          <w:b w:val="0"/>
        </w:rPr>
        <w:t>PE</w:t>
      </w:r>
      <w:r w:rsidRPr="00483ABF">
        <w:rPr>
          <w:b w:val="0"/>
        </w:rPr>
        <w:t xml:space="preserve"> and QSS</w:t>
      </w:r>
      <w:r w:rsidRPr="00483ABF">
        <w:rPr>
          <w:b w:val="0"/>
          <w:vertAlign w:val="subscript"/>
        </w:rPr>
        <w:t>1</w:t>
      </w:r>
      <w:r w:rsidRPr="00483ABF">
        <w:rPr>
          <w:b w:val="0"/>
        </w:rPr>
        <w:t xml:space="preserve"> biofilm cultures. </w:t>
      </w:r>
      <w:r w:rsidR="002726B9" w:rsidRPr="00483ABF">
        <w:rPr>
          <w:b w:val="0"/>
        </w:rPr>
        <w:t>The p</w:t>
      </w:r>
      <w:r w:rsidRPr="00483ABF">
        <w:rPr>
          <w:b w:val="0"/>
        </w:rPr>
        <w:t>lanktonic and biofilm</w:t>
      </w:r>
      <w:r w:rsidR="00E57F12" w:rsidRPr="00483ABF">
        <w:rPr>
          <w:b w:val="0"/>
        </w:rPr>
        <w:t>-</w:t>
      </w:r>
      <w:r w:rsidRPr="00483ABF">
        <w:rPr>
          <w:b w:val="0"/>
        </w:rPr>
        <w:t xml:space="preserve">derived cultures </w:t>
      </w:r>
      <w:r w:rsidR="006E1D31" w:rsidRPr="00483ABF">
        <w:rPr>
          <w:b w:val="0"/>
        </w:rPr>
        <w:t>(approximately 10</w:t>
      </w:r>
      <w:r w:rsidR="006E1D31" w:rsidRPr="00483ABF">
        <w:rPr>
          <w:b w:val="0"/>
          <w:vertAlign w:val="superscript"/>
        </w:rPr>
        <w:t>8</w:t>
      </w:r>
      <w:r w:rsidR="006E1D31" w:rsidRPr="00483ABF">
        <w:rPr>
          <w:b w:val="0"/>
        </w:rPr>
        <w:t xml:space="preserve"> CFU ml</w:t>
      </w:r>
      <w:r w:rsidR="006E1D31" w:rsidRPr="00483ABF">
        <w:rPr>
          <w:b w:val="0"/>
          <w:vertAlign w:val="superscript"/>
        </w:rPr>
        <w:t>-1</w:t>
      </w:r>
      <w:r w:rsidR="006E1D31" w:rsidRPr="00483ABF">
        <w:rPr>
          <w:b w:val="0"/>
        </w:rPr>
        <w:t xml:space="preserve">) </w:t>
      </w:r>
      <w:r w:rsidRPr="00483ABF">
        <w:rPr>
          <w:b w:val="0"/>
        </w:rPr>
        <w:t>were exposed to ciprofloxacin (5 mg</w:t>
      </w:r>
      <w:r w:rsidR="00A848D0" w:rsidRPr="00483ABF">
        <w:rPr>
          <w:b w:val="0"/>
        </w:rPr>
        <w:t xml:space="preserve"> l</w:t>
      </w:r>
      <w:r w:rsidR="00A848D0" w:rsidRPr="00483ABF">
        <w:rPr>
          <w:b w:val="0"/>
          <w:vertAlign w:val="superscript"/>
        </w:rPr>
        <w:t>-1</w:t>
      </w:r>
      <w:r w:rsidRPr="00483ABF">
        <w:rPr>
          <w:b w:val="0"/>
        </w:rPr>
        <w:t xml:space="preserve">) for </w:t>
      </w:r>
      <w:r w:rsidR="00DB6B23" w:rsidRPr="00483ABF">
        <w:rPr>
          <w:b w:val="0"/>
        </w:rPr>
        <w:t>one</w:t>
      </w:r>
      <w:r w:rsidRPr="00483ABF">
        <w:rPr>
          <w:b w:val="0"/>
        </w:rPr>
        <w:t xml:space="preserve"> hour at 37</w:t>
      </w:r>
      <w:r w:rsidRPr="00483ABF">
        <w:rPr>
          <w:b w:val="0"/>
          <w:vertAlign w:val="superscript"/>
        </w:rPr>
        <w:t>o</w:t>
      </w:r>
      <w:r w:rsidRPr="00483ABF">
        <w:rPr>
          <w:b w:val="0"/>
        </w:rPr>
        <w:t>C with shaking (200 rpm) in an Erlenmeyer flask. Bacterial cells were harvested by centrifugation (8500 x</w:t>
      </w:r>
      <w:r w:rsidRPr="00483ABF">
        <w:rPr>
          <w:b w:val="0"/>
          <w:i/>
        </w:rPr>
        <w:t xml:space="preserve"> g</w:t>
      </w:r>
      <w:r w:rsidRPr="00483ABF">
        <w:rPr>
          <w:b w:val="0"/>
        </w:rPr>
        <w:t xml:space="preserve"> for 20 min) and resuspended in fresh CDM. Samples were taken every hour </w:t>
      </w:r>
      <w:r w:rsidR="00551FD2" w:rsidRPr="00483ABF">
        <w:rPr>
          <w:b w:val="0"/>
        </w:rPr>
        <w:t xml:space="preserve">for a period of at least 24 </w:t>
      </w:r>
      <w:r w:rsidR="00DB6B23" w:rsidRPr="00483ABF">
        <w:rPr>
          <w:b w:val="0"/>
        </w:rPr>
        <w:t>h</w:t>
      </w:r>
      <w:r w:rsidRPr="00483ABF">
        <w:rPr>
          <w:b w:val="0"/>
        </w:rPr>
        <w:t xml:space="preserve"> and </w:t>
      </w:r>
      <w:r w:rsidR="00273BB7" w:rsidRPr="00483ABF">
        <w:rPr>
          <w:b w:val="0"/>
        </w:rPr>
        <w:t xml:space="preserve">recovery was quantified by </w:t>
      </w:r>
      <w:r w:rsidRPr="00483ABF">
        <w:rPr>
          <w:b w:val="0"/>
        </w:rPr>
        <w:t>viable counts</w:t>
      </w:r>
      <w:r w:rsidR="00273BB7" w:rsidRPr="00483ABF">
        <w:rPr>
          <w:b w:val="0"/>
        </w:rPr>
        <w:t xml:space="preserve"> and</w:t>
      </w:r>
      <w:r w:rsidRPr="00483ABF">
        <w:rPr>
          <w:b w:val="0"/>
        </w:rPr>
        <w:t xml:space="preserve"> bioluminescence. Controls consisted of samples non-exposed to ciprofloxacin. Experiments were carried out in triplicate.</w:t>
      </w:r>
      <w:r w:rsidR="00E74D15" w:rsidRPr="00483ABF">
        <w:rPr>
          <w:b w:val="0"/>
        </w:rPr>
        <w:t xml:space="preserve"> </w:t>
      </w:r>
      <w:r w:rsidR="004351A2" w:rsidRPr="00483ABF">
        <w:rPr>
          <w:b w:val="0"/>
        </w:rPr>
        <w:t>Q</w:t>
      </w:r>
      <w:r w:rsidR="00E064C9" w:rsidRPr="00483ABF">
        <w:rPr>
          <w:b w:val="0"/>
        </w:rPr>
        <w:t xml:space="preserve"> </w:t>
      </w:r>
      <w:r w:rsidR="004351A2" w:rsidRPr="00483ABF">
        <w:rPr>
          <w:b w:val="0"/>
        </w:rPr>
        <w:t>T</w:t>
      </w:r>
      <w:r w:rsidR="00E064C9" w:rsidRPr="00483ABF">
        <w:rPr>
          <w:b w:val="0"/>
        </w:rPr>
        <w:t xml:space="preserve"> </w:t>
      </w:r>
      <w:r w:rsidR="004351A2" w:rsidRPr="00483ABF">
        <w:rPr>
          <w:b w:val="0"/>
        </w:rPr>
        <w:t xml:space="preserve">log and the Q PAE duration </w:t>
      </w:r>
      <w:r w:rsidR="00E74D15" w:rsidRPr="00483ABF">
        <w:rPr>
          <w:b w:val="0"/>
        </w:rPr>
        <w:t xml:space="preserve">PAE </w:t>
      </w:r>
      <w:r w:rsidR="004351A2" w:rsidRPr="00483ABF">
        <w:rPr>
          <w:b w:val="0"/>
        </w:rPr>
        <w:t xml:space="preserve">variables </w:t>
      </w:r>
      <w:r w:rsidR="00E74D15" w:rsidRPr="00483ABF">
        <w:rPr>
          <w:b w:val="0"/>
        </w:rPr>
        <w:t>were calculated</w:t>
      </w:r>
      <w:r w:rsidR="00551FD2" w:rsidRPr="00483ABF">
        <w:rPr>
          <w:b w:val="0"/>
        </w:rPr>
        <w:t>.</w:t>
      </w:r>
      <w:r w:rsidR="004351A2" w:rsidRPr="00483ABF">
        <w:rPr>
          <w:b w:val="0"/>
        </w:rPr>
        <w:t xml:space="preserve"> </w:t>
      </w:r>
      <w:r w:rsidR="00E74D15" w:rsidRPr="00483ABF">
        <w:rPr>
          <w:b w:val="0"/>
        </w:rPr>
        <w:t>Q T log was equal to the x</w:t>
      </w:r>
      <w:r w:rsidR="00E064C9" w:rsidRPr="00483ABF">
        <w:rPr>
          <w:b w:val="0"/>
        </w:rPr>
        <w:t xml:space="preserve"> </w:t>
      </w:r>
      <w:r w:rsidR="00E74D15" w:rsidRPr="00483ABF">
        <w:rPr>
          <w:b w:val="0"/>
        </w:rPr>
        <w:t>value (</w:t>
      </w:r>
      <w:r w:rsidR="00A848D0" w:rsidRPr="00483ABF">
        <w:rPr>
          <w:b w:val="0"/>
        </w:rPr>
        <w:t>h</w:t>
      </w:r>
      <w:r w:rsidR="00E74D15" w:rsidRPr="00483ABF">
        <w:rPr>
          <w:b w:val="0"/>
        </w:rPr>
        <w:t>) on the second degree polynomial fitting curve that corresponded to the</w:t>
      </w:r>
      <w:r w:rsidR="00E064C9" w:rsidRPr="00483ABF">
        <w:rPr>
          <w:b w:val="0"/>
        </w:rPr>
        <w:t xml:space="preserve"> </w:t>
      </w:r>
      <w:r w:rsidR="00E74D15" w:rsidRPr="00483ABF">
        <w:rPr>
          <w:b w:val="0"/>
        </w:rPr>
        <w:t>y</w:t>
      </w:r>
      <w:r w:rsidR="00E064C9" w:rsidRPr="00483ABF">
        <w:rPr>
          <w:b w:val="0"/>
        </w:rPr>
        <w:t xml:space="preserve"> </w:t>
      </w:r>
      <w:r w:rsidR="00E74D15" w:rsidRPr="00483ABF">
        <w:rPr>
          <w:b w:val="0"/>
        </w:rPr>
        <w:t xml:space="preserve">value that was one log greater </w:t>
      </w:r>
      <w:r w:rsidR="00E064C9" w:rsidRPr="00483ABF">
        <w:rPr>
          <w:b w:val="0"/>
        </w:rPr>
        <w:t>t</w:t>
      </w:r>
      <w:r w:rsidR="00E74D15" w:rsidRPr="00483ABF">
        <w:rPr>
          <w:b w:val="0"/>
        </w:rPr>
        <w:t>han the</w:t>
      </w:r>
      <w:r w:rsidR="00E064C9" w:rsidRPr="00483ABF">
        <w:rPr>
          <w:b w:val="0"/>
        </w:rPr>
        <w:t xml:space="preserve"> </w:t>
      </w:r>
      <w:r w:rsidR="00E74D15" w:rsidRPr="00483ABF">
        <w:rPr>
          <w:b w:val="0"/>
        </w:rPr>
        <w:t>y</w:t>
      </w:r>
      <w:r w:rsidR="00E064C9" w:rsidRPr="00483ABF">
        <w:rPr>
          <w:b w:val="0"/>
        </w:rPr>
        <w:t xml:space="preserve"> </w:t>
      </w:r>
      <w:r w:rsidR="00E74D15" w:rsidRPr="00483ABF">
        <w:rPr>
          <w:b w:val="0"/>
        </w:rPr>
        <w:t>value on the polynomial at</w:t>
      </w:r>
      <w:r w:rsidR="00E064C9" w:rsidRPr="00483ABF">
        <w:rPr>
          <w:b w:val="0"/>
        </w:rPr>
        <w:t xml:space="preserve"> </w:t>
      </w:r>
      <w:r w:rsidR="00E74D15" w:rsidRPr="00483ABF">
        <w:rPr>
          <w:b w:val="0"/>
        </w:rPr>
        <w:t>T</w:t>
      </w:r>
      <w:r w:rsidR="00E064C9" w:rsidRPr="00483ABF">
        <w:rPr>
          <w:b w:val="0"/>
        </w:rPr>
        <w:t xml:space="preserve"> </w:t>
      </w:r>
      <w:r w:rsidR="00E74D15" w:rsidRPr="00483ABF">
        <w:rPr>
          <w:b w:val="0"/>
        </w:rPr>
        <w:t>= 0 h</w:t>
      </w:r>
      <w:r w:rsidR="004351A2" w:rsidRPr="00483ABF">
        <w:rPr>
          <w:b w:val="0"/>
        </w:rPr>
        <w:t xml:space="preserve"> </w:t>
      </w:r>
      <w:r w:rsidR="004351A2" w:rsidRPr="00483ABF">
        <w:rPr>
          <w:b w:val="0"/>
        </w:rPr>
        <w:fldChar w:fldCharType="begin" w:fldLock="1"/>
      </w:r>
      <w:r w:rsidR="00A87369" w:rsidRPr="00483ABF">
        <w:rPr>
          <w:b w:val="0"/>
        </w:rPr>
        <w:instrText>ADDIN CSL_CITATION {"citationItems":[{"id":"ITEM-1","itemData":{"DOI":"10.1128/AAC.47.3.1081-1087.2003","ISBN":"0066-4804 (Print)\\r0066-4804 (Linking)","ISSN":"00664804","PMID":"12604545","abstract":"Using the standard Craig and Gudmundsson method (W. A. Craig and S. Gudmundsson, p. 296-329, in V. Lorian, ed., Antibiotics in Laboratory Medicine, 1996) as a guideline for determination of postantibiotic effects (PAE), we studied a large series of growth curves for two strains of Legionella pneumophila. We found that the intensity of the PAE was best determined by using a statistically fitted line over hours 3 to 9 following antibiotic removal. We further determined the PAE duration by using a series of observations of the assay interval from hours 3 to 24. We determined that inoculum reduction was not necessarily the only predictor of the PAE but that the PAE was subject to the type and dose of the drug used in the study. In addition, there was a variation between strains. Only levofloxacin at five and ten times the minimum inhibitory concentration (MIC) resulted in a PAE duration of 4 to 10 h for both strains of L. pneumophila tested. Ciprofloxacin at five and ten times the MIC and azithromycin at ten times the MIC caused a PAE for one strain only. No PAE could be demonstrated for either strain with erythromycin or doxycycline. Using the presently described method of measuring PAE for L. pneumophila, we were able to detect differences in PAE which were dependent upon the L. pneumophila strain, the antibiotic tested, and the antibiotic concentration. We suggest the use of mathematically fitted curves for comparison of bacterial growth in order to measure PAE for L. pneumophila.","author":[{"dropping-particle":"","family":"Smith","given":"Raymond P","non-dropping-particle":"","parse-names":false,"suffix":""},{"dropping-particle":"","family":"Baltch","given":"Aldona L","non-dropping-particle":"","parse-names":false,"suffix":""},{"dropping-particle":"","family":"Michelsen","given":"Phyllis B","non-dropping-particle":"","parse-names":false,"suffix":""},{"dropping-particle":"","family":"Ritz","given":"William J","non-dropping-particle":"","parse-names":false,"suffix":""},{"dropping-particle":"","family":"Alteri","given":"Richard","non-dropping-particle":"","parse-names":false,"suffix":""}],"container-title":"Antimicrobial Agents and Chemotherapy","id":"ITEM-1","issue":"3","issued":{"date-parts":[["2003","3"]]},"page":"1081-1087","publisher":"American Society for Microbiology (ASM)","title":"Use of the microbial growth curve in postantibiotic effect studies of &lt;i&gt;Legionella pneumophila&lt;/i&gt;","type":"article-journal","volume":"47"},"uris":["http://www.mendeley.com/documents/?uuid=d25e70ca-52d9-41f1-a5c1-bfae4333a86f"]}],"mendeley":{"formattedCitation":"(Smith &lt;i&gt;et al.&lt;/i&gt;, 2003)","plainTextFormattedCitation":"(Smith et al., 2003)","previouslyFormattedCitation":"(Smith &lt;i&gt;et al.&lt;/i&gt;, 2003)"},"properties":{"noteIndex":0},"schema":"https://github.com/citation-style-language/schema/raw/master/csl-citation.json"}</w:instrText>
      </w:r>
      <w:r w:rsidR="004351A2" w:rsidRPr="00483ABF">
        <w:rPr>
          <w:b w:val="0"/>
        </w:rPr>
        <w:fldChar w:fldCharType="separate"/>
      </w:r>
      <w:r w:rsidR="000E3136" w:rsidRPr="00483ABF">
        <w:rPr>
          <w:b w:val="0"/>
          <w:noProof/>
        </w:rPr>
        <w:t xml:space="preserve">(Smith </w:t>
      </w:r>
      <w:r w:rsidR="000E3136" w:rsidRPr="00483ABF">
        <w:rPr>
          <w:b w:val="0"/>
          <w:i/>
          <w:noProof/>
        </w:rPr>
        <w:t>et al.</w:t>
      </w:r>
      <w:r w:rsidR="000E3136" w:rsidRPr="00483ABF">
        <w:rPr>
          <w:b w:val="0"/>
          <w:noProof/>
        </w:rPr>
        <w:t xml:space="preserve"> 2003)</w:t>
      </w:r>
      <w:r w:rsidR="004351A2" w:rsidRPr="00483ABF">
        <w:rPr>
          <w:b w:val="0"/>
        </w:rPr>
        <w:fldChar w:fldCharType="end"/>
      </w:r>
      <w:r w:rsidR="00E74D15" w:rsidRPr="00483ABF">
        <w:rPr>
          <w:b w:val="0"/>
        </w:rPr>
        <w:t>.</w:t>
      </w:r>
      <w:r w:rsidR="004351A2" w:rsidRPr="00483ABF">
        <w:rPr>
          <w:b w:val="0"/>
        </w:rPr>
        <w:t xml:space="preserve"> Q PAE duration was equal to Q</w:t>
      </w:r>
      <w:r w:rsidR="00E064C9" w:rsidRPr="00483ABF">
        <w:rPr>
          <w:b w:val="0"/>
        </w:rPr>
        <w:t xml:space="preserve"> </w:t>
      </w:r>
      <w:r w:rsidR="004351A2" w:rsidRPr="00483ABF">
        <w:rPr>
          <w:b w:val="0"/>
        </w:rPr>
        <w:t>T</w:t>
      </w:r>
      <w:r w:rsidR="00E064C9" w:rsidRPr="00483ABF">
        <w:rPr>
          <w:b w:val="0"/>
        </w:rPr>
        <w:t xml:space="preserve"> </w:t>
      </w:r>
      <w:r w:rsidR="004351A2" w:rsidRPr="00483ABF">
        <w:rPr>
          <w:b w:val="0"/>
        </w:rPr>
        <w:t>log</w:t>
      </w:r>
      <w:r w:rsidR="00712CF8" w:rsidRPr="00483ABF">
        <w:rPr>
          <w:b w:val="0"/>
        </w:rPr>
        <w:t xml:space="preserve"> </w:t>
      </w:r>
      <w:r w:rsidR="004351A2" w:rsidRPr="00483ABF">
        <w:rPr>
          <w:b w:val="0"/>
        </w:rPr>
        <w:t>treated</w:t>
      </w:r>
      <w:r w:rsidR="00E064C9" w:rsidRPr="00483ABF">
        <w:rPr>
          <w:b w:val="0"/>
        </w:rPr>
        <w:t xml:space="preserve"> –</w:t>
      </w:r>
      <w:r w:rsidR="004351A2" w:rsidRPr="00483ABF">
        <w:rPr>
          <w:b w:val="0"/>
        </w:rPr>
        <w:t xml:space="preserve"> Q</w:t>
      </w:r>
      <w:r w:rsidR="00E064C9" w:rsidRPr="00483ABF">
        <w:rPr>
          <w:b w:val="0"/>
        </w:rPr>
        <w:t xml:space="preserve"> </w:t>
      </w:r>
      <w:r w:rsidR="004351A2" w:rsidRPr="00483ABF">
        <w:rPr>
          <w:b w:val="0"/>
        </w:rPr>
        <w:t>T</w:t>
      </w:r>
      <w:r w:rsidR="00E064C9" w:rsidRPr="00483ABF">
        <w:rPr>
          <w:b w:val="0"/>
        </w:rPr>
        <w:t xml:space="preserve"> </w:t>
      </w:r>
      <w:r w:rsidR="004351A2" w:rsidRPr="00483ABF">
        <w:rPr>
          <w:b w:val="0"/>
        </w:rPr>
        <w:t>log</w:t>
      </w:r>
      <w:r w:rsidR="00EC6084" w:rsidRPr="00483ABF">
        <w:rPr>
          <w:b w:val="0"/>
        </w:rPr>
        <w:t xml:space="preserve"> </w:t>
      </w:r>
      <w:r w:rsidR="004351A2" w:rsidRPr="00483ABF">
        <w:rPr>
          <w:b w:val="0"/>
        </w:rPr>
        <w:t xml:space="preserve">control </w:t>
      </w:r>
      <w:r w:rsidR="004351A2" w:rsidRPr="00483ABF">
        <w:rPr>
          <w:b w:val="0"/>
        </w:rPr>
        <w:fldChar w:fldCharType="begin" w:fldLock="1"/>
      </w:r>
      <w:r w:rsidR="00A87369" w:rsidRPr="00483ABF">
        <w:rPr>
          <w:b w:val="0"/>
        </w:rPr>
        <w:instrText>ADDIN CSL_CITATION {"citationItems":[{"id":"ITEM-1","itemData":{"DOI":"10.1128/AAC.47.3.1081-1087.2003","ISBN":"0066-4804 (Print)\\r0066-4804 (Linking)","ISSN":"00664804","PMID":"12604545","abstract":"Using the standard Craig and Gudmundsson method (W. A. Craig and S. Gudmundsson, p. 296-329, in V. Lorian, ed., Antibiotics in Laboratory Medicine, 1996) as a guideline for determination of postantibiotic effects (PAE), we studied a large series of growth curves for two strains of Legionella pneumophila. We found that the intensity of the PAE was best determined by using a statistically fitted line over hours 3 to 9 following antibiotic removal. We further determined the PAE duration by using a series of observations of the assay interval from hours 3 to 24. We determined that inoculum reduction was not necessarily the only predictor of the PAE but that the PAE was subject to the type and dose of the drug used in the study. In addition, there was a variation between strains. Only levofloxacin at five and ten times the minimum inhibitory concentration (MIC) resulted in a PAE duration of 4 to 10 h for both strains of L. pneumophila tested. Ciprofloxacin at five and ten times the MIC and azithromycin at ten times the MIC caused a PAE for one strain only. No PAE could be demonstrated for either strain with erythromycin or doxycycline. Using the presently described method of measuring PAE for L. pneumophila, we were able to detect differences in PAE which were dependent upon the L. pneumophila strain, the antibiotic tested, and the antibiotic concentration. We suggest the use of mathematically fitted curves for comparison of bacterial growth in order to measure PAE for L. pneumophila.","author":[{"dropping-particle":"","family":"Smith","given":"Raymond P","non-dropping-particle":"","parse-names":false,"suffix":""},{"dropping-particle":"","family":"Baltch","given":"Aldona L","non-dropping-particle":"","parse-names":false,"suffix":""},{"dropping-particle":"","family":"Michelsen","given":"Phyllis B","non-dropping-particle":"","parse-names":false,"suffix":""},{"dropping-particle":"","family":"Ritz","given":"William J","non-dropping-particle":"","parse-names":false,"suffix":""},{"dropping-particle":"","family":"Alteri","given":"Richard","non-dropping-particle":"","parse-names":false,"suffix":""}],"container-title":"Antimicrobial Agents and Chemotherapy","id":"ITEM-1","issue":"3","issued":{"date-parts":[["2003","3"]]},"page":"1081-1087","publisher":"American Society for Microbiology (ASM)","title":"Use of the microbial growth curve in postantibiotic effect studies of &lt;i&gt;Legionella pneumophila&lt;/i&gt;","type":"article-journal","volume":"47"},"uris":["http://www.mendeley.com/documents/?uuid=d25e70ca-52d9-41f1-a5c1-bfae4333a86f"]}],"mendeley":{"formattedCitation":"(Smith &lt;i&gt;et al.&lt;/i&gt;, 2003)","plainTextFormattedCitation":"(Smith et al., 2003)","previouslyFormattedCitation":"(Smith &lt;i&gt;et al.&lt;/i&gt;, 2003)"},"properties":{"noteIndex":0},"schema":"https://github.com/citation-style-language/schema/raw/master/csl-citation.json"}</w:instrText>
      </w:r>
      <w:r w:rsidR="004351A2" w:rsidRPr="00483ABF">
        <w:rPr>
          <w:b w:val="0"/>
        </w:rPr>
        <w:fldChar w:fldCharType="separate"/>
      </w:r>
      <w:r w:rsidR="000E3136" w:rsidRPr="00483ABF">
        <w:rPr>
          <w:b w:val="0"/>
          <w:noProof/>
        </w:rPr>
        <w:t xml:space="preserve">(Smith </w:t>
      </w:r>
      <w:r w:rsidR="000E3136" w:rsidRPr="00483ABF">
        <w:rPr>
          <w:b w:val="0"/>
          <w:i/>
          <w:noProof/>
        </w:rPr>
        <w:t>et al.</w:t>
      </w:r>
      <w:r w:rsidR="000E3136" w:rsidRPr="00483ABF">
        <w:rPr>
          <w:b w:val="0"/>
          <w:noProof/>
        </w:rPr>
        <w:t xml:space="preserve"> 2003)</w:t>
      </w:r>
      <w:r w:rsidR="004351A2" w:rsidRPr="00483ABF">
        <w:rPr>
          <w:b w:val="0"/>
        </w:rPr>
        <w:fldChar w:fldCharType="end"/>
      </w:r>
      <w:r w:rsidR="004351A2" w:rsidRPr="00483ABF">
        <w:rPr>
          <w:b w:val="0"/>
        </w:rPr>
        <w:t>.</w:t>
      </w:r>
    </w:p>
    <w:p w14:paraId="20AB200E" w14:textId="77777777" w:rsidR="00B7053A" w:rsidRPr="00483ABF" w:rsidRDefault="00B7053A" w:rsidP="00BC1C4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rFonts w:eastAsia="ヒラギノ角ゴ Pro W3"/>
          <w:sz w:val="24"/>
        </w:rPr>
      </w:pPr>
    </w:p>
    <w:p w14:paraId="5FF98643" w14:textId="4F98FAAB" w:rsidR="00551FD2" w:rsidRPr="00483ABF" w:rsidRDefault="00551FD2" w:rsidP="00BC1C4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rFonts w:eastAsia="ヒラギノ角ゴ Pro W3"/>
          <w:sz w:val="24"/>
        </w:rPr>
      </w:pPr>
      <w:r w:rsidRPr="00483ABF">
        <w:rPr>
          <w:rFonts w:eastAsia="ヒラギノ角ゴ Pro W3"/>
          <w:b/>
          <w:sz w:val="24"/>
        </w:rPr>
        <w:t>Statistical analysis.</w:t>
      </w:r>
      <w:r w:rsidRPr="00483ABF">
        <w:rPr>
          <w:rFonts w:eastAsia="ヒラギノ角ゴ Pro W3"/>
          <w:sz w:val="24"/>
        </w:rPr>
        <w:t xml:space="preserve"> </w:t>
      </w:r>
      <w:r w:rsidR="00615A7E" w:rsidRPr="00483ABF">
        <w:rPr>
          <w:rFonts w:eastAsia="ヒラギノ角ゴ Pro W3"/>
          <w:sz w:val="24"/>
        </w:rPr>
        <w:t xml:space="preserve">All data was analysed using </w:t>
      </w:r>
      <w:r w:rsidRPr="00483ABF">
        <w:rPr>
          <w:rFonts w:eastAsia="ヒラギノ角ゴ Pro W3"/>
          <w:sz w:val="24"/>
        </w:rPr>
        <w:t xml:space="preserve">GraphPad Prism 7.0e. One-way ANOVA was performed for multivariant analysis followed by Tukey’s or Dunnett’s multiple comparison tests. In PAE determinations, second degree polynomial fitting was performed using the method of least squares. </w:t>
      </w:r>
    </w:p>
    <w:p w14:paraId="02A095A1" w14:textId="77777777" w:rsidR="00B7053A" w:rsidRPr="00483ABF" w:rsidRDefault="00B7053A" w:rsidP="00BC1C4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rFonts w:eastAsia="ヒラギノ角ゴ Pro W3"/>
          <w:sz w:val="24"/>
        </w:rPr>
      </w:pPr>
    </w:p>
    <w:p w14:paraId="6598FA6F" w14:textId="77777777" w:rsidR="006F766E" w:rsidRPr="00483ABF" w:rsidRDefault="006F766E" w:rsidP="00BC1C4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rFonts w:eastAsia="ヒラギノ角ゴ Pro W3"/>
          <w:sz w:val="24"/>
        </w:rPr>
      </w:pPr>
      <w:r w:rsidRPr="00483ABF">
        <w:rPr>
          <w:rFonts w:eastAsia="ヒラギノ角ゴ Pro W3"/>
          <w:b/>
          <w:sz w:val="24"/>
        </w:rPr>
        <w:t>ACKNOWLEDGEMENTS</w:t>
      </w:r>
    </w:p>
    <w:p w14:paraId="38CC4FF7" w14:textId="3C5D5FCB" w:rsidR="00D71313" w:rsidRPr="00483ABF" w:rsidRDefault="006F766E" w:rsidP="00BC1C4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sz w:val="24"/>
        </w:rPr>
      </w:pPr>
      <w:r w:rsidRPr="00483ABF">
        <w:rPr>
          <w:rFonts w:eastAsia="ヒラギノ角ゴ Pro W3"/>
          <w:sz w:val="24"/>
        </w:rPr>
        <w:t>We are grateful to Roger Lewis</w:t>
      </w:r>
      <w:r w:rsidR="00551FD2" w:rsidRPr="00483ABF">
        <w:rPr>
          <w:rFonts w:eastAsia="ヒラギノ角ゴ Pro W3"/>
          <w:sz w:val="24"/>
        </w:rPr>
        <w:t xml:space="preserve">, </w:t>
      </w:r>
      <w:r w:rsidR="00AE284B" w:rsidRPr="00483ABF">
        <w:rPr>
          <w:rFonts w:eastAsia="ヒラギノ角ゴ Pro W3"/>
          <w:sz w:val="24"/>
        </w:rPr>
        <w:t>Prof</w:t>
      </w:r>
      <w:r w:rsidR="00551FD2" w:rsidRPr="00483ABF">
        <w:rPr>
          <w:rFonts w:eastAsia="ヒラギノ角ゴ Pro W3"/>
          <w:sz w:val="24"/>
        </w:rPr>
        <w:t xml:space="preserve">. Vyvyan Salisbury, Dr. Karen Bowker and </w:t>
      </w:r>
      <w:r w:rsidR="00010DB4" w:rsidRPr="00483ABF">
        <w:rPr>
          <w:rFonts w:eastAsia="ヒラギノ角ゴ Pro W3"/>
          <w:sz w:val="24"/>
        </w:rPr>
        <w:t>Prof</w:t>
      </w:r>
      <w:r w:rsidR="00551FD2" w:rsidRPr="00483ABF">
        <w:rPr>
          <w:rFonts w:eastAsia="ヒラギノ角ゴ Pro W3"/>
          <w:sz w:val="24"/>
        </w:rPr>
        <w:t>. John Greenman</w:t>
      </w:r>
      <w:r w:rsidRPr="00483ABF">
        <w:rPr>
          <w:rFonts w:eastAsia="ヒラギノ角ゴ Pro W3"/>
          <w:sz w:val="24"/>
        </w:rPr>
        <w:t xml:space="preserve"> for many insightful discussions. </w:t>
      </w:r>
      <w:r w:rsidRPr="00483ABF">
        <w:rPr>
          <w:sz w:val="24"/>
        </w:rPr>
        <w:t xml:space="preserve">CNHM was supported by HEFCE QR and by a BSAC project grant. Parts of this study were presented at the </w:t>
      </w:r>
      <w:r w:rsidR="00551FD2" w:rsidRPr="00483ABF">
        <w:rPr>
          <w:sz w:val="24"/>
        </w:rPr>
        <w:t>103</w:t>
      </w:r>
      <w:r w:rsidR="00551FD2" w:rsidRPr="00483ABF">
        <w:rPr>
          <w:sz w:val="24"/>
          <w:vertAlign w:val="superscript"/>
        </w:rPr>
        <w:t>rd</w:t>
      </w:r>
      <w:r w:rsidRPr="00483ABF">
        <w:rPr>
          <w:sz w:val="24"/>
        </w:rPr>
        <w:t xml:space="preserve"> </w:t>
      </w:r>
      <w:r w:rsidR="00551FD2" w:rsidRPr="00483ABF">
        <w:rPr>
          <w:sz w:val="24"/>
        </w:rPr>
        <w:t xml:space="preserve">ASM </w:t>
      </w:r>
      <w:r w:rsidRPr="00483ABF">
        <w:rPr>
          <w:sz w:val="24"/>
        </w:rPr>
        <w:t xml:space="preserve">General Meeting (C. Marques </w:t>
      </w:r>
      <w:r w:rsidRPr="00483ABF">
        <w:rPr>
          <w:i/>
          <w:sz w:val="24"/>
        </w:rPr>
        <w:t>et al.</w:t>
      </w:r>
      <w:r w:rsidRPr="00483ABF">
        <w:rPr>
          <w:sz w:val="24"/>
        </w:rPr>
        <w:t>).</w:t>
      </w:r>
      <w:r w:rsidR="00D71313" w:rsidRPr="00483ABF">
        <w:rPr>
          <w:sz w:val="24"/>
        </w:rPr>
        <w:t xml:space="preserve"> </w:t>
      </w:r>
    </w:p>
    <w:p w14:paraId="112486D5" w14:textId="77777777" w:rsidR="00551FD2" w:rsidRPr="00483ABF" w:rsidRDefault="00551FD2" w:rsidP="00BC1C4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rFonts w:eastAsia="ヒラギノ角ゴ Pro W3"/>
          <w:sz w:val="24"/>
        </w:rPr>
      </w:pPr>
    </w:p>
    <w:p w14:paraId="41555386" w14:textId="77777777" w:rsidR="00D71313" w:rsidRPr="00483ABF" w:rsidRDefault="00D71313" w:rsidP="00BC1C4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rPr>
          <w:rFonts w:eastAsia="ヒラギノ角ゴ Pro W3"/>
          <w:b/>
          <w:sz w:val="24"/>
        </w:rPr>
      </w:pPr>
      <w:r w:rsidRPr="00483ABF">
        <w:rPr>
          <w:rFonts w:eastAsia="ヒラギノ角ゴ Pro W3"/>
          <w:b/>
          <w:sz w:val="24"/>
        </w:rPr>
        <w:t xml:space="preserve">CONFLICT OF INTEREST: </w:t>
      </w:r>
    </w:p>
    <w:p w14:paraId="403429EA" w14:textId="77777777" w:rsidR="0054209F" w:rsidRPr="00483ABF" w:rsidRDefault="00551FD2" w:rsidP="006F766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rPr>
          <w:rFonts w:eastAsia="ヒラギノ角ゴ Pro W3"/>
          <w:sz w:val="24"/>
        </w:rPr>
      </w:pPr>
      <w:r w:rsidRPr="00483ABF">
        <w:rPr>
          <w:rFonts w:eastAsia="ヒラギノ角ゴ Pro W3"/>
          <w:sz w:val="24"/>
        </w:rPr>
        <w:t>N</w:t>
      </w:r>
      <w:r w:rsidR="00D71313" w:rsidRPr="00483ABF">
        <w:rPr>
          <w:rFonts w:eastAsia="ヒラギノ角ゴ Pro W3"/>
          <w:sz w:val="24"/>
        </w:rPr>
        <w:t>o conflict of interest declared</w:t>
      </w:r>
      <w:r w:rsidRPr="00483ABF">
        <w:rPr>
          <w:rFonts w:eastAsia="ヒラギノ角ゴ Pro W3"/>
          <w:sz w:val="24"/>
        </w:rPr>
        <w:t>.</w:t>
      </w:r>
    </w:p>
    <w:p w14:paraId="0F2F1DE9" w14:textId="77777777" w:rsidR="0054209F" w:rsidRPr="00483ABF" w:rsidRDefault="0054209F" w:rsidP="006F766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rPr>
          <w:rFonts w:eastAsia="ヒラギノ角ゴ Pro W3"/>
          <w:sz w:val="24"/>
        </w:rPr>
      </w:pPr>
    </w:p>
    <w:p w14:paraId="017213B9" w14:textId="30F05665" w:rsidR="006F766E" w:rsidRPr="00483ABF" w:rsidRDefault="006F766E" w:rsidP="006F766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rPr>
          <w:rFonts w:eastAsia="ヒラギノ角ゴ Pro W3"/>
          <w:sz w:val="22"/>
        </w:rPr>
      </w:pPr>
      <w:r w:rsidRPr="00483ABF">
        <w:rPr>
          <w:rFonts w:eastAsia="ヒラギノ角ゴ Pro W3"/>
          <w:b/>
          <w:sz w:val="22"/>
        </w:rPr>
        <w:t>REFERENCES</w:t>
      </w:r>
    </w:p>
    <w:p w14:paraId="317BDA51" w14:textId="20BA3F0C" w:rsidR="008C633F" w:rsidRPr="00483ABF" w:rsidRDefault="00D71313" w:rsidP="00B754EA">
      <w:pPr>
        <w:widowControl w:val="0"/>
        <w:autoSpaceDE w:val="0"/>
        <w:autoSpaceDN w:val="0"/>
        <w:adjustRightInd w:val="0"/>
        <w:spacing w:after="120" w:line="480" w:lineRule="auto"/>
        <w:jc w:val="both"/>
        <w:rPr>
          <w:noProof/>
          <w:sz w:val="24"/>
        </w:rPr>
      </w:pPr>
      <w:r w:rsidRPr="00483ABF">
        <w:rPr>
          <w:sz w:val="24"/>
          <w:szCs w:val="24"/>
        </w:rPr>
        <w:fldChar w:fldCharType="begin" w:fldLock="1"/>
      </w:r>
      <w:r w:rsidRPr="00483ABF">
        <w:rPr>
          <w:sz w:val="24"/>
          <w:szCs w:val="24"/>
        </w:rPr>
        <w:instrText xml:space="preserve">ADDIN Mendeley Bibliography CSL_BIBLIOGRAPHY </w:instrText>
      </w:r>
      <w:r w:rsidRPr="00483ABF">
        <w:rPr>
          <w:sz w:val="24"/>
          <w:szCs w:val="24"/>
        </w:rPr>
        <w:fldChar w:fldCharType="separate"/>
      </w:r>
      <w:r w:rsidR="008C633F" w:rsidRPr="00483ABF">
        <w:rPr>
          <w:noProof/>
          <w:sz w:val="24"/>
        </w:rPr>
        <w:t xml:space="preserve">Allison, D.G. (2003) The biofilm matrix. </w:t>
      </w:r>
      <w:r w:rsidR="008C633F" w:rsidRPr="00483ABF">
        <w:rPr>
          <w:i/>
          <w:iCs/>
          <w:noProof/>
          <w:sz w:val="24"/>
        </w:rPr>
        <w:t>Biofouling</w:t>
      </w:r>
      <w:r w:rsidR="008C633F" w:rsidRPr="00483ABF">
        <w:rPr>
          <w:noProof/>
          <w:sz w:val="24"/>
        </w:rPr>
        <w:t xml:space="preserve"> </w:t>
      </w:r>
      <w:r w:rsidR="008C633F" w:rsidRPr="00483ABF">
        <w:rPr>
          <w:b/>
          <w:noProof/>
          <w:sz w:val="24"/>
        </w:rPr>
        <w:t>19</w:t>
      </w:r>
      <w:r w:rsidR="008C633F" w:rsidRPr="00483ABF">
        <w:rPr>
          <w:noProof/>
          <w:sz w:val="24"/>
        </w:rPr>
        <w:t xml:space="preserve">, 139–150. </w:t>
      </w:r>
    </w:p>
    <w:p w14:paraId="777319FB" w14:textId="0F46AC96"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Alloush, H.M., Anderson, E., Martin, A.D., Ruddock, M.W., Angell, J.E., Hill, P.J., Mehta, P., Smith, M.A., Smith, J.G. and Salisbury, V.C. (2010) A bioluminescent microbial biosensor for in vitro pretreatment assessment of cytarabine efficacy in leukemia</w:t>
      </w:r>
      <w:r w:rsidR="00E17718" w:rsidRPr="00483ABF">
        <w:rPr>
          <w:noProof/>
          <w:sz w:val="24"/>
        </w:rPr>
        <w:t>.</w:t>
      </w:r>
      <w:r w:rsidRPr="00483ABF">
        <w:rPr>
          <w:noProof/>
          <w:sz w:val="24"/>
        </w:rPr>
        <w:t xml:space="preserve"> </w:t>
      </w:r>
      <w:r w:rsidRPr="00483ABF">
        <w:rPr>
          <w:i/>
          <w:iCs/>
          <w:noProof/>
          <w:sz w:val="24"/>
        </w:rPr>
        <w:t>Clin Chem</w:t>
      </w:r>
      <w:r w:rsidRPr="00483ABF">
        <w:rPr>
          <w:noProof/>
          <w:sz w:val="24"/>
        </w:rPr>
        <w:t xml:space="preserve"> </w:t>
      </w:r>
      <w:r w:rsidRPr="00483ABF">
        <w:rPr>
          <w:b/>
          <w:noProof/>
          <w:sz w:val="24"/>
        </w:rPr>
        <w:t>56</w:t>
      </w:r>
      <w:r w:rsidR="00E17718" w:rsidRPr="00483ABF">
        <w:rPr>
          <w:noProof/>
          <w:sz w:val="24"/>
        </w:rPr>
        <w:t>,</w:t>
      </w:r>
      <w:r w:rsidRPr="00483ABF">
        <w:rPr>
          <w:noProof/>
          <w:sz w:val="24"/>
        </w:rPr>
        <w:t xml:space="preserve"> 1862–1870.</w:t>
      </w:r>
    </w:p>
    <w:p w14:paraId="15B8BA1B" w14:textId="05B3CE23"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Anderl, J.N., Zahller, J., Roe, F. and Stewart, P.S. (2003) Role of nutrient limitation and stationary-phase existence in </w:t>
      </w:r>
      <w:r w:rsidRPr="00483ABF">
        <w:rPr>
          <w:i/>
          <w:noProof/>
          <w:sz w:val="24"/>
        </w:rPr>
        <w:t xml:space="preserve">Klebsiella pneumoniae </w:t>
      </w:r>
      <w:r w:rsidRPr="00483ABF">
        <w:rPr>
          <w:noProof/>
          <w:sz w:val="24"/>
        </w:rPr>
        <w:t xml:space="preserve">biofilm resistance to ampicillin and ciprofloxacin. </w:t>
      </w:r>
      <w:r w:rsidRPr="00483ABF">
        <w:rPr>
          <w:i/>
          <w:iCs/>
          <w:noProof/>
          <w:sz w:val="24"/>
        </w:rPr>
        <w:t>Antimicrob Agents Chemother</w:t>
      </w:r>
      <w:r w:rsidRPr="00483ABF">
        <w:rPr>
          <w:noProof/>
          <w:sz w:val="24"/>
        </w:rPr>
        <w:t xml:space="preserve"> </w:t>
      </w:r>
      <w:r w:rsidRPr="00483ABF">
        <w:rPr>
          <w:b/>
          <w:noProof/>
          <w:sz w:val="24"/>
        </w:rPr>
        <w:t>47</w:t>
      </w:r>
      <w:r w:rsidRPr="00483ABF">
        <w:rPr>
          <w:noProof/>
          <w:sz w:val="24"/>
        </w:rPr>
        <w:t>, 1251–1256.</w:t>
      </w:r>
    </w:p>
    <w:p w14:paraId="6AC86477" w14:textId="585A8C96"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Andrews, J.M. (2001) Determination of minimum inhibitory concentrations</w:t>
      </w:r>
      <w:r w:rsidR="00C34EAA" w:rsidRPr="00483ABF">
        <w:rPr>
          <w:noProof/>
          <w:sz w:val="24"/>
        </w:rPr>
        <w:t>.</w:t>
      </w:r>
      <w:r w:rsidRPr="00483ABF">
        <w:rPr>
          <w:noProof/>
          <w:sz w:val="24"/>
        </w:rPr>
        <w:t xml:space="preserve"> </w:t>
      </w:r>
      <w:r w:rsidRPr="00483ABF">
        <w:rPr>
          <w:i/>
          <w:iCs/>
          <w:noProof/>
          <w:sz w:val="24"/>
        </w:rPr>
        <w:t>J Antimicrob Chemother</w:t>
      </w:r>
      <w:r w:rsidRPr="00483ABF">
        <w:rPr>
          <w:noProof/>
          <w:sz w:val="24"/>
        </w:rPr>
        <w:t xml:space="preserve"> </w:t>
      </w:r>
      <w:r w:rsidRPr="00483ABF">
        <w:rPr>
          <w:b/>
          <w:noProof/>
          <w:sz w:val="24"/>
        </w:rPr>
        <w:t>48</w:t>
      </w:r>
      <w:r w:rsidRPr="00483ABF">
        <w:rPr>
          <w:noProof/>
          <w:sz w:val="24"/>
        </w:rPr>
        <w:t>(suppl 1), 5–16.</w:t>
      </w:r>
    </w:p>
    <w:p w14:paraId="24C30E16" w14:textId="319F8FF5"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Anwar, H., van Biesen, T., Dasgupta, M., Lam, K. and Costerton, J.W. (1989)</w:t>
      </w:r>
      <w:r w:rsidR="00EC6084" w:rsidRPr="00483ABF">
        <w:rPr>
          <w:noProof/>
          <w:sz w:val="24"/>
        </w:rPr>
        <w:t>a</w:t>
      </w:r>
      <w:r w:rsidRPr="00483ABF">
        <w:rPr>
          <w:noProof/>
          <w:sz w:val="24"/>
        </w:rPr>
        <w:t xml:space="preserve"> Interaction of biofilm bacteria with antibiotics in a novel </w:t>
      </w:r>
      <w:r w:rsidRPr="00483ABF">
        <w:rPr>
          <w:i/>
          <w:iCs/>
          <w:noProof/>
          <w:sz w:val="24"/>
        </w:rPr>
        <w:t>in vitro</w:t>
      </w:r>
      <w:r w:rsidRPr="00483ABF">
        <w:rPr>
          <w:noProof/>
          <w:sz w:val="24"/>
        </w:rPr>
        <w:t xml:space="preserve"> chemostat system. </w:t>
      </w:r>
      <w:r w:rsidRPr="00483ABF">
        <w:rPr>
          <w:i/>
          <w:iCs/>
          <w:noProof/>
          <w:sz w:val="24"/>
        </w:rPr>
        <w:t>Antimicrob Agents Chemother</w:t>
      </w:r>
      <w:r w:rsidRPr="00483ABF">
        <w:rPr>
          <w:noProof/>
          <w:sz w:val="24"/>
        </w:rPr>
        <w:t xml:space="preserve"> </w:t>
      </w:r>
      <w:r w:rsidRPr="00483ABF">
        <w:rPr>
          <w:b/>
          <w:noProof/>
          <w:sz w:val="24"/>
        </w:rPr>
        <w:t>33</w:t>
      </w:r>
      <w:r w:rsidRPr="00483ABF">
        <w:rPr>
          <w:noProof/>
          <w:sz w:val="24"/>
        </w:rPr>
        <w:t xml:space="preserve">, </w:t>
      </w:r>
      <w:r w:rsidR="00C34EAA" w:rsidRPr="00483ABF">
        <w:rPr>
          <w:noProof/>
          <w:sz w:val="24"/>
        </w:rPr>
        <w:t xml:space="preserve"> </w:t>
      </w:r>
      <w:r w:rsidRPr="00483ABF">
        <w:rPr>
          <w:noProof/>
          <w:sz w:val="24"/>
        </w:rPr>
        <w:t>1824–1826.</w:t>
      </w:r>
    </w:p>
    <w:p w14:paraId="6A002859" w14:textId="04F2C675"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Anwar, H., Dasgupta, M.K. and Costerton, J.W. (1990) Testing the susceptibility of bacteria in biofilms to antibacterial agents. </w:t>
      </w:r>
      <w:r w:rsidRPr="00483ABF">
        <w:rPr>
          <w:i/>
          <w:iCs/>
          <w:noProof/>
          <w:sz w:val="24"/>
        </w:rPr>
        <w:t>Antimicrob Agents Chemother</w:t>
      </w:r>
      <w:r w:rsidRPr="00483ABF">
        <w:rPr>
          <w:noProof/>
          <w:sz w:val="24"/>
        </w:rPr>
        <w:t xml:space="preserve"> </w:t>
      </w:r>
      <w:r w:rsidRPr="00483ABF">
        <w:rPr>
          <w:b/>
          <w:noProof/>
          <w:sz w:val="24"/>
        </w:rPr>
        <w:t>34</w:t>
      </w:r>
      <w:r w:rsidRPr="00483ABF">
        <w:rPr>
          <w:noProof/>
          <w:sz w:val="24"/>
        </w:rPr>
        <w:t>, 2043–2046.</w:t>
      </w:r>
    </w:p>
    <w:p w14:paraId="2318CDAD" w14:textId="683C6FF8"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Anwar, H., Dasgupta, M., Lam, K. and Costerton, J.W. (1989)</w:t>
      </w:r>
      <w:r w:rsidR="00EC6084" w:rsidRPr="00483ABF">
        <w:rPr>
          <w:noProof/>
          <w:sz w:val="24"/>
        </w:rPr>
        <w:t>b</w:t>
      </w:r>
      <w:r w:rsidRPr="00483ABF">
        <w:rPr>
          <w:noProof/>
          <w:sz w:val="24"/>
        </w:rPr>
        <w:t xml:space="preserve"> Tobramycin resistance of mucoid </w:t>
      </w:r>
      <w:r w:rsidRPr="00483ABF">
        <w:rPr>
          <w:i/>
          <w:iCs/>
          <w:noProof/>
          <w:sz w:val="24"/>
        </w:rPr>
        <w:t>Pseudomonas aeruginosa</w:t>
      </w:r>
      <w:r w:rsidRPr="00483ABF">
        <w:rPr>
          <w:noProof/>
          <w:sz w:val="24"/>
        </w:rPr>
        <w:t xml:space="preserve"> biofilm grown under iron limitation. </w:t>
      </w:r>
      <w:r w:rsidRPr="00483ABF">
        <w:rPr>
          <w:i/>
          <w:iCs/>
          <w:noProof/>
          <w:sz w:val="24"/>
        </w:rPr>
        <w:t>J Antimicrob Chemother</w:t>
      </w:r>
      <w:r w:rsidRPr="00483ABF">
        <w:rPr>
          <w:noProof/>
          <w:sz w:val="24"/>
        </w:rPr>
        <w:t xml:space="preserve"> </w:t>
      </w:r>
      <w:r w:rsidRPr="00483ABF">
        <w:rPr>
          <w:b/>
          <w:noProof/>
          <w:sz w:val="24"/>
        </w:rPr>
        <w:t>24</w:t>
      </w:r>
      <w:r w:rsidRPr="00483ABF">
        <w:rPr>
          <w:noProof/>
          <w:sz w:val="24"/>
        </w:rPr>
        <w:t>,</w:t>
      </w:r>
      <w:r w:rsidR="00C34EAA" w:rsidRPr="00483ABF">
        <w:rPr>
          <w:noProof/>
          <w:sz w:val="24"/>
        </w:rPr>
        <w:t xml:space="preserve"> </w:t>
      </w:r>
      <w:r w:rsidRPr="00483ABF">
        <w:rPr>
          <w:noProof/>
          <w:sz w:val="24"/>
        </w:rPr>
        <w:t>647–655.</w:t>
      </w:r>
    </w:p>
    <w:p w14:paraId="09973C8B" w14:textId="76E88F73"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Anwar, H., Strap, J.L., Chen, K. and Costerton, J.W. (1992) Dynamic interactions of biofilms of mucoid </w:t>
      </w:r>
      <w:r w:rsidRPr="00483ABF">
        <w:rPr>
          <w:i/>
          <w:iCs/>
          <w:noProof/>
          <w:sz w:val="24"/>
        </w:rPr>
        <w:t>Pseudomonas aeruginosa</w:t>
      </w:r>
      <w:r w:rsidRPr="00483ABF">
        <w:rPr>
          <w:noProof/>
          <w:sz w:val="24"/>
        </w:rPr>
        <w:t xml:space="preserve"> with tobramycin and piperacillin. </w:t>
      </w:r>
      <w:r w:rsidRPr="00483ABF">
        <w:rPr>
          <w:i/>
          <w:iCs/>
          <w:noProof/>
          <w:sz w:val="24"/>
        </w:rPr>
        <w:t>Antimicrob Agents Chemother</w:t>
      </w:r>
      <w:r w:rsidRPr="00483ABF">
        <w:rPr>
          <w:noProof/>
          <w:sz w:val="24"/>
        </w:rPr>
        <w:t xml:space="preserve"> </w:t>
      </w:r>
      <w:r w:rsidRPr="00483ABF">
        <w:rPr>
          <w:b/>
          <w:noProof/>
          <w:sz w:val="24"/>
        </w:rPr>
        <w:lastRenderedPageBreak/>
        <w:t>36</w:t>
      </w:r>
      <w:r w:rsidRPr="00483ABF">
        <w:rPr>
          <w:noProof/>
          <w:sz w:val="24"/>
        </w:rPr>
        <w:t>, 1208–1214.</w:t>
      </w:r>
    </w:p>
    <w:p w14:paraId="09FA5A0B" w14:textId="4625DBE6"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Barraud, N., Hassett, D.J., Hwang, S.H., Rice, S.A., Kjelleberg, S. and Webb, J.S. (2006) Involvement of nitric oxide in biofilm dispersal of </w:t>
      </w:r>
      <w:r w:rsidRPr="00483ABF">
        <w:rPr>
          <w:i/>
          <w:noProof/>
          <w:sz w:val="24"/>
        </w:rPr>
        <w:t>Pseudomonas aeruginosa</w:t>
      </w:r>
      <w:r w:rsidR="00C34EAA" w:rsidRPr="00483ABF">
        <w:rPr>
          <w:noProof/>
          <w:sz w:val="24"/>
        </w:rPr>
        <w:t>.</w:t>
      </w:r>
      <w:r w:rsidRPr="00483ABF">
        <w:rPr>
          <w:noProof/>
          <w:sz w:val="24"/>
        </w:rPr>
        <w:t xml:space="preserve"> </w:t>
      </w:r>
      <w:r w:rsidRPr="00483ABF">
        <w:rPr>
          <w:i/>
          <w:iCs/>
          <w:noProof/>
          <w:sz w:val="24"/>
        </w:rPr>
        <w:t>J Bacteriol</w:t>
      </w:r>
      <w:r w:rsidRPr="00483ABF">
        <w:rPr>
          <w:noProof/>
          <w:sz w:val="24"/>
        </w:rPr>
        <w:t xml:space="preserve"> </w:t>
      </w:r>
      <w:r w:rsidRPr="00483ABF">
        <w:rPr>
          <w:b/>
          <w:noProof/>
          <w:sz w:val="24"/>
        </w:rPr>
        <w:t>188</w:t>
      </w:r>
      <w:r w:rsidRPr="00483ABF">
        <w:rPr>
          <w:noProof/>
          <w:sz w:val="24"/>
        </w:rPr>
        <w:t>,  7344–7353.</w:t>
      </w:r>
    </w:p>
    <w:p w14:paraId="645D1EA7" w14:textId="35274A59"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Barraud, N., Schleheck, D., Klebensberger, J., Webb, J.S., Hassett, D.J., Rice, S.A. and Kjelleberg, S. (2009) Nitric oxide signaling in </w:t>
      </w:r>
      <w:r w:rsidRPr="00483ABF">
        <w:rPr>
          <w:i/>
          <w:iCs/>
          <w:noProof/>
          <w:sz w:val="24"/>
        </w:rPr>
        <w:t>Pseudomonas aeruginosa</w:t>
      </w:r>
      <w:r w:rsidRPr="00483ABF">
        <w:rPr>
          <w:noProof/>
          <w:sz w:val="24"/>
        </w:rPr>
        <w:t xml:space="preserve"> biofilms mediates phosphodiesterase activity, decreased cyclic di-GMP levels, and enhanced dispersal</w:t>
      </w:r>
      <w:r w:rsidR="00C34EAA" w:rsidRPr="00483ABF">
        <w:rPr>
          <w:noProof/>
          <w:sz w:val="24"/>
        </w:rPr>
        <w:t>.</w:t>
      </w:r>
      <w:r w:rsidRPr="00483ABF">
        <w:rPr>
          <w:noProof/>
          <w:sz w:val="24"/>
        </w:rPr>
        <w:t xml:space="preserve"> </w:t>
      </w:r>
      <w:r w:rsidRPr="00483ABF">
        <w:rPr>
          <w:i/>
          <w:iCs/>
          <w:noProof/>
          <w:sz w:val="24"/>
        </w:rPr>
        <w:t>J. Bacterio</w:t>
      </w:r>
      <w:r w:rsidR="00C34EAA" w:rsidRPr="00483ABF">
        <w:rPr>
          <w:i/>
          <w:iCs/>
          <w:noProof/>
          <w:sz w:val="24"/>
        </w:rPr>
        <w:t>l</w:t>
      </w:r>
      <w:r w:rsidRPr="00483ABF">
        <w:rPr>
          <w:noProof/>
          <w:sz w:val="24"/>
        </w:rPr>
        <w:t xml:space="preserve"> </w:t>
      </w:r>
      <w:r w:rsidRPr="00483ABF">
        <w:rPr>
          <w:b/>
          <w:noProof/>
          <w:sz w:val="24"/>
        </w:rPr>
        <w:t>191</w:t>
      </w:r>
      <w:r w:rsidRPr="00483ABF">
        <w:rPr>
          <w:noProof/>
          <w:sz w:val="24"/>
        </w:rPr>
        <w:t>, 7333–7342.</w:t>
      </w:r>
    </w:p>
    <w:p w14:paraId="636DD185" w14:textId="61C4EA95"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Beard, S.J., Salisbury, V., Lewis, R.J., Sharpe, J.A. and MacGowan, A.P. (2002) Expression of </w:t>
      </w:r>
      <w:r w:rsidRPr="00483ABF">
        <w:rPr>
          <w:i/>
          <w:noProof/>
          <w:sz w:val="24"/>
        </w:rPr>
        <w:t>lux</w:t>
      </w:r>
      <w:r w:rsidRPr="00483ABF">
        <w:rPr>
          <w:noProof/>
          <w:sz w:val="24"/>
        </w:rPr>
        <w:t xml:space="preserve"> genes in a clinical isolate of </w:t>
      </w:r>
      <w:r w:rsidRPr="00483ABF">
        <w:rPr>
          <w:i/>
          <w:noProof/>
          <w:sz w:val="24"/>
        </w:rPr>
        <w:t>Streptococcus pneumoniae</w:t>
      </w:r>
      <w:r w:rsidRPr="00483ABF">
        <w:rPr>
          <w:noProof/>
          <w:sz w:val="24"/>
        </w:rPr>
        <w:t xml:space="preserve">: using bioluminescence to monitor gemifloxacin activity. </w:t>
      </w:r>
      <w:r w:rsidRPr="00483ABF">
        <w:rPr>
          <w:i/>
          <w:iCs/>
          <w:noProof/>
          <w:sz w:val="24"/>
        </w:rPr>
        <w:t xml:space="preserve">Antimicrob </w:t>
      </w:r>
      <w:r w:rsidR="00C34EAA" w:rsidRPr="00483ABF">
        <w:rPr>
          <w:i/>
          <w:iCs/>
          <w:noProof/>
          <w:sz w:val="24"/>
        </w:rPr>
        <w:t xml:space="preserve">Agents </w:t>
      </w:r>
      <w:r w:rsidRPr="00483ABF">
        <w:rPr>
          <w:i/>
          <w:iCs/>
          <w:noProof/>
          <w:sz w:val="24"/>
        </w:rPr>
        <w:t xml:space="preserve"> </w:t>
      </w:r>
      <w:r w:rsidR="00C34EAA" w:rsidRPr="00483ABF">
        <w:rPr>
          <w:i/>
          <w:iCs/>
          <w:noProof/>
          <w:sz w:val="24"/>
        </w:rPr>
        <w:t>C</w:t>
      </w:r>
      <w:r w:rsidRPr="00483ABF">
        <w:rPr>
          <w:i/>
          <w:iCs/>
          <w:noProof/>
          <w:sz w:val="24"/>
        </w:rPr>
        <w:t>hemother</w:t>
      </w:r>
      <w:r w:rsidRPr="00483ABF">
        <w:rPr>
          <w:noProof/>
          <w:sz w:val="24"/>
        </w:rPr>
        <w:t xml:space="preserve"> </w:t>
      </w:r>
      <w:r w:rsidRPr="00483ABF">
        <w:rPr>
          <w:b/>
          <w:noProof/>
          <w:sz w:val="24"/>
        </w:rPr>
        <w:t>46</w:t>
      </w:r>
      <w:r w:rsidRPr="00483ABF">
        <w:rPr>
          <w:noProof/>
          <w:sz w:val="24"/>
        </w:rPr>
        <w:t>, 538–</w:t>
      </w:r>
      <w:r w:rsidR="00716BD7" w:rsidRPr="00483ABF">
        <w:rPr>
          <w:noProof/>
          <w:sz w:val="24"/>
        </w:rPr>
        <w:t>5</w:t>
      </w:r>
      <w:r w:rsidRPr="00483ABF">
        <w:rPr>
          <w:noProof/>
          <w:sz w:val="24"/>
        </w:rPr>
        <w:t>42.</w:t>
      </w:r>
    </w:p>
    <w:p w14:paraId="070BC7E4" w14:textId="3E5DA2FB"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Bjarnsholt, T., Alhede, M., Alhede, M., Eickhardt-Sørensen, S.R., Moser, C., Kühl, M., Jensen, P.Ø. and Høiby, N. (2013) The </w:t>
      </w:r>
      <w:r w:rsidRPr="00483ABF">
        <w:rPr>
          <w:i/>
          <w:iCs/>
          <w:noProof/>
          <w:sz w:val="24"/>
        </w:rPr>
        <w:t>in vivo</w:t>
      </w:r>
      <w:r w:rsidRPr="00483ABF">
        <w:rPr>
          <w:noProof/>
          <w:sz w:val="24"/>
        </w:rPr>
        <w:t xml:space="preserve"> biofilm</w:t>
      </w:r>
      <w:r w:rsidR="00C34EAA" w:rsidRPr="00483ABF">
        <w:rPr>
          <w:noProof/>
          <w:sz w:val="24"/>
        </w:rPr>
        <w:t>.</w:t>
      </w:r>
      <w:r w:rsidRPr="00483ABF">
        <w:rPr>
          <w:noProof/>
          <w:sz w:val="24"/>
        </w:rPr>
        <w:t xml:space="preserve"> </w:t>
      </w:r>
      <w:r w:rsidRPr="00483ABF">
        <w:rPr>
          <w:i/>
          <w:iCs/>
          <w:noProof/>
          <w:sz w:val="24"/>
        </w:rPr>
        <w:t>Trends Microbiol</w:t>
      </w:r>
      <w:r w:rsidRPr="00483ABF">
        <w:rPr>
          <w:noProof/>
          <w:sz w:val="24"/>
        </w:rPr>
        <w:t xml:space="preserve"> </w:t>
      </w:r>
      <w:r w:rsidRPr="00483ABF">
        <w:rPr>
          <w:b/>
          <w:noProof/>
          <w:sz w:val="24"/>
        </w:rPr>
        <w:t>21</w:t>
      </w:r>
      <w:r w:rsidRPr="00483ABF">
        <w:rPr>
          <w:noProof/>
          <w:sz w:val="24"/>
        </w:rPr>
        <w:t>, 466–474.</w:t>
      </w:r>
    </w:p>
    <w:p w14:paraId="6A0030DF" w14:textId="698C803F"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Bjorn, M.J., Sokol, P.A. and Iglewski, B.H. (1979) Influence of iron on yields of extracellular products in </w:t>
      </w:r>
      <w:r w:rsidRPr="00483ABF">
        <w:rPr>
          <w:i/>
          <w:noProof/>
          <w:sz w:val="24"/>
        </w:rPr>
        <w:t>Pseudomonas aeruginosa</w:t>
      </w:r>
      <w:r w:rsidRPr="00483ABF">
        <w:rPr>
          <w:noProof/>
          <w:sz w:val="24"/>
        </w:rPr>
        <w:t xml:space="preserve"> cultures. </w:t>
      </w:r>
      <w:r w:rsidRPr="00483ABF">
        <w:rPr>
          <w:i/>
          <w:iCs/>
          <w:noProof/>
          <w:sz w:val="24"/>
        </w:rPr>
        <w:t>J Bacteriol</w:t>
      </w:r>
      <w:r w:rsidRPr="00483ABF">
        <w:rPr>
          <w:noProof/>
          <w:sz w:val="24"/>
        </w:rPr>
        <w:t xml:space="preserve"> </w:t>
      </w:r>
      <w:r w:rsidRPr="00483ABF">
        <w:rPr>
          <w:b/>
          <w:noProof/>
          <w:sz w:val="24"/>
        </w:rPr>
        <w:t>138</w:t>
      </w:r>
      <w:r w:rsidRPr="00483ABF">
        <w:rPr>
          <w:noProof/>
          <w:sz w:val="24"/>
        </w:rPr>
        <w:t>,</w:t>
      </w:r>
      <w:r w:rsidR="00C34EAA" w:rsidRPr="00483ABF">
        <w:rPr>
          <w:noProof/>
          <w:sz w:val="24"/>
        </w:rPr>
        <w:t xml:space="preserve"> </w:t>
      </w:r>
      <w:r w:rsidRPr="00483ABF">
        <w:rPr>
          <w:noProof/>
          <w:sz w:val="24"/>
        </w:rPr>
        <w:t>193–200.</w:t>
      </w:r>
    </w:p>
    <w:p w14:paraId="245FB9F3" w14:textId="2AEFA6D0"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Boles, B.R., Thoendel, M. and Singh, P.K. (2004) Self-generated diversity produces “insurance effects” in biofilm communities</w:t>
      </w:r>
      <w:r w:rsidR="00C34EAA" w:rsidRPr="00483ABF">
        <w:rPr>
          <w:noProof/>
          <w:sz w:val="24"/>
        </w:rPr>
        <w:t xml:space="preserve">. </w:t>
      </w:r>
      <w:r w:rsidRPr="00483ABF">
        <w:rPr>
          <w:i/>
          <w:iCs/>
          <w:noProof/>
          <w:sz w:val="24"/>
        </w:rPr>
        <w:t>Proc Natl Acad Sci USA</w:t>
      </w:r>
      <w:r w:rsidRPr="00483ABF">
        <w:rPr>
          <w:noProof/>
          <w:sz w:val="24"/>
        </w:rPr>
        <w:t xml:space="preserve"> </w:t>
      </w:r>
      <w:r w:rsidRPr="00483ABF">
        <w:rPr>
          <w:b/>
          <w:noProof/>
          <w:sz w:val="24"/>
        </w:rPr>
        <w:t>101</w:t>
      </w:r>
      <w:r w:rsidRPr="00483ABF">
        <w:rPr>
          <w:noProof/>
          <w:sz w:val="24"/>
        </w:rPr>
        <w:t>, 16630–16635.</w:t>
      </w:r>
    </w:p>
    <w:p w14:paraId="076D5814" w14:textId="594E2DD5"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Britigan, B.E., Railsback, M.A. and Cox, C.D. (1999) The </w:t>
      </w:r>
      <w:r w:rsidRPr="00483ABF">
        <w:rPr>
          <w:i/>
          <w:noProof/>
          <w:sz w:val="24"/>
        </w:rPr>
        <w:t>Pseudomonas aeruginosa</w:t>
      </w:r>
      <w:r w:rsidRPr="00483ABF">
        <w:rPr>
          <w:noProof/>
          <w:sz w:val="24"/>
        </w:rPr>
        <w:t xml:space="preserve"> secretory product pyocyanin inactivates alpha1 protease inhibitor: implications for the pathogenesis of cystic fibrosis lung disease. </w:t>
      </w:r>
      <w:r w:rsidRPr="00483ABF">
        <w:rPr>
          <w:i/>
          <w:iCs/>
          <w:noProof/>
          <w:sz w:val="24"/>
        </w:rPr>
        <w:t>Infect Immun</w:t>
      </w:r>
      <w:r w:rsidRPr="00483ABF">
        <w:rPr>
          <w:noProof/>
          <w:sz w:val="24"/>
        </w:rPr>
        <w:t xml:space="preserve"> </w:t>
      </w:r>
      <w:r w:rsidRPr="00483ABF">
        <w:rPr>
          <w:b/>
          <w:noProof/>
          <w:sz w:val="24"/>
        </w:rPr>
        <w:t>67</w:t>
      </w:r>
      <w:r w:rsidRPr="00483ABF">
        <w:rPr>
          <w:noProof/>
          <w:sz w:val="24"/>
        </w:rPr>
        <w:t>, 1207–1212.</w:t>
      </w:r>
    </w:p>
    <w:p w14:paraId="08D89E9B" w14:textId="3872CFF3"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Brown, M.R. and Barker, J. (1999) Unexplored reservoirs of pathogenic bacteria: protozoa and biofilms. </w:t>
      </w:r>
      <w:r w:rsidRPr="00483ABF">
        <w:rPr>
          <w:i/>
          <w:iCs/>
          <w:noProof/>
          <w:sz w:val="24"/>
        </w:rPr>
        <w:t>Trends Microbiol</w:t>
      </w:r>
      <w:r w:rsidRPr="00483ABF">
        <w:rPr>
          <w:noProof/>
          <w:sz w:val="24"/>
        </w:rPr>
        <w:t xml:space="preserve"> </w:t>
      </w:r>
      <w:r w:rsidRPr="00483ABF">
        <w:rPr>
          <w:b/>
          <w:noProof/>
          <w:sz w:val="24"/>
        </w:rPr>
        <w:t>7</w:t>
      </w:r>
      <w:r w:rsidRPr="00483ABF">
        <w:rPr>
          <w:noProof/>
          <w:sz w:val="24"/>
        </w:rPr>
        <w:t>, 46–50.</w:t>
      </w:r>
    </w:p>
    <w:p w14:paraId="794961A5" w14:textId="057F53BE"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Brown, M.R.W., Allison, D.G. and Gilbert, P. (1988) Resistance of bacterial biofilms to antibiotics: a growth-rate related effect? </w:t>
      </w:r>
      <w:r w:rsidRPr="00483ABF">
        <w:rPr>
          <w:i/>
          <w:iCs/>
          <w:noProof/>
          <w:sz w:val="24"/>
        </w:rPr>
        <w:t>J Antimicrob Chemother</w:t>
      </w:r>
      <w:r w:rsidRPr="00483ABF">
        <w:rPr>
          <w:noProof/>
          <w:sz w:val="24"/>
        </w:rPr>
        <w:t xml:space="preserve"> </w:t>
      </w:r>
      <w:r w:rsidRPr="00483ABF">
        <w:rPr>
          <w:b/>
          <w:noProof/>
          <w:sz w:val="24"/>
        </w:rPr>
        <w:t>22</w:t>
      </w:r>
      <w:r w:rsidRPr="00483ABF">
        <w:rPr>
          <w:noProof/>
          <w:sz w:val="24"/>
        </w:rPr>
        <w:t>,</w:t>
      </w:r>
      <w:r w:rsidR="00C34EAA" w:rsidRPr="00483ABF">
        <w:rPr>
          <w:noProof/>
          <w:sz w:val="24"/>
        </w:rPr>
        <w:t xml:space="preserve"> </w:t>
      </w:r>
      <w:r w:rsidRPr="00483ABF">
        <w:rPr>
          <w:noProof/>
          <w:sz w:val="24"/>
        </w:rPr>
        <w:t>777–780.</w:t>
      </w:r>
    </w:p>
    <w:p w14:paraId="0F33DFC5" w14:textId="2156E57F"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lastRenderedPageBreak/>
        <w:t xml:space="preserve">Chambers, J.R., Cherny, K.E. and Sauer, K. (2017) Susceptibility of </w:t>
      </w:r>
      <w:r w:rsidRPr="00483ABF">
        <w:rPr>
          <w:i/>
          <w:iCs/>
          <w:noProof/>
          <w:sz w:val="24"/>
        </w:rPr>
        <w:t>Pseudomonas aeruginosa</w:t>
      </w:r>
      <w:r w:rsidRPr="00483ABF">
        <w:rPr>
          <w:noProof/>
          <w:sz w:val="24"/>
        </w:rPr>
        <w:t xml:space="preserve"> dispersed cells to antimicrobial agents is dependent on the dispersion cue and class of the antimicrobial agent used</w:t>
      </w:r>
      <w:r w:rsidR="00C34EAA" w:rsidRPr="00483ABF">
        <w:rPr>
          <w:noProof/>
          <w:sz w:val="24"/>
        </w:rPr>
        <w:t>.</w:t>
      </w:r>
      <w:r w:rsidRPr="00483ABF">
        <w:rPr>
          <w:noProof/>
          <w:sz w:val="24"/>
        </w:rPr>
        <w:t xml:space="preserve"> </w:t>
      </w:r>
      <w:r w:rsidRPr="00483ABF">
        <w:rPr>
          <w:i/>
          <w:iCs/>
          <w:noProof/>
          <w:sz w:val="24"/>
        </w:rPr>
        <w:t>Antimicrob Agents</w:t>
      </w:r>
      <w:r w:rsidR="00C34EAA" w:rsidRPr="00483ABF">
        <w:rPr>
          <w:i/>
          <w:iCs/>
          <w:noProof/>
          <w:sz w:val="24"/>
        </w:rPr>
        <w:t xml:space="preserve"> </w:t>
      </w:r>
      <w:r w:rsidRPr="00483ABF">
        <w:rPr>
          <w:i/>
          <w:iCs/>
          <w:noProof/>
          <w:sz w:val="24"/>
        </w:rPr>
        <w:t>Chemother</w:t>
      </w:r>
      <w:r w:rsidRPr="00483ABF">
        <w:rPr>
          <w:noProof/>
          <w:sz w:val="24"/>
        </w:rPr>
        <w:t xml:space="preserve"> </w:t>
      </w:r>
      <w:r w:rsidRPr="00483ABF">
        <w:rPr>
          <w:b/>
          <w:noProof/>
          <w:sz w:val="24"/>
        </w:rPr>
        <w:t>61</w:t>
      </w:r>
      <w:r w:rsidR="00C34EAA" w:rsidRPr="00483ABF">
        <w:rPr>
          <w:noProof/>
          <w:sz w:val="24"/>
        </w:rPr>
        <w:t xml:space="preserve">, </w:t>
      </w:r>
      <w:r w:rsidR="00BC2B80" w:rsidRPr="00483ABF">
        <w:rPr>
          <w:noProof/>
          <w:sz w:val="24"/>
        </w:rPr>
        <w:t>e00846-17</w:t>
      </w:r>
      <w:r w:rsidRPr="00483ABF">
        <w:rPr>
          <w:noProof/>
          <w:sz w:val="24"/>
        </w:rPr>
        <w:t>.</w:t>
      </w:r>
    </w:p>
    <w:p w14:paraId="541C4089" w14:textId="55641B0A"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Cutter, K.L., Alloush, H.M. and Salisbury, V.C. (2007) Stimulation of DNA repair and increased light output in response to UV irradiation in </w:t>
      </w:r>
      <w:r w:rsidRPr="00483ABF">
        <w:rPr>
          <w:i/>
          <w:noProof/>
          <w:sz w:val="24"/>
        </w:rPr>
        <w:t xml:space="preserve">Escherichia coli </w:t>
      </w:r>
      <w:r w:rsidRPr="00483ABF">
        <w:rPr>
          <w:noProof/>
          <w:sz w:val="24"/>
        </w:rPr>
        <w:t xml:space="preserve">expressing </w:t>
      </w:r>
      <w:r w:rsidRPr="00483ABF">
        <w:rPr>
          <w:i/>
          <w:noProof/>
          <w:sz w:val="24"/>
        </w:rPr>
        <w:t>lux</w:t>
      </w:r>
      <w:r w:rsidRPr="00483ABF">
        <w:rPr>
          <w:noProof/>
          <w:sz w:val="24"/>
        </w:rPr>
        <w:t xml:space="preserve"> genes</w:t>
      </w:r>
      <w:r w:rsidR="00BC2B80" w:rsidRPr="00483ABF">
        <w:rPr>
          <w:noProof/>
          <w:sz w:val="24"/>
        </w:rPr>
        <w:t>.</w:t>
      </w:r>
      <w:r w:rsidRPr="00483ABF">
        <w:rPr>
          <w:noProof/>
          <w:sz w:val="24"/>
        </w:rPr>
        <w:t xml:space="preserve"> </w:t>
      </w:r>
      <w:r w:rsidRPr="00483ABF">
        <w:rPr>
          <w:i/>
          <w:iCs/>
          <w:noProof/>
          <w:sz w:val="24"/>
        </w:rPr>
        <w:t>Luminescence</w:t>
      </w:r>
      <w:r w:rsidRPr="00483ABF">
        <w:rPr>
          <w:noProof/>
          <w:sz w:val="24"/>
        </w:rPr>
        <w:t xml:space="preserve">, </w:t>
      </w:r>
      <w:r w:rsidRPr="00483ABF">
        <w:rPr>
          <w:b/>
          <w:noProof/>
          <w:sz w:val="24"/>
        </w:rPr>
        <w:t>22</w:t>
      </w:r>
      <w:r w:rsidRPr="00483ABF">
        <w:rPr>
          <w:noProof/>
          <w:sz w:val="24"/>
        </w:rPr>
        <w:t>, 177–181.</w:t>
      </w:r>
    </w:p>
    <w:p w14:paraId="5AE4BBE8" w14:textId="211349BF"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Dalhoff, A., Matutat, S. and Ullmann, U. (1995) Effect of quinolones against slowly growing bacteria. </w:t>
      </w:r>
      <w:r w:rsidRPr="00483ABF">
        <w:rPr>
          <w:i/>
          <w:iCs/>
          <w:noProof/>
          <w:sz w:val="24"/>
        </w:rPr>
        <w:t>Chemotherapy</w:t>
      </w:r>
      <w:r w:rsidRPr="00483ABF">
        <w:rPr>
          <w:noProof/>
          <w:sz w:val="24"/>
        </w:rPr>
        <w:t xml:space="preserve"> </w:t>
      </w:r>
      <w:r w:rsidRPr="00483ABF">
        <w:rPr>
          <w:b/>
          <w:noProof/>
          <w:sz w:val="24"/>
        </w:rPr>
        <w:t>41</w:t>
      </w:r>
      <w:r w:rsidRPr="00483ABF">
        <w:rPr>
          <w:noProof/>
          <w:sz w:val="24"/>
        </w:rPr>
        <w:t>, 92–99.</w:t>
      </w:r>
    </w:p>
    <w:p w14:paraId="1409A1F4" w14:textId="3E14D30C"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Davies, D. (2003) Understanding biofilm resistance to antibacterial agents</w:t>
      </w:r>
      <w:r w:rsidR="00BC2B80" w:rsidRPr="00483ABF">
        <w:rPr>
          <w:noProof/>
          <w:sz w:val="24"/>
        </w:rPr>
        <w:t>.</w:t>
      </w:r>
      <w:r w:rsidRPr="00483ABF">
        <w:rPr>
          <w:noProof/>
          <w:sz w:val="24"/>
        </w:rPr>
        <w:t xml:space="preserve"> </w:t>
      </w:r>
      <w:r w:rsidRPr="00483ABF">
        <w:rPr>
          <w:i/>
          <w:iCs/>
          <w:noProof/>
          <w:sz w:val="24"/>
        </w:rPr>
        <w:t>Nat Rev Drug Discov</w:t>
      </w:r>
      <w:r w:rsidRPr="00483ABF">
        <w:rPr>
          <w:noProof/>
          <w:sz w:val="24"/>
        </w:rPr>
        <w:t xml:space="preserve"> </w:t>
      </w:r>
      <w:r w:rsidRPr="00483ABF">
        <w:rPr>
          <w:b/>
          <w:noProof/>
          <w:sz w:val="24"/>
        </w:rPr>
        <w:t>2</w:t>
      </w:r>
      <w:r w:rsidRPr="00483ABF">
        <w:rPr>
          <w:noProof/>
          <w:sz w:val="24"/>
        </w:rPr>
        <w:t>,  114–122.</w:t>
      </w:r>
    </w:p>
    <w:p w14:paraId="5096CBFB" w14:textId="5A9A393F"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Deziel, E., Comeau, Y. and Villemur, R. (2001) Initiation of biofilm formation by </w:t>
      </w:r>
      <w:r w:rsidRPr="00483ABF">
        <w:rPr>
          <w:i/>
          <w:iCs/>
          <w:noProof/>
          <w:sz w:val="24"/>
        </w:rPr>
        <w:t>Pseudomonas aeruginosa</w:t>
      </w:r>
      <w:r w:rsidRPr="00483ABF">
        <w:rPr>
          <w:noProof/>
          <w:sz w:val="24"/>
        </w:rPr>
        <w:t xml:space="preserve"> 57RP correlates with emergence of hyperpiliated and highly adherent phenotypic variants deficient in swimming, swarming, and twitching motilities</w:t>
      </w:r>
      <w:r w:rsidR="00BC2B80" w:rsidRPr="00483ABF">
        <w:rPr>
          <w:noProof/>
          <w:sz w:val="24"/>
        </w:rPr>
        <w:t>.</w:t>
      </w:r>
      <w:r w:rsidRPr="00483ABF">
        <w:rPr>
          <w:noProof/>
          <w:sz w:val="24"/>
        </w:rPr>
        <w:t xml:space="preserve"> </w:t>
      </w:r>
      <w:r w:rsidRPr="00483ABF">
        <w:rPr>
          <w:i/>
          <w:iCs/>
          <w:noProof/>
          <w:sz w:val="24"/>
        </w:rPr>
        <w:t>J Bacteriol</w:t>
      </w:r>
      <w:r w:rsidRPr="00483ABF">
        <w:rPr>
          <w:noProof/>
          <w:sz w:val="24"/>
        </w:rPr>
        <w:t xml:space="preserve"> </w:t>
      </w:r>
      <w:r w:rsidRPr="00483ABF">
        <w:rPr>
          <w:b/>
          <w:noProof/>
          <w:sz w:val="24"/>
        </w:rPr>
        <w:t>183</w:t>
      </w:r>
      <w:r w:rsidR="00BC2B80" w:rsidRPr="00483ABF">
        <w:rPr>
          <w:noProof/>
          <w:sz w:val="24"/>
        </w:rPr>
        <w:t>,</w:t>
      </w:r>
      <w:r w:rsidRPr="00483ABF">
        <w:rPr>
          <w:noProof/>
          <w:sz w:val="24"/>
        </w:rPr>
        <w:t xml:space="preserve"> 1195–1204.</w:t>
      </w:r>
    </w:p>
    <w:p w14:paraId="441C3AD1" w14:textId="59D7112B"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Elliot, T.S.J., Shelton, A. and Gre</w:t>
      </w:r>
      <w:r w:rsidR="005A3068" w:rsidRPr="00483ABF">
        <w:rPr>
          <w:noProof/>
          <w:sz w:val="24"/>
        </w:rPr>
        <w:t>e</w:t>
      </w:r>
      <w:r w:rsidRPr="00483ABF">
        <w:rPr>
          <w:noProof/>
          <w:sz w:val="24"/>
        </w:rPr>
        <w:t xml:space="preserve">nwood, D. (1987) The response of </w:t>
      </w:r>
      <w:r w:rsidRPr="00483ABF">
        <w:rPr>
          <w:i/>
          <w:noProof/>
          <w:sz w:val="24"/>
        </w:rPr>
        <w:t>Escherichia coli</w:t>
      </w:r>
      <w:r w:rsidRPr="00483ABF">
        <w:rPr>
          <w:noProof/>
          <w:sz w:val="24"/>
        </w:rPr>
        <w:t xml:space="preserve"> to ciprofloxacin and norfloxacin</w:t>
      </w:r>
      <w:r w:rsidR="00BC2B80" w:rsidRPr="00483ABF">
        <w:rPr>
          <w:noProof/>
          <w:sz w:val="24"/>
        </w:rPr>
        <w:t>.</w:t>
      </w:r>
      <w:r w:rsidRPr="00483ABF">
        <w:rPr>
          <w:noProof/>
          <w:sz w:val="24"/>
        </w:rPr>
        <w:t xml:space="preserve"> </w:t>
      </w:r>
      <w:r w:rsidRPr="00483ABF">
        <w:rPr>
          <w:i/>
          <w:iCs/>
          <w:noProof/>
          <w:sz w:val="24"/>
        </w:rPr>
        <w:t>J Med Microbiol</w:t>
      </w:r>
      <w:r w:rsidRPr="00483ABF">
        <w:rPr>
          <w:noProof/>
          <w:sz w:val="24"/>
        </w:rPr>
        <w:t xml:space="preserve"> </w:t>
      </w:r>
      <w:r w:rsidRPr="00483ABF">
        <w:rPr>
          <w:b/>
          <w:noProof/>
          <w:sz w:val="24"/>
        </w:rPr>
        <w:t>23</w:t>
      </w:r>
      <w:r w:rsidRPr="00483ABF">
        <w:rPr>
          <w:noProof/>
          <w:sz w:val="24"/>
        </w:rPr>
        <w:t>,</w:t>
      </w:r>
      <w:r w:rsidR="00BC2B80" w:rsidRPr="00483ABF">
        <w:rPr>
          <w:noProof/>
          <w:sz w:val="24"/>
        </w:rPr>
        <w:t xml:space="preserve"> </w:t>
      </w:r>
      <w:r w:rsidRPr="00483ABF">
        <w:rPr>
          <w:noProof/>
          <w:sz w:val="24"/>
        </w:rPr>
        <w:t>83–88.</w:t>
      </w:r>
    </w:p>
    <w:p w14:paraId="0A094D94" w14:textId="22B2836F"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Fux, C.A., Wilson, S. and Stoodley, P. (2004) Detachment characteristics and oxacillin resistance of </w:t>
      </w:r>
      <w:r w:rsidRPr="00483ABF">
        <w:rPr>
          <w:i/>
          <w:iCs/>
          <w:noProof/>
          <w:sz w:val="24"/>
        </w:rPr>
        <w:t>Staphylococcus aureus</w:t>
      </w:r>
      <w:r w:rsidRPr="00483ABF">
        <w:rPr>
          <w:noProof/>
          <w:sz w:val="24"/>
        </w:rPr>
        <w:t xml:space="preserve"> biofilm emboli in an </w:t>
      </w:r>
      <w:r w:rsidRPr="00483ABF">
        <w:rPr>
          <w:i/>
          <w:iCs/>
          <w:noProof/>
          <w:sz w:val="24"/>
        </w:rPr>
        <w:t>in vitro</w:t>
      </w:r>
      <w:r w:rsidRPr="00483ABF">
        <w:rPr>
          <w:noProof/>
          <w:sz w:val="24"/>
        </w:rPr>
        <w:t xml:space="preserve"> cathether infection model. </w:t>
      </w:r>
      <w:r w:rsidRPr="00483ABF">
        <w:rPr>
          <w:i/>
          <w:iCs/>
          <w:noProof/>
          <w:sz w:val="24"/>
        </w:rPr>
        <w:t>J Bacteriol</w:t>
      </w:r>
      <w:r w:rsidRPr="00483ABF">
        <w:rPr>
          <w:noProof/>
          <w:sz w:val="24"/>
        </w:rPr>
        <w:t xml:space="preserve"> </w:t>
      </w:r>
      <w:r w:rsidRPr="00483ABF">
        <w:rPr>
          <w:b/>
          <w:noProof/>
          <w:sz w:val="24"/>
        </w:rPr>
        <w:t>186</w:t>
      </w:r>
      <w:r w:rsidRPr="00483ABF">
        <w:rPr>
          <w:noProof/>
          <w:sz w:val="24"/>
        </w:rPr>
        <w:t xml:space="preserve">, </w:t>
      </w:r>
      <w:r w:rsidR="00BC2B80" w:rsidRPr="00483ABF">
        <w:rPr>
          <w:noProof/>
          <w:sz w:val="24"/>
        </w:rPr>
        <w:t xml:space="preserve"> </w:t>
      </w:r>
      <w:r w:rsidRPr="00483ABF">
        <w:rPr>
          <w:noProof/>
          <w:sz w:val="24"/>
        </w:rPr>
        <w:t>4486–4491</w:t>
      </w:r>
      <w:r w:rsidR="00BC2B80" w:rsidRPr="00483ABF">
        <w:rPr>
          <w:noProof/>
          <w:sz w:val="24"/>
        </w:rPr>
        <w:t>.</w:t>
      </w:r>
    </w:p>
    <w:p w14:paraId="21F1DE97" w14:textId="48025F4E"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Gellert, M., Mizuuchi, K., O’Dea, M.H., Itoh, T. and Tomizawa, J.I. (1977) Nalidixic acid resistance: a second genetic character involved in DNA gyrase activity. </w:t>
      </w:r>
      <w:r w:rsidRPr="00483ABF">
        <w:rPr>
          <w:i/>
          <w:iCs/>
          <w:noProof/>
          <w:sz w:val="24"/>
        </w:rPr>
        <w:t>Proc Nat</w:t>
      </w:r>
      <w:r w:rsidR="00BC2B80" w:rsidRPr="00483ABF">
        <w:rPr>
          <w:i/>
          <w:iCs/>
          <w:noProof/>
          <w:sz w:val="24"/>
        </w:rPr>
        <w:t>l</w:t>
      </w:r>
      <w:r w:rsidRPr="00483ABF">
        <w:rPr>
          <w:i/>
          <w:iCs/>
          <w:noProof/>
          <w:sz w:val="24"/>
        </w:rPr>
        <w:t xml:space="preserve"> Acad Sci</w:t>
      </w:r>
      <w:r w:rsidR="00BC2B80" w:rsidRPr="00483ABF">
        <w:rPr>
          <w:i/>
          <w:iCs/>
          <w:noProof/>
          <w:sz w:val="24"/>
        </w:rPr>
        <w:t xml:space="preserve"> USA</w:t>
      </w:r>
      <w:r w:rsidR="000E7BC1" w:rsidRPr="00483ABF">
        <w:rPr>
          <w:noProof/>
          <w:sz w:val="24"/>
        </w:rPr>
        <w:t xml:space="preserve"> </w:t>
      </w:r>
      <w:r w:rsidRPr="00483ABF">
        <w:rPr>
          <w:b/>
          <w:noProof/>
          <w:sz w:val="24"/>
        </w:rPr>
        <w:t>74</w:t>
      </w:r>
      <w:r w:rsidR="00BC2B80" w:rsidRPr="00483ABF">
        <w:rPr>
          <w:noProof/>
          <w:sz w:val="24"/>
        </w:rPr>
        <w:t>,</w:t>
      </w:r>
      <w:r w:rsidRPr="00483ABF">
        <w:rPr>
          <w:noProof/>
          <w:sz w:val="24"/>
        </w:rPr>
        <w:t xml:space="preserve"> 4772–</w:t>
      </w:r>
      <w:r w:rsidR="00BC2B80" w:rsidRPr="00483ABF">
        <w:rPr>
          <w:noProof/>
          <w:sz w:val="24"/>
        </w:rPr>
        <w:t>477</w:t>
      </w:r>
      <w:r w:rsidRPr="00483ABF">
        <w:rPr>
          <w:noProof/>
          <w:sz w:val="24"/>
        </w:rPr>
        <w:t>6.</w:t>
      </w:r>
    </w:p>
    <w:p w14:paraId="56F506B1" w14:textId="50DBD01A"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Gilbert, P., Collier, P.J. and Brown, M.R. (1990) Influence of growth rate on susceptibility to antimicrobial agents: biofilms, cell cycle, dormancy, and stringent response. </w:t>
      </w:r>
      <w:r w:rsidRPr="00483ABF">
        <w:rPr>
          <w:i/>
          <w:iCs/>
          <w:noProof/>
          <w:sz w:val="24"/>
        </w:rPr>
        <w:t>Antimicro</w:t>
      </w:r>
      <w:r w:rsidR="00BC2B80" w:rsidRPr="00483ABF">
        <w:rPr>
          <w:i/>
          <w:iCs/>
          <w:noProof/>
          <w:sz w:val="24"/>
        </w:rPr>
        <w:t>b</w:t>
      </w:r>
      <w:r w:rsidRPr="00483ABF">
        <w:rPr>
          <w:i/>
          <w:iCs/>
          <w:noProof/>
          <w:sz w:val="24"/>
        </w:rPr>
        <w:t xml:space="preserve"> </w:t>
      </w:r>
      <w:r w:rsidR="00BC2B80" w:rsidRPr="00483ABF">
        <w:rPr>
          <w:i/>
          <w:iCs/>
          <w:noProof/>
          <w:sz w:val="24"/>
        </w:rPr>
        <w:t>A</w:t>
      </w:r>
      <w:r w:rsidRPr="00483ABF">
        <w:rPr>
          <w:i/>
          <w:iCs/>
          <w:noProof/>
          <w:sz w:val="24"/>
        </w:rPr>
        <w:t xml:space="preserve">gents </w:t>
      </w:r>
      <w:r w:rsidR="00BC2B80" w:rsidRPr="00483ABF">
        <w:rPr>
          <w:i/>
          <w:iCs/>
          <w:noProof/>
          <w:sz w:val="24"/>
        </w:rPr>
        <w:t>C</w:t>
      </w:r>
      <w:r w:rsidRPr="00483ABF">
        <w:rPr>
          <w:i/>
          <w:iCs/>
          <w:noProof/>
          <w:sz w:val="24"/>
        </w:rPr>
        <w:t>hemother</w:t>
      </w:r>
      <w:r w:rsidR="00BC2B80" w:rsidRPr="00483ABF">
        <w:rPr>
          <w:noProof/>
          <w:sz w:val="24"/>
        </w:rPr>
        <w:t xml:space="preserve"> </w:t>
      </w:r>
      <w:r w:rsidRPr="00483ABF">
        <w:rPr>
          <w:b/>
          <w:noProof/>
          <w:sz w:val="24"/>
        </w:rPr>
        <w:t>34</w:t>
      </w:r>
      <w:r w:rsidRPr="00483ABF">
        <w:rPr>
          <w:noProof/>
          <w:sz w:val="24"/>
        </w:rPr>
        <w:t>, 1865–1868.</w:t>
      </w:r>
    </w:p>
    <w:p w14:paraId="110EAB37" w14:textId="13A38179"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lastRenderedPageBreak/>
        <w:t xml:space="preserve">Gilbert, P., McBain, A.J. and Bloomfield, S.F. (2002) Biocide abuse and antimicrobial resistance: being clear about the issues. </w:t>
      </w:r>
      <w:r w:rsidRPr="00483ABF">
        <w:rPr>
          <w:i/>
          <w:iCs/>
          <w:noProof/>
          <w:sz w:val="24"/>
        </w:rPr>
        <w:t>J Antimicrob Chemother</w:t>
      </w:r>
      <w:r w:rsidRPr="00483ABF">
        <w:rPr>
          <w:noProof/>
          <w:sz w:val="24"/>
        </w:rPr>
        <w:t xml:space="preserve"> </w:t>
      </w:r>
      <w:r w:rsidRPr="00483ABF">
        <w:rPr>
          <w:b/>
          <w:noProof/>
          <w:sz w:val="24"/>
        </w:rPr>
        <w:t>50</w:t>
      </w:r>
      <w:r w:rsidRPr="00483ABF">
        <w:rPr>
          <w:noProof/>
          <w:sz w:val="24"/>
        </w:rPr>
        <w:t>, 137–139.</w:t>
      </w:r>
    </w:p>
    <w:p w14:paraId="7ACB1A91" w14:textId="5E43CB7B"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Gupta, K., Marques, C.N.H., Petrova, O.E. and Sauer, K. (2013) Antimicrobial tolerance of </w:t>
      </w:r>
      <w:r w:rsidRPr="00483ABF">
        <w:rPr>
          <w:i/>
          <w:iCs/>
          <w:noProof/>
          <w:sz w:val="24"/>
        </w:rPr>
        <w:t>Pseudomonas aeruginosa</w:t>
      </w:r>
      <w:r w:rsidRPr="00483ABF">
        <w:rPr>
          <w:noProof/>
          <w:sz w:val="24"/>
        </w:rPr>
        <w:t xml:space="preserve"> biofilms is activated during an early developmental stage and requires the two-component hybrid SagS. </w:t>
      </w:r>
      <w:r w:rsidRPr="00483ABF">
        <w:rPr>
          <w:i/>
          <w:iCs/>
          <w:noProof/>
          <w:sz w:val="24"/>
        </w:rPr>
        <w:t>J Bacteriol</w:t>
      </w:r>
      <w:r w:rsidRPr="00483ABF">
        <w:rPr>
          <w:noProof/>
          <w:sz w:val="24"/>
        </w:rPr>
        <w:t xml:space="preserve"> </w:t>
      </w:r>
      <w:r w:rsidRPr="00483ABF">
        <w:rPr>
          <w:b/>
          <w:noProof/>
          <w:sz w:val="24"/>
        </w:rPr>
        <w:t>195</w:t>
      </w:r>
      <w:r w:rsidRPr="00483ABF">
        <w:rPr>
          <w:noProof/>
          <w:sz w:val="24"/>
        </w:rPr>
        <w:t>,  4975–</w:t>
      </w:r>
      <w:r w:rsidR="00187EDE" w:rsidRPr="00483ABF">
        <w:rPr>
          <w:noProof/>
          <w:sz w:val="24"/>
        </w:rPr>
        <w:t>49</w:t>
      </w:r>
      <w:r w:rsidRPr="00483ABF">
        <w:rPr>
          <w:noProof/>
          <w:sz w:val="24"/>
        </w:rPr>
        <w:t>87.</w:t>
      </w:r>
    </w:p>
    <w:p w14:paraId="5CC738B7" w14:textId="1A717299"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Haussler, S., Ziegler, I., Lottel, A., von Gotz, F., Rohde, M., Wehmhohner, D., Saravanamuthu, S., Tummler, B. and Steinmetz, I. (2003) Highly adherent small-colony variants of </w:t>
      </w:r>
      <w:r w:rsidRPr="00483ABF">
        <w:rPr>
          <w:i/>
          <w:noProof/>
          <w:sz w:val="24"/>
        </w:rPr>
        <w:t>Pseudomonas aeruginosa</w:t>
      </w:r>
      <w:r w:rsidRPr="00483ABF">
        <w:rPr>
          <w:noProof/>
          <w:sz w:val="24"/>
        </w:rPr>
        <w:t xml:space="preserve"> in cystic fibrosis lung infection</w:t>
      </w:r>
      <w:r w:rsidR="00187EDE" w:rsidRPr="00483ABF">
        <w:rPr>
          <w:noProof/>
          <w:sz w:val="24"/>
        </w:rPr>
        <w:t>.</w:t>
      </w:r>
      <w:r w:rsidRPr="00483ABF">
        <w:rPr>
          <w:noProof/>
          <w:sz w:val="24"/>
        </w:rPr>
        <w:t xml:space="preserve"> </w:t>
      </w:r>
      <w:r w:rsidRPr="00483ABF">
        <w:rPr>
          <w:i/>
          <w:iCs/>
          <w:noProof/>
          <w:sz w:val="24"/>
        </w:rPr>
        <w:t>J Med Microbiol</w:t>
      </w:r>
      <w:r w:rsidRPr="00483ABF">
        <w:rPr>
          <w:noProof/>
          <w:sz w:val="24"/>
        </w:rPr>
        <w:t xml:space="preserve"> </w:t>
      </w:r>
      <w:r w:rsidRPr="00483ABF">
        <w:rPr>
          <w:b/>
          <w:noProof/>
          <w:sz w:val="24"/>
        </w:rPr>
        <w:t>52</w:t>
      </w:r>
      <w:r w:rsidRPr="00483ABF">
        <w:rPr>
          <w:noProof/>
          <w:sz w:val="24"/>
        </w:rPr>
        <w:t>, 295–301.</w:t>
      </w:r>
    </w:p>
    <w:p w14:paraId="61D7B10D" w14:textId="767AAB91"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Hodgson, A.E., Nelson, S.M., Brown, M.R. and Gilbert, P. (1995) A simple </w:t>
      </w:r>
      <w:r w:rsidRPr="00483ABF">
        <w:rPr>
          <w:i/>
          <w:noProof/>
          <w:sz w:val="24"/>
        </w:rPr>
        <w:t xml:space="preserve">in vitro </w:t>
      </w:r>
      <w:r w:rsidRPr="00483ABF">
        <w:rPr>
          <w:noProof/>
          <w:sz w:val="24"/>
        </w:rPr>
        <w:t xml:space="preserve">model for growth control of bacterial biofilms. </w:t>
      </w:r>
      <w:r w:rsidRPr="00483ABF">
        <w:rPr>
          <w:i/>
          <w:iCs/>
          <w:noProof/>
          <w:sz w:val="24"/>
        </w:rPr>
        <w:t>J Appl Bacteriol</w:t>
      </w:r>
      <w:r w:rsidRPr="00483ABF">
        <w:rPr>
          <w:noProof/>
          <w:sz w:val="24"/>
        </w:rPr>
        <w:t xml:space="preserve"> </w:t>
      </w:r>
      <w:r w:rsidRPr="00483ABF">
        <w:rPr>
          <w:b/>
          <w:noProof/>
          <w:sz w:val="24"/>
        </w:rPr>
        <w:t>79</w:t>
      </w:r>
      <w:r w:rsidRPr="00483ABF">
        <w:rPr>
          <w:noProof/>
          <w:sz w:val="24"/>
        </w:rPr>
        <w:t>, 87–93.</w:t>
      </w:r>
    </w:p>
    <w:p w14:paraId="2AB02122" w14:textId="14A3C4C1"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Hoyle, B.D., Jass, J. and Costerton, J.W. (1990) The biofilm glycocalyx as a resistance factor. </w:t>
      </w:r>
      <w:r w:rsidRPr="00483ABF">
        <w:rPr>
          <w:i/>
          <w:iCs/>
          <w:noProof/>
          <w:sz w:val="24"/>
        </w:rPr>
        <w:t>J Antimicrob Chemother</w:t>
      </w:r>
      <w:r w:rsidRPr="00483ABF">
        <w:rPr>
          <w:noProof/>
          <w:sz w:val="24"/>
        </w:rPr>
        <w:t xml:space="preserve"> </w:t>
      </w:r>
      <w:r w:rsidRPr="00483ABF">
        <w:rPr>
          <w:b/>
          <w:noProof/>
          <w:sz w:val="24"/>
        </w:rPr>
        <w:t>26</w:t>
      </w:r>
      <w:r w:rsidRPr="00483ABF">
        <w:rPr>
          <w:noProof/>
          <w:sz w:val="24"/>
        </w:rPr>
        <w:t xml:space="preserve">, 1–5. </w:t>
      </w:r>
    </w:p>
    <w:p w14:paraId="41F3CDEC" w14:textId="5F0B7139"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Hurley, M.N., Cámara, M. and Smyth, A.R. (2012) Novel approaches to the treatment of </w:t>
      </w:r>
      <w:r w:rsidRPr="00483ABF">
        <w:rPr>
          <w:i/>
          <w:iCs/>
          <w:noProof/>
          <w:sz w:val="24"/>
        </w:rPr>
        <w:t>Pseudomonas aeruginosa</w:t>
      </w:r>
      <w:r w:rsidRPr="00483ABF">
        <w:rPr>
          <w:noProof/>
          <w:sz w:val="24"/>
        </w:rPr>
        <w:t xml:space="preserve"> infections in cystic fibrosis. </w:t>
      </w:r>
      <w:r w:rsidRPr="00483ABF">
        <w:rPr>
          <w:i/>
          <w:iCs/>
          <w:noProof/>
          <w:sz w:val="24"/>
        </w:rPr>
        <w:t xml:space="preserve">Eur </w:t>
      </w:r>
      <w:r w:rsidR="00187EDE" w:rsidRPr="00483ABF">
        <w:rPr>
          <w:i/>
          <w:iCs/>
          <w:noProof/>
          <w:sz w:val="24"/>
        </w:rPr>
        <w:t>Respir J</w:t>
      </w:r>
      <w:r w:rsidRPr="00483ABF">
        <w:rPr>
          <w:noProof/>
          <w:sz w:val="24"/>
        </w:rPr>
        <w:t xml:space="preserve"> </w:t>
      </w:r>
      <w:r w:rsidRPr="00483ABF">
        <w:rPr>
          <w:b/>
          <w:noProof/>
          <w:sz w:val="24"/>
        </w:rPr>
        <w:t>40</w:t>
      </w:r>
      <w:r w:rsidRPr="00483ABF">
        <w:rPr>
          <w:noProof/>
          <w:sz w:val="24"/>
        </w:rPr>
        <w:t>,1014–23.</w:t>
      </w:r>
    </w:p>
    <w:p w14:paraId="412FB5E5" w14:textId="218B26EF"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Keren, I., Kaldalu, N., Spoering, A., Wang, Y. and Lewis, K. (2004) Persister cells and tolerance to antimicrobials</w:t>
      </w:r>
      <w:r w:rsidR="00187EDE" w:rsidRPr="00483ABF">
        <w:rPr>
          <w:noProof/>
          <w:sz w:val="24"/>
        </w:rPr>
        <w:t>.</w:t>
      </w:r>
      <w:r w:rsidRPr="00483ABF">
        <w:rPr>
          <w:noProof/>
          <w:sz w:val="24"/>
        </w:rPr>
        <w:t xml:space="preserve"> </w:t>
      </w:r>
      <w:r w:rsidRPr="00483ABF">
        <w:rPr>
          <w:i/>
          <w:iCs/>
          <w:noProof/>
          <w:sz w:val="24"/>
        </w:rPr>
        <w:t>FEMS Microbiol Lett</w:t>
      </w:r>
      <w:r w:rsidRPr="00483ABF">
        <w:rPr>
          <w:noProof/>
          <w:sz w:val="24"/>
        </w:rPr>
        <w:t xml:space="preserve"> </w:t>
      </w:r>
      <w:r w:rsidRPr="00483ABF">
        <w:rPr>
          <w:b/>
          <w:noProof/>
          <w:sz w:val="24"/>
        </w:rPr>
        <w:t>230</w:t>
      </w:r>
      <w:r w:rsidRPr="00483ABF">
        <w:rPr>
          <w:noProof/>
          <w:sz w:val="24"/>
        </w:rPr>
        <w:t>, 13–18.</w:t>
      </w:r>
      <w:r w:rsidR="000E7BC1" w:rsidRPr="00483ABF" w:rsidDel="000E7BC1">
        <w:rPr>
          <w:noProof/>
          <w:sz w:val="24"/>
        </w:rPr>
        <w:t xml:space="preserve"> </w:t>
      </w:r>
    </w:p>
    <w:p w14:paraId="5E61DFE4" w14:textId="5A280D1B"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Keren, I., Shah, D., Spoering, A., Kaldalu, N. and Lewis, K. (2004) Specialized persister cells and the mechanism of multidrug tolerance in </w:t>
      </w:r>
      <w:r w:rsidRPr="00483ABF">
        <w:rPr>
          <w:i/>
          <w:noProof/>
          <w:sz w:val="24"/>
        </w:rPr>
        <w:t>Escherichia coli</w:t>
      </w:r>
      <w:r w:rsidR="00BF7CE4" w:rsidRPr="00483ABF">
        <w:rPr>
          <w:noProof/>
          <w:sz w:val="24"/>
        </w:rPr>
        <w:t>.</w:t>
      </w:r>
      <w:r w:rsidRPr="00483ABF">
        <w:rPr>
          <w:noProof/>
          <w:sz w:val="24"/>
        </w:rPr>
        <w:t xml:space="preserve"> </w:t>
      </w:r>
      <w:r w:rsidRPr="00483ABF">
        <w:rPr>
          <w:i/>
          <w:iCs/>
          <w:noProof/>
          <w:sz w:val="24"/>
        </w:rPr>
        <w:t>J</w:t>
      </w:r>
      <w:r w:rsidR="00BF7CE4" w:rsidRPr="00483ABF">
        <w:rPr>
          <w:i/>
          <w:iCs/>
          <w:noProof/>
          <w:sz w:val="24"/>
        </w:rPr>
        <w:t>.</w:t>
      </w:r>
      <w:r w:rsidRPr="00483ABF">
        <w:rPr>
          <w:i/>
          <w:iCs/>
          <w:noProof/>
          <w:sz w:val="24"/>
        </w:rPr>
        <w:t xml:space="preserve"> </w:t>
      </w:r>
      <w:r w:rsidR="00BF7CE4" w:rsidRPr="00483ABF">
        <w:rPr>
          <w:i/>
          <w:iCs/>
          <w:noProof/>
          <w:sz w:val="24"/>
        </w:rPr>
        <w:t>B</w:t>
      </w:r>
      <w:r w:rsidRPr="00483ABF">
        <w:rPr>
          <w:i/>
          <w:iCs/>
          <w:noProof/>
          <w:sz w:val="24"/>
        </w:rPr>
        <w:t>acteriol</w:t>
      </w:r>
      <w:r w:rsidRPr="00483ABF">
        <w:rPr>
          <w:noProof/>
          <w:sz w:val="24"/>
        </w:rPr>
        <w:t xml:space="preserve"> </w:t>
      </w:r>
      <w:r w:rsidRPr="00483ABF">
        <w:rPr>
          <w:b/>
          <w:noProof/>
          <w:sz w:val="24"/>
        </w:rPr>
        <w:t>186</w:t>
      </w:r>
      <w:r w:rsidRPr="00483ABF">
        <w:rPr>
          <w:noProof/>
          <w:sz w:val="24"/>
        </w:rPr>
        <w:t>,</w:t>
      </w:r>
      <w:r w:rsidR="00BF7CE4" w:rsidRPr="00483ABF">
        <w:rPr>
          <w:noProof/>
          <w:sz w:val="24"/>
        </w:rPr>
        <w:t xml:space="preserve"> </w:t>
      </w:r>
      <w:r w:rsidRPr="00483ABF">
        <w:rPr>
          <w:noProof/>
          <w:sz w:val="24"/>
        </w:rPr>
        <w:t xml:space="preserve">8172–8180. </w:t>
      </w:r>
    </w:p>
    <w:p w14:paraId="6BD71587" w14:textId="65A1F1A6"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Kinniment, S.L. and Wimpenny, J.W. (1992) Measurements of the distribution of adenylate concentrations and adenylate energy charge across </w:t>
      </w:r>
      <w:r w:rsidRPr="00483ABF">
        <w:rPr>
          <w:i/>
          <w:iCs/>
          <w:noProof/>
          <w:sz w:val="24"/>
        </w:rPr>
        <w:t>Pseudomonas aeruginosa</w:t>
      </w:r>
      <w:r w:rsidRPr="00483ABF">
        <w:rPr>
          <w:noProof/>
          <w:sz w:val="24"/>
        </w:rPr>
        <w:t xml:space="preserve"> biofilms. </w:t>
      </w:r>
      <w:r w:rsidRPr="00483ABF">
        <w:rPr>
          <w:i/>
          <w:iCs/>
          <w:noProof/>
          <w:sz w:val="24"/>
        </w:rPr>
        <w:t>Appl Environ Microbiol</w:t>
      </w:r>
      <w:r w:rsidRPr="00483ABF">
        <w:rPr>
          <w:noProof/>
          <w:sz w:val="24"/>
        </w:rPr>
        <w:t xml:space="preserve"> </w:t>
      </w:r>
      <w:r w:rsidRPr="00483ABF">
        <w:rPr>
          <w:b/>
          <w:noProof/>
          <w:sz w:val="24"/>
        </w:rPr>
        <w:t>58</w:t>
      </w:r>
      <w:r w:rsidRPr="00483ABF">
        <w:rPr>
          <w:noProof/>
          <w:sz w:val="24"/>
        </w:rPr>
        <w:t xml:space="preserve">, 1629–1635. </w:t>
      </w:r>
    </w:p>
    <w:p w14:paraId="3561C4DE" w14:textId="19553236"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Kirisits, M.J., Prost, L., Starkey, M. and Parsek, M.R. (2005) Characterization of colony morphology variants isolated from </w:t>
      </w:r>
      <w:r w:rsidRPr="00483ABF">
        <w:rPr>
          <w:i/>
          <w:noProof/>
          <w:sz w:val="24"/>
        </w:rPr>
        <w:t>Pseudomonas aeruginosa</w:t>
      </w:r>
      <w:r w:rsidRPr="00483ABF">
        <w:rPr>
          <w:noProof/>
          <w:sz w:val="24"/>
        </w:rPr>
        <w:t xml:space="preserve"> biofilms</w:t>
      </w:r>
      <w:r w:rsidR="00BF7CE4" w:rsidRPr="00483ABF">
        <w:rPr>
          <w:noProof/>
          <w:sz w:val="24"/>
        </w:rPr>
        <w:t>.</w:t>
      </w:r>
      <w:r w:rsidRPr="00483ABF">
        <w:rPr>
          <w:noProof/>
          <w:sz w:val="24"/>
        </w:rPr>
        <w:t xml:space="preserve"> </w:t>
      </w:r>
      <w:r w:rsidRPr="00483ABF">
        <w:rPr>
          <w:i/>
          <w:iCs/>
          <w:noProof/>
          <w:sz w:val="24"/>
        </w:rPr>
        <w:t>Appl Environ Microbiol</w:t>
      </w:r>
      <w:r w:rsidRPr="00483ABF">
        <w:rPr>
          <w:noProof/>
          <w:sz w:val="24"/>
        </w:rPr>
        <w:t xml:space="preserve"> </w:t>
      </w:r>
      <w:r w:rsidRPr="00483ABF">
        <w:rPr>
          <w:b/>
          <w:noProof/>
          <w:sz w:val="24"/>
        </w:rPr>
        <w:t>71</w:t>
      </w:r>
      <w:r w:rsidRPr="00483ABF">
        <w:rPr>
          <w:noProof/>
          <w:sz w:val="24"/>
        </w:rPr>
        <w:t>, 4809–4821.</w:t>
      </w:r>
    </w:p>
    <w:p w14:paraId="02CA56FD" w14:textId="42CABFAD"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lastRenderedPageBreak/>
        <w:t xml:space="preserve">Kostakioti, M., Hadjifrangiskou, M. and Hultgren, S.J. (2013) Bacterial biofilms: development, dispersal, and therapeutic strategies in the dawn of the postantibiotic era. </w:t>
      </w:r>
      <w:r w:rsidRPr="00483ABF">
        <w:rPr>
          <w:i/>
          <w:iCs/>
          <w:noProof/>
          <w:sz w:val="24"/>
        </w:rPr>
        <w:t xml:space="preserve">Cold Spring Harb </w:t>
      </w:r>
      <w:r w:rsidR="00BF7CE4" w:rsidRPr="00483ABF">
        <w:rPr>
          <w:i/>
          <w:iCs/>
          <w:noProof/>
          <w:sz w:val="24"/>
        </w:rPr>
        <w:t>Perspect</w:t>
      </w:r>
      <w:r w:rsidRPr="00483ABF">
        <w:rPr>
          <w:i/>
          <w:iCs/>
          <w:noProof/>
          <w:sz w:val="24"/>
        </w:rPr>
        <w:t xml:space="preserve"> </w:t>
      </w:r>
      <w:r w:rsidR="00BF7CE4" w:rsidRPr="00483ABF">
        <w:rPr>
          <w:i/>
          <w:iCs/>
          <w:noProof/>
          <w:sz w:val="24"/>
        </w:rPr>
        <w:t>Med</w:t>
      </w:r>
      <w:r w:rsidRPr="00483ABF">
        <w:rPr>
          <w:noProof/>
          <w:sz w:val="24"/>
        </w:rPr>
        <w:t xml:space="preserve"> </w:t>
      </w:r>
      <w:r w:rsidRPr="00483ABF">
        <w:rPr>
          <w:b/>
          <w:noProof/>
          <w:sz w:val="24"/>
        </w:rPr>
        <w:t>3</w:t>
      </w:r>
      <w:r w:rsidRPr="00483ABF">
        <w:rPr>
          <w:noProof/>
          <w:sz w:val="24"/>
        </w:rPr>
        <w:t>, 1–24.</w:t>
      </w:r>
    </w:p>
    <w:p w14:paraId="2777CF53" w14:textId="2B0EB8EC"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Kuchma, S.L. and O’Toole, G.A. (2000) Surface-induced and biofilm-induced changes in gene expression</w:t>
      </w:r>
      <w:r w:rsidR="00BF7CE4" w:rsidRPr="00483ABF">
        <w:rPr>
          <w:noProof/>
          <w:sz w:val="24"/>
        </w:rPr>
        <w:t>.</w:t>
      </w:r>
      <w:r w:rsidRPr="00483ABF">
        <w:rPr>
          <w:noProof/>
          <w:sz w:val="24"/>
        </w:rPr>
        <w:t xml:space="preserve"> </w:t>
      </w:r>
      <w:r w:rsidRPr="00483ABF">
        <w:rPr>
          <w:i/>
          <w:iCs/>
          <w:noProof/>
          <w:sz w:val="24"/>
        </w:rPr>
        <w:t>Cur</w:t>
      </w:r>
      <w:r w:rsidR="00BF7CE4" w:rsidRPr="00483ABF">
        <w:rPr>
          <w:i/>
          <w:iCs/>
          <w:noProof/>
          <w:sz w:val="24"/>
        </w:rPr>
        <w:t>r</w:t>
      </w:r>
      <w:r w:rsidRPr="00483ABF">
        <w:rPr>
          <w:i/>
          <w:iCs/>
          <w:noProof/>
          <w:sz w:val="24"/>
        </w:rPr>
        <w:t xml:space="preserve"> Opinion Biotechnol</w:t>
      </w:r>
      <w:r w:rsidRPr="00483ABF">
        <w:rPr>
          <w:noProof/>
          <w:sz w:val="24"/>
        </w:rPr>
        <w:t xml:space="preserve"> </w:t>
      </w:r>
      <w:r w:rsidRPr="00483ABF">
        <w:rPr>
          <w:b/>
          <w:noProof/>
          <w:sz w:val="24"/>
        </w:rPr>
        <w:t>11</w:t>
      </w:r>
      <w:r w:rsidRPr="00483ABF">
        <w:rPr>
          <w:noProof/>
          <w:sz w:val="24"/>
        </w:rPr>
        <w:t>, 429–433.</w:t>
      </w:r>
    </w:p>
    <w:p w14:paraId="3A596B76" w14:textId="18A8F0FB"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Maira-Litrán, T., Allison, D.G. and Gilbert, P. (2000) An evaluation of the potential of the multiple antibiotic resistance operon (</w:t>
      </w:r>
      <w:r w:rsidRPr="00483ABF">
        <w:rPr>
          <w:i/>
          <w:noProof/>
          <w:sz w:val="24"/>
        </w:rPr>
        <w:t>mar</w:t>
      </w:r>
      <w:r w:rsidRPr="00483ABF">
        <w:rPr>
          <w:noProof/>
          <w:sz w:val="24"/>
        </w:rPr>
        <w:t xml:space="preserve">) and the multidrug efflux pump </w:t>
      </w:r>
      <w:r w:rsidRPr="00483ABF">
        <w:rPr>
          <w:i/>
          <w:iCs/>
          <w:noProof/>
          <w:sz w:val="24"/>
        </w:rPr>
        <w:t>acrAB</w:t>
      </w:r>
      <w:r w:rsidRPr="00483ABF">
        <w:rPr>
          <w:noProof/>
          <w:sz w:val="24"/>
        </w:rPr>
        <w:t xml:space="preserve"> to moderate resistance towards ciprofloxacin in </w:t>
      </w:r>
      <w:r w:rsidRPr="00483ABF">
        <w:rPr>
          <w:i/>
          <w:iCs/>
          <w:noProof/>
          <w:sz w:val="24"/>
        </w:rPr>
        <w:t>Escherichia coli</w:t>
      </w:r>
      <w:r w:rsidRPr="00483ABF">
        <w:rPr>
          <w:noProof/>
          <w:sz w:val="24"/>
        </w:rPr>
        <w:t xml:space="preserve"> biofilms. </w:t>
      </w:r>
      <w:r w:rsidRPr="00483ABF">
        <w:rPr>
          <w:i/>
          <w:iCs/>
          <w:noProof/>
          <w:sz w:val="24"/>
        </w:rPr>
        <w:t>J Antimicrob Chemother</w:t>
      </w:r>
      <w:r w:rsidRPr="00483ABF">
        <w:rPr>
          <w:noProof/>
          <w:sz w:val="24"/>
        </w:rPr>
        <w:t xml:space="preserve"> </w:t>
      </w:r>
      <w:r w:rsidRPr="00483ABF">
        <w:rPr>
          <w:b/>
          <w:noProof/>
          <w:sz w:val="24"/>
        </w:rPr>
        <w:t>45</w:t>
      </w:r>
      <w:r w:rsidRPr="00483ABF">
        <w:rPr>
          <w:noProof/>
          <w:sz w:val="24"/>
        </w:rPr>
        <w:t>,</w:t>
      </w:r>
      <w:r w:rsidR="00BF7CE4" w:rsidRPr="00483ABF">
        <w:rPr>
          <w:noProof/>
          <w:sz w:val="24"/>
        </w:rPr>
        <w:t xml:space="preserve"> </w:t>
      </w:r>
      <w:r w:rsidRPr="00483ABF">
        <w:rPr>
          <w:noProof/>
          <w:sz w:val="24"/>
        </w:rPr>
        <w:t>789–795.</w:t>
      </w:r>
    </w:p>
    <w:p w14:paraId="137C6337" w14:textId="038C284D"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Marques, C., Davies, D. and Sauer, K. (2015) Control of biofilms with the fatty acid signaling molecule </w:t>
      </w:r>
      <w:r w:rsidRPr="00483ABF">
        <w:rPr>
          <w:i/>
          <w:noProof/>
          <w:sz w:val="24"/>
        </w:rPr>
        <w:t>cis</w:t>
      </w:r>
      <w:r w:rsidRPr="00483ABF">
        <w:rPr>
          <w:noProof/>
          <w:sz w:val="24"/>
        </w:rPr>
        <w:t>-2-decenoic acid</w:t>
      </w:r>
      <w:r w:rsidR="00BF7CE4" w:rsidRPr="00483ABF">
        <w:rPr>
          <w:noProof/>
          <w:sz w:val="24"/>
        </w:rPr>
        <w:t>.</w:t>
      </w:r>
      <w:r w:rsidRPr="00483ABF">
        <w:rPr>
          <w:noProof/>
          <w:sz w:val="24"/>
        </w:rPr>
        <w:t xml:space="preserve"> </w:t>
      </w:r>
      <w:r w:rsidRPr="00483ABF">
        <w:rPr>
          <w:i/>
          <w:iCs/>
          <w:noProof/>
          <w:sz w:val="24"/>
        </w:rPr>
        <w:t>Pharmaceuticals</w:t>
      </w:r>
      <w:r w:rsidRPr="00483ABF">
        <w:rPr>
          <w:noProof/>
          <w:sz w:val="24"/>
        </w:rPr>
        <w:t xml:space="preserve"> </w:t>
      </w:r>
      <w:r w:rsidRPr="00483ABF">
        <w:rPr>
          <w:b/>
          <w:noProof/>
          <w:sz w:val="24"/>
        </w:rPr>
        <w:t>8</w:t>
      </w:r>
      <w:r w:rsidRPr="00483ABF">
        <w:rPr>
          <w:noProof/>
          <w:sz w:val="24"/>
        </w:rPr>
        <w:t>, 816–835.</w:t>
      </w:r>
    </w:p>
    <w:p w14:paraId="25F6E430" w14:textId="09B89721"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Marques, C.N.H., Morozov, A., Planzos, P. and Zelaya, H.M. (2014) The fatty acid signaling molecule </w:t>
      </w:r>
      <w:r w:rsidRPr="00483ABF">
        <w:rPr>
          <w:i/>
          <w:iCs/>
          <w:noProof/>
          <w:sz w:val="24"/>
        </w:rPr>
        <w:t>cis</w:t>
      </w:r>
      <w:r w:rsidRPr="00483ABF">
        <w:rPr>
          <w:noProof/>
          <w:sz w:val="24"/>
        </w:rPr>
        <w:t xml:space="preserve">-2-decenoic acid increases metabolic activity and reverts persister cells to an antimicrobial susceptible state. </w:t>
      </w:r>
      <w:r w:rsidRPr="00483ABF">
        <w:rPr>
          <w:i/>
          <w:iCs/>
          <w:noProof/>
          <w:sz w:val="24"/>
        </w:rPr>
        <w:t xml:space="preserve">Appl </w:t>
      </w:r>
      <w:r w:rsidR="00BF7CE4" w:rsidRPr="00483ABF">
        <w:rPr>
          <w:i/>
          <w:iCs/>
          <w:noProof/>
          <w:sz w:val="24"/>
        </w:rPr>
        <w:t>E</w:t>
      </w:r>
      <w:r w:rsidRPr="00483ABF">
        <w:rPr>
          <w:i/>
          <w:iCs/>
          <w:noProof/>
          <w:sz w:val="24"/>
        </w:rPr>
        <w:t xml:space="preserve">nviron </w:t>
      </w:r>
      <w:r w:rsidR="00BF7CE4" w:rsidRPr="00483ABF">
        <w:rPr>
          <w:i/>
          <w:iCs/>
          <w:noProof/>
          <w:sz w:val="24"/>
        </w:rPr>
        <w:t>M</w:t>
      </w:r>
      <w:r w:rsidRPr="00483ABF">
        <w:rPr>
          <w:i/>
          <w:iCs/>
          <w:noProof/>
          <w:sz w:val="24"/>
        </w:rPr>
        <w:t>icrobiol</w:t>
      </w:r>
      <w:r w:rsidRPr="00483ABF">
        <w:rPr>
          <w:noProof/>
          <w:sz w:val="24"/>
        </w:rPr>
        <w:t xml:space="preserve"> </w:t>
      </w:r>
      <w:r w:rsidRPr="00483ABF">
        <w:rPr>
          <w:b/>
          <w:noProof/>
          <w:sz w:val="24"/>
        </w:rPr>
        <w:t>80</w:t>
      </w:r>
      <w:r w:rsidRPr="00483ABF">
        <w:rPr>
          <w:noProof/>
          <w:sz w:val="24"/>
        </w:rPr>
        <w:t>, 6976–6991.</w:t>
      </w:r>
    </w:p>
    <w:p w14:paraId="0B9CC98D" w14:textId="1C713B5F"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Marques, C.N.H., Salisbury, V.C., Greenman, J., Bowker, K.E. and Nelson, S.M. (2005) Discrepancy between viable counts and light output as viability measurements, following ciprofloxacin challenge of self-bioluminescent </w:t>
      </w:r>
      <w:r w:rsidRPr="00483ABF">
        <w:rPr>
          <w:i/>
          <w:iCs/>
          <w:noProof/>
          <w:sz w:val="24"/>
        </w:rPr>
        <w:t>Pseudomonas aeruginosa</w:t>
      </w:r>
      <w:r w:rsidRPr="00483ABF">
        <w:rPr>
          <w:noProof/>
          <w:sz w:val="24"/>
        </w:rPr>
        <w:t xml:space="preserve"> biofilms’, </w:t>
      </w:r>
      <w:r w:rsidRPr="00483ABF">
        <w:rPr>
          <w:i/>
          <w:iCs/>
          <w:noProof/>
          <w:sz w:val="24"/>
        </w:rPr>
        <w:t>J Antimicrob Chemother</w:t>
      </w:r>
      <w:r w:rsidRPr="00483ABF">
        <w:rPr>
          <w:noProof/>
          <w:sz w:val="24"/>
        </w:rPr>
        <w:t xml:space="preserve"> </w:t>
      </w:r>
      <w:r w:rsidRPr="00483ABF">
        <w:rPr>
          <w:b/>
          <w:noProof/>
          <w:sz w:val="24"/>
        </w:rPr>
        <w:t>56</w:t>
      </w:r>
      <w:r w:rsidRPr="00483ABF">
        <w:rPr>
          <w:noProof/>
          <w:sz w:val="24"/>
        </w:rPr>
        <w:t>,</w:t>
      </w:r>
      <w:r w:rsidR="00BF7CE4" w:rsidRPr="00483ABF">
        <w:rPr>
          <w:noProof/>
          <w:sz w:val="24"/>
        </w:rPr>
        <w:t xml:space="preserve"> </w:t>
      </w:r>
      <w:r w:rsidRPr="00483ABF">
        <w:rPr>
          <w:noProof/>
          <w:sz w:val="24"/>
        </w:rPr>
        <w:t>665–671.</w:t>
      </w:r>
    </w:p>
    <w:p w14:paraId="18ECDDF9" w14:textId="4D688616"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Mason, D.J., Power, E.G., Talsania, H., Phillips, I. and Gant, V.A. (1995) Antibacterial action of ciprofloxacin. </w:t>
      </w:r>
      <w:r w:rsidRPr="00483ABF">
        <w:rPr>
          <w:i/>
          <w:iCs/>
          <w:noProof/>
          <w:sz w:val="24"/>
        </w:rPr>
        <w:t>Antimicrob Agents Chemother</w:t>
      </w:r>
      <w:r w:rsidRPr="00483ABF">
        <w:rPr>
          <w:noProof/>
          <w:sz w:val="24"/>
        </w:rPr>
        <w:t xml:space="preserve"> </w:t>
      </w:r>
      <w:r w:rsidRPr="00483ABF">
        <w:rPr>
          <w:b/>
          <w:noProof/>
          <w:sz w:val="24"/>
        </w:rPr>
        <w:t>39</w:t>
      </w:r>
      <w:r w:rsidRPr="00483ABF">
        <w:rPr>
          <w:noProof/>
          <w:sz w:val="24"/>
        </w:rPr>
        <w:t>, 2752–2758.</w:t>
      </w:r>
    </w:p>
    <w:p w14:paraId="520C5254" w14:textId="158FBF44"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Mina, E.G. and Marques, C.N.H. (2016) Interaction of </w:t>
      </w:r>
      <w:r w:rsidRPr="00483ABF">
        <w:rPr>
          <w:i/>
          <w:iCs/>
          <w:noProof/>
          <w:sz w:val="24"/>
        </w:rPr>
        <w:t>Staphylococcus aureus</w:t>
      </w:r>
      <w:r w:rsidRPr="00483ABF">
        <w:rPr>
          <w:noProof/>
          <w:sz w:val="24"/>
        </w:rPr>
        <w:t xml:space="preserve"> persister cells with the host when in a persister state and following awakening</w:t>
      </w:r>
      <w:r w:rsidR="00972B0F" w:rsidRPr="00483ABF">
        <w:rPr>
          <w:noProof/>
          <w:sz w:val="24"/>
        </w:rPr>
        <w:t>.</w:t>
      </w:r>
      <w:r w:rsidRPr="00483ABF">
        <w:rPr>
          <w:noProof/>
          <w:sz w:val="24"/>
        </w:rPr>
        <w:t xml:space="preserve"> </w:t>
      </w:r>
      <w:r w:rsidRPr="00483ABF">
        <w:rPr>
          <w:i/>
          <w:iCs/>
          <w:noProof/>
          <w:sz w:val="24"/>
        </w:rPr>
        <w:t>Sci Rep</w:t>
      </w:r>
      <w:r w:rsidR="00716BD7" w:rsidRPr="00483ABF">
        <w:rPr>
          <w:i/>
          <w:iCs/>
          <w:noProof/>
          <w:sz w:val="24"/>
        </w:rPr>
        <w:t xml:space="preserve"> </w:t>
      </w:r>
      <w:r w:rsidR="00716BD7" w:rsidRPr="00483ABF">
        <w:rPr>
          <w:b/>
          <w:iCs/>
          <w:noProof/>
          <w:sz w:val="24"/>
        </w:rPr>
        <w:t>6</w:t>
      </w:r>
      <w:r w:rsidRPr="00483ABF">
        <w:rPr>
          <w:noProof/>
          <w:sz w:val="24"/>
        </w:rPr>
        <w:t>, 31342.</w:t>
      </w:r>
    </w:p>
    <w:p w14:paraId="3DBF352F" w14:textId="04CFF9B5"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Nelson, S.M., Marques, C.N.H., Greenman, J., Lewis, R.J., Bowker, K.E. and Salisbury, V.C. (2003) </w:t>
      </w:r>
      <w:r w:rsidRPr="00483ABF">
        <w:rPr>
          <w:iCs/>
          <w:noProof/>
          <w:sz w:val="24"/>
        </w:rPr>
        <w:t>Real-time monitoring of metabolic activity in biofilms.</w:t>
      </w:r>
      <w:r w:rsidRPr="00483ABF">
        <w:rPr>
          <w:noProof/>
          <w:sz w:val="24"/>
        </w:rPr>
        <w:t xml:space="preserve"> </w:t>
      </w:r>
      <w:r w:rsidRPr="00483ABF">
        <w:rPr>
          <w:iCs/>
          <w:noProof/>
          <w:sz w:val="24"/>
        </w:rPr>
        <w:t>In</w:t>
      </w:r>
      <w:r w:rsidRPr="00483ABF">
        <w:rPr>
          <w:i/>
          <w:iCs/>
          <w:noProof/>
          <w:sz w:val="24"/>
        </w:rPr>
        <w:t xml:space="preserve"> Biofilm Communities: Order from Chaos? </w:t>
      </w:r>
      <w:r w:rsidRPr="00483ABF">
        <w:rPr>
          <w:noProof/>
          <w:sz w:val="24"/>
        </w:rPr>
        <w:t>Edited by . A. McBain, D. Allison, M. Brading, A. Rickard, J. Verran, and J. Walker. Cardiff: Bioline.</w:t>
      </w:r>
    </w:p>
    <w:p w14:paraId="6B682FA7" w14:textId="3C157D66"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lastRenderedPageBreak/>
        <w:t xml:space="preserve">Niepa, T.H.R., Gilbert, J.L. and Ren, D. (2012) Controlling </w:t>
      </w:r>
      <w:r w:rsidRPr="00483ABF">
        <w:rPr>
          <w:i/>
          <w:iCs/>
          <w:noProof/>
          <w:sz w:val="24"/>
        </w:rPr>
        <w:t>Pseudomonas aeruginosa</w:t>
      </w:r>
      <w:r w:rsidRPr="00483ABF">
        <w:rPr>
          <w:noProof/>
          <w:sz w:val="24"/>
        </w:rPr>
        <w:t xml:space="preserve"> persister cells by weak electrochemical currents and synergistic effects with tobramycin. </w:t>
      </w:r>
      <w:r w:rsidRPr="00483ABF">
        <w:rPr>
          <w:i/>
          <w:iCs/>
          <w:noProof/>
          <w:sz w:val="24"/>
        </w:rPr>
        <w:t>Biomaterials</w:t>
      </w:r>
      <w:r w:rsidRPr="00483ABF">
        <w:rPr>
          <w:noProof/>
          <w:sz w:val="24"/>
        </w:rPr>
        <w:t xml:space="preserve"> </w:t>
      </w:r>
      <w:r w:rsidRPr="00483ABF">
        <w:rPr>
          <w:b/>
          <w:noProof/>
          <w:sz w:val="24"/>
        </w:rPr>
        <w:t>33</w:t>
      </w:r>
      <w:r w:rsidRPr="00483ABF">
        <w:rPr>
          <w:noProof/>
          <w:sz w:val="24"/>
        </w:rPr>
        <w:t>, 7356–7365.</w:t>
      </w:r>
    </w:p>
    <w:p w14:paraId="16F902DF" w14:textId="389DDCCE"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Prosser, B.L., Taylor, D., Dix, B.A. and Cleeland, R. (1987) Method of evaluating effects of antibiotics on bacterial biofilm. </w:t>
      </w:r>
      <w:r w:rsidRPr="00483ABF">
        <w:rPr>
          <w:i/>
          <w:iCs/>
          <w:noProof/>
          <w:sz w:val="24"/>
        </w:rPr>
        <w:t>Antimicrob Agents Chemother</w:t>
      </w:r>
      <w:r w:rsidRPr="00483ABF">
        <w:rPr>
          <w:noProof/>
          <w:sz w:val="24"/>
        </w:rPr>
        <w:t xml:space="preserve"> </w:t>
      </w:r>
      <w:r w:rsidRPr="00483ABF">
        <w:rPr>
          <w:b/>
          <w:noProof/>
          <w:sz w:val="24"/>
        </w:rPr>
        <w:t>31</w:t>
      </w:r>
      <w:r w:rsidRPr="00483ABF">
        <w:rPr>
          <w:noProof/>
          <w:sz w:val="24"/>
        </w:rPr>
        <w:t>,</w:t>
      </w:r>
      <w:r w:rsidR="00972B0F" w:rsidRPr="00483ABF">
        <w:rPr>
          <w:noProof/>
          <w:sz w:val="24"/>
        </w:rPr>
        <w:t xml:space="preserve"> </w:t>
      </w:r>
      <w:r w:rsidRPr="00483ABF">
        <w:rPr>
          <w:noProof/>
          <w:sz w:val="24"/>
        </w:rPr>
        <w:t xml:space="preserve">1502–1506. </w:t>
      </w:r>
    </w:p>
    <w:p w14:paraId="69EFD962" w14:textId="65903619"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Salisbury, V., Pfoestl, A., Wiesinger-Mayr, H., Lewis, R., Bowker, K.E. and MacGowan, A.P. (1999) Use of a clinical </w:t>
      </w:r>
      <w:r w:rsidRPr="00483ABF">
        <w:rPr>
          <w:i/>
          <w:noProof/>
          <w:sz w:val="24"/>
        </w:rPr>
        <w:t>Escherichia coli</w:t>
      </w:r>
      <w:r w:rsidRPr="00483ABF">
        <w:rPr>
          <w:noProof/>
          <w:sz w:val="24"/>
        </w:rPr>
        <w:t xml:space="preserve"> isolate expressing </w:t>
      </w:r>
      <w:r w:rsidRPr="00483ABF">
        <w:rPr>
          <w:i/>
          <w:noProof/>
          <w:sz w:val="24"/>
        </w:rPr>
        <w:t>lux</w:t>
      </w:r>
      <w:r w:rsidRPr="00483ABF">
        <w:rPr>
          <w:noProof/>
          <w:sz w:val="24"/>
        </w:rPr>
        <w:t xml:space="preserve"> genes to study the antimicrobial pharmacodynamics of moxifloxacin. </w:t>
      </w:r>
      <w:r w:rsidRPr="00483ABF">
        <w:rPr>
          <w:i/>
          <w:iCs/>
          <w:noProof/>
          <w:sz w:val="24"/>
        </w:rPr>
        <w:t>J Antimicrob Chemother</w:t>
      </w:r>
      <w:r w:rsidRPr="00483ABF">
        <w:rPr>
          <w:noProof/>
          <w:sz w:val="24"/>
        </w:rPr>
        <w:t xml:space="preserve"> </w:t>
      </w:r>
      <w:r w:rsidRPr="00483ABF">
        <w:rPr>
          <w:b/>
          <w:noProof/>
          <w:sz w:val="24"/>
        </w:rPr>
        <w:t>43</w:t>
      </w:r>
      <w:r w:rsidRPr="00483ABF">
        <w:rPr>
          <w:noProof/>
          <w:sz w:val="24"/>
        </w:rPr>
        <w:t>, 829–832.</w:t>
      </w:r>
    </w:p>
    <w:p w14:paraId="31738388" w14:textId="47C4785E"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Schierholz, J.M., Beuth, J., Konig, D., Nurnberger, A. and Pulverer, G. (1999) Antimicrobial substances and effects on sessile bacteria. </w:t>
      </w:r>
      <w:r w:rsidRPr="00483ABF">
        <w:rPr>
          <w:i/>
          <w:iCs/>
          <w:noProof/>
          <w:sz w:val="24"/>
        </w:rPr>
        <w:t>Zentralbl Bakteriol</w:t>
      </w:r>
      <w:r w:rsidRPr="00483ABF">
        <w:rPr>
          <w:noProof/>
          <w:sz w:val="24"/>
        </w:rPr>
        <w:t xml:space="preserve"> </w:t>
      </w:r>
      <w:r w:rsidRPr="00483ABF">
        <w:rPr>
          <w:b/>
          <w:noProof/>
          <w:sz w:val="24"/>
        </w:rPr>
        <w:t>289</w:t>
      </w:r>
      <w:r w:rsidRPr="00483ABF">
        <w:rPr>
          <w:noProof/>
          <w:sz w:val="24"/>
        </w:rPr>
        <w:t>,</w:t>
      </w:r>
      <w:r w:rsidR="00972B0F" w:rsidRPr="00483ABF">
        <w:rPr>
          <w:noProof/>
          <w:sz w:val="24"/>
        </w:rPr>
        <w:t xml:space="preserve"> </w:t>
      </w:r>
      <w:r w:rsidRPr="00483ABF">
        <w:rPr>
          <w:noProof/>
          <w:sz w:val="24"/>
        </w:rPr>
        <w:t>165–177.</w:t>
      </w:r>
    </w:p>
    <w:p w14:paraId="3789C6B5" w14:textId="4989512A"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Smith, R.P., Baltch, A.L., Michelsen, P.B., Ritz, W.J. and Alteri, R. (2003) Use of the microbial growth curve in postantibiotic effect studies of </w:t>
      </w:r>
      <w:r w:rsidRPr="00483ABF">
        <w:rPr>
          <w:i/>
          <w:iCs/>
          <w:noProof/>
          <w:sz w:val="24"/>
        </w:rPr>
        <w:t>Legionella pneumophila</w:t>
      </w:r>
      <w:r w:rsidR="008C4C4C" w:rsidRPr="00483ABF">
        <w:rPr>
          <w:noProof/>
          <w:sz w:val="24"/>
        </w:rPr>
        <w:t>.</w:t>
      </w:r>
      <w:r w:rsidRPr="00483ABF">
        <w:rPr>
          <w:noProof/>
          <w:sz w:val="24"/>
        </w:rPr>
        <w:t xml:space="preserve"> </w:t>
      </w:r>
      <w:r w:rsidRPr="00483ABF">
        <w:rPr>
          <w:i/>
          <w:iCs/>
          <w:noProof/>
          <w:sz w:val="24"/>
        </w:rPr>
        <w:t xml:space="preserve">Antimicrob Agents </w:t>
      </w:r>
      <w:r w:rsidR="008C4C4C" w:rsidRPr="00483ABF">
        <w:rPr>
          <w:i/>
          <w:iCs/>
          <w:noProof/>
          <w:sz w:val="24"/>
        </w:rPr>
        <w:t xml:space="preserve"> </w:t>
      </w:r>
      <w:r w:rsidRPr="00483ABF">
        <w:rPr>
          <w:i/>
          <w:iCs/>
          <w:noProof/>
          <w:sz w:val="24"/>
        </w:rPr>
        <w:t>Chemother</w:t>
      </w:r>
      <w:r w:rsidRPr="00483ABF">
        <w:rPr>
          <w:noProof/>
          <w:sz w:val="24"/>
        </w:rPr>
        <w:t xml:space="preserve"> </w:t>
      </w:r>
      <w:r w:rsidRPr="00483ABF">
        <w:rPr>
          <w:b/>
          <w:noProof/>
          <w:sz w:val="24"/>
        </w:rPr>
        <w:t>47</w:t>
      </w:r>
      <w:r w:rsidRPr="00483ABF">
        <w:rPr>
          <w:noProof/>
          <w:sz w:val="24"/>
        </w:rPr>
        <w:t>,</w:t>
      </w:r>
      <w:r w:rsidR="008C4C4C" w:rsidRPr="00483ABF">
        <w:rPr>
          <w:noProof/>
          <w:sz w:val="24"/>
        </w:rPr>
        <w:t xml:space="preserve"> </w:t>
      </w:r>
      <w:r w:rsidRPr="00483ABF">
        <w:rPr>
          <w:noProof/>
          <w:sz w:val="24"/>
        </w:rPr>
        <w:t>1081–1087.</w:t>
      </w:r>
    </w:p>
    <w:p w14:paraId="3B98E07A" w14:textId="30C03DFF"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Southey-Pillig, C.J., Davies, D.G. and Sauer, K. (2005) Characterization of temporal protein production in </w:t>
      </w:r>
      <w:r w:rsidRPr="00483ABF">
        <w:rPr>
          <w:i/>
          <w:iCs/>
          <w:noProof/>
          <w:sz w:val="24"/>
        </w:rPr>
        <w:t>Pseudomonas aeruginosa</w:t>
      </w:r>
      <w:r w:rsidRPr="00483ABF">
        <w:rPr>
          <w:noProof/>
          <w:sz w:val="24"/>
        </w:rPr>
        <w:t xml:space="preserve"> biofilms</w:t>
      </w:r>
      <w:r w:rsidR="008C4C4C" w:rsidRPr="00483ABF">
        <w:rPr>
          <w:noProof/>
          <w:sz w:val="24"/>
        </w:rPr>
        <w:t>.</w:t>
      </w:r>
      <w:r w:rsidRPr="00483ABF">
        <w:rPr>
          <w:noProof/>
          <w:sz w:val="24"/>
        </w:rPr>
        <w:t xml:space="preserve"> </w:t>
      </w:r>
      <w:r w:rsidRPr="00483ABF">
        <w:rPr>
          <w:i/>
          <w:iCs/>
          <w:noProof/>
          <w:sz w:val="24"/>
        </w:rPr>
        <w:t>J Bacteriol</w:t>
      </w:r>
      <w:r w:rsidRPr="00483ABF">
        <w:rPr>
          <w:noProof/>
          <w:sz w:val="24"/>
        </w:rPr>
        <w:t xml:space="preserve"> </w:t>
      </w:r>
      <w:r w:rsidRPr="00483ABF">
        <w:rPr>
          <w:b/>
          <w:noProof/>
          <w:sz w:val="24"/>
        </w:rPr>
        <w:t>187</w:t>
      </w:r>
      <w:r w:rsidRPr="00483ABF">
        <w:rPr>
          <w:noProof/>
          <w:sz w:val="24"/>
        </w:rPr>
        <w:t>,</w:t>
      </w:r>
      <w:r w:rsidR="008C4C4C" w:rsidRPr="00483ABF">
        <w:rPr>
          <w:noProof/>
          <w:sz w:val="24"/>
        </w:rPr>
        <w:t xml:space="preserve"> </w:t>
      </w:r>
      <w:r w:rsidRPr="00483ABF">
        <w:rPr>
          <w:noProof/>
          <w:sz w:val="24"/>
        </w:rPr>
        <w:t>8114–8126.</w:t>
      </w:r>
    </w:p>
    <w:p w14:paraId="72E8702C" w14:textId="7039BF17"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Speert, D.P., Farmer, S.W., Campbell, M.E., Musser, J.M., Selander, R.K. and Kuo, S. (1990) Conversion of </w:t>
      </w:r>
      <w:r w:rsidRPr="00483ABF">
        <w:rPr>
          <w:i/>
          <w:iCs/>
          <w:noProof/>
          <w:sz w:val="24"/>
        </w:rPr>
        <w:t>Pseudomonas aeruginosa</w:t>
      </w:r>
      <w:r w:rsidRPr="00483ABF">
        <w:rPr>
          <w:noProof/>
          <w:sz w:val="24"/>
        </w:rPr>
        <w:t xml:space="preserve"> to the phenotype characteristic of strains from patients with cystic fibrosis</w:t>
      </w:r>
      <w:r w:rsidR="008C4C4C" w:rsidRPr="00483ABF">
        <w:rPr>
          <w:noProof/>
          <w:sz w:val="24"/>
        </w:rPr>
        <w:t>.</w:t>
      </w:r>
      <w:r w:rsidRPr="00483ABF">
        <w:rPr>
          <w:noProof/>
          <w:sz w:val="24"/>
        </w:rPr>
        <w:t xml:space="preserve"> </w:t>
      </w:r>
      <w:r w:rsidRPr="00483ABF">
        <w:rPr>
          <w:i/>
          <w:iCs/>
          <w:noProof/>
          <w:sz w:val="24"/>
        </w:rPr>
        <w:t>J Clin Microbiol</w:t>
      </w:r>
      <w:r w:rsidRPr="00483ABF">
        <w:rPr>
          <w:noProof/>
          <w:sz w:val="24"/>
        </w:rPr>
        <w:t xml:space="preserve"> </w:t>
      </w:r>
      <w:r w:rsidRPr="00483ABF">
        <w:rPr>
          <w:b/>
          <w:noProof/>
          <w:sz w:val="24"/>
        </w:rPr>
        <w:t>28</w:t>
      </w:r>
      <w:r w:rsidRPr="00483ABF">
        <w:rPr>
          <w:noProof/>
          <w:sz w:val="24"/>
        </w:rPr>
        <w:t>,</w:t>
      </w:r>
      <w:r w:rsidR="008C4C4C" w:rsidRPr="00483ABF">
        <w:rPr>
          <w:noProof/>
          <w:sz w:val="24"/>
        </w:rPr>
        <w:t xml:space="preserve"> </w:t>
      </w:r>
      <w:r w:rsidRPr="00483ABF">
        <w:rPr>
          <w:noProof/>
          <w:sz w:val="24"/>
        </w:rPr>
        <w:t>188–194.</w:t>
      </w:r>
    </w:p>
    <w:p w14:paraId="5A244F9A" w14:textId="4A7012EB"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Spoering, A. and Lewis, K. (2001) Biofilms and planktonic cells of </w:t>
      </w:r>
      <w:r w:rsidRPr="00483ABF">
        <w:rPr>
          <w:i/>
          <w:iCs/>
          <w:noProof/>
          <w:sz w:val="24"/>
        </w:rPr>
        <w:t>Pseudomonas aeruginosa</w:t>
      </w:r>
      <w:r w:rsidRPr="00483ABF">
        <w:rPr>
          <w:noProof/>
          <w:sz w:val="24"/>
        </w:rPr>
        <w:t xml:space="preserve"> have similar resistance to killing by antimicrobials</w:t>
      </w:r>
      <w:r w:rsidR="008C4C4C" w:rsidRPr="00483ABF">
        <w:rPr>
          <w:noProof/>
          <w:sz w:val="24"/>
        </w:rPr>
        <w:t>.</w:t>
      </w:r>
      <w:r w:rsidRPr="00483ABF">
        <w:rPr>
          <w:noProof/>
          <w:sz w:val="24"/>
        </w:rPr>
        <w:t xml:space="preserve"> </w:t>
      </w:r>
      <w:r w:rsidRPr="00483ABF">
        <w:rPr>
          <w:i/>
          <w:iCs/>
          <w:noProof/>
          <w:sz w:val="24"/>
        </w:rPr>
        <w:t>J Bacteriol</w:t>
      </w:r>
      <w:r w:rsidRPr="00483ABF">
        <w:rPr>
          <w:noProof/>
          <w:sz w:val="24"/>
        </w:rPr>
        <w:t xml:space="preserve"> </w:t>
      </w:r>
      <w:r w:rsidRPr="00483ABF">
        <w:rPr>
          <w:b/>
          <w:noProof/>
          <w:sz w:val="24"/>
        </w:rPr>
        <w:t>183</w:t>
      </w:r>
      <w:r w:rsidRPr="00483ABF">
        <w:rPr>
          <w:noProof/>
          <w:sz w:val="24"/>
        </w:rPr>
        <w:t>,</w:t>
      </w:r>
      <w:r w:rsidR="008C4C4C" w:rsidRPr="00483ABF">
        <w:rPr>
          <w:noProof/>
          <w:sz w:val="24"/>
        </w:rPr>
        <w:t xml:space="preserve"> </w:t>
      </w:r>
      <w:r w:rsidRPr="00483ABF">
        <w:rPr>
          <w:noProof/>
          <w:sz w:val="24"/>
        </w:rPr>
        <w:t>6746–6751.</w:t>
      </w:r>
    </w:p>
    <w:p w14:paraId="3E0EBE75" w14:textId="07CE6EFE"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Stewart, P.S. (1998) A review of experimental measurements of effective diffusive permeabilities and effective diffusion coefficients in biofilms. </w:t>
      </w:r>
      <w:r w:rsidRPr="00483ABF">
        <w:rPr>
          <w:i/>
          <w:iCs/>
          <w:noProof/>
          <w:sz w:val="24"/>
        </w:rPr>
        <w:t>Biotechnol Bioeng</w:t>
      </w:r>
      <w:r w:rsidRPr="00483ABF">
        <w:rPr>
          <w:noProof/>
          <w:sz w:val="24"/>
        </w:rPr>
        <w:t xml:space="preserve"> </w:t>
      </w:r>
      <w:r w:rsidRPr="00483ABF">
        <w:rPr>
          <w:b/>
          <w:noProof/>
          <w:sz w:val="24"/>
        </w:rPr>
        <w:t>59</w:t>
      </w:r>
      <w:r w:rsidRPr="00483ABF">
        <w:rPr>
          <w:noProof/>
          <w:sz w:val="24"/>
        </w:rPr>
        <w:t>,</w:t>
      </w:r>
      <w:r w:rsidR="008C4C4C" w:rsidRPr="00483ABF">
        <w:rPr>
          <w:noProof/>
          <w:sz w:val="24"/>
        </w:rPr>
        <w:t xml:space="preserve"> </w:t>
      </w:r>
      <w:r w:rsidRPr="00483ABF">
        <w:rPr>
          <w:noProof/>
          <w:sz w:val="24"/>
        </w:rPr>
        <w:t>261–272.</w:t>
      </w:r>
    </w:p>
    <w:p w14:paraId="56AD5D7A" w14:textId="0C35D260"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Stewart, P.S. (2002) Mechanisms of antibiotic resistance in bacterial biofilms. </w:t>
      </w:r>
      <w:r w:rsidRPr="00483ABF">
        <w:rPr>
          <w:i/>
          <w:iCs/>
          <w:noProof/>
          <w:sz w:val="24"/>
        </w:rPr>
        <w:t xml:space="preserve">Int </w:t>
      </w:r>
      <w:r w:rsidR="008C4C4C" w:rsidRPr="00483ABF">
        <w:rPr>
          <w:i/>
          <w:iCs/>
          <w:noProof/>
          <w:sz w:val="24"/>
        </w:rPr>
        <w:t>J</w:t>
      </w:r>
      <w:r w:rsidRPr="00483ABF">
        <w:rPr>
          <w:i/>
          <w:iCs/>
          <w:noProof/>
          <w:sz w:val="24"/>
        </w:rPr>
        <w:t xml:space="preserve"> </w:t>
      </w:r>
      <w:r w:rsidR="008C4C4C" w:rsidRPr="00483ABF">
        <w:rPr>
          <w:i/>
          <w:iCs/>
          <w:noProof/>
          <w:sz w:val="24"/>
        </w:rPr>
        <w:t xml:space="preserve">Med Microbiol </w:t>
      </w:r>
      <w:r w:rsidRPr="00483ABF">
        <w:rPr>
          <w:noProof/>
          <w:sz w:val="24"/>
        </w:rPr>
        <w:t xml:space="preserve"> </w:t>
      </w:r>
      <w:r w:rsidRPr="00483ABF">
        <w:rPr>
          <w:b/>
          <w:noProof/>
          <w:sz w:val="24"/>
        </w:rPr>
        <w:lastRenderedPageBreak/>
        <w:t>292</w:t>
      </w:r>
      <w:r w:rsidR="00716BD7" w:rsidRPr="00483ABF">
        <w:rPr>
          <w:noProof/>
          <w:sz w:val="24"/>
        </w:rPr>
        <w:t xml:space="preserve">, </w:t>
      </w:r>
      <w:r w:rsidRPr="00483ABF">
        <w:rPr>
          <w:noProof/>
          <w:sz w:val="24"/>
        </w:rPr>
        <w:t xml:space="preserve">107–113. </w:t>
      </w:r>
    </w:p>
    <w:p w14:paraId="53E7FC64" w14:textId="7332EBE9"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Stoodley, P., Sauer, K., Davies, D.G. and Costerton, J.W. (2002) Biofilms as complex differentiates communities</w:t>
      </w:r>
      <w:r w:rsidR="008C4C4C" w:rsidRPr="00483ABF">
        <w:rPr>
          <w:noProof/>
          <w:sz w:val="24"/>
        </w:rPr>
        <w:t xml:space="preserve">. </w:t>
      </w:r>
      <w:r w:rsidRPr="00483ABF">
        <w:rPr>
          <w:i/>
          <w:iCs/>
          <w:noProof/>
          <w:sz w:val="24"/>
        </w:rPr>
        <w:t>Annu Rev Microbiol</w:t>
      </w:r>
      <w:r w:rsidRPr="00483ABF">
        <w:rPr>
          <w:noProof/>
          <w:sz w:val="24"/>
        </w:rPr>
        <w:t xml:space="preserve"> </w:t>
      </w:r>
      <w:r w:rsidRPr="00483ABF">
        <w:rPr>
          <w:b/>
          <w:noProof/>
          <w:sz w:val="24"/>
        </w:rPr>
        <w:t>56</w:t>
      </w:r>
      <w:r w:rsidRPr="00483ABF">
        <w:rPr>
          <w:noProof/>
          <w:sz w:val="24"/>
        </w:rPr>
        <w:t>,</w:t>
      </w:r>
      <w:r w:rsidR="008C4C4C" w:rsidRPr="00483ABF">
        <w:rPr>
          <w:noProof/>
          <w:sz w:val="24"/>
        </w:rPr>
        <w:t xml:space="preserve"> </w:t>
      </w:r>
      <w:r w:rsidRPr="00483ABF">
        <w:rPr>
          <w:noProof/>
          <w:sz w:val="24"/>
        </w:rPr>
        <w:t>187–209.</w:t>
      </w:r>
    </w:p>
    <w:p w14:paraId="05CA77D3" w14:textId="0819F9F3"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Sufya, N., Allison, D.G. and Gilbert, P. (2003) Clonal variation in maximum specific growth rate and susceptibility towards antimicrobials</w:t>
      </w:r>
      <w:r w:rsidR="008C4C4C" w:rsidRPr="00483ABF">
        <w:rPr>
          <w:noProof/>
          <w:sz w:val="24"/>
        </w:rPr>
        <w:t>.</w:t>
      </w:r>
      <w:r w:rsidRPr="00483ABF">
        <w:rPr>
          <w:noProof/>
          <w:sz w:val="24"/>
        </w:rPr>
        <w:t xml:space="preserve"> </w:t>
      </w:r>
      <w:r w:rsidRPr="00483ABF">
        <w:rPr>
          <w:i/>
          <w:iCs/>
          <w:noProof/>
          <w:sz w:val="24"/>
        </w:rPr>
        <w:t>J Appl Microbiol</w:t>
      </w:r>
      <w:r w:rsidRPr="00483ABF">
        <w:rPr>
          <w:noProof/>
          <w:sz w:val="24"/>
        </w:rPr>
        <w:t xml:space="preserve"> </w:t>
      </w:r>
      <w:r w:rsidRPr="00483ABF">
        <w:rPr>
          <w:b/>
          <w:noProof/>
          <w:sz w:val="24"/>
        </w:rPr>
        <w:t>95</w:t>
      </w:r>
      <w:r w:rsidRPr="00483ABF">
        <w:rPr>
          <w:noProof/>
          <w:sz w:val="24"/>
        </w:rPr>
        <w:t>,</w:t>
      </w:r>
      <w:r w:rsidR="008C4C4C" w:rsidRPr="00483ABF">
        <w:rPr>
          <w:noProof/>
          <w:sz w:val="24"/>
        </w:rPr>
        <w:t xml:space="preserve"> </w:t>
      </w:r>
      <w:r w:rsidRPr="00483ABF">
        <w:rPr>
          <w:noProof/>
          <w:sz w:val="24"/>
        </w:rPr>
        <w:t>1261–1267.</w:t>
      </w:r>
    </w:p>
    <w:p w14:paraId="436397EB" w14:textId="434E1A98"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Sugino, A., Peebles, C.L., Kreuzer, K.N. and Cozzarelli, N.R. (1977) Mechanism of action of nalidixic acid: purification of </w:t>
      </w:r>
      <w:r w:rsidRPr="00483ABF">
        <w:rPr>
          <w:i/>
          <w:iCs/>
          <w:noProof/>
          <w:sz w:val="24"/>
        </w:rPr>
        <w:t>Escherichia coli nalA</w:t>
      </w:r>
      <w:r w:rsidRPr="00483ABF">
        <w:rPr>
          <w:noProof/>
          <w:sz w:val="24"/>
        </w:rPr>
        <w:t xml:space="preserve"> gene product and its relationship to DNA gyrase and a novel nicking-closing enzyme. </w:t>
      </w:r>
      <w:r w:rsidRPr="00483ABF">
        <w:rPr>
          <w:i/>
          <w:iCs/>
          <w:noProof/>
          <w:sz w:val="24"/>
        </w:rPr>
        <w:t xml:space="preserve">Proc Natl Acad </w:t>
      </w:r>
      <w:r w:rsidR="009570F6" w:rsidRPr="00483ABF">
        <w:rPr>
          <w:i/>
          <w:iCs/>
          <w:noProof/>
          <w:sz w:val="24"/>
        </w:rPr>
        <w:t>S</w:t>
      </w:r>
      <w:r w:rsidRPr="00483ABF">
        <w:rPr>
          <w:i/>
          <w:iCs/>
          <w:noProof/>
          <w:sz w:val="24"/>
        </w:rPr>
        <w:t xml:space="preserve">ci </w:t>
      </w:r>
      <w:r w:rsidR="009570F6" w:rsidRPr="00483ABF">
        <w:rPr>
          <w:i/>
          <w:iCs/>
          <w:noProof/>
          <w:sz w:val="24"/>
        </w:rPr>
        <w:t>USA</w:t>
      </w:r>
      <w:r w:rsidRPr="00483ABF">
        <w:rPr>
          <w:noProof/>
          <w:sz w:val="24"/>
        </w:rPr>
        <w:t xml:space="preserve">, </w:t>
      </w:r>
      <w:r w:rsidRPr="00483ABF">
        <w:rPr>
          <w:b/>
          <w:noProof/>
          <w:sz w:val="24"/>
        </w:rPr>
        <w:t>74</w:t>
      </w:r>
      <w:r w:rsidRPr="00483ABF">
        <w:rPr>
          <w:noProof/>
          <w:sz w:val="24"/>
        </w:rPr>
        <w:t>,</w:t>
      </w:r>
      <w:r w:rsidR="009570F6" w:rsidRPr="00483ABF">
        <w:rPr>
          <w:noProof/>
          <w:sz w:val="24"/>
        </w:rPr>
        <w:t xml:space="preserve"> </w:t>
      </w:r>
      <w:r w:rsidRPr="00483ABF">
        <w:rPr>
          <w:noProof/>
          <w:sz w:val="24"/>
        </w:rPr>
        <w:t>4767–</w:t>
      </w:r>
      <w:r w:rsidR="009570F6" w:rsidRPr="00483ABF">
        <w:rPr>
          <w:noProof/>
          <w:sz w:val="24"/>
        </w:rPr>
        <w:t>47</w:t>
      </w:r>
      <w:r w:rsidRPr="00483ABF">
        <w:rPr>
          <w:noProof/>
          <w:sz w:val="24"/>
        </w:rPr>
        <w:t>71.</w:t>
      </w:r>
    </w:p>
    <w:p w14:paraId="5EC7EA09" w14:textId="21D87CBE"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Yarwood, J.M., Paquette, K.M., Tikh, I.B., Volper, E.M. and Greenberg, E.P. (2007) Generation of virulence factor variants in </w:t>
      </w:r>
      <w:r w:rsidRPr="00483ABF">
        <w:rPr>
          <w:i/>
          <w:noProof/>
          <w:sz w:val="24"/>
        </w:rPr>
        <w:t>Staphylococcus aureus</w:t>
      </w:r>
      <w:r w:rsidRPr="00483ABF">
        <w:rPr>
          <w:noProof/>
          <w:sz w:val="24"/>
        </w:rPr>
        <w:t xml:space="preserve"> biofilms</w:t>
      </w:r>
      <w:r w:rsidR="009570F6" w:rsidRPr="00483ABF">
        <w:rPr>
          <w:noProof/>
          <w:sz w:val="24"/>
        </w:rPr>
        <w:t>.</w:t>
      </w:r>
      <w:r w:rsidRPr="00483ABF">
        <w:rPr>
          <w:noProof/>
          <w:sz w:val="24"/>
        </w:rPr>
        <w:t xml:space="preserve"> </w:t>
      </w:r>
      <w:r w:rsidRPr="00483ABF">
        <w:rPr>
          <w:i/>
          <w:iCs/>
          <w:noProof/>
          <w:sz w:val="24"/>
        </w:rPr>
        <w:t>J Bacteriol</w:t>
      </w:r>
      <w:r w:rsidRPr="00483ABF">
        <w:rPr>
          <w:noProof/>
          <w:sz w:val="24"/>
        </w:rPr>
        <w:t xml:space="preserve"> </w:t>
      </w:r>
      <w:r w:rsidRPr="00483ABF">
        <w:rPr>
          <w:b/>
          <w:noProof/>
          <w:sz w:val="24"/>
        </w:rPr>
        <w:t>189</w:t>
      </w:r>
      <w:r w:rsidRPr="00483ABF">
        <w:rPr>
          <w:noProof/>
          <w:sz w:val="24"/>
        </w:rPr>
        <w:t>,</w:t>
      </w:r>
      <w:r w:rsidR="009570F6" w:rsidRPr="00483ABF">
        <w:rPr>
          <w:noProof/>
          <w:sz w:val="24"/>
        </w:rPr>
        <w:t xml:space="preserve"> </w:t>
      </w:r>
      <w:r w:rsidRPr="00483ABF">
        <w:rPr>
          <w:noProof/>
          <w:sz w:val="24"/>
        </w:rPr>
        <w:t>7961–7967.</w:t>
      </w:r>
    </w:p>
    <w:p w14:paraId="366A490A" w14:textId="1601FCA6"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Yassien, M., Khardori, N., Ahmedy, A. and Toama, M. (1995) Modulation of biofilms of </w:t>
      </w:r>
      <w:r w:rsidRPr="00483ABF">
        <w:rPr>
          <w:i/>
          <w:iCs/>
          <w:noProof/>
          <w:sz w:val="24"/>
        </w:rPr>
        <w:t>Pseudomonas aeruginosa</w:t>
      </w:r>
      <w:r w:rsidRPr="00483ABF">
        <w:rPr>
          <w:noProof/>
          <w:sz w:val="24"/>
        </w:rPr>
        <w:t xml:space="preserve"> by quinolones. </w:t>
      </w:r>
      <w:r w:rsidRPr="00483ABF">
        <w:rPr>
          <w:i/>
          <w:iCs/>
          <w:noProof/>
          <w:sz w:val="24"/>
        </w:rPr>
        <w:t>Antimicrob Agents Chemother</w:t>
      </w:r>
      <w:r w:rsidRPr="00483ABF">
        <w:rPr>
          <w:noProof/>
          <w:sz w:val="24"/>
        </w:rPr>
        <w:t xml:space="preserve"> </w:t>
      </w:r>
      <w:r w:rsidRPr="00483ABF">
        <w:rPr>
          <w:b/>
          <w:noProof/>
          <w:sz w:val="24"/>
        </w:rPr>
        <w:t>39</w:t>
      </w:r>
      <w:r w:rsidRPr="00483ABF">
        <w:rPr>
          <w:noProof/>
          <w:sz w:val="24"/>
        </w:rPr>
        <w:t>, 2262–2268.</w:t>
      </w:r>
    </w:p>
    <w:p w14:paraId="2680E272" w14:textId="31CDB4B2"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Zahller, J. and Stewart, P.S. (2002) Transmission electron microscopic study of antibiotic action on </w:t>
      </w:r>
      <w:r w:rsidRPr="00483ABF">
        <w:rPr>
          <w:i/>
          <w:noProof/>
          <w:sz w:val="24"/>
        </w:rPr>
        <w:t>Klebsiella pneumoniae</w:t>
      </w:r>
      <w:r w:rsidRPr="00483ABF">
        <w:rPr>
          <w:noProof/>
          <w:sz w:val="24"/>
        </w:rPr>
        <w:t xml:space="preserve"> biofilm</w:t>
      </w:r>
      <w:r w:rsidR="009570F6" w:rsidRPr="00483ABF">
        <w:rPr>
          <w:noProof/>
          <w:sz w:val="24"/>
        </w:rPr>
        <w:t xml:space="preserve">. </w:t>
      </w:r>
      <w:r w:rsidR="009570F6" w:rsidRPr="00483ABF">
        <w:rPr>
          <w:i/>
          <w:iCs/>
          <w:noProof/>
          <w:sz w:val="24"/>
        </w:rPr>
        <w:t>A</w:t>
      </w:r>
      <w:r w:rsidRPr="00483ABF">
        <w:rPr>
          <w:i/>
          <w:iCs/>
          <w:noProof/>
          <w:sz w:val="24"/>
        </w:rPr>
        <w:t>ntimicrob Agents Chemother</w:t>
      </w:r>
      <w:r w:rsidRPr="00483ABF">
        <w:rPr>
          <w:noProof/>
          <w:sz w:val="24"/>
        </w:rPr>
        <w:t xml:space="preserve"> </w:t>
      </w:r>
      <w:r w:rsidRPr="00483ABF">
        <w:rPr>
          <w:b/>
          <w:noProof/>
          <w:sz w:val="24"/>
        </w:rPr>
        <w:t>46</w:t>
      </w:r>
      <w:r w:rsidRPr="00483ABF">
        <w:rPr>
          <w:noProof/>
          <w:sz w:val="24"/>
        </w:rPr>
        <w:t>, 2679–2683.</w:t>
      </w:r>
    </w:p>
    <w:p w14:paraId="397BF2C6" w14:textId="12F84439"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Zeiler, H.J. (1985) Evaluation of the</w:t>
      </w:r>
      <w:r w:rsidRPr="00483ABF">
        <w:rPr>
          <w:i/>
          <w:noProof/>
          <w:sz w:val="24"/>
        </w:rPr>
        <w:t xml:space="preserve"> in vitro</w:t>
      </w:r>
      <w:r w:rsidRPr="00483ABF">
        <w:rPr>
          <w:noProof/>
          <w:sz w:val="24"/>
        </w:rPr>
        <w:t xml:space="preserve"> bactericidal action of ciprofloxacin on cells of Escherichia coli in the logarithmic and stationary phases of growth. </w:t>
      </w:r>
      <w:r w:rsidRPr="00483ABF">
        <w:rPr>
          <w:i/>
          <w:iCs/>
          <w:noProof/>
          <w:sz w:val="24"/>
        </w:rPr>
        <w:t xml:space="preserve">Antimicrob </w:t>
      </w:r>
      <w:r w:rsidR="009570F6" w:rsidRPr="00483ABF">
        <w:rPr>
          <w:i/>
          <w:iCs/>
          <w:noProof/>
          <w:sz w:val="24"/>
        </w:rPr>
        <w:t xml:space="preserve">Agents </w:t>
      </w:r>
      <w:r w:rsidR="0022666E" w:rsidRPr="00483ABF">
        <w:rPr>
          <w:i/>
          <w:iCs/>
          <w:noProof/>
          <w:sz w:val="24"/>
        </w:rPr>
        <w:t>C</w:t>
      </w:r>
      <w:r w:rsidRPr="00483ABF">
        <w:rPr>
          <w:i/>
          <w:iCs/>
          <w:noProof/>
          <w:sz w:val="24"/>
        </w:rPr>
        <w:t>hemother</w:t>
      </w:r>
      <w:r w:rsidRPr="00483ABF">
        <w:rPr>
          <w:noProof/>
          <w:sz w:val="24"/>
        </w:rPr>
        <w:t xml:space="preserve"> </w:t>
      </w:r>
      <w:r w:rsidRPr="00483ABF">
        <w:rPr>
          <w:b/>
          <w:noProof/>
          <w:sz w:val="24"/>
        </w:rPr>
        <w:t>28</w:t>
      </w:r>
      <w:r w:rsidRPr="00483ABF">
        <w:rPr>
          <w:noProof/>
          <w:sz w:val="24"/>
        </w:rPr>
        <w:t>, 524–</w:t>
      </w:r>
      <w:r w:rsidR="0022666E" w:rsidRPr="00483ABF">
        <w:rPr>
          <w:noProof/>
          <w:sz w:val="24"/>
        </w:rPr>
        <w:t>52</w:t>
      </w:r>
      <w:r w:rsidRPr="00483ABF">
        <w:rPr>
          <w:noProof/>
          <w:sz w:val="24"/>
        </w:rPr>
        <w:t>7.</w:t>
      </w:r>
    </w:p>
    <w:p w14:paraId="631D7B15" w14:textId="43BC580E" w:rsidR="008C633F" w:rsidRPr="00483ABF" w:rsidRDefault="008C633F" w:rsidP="00B754EA">
      <w:pPr>
        <w:widowControl w:val="0"/>
        <w:autoSpaceDE w:val="0"/>
        <w:autoSpaceDN w:val="0"/>
        <w:adjustRightInd w:val="0"/>
        <w:spacing w:after="120" w:line="480" w:lineRule="auto"/>
        <w:jc w:val="both"/>
        <w:rPr>
          <w:noProof/>
          <w:sz w:val="24"/>
        </w:rPr>
      </w:pPr>
      <w:r w:rsidRPr="00483ABF">
        <w:rPr>
          <w:noProof/>
          <w:sz w:val="24"/>
        </w:rPr>
        <w:t xml:space="preserve">Zhang, H., Jia, Y., Khanal, S.K., Lu, H., Fang, H. and Zhao, Q. (2018) Understanding the </w:t>
      </w:r>
      <w:r w:rsidR="00D022CE" w:rsidRPr="00483ABF">
        <w:rPr>
          <w:noProof/>
          <w:sz w:val="24"/>
        </w:rPr>
        <w:t>r</w:t>
      </w:r>
      <w:r w:rsidRPr="00483ABF">
        <w:rPr>
          <w:noProof/>
          <w:sz w:val="24"/>
        </w:rPr>
        <w:t xml:space="preserve">ole of </w:t>
      </w:r>
      <w:r w:rsidR="00D022CE" w:rsidRPr="00483ABF">
        <w:rPr>
          <w:noProof/>
          <w:sz w:val="24"/>
        </w:rPr>
        <w:t>e</w:t>
      </w:r>
      <w:r w:rsidRPr="00483ABF">
        <w:rPr>
          <w:noProof/>
          <w:sz w:val="24"/>
        </w:rPr>
        <w:t xml:space="preserve">xtracellular </w:t>
      </w:r>
      <w:r w:rsidR="00D022CE" w:rsidRPr="00483ABF">
        <w:rPr>
          <w:noProof/>
          <w:sz w:val="24"/>
        </w:rPr>
        <w:t>p</w:t>
      </w:r>
      <w:r w:rsidRPr="00483ABF">
        <w:rPr>
          <w:noProof/>
          <w:sz w:val="24"/>
        </w:rPr>
        <w:t xml:space="preserve">olymeric </w:t>
      </w:r>
      <w:r w:rsidR="00D022CE" w:rsidRPr="00483ABF">
        <w:rPr>
          <w:noProof/>
          <w:sz w:val="24"/>
        </w:rPr>
        <w:t>s</w:t>
      </w:r>
      <w:r w:rsidRPr="00483ABF">
        <w:rPr>
          <w:noProof/>
          <w:sz w:val="24"/>
        </w:rPr>
        <w:t xml:space="preserve">ubstances on </w:t>
      </w:r>
      <w:r w:rsidR="00D022CE" w:rsidRPr="00483ABF">
        <w:rPr>
          <w:noProof/>
          <w:sz w:val="24"/>
        </w:rPr>
        <w:t>c</w:t>
      </w:r>
      <w:r w:rsidRPr="00483ABF">
        <w:rPr>
          <w:noProof/>
          <w:sz w:val="24"/>
        </w:rPr>
        <w:t xml:space="preserve">iprofloxacin </w:t>
      </w:r>
      <w:r w:rsidR="00D022CE" w:rsidRPr="00483ABF">
        <w:rPr>
          <w:noProof/>
          <w:sz w:val="24"/>
        </w:rPr>
        <w:t>a</w:t>
      </w:r>
      <w:r w:rsidRPr="00483ABF">
        <w:rPr>
          <w:noProof/>
          <w:sz w:val="24"/>
        </w:rPr>
        <w:t xml:space="preserve">dsorption in </w:t>
      </w:r>
      <w:r w:rsidR="00D022CE" w:rsidRPr="00483ABF">
        <w:rPr>
          <w:noProof/>
          <w:sz w:val="24"/>
        </w:rPr>
        <w:t>a</w:t>
      </w:r>
      <w:r w:rsidRPr="00483ABF">
        <w:rPr>
          <w:noProof/>
          <w:sz w:val="24"/>
        </w:rPr>
        <w:t xml:space="preserve">erobic </w:t>
      </w:r>
      <w:r w:rsidR="00D022CE" w:rsidRPr="00483ABF">
        <w:rPr>
          <w:noProof/>
          <w:sz w:val="24"/>
        </w:rPr>
        <w:t>s</w:t>
      </w:r>
      <w:r w:rsidRPr="00483ABF">
        <w:rPr>
          <w:noProof/>
          <w:sz w:val="24"/>
        </w:rPr>
        <w:t xml:space="preserve">ludge, </w:t>
      </w:r>
      <w:r w:rsidR="00D022CE" w:rsidRPr="00483ABF">
        <w:rPr>
          <w:noProof/>
          <w:sz w:val="24"/>
        </w:rPr>
        <w:t>a</w:t>
      </w:r>
      <w:r w:rsidRPr="00483ABF">
        <w:rPr>
          <w:noProof/>
          <w:sz w:val="24"/>
        </w:rPr>
        <w:t xml:space="preserve">naerobic </w:t>
      </w:r>
      <w:r w:rsidR="00D022CE" w:rsidRPr="00483ABF">
        <w:rPr>
          <w:noProof/>
          <w:sz w:val="24"/>
        </w:rPr>
        <w:t>s</w:t>
      </w:r>
      <w:r w:rsidRPr="00483ABF">
        <w:rPr>
          <w:noProof/>
          <w:sz w:val="24"/>
        </w:rPr>
        <w:t xml:space="preserve">ludge, and </w:t>
      </w:r>
      <w:r w:rsidR="00D022CE" w:rsidRPr="00483ABF">
        <w:rPr>
          <w:noProof/>
          <w:sz w:val="24"/>
        </w:rPr>
        <w:t>s</w:t>
      </w:r>
      <w:r w:rsidRPr="00483ABF">
        <w:rPr>
          <w:noProof/>
          <w:sz w:val="24"/>
        </w:rPr>
        <w:t>ulfate-</w:t>
      </w:r>
      <w:r w:rsidR="00D022CE" w:rsidRPr="00483ABF">
        <w:rPr>
          <w:noProof/>
          <w:sz w:val="24"/>
        </w:rPr>
        <w:t>r</w:t>
      </w:r>
      <w:r w:rsidRPr="00483ABF">
        <w:rPr>
          <w:noProof/>
          <w:sz w:val="24"/>
        </w:rPr>
        <w:t xml:space="preserve">educing </w:t>
      </w:r>
      <w:r w:rsidR="00D022CE" w:rsidRPr="00483ABF">
        <w:rPr>
          <w:noProof/>
          <w:sz w:val="24"/>
        </w:rPr>
        <w:t>b</w:t>
      </w:r>
      <w:r w:rsidRPr="00483ABF">
        <w:rPr>
          <w:noProof/>
          <w:sz w:val="24"/>
        </w:rPr>
        <w:t xml:space="preserve">acteria </w:t>
      </w:r>
      <w:r w:rsidR="00D022CE" w:rsidRPr="00483ABF">
        <w:rPr>
          <w:noProof/>
          <w:sz w:val="24"/>
        </w:rPr>
        <w:t>s</w:t>
      </w:r>
      <w:r w:rsidRPr="00483ABF">
        <w:rPr>
          <w:noProof/>
          <w:sz w:val="24"/>
        </w:rPr>
        <w:t xml:space="preserve">ludge </w:t>
      </w:r>
      <w:r w:rsidR="00D022CE" w:rsidRPr="00483ABF">
        <w:rPr>
          <w:noProof/>
          <w:sz w:val="24"/>
        </w:rPr>
        <w:t>s</w:t>
      </w:r>
      <w:r w:rsidRPr="00483ABF">
        <w:rPr>
          <w:noProof/>
          <w:sz w:val="24"/>
        </w:rPr>
        <w:t>ystems</w:t>
      </w:r>
      <w:r w:rsidR="0022666E" w:rsidRPr="00483ABF">
        <w:rPr>
          <w:noProof/>
          <w:sz w:val="24"/>
        </w:rPr>
        <w:t>.</w:t>
      </w:r>
      <w:r w:rsidRPr="00483ABF">
        <w:rPr>
          <w:noProof/>
          <w:sz w:val="24"/>
        </w:rPr>
        <w:t xml:space="preserve"> </w:t>
      </w:r>
      <w:r w:rsidRPr="00483ABF">
        <w:rPr>
          <w:i/>
          <w:iCs/>
          <w:noProof/>
          <w:sz w:val="24"/>
        </w:rPr>
        <w:t>Environ</w:t>
      </w:r>
      <w:r w:rsidR="0022666E" w:rsidRPr="00483ABF">
        <w:rPr>
          <w:i/>
          <w:iCs/>
          <w:noProof/>
          <w:sz w:val="24"/>
        </w:rPr>
        <w:t xml:space="preserve"> </w:t>
      </w:r>
      <w:r w:rsidRPr="00483ABF">
        <w:rPr>
          <w:i/>
          <w:iCs/>
          <w:noProof/>
          <w:sz w:val="24"/>
        </w:rPr>
        <w:t>Sci Technol</w:t>
      </w:r>
      <w:r w:rsidRPr="00483ABF">
        <w:rPr>
          <w:noProof/>
          <w:sz w:val="24"/>
        </w:rPr>
        <w:t xml:space="preserve"> </w:t>
      </w:r>
      <w:r w:rsidRPr="00483ABF">
        <w:rPr>
          <w:b/>
          <w:noProof/>
          <w:sz w:val="24"/>
        </w:rPr>
        <w:t>52</w:t>
      </w:r>
      <w:r w:rsidRPr="00483ABF">
        <w:rPr>
          <w:noProof/>
          <w:sz w:val="24"/>
        </w:rPr>
        <w:t>, 6476–6486.</w:t>
      </w:r>
    </w:p>
    <w:p w14:paraId="66CB4291" w14:textId="3DE58FBA" w:rsidR="00321D73" w:rsidRPr="00483ABF" w:rsidRDefault="00D71313" w:rsidP="00B754EA">
      <w:pPr>
        <w:widowControl w:val="0"/>
        <w:autoSpaceDE w:val="0"/>
        <w:autoSpaceDN w:val="0"/>
        <w:adjustRightInd w:val="0"/>
        <w:spacing w:after="120" w:line="480" w:lineRule="auto"/>
        <w:jc w:val="both"/>
        <w:rPr>
          <w:sz w:val="24"/>
          <w:szCs w:val="24"/>
        </w:rPr>
      </w:pPr>
      <w:r w:rsidRPr="00483ABF">
        <w:rPr>
          <w:sz w:val="24"/>
          <w:szCs w:val="24"/>
        </w:rPr>
        <w:fldChar w:fldCharType="end"/>
      </w:r>
    </w:p>
    <w:p w14:paraId="1EA830B8" w14:textId="5BBF42D0" w:rsidR="004A1C90" w:rsidRPr="00483ABF" w:rsidRDefault="00321D73">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8809"/>
        </w:tabs>
        <w:spacing w:before="6" w:line="480" w:lineRule="auto"/>
        <w:ind w:right="51"/>
        <w:jc w:val="both"/>
        <w:rPr>
          <w:sz w:val="24"/>
          <w:szCs w:val="24"/>
        </w:rPr>
      </w:pPr>
      <w:r w:rsidRPr="00483ABF">
        <w:rPr>
          <w:b/>
          <w:sz w:val="24"/>
          <w:szCs w:val="24"/>
        </w:rPr>
        <w:t>Fig</w:t>
      </w:r>
      <w:r w:rsidR="004A1C90" w:rsidRPr="00483ABF">
        <w:rPr>
          <w:b/>
          <w:sz w:val="24"/>
          <w:szCs w:val="24"/>
        </w:rPr>
        <w:t>ure 1.</w:t>
      </w:r>
      <w:r w:rsidR="00B53A98" w:rsidRPr="00483ABF">
        <w:rPr>
          <w:b/>
          <w:sz w:val="24"/>
          <w:szCs w:val="24"/>
        </w:rPr>
        <w:t xml:space="preserve"> </w:t>
      </w:r>
      <w:r w:rsidRPr="00483ABF">
        <w:rPr>
          <w:b/>
          <w:sz w:val="24"/>
          <w:szCs w:val="24"/>
        </w:rPr>
        <w:t xml:space="preserve">Time kill curves of planktonic </w:t>
      </w:r>
      <w:r w:rsidR="00B53A98" w:rsidRPr="00483ABF">
        <w:rPr>
          <w:b/>
          <w:sz w:val="24"/>
          <w:szCs w:val="24"/>
        </w:rPr>
        <w:t>cells.</w:t>
      </w:r>
      <w:r w:rsidR="00B53A98" w:rsidRPr="00483ABF">
        <w:rPr>
          <w:sz w:val="24"/>
          <w:szCs w:val="24"/>
        </w:rPr>
        <w:t xml:space="preserve"> </w:t>
      </w:r>
      <w:r w:rsidR="00B53A98" w:rsidRPr="00483ABF">
        <w:rPr>
          <w:i/>
          <w:sz w:val="24"/>
          <w:szCs w:val="24"/>
        </w:rPr>
        <w:t>P. aeruginosa</w:t>
      </w:r>
      <w:r w:rsidR="00B53A98" w:rsidRPr="00483ABF">
        <w:rPr>
          <w:sz w:val="24"/>
          <w:szCs w:val="24"/>
        </w:rPr>
        <w:t xml:space="preserve"> cultures were grown to </w:t>
      </w:r>
      <w:r w:rsidRPr="00483ABF">
        <w:rPr>
          <w:sz w:val="24"/>
          <w:szCs w:val="24"/>
        </w:rPr>
        <w:t xml:space="preserve">mid-exponential-phase </w:t>
      </w:r>
      <w:r w:rsidRPr="00483ABF">
        <w:rPr>
          <w:color w:val="000000"/>
          <w:sz w:val="24"/>
          <w:szCs w:val="24"/>
        </w:rPr>
        <w:t>(■/□),</w:t>
      </w:r>
      <w:r w:rsidRPr="00483ABF">
        <w:rPr>
          <w:sz w:val="24"/>
          <w:szCs w:val="24"/>
        </w:rPr>
        <w:t xml:space="preserve"> early-stationary-phase (</w:t>
      </w:r>
      <w:r w:rsidRPr="00483ABF">
        <w:rPr>
          <w:color w:val="000000"/>
          <w:sz w:val="24"/>
          <w:szCs w:val="24"/>
        </w:rPr>
        <w:t>●/○</w:t>
      </w:r>
      <w:r w:rsidRPr="00483ABF">
        <w:rPr>
          <w:sz w:val="24"/>
          <w:szCs w:val="24"/>
        </w:rPr>
        <w:t>) and late-stationary-phase (</w:t>
      </w:r>
      <w:r w:rsidRPr="00483ABF">
        <w:rPr>
          <w:color w:val="000000"/>
          <w:sz w:val="24"/>
          <w:szCs w:val="24"/>
        </w:rPr>
        <w:t>♦/◊</w:t>
      </w:r>
      <w:r w:rsidRPr="00483ABF">
        <w:rPr>
          <w:sz w:val="24"/>
          <w:szCs w:val="24"/>
        </w:rPr>
        <w:t xml:space="preserve">) </w:t>
      </w:r>
      <w:r w:rsidR="00B53A98" w:rsidRPr="00483ABF">
        <w:rPr>
          <w:sz w:val="24"/>
          <w:szCs w:val="24"/>
        </w:rPr>
        <w:t xml:space="preserve">stages and </w:t>
      </w:r>
      <w:r w:rsidR="00B53A98" w:rsidRPr="00483ABF">
        <w:rPr>
          <w:sz w:val="24"/>
          <w:szCs w:val="24"/>
        </w:rPr>
        <w:lastRenderedPageBreak/>
        <w:t>subsequently exposed to ciprofloxacin (5 mg</w:t>
      </w:r>
      <w:r w:rsidR="00D70F82" w:rsidRPr="00483ABF">
        <w:rPr>
          <w:sz w:val="24"/>
          <w:szCs w:val="24"/>
        </w:rPr>
        <w:t xml:space="preserve"> l</w:t>
      </w:r>
      <w:r w:rsidR="00D70F82" w:rsidRPr="00483ABF">
        <w:rPr>
          <w:sz w:val="24"/>
          <w:szCs w:val="24"/>
          <w:vertAlign w:val="superscript"/>
        </w:rPr>
        <w:t>-1</w:t>
      </w:r>
      <w:r w:rsidR="00B53A98" w:rsidRPr="00483ABF">
        <w:rPr>
          <w:sz w:val="24"/>
          <w:szCs w:val="24"/>
        </w:rPr>
        <w:t xml:space="preserve">) for a period of 24 </w:t>
      </w:r>
      <w:r w:rsidR="00DB6B23" w:rsidRPr="00483ABF">
        <w:rPr>
          <w:sz w:val="24"/>
          <w:szCs w:val="24"/>
        </w:rPr>
        <w:t>h</w:t>
      </w:r>
      <w:r w:rsidR="00B53A98" w:rsidRPr="00483ABF">
        <w:rPr>
          <w:sz w:val="24"/>
          <w:szCs w:val="24"/>
        </w:rPr>
        <w:t>. Bacterial killing was quantified by viable counts (CFU</w:t>
      </w:r>
      <w:r w:rsidR="00B8759A" w:rsidRPr="00483ABF">
        <w:rPr>
          <w:sz w:val="24"/>
          <w:szCs w:val="24"/>
        </w:rPr>
        <w:t xml:space="preserve"> ml</w:t>
      </w:r>
      <w:r w:rsidR="00B8759A" w:rsidRPr="00483ABF">
        <w:rPr>
          <w:sz w:val="24"/>
          <w:szCs w:val="24"/>
          <w:vertAlign w:val="superscript"/>
        </w:rPr>
        <w:t>-1</w:t>
      </w:r>
      <w:r w:rsidR="00B53A98" w:rsidRPr="00483ABF">
        <w:rPr>
          <w:sz w:val="24"/>
          <w:szCs w:val="24"/>
        </w:rPr>
        <w:t xml:space="preserve">) (A, B, and C) and </w:t>
      </w:r>
      <w:r w:rsidRPr="00483ABF">
        <w:rPr>
          <w:sz w:val="24"/>
          <w:szCs w:val="24"/>
        </w:rPr>
        <w:t>bioluminescence (mV</w:t>
      </w:r>
      <w:r w:rsidR="00B8759A" w:rsidRPr="00483ABF">
        <w:rPr>
          <w:sz w:val="24"/>
          <w:szCs w:val="24"/>
        </w:rPr>
        <w:t xml:space="preserve"> ml</w:t>
      </w:r>
      <w:r w:rsidR="00B8759A" w:rsidRPr="00483ABF">
        <w:rPr>
          <w:sz w:val="24"/>
          <w:szCs w:val="24"/>
          <w:vertAlign w:val="superscript"/>
        </w:rPr>
        <w:t>-1</w:t>
      </w:r>
      <w:r w:rsidRPr="00483ABF">
        <w:rPr>
          <w:sz w:val="24"/>
          <w:szCs w:val="24"/>
        </w:rPr>
        <w:t>)</w:t>
      </w:r>
      <w:r w:rsidR="00B53A98" w:rsidRPr="00483ABF">
        <w:rPr>
          <w:sz w:val="24"/>
          <w:szCs w:val="24"/>
        </w:rPr>
        <w:t xml:space="preserve"> (D, E, and F)</w:t>
      </w:r>
      <w:r w:rsidRPr="00483ABF">
        <w:rPr>
          <w:sz w:val="24"/>
          <w:szCs w:val="24"/>
        </w:rPr>
        <w:t xml:space="preserve">. Open symbols represent control cultures </w:t>
      </w:r>
      <w:r w:rsidR="00B53A98" w:rsidRPr="00483ABF">
        <w:rPr>
          <w:sz w:val="24"/>
          <w:szCs w:val="24"/>
        </w:rPr>
        <w:t xml:space="preserve">(medium alone) </w:t>
      </w:r>
      <w:r w:rsidRPr="00483ABF">
        <w:rPr>
          <w:sz w:val="24"/>
          <w:szCs w:val="24"/>
        </w:rPr>
        <w:t xml:space="preserve">and closed symbols represent ciprofloxacin exposed cultures. </w:t>
      </w:r>
      <w:r w:rsidR="00B53A98" w:rsidRPr="00483ABF">
        <w:rPr>
          <w:sz w:val="24"/>
          <w:szCs w:val="24"/>
        </w:rPr>
        <w:t xml:space="preserve">Values consist of the average of triplicate experiments and error bars represent SD. * </w:t>
      </w:r>
      <w:r w:rsidR="00B8759A" w:rsidRPr="00483ABF">
        <w:rPr>
          <w:i/>
          <w:sz w:val="24"/>
          <w:szCs w:val="24"/>
        </w:rPr>
        <w:t>P</w:t>
      </w:r>
      <w:r w:rsidR="00B53A98" w:rsidRPr="00483ABF">
        <w:rPr>
          <w:sz w:val="24"/>
          <w:szCs w:val="24"/>
        </w:rPr>
        <w:t>&lt;0.0001 compared to control.</w:t>
      </w:r>
      <w:r w:rsidR="00B53A98" w:rsidRPr="00483ABF" w:rsidDel="00B53A98">
        <w:rPr>
          <w:sz w:val="24"/>
          <w:szCs w:val="24"/>
        </w:rPr>
        <w:t xml:space="preserve"> </w:t>
      </w:r>
    </w:p>
    <w:p w14:paraId="14050715" w14:textId="77777777" w:rsidR="00B8759A" w:rsidRPr="00483ABF" w:rsidRDefault="00B8759A">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8809"/>
        </w:tabs>
        <w:spacing w:before="6" w:line="480" w:lineRule="auto"/>
        <w:ind w:right="51"/>
        <w:jc w:val="both"/>
        <w:rPr>
          <w:sz w:val="24"/>
          <w:szCs w:val="24"/>
        </w:rPr>
      </w:pPr>
    </w:p>
    <w:p w14:paraId="4CB88577" w14:textId="75ECA0F1" w:rsidR="002C75FC" w:rsidRPr="00483ABF" w:rsidRDefault="004A1C90" w:rsidP="00BC1C4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8809"/>
        </w:tabs>
        <w:spacing w:before="6" w:line="480" w:lineRule="auto"/>
        <w:ind w:right="51"/>
        <w:jc w:val="both"/>
        <w:rPr>
          <w:sz w:val="24"/>
          <w:szCs w:val="24"/>
        </w:rPr>
      </w:pPr>
      <w:r w:rsidRPr="00483ABF">
        <w:rPr>
          <w:b/>
          <w:sz w:val="24"/>
          <w:szCs w:val="24"/>
        </w:rPr>
        <w:t>Figure 2.</w:t>
      </w:r>
      <w:r w:rsidRPr="00483ABF">
        <w:rPr>
          <w:sz w:val="24"/>
          <w:szCs w:val="24"/>
        </w:rPr>
        <w:t xml:space="preserve"> </w:t>
      </w:r>
      <w:r w:rsidR="002C75FC" w:rsidRPr="00483ABF">
        <w:rPr>
          <w:b/>
          <w:sz w:val="24"/>
          <w:szCs w:val="24"/>
        </w:rPr>
        <w:t xml:space="preserve">Time kill curves of </w:t>
      </w:r>
      <w:r w:rsidR="008261CF" w:rsidRPr="00483ABF">
        <w:rPr>
          <w:b/>
          <w:sz w:val="24"/>
          <w:szCs w:val="24"/>
        </w:rPr>
        <w:t>biofilm</w:t>
      </w:r>
      <w:r w:rsidR="00E57F12" w:rsidRPr="00483ABF">
        <w:rPr>
          <w:b/>
          <w:sz w:val="24"/>
          <w:szCs w:val="24"/>
        </w:rPr>
        <w:t>-</w:t>
      </w:r>
      <w:r w:rsidR="002C75FC" w:rsidRPr="00483ABF">
        <w:rPr>
          <w:b/>
          <w:sz w:val="24"/>
          <w:szCs w:val="24"/>
        </w:rPr>
        <w:t>derived cells.</w:t>
      </w:r>
      <w:r w:rsidR="002C75FC" w:rsidRPr="00483ABF">
        <w:rPr>
          <w:sz w:val="24"/>
          <w:szCs w:val="24"/>
        </w:rPr>
        <w:t xml:space="preserve"> </w:t>
      </w:r>
      <w:r w:rsidR="002C75FC" w:rsidRPr="00483ABF">
        <w:rPr>
          <w:i/>
          <w:sz w:val="24"/>
          <w:szCs w:val="24"/>
        </w:rPr>
        <w:t>P. aeruginosa</w:t>
      </w:r>
      <w:r w:rsidR="002C75FC" w:rsidRPr="00483ABF">
        <w:rPr>
          <w:sz w:val="24"/>
          <w:szCs w:val="24"/>
        </w:rPr>
        <w:t xml:space="preserve"> biofilms were allowed to reach </w:t>
      </w:r>
      <w:r w:rsidR="00727E15" w:rsidRPr="00483ABF">
        <w:rPr>
          <w:sz w:val="24"/>
          <w:szCs w:val="24"/>
        </w:rPr>
        <w:t>QSS</w:t>
      </w:r>
      <w:r w:rsidR="00727E15" w:rsidRPr="00483ABF">
        <w:rPr>
          <w:sz w:val="24"/>
          <w:szCs w:val="24"/>
          <w:vertAlign w:val="subscript"/>
        </w:rPr>
        <w:t>0</w:t>
      </w:r>
      <w:r w:rsidR="00727E15" w:rsidRPr="00483ABF">
        <w:rPr>
          <w:sz w:val="24"/>
          <w:szCs w:val="24"/>
        </w:rPr>
        <w:t xml:space="preserve"> (■/□)</w:t>
      </w:r>
      <w:r w:rsidR="002C75FC" w:rsidRPr="00483ABF">
        <w:rPr>
          <w:sz w:val="24"/>
          <w:szCs w:val="24"/>
        </w:rPr>
        <w:t xml:space="preserve"> (initial steady state)</w:t>
      </w:r>
      <w:r w:rsidR="00727E15" w:rsidRPr="00483ABF">
        <w:rPr>
          <w:sz w:val="24"/>
          <w:szCs w:val="24"/>
        </w:rPr>
        <w:t>, and QSS</w:t>
      </w:r>
      <w:r w:rsidR="00727E15" w:rsidRPr="00483ABF">
        <w:rPr>
          <w:sz w:val="24"/>
          <w:szCs w:val="24"/>
          <w:vertAlign w:val="subscript"/>
        </w:rPr>
        <w:t>1</w:t>
      </w:r>
      <w:r w:rsidR="00727E15" w:rsidRPr="00483ABF">
        <w:rPr>
          <w:sz w:val="24"/>
          <w:szCs w:val="24"/>
        </w:rPr>
        <w:t xml:space="preserve"> (●/○)</w:t>
      </w:r>
      <w:r w:rsidR="002C75FC" w:rsidRPr="00483ABF">
        <w:rPr>
          <w:sz w:val="24"/>
          <w:szCs w:val="24"/>
        </w:rPr>
        <w:t xml:space="preserve"> (steady state reached following </w:t>
      </w:r>
      <w:r w:rsidR="00DB6B23" w:rsidRPr="00483ABF">
        <w:rPr>
          <w:sz w:val="24"/>
          <w:szCs w:val="24"/>
        </w:rPr>
        <w:t>one h</w:t>
      </w:r>
      <w:r w:rsidR="002C75FC" w:rsidRPr="00483ABF">
        <w:rPr>
          <w:sz w:val="24"/>
          <w:szCs w:val="24"/>
        </w:rPr>
        <w:t xml:space="preserve"> exposure to ciprofloxacin) and were subsequently</w:t>
      </w:r>
      <w:r w:rsidR="0054209F" w:rsidRPr="00483ABF">
        <w:rPr>
          <w:sz w:val="24"/>
          <w:szCs w:val="24"/>
        </w:rPr>
        <w:t xml:space="preserve"> disaggregated, resuspended in media with and without </w:t>
      </w:r>
      <w:r w:rsidR="002C75FC" w:rsidRPr="00483ABF">
        <w:rPr>
          <w:sz w:val="24"/>
          <w:szCs w:val="24"/>
        </w:rPr>
        <w:t>ciprofloxacin (5 mg</w:t>
      </w:r>
      <w:r w:rsidR="00B8759A" w:rsidRPr="00483ABF">
        <w:rPr>
          <w:sz w:val="24"/>
          <w:szCs w:val="24"/>
        </w:rPr>
        <w:t xml:space="preserve"> l</w:t>
      </w:r>
      <w:r w:rsidR="00B8759A" w:rsidRPr="00483ABF">
        <w:rPr>
          <w:sz w:val="24"/>
          <w:szCs w:val="24"/>
          <w:vertAlign w:val="superscript"/>
        </w:rPr>
        <w:t>-1</w:t>
      </w:r>
      <w:r w:rsidR="002C75FC" w:rsidRPr="00483ABF">
        <w:rPr>
          <w:sz w:val="24"/>
          <w:szCs w:val="24"/>
        </w:rPr>
        <w:t>)</w:t>
      </w:r>
      <w:r w:rsidR="0054209F" w:rsidRPr="00483ABF">
        <w:rPr>
          <w:sz w:val="24"/>
          <w:szCs w:val="24"/>
        </w:rPr>
        <w:t>, and monitored</w:t>
      </w:r>
      <w:r w:rsidR="002C75FC" w:rsidRPr="00483ABF">
        <w:rPr>
          <w:sz w:val="24"/>
          <w:szCs w:val="24"/>
        </w:rPr>
        <w:t xml:space="preserve"> for a period of 24 </w:t>
      </w:r>
      <w:r w:rsidR="00DB6B23" w:rsidRPr="00483ABF">
        <w:rPr>
          <w:sz w:val="24"/>
          <w:szCs w:val="24"/>
        </w:rPr>
        <w:t>h</w:t>
      </w:r>
      <w:r w:rsidR="002C75FC" w:rsidRPr="00483ABF">
        <w:rPr>
          <w:sz w:val="24"/>
          <w:szCs w:val="24"/>
        </w:rPr>
        <w:t>. Bacterial killing was quantified by viable counts (CFU</w:t>
      </w:r>
      <w:r w:rsidR="00E60186" w:rsidRPr="00483ABF">
        <w:rPr>
          <w:sz w:val="24"/>
          <w:szCs w:val="24"/>
        </w:rPr>
        <w:t xml:space="preserve"> ml</w:t>
      </w:r>
      <w:r w:rsidR="00E60186" w:rsidRPr="00483ABF">
        <w:rPr>
          <w:sz w:val="24"/>
          <w:szCs w:val="24"/>
          <w:vertAlign w:val="superscript"/>
        </w:rPr>
        <w:t>-1</w:t>
      </w:r>
      <w:r w:rsidR="002C75FC" w:rsidRPr="00483ABF">
        <w:rPr>
          <w:sz w:val="24"/>
          <w:szCs w:val="24"/>
        </w:rPr>
        <w:t>)</w:t>
      </w:r>
      <w:r w:rsidR="0054209F" w:rsidRPr="00483ABF">
        <w:rPr>
          <w:sz w:val="24"/>
          <w:szCs w:val="24"/>
        </w:rPr>
        <w:t xml:space="preserve"> (A and B</w:t>
      </w:r>
      <w:r w:rsidR="002C75FC" w:rsidRPr="00483ABF">
        <w:rPr>
          <w:sz w:val="24"/>
          <w:szCs w:val="24"/>
        </w:rPr>
        <w:t>) and bioluminescence (mV</w:t>
      </w:r>
      <w:r w:rsidR="00B8759A" w:rsidRPr="00483ABF">
        <w:rPr>
          <w:sz w:val="24"/>
          <w:szCs w:val="24"/>
        </w:rPr>
        <w:t xml:space="preserve"> ml</w:t>
      </w:r>
      <w:r w:rsidR="00B8759A" w:rsidRPr="00483ABF">
        <w:rPr>
          <w:sz w:val="24"/>
          <w:szCs w:val="24"/>
          <w:vertAlign w:val="superscript"/>
        </w:rPr>
        <w:t>-1</w:t>
      </w:r>
      <w:r w:rsidR="002C75FC" w:rsidRPr="00483ABF">
        <w:rPr>
          <w:sz w:val="24"/>
          <w:szCs w:val="24"/>
        </w:rPr>
        <w:t>) (</w:t>
      </w:r>
      <w:r w:rsidR="0054209F" w:rsidRPr="00483ABF">
        <w:rPr>
          <w:sz w:val="24"/>
          <w:szCs w:val="24"/>
        </w:rPr>
        <w:t xml:space="preserve">C and </w:t>
      </w:r>
      <w:r w:rsidR="002C75FC" w:rsidRPr="00483ABF">
        <w:rPr>
          <w:sz w:val="24"/>
          <w:szCs w:val="24"/>
        </w:rPr>
        <w:t xml:space="preserve">D). Open symbols represent control cultures (medium alone) and closed symbols represent ciprofloxacin exposed cultures. Values consist of the average of triplicate experiments and error bars represent SD. * </w:t>
      </w:r>
      <w:r w:rsidR="00B8759A" w:rsidRPr="00483ABF">
        <w:rPr>
          <w:i/>
          <w:sz w:val="24"/>
          <w:szCs w:val="24"/>
        </w:rPr>
        <w:t>P</w:t>
      </w:r>
      <w:r w:rsidR="002C75FC" w:rsidRPr="00483ABF">
        <w:rPr>
          <w:sz w:val="24"/>
          <w:szCs w:val="24"/>
        </w:rPr>
        <w:t>&lt;0.0001 compared to control.</w:t>
      </w:r>
    </w:p>
    <w:p w14:paraId="026B04A5" w14:textId="77777777" w:rsidR="004A1C90" w:rsidRPr="00483ABF" w:rsidRDefault="004A1C90" w:rsidP="004A1C90">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8809"/>
        </w:tabs>
        <w:spacing w:before="6" w:line="360" w:lineRule="auto"/>
        <w:ind w:right="51"/>
        <w:jc w:val="both"/>
        <w:rPr>
          <w:sz w:val="24"/>
          <w:szCs w:val="24"/>
        </w:rPr>
      </w:pPr>
    </w:p>
    <w:p w14:paraId="0285B2F5" w14:textId="061EF904" w:rsidR="0054209F" w:rsidRPr="00483ABF" w:rsidRDefault="004A1C90" w:rsidP="0054209F">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8809"/>
        </w:tabs>
        <w:spacing w:before="6" w:line="480" w:lineRule="auto"/>
        <w:ind w:right="51"/>
        <w:jc w:val="both"/>
        <w:rPr>
          <w:sz w:val="24"/>
          <w:szCs w:val="24"/>
        </w:rPr>
      </w:pPr>
      <w:r w:rsidRPr="00483ABF">
        <w:rPr>
          <w:b/>
          <w:sz w:val="24"/>
          <w:szCs w:val="24"/>
        </w:rPr>
        <w:t>Figure 3.</w:t>
      </w:r>
      <w:r w:rsidRPr="00483ABF">
        <w:rPr>
          <w:sz w:val="24"/>
          <w:szCs w:val="24"/>
        </w:rPr>
        <w:t xml:space="preserve"> </w:t>
      </w:r>
      <w:r w:rsidR="0054209F" w:rsidRPr="00483ABF">
        <w:rPr>
          <w:b/>
          <w:sz w:val="24"/>
          <w:szCs w:val="24"/>
        </w:rPr>
        <w:t>Post antibiotic effect (PAE) of planktonic cells.</w:t>
      </w:r>
      <w:r w:rsidR="0054209F" w:rsidRPr="00483ABF">
        <w:rPr>
          <w:sz w:val="24"/>
          <w:szCs w:val="24"/>
        </w:rPr>
        <w:t xml:space="preserve"> </w:t>
      </w:r>
      <w:r w:rsidR="0054209F" w:rsidRPr="00483ABF">
        <w:rPr>
          <w:i/>
          <w:sz w:val="24"/>
          <w:szCs w:val="24"/>
        </w:rPr>
        <w:t>P. aeruginosa</w:t>
      </w:r>
      <w:r w:rsidR="0054209F" w:rsidRPr="00483ABF">
        <w:rPr>
          <w:sz w:val="24"/>
          <w:szCs w:val="24"/>
        </w:rPr>
        <w:t xml:space="preserve"> cultures were grown to mid-exponential-phase (■/□), early-stationary-phase (●/○) and late-stationary-phase (♦/◊) stages, exposed to ciprofloxacin (5 mg</w:t>
      </w:r>
      <w:r w:rsidR="00B8759A" w:rsidRPr="00483ABF">
        <w:rPr>
          <w:sz w:val="24"/>
          <w:szCs w:val="24"/>
        </w:rPr>
        <w:t xml:space="preserve"> l</w:t>
      </w:r>
      <w:r w:rsidR="00B8759A" w:rsidRPr="00483ABF">
        <w:rPr>
          <w:sz w:val="24"/>
          <w:szCs w:val="24"/>
          <w:vertAlign w:val="superscript"/>
        </w:rPr>
        <w:t>-1</w:t>
      </w:r>
      <w:r w:rsidR="0054209F" w:rsidRPr="00483ABF">
        <w:rPr>
          <w:sz w:val="24"/>
          <w:szCs w:val="24"/>
        </w:rPr>
        <w:t xml:space="preserve">) for a period of </w:t>
      </w:r>
      <w:r w:rsidR="00DB6B23" w:rsidRPr="00483ABF">
        <w:rPr>
          <w:sz w:val="24"/>
          <w:szCs w:val="24"/>
        </w:rPr>
        <w:t>one</w:t>
      </w:r>
      <w:r w:rsidR="0054209F" w:rsidRPr="00483ABF">
        <w:rPr>
          <w:sz w:val="24"/>
          <w:szCs w:val="24"/>
        </w:rPr>
        <w:t xml:space="preserve"> hour, and subsequently resuspended in fresh medium. </w:t>
      </w:r>
      <w:r w:rsidR="00727E15" w:rsidRPr="00483ABF">
        <w:rPr>
          <w:sz w:val="24"/>
          <w:szCs w:val="24"/>
        </w:rPr>
        <w:t xml:space="preserve">Regrowth was monitored by </w:t>
      </w:r>
      <w:r w:rsidR="0054209F" w:rsidRPr="00483ABF">
        <w:rPr>
          <w:sz w:val="24"/>
          <w:szCs w:val="24"/>
        </w:rPr>
        <w:t>viable counts (CFU</w:t>
      </w:r>
      <w:r w:rsidR="00B8759A" w:rsidRPr="00483ABF">
        <w:rPr>
          <w:sz w:val="24"/>
          <w:szCs w:val="24"/>
        </w:rPr>
        <w:t xml:space="preserve"> ml</w:t>
      </w:r>
      <w:r w:rsidR="00B8759A" w:rsidRPr="00483ABF">
        <w:rPr>
          <w:sz w:val="24"/>
          <w:szCs w:val="24"/>
          <w:vertAlign w:val="superscript"/>
        </w:rPr>
        <w:t>-1</w:t>
      </w:r>
      <w:r w:rsidR="0054209F" w:rsidRPr="00483ABF">
        <w:rPr>
          <w:sz w:val="24"/>
          <w:szCs w:val="24"/>
        </w:rPr>
        <w:t>) (A, B, and C) and bioluminescence (mV</w:t>
      </w:r>
      <w:r w:rsidR="00B8759A" w:rsidRPr="00483ABF">
        <w:rPr>
          <w:sz w:val="24"/>
          <w:szCs w:val="24"/>
        </w:rPr>
        <w:t xml:space="preserve"> ml</w:t>
      </w:r>
      <w:r w:rsidR="00B8759A" w:rsidRPr="00483ABF">
        <w:rPr>
          <w:sz w:val="24"/>
          <w:szCs w:val="24"/>
          <w:vertAlign w:val="superscript"/>
        </w:rPr>
        <w:t>-1</w:t>
      </w:r>
      <w:r w:rsidR="0054209F" w:rsidRPr="00483ABF">
        <w:rPr>
          <w:sz w:val="24"/>
          <w:szCs w:val="24"/>
        </w:rPr>
        <w:t xml:space="preserve">) (D, E, and F). </w:t>
      </w:r>
      <w:r w:rsidR="00727E15" w:rsidRPr="00483ABF">
        <w:rPr>
          <w:sz w:val="24"/>
          <w:szCs w:val="24"/>
        </w:rPr>
        <w:t>Q</w:t>
      </w:r>
      <w:r w:rsidR="00B8759A" w:rsidRPr="00483ABF">
        <w:rPr>
          <w:sz w:val="24"/>
          <w:szCs w:val="24"/>
        </w:rPr>
        <w:t xml:space="preserve"> T </w:t>
      </w:r>
      <w:r w:rsidR="00727E15" w:rsidRPr="00483ABF">
        <w:rPr>
          <w:sz w:val="24"/>
          <w:szCs w:val="24"/>
        </w:rPr>
        <w:t xml:space="preserve">log and QPAE duration were determined. </w:t>
      </w:r>
      <w:r w:rsidR="0054209F" w:rsidRPr="00483ABF">
        <w:rPr>
          <w:sz w:val="24"/>
          <w:szCs w:val="24"/>
        </w:rPr>
        <w:t>Open symbols represent control cultures (</w:t>
      </w:r>
      <w:r w:rsidR="00727E15" w:rsidRPr="00483ABF">
        <w:rPr>
          <w:sz w:val="24"/>
          <w:szCs w:val="24"/>
        </w:rPr>
        <w:t>never exposed to ciprofloxacin</w:t>
      </w:r>
      <w:r w:rsidR="0054209F" w:rsidRPr="00483ABF">
        <w:rPr>
          <w:sz w:val="24"/>
          <w:szCs w:val="24"/>
        </w:rPr>
        <w:t>) and closed symbols represent ciprofloxacin exposed cultures. Values consist of the average of triplicate experiments</w:t>
      </w:r>
      <w:r w:rsidR="00727E15" w:rsidRPr="00483ABF">
        <w:rPr>
          <w:sz w:val="24"/>
          <w:szCs w:val="24"/>
        </w:rPr>
        <w:t xml:space="preserve"> and error bars represent SD. **</w:t>
      </w:r>
      <w:r w:rsidR="00B8759A" w:rsidRPr="00483ABF">
        <w:rPr>
          <w:i/>
          <w:sz w:val="24"/>
          <w:szCs w:val="24"/>
        </w:rPr>
        <w:t>P</w:t>
      </w:r>
      <w:r w:rsidR="0054209F" w:rsidRPr="00483ABF">
        <w:rPr>
          <w:sz w:val="24"/>
          <w:szCs w:val="24"/>
        </w:rPr>
        <w:t>&lt;0.0001</w:t>
      </w:r>
      <w:r w:rsidR="00727E15" w:rsidRPr="00483ABF">
        <w:rPr>
          <w:sz w:val="24"/>
          <w:szCs w:val="24"/>
        </w:rPr>
        <w:t xml:space="preserve">, * </w:t>
      </w:r>
      <w:r w:rsidR="00B8759A" w:rsidRPr="00483ABF">
        <w:rPr>
          <w:i/>
          <w:sz w:val="24"/>
          <w:szCs w:val="24"/>
        </w:rPr>
        <w:t>P</w:t>
      </w:r>
      <w:r w:rsidR="00727E15" w:rsidRPr="00483ABF">
        <w:rPr>
          <w:sz w:val="24"/>
          <w:szCs w:val="24"/>
        </w:rPr>
        <w:t>&lt;0.001</w:t>
      </w:r>
      <w:r w:rsidR="0054209F" w:rsidRPr="00483ABF">
        <w:rPr>
          <w:sz w:val="24"/>
          <w:szCs w:val="24"/>
        </w:rPr>
        <w:t xml:space="preserve"> compared to control.</w:t>
      </w:r>
      <w:r w:rsidR="0054209F" w:rsidRPr="00483ABF" w:rsidDel="00B53A98">
        <w:rPr>
          <w:sz w:val="24"/>
          <w:szCs w:val="24"/>
        </w:rPr>
        <w:t xml:space="preserve"> </w:t>
      </w:r>
      <w:r w:rsidR="00B0627B" w:rsidRPr="00483ABF">
        <w:rPr>
          <w:sz w:val="24"/>
          <w:szCs w:val="24"/>
        </w:rPr>
        <w:t>N.D. indicates that Q</w:t>
      </w:r>
      <w:r w:rsidR="00B8759A" w:rsidRPr="00483ABF">
        <w:rPr>
          <w:sz w:val="24"/>
          <w:szCs w:val="24"/>
        </w:rPr>
        <w:t xml:space="preserve"> T l</w:t>
      </w:r>
      <w:r w:rsidR="00B0627B" w:rsidRPr="00483ABF">
        <w:rPr>
          <w:sz w:val="24"/>
          <w:szCs w:val="24"/>
        </w:rPr>
        <w:t xml:space="preserve">og or QPAE were not able to be determined as no increase of </w:t>
      </w:r>
      <w:r w:rsidR="00DB6B23" w:rsidRPr="00483ABF">
        <w:rPr>
          <w:sz w:val="24"/>
          <w:szCs w:val="24"/>
        </w:rPr>
        <w:t>one</w:t>
      </w:r>
      <w:r w:rsidR="00B0627B" w:rsidRPr="00483ABF">
        <w:rPr>
          <w:sz w:val="24"/>
          <w:szCs w:val="24"/>
        </w:rPr>
        <w:t xml:space="preserve"> Log occurred </w:t>
      </w:r>
      <w:r w:rsidR="0022244F" w:rsidRPr="00483ABF">
        <w:rPr>
          <w:sz w:val="24"/>
          <w:szCs w:val="24"/>
        </w:rPr>
        <w:t>for medium or ciprofloxacin exposed cultures.</w:t>
      </w:r>
    </w:p>
    <w:p w14:paraId="5D003C46" w14:textId="77777777" w:rsidR="008261CF" w:rsidRPr="00483ABF" w:rsidRDefault="008261CF" w:rsidP="004A1C90">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8809"/>
        </w:tabs>
        <w:spacing w:before="6" w:line="360" w:lineRule="auto"/>
        <w:ind w:right="51"/>
        <w:jc w:val="both"/>
        <w:rPr>
          <w:sz w:val="24"/>
          <w:szCs w:val="24"/>
        </w:rPr>
      </w:pPr>
    </w:p>
    <w:p w14:paraId="30081D8E" w14:textId="5686E39A" w:rsidR="00754705" w:rsidRPr="00483ABF" w:rsidRDefault="00754705" w:rsidP="00C2044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8809"/>
        </w:tabs>
        <w:spacing w:before="6" w:line="480" w:lineRule="auto"/>
        <w:ind w:right="51"/>
        <w:jc w:val="both"/>
        <w:rPr>
          <w:b/>
          <w:sz w:val="24"/>
          <w:szCs w:val="24"/>
          <w:lang w:val="en-US"/>
        </w:rPr>
      </w:pPr>
      <w:r w:rsidRPr="00483ABF">
        <w:rPr>
          <w:b/>
          <w:bCs/>
          <w:sz w:val="24"/>
          <w:szCs w:val="24"/>
        </w:rPr>
        <w:lastRenderedPageBreak/>
        <w:t>Figure 4.</w:t>
      </w:r>
      <w:r w:rsidRPr="00483ABF">
        <w:rPr>
          <w:b/>
          <w:sz w:val="24"/>
          <w:szCs w:val="24"/>
        </w:rPr>
        <w:t xml:space="preserve"> </w:t>
      </w:r>
      <w:r w:rsidRPr="00483ABF">
        <w:rPr>
          <w:bCs/>
          <w:sz w:val="24"/>
          <w:szCs w:val="24"/>
        </w:rPr>
        <w:t>Post antibiotic effect (PAE) of biofilm</w:t>
      </w:r>
      <w:r w:rsidR="00E57F12" w:rsidRPr="00483ABF">
        <w:rPr>
          <w:bCs/>
          <w:sz w:val="24"/>
          <w:szCs w:val="24"/>
        </w:rPr>
        <w:t>-</w:t>
      </w:r>
      <w:r w:rsidRPr="00483ABF">
        <w:rPr>
          <w:bCs/>
          <w:sz w:val="24"/>
          <w:szCs w:val="24"/>
        </w:rPr>
        <w:t>derived cells.</w:t>
      </w:r>
      <w:r w:rsidRPr="00483ABF">
        <w:rPr>
          <w:sz w:val="24"/>
          <w:szCs w:val="24"/>
        </w:rPr>
        <w:t xml:space="preserve"> </w:t>
      </w:r>
      <w:r w:rsidRPr="00483ABF">
        <w:rPr>
          <w:i/>
          <w:iCs/>
          <w:sz w:val="24"/>
          <w:szCs w:val="24"/>
        </w:rPr>
        <w:t>P. aeruginosa</w:t>
      </w:r>
      <w:r w:rsidRPr="00483ABF">
        <w:rPr>
          <w:sz w:val="24"/>
          <w:szCs w:val="24"/>
        </w:rPr>
        <w:t xml:space="preserve"> biofilms were allowed to reach QSS</w:t>
      </w:r>
      <w:r w:rsidRPr="00483ABF">
        <w:rPr>
          <w:sz w:val="24"/>
          <w:szCs w:val="24"/>
          <w:vertAlign w:val="subscript"/>
        </w:rPr>
        <w:t>0</w:t>
      </w:r>
      <w:r w:rsidRPr="00483ABF">
        <w:rPr>
          <w:sz w:val="24"/>
          <w:szCs w:val="24"/>
        </w:rPr>
        <w:t xml:space="preserve"> (■/□) (initial steady state), and QSS</w:t>
      </w:r>
      <w:r w:rsidRPr="00483ABF">
        <w:rPr>
          <w:sz w:val="24"/>
          <w:szCs w:val="24"/>
          <w:vertAlign w:val="subscript"/>
        </w:rPr>
        <w:t>1</w:t>
      </w:r>
      <w:r w:rsidRPr="00483ABF">
        <w:rPr>
          <w:sz w:val="24"/>
          <w:szCs w:val="24"/>
        </w:rPr>
        <w:t xml:space="preserve"> (●/○) (steady state reached following one</w:t>
      </w:r>
      <w:r w:rsidR="00712CF8" w:rsidRPr="00483ABF">
        <w:rPr>
          <w:sz w:val="24"/>
          <w:szCs w:val="24"/>
        </w:rPr>
        <w:t>-</w:t>
      </w:r>
      <w:r w:rsidRPr="00483ABF">
        <w:rPr>
          <w:sz w:val="24"/>
          <w:szCs w:val="24"/>
        </w:rPr>
        <w:t>hour exposure to ciprofloxacin) and were subsequently disaggregated and resuspended in media with and without ciprofloxacin (5 mg l</w:t>
      </w:r>
      <w:r w:rsidRPr="00483ABF">
        <w:rPr>
          <w:sz w:val="24"/>
          <w:szCs w:val="24"/>
          <w:vertAlign w:val="superscript"/>
        </w:rPr>
        <w:t>-1</w:t>
      </w:r>
      <w:r w:rsidRPr="00483ABF">
        <w:rPr>
          <w:sz w:val="24"/>
          <w:szCs w:val="24"/>
        </w:rPr>
        <w:t>) for a period of one hour. Following this, the cultures were resuspended in fresh medium. Regrowth was monitored by viable counts (CFU ml</w:t>
      </w:r>
      <w:r w:rsidRPr="00483ABF">
        <w:rPr>
          <w:sz w:val="24"/>
          <w:szCs w:val="24"/>
          <w:vertAlign w:val="superscript"/>
        </w:rPr>
        <w:t>-1</w:t>
      </w:r>
      <w:r w:rsidRPr="00483ABF">
        <w:rPr>
          <w:sz w:val="24"/>
          <w:szCs w:val="24"/>
        </w:rPr>
        <w:t>) (A and B) and bioluminescence (mV ml</w:t>
      </w:r>
      <w:r w:rsidRPr="00483ABF">
        <w:rPr>
          <w:sz w:val="24"/>
          <w:szCs w:val="24"/>
          <w:vertAlign w:val="superscript"/>
        </w:rPr>
        <w:t>-1</w:t>
      </w:r>
      <w:r w:rsidRPr="00483ABF">
        <w:rPr>
          <w:sz w:val="24"/>
          <w:szCs w:val="24"/>
        </w:rPr>
        <w:t>) (C and D). Q T log and QPAE duration were determined. Open symbols represent control cultures (never exposed to ciprofloxacin) and closed symbols represent ciprofloxacin exposed cultures. Colony morphology was also monitored at the end of the experiment for QSS</w:t>
      </w:r>
      <w:r w:rsidRPr="00483ABF">
        <w:rPr>
          <w:sz w:val="24"/>
          <w:szCs w:val="24"/>
          <w:vertAlign w:val="subscript"/>
        </w:rPr>
        <w:t>0</w:t>
      </w:r>
      <w:r w:rsidRPr="00483ABF">
        <w:rPr>
          <w:sz w:val="24"/>
          <w:szCs w:val="24"/>
        </w:rPr>
        <w:t xml:space="preserve"> (E) and QSS</w:t>
      </w:r>
      <w:r w:rsidRPr="00483ABF">
        <w:rPr>
          <w:sz w:val="24"/>
          <w:szCs w:val="24"/>
          <w:vertAlign w:val="subscript"/>
        </w:rPr>
        <w:t>1</w:t>
      </w:r>
      <w:r w:rsidRPr="00483ABF">
        <w:rPr>
          <w:sz w:val="24"/>
          <w:szCs w:val="24"/>
        </w:rPr>
        <w:t xml:space="preserve"> (F) derived cells. Values consist of the average of triplicate experiments and error bars represent SD. * </w:t>
      </w:r>
      <w:r w:rsidRPr="00483ABF">
        <w:rPr>
          <w:i/>
          <w:iCs/>
          <w:sz w:val="24"/>
          <w:szCs w:val="24"/>
        </w:rPr>
        <w:t>P</w:t>
      </w:r>
      <w:r w:rsidRPr="00483ABF">
        <w:rPr>
          <w:sz w:val="24"/>
          <w:szCs w:val="24"/>
        </w:rPr>
        <w:t>&lt;0.001 compared to control. ND indicates that Q T Log or QPAE were not able to be determined as no increase of one Log occurred for medium or ciprofloxacin exposed cultures.</w:t>
      </w:r>
      <w:r w:rsidRPr="00483ABF">
        <w:rPr>
          <w:sz w:val="24"/>
          <w:szCs w:val="24"/>
          <w:lang w:val="en-US"/>
        </w:rPr>
        <w:t xml:space="preserve"> </w:t>
      </w:r>
    </w:p>
    <w:p w14:paraId="56975F00" w14:textId="77777777" w:rsidR="004A1C90" w:rsidRPr="00483ABF" w:rsidRDefault="004A1C90" w:rsidP="00BC1C4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8809"/>
        </w:tabs>
        <w:spacing w:before="6" w:line="480" w:lineRule="auto"/>
        <w:ind w:right="51"/>
        <w:jc w:val="both"/>
        <w:rPr>
          <w:sz w:val="24"/>
          <w:szCs w:val="24"/>
        </w:rPr>
      </w:pPr>
    </w:p>
    <w:p w14:paraId="1F60C244" w14:textId="1A59E78C" w:rsidR="00D66A4D" w:rsidRPr="00112F17" w:rsidRDefault="004A1C90" w:rsidP="00112F17">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8809"/>
        </w:tabs>
        <w:spacing w:before="6" w:line="480" w:lineRule="auto"/>
        <w:ind w:right="51"/>
        <w:jc w:val="both"/>
        <w:rPr>
          <w:sz w:val="24"/>
          <w:szCs w:val="24"/>
        </w:rPr>
      </w:pPr>
      <w:r w:rsidRPr="00483ABF">
        <w:rPr>
          <w:b/>
          <w:sz w:val="24"/>
          <w:szCs w:val="24"/>
        </w:rPr>
        <w:t xml:space="preserve">Figure </w:t>
      </w:r>
      <w:r w:rsidR="0022244F" w:rsidRPr="00483ABF">
        <w:rPr>
          <w:b/>
          <w:sz w:val="24"/>
          <w:szCs w:val="24"/>
        </w:rPr>
        <w:t>5</w:t>
      </w:r>
      <w:r w:rsidRPr="00483ABF">
        <w:rPr>
          <w:b/>
          <w:sz w:val="24"/>
          <w:szCs w:val="24"/>
        </w:rPr>
        <w:t>.</w:t>
      </w:r>
      <w:r w:rsidR="007E328D" w:rsidRPr="00483ABF">
        <w:rPr>
          <w:sz w:val="24"/>
          <w:szCs w:val="24"/>
        </w:rPr>
        <w:t xml:space="preserve"> </w:t>
      </w:r>
      <w:r w:rsidR="007E328D" w:rsidRPr="00483ABF">
        <w:rPr>
          <w:b/>
          <w:sz w:val="24"/>
          <w:szCs w:val="24"/>
        </w:rPr>
        <w:t>Disaggregation of biofilms post ciprofloxacin exposure results in reduced PAE.</w:t>
      </w:r>
      <w:r w:rsidR="007E328D" w:rsidRPr="00483ABF">
        <w:rPr>
          <w:sz w:val="24"/>
          <w:szCs w:val="24"/>
        </w:rPr>
        <w:t xml:space="preserve"> </w:t>
      </w:r>
      <w:r w:rsidR="007E328D" w:rsidRPr="00483ABF">
        <w:rPr>
          <w:i/>
          <w:sz w:val="24"/>
          <w:szCs w:val="24"/>
        </w:rPr>
        <w:t>P. aeruginosa</w:t>
      </w:r>
      <w:r w:rsidR="007E328D" w:rsidRPr="00483ABF">
        <w:rPr>
          <w:sz w:val="24"/>
          <w:szCs w:val="24"/>
        </w:rPr>
        <w:t xml:space="preserve"> biofilms were </w:t>
      </w:r>
      <w:r w:rsidR="0022244F" w:rsidRPr="00483ABF">
        <w:rPr>
          <w:sz w:val="24"/>
          <w:szCs w:val="24"/>
        </w:rPr>
        <w:t>exposed to ciprofloxacin (5 mg</w:t>
      </w:r>
      <w:r w:rsidR="00B8759A" w:rsidRPr="00483ABF">
        <w:rPr>
          <w:sz w:val="24"/>
          <w:szCs w:val="24"/>
        </w:rPr>
        <w:t xml:space="preserve"> l</w:t>
      </w:r>
      <w:r w:rsidR="00B8759A" w:rsidRPr="00483ABF">
        <w:rPr>
          <w:sz w:val="24"/>
          <w:szCs w:val="24"/>
          <w:vertAlign w:val="superscript"/>
        </w:rPr>
        <w:t>-1</w:t>
      </w:r>
      <w:r w:rsidR="0022244F" w:rsidRPr="00483ABF">
        <w:rPr>
          <w:sz w:val="24"/>
          <w:szCs w:val="24"/>
        </w:rPr>
        <w:t xml:space="preserve">) for a period of </w:t>
      </w:r>
      <w:r w:rsidR="00B8759A" w:rsidRPr="00483ABF">
        <w:rPr>
          <w:sz w:val="24"/>
          <w:szCs w:val="24"/>
        </w:rPr>
        <w:t>one</w:t>
      </w:r>
      <w:r w:rsidR="0022244F" w:rsidRPr="00483ABF">
        <w:rPr>
          <w:sz w:val="24"/>
          <w:szCs w:val="24"/>
        </w:rPr>
        <w:t xml:space="preserve"> ho</w:t>
      </w:r>
      <w:r w:rsidR="00B8759A" w:rsidRPr="00483ABF">
        <w:rPr>
          <w:sz w:val="24"/>
          <w:szCs w:val="24"/>
        </w:rPr>
        <w:t>ur</w:t>
      </w:r>
      <w:r w:rsidR="0022244F" w:rsidRPr="00483ABF">
        <w:rPr>
          <w:sz w:val="24"/>
          <w:szCs w:val="24"/>
        </w:rPr>
        <w:t xml:space="preserve"> once in</w:t>
      </w:r>
      <w:r w:rsidR="007E328D" w:rsidRPr="00483ABF">
        <w:rPr>
          <w:sz w:val="24"/>
          <w:szCs w:val="24"/>
        </w:rPr>
        <w:t xml:space="preserve"> QSS</w:t>
      </w:r>
      <w:r w:rsidR="007E328D" w:rsidRPr="00483ABF">
        <w:rPr>
          <w:sz w:val="24"/>
          <w:szCs w:val="24"/>
          <w:vertAlign w:val="subscript"/>
        </w:rPr>
        <w:t>0</w:t>
      </w:r>
      <w:r w:rsidR="0022244F" w:rsidRPr="00483ABF">
        <w:rPr>
          <w:sz w:val="24"/>
          <w:szCs w:val="24"/>
        </w:rPr>
        <w:t xml:space="preserve"> and subsequently disaggregated and resuspended in fresh medium. Regrowth was monitored by viable counts (CFU</w:t>
      </w:r>
      <w:r w:rsidR="00B8759A" w:rsidRPr="00483ABF">
        <w:rPr>
          <w:sz w:val="24"/>
          <w:szCs w:val="24"/>
        </w:rPr>
        <w:t xml:space="preserve"> ml</w:t>
      </w:r>
      <w:r w:rsidR="00B8759A" w:rsidRPr="00483ABF">
        <w:rPr>
          <w:sz w:val="24"/>
          <w:szCs w:val="24"/>
          <w:vertAlign w:val="superscript"/>
        </w:rPr>
        <w:t>-1</w:t>
      </w:r>
      <w:r w:rsidR="0022244F" w:rsidRPr="00483ABF">
        <w:rPr>
          <w:sz w:val="24"/>
          <w:szCs w:val="24"/>
        </w:rPr>
        <w:t>) (A) and bioluminescence (mV</w:t>
      </w:r>
      <w:r w:rsidR="00B8759A" w:rsidRPr="00483ABF">
        <w:rPr>
          <w:sz w:val="24"/>
          <w:szCs w:val="24"/>
        </w:rPr>
        <w:t xml:space="preserve"> ml</w:t>
      </w:r>
      <w:r w:rsidR="00B8759A" w:rsidRPr="00483ABF">
        <w:rPr>
          <w:sz w:val="24"/>
          <w:szCs w:val="24"/>
          <w:vertAlign w:val="superscript"/>
        </w:rPr>
        <w:t>-1</w:t>
      </w:r>
      <w:r w:rsidR="0022244F" w:rsidRPr="00483ABF">
        <w:rPr>
          <w:sz w:val="24"/>
          <w:szCs w:val="24"/>
        </w:rPr>
        <w:t>) (B). Q</w:t>
      </w:r>
      <w:r w:rsidR="00B8759A" w:rsidRPr="00483ABF">
        <w:rPr>
          <w:sz w:val="24"/>
          <w:szCs w:val="24"/>
        </w:rPr>
        <w:t xml:space="preserve"> T </w:t>
      </w:r>
      <w:r w:rsidR="0022244F" w:rsidRPr="00483ABF">
        <w:rPr>
          <w:sz w:val="24"/>
          <w:szCs w:val="24"/>
        </w:rPr>
        <w:t xml:space="preserve">log and QPAE duration were determined. Open symbols represent control cultures (never exposed to ciprofloxacin) and closed symbols represent ciprofloxacin exposed cultures. Values consist of the average of triplicate experiments and error bars represent SD. * </w:t>
      </w:r>
      <w:r w:rsidR="00B8759A" w:rsidRPr="00483ABF">
        <w:rPr>
          <w:i/>
          <w:sz w:val="24"/>
          <w:szCs w:val="24"/>
        </w:rPr>
        <w:t>P</w:t>
      </w:r>
      <w:r w:rsidR="0022244F" w:rsidRPr="00483ABF">
        <w:rPr>
          <w:sz w:val="24"/>
          <w:szCs w:val="24"/>
        </w:rPr>
        <w:t>&lt;0.001 compared to control.</w:t>
      </w:r>
    </w:p>
    <w:sectPr w:rsidR="00D66A4D" w:rsidRPr="00112F17" w:rsidSect="00096665">
      <w:headerReference w:type="even" r:id="rId8"/>
      <w:headerReference w:type="default" r:id="rId9"/>
      <w:footerReference w:type="even" r:id="rId10"/>
      <w:footerReference w:type="default" r:id="rId11"/>
      <w:type w:val="nextColumn"/>
      <w:pgSz w:w="11900" w:h="16820" w:code="1"/>
      <w:pgMar w:top="1440" w:right="1134" w:bottom="1440" w:left="1138" w:header="720" w:footer="720" w:gutter="0"/>
      <w:lnNumType w:countBy="1" w:restart="continuous"/>
      <w:cols w:space="285"/>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E0F22" w14:textId="77777777" w:rsidR="00D25A16" w:rsidRDefault="00D25A16">
      <w:r>
        <w:separator/>
      </w:r>
    </w:p>
  </w:endnote>
  <w:endnote w:type="continuationSeparator" w:id="0">
    <w:p w14:paraId="18058798" w14:textId="77777777" w:rsidR="00D25A16" w:rsidRDefault="00D2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05751110"/>
      <w:docPartObj>
        <w:docPartGallery w:val="Page Numbers (Bottom of Page)"/>
        <w:docPartUnique/>
      </w:docPartObj>
    </w:sdtPr>
    <w:sdtEndPr>
      <w:rPr>
        <w:rStyle w:val="PageNumber"/>
      </w:rPr>
    </w:sdtEndPr>
    <w:sdtContent>
      <w:p w14:paraId="39FFCB79" w14:textId="65D9FBFD" w:rsidR="009570F6" w:rsidRDefault="009570F6" w:rsidP="006E1D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DB0648" w14:textId="77777777" w:rsidR="009570F6" w:rsidRDefault="009570F6" w:rsidP="00710533">
    <w:pPr>
      <w:pStyle w:val="FreeForm"/>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ind w:right="360"/>
      <w:rPr>
        <w:rFonts w:eastAsia="Times New Roman"/>
        <w:color w:val="auto"/>
        <w:lang w:bidi="x-non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8242891"/>
      <w:docPartObj>
        <w:docPartGallery w:val="Page Numbers (Bottom of Page)"/>
        <w:docPartUnique/>
      </w:docPartObj>
    </w:sdtPr>
    <w:sdtEndPr>
      <w:rPr>
        <w:rStyle w:val="PageNumber"/>
      </w:rPr>
    </w:sdtEndPr>
    <w:sdtContent>
      <w:p w14:paraId="0EC9F26E" w14:textId="3DA3E448" w:rsidR="009570F6" w:rsidRDefault="009570F6" w:rsidP="006E1D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80ADB">
          <w:rPr>
            <w:rStyle w:val="PageNumber"/>
            <w:noProof/>
          </w:rPr>
          <w:t>1</w:t>
        </w:r>
        <w:r>
          <w:rPr>
            <w:rStyle w:val="PageNumber"/>
          </w:rPr>
          <w:fldChar w:fldCharType="end"/>
        </w:r>
      </w:p>
    </w:sdtContent>
  </w:sdt>
  <w:p w14:paraId="1DA5F235" w14:textId="77777777" w:rsidR="009570F6" w:rsidRDefault="009570F6" w:rsidP="00710533">
    <w:pPr>
      <w:pStyle w:val="FreeForm"/>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ind w:right="360"/>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5993C" w14:textId="77777777" w:rsidR="00D25A16" w:rsidRDefault="00D25A16">
      <w:r>
        <w:separator/>
      </w:r>
    </w:p>
  </w:footnote>
  <w:footnote w:type="continuationSeparator" w:id="0">
    <w:p w14:paraId="11C4BD38" w14:textId="77777777" w:rsidR="00D25A16" w:rsidRDefault="00D25A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8232A" w14:textId="77777777" w:rsidR="009570F6" w:rsidRDefault="009570F6">
    <w:pPr>
      <w:pStyle w:val="FreeForm"/>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rPr>
        <w:rFonts w:eastAsia="Times New Roman"/>
        <w:color w:val="auto"/>
        <w:lang w:bidi="x-non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72BD5" w14:textId="77777777" w:rsidR="009570F6" w:rsidRDefault="009570F6">
    <w:pPr>
      <w:pStyle w:val="FreeForm"/>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565E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0"/>
      </w:rPr>
    </w:lvl>
    <w:lvl w:ilvl="1">
      <w:start w:val="1"/>
      <w:numFmt w:val="decimal"/>
      <w:isLgl/>
      <w:lvlText w:val="%1."/>
      <w:lvlJc w:val="left"/>
      <w:pPr>
        <w:tabs>
          <w:tab w:val="num" w:pos="360"/>
        </w:tabs>
        <w:ind w:left="360" w:firstLine="0"/>
      </w:pPr>
      <w:rPr>
        <w:rFonts w:hint="default"/>
        <w:color w:val="000000"/>
        <w:position w:val="0"/>
        <w:sz w:val="20"/>
      </w:rPr>
    </w:lvl>
    <w:lvl w:ilvl="2">
      <w:start w:val="1"/>
      <w:numFmt w:val="bullet"/>
      <w:lvlText w:val=""/>
      <w:lvlJc w:val="left"/>
      <w:pPr>
        <w:tabs>
          <w:tab w:val="num" w:pos="360"/>
        </w:tabs>
        <w:ind w:left="360" w:firstLine="0"/>
      </w:pPr>
      <w:rPr>
        <w:rFonts w:hint="default"/>
        <w:color w:val="000000"/>
        <w:position w:val="0"/>
        <w:sz w:val="20"/>
      </w:rPr>
    </w:lvl>
    <w:lvl w:ilvl="3">
      <w:start w:val="1"/>
      <w:numFmt w:val="bullet"/>
      <w:lvlText w:val=""/>
      <w:lvlJc w:val="left"/>
      <w:pPr>
        <w:tabs>
          <w:tab w:val="num" w:pos="360"/>
        </w:tabs>
        <w:ind w:left="360" w:firstLine="0"/>
      </w:pPr>
      <w:rPr>
        <w:rFonts w:hint="default"/>
        <w:color w:val="000000"/>
        <w:position w:val="0"/>
        <w:sz w:val="20"/>
      </w:rPr>
    </w:lvl>
    <w:lvl w:ilvl="4">
      <w:start w:val="1"/>
      <w:numFmt w:val="bullet"/>
      <w:lvlText w:val=""/>
      <w:lvlJc w:val="left"/>
      <w:pPr>
        <w:tabs>
          <w:tab w:val="num" w:pos="360"/>
        </w:tabs>
        <w:ind w:left="360" w:firstLine="0"/>
      </w:pPr>
      <w:rPr>
        <w:rFonts w:hint="default"/>
        <w:color w:val="000000"/>
        <w:position w:val="0"/>
        <w:sz w:val="20"/>
      </w:rPr>
    </w:lvl>
    <w:lvl w:ilvl="5">
      <w:start w:val="1"/>
      <w:numFmt w:val="bullet"/>
      <w:lvlText w:val=""/>
      <w:lvlJc w:val="left"/>
      <w:pPr>
        <w:tabs>
          <w:tab w:val="num" w:pos="360"/>
        </w:tabs>
        <w:ind w:left="360" w:firstLine="0"/>
      </w:pPr>
      <w:rPr>
        <w:rFonts w:hint="default"/>
        <w:color w:val="000000"/>
        <w:position w:val="0"/>
        <w:sz w:val="20"/>
      </w:rPr>
    </w:lvl>
    <w:lvl w:ilvl="6">
      <w:start w:val="1"/>
      <w:numFmt w:val="bullet"/>
      <w:lvlText w:val=""/>
      <w:lvlJc w:val="left"/>
      <w:pPr>
        <w:tabs>
          <w:tab w:val="num" w:pos="360"/>
        </w:tabs>
        <w:ind w:left="360" w:firstLine="0"/>
      </w:pPr>
      <w:rPr>
        <w:rFonts w:hint="default"/>
        <w:color w:val="000000"/>
        <w:position w:val="0"/>
        <w:sz w:val="20"/>
      </w:rPr>
    </w:lvl>
    <w:lvl w:ilvl="7">
      <w:start w:val="1"/>
      <w:numFmt w:val="bullet"/>
      <w:lvlText w:val=""/>
      <w:lvlJc w:val="left"/>
      <w:pPr>
        <w:tabs>
          <w:tab w:val="num" w:pos="360"/>
        </w:tabs>
        <w:ind w:left="360" w:firstLine="0"/>
      </w:pPr>
      <w:rPr>
        <w:rFonts w:hint="default"/>
        <w:color w:val="000000"/>
        <w:position w:val="0"/>
        <w:sz w:val="20"/>
      </w:rPr>
    </w:lvl>
    <w:lvl w:ilvl="8">
      <w:start w:val="1"/>
      <w:numFmt w:val="bullet"/>
      <w:lvlText w:val=""/>
      <w:lvlJc w:val="left"/>
      <w:pPr>
        <w:tabs>
          <w:tab w:val="num" w:pos="360"/>
        </w:tabs>
        <w:ind w:left="360" w:firstLine="0"/>
      </w:pPr>
      <w:rPr>
        <w:rFonts w:hint="default"/>
        <w:color w:val="000000"/>
        <w:position w:val="0"/>
        <w:sz w:val="20"/>
      </w:rPr>
    </w:lvl>
  </w:abstractNum>
  <w:abstractNum w:abstractNumId="3" w15:restartNumberingAfterBreak="0">
    <w:nsid w:val="23FC3F39"/>
    <w:multiLevelType w:val="singleLevel"/>
    <w:tmpl w:val="1598B9A6"/>
    <w:lvl w:ilvl="0">
      <w:start w:val="1"/>
      <w:numFmt w:val="decimal"/>
      <w:lvlText w:val="[%1]"/>
      <w:lvlJc w:val="left"/>
      <w:pPr>
        <w:tabs>
          <w:tab w:val="num" w:pos="432"/>
        </w:tabs>
        <w:ind w:left="432" w:hanging="432"/>
      </w:pPr>
      <w:rPr>
        <w:rFonts w:ascii="Times New Roman" w:hAnsi="Times New Roman" w:hint="default"/>
        <w:b w:val="0"/>
        <w:i w:val="0"/>
        <w:sz w:val="24"/>
        <w:u w:val="none"/>
      </w:rPr>
    </w:lvl>
  </w:abstractNum>
  <w:abstractNum w:abstractNumId="4" w15:restartNumberingAfterBreak="0">
    <w:nsid w:val="26E25AE9"/>
    <w:multiLevelType w:val="singleLevel"/>
    <w:tmpl w:val="F26E21A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5" w15:restartNumberingAfterBreak="0">
    <w:nsid w:val="2B1B54F3"/>
    <w:multiLevelType w:val="multilevel"/>
    <w:tmpl w:val="236425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E3261D7"/>
    <w:multiLevelType w:val="hybridMultilevel"/>
    <w:tmpl w:val="25C2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B2B26"/>
    <w:multiLevelType w:val="singleLevel"/>
    <w:tmpl w:val="94D433CA"/>
    <w:lvl w:ilvl="0">
      <w:start w:val="1"/>
      <w:numFmt w:val="decimal"/>
      <w:lvlText w:val="%1."/>
      <w:lvlJc w:val="left"/>
      <w:pPr>
        <w:tabs>
          <w:tab w:val="num" w:pos="360"/>
        </w:tabs>
        <w:ind w:left="360" w:hanging="360"/>
      </w:pPr>
      <w:rPr>
        <w:b w:val="0"/>
        <w:i w:val="0"/>
      </w:rPr>
    </w:lvl>
  </w:abstractNum>
  <w:abstractNum w:abstractNumId="8" w15:restartNumberingAfterBreak="0">
    <w:nsid w:val="34A8426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39011DE"/>
    <w:multiLevelType w:val="multilevel"/>
    <w:tmpl w:val="43A8DAE8"/>
    <w:lvl w:ilvl="0">
      <w:start w:val="6"/>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F341251"/>
    <w:multiLevelType w:val="multilevel"/>
    <w:tmpl w:val="792E46D0"/>
    <w:lvl w:ilvl="0">
      <w:start w:val="2"/>
      <w:numFmt w:val="decimal"/>
      <w:pStyle w:val="Heading1"/>
      <w:lvlText w:val="%1."/>
      <w:lvlJc w:val="left"/>
      <w:pPr>
        <w:tabs>
          <w:tab w:val="num" w:pos="360"/>
        </w:tabs>
        <w:ind w:left="360" w:hanging="360"/>
      </w:pPr>
    </w:lvl>
    <w:lvl w:ilvl="1">
      <w:start w:val="1"/>
      <w:numFmt w:val="decimal"/>
      <w:pStyle w:val="Heading2"/>
      <w:lvlText w:val="%1.%2."/>
      <w:lvlJc w:val="left"/>
      <w:pPr>
        <w:tabs>
          <w:tab w:val="num" w:pos="1080"/>
        </w:tabs>
        <w:ind w:left="792" w:hanging="432"/>
      </w:pPr>
    </w:lvl>
    <w:lvl w:ilvl="2">
      <w:start w:val="1"/>
      <w:numFmt w:val="decimal"/>
      <w:pStyle w:val="Heading3"/>
      <w:lvlText w:val="%1.%2.%3."/>
      <w:lvlJc w:val="left"/>
      <w:pPr>
        <w:tabs>
          <w:tab w:val="num" w:pos="1440"/>
        </w:tabs>
        <w:ind w:left="1224" w:hanging="504"/>
      </w:pPr>
      <w:rPr>
        <w:b/>
        <w:i w:val="0"/>
      </w:rPr>
    </w:lvl>
    <w:lvl w:ilvl="3">
      <w:start w:val="1"/>
      <w:numFmt w:val="decimal"/>
      <w:pStyle w:val="Heading4"/>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10"/>
  </w:num>
  <w:num w:numId="2">
    <w:abstractNumId w:val="5"/>
  </w:num>
  <w:num w:numId="3">
    <w:abstractNumId w:val="1"/>
    <w:lvlOverride w:ilvl="0">
      <w:lvl w:ilvl="0">
        <w:numFmt w:val="bullet"/>
        <w:lvlText w:val="•"/>
        <w:legacy w:legacy="1" w:legacySpace="0" w:legacyIndent="0"/>
        <w:lvlJc w:val="left"/>
        <w:rPr>
          <w:rFonts w:ascii="Times New Roman" w:hAnsi="Times New Roman" w:hint="default"/>
          <w:sz w:val="14"/>
        </w:rPr>
      </w:lvl>
    </w:lvlOverride>
  </w:num>
  <w:num w:numId="4">
    <w:abstractNumId w:val="8"/>
  </w:num>
  <w:num w:numId="5">
    <w:abstractNumId w:val="0"/>
  </w:num>
  <w:num w:numId="6">
    <w:abstractNumId w:val="7"/>
  </w:num>
  <w:num w:numId="7">
    <w:abstractNumId w:val="4"/>
  </w:num>
  <w:num w:numId="8">
    <w:abstractNumId w:val="3"/>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B8"/>
    <w:rsid w:val="0000347C"/>
    <w:rsid w:val="00010820"/>
    <w:rsid w:val="00010DB4"/>
    <w:rsid w:val="0001765A"/>
    <w:rsid w:val="00025F2B"/>
    <w:rsid w:val="000262EF"/>
    <w:rsid w:val="00026E5D"/>
    <w:rsid w:val="000422A0"/>
    <w:rsid w:val="00042888"/>
    <w:rsid w:val="00046F19"/>
    <w:rsid w:val="000510BB"/>
    <w:rsid w:val="000675E6"/>
    <w:rsid w:val="0008169F"/>
    <w:rsid w:val="000825ED"/>
    <w:rsid w:val="00083BC5"/>
    <w:rsid w:val="00083FBB"/>
    <w:rsid w:val="00096665"/>
    <w:rsid w:val="00096DB6"/>
    <w:rsid w:val="00097F72"/>
    <w:rsid w:val="000A7786"/>
    <w:rsid w:val="000C017F"/>
    <w:rsid w:val="000C1282"/>
    <w:rsid w:val="000C3352"/>
    <w:rsid w:val="000C3604"/>
    <w:rsid w:val="000C573D"/>
    <w:rsid w:val="000C6393"/>
    <w:rsid w:val="000D70AD"/>
    <w:rsid w:val="000E3136"/>
    <w:rsid w:val="000E3654"/>
    <w:rsid w:val="000E4AFD"/>
    <w:rsid w:val="000E7BC1"/>
    <w:rsid w:val="000F0D6D"/>
    <w:rsid w:val="000F5A4F"/>
    <w:rsid w:val="00106070"/>
    <w:rsid w:val="00112F17"/>
    <w:rsid w:val="00120D6E"/>
    <w:rsid w:val="00122367"/>
    <w:rsid w:val="0012692D"/>
    <w:rsid w:val="0013212A"/>
    <w:rsid w:val="001325A4"/>
    <w:rsid w:val="0013565F"/>
    <w:rsid w:val="00137C4E"/>
    <w:rsid w:val="00147761"/>
    <w:rsid w:val="00163D15"/>
    <w:rsid w:val="00163DC5"/>
    <w:rsid w:val="00170E77"/>
    <w:rsid w:val="00171527"/>
    <w:rsid w:val="001745D6"/>
    <w:rsid w:val="00176011"/>
    <w:rsid w:val="0018360E"/>
    <w:rsid w:val="00187EDE"/>
    <w:rsid w:val="00194CFC"/>
    <w:rsid w:val="001A34EC"/>
    <w:rsid w:val="001A4CF1"/>
    <w:rsid w:val="001B36AB"/>
    <w:rsid w:val="001B5F90"/>
    <w:rsid w:val="001B6BF9"/>
    <w:rsid w:val="001B755A"/>
    <w:rsid w:val="001D3C3E"/>
    <w:rsid w:val="001D5BC2"/>
    <w:rsid w:val="001D71BB"/>
    <w:rsid w:val="001E072D"/>
    <w:rsid w:val="001E5272"/>
    <w:rsid w:val="001F3919"/>
    <w:rsid w:val="002009CE"/>
    <w:rsid w:val="002131E7"/>
    <w:rsid w:val="0022244F"/>
    <w:rsid w:val="002252BA"/>
    <w:rsid w:val="00225650"/>
    <w:rsid w:val="0022666E"/>
    <w:rsid w:val="002266BE"/>
    <w:rsid w:val="00232EEE"/>
    <w:rsid w:val="0023340D"/>
    <w:rsid w:val="00240FF6"/>
    <w:rsid w:val="00241504"/>
    <w:rsid w:val="00241E88"/>
    <w:rsid w:val="00243696"/>
    <w:rsid w:val="002611D1"/>
    <w:rsid w:val="00266691"/>
    <w:rsid w:val="002726B9"/>
    <w:rsid w:val="00273BB7"/>
    <w:rsid w:val="00282924"/>
    <w:rsid w:val="00284CD1"/>
    <w:rsid w:val="00286D6F"/>
    <w:rsid w:val="00292D78"/>
    <w:rsid w:val="002A0226"/>
    <w:rsid w:val="002A1BB1"/>
    <w:rsid w:val="002C0F4E"/>
    <w:rsid w:val="002C11F3"/>
    <w:rsid w:val="002C75FC"/>
    <w:rsid w:val="002D37E4"/>
    <w:rsid w:val="002D7A9C"/>
    <w:rsid w:val="002E3A2D"/>
    <w:rsid w:val="002F2ED2"/>
    <w:rsid w:val="002F6040"/>
    <w:rsid w:val="00311AD4"/>
    <w:rsid w:val="0031556A"/>
    <w:rsid w:val="00321AC2"/>
    <w:rsid w:val="00321D73"/>
    <w:rsid w:val="00331236"/>
    <w:rsid w:val="00335235"/>
    <w:rsid w:val="00341331"/>
    <w:rsid w:val="003443E4"/>
    <w:rsid w:val="00350109"/>
    <w:rsid w:val="00353557"/>
    <w:rsid w:val="003536FA"/>
    <w:rsid w:val="00364F7F"/>
    <w:rsid w:val="00365B0E"/>
    <w:rsid w:val="00390600"/>
    <w:rsid w:val="003919EF"/>
    <w:rsid w:val="0039220D"/>
    <w:rsid w:val="003923F4"/>
    <w:rsid w:val="003A1E9F"/>
    <w:rsid w:val="003B6FCB"/>
    <w:rsid w:val="003D2242"/>
    <w:rsid w:val="003E4D4A"/>
    <w:rsid w:val="003E5176"/>
    <w:rsid w:val="003F38FC"/>
    <w:rsid w:val="00401558"/>
    <w:rsid w:val="00402978"/>
    <w:rsid w:val="00403443"/>
    <w:rsid w:val="00413C8F"/>
    <w:rsid w:val="004164E9"/>
    <w:rsid w:val="0042024D"/>
    <w:rsid w:val="00420A5B"/>
    <w:rsid w:val="00425915"/>
    <w:rsid w:val="00433F10"/>
    <w:rsid w:val="004351A2"/>
    <w:rsid w:val="0047172C"/>
    <w:rsid w:val="00471D47"/>
    <w:rsid w:val="00483ABF"/>
    <w:rsid w:val="0049692F"/>
    <w:rsid w:val="004A094B"/>
    <w:rsid w:val="004A1C90"/>
    <w:rsid w:val="004A3A78"/>
    <w:rsid w:val="004A6A92"/>
    <w:rsid w:val="004B1DBC"/>
    <w:rsid w:val="004B33E7"/>
    <w:rsid w:val="004B50D2"/>
    <w:rsid w:val="004C4028"/>
    <w:rsid w:val="004D0370"/>
    <w:rsid w:val="004D5F39"/>
    <w:rsid w:val="004D6349"/>
    <w:rsid w:val="004E0BDA"/>
    <w:rsid w:val="004E56C8"/>
    <w:rsid w:val="00505C36"/>
    <w:rsid w:val="0050696A"/>
    <w:rsid w:val="00515A78"/>
    <w:rsid w:val="00515C59"/>
    <w:rsid w:val="00524CC5"/>
    <w:rsid w:val="00535D82"/>
    <w:rsid w:val="0054209F"/>
    <w:rsid w:val="005431F5"/>
    <w:rsid w:val="005456B4"/>
    <w:rsid w:val="00551FD2"/>
    <w:rsid w:val="0055453D"/>
    <w:rsid w:val="005639DF"/>
    <w:rsid w:val="00564503"/>
    <w:rsid w:val="00574355"/>
    <w:rsid w:val="00576A9F"/>
    <w:rsid w:val="0058628A"/>
    <w:rsid w:val="00596749"/>
    <w:rsid w:val="005A142C"/>
    <w:rsid w:val="005A3068"/>
    <w:rsid w:val="005A4673"/>
    <w:rsid w:val="005B058B"/>
    <w:rsid w:val="005B3FAE"/>
    <w:rsid w:val="005B7A09"/>
    <w:rsid w:val="005B7B12"/>
    <w:rsid w:val="005C1798"/>
    <w:rsid w:val="005C3136"/>
    <w:rsid w:val="005C6A4E"/>
    <w:rsid w:val="005D0E47"/>
    <w:rsid w:val="005D12DC"/>
    <w:rsid w:val="005D74CD"/>
    <w:rsid w:val="005E62B2"/>
    <w:rsid w:val="005F0E49"/>
    <w:rsid w:val="00600FF1"/>
    <w:rsid w:val="0060106D"/>
    <w:rsid w:val="0060589A"/>
    <w:rsid w:val="00615A7E"/>
    <w:rsid w:val="006174BE"/>
    <w:rsid w:val="00621C19"/>
    <w:rsid w:val="00622BD5"/>
    <w:rsid w:val="0062526B"/>
    <w:rsid w:val="00626DF1"/>
    <w:rsid w:val="0063194D"/>
    <w:rsid w:val="0063236F"/>
    <w:rsid w:val="00634C50"/>
    <w:rsid w:val="00637022"/>
    <w:rsid w:val="0064203E"/>
    <w:rsid w:val="00643B01"/>
    <w:rsid w:val="00646C6C"/>
    <w:rsid w:val="00651073"/>
    <w:rsid w:val="00654FD6"/>
    <w:rsid w:val="006604E5"/>
    <w:rsid w:val="00662800"/>
    <w:rsid w:val="00662B3A"/>
    <w:rsid w:val="00665356"/>
    <w:rsid w:val="00665FFF"/>
    <w:rsid w:val="00674EBA"/>
    <w:rsid w:val="00682BD6"/>
    <w:rsid w:val="0068748B"/>
    <w:rsid w:val="006909E8"/>
    <w:rsid w:val="0069470B"/>
    <w:rsid w:val="00696E7B"/>
    <w:rsid w:val="006A6C6B"/>
    <w:rsid w:val="006A7E2D"/>
    <w:rsid w:val="006B16AB"/>
    <w:rsid w:val="006B5B66"/>
    <w:rsid w:val="006C7358"/>
    <w:rsid w:val="006D204D"/>
    <w:rsid w:val="006D5A39"/>
    <w:rsid w:val="006E06D8"/>
    <w:rsid w:val="006E1D31"/>
    <w:rsid w:val="006E1EC5"/>
    <w:rsid w:val="006F48FF"/>
    <w:rsid w:val="006F766E"/>
    <w:rsid w:val="007045D3"/>
    <w:rsid w:val="00710533"/>
    <w:rsid w:val="00712CF8"/>
    <w:rsid w:val="00716BD7"/>
    <w:rsid w:val="00726C94"/>
    <w:rsid w:val="00727E15"/>
    <w:rsid w:val="0073696D"/>
    <w:rsid w:val="007524AA"/>
    <w:rsid w:val="00754705"/>
    <w:rsid w:val="007558AD"/>
    <w:rsid w:val="00756131"/>
    <w:rsid w:val="00760D75"/>
    <w:rsid w:val="0077078E"/>
    <w:rsid w:val="007711A8"/>
    <w:rsid w:val="00773106"/>
    <w:rsid w:val="00773FBF"/>
    <w:rsid w:val="0077455A"/>
    <w:rsid w:val="00776657"/>
    <w:rsid w:val="00783A34"/>
    <w:rsid w:val="00784452"/>
    <w:rsid w:val="00792C93"/>
    <w:rsid w:val="00794FBF"/>
    <w:rsid w:val="007A4207"/>
    <w:rsid w:val="007A444E"/>
    <w:rsid w:val="007B242F"/>
    <w:rsid w:val="007C2390"/>
    <w:rsid w:val="007D674A"/>
    <w:rsid w:val="007D7B2E"/>
    <w:rsid w:val="007E328D"/>
    <w:rsid w:val="007F0FB7"/>
    <w:rsid w:val="007F189C"/>
    <w:rsid w:val="007F2673"/>
    <w:rsid w:val="007F751C"/>
    <w:rsid w:val="00805BFB"/>
    <w:rsid w:val="00810EC8"/>
    <w:rsid w:val="0082030A"/>
    <w:rsid w:val="0082096F"/>
    <w:rsid w:val="008261CF"/>
    <w:rsid w:val="008359B1"/>
    <w:rsid w:val="008468F2"/>
    <w:rsid w:val="00847AEB"/>
    <w:rsid w:val="008516C2"/>
    <w:rsid w:val="0085765B"/>
    <w:rsid w:val="00865C52"/>
    <w:rsid w:val="00865E57"/>
    <w:rsid w:val="00877665"/>
    <w:rsid w:val="00882E8B"/>
    <w:rsid w:val="008838F2"/>
    <w:rsid w:val="00884005"/>
    <w:rsid w:val="00897049"/>
    <w:rsid w:val="008B069E"/>
    <w:rsid w:val="008B3967"/>
    <w:rsid w:val="008B6AAA"/>
    <w:rsid w:val="008C2DA6"/>
    <w:rsid w:val="008C4C4C"/>
    <w:rsid w:val="008C4FAD"/>
    <w:rsid w:val="008C633F"/>
    <w:rsid w:val="008D64BF"/>
    <w:rsid w:val="008F14A4"/>
    <w:rsid w:val="00902D73"/>
    <w:rsid w:val="00903C0C"/>
    <w:rsid w:val="009063CF"/>
    <w:rsid w:val="00907D73"/>
    <w:rsid w:val="009177D9"/>
    <w:rsid w:val="009226D6"/>
    <w:rsid w:val="00923632"/>
    <w:rsid w:val="009237ED"/>
    <w:rsid w:val="009255EF"/>
    <w:rsid w:val="0092799C"/>
    <w:rsid w:val="00930C83"/>
    <w:rsid w:val="00933163"/>
    <w:rsid w:val="00944E2B"/>
    <w:rsid w:val="009461A5"/>
    <w:rsid w:val="009570F6"/>
    <w:rsid w:val="009606C7"/>
    <w:rsid w:val="00964486"/>
    <w:rsid w:val="0096523B"/>
    <w:rsid w:val="00971385"/>
    <w:rsid w:val="00972B0F"/>
    <w:rsid w:val="00975613"/>
    <w:rsid w:val="00983486"/>
    <w:rsid w:val="00993F3B"/>
    <w:rsid w:val="009A4120"/>
    <w:rsid w:val="009B0417"/>
    <w:rsid w:val="009B288E"/>
    <w:rsid w:val="009C4FEE"/>
    <w:rsid w:val="009C599D"/>
    <w:rsid w:val="009C6F6A"/>
    <w:rsid w:val="009E08A8"/>
    <w:rsid w:val="009E3F7B"/>
    <w:rsid w:val="009F22CB"/>
    <w:rsid w:val="009F4F63"/>
    <w:rsid w:val="00A10D3B"/>
    <w:rsid w:val="00A111DF"/>
    <w:rsid w:val="00A150A6"/>
    <w:rsid w:val="00A23C11"/>
    <w:rsid w:val="00A3032F"/>
    <w:rsid w:val="00A35CD6"/>
    <w:rsid w:val="00A367D7"/>
    <w:rsid w:val="00A44152"/>
    <w:rsid w:val="00A5177C"/>
    <w:rsid w:val="00A52D30"/>
    <w:rsid w:val="00A662C4"/>
    <w:rsid w:val="00A738C6"/>
    <w:rsid w:val="00A76EB8"/>
    <w:rsid w:val="00A803D7"/>
    <w:rsid w:val="00A82E9E"/>
    <w:rsid w:val="00A848D0"/>
    <w:rsid w:val="00A87369"/>
    <w:rsid w:val="00A90C34"/>
    <w:rsid w:val="00AA21FE"/>
    <w:rsid w:val="00AB18B4"/>
    <w:rsid w:val="00AB2CBF"/>
    <w:rsid w:val="00AB32AD"/>
    <w:rsid w:val="00AB76D8"/>
    <w:rsid w:val="00AC4043"/>
    <w:rsid w:val="00AC4A0A"/>
    <w:rsid w:val="00AC5494"/>
    <w:rsid w:val="00AD0E37"/>
    <w:rsid w:val="00AD3D2B"/>
    <w:rsid w:val="00AD73C0"/>
    <w:rsid w:val="00AE284B"/>
    <w:rsid w:val="00AE3040"/>
    <w:rsid w:val="00AE3071"/>
    <w:rsid w:val="00AF0E8C"/>
    <w:rsid w:val="00AF5AFD"/>
    <w:rsid w:val="00B024BD"/>
    <w:rsid w:val="00B0627B"/>
    <w:rsid w:val="00B135B2"/>
    <w:rsid w:val="00B14357"/>
    <w:rsid w:val="00B246F6"/>
    <w:rsid w:val="00B256FE"/>
    <w:rsid w:val="00B26D00"/>
    <w:rsid w:val="00B344A4"/>
    <w:rsid w:val="00B3510E"/>
    <w:rsid w:val="00B43DBF"/>
    <w:rsid w:val="00B4438C"/>
    <w:rsid w:val="00B535B8"/>
    <w:rsid w:val="00B53A98"/>
    <w:rsid w:val="00B5427F"/>
    <w:rsid w:val="00B54E0C"/>
    <w:rsid w:val="00B7053A"/>
    <w:rsid w:val="00B754EA"/>
    <w:rsid w:val="00B754FB"/>
    <w:rsid w:val="00B8759A"/>
    <w:rsid w:val="00BA73C6"/>
    <w:rsid w:val="00BA7CB9"/>
    <w:rsid w:val="00BC1C4E"/>
    <w:rsid w:val="00BC2B80"/>
    <w:rsid w:val="00BC3AB9"/>
    <w:rsid w:val="00BC6795"/>
    <w:rsid w:val="00BD7992"/>
    <w:rsid w:val="00BE4E6B"/>
    <w:rsid w:val="00BE67DF"/>
    <w:rsid w:val="00BF1926"/>
    <w:rsid w:val="00BF1A2D"/>
    <w:rsid w:val="00BF2C41"/>
    <w:rsid w:val="00BF53C3"/>
    <w:rsid w:val="00BF7CE4"/>
    <w:rsid w:val="00C11E8D"/>
    <w:rsid w:val="00C154A5"/>
    <w:rsid w:val="00C20444"/>
    <w:rsid w:val="00C23D52"/>
    <w:rsid w:val="00C31DA6"/>
    <w:rsid w:val="00C34EAA"/>
    <w:rsid w:val="00C359F5"/>
    <w:rsid w:val="00C35DE7"/>
    <w:rsid w:val="00C37063"/>
    <w:rsid w:val="00C51CE8"/>
    <w:rsid w:val="00C561CE"/>
    <w:rsid w:val="00C56897"/>
    <w:rsid w:val="00C63961"/>
    <w:rsid w:val="00C7221F"/>
    <w:rsid w:val="00C834D1"/>
    <w:rsid w:val="00C87270"/>
    <w:rsid w:val="00C87C4E"/>
    <w:rsid w:val="00C90856"/>
    <w:rsid w:val="00CB1BC8"/>
    <w:rsid w:val="00CB1D92"/>
    <w:rsid w:val="00CB2F4D"/>
    <w:rsid w:val="00CB4F9B"/>
    <w:rsid w:val="00CB5253"/>
    <w:rsid w:val="00CB7E68"/>
    <w:rsid w:val="00CD4015"/>
    <w:rsid w:val="00CE2B9C"/>
    <w:rsid w:val="00D022CE"/>
    <w:rsid w:val="00D02504"/>
    <w:rsid w:val="00D24EB5"/>
    <w:rsid w:val="00D25A16"/>
    <w:rsid w:val="00D26A58"/>
    <w:rsid w:val="00D36355"/>
    <w:rsid w:val="00D45C29"/>
    <w:rsid w:val="00D5025A"/>
    <w:rsid w:val="00D54FFE"/>
    <w:rsid w:val="00D57459"/>
    <w:rsid w:val="00D66A4D"/>
    <w:rsid w:val="00D70F82"/>
    <w:rsid w:val="00D71313"/>
    <w:rsid w:val="00D73B4B"/>
    <w:rsid w:val="00D84E3F"/>
    <w:rsid w:val="00D84E55"/>
    <w:rsid w:val="00DA355A"/>
    <w:rsid w:val="00DA3B7E"/>
    <w:rsid w:val="00DA3C4A"/>
    <w:rsid w:val="00DA5B26"/>
    <w:rsid w:val="00DA7899"/>
    <w:rsid w:val="00DB080E"/>
    <w:rsid w:val="00DB6B23"/>
    <w:rsid w:val="00DC1056"/>
    <w:rsid w:val="00DC2156"/>
    <w:rsid w:val="00DC41D7"/>
    <w:rsid w:val="00DC5424"/>
    <w:rsid w:val="00DD13EA"/>
    <w:rsid w:val="00DD3CCD"/>
    <w:rsid w:val="00DD54DF"/>
    <w:rsid w:val="00DD6100"/>
    <w:rsid w:val="00DE22AB"/>
    <w:rsid w:val="00E00268"/>
    <w:rsid w:val="00E03C68"/>
    <w:rsid w:val="00E064C9"/>
    <w:rsid w:val="00E1210F"/>
    <w:rsid w:val="00E17718"/>
    <w:rsid w:val="00E21DB6"/>
    <w:rsid w:val="00E22417"/>
    <w:rsid w:val="00E25944"/>
    <w:rsid w:val="00E32DEA"/>
    <w:rsid w:val="00E4537D"/>
    <w:rsid w:val="00E559B8"/>
    <w:rsid w:val="00E5706D"/>
    <w:rsid w:val="00E57F12"/>
    <w:rsid w:val="00E60186"/>
    <w:rsid w:val="00E6587C"/>
    <w:rsid w:val="00E6685F"/>
    <w:rsid w:val="00E66BB3"/>
    <w:rsid w:val="00E71ED3"/>
    <w:rsid w:val="00E74D15"/>
    <w:rsid w:val="00E76D37"/>
    <w:rsid w:val="00EA121C"/>
    <w:rsid w:val="00EA2E74"/>
    <w:rsid w:val="00EA34B9"/>
    <w:rsid w:val="00EB03C6"/>
    <w:rsid w:val="00EC04C2"/>
    <w:rsid w:val="00EC3647"/>
    <w:rsid w:val="00EC572B"/>
    <w:rsid w:val="00EC6084"/>
    <w:rsid w:val="00ED700A"/>
    <w:rsid w:val="00ED7E50"/>
    <w:rsid w:val="00EE1717"/>
    <w:rsid w:val="00EF0558"/>
    <w:rsid w:val="00EF3CA5"/>
    <w:rsid w:val="00F03C0B"/>
    <w:rsid w:val="00F11B04"/>
    <w:rsid w:val="00F12A1B"/>
    <w:rsid w:val="00F16D29"/>
    <w:rsid w:val="00F17FFD"/>
    <w:rsid w:val="00F20C8E"/>
    <w:rsid w:val="00F2293F"/>
    <w:rsid w:val="00F3336D"/>
    <w:rsid w:val="00F568D9"/>
    <w:rsid w:val="00F630A1"/>
    <w:rsid w:val="00F65283"/>
    <w:rsid w:val="00F7697B"/>
    <w:rsid w:val="00F77128"/>
    <w:rsid w:val="00F80ADB"/>
    <w:rsid w:val="00F80D41"/>
    <w:rsid w:val="00F82BC4"/>
    <w:rsid w:val="00F904A7"/>
    <w:rsid w:val="00F917B7"/>
    <w:rsid w:val="00F9328B"/>
    <w:rsid w:val="00F964F0"/>
    <w:rsid w:val="00FA191D"/>
    <w:rsid w:val="00FA1DA7"/>
    <w:rsid w:val="00FA66B5"/>
    <w:rsid w:val="00FB039D"/>
    <w:rsid w:val="00FB0564"/>
    <w:rsid w:val="00FB614E"/>
    <w:rsid w:val="00FD5F36"/>
    <w:rsid w:val="00FD769D"/>
    <w:rsid w:val="00FE12C7"/>
    <w:rsid w:val="00FE6BC4"/>
    <w:rsid w:val="00FE75F1"/>
    <w:rsid w:val="00FF174A"/>
    <w:rsid w:val="00FF5A32"/>
    <w:rsid w:val="00FF63F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75D9FED5"/>
  <w14:defaultImageDpi w14:val="300"/>
  <w15:chartTrackingRefBased/>
  <w15:docId w15:val="{3F97572B-B5ED-E44F-AE6B-FCB427D6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numPr>
        <w:numId w:val="1"/>
      </w:numPr>
      <w:ind w:right="2247"/>
      <w:jc w:val="center"/>
      <w:outlineLvl w:val="0"/>
    </w:pPr>
    <w:rPr>
      <w:b/>
      <w:sz w:val="32"/>
    </w:rPr>
  </w:style>
  <w:style w:type="paragraph" w:styleId="Heading2">
    <w:name w:val="heading 2"/>
    <w:basedOn w:val="Normal"/>
    <w:next w:val="Normal"/>
    <w:qFormat/>
    <w:pPr>
      <w:keepNext/>
      <w:numPr>
        <w:ilvl w:val="1"/>
        <w:numId w:val="1"/>
      </w:numPr>
      <w:tabs>
        <w:tab w:val="num" w:pos="567"/>
      </w:tabs>
      <w:spacing w:before="240" w:after="60" w:line="480" w:lineRule="auto"/>
      <w:ind w:left="0" w:firstLine="0"/>
      <w:outlineLvl w:val="1"/>
    </w:pPr>
    <w:rPr>
      <w:b/>
      <w:sz w:val="24"/>
    </w:rPr>
  </w:style>
  <w:style w:type="paragraph" w:styleId="Heading3">
    <w:name w:val="heading 3"/>
    <w:basedOn w:val="Normal"/>
    <w:next w:val="Normal"/>
    <w:qFormat/>
    <w:pPr>
      <w:keepNext/>
      <w:numPr>
        <w:ilvl w:val="2"/>
        <w:numId w:val="1"/>
      </w:numPr>
      <w:spacing w:line="480" w:lineRule="auto"/>
      <w:ind w:left="0" w:firstLine="0"/>
      <w:jc w:val="both"/>
      <w:outlineLvl w:val="2"/>
    </w:pPr>
    <w:rPr>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keepNext/>
      <w:outlineLvl w:val="4"/>
    </w:pPr>
    <w:rPr>
      <w:b/>
      <w:snapToGrid w:val="0"/>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both"/>
      <w:outlineLvl w:val="6"/>
    </w:pPr>
    <w:rPr>
      <w:i/>
    </w:rPr>
  </w:style>
  <w:style w:type="paragraph" w:styleId="Heading8">
    <w:name w:val="heading 8"/>
    <w:basedOn w:val="Normal"/>
    <w:next w:val="Normal"/>
    <w:qFormat/>
    <w:pPr>
      <w:keepNext/>
      <w:outlineLvl w:val="7"/>
    </w:pPr>
    <w:rPr>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480" w:lineRule="auto"/>
      <w:ind w:firstLine="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BodyText2">
    <w:name w:val="Body Text 2"/>
    <w:basedOn w:val="Normal"/>
    <w:pPr>
      <w:jc w:val="center"/>
    </w:pPr>
    <w:rPr>
      <w:sz w:val="28"/>
    </w:rPr>
  </w:style>
  <w:style w:type="paragraph" w:styleId="BodyText3">
    <w:name w:val="Body Text 3"/>
    <w:basedOn w:val="Normal"/>
    <w:pPr>
      <w:jc w:val="center"/>
    </w:pPr>
    <w:rPr>
      <w:snapToGrid w:val="0"/>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Caption">
    <w:name w:val="caption"/>
    <w:basedOn w:val="Normal"/>
    <w:next w:val="Normal"/>
    <w:qFormat/>
    <w:pPr>
      <w:ind w:left="3600" w:firstLine="720"/>
    </w:pPr>
    <w:rPr>
      <w:b/>
    </w:rPr>
  </w:style>
  <w:style w:type="character" w:styleId="FollowedHyperlink">
    <w:name w:val="FollowedHyperlink"/>
    <w:rPr>
      <w:color w:val="800080"/>
      <w:u w:val="single"/>
    </w:rPr>
  </w:style>
  <w:style w:type="paragraph" w:styleId="ListBullet">
    <w:name w:val="List Bullet"/>
    <w:basedOn w:val="Normal"/>
    <w:autoRedefine/>
    <w:pPr>
      <w:numPr>
        <w:numId w:val="5"/>
      </w:numPr>
    </w:pPr>
  </w:style>
  <w:style w:type="character" w:styleId="LineNumber">
    <w:name w:val="line number"/>
    <w:basedOn w:val="DefaultParagraphFont"/>
  </w:style>
  <w:style w:type="character" w:styleId="Strong">
    <w:name w:val="Strong"/>
    <w:qFormat/>
    <w:rsid w:val="00492DA2"/>
    <w:rPr>
      <w:b/>
      <w:bCs/>
    </w:rPr>
  </w:style>
  <w:style w:type="paragraph" w:styleId="NormalWeb">
    <w:name w:val="Normal (Web)"/>
    <w:basedOn w:val="Normal"/>
    <w:uiPriority w:val="99"/>
    <w:rsid w:val="00971FBD"/>
    <w:pPr>
      <w:spacing w:before="100" w:beforeAutospacing="1" w:after="100" w:afterAutospacing="1"/>
    </w:pPr>
    <w:rPr>
      <w:sz w:val="24"/>
      <w:szCs w:val="24"/>
      <w:lang w:val="en-US"/>
    </w:rPr>
  </w:style>
  <w:style w:type="character" w:styleId="Emphasis">
    <w:name w:val="Emphasis"/>
    <w:qFormat/>
    <w:rsid w:val="00971FBD"/>
    <w:rPr>
      <w:i/>
      <w:iCs/>
    </w:rPr>
  </w:style>
  <w:style w:type="paragraph" w:customStyle="1" w:styleId="FreeForm">
    <w:name w:val="Free Form"/>
    <w:rsid w:val="00E54163"/>
    <w:rPr>
      <w:rFonts w:eastAsia="ヒラギノ角ゴ Pro W3"/>
      <w:color w:val="000000"/>
    </w:rPr>
  </w:style>
  <w:style w:type="paragraph" w:customStyle="1" w:styleId="Heading5A">
    <w:name w:val="Heading 5 A"/>
    <w:next w:val="Normal"/>
    <w:rsid w:val="00E54163"/>
    <w:pPr>
      <w:keepNext/>
      <w:outlineLvl w:val="4"/>
    </w:pPr>
    <w:rPr>
      <w:rFonts w:eastAsia="ヒラギノ角ゴ Pro W3"/>
      <w:b/>
      <w:color w:val="000000"/>
    </w:rPr>
  </w:style>
  <w:style w:type="paragraph" w:customStyle="1" w:styleId="Heading2A">
    <w:name w:val="Heading 2 A"/>
    <w:next w:val="Normal"/>
    <w:autoRedefine/>
    <w:rsid w:val="00E54163"/>
    <w:pPr>
      <w:keepNext/>
      <w:tabs>
        <w:tab w:val="left" w:pos="567"/>
        <w:tab w:val="left" w:pos="1080"/>
      </w:tabs>
      <w:spacing w:before="240" w:after="60" w:line="480" w:lineRule="auto"/>
      <w:outlineLvl w:val="1"/>
    </w:pPr>
    <w:rPr>
      <w:rFonts w:eastAsia="ヒラギノ角ゴ Pro W3"/>
      <w:b/>
      <w:color w:val="000000"/>
      <w:sz w:val="24"/>
      <w:lang w:val="en-GB"/>
    </w:rPr>
  </w:style>
  <w:style w:type="paragraph" w:customStyle="1" w:styleId="Heading3A">
    <w:name w:val="Heading 3 A"/>
    <w:next w:val="Normal"/>
    <w:autoRedefine/>
    <w:rsid w:val="007D674A"/>
    <w:pPr>
      <w:keepNext/>
      <w:tabs>
        <w:tab w:val="left" w:pos="1440"/>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s>
      <w:spacing w:line="480" w:lineRule="auto"/>
      <w:jc w:val="both"/>
      <w:outlineLvl w:val="2"/>
    </w:pPr>
    <w:rPr>
      <w:rFonts w:eastAsia="ヒラギノ角ゴ Pro W3"/>
      <w:b/>
      <w:color w:val="000000"/>
      <w:sz w:val="24"/>
      <w:lang w:val="en-GB"/>
    </w:rPr>
  </w:style>
  <w:style w:type="paragraph" w:customStyle="1" w:styleId="Heading4A">
    <w:name w:val="Heading 4 A"/>
    <w:next w:val="Normal"/>
    <w:autoRedefine/>
    <w:rsid w:val="00E54163"/>
    <w:pPr>
      <w:keepNext/>
      <w:tabs>
        <w:tab w:val="left" w:pos="2520"/>
      </w:tabs>
      <w:spacing w:before="240" w:after="60"/>
      <w:outlineLvl w:val="3"/>
    </w:pPr>
    <w:rPr>
      <w:rFonts w:ascii="Arial" w:eastAsia="ヒラギノ角ゴ Pro W3" w:hAnsi="Arial"/>
      <w:b/>
      <w:color w:val="000000"/>
      <w:sz w:val="24"/>
      <w:lang w:val="en-GB"/>
    </w:rPr>
  </w:style>
  <w:style w:type="paragraph" w:customStyle="1" w:styleId="Heading7A">
    <w:name w:val="Heading 7 A"/>
    <w:next w:val="Normal"/>
    <w:rsid w:val="00E54163"/>
    <w:pPr>
      <w:keepNext/>
      <w:jc w:val="both"/>
      <w:outlineLvl w:val="6"/>
    </w:pPr>
    <w:rPr>
      <w:rFonts w:eastAsia="ヒラギノ角ゴ Pro W3"/>
      <w:i/>
      <w:color w:val="000000"/>
      <w:lang w:val="en-GB"/>
    </w:rPr>
  </w:style>
  <w:style w:type="paragraph" w:customStyle="1" w:styleId="Heading6A">
    <w:name w:val="Heading 6 A"/>
    <w:next w:val="Normal"/>
    <w:rsid w:val="00E54163"/>
    <w:pPr>
      <w:keepNext/>
      <w:jc w:val="both"/>
      <w:outlineLvl w:val="5"/>
    </w:pPr>
    <w:rPr>
      <w:rFonts w:eastAsia="ヒラギノ角ゴ Pro W3"/>
      <w:b/>
      <w:color w:val="000000"/>
      <w:lang w:val="en-GB"/>
    </w:rPr>
  </w:style>
  <w:style w:type="paragraph" w:styleId="BalloonText">
    <w:name w:val="Balloon Text"/>
    <w:basedOn w:val="Normal"/>
    <w:link w:val="BalloonTextChar"/>
    <w:rsid w:val="00042888"/>
    <w:rPr>
      <w:sz w:val="18"/>
      <w:szCs w:val="18"/>
    </w:rPr>
  </w:style>
  <w:style w:type="character" w:customStyle="1" w:styleId="BalloonTextChar">
    <w:name w:val="Balloon Text Char"/>
    <w:link w:val="BalloonText"/>
    <w:rsid w:val="00042888"/>
    <w:rPr>
      <w:sz w:val="18"/>
      <w:szCs w:val="18"/>
      <w:lang w:val="en-GB"/>
    </w:rPr>
  </w:style>
  <w:style w:type="character" w:styleId="CommentReference">
    <w:name w:val="annotation reference"/>
    <w:rsid w:val="00225650"/>
    <w:rPr>
      <w:sz w:val="16"/>
      <w:szCs w:val="16"/>
    </w:rPr>
  </w:style>
  <w:style w:type="paragraph" w:styleId="CommentText">
    <w:name w:val="annotation text"/>
    <w:basedOn w:val="Normal"/>
    <w:link w:val="CommentTextChar"/>
    <w:rsid w:val="00225650"/>
  </w:style>
  <w:style w:type="character" w:customStyle="1" w:styleId="CommentTextChar">
    <w:name w:val="Comment Text Char"/>
    <w:link w:val="CommentText"/>
    <w:rsid w:val="00225650"/>
    <w:rPr>
      <w:lang w:val="en-GB"/>
    </w:rPr>
  </w:style>
  <w:style w:type="paragraph" w:styleId="CommentSubject">
    <w:name w:val="annotation subject"/>
    <w:basedOn w:val="CommentText"/>
    <w:next w:val="CommentText"/>
    <w:link w:val="CommentSubjectChar"/>
    <w:rsid w:val="00225650"/>
    <w:rPr>
      <w:b/>
      <w:bCs/>
    </w:rPr>
  </w:style>
  <w:style w:type="character" w:customStyle="1" w:styleId="CommentSubjectChar">
    <w:name w:val="Comment Subject Char"/>
    <w:link w:val="CommentSubject"/>
    <w:rsid w:val="00225650"/>
    <w:rPr>
      <w:b/>
      <w:bCs/>
      <w:lang w:val="en-GB"/>
    </w:rPr>
  </w:style>
  <w:style w:type="paragraph" w:styleId="Revision">
    <w:name w:val="Revision"/>
    <w:hidden/>
    <w:rsid w:val="00BE67DF"/>
    <w:rPr>
      <w:lang w:val="en-GB"/>
    </w:rPr>
  </w:style>
  <w:style w:type="paragraph" w:styleId="ListParagraph">
    <w:name w:val="List Paragraph"/>
    <w:basedOn w:val="Normal"/>
    <w:qFormat/>
    <w:rsid w:val="00FF5A32"/>
    <w:pPr>
      <w:ind w:left="720"/>
      <w:contextualSpacing/>
    </w:pPr>
  </w:style>
  <w:style w:type="paragraph" w:customStyle="1" w:styleId="BUSectionHeading">
    <w:name w:val="BU Section Heading"/>
    <w:basedOn w:val="Heading2"/>
    <w:next w:val="Normal"/>
    <w:link w:val="BUSectionHeadingChar"/>
    <w:autoRedefine/>
    <w:qFormat/>
    <w:rsid w:val="00266691"/>
    <w:pPr>
      <w:keepLines/>
      <w:numPr>
        <w:ilvl w:val="0"/>
        <w:numId w:val="0"/>
      </w:numPr>
      <w:spacing w:before="0" w:after="0"/>
    </w:pPr>
    <w:rPr>
      <w:rFonts w:eastAsiaTheme="majorEastAsia" w:cstheme="majorBidi"/>
      <w:bCs/>
      <w:color w:val="000000" w:themeColor="text1"/>
      <w:szCs w:val="24"/>
      <w:lang w:val="en-US"/>
    </w:rPr>
  </w:style>
  <w:style w:type="character" w:customStyle="1" w:styleId="BUSectionHeadingChar">
    <w:name w:val="BU Section Heading Char"/>
    <w:basedOn w:val="DefaultParagraphFont"/>
    <w:link w:val="BUSectionHeading"/>
    <w:rsid w:val="00266691"/>
    <w:rPr>
      <w:rFonts w:eastAsiaTheme="majorEastAsia" w:cstheme="majorBidi"/>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9974">
      <w:bodyDiv w:val="1"/>
      <w:marLeft w:val="0"/>
      <w:marRight w:val="0"/>
      <w:marTop w:val="0"/>
      <w:marBottom w:val="0"/>
      <w:divBdr>
        <w:top w:val="none" w:sz="0" w:space="0" w:color="auto"/>
        <w:left w:val="none" w:sz="0" w:space="0" w:color="auto"/>
        <w:bottom w:val="none" w:sz="0" w:space="0" w:color="auto"/>
        <w:right w:val="none" w:sz="0" w:space="0" w:color="auto"/>
      </w:divBdr>
    </w:div>
    <w:div w:id="39328824">
      <w:bodyDiv w:val="1"/>
      <w:marLeft w:val="0"/>
      <w:marRight w:val="0"/>
      <w:marTop w:val="0"/>
      <w:marBottom w:val="0"/>
      <w:divBdr>
        <w:top w:val="none" w:sz="0" w:space="0" w:color="auto"/>
        <w:left w:val="none" w:sz="0" w:space="0" w:color="auto"/>
        <w:bottom w:val="none" w:sz="0" w:space="0" w:color="auto"/>
        <w:right w:val="none" w:sz="0" w:space="0" w:color="auto"/>
      </w:divBdr>
    </w:div>
    <w:div w:id="55472301">
      <w:bodyDiv w:val="1"/>
      <w:marLeft w:val="0"/>
      <w:marRight w:val="0"/>
      <w:marTop w:val="0"/>
      <w:marBottom w:val="0"/>
      <w:divBdr>
        <w:top w:val="none" w:sz="0" w:space="0" w:color="auto"/>
        <w:left w:val="none" w:sz="0" w:space="0" w:color="auto"/>
        <w:bottom w:val="none" w:sz="0" w:space="0" w:color="auto"/>
        <w:right w:val="none" w:sz="0" w:space="0" w:color="auto"/>
      </w:divBdr>
    </w:div>
    <w:div w:id="75712942">
      <w:bodyDiv w:val="1"/>
      <w:marLeft w:val="0"/>
      <w:marRight w:val="0"/>
      <w:marTop w:val="0"/>
      <w:marBottom w:val="0"/>
      <w:divBdr>
        <w:top w:val="none" w:sz="0" w:space="0" w:color="auto"/>
        <w:left w:val="none" w:sz="0" w:space="0" w:color="auto"/>
        <w:bottom w:val="none" w:sz="0" w:space="0" w:color="auto"/>
        <w:right w:val="none" w:sz="0" w:space="0" w:color="auto"/>
      </w:divBdr>
    </w:div>
    <w:div w:id="395202712">
      <w:bodyDiv w:val="1"/>
      <w:marLeft w:val="0"/>
      <w:marRight w:val="0"/>
      <w:marTop w:val="0"/>
      <w:marBottom w:val="0"/>
      <w:divBdr>
        <w:top w:val="none" w:sz="0" w:space="0" w:color="auto"/>
        <w:left w:val="none" w:sz="0" w:space="0" w:color="auto"/>
        <w:bottom w:val="none" w:sz="0" w:space="0" w:color="auto"/>
        <w:right w:val="none" w:sz="0" w:space="0" w:color="auto"/>
      </w:divBdr>
    </w:div>
    <w:div w:id="811598428">
      <w:bodyDiv w:val="1"/>
      <w:marLeft w:val="0"/>
      <w:marRight w:val="0"/>
      <w:marTop w:val="0"/>
      <w:marBottom w:val="0"/>
      <w:divBdr>
        <w:top w:val="none" w:sz="0" w:space="0" w:color="auto"/>
        <w:left w:val="none" w:sz="0" w:space="0" w:color="auto"/>
        <w:bottom w:val="none" w:sz="0" w:space="0" w:color="auto"/>
        <w:right w:val="none" w:sz="0" w:space="0" w:color="auto"/>
      </w:divBdr>
    </w:div>
    <w:div w:id="938562046">
      <w:bodyDiv w:val="1"/>
      <w:marLeft w:val="0"/>
      <w:marRight w:val="0"/>
      <w:marTop w:val="0"/>
      <w:marBottom w:val="0"/>
      <w:divBdr>
        <w:top w:val="none" w:sz="0" w:space="0" w:color="auto"/>
        <w:left w:val="none" w:sz="0" w:space="0" w:color="auto"/>
        <w:bottom w:val="none" w:sz="0" w:space="0" w:color="auto"/>
        <w:right w:val="none" w:sz="0" w:space="0" w:color="auto"/>
      </w:divBdr>
    </w:div>
    <w:div w:id="1243760310">
      <w:bodyDiv w:val="1"/>
      <w:marLeft w:val="0"/>
      <w:marRight w:val="0"/>
      <w:marTop w:val="0"/>
      <w:marBottom w:val="0"/>
      <w:divBdr>
        <w:top w:val="none" w:sz="0" w:space="0" w:color="auto"/>
        <w:left w:val="none" w:sz="0" w:space="0" w:color="auto"/>
        <w:bottom w:val="none" w:sz="0" w:space="0" w:color="auto"/>
        <w:right w:val="none" w:sz="0" w:space="0" w:color="auto"/>
      </w:divBdr>
    </w:div>
    <w:div w:id="1351443599">
      <w:bodyDiv w:val="1"/>
      <w:marLeft w:val="0"/>
      <w:marRight w:val="0"/>
      <w:marTop w:val="0"/>
      <w:marBottom w:val="0"/>
      <w:divBdr>
        <w:top w:val="none" w:sz="0" w:space="0" w:color="auto"/>
        <w:left w:val="none" w:sz="0" w:space="0" w:color="auto"/>
        <w:bottom w:val="none" w:sz="0" w:space="0" w:color="auto"/>
        <w:right w:val="none" w:sz="0" w:space="0" w:color="auto"/>
      </w:divBdr>
    </w:div>
    <w:div w:id="198065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D6439-FBBB-457F-B5BB-D4B2E172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36416</Words>
  <Characters>207573</Characters>
  <Application>Microsoft Office Word</Application>
  <DocSecurity>0</DocSecurity>
  <Lines>1729</Lines>
  <Paragraphs>487</Paragraphs>
  <ScaleCrop>false</ScaleCrop>
  <HeadingPairs>
    <vt:vector size="2" baseType="variant">
      <vt:variant>
        <vt:lpstr>Title</vt:lpstr>
      </vt:variant>
      <vt:variant>
        <vt:i4>1</vt:i4>
      </vt:variant>
    </vt:vector>
  </HeadingPairs>
  <TitlesOfParts>
    <vt:vector size="1" baseType="lpstr">
      <vt:lpstr>Title</vt:lpstr>
    </vt:vector>
  </TitlesOfParts>
  <Company>UWE</Company>
  <LinksUpToDate>false</LinksUpToDate>
  <CharactersWithSpaces>243502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cnh-marques</dc:creator>
  <cp:keywords/>
  <dc:description/>
  <cp:lastModifiedBy>Lisa Hacker</cp:lastModifiedBy>
  <cp:revision>2</cp:revision>
  <cp:lastPrinted>2018-11-18T18:01:00Z</cp:lastPrinted>
  <dcterms:created xsi:type="dcterms:W3CDTF">2019-03-08T14:10:00Z</dcterms:created>
  <dcterms:modified xsi:type="dcterms:W3CDTF">2019-03-08T14:10:00Z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343691a7-5dde-3ec5-ace6-ac746737d08c</vt:lpwstr>
  </property>
  <property fmtid="{D5CDD505-2E9C-101B-9397-08002B2CF9AE}" pid="4" name="Mendeley Recent Style Id 0_1">
    <vt:lpwstr>http://www.zotero.org/styles/american-chemical-society-with-titles</vt:lpwstr>
  </property>
  <property fmtid="{D5CDD505-2E9C-101B-9397-08002B2CF9AE}" pid="5" name="Mendeley Recent Style Name 0_1">
    <vt:lpwstr>American Chemical Society (with titles)</vt:lpwstr>
  </property>
  <property fmtid="{D5CDD505-2E9C-101B-9397-08002B2CF9AE}" pid="6" name="Mendeley Recent Style Id 1_1">
    <vt:lpwstr>http://www.zotero.org/styles/american-society-for-microbiology</vt:lpwstr>
  </property>
  <property fmtid="{D5CDD505-2E9C-101B-9397-08002B2CF9AE}" pid="7" name="Mendeley Recent Style Name 1_1">
    <vt:lpwstr>American Society for Microbiology</vt:lpwstr>
  </property>
  <property fmtid="{D5CDD505-2E9C-101B-9397-08002B2CF9AE}" pid="8" name="Mendeley Recent Style Id 2_1">
    <vt:lpwstr>http://www.zotero.org/styles/antimicrobial-agents-and-chemotherapy</vt:lpwstr>
  </property>
  <property fmtid="{D5CDD505-2E9C-101B-9397-08002B2CF9AE}" pid="9" name="Mendeley Recent Style Name 2_1">
    <vt:lpwstr>Antimicrobial Agents and Chemotherapy</vt:lpwstr>
  </property>
  <property fmtid="{D5CDD505-2E9C-101B-9397-08002B2CF9AE}" pid="10" name="Mendeley Recent Style Id 3_1">
    <vt:lpwstr>http://www.zotero.org/styles/chicago-fullnote-bibliography</vt:lpwstr>
  </property>
  <property fmtid="{D5CDD505-2E9C-101B-9397-08002B2CF9AE}" pid="11" name="Mendeley Recent Style Name 3_1">
    <vt:lpwstr>Chicago Manual of Style 16th edition (full note)</vt:lpwstr>
  </property>
  <property fmtid="{D5CDD505-2E9C-101B-9397-08002B2CF9AE}" pid="12" name="Mendeley Recent Style Id 4_1">
    <vt:lpwstr>http://www.zotero.org/styles/frontiers-in-microbiology</vt:lpwstr>
  </property>
  <property fmtid="{D5CDD505-2E9C-101B-9397-08002B2CF9AE}" pid="13" name="Mendeley Recent Style Name 4_1">
    <vt:lpwstr>Frontiers in Microbiology</vt:lpwstr>
  </property>
  <property fmtid="{D5CDD505-2E9C-101B-9397-08002B2CF9AE}" pid="14" name="Mendeley Recent Style Id 5_1">
    <vt:lpwstr>http://www.zotero.org/styles/harvard-cite-them-right</vt:lpwstr>
  </property>
  <property fmtid="{D5CDD505-2E9C-101B-9397-08002B2CF9AE}" pid="15" name="Mendeley Recent Style Name 5_1">
    <vt:lpwstr>Harvard - Cite Them Right 9th edition</vt:lpwstr>
  </property>
  <property fmtid="{D5CDD505-2E9C-101B-9397-08002B2CF9AE}" pid="16" name="Mendeley Recent Style Id 6_1">
    <vt:lpwstr>http://www.zotero.org/styles/journal-of-bacteriology</vt:lpwstr>
  </property>
  <property fmtid="{D5CDD505-2E9C-101B-9397-08002B2CF9AE}" pid="17" name="Mendeley Recent Style Name 6_1">
    <vt:lpwstr>Journal of Bacteriology</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http://www.zotero.org/styles/pnas</vt:lpwstr>
  </property>
  <property fmtid="{D5CDD505-2E9C-101B-9397-08002B2CF9AE}" pid="21" name="Mendeley Recent Style Name 8_1">
    <vt:lpwstr>Proceedings of the National Academy of Sciences of the United States of America</vt:lpwstr>
  </property>
  <property fmtid="{D5CDD505-2E9C-101B-9397-08002B2CF9AE}" pid="22" name="Mendeley Recent Style Id 9_1">
    <vt:lpwstr>http://www.zotero.org/styles/mbio</vt:lpwstr>
  </property>
  <property fmtid="{D5CDD505-2E9C-101B-9397-08002B2CF9AE}" pid="23" name="Mendeley Recent Style Name 9_1">
    <vt:lpwstr>mBio</vt:lpwstr>
  </property>
  <property fmtid="{D5CDD505-2E9C-101B-9397-08002B2CF9AE}" pid="24" name="Mendeley Citation Style_1">
    <vt:lpwstr>http://www.zotero.org/styles/harvard-cite-them-right</vt:lpwstr>
  </property>
</Properties>
</file>