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4082" w14:textId="5E5BFDF7" w:rsidR="00097C3C" w:rsidRPr="00F44D8E" w:rsidRDefault="00097C3C" w:rsidP="00F44D8E">
      <w:pPr>
        <w:jc w:val="center"/>
        <w:rPr>
          <w:b/>
          <w:lang w:val="es-ES_tradnl"/>
        </w:rPr>
      </w:pPr>
      <w:r w:rsidRPr="00F44D8E">
        <w:rPr>
          <w:b/>
          <w:lang w:val="es-ES_tradnl"/>
        </w:rPr>
        <w:t>Lo urbano como organizador simbólico de lo social</w:t>
      </w:r>
    </w:p>
    <w:p w14:paraId="49EBA746" w14:textId="77777777" w:rsidR="00097C3C" w:rsidRDefault="00097C3C" w:rsidP="00097C3C">
      <w:pPr>
        <w:rPr>
          <w:lang w:val="es-ES_tradnl"/>
        </w:rPr>
      </w:pPr>
    </w:p>
    <w:p w14:paraId="0A2ADC01" w14:textId="77777777" w:rsidR="00F44D8E" w:rsidRPr="004D18CC" w:rsidRDefault="00F44D8E" w:rsidP="00097C3C">
      <w:pPr>
        <w:rPr>
          <w:lang w:val="es-ES_tradnl"/>
        </w:rPr>
      </w:pPr>
    </w:p>
    <w:p w14:paraId="707CFF92" w14:textId="61286364" w:rsidR="00097C3C" w:rsidRPr="004D18CC" w:rsidRDefault="001D2EFD" w:rsidP="00097C3C">
      <w:pPr>
        <w:rPr>
          <w:lang w:val="es-ES_tradnl"/>
        </w:rPr>
      </w:pPr>
      <w:proofErr w:type="spellStart"/>
      <w:r w:rsidRPr="004D18CC">
        <w:rPr>
          <w:lang w:val="es-ES_tradnl"/>
        </w:rPr>
        <w:t>Dr</w:t>
      </w:r>
      <w:proofErr w:type="spellEnd"/>
      <w:r w:rsidRPr="004D18CC">
        <w:rPr>
          <w:lang w:val="es-ES_tradnl"/>
        </w:rPr>
        <w:t xml:space="preserve"> </w:t>
      </w:r>
      <w:r w:rsidR="00097C3C" w:rsidRPr="004D18CC">
        <w:rPr>
          <w:lang w:val="es-ES_tradnl"/>
        </w:rPr>
        <w:t>Hugo Gaggiotti</w:t>
      </w:r>
    </w:p>
    <w:p w14:paraId="7EBFE5DB" w14:textId="5511F342" w:rsidR="000643F0" w:rsidRPr="004D18CC" w:rsidRDefault="000643F0" w:rsidP="00097C3C">
      <w:pPr>
        <w:rPr>
          <w:lang w:val="es-ES_tradnl"/>
        </w:rPr>
      </w:pPr>
      <w:proofErr w:type="spellStart"/>
      <w:r w:rsidRPr="004D18CC">
        <w:rPr>
          <w:lang w:val="es-ES_tradnl"/>
        </w:rPr>
        <w:t>University</w:t>
      </w:r>
      <w:proofErr w:type="spellEnd"/>
      <w:r w:rsidRPr="004D18CC">
        <w:rPr>
          <w:lang w:val="es-ES_tradnl"/>
        </w:rPr>
        <w:t xml:space="preserve"> of West of </w:t>
      </w:r>
      <w:proofErr w:type="spellStart"/>
      <w:r w:rsidRPr="004D18CC">
        <w:rPr>
          <w:lang w:val="es-ES_tradnl"/>
        </w:rPr>
        <w:t>England</w:t>
      </w:r>
      <w:proofErr w:type="spellEnd"/>
    </w:p>
    <w:p w14:paraId="22E20CCE" w14:textId="29B10679" w:rsidR="000643F0" w:rsidRPr="004D18CC" w:rsidRDefault="000643F0" w:rsidP="00097C3C">
      <w:pPr>
        <w:rPr>
          <w:lang w:val="es-ES_tradnl"/>
        </w:rPr>
      </w:pPr>
      <w:r w:rsidRPr="004D18CC">
        <w:rPr>
          <w:lang w:val="es-ES_tradnl"/>
        </w:rPr>
        <w:t>Bristol</w:t>
      </w:r>
    </w:p>
    <w:p w14:paraId="2CADFC33" w14:textId="0752108D" w:rsidR="000643F0" w:rsidRPr="004D18CC" w:rsidRDefault="000643F0" w:rsidP="00097C3C">
      <w:pPr>
        <w:rPr>
          <w:lang w:val="es-ES_tradnl"/>
        </w:rPr>
      </w:pPr>
      <w:r w:rsidRPr="004D18CC">
        <w:rPr>
          <w:lang w:val="es-ES_tradnl"/>
        </w:rPr>
        <w:t>Reino Unido</w:t>
      </w:r>
    </w:p>
    <w:p w14:paraId="35C6617E" w14:textId="77777777" w:rsidR="00301B6C" w:rsidRPr="004D18CC" w:rsidRDefault="00301B6C">
      <w:pPr>
        <w:rPr>
          <w:lang w:val="es-ES_tradnl"/>
        </w:rPr>
      </w:pPr>
    </w:p>
    <w:p w14:paraId="181747CD" w14:textId="5A58A952" w:rsidR="00330507" w:rsidRPr="004D18CC" w:rsidRDefault="00327CDE" w:rsidP="00FA323F">
      <w:pPr>
        <w:rPr>
          <w:lang w:val="es-ES_tradnl"/>
        </w:rPr>
      </w:pPr>
      <w:r w:rsidRPr="004D18CC">
        <w:rPr>
          <w:lang w:val="es-ES_tradnl"/>
        </w:rPr>
        <w:t>Lo urbano ha sido y e</w:t>
      </w:r>
      <w:r w:rsidR="00E4158C" w:rsidRPr="004D18CC">
        <w:rPr>
          <w:lang w:val="es-ES_tradnl"/>
        </w:rPr>
        <w:t>s una de las construc</w:t>
      </w:r>
      <w:r w:rsidR="009C6678" w:rsidRPr="004D18CC">
        <w:rPr>
          <w:lang w:val="es-ES_tradnl"/>
        </w:rPr>
        <w:t>c</w:t>
      </w:r>
      <w:r w:rsidR="00E4158C" w:rsidRPr="004D18CC">
        <w:rPr>
          <w:lang w:val="es-ES_tradnl"/>
        </w:rPr>
        <w:t>ion</w:t>
      </w:r>
      <w:r w:rsidR="00105138" w:rsidRPr="004D18CC">
        <w:rPr>
          <w:lang w:val="es-ES_tradnl"/>
        </w:rPr>
        <w:t>e</w:t>
      </w:r>
      <w:r w:rsidR="00E4158C" w:rsidRPr="004D18CC">
        <w:rPr>
          <w:lang w:val="es-ES_tradnl"/>
        </w:rPr>
        <w:t>s simbó</w:t>
      </w:r>
      <w:r w:rsidR="009C6678" w:rsidRPr="004D18CC">
        <w:rPr>
          <w:lang w:val="es-ES_tradnl"/>
        </w:rPr>
        <w:t>licas má</w:t>
      </w:r>
      <w:r w:rsidRPr="004D18CC">
        <w:rPr>
          <w:lang w:val="es-ES_tradnl"/>
        </w:rPr>
        <w:t xml:space="preserve">s poderosas para </w:t>
      </w:r>
      <w:r w:rsidR="002736AB" w:rsidRPr="004D18CC">
        <w:rPr>
          <w:lang w:val="es-ES_tradnl"/>
        </w:rPr>
        <w:t>im</w:t>
      </w:r>
      <w:r w:rsidR="00D0284B" w:rsidRPr="004D18CC">
        <w:rPr>
          <w:lang w:val="es-ES_tradnl"/>
        </w:rPr>
        <w:t>a</w:t>
      </w:r>
      <w:r w:rsidR="0037646F" w:rsidRPr="004D18CC">
        <w:rPr>
          <w:lang w:val="es-ES_tradnl"/>
        </w:rPr>
        <w:t xml:space="preserve">ginar, </w:t>
      </w:r>
      <w:r w:rsidRPr="004D18CC">
        <w:rPr>
          <w:lang w:val="es-ES_tradnl"/>
        </w:rPr>
        <w:t>representar</w:t>
      </w:r>
      <w:r w:rsidR="0037646F" w:rsidRPr="004D18CC">
        <w:rPr>
          <w:lang w:val="es-ES_tradnl"/>
        </w:rPr>
        <w:t xml:space="preserve"> y organizar</w:t>
      </w:r>
      <w:r w:rsidRPr="004D18CC">
        <w:rPr>
          <w:lang w:val="es-ES_tradnl"/>
        </w:rPr>
        <w:t xml:space="preserve"> </w:t>
      </w:r>
      <w:r w:rsidR="00D60FE4" w:rsidRPr="004D18CC">
        <w:rPr>
          <w:lang w:val="es-ES_tradnl"/>
        </w:rPr>
        <w:t>l</w:t>
      </w:r>
      <w:r w:rsidRPr="004D18CC">
        <w:rPr>
          <w:lang w:val="es-ES_tradnl"/>
        </w:rPr>
        <w:t>o social.</w:t>
      </w:r>
      <w:r w:rsidR="00FA323F" w:rsidRPr="004D18CC">
        <w:rPr>
          <w:lang w:val="es-ES_tradnl"/>
        </w:rPr>
        <w:t xml:space="preserve"> </w:t>
      </w:r>
      <w:r w:rsidR="00084C7B" w:rsidRPr="004D18CC">
        <w:rPr>
          <w:lang w:val="es-ES_tradnl"/>
        </w:rPr>
        <w:t xml:space="preserve">Como Capel </w:t>
      </w:r>
      <w:r w:rsidR="00C34E53" w:rsidRPr="004D18CC">
        <w:rPr>
          <w:lang w:val="es-ES_tradnl"/>
        </w:rPr>
        <w:t>sugiriera</w:t>
      </w:r>
      <w:r w:rsidR="007D256B">
        <w:rPr>
          <w:lang w:val="es-ES_tradnl"/>
        </w:rPr>
        <w:t xml:space="preserve"> en un precursor trabajo</w:t>
      </w:r>
      <w:r w:rsidR="00C34E53" w:rsidRPr="004D18CC">
        <w:rPr>
          <w:lang w:val="es-ES_tradnl"/>
        </w:rPr>
        <w:t>, “</w:t>
      </w:r>
      <w:r w:rsidR="00084C7B" w:rsidRPr="004D18CC">
        <w:rPr>
          <w:lang w:val="es-ES_tradnl"/>
        </w:rPr>
        <w:t>la</w:t>
      </w:r>
      <w:r w:rsidR="00C34E53" w:rsidRPr="004D18CC">
        <w:rPr>
          <w:lang w:val="es-ES_tradnl"/>
        </w:rPr>
        <w:t xml:space="preserve"> definición de lo urbano”, excede lo geográfico.</w:t>
      </w:r>
      <w:r w:rsidR="006420C4" w:rsidRPr="004D18CC">
        <w:rPr>
          <w:rStyle w:val="EndnoteReference"/>
          <w:lang w:val="es-ES_tradnl"/>
        </w:rPr>
        <w:endnoteReference w:id="1"/>
      </w:r>
      <w:r w:rsidR="00D60FE4" w:rsidRPr="004D18CC">
        <w:rPr>
          <w:lang w:val="es-ES_tradnl"/>
        </w:rPr>
        <w:t xml:space="preserve"> </w:t>
      </w:r>
      <w:r w:rsidR="00C34E53" w:rsidRPr="004D18CC">
        <w:rPr>
          <w:lang w:val="es-ES_tradnl"/>
        </w:rPr>
        <w:t xml:space="preserve">Las reflexiones </w:t>
      </w:r>
      <w:r w:rsidR="00084C7B" w:rsidRPr="004D18CC">
        <w:rPr>
          <w:lang w:val="es-ES_tradnl"/>
        </w:rPr>
        <w:t>económica</w:t>
      </w:r>
      <w:r w:rsidR="00C34E53" w:rsidRPr="004D18CC">
        <w:rPr>
          <w:lang w:val="es-ES_tradnl"/>
        </w:rPr>
        <w:t>s</w:t>
      </w:r>
      <w:r w:rsidR="006D2660">
        <w:rPr>
          <w:lang w:val="es-ES_tradnl"/>
        </w:rPr>
        <w:t>,</w:t>
      </w:r>
      <w:r w:rsidR="00084C7B" w:rsidRPr="004D18CC">
        <w:rPr>
          <w:lang w:val="es-ES_tradnl"/>
        </w:rPr>
        <w:t xml:space="preserve"> </w:t>
      </w:r>
      <w:proofErr w:type="spellStart"/>
      <w:r w:rsidR="00D60FE4" w:rsidRPr="004D18CC">
        <w:rPr>
          <w:lang w:val="es-ES_tradnl"/>
        </w:rPr>
        <w:t>sociólogica</w:t>
      </w:r>
      <w:r w:rsidR="00C34E53" w:rsidRPr="004D18CC">
        <w:rPr>
          <w:lang w:val="es-ES_tradnl"/>
        </w:rPr>
        <w:t>s</w:t>
      </w:r>
      <w:proofErr w:type="spellEnd"/>
      <w:r w:rsidR="00D60FE4" w:rsidRPr="004D18CC">
        <w:rPr>
          <w:lang w:val="es-ES_tradnl"/>
        </w:rPr>
        <w:t>, antr</w:t>
      </w:r>
      <w:r w:rsidR="00E4158C" w:rsidRPr="004D18CC">
        <w:rPr>
          <w:lang w:val="es-ES_tradnl"/>
        </w:rPr>
        <w:t>op</w:t>
      </w:r>
      <w:r w:rsidR="00084C7B" w:rsidRPr="004D18CC">
        <w:rPr>
          <w:lang w:val="es-ES_tradnl"/>
        </w:rPr>
        <w:t>ológica</w:t>
      </w:r>
      <w:r w:rsidR="00C34E53" w:rsidRPr="004D18CC">
        <w:rPr>
          <w:lang w:val="es-ES_tradnl"/>
        </w:rPr>
        <w:t>s</w:t>
      </w:r>
      <w:r w:rsidR="00084C7B" w:rsidRPr="004D18CC">
        <w:rPr>
          <w:lang w:val="es-ES_tradnl"/>
        </w:rPr>
        <w:t xml:space="preserve">, </w:t>
      </w:r>
      <w:r w:rsidR="006D2660">
        <w:rPr>
          <w:lang w:val="es-ES_tradnl"/>
        </w:rPr>
        <w:t>lingüísticas, filosóficas</w:t>
      </w:r>
      <w:r w:rsidR="00084C7B" w:rsidRPr="004D18CC">
        <w:rPr>
          <w:lang w:val="es-ES_tradnl"/>
        </w:rPr>
        <w:t xml:space="preserve"> </w:t>
      </w:r>
      <w:r w:rsidR="00E4158C" w:rsidRPr="004D18CC">
        <w:rPr>
          <w:lang w:val="es-ES_tradnl"/>
        </w:rPr>
        <w:t>e incluso literaria</w:t>
      </w:r>
      <w:r w:rsidR="00C34E53" w:rsidRPr="004D18CC">
        <w:rPr>
          <w:lang w:val="es-ES_tradnl"/>
        </w:rPr>
        <w:t>s</w:t>
      </w:r>
      <w:r w:rsidR="00E4158C" w:rsidRPr="004D18CC">
        <w:rPr>
          <w:lang w:val="es-ES_tradnl"/>
        </w:rPr>
        <w:t xml:space="preserve"> ha</w:t>
      </w:r>
      <w:r w:rsidR="00C34E53" w:rsidRPr="004D18CC">
        <w:rPr>
          <w:lang w:val="es-ES_tradnl"/>
        </w:rPr>
        <w:t>n</w:t>
      </w:r>
      <w:r w:rsidR="00E4158C" w:rsidRPr="004D18CC">
        <w:rPr>
          <w:lang w:val="es-ES_tradnl"/>
        </w:rPr>
        <w:t xml:space="preserve"> dado cuenta de</w:t>
      </w:r>
      <w:r w:rsidR="00D60FE4" w:rsidRPr="004D18CC">
        <w:rPr>
          <w:lang w:val="es-ES_tradnl"/>
        </w:rPr>
        <w:t xml:space="preserve"> </w:t>
      </w:r>
      <w:r w:rsidR="00E4158C" w:rsidRPr="004D18CC">
        <w:rPr>
          <w:lang w:val="es-ES_tradnl"/>
        </w:rPr>
        <w:t xml:space="preserve">este fenómeno. </w:t>
      </w:r>
      <w:r w:rsidR="00FA323F" w:rsidRPr="004D18CC">
        <w:rPr>
          <w:lang w:val="es-ES_tradnl"/>
        </w:rPr>
        <w:t xml:space="preserve">Como señaló </w:t>
      </w:r>
      <w:proofErr w:type="spellStart"/>
      <w:r w:rsidR="00FA323F" w:rsidRPr="004D18CC">
        <w:rPr>
          <w:lang w:val="es-ES_tradnl"/>
        </w:rPr>
        <w:t>Castells</w:t>
      </w:r>
      <w:proofErr w:type="spellEnd"/>
      <w:r w:rsidR="00FA323F" w:rsidRPr="004D18CC">
        <w:rPr>
          <w:lang w:val="es-ES_tradnl"/>
        </w:rPr>
        <w:t xml:space="preserve">, </w:t>
      </w:r>
      <w:r w:rsidR="00FA323F" w:rsidRPr="004D18CC">
        <w:rPr>
          <w:i/>
          <w:lang w:val="es-ES_tradnl"/>
        </w:rPr>
        <w:t>la ideología urbana tiene profundas raíces sociales. No se limita a la tradición académica o a los medios del urbanismo oficial. Está, ante todo, en la cabeza de la gente.</w:t>
      </w:r>
      <w:r w:rsidR="00C44EEF" w:rsidRPr="004D18CC">
        <w:rPr>
          <w:rStyle w:val="EndnoteReference"/>
          <w:lang w:val="es-ES_tradnl"/>
        </w:rPr>
        <w:endnoteReference w:id="2"/>
      </w:r>
      <w:r w:rsidR="003F4E03">
        <w:rPr>
          <w:i/>
          <w:lang w:val="es-ES_tradnl"/>
        </w:rPr>
        <w:t xml:space="preserve"> </w:t>
      </w:r>
    </w:p>
    <w:p w14:paraId="2BA9FD12" w14:textId="77777777" w:rsidR="00330507" w:rsidRPr="004D18CC" w:rsidRDefault="00330507">
      <w:pPr>
        <w:rPr>
          <w:lang w:val="es-ES_tradnl"/>
        </w:rPr>
      </w:pPr>
    </w:p>
    <w:p w14:paraId="04FDEFF6" w14:textId="6117B06E" w:rsidR="00CF51EE" w:rsidRPr="00776A15" w:rsidRDefault="00AE730B" w:rsidP="00CF51EE">
      <w:r w:rsidRPr="004D18CC">
        <w:rPr>
          <w:lang w:val="es-ES_tradnl"/>
        </w:rPr>
        <w:t>En los siguientes párrafos se discuten los fundamentos de la idea de lo urbano como organizador sim</w:t>
      </w:r>
      <w:r w:rsidR="0024482D" w:rsidRPr="004D18CC">
        <w:rPr>
          <w:lang w:val="es-ES_tradnl"/>
        </w:rPr>
        <w:t>bólico</w:t>
      </w:r>
      <w:r w:rsidR="000643F0" w:rsidRPr="004D18CC">
        <w:rPr>
          <w:lang w:val="es-ES_tradnl"/>
        </w:rPr>
        <w:t>. La discusió</w:t>
      </w:r>
      <w:r w:rsidRPr="004D18CC">
        <w:rPr>
          <w:lang w:val="es-ES_tradnl"/>
        </w:rPr>
        <w:t xml:space="preserve">n se lleva a cabo presentando </w:t>
      </w:r>
      <w:r w:rsidR="00AD7BCF">
        <w:rPr>
          <w:lang w:val="es-ES_tradnl"/>
        </w:rPr>
        <w:t>–someramente, da</w:t>
      </w:r>
      <w:r w:rsidR="0061788D">
        <w:rPr>
          <w:lang w:val="es-ES_tradnl"/>
        </w:rPr>
        <w:t>dos lo</w:t>
      </w:r>
      <w:r w:rsidR="00804E94">
        <w:rPr>
          <w:lang w:val="es-ES_tradnl"/>
        </w:rPr>
        <w:t>s</w:t>
      </w:r>
      <w:r w:rsidR="0061788D">
        <w:rPr>
          <w:lang w:val="es-ES_tradnl"/>
        </w:rPr>
        <w:t xml:space="preserve"> límites del capítulo- </w:t>
      </w:r>
      <w:r w:rsidRPr="004D18CC">
        <w:rPr>
          <w:lang w:val="es-ES_tradnl"/>
        </w:rPr>
        <w:t xml:space="preserve">las principales ideas que </w:t>
      </w:r>
      <w:r w:rsidR="000643F0" w:rsidRPr="004D18CC">
        <w:rPr>
          <w:lang w:val="es-ES_tradnl"/>
        </w:rPr>
        <w:t>dan sustento al por</w:t>
      </w:r>
      <w:r w:rsidR="00804E94">
        <w:rPr>
          <w:lang w:val="es-ES_tradnl"/>
        </w:rPr>
        <w:t xml:space="preserve"> </w:t>
      </w:r>
      <w:r w:rsidR="000643F0" w:rsidRPr="004D18CC">
        <w:rPr>
          <w:lang w:val="es-ES_tradnl"/>
        </w:rPr>
        <w:t>qué</w:t>
      </w:r>
      <w:r w:rsidR="00804E94">
        <w:rPr>
          <w:lang w:val="es-ES_tradnl"/>
        </w:rPr>
        <w:t>,</w:t>
      </w:r>
      <w:r w:rsidRPr="004D18CC">
        <w:rPr>
          <w:lang w:val="es-ES_tradnl"/>
        </w:rPr>
        <w:t xml:space="preserve"> con tanta insistenci</w:t>
      </w:r>
      <w:r w:rsidR="000643F0" w:rsidRPr="004D18CC">
        <w:rPr>
          <w:lang w:val="es-ES_tradnl"/>
        </w:rPr>
        <w:t>a</w:t>
      </w:r>
      <w:r w:rsidR="00804E94">
        <w:rPr>
          <w:lang w:val="es-ES_tradnl"/>
        </w:rPr>
        <w:t>,</w:t>
      </w:r>
      <w:r w:rsidR="000643F0" w:rsidRPr="004D18CC">
        <w:rPr>
          <w:lang w:val="es-ES_tradnl"/>
        </w:rPr>
        <w:t xml:space="preserve"> se </w:t>
      </w:r>
      <w:r w:rsidR="00355968">
        <w:rPr>
          <w:lang w:val="es-ES_tradnl"/>
        </w:rPr>
        <w:t xml:space="preserve">ha </w:t>
      </w:r>
      <w:r w:rsidR="000643F0" w:rsidRPr="004D18CC">
        <w:rPr>
          <w:lang w:val="es-ES_tradnl"/>
        </w:rPr>
        <w:t>utiliza</w:t>
      </w:r>
      <w:r w:rsidR="00355968">
        <w:rPr>
          <w:lang w:val="es-ES_tradnl"/>
        </w:rPr>
        <w:t>do</w:t>
      </w:r>
      <w:r w:rsidR="000643F0" w:rsidRPr="004D18CC">
        <w:rPr>
          <w:lang w:val="es-ES_tradnl"/>
        </w:rPr>
        <w:t xml:space="preserve"> la ciudad como metá</w:t>
      </w:r>
      <w:r w:rsidRPr="004D18CC">
        <w:rPr>
          <w:lang w:val="es-ES_tradnl"/>
        </w:rPr>
        <w:t xml:space="preserve">fora </w:t>
      </w:r>
      <w:r w:rsidR="0024482D" w:rsidRPr="004D18CC">
        <w:rPr>
          <w:lang w:val="es-ES_tradnl"/>
        </w:rPr>
        <w:t xml:space="preserve">y analogía </w:t>
      </w:r>
      <w:r w:rsidRPr="004D18CC">
        <w:rPr>
          <w:lang w:val="es-ES_tradnl"/>
        </w:rPr>
        <w:t>de lo soci</w:t>
      </w:r>
      <w:r w:rsidR="00776A15">
        <w:rPr>
          <w:lang w:val="es-ES_tradnl"/>
        </w:rPr>
        <w:t>al y lo o</w:t>
      </w:r>
      <w:r w:rsidRPr="004D18CC">
        <w:rPr>
          <w:lang w:val="es-ES_tradnl"/>
        </w:rPr>
        <w:t xml:space="preserve">rganizacional. El trabajo pionero de Capel en este campo </w:t>
      </w:r>
      <w:r w:rsidR="000643F0" w:rsidRPr="004D18CC">
        <w:rPr>
          <w:lang w:val="es-ES_tradnl"/>
        </w:rPr>
        <w:t>en España</w:t>
      </w:r>
      <w:r w:rsidR="00AD7BCF">
        <w:rPr>
          <w:lang w:val="es-ES_tradnl"/>
        </w:rPr>
        <w:t>,</w:t>
      </w:r>
      <w:r w:rsidR="000643F0" w:rsidRPr="004D18CC">
        <w:rPr>
          <w:lang w:val="es-ES_tradnl"/>
        </w:rPr>
        <w:t xml:space="preserve"> </w:t>
      </w:r>
      <w:r w:rsidR="0058040D">
        <w:rPr>
          <w:lang w:val="es-ES_tradnl"/>
        </w:rPr>
        <w:t xml:space="preserve">en diálogo con la obra de </w:t>
      </w:r>
      <w:proofErr w:type="spellStart"/>
      <w:r w:rsidR="0058040D">
        <w:rPr>
          <w:lang w:val="es-ES_tradnl"/>
        </w:rPr>
        <w:t>Boltanski</w:t>
      </w:r>
      <w:proofErr w:type="spellEnd"/>
      <w:r w:rsidR="0058040D">
        <w:rPr>
          <w:lang w:val="es-ES_tradnl"/>
        </w:rPr>
        <w:t xml:space="preserve"> y </w:t>
      </w:r>
      <w:proofErr w:type="spellStart"/>
      <w:r w:rsidR="0058040D">
        <w:rPr>
          <w:lang w:val="es-ES_tradnl"/>
        </w:rPr>
        <w:t>Chiapello</w:t>
      </w:r>
      <w:proofErr w:type="spellEnd"/>
      <w:r w:rsidR="0062406D">
        <w:rPr>
          <w:rStyle w:val="EndnoteReference"/>
          <w:lang w:val="es-ES_tradnl"/>
        </w:rPr>
        <w:endnoteReference w:id="3"/>
      </w:r>
      <w:r w:rsidR="0058040D">
        <w:rPr>
          <w:lang w:val="es-ES_tradnl"/>
        </w:rPr>
        <w:t xml:space="preserve">, basada en la analogía entre las </w:t>
      </w:r>
      <w:proofErr w:type="spellStart"/>
      <w:r w:rsidR="0058040D">
        <w:rPr>
          <w:lang w:val="es-ES_tradnl"/>
        </w:rPr>
        <w:t>fomas</w:t>
      </w:r>
      <w:proofErr w:type="spellEnd"/>
      <w:r w:rsidR="0058040D">
        <w:rPr>
          <w:lang w:val="es-ES_tradnl"/>
        </w:rPr>
        <w:t xml:space="preserve"> del espíritu capitalista y el mundo simbólico </w:t>
      </w:r>
      <w:r w:rsidR="00C46DF0">
        <w:rPr>
          <w:lang w:val="es-ES_tradnl"/>
        </w:rPr>
        <w:t>urban</w:t>
      </w:r>
      <w:r w:rsidR="0058040D">
        <w:rPr>
          <w:lang w:val="es-ES_tradnl"/>
        </w:rPr>
        <w:t xml:space="preserve">o, </w:t>
      </w:r>
      <w:r w:rsidRPr="004D18CC">
        <w:rPr>
          <w:lang w:val="es-ES_tradnl"/>
        </w:rPr>
        <w:t>se utiliza como ejemplo de los alcances</w:t>
      </w:r>
      <w:r w:rsidR="006D2660">
        <w:rPr>
          <w:lang w:val="es-ES_tradnl"/>
        </w:rPr>
        <w:t>,</w:t>
      </w:r>
      <w:r w:rsidRPr="004D18CC">
        <w:rPr>
          <w:lang w:val="es-ES_tradnl"/>
        </w:rPr>
        <w:t xml:space="preserve"> derivas </w:t>
      </w:r>
      <w:r w:rsidR="006D2660">
        <w:rPr>
          <w:lang w:val="es-ES_tradnl"/>
        </w:rPr>
        <w:t xml:space="preserve">y límites </w:t>
      </w:r>
      <w:r w:rsidRPr="004D18CC">
        <w:rPr>
          <w:lang w:val="es-ES_tradnl"/>
        </w:rPr>
        <w:t>que ha tenid</w:t>
      </w:r>
      <w:r w:rsidR="00D86577" w:rsidRPr="004D18CC">
        <w:rPr>
          <w:lang w:val="es-ES_tradnl"/>
        </w:rPr>
        <w:t>o el uso simbólico de la ciudad</w:t>
      </w:r>
      <w:r w:rsidR="0058040D">
        <w:rPr>
          <w:lang w:val="es-ES_tradnl"/>
        </w:rPr>
        <w:t>.</w:t>
      </w:r>
      <w:r w:rsidR="00CF51EE">
        <w:rPr>
          <w:lang w:val="es-ES_tradnl"/>
        </w:rPr>
        <w:t xml:space="preserve"> </w:t>
      </w:r>
      <w:r w:rsidR="00776A15">
        <w:rPr>
          <w:lang w:val="es-ES_tradnl"/>
        </w:rPr>
        <w:t>Dada la extensa obra de Capel (casi 500 trabajos, de los cuales cerca de 200 tienen relación con la temática urbana)</w:t>
      </w:r>
      <w:r w:rsidR="00E06A24">
        <w:t xml:space="preserve"> </w:t>
      </w:r>
      <w:proofErr w:type="spellStart"/>
      <w:r w:rsidR="00E06A24">
        <w:t>só</w:t>
      </w:r>
      <w:r w:rsidR="00776A15">
        <w:t>lo</w:t>
      </w:r>
      <w:proofErr w:type="spellEnd"/>
      <w:r w:rsidR="00776A15">
        <w:t xml:space="preserve"> se </w:t>
      </w:r>
      <w:proofErr w:type="spellStart"/>
      <w:r w:rsidR="00776A15">
        <w:t>dan</w:t>
      </w:r>
      <w:proofErr w:type="spellEnd"/>
      <w:r w:rsidR="00776A15">
        <w:t xml:space="preserve"> </w:t>
      </w:r>
      <w:proofErr w:type="spellStart"/>
      <w:r w:rsidR="00776A15">
        <w:t>ejemplos</w:t>
      </w:r>
      <w:proofErr w:type="spellEnd"/>
      <w:r w:rsidR="00776A15">
        <w:t xml:space="preserve"> </w:t>
      </w:r>
      <w:proofErr w:type="spellStart"/>
      <w:r w:rsidR="00776A15">
        <w:t>puntuales</w:t>
      </w:r>
      <w:proofErr w:type="spellEnd"/>
      <w:r w:rsidR="00776A15">
        <w:t xml:space="preserve"> de </w:t>
      </w:r>
      <w:proofErr w:type="spellStart"/>
      <w:r w:rsidR="00776A15">
        <w:t>su</w:t>
      </w:r>
      <w:proofErr w:type="spellEnd"/>
      <w:r w:rsidR="00776A15">
        <w:t xml:space="preserve"> </w:t>
      </w:r>
      <w:proofErr w:type="spellStart"/>
      <w:r w:rsidR="00776A15">
        <w:t>obra</w:t>
      </w:r>
      <w:proofErr w:type="spellEnd"/>
      <w:r w:rsidR="00776A15">
        <w:t xml:space="preserve">. </w:t>
      </w:r>
      <w:r w:rsidR="00EE6805">
        <w:rPr>
          <w:lang w:val="es-ES_tradnl"/>
        </w:rPr>
        <w:t>En la invitación para la colaboración con el libro, se indicaba no</w:t>
      </w:r>
      <w:r w:rsidR="00EE6805" w:rsidRPr="00EE6805">
        <w:rPr>
          <w:lang w:val="es-ES_tradnl"/>
        </w:rPr>
        <w:t xml:space="preserve"> </w:t>
      </w:r>
      <w:r w:rsidR="00EE6805">
        <w:rPr>
          <w:lang w:val="es-ES_tradnl"/>
        </w:rPr>
        <w:t>“</w:t>
      </w:r>
      <w:r w:rsidR="00EE6805" w:rsidRPr="00EE6805">
        <w:rPr>
          <w:lang w:val="es-ES_tradnl"/>
        </w:rPr>
        <w:t>excluir las perspectivas críticas y/o las eventuales discrepancias</w:t>
      </w:r>
      <w:r w:rsidR="00EE6805">
        <w:rPr>
          <w:lang w:val="es-ES_tradnl"/>
        </w:rPr>
        <w:t>”</w:t>
      </w:r>
      <w:r w:rsidR="0058040D">
        <w:rPr>
          <w:lang w:val="es-ES_tradnl"/>
        </w:rPr>
        <w:t xml:space="preserve"> (sic)</w:t>
      </w:r>
      <w:r w:rsidR="00EE6805" w:rsidRPr="00EE6805">
        <w:rPr>
          <w:lang w:val="es-ES_tradnl"/>
        </w:rPr>
        <w:t xml:space="preserve">. </w:t>
      </w:r>
      <w:r w:rsidR="00D1226F">
        <w:rPr>
          <w:lang w:val="es-ES_tradnl"/>
        </w:rPr>
        <w:t xml:space="preserve">En un libro </w:t>
      </w:r>
      <w:r w:rsidR="0058040D">
        <w:rPr>
          <w:lang w:val="es-ES_tradnl"/>
        </w:rPr>
        <w:t>definido</w:t>
      </w:r>
      <w:r w:rsidR="00D1226F">
        <w:rPr>
          <w:lang w:val="es-ES_tradnl"/>
        </w:rPr>
        <w:t xml:space="preserve"> como homenaje a la larga y rica obra de un autor, se podría pensar </w:t>
      </w:r>
      <w:r w:rsidR="00355968">
        <w:rPr>
          <w:lang w:val="es-ES_tradnl"/>
        </w:rPr>
        <w:t xml:space="preserve">que es difícil </w:t>
      </w:r>
      <w:r w:rsidR="00EE6805">
        <w:rPr>
          <w:lang w:val="es-ES_tradnl"/>
        </w:rPr>
        <w:t>discrepar</w:t>
      </w:r>
      <w:r w:rsidR="00355968">
        <w:rPr>
          <w:lang w:val="es-ES_tradnl"/>
        </w:rPr>
        <w:t xml:space="preserve"> con los </w:t>
      </w:r>
      <w:r w:rsidR="00D1226F">
        <w:rPr>
          <w:lang w:val="es-ES_tradnl"/>
        </w:rPr>
        <w:t>postulados</w:t>
      </w:r>
      <w:r w:rsidR="00355968">
        <w:rPr>
          <w:lang w:val="es-ES_tradnl"/>
        </w:rPr>
        <w:t xml:space="preserve"> del homenajeado</w:t>
      </w:r>
      <w:r w:rsidR="00D1226F">
        <w:rPr>
          <w:lang w:val="es-ES_tradnl"/>
        </w:rPr>
        <w:t xml:space="preserve">. Nada más contrario </w:t>
      </w:r>
      <w:r w:rsidR="00355968">
        <w:rPr>
          <w:lang w:val="es-ES_tradnl"/>
        </w:rPr>
        <w:t>para l</w:t>
      </w:r>
      <w:r w:rsidR="00D1226F">
        <w:rPr>
          <w:lang w:val="es-ES_tradnl"/>
        </w:rPr>
        <w:t>o</w:t>
      </w:r>
      <w:r w:rsidR="009619BF">
        <w:rPr>
          <w:lang w:val="es-ES_tradnl"/>
        </w:rPr>
        <w:t>s que hemos trabajado con</w:t>
      </w:r>
      <w:r w:rsidR="00D1226F">
        <w:rPr>
          <w:lang w:val="es-ES_tradnl"/>
        </w:rPr>
        <w:t xml:space="preserve"> Capel, para quien el disenso y la discusión </w:t>
      </w:r>
      <w:r w:rsidR="009619BF">
        <w:rPr>
          <w:lang w:val="es-ES_tradnl"/>
        </w:rPr>
        <w:t>son</w:t>
      </w:r>
      <w:r w:rsidR="00D1226F">
        <w:rPr>
          <w:lang w:val="es-ES_tradnl"/>
        </w:rPr>
        <w:t xml:space="preserve"> parte fundamental del pensam</w:t>
      </w:r>
      <w:r w:rsidR="00CA749E">
        <w:rPr>
          <w:lang w:val="es-ES_tradnl"/>
        </w:rPr>
        <w:t>i</w:t>
      </w:r>
      <w:r w:rsidR="00D1226F">
        <w:rPr>
          <w:lang w:val="es-ES_tradnl"/>
        </w:rPr>
        <w:t xml:space="preserve">ento científico. </w:t>
      </w:r>
      <w:r w:rsidR="00EE6805">
        <w:rPr>
          <w:lang w:val="es-ES_tradnl"/>
        </w:rPr>
        <w:t>El capítulo termina discutiendo</w:t>
      </w:r>
      <w:r w:rsidR="000574DB">
        <w:rPr>
          <w:lang w:val="es-ES_tradnl"/>
        </w:rPr>
        <w:t>,</w:t>
      </w:r>
      <w:r w:rsidR="00AD7BCF">
        <w:rPr>
          <w:lang w:val="es-ES_tradnl"/>
        </w:rPr>
        <w:t xml:space="preserve"> bajo la </w:t>
      </w:r>
      <w:r w:rsidR="000574DB">
        <w:rPr>
          <w:lang w:val="es-ES_tradnl"/>
        </w:rPr>
        <w:t xml:space="preserve">estimulante </w:t>
      </w:r>
      <w:r w:rsidR="00AD7BCF">
        <w:rPr>
          <w:lang w:val="es-ES_tradnl"/>
        </w:rPr>
        <w:t>inspiración de</w:t>
      </w:r>
      <w:r w:rsidR="00F44D8E">
        <w:rPr>
          <w:lang w:val="es-ES_tradnl"/>
        </w:rPr>
        <w:t>l ejemplo de</w:t>
      </w:r>
      <w:r w:rsidR="00AD7BCF">
        <w:rPr>
          <w:lang w:val="es-ES_tradnl"/>
        </w:rPr>
        <w:t xml:space="preserve"> </w:t>
      </w:r>
      <w:r w:rsidR="0058040D">
        <w:rPr>
          <w:lang w:val="es-ES_tradnl"/>
        </w:rPr>
        <w:t>Capel</w:t>
      </w:r>
      <w:r w:rsidR="000574DB">
        <w:rPr>
          <w:lang w:val="es-ES_tradnl"/>
        </w:rPr>
        <w:t>,</w:t>
      </w:r>
      <w:r w:rsidR="0058040D">
        <w:rPr>
          <w:lang w:val="es-ES_tradnl"/>
        </w:rPr>
        <w:t xml:space="preserve"> </w:t>
      </w:r>
      <w:r w:rsidR="00C803EE">
        <w:rPr>
          <w:lang w:val="es-ES_tradnl"/>
        </w:rPr>
        <w:t>c</w:t>
      </w:r>
      <w:r w:rsidR="00C464B8">
        <w:rPr>
          <w:lang w:val="es-ES_tradnl"/>
        </w:rPr>
        <w:t>ó</w:t>
      </w:r>
      <w:r w:rsidR="00C803EE">
        <w:rPr>
          <w:lang w:val="es-ES_tradnl"/>
        </w:rPr>
        <w:t>mo el</w:t>
      </w:r>
      <w:r w:rsidR="00EE6805">
        <w:rPr>
          <w:lang w:val="es-ES_tradnl"/>
        </w:rPr>
        <w:t xml:space="preserve"> simbolis</w:t>
      </w:r>
      <w:r w:rsidR="009C47B9">
        <w:rPr>
          <w:lang w:val="es-ES_tradnl"/>
        </w:rPr>
        <w:t>mo urbano</w:t>
      </w:r>
      <w:r w:rsidR="00C803EE">
        <w:rPr>
          <w:lang w:val="es-ES_tradnl"/>
        </w:rPr>
        <w:t xml:space="preserve"> se ha </w:t>
      </w:r>
      <w:proofErr w:type="spellStart"/>
      <w:r w:rsidR="00C803EE">
        <w:rPr>
          <w:lang w:val="es-ES_tradnl"/>
        </w:rPr>
        <w:t>incoporado</w:t>
      </w:r>
      <w:proofErr w:type="spellEnd"/>
      <w:r w:rsidR="00C803EE">
        <w:rPr>
          <w:lang w:val="es-ES_tradnl"/>
        </w:rPr>
        <w:t xml:space="preserve"> a la forma de reflexionar sobre nuestra sociedad </w:t>
      </w:r>
      <w:proofErr w:type="spellStart"/>
      <w:r w:rsidR="00C803EE">
        <w:rPr>
          <w:lang w:val="es-ES_tradnl"/>
        </w:rPr>
        <w:t>contemporána</w:t>
      </w:r>
      <w:proofErr w:type="spellEnd"/>
      <w:r w:rsidR="00C803EE">
        <w:rPr>
          <w:lang w:val="es-ES_tradnl"/>
        </w:rPr>
        <w:t>.</w:t>
      </w:r>
    </w:p>
    <w:p w14:paraId="6FA12E9A" w14:textId="77777777" w:rsidR="00AE730B" w:rsidRDefault="00AE730B">
      <w:pPr>
        <w:rPr>
          <w:lang w:val="es-ES_tradnl"/>
        </w:rPr>
      </w:pPr>
    </w:p>
    <w:p w14:paraId="2AFF071B" w14:textId="6E1EDB29" w:rsidR="001C0277" w:rsidRPr="001C0277" w:rsidRDefault="001C0277">
      <w:pPr>
        <w:rPr>
          <w:b/>
          <w:lang w:val="es-ES_tradnl"/>
        </w:rPr>
      </w:pPr>
      <w:r w:rsidRPr="001C0277">
        <w:rPr>
          <w:b/>
          <w:lang w:val="es-ES_tradnl"/>
        </w:rPr>
        <w:t>La ciudad como organizador imaginario</w:t>
      </w:r>
    </w:p>
    <w:p w14:paraId="14C0736C" w14:textId="77777777" w:rsidR="001C0277" w:rsidRDefault="001C0277">
      <w:pPr>
        <w:rPr>
          <w:lang w:val="es-ES_tradnl"/>
        </w:rPr>
      </w:pPr>
    </w:p>
    <w:p w14:paraId="2F47782D" w14:textId="421871E6" w:rsidR="009802C1" w:rsidRPr="00FE1CF9" w:rsidRDefault="009802C1" w:rsidP="009802C1">
      <w:r w:rsidRPr="004D18CC">
        <w:rPr>
          <w:lang w:val="es-ES_tradnl"/>
        </w:rPr>
        <w:t xml:space="preserve">Las concepciones de la ciudad han desempeñado un papel central en el establecimiento de </w:t>
      </w:r>
      <w:r w:rsidR="00E06A24">
        <w:rPr>
          <w:lang w:val="es-ES_tradnl"/>
        </w:rPr>
        <w:t xml:space="preserve">la </w:t>
      </w:r>
      <w:r w:rsidRPr="004D18CC">
        <w:rPr>
          <w:lang w:val="es-ES_tradnl"/>
        </w:rPr>
        <w:t xml:space="preserve">representación de los principios de organización dentro de la civilización occidental desde hace por lo menos dos milenios. </w:t>
      </w:r>
      <w:proofErr w:type="spellStart"/>
      <w:r>
        <w:rPr>
          <w:lang w:val="es-ES_tradnl"/>
        </w:rPr>
        <w:t>Jullien</w:t>
      </w:r>
      <w:proofErr w:type="spellEnd"/>
      <w:r>
        <w:rPr>
          <w:lang w:val="es-ES_tradnl"/>
        </w:rPr>
        <w:t xml:space="preserve"> ha señalado que l</w:t>
      </w:r>
      <w:r w:rsidRPr="004D18CC">
        <w:rPr>
          <w:lang w:val="es-ES_tradnl"/>
        </w:rPr>
        <w:t>a gobernabilidad de las metrópolis de Atenas, tal como se encuentra en los escritos de Aristóteles y Platón tuvo una profunda influencia en las prácticas organizativas generales –</w:t>
      </w:r>
      <w:r w:rsidRPr="004D18CC">
        <w:rPr>
          <w:i/>
          <w:lang w:val="es-ES_tradnl"/>
        </w:rPr>
        <w:t>polis/política</w:t>
      </w:r>
      <w:r w:rsidRPr="004D18CC">
        <w:rPr>
          <w:lang w:val="es-ES_tradnl"/>
        </w:rPr>
        <w:t>- posteriores de los colectivos humanos que persisten hasta nuestros días</w:t>
      </w:r>
      <w:r w:rsidRPr="004D18CC">
        <w:rPr>
          <w:rStyle w:val="EndnoteReference"/>
          <w:lang w:val="es-ES_tradnl"/>
        </w:rPr>
        <w:endnoteReference w:id="4"/>
      </w:r>
      <w:r w:rsidRPr="004D18CC">
        <w:rPr>
          <w:lang w:val="es-ES_tradnl"/>
        </w:rPr>
        <w:t xml:space="preserve">. En general, nuestro imaginario </w:t>
      </w:r>
      <w:r>
        <w:rPr>
          <w:lang w:val="es-ES_tradnl"/>
        </w:rPr>
        <w:t xml:space="preserve">social y </w:t>
      </w:r>
      <w:r w:rsidRPr="004D18CC">
        <w:rPr>
          <w:lang w:val="es-ES_tradnl"/>
        </w:rPr>
        <w:t>organiza</w:t>
      </w:r>
      <w:r>
        <w:rPr>
          <w:lang w:val="es-ES_tradnl"/>
        </w:rPr>
        <w:t>cional</w:t>
      </w:r>
      <w:r w:rsidRPr="004D18CC">
        <w:rPr>
          <w:lang w:val="es-ES_tradnl"/>
        </w:rPr>
        <w:t xml:space="preserve"> deriva </w:t>
      </w:r>
      <w:r w:rsidR="00F44D8E">
        <w:rPr>
          <w:lang w:val="es-ES_tradnl"/>
        </w:rPr>
        <w:t>de cómo se imagina lo colectivo</w:t>
      </w:r>
      <w:r w:rsidRPr="004D18CC">
        <w:rPr>
          <w:lang w:val="es-ES_tradnl"/>
        </w:rPr>
        <w:t xml:space="preserve"> - en un sentido relativamente limitado y limitante - a partir de la </w:t>
      </w:r>
      <w:r>
        <w:rPr>
          <w:lang w:val="es-ES_tradnl"/>
        </w:rPr>
        <w:t xml:space="preserve">adscripción </w:t>
      </w:r>
      <w:r w:rsidR="00F44D8E">
        <w:rPr>
          <w:lang w:val="es-ES_tradnl"/>
        </w:rPr>
        <w:t xml:space="preserve">de las personas a lugares, </w:t>
      </w:r>
      <w:r w:rsidR="00E06A24">
        <w:rPr>
          <w:lang w:val="es-ES_tradnl"/>
        </w:rPr>
        <w:t xml:space="preserve">lo </w:t>
      </w:r>
      <w:r w:rsidR="00166F12">
        <w:rPr>
          <w:lang w:val="es-ES_tradnl"/>
        </w:rPr>
        <w:t xml:space="preserve">que </w:t>
      </w:r>
      <w:proofErr w:type="spellStart"/>
      <w:r w:rsidR="00166F12">
        <w:rPr>
          <w:lang w:val="es-ES_tradnl"/>
        </w:rPr>
        <w:t>D</w:t>
      </w:r>
      <w:r w:rsidR="00E06A24">
        <w:rPr>
          <w:lang w:val="es-ES_tradnl"/>
        </w:rPr>
        <w:t>errida</w:t>
      </w:r>
      <w:proofErr w:type="spellEnd"/>
      <w:r w:rsidR="00E06A24">
        <w:rPr>
          <w:lang w:val="es-ES_tradnl"/>
        </w:rPr>
        <w:t xml:space="preserve"> llamó </w:t>
      </w:r>
      <w:r w:rsidR="00166F12">
        <w:rPr>
          <w:lang w:val="es-ES_tradnl"/>
        </w:rPr>
        <w:t xml:space="preserve">los </w:t>
      </w:r>
      <w:r w:rsidR="00E06A24">
        <w:rPr>
          <w:lang w:val="es-ES_tradnl"/>
        </w:rPr>
        <w:t>“espacio</w:t>
      </w:r>
      <w:r w:rsidR="00166F12">
        <w:rPr>
          <w:lang w:val="es-ES_tradnl"/>
        </w:rPr>
        <w:t>s</w:t>
      </w:r>
      <w:r w:rsidR="00E06A24">
        <w:rPr>
          <w:lang w:val="es-ES_tradnl"/>
        </w:rPr>
        <w:t xml:space="preserve"> de convivencia”</w:t>
      </w:r>
      <w:r w:rsidR="00E06A24">
        <w:rPr>
          <w:rStyle w:val="EndnoteReference"/>
          <w:lang w:val="es-ES_tradnl"/>
        </w:rPr>
        <w:endnoteReference w:id="5"/>
      </w:r>
      <w:r w:rsidR="00F44D8E">
        <w:rPr>
          <w:lang w:val="es-ES_tradnl"/>
        </w:rPr>
        <w:t xml:space="preserve"> y entre ellos, </w:t>
      </w:r>
      <w:r w:rsidR="00F44D8E">
        <w:rPr>
          <w:lang w:val="es-ES_tradnl"/>
        </w:rPr>
        <w:lastRenderedPageBreak/>
        <w:t>primordialmente, la ciudad.</w:t>
      </w:r>
      <w:r w:rsidRPr="004D18CC">
        <w:rPr>
          <w:lang w:val="es-ES_tradnl"/>
        </w:rPr>
        <w:t xml:space="preserve"> Como tal, </w:t>
      </w:r>
      <w:r w:rsidR="00F44D8E">
        <w:rPr>
          <w:lang w:val="es-ES_tradnl"/>
        </w:rPr>
        <w:t xml:space="preserve">la ciudad </w:t>
      </w:r>
      <w:r w:rsidRPr="004D18CC">
        <w:rPr>
          <w:lang w:val="es-ES_tradnl"/>
        </w:rPr>
        <w:t>connota ideas como las de colonizaci</w:t>
      </w:r>
      <w:r w:rsidR="00F44D8E">
        <w:rPr>
          <w:lang w:val="es-ES_tradnl"/>
        </w:rPr>
        <w:t xml:space="preserve">ón, planificación, control, política, </w:t>
      </w:r>
      <w:r w:rsidR="00605EC3">
        <w:rPr>
          <w:lang w:val="es-ES_tradnl"/>
        </w:rPr>
        <w:t xml:space="preserve">participación, </w:t>
      </w:r>
      <w:r w:rsidRPr="004D18CC">
        <w:rPr>
          <w:lang w:val="es-ES_tradnl"/>
        </w:rPr>
        <w:t>gobernanza</w:t>
      </w:r>
      <w:r w:rsidR="00DA4324">
        <w:rPr>
          <w:lang w:val="es-ES_tradnl"/>
        </w:rPr>
        <w:t xml:space="preserve">. </w:t>
      </w:r>
      <w:r>
        <w:rPr>
          <w:lang w:val="es-ES_tradnl"/>
        </w:rPr>
        <w:t>L</w:t>
      </w:r>
      <w:r w:rsidR="00605EC3">
        <w:rPr>
          <w:lang w:val="es-ES_tradnl"/>
        </w:rPr>
        <w:t xml:space="preserve">a literatura occidental </w:t>
      </w:r>
      <w:r w:rsidRPr="004D18CC">
        <w:rPr>
          <w:lang w:val="es-ES_tradnl"/>
        </w:rPr>
        <w:t xml:space="preserve">ha sido prolífica </w:t>
      </w:r>
      <w:r w:rsidR="00605EC3">
        <w:rPr>
          <w:lang w:val="es-ES_tradnl"/>
        </w:rPr>
        <w:t xml:space="preserve">también </w:t>
      </w:r>
      <w:r w:rsidRPr="004D18CC">
        <w:rPr>
          <w:lang w:val="es-ES_tradnl"/>
        </w:rPr>
        <w:t xml:space="preserve">en </w:t>
      </w:r>
      <w:r w:rsidR="00605EC3">
        <w:rPr>
          <w:lang w:val="es-ES_tradnl"/>
        </w:rPr>
        <w:t xml:space="preserve">subrayar no sólo estas ideas, sino </w:t>
      </w:r>
      <w:r w:rsidRPr="004D18CC">
        <w:rPr>
          <w:lang w:val="es-ES_tradnl"/>
        </w:rPr>
        <w:t>los aspectos imaginarios, invisibles, subjetivos</w:t>
      </w:r>
      <w:r w:rsidR="002D0BFE">
        <w:rPr>
          <w:lang w:val="es-ES_tradnl"/>
        </w:rPr>
        <w:t>, mágicos</w:t>
      </w:r>
      <w:r w:rsidRPr="004D18CC">
        <w:rPr>
          <w:lang w:val="es-ES_tradnl"/>
        </w:rPr>
        <w:t xml:space="preserve"> y fantásticos de las ciudades, aspectos que</w:t>
      </w:r>
      <w:r w:rsidR="00605EC3">
        <w:rPr>
          <w:lang w:val="es-ES_tradnl"/>
        </w:rPr>
        <w:t>, sin embargo, fueron</w:t>
      </w:r>
      <w:r w:rsidRPr="004D18CC">
        <w:rPr>
          <w:lang w:val="es-ES_tradnl"/>
        </w:rPr>
        <w:t xml:space="preserve"> </w:t>
      </w:r>
      <w:r w:rsidR="00605EC3">
        <w:rPr>
          <w:lang w:val="es-ES_tradnl"/>
        </w:rPr>
        <w:t xml:space="preserve">menos explorados </w:t>
      </w:r>
      <w:proofErr w:type="spellStart"/>
      <w:r w:rsidR="00605EC3">
        <w:rPr>
          <w:lang w:val="es-ES_tradnl"/>
        </w:rPr>
        <w:t>su</w:t>
      </w:r>
      <w:r w:rsidR="002D0BFE">
        <w:rPr>
          <w:lang w:val="es-ES_tradnl"/>
        </w:rPr>
        <w:t>g</w:t>
      </w:r>
      <w:r w:rsidR="00605EC3">
        <w:rPr>
          <w:lang w:val="es-ES_tradnl"/>
        </w:rPr>
        <w:t>u</w:t>
      </w:r>
      <w:r w:rsidR="002D0BFE">
        <w:rPr>
          <w:lang w:val="es-ES_tradnl"/>
        </w:rPr>
        <w:t>iendo</w:t>
      </w:r>
      <w:proofErr w:type="spellEnd"/>
      <w:r w:rsidR="002D0BFE">
        <w:rPr>
          <w:lang w:val="es-ES_tradnl"/>
        </w:rPr>
        <w:t xml:space="preserve"> una lógica funcionalista </w:t>
      </w:r>
      <w:r w:rsidRPr="004D18CC">
        <w:rPr>
          <w:lang w:val="es-ES_tradnl"/>
        </w:rPr>
        <w:t xml:space="preserve">en pos de cuestiones </w:t>
      </w:r>
      <w:r w:rsidR="002D0BFE">
        <w:rPr>
          <w:lang w:val="es-ES_tradnl"/>
        </w:rPr>
        <w:t xml:space="preserve">“materiales”, </w:t>
      </w:r>
      <w:r w:rsidRPr="004D18CC">
        <w:rPr>
          <w:lang w:val="es-ES_tradnl"/>
        </w:rPr>
        <w:t xml:space="preserve">“objetivas”, como señalara </w:t>
      </w:r>
      <w:proofErr w:type="spellStart"/>
      <w:r w:rsidRPr="004D18CC">
        <w:rPr>
          <w:lang w:val="es-ES_tradnl"/>
        </w:rPr>
        <w:t>Lyotard</w:t>
      </w:r>
      <w:proofErr w:type="spellEnd"/>
      <w:r w:rsidRPr="004D18CC">
        <w:rPr>
          <w:lang w:val="es-ES_tradnl"/>
        </w:rPr>
        <w:t>.</w:t>
      </w:r>
      <w:r w:rsidRPr="004D18CC">
        <w:rPr>
          <w:rStyle w:val="EndnoteReference"/>
          <w:lang w:val="es-ES_tradnl"/>
        </w:rPr>
        <w:endnoteReference w:id="6"/>
      </w:r>
    </w:p>
    <w:p w14:paraId="0515C587" w14:textId="77777777" w:rsidR="009802C1" w:rsidRPr="004D18CC" w:rsidRDefault="009802C1">
      <w:pPr>
        <w:rPr>
          <w:lang w:val="es-ES_tradnl"/>
        </w:rPr>
      </w:pPr>
    </w:p>
    <w:p w14:paraId="1072CBC7" w14:textId="41E46F5F" w:rsidR="00330507" w:rsidRPr="00610598" w:rsidRDefault="00030372" w:rsidP="00A72A86">
      <w:r>
        <w:rPr>
          <w:lang w:val="es-ES_tradnl"/>
        </w:rPr>
        <w:t>Duncan advirtió que l</w:t>
      </w:r>
      <w:r w:rsidR="00330507" w:rsidRPr="004D18CC">
        <w:rPr>
          <w:lang w:val="es-ES_tradnl"/>
        </w:rPr>
        <w:t xml:space="preserve">os </w:t>
      </w:r>
      <w:r w:rsidR="002736AB" w:rsidRPr="004D18CC">
        <w:rPr>
          <w:lang w:val="es-ES_tradnl"/>
        </w:rPr>
        <w:t>filósofos y semiólogos</w:t>
      </w:r>
      <w:r w:rsidR="00330507" w:rsidRPr="004D18CC">
        <w:rPr>
          <w:lang w:val="es-ES_tradnl"/>
        </w:rPr>
        <w:t xml:space="preserve"> han discutido la relación entre l</w:t>
      </w:r>
      <w:r w:rsidR="00D711D7" w:rsidRPr="004D18CC">
        <w:rPr>
          <w:lang w:val="es-ES_tradnl"/>
        </w:rPr>
        <w:t>a ciudad</w:t>
      </w:r>
      <w:r w:rsidR="00330507" w:rsidRPr="004D18CC">
        <w:rPr>
          <w:lang w:val="es-ES_tradnl"/>
        </w:rPr>
        <w:t xml:space="preserve"> y </w:t>
      </w:r>
      <w:r w:rsidR="00605EC3">
        <w:rPr>
          <w:lang w:val="es-ES_tradnl"/>
        </w:rPr>
        <w:t>lo social y advirtieron que</w:t>
      </w:r>
      <w:r w:rsidR="00330507" w:rsidRPr="004D18CC">
        <w:rPr>
          <w:lang w:val="es-ES_tradnl"/>
        </w:rPr>
        <w:t xml:space="preserve"> l</w:t>
      </w:r>
      <w:r w:rsidR="002D0BFE">
        <w:rPr>
          <w:lang w:val="es-ES_tradnl"/>
        </w:rPr>
        <w:t>a ciudad</w:t>
      </w:r>
      <w:r w:rsidR="00D711D7" w:rsidRPr="004D18CC">
        <w:rPr>
          <w:lang w:val="es-ES_tradnl"/>
        </w:rPr>
        <w:t xml:space="preserve"> </w:t>
      </w:r>
      <w:r w:rsidR="00F8465A" w:rsidRPr="004D18CC">
        <w:rPr>
          <w:lang w:val="es-ES_tradnl"/>
        </w:rPr>
        <w:t xml:space="preserve">no </w:t>
      </w:r>
      <w:r w:rsidR="002D0BFE">
        <w:rPr>
          <w:lang w:val="es-ES_tradnl"/>
        </w:rPr>
        <w:t>produce</w:t>
      </w:r>
      <w:r w:rsidR="00330507" w:rsidRPr="004D18CC">
        <w:rPr>
          <w:lang w:val="es-ES_tradnl"/>
        </w:rPr>
        <w:t xml:space="preserve"> </w:t>
      </w:r>
      <w:r w:rsidR="00F8465A" w:rsidRPr="004D18CC">
        <w:rPr>
          <w:lang w:val="es-ES_tradnl"/>
        </w:rPr>
        <w:t>o</w:t>
      </w:r>
      <w:r>
        <w:rPr>
          <w:lang w:val="es-ES_tradnl"/>
        </w:rPr>
        <w:t xml:space="preserve"> reproduce</w:t>
      </w:r>
      <w:r w:rsidR="00487D83" w:rsidRPr="004D18CC">
        <w:rPr>
          <w:lang w:val="es-ES_tradnl"/>
        </w:rPr>
        <w:t xml:space="preserve"> </w:t>
      </w:r>
      <w:r w:rsidR="00F8465A" w:rsidRPr="004D18CC">
        <w:rPr>
          <w:lang w:val="es-ES_tradnl"/>
        </w:rPr>
        <w:t xml:space="preserve">solamente </w:t>
      </w:r>
      <w:r w:rsidR="002D0BFE">
        <w:rPr>
          <w:lang w:val="es-ES_tradnl"/>
        </w:rPr>
        <w:t>lo físico y material del mundo urbano, sino que también influye</w:t>
      </w:r>
      <w:r w:rsidR="00330507" w:rsidRPr="004D18CC">
        <w:rPr>
          <w:lang w:val="es-ES_tradnl"/>
        </w:rPr>
        <w:t xml:space="preserve"> en las ideas que rigen la vida política, económica y religiosa</w:t>
      </w:r>
      <w:r w:rsidR="0069677A" w:rsidRPr="004D18CC">
        <w:rPr>
          <w:rStyle w:val="EndnoteReference"/>
          <w:lang w:val="es-ES_tradnl"/>
        </w:rPr>
        <w:endnoteReference w:id="7"/>
      </w:r>
      <w:r w:rsidR="00330507" w:rsidRPr="004D18CC">
        <w:rPr>
          <w:lang w:val="es-ES_tradnl"/>
        </w:rPr>
        <w:t>.</w:t>
      </w:r>
      <w:r w:rsidR="00487D83" w:rsidRPr="004D18CC">
        <w:rPr>
          <w:lang w:val="es-ES_tradnl"/>
        </w:rPr>
        <w:t xml:space="preserve"> De hecho, </w:t>
      </w:r>
      <w:r w:rsidR="00330507" w:rsidRPr="004D18CC">
        <w:rPr>
          <w:lang w:val="es-ES_tradnl"/>
        </w:rPr>
        <w:t xml:space="preserve">Wittgenstein </w:t>
      </w:r>
      <w:r w:rsidR="00090B7F" w:rsidRPr="004D18CC">
        <w:rPr>
          <w:lang w:val="es-ES_tradnl"/>
        </w:rPr>
        <w:t xml:space="preserve">utilizó </w:t>
      </w:r>
      <w:r w:rsidR="00330507" w:rsidRPr="004D18CC">
        <w:rPr>
          <w:lang w:val="es-ES_tradnl"/>
        </w:rPr>
        <w:t xml:space="preserve">la ciudad </w:t>
      </w:r>
      <w:r w:rsidR="00487D83" w:rsidRPr="004D18CC">
        <w:rPr>
          <w:lang w:val="es-ES_tradnl"/>
        </w:rPr>
        <w:t xml:space="preserve">como una </w:t>
      </w:r>
      <w:r w:rsidR="00610598">
        <w:rPr>
          <w:lang w:val="es-ES_tradnl"/>
        </w:rPr>
        <w:t xml:space="preserve">supra </w:t>
      </w:r>
      <w:r w:rsidR="00487D83" w:rsidRPr="004D18CC">
        <w:rPr>
          <w:lang w:val="es-ES_tradnl"/>
        </w:rPr>
        <w:t>metáfora para</w:t>
      </w:r>
      <w:r w:rsidR="00610598">
        <w:rPr>
          <w:lang w:val="es-ES_tradnl"/>
        </w:rPr>
        <w:t xml:space="preserve"> preguntarse acerca del escepticismo de los significados absolutos y de la subjetividad que encierra </w:t>
      </w:r>
      <w:r w:rsidR="00A72A86">
        <w:rPr>
          <w:lang w:val="es-ES_tradnl"/>
        </w:rPr>
        <w:t>e</w:t>
      </w:r>
      <w:r w:rsidR="00610598">
        <w:rPr>
          <w:lang w:val="es-ES_tradnl"/>
        </w:rPr>
        <w:t xml:space="preserve">l </w:t>
      </w:r>
      <w:r w:rsidR="00A72A86">
        <w:rPr>
          <w:lang w:val="es-ES_tradnl"/>
        </w:rPr>
        <w:t xml:space="preserve">uso del </w:t>
      </w:r>
      <w:r w:rsidR="00610598">
        <w:rPr>
          <w:lang w:val="es-ES_tradnl"/>
        </w:rPr>
        <w:t xml:space="preserve">lenguaje: </w:t>
      </w:r>
      <w:r w:rsidR="00610598" w:rsidRPr="00610598">
        <w:rPr>
          <w:i/>
        </w:rPr>
        <w:t xml:space="preserve">¿Y con </w:t>
      </w:r>
      <w:proofErr w:type="spellStart"/>
      <w:r w:rsidR="00610598" w:rsidRPr="00610598">
        <w:rPr>
          <w:i/>
        </w:rPr>
        <w:t>cuántas</w:t>
      </w:r>
      <w:proofErr w:type="spellEnd"/>
      <w:r w:rsidR="00610598" w:rsidRPr="00610598">
        <w:rPr>
          <w:i/>
        </w:rPr>
        <w:t xml:space="preserve"> casas o </w:t>
      </w:r>
      <w:proofErr w:type="spellStart"/>
      <w:r w:rsidR="00610598" w:rsidRPr="00610598">
        <w:rPr>
          <w:i/>
        </w:rPr>
        <w:t>calles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una</w:t>
      </w:r>
      <w:proofErr w:type="spellEnd"/>
      <w:r w:rsidR="00610598" w:rsidRPr="00610598">
        <w:rPr>
          <w:i/>
        </w:rPr>
        <w:t xml:space="preserve"> ciudad </w:t>
      </w:r>
      <w:proofErr w:type="spellStart"/>
      <w:r w:rsidR="00610598" w:rsidRPr="00610598">
        <w:rPr>
          <w:i/>
        </w:rPr>
        <w:t>comienza</w:t>
      </w:r>
      <w:proofErr w:type="spellEnd"/>
      <w:r w:rsidR="00610598" w:rsidRPr="00610598">
        <w:rPr>
          <w:i/>
        </w:rPr>
        <w:t xml:space="preserve"> a </w:t>
      </w:r>
      <w:proofErr w:type="spellStart"/>
      <w:r w:rsidR="00610598" w:rsidRPr="00610598">
        <w:rPr>
          <w:i/>
        </w:rPr>
        <w:t>ser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una</w:t>
      </w:r>
      <w:proofErr w:type="spellEnd"/>
      <w:r w:rsidR="00610598" w:rsidRPr="00610598">
        <w:rPr>
          <w:i/>
        </w:rPr>
        <w:t xml:space="preserve"> ciudad? </w:t>
      </w:r>
      <w:proofErr w:type="spellStart"/>
      <w:r w:rsidR="00610598" w:rsidRPr="00610598">
        <w:rPr>
          <w:i/>
        </w:rPr>
        <w:t>Nuestro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lenguaje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puede</w:t>
      </w:r>
      <w:proofErr w:type="spellEnd"/>
      <w:r w:rsidR="00610598" w:rsidRPr="00610598">
        <w:rPr>
          <w:i/>
        </w:rPr>
        <w:t xml:space="preserve"> verse </w:t>
      </w:r>
      <w:proofErr w:type="spellStart"/>
      <w:proofErr w:type="gramStart"/>
      <w:r w:rsidR="00610598" w:rsidRPr="00610598">
        <w:rPr>
          <w:i/>
        </w:rPr>
        <w:t>como</w:t>
      </w:r>
      <w:proofErr w:type="spellEnd"/>
      <w:proofErr w:type="gram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una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vieja</w:t>
      </w:r>
      <w:proofErr w:type="spellEnd"/>
      <w:r w:rsidR="00610598" w:rsidRPr="00610598">
        <w:rPr>
          <w:i/>
        </w:rPr>
        <w:t xml:space="preserve"> ciudad: </w:t>
      </w:r>
      <w:proofErr w:type="spellStart"/>
      <w:r w:rsidR="00610598" w:rsidRPr="00610598">
        <w:rPr>
          <w:i/>
        </w:rPr>
        <w:t>una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maraña</w:t>
      </w:r>
      <w:proofErr w:type="spellEnd"/>
      <w:r w:rsidR="00610598" w:rsidRPr="00610598">
        <w:rPr>
          <w:i/>
        </w:rPr>
        <w:t xml:space="preserve"> de </w:t>
      </w:r>
      <w:proofErr w:type="spellStart"/>
      <w:r w:rsidR="00610598" w:rsidRPr="00610598">
        <w:rPr>
          <w:i/>
        </w:rPr>
        <w:t>callejas</w:t>
      </w:r>
      <w:proofErr w:type="spellEnd"/>
      <w:r w:rsidR="00610598" w:rsidRPr="00610598">
        <w:rPr>
          <w:i/>
        </w:rPr>
        <w:t xml:space="preserve"> y plazas, de </w:t>
      </w:r>
      <w:proofErr w:type="spellStart"/>
      <w:r w:rsidR="00610598" w:rsidRPr="00610598">
        <w:rPr>
          <w:i/>
        </w:rPr>
        <w:t>viejas</w:t>
      </w:r>
      <w:proofErr w:type="spellEnd"/>
      <w:r w:rsidR="00610598" w:rsidRPr="00610598">
        <w:rPr>
          <w:i/>
        </w:rPr>
        <w:t xml:space="preserve"> y </w:t>
      </w:r>
      <w:proofErr w:type="spellStart"/>
      <w:r w:rsidR="00610598" w:rsidRPr="00610598">
        <w:rPr>
          <w:i/>
        </w:rPr>
        <w:t>nuevas</w:t>
      </w:r>
      <w:proofErr w:type="spellEnd"/>
      <w:r w:rsidR="00610598" w:rsidRPr="00610598">
        <w:rPr>
          <w:i/>
        </w:rPr>
        <w:t xml:space="preserve"> casas, y de casas con </w:t>
      </w:r>
      <w:proofErr w:type="spellStart"/>
      <w:r w:rsidR="00610598" w:rsidRPr="00610598">
        <w:rPr>
          <w:i/>
        </w:rPr>
        <w:t>anexos</w:t>
      </w:r>
      <w:proofErr w:type="spellEnd"/>
      <w:r w:rsidR="00610598" w:rsidRPr="00610598">
        <w:rPr>
          <w:i/>
        </w:rPr>
        <w:t xml:space="preserve"> de </w:t>
      </w:r>
      <w:proofErr w:type="spellStart"/>
      <w:r w:rsidR="00610598" w:rsidRPr="00610598">
        <w:rPr>
          <w:i/>
        </w:rPr>
        <w:t>diversos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periodos</w:t>
      </w:r>
      <w:proofErr w:type="spellEnd"/>
      <w:r w:rsidR="00610598" w:rsidRPr="00610598">
        <w:rPr>
          <w:i/>
        </w:rPr>
        <w:t xml:space="preserve">; y </w:t>
      </w:r>
      <w:proofErr w:type="spellStart"/>
      <w:r w:rsidR="00610598" w:rsidRPr="00610598">
        <w:rPr>
          <w:i/>
        </w:rPr>
        <w:t>esto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rodeado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por</w:t>
      </w:r>
      <w:proofErr w:type="spellEnd"/>
      <w:r w:rsidR="00610598" w:rsidRPr="00610598">
        <w:rPr>
          <w:i/>
        </w:rPr>
        <w:t xml:space="preserve"> un </w:t>
      </w:r>
      <w:proofErr w:type="spellStart"/>
      <w:r w:rsidR="00610598" w:rsidRPr="00610598">
        <w:rPr>
          <w:i/>
        </w:rPr>
        <w:t>conjunto</w:t>
      </w:r>
      <w:proofErr w:type="spellEnd"/>
      <w:r w:rsidR="00610598" w:rsidRPr="00610598">
        <w:rPr>
          <w:i/>
        </w:rPr>
        <w:t xml:space="preserve"> de barrios </w:t>
      </w:r>
      <w:proofErr w:type="spellStart"/>
      <w:r w:rsidR="00610598" w:rsidRPr="00610598">
        <w:rPr>
          <w:i/>
        </w:rPr>
        <w:t>nuevos</w:t>
      </w:r>
      <w:proofErr w:type="spellEnd"/>
      <w:r w:rsidR="00610598" w:rsidRPr="00610598">
        <w:rPr>
          <w:i/>
        </w:rPr>
        <w:t xml:space="preserve"> con </w:t>
      </w:r>
      <w:proofErr w:type="spellStart"/>
      <w:r w:rsidR="00610598" w:rsidRPr="00610598">
        <w:rPr>
          <w:i/>
        </w:rPr>
        <w:t>calles</w:t>
      </w:r>
      <w:proofErr w:type="spellEnd"/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rectas</w:t>
      </w:r>
      <w:proofErr w:type="spellEnd"/>
      <w:r w:rsidR="00610598" w:rsidRPr="00610598">
        <w:rPr>
          <w:i/>
        </w:rPr>
        <w:t xml:space="preserve"> y </w:t>
      </w:r>
      <w:proofErr w:type="spellStart"/>
      <w:r w:rsidR="00610598" w:rsidRPr="00610598">
        <w:rPr>
          <w:i/>
        </w:rPr>
        <w:t>regulares</w:t>
      </w:r>
      <w:proofErr w:type="spellEnd"/>
      <w:r w:rsidR="00610598" w:rsidRPr="00610598">
        <w:rPr>
          <w:i/>
        </w:rPr>
        <w:t xml:space="preserve"> y con casa</w:t>
      </w:r>
      <w:r w:rsidR="00C464B8">
        <w:rPr>
          <w:i/>
        </w:rPr>
        <w:t>s</w:t>
      </w:r>
      <w:r w:rsidR="00610598" w:rsidRPr="00610598">
        <w:rPr>
          <w:i/>
        </w:rPr>
        <w:t xml:space="preserve"> </w:t>
      </w:r>
      <w:proofErr w:type="spellStart"/>
      <w:r w:rsidR="00610598" w:rsidRPr="00610598">
        <w:rPr>
          <w:i/>
        </w:rPr>
        <w:t>uniformes</w:t>
      </w:r>
      <w:proofErr w:type="spellEnd"/>
      <w:r w:rsidR="00610598" w:rsidRPr="00610598">
        <w:rPr>
          <w:i/>
        </w:rPr>
        <w:t>.</w:t>
      </w:r>
      <w:r w:rsidR="00487D83" w:rsidRPr="004D18CC">
        <w:rPr>
          <w:rStyle w:val="EndnoteReference"/>
          <w:lang w:val="es-ES_tradnl"/>
        </w:rPr>
        <w:endnoteReference w:id="8"/>
      </w:r>
      <w:r w:rsidR="006E1DFC" w:rsidRPr="004D18CC">
        <w:rPr>
          <w:lang w:val="es-ES_tradnl"/>
        </w:rPr>
        <w:t xml:space="preserve">. </w:t>
      </w:r>
      <w:proofErr w:type="spellStart"/>
      <w:r w:rsidR="00330507" w:rsidRPr="004D18CC">
        <w:rPr>
          <w:lang w:val="es-ES_tradnl"/>
        </w:rPr>
        <w:t>Roland</w:t>
      </w:r>
      <w:proofErr w:type="spellEnd"/>
      <w:r w:rsidR="00330507" w:rsidRPr="004D18CC">
        <w:rPr>
          <w:lang w:val="es-ES_tradnl"/>
        </w:rPr>
        <w:t xml:space="preserve"> </w:t>
      </w:r>
      <w:proofErr w:type="spellStart"/>
      <w:r w:rsidR="00330507" w:rsidRPr="004D18CC">
        <w:rPr>
          <w:lang w:val="es-ES_tradnl"/>
        </w:rPr>
        <w:t>Barthes</w:t>
      </w:r>
      <w:proofErr w:type="spellEnd"/>
      <w:r w:rsidR="00A8361E">
        <w:rPr>
          <w:lang w:val="es-ES_tradnl"/>
        </w:rPr>
        <w:t xml:space="preserve"> explí</w:t>
      </w:r>
      <w:r w:rsidR="006E1DFC" w:rsidRPr="004D18CC">
        <w:rPr>
          <w:lang w:val="es-ES_tradnl"/>
        </w:rPr>
        <w:t>citamente estableció</w:t>
      </w:r>
      <w:r w:rsidR="00330507" w:rsidRPr="004D18CC">
        <w:rPr>
          <w:lang w:val="es-ES_tradnl"/>
        </w:rPr>
        <w:t xml:space="preserve"> una equivalencia directa entre la ciudad y </w:t>
      </w:r>
      <w:r w:rsidR="00773473" w:rsidRPr="004D18CC">
        <w:rPr>
          <w:lang w:val="es-ES_tradnl"/>
        </w:rPr>
        <w:t>la organización de las ideas a través del lenguaje</w:t>
      </w:r>
      <w:r w:rsidR="00A72A86">
        <w:rPr>
          <w:lang w:val="es-ES_tradnl"/>
        </w:rPr>
        <w:t xml:space="preserve">: </w:t>
      </w:r>
      <w:r w:rsidR="00A72A86" w:rsidRPr="00A72A86">
        <w:rPr>
          <w:i/>
        </w:rPr>
        <w:t xml:space="preserve">La ciudad </w:t>
      </w:r>
      <w:proofErr w:type="spellStart"/>
      <w:r w:rsidR="00A72A86" w:rsidRPr="00A72A86">
        <w:rPr>
          <w:i/>
        </w:rPr>
        <w:t>es</w:t>
      </w:r>
      <w:proofErr w:type="spellEnd"/>
      <w:r w:rsidR="00A72A86" w:rsidRPr="00A72A86">
        <w:rPr>
          <w:i/>
        </w:rPr>
        <w:t xml:space="preserve"> un </w:t>
      </w:r>
      <w:proofErr w:type="spellStart"/>
      <w:r w:rsidR="00A72A86" w:rsidRPr="00A72A86">
        <w:rPr>
          <w:i/>
        </w:rPr>
        <w:t>discurso</w:t>
      </w:r>
      <w:proofErr w:type="spellEnd"/>
      <w:r w:rsidR="00A72A86" w:rsidRPr="00A72A86">
        <w:rPr>
          <w:i/>
        </w:rPr>
        <w:t xml:space="preserve"> y </w:t>
      </w:r>
      <w:proofErr w:type="spellStart"/>
      <w:r w:rsidR="00A72A86" w:rsidRPr="00A72A86">
        <w:rPr>
          <w:i/>
        </w:rPr>
        <w:t>este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discurso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es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verdaderamente</w:t>
      </w:r>
      <w:proofErr w:type="spellEnd"/>
      <w:r w:rsidR="00A72A86" w:rsidRPr="00A72A86">
        <w:rPr>
          <w:i/>
        </w:rPr>
        <w:t xml:space="preserve"> un </w:t>
      </w:r>
      <w:proofErr w:type="spellStart"/>
      <w:r w:rsidR="00A72A86" w:rsidRPr="00A72A86">
        <w:rPr>
          <w:i/>
        </w:rPr>
        <w:t>lenguaje</w:t>
      </w:r>
      <w:proofErr w:type="spellEnd"/>
      <w:r w:rsidR="00A72A86" w:rsidRPr="00A72A86">
        <w:rPr>
          <w:i/>
        </w:rPr>
        <w:t xml:space="preserve">: la ciudad </w:t>
      </w:r>
      <w:proofErr w:type="spellStart"/>
      <w:r w:rsidR="00A72A86" w:rsidRPr="00A72A86">
        <w:rPr>
          <w:i/>
        </w:rPr>
        <w:t>habla</w:t>
      </w:r>
      <w:proofErr w:type="spellEnd"/>
      <w:r w:rsidR="00A72A86" w:rsidRPr="00A72A86">
        <w:rPr>
          <w:i/>
        </w:rPr>
        <w:t xml:space="preserve"> a sus </w:t>
      </w:r>
      <w:proofErr w:type="spellStart"/>
      <w:r w:rsidR="00A72A86" w:rsidRPr="00A72A86">
        <w:rPr>
          <w:i/>
        </w:rPr>
        <w:t>habitantes</w:t>
      </w:r>
      <w:proofErr w:type="spellEnd"/>
      <w:r w:rsidR="00A72A86" w:rsidRPr="00A72A86">
        <w:rPr>
          <w:i/>
        </w:rPr>
        <w:t xml:space="preserve">, </w:t>
      </w:r>
      <w:proofErr w:type="spellStart"/>
      <w:r w:rsidR="00A72A86" w:rsidRPr="00A72A86">
        <w:rPr>
          <w:i/>
        </w:rPr>
        <w:t>nosotros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hablamos</w:t>
      </w:r>
      <w:proofErr w:type="spellEnd"/>
      <w:r w:rsidR="00A72A86" w:rsidRPr="00A72A86">
        <w:rPr>
          <w:i/>
        </w:rPr>
        <w:t xml:space="preserve"> a </w:t>
      </w:r>
      <w:proofErr w:type="spellStart"/>
      <w:r w:rsidR="00A72A86" w:rsidRPr="00A72A86">
        <w:rPr>
          <w:i/>
        </w:rPr>
        <w:t>nuestra</w:t>
      </w:r>
      <w:proofErr w:type="spellEnd"/>
      <w:r w:rsidR="00A72A86" w:rsidRPr="00A72A86">
        <w:rPr>
          <w:i/>
        </w:rPr>
        <w:t xml:space="preserve"> ciudad, la ciudad en </w:t>
      </w:r>
      <w:proofErr w:type="spellStart"/>
      <w:r w:rsidR="00A72A86" w:rsidRPr="00A72A86">
        <w:rPr>
          <w:i/>
        </w:rPr>
        <w:t>que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nos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encontramos</w:t>
      </w:r>
      <w:proofErr w:type="spellEnd"/>
      <w:r w:rsidR="00A72A86" w:rsidRPr="00A72A86">
        <w:rPr>
          <w:i/>
        </w:rPr>
        <w:t xml:space="preserve">, </w:t>
      </w:r>
      <w:proofErr w:type="spellStart"/>
      <w:r w:rsidR="00A72A86" w:rsidRPr="00A72A86">
        <w:rPr>
          <w:i/>
        </w:rPr>
        <w:t>sólo</w:t>
      </w:r>
      <w:proofErr w:type="spellEnd"/>
      <w:r w:rsidR="00A72A86" w:rsidRPr="00A72A86">
        <w:rPr>
          <w:i/>
        </w:rPr>
        <w:t xml:space="preserve"> con </w:t>
      </w:r>
      <w:proofErr w:type="spellStart"/>
      <w:r w:rsidR="00A72A86" w:rsidRPr="00A72A86">
        <w:rPr>
          <w:i/>
        </w:rPr>
        <w:t>habitarla</w:t>
      </w:r>
      <w:proofErr w:type="spellEnd"/>
      <w:r w:rsidR="00A72A86" w:rsidRPr="00A72A86">
        <w:rPr>
          <w:i/>
        </w:rPr>
        <w:t xml:space="preserve">, </w:t>
      </w:r>
      <w:proofErr w:type="spellStart"/>
      <w:r w:rsidR="00A72A86" w:rsidRPr="00A72A86">
        <w:rPr>
          <w:i/>
        </w:rPr>
        <w:t>recorrerla</w:t>
      </w:r>
      <w:proofErr w:type="spellEnd"/>
      <w:r w:rsidR="00A72A86" w:rsidRPr="00A72A86">
        <w:rPr>
          <w:i/>
        </w:rPr>
        <w:t xml:space="preserve">, </w:t>
      </w:r>
      <w:proofErr w:type="spellStart"/>
      <w:r w:rsidR="00A72A86" w:rsidRPr="00A72A86">
        <w:rPr>
          <w:i/>
        </w:rPr>
        <w:t>mirarla</w:t>
      </w:r>
      <w:proofErr w:type="spellEnd"/>
      <w:r w:rsidR="00A20F71">
        <w:rPr>
          <w:i/>
        </w:rPr>
        <w:t>…</w:t>
      </w:r>
      <w:r w:rsidR="00A72A86" w:rsidRPr="00A72A86">
        <w:rPr>
          <w:i/>
        </w:rPr>
        <w:t xml:space="preserve">la ciudad </w:t>
      </w:r>
      <w:proofErr w:type="spellStart"/>
      <w:r w:rsidR="00A72A86" w:rsidRPr="00A72A86">
        <w:rPr>
          <w:i/>
        </w:rPr>
        <w:t>es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una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escritura</w:t>
      </w:r>
      <w:proofErr w:type="spellEnd"/>
      <w:r w:rsidR="00A72A86" w:rsidRPr="00A72A86">
        <w:rPr>
          <w:i/>
        </w:rPr>
        <w:t xml:space="preserve">; </w:t>
      </w:r>
      <w:proofErr w:type="spellStart"/>
      <w:r w:rsidR="00A72A86" w:rsidRPr="00A72A86">
        <w:rPr>
          <w:i/>
        </w:rPr>
        <w:t>qui</w:t>
      </w:r>
      <w:r w:rsidR="00C464B8">
        <w:rPr>
          <w:i/>
        </w:rPr>
        <w:t>e</w:t>
      </w:r>
      <w:r w:rsidR="00A72A86" w:rsidRPr="00A72A86">
        <w:rPr>
          <w:i/>
        </w:rPr>
        <w:t>n</w:t>
      </w:r>
      <w:proofErr w:type="spellEnd"/>
      <w:r w:rsidR="00A72A86" w:rsidRPr="00A72A86">
        <w:rPr>
          <w:i/>
        </w:rPr>
        <w:t xml:space="preserve"> se </w:t>
      </w:r>
      <w:proofErr w:type="spellStart"/>
      <w:r w:rsidR="00A72A86" w:rsidRPr="00A72A86">
        <w:rPr>
          <w:i/>
        </w:rPr>
        <w:t>desplaza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por</w:t>
      </w:r>
      <w:proofErr w:type="spellEnd"/>
      <w:r w:rsidR="00A72A86" w:rsidRPr="00A72A86">
        <w:rPr>
          <w:i/>
        </w:rPr>
        <w:t xml:space="preserve"> la ciudad, </w:t>
      </w:r>
      <w:proofErr w:type="spellStart"/>
      <w:r w:rsidR="00A72A86" w:rsidRPr="00A72A86">
        <w:rPr>
          <w:i/>
        </w:rPr>
        <w:t>es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decir</w:t>
      </w:r>
      <w:proofErr w:type="spellEnd"/>
      <w:r w:rsidR="00A72A86" w:rsidRPr="00A72A86">
        <w:rPr>
          <w:i/>
        </w:rPr>
        <w:t xml:space="preserve">, el </w:t>
      </w:r>
      <w:proofErr w:type="spellStart"/>
      <w:r w:rsidR="00A72A86" w:rsidRPr="00A72A86">
        <w:rPr>
          <w:i/>
        </w:rPr>
        <w:t>usuario</w:t>
      </w:r>
      <w:proofErr w:type="spellEnd"/>
      <w:r w:rsidR="00A72A86" w:rsidRPr="00A72A86">
        <w:rPr>
          <w:i/>
        </w:rPr>
        <w:t xml:space="preserve"> de la ciudad (</w:t>
      </w:r>
      <w:proofErr w:type="spellStart"/>
      <w:r w:rsidR="00A72A86" w:rsidRPr="00A72A86">
        <w:rPr>
          <w:i/>
        </w:rPr>
        <w:t>que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somos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todos</w:t>
      </w:r>
      <w:proofErr w:type="spellEnd"/>
      <w:r w:rsidR="00A72A86" w:rsidRPr="00A72A86">
        <w:rPr>
          <w:i/>
        </w:rPr>
        <w:t xml:space="preserve">) </w:t>
      </w:r>
      <w:proofErr w:type="spellStart"/>
      <w:r w:rsidR="00A72A86" w:rsidRPr="00A72A86">
        <w:rPr>
          <w:i/>
        </w:rPr>
        <w:t>es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una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especie</w:t>
      </w:r>
      <w:proofErr w:type="spellEnd"/>
      <w:r w:rsidR="00A72A86" w:rsidRPr="00A72A86">
        <w:rPr>
          <w:i/>
        </w:rPr>
        <w:t xml:space="preserve"> de lector </w:t>
      </w:r>
      <w:proofErr w:type="spellStart"/>
      <w:r w:rsidR="00A72A86" w:rsidRPr="00A72A86">
        <w:rPr>
          <w:i/>
        </w:rPr>
        <w:t>que</w:t>
      </w:r>
      <w:proofErr w:type="spellEnd"/>
      <w:r w:rsidR="00A72A86" w:rsidRPr="00A72A86">
        <w:rPr>
          <w:i/>
        </w:rPr>
        <w:t xml:space="preserve">, </w:t>
      </w:r>
      <w:proofErr w:type="spellStart"/>
      <w:r w:rsidR="00A72A86" w:rsidRPr="00A72A86">
        <w:rPr>
          <w:i/>
        </w:rPr>
        <w:t>según</w:t>
      </w:r>
      <w:proofErr w:type="spellEnd"/>
      <w:r w:rsidR="00A72A86" w:rsidRPr="00A72A86">
        <w:rPr>
          <w:i/>
        </w:rPr>
        <w:t xml:space="preserve"> sus </w:t>
      </w:r>
      <w:proofErr w:type="spellStart"/>
      <w:r w:rsidR="00A72A86" w:rsidRPr="00A72A86">
        <w:rPr>
          <w:i/>
        </w:rPr>
        <w:t>obligaciones</w:t>
      </w:r>
      <w:proofErr w:type="spellEnd"/>
      <w:r w:rsidR="00A72A86" w:rsidRPr="00A72A86">
        <w:rPr>
          <w:i/>
        </w:rPr>
        <w:t xml:space="preserve"> y sus </w:t>
      </w:r>
      <w:proofErr w:type="spellStart"/>
      <w:r w:rsidR="00A72A86" w:rsidRPr="00A72A86">
        <w:rPr>
          <w:i/>
        </w:rPr>
        <w:t>desplazamientos</w:t>
      </w:r>
      <w:proofErr w:type="spellEnd"/>
      <w:r w:rsidR="00A72A86" w:rsidRPr="00A72A86">
        <w:rPr>
          <w:i/>
        </w:rPr>
        <w:t xml:space="preserve">, </w:t>
      </w:r>
      <w:proofErr w:type="spellStart"/>
      <w:r w:rsidR="00A72A86" w:rsidRPr="00A72A86">
        <w:rPr>
          <w:i/>
        </w:rPr>
        <w:t>aísla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fragmentos</w:t>
      </w:r>
      <w:proofErr w:type="spellEnd"/>
      <w:r w:rsidR="00A72A86" w:rsidRPr="00A72A86">
        <w:rPr>
          <w:i/>
        </w:rPr>
        <w:t xml:space="preserve"> del </w:t>
      </w:r>
      <w:proofErr w:type="spellStart"/>
      <w:r w:rsidR="00A72A86" w:rsidRPr="00A72A86">
        <w:rPr>
          <w:i/>
        </w:rPr>
        <w:t>enunciado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para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actualizarlos</w:t>
      </w:r>
      <w:proofErr w:type="spellEnd"/>
      <w:r w:rsidR="00A72A86" w:rsidRPr="00A72A86">
        <w:rPr>
          <w:i/>
        </w:rPr>
        <w:t xml:space="preserve"> </w:t>
      </w:r>
      <w:proofErr w:type="spellStart"/>
      <w:r w:rsidR="00A72A86" w:rsidRPr="00A72A86">
        <w:rPr>
          <w:i/>
        </w:rPr>
        <w:t>secretamente</w:t>
      </w:r>
      <w:proofErr w:type="spellEnd"/>
      <w:r w:rsidR="00904B85" w:rsidRPr="004D18CC">
        <w:rPr>
          <w:rStyle w:val="EndnoteReference"/>
          <w:lang w:val="es-ES_tradnl"/>
        </w:rPr>
        <w:endnoteReference w:id="9"/>
      </w:r>
      <w:r w:rsidR="00904B85" w:rsidRPr="004D18CC">
        <w:rPr>
          <w:lang w:val="es-ES_tradnl"/>
        </w:rPr>
        <w:t>.</w:t>
      </w:r>
      <w:r w:rsidR="00F8465A" w:rsidRPr="004D18CC">
        <w:rPr>
          <w:lang w:val="es-ES_tradnl"/>
        </w:rPr>
        <w:t xml:space="preserve"> </w:t>
      </w:r>
      <w:r w:rsidR="009A1F8F" w:rsidRPr="004D18CC">
        <w:rPr>
          <w:lang w:val="es-ES_tradnl"/>
        </w:rPr>
        <w:t>La idea de este enfoque es la de tratar de ver la ciudad</w:t>
      </w:r>
      <w:r w:rsidR="00C464B8">
        <w:rPr>
          <w:lang w:val="es-ES_tradnl"/>
        </w:rPr>
        <w:t>,</w:t>
      </w:r>
      <w:r w:rsidR="009A1F8F" w:rsidRPr="004D18CC">
        <w:rPr>
          <w:lang w:val="es-ES_tradnl"/>
        </w:rPr>
        <w:t xml:space="preserve"> no como una organización formal</w:t>
      </w:r>
      <w:r w:rsidR="00C464B8">
        <w:rPr>
          <w:lang w:val="es-ES_tradnl"/>
        </w:rPr>
        <w:t>,</w:t>
      </w:r>
      <w:r w:rsidR="009A1F8F" w:rsidRPr="004D18CC">
        <w:rPr>
          <w:lang w:val="es-ES_tradnl"/>
        </w:rPr>
        <w:t xml:space="preserve"> sino de procurar entenderla como </w:t>
      </w:r>
      <w:r w:rsidR="009A1F8F">
        <w:rPr>
          <w:lang w:val="es-ES_tradnl"/>
        </w:rPr>
        <w:t xml:space="preserve">definiera </w:t>
      </w:r>
      <w:proofErr w:type="spellStart"/>
      <w:r w:rsidR="009A1F8F">
        <w:rPr>
          <w:lang w:val="es-ES_tradnl"/>
        </w:rPr>
        <w:t>Czarniawska</w:t>
      </w:r>
      <w:proofErr w:type="spellEnd"/>
      <w:r w:rsidR="009A1F8F">
        <w:rPr>
          <w:lang w:val="es-ES_tradnl"/>
        </w:rPr>
        <w:t xml:space="preserve"> como </w:t>
      </w:r>
      <w:proofErr w:type="spellStart"/>
      <w:r w:rsidR="009A1F8F" w:rsidRPr="004D18CC">
        <w:rPr>
          <w:lang w:val="es-ES_tradnl"/>
        </w:rPr>
        <w:t>multi</w:t>
      </w:r>
      <w:proofErr w:type="spellEnd"/>
      <w:r w:rsidR="009A1F8F" w:rsidRPr="004D18CC">
        <w:rPr>
          <w:lang w:val="es-ES_tradnl"/>
        </w:rPr>
        <w:t>-organizacional</w:t>
      </w:r>
      <w:r w:rsidR="009A1F8F" w:rsidRPr="004D18CC">
        <w:rPr>
          <w:rStyle w:val="EndnoteReference"/>
          <w:lang w:val="es-ES_tradnl"/>
        </w:rPr>
        <w:endnoteReference w:id="10"/>
      </w:r>
      <w:r w:rsidR="009A1F8F" w:rsidRPr="004D18CC">
        <w:rPr>
          <w:lang w:val="es-ES_tradnl"/>
        </w:rPr>
        <w:t xml:space="preserve">, un espacio resultante </w:t>
      </w:r>
      <w:r w:rsidR="00605EC3">
        <w:rPr>
          <w:lang w:val="es-ES_tradnl"/>
        </w:rPr>
        <w:t xml:space="preserve">y resultado a la vez </w:t>
      </w:r>
      <w:r w:rsidR="009A1F8F" w:rsidRPr="004D18CC">
        <w:rPr>
          <w:lang w:val="es-ES_tradnl"/>
        </w:rPr>
        <w:t>de la pugna discursiva y de la interpretación y materialización fí</w:t>
      </w:r>
      <w:r w:rsidR="009A1F8F">
        <w:rPr>
          <w:lang w:val="es-ES_tradnl"/>
        </w:rPr>
        <w:t xml:space="preserve">sica del pasado y del presente. </w:t>
      </w:r>
      <w:r w:rsidR="00F8465A" w:rsidRPr="004D18CC">
        <w:rPr>
          <w:lang w:val="es-ES_tradnl"/>
        </w:rPr>
        <w:t>Las ciudades</w:t>
      </w:r>
      <w:r w:rsidR="00CA749E">
        <w:rPr>
          <w:lang w:val="es-ES_tradnl"/>
        </w:rPr>
        <w:t>,</w:t>
      </w:r>
      <w:r w:rsidR="00F8465A" w:rsidRPr="004D18CC">
        <w:rPr>
          <w:lang w:val="es-ES_tradnl"/>
        </w:rPr>
        <w:t xml:space="preserve"> </w:t>
      </w:r>
      <w:r w:rsidR="00773473" w:rsidRPr="004D18CC">
        <w:rPr>
          <w:lang w:val="es-ES_tradnl"/>
        </w:rPr>
        <w:t xml:space="preserve">consideradas </w:t>
      </w:r>
      <w:r w:rsidR="00F8465A" w:rsidRPr="004D18CC">
        <w:rPr>
          <w:lang w:val="es-ES_tradnl"/>
        </w:rPr>
        <w:t>como textos y discursos</w:t>
      </w:r>
      <w:r w:rsidR="00CA749E">
        <w:rPr>
          <w:lang w:val="es-ES_tradnl"/>
        </w:rPr>
        <w:t>,</w:t>
      </w:r>
      <w:r w:rsidR="00F8465A" w:rsidRPr="004D18CC">
        <w:rPr>
          <w:lang w:val="es-ES_tradnl"/>
        </w:rPr>
        <w:t xml:space="preserve"> se ha</w:t>
      </w:r>
      <w:r w:rsidR="00773473" w:rsidRPr="004D18CC">
        <w:rPr>
          <w:lang w:val="es-ES_tradnl"/>
        </w:rPr>
        <w:t>n</w:t>
      </w:r>
      <w:r w:rsidR="00F8465A" w:rsidRPr="004D18CC">
        <w:rPr>
          <w:lang w:val="es-ES_tradnl"/>
        </w:rPr>
        <w:t xml:space="preserve"> demostrado crucial</w:t>
      </w:r>
      <w:r w:rsidR="00773473" w:rsidRPr="004D18CC">
        <w:rPr>
          <w:lang w:val="es-ES_tradnl"/>
        </w:rPr>
        <w:t>es para la explicación no sólo de cómo se organiza el</w:t>
      </w:r>
      <w:r w:rsidR="00A8361E">
        <w:rPr>
          <w:lang w:val="es-ES_tradnl"/>
        </w:rPr>
        <w:t xml:space="preserve"> mundo </w:t>
      </w:r>
      <w:r w:rsidR="00605EC3">
        <w:rPr>
          <w:lang w:val="es-ES_tradnl"/>
        </w:rPr>
        <w:t>social de los</w:t>
      </w:r>
      <w:r w:rsidR="00A8361E">
        <w:rPr>
          <w:lang w:val="es-ES_tradnl"/>
        </w:rPr>
        <w:t xml:space="preserve"> humano</w:t>
      </w:r>
      <w:r w:rsidR="00605EC3">
        <w:rPr>
          <w:lang w:val="es-ES_tradnl"/>
        </w:rPr>
        <w:t>s</w:t>
      </w:r>
      <w:r w:rsidR="00A8361E">
        <w:rPr>
          <w:lang w:val="es-ES_tradnl"/>
        </w:rPr>
        <w:t xml:space="preserve"> sino </w:t>
      </w:r>
      <w:r w:rsidR="00C464B8">
        <w:rPr>
          <w:lang w:val="es-ES_tradnl"/>
        </w:rPr>
        <w:t xml:space="preserve">también de </w:t>
      </w:r>
      <w:r w:rsidR="00773473" w:rsidRPr="004D18CC">
        <w:rPr>
          <w:lang w:val="es-ES_tradnl"/>
        </w:rPr>
        <w:t>có</w:t>
      </w:r>
      <w:r w:rsidR="00F8465A" w:rsidRPr="004D18CC">
        <w:rPr>
          <w:lang w:val="es-ES_tradnl"/>
        </w:rPr>
        <w:t>mo se</w:t>
      </w:r>
      <w:r w:rsidR="00773473" w:rsidRPr="004D18CC">
        <w:rPr>
          <w:lang w:val="es-ES_tradnl"/>
        </w:rPr>
        <w:t xml:space="preserve"> definen e </w:t>
      </w:r>
      <w:proofErr w:type="spellStart"/>
      <w:r w:rsidR="00773473" w:rsidRPr="004D18CC">
        <w:rPr>
          <w:lang w:val="es-ES_tradnl"/>
        </w:rPr>
        <w:t>intepretan</w:t>
      </w:r>
      <w:proofErr w:type="spellEnd"/>
      <w:r w:rsidR="00773473" w:rsidRPr="004D18CC">
        <w:rPr>
          <w:lang w:val="es-ES_tradnl"/>
        </w:rPr>
        <w:t xml:space="preserve"> </w:t>
      </w:r>
      <w:r w:rsidR="00605EC3">
        <w:rPr>
          <w:lang w:val="es-ES_tradnl"/>
        </w:rPr>
        <w:t xml:space="preserve">las </w:t>
      </w:r>
      <w:r w:rsidR="00773473" w:rsidRPr="004D18CC">
        <w:rPr>
          <w:lang w:val="es-ES_tradnl"/>
        </w:rPr>
        <w:t>relacion</w:t>
      </w:r>
      <w:r w:rsidR="00A8361E">
        <w:rPr>
          <w:lang w:val="es-ES_tradnl"/>
        </w:rPr>
        <w:t>e</w:t>
      </w:r>
      <w:r w:rsidR="00773473" w:rsidRPr="004D18CC">
        <w:rPr>
          <w:lang w:val="es-ES_tradnl"/>
        </w:rPr>
        <w:t xml:space="preserve">s </w:t>
      </w:r>
      <w:r w:rsidR="00605EC3">
        <w:rPr>
          <w:lang w:val="es-ES_tradnl"/>
        </w:rPr>
        <w:t xml:space="preserve">de los humanos </w:t>
      </w:r>
      <w:r w:rsidR="00773473" w:rsidRPr="004D18CC">
        <w:rPr>
          <w:lang w:val="es-ES_tradnl"/>
        </w:rPr>
        <w:t xml:space="preserve">con </w:t>
      </w:r>
      <w:r w:rsidR="00CA749E">
        <w:rPr>
          <w:lang w:val="es-ES_tradnl"/>
        </w:rPr>
        <w:t xml:space="preserve">edificios, </w:t>
      </w:r>
      <w:r w:rsidR="00773473" w:rsidRPr="004D18CC">
        <w:rPr>
          <w:lang w:val="es-ES_tradnl"/>
        </w:rPr>
        <w:t>animal</w:t>
      </w:r>
      <w:r w:rsidR="00A8361E">
        <w:rPr>
          <w:lang w:val="es-ES_tradnl"/>
        </w:rPr>
        <w:t>e</w:t>
      </w:r>
      <w:r w:rsidR="00CA749E">
        <w:rPr>
          <w:lang w:val="es-ES_tradnl"/>
        </w:rPr>
        <w:t xml:space="preserve">s y </w:t>
      </w:r>
      <w:r w:rsidR="00773473" w:rsidRPr="004D18CC">
        <w:rPr>
          <w:lang w:val="es-ES_tradnl"/>
        </w:rPr>
        <w:t>máquinas</w:t>
      </w:r>
      <w:r w:rsidR="00C46DF0">
        <w:rPr>
          <w:lang w:val="es-ES_tradnl"/>
        </w:rPr>
        <w:t xml:space="preserve">. </w:t>
      </w:r>
      <w:proofErr w:type="spellStart"/>
      <w:r w:rsidR="00C46DF0">
        <w:rPr>
          <w:lang w:val="es-ES_tradnl"/>
        </w:rPr>
        <w:t>Latour</w:t>
      </w:r>
      <w:proofErr w:type="spellEnd"/>
      <w:r w:rsidR="00C46DF0">
        <w:rPr>
          <w:lang w:val="es-ES_tradnl"/>
        </w:rPr>
        <w:t xml:space="preserve"> proclamaba, </w:t>
      </w:r>
      <w:r w:rsidR="00CA749E">
        <w:rPr>
          <w:lang w:val="es-ES_tradnl"/>
        </w:rPr>
        <w:t xml:space="preserve">apelando como única salvación para intentar </w:t>
      </w:r>
      <w:r w:rsidR="003F4E03">
        <w:rPr>
          <w:lang w:val="es-ES_tradnl"/>
        </w:rPr>
        <w:t xml:space="preserve">entender </w:t>
      </w:r>
      <w:r w:rsidR="00CA749E">
        <w:rPr>
          <w:lang w:val="es-ES_tradnl"/>
        </w:rPr>
        <w:t>el mundo</w:t>
      </w:r>
      <w:r w:rsidR="00C46DF0">
        <w:rPr>
          <w:lang w:val="es-ES_tradnl"/>
        </w:rPr>
        <w:t xml:space="preserve"> social </w:t>
      </w:r>
      <w:r w:rsidR="00CA749E">
        <w:rPr>
          <w:lang w:val="es-ES_tradnl"/>
        </w:rPr>
        <w:t xml:space="preserve">contemporáneo, </w:t>
      </w:r>
      <w:r w:rsidR="00C46DF0">
        <w:rPr>
          <w:lang w:val="es-ES_tradnl"/>
        </w:rPr>
        <w:t xml:space="preserve">que había que </w:t>
      </w:r>
      <w:r w:rsidR="00C46DF0" w:rsidRPr="003F4E03">
        <w:rPr>
          <w:i/>
          <w:lang w:val="es-ES_tradnl"/>
        </w:rPr>
        <w:t>sacar los laboratorios a la calle</w:t>
      </w:r>
      <w:r w:rsidR="00F8465A" w:rsidRPr="004D18CC">
        <w:rPr>
          <w:rStyle w:val="EndnoteReference"/>
          <w:lang w:val="es-ES_tradnl"/>
        </w:rPr>
        <w:endnoteReference w:id="11"/>
      </w:r>
      <w:r w:rsidR="00F8465A" w:rsidRPr="004D18CC">
        <w:rPr>
          <w:lang w:val="es-ES_tradnl"/>
        </w:rPr>
        <w:t>.</w:t>
      </w:r>
      <w:r w:rsidR="003F4E03">
        <w:rPr>
          <w:lang w:val="es-ES_tradnl"/>
        </w:rPr>
        <w:t xml:space="preserve"> Obviamente no estaba pensando en una carretera secundaria ni en un camino rural.</w:t>
      </w:r>
    </w:p>
    <w:p w14:paraId="1F00455F" w14:textId="77777777" w:rsidR="00330507" w:rsidRDefault="00330507">
      <w:pPr>
        <w:rPr>
          <w:lang w:val="es-ES_tradnl"/>
        </w:rPr>
      </w:pPr>
    </w:p>
    <w:p w14:paraId="52E0A156" w14:textId="57D98498" w:rsidR="00CA749E" w:rsidRDefault="00CA749E" w:rsidP="00CA749E">
      <w:r>
        <w:rPr>
          <w:lang w:val="es-ES_tradnl"/>
        </w:rPr>
        <w:t>Quizás el autor más citado cuando se hace referencia a l</w:t>
      </w:r>
      <w:r w:rsidR="00FE1CF9">
        <w:rPr>
          <w:lang w:val="es-ES_tradnl"/>
        </w:rPr>
        <w:t xml:space="preserve">as primeras incursiones sociológicas en la dimensión inmaterial del </w:t>
      </w:r>
      <w:r>
        <w:rPr>
          <w:lang w:val="es-ES_tradnl"/>
        </w:rPr>
        <w:t xml:space="preserve">mundo urbano es Louis </w:t>
      </w:r>
      <w:proofErr w:type="spellStart"/>
      <w:r>
        <w:rPr>
          <w:lang w:val="es-ES_tradnl"/>
        </w:rPr>
        <w:t>Wirth</w:t>
      </w:r>
      <w:proofErr w:type="spellEnd"/>
      <w:r>
        <w:rPr>
          <w:lang w:val="es-ES_tradnl"/>
        </w:rPr>
        <w:t xml:space="preserve">. La ciudad para </w:t>
      </w:r>
      <w:proofErr w:type="spellStart"/>
      <w:r>
        <w:rPr>
          <w:lang w:val="es-ES_tradnl"/>
        </w:rPr>
        <w:t>Wirth</w:t>
      </w:r>
      <w:proofErr w:type="spellEnd"/>
      <w:r>
        <w:rPr>
          <w:lang w:val="es-ES_tradnl"/>
        </w:rPr>
        <w:t xml:space="preserve"> </w:t>
      </w:r>
      <w:r w:rsidR="001A5EE2">
        <w:rPr>
          <w:lang w:val="es-ES_tradnl"/>
        </w:rPr>
        <w:t xml:space="preserve">no </w:t>
      </w:r>
      <w:r>
        <w:rPr>
          <w:lang w:val="es-ES_tradnl"/>
        </w:rPr>
        <w:t xml:space="preserve">era que </w:t>
      </w:r>
      <w:r w:rsidR="00FE1CF9">
        <w:rPr>
          <w:lang w:val="es-ES_tradnl"/>
        </w:rPr>
        <w:t xml:space="preserve">el lugar </w:t>
      </w:r>
      <w:r>
        <w:rPr>
          <w:lang w:val="es-ES_tradnl"/>
        </w:rPr>
        <w:t>de residencia</w:t>
      </w:r>
      <w:r w:rsidR="00FE1CF9">
        <w:rPr>
          <w:lang w:val="es-ES_tradnl"/>
        </w:rPr>
        <w:t xml:space="preserve"> en el presente</w:t>
      </w:r>
      <w:r>
        <w:rPr>
          <w:lang w:val="es-ES_tradnl"/>
        </w:rPr>
        <w:t>, sino la actualización de las forma</w:t>
      </w:r>
      <w:r w:rsidR="00E4198D">
        <w:rPr>
          <w:lang w:val="es-ES_tradnl"/>
        </w:rPr>
        <w:t>s</w:t>
      </w:r>
      <w:r>
        <w:rPr>
          <w:lang w:val="es-ES_tradnl"/>
        </w:rPr>
        <w:t xml:space="preserve"> de vida</w:t>
      </w:r>
      <w:r w:rsidR="00E4198D">
        <w:rPr>
          <w:lang w:val="es-ES_tradnl"/>
        </w:rPr>
        <w:t xml:space="preserve"> social</w:t>
      </w:r>
      <w:r>
        <w:rPr>
          <w:lang w:val="es-ES_tradnl"/>
        </w:rPr>
        <w:t xml:space="preserve"> pasadas en el presente. </w:t>
      </w:r>
      <w:r w:rsidRPr="000B2331">
        <w:rPr>
          <w:i/>
        </w:rPr>
        <w:t xml:space="preserve">Dado </w:t>
      </w:r>
      <w:proofErr w:type="spellStart"/>
      <w:r w:rsidRPr="000B2331">
        <w:rPr>
          <w:i/>
        </w:rPr>
        <w:t>que</w:t>
      </w:r>
      <w:proofErr w:type="spellEnd"/>
      <w:r w:rsidRPr="000B2331">
        <w:rPr>
          <w:i/>
        </w:rPr>
        <w:t xml:space="preserve"> la ciudad</w:t>
      </w:r>
      <w:r w:rsidRPr="000B2331">
        <w:t xml:space="preserve"> </w:t>
      </w:r>
      <w:r>
        <w:t>–</w:t>
      </w:r>
      <w:proofErr w:type="spellStart"/>
      <w:r>
        <w:t>sostenía</w:t>
      </w:r>
      <w:proofErr w:type="spellEnd"/>
      <w:r>
        <w:t xml:space="preserve"> Wirth- </w:t>
      </w:r>
      <w:proofErr w:type="spellStart"/>
      <w:r w:rsidRPr="000B2331">
        <w:rPr>
          <w:i/>
        </w:rPr>
        <w:t>es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producto</w:t>
      </w:r>
      <w:proofErr w:type="spellEnd"/>
      <w:r w:rsidRPr="000B2331">
        <w:rPr>
          <w:i/>
        </w:rPr>
        <w:t xml:space="preserve"> del </w:t>
      </w:r>
      <w:proofErr w:type="spellStart"/>
      <w:r w:rsidRPr="000B2331">
        <w:rPr>
          <w:i/>
        </w:rPr>
        <w:t>crecimiento</w:t>
      </w:r>
      <w:proofErr w:type="spellEnd"/>
      <w:r w:rsidRPr="000B2331">
        <w:rPr>
          <w:i/>
        </w:rPr>
        <w:t xml:space="preserve"> antes </w:t>
      </w:r>
      <w:proofErr w:type="spellStart"/>
      <w:r w:rsidRPr="000B2331">
        <w:rPr>
          <w:i/>
        </w:rPr>
        <w:t>que</w:t>
      </w:r>
      <w:proofErr w:type="spellEnd"/>
      <w:r w:rsidRPr="000B2331">
        <w:rPr>
          <w:i/>
        </w:rPr>
        <w:t xml:space="preserve"> de </w:t>
      </w:r>
      <w:proofErr w:type="spellStart"/>
      <w:r w:rsidRPr="000B2331">
        <w:rPr>
          <w:i/>
        </w:rPr>
        <w:t>una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creación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instantánea</w:t>
      </w:r>
      <w:proofErr w:type="spellEnd"/>
      <w:r w:rsidRPr="000B2331">
        <w:rPr>
          <w:i/>
        </w:rPr>
        <w:t xml:space="preserve">, </w:t>
      </w:r>
      <w:proofErr w:type="spellStart"/>
      <w:r w:rsidRPr="000B2331">
        <w:rPr>
          <w:i/>
        </w:rPr>
        <w:t>puede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suponerse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que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las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influencias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que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ejerce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sobre</w:t>
      </w:r>
      <w:proofErr w:type="spellEnd"/>
      <w:r w:rsidRPr="000B2331">
        <w:rPr>
          <w:i/>
        </w:rPr>
        <w:t xml:space="preserve"> los </w:t>
      </w:r>
      <w:proofErr w:type="spellStart"/>
      <w:r w:rsidRPr="000B2331">
        <w:rPr>
          <w:i/>
        </w:rPr>
        <w:t>modos</w:t>
      </w:r>
      <w:proofErr w:type="spellEnd"/>
      <w:r w:rsidRPr="000B2331">
        <w:rPr>
          <w:i/>
        </w:rPr>
        <w:t xml:space="preserve"> de </w:t>
      </w:r>
      <w:proofErr w:type="spellStart"/>
      <w:r w:rsidRPr="000B2331">
        <w:rPr>
          <w:i/>
        </w:rPr>
        <w:t>vida</w:t>
      </w:r>
      <w:proofErr w:type="spellEnd"/>
      <w:r w:rsidRPr="000B2331">
        <w:rPr>
          <w:i/>
        </w:rPr>
        <w:t xml:space="preserve"> no </w:t>
      </w:r>
      <w:proofErr w:type="spellStart"/>
      <w:r w:rsidRPr="000B2331">
        <w:rPr>
          <w:i/>
        </w:rPr>
        <w:t>logran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extirpar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por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completo</w:t>
      </w:r>
      <w:proofErr w:type="spellEnd"/>
      <w:r w:rsidRPr="000B2331">
        <w:rPr>
          <w:i/>
        </w:rPr>
        <w:t xml:space="preserve"> los </w:t>
      </w:r>
      <w:proofErr w:type="spellStart"/>
      <w:r w:rsidRPr="000B2331">
        <w:rPr>
          <w:i/>
        </w:rPr>
        <w:t>modos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previamente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dominantes</w:t>
      </w:r>
      <w:proofErr w:type="spellEnd"/>
      <w:r w:rsidRPr="000B2331">
        <w:rPr>
          <w:i/>
        </w:rPr>
        <w:t xml:space="preserve"> de </w:t>
      </w:r>
      <w:proofErr w:type="spellStart"/>
      <w:r w:rsidRPr="000B2331">
        <w:rPr>
          <w:i/>
        </w:rPr>
        <w:t>asociación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humana</w:t>
      </w:r>
      <w:proofErr w:type="spellEnd"/>
      <w:r w:rsidRPr="000B2331">
        <w:t>.</w:t>
      </w:r>
      <w:r>
        <w:rPr>
          <w:rStyle w:val="EndnoteReference"/>
        </w:rPr>
        <w:endnoteReference w:id="12"/>
      </w:r>
      <w:r>
        <w:t xml:space="preserve"> Como </w:t>
      </w:r>
      <w:proofErr w:type="spellStart"/>
      <w:r>
        <w:t>bien</w:t>
      </w:r>
      <w:proofErr w:type="spellEnd"/>
      <w:r>
        <w:t xml:space="preserve"> dice </w:t>
      </w:r>
      <w:proofErr w:type="spellStart"/>
      <w:r>
        <w:t>Capel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sociología</w:t>
      </w:r>
      <w:proofErr w:type="spellEnd"/>
      <w:r>
        <w:t xml:space="preserve"> </w:t>
      </w:r>
      <w:proofErr w:type="spellStart"/>
      <w:r>
        <w:t>urbana</w:t>
      </w:r>
      <w:proofErr w:type="spellEnd"/>
      <w:r>
        <w:t xml:space="preserve"> se ha </w:t>
      </w:r>
      <w:proofErr w:type="spellStart"/>
      <w:r>
        <w:t>desarrollado</w:t>
      </w:r>
      <w:proofErr w:type="spellEnd"/>
      <w:r>
        <w:t xml:space="preserve"> en </w:t>
      </w:r>
      <w:proofErr w:type="spellStart"/>
      <w:r>
        <w:t>realidad</w:t>
      </w:r>
      <w:proofErr w:type="spellEnd"/>
      <w:r w:rsidR="001A5EE2">
        <w:t xml:space="preserve">, en </w:t>
      </w:r>
      <w:proofErr w:type="spellStart"/>
      <w:r w:rsidR="001A5EE2">
        <w:t>relación</w:t>
      </w:r>
      <w:proofErr w:type="spellEnd"/>
      <w:r w:rsidR="001A5EE2">
        <w:t xml:space="preserve"> a</w:t>
      </w:r>
      <w:r>
        <w:t xml:space="preserve">l </w:t>
      </w:r>
      <w:proofErr w:type="spellStart"/>
      <w:r>
        <w:t>concepto</w:t>
      </w:r>
      <w:proofErr w:type="spellEnd"/>
      <w:r>
        <w:t xml:space="preserve"> de “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urbana</w:t>
      </w:r>
      <w:proofErr w:type="spellEnd"/>
      <w:r>
        <w:t xml:space="preserve">” </w:t>
      </w:r>
      <w:proofErr w:type="spellStart"/>
      <w:r w:rsidR="00FE1CF9">
        <w:t>establecido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 w:rsidRPr="000B2331">
        <w:rPr>
          <w:i/>
        </w:rPr>
        <w:t xml:space="preserve">R. E. Park, el </w:t>
      </w:r>
      <w:proofErr w:type="spellStart"/>
      <w:r w:rsidRPr="000B2331">
        <w:rPr>
          <w:i/>
        </w:rPr>
        <w:t>fundador</w:t>
      </w:r>
      <w:proofErr w:type="spellEnd"/>
      <w:r w:rsidRPr="000B2331">
        <w:rPr>
          <w:i/>
        </w:rPr>
        <w:t xml:space="preserve"> de la </w:t>
      </w:r>
      <w:proofErr w:type="spellStart"/>
      <w:r w:rsidRPr="000B2331">
        <w:rPr>
          <w:i/>
        </w:rPr>
        <w:t>escuela</w:t>
      </w:r>
      <w:proofErr w:type="spellEnd"/>
      <w:r w:rsidRPr="000B2331">
        <w:rPr>
          <w:i/>
        </w:rPr>
        <w:t xml:space="preserve"> de Chicago, y de </w:t>
      </w:r>
      <w:proofErr w:type="spellStart"/>
      <w:r w:rsidRPr="000B2331">
        <w:rPr>
          <w:i/>
        </w:rPr>
        <w:t>una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manera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más</w:t>
      </w:r>
      <w:proofErr w:type="spellEnd"/>
      <w:r w:rsidRPr="000B2331">
        <w:rPr>
          <w:i/>
        </w:rPr>
        <w:t xml:space="preserve"> </w:t>
      </w:r>
      <w:proofErr w:type="spellStart"/>
      <w:r w:rsidRPr="000B2331">
        <w:rPr>
          <w:i/>
        </w:rPr>
        <w:t>precisa</w:t>
      </w:r>
      <w:proofErr w:type="spellEnd"/>
      <w:r w:rsidRPr="000B2331">
        <w:rPr>
          <w:i/>
        </w:rPr>
        <w:t xml:space="preserve"> a L. Wirth</w:t>
      </w:r>
      <w:r>
        <w:t>.</w:t>
      </w:r>
      <w:r>
        <w:rPr>
          <w:rStyle w:val="EndnoteReference"/>
        </w:rPr>
        <w:endnoteReference w:id="13"/>
      </w:r>
    </w:p>
    <w:p w14:paraId="0E9A3D88" w14:textId="77777777" w:rsidR="00CA749E" w:rsidRDefault="00CA749E" w:rsidP="00CA749E"/>
    <w:p w14:paraId="4E37435A" w14:textId="250F67AA" w:rsidR="00CA749E" w:rsidRPr="000B2331" w:rsidRDefault="00CA749E" w:rsidP="00CA749E">
      <w:r w:rsidRPr="004D18CC">
        <w:rPr>
          <w:lang w:val="es-ES_tradnl"/>
        </w:rPr>
        <w:t>Kevin Lynch</w:t>
      </w:r>
      <w:r w:rsidRPr="004D18CC">
        <w:rPr>
          <w:vertAlign w:val="superscript"/>
          <w:lang w:val="es-ES_tradnl"/>
        </w:rPr>
        <w:endnoteReference w:id="14"/>
      </w:r>
      <w:r w:rsidRPr="004D18CC">
        <w:rPr>
          <w:lang w:val="es-ES_tradnl"/>
        </w:rPr>
        <w:t>, pero también autores como Fisher</w:t>
      </w:r>
      <w:r w:rsidRPr="004D18CC">
        <w:rPr>
          <w:rStyle w:val="EndnoteReference"/>
          <w:lang w:val="es-ES_tradnl"/>
        </w:rPr>
        <w:endnoteReference w:id="15"/>
      </w:r>
      <w:r w:rsidRPr="004D18CC">
        <w:rPr>
          <w:lang w:val="es-ES_tradnl"/>
        </w:rPr>
        <w:t xml:space="preserve"> o Jacob</w:t>
      </w:r>
      <w:r w:rsidRPr="004D18CC">
        <w:rPr>
          <w:vertAlign w:val="superscript"/>
          <w:lang w:val="es-ES_tradnl"/>
        </w:rPr>
        <w:endnoteReference w:id="16"/>
      </w:r>
      <w:r w:rsidRPr="004D18CC">
        <w:rPr>
          <w:lang w:val="es-ES_tradnl"/>
        </w:rPr>
        <w:t xml:space="preserve"> consideraron que entre los aspectos más distintivos del mundo social de la ciudad se encontraba la necesidad </w:t>
      </w:r>
      <w:r>
        <w:rPr>
          <w:lang w:val="es-ES_tradnl"/>
        </w:rPr>
        <w:t xml:space="preserve">humana </w:t>
      </w:r>
      <w:r w:rsidRPr="004D18CC">
        <w:rPr>
          <w:lang w:val="es-ES_tradnl"/>
        </w:rPr>
        <w:t xml:space="preserve">de </w:t>
      </w:r>
      <w:r>
        <w:rPr>
          <w:lang w:val="es-ES_tradnl"/>
        </w:rPr>
        <w:t>creación</w:t>
      </w:r>
      <w:r w:rsidRPr="004D18CC">
        <w:rPr>
          <w:lang w:val="es-ES_tradnl"/>
        </w:rPr>
        <w:t xml:space="preserve"> simbólica y la consecuente </w:t>
      </w:r>
      <w:r>
        <w:rPr>
          <w:lang w:val="es-ES_tradnl"/>
        </w:rPr>
        <w:t>organización</w:t>
      </w:r>
      <w:r w:rsidRPr="004D18CC">
        <w:rPr>
          <w:lang w:val="es-ES_tradnl"/>
        </w:rPr>
        <w:t xml:space="preserve"> narrativa de lo urbano</w:t>
      </w:r>
      <w:r>
        <w:rPr>
          <w:lang w:val="es-ES_tradnl"/>
        </w:rPr>
        <w:t xml:space="preserve"> como forma de explicar</w:t>
      </w:r>
      <w:r w:rsidR="00FE1CF9">
        <w:rPr>
          <w:lang w:val="es-ES_tradnl"/>
        </w:rPr>
        <w:t xml:space="preserve"> e imaginar</w:t>
      </w:r>
      <w:r>
        <w:rPr>
          <w:lang w:val="es-ES_tradnl"/>
        </w:rPr>
        <w:t xml:space="preserve"> lo social</w:t>
      </w:r>
      <w:r w:rsidRPr="004D18CC">
        <w:rPr>
          <w:lang w:val="es-ES_tradnl"/>
        </w:rPr>
        <w:t xml:space="preserve">. Para que lo social pueda ser imaginado colectivamente, Lynch sugería que lo urbano debía </w:t>
      </w:r>
      <w:proofErr w:type="spellStart"/>
      <w:r w:rsidRPr="004D18CC">
        <w:rPr>
          <w:lang w:val="es-ES_tradnl"/>
        </w:rPr>
        <w:t>necesariamante</w:t>
      </w:r>
      <w:proofErr w:type="spellEnd"/>
      <w:r w:rsidRPr="004D18CC">
        <w:rPr>
          <w:lang w:val="es-ES_tradnl"/>
        </w:rPr>
        <w:t xml:space="preserve"> también poder serlo.</w:t>
      </w:r>
      <w:r>
        <w:rPr>
          <w:lang w:val="es-ES_tradnl"/>
        </w:rPr>
        <w:t xml:space="preserve"> </w:t>
      </w:r>
    </w:p>
    <w:p w14:paraId="6BC07F4D" w14:textId="77777777" w:rsidR="00CA749E" w:rsidRPr="004D18CC" w:rsidRDefault="00CA749E">
      <w:pPr>
        <w:rPr>
          <w:lang w:val="es-ES_tradnl"/>
        </w:rPr>
      </w:pPr>
    </w:p>
    <w:p w14:paraId="40C48627" w14:textId="2C97FDB6" w:rsidR="00330507" w:rsidRPr="004D18CC" w:rsidRDefault="003143B6" w:rsidP="004A7961">
      <w:pPr>
        <w:rPr>
          <w:i/>
          <w:lang w:val="es-ES_tradnl"/>
        </w:rPr>
      </w:pPr>
      <w:r>
        <w:rPr>
          <w:lang w:val="es-ES_tradnl"/>
        </w:rPr>
        <w:t>En el origen de la construcción simbólica de lo urbano se encuentra la idea esbozada</w:t>
      </w:r>
      <w:r w:rsidR="00330507" w:rsidRPr="004D18CC">
        <w:rPr>
          <w:lang w:val="es-ES_tradnl"/>
        </w:rPr>
        <w:t xml:space="preserve"> para el Montpellier de 1768 estudiado por Roger </w:t>
      </w:r>
      <w:proofErr w:type="spellStart"/>
      <w:r w:rsidR="00330507" w:rsidRPr="004D18CC">
        <w:rPr>
          <w:lang w:val="es-ES_tradnl"/>
        </w:rPr>
        <w:t>Darnton</w:t>
      </w:r>
      <w:proofErr w:type="spellEnd"/>
      <w:r w:rsidR="00330507" w:rsidRPr="004D18CC">
        <w:rPr>
          <w:vertAlign w:val="superscript"/>
          <w:lang w:val="es-ES_tradnl"/>
        </w:rPr>
        <w:endnoteReference w:id="17"/>
      </w:r>
      <w:r w:rsidR="00B82258">
        <w:rPr>
          <w:lang w:val="es-ES_tradnl"/>
        </w:rPr>
        <w:t>:</w:t>
      </w:r>
      <w:r w:rsidR="00330507" w:rsidRPr="004D18CC">
        <w:rPr>
          <w:lang w:val="es-ES_tradnl"/>
        </w:rPr>
        <w:t xml:space="preserve"> </w:t>
      </w:r>
      <w:r w:rsidR="00330507" w:rsidRPr="004D18CC">
        <w:rPr>
          <w:i/>
          <w:lang w:val="es-ES_tradnl"/>
        </w:rPr>
        <w:t>cómo se crea en las personas una conciencia común de ordenamiento del espacio</w:t>
      </w:r>
      <w:r w:rsidR="00330507" w:rsidRPr="004D18CC">
        <w:rPr>
          <w:lang w:val="es-ES_tradnl"/>
        </w:rPr>
        <w:t xml:space="preserve"> no necesariamente vinculada a lo </w:t>
      </w:r>
      <w:r w:rsidR="00605EC3">
        <w:rPr>
          <w:lang w:val="es-ES_tradnl"/>
        </w:rPr>
        <w:t xml:space="preserve">físico </w:t>
      </w:r>
      <w:r w:rsidR="00330507" w:rsidRPr="004D18CC">
        <w:rPr>
          <w:lang w:val="es-ES_tradnl"/>
        </w:rPr>
        <w:t xml:space="preserve">de la ciudad. </w:t>
      </w:r>
      <w:r w:rsidR="00660BFF">
        <w:rPr>
          <w:lang w:val="es-ES_tradnl"/>
        </w:rPr>
        <w:t>A finales de la dé</w:t>
      </w:r>
      <w:r w:rsidR="00A12348" w:rsidRPr="004D18CC">
        <w:rPr>
          <w:lang w:val="es-ES_tradnl"/>
        </w:rPr>
        <w:t xml:space="preserve">cada de 1980, existía cierto consenso entre </w:t>
      </w:r>
      <w:r w:rsidR="00605EC3">
        <w:rPr>
          <w:lang w:val="es-ES_tradnl"/>
        </w:rPr>
        <w:t xml:space="preserve">sociólogos y </w:t>
      </w:r>
      <w:r w:rsidR="00A12348" w:rsidRPr="004D18CC">
        <w:rPr>
          <w:lang w:val="es-ES_tradnl"/>
        </w:rPr>
        <w:t>ant</w:t>
      </w:r>
      <w:r w:rsidR="008C4317" w:rsidRPr="004D18CC">
        <w:rPr>
          <w:lang w:val="es-ES_tradnl"/>
        </w:rPr>
        <w:t>r</w:t>
      </w:r>
      <w:r w:rsidR="00A12348" w:rsidRPr="004D18CC">
        <w:rPr>
          <w:lang w:val="es-ES_tradnl"/>
        </w:rPr>
        <w:t>opólogos de que</w:t>
      </w:r>
      <w:r w:rsidR="00B82258">
        <w:rPr>
          <w:lang w:val="es-ES_tradnl"/>
        </w:rPr>
        <w:t xml:space="preserve"> organizaciones complejas como las naciones modernas, eran </w:t>
      </w:r>
      <w:r w:rsidR="00A12348" w:rsidRPr="004D18CC">
        <w:rPr>
          <w:i/>
          <w:lang w:val="es-ES_tradnl"/>
        </w:rPr>
        <w:t>el resultado de un proceso en el que la ciudad ha tenido un papel básico</w:t>
      </w:r>
      <w:r w:rsidR="00A12348" w:rsidRPr="004D18CC">
        <w:rPr>
          <w:rStyle w:val="EndnoteReference"/>
          <w:lang w:val="es-ES_tradnl"/>
        </w:rPr>
        <w:endnoteReference w:id="18"/>
      </w:r>
      <w:r w:rsidR="00A12348" w:rsidRPr="004D18CC">
        <w:rPr>
          <w:i/>
          <w:lang w:val="es-ES_tradnl"/>
        </w:rPr>
        <w:t xml:space="preserve">. </w:t>
      </w:r>
      <w:r w:rsidR="00330507" w:rsidRPr="004D18CC">
        <w:rPr>
          <w:lang w:val="es-ES_tradnl"/>
        </w:rPr>
        <w:t xml:space="preserve">Giovanni Levi sugirió que las miradas economicistas y materiales </w:t>
      </w:r>
      <w:r w:rsidR="00106622">
        <w:rPr>
          <w:lang w:val="es-ES_tradnl"/>
        </w:rPr>
        <w:t xml:space="preserve">de la ciudad de hecho </w:t>
      </w:r>
      <w:r w:rsidR="00330507" w:rsidRPr="004D18CC">
        <w:rPr>
          <w:lang w:val="es-ES_tradnl"/>
        </w:rPr>
        <w:t>distorsionan</w:t>
      </w:r>
      <w:r w:rsidR="00660BFF">
        <w:rPr>
          <w:lang w:val="es-ES_tradnl"/>
        </w:rPr>
        <w:t xml:space="preserve"> e impiden</w:t>
      </w:r>
      <w:r w:rsidR="00330507" w:rsidRPr="004D18CC">
        <w:rPr>
          <w:lang w:val="es-ES_tradnl"/>
        </w:rPr>
        <w:t xml:space="preserve"> la </w:t>
      </w:r>
      <w:r w:rsidR="00660BFF">
        <w:rPr>
          <w:lang w:val="es-ES_tradnl"/>
        </w:rPr>
        <w:t xml:space="preserve">rica </w:t>
      </w:r>
      <w:r w:rsidR="00330507" w:rsidRPr="004D18CC">
        <w:rPr>
          <w:lang w:val="es-ES_tradnl"/>
        </w:rPr>
        <w:t xml:space="preserve">dimensión simbólica de lo urbano. Refiriéndose al pueblo de </w:t>
      </w:r>
      <w:proofErr w:type="spellStart"/>
      <w:r w:rsidR="00330507" w:rsidRPr="004D18CC">
        <w:rPr>
          <w:lang w:val="es-ES_tradnl"/>
        </w:rPr>
        <w:t>Santena</w:t>
      </w:r>
      <w:proofErr w:type="spellEnd"/>
      <w:r w:rsidR="00330507" w:rsidRPr="004D18CC">
        <w:rPr>
          <w:lang w:val="es-ES_tradnl"/>
        </w:rPr>
        <w:t xml:space="preserve">, Levi puntualizaba que </w:t>
      </w:r>
      <w:r w:rsidR="00330507" w:rsidRPr="004D18CC">
        <w:rPr>
          <w:i/>
          <w:lang w:val="es-ES_tradnl"/>
        </w:rPr>
        <w:t xml:space="preserve">una lectura demasiado economicista de esta sociedad, por tanto, pondría el acento ante todo en la búsqueda directa del enriquecimiento y ocultaría un gran esfuerzo colectivo y cotidiano de solidificar instituciones que garanticen una mayor previsibilidad. Este pueblo campesino no se limita a </w:t>
      </w:r>
      <w:proofErr w:type="spellStart"/>
      <w:r w:rsidR="00330507" w:rsidRPr="004D18CC">
        <w:rPr>
          <w:i/>
          <w:lang w:val="es-ES_tradnl"/>
        </w:rPr>
        <w:t>reproponer</w:t>
      </w:r>
      <w:proofErr w:type="spellEnd"/>
      <w:r w:rsidR="00330507" w:rsidRPr="004D18CC">
        <w:rPr>
          <w:i/>
          <w:lang w:val="es-ES_tradnl"/>
        </w:rPr>
        <w:t xml:space="preserve"> fragmentos residuales de su pasada economía moral, sino que trabaja selectivamente en la creación de instituciones, estructuras y situaciones de control del mundo natural y social.</w:t>
      </w:r>
      <w:r w:rsidR="00330507" w:rsidRPr="004D18CC">
        <w:rPr>
          <w:rStyle w:val="EndnoteReference"/>
          <w:lang w:val="es-ES_tradnl"/>
        </w:rPr>
        <w:endnoteReference w:id="19"/>
      </w:r>
    </w:p>
    <w:p w14:paraId="3602DC1D" w14:textId="77777777" w:rsidR="00CF51EE" w:rsidRDefault="00CF51EE">
      <w:pPr>
        <w:rPr>
          <w:lang w:val="es-ES_tradnl"/>
        </w:rPr>
      </w:pPr>
    </w:p>
    <w:p w14:paraId="0FC39085" w14:textId="7C177E20" w:rsidR="00435E4E" w:rsidRPr="00435E4E" w:rsidRDefault="00CF51EE" w:rsidP="00435E4E">
      <w:pPr>
        <w:rPr>
          <w:lang w:val="es-ES_tradnl"/>
        </w:rPr>
      </w:pPr>
      <w:r w:rsidRPr="004D18CC">
        <w:rPr>
          <w:lang w:val="es-ES_tradnl"/>
        </w:rPr>
        <w:t xml:space="preserve">Capel realizó </w:t>
      </w:r>
      <w:r>
        <w:rPr>
          <w:lang w:val="es-ES_tradnl"/>
        </w:rPr>
        <w:t xml:space="preserve">un </w:t>
      </w:r>
      <w:r w:rsidRPr="004D18CC">
        <w:rPr>
          <w:lang w:val="es-ES_tradnl"/>
        </w:rPr>
        <w:t xml:space="preserve">trabajo pionero </w:t>
      </w:r>
      <w:r>
        <w:rPr>
          <w:lang w:val="es-ES_tradnl"/>
        </w:rPr>
        <w:t>al</w:t>
      </w:r>
      <w:r w:rsidRPr="004D18CC">
        <w:rPr>
          <w:lang w:val="es-ES_tradnl"/>
        </w:rPr>
        <w:t xml:space="preserve"> establecer las bases de los estudios sobre simbología urbana en España</w:t>
      </w:r>
      <w:r w:rsidR="00660BFF">
        <w:rPr>
          <w:lang w:val="es-ES_tradnl"/>
        </w:rPr>
        <w:t>, sin necesariamente llamarl</w:t>
      </w:r>
      <w:r w:rsidR="00526952">
        <w:rPr>
          <w:lang w:val="es-ES_tradnl"/>
        </w:rPr>
        <w:t>a</w:t>
      </w:r>
      <w:r w:rsidR="00660BFF">
        <w:rPr>
          <w:lang w:val="es-ES_tradnl"/>
        </w:rPr>
        <w:t xml:space="preserve"> de este modo</w:t>
      </w:r>
      <w:r w:rsidRPr="004D18CC">
        <w:rPr>
          <w:lang w:val="es-ES_tradnl"/>
        </w:rPr>
        <w:t xml:space="preserve">. Desde temprano en </w:t>
      </w:r>
      <w:r>
        <w:rPr>
          <w:lang w:val="es-ES_tradnl"/>
        </w:rPr>
        <w:t xml:space="preserve">su producción científica, </w:t>
      </w:r>
      <w:r w:rsidRPr="004D18CC">
        <w:rPr>
          <w:lang w:val="es-ES_tradnl"/>
        </w:rPr>
        <w:t xml:space="preserve">se interesó en lo que </w:t>
      </w:r>
      <w:r w:rsidR="001A5EE2">
        <w:rPr>
          <w:lang w:val="es-ES_tradnl"/>
        </w:rPr>
        <w:t>é</w:t>
      </w:r>
      <w:r w:rsidRPr="004D18CC">
        <w:rPr>
          <w:lang w:val="es-ES_tradnl"/>
        </w:rPr>
        <w:t>l d</w:t>
      </w:r>
      <w:r w:rsidR="00660BFF">
        <w:rPr>
          <w:lang w:val="es-ES_tradnl"/>
        </w:rPr>
        <w:t>enomin</w:t>
      </w:r>
      <w:r w:rsidR="001A5EE2">
        <w:rPr>
          <w:lang w:val="es-ES_tradnl"/>
        </w:rPr>
        <w:t>ó</w:t>
      </w:r>
      <w:r w:rsidR="00660BFF">
        <w:rPr>
          <w:lang w:val="es-ES_tradnl"/>
        </w:rPr>
        <w:t xml:space="preserve"> la diferencia entre la “</w:t>
      </w:r>
      <w:r w:rsidRPr="004D18CC">
        <w:rPr>
          <w:lang w:val="es-ES_tradnl"/>
        </w:rPr>
        <w:t>imagen” de lo urbano y lo “real”</w:t>
      </w:r>
      <w:r w:rsidRPr="004D18CC">
        <w:rPr>
          <w:rStyle w:val="EndnoteReference"/>
          <w:lang w:val="es-ES_tradnl"/>
        </w:rPr>
        <w:endnoteReference w:id="20"/>
      </w:r>
      <w:r w:rsidRPr="004D18CC">
        <w:rPr>
          <w:lang w:val="es-ES_tradnl"/>
        </w:rPr>
        <w:t xml:space="preserve">. Capel </w:t>
      </w:r>
      <w:r w:rsidR="00660BFF">
        <w:rPr>
          <w:lang w:val="es-ES_tradnl"/>
        </w:rPr>
        <w:t>fue quizás el</w:t>
      </w:r>
      <w:r w:rsidR="00E07600">
        <w:rPr>
          <w:lang w:val="es-ES_tradnl"/>
        </w:rPr>
        <w:t xml:space="preserve"> geógrafo español que con más énfasis defendió la idea de </w:t>
      </w:r>
      <w:r w:rsidR="00660BFF">
        <w:rPr>
          <w:lang w:val="es-ES_tradnl"/>
        </w:rPr>
        <w:t>definir</w:t>
      </w:r>
      <w:r w:rsidRPr="004D18CC">
        <w:rPr>
          <w:lang w:val="es-ES_tradnl"/>
        </w:rPr>
        <w:t xml:space="preserve"> el centro urbano </w:t>
      </w:r>
      <w:r w:rsidR="00660BFF">
        <w:rPr>
          <w:lang w:val="es-ES_tradnl"/>
        </w:rPr>
        <w:t xml:space="preserve">de una ciudad </w:t>
      </w:r>
      <w:r w:rsidRPr="004D18CC">
        <w:rPr>
          <w:lang w:val="es-ES_tradnl"/>
        </w:rPr>
        <w:t xml:space="preserve">como un espacio simbólico jerarquizado en la mente, no </w:t>
      </w:r>
      <w:r w:rsidR="00660BFF">
        <w:rPr>
          <w:lang w:val="es-ES_tradnl"/>
        </w:rPr>
        <w:t xml:space="preserve">exclusivamente </w:t>
      </w:r>
      <w:r w:rsidRPr="004D18CC">
        <w:rPr>
          <w:lang w:val="es-ES_tradnl"/>
        </w:rPr>
        <w:t xml:space="preserve">en el espacio físico, siguiendo los trabajos de </w:t>
      </w:r>
      <w:proofErr w:type="spellStart"/>
      <w:r w:rsidRPr="004D18CC">
        <w:rPr>
          <w:lang w:val="es-ES_tradnl"/>
        </w:rPr>
        <w:t>Ledrut</w:t>
      </w:r>
      <w:proofErr w:type="spellEnd"/>
      <w:r w:rsidRPr="004D18CC">
        <w:rPr>
          <w:lang w:val="es-ES_tradnl"/>
        </w:rPr>
        <w:t xml:space="preserve"> sobre las lecturas de la ciudad.</w:t>
      </w:r>
      <w:r w:rsidRPr="004D18CC">
        <w:rPr>
          <w:rStyle w:val="EndnoteReference"/>
          <w:lang w:val="es-ES_tradnl"/>
        </w:rPr>
        <w:endnoteReference w:id="21"/>
      </w:r>
      <w:r w:rsidRPr="004D18CC">
        <w:rPr>
          <w:lang w:val="es-ES_tradnl"/>
        </w:rPr>
        <w:t xml:space="preserve"> Capel estaba interesado en la relación entre la percepción y el comportamiento geográfico –no necesariamente, pero principalmente, urb</w:t>
      </w:r>
      <w:r>
        <w:rPr>
          <w:lang w:val="es-ES_tradnl"/>
        </w:rPr>
        <w:t>an</w:t>
      </w:r>
      <w:r w:rsidRPr="004D18CC">
        <w:rPr>
          <w:lang w:val="es-ES_tradnl"/>
        </w:rPr>
        <w:t>o-, y supo ve</w:t>
      </w:r>
      <w:r w:rsidR="00660BFF">
        <w:rPr>
          <w:lang w:val="es-ES_tradnl"/>
        </w:rPr>
        <w:t>r</w:t>
      </w:r>
      <w:r w:rsidR="001A5EE2">
        <w:rPr>
          <w:lang w:val="es-ES_tradnl"/>
        </w:rPr>
        <w:t>,</w:t>
      </w:r>
      <w:r w:rsidR="00660BFF">
        <w:rPr>
          <w:lang w:val="es-ES_tradnl"/>
        </w:rPr>
        <w:t xml:space="preserve"> no mucho después que Lynch </w:t>
      </w:r>
      <w:r w:rsidRPr="004D18CC">
        <w:rPr>
          <w:lang w:val="es-ES_tradnl"/>
        </w:rPr>
        <w:t>y otros, las di</w:t>
      </w:r>
      <w:r w:rsidR="00562CF6">
        <w:rPr>
          <w:lang w:val="es-ES_tradnl"/>
        </w:rPr>
        <w:t xml:space="preserve">ferencias </w:t>
      </w:r>
      <w:r w:rsidRPr="004D18CC">
        <w:rPr>
          <w:lang w:val="es-ES_tradnl"/>
        </w:rPr>
        <w:t>entre estar, pensar y experimentar la</w:t>
      </w:r>
      <w:r w:rsidR="00562CF6">
        <w:rPr>
          <w:lang w:val="es-ES_tradnl"/>
        </w:rPr>
        <w:t>s</w:t>
      </w:r>
      <w:r w:rsidRPr="004D18CC">
        <w:rPr>
          <w:lang w:val="es-ES_tradnl"/>
        </w:rPr>
        <w:t xml:space="preserve"> </w:t>
      </w:r>
      <w:r w:rsidR="00660BFF">
        <w:rPr>
          <w:lang w:val="es-ES_tradnl"/>
        </w:rPr>
        <w:t xml:space="preserve">ciudades </w:t>
      </w:r>
      <w:r w:rsidRPr="004D18CC">
        <w:rPr>
          <w:lang w:val="es-ES_tradnl"/>
        </w:rPr>
        <w:t>de</w:t>
      </w:r>
      <w:r w:rsidR="00660BFF">
        <w:rPr>
          <w:lang w:val="es-ES_tradnl"/>
        </w:rPr>
        <w:t>sde</w:t>
      </w:r>
      <w:r w:rsidRPr="004D18CC">
        <w:rPr>
          <w:lang w:val="es-ES_tradnl"/>
        </w:rPr>
        <w:t xml:space="preserve"> una perspectiva </w:t>
      </w:r>
      <w:r w:rsidR="00B75EC3">
        <w:rPr>
          <w:lang w:val="es-ES_tradnl"/>
        </w:rPr>
        <w:t>material</w:t>
      </w:r>
      <w:r w:rsidRPr="004D18CC">
        <w:rPr>
          <w:lang w:val="es-ES_tradnl"/>
        </w:rPr>
        <w:t xml:space="preserve"> </w:t>
      </w:r>
      <w:r w:rsidR="00660BFF">
        <w:rPr>
          <w:lang w:val="es-ES_tradnl"/>
        </w:rPr>
        <w:t>y a la vez</w:t>
      </w:r>
      <w:r w:rsidRPr="004D18CC">
        <w:rPr>
          <w:lang w:val="es-ES_tradnl"/>
        </w:rPr>
        <w:t xml:space="preserve"> </w:t>
      </w:r>
      <w:r w:rsidR="00B75EC3">
        <w:rPr>
          <w:lang w:val="es-ES_tradnl"/>
        </w:rPr>
        <w:t>inmaterial</w:t>
      </w:r>
      <w:r w:rsidRPr="004D18CC">
        <w:rPr>
          <w:lang w:val="es-ES_tradnl"/>
        </w:rPr>
        <w:t>.</w:t>
      </w:r>
      <w:r w:rsidR="00435E4E">
        <w:rPr>
          <w:lang w:val="es-ES_tradnl"/>
        </w:rPr>
        <w:t xml:space="preserve"> </w:t>
      </w:r>
      <w:r w:rsidR="00CD61B4">
        <w:rPr>
          <w:lang w:val="es-ES_tradnl"/>
        </w:rPr>
        <w:t xml:space="preserve">Para Capel, además de la </w:t>
      </w:r>
      <w:proofErr w:type="spellStart"/>
      <w:r w:rsidR="00CD61B4" w:rsidRPr="004E3D0C">
        <w:rPr>
          <w:i/>
          <w:lang w:val="es-ES_tradnl"/>
        </w:rPr>
        <w:t>urbs</w:t>
      </w:r>
      <w:proofErr w:type="spellEnd"/>
      <w:r w:rsidR="00CD61B4">
        <w:rPr>
          <w:lang w:val="es-ES_tradnl"/>
        </w:rPr>
        <w:t xml:space="preserve">, la </w:t>
      </w:r>
      <w:proofErr w:type="spellStart"/>
      <w:r w:rsidR="00CD61B4" w:rsidRPr="004E3D0C">
        <w:rPr>
          <w:i/>
          <w:lang w:val="es-ES_tradnl"/>
        </w:rPr>
        <w:t>civitas</w:t>
      </w:r>
      <w:proofErr w:type="spellEnd"/>
      <w:r w:rsidR="00CD61B4">
        <w:rPr>
          <w:lang w:val="es-ES_tradnl"/>
        </w:rPr>
        <w:t xml:space="preserve"> y la </w:t>
      </w:r>
      <w:r w:rsidR="00CD61B4" w:rsidRPr="004E3D0C">
        <w:rPr>
          <w:i/>
          <w:lang w:val="es-ES_tradnl"/>
        </w:rPr>
        <w:t>polis</w:t>
      </w:r>
      <w:r w:rsidR="00CD61B4">
        <w:rPr>
          <w:lang w:val="es-ES_tradnl"/>
        </w:rPr>
        <w:t xml:space="preserve">, la ciudad </w:t>
      </w:r>
      <w:r w:rsidR="00CD61B4" w:rsidRPr="00CD61B4">
        <w:rPr>
          <w:i/>
          <w:lang w:val="es-ES_tradnl"/>
        </w:rPr>
        <w:t xml:space="preserve">es también </w:t>
      </w:r>
      <w:r w:rsidR="00435E4E" w:rsidRPr="00CD61B4">
        <w:rPr>
          <w:i/>
          <w:lang w:val="es-ES_tradnl"/>
        </w:rPr>
        <w:t>una idea, un concepto, una percepción y una imagen. Se han de incluir, ante todo, las representaciones cartográficas, cinematográfi</w:t>
      </w:r>
      <w:r w:rsidR="00CD61B4">
        <w:rPr>
          <w:i/>
          <w:lang w:val="es-ES_tradnl"/>
        </w:rPr>
        <w:t xml:space="preserve">cas, pictóricas, o literarias. </w:t>
      </w:r>
      <w:r w:rsidR="00435E4E" w:rsidRPr="00CD61B4">
        <w:rPr>
          <w:i/>
          <w:lang w:val="es-ES_tradnl"/>
        </w:rPr>
        <w:t>Hemos de tener en cuenta, además, las percepciones, las imágenes de la ciudad, los mapas me</w:t>
      </w:r>
      <w:r w:rsidR="00CD61B4">
        <w:rPr>
          <w:i/>
          <w:lang w:val="es-ES_tradnl"/>
        </w:rPr>
        <w:t>ntales</w:t>
      </w:r>
      <w:r w:rsidR="00435E4E" w:rsidRPr="00CD61B4">
        <w:rPr>
          <w:i/>
          <w:lang w:val="es-ES_tradnl"/>
        </w:rPr>
        <w:t>; en definitiva: la ci</w:t>
      </w:r>
      <w:r w:rsidR="00CD61B4">
        <w:rPr>
          <w:i/>
          <w:lang w:val="es-ES_tradnl"/>
        </w:rPr>
        <w:t xml:space="preserve">udad vivida, la percibida y la </w:t>
      </w:r>
      <w:r w:rsidR="00435E4E" w:rsidRPr="00CD61B4">
        <w:rPr>
          <w:i/>
          <w:lang w:val="es-ES_tradnl"/>
        </w:rPr>
        <w:t>soñada. Todo lo cual influye de manera decisiva en las ideas que se tienen sob</w:t>
      </w:r>
      <w:r w:rsidR="00CD61B4">
        <w:rPr>
          <w:i/>
          <w:lang w:val="es-ES_tradnl"/>
        </w:rPr>
        <w:t>re ella, positivas o negativas</w:t>
      </w:r>
      <w:r w:rsidR="00435E4E" w:rsidRPr="00435E4E">
        <w:rPr>
          <w:lang w:val="es-ES_tradnl"/>
        </w:rPr>
        <w:t>.</w:t>
      </w:r>
      <w:r w:rsidR="00CD61B4">
        <w:rPr>
          <w:rStyle w:val="EndnoteReference"/>
          <w:lang w:val="es-ES_tradnl"/>
        </w:rPr>
        <w:endnoteReference w:id="22"/>
      </w:r>
    </w:p>
    <w:p w14:paraId="5C8BF89C" w14:textId="77777777" w:rsidR="00435E4E" w:rsidRPr="00435E4E" w:rsidRDefault="00435E4E" w:rsidP="00435E4E">
      <w:pPr>
        <w:rPr>
          <w:lang w:val="es-ES_tradnl"/>
        </w:rPr>
      </w:pPr>
    </w:p>
    <w:p w14:paraId="6A29C459" w14:textId="2C4E8B63" w:rsidR="000725AC" w:rsidRPr="004D18CC" w:rsidRDefault="00E07600" w:rsidP="000725AC">
      <w:pPr>
        <w:rPr>
          <w:lang w:val="es-ES_tradnl"/>
        </w:rPr>
      </w:pPr>
      <w:r>
        <w:rPr>
          <w:lang w:val="es-ES_tradnl"/>
        </w:rPr>
        <w:t>De hecho</w:t>
      </w:r>
      <w:r w:rsidR="00CD3305">
        <w:rPr>
          <w:lang w:val="es-ES_tradnl"/>
        </w:rPr>
        <w:t>, al experimentar lo urbano inmaterial, experimentamos más qu</w:t>
      </w:r>
      <w:r w:rsidR="00B75EC3">
        <w:rPr>
          <w:lang w:val="es-ES_tradnl"/>
        </w:rPr>
        <w:t xml:space="preserve">e la ciudad y el espacio </w:t>
      </w:r>
      <w:r w:rsidR="00CD3305">
        <w:rPr>
          <w:lang w:val="es-ES_tradnl"/>
        </w:rPr>
        <w:t>en el que nos hallamos. E</w:t>
      </w:r>
      <w:r w:rsidR="00330507" w:rsidRPr="004D18CC">
        <w:rPr>
          <w:lang w:val="es-ES_tradnl"/>
        </w:rPr>
        <w:t>l poder</w:t>
      </w:r>
      <w:r w:rsidR="00CD3305">
        <w:rPr>
          <w:lang w:val="es-ES_tradnl"/>
        </w:rPr>
        <w:t xml:space="preserve"> simbólico</w:t>
      </w:r>
      <w:r w:rsidR="00106622">
        <w:rPr>
          <w:lang w:val="es-ES_tradnl"/>
        </w:rPr>
        <w:t xml:space="preserve"> de la ciudad </w:t>
      </w:r>
      <w:r w:rsidR="00CD3305">
        <w:rPr>
          <w:lang w:val="es-ES_tradnl"/>
        </w:rPr>
        <w:t>excede nuestra</w:t>
      </w:r>
      <w:r w:rsidR="003957CF" w:rsidRPr="004D18CC">
        <w:rPr>
          <w:lang w:val="es-ES_tradnl"/>
        </w:rPr>
        <w:t xml:space="preserve"> capacidad de imaginar</w:t>
      </w:r>
      <w:r w:rsidR="00330507" w:rsidRPr="004D18CC">
        <w:rPr>
          <w:lang w:val="es-ES_tradnl"/>
        </w:rPr>
        <w:t xml:space="preserve"> lo </w:t>
      </w:r>
      <w:r w:rsidR="00DA4324">
        <w:rPr>
          <w:lang w:val="es-ES_tradnl"/>
        </w:rPr>
        <w:t>material y presente de lo urbano</w:t>
      </w:r>
      <w:r w:rsidR="00CD3305">
        <w:rPr>
          <w:lang w:val="es-ES_tradnl"/>
        </w:rPr>
        <w:t>. De allí que l</w:t>
      </w:r>
      <w:r w:rsidR="00330507" w:rsidRPr="004D18CC">
        <w:rPr>
          <w:lang w:val="es-ES_tradnl"/>
        </w:rPr>
        <w:t xml:space="preserve">a ciudad </w:t>
      </w:r>
      <w:r w:rsidR="003957CF" w:rsidRPr="004D18CC">
        <w:rPr>
          <w:lang w:val="es-ES_tradnl"/>
        </w:rPr>
        <w:t>se ha</w:t>
      </w:r>
      <w:r w:rsidR="00CD3305">
        <w:rPr>
          <w:lang w:val="es-ES_tradnl"/>
        </w:rPr>
        <w:t>ya</w:t>
      </w:r>
      <w:r w:rsidR="003957CF" w:rsidRPr="004D18CC">
        <w:rPr>
          <w:lang w:val="es-ES_tradnl"/>
        </w:rPr>
        <w:t xml:space="preserve"> usado </w:t>
      </w:r>
      <w:r w:rsidR="00330507" w:rsidRPr="004D18CC">
        <w:rPr>
          <w:lang w:val="es-ES_tradnl"/>
        </w:rPr>
        <w:t xml:space="preserve">como un recurso simbólico para explicar </w:t>
      </w:r>
      <w:r w:rsidR="00CD3305">
        <w:rPr>
          <w:lang w:val="es-ES_tradnl"/>
        </w:rPr>
        <w:t xml:space="preserve">casi </w:t>
      </w:r>
      <w:r w:rsidR="003957CF" w:rsidRPr="004D18CC">
        <w:rPr>
          <w:lang w:val="es-ES_tradnl"/>
        </w:rPr>
        <w:t>todo tipo de organizació</w:t>
      </w:r>
      <w:r w:rsidR="00330507" w:rsidRPr="004D18CC">
        <w:rPr>
          <w:lang w:val="es-ES_tradnl"/>
        </w:rPr>
        <w:t>n</w:t>
      </w:r>
      <w:r w:rsidR="00DA4324">
        <w:rPr>
          <w:lang w:val="es-ES_tradnl"/>
        </w:rPr>
        <w:t xml:space="preserve">, como un sinónimo o concepto </w:t>
      </w:r>
      <w:r w:rsidR="00562CF6">
        <w:rPr>
          <w:lang w:val="es-ES_tradnl"/>
        </w:rPr>
        <w:t xml:space="preserve">a veces </w:t>
      </w:r>
      <w:r w:rsidR="00DA4324">
        <w:rPr>
          <w:lang w:val="es-ES_tradnl"/>
        </w:rPr>
        <w:t xml:space="preserve">intercambiable </w:t>
      </w:r>
      <w:r w:rsidR="00562CF6">
        <w:rPr>
          <w:lang w:val="es-ES_tradnl"/>
        </w:rPr>
        <w:t xml:space="preserve">con el </w:t>
      </w:r>
      <w:r w:rsidR="00DA4324">
        <w:rPr>
          <w:lang w:val="es-ES_tradnl"/>
        </w:rPr>
        <w:t>de sociedad</w:t>
      </w:r>
      <w:r w:rsidR="00330507" w:rsidRPr="004D18CC">
        <w:rPr>
          <w:lang w:val="es-ES_tradnl"/>
        </w:rPr>
        <w:t xml:space="preserve">. </w:t>
      </w:r>
      <w:r w:rsidR="00DA4324">
        <w:rPr>
          <w:lang w:val="es-ES_tradnl"/>
        </w:rPr>
        <w:t xml:space="preserve">En el prólogo a una de las ediciones de “La ciudad” de Max Weber, </w:t>
      </w:r>
      <w:proofErr w:type="spellStart"/>
      <w:r w:rsidR="00DA4324">
        <w:rPr>
          <w:lang w:val="es-ES_tradnl"/>
        </w:rPr>
        <w:t>Martindale</w:t>
      </w:r>
      <w:proofErr w:type="spellEnd"/>
      <w:r w:rsidR="00DA4324">
        <w:rPr>
          <w:lang w:val="es-ES_tradnl"/>
        </w:rPr>
        <w:t xml:space="preserve"> </w:t>
      </w:r>
      <w:r w:rsidR="00562CF6">
        <w:rPr>
          <w:lang w:val="es-ES_tradnl"/>
        </w:rPr>
        <w:t>sugería que no habría otra forma de imaginar al hombre:</w:t>
      </w:r>
      <w:r w:rsidR="00DA4324">
        <w:rPr>
          <w:lang w:val="es-ES_tradnl"/>
        </w:rPr>
        <w:t xml:space="preserve"> </w:t>
      </w:r>
      <w:r w:rsidR="00562CF6" w:rsidRPr="00562CF6">
        <w:rPr>
          <w:i/>
          <w:lang w:val="es-ES_tradnl"/>
        </w:rPr>
        <w:t xml:space="preserve">la ciudad es </w:t>
      </w:r>
      <w:r w:rsidR="00DA4324" w:rsidRPr="00562CF6">
        <w:rPr>
          <w:i/>
          <w:lang w:val="es-ES_tradnl"/>
        </w:rPr>
        <w:t>el hábitat natural del hombre civilizado</w:t>
      </w:r>
      <w:r w:rsidR="00562CF6">
        <w:rPr>
          <w:i/>
          <w:lang w:val="es-ES_tradnl"/>
        </w:rPr>
        <w:t>.</w:t>
      </w:r>
      <w:r w:rsidR="00DA4324">
        <w:rPr>
          <w:rStyle w:val="EndnoteReference"/>
          <w:lang w:val="es-ES_tradnl"/>
        </w:rPr>
        <w:endnoteReference w:id="23"/>
      </w:r>
      <w:r w:rsidR="00DA4324">
        <w:t xml:space="preserve"> </w:t>
      </w:r>
      <w:r w:rsidR="003957CF" w:rsidRPr="004D18CC">
        <w:rPr>
          <w:lang w:val="es-ES_tradnl"/>
        </w:rPr>
        <w:t>Las naciones e incluso el sistema capit</w:t>
      </w:r>
      <w:r w:rsidR="00D90053">
        <w:rPr>
          <w:lang w:val="es-ES_tradnl"/>
        </w:rPr>
        <w:t>alista han sido explicados apelando a la ciudad y al mundo urbano</w:t>
      </w:r>
      <w:r w:rsidR="00773473" w:rsidRPr="004D18CC">
        <w:rPr>
          <w:lang w:val="es-ES_tradnl"/>
        </w:rPr>
        <w:t xml:space="preserve">. </w:t>
      </w:r>
      <w:r w:rsidR="00293B8E">
        <w:rPr>
          <w:lang w:val="es-ES_tradnl"/>
        </w:rPr>
        <w:t xml:space="preserve">Bruno </w:t>
      </w:r>
      <w:proofErr w:type="spellStart"/>
      <w:r w:rsidR="00293B8E">
        <w:rPr>
          <w:lang w:val="es-ES_tradnl"/>
        </w:rPr>
        <w:t>Latour</w:t>
      </w:r>
      <w:proofErr w:type="spellEnd"/>
      <w:r w:rsidR="00293B8E">
        <w:rPr>
          <w:lang w:val="es-ES_tradnl"/>
        </w:rPr>
        <w:t xml:space="preserve"> ha sostenido que </w:t>
      </w:r>
      <w:r w:rsidR="00555C01" w:rsidRPr="004D18CC">
        <w:rPr>
          <w:lang w:val="es-ES_tradnl"/>
        </w:rPr>
        <w:t xml:space="preserve">la política </w:t>
      </w:r>
      <w:r w:rsidR="001A5EE2">
        <w:rPr>
          <w:lang w:val="es-ES_tradnl"/>
        </w:rPr>
        <w:t xml:space="preserve">no </w:t>
      </w:r>
      <w:r w:rsidR="00293B8E">
        <w:rPr>
          <w:lang w:val="es-ES_tradnl"/>
        </w:rPr>
        <w:t xml:space="preserve">excede la discusión sobre valores </w:t>
      </w:r>
      <w:r w:rsidR="00555C01" w:rsidRPr="004D18CC">
        <w:rPr>
          <w:lang w:val="es-ES_tradnl"/>
        </w:rPr>
        <w:t xml:space="preserve">sino </w:t>
      </w:r>
      <w:r w:rsidR="00293B8E">
        <w:rPr>
          <w:lang w:val="es-ES_tradnl"/>
        </w:rPr>
        <w:t>que está presente en los objetos que nos rodean, las</w:t>
      </w:r>
      <w:r w:rsidR="00555C01" w:rsidRPr="004D18CC">
        <w:rPr>
          <w:lang w:val="es-ES_tradnl"/>
        </w:rPr>
        <w:t xml:space="preserve"> infraestructuras, </w:t>
      </w:r>
      <w:r w:rsidR="00293B8E">
        <w:rPr>
          <w:lang w:val="es-ES_tradnl"/>
        </w:rPr>
        <w:t xml:space="preserve">el </w:t>
      </w:r>
      <w:r w:rsidR="00555C01" w:rsidRPr="004D18CC">
        <w:rPr>
          <w:lang w:val="es-ES_tradnl"/>
        </w:rPr>
        <w:t>planeamiento urbano</w:t>
      </w:r>
      <w:r w:rsidR="00293B8E">
        <w:rPr>
          <w:lang w:val="es-ES_tradnl"/>
        </w:rPr>
        <w:t>, las ciudades, fronteras, nuestr</w:t>
      </w:r>
      <w:r w:rsidR="00935C03">
        <w:rPr>
          <w:lang w:val="es-ES_tradnl"/>
        </w:rPr>
        <w:t>os m</w:t>
      </w:r>
      <w:r w:rsidR="00293B8E">
        <w:rPr>
          <w:lang w:val="es-ES_tradnl"/>
        </w:rPr>
        <w:t>odos de vida</w:t>
      </w:r>
      <w:r>
        <w:rPr>
          <w:lang w:val="es-ES_tradnl"/>
        </w:rPr>
        <w:t xml:space="preserve"> y</w:t>
      </w:r>
      <w:r w:rsidR="001A5EE2">
        <w:rPr>
          <w:lang w:val="es-ES_tradnl"/>
        </w:rPr>
        <w:t>,</w:t>
      </w:r>
      <w:r>
        <w:rPr>
          <w:lang w:val="es-ES_tradnl"/>
        </w:rPr>
        <w:t xml:space="preserve"> por lo tanto</w:t>
      </w:r>
      <w:r w:rsidR="001A5EE2">
        <w:rPr>
          <w:lang w:val="es-ES_tradnl"/>
        </w:rPr>
        <w:t>.</w:t>
      </w:r>
      <w:r>
        <w:rPr>
          <w:lang w:val="es-ES_tradnl"/>
        </w:rPr>
        <w:t xml:space="preserve"> lo que nos rodea y hemos creado, como la ciudad, esta impregnado de la política</w:t>
      </w:r>
      <w:r w:rsidR="00555C01" w:rsidRPr="004D18CC">
        <w:rPr>
          <w:rStyle w:val="EndnoteReference"/>
          <w:lang w:val="es-ES_tradnl"/>
        </w:rPr>
        <w:endnoteReference w:id="24"/>
      </w:r>
      <w:r w:rsidR="003957CF" w:rsidRPr="004D18CC">
        <w:rPr>
          <w:lang w:val="es-ES_tradnl"/>
        </w:rPr>
        <w:t xml:space="preserve">. </w:t>
      </w:r>
      <w:r w:rsidR="00330507" w:rsidRPr="004D18CC">
        <w:rPr>
          <w:lang w:val="es-ES_tradnl"/>
        </w:rPr>
        <w:t>El imaginario urbano ha servi</w:t>
      </w:r>
      <w:r w:rsidR="00770B6B" w:rsidRPr="004D18CC">
        <w:rPr>
          <w:lang w:val="es-ES_tradnl"/>
        </w:rPr>
        <w:t>d</w:t>
      </w:r>
      <w:r w:rsidR="00330507" w:rsidRPr="004D18CC">
        <w:rPr>
          <w:lang w:val="es-ES_tradnl"/>
        </w:rPr>
        <w:t xml:space="preserve">o para organizar </w:t>
      </w:r>
      <w:r w:rsidR="00CD3305">
        <w:rPr>
          <w:lang w:val="es-ES_tradnl"/>
        </w:rPr>
        <w:t xml:space="preserve">civilizaciones (la palabra </w:t>
      </w:r>
      <w:r w:rsidR="00CD3305" w:rsidRPr="00CD3305">
        <w:rPr>
          <w:i/>
          <w:lang w:val="es-ES_tradnl"/>
        </w:rPr>
        <w:t>ciudad</w:t>
      </w:r>
      <w:r w:rsidR="00CD3305">
        <w:rPr>
          <w:lang w:val="es-ES_tradnl"/>
        </w:rPr>
        <w:t xml:space="preserve"> comparte raíz etimológica con </w:t>
      </w:r>
      <w:r w:rsidR="003B290F" w:rsidRPr="003B290F">
        <w:rPr>
          <w:i/>
          <w:lang w:val="es-ES_tradnl"/>
        </w:rPr>
        <w:t>ciudadanía</w:t>
      </w:r>
      <w:r w:rsidR="003B290F">
        <w:rPr>
          <w:lang w:val="es-ES_tradnl"/>
        </w:rPr>
        <w:t xml:space="preserve"> y ambas provienen de la voz latina</w:t>
      </w:r>
      <w:r w:rsidR="00CD3305">
        <w:rPr>
          <w:lang w:val="es-ES_tradnl"/>
        </w:rPr>
        <w:t xml:space="preserve"> </w:t>
      </w:r>
      <w:proofErr w:type="spellStart"/>
      <w:r w:rsidR="00CD3305" w:rsidRPr="00CD3305">
        <w:rPr>
          <w:i/>
          <w:lang w:val="es-ES_tradnl"/>
        </w:rPr>
        <w:t>civitas</w:t>
      </w:r>
      <w:proofErr w:type="spellEnd"/>
      <w:r w:rsidR="00CD3305">
        <w:rPr>
          <w:lang w:val="es-ES_tradnl"/>
        </w:rPr>
        <w:t xml:space="preserve">) </w:t>
      </w:r>
      <w:r w:rsidR="003B290F">
        <w:rPr>
          <w:lang w:val="es-ES_tradnl"/>
        </w:rPr>
        <w:t xml:space="preserve">pero también naciones, </w:t>
      </w:r>
      <w:r w:rsidR="00330507" w:rsidRPr="004D18CC">
        <w:rPr>
          <w:lang w:val="es-ES_tradnl"/>
        </w:rPr>
        <w:t xml:space="preserve">territorios fronterizos, desiertos y hasta para </w:t>
      </w:r>
      <w:r w:rsidR="00106622">
        <w:rPr>
          <w:lang w:val="es-ES_tradnl"/>
        </w:rPr>
        <w:t>fantasear</w:t>
      </w:r>
      <w:r w:rsidR="007262D6">
        <w:rPr>
          <w:lang w:val="es-ES_tradnl"/>
        </w:rPr>
        <w:t xml:space="preserve"> sobre</w:t>
      </w:r>
      <w:r w:rsidR="00330507" w:rsidRPr="004D18CC">
        <w:rPr>
          <w:lang w:val="es-ES_tradnl"/>
        </w:rPr>
        <w:t xml:space="preserve"> so</w:t>
      </w:r>
      <w:r w:rsidR="00D26234">
        <w:rPr>
          <w:lang w:val="es-ES_tradnl"/>
        </w:rPr>
        <w:t xml:space="preserve">ciedades </w:t>
      </w:r>
      <w:proofErr w:type="spellStart"/>
      <w:r w:rsidR="00D26234">
        <w:rPr>
          <w:lang w:val="es-ES_tradnl"/>
        </w:rPr>
        <w:t>extraplanetarias</w:t>
      </w:r>
      <w:proofErr w:type="spellEnd"/>
      <w:r w:rsidR="00D26234">
        <w:rPr>
          <w:lang w:val="es-ES_tradnl"/>
        </w:rPr>
        <w:t>. Baste</w:t>
      </w:r>
      <w:r w:rsidR="00330507" w:rsidRPr="004D18CC">
        <w:rPr>
          <w:lang w:val="es-ES_tradnl"/>
        </w:rPr>
        <w:t xml:space="preserve"> recordar que casi toda </w:t>
      </w:r>
      <w:r w:rsidR="00770B6B" w:rsidRPr="004D18CC">
        <w:rPr>
          <w:lang w:val="es-ES_tradnl"/>
        </w:rPr>
        <w:t xml:space="preserve">la </w:t>
      </w:r>
      <w:proofErr w:type="spellStart"/>
      <w:r w:rsidR="00770B6B" w:rsidRPr="004D18CC">
        <w:rPr>
          <w:lang w:val="es-ES_tradnl"/>
        </w:rPr>
        <w:t>filmografia</w:t>
      </w:r>
      <w:proofErr w:type="spellEnd"/>
      <w:r w:rsidR="00770B6B" w:rsidRPr="004D18CC">
        <w:rPr>
          <w:lang w:val="es-ES_tradnl"/>
        </w:rPr>
        <w:t xml:space="preserve"> de ciencia ficció</w:t>
      </w:r>
      <w:r w:rsidR="00330507" w:rsidRPr="004D18CC">
        <w:rPr>
          <w:lang w:val="es-ES_tradnl"/>
        </w:rPr>
        <w:t xml:space="preserve">n que imagina </w:t>
      </w:r>
      <w:r w:rsidR="003957CF" w:rsidRPr="004D18CC">
        <w:rPr>
          <w:lang w:val="es-ES_tradnl"/>
        </w:rPr>
        <w:t>sociedades</w:t>
      </w:r>
      <w:r w:rsidR="00330507" w:rsidRPr="004D18CC">
        <w:rPr>
          <w:lang w:val="es-ES_tradnl"/>
        </w:rPr>
        <w:t xml:space="preserve"> </w:t>
      </w:r>
      <w:proofErr w:type="spellStart"/>
      <w:r w:rsidR="00330507" w:rsidRPr="004D18CC">
        <w:rPr>
          <w:lang w:val="es-ES_tradnl"/>
        </w:rPr>
        <w:t>extraplan</w:t>
      </w:r>
      <w:r w:rsidR="003957CF" w:rsidRPr="004D18CC">
        <w:rPr>
          <w:lang w:val="es-ES_tradnl"/>
        </w:rPr>
        <w:t>e</w:t>
      </w:r>
      <w:r w:rsidR="00330507" w:rsidRPr="004D18CC">
        <w:rPr>
          <w:lang w:val="es-ES_tradnl"/>
        </w:rPr>
        <w:t>tarias</w:t>
      </w:r>
      <w:proofErr w:type="spellEnd"/>
      <w:r w:rsidR="00330507" w:rsidRPr="004D18CC">
        <w:rPr>
          <w:lang w:val="es-ES_tradnl"/>
        </w:rPr>
        <w:t xml:space="preserve"> apela siempre al imaginario urbano, sociedades organizadas e</w:t>
      </w:r>
      <w:r w:rsidR="00F22623">
        <w:rPr>
          <w:lang w:val="es-ES_tradnl"/>
        </w:rPr>
        <w:t>n ciudades en remotas galaxias o</w:t>
      </w:r>
      <w:r w:rsidR="00330507" w:rsidRPr="004D18CC">
        <w:rPr>
          <w:lang w:val="es-ES_tradnl"/>
        </w:rPr>
        <w:t xml:space="preserve"> distantes planetas.</w:t>
      </w:r>
      <w:r w:rsidR="000E0E6F" w:rsidRPr="004D18CC">
        <w:rPr>
          <w:lang w:val="es-ES_tradnl"/>
        </w:rPr>
        <w:t xml:space="preserve"> Como sugiriera </w:t>
      </w:r>
      <w:proofErr w:type="spellStart"/>
      <w:r w:rsidR="000E0E6F" w:rsidRPr="004D18CC">
        <w:rPr>
          <w:lang w:val="es-ES_tradnl"/>
        </w:rPr>
        <w:t>Czarniawska</w:t>
      </w:r>
      <w:proofErr w:type="spellEnd"/>
      <w:r w:rsidR="000E0E6F" w:rsidRPr="004D18CC">
        <w:rPr>
          <w:lang w:val="es-ES_tradnl"/>
        </w:rPr>
        <w:t xml:space="preserve">, ciudades en el futuro, ciudades en el pasado, ciudades en nuestra imaginación; nuestra representación de lo </w:t>
      </w:r>
      <w:r w:rsidR="009A3477">
        <w:rPr>
          <w:lang w:val="es-ES_tradnl"/>
        </w:rPr>
        <w:t>urbano enmarca y da forma a</w:t>
      </w:r>
      <w:r w:rsidR="0044165A">
        <w:rPr>
          <w:lang w:val="es-ES_tradnl"/>
        </w:rPr>
        <w:t xml:space="preserve"> la imaginación de </w:t>
      </w:r>
      <w:r w:rsidR="00C414C9">
        <w:rPr>
          <w:lang w:val="es-ES_tradnl"/>
        </w:rPr>
        <w:t xml:space="preserve">nuestro mundo y </w:t>
      </w:r>
      <w:r w:rsidR="0044165A">
        <w:rPr>
          <w:lang w:val="es-ES_tradnl"/>
        </w:rPr>
        <w:t>de</w:t>
      </w:r>
      <w:r w:rsidR="00C414C9">
        <w:rPr>
          <w:lang w:val="es-ES_tradnl"/>
        </w:rPr>
        <w:t xml:space="preserve"> </w:t>
      </w:r>
      <w:r w:rsidR="009A3477">
        <w:rPr>
          <w:lang w:val="es-ES_tradnl"/>
        </w:rPr>
        <w:t xml:space="preserve">las </w:t>
      </w:r>
      <w:r w:rsidR="000E0E6F" w:rsidRPr="004D18CC">
        <w:rPr>
          <w:lang w:val="es-ES_tradnl"/>
        </w:rPr>
        <w:t>organizaciones e informa las decisiones que se derivan de estas</w:t>
      </w:r>
      <w:r w:rsidR="0044165A">
        <w:rPr>
          <w:lang w:val="es-ES_tradnl"/>
        </w:rPr>
        <w:t xml:space="preserve"> im</w:t>
      </w:r>
      <w:r w:rsidR="001A5EE2">
        <w:rPr>
          <w:lang w:val="es-ES_tradnl"/>
        </w:rPr>
        <w:t>á</w:t>
      </w:r>
      <w:r w:rsidR="0044165A">
        <w:rPr>
          <w:lang w:val="es-ES_tradnl"/>
        </w:rPr>
        <w:t xml:space="preserve">genes y </w:t>
      </w:r>
      <w:r w:rsidR="000E0E6F" w:rsidRPr="004D18CC">
        <w:rPr>
          <w:lang w:val="es-ES_tradnl"/>
        </w:rPr>
        <w:t xml:space="preserve"> prod</w:t>
      </w:r>
      <w:r w:rsidR="005E463B" w:rsidRPr="004D18CC">
        <w:rPr>
          <w:lang w:val="es-ES_tradnl"/>
        </w:rPr>
        <w:t>ucciones colectivas discursivas.</w:t>
      </w:r>
      <w:r w:rsidR="005E463B" w:rsidRPr="004D18CC">
        <w:rPr>
          <w:rStyle w:val="EndnoteReference"/>
          <w:lang w:val="es-ES_tradnl"/>
        </w:rPr>
        <w:endnoteReference w:id="25"/>
      </w:r>
      <w:r w:rsidR="000725AC" w:rsidRPr="000725AC">
        <w:rPr>
          <w:lang w:val="es-ES_tradnl"/>
        </w:rPr>
        <w:t xml:space="preserve"> </w:t>
      </w:r>
      <w:r w:rsidR="000725AC">
        <w:rPr>
          <w:lang w:val="es-ES_tradnl"/>
        </w:rPr>
        <w:t>Podría decirse que e</w:t>
      </w:r>
      <w:r w:rsidR="00061FB4">
        <w:rPr>
          <w:lang w:val="es-ES_tradnl"/>
        </w:rPr>
        <w:t>s</w:t>
      </w:r>
      <w:r w:rsidR="0044165A">
        <w:rPr>
          <w:lang w:val="es-ES_tradnl"/>
        </w:rPr>
        <w:t xml:space="preserve"> justamente</w:t>
      </w:r>
      <w:r w:rsidR="000725AC">
        <w:rPr>
          <w:lang w:val="es-ES_tradnl"/>
        </w:rPr>
        <w:t xml:space="preserve"> </w:t>
      </w:r>
      <w:r w:rsidR="00061FB4">
        <w:rPr>
          <w:lang w:val="es-ES_tradnl"/>
        </w:rPr>
        <w:t xml:space="preserve">en </w:t>
      </w:r>
      <w:r w:rsidR="000725AC">
        <w:rPr>
          <w:lang w:val="es-ES_tradnl"/>
        </w:rPr>
        <w:t xml:space="preserve">su capacidad de convertirse en símbolo </w:t>
      </w:r>
      <w:r w:rsidR="00061FB4">
        <w:rPr>
          <w:lang w:val="es-ES_tradnl"/>
        </w:rPr>
        <w:t xml:space="preserve">donde </w:t>
      </w:r>
      <w:r w:rsidR="000725AC">
        <w:rPr>
          <w:lang w:val="es-ES_tradnl"/>
        </w:rPr>
        <w:t>radica el verdadero poder del fenómeno urbano. Cáceres recordaba que</w:t>
      </w:r>
      <w:r w:rsidR="001A5EE2">
        <w:rPr>
          <w:lang w:val="es-ES_tradnl"/>
        </w:rPr>
        <w:t>,</w:t>
      </w:r>
      <w:r w:rsidR="000725AC">
        <w:rPr>
          <w:lang w:val="es-ES_tradnl"/>
        </w:rPr>
        <w:t xml:space="preserve"> de hecho</w:t>
      </w:r>
      <w:r w:rsidR="001A5EE2">
        <w:rPr>
          <w:lang w:val="es-ES_tradnl"/>
        </w:rPr>
        <w:t>,</w:t>
      </w:r>
      <w:r w:rsidR="000725AC">
        <w:rPr>
          <w:lang w:val="es-ES_tradnl"/>
        </w:rPr>
        <w:t xml:space="preserve"> </w:t>
      </w:r>
      <w:r w:rsidR="000725AC" w:rsidRPr="009A3477">
        <w:rPr>
          <w:i/>
          <w:lang w:val="es-ES_tradnl"/>
        </w:rPr>
        <w:t>la ciudad actual es más real cuando imita y reproduce su imaginario, lo que podríamos denominar el triunfo de la experiencia urbana basada en la ilusión</w:t>
      </w:r>
      <w:r w:rsidR="00FB5B30">
        <w:rPr>
          <w:i/>
          <w:lang w:val="es-ES_tradnl"/>
        </w:rPr>
        <w:t>.</w:t>
      </w:r>
      <w:r w:rsidR="000725AC" w:rsidRPr="004D18CC">
        <w:rPr>
          <w:rStyle w:val="EndnoteReference"/>
          <w:lang w:val="es-ES_tradnl"/>
        </w:rPr>
        <w:endnoteReference w:id="26"/>
      </w:r>
    </w:p>
    <w:p w14:paraId="13DF0684" w14:textId="65866E93" w:rsidR="00330507" w:rsidRPr="004D18CC" w:rsidRDefault="00330507">
      <w:pPr>
        <w:rPr>
          <w:lang w:val="es-ES_tradnl"/>
        </w:rPr>
      </w:pPr>
    </w:p>
    <w:p w14:paraId="2436A159" w14:textId="06B5DD9B" w:rsidR="00B75EC3" w:rsidRPr="00192131" w:rsidRDefault="00860BE0" w:rsidP="00860BE0">
      <w:pPr>
        <w:rPr>
          <w:lang w:val="es-ES_tradnl"/>
        </w:rPr>
      </w:pPr>
      <w:r>
        <w:rPr>
          <w:lang w:val="es-ES_tradnl"/>
        </w:rPr>
        <w:t>También l</w:t>
      </w:r>
      <w:r w:rsidR="00B75EC3">
        <w:rPr>
          <w:lang w:val="es-ES_tradnl"/>
        </w:rPr>
        <w:t xml:space="preserve">a literatura, especialmente la novela y la poesía, han apelado al mundo simbólico urbano para reflexionar e imaginar lo social. </w:t>
      </w:r>
      <w:proofErr w:type="spellStart"/>
      <w:r w:rsidR="00B75EC3">
        <w:rPr>
          <w:lang w:val="es-ES_tradnl"/>
        </w:rPr>
        <w:t>Italo</w:t>
      </w:r>
      <w:proofErr w:type="spellEnd"/>
      <w:r w:rsidR="00B75EC3">
        <w:rPr>
          <w:lang w:val="es-ES_tradnl"/>
        </w:rPr>
        <w:t xml:space="preserve"> Calvino es quizás el escritor más reconocido por su manera de utilizar el poder simbólico de la ciudad. En </w:t>
      </w:r>
      <w:r w:rsidR="00B75EC3" w:rsidRPr="00192131">
        <w:rPr>
          <w:i/>
          <w:lang w:val="es-ES_tradnl"/>
        </w:rPr>
        <w:t>Ciudades Invisibles</w:t>
      </w:r>
      <w:r w:rsidR="00B75EC3">
        <w:rPr>
          <w:lang w:val="es-ES_tradnl"/>
        </w:rPr>
        <w:t>, Calvino es capaz de utilizar la metáfora urbana para explicar t</w:t>
      </w:r>
      <w:r w:rsidR="00B75EC3" w:rsidRPr="004D18CC">
        <w:rPr>
          <w:lang w:val="es-ES_tradnl"/>
        </w:rPr>
        <w:t xml:space="preserve">emas psicoanalíticos </w:t>
      </w:r>
      <w:r>
        <w:rPr>
          <w:lang w:val="es-ES_tradnl"/>
        </w:rPr>
        <w:t xml:space="preserve">como el </w:t>
      </w:r>
      <w:r w:rsidR="00B75EC3" w:rsidRPr="004D18CC">
        <w:rPr>
          <w:lang w:val="es-ES_tradnl"/>
        </w:rPr>
        <w:t>deseo, el sexo, el sueño</w:t>
      </w:r>
      <w:r w:rsidR="00B75EC3">
        <w:rPr>
          <w:lang w:val="es-ES_tradnl"/>
        </w:rPr>
        <w:t>, el poder.</w:t>
      </w:r>
      <w:r w:rsidR="00B75EC3">
        <w:rPr>
          <w:rStyle w:val="EndnoteReference"/>
          <w:lang w:val="es-ES_tradnl"/>
        </w:rPr>
        <w:endnoteReference w:id="27"/>
      </w:r>
      <w:r w:rsidR="003D1317">
        <w:rPr>
          <w:lang w:val="es-ES_tradnl"/>
        </w:rPr>
        <w:t xml:space="preserve"> Como sugiriéramos con Peter Case, en la obra de Calvino,</w:t>
      </w:r>
      <w:r>
        <w:rPr>
          <w:lang w:val="es-ES_tradnl"/>
        </w:rPr>
        <w:t xml:space="preserve"> </w:t>
      </w:r>
      <w:proofErr w:type="spellStart"/>
      <w:r>
        <w:rPr>
          <w:i/>
          <w:lang w:val="es-ES_tradnl"/>
        </w:rPr>
        <w:t>c</w:t>
      </w:r>
      <w:r w:rsidR="00B75EC3" w:rsidRPr="00192131">
        <w:rPr>
          <w:i/>
          <w:lang w:val="es-ES_tradnl"/>
        </w:rPr>
        <w:t>onciente</w:t>
      </w:r>
      <w:proofErr w:type="spellEnd"/>
      <w:r w:rsidR="00B75EC3" w:rsidRPr="00192131">
        <w:rPr>
          <w:i/>
          <w:lang w:val="es-ES_tradnl"/>
        </w:rPr>
        <w:t xml:space="preserve"> e inconsciente</w:t>
      </w:r>
      <w:r w:rsidR="001A5EE2">
        <w:rPr>
          <w:i/>
          <w:lang w:val="es-ES_tradnl"/>
        </w:rPr>
        <w:t>mente</w:t>
      </w:r>
      <w:r w:rsidR="00B75EC3" w:rsidRPr="00192131">
        <w:rPr>
          <w:i/>
          <w:lang w:val="es-ES_tradnl"/>
        </w:rPr>
        <w:t xml:space="preserve"> se entrelazan con lo que podría ser considerado</w:t>
      </w:r>
      <w:r w:rsidR="00B75EC3">
        <w:rPr>
          <w:i/>
          <w:lang w:val="es-ES_tradnl"/>
        </w:rPr>
        <w:t xml:space="preserve"> como una antropología </w:t>
      </w:r>
      <w:r w:rsidR="00B75EC3" w:rsidRPr="00192131">
        <w:rPr>
          <w:i/>
          <w:lang w:val="es-ES_tradnl"/>
        </w:rPr>
        <w:t>de la organización de la ciudad y de las instituciones</w:t>
      </w:r>
      <w:r w:rsidR="001A5EE2">
        <w:rPr>
          <w:i/>
          <w:lang w:val="es-ES_tradnl"/>
        </w:rPr>
        <w:t>,</w:t>
      </w:r>
      <w:r w:rsidR="00B75EC3" w:rsidRPr="00192131">
        <w:rPr>
          <w:i/>
          <w:lang w:val="es-ES_tradnl"/>
        </w:rPr>
        <w:t xml:space="preserve"> la economía, el comercio, la mercancía, los burdeles, las prisiones, la esclavitud y así sucesivamente. Estas dimensiones microscópicas de la ciudad, se relacionan con preocupaciones metafísicas - temporalidad, el destino, la mística, la futilidad - para formar una exploración intensamente rica y profunda no solo de lo social y organizacional sino </w:t>
      </w:r>
      <w:r w:rsidR="001A5EE2">
        <w:rPr>
          <w:i/>
          <w:lang w:val="es-ES_tradnl"/>
        </w:rPr>
        <w:t xml:space="preserve">también </w:t>
      </w:r>
      <w:r w:rsidR="00B75EC3" w:rsidRPr="00192131">
        <w:rPr>
          <w:i/>
          <w:lang w:val="es-ES_tradnl"/>
        </w:rPr>
        <w:t>de la condición humana en su conjunto.</w:t>
      </w:r>
      <w:r w:rsidR="00B75EC3" w:rsidRPr="00DB5037">
        <w:rPr>
          <w:rStyle w:val="EndnoteReference"/>
          <w:lang w:val="es-ES_tradnl"/>
        </w:rPr>
        <w:endnoteReference w:id="28"/>
      </w:r>
    </w:p>
    <w:p w14:paraId="543021DC" w14:textId="77777777" w:rsidR="00B75EC3" w:rsidRDefault="00B75EC3" w:rsidP="00DC451C">
      <w:pPr>
        <w:rPr>
          <w:lang w:val="es-ES_tradnl"/>
        </w:rPr>
      </w:pPr>
    </w:p>
    <w:p w14:paraId="558966EB" w14:textId="36E99F3F" w:rsidR="000F3723" w:rsidRDefault="001861D3" w:rsidP="00860BE0">
      <w:pPr>
        <w:rPr>
          <w:lang w:val="es-ES_tradnl"/>
        </w:rPr>
      </w:pPr>
      <w:r>
        <w:rPr>
          <w:lang w:val="es-ES_tradnl"/>
        </w:rPr>
        <w:t>Capel ha sido particularmente perspicaz al advertir c</w:t>
      </w:r>
      <w:r w:rsidR="001A5EE2">
        <w:rPr>
          <w:lang w:val="es-ES_tradnl"/>
        </w:rPr>
        <w:t>ó</w:t>
      </w:r>
      <w:r>
        <w:rPr>
          <w:lang w:val="es-ES_tradnl"/>
        </w:rPr>
        <w:t>mo e</w:t>
      </w:r>
      <w:r w:rsidR="009A3477">
        <w:rPr>
          <w:lang w:val="es-ES_tradnl"/>
        </w:rPr>
        <w:t xml:space="preserve">l poder simbólico de la ciudad se </w:t>
      </w:r>
      <w:r w:rsidR="002B55E6">
        <w:rPr>
          <w:lang w:val="es-ES_tradnl"/>
        </w:rPr>
        <w:t xml:space="preserve">utiliza en la literatura para imaginar </w:t>
      </w:r>
      <w:r w:rsidR="000E6BFB">
        <w:rPr>
          <w:lang w:val="es-ES_tradnl"/>
        </w:rPr>
        <w:t>lo social</w:t>
      </w:r>
      <w:r w:rsidR="009A3477">
        <w:rPr>
          <w:lang w:val="es-ES_tradnl"/>
        </w:rPr>
        <w:t xml:space="preserve"> más allá de la ciudad misma. </w:t>
      </w:r>
      <w:r w:rsidR="00330507" w:rsidRPr="004D18CC">
        <w:rPr>
          <w:lang w:val="es-ES_tradnl"/>
        </w:rPr>
        <w:t xml:space="preserve">En una de sus </w:t>
      </w:r>
      <w:r w:rsidR="00770B6B" w:rsidRPr="004D18CC">
        <w:rPr>
          <w:lang w:val="es-ES_tradnl"/>
        </w:rPr>
        <w:t>reflexio</w:t>
      </w:r>
      <w:r w:rsidR="009A3477">
        <w:rPr>
          <w:lang w:val="es-ES_tradnl"/>
        </w:rPr>
        <w:t xml:space="preserve">nes sobre </w:t>
      </w:r>
      <w:r w:rsidR="00770B6B" w:rsidRPr="004D18CC">
        <w:rPr>
          <w:lang w:val="es-ES_tradnl"/>
        </w:rPr>
        <w:t>lo urbano, a propó</w:t>
      </w:r>
      <w:r w:rsidR="00330507" w:rsidRPr="004D18CC">
        <w:rPr>
          <w:lang w:val="es-ES_tradnl"/>
        </w:rPr>
        <w:t>sito de sus consideraciones sobre el pensamiento de Borges, Capel hacía un</w:t>
      </w:r>
      <w:r w:rsidR="001A5EE2">
        <w:rPr>
          <w:lang w:val="es-ES_tradnl"/>
        </w:rPr>
        <w:t>a</w:t>
      </w:r>
      <w:r w:rsidR="00330507" w:rsidRPr="004D18CC">
        <w:rPr>
          <w:lang w:val="es-ES_tradnl"/>
        </w:rPr>
        <w:t xml:space="preserve"> analogía entre arrabales y </w:t>
      </w:r>
      <w:proofErr w:type="spellStart"/>
      <w:r w:rsidR="00330507" w:rsidRPr="004D18CC">
        <w:rPr>
          <w:lang w:val="es-ES_tradnl"/>
        </w:rPr>
        <w:t>cosmópolis</w:t>
      </w:r>
      <w:proofErr w:type="spellEnd"/>
      <w:r w:rsidR="00330507" w:rsidRPr="004D18CC">
        <w:rPr>
          <w:lang w:val="es-ES_tradnl"/>
        </w:rPr>
        <w:t xml:space="preserve"> </w:t>
      </w:r>
      <w:r w:rsidR="00770B6B" w:rsidRPr="004D18CC">
        <w:rPr>
          <w:lang w:val="es-ES_tradnl"/>
        </w:rPr>
        <w:t>en relación a</w:t>
      </w:r>
      <w:r w:rsidR="00330507" w:rsidRPr="004D18CC">
        <w:rPr>
          <w:lang w:val="es-ES_tradnl"/>
        </w:rPr>
        <w:t xml:space="preserve"> lo local y lo universal</w:t>
      </w:r>
      <w:r w:rsidR="00770B6B" w:rsidRPr="004D18CC">
        <w:rPr>
          <w:rStyle w:val="EndnoteReference"/>
          <w:lang w:val="es-ES_tradnl"/>
        </w:rPr>
        <w:endnoteReference w:id="29"/>
      </w:r>
      <w:r w:rsidR="00330507" w:rsidRPr="004D18CC">
        <w:rPr>
          <w:lang w:val="es-ES_tradnl"/>
        </w:rPr>
        <w:t xml:space="preserve">. </w:t>
      </w:r>
      <w:r w:rsidR="007D256B">
        <w:rPr>
          <w:lang w:val="es-ES_tradnl"/>
        </w:rPr>
        <w:t>Capel advertía có</w:t>
      </w:r>
      <w:r w:rsidR="00860BE0">
        <w:rPr>
          <w:lang w:val="es-ES_tradnl"/>
        </w:rPr>
        <w:t>mo l</w:t>
      </w:r>
      <w:r w:rsidR="00B66E08">
        <w:rPr>
          <w:lang w:val="es-ES_tradnl"/>
        </w:rPr>
        <w:t>a simbología urbana</w:t>
      </w:r>
      <w:r w:rsidR="00330507" w:rsidRPr="004D18CC">
        <w:rPr>
          <w:lang w:val="es-ES_tradnl"/>
        </w:rPr>
        <w:t xml:space="preserve"> </w:t>
      </w:r>
      <w:r w:rsidR="009A3477">
        <w:rPr>
          <w:lang w:val="es-ES_tradnl"/>
        </w:rPr>
        <w:t>sirve</w:t>
      </w:r>
      <w:r w:rsidR="001A5EE2">
        <w:rPr>
          <w:lang w:val="es-ES_tradnl"/>
        </w:rPr>
        <w:t>,</w:t>
      </w:r>
      <w:r w:rsidR="00330507" w:rsidRPr="004D18CC">
        <w:rPr>
          <w:lang w:val="es-ES_tradnl"/>
        </w:rPr>
        <w:t xml:space="preserve"> </w:t>
      </w:r>
      <w:r w:rsidR="009A3477">
        <w:rPr>
          <w:lang w:val="es-ES_tradnl"/>
        </w:rPr>
        <w:t>incluso</w:t>
      </w:r>
      <w:r w:rsidR="001A5EE2">
        <w:rPr>
          <w:lang w:val="es-ES_tradnl"/>
        </w:rPr>
        <w:t>,</w:t>
      </w:r>
      <w:r w:rsidR="00BE5F40" w:rsidRPr="004D18CC">
        <w:rPr>
          <w:lang w:val="es-ES_tradnl"/>
        </w:rPr>
        <w:t xml:space="preserve"> </w:t>
      </w:r>
      <w:r w:rsidR="00330507" w:rsidRPr="004D18CC">
        <w:rPr>
          <w:lang w:val="es-ES_tradnl"/>
        </w:rPr>
        <w:t>como organizador del mun</w:t>
      </w:r>
      <w:r w:rsidR="00860BE0">
        <w:rPr>
          <w:lang w:val="es-ES_tradnl"/>
        </w:rPr>
        <w:t xml:space="preserve">do social no </w:t>
      </w:r>
      <w:r w:rsidR="00D26234">
        <w:rPr>
          <w:lang w:val="es-ES_tradnl"/>
        </w:rPr>
        <w:t>urbano</w:t>
      </w:r>
      <w:r w:rsidR="00330507" w:rsidRPr="004D18CC">
        <w:rPr>
          <w:lang w:val="es-ES_tradnl"/>
        </w:rPr>
        <w:t xml:space="preserve">, </w:t>
      </w:r>
      <w:r w:rsidR="00B66E08">
        <w:rPr>
          <w:lang w:val="es-ES_tradnl"/>
        </w:rPr>
        <w:t>lo rural</w:t>
      </w:r>
      <w:r w:rsidR="001A5EE2">
        <w:rPr>
          <w:lang w:val="es-ES_tradnl"/>
        </w:rPr>
        <w:t>,</w:t>
      </w:r>
      <w:r w:rsidR="00B66E08">
        <w:rPr>
          <w:lang w:val="es-ES_tradnl"/>
        </w:rPr>
        <w:t xml:space="preserve"> </w:t>
      </w:r>
      <w:r w:rsidR="009A3477">
        <w:rPr>
          <w:lang w:val="es-ES_tradnl"/>
        </w:rPr>
        <w:t xml:space="preserve">y </w:t>
      </w:r>
      <w:r w:rsidR="00B66E08">
        <w:rPr>
          <w:lang w:val="es-ES_tradnl"/>
        </w:rPr>
        <w:t>para imaginar</w:t>
      </w:r>
      <w:r w:rsidR="00330507" w:rsidRPr="004D18CC">
        <w:rPr>
          <w:lang w:val="es-ES_tradnl"/>
        </w:rPr>
        <w:t xml:space="preserve"> los miedos de la desint</w:t>
      </w:r>
      <w:r w:rsidR="00D26234">
        <w:rPr>
          <w:lang w:val="es-ES_tradnl"/>
        </w:rPr>
        <w:t>egraci</w:t>
      </w:r>
      <w:r w:rsidR="001A5EE2">
        <w:rPr>
          <w:lang w:val="es-ES_tradnl"/>
        </w:rPr>
        <w:t>ó</w:t>
      </w:r>
      <w:r w:rsidR="00D26234">
        <w:rPr>
          <w:lang w:val="es-ES_tradnl"/>
        </w:rPr>
        <w:t>n social</w:t>
      </w:r>
      <w:r w:rsidR="00930AF1">
        <w:rPr>
          <w:lang w:val="es-ES_tradnl"/>
        </w:rPr>
        <w:t xml:space="preserve">: </w:t>
      </w:r>
      <w:r w:rsidR="00930AF1" w:rsidRPr="004D18CC">
        <w:rPr>
          <w:i/>
          <w:lang w:val="es-ES_tradnl"/>
        </w:rPr>
        <w:t xml:space="preserve"> </w:t>
      </w:r>
      <w:r w:rsidR="00930AF1">
        <w:rPr>
          <w:i/>
          <w:lang w:val="es-ES_tradnl"/>
        </w:rPr>
        <w:t>p</w:t>
      </w:r>
      <w:r w:rsidR="00330507" w:rsidRPr="004D18CC">
        <w:rPr>
          <w:i/>
          <w:lang w:val="es-ES_tradnl"/>
        </w:rPr>
        <w:t>ero, al mismo tiempo, los habitantes de esos campos se desplazaban crecientemente a la ciudad, y algunos pensaron que con ellos la barbarie se trasladaba asimismo a ésta. Una visión, ya no tan progresista, que compartían gentes inquietas por el futuro de la nación y de la gran metrópoli. Entre los cuales Borges, que no dudó en escribir en un prólogo al </w:t>
      </w:r>
      <w:r w:rsidR="00330507" w:rsidRPr="004D18CC">
        <w:rPr>
          <w:i/>
          <w:iCs/>
          <w:lang w:val="es-ES_tradnl"/>
        </w:rPr>
        <w:t>Facundo</w:t>
      </w:r>
      <w:r w:rsidR="00330507" w:rsidRPr="004D18CC">
        <w:rPr>
          <w:i/>
          <w:lang w:val="es-ES_tradnl"/>
        </w:rPr>
        <w:t> de Sarmiento que "la barbarie no sólo está en el campo sino en la plebe de las grandes ciudades"</w:t>
      </w:r>
      <w:r w:rsidR="00930AF1">
        <w:rPr>
          <w:i/>
          <w:lang w:val="es-ES_tradnl"/>
        </w:rPr>
        <w:t>.</w:t>
      </w:r>
      <w:r w:rsidR="00A734A3" w:rsidRPr="004D18CC">
        <w:rPr>
          <w:rStyle w:val="EndnoteReference"/>
          <w:lang w:val="es-ES_tradnl"/>
        </w:rPr>
        <w:endnoteReference w:id="30"/>
      </w:r>
    </w:p>
    <w:p w14:paraId="5FAAE0D8" w14:textId="77777777" w:rsidR="00330507" w:rsidRPr="004D18CC" w:rsidRDefault="00330507">
      <w:pPr>
        <w:rPr>
          <w:lang w:val="es-ES_tradnl"/>
        </w:rPr>
      </w:pPr>
    </w:p>
    <w:p w14:paraId="76587C9C" w14:textId="3B8F03B0" w:rsidR="00090B7F" w:rsidRPr="004D18CC" w:rsidRDefault="004E3D0C" w:rsidP="00090B7F">
      <w:pPr>
        <w:rPr>
          <w:lang w:val="es-ES_tradnl"/>
        </w:rPr>
      </w:pPr>
      <w:r>
        <w:rPr>
          <w:lang w:val="es-ES_tradnl"/>
        </w:rPr>
        <w:t>La ciudad no só</w:t>
      </w:r>
      <w:r w:rsidR="00090B7F" w:rsidRPr="004D18CC">
        <w:rPr>
          <w:lang w:val="es-ES_tradnl"/>
        </w:rPr>
        <w:t xml:space="preserve">lo es usada como </w:t>
      </w:r>
      <w:r w:rsidR="00D26234">
        <w:rPr>
          <w:lang w:val="es-ES_tradnl"/>
        </w:rPr>
        <w:t xml:space="preserve">recurso para imaginar </w:t>
      </w:r>
      <w:r w:rsidR="00090B7F" w:rsidRPr="004D18CC">
        <w:rPr>
          <w:lang w:val="es-ES_tradnl"/>
        </w:rPr>
        <w:t xml:space="preserve">lo </w:t>
      </w:r>
      <w:r w:rsidR="00D26234">
        <w:rPr>
          <w:lang w:val="es-ES_tradnl"/>
        </w:rPr>
        <w:t>no urbano</w:t>
      </w:r>
      <w:r w:rsidR="00090B7F" w:rsidRPr="004D18CC">
        <w:rPr>
          <w:lang w:val="es-ES_tradnl"/>
        </w:rPr>
        <w:t xml:space="preserve">, sino </w:t>
      </w:r>
      <w:r w:rsidR="00D26234">
        <w:rPr>
          <w:lang w:val="es-ES_tradnl"/>
        </w:rPr>
        <w:t>para pensar los vínculos entre espacios</w:t>
      </w:r>
      <w:r w:rsidR="009160F4">
        <w:rPr>
          <w:lang w:val="es-ES_tradnl"/>
        </w:rPr>
        <w:t xml:space="preserve"> imaginados y </w:t>
      </w:r>
      <w:r w:rsidR="00930AF1">
        <w:rPr>
          <w:lang w:val="es-ES_tradnl"/>
        </w:rPr>
        <w:t xml:space="preserve">aparentemente </w:t>
      </w:r>
      <w:r w:rsidR="009160F4">
        <w:rPr>
          <w:lang w:val="es-ES_tradnl"/>
        </w:rPr>
        <w:t>desconectados del espacio político y geográfico</w:t>
      </w:r>
      <w:r w:rsidR="00810750" w:rsidRPr="004D18CC">
        <w:rPr>
          <w:lang w:val="es-ES_tradnl"/>
        </w:rPr>
        <w:t xml:space="preserve">. Gil de </w:t>
      </w:r>
      <w:r w:rsidR="00090B7F" w:rsidRPr="004D18CC">
        <w:rPr>
          <w:lang w:val="es-ES_tradnl"/>
        </w:rPr>
        <w:t xml:space="preserve">Arriba </w:t>
      </w:r>
      <w:r w:rsidR="00CA2EFD">
        <w:rPr>
          <w:lang w:val="es-ES_tradnl"/>
        </w:rPr>
        <w:t xml:space="preserve">explica que, por ejemplo, </w:t>
      </w:r>
      <w:r w:rsidR="00090B7F" w:rsidRPr="004D18CC">
        <w:rPr>
          <w:lang w:val="es-ES_tradnl"/>
        </w:rPr>
        <w:t xml:space="preserve">para el caso de la postulación de Cáceres como capital Europea de la Cultura, la ciudad </w:t>
      </w:r>
      <w:r w:rsidR="00C7267B" w:rsidRPr="004D18CC">
        <w:rPr>
          <w:lang w:val="es-ES_tradnl"/>
        </w:rPr>
        <w:t>“sustentó</w:t>
      </w:r>
      <w:r w:rsidR="00090B7F" w:rsidRPr="004D18CC">
        <w:rPr>
          <w:lang w:val="es-ES_tradnl"/>
        </w:rPr>
        <w:t xml:space="preserve"> simbólicamente su candidatura en las relaciones actuales e históricas mantenidas con América Latina”</w:t>
      </w:r>
      <w:r w:rsidR="00C7267B" w:rsidRPr="004D18CC">
        <w:rPr>
          <w:rStyle w:val="EndnoteReference"/>
          <w:lang w:val="es-ES_tradnl"/>
        </w:rPr>
        <w:endnoteReference w:id="31"/>
      </w:r>
      <w:r w:rsidR="00304A5A">
        <w:rPr>
          <w:lang w:val="es-ES_tradnl"/>
        </w:rPr>
        <w:t xml:space="preserve"> Capel ha sido inspirador en esta materia. En contra de la mayoría de los paradigmas científicos españoles que en mayor o menor medida reprodujeron y reproducen una lógica colonial o neocolonial al explicar el espacio iberoamericano, Capel postuló lo que el denomina “las dos orillas”, </w:t>
      </w:r>
      <w:r w:rsidR="00930AF1">
        <w:rPr>
          <w:lang w:val="es-ES_tradnl"/>
        </w:rPr>
        <w:t xml:space="preserve">otra vez </w:t>
      </w:r>
      <w:r w:rsidR="00304A5A">
        <w:rPr>
          <w:lang w:val="es-ES_tradnl"/>
        </w:rPr>
        <w:t xml:space="preserve">un espacio </w:t>
      </w:r>
      <w:r w:rsidR="00CC4CBD">
        <w:rPr>
          <w:lang w:val="es-ES_tradnl"/>
        </w:rPr>
        <w:t xml:space="preserve">simbólico, </w:t>
      </w:r>
      <w:r w:rsidR="00304A5A">
        <w:rPr>
          <w:lang w:val="es-ES_tradnl"/>
        </w:rPr>
        <w:t>eminentemente</w:t>
      </w:r>
      <w:r w:rsidR="001A5EE2">
        <w:rPr>
          <w:lang w:val="es-ES_tradnl"/>
        </w:rPr>
        <w:t>,</w:t>
      </w:r>
      <w:r w:rsidR="00304A5A">
        <w:rPr>
          <w:lang w:val="es-ES_tradnl"/>
        </w:rPr>
        <w:t xml:space="preserve"> de organización urbana</w:t>
      </w:r>
      <w:r w:rsidR="00CC4CBD">
        <w:rPr>
          <w:lang w:val="es-ES_tradnl"/>
        </w:rPr>
        <w:t>,</w:t>
      </w:r>
      <w:r w:rsidR="00304A5A">
        <w:rPr>
          <w:lang w:val="es-ES_tradnl"/>
        </w:rPr>
        <w:t xml:space="preserve"> en el cual</w:t>
      </w:r>
      <w:r w:rsidR="009160F4">
        <w:rPr>
          <w:lang w:val="es-ES_tradnl"/>
        </w:rPr>
        <w:t xml:space="preserve"> sociedades en distinto tiempo y lugar discuten los mismos problemas e imaginan similares o diferentes soluciones</w:t>
      </w:r>
      <w:r w:rsidR="00CC4CBD">
        <w:rPr>
          <w:lang w:val="es-ES_tradnl"/>
        </w:rPr>
        <w:t xml:space="preserve"> </w:t>
      </w:r>
      <w:r w:rsidR="00FB5B30">
        <w:rPr>
          <w:lang w:val="es-ES_tradnl"/>
        </w:rPr>
        <w:t>en perm</w:t>
      </w:r>
      <w:r w:rsidR="001A5EE2">
        <w:rPr>
          <w:lang w:val="es-ES_tradnl"/>
        </w:rPr>
        <w:t>a</w:t>
      </w:r>
      <w:r w:rsidR="00FB5B30">
        <w:rPr>
          <w:lang w:val="es-ES_tradnl"/>
        </w:rPr>
        <w:t>nen</w:t>
      </w:r>
      <w:r w:rsidR="001A5EE2">
        <w:rPr>
          <w:lang w:val="es-ES_tradnl"/>
        </w:rPr>
        <w:t>t</w:t>
      </w:r>
      <w:r w:rsidR="00FB5B30">
        <w:rPr>
          <w:lang w:val="es-ES_tradnl"/>
        </w:rPr>
        <w:t xml:space="preserve">e movimiento entre uno y otro lado del </w:t>
      </w:r>
      <w:r w:rsidR="00930AF1">
        <w:rPr>
          <w:lang w:val="es-ES_tradnl"/>
        </w:rPr>
        <w:t>Atlántico</w:t>
      </w:r>
      <w:r w:rsidR="009160F4">
        <w:rPr>
          <w:lang w:val="es-ES_tradnl"/>
        </w:rPr>
        <w:t>.</w:t>
      </w:r>
      <w:r w:rsidR="009160F4">
        <w:rPr>
          <w:rStyle w:val="EndnoteReference"/>
          <w:lang w:val="es-ES_tradnl"/>
        </w:rPr>
        <w:endnoteReference w:id="32"/>
      </w:r>
    </w:p>
    <w:p w14:paraId="045A996E" w14:textId="77777777" w:rsidR="008E073E" w:rsidRPr="004D18CC" w:rsidRDefault="008E073E" w:rsidP="00823980">
      <w:pPr>
        <w:rPr>
          <w:lang w:val="es-ES_tradnl"/>
        </w:rPr>
      </w:pPr>
    </w:p>
    <w:p w14:paraId="13CFC488" w14:textId="36CECBEF" w:rsidR="002A0C75" w:rsidRPr="00D1226F" w:rsidRDefault="00ED1B35" w:rsidP="00823980">
      <w:pPr>
        <w:rPr>
          <w:b/>
          <w:lang w:val="es-ES_tradnl"/>
        </w:rPr>
      </w:pPr>
      <w:r w:rsidRPr="00D1226F">
        <w:rPr>
          <w:b/>
          <w:lang w:val="es-ES_tradnl"/>
        </w:rPr>
        <w:t xml:space="preserve">Capel, </w:t>
      </w:r>
      <w:proofErr w:type="spellStart"/>
      <w:r w:rsidRPr="00D1226F">
        <w:rPr>
          <w:b/>
          <w:lang w:val="es-ES_tradnl"/>
        </w:rPr>
        <w:t>Boltanski</w:t>
      </w:r>
      <w:proofErr w:type="spellEnd"/>
      <w:r w:rsidRPr="00D1226F">
        <w:rPr>
          <w:b/>
          <w:lang w:val="es-ES_tradnl"/>
        </w:rPr>
        <w:t xml:space="preserve"> y </w:t>
      </w:r>
      <w:proofErr w:type="spellStart"/>
      <w:r w:rsidRPr="00D1226F">
        <w:rPr>
          <w:b/>
          <w:lang w:val="es-ES_tradnl"/>
        </w:rPr>
        <w:t>Chiapello</w:t>
      </w:r>
      <w:proofErr w:type="spellEnd"/>
      <w:r w:rsidRPr="00D1226F">
        <w:rPr>
          <w:b/>
          <w:lang w:val="es-ES_tradnl"/>
        </w:rPr>
        <w:t xml:space="preserve"> y l</w:t>
      </w:r>
      <w:r w:rsidR="002A0C75" w:rsidRPr="00D1226F">
        <w:rPr>
          <w:b/>
          <w:lang w:val="es-ES_tradnl"/>
        </w:rPr>
        <w:t>a ciudad usada par</w:t>
      </w:r>
      <w:r w:rsidR="004B4F2A">
        <w:rPr>
          <w:b/>
          <w:lang w:val="es-ES_tradnl"/>
        </w:rPr>
        <w:t>a</w:t>
      </w:r>
      <w:r w:rsidR="002A0C75" w:rsidRPr="00D1226F">
        <w:rPr>
          <w:b/>
          <w:lang w:val="es-ES_tradnl"/>
        </w:rPr>
        <w:t xml:space="preserve"> imaginar </w:t>
      </w:r>
      <w:r w:rsidR="00E52A6F" w:rsidRPr="00D1226F">
        <w:rPr>
          <w:b/>
          <w:lang w:val="es-ES_tradnl"/>
        </w:rPr>
        <w:t>la</w:t>
      </w:r>
      <w:r w:rsidR="00930AF1">
        <w:rPr>
          <w:b/>
          <w:lang w:val="es-ES_tradnl"/>
        </w:rPr>
        <w:t>s</w:t>
      </w:r>
      <w:r w:rsidR="00E52A6F" w:rsidRPr="00D1226F">
        <w:rPr>
          <w:b/>
          <w:lang w:val="es-ES_tradnl"/>
        </w:rPr>
        <w:t xml:space="preserve"> lógica</w:t>
      </w:r>
      <w:r w:rsidR="004B4F2A">
        <w:rPr>
          <w:b/>
          <w:lang w:val="es-ES_tradnl"/>
        </w:rPr>
        <w:t>s</w:t>
      </w:r>
      <w:r w:rsidR="00E52A6F" w:rsidRPr="00D1226F">
        <w:rPr>
          <w:b/>
          <w:lang w:val="es-ES_tradnl"/>
        </w:rPr>
        <w:t xml:space="preserve"> de la organización capitalista</w:t>
      </w:r>
    </w:p>
    <w:p w14:paraId="0BF488E1" w14:textId="77777777" w:rsidR="00823980" w:rsidRDefault="00823980" w:rsidP="00823980">
      <w:pPr>
        <w:rPr>
          <w:lang w:val="es-ES_tradnl"/>
        </w:rPr>
      </w:pPr>
    </w:p>
    <w:p w14:paraId="45326277" w14:textId="748BF01E" w:rsidR="00C811B0" w:rsidRDefault="00BD5F49" w:rsidP="009E3C2E">
      <w:pPr>
        <w:rPr>
          <w:lang w:val="es-ES_tradnl"/>
        </w:rPr>
      </w:pPr>
      <w:r>
        <w:rPr>
          <w:lang w:val="es-ES_tradnl"/>
        </w:rPr>
        <w:t>Quizás uno</w:t>
      </w:r>
      <w:r w:rsidR="005F011C">
        <w:rPr>
          <w:lang w:val="es-ES_tradnl"/>
        </w:rPr>
        <w:t xml:space="preserve"> de los usos más originales del poder simbólico de la ciudad para explicar </w:t>
      </w:r>
      <w:r w:rsidR="00C811B0">
        <w:rPr>
          <w:lang w:val="es-ES_tradnl"/>
        </w:rPr>
        <w:t>otras</w:t>
      </w:r>
      <w:r w:rsidR="005F011C">
        <w:rPr>
          <w:lang w:val="es-ES_tradnl"/>
        </w:rPr>
        <w:t xml:space="preserve"> dinámicas</w:t>
      </w:r>
      <w:r w:rsidR="00C811B0">
        <w:rPr>
          <w:lang w:val="es-ES_tradnl"/>
        </w:rPr>
        <w:t>, en este caso, las del capitalismo,</w:t>
      </w:r>
      <w:r w:rsidR="005F011C">
        <w:rPr>
          <w:lang w:val="es-ES_tradnl"/>
        </w:rPr>
        <w:t xml:space="preserve"> es la de los filósofos </w:t>
      </w:r>
      <w:proofErr w:type="spellStart"/>
      <w:r w:rsidR="005F011C">
        <w:rPr>
          <w:lang w:val="es-ES_tradnl"/>
        </w:rPr>
        <w:t>Boltansky</w:t>
      </w:r>
      <w:proofErr w:type="spellEnd"/>
      <w:r w:rsidR="005F011C">
        <w:rPr>
          <w:lang w:val="es-ES_tradnl"/>
        </w:rPr>
        <w:t xml:space="preserve"> y </w:t>
      </w:r>
      <w:proofErr w:type="spellStart"/>
      <w:r w:rsidR="005F011C">
        <w:rPr>
          <w:lang w:val="es-ES_tradnl"/>
        </w:rPr>
        <w:t>Chiapello</w:t>
      </w:r>
      <w:proofErr w:type="spellEnd"/>
      <w:r w:rsidR="001A5EE2">
        <w:rPr>
          <w:lang w:val="es-ES_tradnl"/>
        </w:rPr>
        <w:t xml:space="preserve"> quienes </w:t>
      </w:r>
      <w:r w:rsidR="00C811B0" w:rsidRPr="004D18CC">
        <w:rPr>
          <w:lang w:val="es-ES_tradnl"/>
        </w:rPr>
        <w:t>sugir</w:t>
      </w:r>
      <w:r w:rsidR="001A5EE2">
        <w:rPr>
          <w:lang w:val="es-ES_tradnl"/>
        </w:rPr>
        <w:t>i</w:t>
      </w:r>
      <w:r w:rsidR="00C811B0" w:rsidRPr="004D18CC">
        <w:rPr>
          <w:lang w:val="es-ES_tradnl"/>
        </w:rPr>
        <w:t>e</w:t>
      </w:r>
      <w:r w:rsidR="001A5EE2">
        <w:rPr>
          <w:lang w:val="es-ES_tradnl"/>
        </w:rPr>
        <w:t>ro</w:t>
      </w:r>
      <w:r w:rsidR="00C811B0" w:rsidRPr="004D18CC">
        <w:rPr>
          <w:lang w:val="es-ES_tradnl"/>
        </w:rPr>
        <w:t xml:space="preserve">n que es posible identificar tres períodos de la evolución del capitalismo en el que diferentes ideologías, o "espíritus", </w:t>
      </w:r>
      <w:r w:rsidR="00C811B0">
        <w:rPr>
          <w:lang w:val="es-ES_tradnl"/>
        </w:rPr>
        <w:t xml:space="preserve">siempre </w:t>
      </w:r>
      <w:r w:rsidR="00C811B0" w:rsidRPr="004D18CC">
        <w:rPr>
          <w:lang w:val="es-ES_tradnl"/>
        </w:rPr>
        <w:t>asociados a mundos urbanos, fueron dominantes</w:t>
      </w:r>
      <w:r w:rsidR="00C811B0">
        <w:rPr>
          <w:lang w:val="es-ES_tradnl"/>
        </w:rPr>
        <w:t xml:space="preserve"> a la hora de concebir la sociedad y el mundo</w:t>
      </w:r>
      <w:r w:rsidR="00C811B0" w:rsidRPr="004D18CC">
        <w:rPr>
          <w:lang w:val="es-ES_tradnl"/>
        </w:rPr>
        <w:t xml:space="preserve">. El primer espíritu se asocia a la revolución industrial de los siglos XVIII y XIX y </w:t>
      </w:r>
      <w:r w:rsidR="00C811B0">
        <w:rPr>
          <w:lang w:val="es-ES_tradnl"/>
        </w:rPr>
        <w:t xml:space="preserve">los años posteriores –según los diferentes espacios del capitalismo- y </w:t>
      </w:r>
      <w:r w:rsidR="00C811B0" w:rsidRPr="004D18CC">
        <w:rPr>
          <w:lang w:val="es-ES_tradnl"/>
        </w:rPr>
        <w:t>se construye alrededor del imaginario burgués. Se asocia a él el mundo organizado por la burg</w:t>
      </w:r>
      <w:r w:rsidR="00C811B0">
        <w:rPr>
          <w:lang w:val="es-ES_tradnl"/>
        </w:rPr>
        <w:t>u</w:t>
      </w:r>
      <w:r w:rsidR="00C811B0" w:rsidRPr="004D18CC">
        <w:rPr>
          <w:lang w:val="es-ES_tradnl"/>
        </w:rPr>
        <w:t>esía.</w:t>
      </w:r>
      <w:r w:rsidR="00C811B0">
        <w:rPr>
          <w:lang w:val="es-ES_tradnl"/>
        </w:rPr>
        <w:t xml:space="preserve"> U</w:t>
      </w:r>
      <w:r w:rsidR="00C811B0" w:rsidRPr="004D18CC">
        <w:rPr>
          <w:lang w:val="es-ES_tradnl"/>
        </w:rPr>
        <w:t>na segunda fase de</w:t>
      </w:r>
      <w:r w:rsidR="00C811B0">
        <w:rPr>
          <w:lang w:val="es-ES_tradnl"/>
        </w:rPr>
        <w:t>l</w:t>
      </w:r>
      <w:r w:rsidR="00C811B0" w:rsidRPr="004D18CC">
        <w:rPr>
          <w:lang w:val="es-ES_tradnl"/>
        </w:rPr>
        <w:t xml:space="preserve"> desarrollo ideológico del capitalismo</w:t>
      </w:r>
      <w:r w:rsidR="00C811B0">
        <w:rPr>
          <w:lang w:val="es-ES_tradnl"/>
        </w:rPr>
        <w:t xml:space="preserve"> se produce </w:t>
      </w:r>
      <w:r w:rsidR="00C811B0" w:rsidRPr="004D18CC">
        <w:rPr>
          <w:lang w:val="es-ES_tradnl"/>
        </w:rPr>
        <w:t>entre los años 1930 y la década de 1960. En este período, el individualismo burgués del primer espíritu se sustituye por la centralidad de la firma industrial burocratizada</w:t>
      </w:r>
      <w:r w:rsidR="00C811B0">
        <w:rPr>
          <w:lang w:val="es-ES_tradnl"/>
        </w:rPr>
        <w:t xml:space="preserve"> y queda</w:t>
      </w:r>
      <w:r w:rsidR="00C811B0" w:rsidRPr="004D18CC">
        <w:rPr>
          <w:lang w:val="es-ES_tradnl"/>
        </w:rPr>
        <w:t xml:space="preserve"> </w:t>
      </w:r>
      <w:r w:rsidR="00C811B0">
        <w:rPr>
          <w:lang w:val="es-ES_tradnl"/>
        </w:rPr>
        <w:t>definido</w:t>
      </w:r>
      <w:r w:rsidR="00C811B0" w:rsidRPr="004D18CC">
        <w:rPr>
          <w:lang w:val="es-ES_tradnl"/>
        </w:rPr>
        <w:t xml:space="preserve"> por, entre otras muchas funciones, una separación entre la propiedad y el control.</w:t>
      </w:r>
      <w:r w:rsidR="00C811B0">
        <w:rPr>
          <w:lang w:val="es-ES_tradnl"/>
        </w:rPr>
        <w:t xml:space="preserve"> </w:t>
      </w:r>
      <w:r w:rsidR="00C811B0" w:rsidRPr="004D18CC">
        <w:rPr>
          <w:lang w:val="es-ES_tradnl"/>
        </w:rPr>
        <w:t xml:space="preserve">La tercera y actual </w:t>
      </w:r>
      <w:r w:rsidR="00C811B0">
        <w:rPr>
          <w:lang w:val="es-ES_tradnl"/>
        </w:rPr>
        <w:t xml:space="preserve">fase espiritual </w:t>
      </w:r>
      <w:r w:rsidR="00C811B0" w:rsidRPr="004D18CC">
        <w:rPr>
          <w:lang w:val="es-ES_tradnl"/>
        </w:rPr>
        <w:t>del capitalismo</w:t>
      </w:r>
      <w:r w:rsidR="00C811B0">
        <w:rPr>
          <w:lang w:val="es-ES_tradnl"/>
        </w:rPr>
        <w:t xml:space="preserve"> se caracteriza</w:t>
      </w:r>
      <w:r w:rsidR="00362CAD">
        <w:rPr>
          <w:lang w:val="es-ES_tradnl"/>
        </w:rPr>
        <w:t>,</w:t>
      </w:r>
      <w:r w:rsidR="00C811B0" w:rsidRPr="004D18CC">
        <w:rPr>
          <w:lang w:val="es-ES_tradnl"/>
        </w:rPr>
        <w:t xml:space="preserve"> </w:t>
      </w:r>
      <w:r w:rsidR="00C811B0">
        <w:rPr>
          <w:lang w:val="es-ES_tradnl"/>
        </w:rPr>
        <w:t xml:space="preserve">según </w:t>
      </w:r>
      <w:proofErr w:type="spellStart"/>
      <w:r w:rsidR="00C811B0">
        <w:rPr>
          <w:lang w:val="es-ES_tradnl"/>
        </w:rPr>
        <w:t>Boltanski</w:t>
      </w:r>
      <w:proofErr w:type="spellEnd"/>
      <w:r w:rsidR="00C811B0">
        <w:rPr>
          <w:lang w:val="es-ES_tradnl"/>
        </w:rPr>
        <w:t xml:space="preserve"> y </w:t>
      </w:r>
      <w:proofErr w:type="spellStart"/>
      <w:r w:rsidR="00C811B0">
        <w:rPr>
          <w:lang w:val="es-ES_tradnl"/>
        </w:rPr>
        <w:t>Chiapello</w:t>
      </w:r>
      <w:proofErr w:type="spellEnd"/>
      <w:r w:rsidR="00362CAD">
        <w:rPr>
          <w:lang w:val="es-ES_tradnl"/>
        </w:rPr>
        <w:t>,</w:t>
      </w:r>
      <w:r w:rsidR="00C811B0">
        <w:rPr>
          <w:lang w:val="es-ES_tradnl"/>
        </w:rPr>
        <w:t xml:space="preserve"> </w:t>
      </w:r>
      <w:r w:rsidR="00C811B0" w:rsidRPr="004D18CC">
        <w:rPr>
          <w:lang w:val="es-ES_tradnl"/>
        </w:rPr>
        <w:t>por un alejamiento de la burocratización</w:t>
      </w:r>
      <w:r w:rsidR="00C811B0">
        <w:rPr>
          <w:lang w:val="es-ES_tradnl"/>
        </w:rPr>
        <w:t>, la creación de</w:t>
      </w:r>
      <w:r w:rsidR="00C811B0" w:rsidRPr="004D18CC">
        <w:rPr>
          <w:lang w:val="es-ES_tradnl"/>
        </w:rPr>
        <w:t xml:space="preserve"> formas reticulares de </w:t>
      </w:r>
      <w:r w:rsidR="00C811B0">
        <w:rPr>
          <w:lang w:val="es-ES_tradnl"/>
        </w:rPr>
        <w:t xml:space="preserve">la </w:t>
      </w:r>
      <w:r w:rsidR="00C811B0" w:rsidRPr="004D18CC">
        <w:rPr>
          <w:lang w:val="es-ES_tradnl"/>
        </w:rPr>
        <w:t>organización, la producción y el consumo asociado con la acumulación de capital flexible.</w:t>
      </w:r>
    </w:p>
    <w:p w14:paraId="38F84792" w14:textId="77777777" w:rsidR="00C811B0" w:rsidRDefault="00C811B0" w:rsidP="009E3C2E">
      <w:pPr>
        <w:rPr>
          <w:lang w:val="es-ES_tradnl"/>
        </w:rPr>
      </w:pPr>
    </w:p>
    <w:p w14:paraId="154E00AB" w14:textId="5AB67DF9" w:rsidR="009E3C2E" w:rsidRPr="004D18CC" w:rsidRDefault="00C811B0" w:rsidP="009E3C2E">
      <w:pPr>
        <w:rPr>
          <w:lang w:val="es-ES_tradnl"/>
        </w:rPr>
      </w:pPr>
      <w:r>
        <w:rPr>
          <w:lang w:val="es-ES_tradnl"/>
        </w:rPr>
        <w:t>Interesantement</w:t>
      </w:r>
      <w:r w:rsidR="00362CAD">
        <w:rPr>
          <w:lang w:val="es-ES_tradnl"/>
        </w:rPr>
        <w:t>e,</w:t>
      </w:r>
      <w:r>
        <w:rPr>
          <w:lang w:val="es-ES_tradnl"/>
        </w:rPr>
        <w:t xml:space="preserve"> es la </w:t>
      </w:r>
      <w:r w:rsidR="009E3C2E">
        <w:rPr>
          <w:lang w:val="es-ES_tradnl"/>
        </w:rPr>
        <w:t xml:space="preserve">ciudad </w:t>
      </w:r>
      <w:r>
        <w:rPr>
          <w:lang w:val="es-ES_tradnl"/>
        </w:rPr>
        <w:t xml:space="preserve">la que </w:t>
      </w:r>
      <w:r w:rsidR="009E3C2E">
        <w:rPr>
          <w:lang w:val="es-ES_tradnl"/>
        </w:rPr>
        <w:t xml:space="preserve">es usada por </w:t>
      </w:r>
      <w:proofErr w:type="spellStart"/>
      <w:r w:rsidR="009E3C2E" w:rsidRPr="004D18CC">
        <w:rPr>
          <w:lang w:val="es-ES_tradnl"/>
        </w:rPr>
        <w:t>B</w:t>
      </w:r>
      <w:r w:rsidR="009E3C2E">
        <w:rPr>
          <w:lang w:val="es-ES_tradnl"/>
        </w:rPr>
        <w:t>oltanski</w:t>
      </w:r>
      <w:proofErr w:type="spellEnd"/>
      <w:r w:rsidR="009E3C2E">
        <w:rPr>
          <w:lang w:val="es-ES_tradnl"/>
        </w:rPr>
        <w:t xml:space="preserve"> y </w:t>
      </w:r>
      <w:proofErr w:type="spellStart"/>
      <w:r w:rsidR="009E3C2E">
        <w:rPr>
          <w:lang w:val="es-ES_tradnl"/>
        </w:rPr>
        <w:t>Chiapello</w:t>
      </w:r>
      <w:proofErr w:type="spellEnd"/>
      <w:r w:rsidR="009E3C2E">
        <w:rPr>
          <w:lang w:val="es-ES_tradnl"/>
        </w:rPr>
        <w:t xml:space="preserve"> como</w:t>
      </w:r>
      <w:r w:rsidR="009E3C2E" w:rsidRPr="004D18CC">
        <w:rPr>
          <w:lang w:val="es-ES_tradnl"/>
        </w:rPr>
        <w:t xml:space="preserve"> un tipo ideal</w:t>
      </w:r>
      <w:r>
        <w:rPr>
          <w:lang w:val="es-ES_tradnl"/>
        </w:rPr>
        <w:t xml:space="preserve"> para imaginar, analógicamente, los tres espíritus</w:t>
      </w:r>
      <w:r w:rsidR="009E3C2E" w:rsidRPr="004D18CC">
        <w:rPr>
          <w:lang w:val="es-ES_tradnl"/>
        </w:rPr>
        <w:t xml:space="preserve">. La "ciudad" se entiende </w:t>
      </w:r>
      <w:r w:rsidR="009E3C2E">
        <w:rPr>
          <w:lang w:val="es-ES_tradnl"/>
        </w:rPr>
        <w:t>como</w:t>
      </w:r>
      <w:r w:rsidR="009E3C2E" w:rsidRPr="004D18CC">
        <w:rPr>
          <w:lang w:val="es-ES_tradnl"/>
        </w:rPr>
        <w:t xml:space="preserve"> sitio o lugar de la justificación y la rendición de cuentas con respecto a la justicia social</w:t>
      </w:r>
      <w:r w:rsidR="009E3C2E">
        <w:rPr>
          <w:lang w:val="es-ES_tradnl"/>
        </w:rPr>
        <w:t xml:space="preserve"> y, como tal, puede ser empleada</w:t>
      </w:r>
      <w:r w:rsidR="009E3C2E" w:rsidRPr="004D18CC">
        <w:rPr>
          <w:lang w:val="es-ES_tradnl"/>
        </w:rPr>
        <w:t xml:space="preserve"> metafóricamente para explorar la política y la</w:t>
      </w:r>
      <w:r w:rsidR="009E3C2E">
        <w:rPr>
          <w:lang w:val="es-ES_tradnl"/>
        </w:rPr>
        <w:t xml:space="preserve"> ideología de una sociedad dada. </w:t>
      </w:r>
      <w:r w:rsidR="009E3C2E" w:rsidRPr="004D18CC">
        <w:rPr>
          <w:lang w:val="es-ES_tradnl"/>
        </w:rPr>
        <w:t>Las ciudades</w:t>
      </w:r>
      <w:r w:rsidR="00362CAD">
        <w:rPr>
          <w:lang w:val="es-ES_tradnl"/>
        </w:rPr>
        <w:t>,</w:t>
      </w:r>
      <w:r w:rsidR="009E3C2E" w:rsidRPr="004D18CC">
        <w:rPr>
          <w:lang w:val="es-ES_tradnl"/>
        </w:rPr>
        <w:t xml:space="preserve"> </w:t>
      </w:r>
      <w:r w:rsidR="005F011C">
        <w:rPr>
          <w:lang w:val="es-ES_tradnl"/>
        </w:rPr>
        <w:t xml:space="preserve">para </w:t>
      </w:r>
      <w:proofErr w:type="spellStart"/>
      <w:r w:rsidR="005F011C">
        <w:rPr>
          <w:lang w:val="es-ES_tradnl"/>
        </w:rPr>
        <w:t>Boltansky</w:t>
      </w:r>
      <w:proofErr w:type="spellEnd"/>
      <w:r w:rsidR="005F011C">
        <w:rPr>
          <w:lang w:val="es-ES_tradnl"/>
        </w:rPr>
        <w:t xml:space="preserve"> y </w:t>
      </w:r>
      <w:proofErr w:type="spellStart"/>
      <w:r w:rsidR="005F011C">
        <w:rPr>
          <w:lang w:val="es-ES_tradnl"/>
        </w:rPr>
        <w:t>Chiapello</w:t>
      </w:r>
      <w:proofErr w:type="spellEnd"/>
      <w:r w:rsidR="00362CAD">
        <w:rPr>
          <w:lang w:val="es-ES_tradnl"/>
        </w:rPr>
        <w:t>,</w:t>
      </w:r>
      <w:r w:rsidR="005F011C">
        <w:rPr>
          <w:lang w:val="es-ES_tradnl"/>
        </w:rPr>
        <w:t xml:space="preserve"> </w:t>
      </w:r>
      <w:r w:rsidR="009E3C2E" w:rsidRPr="004D18CC">
        <w:rPr>
          <w:lang w:val="es-ES_tradnl"/>
        </w:rPr>
        <w:t xml:space="preserve">son entidades políticas metafísicas que, </w:t>
      </w:r>
      <w:r w:rsidR="009E3C2E">
        <w:rPr>
          <w:lang w:val="es-ES_tradnl"/>
        </w:rPr>
        <w:t>de la misma manera que</w:t>
      </w:r>
      <w:r w:rsidR="009E3C2E" w:rsidRPr="004D18CC">
        <w:rPr>
          <w:lang w:val="es-ES_tradnl"/>
        </w:rPr>
        <w:t xml:space="preserve"> </w:t>
      </w:r>
      <w:r w:rsidR="009E3C2E">
        <w:rPr>
          <w:lang w:val="es-ES_tradnl"/>
        </w:rPr>
        <w:t>la</w:t>
      </w:r>
      <w:r w:rsidR="009E3C2E" w:rsidRPr="004D18CC">
        <w:rPr>
          <w:lang w:val="es-ES_tradnl"/>
        </w:rPr>
        <w:t xml:space="preserve"> cultura o</w:t>
      </w:r>
      <w:r w:rsidR="009E3C2E">
        <w:rPr>
          <w:lang w:val="es-ES_tradnl"/>
        </w:rPr>
        <w:t xml:space="preserve"> el idioma</w:t>
      </w:r>
      <w:r w:rsidR="009E3C2E" w:rsidRPr="004D18CC">
        <w:rPr>
          <w:lang w:val="es-ES_tradnl"/>
        </w:rPr>
        <w:t xml:space="preserve">, tienen una existencia histórica, </w:t>
      </w:r>
      <w:r w:rsidR="009E3C2E">
        <w:rPr>
          <w:lang w:val="es-ES_tradnl"/>
        </w:rPr>
        <w:t xml:space="preserve">se sitúan </w:t>
      </w:r>
      <w:r w:rsidR="009E3C2E" w:rsidRPr="004D18CC">
        <w:rPr>
          <w:lang w:val="es-ES_tradnl"/>
        </w:rPr>
        <w:t xml:space="preserve">en </w:t>
      </w:r>
      <w:r w:rsidR="009E3C2E">
        <w:rPr>
          <w:lang w:val="es-ES_tradnl"/>
        </w:rPr>
        <w:t xml:space="preserve">un determinado tiempo y lugar, </w:t>
      </w:r>
      <w:r w:rsidR="009E3C2E" w:rsidRPr="009106A1">
        <w:rPr>
          <w:i/>
          <w:lang w:val="es-ES_tradnl"/>
        </w:rPr>
        <w:t>en un determinado momento histórico, una forma de existencia se identifica y se generaliza de tal manera que sirve para justificar una definición del bien común y como un criterio de juicio sobre el valor de los seres</w:t>
      </w:r>
      <w:r w:rsidR="009E3C2E">
        <w:rPr>
          <w:lang w:val="es-ES_tradnl"/>
        </w:rPr>
        <w:t>.</w:t>
      </w:r>
      <w:r w:rsidR="009E3C2E">
        <w:rPr>
          <w:rStyle w:val="EndnoteReference"/>
          <w:lang w:val="es-ES_tradnl"/>
        </w:rPr>
        <w:endnoteReference w:id="33"/>
      </w:r>
      <w:r w:rsidR="009E3C2E" w:rsidRPr="004D18CC">
        <w:rPr>
          <w:lang w:val="es-ES_tradnl"/>
        </w:rPr>
        <w:t xml:space="preserve"> </w:t>
      </w:r>
    </w:p>
    <w:p w14:paraId="6C7C6CB2" w14:textId="77777777" w:rsidR="009E3C2E" w:rsidRDefault="009E3C2E" w:rsidP="009E3C2E">
      <w:pPr>
        <w:rPr>
          <w:lang w:val="es-ES_tradnl"/>
        </w:rPr>
      </w:pPr>
    </w:p>
    <w:p w14:paraId="7C62DAED" w14:textId="1CC7BDBA" w:rsidR="009E3C2E" w:rsidRPr="004D18CC" w:rsidRDefault="009E3C2E" w:rsidP="009E3C2E">
      <w:pPr>
        <w:rPr>
          <w:lang w:val="es-ES_tradnl"/>
        </w:rPr>
      </w:pPr>
      <w:proofErr w:type="spellStart"/>
      <w:r w:rsidRPr="004D18CC">
        <w:rPr>
          <w:lang w:val="es-ES_tradnl"/>
        </w:rPr>
        <w:t>B</w:t>
      </w:r>
      <w:r>
        <w:rPr>
          <w:lang w:val="es-ES_tradnl"/>
        </w:rPr>
        <w:t>oltanski</w:t>
      </w:r>
      <w:proofErr w:type="spellEnd"/>
      <w:r w:rsidRPr="004D18CC">
        <w:rPr>
          <w:lang w:val="es-ES_tradnl"/>
        </w:rPr>
        <w:t xml:space="preserve"> y </w:t>
      </w:r>
      <w:proofErr w:type="spellStart"/>
      <w:r w:rsidRPr="004D18CC">
        <w:rPr>
          <w:lang w:val="es-ES_tradnl"/>
        </w:rPr>
        <w:t>C</w:t>
      </w:r>
      <w:r>
        <w:rPr>
          <w:lang w:val="es-ES_tradnl"/>
        </w:rPr>
        <w:t>hiapello</w:t>
      </w:r>
      <w:proofErr w:type="spellEnd"/>
      <w:r w:rsidRPr="004D18CC">
        <w:rPr>
          <w:lang w:val="es-ES_tradnl"/>
        </w:rPr>
        <w:t xml:space="preserve"> se</w:t>
      </w:r>
      <w:r>
        <w:rPr>
          <w:lang w:val="es-ES_tradnl"/>
        </w:rPr>
        <w:t xml:space="preserve"> refieren a 'seis lógicas de </w:t>
      </w:r>
      <w:r w:rsidRPr="004D18CC">
        <w:rPr>
          <w:lang w:val="es-ES_tradnl"/>
        </w:rPr>
        <w:t>justificación</w:t>
      </w:r>
      <w:r>
        <w:rPr>
          <w:lang w:val="es-ES_tradnl"/>
        </w:rPr>
        <w:t>”</w:t>
      </w:r>
      <w:r w:rsidR="00C811B0">
        <w:rPr>
          <w:lang w:val="es-ES_tradnl"/>
        </w:rPr>
        <w:t xml:space="preserve"> urbana</w:t>
      </w:r>
      <w:r w:rsidRPr="004D18CC">
        <w:rPr>
          <w:lang w:val="es-ES_tradnl"/>
        </w:rPr>
        <w:t xml:space="preserve"> que</w:t>
      </w:r>
      <w:r>
        <w:rPr>
          <w:lang w:val="es-ES_tradnl"/>
        </w:rPr>
        <w:t xml:space="preserve"> </w:t>
      </w:r>
      <w:r w:rsidRPr="004D18CC">
        <w:rPr>
          <w:lang w:val="es-ES_tradnl"/>
        </w:rPr>
        <w:t xml:space="preserve">informan la primera y segunda </w:t>
      </w:r>
      <w:r>
        <w:rPr>
          <w:lang w:val="es-ES_tradnl"/>
        </w:rPr>
        <w:t xml:space="preserve">fase del </w:t>
      </w:r>
      <w:r w:rsidRPr="004D18CC">
        <w:rPr>
          <w:lang w:val="es-ES_tradnl"/>
        </w:rPr>
        <w:t xml:space="preserve">espíritu del capitalismo. Estos tipos ideales de </w:t>
      </w:r>
      <w:r w:rsidR="005F011C">
        <w:rPr>
          <w:lang w:val="es-ES_tradnl"/>
        </w:rPr>
        <w:t>ciudades</w:t>
      </w:r>
      <w:r w:rsidRPr="004D18CC">
        <w:rPr>
          <w:lang w:val="es-ES_tradnl"/>
        </w:rPr>
        <w:t>, a grandes rasgos, son los siguientes:</w:t>
      </w:r>
    </w:p>
    <w:p w14:paraId="7775B672" w14:textId="77777777" w:rsidR="009E3C2E" w:rsidRPr="004D18CC" w:rsidRDefault="009E3C2E" w:rsidP="009E3C2E">
      <w:pPr>
        <w:rPr>
          <w:lang w:val="es-ES_tradnl"/>
        </w:rPr>
      </w:pPr>
    </w:p>
    <w:p w14:paraId="79E53975" w14:textId="77777777" w:rsidR="009E3C2E" w:rsidRPr="004D18CC" w:rsidRDefault="009E3C2E" w:rsidP="009E3C2E">
      <w:pPr>
        <w:rPr>
          <w:lang w:val="es-ES_tradnl"/>
        </w:rPr>
      </w:pPr>
      <w:r w:rsidRPr="004D18CC">
        <w:rPr>
          <w:lang w:val="es-ES_tradnl"/>
        </w:rPr>
        <w:t xml:space="preserve">1. La ciudad </w:t>
      </w:r>
      <w:r>
        <w:rPr>
          <w:lang w:val="es-ES_tradnl"/>
        </w:rPr>
        <w:t>inspirada</w:t>
      </w:r>
    </w:p>
    <w:p w14:paraId="69DA3C0E" w14:textId="77777777" w:rsidR="009E3C2E" w:rsidRPr="004D18CC" w:rsidRDefault="009E3C2E" w:rsidP="009E3C2E">
      <w:pPr>
        <w:rPr>
          <w:lang w:val="es-ES_tradnl"/>
        </w:rPr>
      </w:pPr>
      <w:r w:rsidRPr="004D18CC">
        <w:rPr>
          <w:lang w:val="es-ES_tradnl"/>
        </w:rPr>
        <w:t>2. La ciudad doméstica</w:t>
      </w:r>
    </w:p>
    <w:p w14:paraId="743EDD58" w14:textId="77777777" w:rsidR="009E3C2E" w:rsidRPr="004D18CC" w:rsidRDefault="009E3C2E" w:rsidP="009E3C2E">
      <w:pPr>
        <w:rPr>
          <w:lang w:val="es-ES_tradnl"/>
        </w:rPr>
      </w:pPr>
      <w:r w:rsidRPr="004D18CC">
        <w:rPr>
          <w:lang w:val="es-ES_tradnl"/>
        </w:rPr>
        <w:t xml:space="preserve">3. La ciudad de </w:t>
      </w:r>
      <w:r>
        <w:rPr>
          <w:lang w:val="es-ES_tradnl"/>
        </w:rPr>
        <w:t xml:space="preserve">la </w:t>
      </w:r>
      <w:r w:rsidRPr="004D18CC">
        <w:rPr>
          <w:lang w:val="es-ES_tradnl"/>
        </w:rPr>
        <w:t>reputación</w:t>
      </w:r>
      <w:r>
        <w:rPr>
          <w:lang w:val="es-ES_tradnl"/>
        </w:rPr>
        <w:t xml:space="preserve"> o del renombre</w:t>
      </w:r>
    </w:p>
    <w:p w14:paraId="2ABE6744" w14:textId="77777777" w:rsidR="009E3C2E" w:rsidRPr="004D18CC" w:rsidRDefault="009E3C2E" w:rsidP="009E3C2E">
      <w:pPr>
        <w:rPr>
          <w:lang w:val="es-ES_tradnl"/>
        </w:rPr>
      </w:pPr>
      <w:r w:rsidRPr="004D18CC">
        <w:rPr>
          <w:lang w:val="es-ES_tradnl"/>
        </w:rPr>
        <w:t xml:space="preserve">4. </w:t>
      </w:r>
      <w:r>
        <w:rPr>
          <w:lang w:val="es-ES_tradnl"/>
        </w:rPr>
        <w:t>La ciudad cívica</w:t>
      </w:r>
    </w:p>
    <w:p w14:paraId="658C5D90" w14:textId="77777777" w:rsidR="009E3C2E" w:rsidRPr="004D18CC" w:rsidRDefault="009E3C2E" w:rsidP="009E3C2E">
      <w:pPr>
        <w:rPr>
          <w:lang w:val="es-ES_tradnl"/>
        </w:rPr>
      </w:pPr>
      <w:r w:rsidRPr="004D18CC">
        <w:rPr>
          <w:lang w:val="es-ES_tradnl"/>
        </w:rPr>
        <w:t xml:space="preserve">5. La ciudad </w:t>
      </w:r>
      <w:r>
        <w:rPr>
          <w:lang w:val="es-ES_tradnl"/>
        </w:rPr>
        <w:t>mercantil</w:t>
      </w:r>
    </w:p>
    <w:p w14:paraId="54EE508D" w14:textId="77777777" w:rsidR="009E3C2E" w:rsidRPr="004D18CC" w:rsidRDefault="009E3C2E" w:rsidP="009E3C2E">
      <w:pPr>
        <w:rPr>
          <w:lang w:val="es-ES_tradnl"/>
        </w:rPr>
      </w:pPr>
      <w:r w:rsidRPr="004D18CC">
        <w:rPr>
          <w:lang w:val="es-ES_tradnl"/>
        </w:rPr>
        <w:t>6. La ciudad industrial</w:t>
      </w:r>
    </w:p>
    <w:p w14:paraId="559518FF" w14:textId="77777777" w:rsidR="009E3C2E" w:rsidRPr="004D18CC" w:rsidRDefault="009E3C2E" w:rsidP="009E3C2E">
      <w:pPr>
        <w:rPr>
          <w:lang w:val="es-ES_tradnl"/>
        </w:rPr>
      </w:pPr>
    </w:p>
    <w:p w14:paraId="53ECDE6E" w14:textId="77777777" w:rsidR="009E3C2E" w:rsidRDefault="009E3C2E" w:rsidP="009E3C2E">
      <w:pPr>
        <w:rPr>
          <w:lang w:val="es-ES_tradnl"/>
        </w:rPr>
      </w:pPr>
      <w:r w:rsidRPr="004D18CC">
        <w:rPr>
          <w:lang w:val="es-ES_tradnl"/>
        </w:rPr>
        <w:t>El segundo espíritu del capitalismo descansa sobre las justificaciones que representan un compromiso entre las ciudades industriales y</w:t>
      </w:r>
      <w:r>
        <w:rPr>
          <w:lang w:val="es-ES_tradnl"/>
        </w:rPr>
        <w:t xml:space="preserve"> civiles (y en segundo lugar, </w:t>
      </w:r>
      <w:r w:rsidRPr="004D18CC">
        <w:rPr>
          <w:lang w:val="es-ES_tradnl"/>
        </w:rPr>
        <w:t xml:space="preserve">la ciudad doméstica), mientras que el primer espíritu, por el contrario, invoca a un compromiso entre las ciudades domésticas y comerciales. </w:t>
      </w:r>
    </w:p>
    <w:p w14:paraId="411DFC1A" w14:textId="77777777" w:rsidR="009E3C2E" w:rsidRDefault="009E3C2E" w:rsidP="009E3C2E">
      <w:pPr>
        <w:rPr>
          <w:lang w:val="es-ES_tradnl"/>
        </w:rPr>
      </w:pPr>
    </w:p>
    <w:p w14:paraId="365D38A1" w14:textId="77777777" w:rsidR="009E3C2E" w:rsidRPr="004D18CC" w:rsidRDefault="009E3C2E" w:rsidP="009E3C2E">
      <w:pPr>
        <w:rPr>
          <w:lang w:val="es-ES_tradnl"/>
        </w:rPr>
      </w:pPr>
      <w:r>
        <w:rPr>
          <w:lang w:val="es-ES_tradnl"/>
        </w:rPr>
        <w:t xml:space="preserve">Como advirtiéramos con Peter Case, en </w:t>
      </w:r>
      <w:r w:rsidRPr="00502606">
        <w:rPr>
          <w:i/>
          <w:lang w:val="es-ES_tradnl"/>
        </w:rPr>
        <w:t>De la justificación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Boltanski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Thévenot</w:t>
      </w:r>
      <w:proofErr w:type="spellEnd"/>
      <w:r>
        <w:rPr>
          <w:lang w:val="es-ES_tradnl"/>
        </w:rPr>
        <w:t xml:space="preserve"> ya habían producido una deriva simbólica de lo urbano al asociar</w:t>
      </w:r>
      <w:r w:rsidRPr="004D18CC">
        <w:rPr>
          <w:lang w:val="es-ES_tradnl"/>
        </w:rPr>
        <w:t xml:space="preserve"> cada uno de los tipos ideales de la ciudad </w:t>
      </w:r>
      <w:r>
        <w:rPr>
          <w:lang w:val="es-ES_tradnl"/>
        </w:rPr>
        <w:t>con</w:t>
      </w:r>
      <w:r w:rsidRPr="004D18CC">
        <w:rPr>
          <w:lang w:val="es-ES_tradnl"/>
        </w:rPr>
        <w:t xml:space="preserve"> lo que ellos considera</w:t>
      </w:r>
      <w:r>
        <w:rPr>
          <w:lang w:val="es-ES_tradnl"/>
        </w:rPr>
        <w:t>ba</w:t>
      </w:r>
      <w:r w:rsidRPr="004D18CC">
        <w:rPr>
          <w:lang w:val="es-ES_tradnl"/>
        </w:rPr>
        <w:t>n los textos fundacionales de una época histórica determinada.</w:t>
      </w:r>
      <w:r>
        <w:rPr>
          <w:rStyle w:val="EndnoteReference"/>
          <w:lang w:val="es-ES_tradnl"/>
        </w:rPr>
        <w:endnoteReference w:id="34"/>
      </w:r>
      <w:r w:rsidRPr="004D18CC">
        <w:rPr>
          <w:lang w:val="es-ES_tradnl"/>
        </w:rPr>
        <w:t xml:space="preserve"> Así, por ejemplo, la ciudad de inspiración se desarrolló a partir</w:t>
      </w:r>
      <w:r>
        <w:rPr>
          <w:lang w:val="es-ES_tradnl"/>
        </w:rPr>
        <w:t xml:space="preserve"> del estudio de San Agustín </w:t>
      </w:r>
      <w:r w:rsidRPr="004D18CC">
        <w:rPr>
          <w:lang w:val="es-ES_tradnl"/>
        </w:rPr>
        <w:t xml:space="preserve">en la Ciudad de Dios, las características de la ciudad cívica </w:t>
      </w:r>
      <w:r>
        <w:rPr>
          <w:lang w:val="es-ES_tradnl"/>
        </w:rPr>
        <w:t>provenían</w:t>
      </w:r>
      <w:r w:rsidRPr="004D18CC">
        <w:rPr>
          <w:lang w:val="es-ES_tradnl"/>
        </w:rPr>
        <w:t xml:space="preserve"> de</w:t>
      </w:r>
      <w:r>
        <w:rPr>
          <w:lang w:val="es-ES_tradnl"/>
        </w:rPr>
        <w:t>l</w:t>
      </w:r>
      <w:r w:rsidRPr="004D18CC">
        <w:rPr>
          <w:lang w:val="es-ES_tradnl"/>
        </w:rPr>
        <w:t xml:space="preserve"> Contrato Social de Rousseau, la ciudad comerc</w:t>
      </w:r>
      <w:r>
        <w:rPr>
          <w:lang w:val="es-ES_tradnl"/>
        </w:rPr>
        <w:t xml:space="preserve">ial debía mucho a </w:t>
      </w:r>
      <w:r w:rsidRPr="004D18CC">
        <w:rPr>
          <w:lang w:val="es-ES_tradnl"/>
        </w:rPr>
        <w:t>La Riqueza de las Naciones</w:t>
      </w:r>
      <w:r>
        <w:rPr>
          <w:lang w:val="es-ES_tradnl"/>
        </w:rPr>
        <w:t xml:space="preserve"> de Adam Smith, y así sucesivamente</w:t>
      </w:r>
      <w:r w:rsidRPr="004D18CC">
        <w:rPr>
          <w:lang w:val="es-ES_tradnl"/>
        </w:rPr>
        <w:t xml:space="preserve">. </w:t>
      </w:r>
    </w:p>
    <w:p w14:paraId="440F2D69" w14:textId="77777777" w:rsidR="009E3C2E" w:rsidRPr="004D18CC" w:rsidRDefault="009E3C2E" w:rsidP="00823980">
      <w:pPr>
        <w:rPr>
          <w:lang w:val="es-ES_tradnl"/>
        </w:rPr>
      </w:pPr>
    </w:p>
    <w:p w14:paraId="545284F8" w14:textId="796116FE" w:rsidR="004168C3" w:rsidRPr="004D18CC" w:rsidRDefault="008E073E" w:rsidP="004168C3">
      <w:pPr>
        <w:rPr>
          <w:lang w:val="es-ES_tradnl"/>
        </w:rPr>
      </w:pPr>
      <w:proofErr w:type="spellStart"/>
      <w:r w:rsidRPr="004D18CC">
        <w:rPr>
          <w:lang w:val="es-ES_tradnl"/>
        </w:rPr>
        <w:t>Boltanski</w:t>
      </w:r>
      <w:proofErr w:type="spellEnd"/>
      <w:r w:rsidRPr="004D18CC">
        <w:rPr>
          <w:lang w:val="es-ES_tradnl"/>
        </w:rPr>
        <w:t xml:space="preserve"> y </w:t>
      </w:r>
      <w:proofErr w:type="spellStart"/>
      <w:r w:rsidRPr="004D18CC">
        <w:rPr>
          <w:lang w:val="es-ES_tradnl"/>
        </w:rPr>
        <w:t>Chiapello</w:t>
      </w:r>
      <w:proofErr w:type="spellEnd"/>
      <w:r w:rsidRPr="004D18CC">
        <w:rPr>
          <w:rStyle w:val="EndnoteReference"/>
          <w:lang w:val="es-ES_tradnl"/>
        </w:rPr>
        <w:endnoteReference w:id="35"/>
      </w:r>
      <w:r w:rsidRPr="004D18CC">
        <w:rPr>
          <w:lang w:val="es-ES_tradnl"/>
        </w:rPr>
        <w:t xml:space="preserve"> han considerado lo que denominan el</w:t>
      </w:r>
      <w:r w:rsidR="00823980" w:rsidRPr="004D18CC">
        <w:rPr>
          <w:lang w:val="es-ES_tradnl"/>
        </w:rPr>
        <w:t xml:space="preserve"> </w:t>
      </w:r>
      <w:r w:rsidR="00C811B0">
        <w:rPr>
          <w:lang w:val="es-ES_tradnl"/>
        </w:rPr>
        <w:t xml:space="preserve">tercer y </w:t>
      </w:r>
      <w:r w:rsidRPr="004D18CC">
        <w:rPr>
          <w:lang w:val="es-ES_tradnl"/>
        </w:rPr>
        <w:t>“</w:t>
      </w:r>
      <w:r w:rsidR="00823980" w:rsidRPr="004D18CC">
        <w:rPr>
          <w:lang w:val="es-ES_tradnl"/>
        </w:rPr>
        <w:t xml:space="preserve">nuevo espíritu del </w:t>
      </w:r>
      <w:r w:rsidRPr="004D18CC">
        <w:rPr>
          <w:lang w:val="es-ES_tradnl"/>
        </w:rPr>
        <w:t>capitalismo”</w:t>
      </w:r>
      <w:r w:rsidR="00823980" w:rsidRPr="004D18CC">
        <w:rPr>
          <w:lang w:val="es-ES_tradnl"/>
        </w:rPr>
        <w:t xml:space="preserve"> como </w:t>
      </w:r>
      <w:r w:rsidRPr="004D18CC">
        <w:rPr>
          <w:lang w:val="es-ES_tradnl"/>
        </w:rPr>
        <w:t xml:space="preserve">un </w:t>
      </w:r>
      <w:r w:rsidR="00823980" w:rsidRPr="004D18CC">
        <w:rPr>
          <w:lang w:val="es-ES_tradnl"/>
        </w:rPr>
        <w:t>modo de organización social</w:t>
      </w:r>
      <w:r w:rsidRPr="004D18CC">
        <w:rPr>
          <w:lang w:val="es-ES_tradnl"/>
        </w:rPr>
        <w:t xml:space="preserve"> que </w:t>
      </w:r>
      <w:r w:rsidR="00C811B0">
        <w:rPr>
          <w:lang w:val="es-ES_tradnl"/>
        </w:rPr>
        <w:t xml:space="preserve">también </w:t>
      </w:r>
      <w:r w:rsidRPr="004D18CC">
        <w:rPr>
          <w:lang w:val="es-ES_tradnl"/>
        </w:rPr>
        <w:t>puede asimilarse a i</w:t>
      </w:r>
      <w:r w:rsidR="00AE730B" w:rsidRPr="004D18CC">
        <w:rPr>
          <w:lang w:val="es-ES_tradnl"/>
        </w:rPr>
        <w:t>maginarios y escenarios urbanos</w:t>
      </w:r>
      <w:r w:rsidR="00823980" w:rsidRPr="004D18CC">
        <w:rPr>
          <w:lang w:val="es-ES_tradnl"/>
        </w:rPr>
        <w:t xml:space="preserve">. </w:t>
      </w:r>
      <w:r w:rsidR="00C811B0">
        <w:rPr>
          <w:lang w:val="es-ES_tradnl"/>
        </w:rPr>
        <w:t>El primer espíritu del capitalismo, el del mundo burgués, celebra a</w:t>
      </w:r>
      <w:r w:rsidR="00823980" w:rsidRPr="004D18CC">
        <w:rPr>
          <w:lang w:val="es-ES_tradnl"/>
        </w:rPr>
        <w:t xml:space="preserve">l empresario como capitán de la industria, el </w:t>
      </w:r>
      <w:r w:rsidR="00823980" w:rsidRPr="009E1591">
        <w:rPr>
          <w:i/>
          <w:lang w:val="es-ES_tradnl"/>
        </w:rPr>
        <w:t>héroe conquistador</w:t>
      </w:r>
      <w:r w:rsidR="00823980" w:rsidRPr="004D18CC">
        <w:rPr>
          <w:lang w:val="es-ES_tradnl"/>
        </w:rPr>
        <w:t xml:space="preserve"> [sic], y hace hincapié en el papel de la especulación, el riesgo y la innovación. </w:t>
      </w:r>
      <w:r w:rsidR="00C87A0E" w:rsidRPr="004D18CC">
        <w:rPr>
          <w:lang w:val="es-ES_tradnl"/>
        </w:rPr>
        <w:t xml:space="preserve"> </w:t>
      </w:r>
      <w:r w:rsidR="004168C3" w:rsidRPr="004D18CC">
        <w:rPr>
          <w:lang w:val="es-ES_tradnl"/>
        </w:rPr>
        <w:t xml:space="preserve">Si hay alguien que ha sido un precursor en el </w:t>
      </w:r>
      <w:r w:rsidR="00C87A0E" w:rsidRPr="004D18CC">
        <w:rPr>
          <w:lang w:val="es-ES_tradnl"/>
        </w:rPr>
        <w:t>e</w:t>
      </w:r>
      <w:r w:rsidR="004168C3" w:rsidRPr="004D18CC">
        <w:rPr>
          <w:lang w:val="es-ES_tradnl"/>
        </w:rPr>
        <w:t xml:space="preserve">studio simbólico del mundo urbano </w:t>
      </w:r>
      <w:r w:rsidR="00C87A0E" w:rsidRPr="004D18CC">
        <w:rPr>
          <w:lang w:val="es-ES_tradnl"/>
        </w:rPr>
        <w:t xml:space="preserve">burgués </w:t>
      </w:r>
      <w:r w:rsidR="004168C3" w:rsidRPr="004D18CC">
        <w:rPr>
          <w:lang w:val="es-ES_tradnl"/>
        </w:rPr>
        <w:t xml:space="preserve">en España ha sido Capel. Tan temprano como en la década de 1970, Capel </w:t>
      </w:r>
      <w:r w:rsidR="00C87A0E" w:rsidRPr="004D18CC">
        <w:rPr>
          <w:lang w:val="es-ES_tradnl"/>
        </w:rPr>
        <w:t xml:space="preserve">ya </w:t>
      </w:r>
      <w:r w:rsidR="004168C3" w:rsidRPr="004D18CC">
        <w:rPr>
          <w:lang w:val="es-ES_tradnl"/>
        </w:rPr>
        <w:t>establecía un paralelismo simbólico –aunque él no lo denominara de esta forma- entre el sistema capitalista</w:t>
      </w:r>
      <w:r w:rsidR="00C87A0E" w:rsidRPr="004D18CC">
        <w:rPr>
          <w:lang w:val="es-ES_tradnl"/>
        </w:rPr>
        <w:t xml:space="preserve"> de naturaleza burguesa</w:t>
      </w:r>
      <w:r w:rsidR="004168C3" w:rsidRPr="004D18CC">
        <w:rPr>
          <w:lang w:val="es-ES_tradnl"/>
        </w:rPr>
        <w:t xml:space="preserve"> y la morfología urbana</w:t>
      </w:r>
      <w:r w:rsidR="004168C3" w:rsidRPr="004D18CC">
        <w:rPr>
          <w:rStyle w:val="EndnoteReference"/>
          <w:lang w:val="es-ES_tradnl"/>
        </w:rPr>
        <w:endnoteReference w:id="36"/>
      </w:r>
      <w:r w:rsidR="006B6070">
        <w:rPr>
          <w:lang w:val="es-ES_tradnl"/>
        </w:rPr>
        <w:t xml:space="preserve"> lo que se transformaría po</w:t>
      </w:r>
      <w:r w:rsidR="0080011D">
        <w:rPr>
          <w:lang w:val="es-ES_tradnl"/>
        </w:rPr>
        <w:t xml:space="preserve">steriormente en una </w:t>
      </w:r>
      <w:r w:rsidR="009C37A5">
        <w:rPr>
          <w:lang w:val="es-ES_tradnl"/>
        </w:rPr>
        <w:t xml:space="preserve">prolífica </w:t>
      </w:r>
      <w:r w:rsidR="006B6070">
        <w:rPr>
          <w:lang w:val="es-ES_tradnl"/>
        </w:rPr>
        <w:t>línea de producción científica sobre el tema</w:t>
      </w:r>
      <w:r w:rsidR="00362CAD">
        <w:rPr>
          <w:lang w:val="es-ES_tradnl"/>
        </w:rPr>
        <w:t>,</w:t>
      </w:r>
      <w:r w:rsidR="006B6070">
        <w:rPr>
          <w:lang w:val="es-ES_tradnl"/>
        </w:rPr>
        <w:t xml:space="preserve"> </w:t>
      </w:r>
      <w:r w:rsidR="0015574C">
        <w:rPr>
          <w:lang w:val="es-ES_tradnl"/>
        </w:rPr>
        <w:t>muy</w:t>
      </w:r>
      <w:r w:rsidR="004B4F2A">
        <w:rPr>
          <w:lang w:val="es-ES_tradnl"/>
        </w:rPr>
        <w:t xml:space="preserve"> </w:t>
      </w:r>
      <w:r w:rsidR="0080011D">
        <w:rPr>
          <w:lang w:val="es-ES_tradnl"/>
        </w:rPr>
        <w:t>difundida</w:t>
      </w:r>
      <w:r w:rsidR="0015574C">
        <w:rPr>
          <w:lang w:val="es-ES_tradnl"/>
        </w:rPr>
        <w:t xml:space="preserve"> y estimulada</w:t>
      </w:r>
      <w:r w:rsidR="0080011D">
        <w:rPr>
          <w:lang w:val="es-ES_tradnl"/>
        </w:rPr>
        <w:t xml:space="preserve"> </w:t>
      </w:r>
      <w:r w:rsidR="006B6070">
        <w:rPr>
          <w:lang w:val="es-ES_tradnl"/>
        </w:rPr>
        <w:t xml:space="preserve">a través del portal </w:t>
      </w:r>
      <w:proofErr w:type="spellStart"/>
      <w:r w:rsidR="006B6070">
        <w:rPr>
          <w:lang w:val="es-ES_tradnl"/>
        </w:rPr>
        <w:t>Geocrítica</w:t>
      </w:r>
      <w:proofErr w:type="spellEnd"/>
      <w:r w:rsidR="006B6070">
        <w:rPr>
          <w:lang w:val="es-ES_tradnl"/>
        </w:rPr>
        <w:t>.</w:t>
      </w:r>
      <w:r w:rsidR="0015574C">
        <w:rPr>
          <w:lang w:val="es-ES_tradnl"/>
        </w:rPr>
        <w:t xml:space="preserve"> El mundo urbano burgués estudiado por Capel emerge a través de una </w:t>
      </w:r>
      <w:r w:rsidR="008D4751">
        <w:rPr>
          <w:lang w:val="es-ES_tradnl"/>
        </w:rPr>
        <w:t>cuantiosa</w:t>
      </w:r>
      <w:r w:rsidR="0015574C">
        <w:rPr>
          <w:lang w:val="es-ES_tradnl"/>
        </w:rPr>
        <w:t xml:space="preserve"> producción sobre</w:t>
      </w:r>
      <w:r w:rsidR="008D4751">
        <w:rPr>
          <w:lang w:val="es-ES_tradnl"/>
        </w:rPr>
        <w:t>, entre otros temas,</w:t>
      </w:r>
      <w:r w:rsidR="0015574C">
        <w:rPr>
          <w:lang w:val="es-ES_tradnl"/>
        </w:rPr>
        <w:t xml:space="preserve"> los servicios urbanos creados por la burguesía, los modelos de organización burguesa de la sociedad y el imaginario tecnológico burgués.</w:t>
      </w:r>
      <w:r w:rsidR="006B6070">
        <w:rPr>
          <w:rStyle w:val="EndnoteReference"/>
          <w:lang w:val="es-ES_tradnl"/>
        </w:rPr>
        <w:endnoteReference w:id="37"/>
      </w:r>
    </w:p>
    <w:p w14:paraId="53215283" w14:textId="77777777" w:rsidR="004168C3" w:rsidRPr="004D18CC" w:rsidRDefault="004168C3" w:rsidP="00823980">
      <w:pPr>
        <w:rPr>
          <w:lang w:val="es-ES_tradnl"/>
        </w:rPr>
      </w:pPr>
    </w:p>
    <w:p w14:paraId="2439370C" w14:textId="0A12BDEE" w:rsidR="00823980" w:rsidRPr="00077F47" w:rsidRDefault="00C811B0" w:rsidP="00823980">
      <w:pPr>
        <w:rPr>
          <w:lang w:val="es-ES_tradnl"/>
        </w:rPr>
      </w:pPr>
      <w:r>
        <w:rPr>
          <w:lang w:val="es-ES_tradnl"/>
        </w:rPr>
        <w:t>En el segundo espíritu del capitalismo e</w:t>
      </w:r>
      <w:r w:rsidR="0080011D">
        <w:rPr>
          <w:lang w:val="es-ES_tradnl"/>
        </w:rPr>
        <w:t>merge la</w:t>
      </w:r>
      <w:r w:rsidR="00823980" w:rsidRPr="004D18CC">
        <w:rPr>
          <w:lang w:val="es-ES_tradnl"/>
        </w:rPr>
        <w:t xml:space="preserve"> fe en la ingeniería</w:t>
      </w:r>
      <w:r w:rsidR="0080011D">
        <w:rPr>
          <w:lang w:val="es-ES_tradnl"/>
        </w:rPr>
        <w:t>, la tecnología</w:t>
      </w:r>
      <w:r w:rsidR="00823980" w:rsidRPr="004D18CC">
        <w:rPr>
          <w:lang w:val="es-ES_tradnl"/>
        </w:rPr>
        <w:t>, la racionalidad</w:t>
      </w:r>
      <w:r w:rsidR="006C7249" w:rsidRPr="004D18CC">
        <w:rPr>
          <w:lang w:val="es-ES_tradnl"/>
        </w:rPr>
        <w:t xml:space="preserve"> y </w:t>
      </w:r>
      <w:r w:rsidR="00823980" w:rsidRPr="004D18CC">
        <w:rPr>
          <w:lang w:val="es-ES_tradnl"/>
        </w:rPr>
        <w:t>la planificación a largo plazo</w:t>
      </w:r>
      <w:r w:rsidR="00A51A54">
        <w:rPr>
          <w:lang w:val="es-ES_tradnl"/>
        </w:rPr>
        <w:t xml:space="preserve"> en una era dominada por </w:t>
      </w:r>
      <w:r w:rsidR="00823980" w:rsidRPr="004D18CC">
        <w:rPr>
          <w:lang w:val="es-ES_tradnl"/>
        </w:rPr>
        <w:t>la producción en masa.</w:t>
      </w:r>
      <w:r w:rsidR="00B1009F">
        <w:rPr>
          <w:lang w:val="es-ES_tradnl"/>
        </w:rPr>
        <w:t xml:space="preserve"> </w:t>
      </w:r>
      <w:r w:rsidR="00823980" w:rsidRPr="005B4DB4">
        <w:rPr>
          <w:i/>
          <w:lang w:val="es-ES_tradnl"/>
        </w:rPr>
        <w:t xml:space="preserve">Durante esta fase, las grandes empresas y el Estado colaboraron para </w:t>
      </w:r>
      <w:r w:rsidR="00B1009F" w:rsidRPr="005B4DB4">
        <w:rPr>
          <w:i/>
          <w:lang w:val="es-ES_tradnl"/>
        </w:rPr>
        <w:t>imaginar y diseñar</w:t>
      </w:r>
      <w:r w:rsidR="00823980" w:rsidRPr="005B4DB4">
        <w:rPr>
          <w:i/>
          <w:lang w:val="es-ES_tradnl"/>
        </w:rPr>
        <w:t xml:space="preserve"> una versión particular de la justicia social, que hizo hincapié en la solidaridad social y los valores cívicos. La esperanza residía en el poder de la ciencia, la tecnología, la productividad y la eficiencia para entregar progreso material y cultural</w:t>
      </w:r>
      <w:r w:rsidR="0091343E" w:rsidRPr="005B4DB4">
        <w:rPr>
          <w:i/>
          <w:lang w:val="es-ES_tradnl"/>
        </w:rPr>
        <w:t xml:space="preserve"> con el objetivo de promover</w:t>
      </w:r>
      <w:r w:rsidR="00823980" w:rsidRPr="005B4DB4">
        <w:rPr>
          <w:i/>
          <w:lang w:val="es-ES_tradnl"/>
        </w:rPr>
        <w:t xml:space="preserve"> el bien común.</w:t>
      </w:r>
      <w:r w:rsidR="0091343E">
        <w:rPr>
          <w:rStyle w:val="EndnoteReference"/>
          <w:lang w:val="es-ES_tradnl"/>
        </w:rPr>
        <w:endnoteReference w:id="38"/>
      </w:r>
      <w:r w:rsidR="00C175AB">
        <w:rPr>
          <w:i/>
          <w:lang w:val="es-ES_tradnl"/>
        </w:rPr>
        <w:t xml:space="preserve"> </w:t>
      </w:r>
      <w:r w:rsidR="00077F47">
        <w:rPr>
          <w:lang w:val="es-ES_tradnl"/>
        </w:rPr>
        <w:t xml:space="preserve">Capel </w:t>
      </w:r>
      <w:proofErr w:type="spellStart"/>
      <w:r w:rsidR="00077F47">
        <w:rPr>
          <w:lang w:val="es-ES_tradnl"/>
        </w:rPr>
        <w:t>reflecciona</w:t>
      </w:r>
      <w:proofErr w:type="spellEnd"/>
      <w:r w:rsidR="00077F47">
        <w:rPr>
          <w:lang w:val="es-ES_tradnl"/>
        </w:rPr>
        <w:t xml:space="preserve"> en distintos momentos de su obra sobre la capacidad de ordenación y planificación que implicó este segundo espíritu del capitalismo, en particular a partir de la emergencia de las ciudades intermedias</w:t>
      </w:r>
      <w:r w:rsidR="0015574C">
        <w:rPr>
          <w:lang w:val="es-ES_tradnl"/>
        </w:rPr>
        <w:t>.</w:t>
      </w:r>
      <w:r w:rsidR="00077F47">
        <w:rPr>
          <w:rStyle w:val="EndnoteReference"/>
          <w:lang w:val="es-ES_tradnl"/>
        </w:rPr>
        <w:endnoteReference w:id="39"/>
      </w:r>
    </w:p>
    <w:p w14:paraId="63335F16" w14:textId="77777777" w:rsidR="00823980" w:rsidRPr="004D18CC" w:rsidRDefault="00823980" w:rsidP="00823980">
      <w:pPr>
        <w:rPr>
          <w:lang w:val="es-ES_tradnl"/>
        </w:rPr>
      </w:pPr>
    </w:p>
    <w:p w14:paraId="09FE4120" w14:textId="1118301C" w:rsidR="00823980" w:rsidRPr="004D18CC" w:rsidRDefault="00823980" w:rsidP="00B34309">
      <w:pPr>
        <w:rPr>
          <w:lang w:val="es-ES_tradnl"/>
        </w:rPr>
      </w:pPr>
      <w:proofErr w:type="spellStart"/>
      <w:r w:rsidRPr="004D18CC">
        <w:rPr>
          <w:lang w:val="es-ES_tradnl"/>
        </w:rPr>
        <w:t>B</w:t>
      </w:r>
      <w:r w:rsidR="00B34FED">
        <w:rPr>
          <w:lang w:val="es-ES_tradnl"/>
        </w:rPr>
        <w:t>oltanski</w:t>
      </w:r>
      <w:proofErr w:type="spellEnd"/>
      <w:r w:rsidR="00B34FED">
        <w:rPr>
          <w:lang w:val="es-ES_tradnl"/>
        </w:rPr>
        <w:t xml:space="preserve"> y </w:t>
      </w:r>
      <w:proofErr w:type="spellStart"/>
      <w:r w:rsidR="00B34FED">
        <w:rPr>
          <w:lang w:val="es-ES_tradnl"/>
        </w:rPr>
        <w:t>Chiapello</w:t>
      </w:r>
      <w:proofErr w:type="spellEnd"/>
      <w:r w:rsidRPr="004D18CC">
        <w:rPr>
          <w:lang w:val="es-ES_tradnl"/>
        </w:rPr>
        <w:t xml:space="preserve"> sostienen que mientras que el primer espíritu del capitalismo hizo hincapié en una "ética de ahorro</w:t>
      </w:r>
      <w:r w:rsidR="00B34FED">
        <w:rPr>
          <w:lang w:val="es-ES_tradnl"/>
        </w:rPr>
        <w:t>”</w:t>
      </w:r>
      <w:r w:rsidRPr="004D18CC">
        <w:rPr>
          <w:lang w:val="es-ES_tradnl"/>
        </w:rPr>
        <w:t xml:space="preserve"> y </w:t>
      </w:r>
      <w:r w:rsidR="00B34FED">
        <w:rPr>
          <w:lang w:val="es-ES_tradnl"/>
        </w:rPr>
        <w:t>el segundo en una</w:t>
      </w:r>
      <w:r w:rsidR="00B34FED" w:rsidRPr="004D18CC">
        <w:rPr>
          <w:lang w:val="es-ES_tradnl"/>
        </w:rPr>
        <w:t xml:space="preserve"> </w:t>
      </w:r>
      <w:r w:rsidR="00B34FED">
        <w:rPr>
          <w:lang w:val="es-ES_tradnl"/>
        </w:rPr>
        <w:t>"</w:t>
      </w:r>
      <w:r w:rsidRPr="004D18CC">
        <w:rPr>
          <w:lang w:val="es-ES_tradnl"/>
        </w:rPr>
        <w:t>ética de</w:t>
      </w:r>
      <w:r w:rsidR="00B34FED">
        <w:rPr>
          <w:lang w:val="es-ES_tradnl"/>
        </w:rPr>
        <w:t>l trabajo y la competencia</w:t>
      </w:r>
      <w:r w:rsidRPr="004D18CC">
        <w:rPr>
          <w:lang w:val="es-ES_tradnl"/>
        </w:rPr>
        <w:t>"</w:t>
      </w:r>
      <w:r w:rsidR="00B34FED">
        <w:rPr>
          <w:rStyle w:val="EndnoteReference"/>
          <w:lang w:val="es-ES_tradnl"/>
        </w:rPr>
        <w:endnoteReference w:id="40"/>
      </w:r>
      <w:r w:rsidRPr="004D18CC">
        <w:rPr>
          <w:lang w:val="es-ES_tradnl"/>
        </w:rPr>
        <w:t xml:space="preserve">, el nuevo espíritu </w:t>
      </w:r>
      <w:r w:rsidR="00E253A4">
        <w:rPr>
          <w:lang w:val="es-ES_tradnl"/>
        </w:rPr>
        <w:t xml:space="preserve">del capitalismo </w:t>
      </w:r>
      <w:r w:rsidRPr="004D18CC">
        <w:rPr>
          <w:lang w:val="es-ES_tradnl"/>
        </w:rPr>
        <w:t>anuncia un cambio</w:t>
      </w:r>
      <w:r w:rsidR="0013070D">
        <w:rPr>
          <w:lang w:val="es-ES_tradnl"/>
        </w:rPr>
        <w:t xml:space="preserve"> en la sociedad en </w:t>
      </w:r>
      <w:r w:rsidRPr="004D18CC">
        <w:rPr>
          <w:lang w:val="es-ES_tradnl"/>
        </w:rPr>
        <w:t>relación con el dinero y el trabajo</w:t>
      </w:r>
      <w:r w:rsidR="00E253A4">
        <w:rPr>
          <w:lang w:val="es-ES_tradnl"/>
        </w:rPr>
        <w:t>. La ciudad imaginada como analogía para explicar la lógica del nuevo capitalismo es la qu</w:t>
      </w:r>
      <w:r w:rsidR="00B34309">
        <w:rPr>
          <w:lang w:val="es-ES_tradnl"/>
        </w:rPr>
        <w:t>e</w:t>
      </w:r>
      <w:r w:rsidR="00E253A4">
        <w:rPr>
          <w:lang w:val="es-ES_tradnl"/>
        </w:rPr>
        <w:t xml:space="preserve"> </w:t>
      </w:r>
      <w:proofErr w:type="spellStart"/>
      <w:r w:rsidR="00E253A4">
        <w:rPr>
          <w:lang w:val="es-ES_tradnl"/>
        </w:rPr>
        <w:t>Boltanski</w:t>
      </w:r>
      <w:proofErr w:type="spellEnd"/>
      <w:r w:rsidR="00E253A4">
        <w:rPr>
          <w:lang w:val="es-ES_tradnl"/>
        </w:rPr>
        <w:t xml:space="preserve"> y </w:t>
      </w:r>
      <w:proofErr w:type="spellStart"/>
      <w:r w:rsidR="00E253A4">
        <w:rPr>
          <w:lang w:val="es-ES_tradnl"/>
        </w:rPr>
        <w:t>Chiapello</w:t>
      </w:r>
      <w:proofErr w:type="spellEnd"/>
      <w:r w:rsidR="00E253A4">
        <w:rPr>
          <w:lang w:val="es-ES_tradnl"/>
        </w:rPr>
        <w:t xml:space="preserve"> definen como la “ciudad </w:t>
      </w:r>
      <w:r w:rsidR="00B34309">
        <w:rPr>
          <w:lang w:val="es-ES_tradnl"/>
        </w:rPr>
        <w:t>por proyectos</w:t>
      </w:r>
      <w:r w:rsidR="00E253A4">
        <w:rPr>
          <w:lang w:val="es-ES_tradnl"/>
        </w:rPr>
        <w:t>”, donde nada es permanente, las personas</w:t>
      </w:r>
      <w:r w:rsidR="0013070D">
        <w:rPr>
          <w:lang w:val="es-ES_tradnl"/>
        </w:rPr>
        <w:t xml:space="preserve"> se mueven de lug</w:t>
      </w:r>
      <w:r w:rsidR="000F2EC9">
        <w:rPr>
          <w:lang w:val="es-ES_tradnl"/>
        </w:rPr>
        <w:t>a</w:t>
      </w:r>
      <w:r w:rsidR="0013070D">
        <w:rPr>
          <w:lang w:val="es-ES_tradnl"/>
        </w:rPr>
        <w:t>r en lugar</w:t>
      </w:r>
      <w:r w:rsidR="00E253A4">
        <w:rPr>
          <w:lang w:val="es-ES_tradnl"/>
        </w:rPr>
        <w:t xml:space="preserve"> o, </w:t>
      </w:r>
      <w:r w:rsidR="00CE3763">
        <w:rPr>
          <w:lang w:val="es-ES_tradnl"/>
        </w:rPr>
        <w:t xml:space="preserve">como han señalado </w:t>
      </w:r>
      <w:proofErr w:type="spellStart"/>
      <w:r w:rsidR="00CE3763">
        <w:rPr>
          <w:lang w:val="es-ES_tradnl"/>
        </w:rPr>
        <w:t>Cicmil</w:t>
      </w:r>
      <w:proofErr w:type="spellEnd"/>
      <w:r w:rsidR="00CE3763">
        <w:rPr>
          <w:lang w:val="es-ES_tradnl"/>
        </w:rPr>
        <w:t xml:space="preserve"> y </w:t>
      </w:r>
      <w:proofErr w:type="spellStart"/>
      <w:r w:rsidR="00CE3763">
        <w:rPr>
          <w:lang w:val="es-ES_tradnl"/>
        </w:rPr>
        <w:t>Ho</w:t>
      </w:r>
      <w:r w:rsidR="000F2EC9">
        <w:rPr>
          <w:lang w:val="es-ES_tradnl"/>
        </w:rPr>
        <w:t>dgson</w:t>
      </w:r>
      <w:proofErr w:type="spellEnd"/>
      <w:r w:rsidR="00CE3763">
        <w:rPr>
          <w:lang w:val="es-ES_tradnl"/>
        </w:rPr>
        <w:t>,</w:t>
      </w:r>
      <w:r w:rsidR="00E253A4">
        <w:rPr>
          <w:lang w:val="es-ES_tradnl"/>
        </w:rPr>
        <w:t xml:space="preserve"> de proyecto en proyecto,</w:t>
      </w:r>
      <w:r w:rsidR="00B34309">
        <w:rPr>
          <w:lang w:val="es-ES_tradnl"/>
        </w:rPr>
        <w:t xml:space="preserve"> </w:t>
      </w:r>
      <w:r w:rsidR="000F2EC9">
        <w:rPr>
          <w:lang w:val="es-ES_tradnl"/>
        </w:rPr>
        <w:t>bajo una n</w:t>
      </w:r>
      <w:r w:rsidR="00E253A4">
        <w:rPr>
          <w:lang w:val="es-ES_tradnl"/>
        </w:rPr>
        <w:t xml:space="preserve">ueva lógica de </w:t>
      </w:r>
      <w:proofErr w:type="spellStart"/>
      <w:r w:rsidR="00CE3763">
        <w:rPr>
          <w:lang w:val="es-ES_tradnl"/>
        </w:rPr>
        <w:t>proyectización</w:t>
      </w:r>
      <w:proofErr w:type="spellEnd"/>
      <w:r w:rsidR="00CE3763">
        <w:rPr>
          <w:lang w:val="es-ES_tradnl"/>
        </w:rPr>
        <w:t xml:space="preserve"> de </w:t>
      </w:r>
      <w:r w:rsidR="00E253A4">
        <w:rPr>
          <w:lang w:val="es-ES_tradnl"/>
        </w:rPr>
        <w:t>lo social</w:t>
      </w:r>
      <w:r w:rsidR="00E17A18">
        <w:rPr>
          <w:lang w:val="es-ES_tradnl"/>
        </w:rPr>
        <w:t xml:space="preserve"> y cultural</w:t>
      </w:r>
      <w:r w:rsidR="00CE3763">
        <w:rPr>
          <w:lang w:val="es-ES_tradnl"/>
        </w:rPr>
        <w:t>.</w:t>
      </w:r>
      <w:r w:rsidR="00CE3763">
        <w:rPr>
          <w:rStyle w:val="EndnoteReference"/>
          <w:lang w:val="es-ES_tradnl"/>
        </w:rPr>
        <w:endnoteReference w:id="41"/>
      </w:r>
      <w:r w:rsidR="00B34309">
        <w:rPr>
          <w:lang w:val="es-ES_tradnl"/>
        </w:rPr>
        <w:t xml:space="preserve"> </w:t>
      </w:r>
      <w:proofErr w:type="spellStart"/>
      <w:r w:rsidR="00B34309">
        <w:rPr>
          <w:lang w:val="es-ES_tradnl"/>
        </w:rPr>
        <w:t>Boltanski</w:t>
      </w:r>
      <w:proofErr w:type="spellEnd"/>
      <w:r w:rsidR="00B34309">
        <w:rPr>
          <w:lang w:val="es-ES_tradnl"/>
        </w:rPr>
        <w:t xml:space="preserve"> y </w:t>
      </w:r>
      <w:proofErr w:type="spellStart"/>
      <w:r w:rsidR="00B34309">
        <w:rPr>
          <w:lang w:val="es-ES_tradnl"/>
        </w:rPr>
        <w:t>Chiapello</w:t>
      </w:r>
      <w:proofErr w:type="spellEnd"/>
      <w:r w:rsidR="00B34309">
        <w:rPr>
          <w:lang w:val="es-ES_tradnl"/>
        </w:rPr>
        <w:t xml:space="preserve"> aluden </w:t>
      </w:r>
      <w:r w:rsidR="00EA7B4C">
        <w:rPr>
          <w:lang w:val="es-ES_tradnl"/>
        </w:rPr>
        <w:t xml:space="preserve">a </w:t>
      </w:r>
      <w:r w:rsidR="00B34309">
        <w:rPr>
          <w:lang w:val="es-ES_tradnl"/>
        </w:rPr>
        <w:t>que en esta “ciudad por proyectos” los</w:t>
      </w:r>
      <w:r w:rsidRPr="004D18CC">
        <w:rPr>
          <w:lang w:val="es-ES_tradnl"/>
        </w:rPr>
        <w:t xml:space="preserve"> seres humanos</w:t>
      </w:r>
      <w:r w:rsidR="00696B97">
        <w:rPr>
          <w:lang w:val="es-ES_tradnl"/>
        </w:rPr>
        <w:t>, por ejemplo, son más proclives a</w:t>
      </w:r>
      <w:r w:rsidR="00B34309">
        <w:rPr>
          <w:lang w:val="es-ES_tradnl"/>
        </w:rPr>
        <w:t xml:space="preserve"> </w:t>
      </w:r>
      <w:r w:rsidRPr="004D18CC">
        <w:rPr>
          <w:lang w:val="es-ES_tradnl"/>
        </w:rPr>
        <w:t xml:space="preserve">alquilar </w:t>
      </w:r>
      <w:r w:rsidR="00E17A18">
        <w:rPr>
          <w:lang w:val="es-ES_tradnl"/>
        </w:rPr>
        <w:t>–no</w:t>
      </w:r>
      <w:r w:rsidR="00696B97">
        <w:rPr>
          <w:lang w:val="es-ES_tradnl"/>
        </w:rPr>
        <w:t xml:space="preserve"> a</w:t>
      </w:r>
      <w:r w:rsidR="00E17A18">
        <w:rPr>
          <w:lang w:val="es-ES_tradnl"/>
        </w:rPr>
        <w:t xml:space="preserve"> comprar- </w:t>
      </w:r>
      <w:r w:rsidRPr="004D18CC">
        <w:rPr>
          <w:lang w:val="es-ES_tradnl"/>
        </w:rPr>
        <w:t>su residencia principal, ya que a menudo tienen que cambiar</w:t>
      </w:r>
      <w:r w:rsidR="009750A6">
        <w:rPr>
          <w:lang w:val="es-ES_tradnl"/>
        </w:rPr>
        <w:t xml:space="preserve"> de domicilio, </w:t>
      </w:r>
      <w:r w:rsidR="00696B97">
        <w:rPr>
          <w:lang w:val="es-ES_tradnl"/>
        </w:rPr>
        <w:t>tienden a alquilar</w:t>
      </w:r>
      <w:r w:rsidR="00B34309">
        <w:rPr>
          <w:lang w:val="es-ES_tradnl"/>
        </w:rPr>
        <w:t xml:space="preserve"> los coches que conducen</w:t>
      </w:r>
      <w:r w:rsidR="00696B97">
        <w:rPr>
          <w:lang w:val="es-ES_tradnl"/>
        </w:rPr>
        <w:t xml:space="preserve">, a usar y tirar </w:t>
      </w:r>
      <w:r w:rsidR="00327204">
        <w:rPr>
          <w:lang w:val="es-ES_tradnl"/>
        </w:rPr>
        <w:t xml:space="preserve">–tanto como sea posible </w:t>
      </w:r>
      <w:r w:rsidR="00696B97">
        <w:rPr>
          <w:lang w:val="es-ES_tradnl"/>
        </w:rPr>
        <w:t>- sus objetos de uso cotidiano, a descartar</w:t>
      </w:r>
      <w:r w:rsidR="00E17A18">
        <w:rPr>
          <w:lang w:val="es-ES_tradnl"/>
        </w:rPr>
        <w:t xml:space="preserve"> o como ha estudiado Marre</w:t>
      </w:r>
      <w:r w:rsidR="009750A6">
        <w:rPr>
          <w:lang w:val="es-ES_tradnl"/>
        </w:rPr>
        <w:t xml:space="preserve"> y </w:t>
      </w:r>
      <w:proofErr w:type="spellStart"/>
      <w:r w:rsidR="009750A6">
        <w:rPr>
          <w:lang w:val="es-ES_tradnl"/>
        </w:rPr>
        <w:t>Briggs</w:t>
      </w:r>
      <w:proofErr w:type="spellEnd"/>
      <w:r w:rsidR="00E17A18">
        <w:rPr>
          <w:lang w:val="es-ES_tradnl"/>
        </w:rPr>
        <w:t xml:space="preserve">, </w:t>
      </w:r>
      <w:r w:rsidR="00696B97">
        <w:rPr>
          <w:lang w:val="es-ES_tradnl"/>
        </w:rPr>
        <w:t>a externalizar</w:t>
      </w:r>
      <w:r w:rsidR="009750A6">
        <w:rPr>
          <w:lang w:val="es-ES_tradnl"/>
        </w:rPr>
        <w:t xml:space="preserve"> su reproducción como seres vivos</w:t>
      </w:r>
      <w:r w:rsidR="00696B97">
        <w:rPr>
          <w:lang w:val="es-ES_tradnl"/>
        </w:rPr>
        <w:t xml:space="preserve"> a través de la adopción, la reproducción asistida o la </w:t>
      </w:r>
      <w:proofErr w:type="spellStart"/>
      <w:r w:rsidR="00696B97">
        <w:rPr>
          <w:lang w:val="es-ES_tradnl"/>
        </w:rPr>
        <w:t>surrogación</w:t>
      </w:r>
      <w:proofErr w:type="spellEnd"/>
      <w:r w:rsidR="00696B97">
        <w:rPr>
          <w:lang w:val="es-ES_tradnl"/>
        </w:rPr>
        <w:t xml:space="preserve"> de vientres</w:t>
      </w:r>
      <w:r w:rsidR="00B34309">
        <w:rPr>
          <w:lang w:val="es-ES_tradnl"/>
        </w:rPr>
        <w:t>.</w:t>
      </w:r>
      <w:r w:rsidR="009750A6">
        <w:rPr>
          <w:rStyle w:val="EndnoteReference"/>
          <w:lang w:val="es-ES_tradnl"/>
        </w:rPr>
        <w:endnoteReference w:id="42"/>
      </w:r>
      <w:r w:rsidR="00B34309">
        <w:rPr>
          <w:lang w:val="es-ES_tradnl"/>
        </w:rPr>
        <w:t xml:space="preserve"> </w:t>
      </w:r>
      <w:r w:rsidRPr="004D18CC">
        <w:rPr>
          <w:lang w:val="es-ES_tradnl"/>
        </w:rPr>
        <w:t>Esto</w:t>
      </w:r>
      <w:r w:rsidR="00B34309">
        <w:rPr>
          <w:lang w:val="es-ES_tradnl"/>
        </w:rPr>
        <w:t xml:space="preserve"> es</w:t>
      </w:r>
      <w:r w:rsidRPr="004D18CC">
        <w:rPr>
          <w:lang w:val="es-ES_tradnl"/>
        </w:rPr>
        <w:t xml:space="preserve"> en particular lo que distingue al ser humano de la </w:t>
      </w:r>
      <w:r w:rsidR="009750A6">
        <w:rPr>
          <w:lang w:val="es-ES_tradnl"/>
        </w:rPr>
        <w:t xml:space="preserve">ciudad </w:t>
      </w:r>
      <w:r w:rsidR="00B34309">
        <w:rPr>
          <w:lang w:val="es-ES_tradnl"/>
        </w:rPr>
        <w:t>por proyectos</w:t>
      </w:r>
      <w:r w:rsidRPr="004D18CC">
        <w:rPr>
          <w:lang w:val="es-ES_tradnl"/>
        </w:rPr>
        <w:t xml:space="preserve"> de la figura tradicional de la burguesía, </w:t>
      </w:r>
      <w:r w:rsidR="00696B97">
        <w:rPr>
          <w:lang w:val="es-ES_tradnl"/>
        </w:rPr>
        <w:t xml:space="preserve">siempre </w:t>
      </w:r>
      <w:r w:rsidR="00B34309">
        <w:rPr>
          <w:lang w:val="es-ES_tradnl"/>
        </w:rPr>
        <w:t>a</w:t>
      </w:r>
      <w:r w:rsidRPr="004D18CC">
        <w:rPr>
          <w:lang w:val="es-ES_tradnl"/>
        </w:rPr>
        <w:t>socia</w:t>
      </w:r>
      <w:r w:rsidR="00B34309">
        <w:rPr>
          <w:lang w:val="es-ES_tradnl"/>
        </w:rPr>
        <w:t xml:space="preserve">da a la “solidez”, lo “estable”, la gordura (las caricaturas de la burguesía siempre </w:t>
      </w:r>
      <w:r w:rsidR="00327204">
        <w:rPr>
          <w:lang w:val="es-ES_tradnl"/>
        </w:rPr>
        <w:t>apelan a</w:t>
      </w:r>
      <w:r w:rsidR="00B34309">
        <w:rPr>
          <w:lang w:val="es-ES_tradnl"/>
        </w:rPr>
        <w:t xml:space="preserve"> personas obesas)</w:t>
      </w:r>
      <w:r w:rsidRPr="004D18CC">
        <w:rPr>
          <w:lang w:val="es-ES_tradnl"/>
        </w:rPr>
        <w:t>. El alquil</w:t>
      </w:r>
      <w:r w:rsidR="00CF6996">
        <w:rPr>
          <w:lang w:val="es-ES_tradnl"/>
        </w:rPr>
        <w:t>er</w:t>
      </w:r>
      <w:r w:rsidR="002D3231">
        <w:rPr>
          <w:lang w:val="es-ES_tradnl"/>
        </w:rPr>
        <w:t xml:space="preserve"> </w:t>
      </w:r>
      <w:r w:rsidR="00B34309">
        <w:rPr>
          <w:lang w:val="es-ES_tradnl"/>
        </w:rPr>
        <w:t xml:space="preserve">es la forma adecuada para vivir “en </w:t>
      </w:r>
      <w:r w:rsidRPr="004D18CC">
        <w:rPr>
          <w:lang w:val="es-ES_tradnl"/>
        </w:rPr>
        <w:t>proyecto</w:t>
      </w:r>
      <w:r w:rsidR="00B34309">
        <w:rPr>
          <w:lang w:val="es-ES_tradnl"/>
        </w:rPr>
        <w:t>”, siempre en tem</w:t>
      </w:r>
      <w:r w:rsidR="009750A6">
        <w:rPr>
          <w:lang w:val="es-ES_tradnl"/>
        </w:rPr>
        <w:t>p</w:t>
      </w:r>
      <w:r w:rsidR="00B34309">
        <w:rPr>
          <w:lang w:val="es-ES_tradnl"/>
        </w:rPr>
        <w:t>oralidad, en movimiento, en perm</w:t>
      </w:r>
      <w:r w:rsidR="00362CAD">
        <w:rPr>
          <w:lang w:val="es-ES_tradnl"/>
        </w:rPr>
        <w:t>an</w:t>
      </w:r>
      <w:r w:rsidR="00B34309">
        <w:rPr>
          <w:lang w:val="es-ES_tradnl"/>
        </w:rPr>
        <w:t>ente nomadismo</w:t>
      </w:r>
      <w:r w:rsidR="009750A6">
        <w:rPr>
          <w:lang w:val="es-ES_tradnl"/>
        </w:rPr>
        <w:t xml:space="preserve"> y transitoriedad</w:t>
      </w:r>
      <w:r w:rsidRPr="004D18CC">
        <w:rPr>
          <w:lang w:val="es-ES_tradnl"/>
        </w:rPr>
        <w:t xml:space="preserve">. </w:t>
      </w:r>
      <w:r w:rsidR="00B34309">
        <w:rPr>
          <w:lang w:val="es-ES_tradnl"/>
        </w:rPr>
        <w:t xml:space="preserve">Dado el </w:t>
      </w:r>
      <w:r w:rsidRPr="004D18CC">
        <w:rPr>
          <w:lang w:val="es-ES_tradnl"/>
        </w:rPr>
        <w:t xml:space="preserve">carácter impredecible de </w:t>
      </w:r>
      <w:r w:rsidR="00B34309">
        <w:rPr>
          <w:lang w:val="es-ES_tradnl"/>
        </w:rPr>
        <w:t xml:space="preserve">los </w:t>
      </w:r>
      <w:r w:rsidRPr="004D18CC">
        <w:rPr>
          <w:lang w:val="es-ES_tradnl"/>
        </w:rPr>
        <w:t>proyectos, es difícil anticipar</w:t>
      </w:r>
      <w:r w:rsidR="00CF6996">
        <w:rPr>
          <w:lang w:val="es-ES_tradnl"/>
        </w:rPr>
        <w:t xml:space="preserve"> el tipo de activos que se podrá</w:t>
      </w:r>
      <w:r w:rsidR="00B34309">
        <w:rPr>
          <w:lang w:val="es-ES_tradnl"/>
        </w:rPr>
        <w:t>n</w:t>
      </w:r>
      <w:r w:rsidRPr="004D18CC">
        <w:rPr>
          <w:lang w:val="es-ES_tradnl"/>
        </w:rPr>
        <w:t xml:space="preserve"> necesitar</w:t>
      </w:r>
      <w:r w:rsidR="00CF6996">
        <w:rPr>
          <w:lang w:val="es-ES_tradnl"/>
        </w:rPr>
        <w:t xml:space="preserve"> en un futuro</w:t>
      </w:r>
      <w:r w:rsidRPr="004D18CC">
        <w:rPr>
          <w:lang w:val="es-ES_tradnl"/>
        </w:rPr>
        <w:t xml:space="preserve">. </w:t>
      </w:r>
      <w:r w:rsidR="00B34309">
        <w:rPr>
          <w:lang w:val="es-ES_tradnl"/>
        </w:rPr>
        <w:t xml:space="preserve">Los </w:t>
      </w:r>
      <w:r w:rsidRPr="004D18CC">
        <w:rPr>
          <w:lang w:val="es-ES_tradnl"/>
        </w:rPr>
        <w:t xml:space="preserve">recursos </w:t>
      </w:r>
      <w:r w:rsidR="00B34309">
        <w:rPr>
          <w:lang w:val="es-ES_tradnl"/>
        </w:rPr>
        <w:t xml:space="preserve">son </w:t>
      </w:r>
      <w:r w:rsidR="00CF6996">
        <w:rPr>
          <w:lang w:val="es-ES_tradnl"/>
        </w:rPr>
        <w:t xml:space="preserve">preferiblemente </w:t>
      </w:r>
      <w:r w:rsidRPr="004D18CC">
        <w:rPr>
          <w:lang w:val="es-ES_tradnl"/>
        </w:rPr>
        <w:t xml:space="preserve">tomados </w:t>
      </w:r>
      <w:r w:rsidR="00B34309">
        <w:rPr>
          <w:lang w:val="es-ES_tradnl"/>
        </w:rPr>
        <w:t>a</w:t>
      </w:r>
      <w:r w:rsidRPr="004D18CC">
        <w:rPr>
          <w:lang w:val="es-ES_tradnl"/>
        </w:rPr>
        <w:t xml:space="preserve"> préstamo, empleados</w:t>
      </w:r>
      <w:r w:rsidR="00CF6996">
        <w:rPr>
          <w:lang w:val="es-ES_tradnl"/>
        </w:rPr>
        <w:t xml:space="preserve"> por un tiempo y</w:t>
      </w:r>
      <w:r w:rsidRPr="004D18CC">
        <w:rPr>
          <w:lang w:val="es-ES_tradnl"/>
        </w:rPr>
        <w:t xml:space="preserve"> gastados en el marco del proyecto</w:t>
      </w:r>
      <w:r w:rsidR="00CF6996">
        <w:rPr>
          <w:lang w:val="es-ES_tradnl"/>
        </w:rPr>
        <w:t xml:space="preserve"> pero no más allá de él</w:t>
      </w:r>
      <w:r w:rsidR="00B34309">
        <w:rPr>
          <w:lang w:val="es-ES_tradnl"/>
        </w:rPr>
        <w:t>.</w:t>
      </w:r>
      <w:r w:rsidR="00B34309">
        <w:rPr>
          <w:rStyle w:val="EndnoteReference"/>
          <w:lang w:val="es-ES_tradnl"/>
        </w:rPr>
        <w:endnoteReference w:id="43"/>
      </w:r>
      <w:r w:rsidR="002D3231">
        <w:rPr>
          <w:lang w:val="es-ES_tradnl"/>
        </w:rPr>
        <w:t xml:space="preserve"> Nótese</w:t>
      </w:r>
      <w:r w:rsidR="008B7E05">
        <w:rPr>
          <w:lang w:val="es-ES_tradnl"/>
        </w:rPr>
        <w:t xml:space="preserve"> </w:t>
      </w:r>
      <w:r w:rsidR="002D3231">
        <w:rPr>
          <w:lang w:val="es-ES_tradnl"/>
        </w:rPr>
        <w:t xml:space="preserve">las resonancias </w:t>
      </w:r>
      <w:r w:rsidR="008B7E05">
        <w:rPr>
          <w:lang w:val="es-ES_tradnl"/>
        </w:rPr>
        <w:t xml:space="preserve">que provoca </w:t>
      </w:r>
      <w:r w:rsidR="002D3231">
        <w:rPr>
          <w:lang w:val="es-ES_tradnl"/>
        </w:rPr>
        <w:t>este espíritu con las sociedades móviles</w:t>
      </w:r>
      <w:r w:rsidR="00201715">
        <w:rPr>
          <w:lang w:val="es-ES_tradnl"/>
        </w:rPr>
        <w:t>, transitorias</w:t>
      </w:r>
      <w:r w:rsidR="002D3231">
        <w:rPr>
          <w:lang w:val="es-ES_tradnl"/>
        </w:rPr>
        <w:t xml:space="preserve"> </w:t>
      </w:r>
      <w:r w:rsidR="00201715">
        <w:rPr>
          <w:lang w:val="es-ES_tradnl"/>
        </w:rPr>
        <w:t xml:space="preserve">y fluidas </w:t>
      </w:r>
      <w:r w:rsidR="002D3231">
        <w:rPr>
          <w:lang w:val="es-ES_tradnl"/>
        </w:rPr>
        <w:t>imaginadas en el futuro por la ciencia ficción</w:t>
      </w:r>
      <w:r w:rsidR="00201715">
        <w:rPr>
          <w:lang w:val="es-ES_tradnl"/>
        </w:rPr>
        <w:t xml:space="preserve">, como por ejemplo los habitantes de </w:t>
      </w:r>
      <w:proofErr w:type="spellStart"/>
      <w:r w:rsidR="00201715">
        <w:rPr>
          <w:lang w:val="es-ES_tradnl"/>
        </w:rPr>
        <w:t>Gueden</w:t>
      </w:r>
      <w:proofErr w:type="spellEnd"/>
      <w:r w:rsidR="00201715">
        <w:rPr>
          <w:lang w:val="es-ES_tradnl"/>
        </w:rPr>
        <w:t xml:space="preserve"> en la novela de </w:t>
      </w:r>
      <w:proofErr w:type="spellStart"/>
      <w:r w:rsidR="00201715">
        <w:rPr>
          <w:lang w:val="es-ES_tradnl"/>
        </w:rPr>
        <w:t>Ursula</w:t>
      </w:r>
      <w:proofErr w:type="spellEnd"/>
      <w:r w:rsidR="00201715">
        <w:rPr>
          <w:lang w:val="es-ES_tradnl"/>
        </w:rPr>
        <w:t xml:space="preserve"> </w:t>
      </w:r>
      <w:r w:rsidR="00201715" w:rsidRPr="00201715">
        <w:rPr>
          <w:lang w:val="es-ES_tradnl"/>
        </w:rPr>
        <w:t xml:space="preserve">Le </w:t>
      </w:r>
      <w:proofErr w:type="spellStart"/>
      <w:r w:rsidR="00201715" w:rsidRPr="00201715">
        <w:rPr>
          <w:lang w:val="es-ES_tradnl"/>
        </w:rPr>
        <w:t>Guin</w:t>
      </w:r>
      <w:proofErr w:type="spellEnd"/>
      <w:r w:rsidR="00201715">
        <w:rPr>
          <w:lang w:val="es-ES_tradnl"/>
        </w:rPr>
        <w:t>, que cambian de sexo según decisión propia.</w:t>
      </w:r>
      <w:r w:rsidR="00717914">
        <w:rPr>
          <w:rStyle w:val="EndnoteReference"/>
          <w:lang w:val="es-ES_tradnl"/>
        </w:rPr>
        <w:endnoteReference w:id="44"/>
      </w:r>
    </w:p>
    <w:p w14:paraId="2ADAC6D4" w14:textId="77777777" w:rsidR="00823980" w:rsidRPr="004D18CC" w:rsidRDefault="00823980" w:rsidP="00823980">
      <w:pPr>
        <w:rPr>
          <w:lang w:val="es-ES_tradnl"/>
        </w:rPr>
      </w:pPr>
    </w:p>
    <w:p w14:paraId="260A8DC1" w14:textId="28043AEB" w:rsidR="00823980" w:rsidRPr="004D18CC" w:rsidRDefault="00823980" w:rsidP="00823980">
      <w:pPr>
        <w:rPr>
          <w:lang w:val="es-ES_tradnl"/>
        </w:rPr>
      </w:pPr>
      <w:r w:rsidRPr="004D18CC">
        <w:rPr>
          <w:lang w:val="es-ES_tradnl"/>
        </w:rPr>
        <w:t>En cierto sentido, el nuevo espíritu del capitalismo empuja a la lógica de la</w:t>
      </w:r>
      <w:r w:rsidR="001B61E0">
        <w:rPr>
          <w:lang w:val="es-ES_tradnl"/>
        </w:rPr>
        <w:t xml:space="preserve"> vida y de lo social </w:t>
      </w:r>
      <w:r w:rsidRPr="004D18CC">
        <w:rPr>
          <w:lang w:val="es-ES_tradnl"/>
        </w:rPr>
        <w:t>a un nuevo límite</w:t>
      </w:r>
      <w:r w:rsidR="001B61E0">
        <w:rPr>
          <w:lang w:val="es-ES_tradnl"/>
        </w:rPr>
        <w:t>,</w:t>
      </w:r>
      <w:r w:rsidR="005C1632">
        <w:rPr>
          <w:lang w:val="es-ES_tradnl"/>
        </w:rPr>
        <w:t xml:space="preserve"> ya que </w:t>
      </w:r>
      <w:r w:rsidRPr="004D18CC">
        <w:rPr>
          <w:lang w:val="es-ES_tradnl"/>
        </w:rPr>
        <w:t xml:space="preserve">como </w:t>
      </w:r>
      <w:proofErr w:type="spellStart"/>
      <w:r w:rsidRPr="004D18CC">
        <w:rPr>
          <w:lang w:val="es-ES_tradnl"/>
        </w:rPr>
        <w:t>Giddens</w:t>
      </w:r>
      <w:proofErr w:type="spellEnd"/>
      <w:r w:rsidRPr="004D18CC">
        <w:rPr>
          <w:lang w:val="es-ES_tradnl"/>
        </w:rPr>
        <w:t xml:space="preserve"> </w:t>
      </w:r>
      <w:r w:rsidR="00DA6848">
        <w:rPr>
          <w:lang w:val="es-ES_tradnl"/>
        </w:rPr>
        <w:t>ha señalado</w:t>
      </w:r>
      <w:r w:rsidR="002D3231">
        <w:rPr>
          <w:lang w:val="es-ES_tradnl"/>
        </w:rPr>
        <w:t>,</w:t>
      </w:r>
      <w:r w:rsidR="005C1632">
        <w:rPr>
          <w:lang w:val="es-ES_tradnl"/>
        </w:rPr>
        <w:t xml:space="preserve"> las personas toman </w:t>
      </w:r>
      <w:r w:rsidRPr="004D18CC">
        <w:rPr>
          <w:lang w:val="es-ES_tradnl"/>
        </w:rPr>
        <w:t>posesión de sus 'yoes' y participa</w:t>
      </w:r>
      <w:r w:rsidR="005C1632">
        <w:rPr>
          <w:lang w:val="es-ES_tradnl"/>
        </w:rPr>
        <w:t>n</w:t>
      </w:r>
      <w:r w:rsidRPr="004D18CC">
        <w:rPr>
          <w:lang w:val="es-ES_tradnl"/>
        </w:rPr>
        <w:t xml:space="preserve"> en </w:t>
      </w:r>
      <w:r w:rsidR="005C1632">
        <w:rPr>
          <w:lang w:val="es-ES_tradnl"/>
        </w:rPr>
        <w:t>la creación de sí mismas.</w:t>
      </w:r>
      <w:r w:rsidR="00DA6848">
        <w:rPr>
          <w:rStyle w:val="EndnoteReference"/>
          <w:lang w:val="es-ES_tradnl"/>
        </w:rPr>
        <w:endnoteReference w:id="45"/>
      </w:r>
      <w:r w:rsidR="005C1632">
        <w:rPr>
          <w:lang w:val="es-ES_tradnl"/>
        </w:rPr>
        <w:t xml:space="preserve"> </w:t>
      </w:r>
      <w:r w:rsidRPr="004D18CC">
        <w:rPr>
          <w:lang w:val="es-ES_tradnl"/>
        </w:rPr>
        <w:t xml:space="preserve">De acuerdo con </w:t>
      </w:r>
      <w:proofErr w:type="spellStart"/>
      <w:r w:rsidRPr="004D18CC">
        <w:rPr>
          <w:lang w:val="es-ES_tradnl"/>
        </w:rPr>
        <w:t>B</w:t>
      </w:r>
      <w:r w:rsidR="005C1632">
        <w:rPr>
          <w:lang w:val="es-ES_tradnl"/>
        </w:rPr>
        <w:t>oltanski</w:t>
      </w:r>
      <w:proofErr w:type="spellEnd"/>
      <w:r w:rsidR="005C1632">
        <w:rPr>
          <w:lang w:val="es-ES_tradnl"/>
        </w:rPr>
        <w:t xml:space="preserve"> y </w:t>
      </w:r>
      <w:proofErr w:type="spellStart"/>
      <w:r w:rsidR="005C1632">
        <w:rPr>
          <w:lang w:val="es-ES_tradnl"/>
        </w:rPr>
        <w:t>Chiapello</w:t>
      </w:r>
      <w:proofErr w:type="spellEnd"/>
      <w:r w:rsidR="005C1632">
        <w:rPr>
          <w:lang w:val="es-ES_tradnl"/>
        </w:rPr>
        <w:t xml:space="preserve"> </w:t>
      </w:r>
      <w:r w:rsidRPr="004D18CC">
        <w:rPr>
          <w:lang w:val="es-ES_tradnl"/>
        </w:rPr>
        <w:t xml:space="preserve">este desarrollo se ejemplifica </w:t>
      </w:r>
      <w:r w:rsidR="005C1632">
        <w:rPr>
          <w:lang w:val="es-ES_tradnl"/>
        </w:rPr>
        <w:t xml:space="preserve">muy bien en nuevos servicios urbanos que deben dar respuesta a la </w:t>
      </w:r>
      <w:r w:rsidRPr="004D18CC">
        <w:rPr>
          <w:lang w:val="es-ES_tradnl"/>
        </w:rPr>
        <w:t>preocupación actual</w:t>
      </w:r>
      <w:r w:rsidR="005C1632">
        <w:rPr>
          <w:lang w:val="es-ES_tradnl"/>
        </w:rPr>
        <w:t xml:space="preserve"> por la</w:t>
      </w:r>
      <w:r w:rsidRPr="004D18CC">
        <w:rPr>
          <w:lang w:val="es-ES_tradnl"/>
        </w:rPr>
        <w:t xml:space="preserve"> "autoimagen", "la moda, la salud, la dietética o </w:t>
      </w:r>
      <w:r w:rsidR="005C1632">
        <w:rPr>
          <w:lang w:val="es-ES_tradnl"/>
        </w:rPr>
        <w:t xml:space="preserve">los </w:t>
      </w:r>
      <w:r w:rsidRPr="004D18CC">
        <w:rPr>
          <w:lang w:val="es-ES_tradnl"/>
        </w:rPr>
        <w:t>cosméticos</w:t>
      </w:r>
      <w:r w:rsidR="005C1632">
        <w:rPr>
          <w:lang w:val="es-ES_tradnl"/>
        </w:rPr>
        <w:t>”</w:t>
      </w:r>
      <w:r w:rsidRPr="004D18CC">
        <w:rPr>
          <w:lang w:val="es-ES_tradnl"/>
        </w:rPr>
        <w:t xml:space="preserve"> </w:t>
      </w:r>
      <w:r w:rsidR="005C1632">
        <w:rPr>
          <w:lang w:val="es-ES_tradnl"/>
        </w:rPr>
        <w:t>y que contrib</w:t>
      </w:r>
      <w:r w:rsidR="009750A6">
        <w:rPr>
          <w:lang w:val="es-ES_tradnl"/>
        </w:rPr>
        <w:t>u</w:t>
      </w:r>
      <w:r w:rsidR="005C1632">
        <w:rPr>
          <w:lang w:val="es-ES_tradnl"/>
        </w:rPr>
        <w:t xml:space="preserve">yen a hacer </w:t>
      </w:r>
      <w:r w:rsidRPr="004D18CC">
        <w:rPr>
          <w:lang w:val="es-ES_tradnl"/>
        </w:rPr>
        <w:t xml:space="preserve">hincapié en la propiedad del cuerpo (los trasplantes de órganos, </w:t>
      </w:r>
      <w:r w:rsidR="009750A6">
        <w:rPr>
          <w:lang w:val="es-ES_tradnl"/>
        </w:rPr>
        <w:t xml:space="preserve">la </w:t>
      </w:r>
      <w:r w:rsidRPr="004D18CC">
        <w:rPr>
          <w:lang w:val="es-ES_tradnl"/>
        </w:rPr>
        <w:t xml:space="preserve">cirugía plástica, </w:t>
      </w:r>
      <w:r w:rsidR="009750A6">
        <w:rPr>
          <w:lang w:val="es-ES_tradnl"/>
        </w:rPr>
        <w:t xml:space="preserve">la inseminación artificial, los tratamientos in-vitro, etc.). También es frecuente </w:t>
      </w:r>
      <w:r w:rsidRPr="004D18CC">
        <w:rPr>
          <w:lang w:val="es-ES_tradnl"/>
        </w:rPr>
        <w:t xml:space="preserve">la aparición de nuevas formas de profesión - por ejemplo, </w:t>
      </w:r>
      <w:r w:rsidR="002D3231">
        <w:rPr>
          <w:lang w:val="es-ES_tradnl"/>
        </w:rPr>
        <w:t>la de</w:t>
      </w:r>
      <w:r w:rsidRPr="004D18CC">
        <w:rPr>
          <w:lang w:val="es-ES_tradnl"/>
        </w:rPr>
        <w:t xml:space="preserve"> 'coach'</w:t>
      </w:r>
      <w:r w:rsidR="00327204">
        <w:rPr>
          <w:lang w:val="es-ES_tradnl"/>
        </w:rPr>
        <w:t>.</w:t>
      </w:r>
      <w:r w:rsidR="005C1632">
        <w:rPr>
          <w:rStyle w:val="EndnoteReference"/>
          <w:lang w:val="es-ES_tradnl"/>
        </w:rPr>
        <w:endnoteReference w:id="46"/>
      </w:r>
    </w:p>
    <w:p w14:paraId="5681D662" w14:textId="77777777" w:rsidR="00823980" w:rsidRDefault="00823980" w:rsidP="00823980">
      <w:pPr>
        <w:rPr>
          <w:lang w:val="es-ES_tradnl"/>
        </w:rPr>
      </w:pPr>
    </w:p>
    <w:p w14:paraId="6D90E25F" w14:textId="735900F4" w:rsidR="00C803EE" w:rsidRPr="00275515" w:rsidRDefault="00275515" w:rsidP="00823980">
      <w:pPr>
        <w:rPr>
          <w:b/>
          <w:lang w:val="es-ES_tradnl"/>
        </w:rPr>
      </w:pPr>
      <w:r w:rsidRPr="00275515">
        <w:rPr>
          <w:b/>
          <w:lang w:val="es-ES_tradnl"/>
        </w:rPr>
        <w:t>Reflexionar simbólicamente sobre nuestro mundo: Capel y el simbolismo urbano hoy</w:t>
      </w:r>
    </w:p>
    <w:p w14:paraId="6A493DFC" w14:textId="77777777" w:rsidR="00C803EE" w:rsidRPr="004D18CC" w:rsidRDefault="00C803EE" w:rsidP="00823980">
      <w:pPr>
        <w:rPr>
          <w:lang w:val="es-ES_tradnl"/>
        </w:rPr>
      </w:pPr>
    </w:p>
    <w:p w14:paraId="5B0FCA94" w14:textId="201DE369" w:rsidR="004330A2" w:rsidRPr="002A4F06" w:rsidRDefault="00AB7328" w:rsidP="00823980">
      <w:r>
        <w:rPr>
          <w:lang w:val="es-ES_tradnl"/>
        </w:rPr>
        <w:t xml:space="preserve">Hay, </w:t>
      </w:r>
      <w:r w:rsidR="00823980" w:rsidRPr="004D18CC">
        <w:rPr>
          <w:lang w:val="es-ES_tradnl"/>
        </w:rPr>
        <w:t xml:space="preserve">muchos paralelismos entre la tesis presentada por </w:t>
      </w:r>
      <w:proofErr w:type="spellStart"/>
      <w:r w:rsidR="00823980" w:rsidRPr="004D18CC">
        <w:rPr>
          <w:lang w:val="es-ES_tradnl"/>
        </w:rPr>
        <w:t>B</w:t>
      </w:r>
      <w:r w:rsidR="00553ACD">
        <w:rPr>
          <w:lang w:val="es-ES_tradnl"/>
        </w:rPr>
        <w:t>oltanski</w:t>
      </w:r>
      <w:proofErr w:type="spellEnd"/>
      <w:r w:rsidR="00553ACD">
        <w:rPr>
          <w:lang w:val="es-ES_tradnl"/>
        </w:rPr>
        <w:t xml:space="preserve"> y </w:t>
      </w:r>
      <w:proofErr w:type="spellStart"/>
      <w:r w:rsidR="00553ACD">
        <w:rPr>
          <w:lang w:val="es-ES_tradnl"/>
        </w:rPr>
        <w:t>Chiapello</w:t>
      </w:r>
      <w:proofErr w:type="spellEnd"/>
      <w:r w:rsidR="00823980" w:rsidRPr="004D18CC">
        <w:rPr>
          <w:lang w:val="es-ES_tradnl"/>
        </w:rPr>
        <w:t xml:space="preserve"> en relación </w:t>
      </w:r>
      <w:r>
        <w:rPr>
          <w:lang w:val="es-ES_tradnl"/>
        </w:rPr>
        <w:t xml:space="preserve">a la nueva fase o espíritu del </w:t>
      </w:r>
      <w:r w:rsidR="00C50130">
        <w:rPr>
          <w:lang w:val="es-ES_tradnl"/>
        </w:rPr>
        <w:t>capitalismo como una “</w:t>
      </w:r>
      <w:r w:rsidR="00823980" w:rsidRPr="004D18CC">
        <w:rPr>
          <w:lang w:val="es-ES_tradnl"/>
        </w:rPr>
        <w:t xml:space="preserve">ciudad </w:t>
      </w:r>
      <w:r w:rsidR="00965BB0">
        <w:rPr>
          <w:lang w:val="es-ES_tradnl"/>
        </w:rPr>
        <w:t>por proyectos</w:t>
      </w:r>
      <w:r w:rsidR="00C50130">
        <w:rPr>
          <w:lang w:val="es-ES_tradnl"/>
        </w:rPr>
        <w:t>”</w:t>
      </w:r>
      <w:r w:rsidR="00965BB0">
        <w:rPr>
          <w:lang w:val="es-ES_tradnl"/>
        </w:rPr>
        <w:t xml:space="preserve"> </w:t>
      </w:r>
      <w:r w:rsidR="00823980" w:rsidRPr="004D18CC">
        <w:rPr>
          <w:lang w:val="es-ES_tradnl"/>
        </w:rPr>
        <w:t>y</w:t>
      </w:r>
      <w:r w:rsidR="00965BB0">
        <w:rPr>
          <w:lang w:val="es-ES_tradnl"/>
        </w:rPr>
        <w:t xml:space="preserve"> la</w:t>
      </w:r>
      <w:r w:rsidR="00BF5D25">
        <w:rPr>
          <w:lang w:val="es-ES_tradnl"/>
        </w:rPr>
        <w:t xml:space="preserve"> reflexión </w:t>
      </w:r>
      <w:r w:rsidR="00965BB0">
        <w:rPr>
          <w:lang w:val="es-ES_tradnl"/>
        </w:rPr>
        <w:t>de Capel</w:t>
      </w:r>
      <w:r w:rsidR="00BF5D25">
        <w:rPr>
          <w:lang w:val="es-ES_tradnl"/>
        </w:rPr>
        <w:t xml:space="preserve"> sobre e</w:t>
      </w:r>
      <w:r w:rsidR="00EF0BAD">
        <w:rPr>
          <w:lang w:val="es-ES_tradnl"/>
        </w:rPr>
        <w:t>ste</w:t>
      </w:r>
      <w:r w:rsidR="00BF5D25">
        <w:rPr>
          <w:lang w:val="es-ES_tradnl"/>
        </w:rPr>
        <w:t xml:space="preserve"> período</w:t>
      </w:r>
      <w:r w:rsidR="00965BB0">
        <w:rPr>
          <w:lang w:val="es-ES_tradnl"/>
        </w:rPr>
        <w:t>.</w:t>
      </w:r>
      <w:r w:rsidR="00C1184C">
        <w:rPr>
          <w:lang w:val="es-ES_tradnl"/>
        </w:rPr>
        <w:t xml:space="preserve"> En un</w:t>
      </w:r>
      <w:r w:rsidR="00362CAD">
        <w:rPr>
          <w:lang w:val="es-ES_tradnl"/>
        </w:rPr>
        <w:t>o</w:t>
      </w:r>
      <w:r w:rsidR="00C1184C">
        <w:rPr>
          <w:lang w:val="es-ES_tradnl"/>
        </w:rPr>
        <w:t xml:space="preserve"> de sus más recientes </w:t>
      </w:r>
      <w:r w:rsidR="00C50130">
        <w:rPr>
          <w:lang w:val="es-ES_tradnl"/>
        </w:rPr>
        <w:t>escritos</w:t>
      </w:r>
      <w:r w:rsidR="00C1184C">
        <w:rPr>
          <w:lang w:val="es-ES_tradnl"/>
        </w:rPr>
        <w:t xml:space="preserve">, Capel imagina el equipamiento urbano contemporáneo que implicaría aceptar la existencia de Dios. </w:t>
      </w:r>
      <w:r w:rsidR="00C1184C" w:rsidRPr="00C1184C">
        <w:rPr>
          <w:i/>
        </w:rPr>
        <w:t xml:space="preserve">La mayor parte de </w:t>
      </w:r>
      <w:proofErr w:type="spellStart"/>
      <w:r w:rsidR="00C1184C" w:rsidRPr="00C1184C">
        <w:rPr>
          <w:i/>
        </w:rPr>
        <w:t>las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instalaciones</w:t>
      </w:r>
      <w:proofErr w:type="spellEnd"/>
      <w:r w:rsidR="00C1184C" w:rsidRPr="00C1184C">
        <w:t xml:space="preserve"> </w:t>
      </w:r>
      <w:r w:rsidR="00C1184C">
        <w:t xml:space="preserve">–dice </w:t>
      </w:r>
      <w:proofErr w:type="spellStart"/>
      <w:r w:rsidR="00C1184C">
        <w:t>Capel</w:t>
      </w:r>
      <w:proofErr w:type="spellEnd"/>
      <w:r w:rsidR="00C1184C">
        <w:t xml:space="preserve">- </w:t>
      </w:r>
      <w:proofErr w:type="spellStart"/>
      <w:r w:rsidR="00C1184C" w:rsidRPr="00C1184C">
        <w:rPr>
          <w:i/>
        </w:rPr>
        <w:t>serían</w:t>
      </w:r>
      <w:proofErr w:type="spellEnd"/>
      <w:r w:rsidR="00C1184C" w:rsidRPr="00C1184C">
        <w:rPr>
          <w:i/>
        </w:rPr>
        <w:t xml:space="preserve"> de </w:t>
      </w:r>
      <w:proofErr w:type="spellStart"/>
      <w:r w:rsidR="00C1184C" w:rsidRPr="00C1184C">
        <w:rPr>
          <w:i/>
        </w:rPr>
        <w:t>uso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compartido</w:t>
      </w:r>
      <w:proofErr w:type="spellEnd"/>
      <w:r w:rsidR="00C1184C" w:rsidRPr="00C1184C">
        <w:rPr>
          <w:i/>
        </w:rPr>
        <w:t xml:space="preserve">, </w:t>
      </w:r>
      <w:proofErr w:type="spellStart"/>
      <w:r w:rsidR="00C1184C" w:rsidRPr="00C1184C">
        <w:rPr>
          <w:i/>
        </w:rPr>
        <w:t>aunque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algunos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días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podrían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dedicars</w:t>
      </w:r>
      <w:r w:rsidR="00327204">
        <w:rPr>
          <w:i/>
        </w:rPr>
        <w:t>e</w:t>
      </w:r>
      <w:proofErr w:type="spellEnd"/>
      <w:r w:rsidR="00327204">
        <w:rPr>
          <w:i/>
        </w:rPr>
        <w:t xml:space="preserve"> </w:t>
      </w:r>
      <w:proofErr w:type="spellStart"/>
      <w:r w:rsidR="00327204">
        <w:rPr>
          <w:i/>
        </w:rPr>
        <w:t>temporal</w:t>
      </w:r>
      <w:r w:rsidR="002A4F06">
        <w:rPr>
          <w:i/>
        </w:rPr>
        <w:t>mente</w:t>
      </w:r>
      <w:proofErr w:type="spellEnd"/>
      <w:r w:rsidR="002A4F06">
        <w:rPr>
          <w:i/>
        </w:rPr>
        <w:t xml:space="preserve"> al </w:t>
      </w:r>
      <w:proofErr w:type="spellStart"/>
      <w:r w:rsidR="002A4F06">
        <w:rPr>
          <w:i/>
        </w:rPr>
        <w:t>uso</w:t>
      </w:r>
      <w:proofErr w:type="spellEnd"/>
      <w:r w:rsidR="002A4F06">
        <w:rPr>
          <w:i/>
        </w:rPr>
        <w:t xml:space="preserve"> </w:t>
      </w:r>
      <w:proofErr w:type="spellStart"/>
      <w:r w:rsidR="002A4F06">
        <w:rPr>
          <w:i/>
        </w:rPr>
        <w:t>exclu</w:t>
      </w:r>
      <w:r w:rsidR="00C1184C" w:rsidRPr="00C1184C">
        <w:rPr>
          <w:i/>
        </w:rPr>
        <w:t>sivo</w:t>
      </w:r>
      <w:proofErr w:type="spellEnd"/>
      <w:r w:rsidR="00C1184C" w:rsidRPr="00C1184C">
        <w:rPr>
          <w:i/>
        </w:rPr>
        <w:t xml:space="preserve"> de </w:t>
      </w:r>
      <w:proofErr w:type="spellStart"/>
      <w:r w:rsidR="00C1184C" w:rsidRPr="00C1184C">
        <w:rPr>
          <w:i/>
        </w:rPr>
        <w:t>una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religión</w:t>
      </w:r>
      <w:proofErr w:type="spellEnd"/>
      <w:r w:rsidR="00C1184C" w:rsidRPr="00C1184C">
        <w:rPr>
          <w:i/>
        </w:rPr>
        <w:t xml:space="preserve">, lo </w:t>
      </w:r>
      <w:proofErr w:type="spellStart"/>
      <w:r w:rsidR="00C1184C" w:rsidRPr="00C1184C">
        <w:rPr>
          <w:i/>
        </w:rPr>
        <w:t>que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vendría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facilitado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por</w:t>
      </w:r>
      <w:proofErr w:type="spellEnd"/>
      <w:r w:rsidR="00C1184C" w:rsidRPr="00C1184C">
        <w:rPr>
          <w:i/>
        </w:rPr>
        <w:t xml:space="preserve"> el </w:t>
      </w:r>
      <w:proofErr w:type="spellStart"/>
      <w:r w:rsidR="00C1184C" w:rsidRPr="00C1184C">
        <w:rPr>
          <w:i/>
        </w:rPr>
        <w:t>hecho</w:t>
      </w:r>
      <w:proofErr w:type="spellEnd"/>
      <w:r w:rsidR="00C1184C" w:rsidRPr="00C1184C">
        <w:rPr>
          <w:i/>
        </w:rPr>
        <w:t xml:space="preserve"> de </w:t>
      </w:r>
      <w:proofErr w:type="spellStart"/>
      <w:r w:rsidR="00C1184C" w:rsidRPr="00C1184C">
        <w:rPr>
          <w:i/>
        </w:rPr>
        <w:t>que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las</w:t>
      </w:r>
      <w:proofErr w:type="spellEnd"/>
      <w:r w:rsidR="00C1184C" w:rsidRPr="00C1184C">
        <w:rPr>
          <w:i/>
        </w:rPr>
        <w:t xml:space="preserve"> fiestas </w:t>
      </w:r>
      <w:proofErr w:type="spellStart"/>
      <w:r w:rsidR="00C1184C" w:rsidRPr="00C1184C">
        <w:rPr>
          <w:i/>
        </w:rPr>
        <w:t>sagradas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para</w:t>
      </w:r>
      <w:proofErr w:type="spellEnd"/>
      <w:r w:rsidR="00C1184C" w:rsidRPr="00C1184C">
        <w:rPr>
          <w:i/>
        </w:rPr>
        <w:t xml:space="preserve"> un </w:t>
      </w:r>
      <w:proofErr w:type="spellStart"/>
      <w:r w:rsidR="00C1184C" w:rsidRPr="00C1184C">
        <w:rPr>
          <w:i/>
        </w:rPr>
        <w:t>cierto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número</w:t>
      </w:r>
      <w:proofErr w:type="spellEnd"/>
      <w:r w:rsidR="00C1184C" w:rsidRPr="00C1184C">
        <w:rPr>
          <w:i/>
        </w:rPr>
        <w:t xml:space="preserve"> de </w:t>
      </w:r>
      <w:proofErr w:type="spellStart"/>
      <w:r w:rsidR="00C1184C" w:rsidRPr="00C1184C">
        <w:rPr>
          <w:i/>
        </w:rPr>
        <w:t>ellas</w:t>
      </w:r>
      <w:proofErr w:type="spellEnd"/>
      <w:r w:rsidR="00C1184C" w:rsidRPr="00C1184C">
        <w:rPr>
          <w:i/>
        </w:rPr>
        <w:t xml:space="preserve"> se </w:t>
      </w:r>
      <w:proofErr w:type="spellStart"/>
      <w:r w:rsidR="00C1184C" w:rsidRPr="00C1184C">
        <w:rPr>
          <w:i/>
        </w:rPr>
        <w:t>celebran</w:t>
      </w:r>
      <w:proofErr w:type="spellEnd"/>
      <w:r w:rsidR="00C1184C" w:rsidRPr="00C1184C">
        <w:rPr>
          <w:i/>
        </w:rPr>
        <w:t xml:space="preserve"> en </w:t>
      </w:r>
      <w:proofErr w:type="spellStart"/>
      <w:r w:rsidR="00C1184C" w:rsidRPr="00C1184C">
        <w:rPr>
          <w:i/>
        </w:rPr>
        <w:t>días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diferentes</w:t>
      </w:r>
      <w:proofErr w:type="spellEnd"/>
      <w:r w:rsidR="00C1184C" w:rsidRPr="00C1184C">
        <w:rPr>
          <w:i/>
        </w:rPr>
        <w:t xml:space="preserve"> (</w:t>
      </w:r>
      <w:proofErr w:type="spellStart"/>
      <w:r w:rsidR="00C1184C" w:rsidRPr="00C1184C">
        <w:rPr>
          <w:i/>
        </w:rPr>
        <w:t>viernes</w:t>
      </w:r>
      <w:proofErr w:type="spellEnd"/>
      <w:r w:rsidR="00C1184C" w:rsidRPr="00C1184C">
        <w:rPr>
          <w:i/>
        </w:rPr>
        <w:t xml:space="preserve">, </w:t>
      </w:r>
      <w:proofErr w:type="spellStart"/>
      <w:r w:rsidR="00C1184C" w:rsidRPr="00C1184C">
        <w:rPr>
          <w:i/>
        </w:rPr>
        <w:t>sábados</w:t>
      </w:r>
      <w:proofErr w:type="spellEnd"/>
      <w:r w:rsidR="00C1184C" w:rsidRPr="00C1184C">
        <w:rPr>
          <w:i/>
        </w:rPr>
        <w:t xml:space="preserve">, </w:t>
      </w:r>
      <w:proofErr w:type="spellStart"/>
      <w:r w:rsidR="00C1184C" w:rsidRPr="00C1184C">
        <w:rPr>
          <w:i/>
        </w:rPr>
        <w:t>domingos</w:t>
      </w:r>
      <w:proofErr w:type="spellEnd"/>
      <w:r w:rsidR="00C1184C" w:rsidRPr="00C1184C">
        <w:rPr>
          <w:i/>
        </w:rPr>
        <w:t xml:space="preserve"> u </w:t>
      </w:r>
      <w:proofErr w:type="spellStart"/>
      <w:r w:rsidR="00C1184C" w:rsidRPr="00C1184C">
        <w:rPr>
          <w:i/>
        </w:rPr>
        <w:t>otros</w:t>
      </w:r>
      <w:proofErr w:type="spellEnd"/>
      <w:r w:rsidR="00C1184C" w:rsidRPr="00C1184C">
        <w:rPr>
          <w:i/>
        </w:rPr>
        <w:t xml:space="preserve"> </w:t>
      </w:r>
      <w:proofErr w:type="spellStart"/>
      <w:r w:rsidR="00C1184C" w:rsidRPr="00C1184C">
        <w:rPr>
          <w:i/>
        </w:rPr>
        <w:t>días</w:t>
      </w:r>
      <w:proofErr w:type="spellEnd"/>
      <w:r w:rsidR="00C1184C" w:rsidRPr="00C1184C">
        <w:rPr>
          <w:i/>
        </w:rPr>
        <w:t>).</w:t>
      </w:r>
      <w:r w:rsidR="00C1184C" w:rsidRPr="007A5D91">
        <w:rPr>
          <w:rStyle w:val="EndnoteReference"/>
        </w:rPr>
        <w:endnoteReference w:id="47"/>
      </w:r>
      <w:r w:rsidR="007A5D91"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hallam</w:t>
      </w:r>
      <w:r w:rsidR="002A4F06">
        <w:t>os</w:t>
      </w:r>
      <w:proofErr w:type="spellEnd"/>
      <w:r w:rsidR="002A4F06">
        <w:t xml:space="preserve"> </w:t>
      </w:r>
      <w:proofErr w:type="spellStart"/>
      <w:r w:rsidR="002A4F06">
        <w:t>frente</w:t>
      </w:r>
      <w:proofErr w:type="spellEnd"/>
      <w:r w:rsidR="002A4F06">
        <w:t xml:space="preserve"> a </w:t>
      </w:r>
      <w:proofErr w:type="gramStart"/>
      <w:r w:rsidR="002A4F06">
        <w:t>un</w:t>
      </w:r>
      <w:proofErr w:type="gramEnd"/>
      <w:r w:rsidR="002A4F06">
        <w:t xml:space="preserve"> </w:t>
      </w:r>
      <w:proofErr w:type="spellStart"/>
      <w:r w:rsidR="002A4F06">
        <w:t>Capel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discute</w:t>
      </w:r>
      <w:proofErr w:type="spellEnd"/>
      <w:r>
        <w:t xml:space="preserve">, a lo Bauman, los </w:t>
      </w:r>
      <w:proofErr w:type="spellStart"/>
      <w:r>
        <w:t>pormenores</w:t>
      </w:r>
      <w:proofErr w:type="spellEnd"/>
      <w:r>
        <w:t xml:space="preserve"> </w:t>
      </w:r>
      <w:proofErr w:type="spellStart"/>
      <w:r>
        <w:t>simbólicos</w:t>
      </w:r>
      <w:proofErr w:type="spellEnd"/>
      <w:r>
        <w:t xml:space="preserve"> de</w:t>
      </w:r>
      <w:r w:rsidR="00E43962">
        <w:t xml:space="preserve"> </w:t>
      </w:r>
      <w:proofErr w:type="spellStart"/>
      <w:r>
        <w:t>una</w:t>
      </w:r>
      <w:proofErr w:type="spellEnd"/>
      <w:r>
        <w:t xml:space="preserve"> ciudad </w:t>
      </w:r>
      <w:proofErr w:type="spellStart"/>
      <w:r>
        <w:t>lí</w:t>
      </w:r>
      <w:r w:rsidR="00E43962">
        <w:t>quida</w:t>
      </w:r>
      <w:proofErr w:type="spellEnd"/>
      <w:r w:rsidR="00E43962">
        <w:t xml:space="preserve"> </w:t>
      </w:r>
      <w:proofErr w:type="spellStart"/>
      <w:r w:rsidR="00E43962">
        <w:t>que</w:t>
      </w:r>
      <w:proofErr w:type="spellEnd"/>
      <w:r w:rsidR="00E43962">
        <w:t xml:space="preserve"> se </w:t>
      </w:r>
      <w:r w:rsidR="001936F2">
        <w:t xml:space="preserve">forma y </w:t>
      </w:r>
      <w:proofErr w:type="spellStart"/>
      <w:r w:rsidR="00E43962">
        <w:t>deforma</w:t>
      </w:r>
      <w:proofErr w:type="spellEnd"/>
      <w:r w:rsidR="00E43962">
        <w:t xml:space="preserve">, y con </w:t>
      </w:r>
      <w:proofErr w:type="spellStart"/>
      <w:r w:rsidR="00E43962">
        <w:t>ella</w:t>
      </w:r>
      <w:proofErr w:type="spellEnd"/>
      <w:r w:rsidR="00E43962">
        <w:t xml:space="preserve"> la </w:t>
      </w:r>
      <w:proofErr w:type="spellStart"/>
      <w:r w:rsidR="00E43962">
        <w:t>sociedad</w:t>
      </w:r>
      <w:proofErr w:type="spellEnd"/>
      <w:r w:rsidR="00E43962">
        <w:t xml:space="preserve"> </w:t>
      </w:r>
      <w:proofErr w:type="spellStart"/>
      <w:r w:rsidR="00E43962">
        <w:t>toda</w:t>
      </w:r>
      <w:proofErr w:type="spellEnd"/>
      <w:r w:rsidR="00E43962">
        <w:t xml:space="preserve">, </w:t>
      </w:r>
      <w:proofErr w:type="spellStart"/>
      <w:r>
        <w:t>como</w:t>
      </w:r>
      <w:proofErr w:type="spellEnd"/>
      <w:r>
        <w:t xml:space="preserve"> un gel.</w:t>
      </w:r>
      <w:r>
        <w:rPr>
          <w:rStyle w:val="EndnoteReference"/>
        </w:rPr>
        <w:endnoteReference w:id="48"/>
      </w:r>
      <w:r w:rsidR="002A4F06">
        <w:t xml:space="preserve"> </w:t>
      </w:r>
      <w:proofErr w:type="spellStart"/>
      <w:r w:rsidR="002A4F06">
        <w:t>Efectivamente</w:t>
      </w:r>
      <w:proofErr w:type="spellEnd"/>
      <w:r w:rsidR="002A4F06">
        <w:t xml:space="preserve">, </w:t>
      </w:r>
      <w:proofErr w:type="spellStart"/>
      <w:r w:rsidR="002A4F06">
        <w:t>una</w:t>
      </w:r>
      <w:proofErr w:type="spellEnd"/>
      <w:r w:rsidR="00823980" w:rsidRPr="004D18CC">
        <w:rPr>
          <w:lang w:val="es-ES_tradnl"/>
        </w:rPr>
        <w:t xml:space="preserve"> </w:t>
      </w:r>
      <w:r w:rsidR="007A5D91">
        <w:rPr>
          <w:lang w:val="es-ES_tradnl"/>
        </w:rPr>
        <w:t xml:space="preserve">profusa producción de literatura en ciencias sociales </w:t>
      </w:r>
      <w:r w:rsidR="00823980" w:rsidRPr="004D18CC">
        <w:rPr>
          <w:lang w:val="es-ES_tradnl"/>
        </w:rPr>
        <w:t>trata</w:t>
      </w:r>
      <w:r w:rsidR="002A4F06">
        <w:rPr>
          <w:lang w:val="es-ES_tradnl"/>
        </w:rPr>
        <w:t xml:space="preserve"> de explicar lo que Capel sugiere</w:t>
      </w:r>
      <w:r w:rsidR="00327204">
        <w:rPr>
          <w:lang w:val="es-ES_tradnl"/>
        </w:rPr>
        <w:t>,</w:t>
      </w:r>
      <w:r w:rsidR="002A4F06">
        <w:rPr>
          <w:lang w:val="es-ES_tradnl"/>
        </w:rPr>
        <w:t xml:space="preserve"> bajo los epígrafes</w:t>
      </w:r>
      <w:r w:rsidR="007A5D91">
        <w:rPr>
          <w:lang w:val="es-ES_tradnl"/>
        </w:rPr>
        <w:t xml:space="preserve"> </w:t>
      </w:r>
      <w:r w:rsidR="001936F2">
        <w:rPr>
          <w:lang w:val="es-ES_tradnl"/>
        </w:rPr>
        <w:t xml:space="preserve">de </w:t>
      </w:r>
      <w:r w:rsidR="007A5D91">
        <w:rPr>
          <w:lang w:val="es-ES_tradnl"/>
        </w:rPr>
        <w:t>modernidad tardía, posmodernidad</w:t>
      </w:r>
      <w:r w:rsidR="00327204">
        <w:rPr>
          <w:lang w:val="es-ES_tradnl"/>
        </w:rPr>
        <w:t xml:space="preserve">, </w:t>
      </w:r>
      <w:r w:rsidR="00823980" w:rsidRPr="004D18CC">
        <w:rPr>
          <w:lang w:val="es-ES_tradnl"/>
        </w:rPr>
        <w:t>capitalismo tardío o capitalismo flexible</w:t>
      </w:r>
      <w:r w:rsidR="00277A9E">
        <w:rPr>
          <w:lang w:val="es-ES_tradnl"/>
        </w:rPr>
        <w:t xml:space="preserve">. Nos referimos, entre </w:t>
      </w:r>
      <w:r w:rsidR="00327204">
        <w:rPr>
          <w:lang w:val="es-ES_tradnl"/>
        </w:rPr>
        <w:t xml:space="preserve">muchos </w:t>
      </w:r>
      <w:r w:rsidR="00277A9E">
        <w:rPr>
          <w:lang w:val="es-ES_tradnl"/>
        </w:rPr>
        <w:t>otro</w:t>
      </w:r>
      <w:r w:rsidR="00823980" w:rsidRPr="004D18CC">
        <w:rPr>
          <w:lang w:val="es-ES_tradnl"/>
        </w:rPr>
        <w:t>s,</w:t>
      </w:r>
      <w:r w:rsidR="00277A9E">
        <w:rPr>
          <w:lang w:val="es-ES_tradnl"/>
        </w:rPr>
        <w:t xml:space="preserve"> al pensamiento de </w:t>
      </w:r>
      <w:proofErr w:type="spellStart"/>
      <w:r w:rsidR="00823980" w:rsidRPr="004D18CC">
        <w:rPr>
          <w:lang w:val="es-ES_tradnl"/>
        </w:rPr>
        <w:t>Gidd</w:t>
      </w:r>
      <w:r w:rsidR="00277A9E">
        <w:rPr>
          <w:lang w:val="es-ES_tradnl"/>
        </w:rPr>
        <w:t>ens</w:t>
      </w:r>
      <w:proofErr w:type="spellEnd"/>
      <w:r w:rsidR="00277A9E">
        <w:rPr>
          <w:rStyle w:val="EndnoteReference"/>
          <w:lang w:val="es-ES_tradnl"/>
        </w:rPr>
        <w:endnoteReference w:id="49"/>
      </w:r>
      <w:r w:rsidR="00823980" w:rsidRPr="004D18CC">
        <w:rPr>
          <w:lang w:val="es-ES_tradnl"/>
        </w:rPr>
        <w:t>, Harvey</w:t>
      </w:r>
      <w:r w:rsidR="00277A9E">
        <w:rPr>
          <w:rStyle w:val="EndnoteReference"/>
          <w:lang w:val="es-ES_tradnl"/>
        </w:rPr>
        <w:endnoteReference w:id="50"/>
      </w:r>
      <w:r w:rsidR="00277A9E">
        <w:rPr>
          <w:lang w:val="es-ES_tradnl"/>
        </w:rPr>
        <w:t xml:space="preserve"> o</w:t>
      </w:r>
      <w:r w:rsidR="00823980" w:rsidRPr="004D18CC">
        <w:rPr>
          <w:lang w:val="es-ES_tradnl"/>
        </w:rPr>
        <w:t xml:space="preserve"> </w:t>
      </w:r>
      <w:proofErr w:type="spellStart"/>
      <w:r w:rsidR="00823980" w:rsidRPr="004D18CC">
        <w:rPr>
          <w:lang w:val="es-ES_tradnl"/>
        </w:rPr>
        <w:t>Lash</w:t>
      </w:r>
      <w:proofErr w:type="spellEnd"/>
      <w:r w:rsidR="00823980" w:rsidRPr="004D18CC">
        <w:rPr>
          <w:lang w:val="es-ES_tradnl"/>
        </w:rPr>
        <w:t xml:space="preserve"> y </w:t>
      </w:r>
      <w:proofErr w:type="spellStart"/>
      <w:r w:rsidR="00823980" w:rsidRPr="004D18CC">
        <w:rPr>
          <w:lang w:val="es-ES_tradnl"/>
        </w:rPr>
        <w:t>Urry</w:t>
      </w:r>
      <w:proofErr w:type="spellEnd"/>
      <w:r w:rsidR="00277A9E">
        <w:rPr>
          <w:rStyle w:val="EndnoteReference"/>
          <w:lang w:val="es-ES_tradnl"/>
        </w:rPr>
        <w:endnoteReference w:id="51"/>
      </w:r>
      <w:r w:rsidR="00823980" w:rsidRPr="004D18CC">
        <w:rPr>
          <w:lang w:val="es-ES_tradnl"/>
        </w:rPr>
        <w:t xml:space="preserve">. La necesidad de limitar el alcance de </w:t>
      </w:r>
      <w:r w:rsidR="007A5D91">
        <w:rPr>
          <w:lang w:val="es-ES_tradnl"/>
        </w:rPr>
        <w:t xml:space="preserve">esta discusión implica </w:t>
      </w:r>
      <w:r w:rsidR="00E51A8B">
        <w:rPr>
          <w:lang w:val="es-ES_tradnl"/>
        </w:rPr>
        <w:t xml:space="preserve">la </w:t>
      </w:r>
      <w:proofErr w:type="spellStart"/>
      <w:r w:rsidR="00E51A8B">
        <w:rPr>
          <w:lang w:val="es-ES_tradnl"/>
        </w:rPr>
        <w:t>imposibilidd</w:t>
      </w:r>
      <w:proofErr w:type="spellEnd"/>
      <w:r w:rsidR="00E51A8B">
        <w:rPr>
          <w:lang w:val="es-ES_tradnl"/>
        </w:rPr>
        <w:t xml:space="preserve"> de</w:t>
      </w:r>
      <w:r w:rsidR="004330A2">
        <w:rPr>
          <w:lang w:val="es-ES_tradnl"/>
        </w:rPr>
        <w:t xml:space="preserve"> realizar</w:t>
      </w:r>
      <w:r w:rsidR="00823980" w:rsidRPr="004D18CC">
        <w:rPr>
          <w:lang w:val="es-ES_tradnl"/>
        </w:rPr>
        <w:t xml:space="preserve"> un examen completo de la relación entre </w:t>
      </w:r>
      <w:r w:rsidR="007A5D91">
        <w:rPr>
          <w:lang w:val="es-ES_tradnl"/>
        </w:rPr>
        <w:t>los escritos de Capel</w:t>
      </w:r>
      <w:r w:rsidR="004330A2">
        <w:rPr>
          <w:lang w:val="es-ES_tradnl"/>
        </w:rPr>
        <w:t xml:space="preserve"> y de la</w:t>
      </w:r>
      <w:r w:rsidR="00327204">
        <w:rPr>
          <w:lang w:val="es-ES_tradnl"/>
        </w:rPr>
        <w:t>s mucha</w:t>
      </w:r>
      <w:r w:rsidR="00823980" w:rsidRPr="004D18CC">
        <w:rPr>
          <w:lang w:val="es-ES_tradnl"/>
        </w:rPr>
        <w:t xml:space="preserve">s </w:t>
      </w:r>
      <w:r w:rsidR="00327204">
        <w:rPr>
          <w:lang w:val="es-ES_tradnl"/>
        </w:rPr>
        <w:t>posibles conexiones o desconexio</w:t>
      </w:r>
      <w:r w:rsidR="007A5D91">
        <w:rPr>
          <w:lang w:val="es-ES_tradnl"/>
        </w:rPr>
        <w:t>n</w:t>
      </w:r>
      <w:r w:rsidR="00327204">
        <w:rPr>
          <w:lang w:val="es-ES_tradnl"/>
        </w:rPr>
        <w:t>es</w:t>
      </w:r>
      <w:r w:rsidR="00823980" w:rsidRPr="004D18CC">
        <w:rPr>
          <w:lang w:val="es-ES_tradnl"/>
        </w:rPr>
        <w:t xml:space="preserve"> con este tipo de literatura. En este contexto, sin embargo, </w:t>
      </w:r>
      <w:r w:rsidR="004330A2">
        <w:rPr>
          <w:lang w:val="es-ES_tradnl"/>
        </w:rPr>
        <w:t>me</w:t>
      </w:r>
      <w:r w:rsidR="00823980" w:rsidRPr="004D18CC">
        <w:rPr>
          <w:lang w:val="es-ES_tradnl"/>
        </w:rPr>
        <w:t xml:space="preserve"> gustaría</w:t>
      </w:r>
      <w:r w:rsidR="004330A2">
        <w:rPr>
          <w:lang w:val="es-ES_tradnl"/>
        </w:rPr>
        <w:t xml:space="preserve"> realizar </w:t>
      </w:r>
      <w:r w:rsidR="00327204">
        <w:rPr>
          <w:lang w:val="es-ES_tradnl"/>
        </w:rPr>
        <w:t>un comentario final</w:t>
      </w:r>
      <w:r w:rsidR="004330A2">
        <w:rPr>
          <w:lang w:val="es-ES_tradnl"/>
        </w:rPr>
        <w:t xml:space="preserve"> sobre c</w:t>
      </w:r>
      <w:r w:rsidR="00EC422A">
        <w:rPr>
          <w:lang w:val="es-ES_tradnl"/>
        </w:rPr>
        <w:t>ó</w:t>
      </w:r>
      <w:r w:rsidR="004330A2">
        <w:rPr>
          <w:lang w:val="es-ES_tradnl"/>
        </w:rPr>
        <w:t>mo la obra más reciente de Capel inspira la</w:t>
      </w:r>
      <w:r w:rsidR="004A43A8">
        <w:rPr>
          <w:lang w:val="es-ES_tradnl"/>
        </w:rPr>
        <w:t xml:space="preserve"> lectura sobre esta temática</w:t>
      </w:r>
      <w:r w:rsidR="004330A2">
        <w:rPr>
          <w:lang w:val="es-ES_tradnl"/>
        </w:rPr>
        <w:t>.</w:t>
      </w:r>
    </w:p>
    <w:p w14:paraId="095ABADF" w14:textId="77777777" w:rsidR="004330A2" w:rsidRDefault="004330A2" w:rsidP="00823980">
      <w:pPr>
        <w:rPr>
          <w:lang w:val="es-ES_tradnl"/>
        </w:rPr>
      </w:pPr>
    </w:p>
    <w:p w14:paraId="3BD1C29B" w14:textId="6EA964F6" w:rsidR="0012212D" w:rsidRPr="00200AD2" w:rsidRDefault="0012212D" w:rsidP="0012212D">
      <w:r>
        <w:rPr>
          <w:lang w:val="es-ES_tradnl"/>
        </w:rPr>
        <w:t xml:space="preserve">Capel parece </w:t>
      </w:r>
      <w:r w:rsidR="004A43A8">
        <w:rPr>
          <w:lang w:val="es-ES_tradnl"/>
        </w:rPr>
        <w:t xml:space="preserve">más bien </w:t>
      </w:r>
      <w:r>
        <w:rPr>
          <w:lang w:val="es-ES_tradnl"/>
        </w:rPr>
        <w:t xml:space="preserve">ser escéptico respecto a la </w:t>
      </w:r>
      <w:r w:rsidR="001936F2">
        <w:rPr>
          <w:lang w:val="es-ES_tradnl"/>
        </w:rPr>
        <w:t>representatividad</w:t>
      </w:r>
      <w:r w:rsidR="00DA3901">
        <w:rPr>
          <w:lang w:val="es-ES_tradnl"/>
        </w:rPr>
        <w:t xml:space="preserve"> de doble sentido</w:t>
      </w:r>
      <w:r w:rsidR="00BF3092">
        <w:rPr>
          <w:lang w:val="es-ES_tradnl"/>
        </w:rPr>
        <w:t xml:space="preserve"> que puede simbolizar, para el capitalismo reciente, </w:t>
      </w:r>
      <w:r>
        <w:rPr>
          <w:lang w:val="es-ES_tradnl"/>
        </w:rPr>
        <w:t xml:space="preserve">la </w:t>
      </w:r>
      <w:r w:rsidR="00327204">
        <w:rPr>
          <w:lang w:val="es-ES_tradnl"/>
        </w:rPr>
        <w:t>“</w:t>
      </w:r>
      <w:r>
        <w:rPr>
          <w:lang w:val="es-ES_tradnl"/>
        </w:rPr>
        <w:t>ciudad por proyectos</w:t>
      </w:r>
      <w:r w:rsidR="00327204">
        <w:rPr>
          <w:lang w:val="es-ES_tradnl"/>
        </w:rPr>
        <w:t>”</w:t>
      </w:r>
      <w:r w:rsidR="00BF3092">
        <w:rPr>
          <w:lang w:val="es-ES_tradnl"/>
        </w:rPr>
        <w:t xml:space="preserve"> de </w:t>
      </w:r>
      <w:proofErr w:type="spellStart"/>
      <w:r w:rsidR="00BF3092">
        <w:rPr>
          <w:lang w:val="es-ES_tradnl"/>
        </w:rPr>
        <w:t>Boltanski</w:t>
      </w:r>
      <w:proofErr w:type="spellEnd"/>
      <w:r w:rsidR="00BF3092">
        <w:rPr>
          <w:lang w:val="es-ES_tradnl"/>
        </w:rPr>
        <w:t xml:space="preserve"> y </w:t>
      </w:r>
      <w:proofErr w:type="spellStart"/>
      <w:r w:rsidR="00BF3092">
        <w:rPr>
          <w:lang w:val="es-ES_tradnl"/>
        </w:rPr>
        <w:t>Chiapello</w:t>
      </w:r>
      <w:proofErr w:type="spellEnd"/>
      <w:r>
        <w:rPr>
          <w:lang w:val="es-ES_tradnl"/>
        </w:rPr>
        <w:t xml:space="preserve">. </w:t>
      </w:r>
      <w:r w:rsidR="000C6EDF">
        <w:rPr>
          <w:lang w:val="es-ES_tradnl"/>
        </w:rPr>
        <w:t>Al inaugurar el Congreso Interna</w:t>
      </w:r>
      <w:r w:rsidR="001936F2">
        <w:rPr>
          <w:lang w:val="es-ES_tradnl"/>
        </w:rPr>
        <w:t xml:space="preserve">cional </w:t>
      </w:r>
      <w:proofErr w:type="spellStart"/>
      <w:r w:rsidR="001936F2">
        <w:rPr>
          <w:lang w:val="es-ES_tradnl"/>
        </w:rPr>
        <w:t>Geocrítica</w:t>
      </w:r>
      <w:proofErr w:type="spellEnd"/>
      <w:r w:rsidR="001936F2">
        <w:rPr>
          <w:lang w:val="es-ES_tradnl"/>
        </w:rPr>
        <w:t xml:space="preserve"> 2014 se refirió</w:t>
      </w:r>
      <w:r w:rsidR="000C6EDF">
        <w:rPr>
          <w:lang w:val="es-ES_tradnl"/>
        </w:rPr>
        <w:t xml:space="preserve"> al poder simbólico de la ciudad como una manera estable de imponer el poder: </w:t>
      </w:r>
      <w:r w:rsidRPr="0012212D">
        <w:rPr>
          <w:i/>
          <w:lang w:val="es-ES_tradnl"/>
        </w:rPr>
        <w:t>Hoy sabemos que los discursos ideológicos y la presencia de los símbolos del poder en el espacio deben examinarse como mecanismos de control social. También, que la construcción de un edificio (cárcel, hospital o manicomio) y de toda la ciudad pueden contribuir a modelar las voluntades y los comportamientos.</w:t>
      </w:r>
      <w:r w:rsidR="00F4157D" w:rsidRPr="00200AD2">
        <w:rPr>
          <w:rStyle w:val="EndnoteReference"/>
          <w:lang w:val="es-ES_tradnl"/>
        </w:rPr>
        <w:endnoteReference w:id="52"/>
      </w:r>
      <w:r w:rsidR="00200AD2">
        <w:rPr>
          <w:lang w:val="es-ES_tradnl"/>
        </w:rPr>
        <w:t xml:space="preserve"> Aquí Capel sigue el primer atributo de la simbología urbana, la </w:t>
      </w:r>
      <w:r w:rsidR="001C53D7">
        <w:rPr>
          <w:lang w:val="es-ES_tradnl"/>
        </w:rPr>
        <w:t xml:space="preserve">del poder de la ciudad para </w:t>
      </w:r>
      <w:r w:rsidR="00200AD2">
        <w:rPr>
          <w:lang w:val="es-ES_tradnl"/>
        </w:rPr>
        <w:t xml:space="preserve">crear una semántica que define, impone y </w:t>
      </w:r>
      <w:proofErr w:type="spellStart"/>
      <w:r w:rsidR="00200AD2">
        <w:rPr>
          <w:lang w:val="es-ES_tradnl"/>
        </w:rPr>
        <w:t>funcionaliza</w:t>
      </w:r>
      <w:proofErr w:type="spellEnd"/>
      <w:r w:rsidR="00200AD2">
        <w:rPr>
          <w:lang w:val="es-ES_tradnl"/>
        </w:rPr>
        <w:t xml:space="preserve"> lo que las personas deben pensar y sentir. La ciudad impone su voluntad a quie</w:t>
      </w:r>
      <w:r w:rsidR="001C53D7">
        <w:rPr>
          <w:lang w:val="es-ES_tradnl"/>
        </w:rPr>
        <w:t>nes la habitan, como la cárcel-</w:t>
      </w:r>
      <w:proofErr w:type="spellStart"/>
      <w:r w:rsidR="00200AD2">
        <w:rPr>
          <w:lang w:val="es-ES_tradnl"/>
        </w:rPr>
        <w:t>panopticon</w:t>
      </w:r>
      <w:proofErr w:type="spellEnd"/>
      <w:r w:rsidR="00200AD2">
        <w:rPr>
          <w:lang w:val="es-ES_tradnl"/>
        </w:rPr>
        <w:t xml:space="preserve"> </w:t>
      </w:r>
      <w:proofErr w:type="spellStart"/>
      <w:r w:rsidR="00200AD2">
        <w:t>f</w:t>
      </w:r>
      <w:r w:rsidR="00200AD2" w:rsidRPr="00200AD2">
        <w:t>oucault</w:t>
      </w:r>
      <w:r w:rsidR="00200AD2">
        <w:t>iana</w:t>
      </w:r>
      <w:proofErr w:type="spellEnd"/>
      <w:r w:rsidR="00200AD2">
        <w:t xml:space="preserve"> </w:t>
      </w:r>
      <w:proofErr w:type="spellStart"/>
      <w:r w:rsidR="00200AD2">
        <w:t>organiza</w:t>
      </w:r>
      <w:proofErr w:type="spellEnd"/>
      <w:r w:rsidR="00200AD2">
        <w:t xml:space="preserve"> </w:t>
      </w:r>
      <w:proofErr w:type="spellStart"/>
      <w:r w:rsidR="00200AD2">
        <w:t>las</w:t>
      </w:r>
      <w:proofErr w:type="spellEnd"/>
      <w:r w:rsidR="00200AD2">
        <w:t xml:space="preserve"> </w:t>
      </w:r>
      <w:proofErr w:type="spellStart"/>
      <w:r w:rsidR="00200AD2">
        <w:t>relaciones</w:t>
      </w:r>
      <w:proofErr w:type="spellEnd"/>
      <w:r w:rsidR="00200AD2">
        <w:t xml:space="preserve"> de </w:t>
      </w:r>
      <w:proofErr w:type="spellStart"/>
      <w:r w:rsidR="00200AD2">
        <w:t>poder</w:t>
      </w:r>
      <w:proofErr w:type="spellEnd"/>
      <w:r w:rsidR="00200AD2">
        <w:t xml:space="preserve"> entre </w:t>
      </w:r>
      <w:proofErr w:type="spellStart"/>
      <w:r w:rsidR="00200AD2">
        <w:t>carceleros</w:t>
      </w:r>
      <w:proofErr w:type="spellEnd"/>
      <w:r w:rsidR="00200AD2">
        <w:t xml:space="preserve"> y </w:t>
      </w:r>
      <w:proofErr w:type="spellStart"/>
      <w:r w:rsidR="00200AD2">
        <w:t>presos</w:t>
      </w:r>
      <w:proofErr w:type="spellEnd"/>
      <w:r w:rsidR="00200AD2">
        <w:t>.</w:t>
      </w:r>
      <w:r w:rsidR="00200AD2">
        <w:rPr>
          <w:rStyle w:val="EndnoteReference"/>
        </w:rPr>
        <w:endnoteReference w:id="53"/>
      </w:r>
    </w:p>
    <w:p w14:paraId="7923830E" w14:textId="77777777" w:rsidR="0012212D" w:rsidRDefault="0012212D" w:rsidP="00823980">
      <w:pPr>
        <w:rPr>
          <w:lang w:val="es-ES_tradnl"/>
        </w:rPr>
      </w:pPr>
    </w:p>
    <w:p w14:paraId="211E89E1" w14:textId="078E1228" w:rsidR="00FE726A" w:rsidRDefault="000C6EDF" w:rsidP="00823980">
      <w:pPr>
        <w:rPr>
          <w:lang w:val="es-ES_tradnl"/>
        </w:rPr>
      </w:pPr>
      <w:r>
        <w:rPr>
          <w:lang w:val="es-ES_tradnl"/>
        </w:rPr>
        <w:t xml:space="preserve">Al finalizar el congreso </w:t>
      </w:r>
      <w:r w:rsidR="004330A2">
        <w:rPr>
          <w:lang w:val="es-ES_tradnl"/>
        </w:rPr>
        <w:t xml:space="preserve">Capel entiende que el espacio urbano </w:t>
      </w:r>
      <w:r w:rsidR="002B0EDB">
        <w:rPr>
          <w:lang w:val="es-ES_tradnl"/>
        </w:rPr>
        <w:t>contemporáneo sigue siendo</w:t>
      </w:r>
      <w:r w:rsidR="004330A2">
        <w:rPr>
          <w:lang w:val="es-ES_tradnl"/>
        </w:rPr>
        <w:t xml:space="preserve"> un escenario propicio para </w:t>
      </w:r>
      <w:r w:rsidR="002B0EDB">
        <w:rPr>
          <w:lang w:val="es-ES_tradnl"/>
        </w:rPr>
        <w:t>establecer</w:t>
      </w:r>
      <w:r w:rsidR="004330A2">
        <w:rPr>
          <w:lang w:val="es-ES_tradnl"/>
        </w:rPr>
        <w:t xml:space="preserve"> la construcción simbólica del poder</w:t>
      </w:r>
      <w:r w:rsidR="002B0EDB">
        <w:rPr>
          <w:lang w:val="es-ES_tradnl"/>
        </w:rPr>
        <w:t xml:space="preserve"> como cuando estudiaba el poder burgués, pero que este </w:t>
      </w:r>
      <w:r w:rsidR="001C53D7">
        <w:rPr>
          <w:lang w:val="es-ES_tradnl"/>
        </w:rPr>
        <w:t>se encuentra ante nuevos retos</w:t>
      </w:r>
      <w:r w:rsidR="002B0EDB">
        <w:rPr>
          <w:lang w:val="es-ES_tradnl"/>
        </w:rPr>
        <w:t>.</w:t>
      </w:r>
      <w:r w:rsidR="004330A2" w:rsidRPr="004330A2">
        <w:rPr>
          <w:lang w:val="es-ES_tradnl"/>
        </w:rPr>
        <w:t xml:space="preserve"> </w:t>
      </w:r>
      <w:r w:rsidR="004330A2" w:rsidRPr="00E51A8B">
        <w:rPr>
          <w:i/>
          <w:lang w:val="es-ES_tradnl"/>
        </w:rPr>
        <w:t>La retórica y simbólica del poder</w:t>
      </w:r>
      <w:r w:rsidR="004330A2" w:rsidRPr="004330A2">
        <w:rPr>
          <w:lang w:val="es-ES_tradnl"/>
        </w:rPr>
        <w:t xml:space="preserve"> </w:t>
      </w:r>
      <w:r w:rsidR="002B0EDB">
        <w:rPr>
          <w:lang w:val="es-ES_tradnl"/>
        </w:rPr>
        <w:t>–dice Capel</w:t>
      </w:r>
      <w:r w:rsidR="00E51A8B">
        <w:rPr>
          <w:lang w:val="es-ES_tradnl"/>
        </w:rPr>
        <w:t xml:space="preserve"> en la clausura</w:t>
      </w:r>
      <w:r w:rsidR="002B0EDB">
        <w:rPr>
          <w:lang w:val="es-ES_tradnl"/>
        </w:rPr>
        <w:t xml:space="preserve">- </w:t>
      </w:r>
      <w:r w:rsidR="004330A2" w:rsidRPr="00E51A8B">
        <w:rPr>
          <w:i/>
          <w:lang w:val="es-ES_tradnl"/>
        </w:rPr>
        <w:t>se ejerce desde arriba hacia abajo; pero se ha mostrado que pueden existir también intentos contra-hegemónicos con iniciativas que surgen desde abajo</w:t>
      </w:r>
      <w:r w:rsidR="004330A2" w:rsidRPr="004330A2">
        <w:rPr>
          <w:lang w:val="es-ES_tradnl"/>
        </w:rPr>
        <w:t>.</w:t>
      </w:r>
      <w:r w:rsidR="00E51A8B">
        <w:rPr>
          <w:rStyle w:val="EndnoteReference"/>
          <w:lang w:val="es-ES_tradnl"/>
        </w:rPr>
        <w:endnoteReference w:id="54"/>
      </w:r>
      <w:r w:rsidR="002B0EDB">
        <w:rPr>
          <w:lang w:val="es-ES_tradnl"/>
        </w:rPr>
        <w:t xml:space="preserve"> </w:t>
      </w:r>
      <w:r>
        <w:rPr>
          <w:lang w:val="es-ES_tradnl"/>
        </w:rPr>
        <w:t xml:space="preserve">Capel </w:t>
      </w:r>
      <w:r w:rsidR="00FD3C55">
        <w:rPr>
          <w:lang w:val="es-ES_tradnl"/>
        </w:rPr>
        <w:t xml:space="preserve">efectivamente </w:t>
      </w:r>
      <w:r>
        <w:rPr>
          <w:lang w:val="es-ES_tradnl"/>
        </w:rPr>
        <w:t>considera</w:t>
      </w:r>
      <w:r w:rsidR="00823980" w:rsidRPr="004D18CC">
        <w:rPr>
          <w:lang w:val="es-ES_tradnl"/>
        </w:rPr>
        <w:t xml:space="preserve"> las posibilidades de la ciudad como metáfora</w:t>
      </w:r>
      <w:r w:rsidR="001C53D7">
        <w:rPr>
          <w:lang w:val="es-ES_tradnl"/>
        </w:rPr>
        <w:t xml:space="preserve"> de lo social</w:t>
      </w:r>
      <w:r w:rsidR="00823980" w:rsidRPr="004D18CC">
        <w:rPr>
          <w:lang w:val="es-ES_tradnl"/>
        </w:rPr>
        <w:t>, en particular, para explorar la manera en que las imágenes de la ciudad pueden informar a las diferentes organizaciones políticas y la ética de la organización humana.</w:t>
      </w:r>
      <w:r>
        <w:rPr>
          <w:lang w:val="es-ES_tradnl"/>
        </w:rPr>
        <w:t xml:space="preserve"> </w:t>
      </w:r>
    </w:p>
    <w:p w14:paraId="25BE13F1" w14:textId="77777777" w:rsidR="00FE726A" w:rsidRDefault="00FE726A" w:rsidP="00823980">
      <w:pPr>
        <w:rPr>
          <w:lang w:val="es-ES_tradnl"/>
        </w:rPr>
      </w:pPr>
    </w:p>
    <w:p w14:paraId="1B69881F" w14:textId="4B96E453" w:rsidR="00FE726A" w:rsidRDefault="00A527E9" w:rsidP="00823980">
      <w:pPr>
        <w:rPr>
          <w:lang w:val="es-ES_tradnl"/>
        </w:rPr>
      </w:pPr>
      <w:r>
        <w:rPr>
          <w:lang w:val="es-ES_tradnl"/>
        </w:rPr>
        <w:t xml:space="preserve">En una lógica similar a la de </w:t>
      </w:r>
      <w:proofErr w:type="spellStart"/>
      <w:r>
        <w:rPr>
          <w:lang w:val="es-ES_tradnl"/>
        </w:rPr>
        <w:t>Boltanski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Chiapello</w:t>
      </w:r>
      <w:proofErr w:type="spellEnd"/>
      <w:r>
        <w:rPr>
          <w:lang w:val="es-ES_tradnl"/>
        </w:rPr>
        <w:t xml:space="preserve"> l</w:t>
      </w:r>
      <w:r w:rsidR="00FD3C55">
        <w:rPr>
          <w:lang w:val="es-ES_tradnl"/>
        </w:rPr>
        <w:t xml:space="preserve">a ciudad, como dice Capel, </w:t>
      </w:r>
      <w:r w:rsidR="00443E8F" w:rsidRPr="00A527E9">
        <w:rPr>
          <w:i/>
          <w:lang w:val="es-ES_tradnl"/>
        </w:rPr>
        <w:t>influye en los procesos de modernización y globalización</w:t>
      </w:r>
      <w:r w:rsidR="00443E8F">
        <w:rPr>
          <w:lang w:val="es-ES_tradnl"/>
        </w:rPr>
        <w:t>, de manera simbólica</w:t>
      </w:r>
      <w:r w:rsidR="000E4ED7">
        <w:rPr>
          <w:rStyle w:val="EndnoteReference"/>
          <w:lang w:val="es-ES_tradnl"/>
        </w:rPr>
        <w:endnoteReference w:id="55"/>
      </w:r>
      <w:r>
        <w:rPr>
          <w:lang w:val="es-ES_tradnl"/>
        </w:rPr>
        <w:t xml:space="preserve">. </w:t>
      </w:r>
      <w:r w:rsidR="00327204">
        <w:rPr>
          <w:lang w:val="es-ES_tradnl"/>
        </w:rPr>
        <w:t xml:space="preserve">Pareciera que también para </w:t>
      </w:r>
      <w:r>
        <w:rPr>
          <w:lang w:val="es-ES_tradnl"/>
        </w:rPr>
        <w:t>Capel</w:t>
      </w:r>
      <w:r w:rsidR="00327204">
        <w:rPr>
          <w:lang w:val="es-ES_tradnl"/>
        </w:rPr>
        <w:t xml:space="preserve">, la ciudad </w:t>
      </w:r>
      <w:r>
        <w:rPr>
          <w:lang w:val="es-ES_tradnl"/>
        </w:rPr>
        <w:t xml:space="preserve">ha adquirido </w:t>
      </w:r>
      <w:r w:rsidR="00823980" w:rsidRPr="004D18CC">
        <w:rPr>
          <w:lang w:val="es-ES_tradnl"/>
        </w:rPr>
        <w:t xml:space="preserve">un significado metafórico </w:t>
      </w:r>
      <w:r w:rsidR="00FE726A">
        <w:rPr>
          <w:lang w:val="es-ES_tradnl"/>
        </w:rPr>
        <w:t>para</w:t>
      </w:r>
      <w:r w:rsidR="00823980" w:rsidRPr="004D18CC">
        <w:rPr>
          <w:lang w:val="es-ES_tradnl"/>
        </w:rPr>
        <w:t xml:space="preserve"> las</w:t>
      </w:r>
      <w:r w:rsidR="00FE726A">
        <w:rPr>
          <w:lang w:val="es-ES_tradnl"/>
        </w:rPr>
        <w:t xml:space="preserve"> sociedades</w:t>
      </w:r>
      <w:r w:rsidR="00823980" w:rsidRPr="004D18CC">
        <w:rPr>
          <w:lang w:val="es-ES_tradnl"/>
        </w:rPr>
        <w:t xml:space="preserve"> humanas</w:t>
      </w:r>
      <w:r w:rsidR="00FD3C55">
        <w:rPr>
          <w:lang w:val="es-ES_tradnl"/>
        </w:rPr>
        <w:t>.</w:t>
      </w:r>
      <w:r w:rsidR="00823980" w:rsidRPr="004D18CC">
        <w:rPr>
          <w:lang w:val="es-ES_tradnl"/>
        </w:rPr>
        <w:t xml:space="preserve"> </w:t>
      </w:r>
      <w:r w:rsidR="00327204">
        <w:rPr>
          <w:lang w:val="es-ES_tradnl"/>
        </w:rPr>
        <w:t>Es cierto que p</w:t>
      </w:r>
      <w:r w:rsidR="00FD3C55">
        <w:rPr>
          <w:lang w:val="es-ES_tradnl"/>
        </w:rPr>
        <w:t xml:space="preserve">ara Capel la ciudad </w:t>
      </w:r>
      <w:r w:rsidR="00327204">
        <w:rPr>
          <w:lang w:val="es-ES_tradnl"/>
        </w:rPr>
        <w:t>suele aparecer como</w:t>
      </w:r>
      <w:r w:rsidR="00FD3C55">
        <w:rPr>
          <w:lang w:val="es-ES_tradnl"/>
        </w:rPr>
        <w:t xml:space="preserve"> un proveedor de </w:t>
      </w:r>
      <w:r w:rsidR="00FD3C55" w:rsidRPr="004D18CC">
        <w:rPr>
          <w:lang w:val="es-ES_tradnl"/>
        </w:rPr>
        <w:t>artefactos y arquitectura qu</w:t>
      </w:r>
      <w:r w:rsidR="00FD3C55">
        <w:rPr>
          <w:lang w:val="es-ES_tradnl"/>
        </w:rPr>
        <w:t xml:space="preserve">e </w:t>
      </w:r>
      <w:r w:rsidR="00327204">
        <w:rPr>
          <w:lang w:val="es-ES_tradnl"/>
        </w:rPr>
        <w:t xml:space="preserve">a su vez </w:t>
      </w:r>
      <w:r w:rsidR="00FD3C55">
        <w:rPr>
          <w:lang w:val="es-ES_tradnl"/>
        </w:rPr>
        <w:t>produce cultura y significado, impone una simbología y a través de ella manipula, organiza, define</w:t>
      </w:r>
      <w:r>
        <w:rPr>
          <w:lang w:val="es-ES_tradnl"/>
        </w:rPr>
        <w:t>.</w:t>
      </w:r>
      <w:r w:rsidR="00FD3C55">
        <w:rPr>
          <w:lang w:val="es-ES_tradnl"/>
        </w:rPr>
        <w:t xml:space="preserve"> </w:t>
      </w:r>
      <w:r w:rsidR="00327204">
        <w:rPr>
          <w:lang w:val="es-ES_tradnl"/>
        </w:rPr>
        <w:t xml:space="preserve">Capel tuvo y tiene predilección por discutir sobre el poder, los manejos </w:t>
      </w:r>
      <w:r w:rsidR="00054C3C">
        <w:rPr>
          <w:lang w:val="es-ES_tradnl"/>
        </w:rPr>
        <w:t xml:space="preserve">y estrategias de los poderosos y el uso y abuso de éstos del espacio urbano. </w:t>
      </w:r>
      <w:r>
        <w:rPr>
          <w:lang w:val="es-ES_tradnl"/>
        </w:rPr>
        <w:t>Pero</w:t>
      </w:r>
      <w:r w:rsidR="00CA3156">
        <w:rPr>
          <w:lang w:val="es-ES_tradnl"/>
        </w:rPr>
        <w:t xml:space="preserve">, </w:t>
      </w:r>
      <w:r w:rsidR="00FD3C55">
        <w:rPr>
          <w:lang w:val="es-ES_tradnl"/>
        </w:rPr>
        <w:t xml:space="preserve">la simbología urbana </w:t>
      </w:r>
      <w:r w:rsidR="00CA3156">
        <w:rPr>
          <w:lang w:val="es-ES_tradnl"/>
        </w:rPr>
        <w:t xml:space="preserve">que </w:t>
      </w:r>
      <w:r w:rsidR="001C53D7">
        <w:rPr>
          <w:lang w:val="es-ES_tradnl"/>
        </w:rPr>
        <w:t>va emergiendo</w:t>
      </w:r>
      <w:r w:rsidR="00CA3156">
        <w:rPr>
          <w:lang w:val="es-ES_tradnl"/>
        </w:rPr>
        <w:t xml:space="preserve"> </w:t>
      </w:r>
      <w:r w:rsidR="00FD3C55">
        <w:rPr>
          <w:lang w:val="es-ES_tradnl"/>
        </w:rPr>
        <w:t>del corpus literario de Capel</w:t>
      </w:r>
      <w:r>
        <w:rPr>
          <w:lang w:val="es-ES_tradnl"/>
        </w:rPr>
        <w:t>,</w:t>
      </w:r>
      <w:r w:rsidR="00FD3C55">
        <w:rPr>
          <w:lang w:val="es-ES_tradnl"/>
        </w:rPr>
        <w:t xml:space="preserve"> </w:t>
      </w:r>
      <w:r w:rsidR="001C53D7">
        <w:rPr>
          <w:lang w:val="es-ES_tradnl"/>
        </w:rPr>
        <w:t xml:space="preserve">muestra una </w:t>
      </w:r>
      <w:r w:rsidR="00FD3C55">
        <w:rPr>
          <w:lang w:val="es-ES_tradnl"/>
        </w:rPr>
        <w:t xml:space="preserve">ciudad </w:t>
      </w:r>
      <w:r w:rsidR="001C53D7">
        <w:rPr>
          <w:lang w:val="es-ES_tradnl"/>
        </w:rPr>
        <w:t xml:space="preserve">que </w:t>
      </w:r>
      <w:r>
        <w:rPr>
          <w:lang w:val="es-ES_tradnl"/>
        </w:rPr>
        <w:t>ya</w:t>
      </w:r>
      <w:r w:rsidR="00FD3C55">
        <w:rPr>
          <w:lang w:val="es-ES_tradnl"/>
        </w:rPr>
        <w:t xml:space="preserve"> tiene una función </w:t>
      </w:r>
      <w:r>
        <w:rPr>
          <w:lang w:val="es-ES_tradnl"/>
        </w:rPr>
        <w:t xml:space="preserve">simbólica para la sociedad, </w:t>
      </w:r>
      <w:r w:rsidR="001C53D7">
        <w:rPr>
          <w:lang w:val="es-ES_tradnl"/>
        </w:rPr>
        <w:t xml:space="preserve">que </w:t>
      </w:r>
      <w:r w:rsidR="00FD3C55">
        <w:rPr>
          <w:lang w:val="es-ES_tradnl"/>
        </w:rPr>
        <w:t>es símbolo y al mismo</w:t>
      </w:r>
      <w:r w:rsidR="00823980" w:rsidRPr="004D18CC">
        <w:rPr>
          <w:lang w:val="es-ES_tradnl"/>
        </w:rPr>
        <w:t xml:space="preserve"> tiempo, un producto textual discursivo de la cultura</w:t>
      </w:r>
      <w:r w:rsidR="00FE726A">
        <w:rPr>
          <w:lang w:val="es-ES_tradnl"/>
        </w:rPr>
        <w:t xml:space="preserve"> </w:t>
      </w:r>
      <w:r>
        <w:rPr>
          <w:lang w:val="es-ES_tradnl"/>
        </w:rPr>
        <w:t xml:space="preserve">que sirve </w:t>
      </w:r>
      <w:r w:rsidR="00FE726A">
        <w:rPr>
          <w:lang w:val="es-ES_tradnl"/>
        </w:rPr>
        <w:t>para imaginar y pensar lo social.</w:t>
      </w:r>
      <w:r>
        <w:rPr>
          <w:lang w:val="es-ES_tradnl"/>
        </w:rPr>
        <w:t xml:space="preserve"> </w:t>
      </w:r>
      <w:r w:rsidR="00FE726A">
        <w:rPr>
          <w:lang w:val="es-ES_tradnl"/>
        </w:rPr>
        <w:t xml:space="preserve">Capel ha ayudado a repensar </w:t>
      </w:r>
      <w:r w:rsidR="00823980" w:rsidRPr="004D18CC">
        <w:rPr>
          <w:lang w:val="es-ES_tradnl"/>
        </w:rPr>
        <w:t xml:space="preserve">la ciudad como un </w:t>
      </w:r>
      <w:r w:rsidR="00FE726A">
        <w:rPr>
          <w:lang w:val="es-ES_tradnl"/>
        </w:rPr>
        <w:t>símbolo</w:t>
      </w:r>
      <w:r w:rsidR="00823980" w:rsidRPr="004D18CC">
        <w:rPr>
          <w:lang w:val="es-ES_tradnl"/>
        </w:rPr>
        <w:t xml:space="preserve"> que funciona bidireccionalmente</w:t>
      </w:r>
      <w:r w:rsidR="00FE726A">
        <w:rPr>
          <w:lang w:val="es-ES_tradnl"/>
        </w:rPr>
        <w:t xml:space="preserve">: es </w:t>
      </w:r>
      <w:r w:rsidR="003B6A58">
        <w:rPr>
          <w:lang w:val="es-ES_tradnl"/>
        </w:rPr>
        <w:t>el resultado de la imaginación, pero al mismo</w:t>
      </w:r>
      <w:r w:rsidR="00FE726A">
        <w:rPr>
          <w:lang w:val="es-ES_tradnl"/>
        </w:rPr>
        <w:t xml:space="preserve"> tiempo ayuda a producirla.</w:t>
      </w:r>
    </w:p>
    <w:p w14:paraId="50167BF1" w14:textId="77777777" w:rsidR="00B31DA3" w:rsidRDefault="00B31DA3" w:rsidP="00B31DA3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095ACB8F" w14:textId="77777777" w:rsidR="00033077" w:rsidRDefault="00033077" w:rsidP="00B31DA3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2DEB6222" w14:textId="1055D1DE" w:rsidR="00C565D3" w:rsidRPr="00FD0655" w:rsidRDefault="00FD0655" w:rsidP="00823980">
      <w:pPr>
        <w:rPr>
          <w:b/>
          <w:lang w:val="es-ES_tradnl"/>
        </w:rPr>
      </w:pPr>
      <w:r w:rsidRPr="00FD0655">
        <w:rPr>
          <w:b/>
          <w:lang w:val="es-ES_tradnl"/>
        </w:rPr>
        <w:t>Notas</w:t>
      </w:r>
    </w:p>
    <w:sectPr w:rsidR="00C565D3" w:rsidRPr="00FD0655" w:rsidSect="002D3BCA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5DD4F" w14:textId="77777777" w:rsidR="00EC422A" w:rsidRDefault="00EC422A" w:rsidP="00327CDE">
      <w:r>
        <w:separator/>
      </w:r>
    </w:p>
  </w:endnote>
  <w:endnote w:type="continuationSeparator" w:id="0">
    <w:p w14:paraId="237A18B8" w14:textId="77777777" w:rsidR="00EC422A" w:rsidRDefault="00EC422A" w:rsidP="00327CDE">
      <w:r>
        <w:continuationSeparator/>
      </w:r>
    </w:p>
  </w:endnote>
  <w:endnote w:id="1">
    <w:p w14:paraId="5EA62C07" w14:textId="77A50305" w:rsidR="00EC422A" w:rsidRPr="007B6A3C" w:rsidRDefault="00EC422A" w:rsidP="006420C4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1975b</w:t>
      </w:r>
      <w:r w:rsidR="00172609">
        <w:rPr>
          <w:lang w:val="es-ES_tradnl"/>
        </w:rPr>
        <w:t>.</w:t>
      </w:r>
    </w:p>
  </w:endnote>
  <w:endnote w:id="2">
    <w:p w14:paraId="4832E0DB" w14:textId="1071DA52" w:rsidR="00EC422A" w:rsidRPr="00C44EEF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C44EEF">
        <w:t xml:space="preserve">Castells, </w:t>
      </w:r>
      <w:r w:rsidRPr="00C44EEF">
        <w:rPr>
          <w:lang w:val="es-ES"/>
        </w:rPr>
        <w:t xml:space="preserve">1979 (1974), </w:t>
      </w:r>
      <w:r w:rsidR="00172609">
        <w:rPr>
          <w:lang w:val="es-ES"/>
        </w:rPr>
        <w:t xml:space="preserve">p. </w:t>
      </w:r>
      <w:r w:rsidRPr="00C44EEF">
        <w:t>107</w:t>
      </w:r>
      <w:r w:rsidR="00172609">
        <w:t>.</w:t>
      </w:r>
    </w:p>
  </w:endnote>
  <w:endnote w:id="3">
    <w:p w14:paraId="5BDCC00A" w14:textId="44CD23DC" w:rsidR="0062406D" w:rsidRPr="0062406D" w:rsidRDefault="0062406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t>Boltanski</w:t>
      </w:r>
      <w:proofErr w:type="spellEnd"/>
      <w:r>
        <w:t xml:space="preserve"> y </w:t>
      </w:r>
      <w:proofErr w:type="spellStart"/>
      <w:r>
        <w:t>Chiapello</w:t>
      </w:r>
      <w:proofErr w:type="spellEnd"/>
      <w:r>
        <w:t xml:space="preserve">, </w:t>
      </w:r>
      <w:r w:rsidRPr="004D18CC">
        <w:rPr>
          <w:lang w:val="es-ES_tradnl"/>
        </w:rPr>
        <w:t>2005</w:t>
      </w:r>
      <w:r w:rsidR="00172609">
        <w:rPr>
          <w:lang w:val="es-ES_tradnl"/>
        </w:rPr>
        <w:t>.</w:t>
      </w:r>
      <w:proofErr w:type="gramEnd"/>
    </w:p>
  </w:endnote>
  <w:endnote w:id="4">
    <w:p w14:paraId="63DA2FA9" w14:textId="0CE589AA" w:rsidR="00EC422A" w:rsidRPr="00862B16" w:rsidRDefault="00EC422A" w:rsidP="009802C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t>Jullien</w:t>
      </w:r>
      <w:proofErr w:type="spellEnd"/>
      <w:r w:rsidR="0062406D">
        <w:t>,</w:t>
      </w:r>
      <w:r w:rsidRPr="006A3E5B">
        <w:t xml:space="preserve"> 2004</w:t>
      </w:r>
      <w:r w:rsidR="00172609">
        <w:t>.</w:t>
      </w:r>
      <w:proofErr w:type="gramEnd"/>
    </w:p>
  </w:endnote>
  <w:endnote w:id="5">
    <w:p w14:paraId="32AE52FD" w14:textId="5CDEF0F5" w:rsidR="00EC422A" w:rsidRPr="00E06A24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Derrida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1993</w:t>
      </w:r>
      <w:r w:rsidR="00172609">
        <w:rPr>
          <w:lang w:val="es-ES_tradnl"/>
        </w:rPr>
        <w:t>.</w:t>
      </w:r>
    </w:p>
  </w:endnote>
  <w:endnote w:id="6">
    <w:p w14:paraId="44635404" w14:textId="6FCEDBAA" w:rsidR="00EC422A" w:rsidRPr="008E073E" w:rsidRDefault="00EC422A" w:rsidP="009802C1"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t>Lyotard</w:t>
      </w:r>
      <w:proofErr w:type="spellEnd"/>
      <w:r w:rsidR="0062406D">
        <w:t>,</w:t>
      </w:r>
      <w:r>
        <w:t xml:space="preserve"> 1984</w:t>
      </w:r>
      <w:r w:rsidR="00172609">
        <w:t>.</w:t>
      </w:r>
      <w:proofErr w:type="gramEnd"/>
    </w:p>
  </w:endnote>
  <w:endnote w:id="7">
    <w:p w14:paraId="2A388F1B" w14:textId="6DCE01D7" w:rsidR="00EC422A" w:rsidRPr="00002A7B" w:rsidRDefault="00EC422A" w:rsidP="00CC778E">
      <w:pPr>
        <w:pStyle w:val="EndnoteText"/>
        <w:rPr>
          <w:lang w:val="en-US"/>
        </w:rPr>
      </w:pPr>
      <w:r w:rsidRPr="00002A7B">
        <w:rPr>
          <w:rStyle w:val="EndnoteReference"/>
        </w:rPr>
        <w:endnoteRef/>
      </w:r>
      <w:r>
        <w:t xml:space="preserve"> </w:t>
      </w:r>
      <w:proofErr w:type="gramStart"/>
      <w:r>
        <w:t>Duncan</w:t>
      </w:r>
      <w:r w:rsidR="0062406D">
        <w:t>,</w:t>
      </w:r>
      <w:r>
        <w:t xml:space="preserve"> 1993</w:t>
      </w:r>
      <w:r w:rsidR="00172609">
        <w:t>.</w:t>
      </w:r>
      <w:proofErr w:type="gramEnd"/>
    </w:p>
  </w:endnote>
  <w:endnote w:id="8">
    <w:p w14:paraId="162CB4B9" w14:textId="23A6B504" w:rsidR="00EC422A" w:rsidRPr="00487D83" w:rsidRDefault="00EC422A" w:rsidP="00CC778E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487D83">
        <w:t>Wi</w:t>
      </w:r>
      <w:r>
        <w:t>ttgenstein</w:t>
      </w:r>
      <w:r w:rsidR="0062406D">
        <w:t>,</w:t>
      </w:r>
      <w:r>
        <w:t xml:space="preserve"> 1978 [1953], </w:t>
      </w:r>
      <w:r w:rsidR="00172609">
        <w:rPr>
          <w:lang w:val="es-ES"/>
        </w:rPr>
        <w:t xml:space="preserve">p. </w:t>
      </w:r>
      <w:r>
        <w:t>8</w:t>
      </w:r>
      <w:r w:rsidR="00172609">
        <w:t>.</w:t>
      </w:r>
    </w:p>
  </w:endnote>
  <w:endnote w:id="9">
    <w:p w14:paraId="2945B26B" w14:textId="063C64D7" w:rsidR="00EC422A" w:rsidRPr="00904B85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Barthes</w:t>
      </w:r>
      <w:r w:rsidR="0062406D">
        <w:t>,</w:t>
      </w:r>
      <w:r>
        <w:t xml:space="preserve"> 1988 [1967], </w:t>
      </w:r>
      <w:r w:rsidR="00172609">
        <w:rPr>
          <w:lang w:val="es-ES"/>
        </w:rPr>
        <w:t xml:space="preserve">p. </w:t>
      </w:r>
      <w:r>
        <w:t>195</w:t>
      </w:r>
      <w:r w:rsidR="00172609">
        <w:t>.</w:t>
      </w:r>
    </w:p>
  </w:endnote>
  <w:endnote w:id="10">
    <w:p w14:paraId="22F7A47D" w14:textId="55F550F7" w:rsidR="00EC422A" w:rsidRPr="006A3E5B" w:rsidRDefault="00EC422A" w:rsidP="009A1F8F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t>Czarniawska</w:t>
      </w:r>
      <w:proofErr w:type="spellEnd"/>
      <w:r w:rsidR="0062406D">
        <w:t>,</w:t>
      </w:r>
      <w:r>
        <w:t xml:space="preserve"> 2002, 4</w:t>
      </w:r>
      <w:r w:rsidR="00172609">
        <w:t>.</w:t>
      </w:r>
      <w:proofErr w:type="gramEnd"/>
    </w:p>
  </w:endnote>
  <w:endnote w:id="11">
    <w:p w14:paraId="1D40C1E9" w14:textId="3F2FEACC" w:rsidR="00EC422A" w:rsidRPr="00D034BF" w:rsidRDefault="00EC422A" w:rsidP="00F8465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Case y Gaggiotti</w:t>
      </w:r>
      <w:r w:rsidR="0062406D">
        <w:t>,</w:t>
      </w:r>
      <w:r>
        <w:t xml:space="preserve"> 2014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Latour</w:t>
      </w:r>
      <w:proofErr w:type="spellEnd"/>
      <w:r>
        <w:rPr>
          <w:lang w:val="en-US"/>
        </w:rPr>
        <w:t xml:space="preserve"> 1988</w:t>
      </w:r>
      <w:r w:rsidR="00172609">
        <w:rPr>
          <w:lang w:val="en-US"/>
        </w:rPr>
        <w:t>.</w:t>
      </w:r>
      <w:proofErr w:type="gramEnd"/>
    </w:p>
  </w:endnote>
  <w:endnote w:id="12">
    <w:p w14:paraId="391FAF55" w14:textId="7E9B908C" w:rsidR="00EC422A" w:rsidRPr="000B2331" w:rsidRDefault="00EC422A" w:rsidP="00CA749E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Wirth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1938 </w:t>
      </w:r>
      <w:r>
        <w:rPr>
          <w:lang w:val="en-US"/>
        </w:rPr>
        <w:t>[1962]</w:t>
      </w:r>
      <w:r>
        <w:rPr>
          <w:lang w:val="es-ES_tradnl"/>
        </w:rPr>
        <w:t xml:space="preserve">, </w:t>
      </w:r>
      <w:r w:rsidR="00172609">
        <w:rPr>
          <w:lang w:val="es-ES"/>
        </w:rPr>
        <w:t xml:space="preserve">p. </w:t>
      </w:r>
      <w:r>
        <w:rPr>
          <w:lang w:val="es-ES_tradnl"/>
        </w:rPr>
        <w:t>28</w:t>
      </w:r>
      <w:r w:rsidR="00172609">
        <w:rPr>
          <w:lang w:val="es-ES_tradnl"/>
        </w:rPr>
        <w:t>.</w:t>
      </w:r>
    </w:p>
  </w:endnote>
  <w:endnote w:id="13">
    <w:p w14:paraId="0F962F57" w14:textId="310557F3" w:rsidR="00EC422A" w:rsidRPr="000B2331" w:rsidRDefault="00EC422A" w:rsidP="00CA749E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1975b</w:t>
      </w:r>
      <w:r w:rsidR="00172609">
        <w:rPr>
          <w:lang w:val="es-ES_tradnl"/>
        </w:rPr>
        <w:t>.</w:t>
      </w:r>
    </w:p>
  </w:endnote>
  <w:endnote w:id="14">
    <w:p w14:paraId="0FA2DFD2" w14:textId="350BE051" w:rsidR="00EC422A" w:rsidRPr="00002A7B" w:rsidRDefault="00EC422A" w:rsidP="00CA749E">
      <w:pPr>
        <w:pStyle w:val="EndnoteText"/>
        <w:jc w:val="both"/>
      </w:pPr>
      <w:r w:rsidRPr="00002A7B">
        <w:rPr>
          <w:rStyle w:val="EndnoteReference"/>
        </w:rPr>
        <w:endnoteRef/>
      </w:r>
      <w:r>
        <w:t xml:space="preserve"> Lynch</w:t>
      </w:r>
      <w:r w:rsidR="0062406D">
        <w:t>,</w:t>
      </w:r>
      <w:r>
        <w:t xml:space="preserve"> 1960, 1972</w:t>
      </w:r>
      <w:r w:rsidR="00172609">
        <w:t>.</w:t>
      </w:r>
    </w:p>
  </w:endnote>
  <w:endnote w:id="15">
    <w:p w14:paraId="76712C24" w14:textId="23A95181" w:rsidR="00EC422A" w:rsidRPr="00002A7B" w:rsidRDefault="00EC422A" w:rsidP="00CA749E">
      <w:pPr>
        <w:pStyle w:val="EndnoteText"/>
        <w:rPr>
          <w:lang w:val="es-ES_tradnl"/>
        </w:rPr>
      </w:pPr>
      <w:r w:rsidRPr="00002A7B">
        <w:rPr>
          <w:rStyle w:val="EndnoteReference"/>
        </w:rPr>
        <w:endnoteRef/>
      </w:r>
      <w:r>
        <w:t xml:space="preserve"> </w:t>
      </w:r>
      <w:proofErr w:type="gramStart"/>
      <w:r w:rsidRPr="00002A7B">
        <w:t>Fisher</w:t>
      </w:r>
      <w:r w:rsidR="0062406D">
        <w:t>,</w:t>
      </w:r>
      <w:r w:rsidRPr="00002A7B">
        <w:t xml:space="preserve"> 1989</w:t>
      </w:r>
      <w:r w:rsidR="00172609">
        <w:t>.</w:t>
      </w:r>
      <w:proofErr w:type="gramEnd"/>
    </w:p>
  </w:endnote>
  <w:endnote w:id="16">
    <w:p w14:paraId="6EB74B66" w14:textId="31A87FAE" w:rsidR="00EC422A" w:rsidRPr="00002A7B" w:rsidRDefault="00EC422A" w:rsidP="00CA749E">
      <w:pPr>
        <w:pStyle w:val="EndnoteText"/>
        <w:jc w:val="both"/>
      </w:pPr>
      <w:r w:rsidRPr="00002A7B">
        <w:rPr>
          <w:rStyle w:val="EndnoteReference"/>
        </w:rPr>
        <w:endnoteRef/>
      </w:r>
      <w:r>
        <w:t xml:space="preserve"> </w:t>
      </w:r>
      <w:proofErr w:type="gramStart"/>
      <w:r>
        <w:t>Jacob</w:t>
      </w:r>
      <w:r w:rsidR="0062406D">
        <w:t>,</w:t>
      </w:r>
      <w:r>
        <w:t xml:space="preserve"> 1987</w:t>
      </w:r>
      <w:r w:rsidR="00172609">
        <w:t>.</w:t>
      </w:r>
      <w:proofErr w:type="gramEnd"/>
    </w:p>
  </w:endnote>
  <w:endnote w:id="17">
    <w:p w14:paraId="34029CFF" w14:textId="6297FE18" w:rsidR="00EC422A" w:rsidRPr="00002A7B" w:rsidRDefault="00EC422A" w:rsidP="00CC778E">
      <w:pPr>
        <w:pStyle w:val="EndnoteText"/>
        <w:jc w:val="both"/>
      </w:pPr>
      <w:r w:rsidRPr="00002A7B">
        <w:rPr>
          <w:rStyle w:val="EndnoteReference"/>
        </w:rPr>
        <w:endnoteRef/>
      </w:r>
      <w:r>
        <w:t xml:space="preserve"> </w:t>
      </w:r>
      <w:proofErr w:type="spellStart"/>
      <w:r>
        <w:t>Darnton</w:t>
      </w:r>
      <w:proofErr w:type="spellEnd"/>
      <w:r w:rsidR="0062406D">
        <w:t>,</w:t>
      </w:r>
      <w:r>
        <w:t xml:space="preserve"> 1987, </w:t>
      </w:r>
      <w:r w:rsidR="00172609">
        <w:rPr>
          <w:lang w:val="es-ES"/>
        </w:rPr>
        <w:t xml:space="preserve">p. </w:t>
      </w:r>
      <w:r>
        <w:t>111</w:t>
      </w:r>
      <w:r w:rsidR="00172609">
        <w:t>.</w:t>
      </w:r>
    </w:p>
  </w:endnote>
  <w:endnote w:id="18">
    <w:p w14:paraId="76BE15B3" w14:textId="032634A7" w:rsidR="00EC422A" w:rsidRPr="00C44EEF" w:rsidRDefault="00EC422A" w:rsidP="00A12348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t>Fernández</w:t>
      </w:r>
      <w:proofErr w:type="spellEnd"/>
      <w:r>
        <w:t xml:space="preserve"> </w:t>
      </w:r>
      <w:proofErr w:type="spellStart"/>
      <w:r>
        <w:t>Martorell</w:t>
      </w:r>
      <w:proofErr w:type="spellEnd"/>
      <w:r>
        <w:t xml:space="preserve"> 1988, </w:t>
      </w:r>
      <w:r w:rsidR="00172609">
        <w:rPr>
          <w:lang w:val="es-ES"/>
        </w:rPr>
        <w:t xml:space="preserve">p. </w:t>
      </w:r>
      <w:r>
        <w:t>19</w:t>
      </w:r>
      <w:r w:rsidR="00172609">
        <w:t>.</w:t>
      </w:r>
    </w:p>
  </w:endnote>
  <w:endnote w:id="19">
    <w:p w14:paraId="534A99B8" w14:textId="6BBE8BB6" w:rsidR="00EC422A" w:rsidRPr="00002A7B" w:rsidRDefault="00EC422A" w:rsidP="00CC778E">
      <w:pPr>
        <w:pStyle w:val="EndnoteText"/>
      </w:pPr>
      <w:r w:rsidRPr="00002A7B">
        <w:rPr>
          <w:rStyle w:val="EndnoteReference"/>
        </w:rPr>
        <w:endnoteRef/>
      </w:r>
      <w:r>
        <w:t xml:space="preserve"> </w:t>
      </w:r>
      <w:proofErr w:type="gramStart"/>
      <w:r>
        <w:t>Levi, G. 1990 [1985]</w:t>
      </w:r>
      <w:r w:rsidR="00172609">
        <w:t>.</w:t>
      </w:r>
      <w:proofErr w:type="gramEnd"/>
    </w:p>
  </w:endnote>
  <w:endnote w:id="20">
    <w:p w14:paraId="46CB223A" w14:textId="0802A2EF" w:rsidR="00EC422A" w:rsidRPr="003F10E3" w:rsidRDefault="00EC422A" w:rsidP="00CF51EE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 1975a</w:t>
      </w:r>
      <w:r w:rsidR="00172609">
        <w:rPr>
          <w:lang w:val="es-ES_tradnl"/>
        </w:rPr>
        <w:t>.</w:t>
      </w:r>
    </w:p>
  </w:endnote>
  <w:endnote w:id="21">
    <w:p w14:paraId="79ECDAB7" w14:textId="7614142E" w:rsidR="00EC422A" w:rsidRPr="006D077E" w:rsidRDefault="00EC422A" w:rsidP="00CF51EE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Ledrut</w:t>
      </w:r>
      <w:proofErr w:type="spellEnd"/>
      <w:r>
        <w:rPr>
          <w:lang w:val="es-ES_tradnl"/>
        </w:rPr>
        <w:t xml:space="preserve"> 1974</w:t>
      </w:r>
      <w:r w:rsidR="00172609">
        <w:rPr>
          <w:lang w:val="es-ES_tradnl"/>
        </w:rPr>
        <w:t>.</w:t>
      </w:r>
    </w:p>
  </w:endnote>
  <w:endnote w:id="22">
    <w:p w14:paraId="599C97D2" w14:textId="7B57191A" w:rsidR="00EC422A" w:rsidRPr="00CD61B4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1 de Agosto de 2010(b)</w:t>
      </w:r>
      <w:r w:rsidR="00172609">
        <w:rPr>
          <w:lang w:val="es-ES_tradnl"/>
        </w:rPr>
        <w:t>.</w:t>
      </w:r>
    </w:p>
  </w:endnote>
  <w:endnote w:id="23">
    <w:p w14:paraId="629DD0D4" w14:textId="3B0527BF" w:rsidR="00EC422A" w:rsidRPr="00E00754" w:rsidRDefault="00EC422A" w:rsidP="00DA4324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Martindale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1958, </w:t>
      </w:r>
      <w:r w:rsidR="00172609">
        <w:rPr>
          <w:lang w:val="es-ES"/>
        </w:rPr>
        <w:t xml:space="preserve">p. </w:t>
      </w:r>
      <w:r>
        <w:rPr>
          <w:lang w:val="es-ES_tradnl"/>
        </w:rPr>
        <w:t>21</w:t>
      </w:r>
      <w:r w:rsidR="00172609">
        <w:rPr>
          <w:lang w:val="es-ES_tradnl"/>
        </w:rPr>
        <w:t>.</w:t>
      </w:r>
    </w:p>
  </w:endnote>
  <w:endnote w:id="24">
    <w:p w14:paraId="59F94C03" w14:textId="4FD29D42" w:rsidR="00EC422A" w:rsidRPr="00555C01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Latour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1994, 1988</w:t>
      </w:r>
      <w:r w:rsidR="00172609">
        <w:rPr>
          <w:lang w:val="es-ES_tradnl"/>
        </w:rPr>
        <w:t>.</w:t>
      </w:r>
    </w:p>
  </w:endnote>
  <w:endnote w:id="25">
    <w:p w14:paraId="113E3684" w14:textId="5DE7C2C5" w:rsidR="00EC422A" w:rsidRPr="005E463B" w:rsidRDefault="00EC422A" w:rsidP="005E463B"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t>Czarniawska</w:t>
      </w:r>
      <w:proofErr w:type="spellEnd"/>
      <w:r w:rsidR="0062406D">
        <w:t>,</w:t>
      </w:r>
      <w:r>
        <w:t xml:space="preserve"> 2000</w:t>
      </w:r>
      <w:r w:rsidR="00172609">
        <w:t>.</w:t>
      </w:r>
      <w:proofErr w:type="gramEnd"/>
    </w:p>
  </w:endnote>
  <w:endnote w:id="26">
    <w:p w14:paraId="5F5E82E4" w14:textId="1F27D895" w:rsidR="00EC422A" w:rsidRPr="00EF46BF" w:rsidRDefault="00EC422A" w:rsidP="000725AC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Cáceres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2005</w:t>
      </w:r>
      <w:r w:rsidR="00172609">
        <w:rPr>
          <w:lang w:val="es-ES_tradnl"/>
        </w:rPr>
        <w:t>.</w:t>
      </w:r>
    </w:p>
  </w:endnote>
  <w:endnote w:id="27">
    <w:p w14:paraId="5ED8A4DA" w14:textId="56AC9DE0" w:rsidR="00EC422A" w:rsidRPr="00384411" w:rsidRDefault="00EC422A" w:rsidP="00B75EC3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Calvino</w:t>
      </w:r>
      <w:r w:rsidR="0062406D">
        <w:t>,</w:t>
      </w:r>
      <w:r>
        <w:t xml:space="preserve"> 1999</w:t>
      </w:r>
      <w:r w:rsidR="00172609">
        <w:t>.</w:t>
      </w:r>
      <w:proofErr w:type="gramEnd"/>
    </w:p>
  </w:endnote>
  <w:endnote w:id="28">
    <w:p w14:paraId="38393103" w14:textId="003E4868" w:rsidR="00EC422A" w:rsidRPr="00192131" w:rsidRDefault="00EC422A" w:rsidP="00B75EC3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Case y Gaggiotti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2014, </w:t>
      </w:r>
      <w:r w:rsidR="00172609">
        <w:rPr>
          <w:lang w:val="es-ES"/>
        </w:rPr>
        <w:t xml:space="preserve">p. </w:t>
      </w:r>
      <w:r>
        <w:rPr>
          <w:lang w:val="es-ES_tradnl"/>
        </w:rPr>
        <w:t>3</w:t>
      </w:r>
      <w:r w:rsidR="00172609">
        <w:rPr>
          <w:lang w:val="es-ES_tradnl"/>
        </w:rPr>
        <w:t>.</w:t>
      </w:r>
    </w:p>
  </w:endnote>
  <w:endnote w:id="29">
    <w:p w14:paraId="2C7D16C0" w14:textId="706C638B" w:rsidR="00EC422A" w:rsidRPr="00770B6B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>
        <w:t>Capel</w:t>
      </w:r>
      <w:proofErr w:type="spellEnd"/>
      <w:r w:rsidR="0062406D">
        <w:t>,</w:t>
      </w:r>
      <w:r>
        <w:t xml:space="preserve"> 2002</w:t>
      </w:r>
      <w:r w:rsidR="00172609">
        <w:t>.</w:t>
      </w:r>
      <w:proofErr w:type="gramEnd"/>
    </w:p>
  </w:endnote>
  <w:endnote w:id="30">
    <w:p w14:paraId="474A6A9D" w14:textId="0933BA52" w:rsidR="00EC422A" w:rsidRPr="00A734A3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 w:rsidRPr="00A734A3">
        <w:t>Capel</w:t>
      </w:r>
      <w:proofErr w:type="spellEnd"/>
      <w:r w:rsidR="0062406D">
        <w:t>,</w:t>
      </w:r>
      <w:r w:rsidRPr="00A734A3">
        <w:t xml:space="preserve"> 2002</w:t>
      </w:r>
      <w:r w:rsidR="00172609">
        <w:t>.</w:t>
      </w:r>
      <w:proofErr w:type="gramEnd"/>
    </w:p>
  </w:endnote>
  <w:endnote w:id="31">
    <w:p w14:paraId="706C7DF5" w14:textId="207F902B" w:rsidR="00EC422A" w:rsidRPr="00C7267B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Gil de Arriba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2010</w:t>
      </w:r>
      <w:r w:rsidR="00172609">
        <w:rPr>
          <w:lang w:val="es-ES_tradnl"/>
        </w:rPr>
        <w:t>.</w:t>
      </w:r>
    </w:p>
  </w:endnote>
  <w:endnote w:id="32">
    <w:p w14:paraId="3C8A7074" w14:textId="58CA73D2" w:rsidR="00EC422A" w:rsidRPr="009160F4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1 d</w:t>
      </w:r>
      <w:r w:rsidR="0062406D">
        <w:rPr>
          <w:lang w:val="es-ES_tradnl"/>
        </w:rPr>
        <w:t>e</w:t>
      </w:r>
      <w:r>
        <w:rPr>
          <w:lang w:val="es-ES_tradnl"/>
        </w:rPr>
        <w:t xml:space="preserve"> Agosto de 2010(a)</w:t>
      </w:r>
      <w:r w:rsidR="00172609">
        <w:rPr>
          <w:lang w:val="es-ES_tradnl"/>
        </w:rPr>
        <w:t>.</w:t>
      </w:r>
    </w:p>
  </w:endnote>
  <w:endnote w:id="33">
    <w:p w14:paraId="31524165" w14:textId="0D37EA5D" w:rsidR="00EC422A" w:rsidRPr="001A2CDB" w:rsidRDefault="00EC422A" w:rsidP="009E3C2E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t>Boltanski</w:t>
      </w:r>
      <w:proofErr w:type="spellEnd"/>
      <w:r>
        <w:t xml:space="preserve"> y </w:t>
      </w:r>
      <w:proofErr w:type="spellStart"/>
      <w:r>
        <w:t>Chiapello</w:t>
      </w:r>
      <w:proofErr w:type="spellEnd"/>
      <w:r w:rsidR="0062406D">
        <w:t>,</w:t>
      </w:r>
      <w:r>
        <w:t xml:space="preserve"> </w:t>
      </w:r>
      <w:r w:rsidRPr="004D18CC">
        <w:rPr>
          <w:lang w:val="es-ES_tradnl"/>
        </w:rPr>
        <w:t>2005</w:t>
      </w:r>
      <w:r>
        <w:rPr>
          <w:lang w:val="es-ES_tradnl"/>
        </w:rPr>
        <w:t>,</w:t>
      </w:r>
      <w:r w:rsidRPr="004D18CC">
        <w:rPr>
          <w:lang w:val="es-ES_tradnl"/>
        </w:rPr>
        <w:t xml:space="preserve"> </w:t>
      </w:r>
      <w:r w:rsidR="00172609">
        <w:rPr>
          <w:lang w:val="es-ES"/>
        </w:rPr>
        <w:t xml:space="preserve">p. </w:t>
      </w:r>
      <w:r w:rsidRPr="004D18CC">
        <w:rPr>
          <w:lang w:val="es-ES_tradnl"/>
        </w:rPr>
        <w:t>520</w:t>
      </w:r>
      <w:r w:rsidR="00172609">
        <w:rPr>
          <w:lang w:val="es-ES_tradnl"/>
        </w:rPr>
        <w:t>.</w:t>
      </w:r>
    </w:p>
  </w:endnote>
  <w:endnote w:id="34">
    <w:p w14:paraId="3BA38F6A" w14:textId="3526B9A4" w:rsidR="00EC422A" w:rsidRPr="008B3385" w:rsidRDefault="00EC422A" w:rsidP="009E3C2E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Boltanski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Thévenot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1991</w:t>
      </w:r>
      <w:r w:rsidR="00172609">
        <w:rPr>
          <w:lang w:val="es-ES_tradnl"/>
        </w:rPr>
        <w:t>.</w:t>
      </w:r>
    </w:p>
  </w:endnote>
  <w:endnote w:id="35">
    <w:p w14:paraId="2C560FCF" w14:textId="29ACA9D6" w:rsidR="00EC422A" w:rsidRPr="008E073E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Boltanski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Chiapello</w:t>
      </w:r>
      <w:proofErr w:type="spellEnd"/>
      <w:r>
        <w:rPr>
          <w:lang w:val="es-ES_tradnl"/>
        </w:rPr>
        <w:t>, 2005</w:t>
      </w:r>
      <w:r w:rsidR="00172609">
        <w:rPr>
          <w:lang w:val="es-ES_tradnl"/>
        </w:rPr>
        <w:t>.</w:t>
      </w:r>
    </w:p>
  </w:endnote>
  <w:endnote w:id="36">
    <w:p w14:paraId="6952AB12" w14:textId="5FFC47BD" w:rsidR="00EC422A" w:rsidRPr="004168C3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1975c</w:t>
      </w:r>
      <w:r w:rsidR="00172609">
        <w:rPr>
          <w:lang w:val="es-ES_tradnl"/>
        </w:rPr>
        <w:t>.</w:t>
      </w:r>
    </w:p>
  </w:endnote>
  <w:endnote w:id="37">
    <w:p w14:paraId="732A10EF" w14:textId="6E5B2665" w:rsidR="00EC422A" w:rsidRPr="006B6070" w:rsidRDefault="00EC422A" w:rsidP="00C2408C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 xml:space="preserve">Ver, entre otros, los trabajos de </w:t>
      </w:r>
      <w:proofErr w:type="spellStart"/>
      <w:r>
        <w:rPr>
          <w:lang w:val="es-ES_tradnl"/>
        </w:rPr>
        <w:t>Ueda</w:t>
      </w:r>
      <w:proofErr w:type="spellEnd"/>
      <w:r>
        <w:rPr>
          <w:lang w:val="es-ES_tradnl"/>
        </w:rPr>
        <w:t xml:space="preserve"> 2005 sobre la mentalidad utópica burguesa en Porto Alegre, López y </w:t>
      </w:r>
      <w:proofErr w:type="spellStart"/>
      <w:r>
        <w:rPr>
          <w:lang w:val="es-ES_tradnl"/>
        </w:rPr>
        <w:t>Grinán</w:t>
      </w:r>
      <w:proofErr w:type="spellEnd"/>
      <w:r>
        <w:rPr>
          <w:lang w:val="es-ES_tradnl"/>
        </w:rPr>
        <w:t xml:space="preserve"> 2003 sobre la construcción del espacio social a través de la vivienda burguesa, Checa </w:t>
      </w:r>
      <w:proofErr w:type="spellStart"/>
      <w:r>
        <w:rPr>
          <w:lang w:val="es-ES_tradnl"/>
        </w:rPr>
        <w:t>Artasu</w:t>
      </w:r>
      <w:proofErr w:type="spellEnd"/>
      <w:r>
        <w:rPr>
          <w:lang w:val="es-ES_tradnl"/>
        </w:rPr>
        <w:t xml:space="preserve"> 2007 sobre la imaginación patrimonial y el pasado urbano en la mentalidad de la burguesía industrial catalana, la prolífica obra de Capel que es imposible citar aquí por extensa (1997a, 1997b) y en particular la obra de Arroyo sobre el mundo empresarial organizado alrededor del gas en las ciudades (entre las más recientes, Arroyo 2002, 2003 y 2006). </w:t>
      </w:r>
    </w:p>
  </w:endnote>
  <w:endnote w:id="38">
    <w:p w14:paraId="77BC1F08" w14:textId="2E2403C4" w:rsidR="00EC422A" w:rsidRPr="0091343E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Case y Gaggiotti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2014, </w:t>
      </w:r>
      <w:r w:rsidR="00172609">
        <w:rPr>
          <w:lang w:val="es-ES"/>
        </w:rPr>
        <w:t xml:space="preserve">p. </w:t>
      </w:r>
      <w:r>
        <w:rPr>
          <w:lang w:val="es-ES_tradnl"/>
        </w:rPr>
        <w:t>4</w:t>
      </w:r>
      <w:r w:rsidR="00172609">
        <w:rPr>
          <w:lang w:val="es-ES_tradnl"/>
        </w:rPr>
        <w:t>.</w:t>
      </w:r>
    </w:p>
  </w:endnote>
  <w:endnote w:id="39">
    <w:p w14:paraId="33CD644B" w14:textId="36B13EA9" w:rsidR="00EC422A" w:rsidRPr="00077F47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Junio de 2009</w:t>
      </w:r>
      <w:r w:rsidR="00172609">
        <w:rPr>
          <w:lang w:val="es-ES_tradnl"/>
        </w:rPr>
        <w:t>.</w:t>
      </w:r>
    </w:p>
  </w:endnote>
  <w:endnote w:id="40">
    <w:p w14:paraId="200A985C" w14:textId="2E898DE1" w:rsidR="00EC422A" w:rsidRPr="00B34FED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t>Boltanski</w:t>
      </w:r>
      <w:proofErr w:type="spellEnd"/>
      <w:r>
        <w:t xml:space="preserve"> y </w:t>
      </w:r>
      <w:proofErr w:type="spellStart"/>
      <w:r>
        <w:t>Chiapello</w:t>
      </w:r>
      <w:proofErr w:type="spellEnd"/>
      <w:r w:rsidR="0062406D">
        <w:t>,</w:t>
      </w:r>
      <w:r>
        <w:t xml:space="preserve"> 2005, </w:t>
      </w:r>
      <w:r w:rsidR="00172609">
        <w:rPr>
          <w:lang w:val="es-ES"/>
        </w:rPr>
        <w:t xml:space="preserve">p. </w:t>
      </w:r>
      <w:r>
        <w:t>151</w:t>
      </w:r>
      <w:r w:rsidR="00172609">
        <w:t>.</w:t>
      </w:r>
    </w:p>
  </w:endnote>
  <w:endnote w:id="41">
    <w:p w14:paraId="2E55C443" w14:textId="6E14B4C5" w:rsidR="00EC422A" w:rsidRPr="00CE3763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Cicmil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Hodson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2006</w:t>
      </w:r>
      <w:r w:rsidR="00172609">
        <w:rPr>
          <w:lang w:val="es-ES_tradnl"/>
        </w:rPr>
        <w:t>.</w:t>
      </w:r>
    </w:p>
  </w:endnote>
  <w:endnote w:id="42">
    <w:p w14:paraId="60CD8425" w14:textId="2B67E713" w:rsidR="00EC422A" w:rsidRPr="009750A6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 xml:space="preserve">Marre y </w:t>
      </w:r>
      <w:proofErr w:type="spellStart"/>
      <w:r>
        <w:rPr>
          <w:lang w:val="es-ES_tradnl"/>
        </w:rPr>
        <w:t>Briggs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2009</w:t>
      </w:r>
      <w:r w:rsidR="00172609">
        <w:rPr>
          <w:lang w:val="es-ES_tradnl"/>
        </w:rPr>
        <w:t>.</w:t>
      </w:r>
    </w:p>
  </w:endnote>
  <w:endnote w:id="43">
    <w:p w14:paraId="08C38175" w14:textId="4C1880F8" w:rsidR="00EC422A" w:rsidRPr="00B34309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 w:rsidRPr="00B34309">
        <w:t>Boltanski</w:t>
      </w:r>
      <w:proofErr w:type="spellEnd"/>
      <w:r>
        <w:t xml:space="preserve"> y </w:t>
      </w:r>
      <w:proofErr w:type="spellStart"/>
      <w:r>
        <w:t>Chiapello</w:t>
      </w:r>
      <w:proofErr w:type="spellEnd"/>
      <w:r w:rsidR="0062406D">
        <w:t>,</w:t>
      </w:r>
      <w:r>
        <w:t xml:space="preserve"> 2005</w:t>
      </w:r>
      <w:r w:rsidR="00172609">
        <w:t>.</w:t>
      </w:r>
      <w:proofErr w:type="gramEnd"/>
    </w:p>
  </w:endnote>
  <w:endnote w:id="44">
    <w:p w14:paraId="714636B8" w14:textId="6318855B" w:rsidR="00EC422A" w:rsidRPr="00717914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 xml:space="preserve">Le </w:t>
      </w:r>
      <w:proofErr w:type="spellStart"/>
      <w:r>
        <w:rPr>
          <w:lang w:val="es-ES_tradnl"/>
        </w:rPr>
        <w:t>Guin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2009</w:t>
      </w:r>
      <w:r w:rsidR="00172609">
        <w:rPr>
          <w:lang w:val="es-ES_tradnl"/>
        </w:rPr>
        <w:t>.</w:t>
      </w:r>
    </w:p>
  </w:endnote>
  <w:endnote w:id="45">
    <w:p w14:paraId="4969D81D" w14:textId="3EC0D70A" w:rsidR="00EC422A" w:rsidRPr="00DA6848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Giddens</w:t>
      </w:r>
      <w:proofErr w:type="spellEnd"/>
      <w:r>
        <w:rPr>
          <w:lang w:val="es-ES_tradnl"/>
        </w:rPr>
        <w:t xml:space="preserve"> 1990, 1991</w:t>
      </w:r>
      <w:r w:rsidR="00172609">
        <w:rPr>
          <w:lang w:val="es-ES_tradnl"/>
        </w:rPr>
        <w:t>.</w:t>
      </w:r>
    </w:p>
  </w:endnote>
  <w:endnote w:id="46">
    <w:p w14:paraId="5B8E7393" w14:textId="07067274" w:rsidR="00EC422A" w:rsidRPr="005C1632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 w:rsidRPr="00B34309">
        <w:t>Boltanski</w:t>
      </w:r>
      <w:proofErr w:type="spellEnd"/>
      <w:r>
        <w:t xml:space="preserve"> y </w:t>
      </w:r>
      <w:proofErr w:type="spellStart"/>
      <w:r>
        <w:t>Chiapello</w:t>
      </w:r>
      <w:proofErr w:type="spellEnd"/>
      <w:r w:rsidR="0062406D">
        <w:t>,</w:t>
      </w:r>
      <w:r>
        <w:t xml:space="preserve"> 2005</w:t>
      </w:r>
      <w:r w:rsidR="00172609">
        <w:t>.</w:t>
      </w:r>
      <w:proofErr w:type="gramEnd"/>
    </w:p>
  </w:endnote>
  <w:endnote w:id="47">
    <w:p w14:paraId="69A486BA" w14:textId="1D617B20" w:rsidR="00EC422A" w:rsidRPr="00C1184C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2014</w:t>
      </w:r>
      <w:r w:rsidR="00172609">
        <w:rPr>
          <w:lang w:val="es-ES_tradnl"/>
        </w:rPr>
        <w:t>.</w:t>
      </w:r>
    </w:p>
  </w:endnote>
  <w:endnote w:id="48">
    <w:p w14:paraId="6F78DAE1" w14:textId="3FBD29D5" w:rsidR="00EC422A" w:rsidRPr="00AB7328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Bauman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2006</w:t>
      </w:r>
      <w:r w:rsidR="00172609">
        <w:rPr>
          <w:lang w:val="es-ES_tradnl"/>
        </w:rPr>
        <w:t>.</w:t>
      </w:r>
    </w:p>
  </w:endnote>
  <w:endnote w:id="49">
    <w:p w14:paraId="1F34D5F9" w14:textId="56FA947D" w:rsidR="00EC422A" w:rsidRPr="00277A9E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Giddens</w:t>
      </w:r>
      <w:proofErr w:type="spellEnd"/>
      <w:r w:rsidR="0062406D">
        <w:rPr>
          <w:lang w:val="es-ES_tradnl"/>
        </w:rPr>
        <w:t>,</w:t>
      </w:r>
      <w:r>
        <w:rPr>
          <w:lang w:val="es-ES_tradnl"/>
        </w:rPr>
        <w:t xml:space="preserve"> 1990, 1991</w:t>
      </w:r>
      <w:r w:rsidR="00172609">
        <w:rPr>
          <w:lang w:val="es-ES_tradnl"/>
        </w:rPr>
        <w:t>.</w:t>
      </w:r>
    </w:p>
  </w:endnote>
  <w:endnote w:id="50">
    <w:p w14:paraId="44DAB0C9" w14:textId="661F5D85" w:rsidR="00EC422A" w:rsidRPr="00277A9E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Harvey</w:t>
      </w:r>
      <w:r w:rsidR="0062406D">
        <w:t>,</w:t>
      </w:r>
      <w:r>
        <w:rPr>
          <w:lang w:val="es-ES_tradnl"/>
        </w:rPr>
        <w:t xml:space="preserve"> </w:t>
      </w:r>
      <w:r w:rsidRPr="004D18CC">
        <w:rPr>
          <w:lang w:val="es-ES_tradnl"/>
        </w:rPr>
        <w:t>1989</w:t>
      </w:r>
      <w:r w:rsidR="00172609">
        <w:rPr>
          <w:lang w:val="es-ES_tradnl"/>
        </w:rPr>
        <w:t>.</w:t>
      </w:r>
      <w:proofErr w:type="gramEnd"/>
    </w:p>
  </w:endnote>
  <w:endnote w:id="51">
    <w:p w14:paraId="13BB374F" w14:textId="5C53968D" w:rsidR="00EC422A" w:rsidRPr="00277A9E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s-ES_tradnl"/>
        </w:rPr>
        <w:t>Lash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Hurry</w:t>
      </w:r>
      <w:proofErr w:type="spellEnd"/>
      <w:r>
        <w:rPr>
          <w:lang w:val="es-ES_tradnl"/>
        </w:rPr>
        <w:t xml:space="preserve"> 1994</w:t>
      </w:r>
      <w:r w:rsidR="00172609">
        <w:rPr>
          <w:lang w:val="es-ES_tradnl"/>
        </w:rPr>
        <w:t>.</w:t>
      </w:r>
    </w:p>
  </w:endnote>
  <w:endnote w:id="52">
    <w:p w14:paraId="7A1F0E39" w14:textId="0DC373E5" w:rsidR="00EC422A" w:rsidRPr="00F4157D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2014(a)</w:t>
      </w:r>
      <w:r w:rsidR="00172609">
        <w:rPr>
          <w:lang w:val="es-ES_tradnl"/>
        </w:rPr>
        <w:t>.</w:t>
      </w:r>
    </w:p>
  </w:endnote>
  <w:endnote w:id="53">
    <w:p w14:paraId="0BACAC81" w14:textId="1E41D569" w:rsidR="00EC422A" w:rsidRPr="00200AD2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Foucault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1976</w:t>
      </w:r>
      <w:r w:rsidR="00172609">
        <w:rPr>
          <w:lang w:val="es-ES_tradnl"/>
        </w:rPr>
        <w:t>.</w:t>
      </w:r>
    </w:p>
  </w:endnote>
  <w:endnote w:id="54">
    <w:p w14:paraId="5830D448" w14:textId="5EA4DFFB" w:rsidR="00EC422A" w:rsidRPr="00E51A8B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2014(b)</w:t>
      </w:r>
      <w:r w:rsidR="00172609">
        <w:rPr>
          <w:lang w:val="es-ES_tradnl"/>
        </w:rPr>
        <w:t>.</w:t>
      </w:r>
    </w:p>
  </w:endnote>
  <w:endnote w:id="55">
    <w:p w14:paraId="4D562C01" w14:textId="76317AEB" w:rsidR="00EC422A" w:rsidRDefault="00EC422A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s-ES_tradnl"/>
        </w:rPr>
        <w:t>Capel</w:t>
      </w:r>
      <w:r w:rsidR="0062406D">
        <w:rPr>
          <w:lang w:val="es-ES_tradnl"/>
        </w:rPr>
        <w:t>,</w:t>
      </w:r>
      <w:r>
        <w:rPr>
          <w:lang w:val="es-ES_tradnl"/>
        </w:rPr>
        <w:t xml:space="preserve"> Diciembre de 2009</w:t>
      </w:r>
      <w:r w:rsidR="00172609">
        <w:rPr>
          <w:lang w:val="es-ES_tradnl"/>
        </w:rPr>
        <w:t>.</w:t>
      </w:r>
      <w:bookmarkStart w:id="0" w:name="_GoBack"/>
      <w:bookmarkEnd w:id="0"/>
    </w:p>
    <w:p w14:paraId="5265529B" w14:textId="77777777" w:rsidR="00EC422A" w:rsidRDefault="00EC422A">
      <w:pPr>
        <w:pStyle w:val="EndnoteText"/>
        <w:rPr>
          <w:lang w:val="es-ES_tradnl"/>
        </w:rPr>
      </w:pPr>
    </w:p>
    <w:p w14:paraId="009EB993" w14:textId="77777777" w:rsidR="00EC422A" w:rsidRPr="00EF2B25" w:rsidRDefault="00EC422A" w:rsidP="00FD0655">
      <w:pPr>
        <w:pStyle w:val="EndnoteText"/>
      </w:pPr>
    </w:p>
    <w:p w14:paraId="6441E742" w14:textId="0E20F1F7" w:rsidR="00EC422A" w:rsidRPr="00EF2B25" w:rsidRDefault="00EC422A" w:rsidP="00FD0655">
      <w:pPr>
        <w:pStyle w:val="EndnoteText"/>
        <w:rPr>
          <w:b/>
        </w:rPr>
      </w:pPr>
      <w:proofErr w:type="spellStart"/>
      <w:r>
        <w:rPr>
          <w:b/>
        </w:rPr>
        <w:t>Bibliografía</w:t>
      </w:r>
      <w:proofErr w:type="spellEnd"/>
    </w:p>
    <w:p w14:paraId="4F51CB48" w14:textId="77777777" w:rsidR="00EC422A" w:rsidRPr="00EF2B25" w:rsidRDefault="00EC422A" w:rsidP="00FD0655">
      <w:pPr>
        <w:pStyle w:val="EndnoteText"/>
      </w:pPr>
    </w:p>
    <w:p w14:paraId="0FF07B93" w14:textId="77777777" w:rsidR="00EC422A" w:rsidRDefault="00EC422A" w:rsidP="00FD0655">
      <w:pPr>
        <w:pStyle w:val="EndnoteText"/>
      </w:pPr>
    </w:p>
    <w:p w14:paraId="17C177E4" w14:textId="77777777" w:rsidR="00EC422A" w:rsidRPr="00EC244A" w:rsidRDefault="00EC422A" w:rsidP="00FD0655">
      <w:pPr>
        <w:pStyle w:val="EndnoteText"/>
      </w:pPr>
      <w:r w:rsidRPr="00EC244A">
        <w:t xml:space="preserve">ARROYO, M. El gas de Madrid y </w:t>
      </w:r>
      <w:proofErr w:type="spellStart"/>
      <w:r w:rsidRPr="00EC244A">
        <w:t>las</w:t>
      </w:r>
      <w:proofErr w:type="spellEnd"/>
      <w:r w:rsidRPr="00EC244A">
        <w:t xml:space="preserve"> </w:t>
      </w:r>
      <w:proofErr w:type="spellStart"/>
      <w:r w:rsidRPr="00EC244A">
        <w:t>compañías</w:t>
      </w:r>
      <w:proofErr w:type="spellEnd"/>
      <w:r w:rsidRPr="00EC244A">
        <w:t xml:space="preserve"> de </w:t>
      </w:r>
      <w:proofErr w:type="spellStart"/>
      <w:r w:rsidRPr="00EC244A">
        <w:t>crédito</w:t>
      </w:r>
      <w:proofErr w:type="spellEnd"/>
      <w:r w:rsidRPr="00EC244A">
        <w:t xml:space="preserve"> </w:t>
      </w:r>
      <w:proofErr w:type="spellStart"/>
      <w:r w:rsidRPr="00EC244A">
        <w:t>extranjeras</w:t>
      </w:r>
      <w:proofErr w:type="spellEnd"/>
      <w:r w:rsidRPr="00EC244A">
        <w:t xml:space="preserve"> en </w:t>
      </w:r>
      <w:proofErr w:type="spellStart"/>
      <w:r w:rsidRPr="00EC244A">
        <w:t>España</w:t>
      </w:r>
      <w:proofErr w:type="spellEnd"/>
      <w:r w:rsidRPr="00EC244A">
        <w:t>, 1856-1890. </w:t>
      </w:r>
      <w:proofErr w:type="spellStart"/>
      <w:r w:rsidRPr="00EC244A">
        <w:rPr>
          <w:i/>
          <w:iCs/>
        </w:rPr>
        <w:t>Scripta</w:t>
      </w:r>
      <w:proofErr w:type="spellEnd"/>
      <w:r w:rsidRPr="00EC244A">
        <w:rPr>
          <w:i/>
          <w:iCs/>
        </w:rPr>
        <w:t xml:space="preserve"> Nova. </w:t>
      </w:r>
      <w:proofErr w:type="spellStart"/>
      <w:r w:rsidRPr="00EC244A">
        <w:rPr>
          <w:i/>
          <w:iCs/>
        </w:rPr>
        <w:t>Revista</w:t>
      </w:r>
      <w:proofErr w:type="spellEnd"/>
      <w:r w:rsidRPr="00EC244A">
        <w:rPr>
          <w:i/>
          <w:iCs/>
        </w:rPr>
        <w:t xml:space="preserve"> </w:t>
      </w:r>
      <w:proofErr w:type="spellStart"/>
      <w:r w:rsidRPr="00EC244A">
        <w:rPr>
          <w:i/>
          <w:iCs/>
        </w:rPr>
        <w:t>electrónica</w:t>
      </w:r>
      <w:proofErr w:type="spellEnd"/>
      <w:r w:rsidRPr="00EC244A">
        <w:rPr>
          <w:i/>
          <w:iCs/>
        </w:rPr>
        <w:t xml:space="preserve"> de </w:t>
      </w:r>
      <w:proofErr w:type="spellStart"/>
      <w:r w:rsidRPr="00EC244A">
        <w:rPr>
          <w:i/>
          <w:iCs/>
        </w:rPr>
        <w:t>geografía</w:t>
      </w:r>
      <w:proofErr w:type="spellEnd"/>
      <w:r w:rsidRPr="00EC244A">
        <w:rPr>
          <w:i/>
          <w:iCs/>
        </w:rPr>
        <w:t xml:space="preserve"> y </w:t>
      </w:r>
      <w:proofErr w:type="spellStart"/>
      <w:r w:rsidRPr="00EC244A">
        <w:rPr>
          <w:i/>
          <w:iCs/>
        </w:rPr>
        <w:t>ciencias</w:t>
      </w:r>
      <w:proofErr w:type="spellEnd"/>
      <w:r w:rsidRPr="00EC244A">
        <w:rPr>
          <w:i/>
          <w:iCs/>
        </w:rPr>
        <w:t xml:space="preserve"> </w:t>
      </w:r>
      <w:proofErr w:type="spellStart"/>
      <w:r w:rsidRPr="00EC244A">
        <w:rPr>
          <w:i/>
          <w:iCs/>
        </w:rPr>
        <w:t>sociales</w:t>
      </w:r>
      <w:proofErr w:type="spellEnd"/>
      <w:r w:rsidRPr="00EC244A">
        <w:t xml:space="preserve">, Universidad de Barcelona, vol. VI, </w:t>
      </w:r>
      <w:proofErr w:type="spellStart"/>
      <w:r w:rsidRPr="00EC244A">
        <w:t>núm</w:t>
      </w:r>
      <w:proofErr w:type="spellEnd"/>
      <w:r w:rsidRPr="00EC244A">
        <w:t xml:space="preserve">. 131, </w:t>
      </w:r>
      <w:proofErr w:type="gramStart"/>
      <w:r w:rsidRPr="00EC244A">
        <w:t>15 de</w:t>
      </w:r>
      <w:proofErr w:type="gramEnd"/>
      <w:r w:rsidRPr="00EC244A">
        <w:t xml:space="preserve"> </w:t>
      </w:r>
      <w:proofErr w:type="spellStart"/>
      <w:r w:rsidRPr="00EC244A">
        <w:t>diciembre</w:t>
      </w:r>
      <w:proofErr w:type="spellEnd"/>
      <w:r w:rsidRPr="00EC244A">
        <w:t xml:space="preserve"> de 2002. &lt;http://www.ub.es/geocrit/sn/sn-131.htm&gt; [ISSN: 1138-9788] </w:t>
      </w:r>
    </w:p>
    <w:p w14:paraId="74213639" w14:textId="77777777" w:rsidR="00EC422A" w:rsidRDefault="00EC422A" w:rsidP="00FD0655">
      <w:pPr>
        <w:pStyle w:val="EndnoteText"/>
      </w:pPr>
    </w:p>
    <w:p w14:paraId="392A2517" w14:textId="77777777" w:rsidR="00EC422A" w:rsidRPr="00EC244A" w:rsidRDefault="00EC422A" w:rsidP="00FD065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C244A">
        <w:rPr>
          <w:rFonts w:ascii="Times New Roman" w:eastAsia="Times New Roman" w:hAnsi="Times New Roman" w:cs="Times New Roman"/>
          <w:color w:val="000000"/>
          <w:lang w:val="es-MX"/>
        </w:rPr>
        <w:t>ARROYO, M. </w:t>
      </w:r>
      <w:proofErr w:type="gram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 xml:space="preserve">Gas en </w:t>
      </w:r>
      <w:proofErr w:type="spell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todos</w:t>
      </w:r>
      <w:proofErr w:type="spellEnd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 xml:space="preserve"> los </w:t>
      </w:r>
      <w:proofErr w:type="spell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pisos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EC244A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gramStart"/>
      <w:r w:rsidRPr="00EC244A">
        <w:rPr>
          <w:rFonts w:ascii="Times New Roman" w:eastAsia="Times New Roman" w:hAnsi="Times New Roman" w:cs="Times New Roman"/>
          <w:color w:val="000000"/>
        </w:rPr>
        <w:t xml:space="preserve">El largo </w:t>
      </w:r>
      <w:proofErr w:type="spellStart"/>
      <w:r w:rsidRPr="00EC244A">
        <w:rPr>
          <w:rFonts w:ascii="Times New Roman" w:eastAsia="Times New Roman" w:hAnsi="Times New Roman" w:cs="Times New Roman"/>
          <w:color w:val="000000"/>
        </w:rPr>
        <w:t>proceso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244A">
        <w:rPr>
          <w:rFonts w:ascii="Times New Roman" w:eastAsia="Times New Roman" w:hAnsi="Times New Roman" w:cs="Times New Roman"/>
          <w:color w:val="000000"/>
        </w:rPr>
        <w:t>hacia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EC244A">
        <w:rPr>
          <w:rFonts w:ascii="Times New Roman" w:eastAsia="Times New Roman" w:hAnsi="Times New Roman" w:cs="Times New Roman"/>
          <w:color w:val="000000"/>
        </w:rPr>
        <w:t>generalización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EC244A">
        <w:rPr>
          <w:rFonts w:ascii="Times New Roman" w:eastAsia="Times New Roman" w:hAnsi="Times New Roman" w:cs="Times New Roman"/>
          <w:color w:val="000000"/>
        </w:rPr>
        <w:t>consumo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C244A">
        <w:rPr>
          <w:rFonts w:ascii="Times New Roman" w:eastAsia="Times New Roman" w:hAnsi="Times New Roman" w:cs="Times New Roman"/>
          <w:color w:val="000000"/>
        </w:rPr>
        <w:t>doméstico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 xml:space="preserve"> del gas.</w:t>
      </w:r>
      <w:proofErr w:type="gramEnd"/>
      <w:r w:rsidRPr="00EC244A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Scripta</w:t>
      </w:r>
      <w:proofErr w:type="spellEnd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 xml:space="preserve"> Nova. </w:t>
      </w:r>
      <w:proofErr w:type="spellStart"/>
      <w:proofErr w:type="gram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Revista</w:t>
      </w:r>
      <w:proofErr w:type="spellEnd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electrónica</w:t>
      </w:r>
      <w:proofErr w:type="spellEnd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geografía</w:t>
      </w:r>
      <w:proofErr w:type="spellEnd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ciencias</w:t>
      </w:r>
      <w:proofErr w:type="spellEnd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EC244A">
        <w:rPr>
          <w:rFonts w:ascii="Times New Roman" w:eastAsia="Times New Roman" w:hAnsi="Times New Roman" w:cs="Times New Roman"/>
          <w:i/>
          <w:iCs/>
          <w:color w:val="000000"/>
        </w:rPr>
        <w:t>sociales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EC244A">
        <w:rPr>
          <w:rFonts w:ascii="Times New Roman" w:eastAsia="Times New Roman" w:hAnsi="Times New Roman" w:cs="Times New Roman"/>
          <w:color w:val="000000"/>
        </w:rPr>
        <w:t xml:space="preserve"> Barcelona: Universidad de Barcelona, 1 de </w:t>
      </w:r>
      <w:proofErr w:type="spellStart"/>
      <w:r w:rsidRPr="00EC244A">
        <w:rPr>
          <w:rFonts w:ascii="Times New Roman" w:eastAsia="Times New Roman" w:hAnsi="Times New Roman" w:cs="Times New Roman"/>
          <w:color w:val="000000"/>
        </w:rPr>
        <w:t>agosto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 xml:space="preserve"> de 2003, vol. VII, </w:t>
      </w:r>
      <w:proofErr w:type="spellStart"/>
      <w:r w:rsidRPr="00EC244A">
        <w:rPr>
          <w:rFonts w:ascii="Times New Roman" w:eastAsia="Times New Roman" w:hAnsi="Times New Roman" w:cs="Times New Roman"/>
          <w:color w:val="000000"/>
        </w:rPr>
        <w:t>núm</w:t>
      </w:r>
      <w:proofErr w:type="spellEnd"/>
      <w:r w:rsidRPr="00EC244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EC244A">
        <w:rPr>
          <w:rFonts w:ascii="Times New Roman" w:eastAsia="Times New Roman" w:hAnsi="Times New Roman" w:cs="Times New Roman"/>
          <w:color w:val="000000"/>
        </w:rPr>
        <w:t>146(135).</w:t>
      </w:r>
      <w:proofErr w:type="gramEnd"/>
      <w:r w:rsidRPr="00EC244A">
        <w:rPr>
          <w:rFonts w:ascii="Times New Roman" w:eastAsia="Times New Roman" w:hAnsi="Times New Roman" w:cs="Times New Roman"/>
          <w:color w:val="000000"/>
        </w:rPr>
        <w:t> </w:t>
      </w:r>
      <w:r w:rsidRPr="00EC244A">
        <w:rPr>
          <w:rFonts w:ascii="Times New Roman" w:eastAsia="Times New Roman" w:hAnsi="Times New Roman" w:cs="Times New Roman"/>
          <w:color w:val="000000"/>
          <w:lang w:val="en-US"/>
        </w:rPr>
        <w:t>&lt;http://www.ub.es/geocrit/sn/sn-146(135).</w:t>
      </w:r>
      <w:proofErr w:type="spellStart"/>
      <w:r w:rsidRPr="00EC244A">
        <w:rPr>
          <w:rFonts w:ascii="Times New Roman" w:eastAsia="Times New Roman" w:hAnsi="Times New Roman" w:cs="Times New Roman"/>
          <w:color w:val="000000"/>
          <w:lang w:val="en-US"/>
        </w:rPr>
        <w:t>htm</w:t>
      </w:r>
      <w:proofErr w:type="spellEnd"/>
      <w:r w:rsidRPr="00EC244A">
        <w:rPr>
          <w:rFonts w:ascii="Times New Roman" w:eastAsia="Times New Roman" w:hAnsi="Times New Roman" w:cs="Times New Roman"/>
          <w:color w:val="000000"/>
          <w:lang w:val="en-US"/>
        </w:rPr>
        <w:t>&gt; [ISSN: 1138-9788]</w:t>
      </w:r>
    </w:p>
    <w:p w14:paraId="20DDAAEA" w14:textId="77777777" w:rsidR="00EC422A" w:rsidRDefault="00EC422A" w:rsidP="00FD0655">
      <w:pPr>
        <w:pStyle w:val="EndnoteText"/>
      </w:pPr>
    </w:p>
    <w:p w14:paraId="72F29863" w14:textId="77777777" w:rsidR="00EC422A" w:rsidRPr="00EC244A" w:rsidRDefault="00EC422A" w:rsidP="00FD0655">
      <w:pPr>
        <w:pStyle w:val="EndnoteText"/>
      </w:pPr>
      <w:proofErr w:type="gramStart"/>
      <w:r w:rsidRPr="00EC244A">
        <w:t xml:space="preserve">ARROYO, M. </w:t>
      </w:r>
      <w:proofErr w:type="spellStart"/>
      <w:r w:rsidRPr="00EC244A">
        <w:t>Actitudes</w:t>
      </w:r>
      <w:proofErr w:type="spellEnd"/>
      <w:r w:rsidRPr="00EC244A">
        <w:t xml:space="preserve"> </w:t>
      </w:r>
      <w:proofErr w:type="spellStart"/>
      <w:r w:rsidRPr="00EC244A">
        <w:t>empresariales</w:t>
      </w:r>
      <w:proofErr w:type="spellEnd"/>
      <w:r w:rsidRPr="00EC244A">
        <w:t xml:space="preserve"> y </w:t>
      </w:r>
      <w:proofErr w:type="spellStart"/>
      <w:r w:rsidRPr="00EC244A">
        <w:t>estructura</w:t>
      </w:r>
      <w:proofErr w:type="spellEnd"/>
      <w:r w:rsidRPr="00EC244A">
        <w:t xml:space="preserve"> industrial.</w:t>
      </w:r>
      <w:proofErr w:type="gramEnd"/>
      <w:r w:rsidRPr="00EC244A">
        <w:t xml:space="preserve">  El gas de </w:t>
      </w:r>
      <w:proofErr w:type="spellStart"/>
      <w:r w:rsidRPr="00EC244A">
        <w:t>Málaga</w:t>
      </w:r>
      <w:proofErr w:type="spellEnd"/>
      <w:r w:rsidRPr="00EC244A">
        <w:t>, 1854-1929. </w:t>
      </w:r>
      <w:proofErr w:type="spellStart"/>
      <w:r w:rsidRPr="00EC244A">
        <w:rPr>
          <w:i/>
          <w:iCs/>
        </w:rPr>
        <w:t>Scripta</w:t>
      </w:r>
      <w:proofErr w:type="spellEnd"/>
      <w:r w:rsidRPr="00EC244A">
        <w:rPr>
          <w:i/>
          <w:iCs/>
        </w:rPr>
        <w:t xml:space="preserve"> Nova. </w:t>
      </w:r>
      <w:proofErr w:type="spellStart"/>
      <w:proofErr w:type="gramStart"/>
      <w:r w:rsidRPr="00EC244A">
        <w:rPr>
          <w:i/>
          <w:iCs/>
        </w:rPr>
        <w:t>Revista</w:t>
      </w:r>
      <w:proofErr w:type="spellEnd"/>
      <w:r w:rsidRPr="00EC244A">
        <w:rPr>
          <w:i/>
          <w:iCs/>
        </w:rPr>
        <w:t xml:space="preserve"> </w:t>
      </w:r>
      <w:proofErr w:type="spellStart"/>
      <w:r w:rsidRPr="00EC244A">
        <w:rPr>
          <w:i/>
          <w:iCs/>
        </w:rPr>
        <w:t>electrónica</w:t>
      </w:r>
      <w:proofErr w:type="spellEnd"/>
      <w:r w:rsidRPr="00EC244A">
        <w:rPr>
          <w:i/>
          <w:iCs/>
        </w:rPr>
        <w:t xml:space="preserve"> de </w:t>
      </w:r>
      <w:proofErr w:type="spellStart"/>
      <w:r w:rsidRPr="00EC244A">
        <w:rPr>
          <w:i/>
          <w:iCs/>
        </w:rPr>
        <w:t>geografía</w:t>
      </w:r>
      <w:proofErr w:type="spellEnd"/>
      <w:r w:rsidRPr="00EC244A">
        <w:rPr>
          <w:i/>
          <w:iCs/>
        </w:rPr>
        <w:t xml:space="preserve"> y </w:t>
      </w:r>
      <w:proofErr w:type="spellStart"/>
      <w:r w:rsidRPr="00EC244A">
        <w:rPr>
          <w:i/>
          <w:iCs/>
        </w:rPr>
        <w:t>ciencias</w:t>
      </w:r>
      <w:proofErr w:type="spellEnd"/>
      <w:r w:rsidRPr="00EC244A">
        <w:rPr>
          <w:i/>
          <w:iCs/>
        </w:rPr>
        <w:t xml:space="preserve"> </w:t>
      </w:r>
      <w:proofErr w:type="spellStart"/>
      <w:r w:rsidRPr="00EC244A">
        <w:rPr>
          <w:i/>
          <w:iCs/>
        </w:rPr>
        <w:t>sociales</w:t>
      </w:r>
      <w:proofErr w:type="spellEnd"/>
      <w:r w:rsidRPr="00EC244A">
        <w:t>.</w:t>
      </w:r>
      <w:proofErr w:type="gramEnd"/>
      <w:r w:rsidRPr="00EC244A">
        <w:t xml:space="preserve"> Barcelona: Universidad de Barcelona, </w:t>
      </w:r>
      <w:proofErr w:type="gramStart"/>
      <w:r w:rsidRPr="00EC244A">
        <w:t>15 de</w:t>
      </w:r>
      <w:proofErr w:type="gramEnd"/>
      <w:r w:rsidRPr="00EC244A">
        <w:t xml:space="preserve"> mayo de 2006, vol. X, </w:t>
      </w:r>
      <w:proofErr w:type="spellStart"/>
      <w:r w:rsidRPr="00EC244A">
        <w:t>núm</w:t>
      </w:r>
      <w:proofErr w:type="spellEnd"/>
      <w:r w:rsidRPr="00EC244A">
        <w:t>. 215. &lt;http://www.ub.es/geocrit/sn/sn-215.htm&gt; [ISSN: 1138-9788]</w:t>
      </w:r>
    </w:p>
    <w:p w14:paraId="5FCD15CF" w14:textId="77777777" w:rsidR="00EC422A" w:rsidRPr="00EC244A" w:rsidRDefault="00EC422A" w:rsidP="00FD0655">
      <w:pPr>
        <w:pStyle w:val="EndnoteText"/>
      </w:pPr>
    </w:p>
    <w:p w14:paraId="59CA8C2D" w14:textId="77777777" w:rsidR="00EC422A" w:rsidRPr="00AB06BD" w:rsidRDefault="00EC422A" w:rsidP="00FD0655">
      <w:pPr>
        <w:pStyle w:val="EndnoteText"/>
      </w:pPr>
      <w:r w:rsidRPr="00EF2B25">
        <w:t xml:space="preserve">BARTHES, R. 1988 [1967] </w:t>
      </w:r>
      <w:r w:rsidRPr="00EF2B25">
        <w:rPr>
          <w:i/>
        </w:rPr>
        <w:t>The Semiotic Challenge</w:t>
      </w:r>
      <w:r w:rsidRPr="00EF2B25">
        <w:t>. Oxford: Blackwell.</w:t>
      </w:r>
      <w:r>
        <w:t xml:space="preserve"> Parte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reproducido</w:t>
      </w:r>
      <w:proofErr w:type="spellEnd"/>
      <w:r>
        <w:t xml:space="preserve"> en </w:t>
      </w:r>
      <w:r w:rsidRPr="00AB06BD">
        <w:t>Barthes, Roland; '</w:t>
      </w:r>
      <w:proofErr w:type="spellStart"/>
      <w:r w:rsidRPr="00AB06BD">
        <w:t>Semiología</w:t>
      </w:r>
      <w:proofErr w:type="spellEnd"/>
      <w:r w:rsidRPr="00AB06BD">
        <w:t xml:space="preserve"> y </w:t>
      </w:r>
      <w:proofErr w:type="spellStart"/>
      <w:r w:rsidRPr="00AB06BD">
        <w:t>urbanismo</w:t>
      </w:r>
      <w:proofErr w:type="spellEnd"/>
      <w:r w:rsidRPr="00AB06BD">
        <w:t>', en </w:t>
      </w:r>
      <w:r w:rsidRPr="00AB06BD">
        <w:rPr>
          <w:i/>
          <w:iCs/>
        </w:rPr>
        <w:t xml:space="preserve">La </w:t>
      </w:r>
      <w:proofErr w:type="spellStart"/>
      <w:r w:rsidRPr="00AB06BD">
        <w:rPr>
          <w:i/>
          <w:iCs/>
        </w:rPr>
        <w:t>aventura</w:t>
      </w:r>
      <w:proofErr w:type="spellEnd"/>
      <w:r w:rsidRPr="00AB06BD">
        <w:rPr>
          <w:i/>
          <w:iCs/>
        </w:rPr>
        <w:t xml:space="preserve"> </w:t>
      </w:r>
      <w:proofErr w:type="spellStart"/>
      <w:r w:rsidRPr="00AB06BD">
        <w:rPr>
          <w:i/>
          <w:iCs/>
        </w:rPr>
        <w:t>semiológica</w:t>
      </w:r>
      <w:proofErr w:type="spellEnd"/>
      <w:r w:rsidRPr="00AB06BD">
        <w:t xml:space="preserve">, Barcelona, </w:t>
      </w:r>
      <w:proofErr w:type="spellStart"/>
      <w:r w:rsidRPr="00AB06BD">
        <w:t>Paidós</w:t>
      </w:r>
      <w:proofErr w:type="spellEnd"/>
      <w:r w:rsidRPr="00AB06BD">
        <w:t>, 1997, (p.261-264).</w:t>
      </w:r>
    </w:p>
    <w:p w14:paraId="4A707C5B" w14:textId="77777777" w:rsidR="00EC422A" w:rsidRDefault="00EC422A" w:rsidP="00FD0655">
      <w:pPr>
        <w:pStyle w:val="EndnoteText"/>
      </w:pPr>
    </w:p>
    <w:p w14:paraId="585F7903" w14:textId="77777777" w:rsidR="00EC422A" w:rsidRDefault="00EC422A" w:rsidP="00FD0655">
      <w:pPr>
        <w:pStyle w:val="EndnoteText"/>
      </w:pPr>
      <w:proofErr w:type="gramStart"/>
      <w:r>
        <w:t xml:space="preserve">BAUMAN, Z. </w:t>
      </w:r>
      <w:r w:rsidRPr="00C568D4">
        <w:rPr>
          <w:i/>
        </w:rPr>
        <w:t xml:space="preserve">Vida </w:t>
      </w:r>
      <w:proofErr w:type="spellStart"/>
      <w:r w:rsidRPr="00C568D4">
        <w:rPr>
          <w:i/>
        </w:rPr>
        <w:t>Líquida</w:t>
      </w:r>
      <w:proofErr w:type="spellEnd"/>
      <w:r>
        <w:t>.</w:t>
      </w:r>
      <w:proofErr w:type="gramEnd"/>
      <w:r>
        <w:t xml:space="preserve"> Barcelona: </w:t>
      </w:r>
      <w:proofErr w:type="spellStart"/>
      <w:r>
        <w:t>Paidós</w:t>
      </w:r>
      <w:proofErr w:type="spellEnd"/>
      <w:r>
        <w:t>, 2006.</w:t>
      </w:r>
    </w:p>
    <w:p w14:paraId="61B24CA4" w14:textId="77777777" w:rsidR="00EC422A" w:rsidRPr="00EF2B25" w:rsidRDefault="00EC422A" w:rsidP="00FD0655">
      <w:pPr>
        <w:pStyle w:val="EndnoteText"/>
      </w:pPr>
    </w:p>
    <w:p w14:paraId="103326A4" w14:textId="77777777" w:rsidR="00EC422A" w:rsidRPr="00EF2B25" w:rsidRDefault="00EC422A" w:rsidP="00FD0655">
      <w:pPr>
        <w:pStyle w:val="EndnoteText"/>
      </w:pPr>
      <w:proofErr w:type="gramStart"/>
      <w:r w:rsidRPr="00EF2B25">
        <w:t>BOLTANSKI, L. y CHIAPELLO, E.</w:t>
      </w:r>
      <w:proofErr w:type="gramEnd"/>
      <w:r w:rsidRPr="00EF2B25">
        <w:t xml:space="preserve"> </w:t>
      </w:r>
      <w:proofErr w:type="gramStart"/>
      <w:r w:rsidRPr="00EF2B25">
        <w:rPr>
          <w:i/>
        </w:rPr>
        <w:t>The New Spirit of Capitalism</w:t>
      </w:r>
      <w:r w:rsidRPr="00EF2B25">
        <w:t>, trans. Gregory Elliott.</w:t>
      </w:r>
      <w:proofErr w:type="gramEnd"/>
      <w:r w:rsidRPr="00EF2B25">
        <w:t xml:space="preserve"> Lon</w:t>
      </w:r>
      <w:r>
        <w:t>don: Verso,</w:t>
      </w:r>
      <w:r w:rsidRPr="00EF2B25">
        <w:t xml:space="preserve"> </w:t>
      </w:r>
      <w:r>
        <w:t>2005.</w:t>
      </w:r>
      <w:r w:rsidRPr="00EF2B25">
        <w:t xml:space="preserve"> [</w:t>
      </w:r>
      <w:proofErr w:type="spellStart"/>
      <w:proofErr w:type="gramStart"/>
      <w:r w:rsidRPr="00EF2B25">
        <w:t>trad</w:t>
      </w:r>
      <w:proofErr w:type="spellEnd"/>
      <w:proofErr w:type="gramEnd"/>
      <w:r w:rsidRPr="00EF2B25">
        <w:t xml:space="preserve">. </w:t>
      </w:r>
      <w:r w:rsidRPr="00C568D4">
        <w:rPr>
          <w:i/>
        </w:rPr>
        <w:t xml:space="preserve">El </w:t>
      </w:r>
      <w:proofErr w:type="spellStart"/>
      <w:r w:rsidRPr="00C568D4">
        <w:rPr>
          <w:i/>
        </w:rPr>
        <w:t>nuevo</w:t>
      </w:r>
      <w:proofErr w:type="spellEnd"/>
      <w:r w:rsidRPr="00C568D4">
        <w:rPr>
          <w:i/>
        </w:rPr>
        <w:t xml:space="preserve"> </w:t>
      </w:r>
      <w:proofErr w:type="spellStart"/>
      <w:r w:rsidRPr="00C568D4">
        <w:rPr>
          <w:i/>
        </w:rPr>
        <w:t>espíritu</w:t>
      </w:r>
      <w:proofErr w:type="spellEnd"/>
      <w:r w:rsidRPr="00C568D4">
        <w:rPr>
          <w:i/>
        </w:rPr>
        <w:t xml:space="preserve"> del </w:t>
      </w:r>
      <w:proofErr w:type="spellStart"/>
      <w:r w:rsidRPr="00C568D4">
        <w:rPr>
          <w:i/>
        </w:rPr>
        <w:t>capitalismo</w:t>
      </w:r>
      <w:proofErr w:type="spellEnd"/>
      <w:r w:rsidRPr="00EF2B25">
        <w:t>, Madrid, Akal, 2002].</w:t>
      </w:r>
    </w:p>
    <w:p w14:paraId="155E2D1C" w14:textId="77777777" w:rsidR="00EC422A" w:rsidRPr="00EF2B25" w:rsidRDefault="00EC422A" w:rsidP="00FD0655">
      <w:pPr>
        <w:pStyle w:val="EndnoteText"/>
      </w:pPr>
    </w:p>
    <w:p w14:paraId="58F5423E" w14:textId="77777777" w:rsidR="00EC422A" w:rsidRPr="00EF2B25" w:rsidRDefault="00EC422A" w:rsidP="00FD0655">
      <w:pPr>
        <w:pStyle w:val="EndnoteText"/>
      </w:pPr>
      <w:proofErr w:type="gramStart"/>
      <w:r w:rsidRPr="00EF2B25">
        <w:t xml:space="preserve">BOLTANSKI, L y THÉVENOT, L. </w:t>
      </w:r>
      <w:r w:rsidRPr="00EF2B25">
        <w:rPr>
          <w:i/>
        </w:rPr>
        <w:t>De la justification.</w:t>
      </w:r>
      <w:proofErr w:type="gramEnd"/>
      <w:r w:rsidRPr="00EF2B25">
        <w:t xml:space="preserve"> </w:t>
      </w:r>
      <w:proofErr w:type="spellStart"/>
      <w:r w:rsidRPr="00EF2B25">
        <w:t>París</w:t>
      </w:r>
      <w:proofErr w:type="spellEnd"/>
      <w:r w:rsidRPr="00EF2B25">
        <w:t xml:space="preserve">: </w:t>
      </w:r>
      <w:proofErr w:type="spellStart"/>
      <w:r w:rsidRPr="00EF2B25">
        <w:t>Gallimard</w:t>
      </w:r>
      <w:proofErr w:type="spellEnd"/>
      <w:r w:rsidRPr="00EF2B25">
        <w:t>, 1991.</w:t>
      </w:r>
    </w:p>
    <w:p w14:paraId="53FB31C5" w14:textId="77777777" w:rsidR="00EC422A" w:rsidRPr="00EF2B25" w:rsidRDefault="00EC422A" w:rsidP="00FD0655">
      <w:pPr>
        <w:pStyle w:val="EndnoteText"/>
      </w:pPr>
    </w:p>
    <w:p w14:paraId="66B125F6" w14:textId="77777777" w:rsidR="00EC422A" w:rsidRPr="00EF2B25" w:rsidRDefault="00EC422A" w:rsidP="00FD0655">
      <w:pPr>
        <w:pStyle w:val="EndnoteText"/>
      </w:pPr>
      <w:r w:rsidRPr="00EF2B25">
        <w:t>CÁCERES, C. B</w:t>
      </w:r>
      <w:r w:rsidRPr="00EF2B25">
        <w:rPr>
          <w:lang w:val="es-MX"/>
        </w:rPr>
        <w:t>erlín, Praga, Barcelona “8 días 7 noches” políticas urbanas y turismo global</w:t>
      </w:r>
      <w:r w:rsidRPr="00EF2B25">
        <w:t>. </w:t>
      </w:r>
      <w:proofErr w:type="spellStart"/>
      <w:r w:rsidRPr="00EF2B25">
        <w:rPr>
          <w:i/>
          <w:iCs/>
        </w:rPr>
        <w:t>Scripta</w:t>
      </w:r>
      <w:proofErr w:type="spellEnd"/>
      <w:r w:rsidRPr="00EF2B25">
        <w:rPr>
          <w:i/>
          <w:iCs/>
        </w:rPr>
        <w:t xml:space="preserve"> Nova. </w:t>
      </w:r>
      <w:proofErr w:type="spellStart"/>
      <w:proofErr w:type="gramStart"/>
      <w:r w:rsidRPr="00EF2B25">
        <w:rPr>
          <w:i/>
          <w:iCs/>
        </w:rPr>
        <w:t>Revista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electrónica</w:t>
      </w:r>
      <w:proofErr w:type="spellEnd"/>
      <w:r w:rsidRPr="00EF2B25">
        <w:rPr>
          <w:i/>
          <w:iCs/>
        </w:rPr>
        <w:t xml:space="preserve"> de </w:t>
      </w:r>
      <w:proofErr w:type="spellStart"/>
      <w:r w:rsidRPr="00EF2B25">
        <w:rPr>
          <w:i/>
          <w:iCs/>
        </w:rPr>
        <w:t>geografía</w:t>
      </w:r>
      <w:proofErr w:type="spellEnd"/>
      <w:r w:rsidRPr="00EF2B25">
        <w:rPr>
          <w:i/>
          <w:iCs/>
        </w:rPr>
        <w:t xml:space="preserve"> y </w:t>
      </w:r>
      <w:proofErr w:type="spellStart"/>
      <w:r w:rsidRPr="00EF2B25">
        <w:rPr>
          <w:i/>
          <w:iCs/>
        </w:rPr>
        <w:t>ciencias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sociales</w:t>
      </w:r>
      <w:proofErr w:type="spellEnd"/>
      <w:r w:rsidRPr="00EF2B25">
        <w:rPr>
          <w:i/>
          <w:iCs/>
        </w:rPr>
        <w:t>.</w:t>
      </w:r>
      <w:proofErr w:type="gramEnd"/>
      <w:r w:rsidRPr="00EF2B25">
        <w:rPr>
          <w:i/>
          <w:iCs/>
        </w:rPr>
        <w:t xml:space="preserve"> Barcelona</w:t>
      </w:r>
      <w:r w:rsidRPr="00EF2B25">
        <w:t xml:space="preserve">: Universidad de Barcelona, 1 de </w:t>
      </w:r>
      <w:proofErr w:type="spellStart"/>
      <w:r w:rsidRPr="00EF2B25">
        <w:t>agosto</w:t>
      </w:r>
      <w:proofErr w:type="spellEnd"/>
      <w:r w:rsidRPr="00EF2B25">
        <w:t xml:space="preserve"> de 2005, vol. IX, </w:t>
      </w:r>
      <w:proofErr w:type="spellStart"/>
      <w:r w:rsidRPr="00EF2B25">
        <w:t>núm</w:t>
      </w:r>
      <w:proofErr w:type="spellEnd"/>
      <w:r w:rsidRPr="00EF2B25">
        <w:t xml:space="preserve">. </w:t>
      </w:r>
      <w:proofErr w:type="gramStart"/>
      <w:r w:rsidRPr="00EF2B25">
        <w:t>194 (115).</w:t>
      </w:r>
      <w:proofErr w:type="gramEnd"/>
      <w:r w:rsidRPr="00EF2B25">
        <w:t xml:space="preserve"> &lt;http://www.ub.es/geocrit/sn/sn-194-115.htm&gt; [ISSN: 1138-9788].</w:t>
      </w:r>
    </w:p>
    <w:p w14:paraId="350A2E93" w14:textId="77777777" w:rsidR="00EC422A" w:rsidRPr="00EF2B25" w:rsidRDefault="00EC422A" w:rsidP="00FD0655">
      <w:pPr>
        <w:pStyle w:val="EndnoteText"/>
      </w:pPr>
    </w:p>
    <w:p w14:paraId="62A99FEE" w14:textId="77777777" w:rsidR="00EC422A" w:rsidRPr="00EF2B25" w:rsidRDefault="00EC422A" w:rsidP="00FD0655">
      <w:pPr>
        <w:pStyle w:val="EndnoteText"/>
      </w:pPr>
      <w:r w:rsidRPr="00EF2B25">
        <w:rPr>
          <w:lang w:val="es-ES_tradnl"/>
        </w:rPr>
        <w:t>CALVINO, I. </w:t>
      </w:r>
      <w:r w:rsidRPr="00EF2B25">
        <w:rPr>
          <w:i/>
          <w:iCs/>
          <w:lang w:val="es-ES_tradnl"/>
        </w:rPr>
        <w:t>Ciudades invisibles</w:t>
      </w:r>
      <w:r w:rsidRPr="00EF2B25">
        <w:rPr>
          <w:lang w:val="es-ES_tradnl"/>
        </w:rPr>
        <w:t>. Madrid: Unidad Editorial, 1999.</w:t>
      </w:r>
    </w:p>
    <w:p w14:paraId="20696832" w14:textId="77777777" w:rsidR="00EC422A" w:rsidRPr="00EF2B25" w:rsidRDefault="00EC422A" w:rsidP="00FD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CAPEL, H</w:t>
      </w:r>
      <w:r w:rsidRPr="00EF2B25">
        <w:rPr>
          <w:rFonts w:ascii="Times New Roman" w:hAnsi="Times New Roman" w:cs="Times New Roman"/>
          <w:lang w:val="fr-FR"/>
        </w:rPr>
        <w:t>. Image de la ville et comportement spatial des citadins. </w:t>
      </w:r>
      <w:r w:rsidRPr="00EF2B25">
        <w:rPr>
          <w:rFonts w:ascii="Times New Roman" w:hAnsi="Times New Roman" w:cs="Times New Roman"/>
          <w:i/>
          <w:iCs/>
          <w:lang w:val="fr-FR"/>
        </w:rPr>
        <w:t>L'Espace Géographique</w:t>
      </w:r>
      <w:r w:rsidRPr="00EF2B25">
        <w:rPr>
          <w:rFonts w:ascii="Times New Roman" w:hAnsi="Times New Roman" w:cs="Times New Roman"/>
          <w:lang w:val="fr-FR"/>
        </w:rPr>
        <w:t>, Paris, 1975a, p. 73-80</w:t>
      </w:r>
      <w:r w:rsidRPr="00EF2B25">
        <w:rPr>
          <w:rFonts w:ascii="Times New Roman" w:hAnsi="Times New Roman" w:cs="Times New Roman"/>
        </w:rPr>
        <w:t> &lt;</w:t>
      </w:r>
      <w:hyperlink r:id="rId1" w:history="1">
        <w:r w:rsidRPr="00EF2B25">
          <w:rPr>
            <w:rFonts w:ascii="Times New Roman" w:hAnsi="Times New Roman" w:cs="Times New Roman"/>
            <w:u w:val="single"/>
          </w:rPr>
          <w:t>http://www.persee.fr/web/revues/home/prescript/article/spgeo_0046-2497_1975_num_4_1_1539#</w:t>
        </w:r>
      </w:hyperlink>
      <w:r w:rsidRPr="00EF2B25">
        <w:rPr>
          <w:rFonts w:ascii="Times New Roman" w:hAnsi="Times New Roman" w:cs="Times New Roman"/>
        </w:rPr>
        <w:t>&gt;</w:t>
      </w:r>
      <w:r w:rsidRPr="00EF2B25">
        <w:rPr>
          <w:rFonts w:ascii="Times New Roman" w:hAnsi="Times New Roman" w:cs="Times New Roman"/>
          <w:lang w:val="fr-FR"/>
        </w:rPr>
        <w:t>. </w:t>
      </w:r>
      <w:proofErr w:type="spellStart"/>
      <w:r w:rsidRPr="00EF2B25">
        <w:rPr>
          <w:rFonts w:ascii="Times New Roman" w:hAnsi="Times New Roman" w:cs="Times New Roman"/>
        </w:rPr>
        <w:t>Existe</w:t>
      </w:r>
      <w:proofErr w:type="spellEnd"/>
      <w:r w:rsidRPr="00EF2B25">
        <w:rPr>
          <w:rFonts w:ascii="Times New Roman" w:hAnsi="Times New Roman" w:cs="Times New Roman"/>
        </w:rPr>
        <w:t xml:space="preserve"> </w:t>
      </w:r>
      <w:proofErr w:type="spellStart"/>
      <w:r w:rsidRPr="00EF2B25">
        <w:rPr>
          <w:rFonts w:ascii="Times New Roman" w:hAnsi="Times New Roman" w:cs="Times New Roman"/>
        </w:rPr>
        <w:t>también</w:t>
      </w:r>
      <w:proofErr w:type="spellEnd"/>
      <w:r w:rsidRPr="00EF2B25">
        <w:rPr>
          <w:rFonts w:ascii="Times New Roman" w:hAnsi="Times New Roman" w:cs="Times New Roman"/>
        </w:rPr>
        <w:t xml:space="preserve"> </w:t>
      </w:r>
      <w:proofErr w:type="spellStart"/>
      <w:r w:rsidRPr="00EF2B25">
        <w:rPr>
          <w:rFonts w:ascii="Times New Roman" w:hAnsi="Times New Roman" w:cs="Times New Roman"/>
        </w:rPr>
        <w:t>otra</w:t>
      </w:r>
      <w:proofErr w:type="spellEnd"/>
      <w:r w:rsidRPr="00EF2B25">
        <w:rPr>
          <w:rFonts w:ascii="Times New Roman" w:hAnsi="Times New Roman" w:cs="Times New Roman"/>
        </w:rPr>
        <w:t xml:space="preserve"> </w:t>
      </w:r>
      <w:proofErr w:type="spellStart"/>
      <w:r w:rsidRPr="00EF2B25">
        <w:rPr>
          <w:rFonts w:ascii="Times New Roman" w:hAnsi="Times New Roman" w:cs="Times New Roman"/>
        </w:rPr>
        <w:t>versión</w:t>
      </w:r>
      <w:proofErr w:type="spellEnd"/>
      <w:r w:rsidRPr="00EF2B25">
        <w:rPr>
          <w:rFonts w:ascii="Times New Roman" w:hAnsi="Times New Roman" w:cs="Times New Roman"/>
        </w:rPr>
        <w:t xml:space="preserve"> </w:t>
      </w:r>
      <w:proofErr w:type="spellStart"/>
      <w:r w:rsidRPr="00EF2B25">
        <w:rPr>
          <w:rFonts w:ascii="Times New Roman" w:hAnsi="Times New Roman" w:cs="Times New Roman"/>
        </w:rPr>
        <w:t>castellana</w:t>
      </w:r>
      <w:proofErr w:type="spellEnd"/>
      <w:r w:rsidRPr="00EF2B25">
        <w:rPr>
          <w:rFonts w:ascii="Times New Roman" w:hAnsi="Times New Roman" w:cs="Times New Roman"/>
        </w:rPr>
        <w:t>: "</w:t>
      </w:r>
      <w:proofErr w:type="spellStart"/>
      <w:r w:rsidRPr="00EF2B25">
        <w:rPr>
          <w:rFonts w:ascii="Times New Roman" w:hAnsi="Times New Roman" w:cs="Times New Roman"/>
        </w:rPr>
        <w:t>Imagen</w:t>
      </w:r>
      <w:proofErr w:type="spellEnd"/>
      <w:r w:rsidRPr="00EF2B25">
        <w:rPr>
          <w:rFonts w:ascii="Times New Roman" w:hAnsi="Times New Roman" w:cs="Times New Roman"/>
        </w:rPr>
        <w:t xml:space="preserve"> de la ciudad y </w:t>
      </w:r>
      <w:proofErr w:type="spellStart"/>
      <w:r w:rsidRPr="00EF2B25">
        <w:rPr>
          <w:rFonts w:ascii="Times New Roman" w:hAnsi="Times New Roman" w:cs="Times New Roman"/>
        </w:rPr>
        <w:t>comportamiento</w:t>
      </w:r>
      <w:proofErr w:type="spellEnd"/>
      <w:r w:rsidRPr="00EF2B25">
        <w:rPr>
          <w:rFonts w:ascii="Times New Roman" w:hAnsi="Times New Roman" w:cs="Times New Roman"/>
        </w:rPr>
        <w:t xml:space="preserve"> </w:t>
      </w:r>
      <w:proofErr w:type="spellStart"/>
      <w:r w:rsidRPr="00EF2B25">
        <w:rPr>
          <w:rFonts w:ascii="Times New Roman" w:hAnsi="Times New Roman" w:cs="Times New Roman"/>
        </w:rPr>
        <w:t>espacial</w:t>
      </w:r>
      <w:proofErr w:type="spellEnd"/>
      <w:r w:rsidRPr="00EF2B25">
        <w:rPr>
          <w:rFonts w:ascii="Times New Roman" w:hAnsi="Times New Roman" w:cs="Times New Roman"/>
        </w:rPr>
        <w:t xml:space="preserve"> de los </w:t>
      </w:r>
      <w:proofErr w:type="spellStart"/>
      <w:r w:rsidRPr="00EF2B25">
        <w:rPr>
          <w:rFonts w:ascii="Times New Roman" w:hAnsi="Times New Roman" w:cs="Times New Roman"/>
        </w:rPr>
        <w:t>ciudadanos</w:t>
      </w:r>
      <w:proofErr w:type="spellEnd"/>
      <w:r w:rsidRPr="00EF2B25">
        <w:rPr>
          <w:rFonts w:ascii="Times New Roman" w:hAnsi="Times New Roman" w:cs="Times New Roman"/>
        </w:rPr>
        <w:t>", </w:t>
      </w:r>
      <w:proofErr w:type="spellStart"/>
      <w:r w:rsidRPr="00EF2B25">
        <w:rPr>
          <w:rFonts w:ascii="Times New Roman" w:hAnsi="Times New Roman" w:cs="Times New Roman"/>
          <w:i/>
          <w:iCs/>
        </w:rPr>
        <w:t>Cuadernos</w:t>
      </w:r>
      <w:proofErr w:type="spellEnd"/>
      <w:r w:rsidRPr="00EF2B2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EF2B25">
        <w:rPr>
          <w:rFonts w:ascii="Times New Roman" w:hAnsi="Times New Roman" w:cs="Times New Roman"/>
          <w:i/>
          <w:iCs/>
        </w:rPr>
        <w:t>Documentación</w:t>
      </w:r>
      <w:proofErr w:type="spellEnd"/>
      <w:r w:rsidRPr="00EF2B25">
        <w:rPr>
          <w:rFonts w:ascii="Times New Roman" w:hAnsi="Times New Roman" w:cs="Times New Roman"/>
          <w:i/>
          <w:iCs/>
        </w:rPr>
        <w:t xml:space="preserve"> Visual</w:t>
      </w:r>
      <w:r w:rsidRPr="00EF2B25">
        <w:rPr>
          <w:rFonts w:ascii="Times New Roman" w:hAnsi="Times New Roman" w:cs="Times New Roman"/>
        </w:rPr>
        <w:t xml:space="preserve">, Barcelona: </w:t>
      </w:r>
      <w:proofErr w:type="spellStart"/>
      <w:r w:rsidRPr="00EF2B25">
        <w:rPr>
          <w:rFonts w:ascii="Times New Roman" w:hAnsi="Times New Roman" w:cs="Times New Roman"/>
        </w:rPr>
        <w:t>Industrias</w:t>
      </w:r>
      <w:proofErr w:type="spellEnd"/>
      <w:r w:rsidRPr="00EF2B25">
        <w:rPr>
          <w:rFonts w:ascii="Times New Roman" w:hAnsi="Times New Roman" w:cs="Times New Roman"/>
        </w:rPr>
        <w:t xml:space="preserve"> </w:t>
      </w:r>
      <w:proofErr w:type="spellStart"/>
      <w:r w:rsidRPr="00EF2B25">
        <w:rPr>
          <w:rFonts w:ascii="Times New Roman" w:hAnsi="Times New Roman" w:cs="Times New Roman"/>
        </w:rPr>
        <w:t>Gráficas</w:t>
      </w:r>
      <w:proofErr w:type="spellEnd"/>
      <w:r w:rsidRPr="00EF2B25">
        <w:rPr>
          <w:rFonts w:ascii="Times New Roman" w:hAnsi="Times New Roman" w:cs="Times New Roman"/>
        </w:rPr>
        <w:t xml:space="preserve"> </w:t>
      </w:r>
      <w:proofErr w:type="spellStart"/>
      <w:r w:rsidRPr="00EF2B25">
        <w:rPr>
          <w:rFonts w:ascii="Times New Roman" w:hAnsi="Times New Roman" w:cs="Times New Roman"/>
        </w:rPr>
        <w:t>Casamajor</w:t>
      </w:r>
      <w:proofErr w:type="spellEnd"/>
      <w:r w:rsidRPr="00EF2B25">
        <w:rPr>
          <w:rFonts w:ascii="Times New Roman" w:hAnsi="Times New Roman" w:cs="Times New Roman"/>
        </w:rPr>
        <w:t>. (A).</w:t>
      </w:r>
    </w:p>
    <w:p w14:paraId="06CF0DE0" w14:textId="77777777" w:rsidR="00EC422A" w:rsidRPr="00EF2B25" w:rsidRDefault="00EC422A" w:rsidP="00FD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CAPEL, H</w:t>
      </w:r>
      <w:r w:rsidRPr="00EF2B25">
        <w:rPr>
          <w:rFonts w:ascii="Times New Roman" w:hAnsi="Times New Roman" w:cs="Times New Roman"/>
        </w:rPr>
        <w:t xml:space="preserve">. La </w:t>
      </w:r>
      <w:proofErr w:type="spellStart"/>
      <w:r w:rsidRPr="00EF2B25">
        <w:rPr>
          <w:rFonts w:ascii="Times New Roman" w:hAnsi="Times New Roman" w:cs="Times New Roman"/>
        </w:rPr>
        <w:t>definición</w:t>
      </w:r>
      <w:proofErr w:type="spellEnd"/>
      <w:r w:rsidRPr="00EF2B25">
        <w:rPr>
          <w:rFonts w:ascii="Times New Roman" w:hAnsi="Times New Roman" w:cs="Times New Roman"/>
        </w:rPr>
        <w:t xml:space="preserve"> de lo </w:t>
      </w:r>
      <w:proofErr w:type="spellStart"/>
      <w:r w:rsidRPr="00EF2B25">
        <w:rPr>
          <w:rFonts w:ascii="Times New Roman" w:hAnsi="Times New Roman" w:cs="Times New Roman"/>
        </w:rPr>
        <w:t>urbano</w:t>
      </w:r>
      <w:proofErr w:type="spellEnd"/>
      <w:r w:rsidRPr="00EF2B25">
        <w:rPr>
          <w:rFonts w:ascii="Times New Roman" w:hAnsi="Times New Roman" w:cs="Times New Roman"/>
        </w:rPr>
        <w:t xml:space="preserve">. </w:t>
      </w:r>
      <w:proofErr w:type="gramStart"/>
      <w:r w:rsidRPr="00EF2B25">
        <w:rPr>
          <w:rFonts w:ascii="Times New Roman" w:hAnsi="Times New Roman" w:cs="Times New Roman"/>
        </w:rPr>
        <w:t>en</w:t>
      </w:r>
      <w:proofErr w:type="gramEnd"/>
      <w:r w:rsidRPr="00EF2B25">
        <w:rPr>
          <w:rFonts w:ascii="Times New Roman" w:hAnsi="Times New Roman" w:cs="Times New Roman"/>
        </w:rPr>
        <w:t xml:space="preserve"> "</w:t>
      </w:r>
      <w:proofErr w:type="spellStart"/>
      <w:r w:rsidRPr="00EF2B25">
        <w:rPr>
          <w:rFonts w:ascii="Times New Roman" w:hAnsi="Times New Roman" w:cs="Times New Roman"/>
        </w:rPr>
        <w:t>Homenaje</w:t>
      </w:r>
      <w:proofErr w:type="spellEnd"/>
      <w:r w:rsidRPr="00EF2B25">
        <w:rPr>
          <w:rFonts w:ascii="Times New Roman" w:hAnsi="Times New Roman" w:cs="Times New Roman"/>
        </w:rPr>
        <w:t xml:space="preserve"> al </w:t>
      </w:r>
      <w:proofErr w:type="spellStart"/>
      <w:r w:rsidRPr="00EF2B25">
        <w:rPr>
          <w:rFonts w:ascii="Times New Roman" w:hAnsi="Times New Roman" w:cs="Times New Roman"/>
        </w:rPr>
        <w:t>Profesor</w:t>
      </w:r>
      <w:proofErr w:type="spellEnd"/>
      <w:r w:rsidRPr="00EF2B25">
        <w:rPr>
          <w:rFonts w:ascii="Times New Roman" w:hAnsi="Times New Roman" w:cs="Times New Roman"/>
        </w:rPr>
        <w:t xml:space="preserve"> Manuel </w:t>
      </w:r>
      <w:proofErr w:type="spellStart"/>
      <w:r w:rsidRPr="00EF2B25">
        <w:rPr>
          <w:rFonts w:ascii="Times New Roman" w:hAnsi="Times New Roman" w:cs="Times New Roman"/>
        </w:rPr>
        <w:t>Teran</w:t>
      </w:r>
      <w:proofErr w:type="spellEnd"/>
      <w:r w:rsidRPr="00EF2B25">
        <w:rPr>
          <w:rFonts w:ascii="Times New Roman" w:hAnsi="Times New Roman" w:cs="Times New Roman"/>
        </w:rPr>
        <w:t>", </w:t>
      </w:r>
      <w:proofErr w:type="spellStart"/>
      <w:r w:rsidRPr="00EF2B25">
        <w:rPr>
          <w:rFonts w:ascii="Times New Roman" w:hAnsi="Times New Roman" w:cs="Times New Roman"/>
          <w:i/>
          <w:iCs/>
        </w:rPr>
        <w:t>Estudios</w:t>
      </w:r>
      <w:proofErr w:type="spellEnd"/>
      <w:r w:rsidRPr="00EF2B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F2B25">
        <w:rPr>
          <w:rFonts w:ascii="Times New Roman" w:hAnsi="Times New Roman" w:cs="Times New Roman"/>
          <w:i/>
          <w:iCs/>
        </w:rPr>
        <w:t>Geográficos</w:t>
      </w:r>
      <w:proofErr w:type="spellEnd"/>
      <w:r w:rsidRPr="00EF2B25">
        <w:rPr>
          <w:rFonts w:ascii="Times New Roman" w:hAnsi="Times New Roman" w:cs="Times New Roman"/>
        </w:rPr>
        <w:t xml:space="preserve">, nº 138-139, Madrid, 1975b, p. 265-301. (A). </w:t>
      </w:r>
      <w:proofErr w:type="spellStart"/>
      <w:r w:rsidRPr="00EF2B25">
        <w:rPr>
          <w:rFonts w:ascii="Times New Roman" w:hAnsi="Times New Roman" w:cs="Times New Roman"/>
        </w:rPr>
        <w:t>R</w:t>
      </w:r>
      <w:r w:rsidRPr="00EF2B25">
        <w:rPr>
          <w:rFonts w:ascii="Times New Roman" w:hAnsi="Times New Roman" w:cs="Times New Roman"/>
          <w:spacing w:val="-3"/>
        </w:rPr>
        <w:t>eproducido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 en </w:t>
      </w:r>
      <w:proofErr w:type="spellStart"/>
      <w:r w:rsidRPr="00EF2B25">
        <w:rPr>
          <w:rFonts w:ascii="Times New Roman" w:hAnsi="Times New Roman" w:cs="Times New Roman"/>
          <w:i/>
          <w:iCs/>
          <w:spacing w:val="-3"/>
        </w:rPr>
        <w:t>Scripta</w:t>
      </w:r>
      <w:proofErr w:type="spellEnd"/>
      <w:r w:rsidRPr="00EF2B25">
        <w:rPr>
          <w:rFonts w:ascii="Times New Roman" w:hAnsi="Times New Roman" w:cs="Times New Roman"/>
          <w:i/>
          <w:iCs/>
          <w:spacing w:val="-3"/>
        </w:rPr>
        <w:t xml:space="preserve"> </w:t>
      </w:r>
      <w:proofErr w:type="spellStart"/>
      <w:r w:rsidRPr="00EF2B25">
        <w:rPr>
          <w:rFonts w:ascii="Times New Roman" w:hAnsi="Times New Roman" w:cs="Times New Roman"/>
          <w:i/>
          <w:iCs/>
          <w:spacing w:val="-3"/>
        </w:rPr>
        <w:t>Vetera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, Universidad de Barcelona, nº 33 En </w:t>
      </w:r>
      <w:proofErr w:type="spellStart"/>
      <w:r w:rsidRPr="00EF2B25">
        <w:rPr>
          <w:rFonts w:ascii="Times New Roman" w:hAnsi="Times New Roman" w:cs="Times New Roman"/>
          <w:spacing w:val="-3"/>
        </w:rPr>
        <w:t>línea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 [ISSN: 1578-0015] &lt;</w:t>
      </w:r>
      <w:hyperlink r:id="rId2" w:history="1">
        <w:r w:rsidRPr="00EF2B25">
          <w:rPr>
            <w:rFonts w:ascii="Times New Roman" w:hAnsi="Times New Roman" w:cs="Times New Roman"/>
            <w:spacing w:val="-3"/>
            <w:u w:val="single"/>
          </w:rPr>
          <w:t>http://www.ub.es/geocrit/sv-33.htm</w:t>
        </w:r>
      </w:hyperlink>
      <w:r w:rsidRPr="00EF2B25">
        <w:rPr>
          <w:rFonts w:ascii="Times New Roman" w:hAnsi="Times New Roman" w:cs="Times New Roman"/>
          <w:spacing w:val="-3"/>
        </w:rPr>
        <w:t>&gt; y en &lt;</w:t>
      </w:r>
      <w:hyperlink r:id="rId3" w:history="1">
        <w:r w:rsidRPr="00EF2B25">
          <w:rPr>
            <w:rFonts w:ascii="Times New Roman" w:hAnsi="Times New Roman" w:cs="Times New Roman"/>
            <w:spacing w:val="-3"/>
            <w:u w:val="single"/>
          </w:rPr>
          <w:t>http://www.cidadeimaginaria.org/eu/Urbano.pdf</w:t>
        </w:r>
      </w:hyperlink>
      <w:r w:rsidRPr="00EF2B25">
        <w:rPr>
          <w:rFonts w:ascii="Times New Roman" w:hAnsi="Times New Roman" w:cs="Times New Roman"/>
          <w:spacing w:val="-3"/>
        </w:rPr>
        <w:t>&gt;</w:t>
      </w:r>
    </w:p>
    <w:p w14:paraId="5053F755" w14:textId="77777777" w:rsidR="00EC422A" w:rsidRPr="00EF2B25" w:rsidRDefault="00EC422A" w:rsidP="00FD06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CAPEL, H</w:t>
      </w:r>
      <w:r w:rsidRPr="00EF2B25">
        <w:rPr>
          <w:rFonts w:ascii="Times New Roman" w:hAnsi="Times New Roman" w:cs="Times New Roman"/>
        </w:rPr>
        <w:t>. </w:t>
      </w:r>
      <w:proofErr w:type="spellStart"/>
      <w:r w:rsidRPr="00EF2B25">
        <w:rPr>
          <w:rFonts w:ascii="Times New Roman" w:hAnsi="Times New Roman" w:cs="Times New Roman"/>
          <w:i/>
          <w:iCs/>
        </w:rPr>
        <w:t>Capitalismo</w:t>
      </w:r>
      <w:proofErr w:type="spellEnd"/>
      <w:r w:rsidRPr="00EF2B25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Pr="00EF2B25">
        <w:rPr>
          <w:rFonts w:ascii="Times New Roman" w:hAnsi="Times New Roman" w:cs="Times New Roman"/>
          <w:i/>
          <w:iCs/>
        </w:rPr>
        <w:t>morfología</w:t>
      </w:r>
      <w:proofErr w:type="spellEnd"/>
      <w:r w:rsidRPr="00EF2B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F2B25">
        <w:rPr>
          <w:rFonts w:ascii="Times New Roman" w:hAnsi="Times New Roman" w:cs="Times New Roman"/>
          <w:i/>
          <w:iCs/>
        </w:rPr>
        <w:t>urbana</w:t>
      </w:r>
      <w:proofErr w:type="spellEnd"/>
      <w:r w:rsidRPr="00EF2B25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EF2B25">
        <w:rPr>
          <w:rFonts w:ascii="Times New Roman" w:hAnsi="Times New Roman" w:cs="Times New Roman"/>
          <w:i/>
          <w:iCs/>
        </w:rPr>
        <w:t>España</w:t>
      </w:r>
      <w:proofErr w:type="spellEnd"/>
      <w:r w:rsidRPr="00EF2B25">
        <w:rPr>
          <w:rFonts w:ascii="Times New Roman" w:hAnsi="Times New Roman" w:cs="Times New Roman"/>
        </w:rPr>
        <w:t xml:space="preserve">, Barcelona: Los </w:t>
      </w:r>
      <w:proofErr w:type="spellStart"/>
      <w:r w:rsidRPr="00EF2B25">
        <w:rPr>
          <w:rFonts w:ascii="Times New Roman" w:hAnsi="Times New Roman" w:cs="Times New Roman"/>
        </w:rPr>
        <w:t>Libros</w:t>
      </w:r>
      <w:proofErr w:type="spellEnd"/>
      <w:r w:rsidRPr="00EF2B25">
        <w:rPr>
          <w:rFonts w:ascii="Times New Roman" w:hAnsi="Times New Roman" w:cs="Times New Roman"/>
        </w:rPr>
        <w:t xml:space="preserve"> de la </w:t>
      </w:r>
      <w:proofErr w:type="spellStart"/>
      <w:r w:rsidRPr="00EF2B25">
        <w:rPr>
          <w:rFonts w:ascii="Times New Roman" w:hAnsi="Times New Roman" w:cs="Times New Roman"/>
        </w:rPr>
        <w:t>Frontera</w:t>
      </w:r>
      <w:proofErr w:type="spellEnd"/>
      <w:r w:rsidRPr="00EF2B25">
        <w:rPr>
          <w:rFonts w:ascii="Times New Roman" w:hAnsi="Times New Roman" w:cs="Times New Roman"/>
        </w:rPr>
        <w:t>, 1975c, 142 p.</w:t>
      </w:r>
      <w:r w:rsidRPr="00EF2B25">
        <w:rPr>
          <w:rFonts w:ascii="Times New Roman" w:hAnsi="Times New Roman" w:cs="Times New Roman"/>
          <w:spacing w:val="-3"/>
        </w:rPr>
        <w:t> </w:t>
      </w:r>
      <w:r w:rsidRPr="00EF2B25">
        <w:rPr>
          <w:rFonts w:ascii="Times New Roman" w:hAnsi="Times New Roman" w:cs="Times New Roman"/>
        </w:rPr>
        <w:t xml:space="preserve">(2ª </w:t>
      </w:r>
      <w:proofErr w:type="spellStart"/>
      <w:r w:rsidRPr="00EF2B25">
        <w:rPr>
          <w:rFonts w:ascii="Times New Roman" w:hAnsi="Times New Roman" w:cs="Times New Roman"/>
        </w:rPr>
        <w:t>edición</w:t>
      </w:r>
      <w:proofErr w:type="spellEnd"/>
      <w:r w:rsidRPr="00EF2B25">
        <w:rPr>
          <w:rFonts w:ascii="Times New Roman" w:hAnsi="Times New Roman" w:cs="Times New Roman"/>
        </w:rPr>
        <w:t xml:space="preserve"> 1977; 3ª </w:t>
      </w:r>
      <w:proofErr w:type="spellStart"/>
      <w:r w:rsidRPr="00EF2B25">
        <w:rPr>
          <w:rFonts w:ascii="Times New Roman" w:hAnsi="Times New Roman" w:cs="Times New Roman"/>
        </w:rPr>
        <w:t>edición</w:t>
      </w:r>
      <w:proofErr w:type="spellEnd"/>
      <w:r w:rsidRPr="00EF2B25">
        <w:rPr>
          <w:rFonts w:ascii="Times New Roman" w:hAnsi="Times New Roman" w:cs="Times New Roman"/>
        </w:rPr>
        <w:t xml:space="preserve"> 1981; 4ª </w:t>
      </w:r>
      <w:proofErr w:type="spellStart"/>
      <w:r w:rsidRPr="00EF2B25">
        <w:rPr>
          <w:rFonts w:ascii="Times New Roman" w:hAnsi="Times New Roman" w:cs="Times New Roman"/>
        </w:rPr>
        <w:t>edición</w:t>
      </w:r>
      <w:proofErr w:type="spellEnd"/>
      <w:r w:rsidRPr="00EF2B25">
        <w:rPr>
          <w:rFonts w:ascii="Times New Roman" w:hAnsi="Times New Roman" w:cs="Times New Roman"/>
        </w:rPr>
        <w:t xml:space="preserve"> 1983)</w:t>
      </w:r>
      <w:proofErr w:type="gramStart"/>
      <w:r w:rsidRPr="00EF2B25">
        <w:rPr>
          <w:rFonts w:ascii="Times New Roman" w:hAnsi="Times New Roman" w:cs="Times New Roman"/>
        </w:rPr>
        <w:t>.</w:t>
      </w:r>
      <w:r w:rsidRPr="00EF2B25">
        <w:rPr>
          <w:rFonts w:ascii="Times New Roman" w:hAnsi="Times New Roman" w:cs="Times New Roman"/>
          <w:spacing w:val="-3"/>
        </w:rPr>
        <w:t>[</w:t>
      </w:r>
      <w:proofErr w:type="spellStart"/>
      <w:proofErr w:type="gramEnd"/>
      <w:r w:rsidRPr="00EF2B25">
        <w:rPr>
          <w:rFonts w:ascii="Times New Roman" w:hAnsi="Times New Roman" w:cs="Times New Roman"/>
          <w:spacing w:val="-3"/>
        </w:rPr>
        <w:t>Primera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F2B25">
        <w:rPr>
          <w:rFonts w:ascii="Times New Roman" w:hAnsi="Times New Roman" w:cs="Times New Roman"/>
          <w:spacing w:val="-3"/>
        </w:rPr>
        <w:t>edición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, ISBN: 84-377-0025-6; </w:t>
      </w:r>
      <w:proofErr w:type="spellStart"/>
      <w:r w:rsidRPr="00EF2B25">
        <w:rPr>
          <w:rFonts w:ascii="Times New Roman" w:hAnsi="Times New Roman" w:cs="Times New Roman"/>
          <w:spacing w:val="-3"/>
        </w:rPr>
        <w:t>Depósito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 legal: B. 14173-1975.Segunda </w:t>
      </w:r>
      <w:proofErr w:type="spellStart"/>
      <w:r w:rsidRPr="00EF2B25">
        <w:rPr>
          <w:rFonts w:ascii="Times New Roman" w:hAnsi="Times New Roman" w:cs="Times New Roman"/>
          <w:spacing w:val="-3"/>
        </w:rPr>
        <w:t>edición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, ISBN: 84 377 0025 6; </w:t>
      </w:r>
      <w:proofErr w:type="spellStart"/>
      <w:r w:rsidRPr="00EF2B25">
        <w:rPr>
          <w:rFonts w:ascii="Times New Roman" w:hAnsi="Times New Roman" w:cs="Times New Roman"/>
          <w:spacing w:val="-3"/>
        </w:rPr>
        <w:t>Depósito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 legal: B. 22.179-1977; </w:t>
      </w:r>
      <w:proofErr w:type="spellStart"/>
      <w:r w:rsidRPr="00EF2B25">
        <w:rPr>
          <w:rFonts w:ascii="Times New Roman" w:hAnsi="Times New Roman" w:cs="Times New Roman"/>
          <w:spacing w:val="-3"/>
        </w:rPr>
        <w:t>Cuarta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EF2B25">
        <w:rPr>
          <w:rFonts w:ascii="Times New Roman" w:hAnsi="Times New Roman" w:cs="Times New Roman"/>
          <w:spacing w:val="-3"/>
        </w:rPr>
        <w:t>Edición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, ISBN: 84-85709-26-8; </w:t>
      </w:r>
      <w:proofErr w:type="spellStart"/>
      <w:r w:rsidRPr="00EF2B25">
        <w:rPr>
          <w:rFonts w:ascii="Times New Roman" w:hAnsi="Times New Roman" w:cs="Times New Roman"/>
          <w:spacing w:val="-3"/>
        </w:rPr>
        <w:t>Depósito</w:t>
      </w:r>
      <w:proofErr w:type="spellEnd"/>
      <w:r w:rsidRPr="00EF2B25">
        <w:rPr>
          <w:rFonts w:ascii="Times New Roman" w:hAnsi="Times New Roman" w:cs="Times New Roman"/>
          <w:spacing w:val="-3"/>
        </w:rPr>
        <w:t xml:space="preserve"> legal: B. 35389-1983] (L) [En </w:t>
      </w:r>
      <w:proofErr w:type="spellStart"/>
      <w:r w:rsidRPr="00EF2B25">
        <w:rPr>
          <w:rFonts w:ascii="Times New Roman" w:hAnsi="Times New Roman" w:cs="Times New Roman"/>
          <w:spacing w:val="-3"/>
        </w:rPr>
        <w:t>línea</w:t>
      </w:r>
      <w:proofErr w:type="spellEnd"/>
      <w:r w:rsidRPr="00EF2B25">
        <w:rPr>
          <w:rFonts w:ascii="Times New Roman" w:hAnsi="Times New Roman" w:cs="Times New Roman"/>
          <w:spacing w:val="-3"/>
        </w:rPr>
        <w:t>] &lt;</w:t>
      </w:r>
      <w:hyperlink r:id="rId4" w:history="1">
        <w:r w:rsidRPr="00EF2B25">
          <w:rPr>
            <w:rFonts w:ascii="Times New Roman" w:hAnsi="Times New Roman" w:cs="Times New Roman"/>
            <w:spacing w:val="-3"/>
            <w:u w:val="single"/>
          </w:rPr>
          <w:t>http://www.ub.es/geocrit/LibrosElec/Capel-Capitalismo.htm</w:t>
        </w:r>
      </w:hyperlink>
      <w:r w:rsidRPr="00EF2B25">
        <w:rPr>
          <w:rFonts w:ascii="Times New Roman" w:hAnsi="Times New Roman" w:cs="Times New Roman"/>
          <w:spacing w:val="-3"/>
        </w:rPr>
        <w:t>&gt;</w:t>
      </w:r>
    </w:p>
    <w:p w14:paraId="4044511E" w14:textId="77777777" w:rsidR="00EC422A" w:rsidRDefault="00EC422A" w:rsidP="00FD0655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</w:rPr>
        <w:t>CAPEL, H y TATJER, Mercedes.</w:t>
      </w:r>
      <w:proofErr w:type="gramEnd"/>
      <w:r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hyperlink r:id="rId5" w:history="1"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Cerdá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y el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telégrafo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. Mas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allá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del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vapor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: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las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primeras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aplicaciones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de la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electricidad.</w:t>
        </w:r>
      </w:hyperlink>
      <w:r>
        <w:rPr>
          <w:rFonts w:ascii="Times New Roman" w:hAnsi="Times New Roman"/>
          <w:i/>
          <w:iCs/>
          <w:color w:val="222222"/>
          <w:sz w:val="24"/>
          <w:szCs w:val="24"/>
        </w:rPr>
        <w:t>Col-loqui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Internacional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"El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desenvolupament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urbà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de Barcelona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Montréal e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l'època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contemprània</w:t>
      </w:r>
      <w:proofErr w:type="gramStart"/>
      <w:r>
        <w:rPr>
          <w:rFonts w:ascii="Times New Roman" w:hAnsi="Times New Roman"/>
          <w:i/>
          <w:iCs/>
          <w:color w:val="222222"/>
          <w:sz w:val="24"/>
          <w:szCs w:val="24"/>
        </w:rPr>
        <w:t>:estudi</w:t>
      </w:r>
      <w:proofErr w:type="spellEnd"/>
      <w:proofErr w:type="gram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comparatiu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>"</w:t>
      </w:r>
      <w:r>
        <w:rPr>
          <w:rFonts w:ascii="Times New Roman" w:hAnsi="Times New Roman"/>
          <w:color w:val="222222"/>
          <w:sz w:val="24"/>
          <w:szCs w:val="24"/>
        </w:rPr>
        <w:t xml:space="preserve">, Barcelona 5-7 de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maig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1997a. &lt;</w:t>
      </w:r>
      <w:hyperlink r:id="rId6" w:history="1"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http://www.ub.es/geocrit/cptjbcn.htm</w:t>
        </w:r>
      </w:hyperlink>
      <w:r>
        <w:rPr>
          <w:rFonts w:ascii="Times New Roman" w:hAnsi="Times New Roman"/>
          <w:color w:val="222222"/>
          <w:sz w:val="24"/>
          <w:szCs w:val="24"/>
        </w:rPr>
        <w:t>&gt;. (A).</w:t>
      </w:r>
    </w:p>
    <w:p w14:paraId="17E8D28E" w14:textId="77777777" w:rsidR="00EC422A" w:rsidRDefault="00EC422A" w:rsidP="00FD0655">
      <w:pPr>
        <w:pStyle w:val="NormalWeb"/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CAPEL, H.</w:t>
      </w:r>
      <w:r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hyperlink r:id="rId7" w:history="1"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Toscas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i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Santamans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,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Eliseu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: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L'Estat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i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el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poder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local a la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Catalunya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del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segle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XIX.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Una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visió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des de </w:t>
        </w:r>
        <w:proofErr w:type="spellStart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Sarrià</w:t>
        </w:r>
        <w:proofErr w:type="spellEnd"/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 xml:space="preserve"> (1780-1860.</w:t>
        </w:r>
      </w:hyperlink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Biblio 3W.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Revista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Bibliográfica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Geografía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Ciencias</w:t>
      </w:r>
      <w:proofErr w:type="spellEnd"/>
      <w:r>
        <w:rPr>
          <w:rFonts w:ascii="Times New Roman" w:hAnsi="Times New Roman"/>
          <w:i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222222"/>
          <w:sz w:val="24"/>
          <w:szCs w:val="24"/>
        </w:rPr>
        <w:t>Sociales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, Universidad de Barcelona, nº 38, 17 de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</w:rPr>
        <w:t>julio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de 1997b [ISSN: 1138-9796;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Depósito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Legal: B 21.742-98]. &lt;</w:t>
      </w:r>
      <w:hyperlink r:id="rId8" w:history="1">
        <w:r>
          <w:rPr>
            <w:rStyle w:val="Hyperlink"/>
            <w:rFonts w:ascii="Times New Roman" w:hAnsi="Times New Roman"/>
            <w:color w:val="800080"/>
            <w:sz w:val="24"/>
            <w:szCs w:val="24"/>
          </w:rPr>
          <w:t>http://www.ub.es/geocrit/b3w-38.htm</w:t>
        </w:r>
      </w:hyperlink>
      <w:r>
        <w:rPr>
          <w:rFonts w:ascii="Times New Roman" w:hAnsi="Times New Roman"/>
          <w:color w:val="222222"/>
          <w:sz w:val="24"/>
          <w:szCs w:val="24"/>
        </w:rPr>
        <w:t>&gt;. (R).</w:t>
      </w:r>
    </w:p>
    <w:p w14:paraId="59E23F37" w14:textId="77777777" w:rsidR="00EC422A" w:rsidRPr="00EF2B25" w:rsidRDefault="00EC422A" w:rsidP="00FD0655">
      <w:pPr>
        <w:pStyle w:val="EndnoteText"/>
      </w:pPr>
      <w:r w:rsidRPr="00EF2B25">
        <w:t xml:space="preserve">CAPEL, H. El </w:t>
      </w:r>
      <w:proofErr w:type="spellStart"/>
      <w:r w:rsidRPr="00EF2B25">
        <w:t>camino</w:t>
      </w:r>
      <w:proofErr w:type="spellEnd"/>
      <w:r w:rsidRPr="00EF2B25">
        <w:t xml:space="preserve"> de Borges a la </w:t>
      </w:r>
      <w:proofErr w:type="spellStart"/>
      <w:r w:rsidRPr="00EF2B25">
        <w:t>cosmópolis</w:t>
      </w:r>
      <w:proofErr w:type="spellEnd"/>
      <w:r w:rsidRPr="00EF2B25">
        <w:t>: lo local y lo universal. </w:t>
      </w:r>
      <w:proofErr w:type="spellStart"/>
      <w:r w:rsidRPr="00EF2B25">
        <w:rPr>
          <w:i/>
          <w:iCs/>
        </w:rPr>
        <w:t>Scripta</w:t>
      </w:r>
      <w:proofErr w:type="spellEnd"/>
      <w:r w:rsidRPr="00EF2B25">
        <w:rPr>
          <w:i/>
          <w:iCs/>
        </w:rPr>
        <w:t xml:space="preserve"> Nova. </w:t>
      </w:r>
      <w:proofErr w:type="spellStart"/>
      <w:r w:rsidRPr="00EF2B25">
        <w:rPr>
          <w:i/>
          <w:iCs/>
        </w:rPr>
        <w:t>Revista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electrónica</w:t>
      </w:r>
      <w:proofErr w:type="spellEnd"/>
      <w:r w:rsidRPr="00EF2B25">
        <w:rPr>
          <w:i/>
          <w:iCs/>
        </w:rPr>
        <w:t xml:space="preserve"> de </w:t>
      </w:r>
      <w:proofErr w:type="spellStart"/>
      <w:r w:rsidRPr="00EF2B25">
        <w:rPr>
          <w:i/>
          <w:iCs/>
        </w:rPr>
        <w:t>geografía</w:t>
      </w:r>
      <w:proofErr w:type="spellEnd"/>
      <w:r w:rsidRPr="00EF2B25">
        <w:rPr>
          <w:i/>
          <w:iCs/>
        </w:rPr>
        <w:t xml:space="preserve"> y </w:t>
      </w:r>
      <w:proofErr w:type="spellStart"/>
      <w:r w:rsidRPr="00EF2B25">
        <w:rPr>
          <w:i/>
          <w:iCs/>
        </w:rPr>
        <w:t>ciencias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sociales</w:t>
      </w:r>
      <w:proofErr w:type="spellEnd"/>
      <w:r w:rsidRPr="00EF2B25">
        <w:t xml:space="preserve">, Universidad de Barcelona, vol. VI, </w:t>
      </w:r>
      <w:proofErr w:type="spellStart"/>
      <w:r w:rsidRPr="00EF2B25">
        <w:t>núm</w:t>
      </w:r>
      <w:proofErr w:type="spellEnd"/>
      <w:r w:rsidRPr="00EF2B25">
        <w:t xml:space="preserve">. 129, 15 de </w:t>
      </w:r>
      <w:proofErr w:type="spellStart"/>
      <w:r w:rsidRPr="00EF2B25">
        <w:t>noviembre</w:t>
      </w:r>
      <w:proofErr w:type="spellEnd"/>
      <w:r w:rsidRPr="00EF2B25">
        <w:t xml:space="preserve"> de 2002</w:t>
      </w:r>
      <w:proofErr w:type="gramStart"/>
      <w:r w:rsidRPr="00EF2B25">
        <w:t>.</w:t>
      </w:r>
      <w:r w:rsidRPr="00EF2B25">
        <w:rPr>
          <w:lang w:val="en-US"/>
        </w:rPr>
        <w:t>&lt;</w:t>
      </w:r>
      <w:proofErr w:type="gramEnd"/>
      <w:r w:rsidRPr="00EF2B25">
        <w:rPr>
          <w:lang w:val="en-US"/>
        </w:rPr>
        <w:t>http://www.ub.es/geocrit/sn/sn-129.htm&gt; [ISSN: 1138-9788]</w:t>
      </w:r>
    </w:p>
    <w:p w14:paraId="57A01292" w14:textId="77777777" w:rsidR="00EC422A" w:rsidRDefault="00EC422A" w:rsidP="00FD0655">
      <w:pPr>
        <w:pStyle w:val="EndnoteText"/>
      </w:pPr>
    </w:p>
    <w:p w14:paraId="32F552F7" w14:textId="77777777" w:rsidR="00EC422A" w:rsidRPr="00FD7EE1" w:rsidRDefault="00EC422A" w:rsidP="00FD0655">
      <w:pPr>
        <w:pStyle w:val="EndnoteText"/>
      </w:pPr>
      <w:r w:rsidRPr="00FD7EE1">
        <w:t xml:space="preserve">CAPEL, </w:t>
      </w:r>
      <w:r>
        <w:t>H</w:t>
      </w:r>
      <w:r w:rsidRPr="00FD7EE1">
        <w:t xml:space="preserve">. </w:t>
      </w:r>
      <w:proofErr w:type="spellStart"/>
      <w:r w:rsidRPr="00FD7EE1">
        <w:t>Globalización</w:t>
      </w:r>
      <w:proofErr w:type="spellEnd"/>
      <w:r w:rsidRPr="00FD7EE1">
        <w:t xml:space="preserve"> y </w:t>
      </w:r>
      <w:proofErr w:type="spellStart"/>
      <w:r w:rsidRPr="00FD7EE1">
        <w:t>modernización</w:t>
      </w:r>
      <w:proofErr w:type="spellEnd"/>
      <w:r w:rsidRPr="00FD7EE1">
        <w:t xml:space="preserve"> </w:t>
      </w:r>
      <w:proofErr w:type="spellStart"/>
      <w:proofErr w:type="gramStart"/>
      <w:r w:rsidRPr="00FD7EE1">
        <w:t>urbana</w:t>
      </w:r>
      <w:proofErr w:type="spellEnd"/>
      <w:proofErr w:type="gramEnd"/>
      <w:r w:rsidRPr="00FD7EE1">
        <w:t xml:space="preserve">: </w:t>
      </w:r>
      <w:proofErr w:type="spellStart"/>
      <w:r w:rsidRPr="00FD7EE1">
        <w:t>Lisboa</w:t>
      </w:r>
      <w:proofErr w:type="spellEnd"/>
      <w:r w:rsidRPr="00FD7EE1">
        <w:t xml:space="preserve">-Barcelona. </w:t>
      </w:r>
      <w:proofErr w:type="spellStart"/>
      <w:proofErr w:type="gramStart"/>
      <w:r w:rsidRPr="00FD7EE1">
        <w:t>Algunos</w:t>
      </w:r>
      <w:proofErr w:type="spellEnd"/>
      <w:r w:rsidRPr="00FD7EE1">
        <w:t xml:space="preserve"> </w:t>
      </w:r>
      <w:proofErr w:type="spellStart"/>
      <w:r w:rsidRPr="00FD7EE1">
        <w:t>puntos</w:t>
      </w:r>
      <w:proofErr w:type="spellEnd"/>
      <w:r w:rsidRPr="00FD7EE1">
        <w:t xml:space="preserve"> </w:t>
      </w:r>
      <w:proofErr w:type="spellStart"/>
      <w:r w:rsidRPr="00FD7EE1">
        <w:t>para</w:t>
      </w:r>
      <w:proofErr w:type="spellEnd"/>
      <w:r w:rsidRPr="00FD7EE1">
        <w:t xml:space="preserve"> el debate.</w:t>
      </w:r>
      <w:proofErr w:type="gramEnd"/>
      <w:r w:rsidRPr="00FD7EE1">
        <w:rPr>
          <w:i/>
          <w:iCs/>
        </w:rPr>
        <w:t> </w:t>
      </w:r>
      <w:proofErr w:type="spellStart"/>
      <w:r w:rsidRPr="00FD7EE1">
        <w:rPr>
          <w:i/>
          <w:iCs/>
        </w:rPr>
        <w:t>Scripta</w:t>
      </w:r>
      <w:proofErr w:type="spellEnd"/>
      <w:r w:rsidRPr="00FD7EE1">
        <w:rPr>
          <w:i/>
          <w:iCs/>
        </w:rPr>
        <w:t xml:space="preserve"> Nova. </w:t>
      </w:r>
      <w:proofErr w:type="spellStart"/>
      <w:proofErr w:type="gramStart"/>
      <w:r w:rsidRPr="00FD7EE1">
        <w:rPr>
          <w:i/>
          <w:iCs/>
        </w:rPr>
        <w:t>Revista</w:t>
      </w:r>
      <w:proofErr w:type="spellEnd"/>
      <w:r w:rsidRPr="00FD7EE1">
        <w:rPr>
          <w:i/>
          <w:iCs/>
        </w:rPr>
        <w:t xml:space="preserve"> </w:t>
      </w:r>
      <w:proofErr w:type="spellStart"/>
      <w:r w:rsidRPr="00FD7EE1">
        <w:rPr>
          <w:i/>
          <w:iCs/>
        </w:rPr>
        <w:t>Electrónica</w:t>
      </w:r>
      <w:proofErr w:type="spellEnd"/>
      <w:r w:rsidRPr="00FD7EE1">
        <w:rPr>
          <w:i/>
          <w:iCs/>
        </w:rPr>
        <w:t xml:space="preserve"> de </w:t>
      </w:r>
      <w:proofErr w:type="spellStart"/>
      <w:r w:rsidRPr="00FD7EE1">
        <w:rPr>
          <w:i/>
          <w:iCs/>
        </w:rPr>
        <w:t>Geografía</w:t>
      </w:r>
      <w:proofErr w:type="spellEnd"/>
      <w:r w:rsidRPr="00FD7EE1">
        <w:rPr>
          <w:i/>
          <w:iCs/>
        </w:rPr>
        <w:t xml:space="preserve"> y </w:t>
      </w:r>
      <w:proofErr w:type="spellStart"/>
      <w:r w:rsidRPr="00FD7EE1">
        <w:rPr>
          <w:i/>
          <w:iCs/>
        </w:rPr>
        <w:t>Ciencias</w:t>
      </w:r>
      <w:proofErr w:type="spellEnd"/>
      <w:r w:rsidRPr="00FD7EE1">
        <w:rPr>
          <w:i/>
          <w:iCs/>
        </w:rPr>
        <w:t xml:space="preserve"> </w:t>
      </w:r>
      <w:proofErr w:type="spellStart"/>
      <w:r w:rsidRPr="00FD7EE1">
        <w:rPr>
          <w:i/>
          <w:iCs/>
        </w:rPr>
        <w:t>sociales</w:t>
      </w:r>
      <w:proofErr w:type="spellEnd"/>
      <w:r w:rsidRPr="00FD7EE1">
        <w:t>.</w:t>
      </w:r>
      <w:proofErr w:type="gramEnd"/>
      <w:r w:rsidRPr="00FD7EE1">
        <w:t xml:space="preserve"> Barcelona: Universidad de Barcelona, de </w:t>
      </w:r>
      <w:proofErr w:type="spellStart"/>
      <w:r w:rsidRPr="00FD7EE1">
        <w:t>junio</w:t>
      </w:r>
      <w:proofErr w:type="spellEnd"/>
      <w:r w:rsidRPr="00FD7EE1">
        <w:t xml:space="preserve"> de 2009, vol. XIII, </w:t>
      </w:r>
      <w:proofErr w:type="spellStart"/>
      <w:r w:rsidRPr="00FD7EE1">
        <w:t>núm</w:t>
      </w:r>
      <w:proofErr w:type="spellEnd"/>
      <w:r w:rsidRPr="00FD7EE1">
        <w:t xml:space="preserve">. </w:t>
      </w:r>
      <w:proofErr w:type="gramStart"/>
      <w:r w:rsidRPr="00FD7EE1">
        <w:t>296 (1) &lt;http://www.ub.es/geocrit/sn/sn-296-1.htm&gt;.</w:t>
      </w:r>
      <w:proofErr w:type="gramEnd"/>
      <w:r w:rsidRPr="00FD7EE1">
        <w:t xml:space="preserve"> [ISSN: 1138-9788].</w:t>
      </w:r>
    </w:p>
    <w:p w14:paraId="087CA51A" w14:textId="77777777" w:rsidR="00EC422A" w:rsidRDefault="00EC422A" w:rsidP="00FD0655">
      <w:pPr>
        <w:pStyle w:val="EndnoteText"/>
      </w:pPr>
    </w:p>
    <w:p w14:paraId="30D681FB" w14:textId="77777777" w:rsidR="00EC422A" w:rsidRPr="004D4B12" w:rsidRDefault="00EC422A" w:rsidP="00FD0655">
      <w:pPr>
        <w:pStyle w:val="EndnoteText"/>
      </w:pPr>
      <w:proofErr w:type="gramStart"/>
      <w:r w:rsidRPr="004D4B12">
        <w:t xml:space="preserve">CAPEL, </w:t>
      </w:r>
      <w:r>
        <w:t>H</w:t>
      </w:r>
      <w:r w:rsidRPr="004D4B12">
        <w:t xml:space="preserve">. Las </w:t>
      </w:r>
      <w:proofErr w:type="spellStart"/>
      <w:r w:rsidRPr="004D4B12">
        <w:t>pequeñas</w:t>
      </w:r>
      <w:proofErr w:type="spellEnd"/>
      <w:r w:rsidRPr="004D4B12">
        <w:t xml:space="preserve"> </w:t>
      </w:r>
      <w:proofErr w:type="spellStart"/>
      <w:r w:rsidRPr="004D4B12">
        <w:t>ciudades</w:t>
      </w:r>
      <w:proofErr w:type="spellEnd"/>
      <w:r w:rsidRPr="004D4B12">
        <w:t xml:space="preserve"> en la </w:t>
      </w:r>
      <w:proofErr w:type="spellStart"/>
      <w:r w:rsidRPr="004D4B12">
        <w:t>urbanización</w:t>
      </w:r>
      <w:proofErr w:type="spellEnd"/>
      <w:r w:rsidRPr="004D4B12">
        <w:t xml:space="preserve"> </w:t>
      </w:r>
      <w:proofErr w:type="spellStart"/>
      <w:r w:rsidRPr="004D4B12">
        <w:t>generalizada</w:t>
      </w:r>
      <w:proofErr w:type="spellEnd"/>
      <w:r w:rsidRPr="004D4B12">
        <w:t xml:space="preserve"> y ante la crisis global.</w:t>
      </w:r>
      <w:proofErr w:type="gramEnd"/>
      <w:r w:rsidRPr="004D4B12">
        <w:t> </w:t>
      </w:r>
      <w:proofErr w:type="spellStart"/>
      <w:r w:rsidRPr="004D4B12">
        <w:rPr>
          <w:i/>
          <w:iCs/>
        </w:rPr>
        <w:t>Investigaciones</w:t>
      </w:r>
      <w:proofErr w:type="spellEnd"/>
      <w:r w:rsidRPr="004D4B12">
        <w:rPr>
          <w:i/>
          <w:iCs/>
        </w:rPr>
        <w:t xml:space="preserve"> </w:t>
      </w:r>
      <w:proofErr w:type="spellStart"/>
      <w:r w:rsidRPr="004D4B12">
        <w:rPr>
          <w:i/>
          <w:iCs/>
        </w:rPr>
        <w:t>Geográficas</w:t>
      </w:r>
      <w:proofErr w:type="spellEnd"/>
      <w:r w:rsidRPr="004D4B12">
        <w:t xml:space="preserve">. México: UNAM, </w:t>
      </w:r>
      <w:proofErr w:type="spellStart"/>
      <w:r w:rsidRPr="004D4B12">
        <w:t>Instituto</w:t>
      </w:r>
      <w:proofErr w:type="spellEnd"/>
      <w:r w:rsidRPr="004D4B12">
        <w:t xml:space="preserve"> de </w:t>
      </w:r>
      <w:proofErr w:type="spellStart"/>
      <w:r w:rsidRPr="004D4B12">
        <w:t>Geografía</w:t>
      </w:r>
      <w:proofErr w:type="spellEnd"/>
      <w:r w:rsidRPr="004D4B12">
        <w:t xml:space="preserve">, </w:t>
      </w:r>
      <w:proofErr w:type="spellStart"/>
      <w:r w:rsidRPr="004D4B12">
        <w:t>diciembre</w:t>
      </w:r>
      <w:proofErr w:type="spellEnd"/>
      <w:r w:rsidRPr="004D4B12">
        <w:t xml:space="preserve"> 2009, nº 70 (</w:t>
      </w:r>
      <w:proofErr w:type="spellStart"/>
      <w:r w:rsidRPr="004D4B12">
        <w:t>Número</w:t>
      </w:r>
      <w:proofErr w:type="spellEnd"/>
      <w:r w:rsidRPr="004D4B12">
        <w:t xml:space="preserve"> especial </w:t>
      </w:r>
      <w:proofErr w:type="spellStart"/>
      <w:r w:rsidRPr="004D4B12">
        <w:t>dedicado</w:t>
      </w:r>
      <w:proofErr w:type="spellEnd"/>
      <w:r w:rsidRPr="004D4B12">
        <w:t xml:space="preserve"> al 70 </w:t>
      </w:r>
      <w:proofErr w:type="spellStart"/>
      <w:r w:rsidRPr="004D4B12">
        <w:t>Aniversario</w:t>
      </w:r>
      <w:proofErr w:type="spellEnd"/>
      <w:r w:rsidRPr="004D4B12">
        <w:t xml:space="preserve"> de la </w:t>
      </w:r>
      <w:proofErr w:type="spellStart"/>
      <w:r w:rsidRPr="004D4B12">
        <w:t>revista</w:t>
      </w:r>
      <w:proofErr w:type="spellEnd"/>
      <w:r w:rsidRPr="004D4B12">
        <w:t xml:space="preserve">), p. 7-32 [En </w:t>
      </w:r>
      <w:proofErr w:type="spellStart"/>
      <w:r w:rsidRPr="004D4B12">
        <w:t>línea</w:t>
      </w:r>
      <w:proofErr w:type="spellEnd"/>
      <w:r w:rsidRPr="004D4B12">
        <w:t>: &lt;</w:t>
      </w:r>
      <w:hyperlink r:id="rId9" w:history="1">
        <w:r w:rsidRPr="004D4B12">
          <w:rPr>
            <w:rStyle w:val="Hyperlink"/>
          </w:rPr>
          <w:t>http://www.igeograf.unam.mx/sigg/utilidades/docs/pdfs/publicaciones/inves_geo/boletines/70/b70_art549.pdf</w:t>
        </w:r>
      </w:hyperlink>
      <w:r w:rsidRPr="004D4B12">
        <w:t>&gt;] [ISSN:0188-4611].</w:t>
      </w:r>
    </w:p>
    <w:p w14:paraId="3045421E" w14:textId="77777777" w:rsidR="00EC422A" w:rsidRPr="004D4B12" w:rsidRDefault="00EC422A" w:rsidP="00FD0655">
      <w:pPr>
        <w:pStyle w:val="EndnoteText"/>
      </w:pPr>
    </w:p>
    <w:p w14:paraId="6C063AC2" w14:textId="77777777" w:rsidR="00EC422A" w:rsidRDefault="00EC422A" w:rsidP="00FD0655">
      <w:pPr>
        <w:shd w:val="clear" w:color="auto" w:fill="FFFFFF"/>
        <w:rPr>
          <w:rFonts w:eastAsia="Times New Roman" w:cs="Times New Roman"/>
          <w:lang w:val="pt-PT"/>
        </w:rPr>
      </w:pPr>
      <w:r w:rsidRPr="00EF2B25">
        <w:rPr>
          <w:rFonts w:eastAsia="Times New Roman" w:cs="Times New Roman"/>
          <w:lang w:val="ca-ES"/>
        </w:rPr>
        <w:t xml:space="preserve">CAPEL, </w:t>
      </w:r>
      <w:r>
        <w:rPr>
          <w:rFonts w:eastAsia="Times New Roman" w:cs="Times New Roman"/>
          <w:lang w:val="ca-ES"/>
        </w:rPr>
        <w:t>H</w:t>
      </w:r>
      <w:r w:rsidRPr="00EF2B25">
        <w:rPr>
          <w:rFonts w:eastAsia="Times New Roman" w:cs="Times New Roman"/>
          <w:lang w:val="ca-ES"/>
        </w:rPr>
        <w:t>. D</w:t>
      </w:r>
      <w:proofErr w:type="spellStart"/>
      <w:r w:rsidRPr="00EF2B25">
        <w:rPr>
          <w:rFonts w:eastAsia="Times New Roman" w:cs="Times New Roman"/>
          <w:lang w:val="es-ES"/>
        </w:rPr>
        <w:t>iálogo</w:t>
      </w:r>
      <w:proofErr w:type="spellEnd"/>
      <w:r w:rsidRPr="00EF2B25">
        <w:rPr>
          <w:rFonts w:eastAsia="Times New Roman" w:cs="Times New Roman"/>
          <w:lang w:val="es-ES"/>
        </w:rPr>
        <w:t xml:space="preserve"> y participación para profundizar la democracia y dar nuevas perspectivas a la ordenación urbana y del territorio </w:t>
      </w:r>
      <w:proofErr w:type="spellStart"/>
      <w:r w:rsidRPr="00EF2B25">
        <w:rPr>
          <w:rFonts w:eastAsia="Times New Roman" w:cs="Times New Roman"/>
          <w:lang w:val="ca-ES"/>
        </w:rPr>
        <w:t>Discurso</w:t>
      </w:r>
      <w:proofErr w:type="spellEnd"/>
      <w:r w:rsidRPr="00EF2B25">
        <w:rPr>
          <w:rFonts w:eastAsia="Times New Roman" w:cs="Times New Roman"/>
          <w:lang w:val="ca-ES"/>
        </w:rPr>
        <w:t xml:space="preserve"> inaugural del XI </w:t>
      </w:r>
      <w:proofErr w:type="spellStart"/>
      <w:r w:rsidRPr="00EF2B25">
        <w:rPr>
          <w:rFonts w:eastAsia="Times New Roman" w:cs="Times New Roman"/>
          <w:lang w:val="ca-ES"/>
        </w:rPr>
        <w:t>Coloquio</w:t>
      </w:r>
      <w:proofErr w:type="spellEnd"/>
      <w:r w:rsidRPr="00EF2B25">
        <w:rPr>
          <w:rFonts w:eastAsia="Times New Roman" w:cs="Times New Roman"/>
          <w:lang w:val="ca-ES"/>
        </w:rPr>
        <w:t xml:space="preserve"> Internacional de </w:t>
      </w:r>
      <w:proofErr w:type="spellStart"/>
      <w:r w:rsidRPr="00EF2B25">
        <w:rPr>
          <w:rFonts w:eastAsia="Times New Roman" w:cs="Times New Roman"/>
          <w:lang w:val="ca-ES"/>
        </w:rPr>
        <w:t>Geocrítica</w:t>
      </w:r>
      <w:proofErr w:type="spellEnd"/>
      <w:r w:rsidRPr="00EF2B25">
        <w:rPr>
          <w:rFonts w:eastAsia="Times New Roman" w:cs="Times New Roman"/>
          <w:lang w:val="ca-ES"/>
        </w:rPr>
        <w:t>.</w:t>
      </w:r>
      <w:r w:rsidRPr="00EF2B25">
        <w:rPr>
          <w:rFonts w:eastAsia="Times New Roman" w:cs="Times New Roman"/>
          <w:i/>
          <w:iCs/>
          <w:lang w:val="ca-ES"/>
        </w:rPr>
        <w:t> </w:t>
      </w:r>
      <w:proofErr w:type="spellStart"/>
      <w:r w:rsidRPr="00EF2B25">
        <w:rPr>
          <w:rFonts w:eastAsia="Times New Roman" w:cs="Times New Roman"/>
          <w:i/>
          <w:iCs/>
          <w:lang w:val="ca-ES"/>
        </w:rPr>
        <w:t>Scripta</w:t>
      </w:r>
      <w:proofErr w:type="spellEnd"/>
      <w:r w:rsidRPr="00EF2B25">
        <w:rPr>
          <w:rFonts w:eastAsia="Times New Roman" w:cs="Times New Roman"/>
          <w:i/>
          <w:iCs/>
          <w:lang w:val="ca-ES"/>
        </w:rPr>
        <w:t xml:space="preserve"> Nova. Revista Electrónica de </w:t>
      </w:r>
      <w:proofErr w:type="spellStart"/>
      <w:r w:rsidRPr="00EF2B25">
        <w:rPr>
          <w:rFonts w:eastAsia="Times New Roman" w:cs="Times New Roman"/>
          <w:i/>
          <w:iCs/>
          <w:lang w:val="ca-ES"/>
        </w:rPr>
        <w:t>Geografía</w:t>
      </w:r>
      <w:proofErr w:type="spellEnd"/>
      <w:r w:rsidRPr="00EF2B25">
        <w:rPr>
          <w:rFonts w:eastAsia="Times New Roman" w:cs="Times New Roman"/>
          <w:i/>
          <w:iCs/>
          <w:lang w:val="ca-ES"/>
        </w:rPr>
        <w:t xml:space="preserve"> y </w:t>
      </w:r>
      <w:proofErr w:type="spellStart"/>
      <w:r w:rsidRPr="00EF2B25">
        <w:rPr>
          <w:rFonts w:eastAsia="Times New Roman" w:cs="Times New Roman"/>
          <w:i/>
          <w:iCs/>
          <w:lang w:val="ca-ES"/>
        </w:rPr>
        <w:t>Ciencias</w:t>
      </w:r>
      <w:proofErr w:type="spellEnd"/>
      <w:r w:rsidRPr="00EF2B25">
        <w:rPr>
          <w:rFonts w:eastAsia="Times New Roman" w:cs="Times New Roman"/>
          <w:i/>
          <w:iCs/>
          <w:lang w:val="ca-ES"/>
        </w:rPr>
        <w:t xml:space="preserve"> </w:t>
      </w:r>
      <w:proofErr w:type="spellStart"/>
      <w:r w:rsidRPr="00EF2B25">
        <w:rPr>
          <w:rFonts w:eastAsia="Times New Roman" w:cs="Times New Roman"/>
          <w:i/>
          <w:iCs/>
          <w:lang w:val="ca-ES"/>
        </w:rPr>
        <w:t>Sociales</w:t>
      </w:r>
      <w:proofErr w:type="spellEnd"/>
      <w:r w:rsidRPr="00EF2B25">
        <w:rPr>
          <w:rFonts w:eastAsia="Times New Roman" w:cs="Times New Roman"/>
          <w:i/>
          <w:iCs/>
          <w:lang w:val="ca-ES"/>
        </w:rPr>
        <w:t>. </w:t>
      </w:r>
      <w:r w:rsidRPr="00EF2B25">
        <w:rPr>
          <w:rFonts w:eastAsia="Times New Roman" w:cs="Times New Roman"/>
          <w:lang w:val="ca-ES"/>
        </w:rPr>
        <w:t xml:space="preserve"> [En </w:t>
      </w:r>
      <w:proofErr w:type="spellStart"/>
      <w:r w:rsidRPr="00EF2B25">
        <w:rPr>
          <w:rFonts w:eastAsia="Times New Roman" w:cs="Times New Roman"/>
          <w:lang w:val="ca-ES"/>
        </w:rPr>
        <w:t>línea</w:t>
      </w:r>
      <w:proofErr w:type="spellEnd"/>
      <w:r w:rsidRPr="00EF2B25">
        <w:rPr>
          <w:rFonts w:eastAsia="Times New Roman" w:cs="Times New Roman"/>
          <w:lang w:val="ca-ES"/>
        </w:rPr>
        <w:t xml:space="preserve">]. Barcelona: </w:t>
      </w:r>
      <w:proofErr w:type="spellStart"/>
      <w:r w:rsidRPr="00EF2B25">
        <w:rPr>
          <w:rFonts w:eastAsia="Times New Roman" w:cs="Times New Roman"/>
          <w:lang w:val="ca-ES"/>
        </w:rPr>
        <w:t>Universidad</w:t>
      </w:r>
      <w:proofErr w:type="spellEnd"/>
      <w:r w:rsidRPr="00EF2B25">
        <w:rPr>
          <w:rFonts w:eastAsia="Times New Roman" w:cs="Times New Roman"/>
          <w:lang w:val="ca-ES"/>
        </w:rPr>
        <w:t xml:space="preserve"> de Barcelona, 1 de agosto de 2010</w:t>
      </w:r>
      <w:r>
        <w:rPr>
          <w:rFonts w:eastAsia="Times New Roman" w:cs="Times New Roman"/>
          <w:lang w:val="ca-ES"/>
        </w:rPr>
        <w:t>(a)</w:t>
      </w:r>
      <w:r w:rsidRPr="00EF2B25">
        <w:rPr>
          <w:rFonts w:eastAsia="Times New Roman" w:cs="Times New Roman"/>
          <w:lang w:val="ca-ES"/>
        </w:rPr>
        <w:t>, vol. </w:t>
      </w:r>
      <w:r w:rsidRPr="00EF2B25">
        <w:rPr>
          <w:rFonts w:eastAsia="Times New Roman" w:cs="Times New Roman"/>
          <w:lang w:val="pt-PT"/>
        </w:rPr>
        <w:t>XIV, nº 331 (1). &lt;http://www.ub.es/geocrit/sn/sn-331/sn-331-1.htm&gt;. [ISSN: 1138-9788].</w:t>
      </w:r>
    </w:p>
    <w:p w14:paraId="460917B7" w14:textId="77777777" w:rsidR="00EC422A" w:rsidRDefault="00EC422A" w:rsidP="00FD0655">
      <w:pPr>
        <w:shd w:val="clear" w:color="auto" w:fill="FFFFFF"/>
        <w:rPr>
          <w:rFonts w:eastAsia="Times New Roman" w:cs="Times New Roman"/>
          <w:lang w:val="pt-PT"/>
        </w:rPr>
      </w:pPr>
    </w:p>
    <w:p w14:paraId="65DFAF67" w14:textId="77777777" w:rsidR="00EC422A" w:rsidRPr="00B839C3" w:rsidRDefault="00EC422A" w:rsidP="00FD065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CAPEL,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Horacio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.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Urbanización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Generalizada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,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derecho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 a la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ciudad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 y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derecho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 para la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ciudad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>. </w:t>
      </w:r>
      <w:r w:rsidRPr="00B839C3">
        <w:rPr>
          <w:rFonts w:ascii="Times New Roman" w:eastAsia="Times New Roman" w:hAnsi="Times New Roman" w:cs="Times New Roman"/>
          <w:color w:val="000000"/>
          <w:lang w:val="es-ES"/>
        </w:rPr>
        <w:t xml:space="preserve">Conferencia inaugural del XI Coloquio Internacional de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es-ES"/>
        </w:rPr>
        <w:t>Geocrítica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>.</w:t>
      </w:r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> </w:t>
      </w:r>
      <w:proofErr w:type="spellStart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>Scripta</w:t>
      </w:r>
      <w:proofErr w:type="spellEnd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 xml:space="preserve"> Nova. Revista Electrónica de </w:t>
      </w:r>
      <w:proofErr w:type="spellStart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>Geografía</w:t>
      </w:r>
      <w:proofErr w:type="spellEnd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 xml:space="preserve"> y </w:t>
      </w:r>
      <w:proofErr w:type="spellStart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>Ciencias</w:t>
      </w:r>
      <w:proofErr w:type="spellEnd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 xml:space="preserve"> </w:t>
      </w:r>
      <w:proofErr w:type="spellStart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>Sociales</w:t>
      </w:r>
      <w:proofErr w:type="spellEnd"/>
      <w:r w:rsidRPr="00B839C3">
        <w:rPr>
          <w:rFonts w:ascii="Times New Roman" w:eastAsia="Times New Roman" w:hAnsi="Times New Roman" w:cs="Times New Roman"/>
          <w:i/>
          <w:iCs/>
          <w:color w:val="000000"/>
          <w:lang w:val="ca-ES"/>
        </w:rPr>
        <w:t>.  </w:t>
      </w:r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[En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línea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]. Barcelona: </w:t>
      </w:r>
      <w:proofErr w:type="spellStart"/>
      <w:r w:rsidRPr="00B839C3">
        <w:rPr>
          <w:rFonts w:ascii="Times New Roman" w:eastAsia="Times New Roman" w:hAnsi="Times New Roman" w:cs="Times New Roman"/>
          <w:color w:val="000000"/>
          <w:lang w:val="ca-ES"/>
        </w:rPr>
        <w:t>Universidad</w:t>
      </w:r>
      <w:proofErr w:type="spellEnd"/>
      <w:r w:rsidRPr="00B839C3">
        <w:rPr>
          <w:rFonts w:ascii="Times New Roman" w:eastAsia="Times New Roman" w:hAnsi="Times New Roman" w:cs="Times New Roman"/>
          <w:color w:val="000000"/>
          <w:lang w:val="ca-ES"/>
        </w:rPr>
        <w:t xml:space="preserve"> de Barcelona, 1 de agosto de 2010</w:t>
      </w:r>
      <w:r>
        <w:rPr>
          <w:rFonts w:ascii="Times New Roman" w:eastAsia="Times New Roman" w:hAnsi="Times New Roman" w:cs="Times New Roman"/>
          <w:color w:val="000000"/>
          <w:lang w:val="ca-ES"/>
        </w:rPr>
        <w:t>(b)</w:t>
      </w:r>
      <w:r w:rsidRPr="00B839C3">
        <w:rPr>
          <w:rFonts w:ascii="Times New Roman" w:eastAsia="Times New Roman" w:hAnsi="Times New Roman" w:cs="Times New Roman"/>
          <w:color w:val="000000"/>
          <w:lang w:val="ca-ES"/>
        </w:rPr>
        <w:t>, vol. </w:t>
      </w:r>
      <w:r w:rsidRPr="00B839C3">
        <w:rPr>
          <w:rFonts w:ascii="Times New Roman" w:eastAsia="Times New Roman" w:hAnsi="Times New Roman" w:cs="Times New Roman"/>
          <w:color w:val="000000"/>
          <w:lang w:val="pt-PT"/>
        </w:rPr>
        <w:t>XIV, nº 331 (7). &lt;http://www.ub.es/geocrit/sn/sn-331/sn-331-7.htm&gt;. [ISSN: 1138-9788].</w:t>
      </w:r>
    </w:p>
    <w:p w14:paraId="44345852" w14:textId="77777777" w:rsidR="00EC422A" w:rsidRDefault="00EC422A" w:rsidP="00FD0655">
      <w:pPr>
        <w:shd w:val="clear" w:color="auto" w:fill="FFFFFF"/>
        <w:rPr>
          <w:rFonts w:eastAsia="Times New Roman" w:cs="Times New Roman"/>
          <w:lang w:val="pt-PT"/>
        </w:rPr>
      </w:pPr>
    </w:p>
    <w:p w14:paraId="272D2A04" w14:textId="77777777" w:rsidR="00EC422A" w:rsidRDefault="00EC422A" w:rsidP="00FD0655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lang w:val="ca-ES"/>
        </w:rPr>
        <w:t xml:space="preserve">CAPEL, H. Las </w:t>
      </w:r>
      <w:proofErr w:type="spellStart"/>
      <w:r>
        <w:rPr>
          <w:rFonts w:ascii="Times New Roman" w:hAnsi="Times New Roman" w:cs="Times New Roman"/>
          <w:color w:val="000000"/>
          <w:lang w:val="ca-ES"/>
        </w:rPr>
        <w:t>consecuencias</w:t>
      </w:r>
      <w:proofErr w:type="spellEnd"/>
      <w:r>
        <w:rPr>
          <w:rFonts w:ascii="Times New Roman" w:hAnsi="Times New Roman" w:cs="Times New Roman"/>
          <w:color w:val="000000"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ca-ES"/>
        </w:rPr>
        <w:t>urbanísticas</w:t>
      </w:r>
      <w:proofErr w:type="spellEnd"/>
      <w:r>
        <w:rPr>
          <w:rFonts w:ascii="Times New Roman" w:hAnsi="Times New Roman" w:cs="Times New Roman"/>
          <w:color w:val="000000"/>
          <w:lang w:val="ca-ES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lang w:val="ca-ES"/>
        </w:rPr>
        <w:t>existencia</w:t>
      </w:r>
      <w:proofErr w:type="spellEnd"/>
      <w:r>
        <w:rPr>
          <w:rFonts w:ascii="Times New Roman" w:hAnsi="Times New Roman" w:cs="Times New Roman"/>
          <w:color w:val="000000"/>
          <w:lang w:val="ca-E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lang w:val="ca-ES"/>
        </w:rPr>
        <w:t>Dios</w:t>
      </w:r>
      <w:proofErr w:type="spellEnd"/>
      <w:r>
        <w:rPr>
          <w:rFonts w:ascii="Times New Roman" w:hAnsi="Times New Roman" w:cs="Times New Roman"/>
          <w:color w:val="000000"/>
          <w:lang w:val="ca-ES"/>
        </w:rPr>
        <w:t>.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lang w:val="ca-ES"/>
        </w:rPr>
        <w:t> </w:t>
      </w:r>
      <w:proofErr w:type="spellStart"/>
      <w:r>
        <w:rPr>
          <w:rStyle w:val="Emphasis"/>
          <w:rFonts w:ascii="Times New Roman" w:hAnsi="Times New Roman" w:cs="Times New Roman"/>
          <w:color w:val="000000"/>
          <w:lang w:val="ca-ES"/>
        </w:rPr>
        <w:t>GeocritiQ</w:t>
      </w:r>
      <w:proofErr w:type="spellEnd"/>
      <w:r>
        <w:rPr>
          <w:rStyle w:val="Emphasis"/>
          <w:rFonts w:ascii="Times New Roman" w:hAnsi="Times New Roman" w:cs="Times New Roman"/>
          <w:color w:val="000000"/>
          <w:lang w:val="ca-ES"/>
        </w:rPr>
        <w:t xml:space="preserve">. Plataforma Digital </w:t>
      </w:r>
      <w:proofErr w:type="spellStart"/>
      <w:r>
        <w:rPr>
          <w:rStyle w:val="Emphasis"/>
          <w:rFonts w:ascii="Times New Roman" w:hAnsi="Times New Roman" w:cs="Times New Roman"/>
          <w:color w:val="000000"/>
          <w:lang w:val="ca-ES"/>
        </w:rPr>
        <w:t>Ibero</w:t>
      </w:r>
      <w:proofErr w:type="spellEnd"/>
      <w:r>
        <w:rPr>
          <w:rStyle w:val="Emphasis"/>
          <w:rFonts w:ascii="Times New Roman" w:hAnsi="Times New Roman" w:cs="Times New Roman"/>
          <w:color w:val="000000"/>
          <w:lang w:val="ca-ES"/>
        </w:rPr>
        <w:t xml:space="preserve">-Americana para la </w:t>
      </w:r>
      <w:proofErr w:type="spellStart"/>
      <w:r>
        <w:rPr>
          <w:rStyle w:val="Emphasis"/>
          <w:rFonts w:ascii="Times New Roman" w:hAnsi="Times New Roman" w:cs="Times New Roman"/>
          <w:color w:val="000000"/>
          <w:lang w:val="ca-ES"/>
        </w:rPr>
        <w:t>Difusión</w:t>
      </w:r>
      <w:proofErr w:type="spellEnd"/>
      <w:r>
        <w:rPr>
          <w:rStyle w:val="Emphasis"/>
          <w:rFonts w:ascii="Times New Roman" w:hAnsi="Times New Roman" w:cs="Times New Roman"/>
          <w:color w:val="000000"/>
          <w:lang w:val="ca-ES"/>
        </w:rPr>
        <w:t xml:space="preserve"> de Trabajos </w:t>
      </w:r>
      <w:proofErr w:type="spellStart"/>
      <w:r>
        <w:rPr>
          <w:rStyle w:val="Emphasis"/>
          <w:rFonts w:ascii="Times New Roman" w:hAnsi="Times New Roman" w:cs="Times New Roman"/>
          <w:color w:val="000000"/>
          <w:lang w:val="ca-ES"/>
        </w:rPr>
        <w:t>Científicos</w:t>
      </w:r>
      <w:proofErr w:type="spellEnd"/>
      <w:r>
        <w:rPr>
          <w:rStyle w:val="Emphasis"/>
          <w:rFonts w:ascii="Times New Roman" w:hAnsi="Times New Roman" w:cs="Times New Roman"/>
          <w:color w:val="000000"/>
          <w:lang w:val="ca-ES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lang w:val="ca-ES"/>
        </w:rPr>
        <w:t> 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lang w:val="ca-ES"/>
        </w:rPr>
        <w:t>15 de abril 2014  &lt;</w:t>
      </w:r>
      <w:hyperlink r:id="rId10" w:history="1">
        <w:r>
          <w:rPr>
            <w:rStyle w:val="Hyperlink"/>
            <w:rFonts w:ascii="Times New Roman" w:hAnsi="Times New Roman" w:cs="Times New Roman"/>
            <w:lang w:val="ca-ES"/>
          </w:rPr>
          <w:t>http://www.geocritiq.com/2014/04/las-consecuencias-urbanisticas-de-la-existencia-de-dios/</w:t>
        </w:r>
      </w:hyperlink>
      <w:r>
        <w:rPr>
          <w:rStyle w:val="Emphasis"/>
          <w:rFonts w:ascii="Times New Roman" w:hAnsi="Times New Roman" w:cs="Times New Roman"/>
          <w:i w:val="0"/>
          <w:iCs w:val="0"/>
          <w:color w:val="000000"/>
          <w:lang w:val="ca-ES"/>
        </w:rPr>
        <w:t>&gt;.</w:t>
      </w:r>
    </w:p>
    <w:p w14:paraId="0AB1A855" w14:textId="77777777" w:rsidR="00EC422A" w:rsidRDefault="00EC422A" w:rsidP="00FD0655">
      <w:pPr>
        <w:pStyle w:val="EndnoteText"/>
      </w:pPr>
    </w:p>
    <w:p w14:paraId="5C93864A" w14:textId="77777777" w:rsidR="00EC422A" w:rsidRPr="00004946" w:rsidRDefault="00EC422A" w:rsidP="00FD0655">
      <w:pPr>
        <w:shd w:val="clear" w:color="auto" w:fill="FFFFFF"/>
        <w:tabs>
          <w:tab w:val="left" w:pos="2645"/>
        </w:tabs>
        <w:rPr>
          <w:rFonts w:ascii="Times New Roman" w:hAnsi="Times New Roman" w:cs="Times New Roman"/>
          <w:color w:val="000000"/>
        </w:rPr>
      </w:pPr>
      <w:r w:rsidRPr="00004946">
        <w:rPr>
          <w:rFonts w:ascii="Times New Roman" w:hAnsi="Times New Roman" w:cs="Times New Roman"/>
          <w:color w:val="000000"/>
          <w:lang w:val="ca-ES"/>
        </w:rPr>
        <w:t xml:space="preserve">CAPEL, </w:t>
      </w:r>
      <w:r>
        <w:rPr>
          <w:rFonts w:ascii="Times New Roman" w:hAnsi="Times New Roman" w:cs="Times New Roman"/>
          <w:color w:val="000000"/>
          <w:lang w:val="ca-ES"/>
        </w:rPr>
        <w:t>H</w:t>
      </w:r>
      <w:r w:rsidRPr="00004946">
        <w:rPr>
          <w:rFonts w:ascii="Times New Roman" w:hAnsi="Times New Roman" w:cs="Times New Roman"/>
          <w:color w:val="000000"/>
          <w:lang w:val="ca-ES"/>
        </w:rPr>
        <w:t>. </w:t>
      </w:r>
      <w:r w:rsidRPr="00004946">
        <w:rPr>
          <w:rFonts w:ascii="Times New Roman" w:hAnsi="Times New Roman" w:cs="Times New Roman"/>
          <w:color w:val="000000"/>
        </w:rPr>
        <w:t xml:space="preserve">El control social y territorial </w:t>
      </w:r>
      <w:proofErr w:type="spellStart"/>
      <w:proofErr w:type="gramStart"/>
      <w:r w:rsidRPr="00004946">
        <w:rPr>
          <w:rFonts w:ascii="Times New Roman" w:hAnsi="Times New Roman" w:cs="Times New Roman"/>
          <w:color w:val="000000"/>
        </w:rPr>
        <w:t>como</w:t>
      </w:r>
      <w:proofErr w:type="spellEnd"/>
      <w:proofErr w:type="gramEnd"/>
      <w:r w:rsidRPr="000049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946">
        <w:rPr>
          <w:rFonts w:ascii="Times New Roman" w:hAnsi="Times New Roman" w:cs="Times New Roman"/>
          <w:color w:val="000000"/>
        </w:rPr>
        <w:t>mecanismos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04946">
        <w:rPr>
          <w:rFonts w:ascii="Times New Roman" w:hAnsi="Times New Roman" w:cs="Times New Roman"/>
          <w:color w:val="000000"/>
        </w:rPr>
        <w:t>dominación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 y de </w:t>
      </w:r>
      <w:proofErr w:type="spellStart"/>
      <w:r w:rsidRPr="00004946">
        <w:rPr>
          <w:rFonts w:ascii="Times New Roman" w:hAnsi="Times New Roman" w:cs="Times New Roman"/>
          <w:color w:val="000000"/>
        </w:rPr>
        <w:t>regulación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004946">
        <w:rPr>
          <w:rFonts w:ascii="Times New Roman" w:hAnsi="Times New Roman" w:cs="Times New Roman"/>
          <w:color w:val="000000"/>
        </w:rPr>
        <w:t>Discurso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 inaugural del XIII </w:t>
      </w:r>
      <w:proofErr w:type="spellStart"/>
      <w:r w:rsidRPr="00004946">
        <w:rPr>
          <w:rFonts w:ascii="Times New Roman" w:hAnsi="Times New Roman" w:cs="Times New Roman"/>
          <w:color w:val="000000"/>
        </w:rPr>
        <w:t>Coloquio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04946">
        <w:rPr>
          <w:rFonts w:ascii="Times New Roman" w:hAnsi="Times New Roman" w:cs="Times New Roman"/>
          <w:color w:val="000000"/>
        </w:rPr>
        <w:t>Internacional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04946">
        <w:rPr>
          <w:rFonts w:ascii="Times New Roman" w:hAnsi="Times New Roman" w:cs="Times New Roman"/>
          <w:color w:val="000000"/>
        </w:rPr>
        <w:t>Geocrítica</w:t>
      </w:r>
      <w:proofErr w:type="spellEnd"/>
      <w:r w:rsidRPr="00004946">
        <w:rPr>
          <w:rFonts w:ascii="Times New Roman" w:hAnsi="Times New Roman" w:cs="Times New Roman"/>
          <w:color w:val="000000"/>
        </w:rPr>
        <w:t>.</w:t>
      </w:r>
      <w:proofErr w:type="gramEnd"/>
      <w:r w:rsidRPr="0000494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04946">
        <w:rPr>
          <w:rFonts w:ascii="Times New Roman" w:hAnsi="Times New Roman" w:cs="Times New Roman"/>
          <w:color w:val="000000"/>
        </w:rPr>
        <w:t xml:space="preserve">In BONASTRA, Quim, </w:t>
      </w:r>
      <w:proofErr w:type="spellStart"/>
      <w:r w:rsidRPr="00004946">
        <w:rPr>
          <w:rFonts w:ascii="Times New Roman" w:hAnsi="Times New Roman" w:cs="Times New Roman"/>
          <w:color w:val="000000"/>
        </w:rPr>
        <w:t>Magno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 VASCONCELOS y </w:t>
      </w:r>
      <w:proofErr w:type="spellStart"/>
      <w:r w:rsidRPr="00004946">
        <w:rPr>
          <w:rFonts w:ascii="Times New Roman" w:hAnsi="Times New Roman" w:cs="Times New Roman"/>
          <w:color w:val="000000"/>
        </w:rPr>
        <w:t>Maricarmen</w:t>
      </w:r>
      <w:proofErr w:type="spellEnd"/>
      <w:r w:rsidRPr="00004946">
        <w:rPr>
          <w:rFonts w:ascii="Times New Roman" w:hAnsi="Times New Roman" w:cs="Times New Roman"/>
          <w:color w:val="000000"/>
        </w:rPr>
        <w:t xml:space="preserve"> TAPIA.</w:t>
      </w:r>
      <w:proofErr w:type="gramEnd"/>
      <w:r w:rsidRPr="00004946">
        <w:rPr>
          <w:rFonts w:ascii="Times New Roman" w:hAnsi="Times New Roman" w:cs="Times New Roman"/>
          <w:color w:val="000000"/>
        </w:rPr>
        <w:t> </w:t>
      </w:r>
      <w:proofErr w:type="spellStart"/>
      <w:r w:rsidRPr="00004946">
        <w:rPr>
          <w:rFonts w:ascii="Times New Roman" w:hAnsi="Times New Roman" w:cs="Times New Roman"/>
          <w:i/>
          <w:iCs/>
          <w:color w:val="000000"/>
        </w:rPr>
        <w:t>Actas</w:t>
      </w:r>
      <w:proofErr w:type="spellEnd"/>
      <w:r w:rsidRPr="00004946">
        <w:rPr>
          <w:rFonts w:ascii="Times New Roman" w:hAnsi="Times New Roman" w:cs="Times New Roman"/>
          <w:i/>
          <w:iCs/>
          <w:color w:val="000000"/>
        </w:rPr>
        <w:t xml:space="preserve"> del XIII </w:t>
      </w:r>
      <w:proofErr w:type="spellStart"/>
      <w:r w:rsidRPr="00004946">
        <w:rPr>
          <w:rFonts w:ascii="Times New Roman" w:hAnsi="Times New Roman" w:cs="Times New Roman"/>
          <w:i/>
          <w:iCs/>
          <w:color w:val="000000"/>
        </w:rPr>
        <w:t>Coloquio</w:t>
      </w:r>
      <w:proofErr w:type="spellEnd"/>
      <w:r w:rsidRPr="0000494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04946">
        <w:rPr>
          <w:rFonts w:ascii="Times New Roman" w:hAnsi="Times New Roman" w:cs="Times New Roman"/>
          <w:i/>
          <w:iCs/>
          <w:color w:val="000000"/>
        </w:rPr>
        <w:t>Internacional</w:t>
      </w:r>
      <w:proofErr w:type="spellEnd"/>
      <w:r w:rsidRPr="00004946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004946">
        <w:rPr>
          <w:rFonts w:ascii="Times New Roman" w:hAnsi="Times New Roman" w:cs="Times New Roman"/>
          <w:i/>
          <w:iCs/>
          <w:color w:val="000000"/>
        </w:rPr>
        <w:t>Geocrítica</w:t>
      </w:r>
      <w:proofErr w:type="spellEnd"/>
      <w:r w:rsidRPr="00004946">
        <w:rPr>
          <w:rFonts w:ascii="Times New Roman" w:hAnsi="Times New Roman" w:cs="Times New Roman"/>
          <w:i/>
          <w:iCs/>
          <w:color w:val="000000"/>
        </w:rPr>
        <w:t xml:space="preserve"> “El control del </w:t>
      </w:r>
      <w:proofErr w:type="spellStart"/>
      <w:r w:rsidRPr="00004946">
        <w:rPr>
          <w:rFonts w:ascii="Times New Roman" w:hAnsi="Times New Roman" w:cs="Times New Roman"/>
          <w:i/>
          <w:iCs/>
          <w:color w:val="000000"/>
        </w:rPr>
        <w:t>espacio</w:t>
      </w:r>
      <w:proofErr w:type="spellEnd"/>
      <w:r w:rsidRPr="00004946">
        <w:rPr>
          <w:rFonts w:ascii="Times New Roman" w:hAnsi="Times New Roman" w:cs="Times New Roman"/>
          <w:i/>
          <w:iCs/>
          <w:color w:val="000000"/>
        </w:rPr>
        <w:t xml:space="preserve"> y los </w:t>
      </w:r>
      <w:proofErr w:type="spellStart"/>
      <w:r w:rsidRPr="00004946">
        <w:rPr>
          <w:rFonts w:ascii="Times New Roman" w:hAnsi="Times New Roman" w:cs="Times New Roman"/>
          <w:i/>
          <w:iCs/>
          <w:color w:val="000000"/>
        </w:rPr>
        <w:t>espacios</w:t>
      </w:r>
      <w:proofErr w:type="spellEnd"/>
      <w:r w:rsidRPr="00004946">
        <w:rPr>
          <w:rFonts w:ascii="Times New Roman" w:hAnsi="Times New Roman" w:cs="Times New Roman"/>
          <w:i/>
          <w:iCs/>
          <w:color w:val="000000"/>
        </w:rPr>
        <w:t xml:space="preserve"> de control”, Barcelona 5-10 de mayo de 2014</w:t>
      </w:r>
      <w:r w:rsidRPr="00004946">
        <w:rPr>
          <w:rFonts w:ascii="Times New Roman" w:hAnsi="Times New Roman" w:cs="Times New Roman"/>
          <w:iCs/>
          <w:color w:val="000000"/>
        </w:rPr>
        <w:t>(a)</w:t>
      </w:r>
      <w:r w:rsidRPr="00004946">
        <w:rPr>
          <w:rFonts w:ascii="Times New Roman" w:hAnsi="Times New Roman" w:cs="Times New Roman"/>
          <w:color w:val="000000"/>
        </w:rPr>
        <w:t>&lt;</w:t>
      </w:r>
      <w:hyperlink r:id="rId11" w:history="1">
        <w:r w:rsidRPr="00004946">
          <w:rPr>
            <w:rStyle w:val="Hyperlink"/>
            <w:rFonts w:ascii="Times New Roman" w:hAnsi="Times New Roman" w:cs="Times New Roman"/>
          </w:rPr>
          <w:t>http://www.ub.edu/geocrit/coloquio2014/Horacio%20Capel%20Inaugural.pdf</w:t>
        </w:r>
      </w:hyperlink>
      <w:r w:rsidRPr="00004946">
        <w:rPr>
          <w:rFonts w:ascii="Times New Roman" w:hAnsi="Times New Roman" w:cs="Times New Roman"/>
          <w:color w:val="000000"/>
        </w:rPr>
        <w:t>&gt; [ISBN: 978-84-697-0959-7].</w:t>
      </w:r>
    </w:p>
    <w:p w14:paraId="2293B4AE" w14:textId="77777777" w:rsidR="00EC422A" w:rsidRPr="00004946" w:rsidRDefault="00EC422A" w:rsidP="00FD0655">
      <w:pPr>
        <w:shd w:val="clear" w:color="auto" w:fill="FFFFFF"/>
        <w:tabs>
          <w:tab w:val="left" w:pos="2645"/>
        </w:tabs>
        <w:rPr>
          <w:rFonts w:ascii="Times New Roman" w:hAnsi="Times New Roman" w:cs="Times New Roman"/>
          <w:color w:val="000000"/>
        </w:rPr>
      </w:pPr>
    </w:p>
    <w:p w14:paraId="17872AFD" w14:textId="77777777" w:rsidR="00EC422A" w:rsidRDefault="00EC422A" w:rsidP="00FD0655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lang w:val="ca-ES"/>
        </w:rPr>
        <w:t>CAPEL, H. E</w:t>
      </w:r>
      <w:r>
        <w:rPr>
          <w:rFonts w:ascii="Times New Roman" w:hAnsi="Times New Roman" w:cs="Times New Roman"/>
          <w:color w:val="222222"/>
        </w:rPr>
        <w:t xml:space="preserve">l control a </w:t>
      </w:r>
      <w:proofErr w:type="spellStart"/>
      <w:r>
        <w:rPr>
          <w:rFonts w:ascii="Times New Roman" w:hAnsi="Times New Roman" w:cs="Times New Roman"/>
          <w:color w:val="222222"/>
        </w:rPr>
        <w:t>diferentes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escalas</w:t>
      </w:r>
      <w:proofErr w:type="spellEnd"/>
      <w:r>
        <w:rPr>
          <w:rFonts w:ascii="Times New Roman" w:hAnsi="Times New Roman" w:cs="Times New Roman"/>
          <w:color w:val="222222"/>
        </w:rPr>
        <w:t xml:space="preserve"> y la </w:t>
      </w:r>
      <w:proofErr w:type="spellStart"/>
      <w:r>
        <w:rPr>
          <w:rFonts w:ascii="Times New Roman" w:hAnsi="Times New Roman" w:cs="Times New Roman"/>
          <w:color w:val="222222"/>
        </w:rPr>
        <w:t>complejidad</w:t>
      </w:r>
      <w:proofErr w:type="spellEnd"/>
      <w:r>
        <w:rPr>
          <w:rFonts w:ascii="Times New Roman" w:hAnsi="Times New Roman" w:cs="Times New Roman"/>
          <w:color w:val="222222"/>
        </w:rPr>
        <w:t xml:space="preserve"> del </w:t>
      </w:r>
      <w:proofErr w:type="spellStart"/>
      <w:r>
        <w:rPr>
          <w:rFonts w:ascii="Times New Roman" w:hAnsi="Times New Roman" w:cs="Times New Roman"/>
          <w:color w:val="222222"/>
        </w:rPr>
        <w:t>mundo</w:t>
      </w:r>
      <w:proofErr w:type="spellEnd"/>
      <w:r>
        <w:rPr>
          <w:rFonts w:ascii="Times New Roman" w:hAnsi="Times New Roman" w:cs="Times New Roman"/>
          <w:color w:val="222222"/>
        </w:rPr>
        <w:t xml:space="preserve"> actual. </w:t>
      </w:r>
      <w:proofErr w:type="spellStart"/>
      <w:proofErr w:type="gramStart"/>
      <w:r>
        <w:rPr>
          <w:rFonts w:ascii="Times New Roman" w:hAnsi="Times New Roman" w:cs="Times New Roman"/>
          <w:color w:val="222222"/>
        </w:rPr>
        <w:t>Discurso</w:t>
      </w:r>
      <w:proofErr w:type="spellEnd"/>
      <w:r>
        <w:rPr>
          <w:rFonts w:ascii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</w:rPr>
        <w:t>clausura</w:t>
      </w:r>
      <w:proofErr w:type="spellEnd"/>
      <w:r>
        <w:rPr>
          <w:rFonts w:ascii="Times New Roman" w:hAnsi="Times New Roman" w:cs="Times New Roman"/>
          <w:color w:val="222222"/>
        </w:rPr>
        <w:t xml:space="preserve"> del XIII </w:t>
      </w:r>
      <w:proofErr w:type="spellStart"/>
      <w:r>
        <w:rPr>
          <w:rFonts w:ascii="Times New Roman" w:hAnsi="Times New Roman" w:cs="Times New Roman"/>
          <w:color w:val="222222"/>
        </w:rPr>
        <w:t>Coloquio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Internacional</w:t>
      </w:r>
      <w:proofErr w:type="spellEnd"/>
      <w:r>
        <w:rPr>
          <w:rFonts w:ascii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</w:rPr>
        <w:t>Geocrítica</w:t>
      </w:r>
      <w:proofErr w:type="spellEnd"/>
      <w:r>
        <w:rPr>
          <w:rFonts w:ascii="Times New Roman" w:hAnsi="Times New Roman" w:cs="Times New Roman"/>
          <w:color w:val="222222"/>
        </w:rPr>
        <w:t>.</w:t>
      </w:r>
      <w:proofErr w:type="gramEnd"/>
      <w:r>
        <w:rPr>
          <w:rFonts w:ascii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</w:rPr>
        <w:t xml:space="preserve">In BONASTRA, Qui, </w:t>
      </w:r>
      <w:proofErr w:type="spellStart"/>
      <w:r>
        <w:rPr>
          <w:rFonts w:ascii="Times New Roman" w:hAnsi="Times New Roman" w:cs="Times New Roman"/>
          <w:color w:val="222222"/>
        </w:rPr>
        <w:t>Magno</w:t>
      </w:r>
      <w:proofErr w:type="spellEnd"/>
      <w:r>
        <w:rPr>
          <w:rFonts w:ascii="Times New Roman" w:hAnsi="Times New Roman" w:cs="Times New Roman"/>
          <w:color w:val="222222"/>
        </w:rPr>
        <w:t xml:space="preserve"> VASCONCELOS y </w:t>
      </w:r>
      <w:proofErr w:type="spellStart"/>
      <w:r>
        <w:rPr>
          <w:rFonts w:ascii="Times New Roman" w:hAnsi="Times New Roman" w:cs="Times New Roman"/>
          <w:color w:val="222222"/>
        </w:rPr>
        <w:t>Maricarmen</w:t>
      </w:r>
      <w:proofErr w:type="spellEnd"/>
      <w:r>
        <w:rPr>
          <w:rFonts w:ascii="Times New Roman" w:hAnsi="Times New Roman" w:cs="Times New Roman"/>
          <w:color w:val="222222"/>
        </w:rPr>
        <w:t xml:space="preserve"> TAPIA.</w:t>
      </w:r>
      <w:proofErr w:type="gramEnd"/>
      <w:r>
        <w:rPr>
          <w:rStyle w:val="apple-converted-space"/>
          <w:rFonts w:ascii="Times New Roman" w:hAnsi="Times New Roman" w:cs="Times New Roman"/>
          <w:color w:val="222222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222222"/>
        </w:rPr>
        <w:t>Actas</w:t>
      </w:r>
      <w:proofErr w:type="spellEnd"/>
      <w:r>
        <w:rPr>
          <w:rFonts w:ascii="Times New Roman" w:hAnsi="Times New Roman" w:cs="Times New Roman"/>
          <w:i/>
          <w:iCs/>
          <w:color w:val="222222"/>
        </w:rPr>
        <w:t xml:space="preserve"> del XIII </w:t>
      </w:r>
      <w:proofErr w:type="spellStart"/>
      <w:r>
        <w:rPr>
          <w:rFonts w:ascii="Times New Roman" w:hAnsi="Times New Roman" w:cs="Times New Roman"/>
          <w:i/>
          <w:iCs/>
          <w:color w:val="222222"/>
        </w:rPr>
        <w:t>Coloquio</w:t>
      </w:r>
      <w:proofErr w:type="spellEnd"/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22222"/>
        </w:rPr>
        <w:t>Internacional</w:t>
      </w:r>
      <w:proofErr w:type="spellEnd"/>
      <w:r>
        <w:rPr>
          <w:rFonts w:ascii="Times New Roman" w:hAnsi="Times New Roman" w:cs="Times New Roman"/>
          <w:i/>
          <w:iCs/>
          <w:color w:val="222222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222222"/>
        </w:rPr>
        <w:t>Geocrítica</w:t>
      </w:r>
      <w:proofErr w:type="spellEnd"/>
      <w:r>
        <w:rPr>
          <w:rFonts w:ascii="Times New Roman" w:hAnsi="Times New Roman" w:cs="Times New Roman"/>
          <w:i/>
          <w:iCs/>
          <w:color w:val="222222"/>
        </w:rPr>
        <w:t xml:space="preserve"> “El control del </w:t>
      </w:r>
      <w:proofErr w:type="spellStart"/>
      <w:r>
        <w:rPr>
          <w:rFonts w:ascii="Times New Roman" w:hAnsi="Times New Roman" w:cs="Times New Roman"/>
          <w:i/>
          <w:iCs/>
          <w:color w:val="222222"/>
        </w:rPr>
        <w:t>espacio</w:t>
      </w:r>
      <w:proofErr w:type="spellEnd"/>
      <w:r>
        <w:rPr>
          <w:rFonts w:ascii="Times New Roman" w:hAnsi="Times New Roman" w:cs="Times New Roman"/>
          <w:i/>
          <w:iCs/>
          <w:color w:val="222222"/>
        </w:rPr>
        <w:t xml:space="preserve"> y los </w:t>
      </w:r>
      <w:proofErr w:type="spellStart"/>
      <w:r>
        <w:rPr>
          <w:rFonts w:ascii="Times New Roman" w:hAnsi="Times New Roman" w:cs="Times New Roman"/>
          <w:i/>
          <w:iCs/>
          <w:color w:val="222222"/>
        </w:rPr>
        <w:t>espacios</w:t>
      </w:r>
      <w:proofErr w:type="spellEnd"/>
      <w:r>
        <w:rPr>
          <w:rFonts w:ascii="Times New Roman" w:hAnsi="Times New Roman" w:cs="Times New Roman"/>
          <w:i/>
          <w:iCs/>
          <w:color w:val="222222"/>
        </w:rPr>
        <w:t xml:space="preserve"> de control”, Barcelona 5-10 de mayo de 2014 </w:t>
      </w:r>
      <w:r w:rsidRPr="00004946">
        <w:rPr>
          <w:rFonts w:ascii="Times New Roman" w:hAnsi="Times New Roman" w:cs="Times New Roman"/>
          <w:iCs/>
          <w:color w:val="222222"/>
        </w:rPr>
        <w:t>(b)</w:t>
      </w:r>
      <w:r>
        <w:rPr>
          <w:rFonts w:ascii="Times New Roman" w:hAnsi="Times New Roman" w:cs="Times New Roman"/>
          <w:color w:val="222222"/>
        </w:rPr>
        <w:t xml:space="preserve">. </w:t>
      </w:r>
      <w:hyperlink r:id="rId12" w:history="1">
        <w:r>
          <w:rPr>
            <w:rStyle w:val="Hyperlink"/>
            <w:rFonts w:ascii="Times New Roman" w:hAnsi="Times New Roman" w:cs="Times New Roman"/>
            <w:color w:val="800080"/>
          </w:rPr>
          <w:t>http://www.ub.edu/geocrit//coloquio2014/Horacio%20Capel%20Clausura.pdf</w:t>
        </w:r>
      </w:hyperlink>
      <w:r>
        <w:rPr>
          <w:rFonts w:ascii="Times New Roman" w:hAnsi="Times New Roman" w:cs="Times New Roman"/>
          <w:color w:val="222222"/>
        </w:rPr>
        <w:t xml:space="preserve"> [ISBN: 978-84-697-0959-7].</w:t>
      </w:r>
    </w:p>
    <w:p w14:paraId="3788F318" w14:textId="77777777" w:rsidR="00EC422A" w:rsidRPr="00EF2B25" w:rsidRDefault="00EC422A" w:rsidP="00FD0655">
      <w:pPr>
        <w:pStyle w:val="EndnoteText"/>
      </w:pPr>
    </w:p>
    <w:p w14:paraId="1BE2A8A0" w14:textId="77777777" w:rsidR="00EC422A" w:rsidRPr="00EF2B25" w:rsidRDefault="00EC422A" w:rsidP="00FD0655">
      <w:pPr>
        <w:pStyle w:val="EndnoteText"/>
        <w:rPr>
          <w:lang w:val="en-US"/>
        </w:rPr>
      </w:pPr>
      <w:r w:rsidRPr="00EF2B25">
        <w:rPr>
          <w:lang w:val="en-US"/>
        </w:rPr>
        <w:t xml:space="preserve">CASE, P. y GAGGIOTTI, H. </w:t>
      </w:r>
      <w:proofErr w:type="spellStart"/>
      <w:r w:rsidRPr="00EF2B25">
        <w:rPr>
          <w:lang w:val="en-US"/>
        </w:rPr>
        <w:t>Italo</w:t>
      </w:r>
      <w:proofErr w:type="spellEnd"/>
      <w:r w:rsidRPr="00EF2B25">
        <w:rPr>
          <w:lang w:val="en-US"/>
        </w:rPr>
        <w:t xml:space="preserve"> Calvino and the organizational imagination: Reading social organization through urban metaphors. </w:t>
      </w:r>
      <w:proofErr w:type="gramStart"/>
      <w:r w:rsidRPr="00EF2B25">
        <w:rPr>
          <w:i/>
          <w:lang w:val="en-US"/>
        </w:rPr>
        <w:t>Culture and Organization</w:t>
      </w:r>
      <w:r w:rsidRPr="00EF2B25">
        <w:rPr>
          <w:lang w:val="en-US"/>
        </w:rPr>
        <w:t>.</w:t>
      </w:r>
      <w:proofErr w:type="gramEnd"/>
      <w:r w:rsidRPr="00EF2B25">
        <w:rPr>
          <w:lang w:val="en-US"/>
        </w:rPr>
        <w:t xml:space="preserve"> </w:t>
      </w:r>
      <w:proofErr w:type="gramStart"/>
      <w:r w:rsidRPr="00EF2B25">
        <w:rPr>
          <w:lang w:val="en-US"/>
        </w:rPr>
        <w:t>1-21, 2014.</w:t>
      </w:r>
      <w:proofErr w:type="gramEnd"/>
    </w:p>
    <w:p w14:paraId="616BD1D9" w14:textId="77777777" w:rsidR="00EC422A" w:rsidRPr="00EF2B25" w:rsidRDefault="00EC422A" w:rsidP="00FD0655">
      <w:pPr>
        <w:pStyle w:val="EndnoteText"/>
      </w:pPr>
    </w:p>
    <w:p w14:paraId="005E55DE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  <w:r w:rsidRPr="00EF2B25">
        <w:t>CASTELLS</w:t>
      </w:r>
      <w:r>
        <w:t>, M.</w:t>
      </w:r>
      <w:r w:rsidRPr="00EF2B25">
        <w:t xml:space="preserve"> </w:t>
      </w:r>
      <w:r w:rsidRPr="00EF2B25">
        <w:rPr>
          <w:i/>
        </w:rPr>
        <w:t xml:space="preserve">La </w:t>
      </w:r>
      <w:proofErr w:type="spellStart"/>
      <w:r w:rsidRPr="00EF2B25">
        <w:rPr>
          <w:i/>
        </w:rPr>
        <w:t>cuestión</w:t>
      </w:r>
      <w:proofErr w:type="spellEnd"/>
      <w:r w:rsidRPr="00EF2B25">
        <w:rPr>
          <w:i/>
        </w:rPr>
        <w:t xml:space="preserve"> </w:t>
      </w:r>
      <w:proofErr w:type="spellStart"/>
      <w:proofErr w:type="gramStart"/>
      <w:r w:rsidRPr="00EF2B25">
        <w:rPr>
          <w:i/>
        </w:rPr>
        <w:t>urbana</w:t>
      </w:r>
      <w:proofErr w:type="spellEnd"/>
      <w:proofErr w:type="gramEnd"/>
      <w:r w:rsidRPr="00EF2B25">
        <w:rPr>
          <w:i/>
        </w:rPr>
        <w:t>.</w:t>
      </w:r>
      <w:r w:rsidRPr="00EF2B25">
        <w:t xml:space="preserve"> Madrid:</w:t>
      </w:r>
      <w:r>
        <w:t xml:space="preserve"> </w:t>
      </w:r>
      <w:proofErr w:type="spellStart"/>
      <w:r>
        <w:t>Siglo</w:t>
      </w:r>
      <w:proofErr w:type="spellEnd"/>
      <w:r>
        <w:t xml:space="preserve"> XXI, </w:t>
      </w:r>
      <w:r w:rsidRPr="00EF2B25">
        <w:t>1979 (1974)</w:t>
      </w:r>
      <w:r>
        <w:t>.</w:t>
      </w:r>
    </w:p>
    <w:p w14:paraId="3E10C591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</w:p>
    <w:p w14:paraId="2478340E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  <w:r>
        <w:t>CHECA ARTASU, M</w:t>
      </w:r>
      <w:r w:rsidRPr="00EF2B25">
        <w:t xml:space="preserve">. </w:t>
      </w:r>
      <w:proofErr w:type="spellStart"/>
      <w:r w:rsidRPr="00EF2B25">
        <w:t>Geografías</w:t>
      </w:r>
      <w:proofErr w:type="spellEnd"/>
      <w:r w:rsidRPr="00EF2B25">
        <w:t xml:space="preserve"> </w:t>
      </w:r>
      <w:proofErr w:type="spellStart"/>
      <w:r w:rsidRPr="00EF2B25">
        <w:t>para</w:t>
      </w:r>
      <w:proofErr w:type="spellEnd"/>
      <w:r w:rsidRPr="00EF2B25">
        <w:t xml:space="preserve"> el </w:t>
      </w:r>
      <w:proofErr w:type="spellStart"/>
      <w:r w:rsidRPr="00EF2B25">
        <w:t>patrimonio</w:t>
      </w:r>
      <w:proofErr w:type="spellEnd"/>
      <w:r w:rsidRPr="00EF2B25">
        <w:t xml:space="preserve"> industrial en </w:t>
      </w:r>
      <w:proofErr w:type="spellStart"/>
      <w:r w:rsidRPr="00EF2B25">
        <w:t>España</w:t>
      </w:r>
      <w:proofErr w:type="spellEnd"/>
      <w:r w:rsidRPr="00EF2B25">
        <w:t xml:space="preserve">: el </w:t>
      </w:r>
      <w:proofErr w:type="spellStart"/>
      <w:r w:rsidRPr="00EF2B25">
        <w:t>caso</w:t>
      </w:r>
      <w:proofErr w:type="spellEnd"/>
      <w:r w:rsidRPr="00EF2B25">
        <w:t xml:space="preserve"> de Barcelona.  </w:t>
      </w:r>
      <w:proofErr w:type="spellStart"/>
      <w:r w:rsidRPr="00EF2B25">
        <w:rPr>
          <w:i/>
          <w:iCs/>
        </w:rPr>
        <w:t>Scripta</w:t>
      </w:r>
      <w:proofErr w:type="spellEnd"/>
      <w:r w:rsidRPr="00EF2B25">
        <w:rPr>
          <w:i/>
          <w:iCs/>
        </w:rPr>
        <w:t xml:space="preserve"> Nova. </w:t>
      </w:r>
      <w:proofErr w:type="spellStart"/>
      <w:proofErr w:type="gramStart"/>
      <w:r w:rsidRPr="00EF2B25">
        <w:rPr>
          <w:i/>
          <w:iCs/>
        </w:rPr>
        <w:t>Revista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Electrónica</w:t>
      </w:r>
      <w:proofErr w:type="spellEnd"/>
      <w:r w:rsidRPr="00EF2B25">
        <w:rPr>
          <w:i/>
          <w:iCs/>
        </w:rPr>
        <w:t xml:space="preserve"> de </w:t>
      </w:r>
      <w:proofErr w:type="spellStart"/>
      <w:r w:rsidRPr="00EF2B25">
        <w:rPr>
          <w:i/>
          <w:iCs/>
        </w:rPr>
        <w:t>Geografía</w:t>
      </w:r>
      <w:proofErr w:type="spellEnd"/>
      <w:r w:rsidRPr="00EF2B25">
        <w:rPr>
          <w:i/>
          <w:iCs/>
        </w:rPr>
        <w:t xml:space="preserve"> y </w:t>
      </w:r>
      <w:proofErr w:type="spellStart"/>
      <w:r w:rsidRPr="00EF2B25">
        <w:rPr>
          <w:i/>
          <w:iCs/>
        </w:rPr>
        <w:t>Ciencias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Sociales</w:t>
      </w:r>
      <w:proofErr w:type="spellEnd"/>
      <w:r w:rsidRPr="00EF2B25">
        <w:rPr>
          <w:i/>
          <w:iCs/>
        </w:rPr>
        <w:t>.</w:t>
      </w:r>
      <w:proofErr w:type="gramEnd"/>
      <w:r w:rsidRPr="00EF2B25">
        <w:rPr>
          <w:i/>
          <w:iCs/>
        </w:rPr>
        <w:t> </w:t>
      </w:r>
      <w:r w:rsidRPr="00EF2B25">
        <w:t xml:space="preserve">  Barcelona: Universidad de Barcelona, 1 de </w:t>
      </w:r>
      <w:proofErr w:type="spellStart"/>
      <w:r w:rsidRPr="00EF2B25">
        <w:t>agosto</w:t>
      </w:r>
      <w:proofErr w:type="spellEnd"/>
      <w:r w:rsidRPr="00EF2B25">
        <w:t xml:space="preserve"> de 2007, vol. XI, </w:t>
      </w:r>
      <w:proofErr w:type="spellStart"/>
      <w:r w:rsidRPr="00EF2B25">
        <w:t>núm</w:t>
      </w:r>
      <w:proofErr w:type="spellEnd"/>
      <w:r w:rsidRPr="00EF2B25">
        <w:t xml:space="preserve">. </w:t>
      </w:r>
      <w:proofErr w:type="gramStart"/>
      <w:r w:rsidRPr="00EF2B25">
        <w:t>245 (32).</w:t>
      </w:r>
      <w:proofErr w:type="gramEnd"/>
      <w:r w:rsidRPr="00EF2B25">
        <w:t xml:space="preserve"> &lt;http://www.ub.es/geocrit/sn/sn-24532.htm&gt; [ISSN: 1138-9788]</w:t>
      </w:r>
    </w:p>
    <w:p w14:paraId="3271BFEC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</w:p>
    <w:p w14:paraId="50DC9B79" w14:textId="77777777" w:rsidR="00EC422A" w:rsidRPr="00EF2B25" w:rsidRDefault="00EC422A" w:rsidP="00FD0655">
      <w:pPr>
        <w:tabs>
          <w:tab w:val="left" w:pos="-720"/>
        </w:tabs>
        <w:suppressAutoHyphens/>
        <w:jc w:val="both"/>
        <w:rPr>
          <w:lang w:val="en-US"/>
        </w:rPr>
      </w:pPr>
      <w:r w:rsidRPr="00EF2B25">
        <w:rPr>
          <w:lang w:val="en-US"/>
        </w:rPr>
        <w:t xml:space="preserve">CICMIL, S. </w:t>
      </w:r>
      <w:r>
        <w:rPr>
          <w:lang w:val="en-US"/>
        </w:rPr>
        <w:t>y</w:t>
      </w:r>
      <w:r w:rsidRPr="00EF2B25">
        <w:rPr>
          <w:lang w:val="en-US"/>
        </w:rPr>
        <w:t xml:space="preserve"> HODGSON</w:t>
      </w:r>
      <w:r>
        <w:rPr>
          <w:lang w:val="en-US"/>
        </w:rPr>
        <w:t xml:space="preserve">, D. </w:t>
      </w:r>
      <w:r w:rsidRPr="00EF2B25">
        <w:rPr>
          <w:lang w:val="en-US"/>
        </w:rPr>
        <w:t>Making Pro</w:t>
      </w:r>
      <w:r>
        <w:rPr>
          <w:lang w:val="en-US"/>
        </w:rPr>
        <w:t>jects Critical: an Introduction</w:t>
      </w:r>
      <w:r w:rsidRPr="00EF2B25">
        <w:rPr>
          <w:lang w:val="en-US"/>
        </w:rPr>
        <w:t xml:space="preserve">, in D. Hodgson and S. </w:t>
      </w:r>
      <w:proofErr w:type="spellStart"/>
      <w:r w:rsidRPr="00EF2B25">
        <w:rPr>
          <w:lang w:val="en-US"/>
        </w:rPr>
        <w:t>Cicmil</w:t>
      </w:r>
      <w:proofErr w:type="spellEnd"/>
      <w:r w:rsidRPr="00EF2B25">
        <w:rPr>
          <w:lang w:val="en-US"/>
        </w:rPr>
        <w:t xml:space="preserve"> (</w:t>
      </w:r>
      <w:proofErr w:type="spellStart"/>
      <w:r w:rsidRPr="00EF2B25">
        <w:rPr>
          <w:lang w:val="en-US"/>
        </w:rPr>
        <w:t>eds</w:t>
      </w:r>
      <w:proofErr w:type="spellEnd"/>
      <w:r w:rsidRPr="00EF2B25">
        <w:rPr>
          <w:lang w:val="en-US"/>
        </w:rPr>
        <w:t xml:space="preserve">) </w:t>
      </w:r>
      <w:r w:rsidRPr="006958BF">
        <w:rPr>
          <w:i/>
          <w:lang w:val="en-US"/>
        </w:rPr>
        <w:t>Making Projects Critical</w:t>
      </w:r>
      <w:r w:rsidRPr="00EF2B25">
        <w:rPr>
          <w:lang w:val="en-US"/>
        </w:rPr>
        <w:t>, pp.1</w:t>
      </w:r>
      <w:r>
        <w:rPr>
          <w:lang w:val="en-US"/>
        </w:rPr>
        <w:t>-25. London: Palgrave Macmillan, 2006.</w:t>
      </w:r>
    </w:p>
    <w:p w14:paraId="3A454986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</w:p>
    <w:p w14:paraId="0F2267FC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  <w:r w:rsidRPr="00EF2B25">
        <w:rPr>
          <w:lang w:val="en-US"/>
        </w:rPr>
        <w:t>CZARNIAWSKA</w:t>
      </w:r>
      <w:r>
        <w:rPr>
          <w:lang w:val="en-US"/>
        </w:rPr>
        <w:t xml:space="preserve">, B. </w:t>
      </w:r>
      <w:r w:rsidRPr="006958BF">
        <w:rPr>
          <w:i/>
        </w:rPr>
        <w:t>A City Reframed: Managing Warsaw in the 1990s.</w:t>
      </w:r>
      <w:r w:rsidRPr="00EF2B25">
        <w:t xml:space="preserve"> Reading:</w:t>
      </w:r>
      <w:r>
        <w:t xml:space="preserve"> Harwood, 2000.</w:t>
      </w:r>
    </w:p>
    <w:p w14:paraId="35FBDAE8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</w:p>
    <w:p w14:paraId="1A09BE24" w14:textId="77777777" w:rsidR="00EC422A" w:rsidRPr="00EF2B25" w:rsidRDefault="00EC422A" w:rsidP="00FD0655">
      <w:pPr>
        <w:tabs>
          <w:tab w:val="left" w:pos="-720"/>
        </w:tabs>
        <w:suppressAutoHyphens/>
        <w:jc w:val="both"/>
        <w:rPr>
          <w:lang w:val="es-ES"/>
        </w:rPr>
      </w:pPr>
      <w:r w:rsidRPr="00EF2B25">
        <w:rPr>
          <w:lang w:val="es-ES"/>
        </w:rPr>
        <w:t>CZARNIAWSKA</w:t>
      </w:r>
      <w:r>
        <w:rPr>
          <w:lang w:val="es-ES"/>
        </w:rPr>
        <w:t xml:space="preserve">, B. </w:t>
      </w:r>
      <w:r w:rsidRPr="00EF2B25">
        <w:rPr>
          <w:i/>
          <w:iCs/>
          <w:lang w:val="es-ES"/>
        </w:rPr>
        <w:t xml:space="preserve">A tale of </w:t>
      </w:r>
      <w:proofErr w:type="spellStart"/>
      <w:r w:rsidRPr="00EF2B25">
        <w:rPr>
          <w:i/>
          <w:iCs/>
          <w:lang w:val="es-ES"/>
        </w:rPr>
        <w:t>three</w:t>
      </w:r>
      <w:proofErr w:type="spellEnd"/>
      <w:r w:rsidRPr="00EF2B25">
        <w:rPr>
          <w:i/>
          <w:iCs/>
          <w:lang w:val="es-ES"/>
        </w:rPr>
        <w:t xml:space="preserve"> </w:t>
      </w:r>
      <w:proofErr w:type="spellStart"/>
      <w:r w:rsidRPr="00EF2B25">
        <w:rPr>
          <w:i/>
          <w:iCs/>
          <w:lang w:val="es-ES"/>
        </w:rPr>
        <w:t>cities</w:t>
      </w:r>
      <w:proofErr w:type="spellEnd"/>
      <w:r w:rsidRPr="00EF2B25">
        <w:rPr>
          <w:i/>
          <w:iCs/>
          <w:lang w:val="es-ES"/>
        </w:rPr>
        <w:t xml:space="preserve">. </w:t>
      </w:r>
      <w:proofErr w:type="spellStart"/>
      <w:r w:rsidRPr="00EF2B25">
        <w:rPr>
          <w:i/>
          <w:iCs/>
          <w:lang w:val="es-ES"/>
        </w:rPr>
        <w:t>Or</w:t>
      </w:r>
      <w:proofErr w:type="spellEnd"/>
      <w:r w:rsidRPr="00EF2B25">
        <w:rPr>
          <w:i/>
          <w:iCs/>
          <w:lang w:val="es-ES"/>
        </w:rPr>
        <w:t xml:space="preserve"> </w:t>
      </w:r>
      <w:proofErr w:type="spellStart"/>
      <w:r w:rsidRPr="00EF2B25">
        <w:rPr>
          <w:i/>
          <w:iCs/>
          <w:lang w:val="es-ES"/>
        </w:rPr>
        <w:t>the</w:t>
      </w:r>
      <w:proofErr w:type="spellEnd"/>
      <w:r w:rsidRPr="00EF2B25">
        <w:rPr>
          <w:i/>
          <w:iCs/>
          <w:lang w:val="es-ES"/>
        </w:rPr>
        <w:t xml:space="preserve"> </w:t>
      </w:r>
      <w:proofErr w:type="spellStart"/>
      <w:r w:rsidRPr="00EF2B25">
        <w:rPr>
          <w:i/>
          <w:iCs/>
          <w:lang w:val="es-ES"/>
        </w:rPr>
        <w:t>Glocalization</w:t>
      </w:r>
      <w:proofErr w:type="spellEnd"/>
      <w:r w:rsidRPr="00EF2B25">
        <w:rPr>
          <w:i/>
          <w:iCs/>
          <w:lang w:val="es-ES"/>
        </w:rPr>
        <w:t xml:space="preserve"> of City Management</w:t>
      </w:r>
      <w:r w:rsidRPr="00EF2B25">
        <w:rPr>
          <w:lang w:val="es-ES"/>
        </w:rPr>
        <w:t>. Oxford</w:t>
      </w:r>
      <w:r>
        <w:rPr>
          <w:lang w:val="es-ES"/>
        </w:rPr>
        <w:t xml:space="preserve">: Oxford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Press</w:t>
      </w:r>
      <w:proofErr w:type="spellEnd"/>
      <w:r>
        <w:rPr>
          <w:lang w:val="es-ES"/>
        </w:rPr>
        <w:t>, 2002.</w:t>
      </w:r>
    </w:p>
    <w:p w14:paraId="02D025FA" w14:textId="77777777" w:rsidR="00EC422A" w:rsidRPr="00EF2B25" w:rsidRDefault="00EC422A" w:rsidP="00FD0655">
      <w:pPr>
        <w:pStyle w:val="EndnoteText"/>
      </w:pPr>
    </w:p>
    <w:p w14:paraId="064D9275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  <w:proofErr w:type="gramStart"/>
      <w:r>
        <w:t>DARNTON, R</w:t>
      </w:r>
      <w:r w:rsidRPr="00EF2B25">
        <w:t xml:space="preserve">. </w:t>
      </w:r>
      <w:r w:rsidRPr="00EF2B25">
        <w:rPr>
          <w:i/>
        </w:rPr>
        <w:t xml:space="preserve">La gran </w:t>
      </w:r>
      <w:proofErr w:type="spellStart"/>
      <w:r w:rsidRPr="00EF2B25">
        <w:rPr>
          <w:i/>
        </w:rPr>
        <w:t>matanza</w:t>
      </w:r>
      <w:proofErr w:type="spellEnd"/>
      <w:r w:rsidRPr="00EF2B25">
        <w:rPr>
          <w:i/>
        </w:rPr>
        <w:t xml:space="preserve"> de </w:t>
      </w:r>
      <w:proofErr w:type="spellStart"/>
      <w:r w:rsidRPr="00EF2B25">
        <w:rPr>
          <w:i/>
        </w:rPr>
        <w:t>gatos</w:t>
      </w:r>
      <w:proofErr w:type="spellEnd"/>
      <w:r w:rsidRPr="00EF2B25">
        <w:rPr>
          <w:i/>
        </w:rPr>
        <w:t xml:space="preserve"> y </w:t>
      </w:r>
      <w:proofErr w:type="spellStart"/>
      <w:r w:rsidRPr="00EF2B25">
        <w:rPr>
          <w:i/>
        </w:rPr>
        <w:t>otros</w:t>
      </w:r>
      <w:proofErr w:type="spellEnd"/>
      <w:r w:rsidRPr="00EF2B25">
        <w:rPr>
          <w:i/>
        </w:rPr>
        <w:t xml:space="preserve"> </w:t>
      </w:r>
      <w:proofErr w:type="spellStart"/>
      <w:r w:rsidRPr="00EF2B25">
        <w:rPr>
          <w:i/>
        </w:rPr>
        <w:t>episodios</w:t>
      </w:r>
      <w:proofErr w:type="spellEnd"/>
      <w:r w:rsidRPr="00EF2B25">
        <w:rPr>
          <w:i/>
        </w:rPr>
        <w:t xml:space="preserve"> de la </w:t>
      </w:r>
      <w:proofErr w:type="spellStart"/>
      <w:r w:rsidRPr="00EF2B25">
        <w:rPr>
          <w:i/>
        </w:rPr>
        <w:t>cultura</w:t>
      </w:r>
      <w:proofErr w:type="spellEnd"/>
      <w:r w:rsidRPr="00EF2B25">
        <w:rPr>
          <w:i/>
        </w:rPr>
        <w:t xml:space="preserve"> </w:t>
      </w:r>
      <w:proofErr w:type="spellStart"/>
      <w:r w:rsidRPr="00EF2B25">
        <w:rPr>
          <w:i/>
        </w:rPr>
        <w:t>francesa</w:t>
      </w:r>
      <w:proofErr w:type="spellEnd"/>
      <w:r w:rsidRPr="00EF2B25">
        <w:t>.</w:t>
      </w:r>
      <w:proofErr w:type="gramEnd"/>
      <w:r w:rsidRPr="00EF2B25">
        <w:t xml:space="preserve"> México</w:t>
      </w:r>
      <w:r>
        <w:t>:</w:t>
      </w:r>
      <w:r w:rsidRPr="00EF2B25">
        <w:t xml:space="preserve"> FCE</w:t>
      </w:r>
      <w:r>
        <w:t>, 1987</w:t>
      </w:r>
      <w:r w:rsidRPr="00EF2B25">
        <w:t>.</w:t>
      </w:r>
    </w:p>
    <w:p w14:paraId="68F8538B" w14:textId="77777777" w:rsidR="00EC422A" w:rsidRDefault="00EC422A" w:rsidP="00FD0655">
      <w:pPr>
        <w:pStyle w:val="EndnoteText"/>
      </w:pPr>
    </w:p>
    <w:p w14:paraId="19A9DF72" w14:textId="77777777" w:rsidR="00EC422A" w:rsidRDefault="00EC422A" w:rsidP="00FD0655">
      <w:pPr>
        <w:tabs>
          <w:tab w:val="left" w:pos="-720"/>
        </w:tabs>
        <w:suppressAutoHyphens/>
        <w:jc w:val="both"/>
      </w:pPr>
      <w:r>
        <w:t xml:space="preserve">DERRIDA, J. </w:t>
      </w:r>
      <w:proofErr w:type="spellStart"/>
      <w:r>
        <w:rPr>
          <w:i/>
        </w:rPr>
        <w:t>Khôra</w:t>
      </w:r>
      <w:proofErr w:type="spellEnd"/>
      <w:r>
        <w:t xml:space="preserve">. Paris: </w:t>
      </w:r>
      <w:proofErr w:type="spellStart"/>
      <w:r>
        <w:t>Galilée</w:t>
      </w:r>
      <w:proofErr w:type="spellEnd"/>
      <w:r>
        <w:t>, 1993.</w:t>
      </w:r>
    </w:p>
    <w:p w14:paraId="24EDC872" w14:textId="77777777" w:rsidR="00EC422A" w:rsidRPr="00EF2B25" w:rsidRDefault="00EC422A" w:rsidP="00FD0655">
      <w:pPr>
        <w:pStyle w:val="EndnoteText"/>
      </w:pPr>
    </w:p>
    <w:p w14:paraId="512F8173" w14:textId="77777777" w:rsidR="00EC422A" w:rsidRPr="00EF2B25" w:rsidRDefault="00EC422A" w:rsidP="00FD0655">
      <w:pPr>
        <w:tabs>
          <w:tab w:val="left" w:pos="-720"/>
        </w:tabs>
        <w:suppressAutoHyphens/>
        <w:jc w:val="both"/>
      </w:pPr>
      <w:r w:rsidRPr="00EF2B25">
        <w:t>DUNCAN</w:t>
      </w:r>
      <w:r>
        <w:t>, J</w:t>
      </w:r>
      <w:r w:rsidRPr="00EF2B25">
        <w:t xml:space="preserve">. "Representing power. </w:t>
      </w:r>
      <w:proofErr w:type="gramStart"/>
      <w:r w:rsidRPr="00EF2B25">
        <w:t xml:space="preserve">The politics and poetics of urban form in the </w:t>
      </w:r>
      <w:proofErr w:type="spellStart"/>
      <w:r w:rsidRPr="00EF2B25">
        <w:t>Kandyan</w:t>
      </w:r>
      <w:proofErr w:type="spellEnd"/>
      <w:r w:rsidRPr="00EF2B25">
        <w:t xml:space="preserve"> Kingdom", en Duncan, J. </w:t>
      </w:r>
      <w:r>
        <w:t>y Ley, D. (</w:t>
      </w:r>
      <w:proofErr w:type="spellStart"/>
      <w:r>
        <w:t>ed</w:t>
      </w:r>
      <w:proofErr w:type="spellEnd"/>
      <w:r>
        <w:t>) 1993, p. 233-240, 1993.</w:t>
      </w:r>
      <w:proofErr w:type="gramEnd"/>
    </w:p>
    <w:p w14:paraId="2685EFEC" w14:textId="77777777" w:rsidR="00EC422A" w:rsidRPr="00EF2B25" w:rsidRDefault="00EC422A" w:rsidP="00FD0655">
      <w:pPr>
        <w:pStyle w:val="EndnoteText"/>
      </w:pPr>
    </w:p>
    <w:p w14:paraId="7B51EDB9" w14:textId="77777777" w:rsidR="00EC422A" w:rsidRPr="00EF2B25" w:rsidRDefault="00EC422A" w:rsidP="00FD0655">
      <w:pPr>
        <w:pStyle w:val="EndnoteText"/>
        <w:rPr>
          <w:lang w:val="es-ES"/>
        </w:rPr>
      </w:pPr>
      <w:r w:rsidRPr="00EF2B25">
        <w:rPr>
          <w:lang w:val="es-ES"/>
        </w:rPr>
        <w:t>FE</w:t>
      </w:r>
      <w:r>
        <w:rPr>
          <w:lang w:val="es-ES"/>
        </w:rPr>
        <w:t>RNÁNDEZ MARTORELL, M. (ed.)</w:t>
      </w:r>
      <w:r w:rsidRPr="00EF2B25">
        <w:rPr>
          <w:lang w:val="es-ES"/>
        </w:rPr>
        <w:t xml:space="preserve">. </w:t>
      </w:r>
      <w:r w:rsidRPr="00EF2B25">
        <w:rPr>
          <w:i/>
          <w:lang w:val="es-ES"/>
        </w:rPr>
        <w:t>Leer la ciudad. Ensayos de Antropología Urbana.</w:t>
      </w:r>
      <w:r w:rsidRPr="00EF2B25">
        <w:rPr>
          <w:lang w:val="es-ES"/>
        </w:rPr>
        <w:t xml:space="preserve"> Barcel</w:t>
      </w:r>
      <w:r>
        <w:rPr>
          <w:lang w:val="es-ES"/>
        </w:rPr>
        <w:t>ona: Icaria, 1988.</w:t>
      </w:r>
    </w:p>
    <w:p w14:paraId="1119CCDE" w14:textId="77777777" w:rsidR="00EC422A" w:rsidRPr="00EF2B25" w:rsidRDefault="00EC422A" w:rsidP="00FD0655">
      <w:pPr>
        <w:pStyle w:val="EndnoteText"/>
        <w:rPr>
          <w:lang w:val="es-ES"/>
        </w:rPr>
      </w:pPr>
    </w:p>
    <w:p w14:paraId="25D52177" w14:textId="77777777" w:rsidR="00EC422A" w:rsidRPr="00EF2B25" w:rsidRDefault="00EC422A" w:rsidP="00FD0655">
      <w:pPr>
        <w:pStyle w:val="EndnoteText"/>
        <w:rPr>
          <w:lang w:val="es-ES"/>
        </w:rPr>
      </w:pPr>
      <w:r w:rsidRPr="00EF2B25">
        <w:rPr>
          <w:lang w:val="es-ES"/>
        </w:rPr>
        <w:t xml:space="preserve">FISHER, S. "De </w:t>
      </w:r>
      <w:proofErr w:type="spellStart"/>
      <w:r w:rsidRPr="00EF2B25">
        <w:rPr>
          <w:lang w:val="es-ES"/>
        </w:rPr>
        <w:t>l'imaginaire</w:t>
      </w:r>
      <w:proofErr w:type="spellEnd"/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urbain</w:t>
      </w:r>
      <w:proofErr w:type="spellEnd"/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aux</w:t>
      </w:r>
      <w:proofErr w:type="spellEnd"/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représentations</w:t>
      </w:r>
      <w:proofErr w:type="spellEnd"/>
      <w:r w:rsidRPr="00EF2B25">
        <w:rPr>
          <w:lang w:val="es-ES"/>
        </w:rPr>
        <w:t xml:space="preserve"> de la </w:t>
      </w:r>
      <w:proofErr w:type="spellStart"/>
      <w:r w:rsidRPr="00EF2B25">
        <w:rPr>
          <w:lang w:val="es-ES"/>
        </w:rPr>
        <w:t>ville</w:t>
      </w:r>
      <w:proofErr w:type="spellEnd"/>
      <w:r w:rsidRPr="00EF2B25">
        <w:rPr>
          <w:lang w:val="es-ES"/>
        </w:rPr>
        <w:t xml:space="preserve">", en </w:t>
      </w:r>
      <w:r w:rsidRPr="00CA45AE">
        <w:rPr>
          <w:lang w:val="es-ES"/>
        </w:rPr>
        <w:t xml:space="preserve">Fisher, S., Le </w:t>
      </w:r>
      <w:proofErr w:type="spellStart"/>
      <w:r w:rsidRPr="00CA45AE">
        <w:rPr>
          <w:lang w:val="es-ES"/>
        </w:rPr>
        <w:t>Goff</w:t>
      </w:r>
      <w:proofErr w:type="spellEnd"/>
      <w:r w:rsidRPr="00CA45AE">
        <w:rPr>
          <w:lang w:val="es-ES"/>
        </w:rPr>
        <w:t xml:space="preserve">, J. y </w:t>
      </w:r>
      <w:proofErr w:type="spellStart"/>
      <w:r w:rsidRPr="00CA45AE">
        <w:rPr>
          <w:lang w:val="es-ES"/>
        </w:rPr>
        <w:t>Guieysse</w:t>
      </w:r>
      <w:proofErr w:type="spellEnd"/>
      <w:r w:rsidRPr="00CA45AE">
        <w:rPr>
          <w:lang w:val="es-ES"/>
        </w:rPr>
        <w:t xml:space="preserve">, L. 1989. </w:t>
      </w:r>
      <w:r w:rsidRPr="00CA45AE">
        <w:rPr>
          <w:i/>
          <w:lang w:val="es-ES"/>
        </w:rPr>
        <w:t xml:space="preserve">Crisis de </w:t>
      </w:r>
      <w:proofErr w:type="spellStart"/>
      <w:r w:rsidRPr="00CA45AE">
        <w:rPr>
          <w:i/>
          <w:lang w:val="es-ES"/>
        </w:rPr>
        <w:t>l'urbaine</w:t>
      </w:r>
      <w:proofErr w:type="spellEnd"/>
      <w:r w:rsidRPr="00CA45AE">
        <w:rPr>
          <w:i/>
          <w:lang w:val="es-ES"/>
        </w:rPr>
        <w:t xml:space="preserve">. </w:t>
      </w:r>
      <w:proofErr w:type="spellStart"/>
      <w:r w:rsidRPr="00CA45AE">
        <w:rPr>
          <w:i/>
          <w:lang w:val="es-ES"/>
        </w:rPr>
        <w:t>Futur</w:t>
      </w:r>
      <w:proofErr w:type="spellEnd"/>
      <w:r w:rsidRPr="00CA45AE">
        <w:rPr>
          <w:i/>
          <w:lang w:val="es-ES"/>
        </w:rPr>
        <w:t xml:space="preserve"> de la </w:t>
      </w:r>
      <w:proofErr w:type="spellStart"/>
      <w:r w:rsidRPr="00CA45AE">
        <w:rPr>
          <w:i/>
          <w:lang w:val="es-ES"/>
        </w:rPr>
        <w:t>ville</w:t>
      </w:r>
      <w:proofErr w:type="spellEnd"/>
      <w:r w:rsidRPr="00CA45AE">
        <w:rPr>
          <w:lang w:val="es-ES"/>
        </w:rPr>
        <w:t xml:space="preserve">. Paris, </w:t>
      </w:r>
      <w:proofErr w:type="spellStart"/>
      <w:r w:rsidRPr="00CA45AE">
        <w:rPr>
          <w:lang w:val="es-ES"/>
        </w:rPr>
        <w:t>Colloque</w:t>
      </w:r>
      <w:proofErr w:type="spellEnd"/>
      <w:r w:rsidRPr="00CA45AE">
        <w:rPr>
          <w:lang w:val="es-ES"/>
        </w:rPr>
        <w:t xml:space="preserve"> de </w:t>
      </w:r>
      <w:proofErr w:type="spellStart"/>
      <w:r w:rsidRPr="00CA45AE">
        <w:rPr>
          <w:lang w:val="es-ES"/>
        </w:rPr>
        <w:t>Royaumont</w:t>
      </w:r>
      <w:proofErr w:type="spellEnd"/>
      <w:r w:rsidRPr="00CA45AE">
        <w:rPr>
          <w:lang w:val="es-ES"/>
        </w:rPr>
        <w:t>, RATP</w:t>
      </w:r>
      <w:r w:rsidRPr="00EF2B25">
        <w:rPr>
          <w:lang w:val="es-ES"/>
        </w:rPr>
        <w:t>, p. 12-30.</w:t>
      </w:r>
    </w:p>
    <w:p w14:paraId="7C718A46" w14:textId="77777777" w:rsidR="00EC422A" w:rsidRDefault="00EC422A" w:rsidP="00FD0655">
      <w:pPr>
        <w:pStyle w:val="EndnoteText"/>
      </w:pPr>
    </w:p>
    <w:p w14:paraId="2AD29A8A" w14:textId="77777777" w:rsidR="00EC422A" w:rsidRDefault="00EC422A" w:rsidP="00FD0655">
      <w:pPr>
        <w:pStyle w:val="EndnoteText"/>
      </w:pPr>
      <w:proofErr w:type="gramStart"/>
      <w:r>
        <w:t>FOUCAULT, M</w:t>
      </w:r>
      <w:r w:rsidRPr="008A107A">
        <w:t xml:space="preserve">. </w:t>
      </w:r>
      <w:proofErr w:type="spellStart"/>
      <w:r w:rsidRPr="00CA45AE">
        <w:rPr>
          <w:i/>
        </w:rPr>
        <w:t>Vigilar</w:t>
      </w:r>
      <w:proofErr w:type="spellEnd"/>
      <w:r w:rsidRPr="00CA45AE">
        <w:rPr>
          <w:i/>
        </w:rPr>
        <w:t xml:space="preserve"> y </w:t>
      </w:r>
      <w:proofErr w:type="spellStart"/>
      <w:r w:rsidRPr="00CA45AE">
        <w:rPr>
          <w:i/>
        </w:rPr>
        <w:t>castigar</w:t>
      </w:r>
      <w:proofErr w:type="spellEnd"/>
      <w:r w:rsidRPr="008A107A">
        <w:t>.</w:t>
      </w:r>
      <w:proofErr w:type="gramEnd"/>
      <w:r w:rsidRPr="008A107A">
        <w:t xml:space="preserve"> Madrid: </w:t>
      </w:r>
      <w:proofErr w:type="spellStart"/>
      <w:r w:rsidRPr="008A107A">
        <w:t>Siglo</w:t>
      </w:r>
      <w:proofErr w:type="spellEnd"/>
      <w:r w:rsidRPr="008A107A">
        <w:t xml:space="preserve"> XXI, 1976</w:t>
      </w:r>
      <w:r>
        <w:t>.</w:t>
      </w:r>
    </w:p>
    <w:p w14:paraId="6C7F6464" w14:textId="77777777" w:rsidR="00EC422A" w:rsidRPr="00EF2B25" w:rsidRDefault="00EC422A" w:rsidP="00FD0655">
      <w:pPr>
        <w:pStyle w:val="EndnoteText"/>
      </w:pPr>
    </w:p>
    <w:p w14:paraId="6E3B3C5F" w14:textId="77777777" w:rsidR="00EC422A" w:rsidRDefault="00EC422A" w:rsidP="00FD0655">
      <w:pPr>
        <w:pStyle w:val="EndnoteText"/>
        <w:rPr>
          <w:lang w:val="en-US"/>
        </w:rPr>
      </w:pPr>
      <w:r>
        <w:t>GIL DE ARRIBA, C</w:t>
      </w:r>
      <w:r w:rsidRPr="00EF2B25">
        <w:t xml:space="preserve">. </w:t>
      </w:r>
      <w:proofErr w:type="spellStart"/>
      <w:r w:rsidRPr="00EF2B25">
        <w:t>Capitales</w:t>
      </w:r>
      <w:proofErr w:type="spellEnd"/>
      <w:r w:rsidRPr="00EF2B25">
        <w:t xml:space="preserve"> </w:t>
      </w:r>
      <w:proofErr w:type="spellStart"/>
      <w:r w:rsidRPr="00EF2B25">
        <w:t>culturales</w:t>
      </w:r>
      <w:proofErr w:type="spellEnd"/>
      <w:r w:rsidRPr="00EF2B25">
        <w:t xml:space="preserve"> </w:t>
      </w:r>
      <w:proofErr w:type="spellStart"/>
      <w:r w:rsidRPr="00EF2B25">
        <w:t>europeas</w:t>
      </w:r>
      <w:proofErr w:type="spellEnd"/>
      <w:r w:rsidRPr="00EF2B25">
        <w:t xml:space="preserve">. El </w:t>
      </w:r>
      <w:proofErr w:type="spellStart"/>
      <w:r w:rsidRPr="00EF2B25">
        <w:t>concepto</w:t>
      </w:r>
      <w:proofErr w:type="spellEnd"/>
      <w:r w:rsidRPr="00EF2B25">
        <w:t xml:space="preserve"> </w:t>
      </w:r>
      <w:proofErr w:type="spellStart"/>
      <w:r w:rsidRPr="00EF2B25">
        <w:t>europeo</w:t>
      </w:r>
      <w:proofErr w:type="spellEnd"/>
      <w:r w:rsidRPr="00EF2B25">
        <w:t xml:space="preserve"> de </w:t>
      </w:r>
      <w:proofErr w:type="spellStart"/>
      <w:r w:rsidRPr="00EF2B25">
        <w:t>cultura</w:t>
      </w:r>
      <w:proofErr w:type="spellEnd"/>
      <w:r w:rsidRPr="00EF2B25">
        <w:t xml:space="preserve"> en </w:t>
      </w:r>
      <w:proofErr w:type="spellStart"/>
      <w:r w:rsidRPr="00EF2B25">
        <w:t>relación</w:t>
      </w:r>
      <w:proofErr w:type="spellEnd"/>
      <w:r w:rsidRPr="00EF2B25">
        <w:t xml:space="preserve"> con </w:t>
      </w:r>
      <w:proofErr w:type="spellStart"/>
      <w:r w:rsidRPr="00EF2B25">
        <w:t>algunos</w:t>
      </w:r>
      <w:proofErr w:type="spellEnd"/>
      <w:r w:rsidRPr="00EF2B25">
        <w:t xml:space="preserve"> </w:t>
      </w:r>
      <w:proofErr w:type="spellStart"/>
      <w:r w:rsidRPr="00EF2B25">
        <w:t>procesos</w:t>
      </w:r>
      <w:proofErr w:type="spellEnd"/>
      <w:r w:rsidRPr="00EF2B25">
        <w:t xml:space="preserve"> </w:t>
      </w:r>
      <w:proofErr w:type="spellStart"/>
      <w:r w:rsidRPr="00EF2B25">
        <w:t>actuales</w:t>
      </w:r>
      <w:proofErr w:type="spellEnd"/>
      <w:r w:rsidRPr="00EF2B25">
        <w:t xml:space="preserve"> de </w:t>
      </w:r>
      <w:proofErr w:type="spellStart"/>
      <w:r w:rsidRPr="00EF2B25">
        <w:t>renovación</w:t>
      </w:r>
      <w:proofErr w:type="spellEnd"/>
      <w:r w:rsidRPr="00EF2B25">
        <w:t xml:space="preserve"> </w:t>
      </w:r>
      <w:proofErr w:type="spellStart"/>
      <w:r w:rsidRPr="00EF2B25">
        <w:t>simbólica</w:t>
      </w:r>
      <w:proofErr w:type="spellEnd"/>
      <w:r w:rsidRPr="00EF2B25">
        <w:t xml:space="preserve"> y de </w:t>
      </w:r>
      <w:proofErr w:type="spellStart"/>
      <w:r w:rsidRPr="00EF2B25">
        <w:t>transformación</w:t>
      </w:r>
      <w:proofErr w:type="spellEnd"/>
      <w:r w:rsidRPr="00EF2B25">
        <w:t xml:space="preserve"> </w:t>
      </w:r>
      <w:proofErr w:type="spellStart"/>
      <w:proofErr w:type="gramStart"/>
      <w:r w:rsidRPr="00EF2B25">
        <w:t>urbana</w:t>
      </w:r>
      <w:proofErr w:type="spellEnd"/>
      <w:proofErr w:type="gramEnd"/>
      <w:r w:rsidRPr="00EF2B25">
        <w:t>. </w:t>
      </w:r>
      <w:proofErr w:type="spellStart"/>
      <w:r w:rsidRPr="00EF2B25">
        <w:rPr>
          <w:i/>
          <w:iCs/>
        </w:rPr>
        <w:t>Scripta</w:t>
      </w:r>
      <w:proofErr w:type="spellEnd"/>
      <w:r w:rsidRPr="00EF2B25">
        <w:rPr>
          <w:i/>
          <w:iCs/>
        </w:rPr>
        <w:t xml:space="preserve"> Nova. </w:t>
      </w:r>
      <w:proofErr w:type="spellStart"/>
      <w:proofErr w:type="gramStart"/>
      <w:r w:rsidRPr="00EF2B25">
        <w:rPr>
          <w:i/>
          <w:iCs/>
        </w:rPr>
        <w:t>Revista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Electrónica</w:t>
      </w:r>
      <w:proofErr w:type="spellEnd"/>
      <w:r w:rsidRPr="00EF2B25">
        <w:rPr>
          <w:i/>
          <w:iCs/>
        </w:rPr>
        <w:t xml:space="preserve"> de </w:t>
      </w:r>
      <w:proofErr w:type="spellStart"/>
      <w:r w:rsidRPr="00EF2B25">
        <w:rPr>
          <w:i/>
          <w:iCs/>
        </w:rPr>
        <w:t>Geografía</w:t>
      </w:r>
      <w:proofErr w:type="spellEnd"/>
      <w:r w:rsidRPr="00EF2B25">
        <w:rPr>
          <w:i/>
          <w:iCs/>
        </w:rPr>
        <w:t xml:space="preserve"> y </w:t>
      </w:r>
      <w:proofErr w:type="spellStart"/>
      <w:r w:rsidRPr="00EF2B25">
        <w:rPr>
          <w:i/>
          <w:iCs/>
        </w:rPr>
        <w:t>Ciencias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Sociales</w:t>
      </w:r>
      <w:proofErr w:type="spellEnd"/>
      <w:r w:rsidRPr="00EF2B25">
        <w:t>.</w:t>
      </w:r>
      <w:proofErr w:type="gramEnd"/>
      <w:r w:rsidRPr="00EF2B25">
        <w:t xml:space="preserve"> </w:t>
      </w:r>
      <w:proofErr w:type="gramStart"/>
      <w:r w:rsidRPr="00EF2B25">
        <w:t xml:space="preserve">[En </w:t>
      </w:r>
      <w:proofErr w:type="spellStart"/>
      <w:r w:rsidRPr="00EF2B25">
        <w:t>línea</w:t>
      </w:r>
      <w:proofErr w:type="spellEnd"/>
      <w:r w:rsidRPr="00EF2B25">
        <w:t>].</w:t>
      </w:r>
      <w:proofErr w:type="gramEnd"/>
      <w:r w:rsidRPr="00EF2B25">
        <w:t xml:space="preserve"> Barcelona: Universidad de Barcelona, 20 de </w:t>
      </w:r>
      <w:proofErr w:type="spellStart"/>
      <w:r w:rsidRPr="00EF2B25">
        <w:t>octubre</w:t>
      </w:r>
      <w:proofErr w:type="spellEnd"/>
      <w:r w:rsidRPr="00EF2B25">
        <w:t xml:space="preserve"> de 2010, vol. XIV, nº 339. </w:t>
      </w:r>
      <w:r w:rsidRPr="00EF2B25">
        <w:rPr>
          <w:lang w:val="en-US"/>
        </w:rPr>
        <w:t>&lt;http://www.ub.es/geocrit/sn/sn-339.htm&gt;. [ISSN: 1138-9788].</w:t>
      </w:r>
    </w:p>
    <w:p w14:paraId="71880604" w14:textId="77777777" w:rsidR="00EC422A" w:rsidRDefault="00EC422A" w:rsidP="00FD0655">
      <w:pPr>
        <w:pStyle w:val="EndnoteText"/>
        <w:rPr>
          <w:lang w:val="en-US"/>
        </w:rPr>
      </w:pPr>
    </w:p>
    <w:p w14:paraId="0A5BAAE3" w14:textId="77777777" w:rsidR="00EC422A" w:rsidRPr="00D1499A" w:rsidRDefault="00EC422A" w:rsidP="00FD0655">
      <w:pPr>
        <w:pStyle w:val="EndnoteText"/>
      </w:pPr>
      <w:r>
        <w:t xml:space="preserve">GIDDENS, A. </w:t>
      </w:r>
      <w:proofErr w:type="gramStart"/>
      <w:r w:rsidRPr="00931017">
        <w:rPr>
          <w:i/>
        </w:rPr>
        <w:t>The Consequences of Modernity</w:t>
      </w:r>
      <w:r>
        <w:t>.</w:t>
      </w:r>
      <w:proofErr w:type="gramEnd"/>
      <w:r>
        <w:t xml:space="preserve"> Cambridge: Polity Press, 1990.</w:t>
      </w:r>
    </w:p>
    <w:p w14:paraId="79B77B70" w14:textId="77777777" w:rsidR="00EC422A" w:rsidRDefault="00EC422A" w:rsidP="00FD0655">
      <w:pPr>
        <w:pStyle w:val="EndnoteText"/>
      </w:pPr>
    </w:p>
    <w:p w14:paraId="0F0761A4" w14:textId="77777777" w:rsidR="00EC422A" w:rsidRPr="00D1499A" w:rsidRDefault="00EC422A" w:rsidP="00FD0655">
      <w:pPr>
        <w:pStyle w:val="EndnoteText"/>
      </w:pPr>
      <w:r w:rsidRPr="00D1499A">
        <w:t>GIDDENS</w:t>
      </w:r>
      <w:r>
        <w:t xml:space="preserve">, A. </w:t>
      </w:r>
      <w:r w:rsidRPr="00931017">
        <w:rPr>
          <w:i/>
        </w:rPr>
        <w:t>Modernity and Self-Identity: Self and Society in the Late Modern Age</w:t>
      </w:r>
      <w:r>
        <w:t>. Cambridge: Polity Press, 1991.</w:t>
      </w:r>
    </w:p>
    <w:p w14:paraId="29397E10" w14:textId="77777777" w:rsidR="00EC422A" w:rsidRDefault="00EC422A" w:rsidP="00FD0655">
      <w:pPr>
        <w:pStyle w:val="EndnoteText"/>
        <w:rPr>
          <w:lang w:val="en-US"/>
        </w:rPr>
      </w:pPr>
    </w:p>
    <w:p w14:paraId="1DA5E91B" w14:textId="77777777" w:rsidR="00EC422A" w:rsidRDefault="00EC422A" w:rsidP="00FD0655">
      <w:r>
        <w:t xml:space="preserve">HARVEY, D. </w:t>
      </w:r>
      <w:proofErr w:type="gramStart"/>
      <w:r w:rsidRPr="00931017">
        <w:rPr>
          <w:i/>
        </w:rPr>
        <w:t>The condition of postmodernity</w:t>
      </w:r>
      <w:r>
        <w:t>.</w:t>
      </w:r>
      <w:proofErr w:type="gramEnd"/>
      <w:r>
        <w:t xml:space="preserve"> Oxford: Blackwell, 1989.</w:t>
      </w:r>
    </w:p>
    <w:p w14:paraId="00EC7A9E" w14:textId="77777777" w:rsidR="00EC422A" w:rsidRPr="00EF2B25" w:rsidRDefault="00EC422A" w:rsidP="00FD0655">
      <w:pPr>
        <w:pStyle w:val="EndnoteText"/>
        <w:rPr>
          <w:lang w:val="en-US"/>
        </w:rPr>
      </w:pPr>
    </w:p>
    <w:p w14:paraId="0B28AFA8" w14:textId="77777777" w:rsidR="00EC422A" w:rsidRPr="00EF2B25" w:rsidRDefault="00EC422A" w:rsidP="00FD0655">
      <w:pPr>
        <w:pStyle w:val="EndnoteText"/>
        <w:rPr>
          <w:lang w:val="es-ES"/>
        </w:rPr>
      </w:pPr>
      <w:r w:rsidRPr="00EF2B25">
        <w:rPr>
          <w:lang w:val="es-ES"/>
        </w:rPr>
        <w:t>JACOB</w:t>
      </w:r>
      <w:r>
        <w:rPr>
          <w:lang w:val="es-ES"/>
        </w:rPr>
        <w:t>, Ch</w:t>
      </w:r>
      <w:r w:rsidRPr="00EF2B25">
        <w:rPr>
          <w:lang w:val="es-ES"/>
        </w:rPr>
        <w:t xml:space="preserve">. "La </w:t>
      </w:r>
      <w:proofErr w:type="spellStart"/>
      <w:r w:rsidRPr="00EF2B25">
        <w:rPr>
          <w:lang w:val="es-ES"/>
        </w:rPr>
        <w:t>représentation</w:t>
      </w:r>
      <w:proofErr w:type="spellEnd"/>
      <w:r w:rsidRPr="00EF2B25">
        <w:rPr>
          <w:lang w:val="es-ES"/>
        </w:rPr>
        <w:t xml:space="preserve"> de </w:t>
      </w:r>
      <w:proofErr w:type="spellStart"/>
      <w:r w:rsidRPr="00EF2B25">
        <w:rPr>
          <w:lang w:val="es-ES"/>
        </w:rPr>
        <w:t>l'espace</w:t>
      </w:r>
      <w:proofErr w:type="spellEnd"/>
      <w:r w:rsidRPr="00EF2B25">
        <w:rPr>
          <w:lang w:val="es-ES"/>
        </w:rPr>
        <w:t xml:space="preserve">: </w:t>
      </w:r>
      <w:proofErr w:type="spellStart"/>
      <w:r w:rsidRPr="00EF2B25">
        <w:rPr>
          <w:lang w:val="es-ES"/>
        </w:rPr>
        <w:t>projet</w:t>
      </w:r>
      <w:proofErr w:type="spellEnd"/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pour</w:t>
      </w:r>
      <w:proofErr w:type="spellEnd"/>
      <w:r w:rsidRPr="00EF2B25">
        <w:rPr>
          <w:lang w:val="es-ES"/>
        </w:rPr>
        <w:t xml:space="preserve"> une </w:t>
      </w:r>
      <w:proofErr w:type="spellStart"/>
      <w:r w:rsidRPr="00EF2B25">
        <w:rPr>
          <w:lang w:val="es-ES"/>
        </w:rPr>
        <w:t>réflexion</w:t>
      </w:r>
      <w:proofErr w:type="spellEnd"/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théorique</w:t>
      </w:r>
      <w:proofErr w:type="spellEnd"/>
      <w:r w:rsidRPr="00EF2B25">
        <w:rPr>
          <w:lang w:val="es-ES"/>
        </w:rPr>
        <w:t xml:space="preserve">", en </w:t>
      </w:r>
      <w:proofErr w:type="spellStart"/>
      <w:r w:rsidRPr="00267F0F">
        <w:rPr>
          <w:lang w:val="es-ES"/>
        </w:rPr>
        <w:t>Robin</w:t>
      </w:r>
      <w:proofErr w:type="spellEnd"/>
      <w:r w:rsidRPr="00267F0F">
        <w:rPr>
          <w:lang w:val="es-ES"/>
        </w:rPr>
        <w:t xml:space="preserve">, C. y otros 1987. </w:t>
      </w:r>
      <w:proofErr w:type="spellStart"/>
      <w:r w:rsidRPr="00267F0F">
        <w:rPr>
          <w:lang w:val="es-ES"/>
        </w:rPr>
        <w:t>Espaces</w:t>
      </w:r>
      <w:proofErr w:type="spellEnd"/>
      <w:r w:rsidRPr="00267F0F">
        <w:rPr>
          <w:lang w:val="es-ES"/>
        </w:rPr>
        <w:t xml:space="preserve"> des </w:t>
      </w:r>
      <w:proofErr w:type="spellStart"/>
      <w:r w:rsidRPr="00267F0F">
        <w:rPr>
          <w:lang w:val="es-ES"/>
        </w:rPr>
        <w:t>autres</w:t>
      </w:r>
      <w:proofErr w:type="spellEnd"/>
      <w:r w:rsidRPr="00267F0F">
        <w:rPr>
          <w:lang w:val="es-ES"/>
        </w:rPr>
        <w:t xml:space="preserve">. </w:t>
      </w:r>
      <w:proofErr w:type="spellStart"/>
      <w:r w:rsidRPr="00267F0F">
        <w:rPr>
          <w:lang w:val="es-ES"/>
        </w:rPr>
        <w:t>Lectures</w:t>
      </w:r>
      <w:proofErr w:type="spellEnd"/>
      <w:r w:rsidRPr="00267F0F">
        <w:rPr>
          <w:lang w:val="es-ES"/>
        </w:rPr>
        <w:t xml:space="preserve"> </w:t>
      </w:r>
      <w:proofErr w:type="spellStart"/>
      <w:r w:rsidRPr="00267F0F">
        <w:rPr>
          <w:lang w:val="es-ES"/>
        </w:rPr>
        <w:t>anthropologiques</w:t>
      </w:r>
      <w:proofErr w:type="spellEnd"/>
      <w:r w:rsidRPr="00267F0F">
        <w:rPr>
          <w:lang w:val="es-ES"/>
        </w:rPr>
        <w:t xml:space="preserve"> </w:t>
      </w:r>
      <w:proofErr w:type="spellStart"/>
      <w:r w:rsidRPr="00267F0F">
        <w:rPr>
          <w:lang w:val="es-ES"/>
        </w:rPr>
        <w:t>d'architectures</w:t>
      </w:r>
      <w:proofErr w:type="spellEnd"/>
      <w:r w:rsidRPr="00267F0F">
        <w:rPr>
          <w:lang w:val="es-ES"/>
        </w:rPr>
        <w:t>. Paris</w:t>
      </w:r>
      <w:r>
        <w:rPr>
          <w:lang w:val="es-ES"/>
        </w:rPr>
        <w:t>:</w:t>
      </w:r>
      <w:r w:rsidRPr="00267F0F">
        <w:rPr>
          <w:lang w:val="es-ES"/>
        </w:rPr>
        <w:t xml:space="preserve"> la </w:t>
      </w:r>
      <w:proofErr w:type="spellStart"/>
      <w:r w:rsidRPr="00267F0F">
        <w:rPr>
          <w:lang w:val="es-ES"/>
        </w:rPr>
        <w:t>Villette</w:t>
      </w:r>
      <w:proofErr w:type="spellEnd"/>
      <w:r>
        <w:rPr>
          <w:lang w:val="es-ES"/>
        </w:rPr>
        <w:t>, 1987</w:t>
      </w:r>
      <w:r w:rsidRPr="00EF2B25">
        <w:rPr>
          <w:lang w:val="es-ES"/>
        </w:rPr>
        <w:t>, p. 197-291.</w:t>
      </w:r>
    </w:p>
    <w:p w14:paraId="32E7729C" w14:textId="77777777" w:rsidR="00EC422A" w:rsidRPr="00EF2B25" w:rsidRDefault="00EC422A" w:rsidP="00FD0655">
      <w:pPr>
        <w:pStyle w:val="EndnoteText"/>
        <w:rPr>
          <w:lang w:val="es-ES"/>
        </w:rPr>
      </w:pPr>
    </w:p>
    <w:p w14:paraId="7424A0F3" w14:textId="77777777" w:rsidR="00EC422A" w:rsidRDefault="00EC422A" w:rsidP="00FD0655">
      <w:pPr>
        <w:pStyle w:val="EndnoteText"/>
      </w:pPr>
      <w:r w:rsidRPr="00EF2B25">
        <w:t xml:space="preserve">JULLIEN, F. </w:t>
      </w:r>
      <w:proofErr w:type="gramStart"/>
      <w:r w:rsidRPr="00442D9E">
        <w:rPr>
          <w:i/>
        </w:rPr>
        <w:t>A treatise on efficacy</w:t>
      </w:r>
      <w:r w:rsidRPr="00EF2B25">
        <w:t>.</w:t>
      </w:r>
      <w:proofErr w:type="gramEnd"/>
      <w:r w:rsidRPr="00EF2B25">
        <w:t xml:space="preserve"> Hono</w:t>
      </w:r>
      <w:r>
        <w:t xml:space="preserve">lulu: University of </w:t>
      </w:r>
      <w:proofErr w:type="spellStart"/>
      <w:r>
        <w:t>Hawai</w:t>
      </w:r>
      <w:proofErr w:type="spellEnd"/>
      <w:r>
        <w:t xml:space="preserve"> Press, 2004.</w:t>
      </w:r>
    </w:p>
    <w:p w14:paraId="3C3F7D68" w14:textId="77777777" w:rsidR="00EC422A" w:rsidRPr="00EF2B25" w:rsidRDefault="00EC422A" w:rsidP="00FD0655">
      <w:pPr>
        <w:pStyle w:val="EndnoteText"/>
      </w:pPr>
      <w:r w:rsidRPr="00EF2B25">
        <w:t xml:space="preserve"> </w:t>
      </w:r>
    </w:p>
    <w:p w14:paraId="6ABAC908" w14:textId="77777777" w:rsidR="00EC422A" w:rsidRPr="00EF2B25" w:rsidRDefault="00EC422A" w:rsidP="00FD0655">
      <w:proofErr w:type="gramStart"/>
      <w:r>
        <w:t xml:space="preserve">LASH, S. and URRY, J. </w:t>
      </w:r>
      <w:r w:rsidRPr="00442D9E">
        <w:rPr>
          <w:i/>
        </w:rPr>
        <w:t>Economies of Signs and Space</w:t>
      </w:r>
      <w:r>
        <w:t>.</w:t>
      </w:r>
      <w:proofErr w:type="gramEnd"/>
      <w:r>
        <w:t xml:space="preserve"> London: Sage, 1994.</w:t>
      </w:r>
    </w:p>
    <w:p w14:paraId="1ABF3856" w14:textId="77777777" w:rsidR="00EC422A" w:rsidRDefault="00EC422A" w:rsidP="00FD0655">
      <w:pPr>
        <w:pStyle w:val="EndnoteText"/>
      </w:pPr>
    </w:p>
    <w:p w14:paraId="34E0FB75" w14:textId="77777777" w:rsidR="00EC422A" w:rsidRPr="00EF2B25" w:rsidRDefault="00EC422A" w:rsidP="00FD0655">
      <w:pPr>
        <w:pStyle w:val="EndnoteText"/>
      </w:pPr>
      <w:r>
        <w:t>LATOUR, B</w:t>
      </w:r>
      <w:r w:rsidRPr="00EF2B25">
        <w:t xml:space="preserve">. Mixing Humans with Non-Humans: Sociology of a Door-Closer. </w:t>
      </w:r>
      <w:r w:rsidRPr="00EF2B25">
        <w:rPr>
          <w:i/>
        </w:rPr>
        <w:t>Social Problems</w:t>
      </w:r>
      <w:r w:rsidRPr="00EF2B25">
        <w:t xml:space="preserve"> 35, 1988, p. 298-310.</w:t>
      </w:r>
    </w:p>
    <w:p w14:paraId="361B8488" w14:textId="77777777" w:rsidR="00EC422A" w:rsidRPr="00EF2B25" w:rsidRDefault="00EC422A" w:rsidP="00FD0655">
      <w:pPr>
        <w:pStyle w:val="EndnoteText"/>
      </w:pPr>
    </w:p>
    <w:p w14:paraId="58B824C1" w14:textId="77777777" w:rsidR="00EC422A" w:rsidRPr="00EF2B25" w:rsidRDefault="00EC422A" w:rsidP="00FD0655">
      <w:pPr>
        <w:pStyle w:val="EndnoteText"/>
      </w:pPr>
      <w:r>
        <w:t>LATOUR, B</w:t>
      </w:r>
      <w:r w:rsidRPr="00EF2B25">
        <w:t xml:space="preserve">. </w:t>
      </w:r>
      <w:proofErr w:type="gramStart"/>
      <w:r w:rsidRPr="00EF2B25">
        <w:t>On Technical Mediation - Philosophy, Sociology, Genealogy.</w:t>
      </w:r>
      <w:proofErr w:type="gramEnd"/>
      <w:r w:rsidRPr="00EF2B25">
        <w:t xml:space="preserve"> Common Sense, 3, 1994; p. 29-64.</w:t>
      </w:r>
    </w:p>
    <w:p w14:paraId="2B66E7AA" w14:textId="77777777" w:rsidR="00EC422A" w:rsidRDefault="00EC422A" w:rsidP="00FD0655">
      <w:pPr>
        <w:pStyle w:val="EndnoteText"/>
      </w:pPr>
    </w:p>
    <w:p w14:paraId="25D23FA6" w14:textId="77777777" w:rsidR="00EC422A" w:rsidRDefault="00EC422A" w:rsidP="00FD0655">
      <w:pPr>
        <w:pStyle w:val="EndnoteText"/>
      </w:pPr>
      <w:r w:rsidRPr="00786292">
        <w:t>LE GUIN</w:t>
      </w:r>
      <w:r>
        <w:t>, U.</w:t>
      </w:r>
      <w:r w:rsidRPr="00786292">
        <w:t xml:space="preserve"> </w:t>
      </w:r>
      <w:r w:rsidRPr="00C802E8">
        <w:rPr>
          <w:i/>
        </w:rPr>
        <w:t xml:space="preserve">La </w:t>
      </w:r>
      <w:proofErr w:type="spellStart"/>
      <w:r w:rsidRPr="00C802E8">
        <w:rPr>
          <w:i/>
        </w:rPr>
        <w:t>mano</w:t>
      </w:r>
      <w:proofErr w:type="spellEnd"/>
      <w:r w:rsidRPr="00C802E8">
        <w:rPr>
          <w:i/>
        </w:rPr>
        <w:t xml:space="preserve"> </w:t>
      </w:r>
      <w:proofErr w:type="spellStart"/>
      <w:r w:rsidRPr="00C802E8">
        <w:rPr>
          <w:i/>
        </w:rPr>
        <w:t>izquierda</w:t>
      </w:r>
      <w:proofErr w:type="spellEnd"/>
      <w:r w:rsidRPr="00C802E8">
        <w:rPr>
          <w:i/>
        </w:rPr>
        <w:t xml:space="preserve"> de la </w:t>
      </w:r>
      <w:proofErr w:type="spellStart"/>
      <w:r w:rsidRPr="00C802E8">
        <w:rPr>
          <w:i/>
        </w:rPr>
        <w:t>oscuridad</w:t>
      </w:r>
      <w:proofErr w:type="spellEnd"/>
      <w:r>
        <w:t>.</w:t>
      </w:r>
      <w:r w:rsidRPr="00786292">
        <w:t xml:space="preserve"> </w:t>
      </w:r>
      <w:proofErr w:type="spellStart"/>
      <w:proofErr w:type="gramStart"/>
      <w:r w:rsidRPr="00786292">
        <w:t>Traducción</w:t>
      </w:r>
      <w:proofErr w:type="spellEnd"/>
      <w:r w:rsidRPr="00786292">
        <w:t xml:space="preserve"> de Francisco </w:t>
      </w:r>
      <w:proofErr w:type="spellStart"/>
      <w:r w:rsidRPr="00786292">
        <w:t>Abelenda</w:t>
      </w:r>
      <w:proofErr w:type="spellEnd"/>
      <w:r w:rsidRPr="00786292">
        <w:t>.</w:t>
      </w:r>
      <w:proofErr w:type="gramEnd"/>
      <w:r w:rsidRPr="00786292">
        <w:t xml:space="preserve"> </w:t>
      </w:r>
      <w:r>
        <w:t xml:space="preserve">Barcelona: </w:t>
      </w:r>
      <w:proofErr w:type="spellStart"/>
      <w:r w:rsidRPr="00786292">
        <w:t>Minotauro</w:t>
      </w:r>
      <w:proofErr w:type="spellEnd"/>
      <w:r>
        <w:t>, 2009.</w:t>
      </w:r>
    </w:p>
    <w:p w14:paraId="0DE08372" w14:textId="77777777" w:rsidR="00EC422A" w:rsidRPr="00EF2B25" w:rsidRDefault="00EC422A" w:rsidP="00FD0655">
      <w:pPr>
        <w:pStyle w:val="EndnoteText"/>
      </w:pPr>
    </w:p>
    <w:p w14:paraId="791F7278" w14:textId="77777777" w:rsidR="00EC422A" w:rsidRPr="00EF2B25" w:rsidRDefault="00EC422A" w:rsidP="00FD0655">
      <w:pPr>
        <w:pStyle w:val="EndnoteText"/>
        <w:rPr>
          <w:lang w:val="es-ES"/>
        </w:rPr>
      </w:pPr>
      <w:r w:rsidRPr="00EF2B25">
        <w:rPr>
          <w:lang w:val="es-ES"/>
        </w:rPr>
        <w:t>LEDRUT</w:t>
      </w:r>
      <w:r>
        <w:rPr>
          <w:lang w:val="es-ES"/>
        </w:rPr>
        <w:t>, R</w:t>
      </w:r>
      <w:r w:rsidRPr="00EF2B25">
        <w:rPr>
          <w:lang w:val="es-ES"/>
        </w:rPr>
        <w:t xml:space="preserve">. </w:t>
      </w:r>
      <w:r w:rsidRPr="00EF2B25">
        <w:rPr>
          <w:i/>
          <w:lang w:val="es-ES"/>
        </w:rPr>
        <w:t>El espacio social de la ciudad</w:t>
      </w:r>
      <w:r w:rsidRPr="00EF2B25">
        <w:rPr>
          <w:lang w:val="es-ES"/>
        </w:rPr>
        <w:t>. Buenos Aires</w:t>
      </w:r>
      <w:r>
        <w:rPr>
          <w:lang w:val="es-ES"/>
        </w:rPr>
        <w:t>:</w:t>
      </w:r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Amo</w:t>
      </w:r>
      <w:r w:rsidRPr="00EF2B25">
        <w:rPr>
          <w:lang w:val="es-ES"/>
        </w:rPr>
        <w:softHyphen/>
        <w:t>rrortu</w:t>
      </w:r>
      <w:proofErr w:type="spellEnd"/>
      <w:r>
        <w:rPr>
          <w:lang w:val="es-ES"/>
        </w:rPr>
        <w:t>,</w:t>
      </w:r>
      <w:r w:rsidRPr="00C802E8">
        <w:rPr>
          <w:lang w:val="es-ES"/>
        </w:rPr>
        <w:t xml:space="preserve"> </w:t>
      </w:r>
      <w:r w:rsidRPr="00EF2B25">
        <w:rPr>
          <w:lang w:val="es-ES"/>
        </w:rPr>
        <w:t>1974</w:t>
      </w:r>
      <w:r>
        <w:rPr>
          <w:lang w:val="es-ES"/>
        </w:rPr>
        <w:t>.</w:t>
      </w:r>
    </w:p>
    <w:p w14:paraId="46775F6D" w14:textId="77777777" w:rsidR="00EC422A" w:rsidRPr="00EF2B25" w:rsidRDefault="00EC422A" w:rsidP="00FD0655">
      <w:pPr>
        <w:pStyle w:val="EndnoteText"/>
        <w:rPr>
          <w:lang w:val="es-ES"/>
        </w:rPr>
      </w:pPr>
    </w:p>
    <w:p w14:paraId="6C94BFEC" w14:textId="77777777" w:rsidR="00EC422A" w:rsidRPr="00EF2B25" w:rsidRDefault="00EC422A" w:rsidP="00FD0655">
      <w:pPr>
        <w:pStyle w:val="EndnoteText"/>
        <w:rPr>
          <w:lang w:val="es-ES"/>
        </w:rPr>
      </w:pPr>
      <w:r w:rsidRPr="00EF2B25">
        <w:rPr>
          <w:lang w:val="es-ES"/>
        </w:rPr>
        <w:t xml:space="preserve">LEVI, G. </w:t>
      </w:r>
      <w:r w:rsidRPr="00EF2B25">
        <w:rPr>
          <w:i/>
          <w:lang w:val="es-ES"/>
        </w:rPr>
        <w:t>La herencia inmaterial. La historia de un exorcista piamontés del siglo XVII</w:t>
      </w:r>
      <w:r w:rsidRPr="00EF2B25">
        <w:rPr>
          <w:lang w:val="es-ES"/>
        </w:rPr>
        <w:t>. Madrid</w:t>
      </w:r>
      <w:r>
        <w:rPr>
          <w:lang w:val="es-ES"/>
        </w:rPr>
        <w:t>:</w:t>
      </w:r>
      <w:r w:rsidRPr="00EF2B25">
        <w:rPr>
          <w:lang w:val="es-ES"/>
        </w:rPr>
        <w:t xml:space="preserve"> Nerea</w:t>
      </w:r>
      <w:r>
        <w:rPr>
          <w:lang w:val="es-ES"/>
        </w:rPr>
        <w:t>,</w:t>
      </w:r>
      <w:r w:rsidRPr="00C802E8">
        <w:rPr>
          <w:lang w:val="es-ES"/>
        </w:rPr>
        <w:t xml:space="preserve"> </w:t>
      </w:r>
      <w:r w:rsidRPr="00EF2B25">
        <w:rPr>
          <w:lang w:val="es-ES"/>
        </w:rPr>
        <w:t>1990 [1985].</w:t>
      </w:r>
    </w:p>
    <w:p w14:paraId="2193AD15" w14:textId="77777777" w:rsidR="00EC422A" w:rsidRPr="00EF2B25" w:rsidRDefault="00EC422A" w:rsidP="00FD0655">
      <w:pPr>
        <w:pStyle w:val="EndnoteText"/>
        <w:rPr>
          <w:lang w:val="es-ES"/>
        </w:rPr>
      </w:pPr>
    </w:p>
    <w:p w14:paraId="3963CB48" w14:textId="77777777" w:rsidR="00EC422A" w:rsidRPr="00EF2B25" w:rsidRDefault="00EC422A" w:rsidP="00FD0655">
      <w:pPr>
        <w:pStyle w:val="EndnoteText"/>
      </w:pPr>
      <w:r w:rsidRPr="00EF2B25">
        <w:rPr>
          <w:lang w:val="es-MX"/>
        </w:rPr>
        <w:t>LÓPEZ, M. y GRIÑÁN, M.</w:t>
      </w:r>
      <w:r w:rsidRPr="00EF2B25">
        <w:t xml:space="preserve"> La </w:t>
      </w:r>
      <w:proofErr w:type="spellStart"/>
      <w:r w:rsidRPr="00EF2B25">
        <w:t>vivienda</w:t>
      </w:r>
      <w:proofErr w:type="spellEnd"/>
      <w:r w:rsidRPr="00EF2B25">
        <w:t xml:space="preserve"> </w:t>
      </w:r>
      <w:proofErr w:type="spellStart"/>
      <w:r w:rsidRPr="00EF2B25">
        <w:t>burguesa</w:t>
      </w:r>
      <w:proofErr w:type="spellEnd"/>
      <w:r w:rsidRPr="00EF2B25">
        <w:t xml:space="preserve"> en la </w:t>
      </w:r>
      <w:proofErr w:type="spellStart"/>
      <w:r w:rsidRPr="00EF2B25">
        <w:t>configuración</w:t>
      </w:r>
      <w:proofErr w:type="spellEnd"/>
      <w:r w:rsidRPr="00EF2B25">
        <w:t xml:space="preserve"> del </w:t>
      </w:r>
      <w:proofErr w:type="spellStart"/>
      <w:r w:rsidRPr="00EF2B25">
        <w:t>espacio</w:t>
      </w:r>
      <w:proofErr w:type="spellEnd"/>
      <w:r w:rsidRPr="00EF2B25">
        <w:t xml:space="preserve"> social.  </w:t>
      </w:r>
      <w:proofErr w:type="spellStart"/>
      <w:proofErr w:type="gramStart"/>
      <w:r w:rsidRPr="00EF2B25">
        <w:t>Alcantarilla</w:t>
      </w:r>
      <w:proofErr w:type="spellEnd"/>
      <w:r w:rsidRPr="00EF2B25">
        <w:t xml:space="preserve"> (Murcia) en la </w:t>
      </w:r>
      <w:proofErr w:type="spellStart"/>
      <w:r w:rsidRPr="00EF2B25">
        <w:t>primera</w:t>
      </w:r>
      <w:proofErr w:type="spellEnd"/>
      <w:r w:rsidRPr="00EF2B25">
        <w:t xml:space="preserve"> </w:t>
      </w:r>
      <w:proofErr w:type="spellStart"/>
      <w:r w:rsidRPr="00EF2B25">
        <w:t>mitad</w:t>
      </w:r>
      <w:proofErr w:type="spellEnd"/>
      <w:r w:rsidRPr="00EF2B25">
        <w:t xml:space="preserve"> del </w:t>
      </w:r>
      <w:proofErr w:type="spellStart"/>
      <w:r w:rsidRPr="00EF2B25">
        <w:t>siglo</w:t>
      </w:r>
      <w:proofErr w:type="spellEnd"/>
      <w:r w:rsidRPr="00EF2B25">
        <w:t xml:space="preserve"> XX.</w:t>
      </w:r>
      <w:proofErr w:type="gramEnd"/>
      <w:r w:rsidRPr="00EF2B25">
        <w:t> </w:t>
      </w:r>
      <w:proofErr w:type="spellStart"/>
      <w:r w:rsidRPr="00EF2B25">
        <w:rPr>
          <w:i/>
          <w:iCs/>
        </w:rPr>
        <w:t>Scripta</w:t>
      </w:r>
      <w:proofErr w:type="spellEnd"/>
      <w:r w:rsidRPr="00EF2B25">
        <w:rPr>
          <w:i/>
          <w:iCs/>
        </w:rPr>
        <w:t xml:space="preserve"> Nova. </w:t>
      </w:r>
      <w:proofErr w:type="spellStart"/>
      <w:proofErr w:type="gramStart"/>
      <w:r w:rsidRPr="00EF2B25">
        <w:rPr>
          <w:i/>
          <w:iCs/>
        </w:rPr>
        <w:t>Revista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electrónica</w:t>
      </w:r>
      <w:proofErr w:type="spellEnd"/>
      <w:r w:rsidRPr="00EF2B25">
        <w:rPr>
          <w:i/>
          <w:iCs/>
        </w:rPr>
        <w:t xml:space="preserve"> de </w:t>
      </w:r>
      <w:proofErr w:type="spellStart"/>
      <w:r w:rsidRPr="00EF2B25">
        <w:rPr>
          <w:i/>
          <w:iCs/>
        </w:rPr>
        <w:t>geografía</w:t>
      </w:r>
      <w:proofErr w:type="spellEnd"/>
      <w:r w:rsidRPr="00EF2B25">
        <w:rPr>
          <w:i/>
          <w:iCs/>
        </w:rPr>
        <w:t xml:space="preserve"> y </w:t>
      </w:r>
      <w:proofErr w:type="spellStart"/>
      <w:r w:rsidRPr="00EF2B25">
        <w:rPr>
          <w:i/>
          <w:iCs/>
        </w:rPr>
        <w:t>ciencias</w:t>
      </w:r>
      <w:proofErr w:type="spellEnd"/>
      <w:r w:rsidRPr="00EF2B25">
        <w:rPr>
          <w:i/>
          <w:iCs/>
        </w:rPr>
        <w:t xml:space="preserve"> </w:t>
      </w:r>
      <w:proofErr w:type="spellStart"/>
      <w:r w:rsidRPr="00EF2B25">
        <w:rPr>
          <w:i/>
          <w:iCs/>
        </w:rPr>
        <w:t>sociales</w:t>
      </w:r>
      <w:proofErr w:type="spellEnd"/>
      <w:r w:rsidRPr="00EF2B25">
        <w:t>.</w:t>
      </w:r>
      <w:proofErr w:type="gramEnd"/>
      <w:r w:rsidRPr="00EF2B25">
        <w:t xml:space="preserve"> Barcelona: Universidad de Barcelona, 1 de </w:t>
      </w:r>
      <w:proofErr w:type="spellStart"/>
      <w:r w:rsidRPr="00EF2B25">
        <w:t>agosto</w:t>
      </w:r>
      <w:proofErr w:type="spellEnd"/>
      <w:r w:rsidRPr="00EF2B25">
        <w:t xml:space="preserve"> de 2003, vol. VII, </w:t>
      </w:r>
      <w:proofErr w:type="spellStart"/>
      <w:r w:rsidRPr="00EF2B25">
        <w:t>núm</w:t>
      </w:r>
      <w:proofErr w:type="spellEnd"/>
      <w:r w:rsidRPr="00EF2B25">
        <w:t xml:space="preserve">. </w:t>
      </w:r>
      <w:proofErr w:type="gramStart"/>
      <w:r w:rsidRPr="00EF2B25">
        <w:t>146(019).</w:t>
      </w:r>
      <w:proofErr w:type="gramEnd"/>
      <w:r w:rsidRPr="00EF2B25">
        <w:t> </w:t>
      </w:r>
      <w:r w:rsidRPr="00EF2B25">
        <w:rPr>
          <w:lang w:val="en-US"/>
        </w:rPr>
        <w:t>&lt;http://www.ub.es/geocrit/sn/sn-146(019).</w:t>
      </w:r>
      <w:proofErr w:type="spellStart"/>
      <w:r w:rsidRPr="00EF2B25">
        <w:rPr>
          <w:lang w:val="en-US"/>
        </w:rPr>
        <w:t>htm</w:t>
      </w:r>
      <w:proofErr w:type="spellEnd"/>
      <w:r w:rsidRPr="00EF2B25">
        <w:rPr>
          <w:lang w:val="en-US"/>
        </w:rPr>
        <w:t>&gt; [ISSN: 1138-9788]</w:t>
      </w:r>
    </w:p>
    <w:p w14:paraId="447A5C07" w14:textId="77777777" w:rsidR="00EC422A" w:rsidRPr="00EF2B25" w:rsidRDefault="00EC422A" w:rsidP="00FD0655">
      <w:pPr>
        <w:pStyle w:val="EndnoteText"/>
        <w:rPr>
          <w:lang w:val="es-ES"/>
        </w:rPr>
      </w:pPr>
    </w:p>
    <w:p w14:paraId="25294E56" w14:textId="77777777" w:rsidR="00EC422A" w:rsidRPr="00EF2B25" w:rsidRDefault="00EC422A" w:rsidP="00FD0655">
      <w:pPr>
        <w:pStyle w:val="EndnoteText"/>
        <w:rPr>
          <w:lang w:val="es-ES"/>
        </w:rPr>
      </w:pPr>
      <w:r w:rsidRPr="00EF2B25">
        <w:rPr>
          <w:lang w:val="es-ES"/>
        </w:rPr>
        <w:t xml:space="preserve">LYNCH, K. </w:t>
      </w:r>
      <w:proofErr w:type="spellStart"/>
      <w:r w:rsidRPr="00EF2B25">
        <w:rPr>
          <w:i/>
          <w:lang w:val="es-ES"/>
        </w:rPr>
        <w:t>The</w:t>
      </w:r>
      <w:proofErr w:type="spellEnd"/>
      <w:r w:rsidRPr="00EF2B25">
        <w:rPr>
          <w:i/>
          <w:lang w:val="es-ES"/>
        </w:rPr>
        <w:t xml:space="preserve"> </w:t>
      </w:r>
      <w:proofErr w:type="spellStart"/>
      <w:r w:rsidRPr="00EF2B25">
        <w:rPr>
          <w:i/>
          <w:lang w:val="es-ES"/>
        </w:rPr>
        <w:t>image</w:t>
      </w:r>
      <w:proofErr w:type="spellEnd"/>
      <w:r w:rsidRPr="00EF2B25">
        <w:rPr>
          <w:i/>
          <w:lang w:val="es-ES"/>
        </w:rPr>
        <w:t xml:space="preserve"> of </w:t>
      </w:r>
      <w:proofErr w:type="spellStart"/>
      <w:r w:rsidRPr="00EF2B25">
        <w:rPr>
          <w:i/>
          <w:lang w:val="es-ES"/>
        </w:rPr>
        <w:t>the</w:t>
      </w:r>
      <w:proofErr w:type="spellEnd"/>
      <w:r w:rsidRPr="00EF2B25">
        <w:rPr>
          <w:i/>
          <w:lang w:val="es-ES"/>
        </w:rPr>
        <w:t xml:space="preserve"> </w:t>
      </w:r>
      <w:proofErr w:type="spellStart"/>
      <w:r w:rsidRPr="00EF2B25">
        <w:rPr>
          <w:i/>
          <w:lang w:val="es-ES"/>
        </w:rPr>
        <w:t>city</w:t>
      </w:r>
      <w:proofErr w:type="spellEnd"/>
      <w:r w:rsidRPr="00EF2B25">
        <w:rPr>
          <w:lang w:val="es-ES"/>
        </w:rPr>
        <w:t>. Cambridge (</w:t>
      </w:r>
      <w:proofErr w:type="spellStart"/>
      <w:r w:rsidRPr="00EF2B25">
        <w:rPr>
          <w:lang w:val="es-ES"/>
        </w:rPr>
        <w:t>Mass</w:t>
      </w:r>
      <w:proofErr w:type="spellEnd"/>
      <w:r w:rsidRPr="00EF2B25">
        <w:rPr>
          <w:lang w:val="es-ES"/>
        </w:rPr>
        <w:t xml:space="preserve">.), </w:t>
      </w:r>
      <w:proofErr w:type="spellStart"/>
      <w:r w:rsidRPr="00EF2B25">
        <w:rPr>
          <w:lang w:val="es-ES"/>
        </w:rPr>
        <w:t>Technology</w:t>
      </w:r>
      <w:proofErr w:type="spellEnd"/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Press</w:t>
      </w:r>
      <w:proofErr w:type="spellEnd"/>
      <w:r w:rsidRPr="00EF2B25">
        <w:rPr>
          <w:lang w:val="es-ES"/>
        </w:rPr>
        <w:t xml:space="preserve">/Harvard </w:t>
      </w:r>
      <w:proofErr w:type="spellStart"/>
      <w:r w:rsidRPr="00EF2B25">
        <w:rPr>
          <w:lang w:val="es-ES"/>
        </w:rPr>
        <w:t>University</w:t>
      </w:r>
      <w:proofErr w:type="spellEnd"/>
      <w:r w:rsidRPr="00EF2B25">
        <w:rPr>
          <w:lang w:val="es-ES"/>
        </w:rPr>
        <w:t xml:space="preserve"> </w:t>
      </w:r>
      <w:proofErr w:type="spellStart"/>
      <w:r w:rsidRPr="00EF2B25">
        <w:rPr>
          <w:lang w:val="es-ES"/>
        </w:rPr>
        <w:t>Press</w:t>
      </w:r>
      <w:proofErr w:type="spellEnd"/>
      <w:r>
        <w:rPr>
          <w:lang w:val="es-ES"/>
        </w:rPr>
        <w:t xml:space="preserve">: </w:t>
      </w:r>
      <w:r w:rsidRPr="00EF2B25">
        <w:rPr>
          <w:lang w:val="es-ES"/>
        </w:rPr>
        <w:t>1960</w:t>
      </w:r>
      <w:r>
        <w:rPr>
          <w:lang w:val="es-ES"/>
        </w:rPr>
        <w:t>.</w:t>
      </w:r>
    </w:p>
    <w:p w14:paraId="3CAF1242" w14:textId="77777777" w:rsidR="00EC422A" w:rsidRPr="00EF2B25" w:rsidRDefault="00EC422A" w:rsidP="00FD0655">
      <w:pPr>
        <w:pStyle w:val="EndnoteText"/>
        <w:rPr>
          <w:lang w:val="es-ES"/>
        </w:rPr>
      </w:pPr>
    </w:p>
    <w:p w14:paraId="235C3FBA" w14:textId="77777777" w:rsidR="00EC422A" w:rsidRPr="00EF2B25" w:rsidRDefault="00EC422A" w:rsidP="00FD0655">
      <w:pPr>
        <w:pStyle w:val="EndnoteText"/>
        <w:rPr>
          <w:lang w:val="es-ES"/>
        </w:rPr>
      </w:pPr>
      <w:r w:rsidRPr="00EF2B25">
        <w:rPr>
          <w:lang w:val="es-ES"/>
        </w:rPr>
        <w:t>LYNCH</w:t>
      </w:r>
      <w:r>
        <w:rPr>
          <w:lang w:val="es-ES"/>
        </w:rPr>
        <w:t>, K</w:t>
      </w:r>
      <w:r w:rsidRPr="00EF2B25">
        <w:rPr>
          <w:lang w:val="es-ES"/>
        </w:rPr>
        <w:t xml:space="preserve">. </w:t>
      </w:r>
      <w:proofErr w:type="spellStart"/>
      <w:r w:rsidRPr="00EF2B25">
        <w:rPr>
          <w:i/>
          <w:lang w:val="es-ES"/>
        </w:rPr>
        <w:t>What</w:t>
      </w:r>
      <w:proofErr w:type="spellEnd"/>
      <w:r w:rsidRPr="00EF2B25">
        <w:rPr>
          <w:i/>
          <w:lang w:val="es-ES"/>
        </w:rPr>
        <w:t xml:space="preserve"> time </w:t>
      </w:r>
      <w:proofErr w:type="spellStart"/>
      <w:r w:rsidRPr="00EF2B25">
        <w:rPr>
          <w:i/>
          <w:lang w:val="es-ES"/>
        </w:rPr>
        <w:t>is</w:t>
      </w:r>
      <w:proofErr w:type="spellEnd"/>
      <w:r w:rsidRPr="00EF2B25">
        <w:rPr>
          <w:i/>
          <w:lang w:val="es-ES"/>
        </w:rPr>
        <w:t xml:space="preserve"> </w:t>
      </w:r>
      <w:proofErr w:type="spellStart"/>
      <w:r w:rsidRPr="00EF2B25">
        <w:rPr>
          <w:i/>
          <w:lang w:val="es-ES"/>
        </w:rPr>
        <w:t>this</w:t>
      </w:r>
      <w:proofErr w:type="spellEnd"/>
      <w:r w:rsidRPr="00EF2B25">
        <w:rPr>
          <w:i/>
          <w:lang w:val="es-ES"/>
        </w:rPr>
        <w:t xml:space="preserve"> place</w:t>
      </w:r>
      <w:r>
        <w:rPr>
          <w:lang w:val="es-ES"/>
        </w:rPr>
        <w:t xml:space="preserve">? </w:t>
      </w:r>
      <w:r w:rsidRPr="00414595">
        <w:rPr>
          <w:lang w:val="es-ES"/>
        </w:rPr>
        <w:t xml:space="preserve">Cambridge, </w:t>
      </w:r>
      <w:proofErr w:type="spellStart"/>
      <w:r w:rsidRPr="00414595">
        <w:rPr>
          <w:lang w:val="es-ES"/>
        </w:rPr>
        <w:t>Mas</w:t>
      </w:r>
      <w:r>
        <w:rPr>
          <w:lang w:val="es-ES"/>
        </w:rPr>
        <w:t>s</w:t>
      </w:r>
      <w:proofErr w:type="spellEnd"/>
      <w:r>
        <w:rPr>
          <w:lang w:val="es-ES"/>
        </w:rPr>
        <w:t>:</w:t>
      </w:r>
      <w:r w:rsidRPr="00EF2B25">
        <w:rPr>
          <w:lang w:val="es-ES"/>
        </w:rPr>
        <w:t xml:space="preserve"> MIT </w:t>
      </w:r>
      <w:proofErr w:type="spellStart"/>
      <w:r w:rsidRPr="00EF2B25">
        <w:rPr>
          <w:lang w:val="es-ES"/>
        </w:rPr>
        <w:t>Press</w:t>
      </w:r>
      <w:proofErr w:type="spellEnd"/>
      <w:r>
        <w:rPr>
          <w:lang w:val="es-ES"/>
        </w:rPr>
        <w:t>,</w:t>
      </w:r>
      <w:r w:rsidRPr="00392F1E">
        <w:rPr>
          <w:lang w:val="es-ES"/>
        </w:rPr>
        <w:t xml:space="preserve"> </w:t>
      </w:r>
      <w:r w:rsidRPr="00EF2B25">
        <w:rPr>
          <w:lang w:val="es-ES"/>
        </w:rPr>
        <w:t>1972</w:t>
      </w:r>
      <w:r>
        <w:rPr>
          <w:lang w:val="es-ES"/>
        </w:rPr>
        <w:t>.</w:t>
      </w:r>
    </w:p>
    <w:p w14:paraId="25057C91" w14:textId="77777777" w:rsidR="00EC422A" w:rsidRPr="00EF2B25" w:rsidRDefault="00EC422A" w:rsidP="00FD0655">
      <w:pPr>
        <w:pStyle w:val="EndnoteText"/>
        <w:rPr>
          <w:lang w:val="es-ES"/>
        </w:rPr>
      </w:pPr>
    </w:p>
    <w:p w14:paraId="5E8890C7" w14:textId="77777777" w:rsidR="00EC422A" w:rsidRPr="00EF2B25" w:rsidRDefault="00EC422A" w:rsidP="00FD0655">
      <w:pPr>
        <w:pStyle w:val="EndnoteText"/>
      </w:pPr>
      <w:r w:rsidRPr="00EF2B25">
        <w:t>LYOTARD</w:t>
      </w:r>
      <w:r>
        <w:t>, J</w:t>
      </w:r>
      <w:proofErr w:type="gramStart"/>
      <w:r>
        <w:t>.-</w:t>
      </w:r>
      <w:proofErr w:type="gramEnd"/>
      <w:r>
        <w:t xml:space="preserve">F. </w:t>
      </w:r>
      <w:proofErr w:type="gramStart"/>
      <w:r w:rsidRPr="00A16ED2">
        <w:rPr>
          <w:i/>
        </w:rPr>
        <w:t>The Postmodern Condition</w:t>
      </w:r>
      <w:r w:rsidRPr="00EF2B25">
        <w:t>.</w:t>
      </w:r>
      <w:proofErr w:type="gramEnd"/>
      <w:r w:rsidRPr="00EF2B25">
        <w:t xml:space="preserve"> Manchester: Manchester University Press</w:t>
      </w:r>
      <w:r>
        <w:t>,</w:t>
      </w:r>
      <w:r w:rsidRPr="00392F1E">
        <w:t xml:space="preserve"> </w:t>
      </w:r>
      <w:r w:rsidRPr="00EF2B25">
        <w:t>1984</w:t>
      </w:r>
    </w:p>
    <w:p w14:paraId="382714C9" w14:textId="77777777" w:rsidR="00EC422A" w:rsidRDefault="00EC422A" w:rsidP="00FD0655">
      <w:pPr>
        <w:pStyle w:val="EndnoteText"/>
        <w:rPr>
          <w:lang w:val="en-US"/>
        </w:rPr>
      </w:pPr>
    </w:p>
    <w:p w14:paraId="4E552B7A" w14:textId="68166FB7" w:rsidR="00EC422A" w:rsidRPr="00206593" w:rsidRDefault="00EC422A" w:rsidP="00FD0655">
      <w:pPr>
        <w:pStyle w:val="EndnoteText"/>
      </w:pPr>
      <w:r w:rsidRPr="00206593">
        <w:t>MARRE D.</w:t>
      </w:r>
      <w:r>
        <w:t xml:space="preserve"> y </w:t>
      </w:r>
      <w:r w:rsidRPr="00206593">
        <w:t>BRIGGS </w:t>
      </w:r>
      <w:r>
        <w:t>L.</w:t>
      </w:r>
      <w:r w:rsidR="008A1381">
        <w:t>, eds.</w:t>
      </w:r>
      <w:r w:rsidRPr="00206593">
        <w:t> </w:t>
      </w:r>
      <w:r w:rsidRPr="00206593">
        <w:rPr>
          <w:i/>
          <w:iCs/>
        </w:rPr>
        <w:t>International adoption: Global inequalities and the circulation of children</w:t>
      </w:r>
      <w:r>
        <w:rPr>
          <w:i/>
          <w:iCs/>
        </w:rPr>
        <w:t>.</w:t>
      </w:r>
      <w:r>
        <w:t> </w:t>
      </w:r>
      <w:r w:rsidRPr="00206593">
        <w:t>New York: New York University Press</w:t>
      </w:r>
      <w:r>
        <w:t>, 2009.</w:t>
      </w:r>
    </w:p>
    <w:p w14:paraId="3471B399" w14:textId="77777777" w:rsidR="00EC422A" w:rsidRPr="00EF2B25" w:rsidRDefault="00EC422A" w:rsidP="00FD0655">
      <w:pPr>
        <w:pStyle w:val="EndnoteText"/>
        <w:rPr>
          <w:lang w:val="en-US"/>
        </w:rPr>
      </w:pPr>
    </w:p>
    <w:p w14:paraId="0903CAFA" w14:textId="77777777" w:rsidR="00EC422A" w:rsidRPr="00EF2B25" w:rsidRDefault="00EC422A" w:rsidP="00FD0655">
      <w:pPr>
        <w:pStyle w:val="EndnoteText"/>
        <w:rPr>
          <w:lang w:val="en-US"/>
        </w:rPr>
      </w:pPr>
      <w:r>
        <w:rPr>
          <w:lang w:val="en-US"/>
        </w:rPr>
        <w:t>MARTINDALE, D</w:t>
      </w:r>
      <w:r w:rsidRPr="00EF2B25">
        <w:rPr>
          <w:lang w:val="en-US"/>
        </w:rPr>
        <w:t xml:space="preserve">. </w:t>
      </w:r>
      <w:r w:rsidRPr="00ED185E">
        <w:rPr>
          <w:i/>
          <w:lang w:val="en-US"/>
        </w:rPr>
        <w:t>Prefatory Remarks: The Theory of City</w:t>
      </w:r>
      <w:r w:rsidRPr="00EF2B25">
        <w:rPr>
          <w:lang w:val="en-US"/>
        </w:rPr>
        <w:t>. In Max Weber, The City. Trans. and eds</w:t>
      </w:r>
      <w:proofErr w:type="gramStart"/>
      <w:r w:rsidRPr="00EF2B25">
        <w:rPr>
          <w:lang w:val="en-US"/>
        </w:rPr>
        <w:t>.,</w:t>
      </w:r>
      <w:proofErr w:type="gramEnd"/>
      <w:r w:rsidRPr="00EF2B25">
        <w:rPr>
          <w:lang w:val="en-US"/>
        </w:rPr>
        <w:t xml:space="preserve"> D. Martindale and G. </w:t>
      </w:r>
      <w:proofErr w:type="spellStart"/>
      <w:r w:rsidRPr="00EF2B25">
        <w:rPr>
          <w:lang w:val="en-US"/>
        </w:rPr>
        <w:t>Neuwirth</w:t>
      </w:r>
      <w:proofErr w:type="spellEnd"/>
      <w:r w:rsidRPr="00EF2B25">
        <w:rPr>
          <w:lang w:val="en-US"/>
        </w:rPr>
        <w:t>. New York: The Free Press,</w:t>
      </w:r>
      <w:r w:rsidRPr="00392F1E">
        <w:rPr>
          <w:lang w:val="en-US"/>
        </w:rPr>
        <w:t xml:space="preserve"> </w:t>
      </w:r>
      <w:r w:rsidRPr="00EF2B25">
        <w:rPr>
          <w:lang w:val="en-US"/>
        </w:rPr>
        <w:t>1958</w:t>
      </w:r>
      <w:r>
        <w:rPr>
          <w:lang w:val="en-US"/>
        </w:rPr>
        <w:t>.</w:t>
      </w:r>
    </w:p>
    <w:p w14:paraId="718E9CDA" w14:textId="77777777" w:rsidR="00EC422A" w:rsidRPr="00EF2B25" w:rsidRDefault="00EC422A" w:rsidP="00FD0655">
      <w:pPr>
        <w:pStyle w:val="EndnoteText"/>
        <w:rPr>
          <w:lang w:val="en-US"/>
        </w:rPr>
      </w:pPr>
    </w:p>
    <w:p w14:paraId="072454B4" w14:textId="77777777" w:rsidR="00EC422A" w:rsidRPr="00EF2B25" w:rsidRDefault="00EC422A" w:rsidP="00FD0655">
      <w:pPr>
        <w:pStyle w:val="EndnoteText"/>
      </w:pPr>
      <w:r w:rsidRPr="00EF2B25">
        <w:rPr>
          <w:lang w:val="pt-BR"/>
        </w:rPr>
        <w:t xml:space="preserve">UEDA, V. La </w:t>
      </w:r>
      <w:proofErr w:type="spellStart"/>
      <w:r w:rsidRPr="00EF2B25">
        <w:rPr>
          <w:lang w:val="pt-BR"/>
        </w:rPr>
        <w:t>utopía</w:t>
      </w:r>
      <w:proofErr w:type="spellEnd"/>
      <w:r w:rsidRPr="00EF2B25">
        <w:rPr>
          <w:lang w:val="pt-BR"/>
        </w:rPr>
        <w:t xml:space="preserve"> burguesa </w:t>
      </w:r>
      <w:proofErr w:type="spellStart"/>
      <w:r w:rsidRPr="00EF2B25">
        <w:rPr>
          <w:lang w:val="pt-BR"/>
        </w:rPr>
        <w:t>reflejada</w:t>
      </w:r>
      <w:proofErr w:type="spellEnd"/>
      <w:r w:rsidRPr="00EF2B25">
        <w:rPr>
          <w:lang w:val="pt-BR"/>
        </w:rPr>
        <w:t xml:space="preserve"> </w:t>
      </w:r>
      <w:proofErr w:type="spellStart"/>
      <w:r w:rsidRPr="00EF2B25">
        <w:rPr>
          <w:lang w:val="pt-BR"/>
        </w:rPr>
        <w:t>en</w:t>
      </w:r>
      <w:proofErr w:type="spellEnd"/>
      <w:r w:rsidRPr="00EF2B25">
        <w:rPr>
          <w:lang w:val="pt-BR"/>
        </w:rPr>
        <w:t xml:space="preserve"> </w:t>
      </w:r>
      <w:proofErr w:type="spellStart"/>
      <w:r w:rsidRPr="00EF2B25">
        <w:rPr>
          <w:lang w:val="pt-BR"/>
        </w:rPr>
        <w:t>la</w:t>
      </w:r>
      <w:proofErr w:type="spellEnd"/>
      <w:r w:rsidRPr="00EF2B25">
        <w:rPr>
          <w:lang w:val="pt-BR"/>
        </w:rPr>
        <w:t xml:space="preserve"> </w:t>
      </w:r>
      <w:proofErr w:type="spellStart"/>
      <w:r w:rsidRPr="00EF2B25">
        <w:rPr>
          <w:lang w:val="pt-BR"/>
        </w:rPr>
        <w:t>construcción</w:t>
      </w:r>
      <w:proofErr w:type="spellEnd"/>
      <w:r w:rsidRPr="00EF2B25">
        <w:rPr>
          <w:lang w:val="pt-BR"/>
        </w:rPr>
        <w:t xml:space="preserve"> de </w:t>
      </w:r>
      <w:proofErr w:type="spellStart"/>
      <w:r w:rsidRPr="00EF2B25">
        <w:rPr>
          <w:lang w:val="pt-BR"/>
        </w:rPr>
        <w:t>los</w:t>
      </w:r>
      <w:proofErr w:type="spellEnd"/>
      <w:r w:rsidRPr="00EF2B25">
        <w:rPr>
          <w:lang w:val="pt-BR"/>
        </w:rPr>
        <w:t xml:space="preserve"> </w:t>
      </w:r>
      <w:proofErr w:type="spellStart"/>
      <w:r w:rsidRPr="00EF2B25">
        <w:rPr>
          <w:lang w:val="pt-BR"/>
        </w:rPr>
        <w:t>condominios</w:t>
      </w:r>
      <w:proofErr w:type="spellEnd"/>
      <w:r w:rsidRPr="00EF2B25">
        <w:rPr>
          <w:lang w:val="pt-BR"/>
        </w:rPr>
        <w:t xml:space="preserve"> cerrados </w:t>
      </w:r>
      <w:proofErr w:type="spellStart"/>
      <w:r w:rsidRPr="00EF2B25">
        <w:rPr>
          <w:lang w:val="pt-BR"/>
        </w:rPr>
        <w:t>en</w:t>
      </w:r>
      <w:proofErr w:type="spellEnd"/>
      <w:r w:rsidRPr="00EF2B25">
        <w:rPr>
          <w:lang w:val="pt-BR"/>
        </w:rPr>
        <w:t xml:space="preserve"> </w:t>
      </w:r>
      <w:proofErr w:type="spellStart"/>
      <w:r w:rsidRPr="00EF2B25">
        <w:rPr>
          <w:lang w:val="pt-BR"/>
        </w:rPr>
        <w:t>la</w:t>
      </w:r>
      <w:proofErr w:type="spellEnd"/>
      <w:r w:rsidRPr="00EF2B25">
        <w:rPr>
          <w:lang w:val="pt-BR"/>
        </w:rPr>
        <w:t xml:space="preserve"> </w:t>
      </w:r>
      <w:proofErr w:type="spellStart"/>
      <w:r w:rsidRPr="00EF2B25">
        <w:rPr>
          <w:lang w:val="pt-BR"/>
        </w:rPr>
        <w:t>ciudad</w:t>
      </w:r>
      <w:proofErr w:type="spellEnd"/>
      <w:r w:rsidRPr="00EF2B25">
        <w:rPr>
          <w:lang w:val="pt-BR"/>
        </w:rPr>
        <w:t xml:space="preserve"> de Porto Alegre-Brasil. </w:t>
      </w:r>
      <w:proofErr w:type="spellStart"/>
      <w:r w:rsidRPr="00EF2B25">
        <w:rPr>
          <w:i/>
          <w:iCs/>
          <w:lang w:val="pt-BR"/>
        </w:rPr>
        <w:t>Scripta</w:t>
      </w:r>
      <w:proofErr w:type="spellEnd"/>
      <w:r w:rsidRPr="00EF2B25">
        <w:rPr>
          <w:i/>
          <w:iCs/>
          <w:lang w:val="pt-BR"/>
        </w:rPr>
        <w:t xml:space="preserve"> Nova. Revista electrónica de </w:t>
      </w:r>
      <w:proofErr w:type="spellStart"/>
      <w:r w:rsidRPr="00EF2B25">
        <w:rPr>
          <w:i/>
          <w:iCs/>
          <w:lang w:val="pt-BR"/>
        </w:rPr>
        <w:t>geografía</w:t>
      </w:r>
      <w:proofErr w:type="spellEnd"/>
      <w:r w:rsidRPr="00EF2B25">
        <w:rPr>
          <w:i/>
          <w:iCs/>
          <w:lang w:val="pt-BR"/>
        </w:rPr>
        <w:t xml:space="preserve"> y </w:t>
      </w:r>
      <w:proofErr w:type="spellStart"/>
      <w:r w:rsidRPr="00EF2B25">
        <w:rPr>
          <w:i/>
          <w:iCs/>
          <w:lang w:val="pt-BR"/>
        </w:rPr>
        <w:t>ciencias</w:t>
      </w:r>
      <w:proofErr w:type="spellEnd"/>
      <w:r w:rsidRPr="00EF2B25">
        <w:rPr>
          <w:i/>
          <w:iCs/>
          <w:lang w:val="pt-BR"/>
        </w:rPr>
        <w:t xml:space="preserve"> </w:t>
      </w:r>
      <w:proofErr w:type="spellStart"/>
      <w:r w:rsidRPr="00EF2B25">
        <w:rPr>
          <w:i/>
          <w:iCs/>
          <w:lang w:val="pt-BR"/>
        </w:rPr>
        <w:t>sociales</w:t>
      </w:r>
      <w:proofErr w:type="spellEnd"/>
      <w:r w:rsidRPr="00EF2B25">
        <w:rPr>
          <w:i/>
          <w:iCs/>
          <w:lang w:val="pt-BR"/>
        </w:rPr>
        <w:t>. Barcelona</w:t>
      </w:r>
      <w:r w:rsidRPr="00EF2B25">
        <w:rPr>
          <w:lang w:val="pt-BR"/>
        </w:rPr>
        <w:t xml:space="preserve">: </w:t>
      </w:r>
      <w:proofErr w:type="spellStart"/>
      <w:r w:rsidRPr="00EF2B25">
        <w:rPr>
          <w:lang w:val="pt-BR"/>
        </w:rPr>
        <w:t>Universidad</w:t>
      </w:r>
      <w:proofErr w:type="spellEnd"/>
      <w:r w:rsidRPr="00EF2B25">
        <w:rPr>
          <w:lang w:val="pt-BR"/>
        </w:rPr>
        <w:t xml:space="preserve"> de Barcelona, 1 de agosto de 2005, vol. </w:t>
      </w:r>
      <w:proofErr w:type="gramStart"/>
      <w:r w:rsidRPr="00EF2B25">
        <w:t xml:space="preserve">IX, </w:t>
      </w:r>
      <w:proofErr w:type="spellStart"/>
      <w:r w:rsidRPr="00EF2B25">
        <w:t>núm</w:t>
      </w:r>
      <w:proofErr w:type="spellEnd"/>
      <w:r w:rsidRPr="00EF2B25">
        <w:t>.</w:t>
      </w:r>
      <w:proofErr w:type="gramEnd"/>
      <w:r w:rsidRPr="00EF2B25">
        <w:t xml:space="preserve"> </w:t>
      </w:r>
      <w:proofErr w:type="gramStart"/>
      <w:r w:rsidRPr="00EF2B25">
        <w:t>194 (57).</w:t>
      </w:r>
      <w:proofErr w:type="gramEnd"/>
      <w:r w:rsidRPr="00EF2B25">
        <w:t xml:space="preserve"> &lt;http://www.ub.es/geocrit/sn/sn-194-57.htm&gt; [ISSN: 1138-9788]</w:t>
      </w:r>
    </w:p>
    <w:p w14:paraId="17D23A76" w14:textId="77777777" w:rsidR="00EC422A" w:rsidRDefault="00EC422A" w:rsidP="00FD0655">
      <w:pPr>
        <w:pStyle w:val="EndnoteText"/>
        <w:rPr>
          <w:lang w:val="en-US"/>
        </w:rPr>
      </w:pPr>
    </w:p>
    <w:p w14:paraId="771975C3" w14:textId="77777777" w:rsidR="00EC422A" w:rsidRPr="000D4128" w:rsidRDefault="00EC422A" w:rsidP="00FD0655">
      <w:pPr>
        <w:pStyle w:val="EndnoteText"/>
      </w:pPr>
      <w:proofErr w:type="gramStart"/>
      <w:r>
        <w:t>WIRTH, L.</w:t>
      </w:r>
      <w:r w:rsidRPr="000D4128">
        <w:t xml:space="preserve"> "Urbanism as a way of life", </w:t>
      </w:r>
      <w:r w:rsidRPr="000D4128">
        <w:rPr>
          <w:i/>
          <w:iCs/>
        </w:rPr>
        <w:t>American Journal of Sociology</w:t>
      </w:r>
      <w:r w:rsidRPr="000D4128">
        <w:t xml:space="preserve">, 1938, </w:t>
      </w:r>
      <w:proofErr w:type="spellStart"/>
      <w:r w:rsidRPr="000D4128">
        <w:t>págs</w:t>
      </w:r>
      <w:proofErr w:type="spellEnd"/>
      <w:r w:rsidRPr="000D4128">
        <w:t>.</w:t>
      </w:r>
      <w:proofErr w:type="gramEnd"/>
      <w:r w:rsidRPr="000D4128">
        <w:t xml:space="preserve"> 27-30. (</w:t>
      </w:r>
      <w:proofErr w:type="spellStart"/>
      <w:r w:rsidRPr="000D4128">
        <w:t>Trad</w:t>
      </w:r>
      <w:proofErr w:type="spellEnd"/>
      <w:r w:rsidRPr="000D4128">
        <w:t xml:space="preserve">. cast. </w:t>
      </w:r>
      <w:proofErr w:type="gramStart"/>
      <w:r w:rsidRPr="000D4128">
        <w:t xml:space="preserve">Buenos Aires, </w:t>
      </w:r>
      <w:proofErr w:type="spellStart"/>
      <w:r w:rsidRPr="000D4128">
        <w:t>Ediciones</w:t>
      </w:r>
      <w:proofErr w:type="spellEnd"/>
      <w:r w:rsidRPr="000D4128">
        <w:t xml:space="preserve"> </w:t>
      </w:r>
      <w:proofErr w:type="spellStart"/>
      <w:r w:rsidRPr="000D4128">
        <w:t>Tres</w:t>
      </w:r>
      <w:proofErr w:type="spellEnd"/>
      <w:r w:rsidRPr="000D4128">
        <w:t>, 1962).</w:t>
      </w:r>
      <w:proofErr w:type="gramEnd"/>
    </w:p>
    <w:p w14:paraId="26C7C32F" w14:textId="77777777" w:rsidR="00EC422A" w:rsidRPr="00EF2B25" w:rsidRDefault="00EC422A" w:rsidP="00FD0655">
      <w:pPr>
        <w:pStyle w:val="EndnoteText"/>
        <w:rPr>
          <w:lang w:val="en-US"/>
        </w:rPr>
      </w:pPr>
    </w:p>
    <w:p w14:paraId="5897B9F7" w14:textId="77777777" w:rsidR="00EC422A" w:rsidRPr="00600A73" w:rsidRDefault="00EC422A" w:rsidP="00FD0655">
      <w:pPr>
        <w:rPr>
          <w:lang w:val="en-US"/>
        </w:rPr>
      </w:pPr>
      <w:r w:rsidRPr="00600A73">
        <w:rPr>
          <w:lang w:val="en-US"/>
        </w:rPr>
        <w:t>WITTGENSTEIN, Ludwig. Philosophical Investigations, New York: Macmillan. 1953). [</w:t>
      </w:r>
      <w:proofErr w:type="spellStart"/>
      <w:r w:rsidRPr="00600A73">
        <w:rPr>
          <w:lang w:val="en-US"/>
        </w:rPr>
        <w:t>Traducción</w:t>
      </w:r>
      <w:proofErr w:type="spellEnd"/>
      <w:r w:rsidRPr="00600A73">
        <w:rPr>
          <w:lang w:val="en-US"/>
        </w:rPr>
        <w:t xml:space="preserve"> al </w:t>
      </w:r>
      <w:proofErr w:type="spellStart"/>
      <w:r w:rsidRPr="00600A73">
        <w:rPr>
          <w:lang w:val="en-US"/>
        </w:rPr>
        <w:t>castellano</w:t>
      </w:r>
      <w:proofErr w:type="spellEnd"/>
      <w:r w:rsidRPr="00600A73">
        <w:rPr>
          <w:lang w:val="en-US"/>
        </w:rPr>
        <w:t xml:space="preserve">. </w:t>
      </w:r>
      <w:proofErr w:type="spellStart"/>
      <w:r w:rsidRPr="00600A73">
        <w:rPr>
          <w:lang w:val="en-US"/>
        </w:rPr>
        <w:t>Investigaciones</w:t>
      </w:r>
      <w:proofErr w:type="spellEnd"/>
      <w:r w:rsidRPr="00600A73">
        <w:rPr>
          <w:lang w:val="en-US"/>
        </w:rPr>
        <w:t xml:space="preserve"> </w:t>
      </w:r>
      <w:proofErr w:type="spellStart"/>
      <w:r w:rsidRPr="00600A73">
        <w:rPr>
          <w:lang w:val="en-US"/>
        </w:rPr>
        <w:t>filosóficas</w:t>
      </w:r>
      <w:proofErr w:type="spellEnd"/>
      <w:r w:rsidRPr="00600A73">
        <w:rPr>
          <w:lang w:val="en-US"/>
        </w:rPr>
        <w:t>.  (</w:t>
      </w:r>
      <w:proofErr w:type="spellStart"/>
      <w:r w:rsidRPr="00600A73">
        <w:rPr>
          <w:lang w:val="en-US"/>
        </w:rPr>
        <w:t>Traducción</w:t>
      </w:r>
      <w:proofErr w:type="spellEnd"/>
      <w:r w:rsidRPr="00600A73">
        <w:rPr>
          <w:lang w:val="en-US"/>
        </w:rPr>
        <w:t xml:space="preserve"> </w:t>
      </w:r>
      <w:proofErr w:type="spellStart"/>
      <w:r w:rsidRPr="00600A73">
        <w:rPr>
          <w:lang w:val="en-US"/>
        </w:rPr>
        <w:t>castellana</w:t>
      </w:r>
      <w:proofErr w:type="spellEnd"/>
      <w:r w:rsidRPr="00600A73">
        <w:rPr>
          <w:lang w:val="en-US"/>
        </w:rPr>
        <w:t xml:space="preserve"> </w:t>
      </w:r>
      <w:proofErr w:type="gramStart"/>
      <w:r w:rsidRPr="00600A73">
        <w:rPr>
          <w:lang w:val="en-US"/>
        </w:rPr>
        <w:t>de  Alfonso</w:t>
      </w:r>
      <w:proofErr w:type="gramEnd"/>
      <w:r w:rsidRPr="00600A73">
        <w:rPr>
          <w:lang w:val="en-US"/>
        </w:rPr>
        <w:t xml:space="preserve"> </w:t>
      </w:r>
      <w:proofErr w:type="spellStart"/>
      <w:r w:rsidRPr="00600A73">
        <w:rPr>
          <w:lang w:val="en-US"/>
        </w:rPr>
        <w:t>García</w:t>
      </w:r>
      <w:proofErr w:type="spellEnd"/>
      <w:r w:rsidRPr="00600A73">
        <w:rPr>
          <w:lang w:val="en-US"/>
        </w:rPr>
        <w:t xml:space="preserve"> </w:t>
      </w:r>
      <w:proofErr w:type="spellStart"/>
      <w:r w:rsidRPr="00600A73">
        <w:rPr>
          <w:lang w:val="en-US"/>
        </w:rPr>
        <w:t>Suárez</w:t>
      </w:r>
      <w:proofErr w:type="spellEnd"/>
      <w:r w:rsidRPr="00600A73">
        <w:rPr>
          <w:lang w:val="en-US"/>
        </w:rPr>
        <w:t xml:space="preserve"> y </w:t>
      </w:r>
      <w:proofErr w:type="spellStart"/>
      <w:r w:rsidRPr="00600A73">
        <w:rPr>
          <w:lang w:val="en-US"/>
        </w:rPr>
        <w:t>Ulises</w:t>
      </w:r>
      <w:proofErr w:type="spellEnd"/>
      <w:r w:rsidRPr="00600A73">
        <w:rPr>
          <w:lang w:val="en-US"/>
        </w:rPr>
        <w:t xml:space="preserve">  </w:t>
      </w:r>
      <w:proofErr w:type="spellStart"/>
      <w:r w:rsidRPr="00600A73">
        <w:rPr>
          <w:lang w:val="en-US"/>
        </w:rPr>
        <w:t>Moulines</w:t>
      </w:r>
      <w:proofErr w:type="spellEnd"/>
      <w:r w:rsidRPr="00600A73">
        <w:rPr>
          <w:lang w:val="en-US"/>
        </w:rPr>
        <w:t>).  México, D.F</w:t>
      </w:r>
      <w:proofErr w:type="gramStart"/>
      <w:r w:rsidRPr="00600A73">
        <w:rPr>
          <w:lang w:val="en-US"/>
        </w:rPr>
        <w:t>. :</w:t>
      </w:r>
      <w:proofErr w:type="gramEnd"/>
      <w:r w:rsidRPr="00600A73">
        <w:rPr>
          <w:lang w:val="en-US"/>
        </w:rPr>
        <w:t xml:space="preserve"> </w:t>
      </w:r>
      <w:proofErr w:type="spellStart"/>
      <w:r w:rsidRPr="00600A73">
        <w:rPr>
          <w:lang w:val="en-US"/>
        </w:rPr>
        <w:t>Instituto</w:t>
      </w:r>
      <w:proofErr w:type="spellEnd"/>
      <w:r w:rsidRPr="00600A73">
        <w:rPr>
          <w:lang w:val="en-US"/>
        </w:rPr>
        <w:t xml:space="preserve"> de </w:t>
      </w:r>
      <w:proofErr w:type="spellStart"/>
      <w:r w:rsidRPr="00600A73">
        <w:rPr>
          <w:lang w:val="en-US"/>
        </w:rPr>
        <w:t>Investigaciones</w:t>
      </w:r>
      <w:proofErr w:type="spellEnd"/>
      <w:r w:rsidRPr="00600A73">
        <w:rPr>
          <w:lang w:val="en-US"/>
        </w:rPr>
        <w:t xml:space="preserve"> </w:t>
      </w:r>
      <w:proofErr w:type="spellStart"/>
      <w:r w:rsidRPr="00600A73">
        <w:rPr>
          <w:lang w:val="en-US"/>
        </w:rPr>
        <w:t>Filosóficas</w:t>
      </w:r>
      <w:proofErr w:type="spellEnd"/>
      <w:r w:rsidRPr="00600A73">
        <w:rPr>
          <w:lang w:val="en-US"/>
        </w:rPr>
        <w:t xml:space="preserve">. Universidad </w:t>
      </w:r>
      <w:proofErr w:type="spellStart"/>
      <w:r w:rsidRPr="00600A73">
        <w:rPr>
          <w:lang w:val="en-US"/>
        </w:rPr>
        <w:t>Nacional</w:t>
      </w:r>
      <w:proofErr w:type="spellEnd"/>
      <w:r w:rsidRPr="00600A73">
        <w:rPr>
          <w:lang w:val="en-US"/>
        </w:rPr>
        <w:t xml:space="preserve"> Autónoma de México/Barcelona: </w:t>
      </w:r>
      <w:proofErr w:type="spellStart"/>
      <w:r w:rsidRPr="00600A73">
        <w:rPr>
          <w:lang w:val="en-US"/>
        </w:rPr>
        <w:t>Crítica</w:t>
      </w:r>
      <w:proofErr w:type="spellEnd"/>
      <w:r w:rsidRPr="00600A73">
        <w:rPr>
          <w:lang w:val="en-US"/>
        </w:rPr>
        <w:t>,</w:t>
      </w:r>
      <w:r>
        <w:rPr>
          <w:lang w:val="en-US"/>
        </w:rPr>
        <w:t xml:space="preserve"> </w:t>
      </w:r>
      <w:r w:rsidRPr="00600A73">
        <w:rPr>
          <w:lang w:val="en-US"/>
        </w:rPr>
        <w:t xml:space="preserve">1988] </w:t>
      </w:r>
    </w:p>
    <w:p w14:paraId="4FC6150B" w14:textId="77777777" w:rsidR="00EC422A" w:rsidRPr="00EF2B25" w:rsidRDefault="00EC422A" w:rsidP="00FD0655">
      <w:pPr>
        <w:pStyle w:val="EndnoteText"/>
      </w:pPr>
    </w:p>
    <w:p w14:paraId="7D221871" w14:textId="77777777" w:rsidR="00EC422A" w:rsidRPr="00EF2B25" w:rsidRDefault="00EC422A" w:rsidP="00FD0655">
      <w:pPr>
        <w:pStyle w:val="EndnoteText"/>
      </w:pPr>
    </w:p>
    <w:p w14:paraId="201091E7" w14:textId="77777777" w:rsidR="00EC422A" w:rsidRPr="00EF2B25" w:rsidRDefault="00EC422A" w:rsidP="00FD0655">
      <w:pPr>
        <w:pStyle w:val="EndnoteText"/>
      </w:pPr>
    </w:p>
    <w:p w14:paraId="36B9FF4B" w14:textId="77777777" w:rsidR="00EC422A" w:rsidRPr="00EF2B25" w:rsidRDefault="00EC422A" w:rsidP="00FD0655">
      <w:pPr>
        <w:pStyle w:val="EndnoteText"/>
      </w:pPr>
    </w:p>
    <w:p w14:paraId="1883B8D0" w14:textId="77777777" w:rsidR="00EC422A" w:rsidRPr="00EF2B25" w:rsidRDefault="00EC422A" w:rsidP="00FD0655"/>
    <w:p w14:paraId="141EE75E" w14:textId="77777777" w:rsidR="00EC422A" w:rsidRPr="000E4ED7" w:rsidRDefault="00EC422A">
      <w:pPr>
        <w:pStyle w:val="EndnoteText"/>
        <w:rPr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FD822" w14:textId="77777777" w:rsidR="00EC422A" w:rsidRDefault="00EC422A" w:rsidP="00327CDE">
      <w:r>
        <w:separator/>
      </w:r>
    </w:p>
  </w:footnote>
  <w:footnote w:type="continuationSeparator" w:id="0">
    <w:p w14:paraId="3B4904A4" w14:textId="77777777" w:rsidR="00EC422A" w:rsidRDefault="00EC422A" w:rsidP="0032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3C"/>
    <w:rsid w:val="00002A7B"/>
    <w:rsid w:val="000225BF"/>
    <w:rsid w:val="00030372"/>
    <w:rsid w:val="00033077"/>
    <w:rsid w:val="00051E06"/>
    <w:rsid w:val="00054C3C"/>
    <w:rsid w:val="000574DB"/>
    <w:rsid w:val="00061FB4"/>
    <w:rsid w:val="000643F0"/>
    <w:rsid w:val="000725AC"/>
    <w:rsid w:val="00077F47"/>
    <w:rsid w:val="00080330"/>
    <w:rsid w:val="00084C7B"/>
    <w:rsid w:val="00090B7F"/>
    <w:rsid w:val="00097C3C"/>
    <w:rsid w:val="000B2331"/>
    <w:rsid w:val="000B23A2"/>
    <w:rsid w:val="000C40BB"/>
    <w:rsid w:val="000C6EDF"/>
    <w:rsid w:val="000D6E7C"/>
    <w:rsid w:val="000E0E6F"/>
    <w:rsid w:val="000E4ED7"/>
    <w:rsid w:val="000E6BFB"/>
    <w:rsid w:val="000F2EC9"/>
    <w:rsid w:val="000F3723"/>
    <w:rsid w:val="000F5B3C"/>
    <w:rsid w:val="00105138"/>
    <w:rsid w:val="00106622"/>
    <w:rsid w:val="0012212D"/>
    <w:rsid w:val="0013070D"/>
    <w:rsid w:val="00155655"/>
    <w:rsid w:val="0015574C"/>
    <w:rsid w:val="00166F12"/>
    <w:rsid w:val="00172609"/>
    <w:rsid w:val="00173595"/>
    <w:rsid w:val="001861D3"/>
    <w:rsid w:val="00192131"/>
    <w:rsid w:val="001936F2"/>
    <w:rsid w:val="001A2CDB"/>
    <w:rsid w:val="001A5EE2"/>
    <w:rsid w:val="001B15DB"/>
    <w:rsid w:val="001B61E0"/>
    <w:rsid w:val="001C0277"/>
    <w:rsid w:val="001C3744"/>
    <w:rsid w:val="001C53D7"/>
    <w:rsid w:val="001D06DB"/>
    <w:rsid w:val="001D2EFD"/>
    <w:rsid w:val="00200AD2"/>
    <w:rsid w:val="00201715"/>
    <w:rsid w:val="00226FE3"/>
    <w:rsid w:val="00230C39"/>
    <w:rsid w:val="0024482D"/>
    <w:rsid w:val="0026707F"/>
    <w:rsid w:val="00270415"/>
    <w:rsid w:val="002736AB"/>
    <w:rsid w:val="00275515"/>
    <w:rsid w:val="00276377"/>
    <w:rsid w:val="00277A9E"/>
    <w:rsid w:val="002815DA"/>
    <w:rsid w:val="00293B8E"/>
    <w:rsid w:val="002A0C75"/>
    <w:rsid w:val="002A4F06"/>
    <w:rsid w:val="002A5B74"/>
    <w:rsid w:val="002B0EDB"/>
    <w:rsid w:val="002B55E6"/>
    <w:rsid w:val="002D0BFE"/>
    <w:rsid w:val="002D3231"/>
    <w:rsid w:val="002D3BCA"/>
    <w:rsid w:val="002F36F5"/>
    <w:rsid w:val="00301B6C"/>
    <w:rsid w:val="00304A5A"/>
    <w:rsid w:val="003143B6"/>
    <w:rsid w:val="00327204"/>
    <w:rsid w:val="00327CDE"/>
    <w:rsid w:val="00330507"/>
    <w:rsid w:val="00347137"/>
    <w:rsid w:val="00355968"/>
    <w:rsid w:val="00362CAD"/>
    <w:rsid w:val="00371A2C"/>
    <w:rsid w:val="0037646F"/>
    <w:rsid w:val="00381AAD"/>
    <w:rsid w:val="00384411"/>
    <w:rsid w:val="003957CF"/>
    <w:rsid w:val="003A332F"/>
    <w:rsid w:val="003A5F4C"/>
    <w:rsid w:val="003A7C46"/>
    <w:rsid w:val="003B290F"/>
    <w:rsid w:val="003B2C0D"/>
    <w:rsid w:val="003B3BAD"/>
    <w:rsid w:val="003B6A58"/>
    <w:rsid w:val="003D1317"/>
    <w:rsid w:val="003D2F79"/>
    <w:rsid w:val="003F10E3"/>
    <w:rsid w:val="003F4E03"/>
    <w:rsid w:val="00403140"/>
    <w:rsid w:val="004048DE"/>
    <w:rsid w:val="004168C3"/>
    <w:rsid w:val="004261DC"/>
    <w:rsid w:val="004330A2"/>
    <w:rsid w:val="00435E4E"/>
    <w:rsid w:val="00437C76"/>
    <w:rsid w:val="0044165A"/>
    <w:rsid w:val="00443E8F"/>
    <w:rsid w:val="00451D0F"/>
    <w:rsid w:val="004804DE"/>
    <w:rsid w:val="00487D83"/>
    <w:rsid w:val="004A43A8"/>
    <w:rsid w:val="004A7961"/>
    <w:rsid w:val="004B4F2A"/>
    <w:rsid w:val="004D18CC"/>
    <w:rsid w:val="004E3D0C"/>
    <w:rsid w:val="00502606"/>
    <w:rsid w:val="00512876"/>
    <w:rsid w:val="00526952"/>
    <w:rsid w:val="00553ACD"/>
    <w:rsid w:val="00555C01"/>
    <w:rsid w:val="00562CF6"/>
    <w:rsid w:val="00573C28"/>
    <w:rsid w:val="0058040D"/>
    <w:rsid w:val="0058386F"/>
    <w:rsid w:val="00586D58"/>
    <w:rsid w:val="005B4DB4"/>
    <w:rsid w:val="005C1632"/>
    <w:rsid w:val="005D24C4"/>
    <w:rsid w:val="005E463B"/>
    <w:rsid w:val="005E5521"/>
    <w:rsid w:val="005F011C"/>
    <w:rsid w:val="00605EC3"/>
    <w:rsid w:val="00610598"/>
    <w:rsid w:val="0061788D"/>
    <w:rsid w:val="0062406D"/>
    <w:rsid w:val="00630D57"/>
    <w:rsid w:val="006420C4"/>
    <w:rsid w:val="00660BFF"/>
    <w:rsid w:val="0067013E"/>
    <w:rsid w:val="0067562E"/>
    <w:rsid w:val="0069677A"/>
    <w:rsid w:val="00696B97"/>
    <w:rsid w:val="006A3E5B"/>
    <w:rsid w:val="006B6070"/>
    <w:rsid w:val="006C3C4B"/>
    <w:rsid w:val="006C7249"/>
    <w:rsid w:val="006D077E"/>
    <w:rsid w:val="006D2660"/>
    <w:rsid w:val="006E1DFC"/>
    <w:rsid w:val="006E4734"/>
    <w:rsid w:val="00717914"/>
    <w:rsid w:val="007253BE"/>
    <w:rsid w:val="0072552F"/>
    <w:rsid w:val="007262D6"/>
    <w:rsid w:val="00730311"/>
    <w:rsid w:val="00744FEE"/>
    <w:rsid w:val="00751576"/>
    <w:rsid w:val="00770B6B"/>
    <w:rsid w:val="00773473"/>
    <w:rsid w:val="00776A15"/>
    <w:rsid w:val="00780B1C"/>
    <w:rsid w:val="007A5D91"/>
    <w:rsid w:val="007B6A3C"/>
    <w:rsid w:val="007C3C33"/>
    <w:rsid w:val="007D256B"/>
    <w:rsid w:val="0080011D"/>
    <w:rsid w:val="00804E94"/>
    <w:rsid w:val="00810750"/>
    <w:rsid w:val="00812DAE"/>
    <w:rsid w:val="00823980"/>
    <w:rsid w:val="0084253E"/>
    <w:rsid w:val="00860BE0"/>
    <w:rsid w:val="00862B16"/>
    <w:rsid w:val="00870360"/>
    <w:rsid w:val="008A1381"/>
    <w:rsid w:val="008A4EB5"/>
    <w:rsid w:val="008B3385"/>
    <w:rsid w:val="008B3FEB"/>
    <w:rsid w:val="008B59D9"/>
    <w:rsid w:val="008B7E05"/>
    <w:rsid w:val="008C4317"/>
    <w:rsid w:val="008D4751"/>
    <w:rsid w:val="008E073E"/>
    <w:rsid w:val="00902320"/>
    <w:rsid w:val="00904B85"/>
    <w:rsid w:val="009106A1"/>
    <w:rsid w:val="009121DE"/>
    <w:rsid w:val="0091343E"/>
    <w:rsid w:val="009160F4"/>
    <w:rsid w:val="00930AF1"/>
    <w:rsid w:val="00935C03"/>
    <w:rsid w:val="00951B9D"/>
    <w:rsid w:val="009619BF"/>
    <w:rsid w:val="00963B33"/>
    <w:rsid w:val="00965BB0"/>
    <w:rsid w:val="009750A6"/>
    <w:rsid w:val="00977BB2"/>
    <w:rsid w:val="009802C1"/>
    <w:rsid w:val="009A1F8F"/>
    <w:rsid w:val="009A3477"/>
    <w:rsid w:val="009B6094"/>
    <w:rsid w:val="009C37A5"/>
    <w:rsid w:val="009C47B9"/>
    <w:rsid w:val="009C6678"/>
    <w:rsid w:val="009D4EF0"/>
    <w:rsid w:val="009E1591"/>
    <w:rsid w:val="009E3C2E"/>
    <w:rsid w:val="009F6A70"/>
    <w:rsid w:val="00A0030C"/>
    <w:rsid w:val="00A07E29"/>
    <w:rsid w:val="00A12348"/>
    <w:rsid w:val="00A20F71"/>
    <w:rsid w:val="00A46761"/>
    <w:rsid w:val="00A51A54"/>
    <w:rsid w:val="00A527E9"/>
    <w:rsid w:val="00A566DF"/>
    <w:rsid w:val="00A72A86"/>
    <w:rsid w:val="00A734A3"/>
    <w:rsid w:val="00A8361E"/>
    <w:rsid w:val="00A87F55"/>
    <w:rsid w:val="00AB7328"/>
    <w:rsid w:val="00AC2CA4"/>
    <w:rsid w:val="00AD1EFA"/>
    <w:rsid w:val="00AD7BCF"/>
    <w:rsid w:val="00AE730B"/>
    <w:rsid w:val="00AF760E"/>
    <w:rsid w:val="00B1009F"/>
    <w:rsid w:val="00B31DA3"/>
    <w:rsid w:val="00B34309"/>
    <w:rsid w:val="00B34FED"/>
    <w:rsid w:val="00B42498"/>
    <w:rsid w:val="00B66E08"/>
    <w:rsid w:val="00B75EC3"/>
    <w:rsid w:val="00B82258"/>
    <w:rsid w:val="00BA40A9"/>
    <w:rsid w:val="00BD5F49"/>
    <w:rsid w:val="00BE5F40"/>
    <w:rsid w:val="00BF3092"/>
    <w:rsid w:val="00BF5D25"/>
    <w:rsid w:val="00C1184C"/>
    <w:rsid w:val="00C175AB"/>
    <w:rsid w:val="00C2408C"/>
    <w:rsid w:val="00C34E53"/>
    <w:rsid w:val="00C414C9"/>
    <w:rsid w:val="00C43C8F"/>
    <w:rsid w:val="00C44EEF"/>
    <w:rsid w:val="00C464B8"/>
    <w:rsid w:val="00C46DF0"/>
    <w:rsid w:val="00C50130"/>
    <w:rsid w:val="00C565D3"/>
    <w:rsid w:val="00C7267B"/>
    <w:rsid w:val="00C73DC6"/>
    <w:rsid w:val="00C75DB7"/>
    <w:rsid w:val="00C803EE"/>
    <w:rsid w:val="00C811B0"/>
    <w:rsid w:val="00C87A0E"/>
    <w:rsid w:val="00CA2EFD"/>
    <w:rsid w:val="00CA3156"/>
    <w:rsid w:val="00CA749E"/>
    <w:rsid w:val="00CB1449"/>
    <w:rsid w:val="00CC4CBD"/>
    <w:rsid w:val="00CC778E"/>
    <w:rsid w:val="00CD3305"/>
    <w:rsid w:val="00CD61B4"/>
    <w:rsid w:val="00CE3763"/>
    <w:rsid w:val="00CF51EE"/>
    <w:rsid w:val="00CF6996"/>
    <w:rsid w:val="00D0284B"/>
    <w:rsid w:val="00D034BF"/>
    <w:rsid w:val="00D1226F"/>
    <w:rsid w:val="00D26234"/>
    <w:rsid w:val="00D60FE4"/>
    <w:rsid w:val="00D711D7"/>
    <w:rsid w:val="00D86577"/>
    <w:rsid w:val="00D90053"/>
    <w:rsid w:val="00D96E81"/>
    <w:rsid w:val="00DA3901"/>
    <w:rsid w:val="00DA4324"/>
    <w:rsid w:val="00DA6848"/>
    <w:rsid w:val="00DB5037"/>
    <w:rsid w:val="00DC14A8"/>
    <w:rsid w:val="00DC451C"/>
    <w:rsid w:val="00DF6C86"/>
    <w:rsid w:val="00E00754"/>
    <w:rsid w:val="00E06A24"/>
    <w:rsid w:val="00E07600"/>
    <w:rsid w:val="00E07679"/>
    <w:rsid w:val="00E17A18"/>
    <w:rsid w:val="00E218A3"/>
    <w:rsid w:val="00E253A4"/>
    <w:rsid w:val="00E4158C"/>
    <w:rsid w:val="00E4198D"/>
    <w:rsid w:val="00E43962"/>
    <w:rsid w:val="00E51A8B"/>
    <w:rsid w:val="00E52A6F"/>
    <w:rsid w:val="00EA3370"/>
    <w:rsid w:val="00EA7B4C"/>
    <w:rsid w:val="00EC422A"/>
    <w:rsid w:val="00ED1B35"/>
    <w:rsid w:val="00EE6805"/>
    <w:rsid w:val="00EF0BAD"/>
    <w:rsid w:val="00EF46BF"/>
    <w:rsid w:val="00F02905"/>
    <w:rsid w:val="00F223CB"/>
    <w:rsid w:val="00F22623"/>
    <w:rsid w:val="00F3384A"/>
    <w:rsid w:val="00F4157D"/>
    <w:rsid w:val="00F44D8E"/>
    <w:rsid w:val="00F6311E"/>
    <w:rsid w:val="00F767D2"/>
    <w:rsid w:val="00F8465A"/>
    <w:rsid w:val="00FA323F"/>
    <w:rsid w:val="00FB5B30"/>
    <w:rsid w:val="00FC5058"/>
    <w:rsid w:val="00FC6773"/>
    <w:rsid w:val="00FD0655"/>
    <w:rsid w:val="00FD18A6"/>
    <w:rsid w:val="00FD3106"/>
    <w:rsid w:val="00FD3C55"/>
    <w:rsid w:val="00FE1CF9"/>
    <w:rsid w:val="00FE651C"/>
    <w:rsid w:val="00FE726A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DA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1D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7C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327C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327CDE"/>
    <w:rPr>
      <w:vertAlign w:val="superscript"/>
    </w:rPr>
  </w:style>
  <w:style w:type="character" w:customStyle="1" w:styleId="apple-converted-space">
    <w:name w:val="apple-converted-space"/>
    <w:basedOn w:val="DefaultParagraphFont"/>
    <w:rsid w:val="00F3384A"/>
  </w:style>
  <w:style w:type="paragraph" w:styleId="NormalWeb">
    <w:name w:val="Normal (Web)"/>
    <w:basedOn w:val="Normal"/>
    <w:uiPriority w:val="99"/>
    <w:unhideWhenUsed/>
    <w:rsid w:val="00F338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384A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30507"/>
  </w:style>
  <w:style w:type="character" w:customStyle="1" w:styleId="EndnoteTextChar">
    <w:name w:val="Endnote Text Char"/>
    <w:basedOn w:val="DefaultParagraphFont"/>
    <w:link w:val="EndnoteText"/>
    <w:uiPriority w:val="99"/>
    <w:rsid w:val="00330507"/>
  </w:style>
  <w:style w:type="character" w:styleId="EndnoteReference">
    <w:name w:val="endnote reference"/>
    <w:basedOn w:val="DefaultParagraphFont"/>
    <w:uiPriority w:val="99"/>
    <w:unhideWhenUsed/>
    <w:rsid w:val="0033050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31DA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D06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06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6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C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C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C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C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C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1D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7C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327C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327CDE"/>
    <w:rPr>
      <w:vertAlign w:val="superscript"/>
    </w:rPr>
  </w:style>
  <w:style w:type="character" w:customStyle="1" w:styleId="apple-converted-space">
    <w:name w:val="apple-converted-space"/>
    <w:basedOn w:val="DefaultParagraphFont"/>
    <w:rsid w:val="00F3384A"/>
  </w:style>
  <w:style w:type="paragraph" w:styleId="NormalWeb">
    <w:name w:val="Normal (Web)"/>
    <w:basedOn w:val="Normal"/>
    <w:uiPriority w:val="99"/>
    <w:unhideWhenUsed/>
    <w:rsid w:val="00F338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384A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330507"/>
  </w:style>
  <w:style w:type="character" w:customStyle="1" w:styleId="EndnoteTextChar">
    <w:name w:val="Endnote Text Char"/>
    <w:basedOn w:val="DefaultParagraphFont"/>
    <w:link w:val="EndnoteText"/>
    <w:uiPriority w:val="99"/>
    <w:rsid w:val="00330507"/>
  </w:style>
  <w:style w:type="character" w:styleId="EndnoteReference">
    <w:name w:val="endnote reference"/>
    <w:basedOn w:val="DefaultParagraphFont"/>
    <w:uiPriority w:val="99"/>
    <w:unhideWhenUsed/>
    <w:rsid w:val="0033050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31DA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D06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06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6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C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C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C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C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b.edu/geocrit/coloquio2014/Horacio%20Capel%20Inaugural.pdf" TargetMode="External"/><Relationship Id="rId12" Type="http://schemas.openxmlformats.org/officeDocument/2006/relationships/hyperlink" Target="http://www.ub.edu/geocrit//coloquio2014/Horacio%20Capel%20Clausura.pdf" TargetMode="External"/><Relationship Id="rId1" Type="http://schemas.openxmlformats.org/officeDocument/2006/relationships/hyperlink" Target="http://www.persee.fr/web/revues/home/prescript/article/spgeo_0046-2497_1975_num_4_1_1539" TargetMode="External"/><Relationship Id="rId2" Type="http://schemas.openxmlformats.org/officeDocument/2006/relationships/hyperlink" Target="http://www.ub.es/geocrit/sv-33.htm" TargetMode="External"/><Relationship Id="rId3" Type="http://schemas.openxmlformats.org/officeDocument/2006/relationships/hyperlink" Target="http://www.cidadeimaginaria.org/eu/Urbano.pdf" TargetMode="External"/><Relationship Id="rId4" Type="http://schemas.openxmlformats.org/officeDocument/2006/relationships/hyperlink" Target="http://www.ub.es/geocrit/LibrosElec/Capel-Capitalismo.htm" TargetMode="External"/><Relationship Id="rId5" Type="http://schemas.openxmlformats.org/officeDocument/2006/relationships/hyperlink" Target="http://www.ub.es/geocrit/cptjbcn.htm" TargetMode="External"/><Relationship Id="rId6" Type="http://schemas.openxmlformats.org/officeDocument/2006/relationships/hyperlink" Target="http://www.ub.es/geocrit/cptjbcn.htm" TargetMode="External"/><Relationship Id="rId7" Type="http://schemas.openxmlformats.org/officeDocument/2006/relationships/hyperlink" Target="http://www.ub.es/geocrit/b3w-38.htm" TargetMode="External"/><Relationship Id="rId8" Type="http://schemas.openxmlformats.org/officeDocument/2006/relationships/hyperlink" Target="http://www.ub.es/geocrit/b3w-38.htm" TargetMode="External"/><Relationship Id="rId9" Type="http://schemas.openxmlformats.org/officeDocument/2006/relationships/hyperlink" Target="http://www.igeograf.unam.mx/sigg/utilidades/docs/pdfs/publicaciones/inves_geo/boletines/70/b70_art549.pdf" TargetMode="External"/><Relationship Id="rId10" Type="http://schemas.openxmlformats.org/officeDocument/2006/relationships/hyperlink" Target="http://www.geocritiq.com/2014/04/las-consecuencias-urbanisticas-de-la-existencia-de-di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4061</Words>
  <Characters>23151</Characters>
  <Application>Microsoft Macintosh Word</Application>
  <DocSecurity>0</DocSecurity>
  <Lines>192</Lines>
  <Paragraphs>54</Paragraphs>
  <ScaleCrop>false</ScaleCrop>
  <Company>UWE</Company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Gaggiotti</dc:creator>
  <cp:keywords/>
  <dc:description/>
  <cp:lastModifiedBy>Hugo Gaggiotti</cp:lastModifiedBy>
  <cp:revision>4</cp:revision>
  <dcterms:created xsi:type="dcterms:W3CDTF">2014-11-29T12:06:00Z</dcterms:created>
  <dcterms:modified xsi:type="dcterms:W3CDTF">2014-11-29T12:12:00Z</dcterms:modified>
</cp:coreProperties>
</file>