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3776" w14:textId="77777777" w:rsidR="005D3B42" w:rsidRPr="005D3B42" w:rsidRDefault="005D3B42" w:rsidP="005D3B42">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A n</w:t>
      </w:r>
      <w:r w:rsidRPr="005D3B42">
        <w:rPr>
          <w:rFonts w:ascii="Times New Roman" w:hAnsi="Times New Roman" w:cs="Times New Roman"/>
          <w:b/>
        </w:rPr>
        <w:t xml:space="preserve">ovel </w:t>
      </w:r>
      <w:r>
        <w:rPr>
          <w:rFonts w:ascii="Times New Roman" w:hAnsi="Times New Roman" w:cs="Times New Roman"/>
          <w:b/>
        </w:rPr>
        <w:t xml:space="preserve">photometric stereo imaging </w:t>
      </w:r>
      <w:r w:rsidRPr="005D3B42">
        <w:rPr>
          <w:rFonts w:ascii="Times New Roman" w:hAnsi="Times New Roman" w:cs="Times New Roman"/>
          <w:b/>
        </w:rPr>
        <w:t>sensor for endoscopy imaging: proof of concept studies on a porcine model</w:t>
      </w:r>
    </w:p>
    <w:p w14:paraId="603B8787" w14:textId="77777777" w:rsidR="00D22120" w:rsidRDefault="00D22120" w:rsidP="006B5180">
      <w:pPr>
        <w:spacing w:line="360" w:lineRule="auto"/>
        <w:rPr>
          <w:rFonts w:ascii="Times New Roman" w:hAnsi="Times New Roman" w:cs="Times New Roman"/>
        </w:rPr>
      </w:pPr>
      <w:r>
        <w:rPr>
          <w:rFonts w:ascii="Times New Roman" w:hAnsi="Times New Roman" w:cs="Times New Roman"/>
        </w:rPr>
        <w:t>A Poullis, C Groves, G Slabaugh*, K Emrith**, M Smith**</w:t>
      </w:r>
    </w:p>
    <w:p w14:paraId="66CB21D4" w14:textId="77777777" w:rsidR="00D22120" w:rsidRDefault="00D22120" w:rsidP="006B5180">
      <w:pPr>
        <w:spacing w:line="360" w:lineRule="auto"/>
        <w:rPr>
          <w:rFonts w:ascii="Times New Roman" w:hAnsi="Times New Roman" w:cs="Times New Roman"/>
        </w:rPr>
      </w:pPr>
      <w:r>
        <w:rPr>
          <w:rFonts w:ascii="Times New Roman" w:hAnsi="Times New Roman" w:cs="Times New Roman"/>
        </w:rPr>
        <w:t>St George’s Hospital London</w:t>
      </w:r>
      <w:r w:rsidR="00AC6741">
        <w:rPr>
          <w:rFonts w:ascii="Times New Roman" w:hAnsi="Times New Roman" w:cs="Times New Roman"/>
        </w:rPr>
        <w:t xml:space="preserve">, </w:t>
      </w:r>
      <w:r>
        <w:rPr>
          <w:rFonts w:ascii="Times New Roman" w:hAnsi="Times New Roman" w:cs="Times New Roman"/>
        </w:rPr>
        <w:t xml:space="preserve">*Department of Computer Science, School of Informatics, City University, </w:t>
      </w:r>
      <w:r w:rsidRPr="00D22120">
        <w:rPr>
          <w:rFonts w:ascii="Times New Roman" w:hAnsi="Times New Roman" w:cs="Times New Roman"/>
        </w:rPr>
        <w:t>London</w:t>
      </w:r>
      <w:r w:rsidR="00AC6741">
        <w:rPr>
          <w:rFonts w:ascii="Times New Roman" w:hAnsi="Times New Roman" w:cs="Times New Roman"/>
        </w:rPr>
        <w:t xml:space="preserve">, </w:t>
      </w:r>
      <w:r>
        <w:rPr>
          <w:rFonts w:ascii="Times New Roman" w:hAnsi="Times New Roman" w:cs="Times New Roman"/>
        </w:rPr>
        <w:t>**Centre for Machine Vision, Bristo</w:t>
      </w:r>
      <w:r w:rsidR="005D3B42">
        <w:rPr>
          <w:rFonts w:ascii="Times New Roman" w:hAnsi="Times New Roman" w:cs="Times New Roman"/>
        </w:rPr>
        <w:t xml:space="preserve">l Robotics Laboratory, </w:t>
      </w:r>
      <w:r w:rsidRPr="00D22120">
        <w:rPr>
          <w:rFonts w:ascii="Times New Roman" w:hAnsi="Times New Roman" w:cs="Times New Roman"/>
        </w:rPr>
        <w:t>University of the Wes</w:t>
      </w:r>
      <w:r>
        <w:rPr>
          <w:rFonts w:ascii="Times New Roman" w:hAnsi="Times New Roman" w:cs="Times New Roman"/>
        </w:rPr>
        <w:t xml:space="preserve">t of England, </w:t>
      </w:r>
      <w:r w:rsidRPr="00D22120">
        <w:rPr>
          <w:rFonts w:ascii="Times New Roman" w:hAnsi="Times New Roman" w:cs="Times New Roman"/>
        </w:rPr>
        <w:t>Bristol</w:t>
      </w:r>
    </w:p>
    <w:p w14:paraId="19DDAF6A" w14:textId="77777777" w:rsidR="00660B3D" w:rsidRDefault="006B5180" w:rsidP="00AC6741">
      <w:pPr>
        <w:spacing w:line="360" w:lineRule="auto"/>
        <w:rPr>
          <w:rFonts w:ascii="Times New Roman" w:hAnsi="Times New Roman" w:cs="Times New Roman"/>
        </w:rPr>
      </w:pPr>
      <w:r w:rsidRPr="00C71F60">
        <w:rPr>
          <w:rFonts w:ascii="Times New Roman" w:hAnsi="Times New Roman" w:cs="Times New Roman"/>
          <w:b/>
        </w:rPr>
        <w:t>Introduction</w:t>
      </w:r>
      <w:r w:rsidR="00AC6741">
        <w:rPr>
          <w:rFonts w:ascii="Times New Roman" w:hAnsi="Times New Roman" w:cs="Times New Roman"/>
          <w:b/>
        </w:rPr>
        <w:t>:</w:t>
      </w:r>
      <w:r w:rsidR="00AC6741">
        <w:rPr>
          <w:rFonts w:ascii="Times New Roman" w:hAnsi="Times New Roman" w:cs="Times New Roman"/>
        </w:rPr>
        <w:t xml:space="preserve"> </w:t>
      </w:r>
      <w:r w:rsidR="00FC5300" w:rsidRPr="00FC5300">
        <w:rPr>
          <w:rFonts w:ascii="Times New Roman" w:hAnsi="Times New Roman" w:cs="Times New Roman"/>
        </w:rPr>
        <w:t>The American Society of Gastroenterology Endoscopy led Preservation and Incorporation of Valuable Endoscopy Innovations initiative has identified real time poly diagnosis as one of the next major technology driven changes in endoscopy (1). A number of imaging techniques are</w:t>
      </w:r>
      <w:r w:rsidR="00C71F60">
        <w:rPr>
          <w:rFonts w:ascii="Times New Roman" w:hAnsi="Times New Roman" w:cs="Times New Roman"/>
        </w:rPr>
        <w:t xml:space="preserve"> presently bei</w:t>
      </w:r>
      <w:r w:rsidR="00FC5300">
        <w:rPr>
          <w:rFonts w:ascii="Times New Roman" w:hAnsi="Times New Roman" w:cs="Times New Roman"/>
        </w:rPr>
        <w:t>n</w:t>
      </w:r>
      <w:r w:rsidR="00C71F60">
        <w:rPr>
          <w:rFonts w:ascii="Times New Roman" w:hAnsi="Times New Roman" w:cs="Times New Roman"/>
        </w:rPr>
        <w:t>g</w:t>
      </w:r>
      <w:r w:rsidR="00FC5300">
        <w:rPr>
          <w:rFonts w:ascii="Times New Roman" w:hAnsi="Times New Roman" w:cs="Times New Roman"/>
        </w:rPr>
        <w:t xml:space="preserve"> investigated in this area</w:t>
      </w:r>
      <w:r w:rsidR="00AC6741">
        <w:rPr>
          <w:rFonts w:ascii="Times New Roman" w:hAnsi="Times New Roman" w:cs="Times New Roman"/>
        </w:rPr>
        <w:t>. T</w:t>
      </w:r>
      <w:r w:rsidR="00511B33">
        <w:rPr>
          <w:rFonts w:ascii="Times New Roman" w:hAnsi="Times New Roman" w:cs="Times New Roman"/>
        </w:rPr>
        <w:t xml:space="preserve">he </w:t>
      </w:r>
      <w:r w:rsidR="00515015">
        <w:rPr>
          <w:rFonts w:ascii="Times New Roman" w:hAnsi="Times New Roman" w:cs="Times New Roman"/>
        </w:rPr>
        <w:t xml:space="preserve">complex and </w:t>
      </w:r>
      <w:r w:rsidR="0090795F">
        <w:rPr>
          <w:rFonts w:ascii="Times New Roman" w:hAnsi="Times New Roman" w:cs="Times New Roman"/>
        </w:rPr>
        <w:t>demanding</w:t>
      </w:r>
      <w:r w:rsidR="00515015">
        <w:rPr>
          <w:rFonts w:ascii="Times New Roman" w:hAnsi="Times New Roman" w:cs="Times New Roman"/>
        </w:rPr>
        <w:t xml:space="preserve"> nature of the imaging environment, including </w:t>
      </w:r>
      <w:r w:rsidR="0090795F">
        <w:rPr>
          <w:rFonts w:ascii="Times New Roman" w:hAnsi="Times New Roman" w:cs="Times New Roman"/>
        </w:rPr>
        <w:t>issues relating to</w:t>
      </w:r>
      <w:r w:rsidR="00515015">
        <w:rPr>
          <w:rFonts w:ascii="Times New Roman" w:hAnsi="Times New Roman" w:cs="Times New Roman"/>
        </w:rPr>
        <w:t xml:space="preserve"> </w:t>
      </w:r>
      <w:r w:rsidR="00414ABB">
        <w:rPr>
          <w:rFonts w:ascii="Times New Roman" w:hAnsi="Times New Roman" w:cs="Times New Roman"/>
        </w:rPr>
        <w:t xml:space="preserve">operation in a </w:t>
      </w:r>
      <w:r w:rsidR="00515015">
        <w:rPr>
          <w:rFonts w:ascii="Times New Roman" w:hAnsi="Times New Roman" w:cs="Times New Roman"/>
        </w:rPr>
        <w:t xml:space="preserve">confined space, </w:t>
      </w:r>
      <w:r w:rsidR="00414ABB">
        <w:rPr>
          <w:rFonts w:ascii="Times New Roman" w:hAnsi="Times New Roman" w:cs="Times New Roman"/>
        </w:rPr>
        <w:t xml:space="preserve">the </w:t>
      </w:r>
      <w:r w:rsidR="00511B33">
        <w:rPr>
          <w:rFonts w:ascii="Times New Roman" w:hAnsi="Times New Roman" w:cs="Times New Roman"/>
        </w:rPr>
        <w:t>presence of surface fluids and the highly reflective nature of the mucosa areas</w:t>
      </w:r>
      <w:r w:rsidR="0090795F">
        <w:rPr>
          <w:rFonts w:ascii="Times New Roman" w:hAnsi="Times New Roman" w:cs="Times New Roman"/>
        </w:rPr>
        <w:t>,</w:t>
      </w:r>
      <w:r w:rsidR="00511B33">
        <w:rPr>
          <w:rFonts w:ascii="Times New Roman" w:hAnsi="Times New Roman" w:cs="Times New Roman"/>
        </w:rPr>
        <w:t xml:space="preserve"> </w:t>
      </w:r>
      <w:r w:rsidR="00515015">
        <w:rPr>
          <w:rFonts w:ascii="Times New Roman" w:hAnsi="Times New Roman" w:cs="Times New Roman"/>
        </w:rPr>
        <w:t xml:space="preserve">renders 3D </w:t>
      </w:r>
      <w:r w:rsidR="00511B33">
        <w:rPr>
          <w:rFonts w:ascii="Times New Roman" w:hAnsi="Times New Roman" w:cs="Times New Roman"/>
        </w:rPr>
        <w:t xml:space="preserve">surface capture </w:t>
      </w:r>
      <w:r w:rsidR="00515015">
        <w:rPr>
          <w:rFonts w:ascii="Times New Roman" w:hAnsi="Times New Roman" w:cs="Times New Roman"/>
        </w:rPr>
        <w:t xml:space="preserve">and analysis </w:t>
      </w:r>
      <w:r w:rsidR="00511B33">
        <w:rPr>
          <w:rFonts w:ascii="Times New Roman" w:hAnsi="Times New Roman" w:cs="Times New Roman"/>
        </w:rPr>
        <w:t xml:space="preserve">for </w:t>
      </w:r>
      <w:r w:rsidR="0090795F">
        <w:rPr>
          <w:rFonts w:ascii="Times New Roman" w:hAnsi="Times New Roman" w:cs="Times New Roman"/>
        </w:rPr>
        <w:t xml:space="preserve">the purpose of </w:t>
      </w:r>
      <w:r w:rsidR="00511B33">
        <w:rPr>
          <w:rFonts w:ascii="Times New Roman" w:hAnsi="Times New Roman" w:cs="Times New Roman"/>
        </w:rPr>
        <w:t>diagnosis</w:t>
      </w:r>
      <w:r w:rsidR="0090795F">
        <w:rPr>
          <w:rFonts w:ascii="Times New Roman" w:hAnsi="Times New Roman" w:cs="Times New Roman"/>
        </w:rPr>
        <w:t xml:space="preserve"> an extremely challenging task</w:t>
      </w:r>
      <w:r w:rsidR="00511B33">
        <w:rPr>
          <w:rFonts w:ascii="Times New Roman" w:hAnsi="Times New Roman" w:cs="Times New Roman"/>
        </w:rPr>
        <w:t xml:space="preserve">. </w:t>
      </w:r>
      <w:r w:rsidR="00C71F60">
        <w:rPr>
          <w:rFonts w:ascii="Times New Roman" w:hAnsi="Times New Roman" w:cs="Times New Roman"/>
        </w:rPr>
        <w:t xml:space="preserve">A novel </w:t>
      </w:r>
      <w:r w:rsidR="005E5371">
        <w:rPr>
          <w:rFonts w:ascii="Times New Roman" w:hAnsi="Times New Roman" w:cs="Times New Roman"/>
        </w:rPr>
        <w:t>P</w:t>
      </w:r>
      <w:r w:rsidR="00C71F60">
        <w:rPr>
          <w:rFonts w:ascii="Times New Roman" w:hAnsi="Times New Roman" w:cs="Times New Roman"/>
        </w:rPr>
        <w:t xml:space="preserve">hotometric </w:t>
      </w:r>
      <w:r w:rsidR="005E5371">
        <w:rPr>
          <w:rFonts w:ascii="Times New Roman" w:hAnsi="Times New Roman" w:cs="Times New Roman"/>
        </w:rPr>
        <w:t>S</w:t>
      </w:r>
      <w:r w:rsidR="00C71F60">
        <w:rPr>
          <w:rFonts w:ascii="Times New Roman" w:hAnsi="Times New Roman" w:cs="Times New Roman"/>
        </w:rPr>
        <w:t>tereo</w:t>
      </w:r>
      <w:r w:rsidR="005E5371">
        <w:rPr>
          <w:rFonts w:ascii="Times New Roman" w:hAnsi="Times New Roman" w:cs="Times New Roman"/>
        </w:rPr>
        <w:t xml:space="preserve"> (PS)</w:t>
      </w:r>
      <w:r w:rsidR="00C71F60">
        <w:rPr>
          <w:rFonts w:ascii="Times New Roman" w:hAnsi="Times New Roman" w:cs="Times New Roman"/>
        </w:rPr>
        <w:t xml:space="preserve"> imaging sensor has never been previously assessed for mucosal imaging.</w:t>
      </w:r>
      <w:r w:rsidR="00672DE5">
        <w:rPr>
          <w:rFonts w:ascii="Times New Roman" w:hAnsi="Times New Roman" w:cs="Times New Roman"/>
        </w:rPr>
        <w:t xml:space="preserve"> </w:t>
      </w:r>
      <w:r w:rsidR="005E5371">
        <w:rPr>
          <w:rFonts w:ascii="Times New Roman" w:hAnsi="Times New Roman" w:cs="Times New Roman"/>
        </w:rPr>
        <w:t xml:space="preserve">PS imaging requires the capture of the mucosal regions </w:t>
      </w:r>
      <w:r w:rsidR="0090795F">
        <w:rPr>
          <w:rFonts w:ascii="Times New Roman" w:hAnsi="Times New Roman" w:cs="Times New Roman"/>
        </w:rPr>
        <w:t xml:space="preserve">while </w:t>
      </w:r>
      <w:r w:rsidR="005E5371">
        <w:rPr>
          <w:rFonts w:ascii="Times New Roman" w:hAnsi="Times New Roman" w:cs="Times New Roman"/>
        </w:rPr>
        <w:t xml:space="preserve">illuminated </w:t>
      </w:r>
      <w:r w:rsidR="00000113">
        <w:rPr>
          <w:rFonts w:ascii="Times New Roman" w:hAnsi="Times New Roman" w:cs="Times New Roman"/>
        </w:rPr>
        <w:t>using</w:t>
      </w:r>
      <w:r w:rsidR="005E5371">
        <w:rPr>
          <w:rFonts w:ascii="Times New Roman" w:hAnsi="Times New Roman" w:cs="Times New Roman"/>
        </w:rPr>
        <w:t xml:space="preserve"> light </w:t>
      </w:r>
      <w:r w:rsidR="00DE6732">
        <w:rPr>
          <w:rFonts w:ascii="Times New Roman" w:hAnsi="Times New Roman" w:cs="Times New Roman"/>
        </w:rPr>
        <w:t>from</w:t>
      </w:r>
      <w:r w:rsidR="005E5371">
        <w:rPr>
          <w:rFonts w:ascii="Times New Roman" w:hAnsi="Times New Roman" w:cs="Times New Roman"/>
        </w:rPr>
        <w:t xml:space="preserve"> differ</w:t>
      </w:r>
      <w:r w:rsidR="00000113">
        <w:rPr>
          <w:rFonts w:ascii="Times New Roman" w:hAnsi="Times New Roman" w:cs="Times New Roman"/>
        </w:rPr>
        <w:t>ing</w:t>
      </w:r>
      <w:r w:rsidR="005E5371">
        <w:rPr>
          <w:rFonts w:ascii="Times New Roman" w:hAnsi="Times New Roman" w:cs="Times New Roman"/>
        </w:rPr>
        <w:t xml:space="preserve"> </w:t>
      </w:r>
      <w:r w:rsidR="0090795F">
        <w:rPr>
          <w:rFonts w:ascii="Times New Roman" w:hAnsi="Times New Roman" w:cs="Times New Roman"/>
        </w:rPr>
        <w:t xml:space="preserve">known </w:t>
      </w:r>
      <w:r w:rsidR="005E5371">
        <w:rPr>
          <w:rFonts w:ascii="Times New Roman" w:hAnsi="Times New Roman" w:cs="Times New Roman"/>
        </w:rPr>
        <w:t>directions</w:t>
      </w:r>
      <w:r w:rsidR="00DE6732">
        <w:rPr>
          <w:rFonts w:ascii="Times New Roman" w:hAnsi="Times New Roman" w:cs="Times New Roman"/>
        </w:rPr>
        <w:t xml:space="preserve"> and offers the potential for the recovery of high resolution 3D shape and topographic texture data</w:t>
      </w:r>
      <w:r w:rsidR="005E5371">
        <w:rPr>
          <w:rFonts w:ascii="Times New Roman" w:hAnsi="Times New Roman" w:cs="Times New Roman"/>
        </w:rPr>
        <w:t xml:space="preserve">. The captured PS images are then used to recover </w:t>
      </w:r>
      <w:r w:rsidR="0090795F">
        <w:rPr>
          <w:rFonts w:ascii="Times New Roman" w:hAnsi="Times New Roman" w:cs="Times New Roman"/>
        </w:rPr>
        <w:t xml:space="preserve">and analyse </w:t>
      </w:r>
      <w:r w:rsidR="005E5371">
        <w:rPr>
          <w:rFonts w:ascii="Times New Roman" w:hAnsi="Times New Roman" w:cs="Times New Roman"/>
        </w:rPr>
        <w:t>the 3D surface geometry.</w:t>
      </w:r>
    </w:p>
    <w:p w14:paraId="689F3079" w14:textId="77777777" w:rsidR="008C4E30" w:rsidRDefault="006B5180" w:rsidP="00AC6741">
      <w:pPr>
        <w:spacing w:line="360" w:lineRule="auto"/>
        <w:rPr>
          <w:rFonts w:ascii="Times New Roman" w:hAnsi="Times New Roman" w:cs="Times New Roman"/>
        </w:rPr>
      </w:pPr>
      <w:r w:rsidRPr="00C71F60">
        <w:rPr>
          <w:rFonts w:ascii="Times New Roman" w:hAnsi="Times New Roman" w:cs="Times New Roman"/>
          <w:b/>
        </w:rPr>
        <w:t>Aims and Methods</w:t>
      </w:r>
      <w:r w:rsidR="00AC6741">
        <w:rPr>
          <w:rFonts w:ascii="Times New Roman" w:hAnsi="Times New Roman" w:cs="Times New Roman"/>
          <w:b/>
        </w:rPr>
        <w:t>:</w:t>
      </w:r>
      <w:r w:rsidR="00AC6741">
        <w:rPr>
          <w:rFonts w:ascii="Times New Roman" w:hAnsi="Times New Roman" w:cs="Times New Roman"/>
        </w:rPr>
        <w:t xml:space="preserve"> </w:t>
      </w:r>
      <w:r w:rsidR="005D3B42">
        <w:rPr>
          <w:rFonts w:ascii="Times New Roman" w:hAnsi="Times New Roman" w:cs="Times New Roman"/>
        </w:rPr>
        <w:t>Using a porcine g</w:t>
      </w:r>
      <w:r w:rsidR="00832BB5">
        <w:rPr>
          <w:rFonts w:ascii="Times New Roman" w:hAnsi="Times New Roman" w:cs="Times New Roman"/>
        </w:rPr>
        <w:t>ut model</w:t>
      </w:r>
      <w:r w:rsidR="00CC1C4C">
        <w:rPr>
          <w:rFonts w:ascii="Times New Roman" w:hAnsi="Times New Roman" w:cs="Times New Roman"/>
        </w:rPr>
        <w:t>,</w:t>
      </w:r>
      <w:r w:rsidR="00832BB5">
        <w:rPr>
          <w:rFonts w:ascii="Times New Roman" w:hAnsi="Times New Roman" w:cs="Times New Roman"/>
        </w:rPr>
        <w:t xml:space="preserve"> </w:t>
      </w:r>
      <w:r w:rsidR="00CC1C4C">
        <w:rPr>
          <w:rFonts w:ascii="Times New Roman" w:hAnsi="Times New Roman" w:cs="Times New Roman"/>
        </w:rPr>
        <w:t xml:space="preserve">photometric </w:t>
      </w:r>
      <w:r w:rsidR="00832BB5">
        <w:rPr>
          <w:rFonts w:ascii="Times New Roman" w:hAnsi="Times New Roman" w:cs="Times New Roman"/>
        </w:rPr>
        <w:t>images were captured using a six</w:t>
      </w:r>
      <w:r w:rsidR="00000113">
        <w:rPr>
          <w:rFonts w:ascii="Times New Roman" w:hAnsi="Times New Roman" w:cs="Times New Roman"/>
        </w:rPr>
        <w:t>-</w:t>
      </w:r>
      <w:r w:rsidR="00832BB5">
        <w:rPr>
          <w:rFonts w:ascii="Times New Roman" w:hAnsi="Times New Roman" w:cs="Times New Roman"/>
        </w:rPr>
        <w:t xml:space="preserve">light source </w:t>
      </w:r>
      <w:r w:rsidR="00CC1C4C">
        <w:rPr>
          <w:rFonts w:ascii="Times New Roman" w:hAnsi="Times New Roman" w:cs="Times New Roman"/>
        </w:rPr>
        <w:t>PS</w:t>
      </w:r>
      <w:r w:rsidR="00832BB5">
        <w:rPr>
          <w:rFonts w:ascii="Times New Roman" w:hAnsi="Times New Roman" w:cs="Times New Roman"/>
        </w:rPr>
        <w:t xml:space="preserve"> </w:t>
      </w:r>
      <w:r w:rsidR="005E5371">
        <w:rPr>
          <w:rFonts w:ascii="Times New Roman" w:hAnsi="Times New Roman" w:cs="Times New Roman"/>
        </w:rPr>
        <w:t>s</w:t>
      </w:r>
      <w:r w:rsidR="00832BB5">
        <w:rPr>
          <w:rFonts w:ascii="Times New Roman" w:hAnsi="Times New Roman" w:cs="Times New Roman"/>
        </w:rPr>
        <w:t xml:space="preserve">etup. </w:t>
      </w:r>
      <w:r w:rsidR="005E5371">
        <w:rPr>
          <w:rFonts w:ascii="Times New Roman" w:hAnsi="Times New Roman" w:cs="Times New Roman"/>
        </w:rPr>
        <w:t>PS assume</w:t>
      </w:r>
      <w:r w:rsidR="00CC1C4C">
        <w:rPr>
          <w:rFonts w:ascii="Times New Roman" w:hAnsi="Times New Roman" w:cs="Times New Roman"/>
        </w:rPr>
        <w:t>s</w:t>
      </w:r>
      <w:r w:rsidR="005E5371">
        <w:rPr>
          <w:rFonts w:ascii="Times New Roman" w:hAnsi="Times New Roman" w:cs="Times New Roman"/>
        </w:rPr>
        <w:t xml:space="preserve"> </w:t>
      </w:r>
      <w:r w:rsidR="004D1EC9">
        <w:rPr>
          <w:rFonts w:ascii="Times New Roman" w:hAnsi="Times New Roman" w:cs="Times New Roman"/>
        </w:rPr>
        <w:t xml:space="preserve">diffuse reflectance from the illuminated surfaces. </w:t>
      </w:r>
      <w:r w:rsidR="00D569EF">
        <w:rPr>
          <w:rFonts w:ascii="Times New Roman" w:hAnsi="Times New Roman" w:cs="Times New Roman"/>
        </w:rPr>
        <w:t>W</w:t>
      </w:r>
      <w:r w:rsidR="00461295">
        <w:rPr>
          <w:rFonts w:ascii="Times New Roman" w:hAnsi="Times New Roman" w:cs="Times New Roman"/>
        </w:rPr>
        <w:t xml:space="preserve">e use </w:t>
      </w:r>
      <w:r w:rsidR="00FF5B9A">
        <w:rPr>
          <w:rFonts w:ascii="Times New Roman" w:hAnsi="Times New Roman" w:cs="Times New Roman"/>
        </w:rPr>
        <w:t>a least square</w:t>
      </w:r>
      <w:r w:rsidR="00000113">
        <w:rPr>
          <w:rFonts w:ascii="Times New Roman" w:hAnsi="Times New Roman" w:cs="Times New Roman"/>
        </w:rPr>
        <w:t>s</w:t>
      </w:r>
      <w:r w:rsidR="00461295">
        <w:rPr>
          <w:rFonts w:ascii="Times New Roman" w:hAnsi="Times New Roman" w:cs="Times New Roman"/>
        </w:rPr>
        <w:t xml:space="preserve"> </w:t>
      </w:r>
      <w:r w:rsidR="00FF5B9A">
        <w:rPr>
          <w:rFonts w:ascii="Times New Roman" w:hAnsi="Times New Roman" w:cs="Times New Roman"/>
        </w:rPr>
        <w:t xml:space="preserve">approximation approach to estimate the surface </w:t>
      </w:r>
      <w:r w:rsidR="00775062">
        <w:rPr>
          <w:rFonts w:ascii="Times New Roman" w:hAnsi="Times New Roman" w:cs="Times New Roman"/>
        </w:rPr>
        <w:t>in the presence of the highlights.</w:t>
      </w:r>
      <w:r w:rsidR="00027359">
        <w:rPr>
          <w:rFonts w:ascii="Times New Roman" w:hAnsi="Times New Roman" w:cs="Times New Roman"/>
        </w:rPr>
        <w:t xml:space="preserve"> </w:t>
      </w:r>
      <w:r w:rsidR="00A0650A">
        <w:rPr>
          <w:rFonts w:ascii="Times New Roman" w:hAnsi="Times New Roman" w:cs="Times New Roman"/>
        </w:rPr>
        <w:t>Several areas of the porcine gastrointestinal tract were scanned. For each area investigated six photometric images were captured</w:t>
      </w:r>
      <w:r w:rsidR="00170895">
        <w:rPr>
          <w:rFonts w:ascii="Times New Roman" w:hAnsi="Times New Roman" w:cs="Times New Roman"/>
        </w:rPr>
        <w:t xml:space="preserve">. </w:t>
      </w:r>
      <w:r w:rsidR="007C5E83">
        <w:rPr>
          <w:rFonts w:ascii="Times New Roman" w:hAnsi="Times New Roman" w:cs="Times New Roman"/>
        </w:rPr>
        <w:t xml:space="preserve">The data </w:t>
      </w:r>
      <w:r w:rsidR="00BC3573">
        <w:rPr>
          <w:rFonts w:ascii="Times New Roman" w:hAnsi="Times New Roman" w:cs="Times New Roman"/>
        </w:rPr>
        <w:t>from the six photometric images</w:t>
      </w:r>
      <w:r w:rsidR="007C5E83">
        <w:rPr>
          <w:rFonts w:ascii="Times New Roman" w:hAnsi="Times New Roman" w:cs="Times New Roman"/>
        </w:rPr>
        <w:t xml:space="preserve"> was used</w:t>
      </w:r>
      <w:r w:rsidR="00BC3573">
        <w:rPr>
          <w:rFonts w:ascii="Times New Roman" w:hAnsi="Times New Roman" w:cs="Times New Roman"/>
        </w:rPr>
        <w:t xml:space="preserve"> to recover </w:t>
      </w:r>
      <w:r w:rsidR="00000113">
        <w:rPr>
          <w:rFonts w:ascii="Times New Roman" w:hAnsi="Times New Roman" w:cs="Times New Roman"/>
        </w:rPr>
        <w:t xml:space="preserve">the </w:t>
      </w:r>
      <w:r w:rsidR="00BC3573">
        <w:rPr>
          <w:rFonts w:ascii="Times New Roman" w:hAnsi="Times New Roman" w:cs="Times New Roman"/>
        </w:rPr>
        <w:t>depth information.</w:t>
      </w:r>
    </w:p>
    <w:p w14:paraId="3E139049" w14:textId="77777777" w:rsidR="007C5E83" w:rsidRPr="00676903" w:rsidRDefault="007C5E83" w:rsidP="00AC6741">
      <w:pPr>
        <w:spacing w:line="360" w:lineRule="auto"/>
        <w:rPr>
          <w:rFonts w:ascii="Times New Roman" w:hAnsi="Times New Roman" w:cs="Times New Roman"/>
        </w:rPr>
      </w:pPr>
      <w:r w:rsidRPr="00AC6741">
        <w:rPr>
          <w:rFonts w:ascii="Times New Roman" w:hAnsi="Times New Roman" w:cs="Times New Roman"/>
          <w:b/>
        </w:rPr>
        <w:t>Result</w:t>
      </w:r>
      <w:r w:rsidR="00AC6741" w:rsidRPr="00AC6741">
        <w:rPr>
          <w:rFonts w:ascii="Times New Roman" w:hAnsi="Times New Roman" w:cs="Times New Roman"/>
          <w:b/>
        </w:rPr>
        <w:t>s:</w:t>
      </w:r>
      <w:r w:rsidR="00AC6741">
        <w:rPr>
          <w:rFonts w:ascii="Times New Roman" w:hAnsi="Times New Roman" w:cs="Times New Roman"/>
        </w:rPr>
        <w:t xml:space="preserve"> </w:t>
      </w:r>
      <w:r w:rsidRPr="00676903">
        <w:rPr>
          <w:rFonts w:ascii="Times New Roman" w:hAnsi="Times New Roman" w:cs="Times New Roman"/>
        </w:rPr>
        <w:t>3D reconstruction was obtained on all mucosal areas of the gastrointestinal tract that were studied</w:t>
      </w:r>
      <w:r>
        <w:rPr>
          <w:rFonts w:ascii="Times New Roman" w:hAnsi="Times New Roman" w:cs="Times New Roman"/>
        </w:rPr>
        <w:t xml:space="preserve"> (Figure 1). We observe that the recovered 3D surface retain the surface geometry in the captured areas and important structural information at a fine level of detail even in the presence of significant high-level of highlight patches. This is highly significant for automated processing and analysis of surface abnormalities. </w:t>
      </w:r>
    </w:p>
    <w:p w14:paraId="0F9323CE" w14:textId="77777777" w:rsidR="008C4E30" w:rsidRDefault="008C4E30" w:rsidP="00461295">
      <w:pPr>
        <w:spacing w:line="360" w:lineRule="auto"/>
        <w:jc w:val="both"/>
        <w:rPr>
          <w:rFonts w:ascii="Times New Roman" w:hAnsi="Times New Roman" w:cs="Times New Roman"/>
        </w:rPr>
      </w:pPr>
    </w:p>
    <w:p w14:paraId="1AD13CCD" w14:textId="77777777" w:rsidR="007C5E83" w:rsidRDefault="007C5E83" w:rsidP="008C4E30">
      <w:pPr>
        <w:spacing w:line="360" w:lineRule="auto"/>
        <w:jc w:val="both"/>
        <w:rPr>
          <w:rFonts w:ascii="Times New Roman" w:hAnsi="Times New Roman" w:cs="Times New Roman"/>
        </w:rPr>
      </w:pPr>
    </w:p>
    <w:p w14:paraId="68164954" w14:textId="77777777" w:rsidR="00AC6741" w:rsidRDefault="00AC6741" w:rsidP="008C4E30">
      <w:pPr>
        <w:spacing w:line="36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402"/>
        <w:gridCol w:w="4314"/>
      </w:tblGrid>
      <w:tr w:rsidR="007C5E83" w14:paraId="4C9DEEB1" w14:textId="77777777" w:rsidTr="007C5E83">
        <w:tc>
          <w:tcPr>
            <w:tcW w:w="1526" w:type="dxa"/>
          </w:tcPr>
          <w:p w14:paraId="3A0818F2" w14:textId="77777777" w:rsidR="007C5E83" w:rsidRDefault="007C5E83" w:rsidP="007C5E83">
            <w:pPr>
              <w:spacing w:line="360" w:lineRule="auto"/>
              <w:jc w:val="center"/>
              <w:rPr>
                <w:rFonts w:ascii="Times New Roman" w:hAnsi="Times New Roman" w:cs="Times New Roman"/>
              </w:rPr>
            </w:pPr>
          </w:p>
        </w:tc>
        <w:tc>
          <w:tcPr>
            <w:tcW w:w="3402" w:type="dxa"/>
          </w:tcPr>
          <w:p w14:paraId="63B1D84C" w14:textId="77777777" w:rsidR="007C5E83" w:rsidRPr="00F42285" w:rsidRDefault="007C5E83" w:rsidP="007C5E83">
            <w:pPr>
              <w:spacing w:line="360" w:lineRule="auto"/>
              <w:jc w:val="center"/>
              <w:rPr>
                <w:rFonts w:ascii="Times New Roman" w:hAnsi="Times New Roman" w:cs="Times New Roman"/>
                <w:b/>
              </w:rPr>
            </w:pPr>
            <w:r w:rsidRPr="00F42285">
              <w:rPr>
                <w:rFonts w:ascii="Times New Roman" w:hAnsi="Times New Roman" w:cs="Times New Roman"/>
                <w:b/>
              </w:rPr>
              <w:t>Photometric Image</w:t>
            </w:r>
          </w:p>
        </w:tc>
        <w:tc>
          <w:tcPr>
            <w:tcW w:w="4314" w:type="dxa"/>
          </w:tcPr>
          <w:p w14:paraId="38C3DA64" w14:textId="77777777" w:rsidR="007C5E83" w:rsidRPr="00F42285" w:rsidRDefault="007C5E83" w:rsidP="007C5E83">
            <w:pPr>
              <w:spacing w:line="360" w:lineRule="auto"/>
              <w:jc w:val="center"/>
              <w:rPr>
                <w:rFonts w:ascii="Times New Roman" w:hAnsi="Times New Roman" w:cs="Times New Roman"/>
                <w:b/>
              </w:rPr>
            </w:pPr>
            <w:r w:rsidRPr="00F42285">
              <w:rPr>
                <w:rFonts w:ascii="Times New Roman" w:hAnsi="Times New Roman" w:cs="Times New Roman"/>
                <w:b/>
              </w:rPr>
              <w:t>3D surface</w:t>
            </w:r>
          </w:p>
        </w:tc>
      </w:tr>
      <w:tr w:rsidR="007C5E83" w14:paraId="17E43D59" w14:textId="77777777" w:rsidTr="007C5E83">
        <w:tc>
          <w:tcPr>
            <w:tcW w:w="1526" w:type="dxa"/>
          </w:tcPr>
          <w:p w14:paraId="61DAD743" w14:textId="77777777" w:rsidR="007C5E83" w:rsidRDefault="007C5E83" w:rsidP="007C5E83">
            <w:pPr>
              <w:spacing w:line="360" w:lineRule="auto"/>
              <w:rPr>
                <w:rFonts w:ascii="Times New Roman" w:hAnsi="Times New Roman" w:cs="Times New Roman"/>
              </w:rPr>
            </w:pPr>
            <w:r>
              <w:rPr>
                <w:rFonts w:ascii="Times New Roman" w:hAnsi="Times New Roman" w:cs="Times New Roman"/>
              </w:rPr>
              <w:lastRenderedPageBreak/>
              <w:t>Colon</w:t>
            </w:r>
          </w:p>
        </w:tc>
        <w:tc>
          <w:tcPr>
            <w:tcW w:w="3402" w:type="dxa"/>
          </w:tcPr>
          <w:p w14:paraId="238112D0"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75A70432" wp14:editId="2358EDDF">
                  <wp:extent cx="1980000" cy="1466491"/>
                  <wp:effectExtent l="19050" t="0" r="1200" b="0"/>
                  <wp:docPr id="10" name="Picture 10"/>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000" cy="1466491"/>
                          </a:xfrm>
                          <a:prstGeom prst="rect">
                            <a:avLst/>
                          </a:prstGeom>
                          <a:noFill/>
                          <a:ln>
                            <a:noFill/>
                          </a:ln>
                        </pic:spPr>
                      </pic:pic>
                    </a:graphicData>
                  </a:graphic>
                </wp:inline>
              </w:drawing>
            </w:r>
          </w:p>
        </w:tc>
        <w:tc>
          <w:tcPr>
            <w:tcW w:w="4314" w:type="dxa"/>
          </w:tcPr>
          <w:p w14:paraId="29BB7780"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25AA59A8" wp14:editId="133E4D1D">
                  <wp:extent cx="2721502" cy="1639019"/>
                  <wp:effectExtent l="19050" t="0" r="2648" b="0"/>
                  <wp:docPr id="11" name="Picture 1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7705" cy="1642755"/>
                          </a:xfrm>
                          <a:prstGeom prst="rect">
                            <a:avLst/>
                          </a:prstGeom>
                          <a:noFill/>
                          <a:ln>
                            <a:noFill/>
                          </a:ln>
                        </pic:spPr>
                      </pic:pic>
                    </a:graphicData>
                  </a:graphic>
                </wp:inline>
              </w:drawing>
            </w:r>
          </w:p>
        </w:tc>
      </w:tr>
      <w:tr w:rsidR="007C5E83" w14:paraId="24E3FC35" w14:textId="77777777" w:rsidTr="007C5E83">
        <w:tc>
          <w:tcPr>
            <w:tcW w:w="1526" w:type="dxa"/>
          </w:tcPr>
          <w:p w14:paraId="2A123CA0" w14:textId="77777777" w:rsidR="007C5E83" w:rsidRDefault="007C5E83" w:rsidP="007C5E83">
            <w:pPr>
              <w:spacing w:line="360" w:lineRule="auto"/>
              <w:rPr>
                <w:rFonts w:ascii="Times New Roman" w:hAnsi="Times New Roman" w:cs="Times New Roman"/>
              </w:rPr>
            </w:pPr>
            <w:r>
              <w:rPr>
                <w:rFonts w:ascii="Times New Roman" w:hAnsi="Times New Roman" w:cs="Times New Roman"/>
              </w:rPr>
              <w:t>G.O.J</w:t>
            </w:r>
          </w:p>
        </w:tc>
        <w:tc>
          <w:tcPr>
            <w:tcW w:w="3402" w:type="dxa"/>
          </w:tcPr>
          <w:p w14:paraId="18AC8FEF"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58210529" wp14:editId="05CFD582">
                  <wp:extent cx="1980000" cy="1466491"/>
                  <wp:effectExtent l="19050" t="0" r="1200" b="0"/>
                  <wp:docPr id="12" name="Picture 12"/>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00" cy="1466491"/>
                          </a:xfrm>
                          <a:prstGeom prst="rect">
                            <a:avLst/>
                          </a:prstGeom>
                          <a:noFill/>
                          <a:ln>
                            <a:noFill/>
                          </a:ln>
                        </pic:spPr>
                      </pic:pic>
                    </a:graphicData>
                  </a:graphic>
                </wp:inline>
              </w:drawing>
            </w:r>
          </w:p>
        </w:tc>
        <w:tc>
          <w:tcPr>
            <w:tcW w:w="4314" w:type="dxa"/>
          </w:tcPr>
          <w:p w14:paraId="2F1A7414"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113E8704" wp14:editId="26CE4D11">
                  <wp:extent cx="2448000" cy="1544128"/>
                  <wp:effectExtent l="19050" t="0" r="9450" b="0"/>
                  <wp:docPr id="13" name="Picture 13"/>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8000" cy="1544128"/>
                          </a:xfrm>
                          <a:prstGeom prst="rect">
                            <a:avLst/>
                          </a:prstGeom>
                          <a:noFill/>
                          <a:ln>
                            <a:noFill/>
                          </a:ln>
                        </pic:spPr>
                      </pic:pic>
                    </a:graphicData>
                  </a:graphic>
                </wp:inline>
              </w:drawing>
            </w:r>
          </w:p>
        </w:tc>
      </w:tr>
      <w:tr w:rsidR="007C5E83" w14:paraId="62A1B650" w14:textId="77777777" w:rsidTr="007C5E83">
        <w:tc>
          <w:tcPr>
            <w:tcW w:w="1526" w:type="dxa"/>
          </w:tcPr>
          <w:p w14:paraId="594F4808" w14:textId="77777777" w:rsidR="007C5E83" w:rsidRDefault="007C5E83" w:rsidP="007C5E83">
            <w:pPr>
              <w:spacing w:line="360" w:lineRule="auto"/>
              <w:rPr>
                <w:rFonts w:ascii="Times New Roman" w:hAnsi="Times New Roman" w:cs="Times New Roman"/>
              </w:rPr>
            </w:pPr>
            <w:r>
              <w:rPr>
                <w:rFonts w:ascii="Times New Roman" w:hAnsi="Times New Roman" w:cs="Times New Roman"/>
              </w:rPr>
              <w:t>Duodenum</w:t>
            </w:r>
          </w:p>
        </w:tc>
        <w:tc>
          <w:tcPr>
            <w:tcW w:w="3402" w:type="dxa"/>
          </w:tcPr>
          <w:p w14:paraId="518B3F62"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536F49E2" wp14:editId="6F725298">
                  <wp:extent cx="1980000" cy="1466490"/>
                  <wp:effectExtent l="19050" t="0" r="1200" b="0"/>
                  <wp:docPr id="14" name="Picture 14"/>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000" cy="1466490"/>
                          </a:xfrm>
                          <a:prstGeom prst="rect">
                            <a:avLst/>
                          </a:prstGeom>
                          <a:noFill/>
                          <a:ln>
                            <a:noFill/>
                          </a:ln>
                        </pic:spPr>
                      </pic:pic>
                    </a:graphicData>
                  </a:graphic>
                </wp:inline>
              </w:drawing>
            </w:r>
          </w:p>
        </w:tc>
        <w:tc>
          <w:tcPr>
            <w:tcW w:w="4314" w:type="dxa"/>
          </w:tcPr>
          <w:p w14:paraId="660B82B1"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0FD775DA" wp14:editId="57D0DD92">
                  <wp:extent cx="2448000" cy="1544129"/>
                  <wp:effectExtent l="19050" t="0" r="9450" b="0"/>
                  <wp:docPr id="15" name="Picture 15"/>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8000" cy="1544129"/>
                          </a:xfrm>
                          <a:prstGeom prst="rect">
                            <a:avLst/>
                          </a:prstGeom>
                          <a:noFill/>
                          <a:ln>
                            <a:noFill/>
                          </a:ln>
                        </pic:spPr>
                      </pic:pic>
                    </a:graphicData>
                  </a:graphic>
                </wp:inline>
              </w:drawing>
            </w:r>
          </w:p>
        </w:tc>
      </w:tr>
      <w:tr w:rsidR="007C5E83" w14:paraId="1E06D4B4" w14:textId="77777777" w:rsidTr="007C5E83">
        <w:tc>
          <w:tcPr>
            <w:tcW w:w="1526" w:type="dxa"/>
          </w:tcPr>
          <w:p w14:paraId="70DBF81F" w14:textId="77777777" w:rsidR="007C5E83" w:rsidRDefault="007C5E83" w:rsidP="007C5E83">
            <w:pPr>
              <w:spacing w:line="360" w:lineRule="auto"/>
              <w:rPr>
                <w:rFonts w:ascii="Times New Roman" w:hAnsi="Times New Roman" w:cs="Times New Roman"/>
              </w:rPr>
            </w:pPr>
            <w:r>
              <w:rPr>
                <w:rFonts w:ascii="Times New Roman" w:hAnsi="Times New Roman" w:cs="Times New Roman"/>
              </w:rPr>
              <w:t>Oesophagus</w:t>
            </w:r>
          </w:p>
        </w:tc>
        <w:tc>
          <w:tcPr>
            <w:tcW w:w="3402" w:type="dxa"/>
          </w:tcPr>
          <w:p w14:paraId="41CAAE07"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02D11EC8" wp14:editId="2B9691FC">
                  <wp:extent cx="1980000" cy="1466490"/>
                  <wp:effectExtent l="19050" t="0" r="1200" b="0"/>
                  <wp:docPr id="16" name="Picture 16"/>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466490"/>
                          </a:xfrm>
                          <a:prstGeom prst="rect">
                            <a:avLst/>
                          </a:prstGeom>
                          <a:noFill/>
                          <a:ln>
                            <a:noFill/>
                          </a:ln>
                        </pic:spPr>
                      </pic:pic>
                    </a:graphicData>
                  </a:graphic>
                </wp:inline>
              </w:drawing>
            </w:r>
          </w:p>
        </w:tc>
        <w:tc>
          <w:tcPr>
            <w:tcW w:w="4314" w:type="dxa"/>
          </w:tcPr>
          <w:p w14:paraId="17832A9F" w14:textId="77777777" w:rsidR="007C5E83" w:rsidRDefault="007C5E83" w:rsidP="007C5E8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4A6B3449" wp14:editId="0DC1A6CB">
                  <wp:extent cx="2448000" cy="1544128"/>
                  <wp:effectExtent l="19050" t="0" r="9450" b="0"/>
                  <wp:docPr id="23" name="Picture 23"/>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8000" cy="1544128"/>
                          </a:xfrm>
                          <a:prstGeom prst="rect">
                            <a:avLst/>
                          </a:prstGeom>
                          <a:noFill/>
                          <a:ln>
                            <a:noFill/>
                          </a:ln>
                        </pic:spPr>
                      </pic:pic>
                    </a:graphicData>
                  </a:graphic>
                </wp:inline>
              </w:drawing>
            </w:r>
          </w:p>
        </w:tc>
      </w:tr>
      <w:tr w:rsidR="007C5E83" w14:paraId="5316DBF4" w14:textId="77777777" w:rsidTr="007C5E83">
        <w:tc>
          <w:tcPr>
            <w:tcW w:w="1526" w:type="dxa"/>
          </w:tcPr>
          <w:p w14:paraId="071AC70D" w14:textId="77777777" w:rsidR="007C5E83" w:rsidRDefault="007C5E83" w:rsidP="007C5E83">
            <w:pPr>
              <w:spacing w:line="360" w:lineRule="auto"/>
              <w:rPr>
                <w:rFonts w:ascii="Times New Roman" w:hAnsi="Times New Roman" w:cs="Times New Roman"/>
              </w:rPr>
            </w:pPr>
          </w:p>
        </w:tc>
        <w:tc>
          <w:tcPr>
            <w:tcW w:w="3402" w:type="dxa"/>
          </w:tcPr>
          <w:p w14:paraId="2952E00B" w14:textId="77777777" w:rsidR="007C5E83" w:rsidRDefault="007C5E83" w:rsidP="007C5E83">
            <w:pPr>
              <w:spacing w:line="360" w:lineRule="auto"/>
              <w:rPr>
                <w:rFonts w:ascii="Times New Roman" w:hAnsi="Times New Roman" w:cs="Times New Roman"/>
              </w:rPr>
            </w:pPr>
          </w:p>
        </w:tc>
        <w:tc>
          <w:tcPr>
            <w:tcW w:w="4314" w:type="dxa"/>
          </w:tcPr>
          <w:p w14:paraId="6B69C0D0" w14:textId="77777777" w:rsidR="007C5E83" w:rsidRDefault="007C5E83" w:rsidP="007C5E83">
            <w:pPr>
              <w:spacing w:line="360" w:lineRule="auto"/>
              <w:rPr>
                <w:rFonts w:ascii="Times New Roman" w:hAnsi="Times New Roman" w:cs="Times New Roman"/>
              </w:rPr>
            </w:pPr>
          </w:p>
        </w:tc>
      </w:tr>
    </w:tbl>
    <w:p w14:paraId="2F010B2A" w14:textId="77777777" w:rsidR="007C5E83" w:rsidRDefault="007C5E83" w:rsidP="008C4E30">
      <w:pPr>
        <w:spacing w:line="360" w:lineRule="auto"/>
        <w:jc w:val="both"/>
        <w:rPr>
          <w:rFonts w:ascii="Times New Roman" w:hAnsi="Times New Roman" w:cs="Times New Roman"/>
        </w:rPr>
      </w:pPr>
      <w:r w:rsidRPr="00676903">
        <w:rPr>
          <w:rFonts w:ascii="Times New Roman" w:hAnsi="Times New Roman" w:cs="Times New Roman"/>
        </w:rPr>
        <w:t>Figur</w:t>
      </w:r>
      <w:r w:rsidR="00AC6741">
        <w:rPr>
          <w:rFonts w:ascii="Times New Roman" w:hAnsi="Times New Roman" w:cs="Times New Roman"/>
        </w:rPr>
        <w:t>e 1</w:t>
      </w:r>
      <w:r w:rsidRPr="00676903">
        <w:rPr>
          <w:rFonts w:ascii="Times New Roman" w:hAnsi="Times New Roman" w:cs="Times New Roman"/>
        </w:rPr>
        <w:t>. White light imaging and 3D surface reconstruction views.</w:t>
      </w:r>
    </w:p>
    <w:p w14:paraId="561616D5" w14:textId="77777777" w:rsidR="00170895" w:rsidRDefault="00170895" w:rsidP="00170895">
      <w:pPr>
        <w:rPr>
          <w:rFonts w:ascii="Times New Roman" w:hAnsi="Times New Roman" w:cs="Times New Roman"/>
          <w:b/>
        </w:rPr>
      </w:pPr>
    </w:p>
    <w:p w14:paraId="2876DBA5" w14:textId="77777777" w:rsidR="006B5180" w:rsidRPr="00676903" w:rsidRDefault="00170895" w:rsidP="00AC6741">
      <w:pPr>
        <w:rPr>
          <w:rFonts w:ascii="Times New Roman" w:hAnsi="Times New Roman" w:cs="Times New Roman"/>
        </w:rPr>
      </w:pPr>
      <w:r w:rsidRPr="00C71F60">
        <w:rPr>
          <w:rFonts w:ascii="Times New Roman" w:hAnsi="Times New Roman" w:cs="Times New Roman"/>
          <w:b/>
        </w:rPr>
        <w:t>Conclusion</w:t>
      </w:r>
      <w:r w:rsidR="00AC6741">
        <w:rPr>
          <w:rFonts w:ascii="Times New Roman" w:hAnsi="Times New Roman" w:cs="Times New Roman"/>
          <w:b/>
        </w:rPr>
        <w:t xml:space="preserve">: </w:t>
      </w:r>
      <w:r>
        <w:rPr>
          <w:rFonts w:ascii="Times New Roman" w:hAnsi="Times New Roman" w:cs="Times New Roman"/>
        </w:rPr>
        <w:t>Using a novel sensor technology it was possible to obtain mucosal views and 3D surface reconstruction on all areas of the gastrointestinal tract using a porcine model. 3D computer constructs of the mucosal views were obtained</w:t>
      </w:r>
      <w:r w:rsidR="00E6462C">
        <w:rPr>
          <w:rFonts w:ascii="Times New Roman" w:hAnsi="Times New Roman" w:cs="Times New Roman"/>
        </w:rPr>
        <w:t>,</w:t>
      </w:r>
      <w:r>
        <w:rPr>
          <w:rFonts w:ascii="Times New Roman" w:hAnsi="Times New Roman" w:cs="Times New Roman"/>
        </w:rPr>
        <w:t xml:space="preserve"> raising the possibility of automated computer analysis of endoscopic images. This novel technique needs to be explored further in human studies.</w:t>
      </w:r>
    </w:p>
    <w:p w14:paraId="72D522DA" w14:textId="77777777" w:rsidR="00BC550D" w:rsidRDefault="00FC5300" w:rsidP="00AC6741">
      <w:pPr>
        <w:spacing w:after="0"/>
        <w:contextualSpacing/>
      </w:pPr>
      <w:r w:rsidRPr="00F42285">
        <w:rPr>
          <w:rFonts w:ascii="Times New Roman" w:hAnsi="Times New Roman" w:cs="Times New Roman"/>
        </w:rPr>
        <w:t>1.</w:t>
      </w:r>
      <w:r w:rsidR="00C73F99" w:rsidRPr="00F42285">
        <w:rPr>
          <w:rFonts w:ascii="Times New Roman" w:hAnsi="Times New Roman" w:cs="Times New Roman"/>
        </w:rPr>
        <w:t xml:space="preserve"> </w:t>
      </w:r>
      <w:r w:rsidRPr="00F42285">
        <w:rPr>
          <w:rFonts w:ascii="Times New Roman" w:hAnsi="Times New Roman" w:cs="Times New Roman"/>
        </w:rPr>
        <w:t>Rex et al. Gastrointest Endosc 2011;73:419-22</w:t>
      </w:r>
    </w:p>
    <w:sectPr w:rsidR="00BC550D" w:rsidSect="00B5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A3462"/>
    <w:multiLevelType w:val="hybridMultilevel"/>
    <w:tmpl w:val="23107AE2"/>
    <w:lvl w:ilvl="0" w:tplc="B1D840A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80"/>
    <w:rsid w:val="00000113"/>
    <w:rsid w:val="00027359"/>
    <w:rsid w:val="00141F1A"/>
    <w:rsid w:val="00170895"/>
    <w:rsid w:val="002739C4"/>
    <w:rsid w:val="003566D2"/>
    <w:rsid w:val="003B4B9A"/>
    <w:rsid w:val="003C11F8"/>
    <w:rsid w:val="00414ABB"/>
    <w:rsid w:val="00461295"/>
    <w:rsid w:val="004D1EC9"/>
    <w:rsid w:val="004F4DA3"/>
    <w:rsid w:val="004F5233"/>
    <w:rsid w:val="00511B33"/>
    <w:rsid w:val="00515015"/>
    <w:rsid w:val="00526111"/>
    <w:rsid w:val="005529FF"/>
    <w:rsid w:val="00582157"/>
    <w:rsid w:val="005D3B42"/>
    <w:rsid w:val="005E5371"/>
    <w:rsid w:val="00660B3D"/>
    <w:rsid w:val="00672DE5"/>
    <w:rsid w:val="00676903"/>
    <w:rsid w:val="006B5180"/>
    <w:rsid w:val="006C00FB"/>
    <w:rsid w:val="00710BD0"/>
    <w:rsid w:val="00733E7A"/>
    <w:rsid w:val="007450F8"/>
    <w:rsid w:val="00775062"/>
    <w:rsid w:val="007C5E83"/>
    <w:rsid w:val="00832BB5"/>
    <w:rsid w:val="008C4E30"/>
    <w:rsid w:val="0090795F"/>
    <w:rsid w:val="009420F9"/>
    <w:rsid w:val="00A0650A"/>
    <w:rsid w:val="00A621B7"/>
    <w:rsid w:val="00AC6741"/>
    <w:rsid w:val="00B5401D"/>
    <w:rsid w:val="00B56DD3"/>
    <w:rsid w:val="00BC3573"/>
    <w:rsid w:val="00BC550D"/>
    <w:rsid w:val="00BD5C8E"/>
    <w:rsid w:val="00C70E95"/>
    <w:rsid w:val="00C71F60"/>
    <w:rsid w:val="00C73F99"/>
    <w:rsid w:val="00CA0B64"/>
    <w:rsid w:val="00CA1585"/>
    <w:rsid w:val="00CC1C4C"/>
    <w:rsid w:val="00D14294"/>
    <w:rsid w:val="00D22120"/>
    <w:rsid w:val="00D569EF"/>
    <w:rsid w:val="00DE6732"/>
    <w:rsid w:val="00E56122"/>
    <w:rsid w:val="00E6462C"/>
    <w:rsid w:val="00F2761D"/>
    <w:rsid w:val="00F42285"/>
    <w:rsid w:val="00FB250A"/>
    <w:rsid w:val="00FC5300"/>
    <w:rsid w:val="00FE2256"/>
    <w:rsid w:val="00FF55D8"/>
    <w:rsid w:val="00FF5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20"/>
    <w:pPr>
      <w:ind w:left="720"/>
      <w:contextualSpacing/>
    </w:pPr>
  </w:style>
  <w:style w:type="paragraph" w:styleId="BalloonText">
    <w:name w:val="Balloon Text"/>
    <w:basedOn w:val="Normal"/>
    <w:link w:val="BalloonTextChar"/>
    <w:uiPriority w:val="99"/>
    <w:semiHidden/>
    <w:unhideWhenUsed/>
    <w:rsid w:val="005E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71"/>
    <w:rPr>
      <w:rFonts w:ascii="Tahoma" w:hAnsi="Tahoma" w:cs="Tahoma"/>
      <w:sz w:val="16"/>
      <w:szCs w:val="16"/>
    </w:rPr>
  </w:style>
  <w:style w:type="paragraph" w:styleId="HTMLPreformatted">
    <w:name w:val="HTML Preformatted"/>
    <w:basedOn w:val="Normal"/>
    <w:link w:val="HTMLPreformattedChar"/>
    <w:uiPriority w:val="99"/>
    <w:unhideWhenUsed/>
    <w:rsid w:val="004D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D1EC9"/>
    <w:rPr>
      <w:rFonts w:ascii="Courier New" w:eastAsia="Times New Roman" w:hAnsi="Courier New" w:cs="Courier New"/>
      <w:sz w:val="20"/>
      <w:szCs w:val="20"/>
      <w:lang w:eastAsia="en-GB"/>
    </w:rPr>
  </w:style>
  <w:style w:type="table" w:styleId="TableGrid">
    <w:name w:val="Table Grid"/>
    <w:basedOn w:val="TableNormal"/>
    <w:uiPriority w:val="59"/>
    <w:rsid w:val="0077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20"/>
    <w:pPr>
      <w:ind w:left="720"/>
      <w:contextualSpacing/>
    </w:pPr>
  </w:style>
  <w:style w:type="paragraph" w:styleId="BalloonText">
    <w:name w:val="Balloon Text"/>
    <w:basedOn w:val="Normal"/>
    <w:link w:val="BalloonTextChar"/>
    <w:uiPriority w:val="99"/>
    <w:semiHidden/>
    <w:unhideWhenUsed/>
    <w:rsid w:val="005E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71"/>
    <w:rPr>
      <w:rFonts w:ascii="Tahoma" w:hAnsi="Tahoma" w:cs="Tahoma"/>
      <w:sz w:val="16"/>
      <w:szCs w:val="16"/>
    </w:rPr>
  </w:style>
  <w:style w:type="paragraph" w:styleId="HTMLPreformatted">
    <w:name w:val="HTML Preformatted"/>
    <w:basedOn w:val="Normal"/>
    <w:link w:val="HTMLPreformattedChar"/>
    <w:uiPriority w:val="99"/>
    <w:unhideWhenUsed/>
    <w:rsid w:val="004D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D1EC9"/>
    <w:rPr>
      <w:rFonts w:ascii="Courier New" w:eastAsia="Times New Roman" w:hAnsi="Courier New" w:cs="Courier New"/>
      <w:sz w:val="20"/>
      <w:szCs w:val="20"/>
      <w:lang w:eastAsia="en-GB"/>
    </w:rPr>
  </w:style>
  <w:style w:type="table" w:styleId="TableGrid">
    <w:name w:val="Table Grid"/>
    <w:basedOn w:val="TableNormal"/>
    <w:uiPriority w:val="59"/>
    <w:rsid w:val="0077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1DD7-3293-4B07-A17B-CCEA4908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Georges NHS Health Care Trust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 A</dc:creator>
  <cp:lastModifiedBy>Melvyn Smith</cp:lastModifiedBy>
  <cp:revision>2</cp:revision>
  <dcterms:created xsi:type="dcterms:W3CDTF">2014-06-03T13:34:00Z</dcterms:created>
  <dcterms:modified xsi:type="dcterms:W3CDTF">2014-06-03T13:34:00Z</dcterms:modified>
</cp:coreProperties>
</file>