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66" w:rsidRPr="00411389" w:rsidRDefault="00A80266" w:rsidP="00A80266">
      <w:pPr>
        <w:jc w:val="center"/>
        <w:rPr>
          <w:rFonts w:ascii="Arial" w:hAnsi="Arial" w:cs="Arial"/>
          <w:b/>
          <w:sz w:val="22"/>
          <w:szCs w:val="22"/>
        </w:rPr>
      </w:pPr>
      <w:r w:rsidRPr="00411389">
        <w:rPr>
          <w:rFonts w:ascii="Arial" w:hAnsi="Arial" w:cs="Arial"/>
          <w:b/>
          <w:sz w:val="22"/>
          <w:szCs w:val="22"/>
        </w:rPr>
        <w:t>Using Simulation pedagogy in nursing to enhance learning through assessment</w:t>
      </w:r>
    </w:p>
    <w:p w:rsidR="00A80266" w:rsidRPr="00411389" w:rsidRDefault="00A80266" w:rsidP="00A80266">
      <w:pPr>
        <w:jc w:val="center"/>
        <w:rPr>
          <w:rFonts w:ascii="Arial" w:hAnsi="Arial" w:cs="Arial"/>
          <w:b/>
          <w:sz w:val="22"/>
          <w:szCs w:val="22"/>
        </w:rPr>
      </w:pPr>
    </w:p>
    <w:p w:rsidR="00A80266" w:rsidRPr="00411389" w:rsidRDefault="00A80266" w:rsidP="00A80266">
      <w:pPr>
        <w:jc w:val="center"/>
        <w:rPr>
          <w:rFonts w:ascii="Arial" w:hAnsi="Arial" w:cs="Arial"/>
          <w:b/>
          <w:sz w:val="20"/>
          <w:szCs w:val="20"/>
        </w:rPr>
      </w:pPr>
      <w:r>
        <w:rPr>
          <w:rFonts w:ascii="Arial" w:hAnsi="Arial" w:cs="Arial"/>
          <w:b/>
          <w:sz w:val="20"/>
          <w:szCs w:val="20"/>
        </w:rPr>
        <w:t xml:space="preserve">Liz Berragan, Associate Professor in Nursing and Midwifery Simulation, </w:t>
      </w:r>
      <w:r w:rsidRPr="00411389">
        <w:rPr>
          <w:rFonts w:ascii="Arial" w:hAnsi="Arial" w:cs="Arial"/>
          <w:b/>
          <w:sz w:val="20"/>
          <w:szCs w:val="20"/>
        </w:rPr>
        <w:t>University of the West of England, Bristol, UK</w:t>
      </w:r>
      <w:r>
        <w:rPr>
          <w:rFonts w:ascii="Arial" w:hAnsi="Arial" w:cs="Arial"/>
          <w:b/>
          <w:sz w:val="20"/>
          <w:szCs w:val="20"/>
        </w:rPr>
        <w:t>.</w:t>
      </w:r>
    </w:p>
    <w:p w:rsidR="00A80266" w:rsidRDefault="00A80266" w:rsidP="00A80266">
      <w:pPr>
        <w:jc w:val="center"/>
        <w:rPr>
          <w:rFonts w:ascii="Arial" w:hAnsi="Arial" w:cs="Arial"/>
          <w:b/>
          <w:sz w:val="20"/>
          <w:szCs w:val="20"/>
        </w:rPr>
      </w:pPr>
      <w:r>
        <w:rPr>
          <w:rFonts w:ascii="Arial" w:hAnsi="Arial" w:cs="Arial"/>
          <w:b/>
          <w:sz w:val="20"/>
          <w:szCs w:val="20"/>
        </w:rPr>
        <w:t xml:space="preserve">Heather Short, Senior Lecturer, </w:t>
      </w:r>
      <w:r w:rsidRPr="00411389">
        <w:rPr>
          <w:rFonts w:ascii="Arial" w:hAnsi="Arial" w:cs="Arial"/>
          <w:b/>
          <w:sz w:val="20"/>
          <w:szCs w:val="20"/>
        </w:rPr>
        <w:t>University of the West of England, Bristol, UK</w:t>
      </w:r>
      <w:r>
        <w:rPr>
          <w:rFonts w:ascii="Arial" w:hAnsi="Arial" w:cs="Arial"/>
          <w:b/>
          <w:sz w:val="20"/>
          <w:szCs w:val="20"/>
        </w:rPr>
        <w:t>.</w:t>
      </w:r>
    </w:p>
    <w:p w:rsidR="00A80266" w:rsidRDefault="00A80266" w:rsidP="00A80266">
      <w:pPr>
        <w:jc w:val="center"/>
        <w:rPr>
          <w:rFonts w:ascii="Arial" w:hAnsi="Arial" w:cs="Arial"/>
          <w:b/>
          <w:sz w:val="20"/>
          <w:szCs w:val="20"/>
        </w:rPr>
      </w:pPr>
      <w:r>
        <w:rPr>
          <w:rFonts w:ascii="Arial" w:hAnsi="Arial" w:cs="Arial"/>
          <w:b/>
          <w:sz w:val="20"/>
          <w:szCs w:val="20"/>
        </w:rPr>
        <w:t xml:space="preserve">Eirlys Grindrod, </w:t>
      </w:r>
      <w:r w:rsidRPr="00411389">
        <w:rPr>
          <w:rFonts w:ascii="Arial" w:hAnsi="Arial" w:cs="Arial"/>
          <w:b/>
          <w:sz w:val="20"/>
          <w:szCs w:val="20"/>
        </w:rPr>
        <w:t>Senior Lecturer, University of the West of England, Bristol, UK</w:t>
      </w:r>
      <w:r>
        <w:rPr>
          <w:rFonts w:ascii="Arial" w:hAnsi="Arial" w:cs="Arial"/>
          <w:b/>
          <w:sz w:val="20"/>
          <w:szCs w:val="20"/>
        </w:rPr>
        <w:t>.</w:t>
      </w:r>
    </w:p>
    <w:p w:rsidR="00411389" w:rsidRPr="00411389" w:rsidRDefault="00411389" w:rsidP="00A002BF">
      <w:pPr>
        <w:jc w:val="center"/>
        <w:rPr>
          <w:rFonts w:ascii="Arial" w:hAnsi="Arial" w:cs="Arial"/>
          <w:b/>
          <w:sz w:val="20"/>
          <w:szCs w:val="20"/>
        </w:rPr>
      </w:pPr>
    </w:p>
    <w:p w:rsidR="00A002BF" w:rsidRPr="00411389" w:rsidRDefault="00A002BF" w:rsidP="00411389">
      <w:pPr>
        <w:spacing w:line="360" w:lineRule="auto"/>
        <w:jc w:val="both"/>
        <w:rPr>
          <w:rFonts w:ascii="Arial" w:hAnsi="Arial" w:cs="Arial"/>
          <w:sz w:val="18"/>
          <w:szCs w:val="18"/>
        </w:rPr>
      </w:pPr>
      <w:r w:rsidRPr="00411389">
        <w:rPr>
          <w:rFonts w:ascii="Arial" w:hAnsi="Arial" w:cs="Arial"/>
          <w:sz w:val="18"/>
          <w:szCs w:val="18"/>
        </w:rPr>
        <w:t xml:space="preserve">Engagement with professional practice learning introduced through simulation, which includes peer and formative assessment and builds towards summative assessment in clinical practice, is central to the undergraduate nursing curriculum at UWE and at many higher education institutions across the world. This approach enriches the student experience and, as health care and the patient population continue to change and evolve, enables students to develop an adaptive and critical understanding of nursing (Berragan, 2014). These features are not just additional ways of learning nursing and developing fundamental nursing skills; they are ways of knowing nursing (Berragan, 1998). There is real potential for assessment through simulation to help students to understand the key features of nursing and learn to deliver skilled, integrated and compassionate care to their patients.   </w:t>
      </w:r>
    </w:p>
    <w:p w:rsidR="00A002BF" w:rsidRPr="00411389" w:rsidRDefault="00A002BF" w:rsidP="00411389">
      <w:pPr>
        <w:spacing w:line="360" w:lineRule="auto"/>
        <w:jc w:val="both"/>
        <w:rPr>
          <w:rFonts w:ascii="Arial" w:hAnsi="Arial" w:cs="Arial"/>
          <w:sz w:val="18"/>
          <w:szCs w:val="18"/>
        </w:rPr>
      </w:pPr>
      <w:r w:rsidRPr="00411389">
        <w:rPr>
          <w:rFonts w:ascii="Arial" w:hAnsi="Arial" w:cs="Arial"/>
          <w:sz w:val="18"/>
          <w:szCs w:val="18"/>
        </w:rPr>
        <w:t xml:space="preserve">             </w:t>
      </w:r>
    </w:p>
    <w:p w:rsidR="00A002BF" w:rsidRPr="00411389" w:rsidRDefault="00A002BF" w:rsidP="00411389">
      <w:pPr>
        <w:spacing w:line="360" w:lineRule="auto"/>
        <w:jc w:val="both"/>
        <w:rPr>
          <w:rFonts w:ascii="Arial" w:hAnsi="Arial" w:cs="Arial"/>
          <w:sz w:val="18"/>
          <w:szCs w:val="18"/>
        </w:rPr>
      </w:pPr>
      <w:r w:rsidRPr="00411389">
        <w:rPr>
          <w:rFonts w:ascii="Arial" w:hAnsi="Arial" w:cs="Arial"/>
          <w:sz w:val="18"/>
          <w:szCs w:val="18"/>
        </w:rPr>
        <w:t>This</w:t>
      </w:r>
      <w:r w:rsidR="00B06B5E" w:rsidRPr="00411389">
        <w:rPr>
          <w:rFonts w:ascii="Arial" w:hAnsi="Arial" w:cs="Arial"/>
          <w:sz w:val="18"/>
          <w:szCs w:val="18"/>
        </w:rPr>
        <w:t xml:space="preserve"> </w:t>
      </w:r>
      <w:r w:rsidRPr="00411389">
        <w:rPr>
          <w:rFonts w:ascii="Arial" w:hAnsi="Arial" w:cs="Arial"/>
          <w:sz w:val="18"/>
          <w:szCs w:val="18"/>
        </w:rPr>
        <w:t xml:space="preserve">presentation focuses upon the opportunities provided through simulation to enhance learning through assessment. Simulation supports opportunities for authentic assessment of the fundamental skills of nursing (Wiggins, 1989; </w:t>
      </w:r>
      <w:r w:rsidR="00466727" w:rsidRPr="00411389">
        <w:rPr>
          <w:rFonts w:ascii="Arial" w:hAnsi="Arial" w:cs="Arial"/>
          <w:sz w:val="18"/>
          <w:szCs w:val="18"/>
        </w:rPr>
        <w:t>Walters, 2014</w:t>
      </w:r>
      <w:r w:rsidRPr="00411389">
        <w:rPr>
          <w:rFonts w:ascii="Arial" w:hAnsi="Arial" w:cs="Arial"/>
          <w:sz w:val="18"/>
          <w:szCs w:val="18"/>
        </w:rPr>
        <w:t>). The notion that assessment tasks should acknowledge and engage with the ways in which knowledge and skills are used in authentic settings is important (</w:t>
      </w:r>
      <w:proofErr w:type="spellStart"/>
      <w:r w:rsidRPr="00411389">
        <w:rPr>
          <w:rFonts w:ascii="Arial" w:hAnsi="Arial" w:cs="Arial"/>
          <w:sz w:val="18"/>
          <w:szCs w:val="18"/>
        </w:rPr>
        <w:t>Boud</w:t>
      </w:r>
      <w:proofErr w:type="spellEnd"/>
      <w:r w:rsidRPr="00411389">
        <w:rPr>
          <w:rFonts w:ascii="Arial" w:hAnsi="Arial" w:cs="Arial"/>
          <w:sz w:val="18"/>
          <w:szCs w:val="18"/>
        </w:rPr>
        <w:t>, 2007). Assessment has a major influence upon learning, directing attention to areas of significance, acting as an incentive for learning and having a powerful effect upon students’ approaches to their learning (</w:t>
      </w:r>
      <w:proofErr w:type="spellStart"/>
      <w:r w:rsidRPr="00411389">
        <w:rPr>
          <w:rFonts w:ascii="Arial" w:hAnsi="Arial" w:cs="Arial"/>
          <w:sz w:val="18"/>
          <w:szCs w:val="18"/>
        </w:rPr>
        <w:t>Boud</w:t>
      </w:r>
      <w:proofErr w:type="spellEnd"/>
      <w:r w:rsidRPr="00411389">
        <w:rPr>
          <w:rFonts w:ascii="Arial" w:hAnsi="Arial" w:cs="Arial"/>
          <w:sz w:val="18"/>
          <w:szCs w:val="18"/>
        </w:rPr>
        <w:t xml:space="preserve"> and </w:t>
      </w:r>
      <w:proofErr w:type="spellStart"/>
      <w:r w:rsidRPr="00411389">
        <w:rPr>
          <w:rFonts w:ascii="Arial" w:hAnsi="Arial" w:cs="Arial"/>
          <w:sz w:val="18"/>
          <w:szCs w:val="18"/>
        </w:rPr>
        <w:t>Falchikov</w:t>
      </w:r>
      <w:proofErr w:type="spellEnd"/>
      <w:r w:rsidRPr="00411389">
        <w:rPr>
          <w:rFonts w:ascii="Arial" w:hAnsi="Arial" w:cs="Arial"/>
          <w:sz w:val="18"/>
          <w:szCs w:val="18"/>
        </w:rPr>
        <w:t>, 2007). Assessment also guides students, emphasizing what they can and cannot succeed in doing (</w:t>
      </w:r>
      <w:proofErr w:type="spellStart"/>
      <w:r w:rsidRPr="00411389">
        <w:rPr>
          <w:rFonts w:ascii="Arial" w:hAnsi="Arial" w:cs="Arial"/>
          <w:sz w:val="18"/>
          <w:szCs w:val="18"/>
        </w:rPr>
        <w:t>Boud</w:t>
      </w:r>
      <w:proofErr w:type="spellEnd"/>
      <w:r w:rsidRPr="00411389">
        <w:rPr>
          <w:rFonts w:ascii="Arial" w:hAnsi="Arial" w:cs="Arial"/>
          <w:sz w:val="18"/>
          <w:szCs w:val="18"/>
        </w:rPr>
        <w:t>, 2007). It is this aspect of simulation that we wish to highlight. Our current research explores undergraduate nursing students’ simulation experiences, and their descriptions of simulation during feedback, debriefing and formative assessment. It also highlights the benefits of peer assessment within the simulation learning environment as nursing students work together to demonstrate, describe and reflect upon their learning.</w:t>
      </w:r>
    </w:p>
    <w:p w:rsidR="00B06B5E" w:rsidRPr="00411389" w:rsidRDefault="00B06B5E" w:rsidP="00411389">
      <w:pPr>
        <w:spacing w:line="360" w:lineRule="auto"/>
        <w:jc w:val="both"/>
        <w:rPr>
          <w:rFonts w:ascii="Arial" w:hAnsi="Arial" w:cs="Arial"/>
          <w:sz w:val="18"/>
          <w:szCs w:val="18"/>
        </w:rPr>
      </w:pPr>
    </w:p>
    <w:p w:rsidR="00A002BF" w:rsidRPr="00411389" w:rsidRDefault="00A002BF" w:rsidP="00A002BF">
      <w:pPr>
        <w:spacing w:line="360" w:lineRule="auto"/>
        <w:jc w:val="both"/>
        <w:rPr>
          <w:rFonts w:ascii="Arial" w:hAnsi="Arial" w:cs="Arial"/>
          <w:sz w:val="18"/>
          <w:szCs w:val="18"/>
        </w:rPr>
      </w:pPr>
    </w:p>
    <w:p w:rsidR="00A002BF" w:rsidRPr="00411389" w:rsidRDefault="00A002BF" w:rsidP="00A002BF">
      <w:pPr>
        <w:spacing w:line="360" w:lineRule="auto"/>
        <w:jc w:val="both"/>
        <w:rPr>
          <w:rFonts w:ascii="Arial" w:hAnsi="Arial" w:cs="Arial"/>
          <w:b/>
          <w:sz w:val="18"/>
          <w:szCs w:val="18"/>
        </w:rPr>
      </w:pPr>
      <w:r w:rsidRPr="00411389">
        <w:rPr>
          <w:rFonts w:ascii="Arial" w:hAnsi="Arial" w:cs="Arial"/>
          <w:b/>
          <w:sz w:val="18"/>
          <w:szCs w:val="18"/>
        </w:rPr>
        <w:t>References</w:t>
      </w:r>
    </w:p>
    <w:p w:rsidR="00A002BF" w:rsidRPr="00411389" w:rsidRDefault="00A002BF" w:rsidP="00B06B5E">
      <w:pPr>
        <w:spacing w:after="120" w:line="276" w:lineRule="auto"/>
        <w:jc w:val="both"/>
        <w:rPr>
          <w:rFonts w:ascii="Arial" w:eastAsiaTheme="majorEastAsia" w:hAnsi="Arial" w:cs="Arial"/>
          <w:bCs/>
          <w:sz w:val="18"/>
          <w:szCs w:val="18"/>
          <w:lang w:eastAsia="en-US" w:bidi="ar-SA"/>
        </w:rPr>
      </w:pPr>
      <w:r w:rsidRPr="00411389">
        <w:rPr>
          <w:rFonts w:ascii="Arial" w:eastAsiaTheme="majorEastAsia" w:hAnsi="Arial" w:cs="Arial"/>
          <w:bCs/>
          <w:sz w:val="18"/>
          <w:szCs w:val="18"/>
          <w:lang w:eastAsia="en-US" w:bidi="ar-SA"/>
        </w:rPr>
        <w:t>Berragan, E. A. (1998) Nursing practice draws upon several different ways of knowing Journal of Clinical Nursing 7, 209-217.</w:t>
      </w:r>
    </w:p>
    <w:p w:rsidR="00A002BF" w:rsidRPr="00411389" w:rsidRDefault="00A002BF" w:rsidP="00B06B5E">
      <w:pPr>
        <w:spacing w:after="120" w:line="276" w:lineRule="auto"/>
        <w:jc w:val="both"/>
        <w:rPr>
          <w:rFonts w:ascii="Arial" w:eastAsiaTheme="majorEastAsia" w:hAnsi="Arial" w:cs="Arial"/>
          <w:bCs/>
          <w:sz w:val="18"/>
          <w:szCs w:val="18"/>
          <w:lang w:eastAsia="en-US" w:bidi="ar-SA"/>
        </w:rPr>
      </w:pPr>
      <w:r w:rsidRPr="00411389">
        <w:rPr>
          <w:rFonts w:ascii="Arial" w:eastAsiaTheme="majorEastAsia" w:hAnsi="Arial" w:cs="Arial"/>
          <w:bCs/>
          <w:sz w:val="18"/>
          <w:szCs w:val="18"/>
          <w:lang w:eastAsia="en-US" w:bidi="ar-SA"/>
        </w:rPr>
        <w:t xml:space="preserve">Berragan, </w:t>
      </w:r>
      <w:r w:rsidR="009E4823">
        <w:rPr>
          <w:rFonts w:ascii="Arial" w:eastAsiaTheme="majorEastAsia" w:hAnsi="Arial" w:cs="Arial"/>
          <w:bCs/>
          <w:sz w:val="18"/>
          <w:szCs w:val="18"/>
          <w:lang w:eastAsia="en-US" w:bidi="ar-SA"/>
        </w:rPr>
        <w:t>E</w:t>
      </w:r>
      <w:bookmarkStart w:id="0" w:name="_GoBack"/>
      <w:bookmarkEnd w:id="0"/>
      <w:r w:rsidRPr="00411389">
        <w:rPr>
          <w:rFonts w:ascii="Arial" w:eastAsiaTheme="majorEastAsia" w:hAnsi="Arial" w:cs="Arial"/>
          <w:bCs/>
          <w:sz w:val="18"/>
          <w:szCs w:val="18"/>
          <w:lang w:eastAsia="en-US" w:bidi="ar-SA"/>
        </w:rPr>
        <w:t>. (2014) Learning Nursing through Simulation: A case study approach towards an expansive model of learning Nurse Education Today 34, 8,</w:t>
      </w:r>
      <w:r w:rsidR="00B06B5E" w:rsidRPr="00411389">
        <w:rPr>
          <w:rFonts w:ascii="Arial" w:eastAsiaTheme="majorEastAsia" w:hAnsi="Arial" w:cs="Arial"/>
          <w:bCs/>
          <w:sz w:val="18"/>
          <w:szCs w:val="18"/>
          <w:lang w:eastAsia="en-US" w:bidi="ar-SA"/>
        </w:rPr>
        <w:t xml:space="preserve"> </w:t>
      </w:r>
      <w:r w:rsidRPr="00411389">
        <w:rPr>
          <w:rFonts w:ascii="Arial" w:eastAsiaTheme="majorEastAsia" w:hAnsi="Arial" w:cs="Arial"/>
          <w:bCs/>
          <w:sz w:val="18"/>
          <w:szCs w:val="18"/>
          <w:lang w:eastAsia="en-US" w:bidi="ar-SA"/>
        </w:rPr>
        <w:t>1143-8</w:t>
      </w:r>
    </w:p>
    <w:p w:rsidR="00A002BF" w:rsidRPr="00411389" w:rsidRDefault="00A002BF" w:rsidP="00B06B5E">
      <w:pPr>
        <w:spacing w:after="120" w:line="276" w:lineRule="auto"/>
        <w:jc w:val="both"/>
        <w:rPr>
          <w:rFonts w:ascii="Arial" w:eastAsiaTheme="majorEastAsia" w:hAnsi="Arial" w:cs="Arial"/>
          <w:bCs/>
          <w:sz w:val="18"/>
          <w:szCs w:val="18"/>
          <w:lang w:eastAsia="en-US" w:bidi="ar-SA"/>
        </w:rPr>
      </w:pPr>
      <w:proofErr w:type="spellStart"/>
      <w:r w:rsidRPr="00411389">
        <w:rPr>
          <w:rFonts w:ascii="Arial" w:eastAsiaTheme="majorEastAsia" w:hAnsi="Arial" w:cs="Arial"/>
          <w:bCs/>
          <w:sz w:val="18"/>
          <w:szCs w:val="18"/>
          <w:lang w:eastAsia="en-US" w:bidi="ar-SA"/>
        </w:rPr>
        <w:t>Boud</w:t>
      </w:r>
      <w:proofErr w:type="spellEnd"/>
      <w:r w:rsidRPr="00411389">
        <w:rPr>
          <w:rFonts w:ascii="Arial" w:eastAsiaTheme="majorEastAsia" w:hAnsi="Arial" w:cs="Arial"/>
          <w:bCs/>
          <w:sz w:val="18"/>
          <w:szCs w:val="18"/>
          <w:lang w:eastAsia="en-US" w:bidi="ar-SA"/>
        </w:rPr>
        <w:t>,</w:t>
      </w:r>
      <w:r w:rsidR="00B06B5E" w:rsidRPr="00411389">
        <w:rPr>
          <w:rFonts w:ascii="Arial" w:eastAsiaTheme="majorEastAsia" w:hAnsi="Arial" w:cs="Arial"/>
          <w:bCs/>
          <w:sz w:val="18"/>
          <w:szCs w:val="18"/>
          <w:lang w:eastAsia="en-US" w:bidi="ar-SA"/>
        </w:rPr>
        <w:t xml:space="preserve"> D. (2007) Reframing assessment </w:t>
      </w:r>
      <w:r w:rsidRPr="00411389">
        <w:rPr>
          <w:rFonts w:ascii="Arial" w:eastAsiaTheme="majorEastAsia" w:hAnsi="Arial" w:cs="Arial"/>
          <w:bCs/>
          <w:sz w:val="18"/>
          <w:szCs w:val="18"/>
          <w:lang w:eastAsia="en-US" w:bidi="ar-SA"/>
        </w:rPr>
        <w:t xml:space="preserve">as if learning were important. In: D. </w:t>
      </w:r>
      <w:proofErr w:type="spellStart"/>
      <w:r w:rsidRPr="00411389">
        <w:rPr>
          <w:rFonts w:ascii="Arial" w:eastAsiaTheme="majorEastAsia" w:hAnsi="Arial" w:cs="Arial"/>
          <w:bCs/>
          <w:sz w:val="18"/>
          <w:szCs w:val="18"/>
          <w:lang w:eastAsia="en-US" w:bidi="ar-SA"/>
        </w:rPr>
        <w:t>Boud</w:t>
      </w:r>
      <w:proofErr w:type="spellEnd"/>
      <w:r w:rsidRPr="00411389">
        <w:rPr>
          <w:rFonts w:ascii="Arial" w:eastAsiaTheme="majorEastAsia" w:hAnsi="Arial" w:cs="Arial"/>
          <w:bCs/>
          <w:sz w:val="18"/>
          <w:szCs w:val="18"/>
          <w:lang w:eastAsia="en-US" w:bidi="ar-SA"/>
        </w:rPr>
        <w:t xml:space="preserve"> and N. </w:t>
      </w:r>
      <w:proofErr w:type="spellStart"/>
      <w:r w:rsidRPr="00411389">
        <w:rPr>
          <w:rFonts w:ascii="Arial" w:eastAsiaTheme="majorEastAsia" w:hAnsi="Arial" w:cs="Arial"/>
          <w:bCs/>
          <w:sz w:val="18"/>
          <w:szCs w:val="18"/>
          <w:lang w:eastAsia="en-US" w:bidi="ar-SA"/>
        </w:rPr>
        <w:t>Falchikov</w:t>
      </w:r>
      <w:proofErr w:type="spellEnd"/>
      <w:r w:rsidRPr="00411389">
        <w:rPr>
          <w:rFonts w:ascii="Arial" w:eastAsiaTheme="majorEastAsia" w:hAnsi="Arial" w:cs="Arial"/>
          <w:bCs/>
          <w:sz w:val="18"/>
          <w:szCs w:val="18"/>
          <w:lang w:eastAsia="en-US" w:bidi="ar-SA"/>
        </w:rPr>
        <w:t xml:space="preserve"> (Editors) Rethinking Assessment in Higher Education: learning for the longer term Abingdon, Oxon: Routledge.</w:t>
      </w:r>
    </w:p>
    <w:p w:rsidR="00A002BF" w:rsidRPr="00411389" w:rsidRDefault="00A002BF" w:rsidP="00B06B5E">
      <w:pPr>
        <w:spacing w:after="120" w:line="276" w:lineRule="auto"/>
        <w:jc w:val="both"/>
        <w:rPr>
          <w:rFonts w:ascii="Arial" w:eastAsiaTheme="majorEastAsia" w:hAnsi="Arial" w:cs="Arial"/>
          <w:bCs/>
          <w:sz w:val="18"/>
          <w:szCs w:val="18"/>
          <w:lang w:eastAsia="en-US" w:bidi="ar-SA"/>
        </w:rPr>
      </w:pPr>
      <w:proofErr w:type="spellStart"/>
      <w:r w:rsidRPr="00411389">
        <w:rPr>
          <w:rFonts w:ascii="Arial" w:eastAsiaTheme="majorEastAsia" w:hAnsi="Arial" w:cs="Arial"/>
          <w:bCs/>
          <w:sz w:val="18"/>
          <w:szCs w:val="18"/>
          <w:lang w:eastAsia="en-US" w:bidi="ar-SA"/>
        </w:rPr>
        <w:t>Boud</w:t>
      </w:r>
      <w:proofErr w:type="spellEnd"/>
      <w:r w:rsidRPr="00411389">
        <w:rPr>
          <w:rFonts w:ascii="Arial" w:eastAsiaTheme="majorEastAsia" w:hAnsi="Arial" w:cs="Arial"/>
          <w:bCs/>
          <w:sz w:val="18"/>
          <w:szCs w:val="18"/>
          <w:lang w:eastAsia="en-US" w:bidi="ar-SA"/>
        </w:rPr>
        <w:t xml:space="preserve">, D. and </w:t>
      </w:r>
      <w:proofErr w:type="spellStart"/>
      <w:r w:rsidRPr="00411389">
        <w:rPr>
          <w:rFonts w:ascii="Arial" w:eastAsiaTheme="majorEastAsia" w:hAnsi="Arial" w:cs="Arial"/>
          <w:bCs/>
          <w:sz w:val="18"/>
          <w:szCs w:val="18"/>
          <w:lang w:eastAsia="en-US" w:bidi="ar-SA"/>
        </w:rPr>
        <w:t>Falchikov</w:t>
      </w:r>
      <w:proofErr w:type="spellEnd"/>
      <w:r w:rsidRPr="00411389">
        <w:rPr>
          <w:rFonts w:ascii="Arial" w:eastAsiaTheme="majorEastAsia" w:hAnsi="Arial" w:cs="Arial"/>
          <w:bCs/>
          <w:sz w:val="18"/>
          <w:szCs w:val="18"/>
          <w:lang w:eastAsia="en-US" w:bidi="ar-SA"/>
        </w:rPr>
        <w:t>, N. (2007) Rethinking Assessment in Higher Education: learning for the longer term. Abingdon, Oxon: Routledge.</w:t>
      </w:r>
    </w:p>
    <w:p w:rsidR="00466727" w:rsidRPr="00411389" w:rsidRDefault="00466727" w:rsidP="00B06B5E">
      <w:pPr>
        <w:spacing w:line="276" w:lineRule="auto"/>
        <w:jc w:val="both"/>
        <w:rPr>
          <w:rFonts w:ascii="Arial" w:eastAsiaTheme="majorEastAsia" w:hAnsi="Arial" w:cs="Arial"/>
          <w:bCs/>
          <w:sz w:val="18"/>
          <w:szCs w:val="18"/>
          <w:lang w:eastAsia="en-US" w:bidi="ar-SA"/>
        </w:rPr>
      </w:pPr>
      <w:r w:rsidRPr="00411389">
        <w:rPr>
          <w:rFonts w:ascii="Arial" w:eastAsiaTheme="majorEastAsia" w:hAnsi="Arial" w:cs="Arial"/>
          <w:bCs/>
          <w:sz w:val="18"/>
          <w:szCs w:val="18"/>
          <w:lang w:eastAsia="en-US" w:bidi="ar-SA"/>
        </w:rPr>
        <w:t xml:space="preserve">Walters, L. (2014) Simulation: The effects of simulation on high stakes testing in undergraduate nursing education Indiana State University Thesis: </w:t>
      </w:r>
      <w:proofErr w:type="spellStart"/>
      <w:r w:rsidRPr="00411389">
        <w:rPr>
          <w:rFonts w:ascii="Arial" w:eastAsiaTheme="majorEastAsia" w:hAnsi="Arial" w:cs="Arial"/>
          <w:bCs/>
          <w:sz w:val="18"/>
          <w:szCs w:val="18"/>
          <w:lang w:eastAsia="en-US" w:bidi="ar-SA"/>
        </w:rPr>
        <w:t>Proquest</w:t>
      </w:r>
      <w:proofErr w:type="spellEnd"/>
      <w:r w:rsidRPr="00411389">
        <w:rPr>
          <w:rFonts w:ascii="Arial" w:eastAsiaTheme="majorEastAsia" w:hAnsi="Arial" w:cs="Arial"/>
          <w:bCs/>
          <w:sz w:val="18"/>
          <w:szCs w:val="18"/>
          <w:lang w:eastAsia="en-US" w:bidi="ar-SA"/>
        </w:rPr>
        <w:t>.</w:t>
      </w:r>
    </w:p>
    <w:p w:rsidR="00B06B5E" w:rsidRPr="00411389" w:rsidRDefault="00B06B5E" w:rsidP="00B06B5E">
      <w:pPr>
        <w:spacing w:line="276" w:lineRule="auto"/>
        <w:jc w:val="both"/>
        <w:rPr>
          <w:rFonts w:ascii="Arial" w:eastAsiaTheme="majorEastAsia" w:hAnsi="Arial" w:cs="Arial"/>
          <w:bCs/>
          <w:sz w:val="18"/>
          <w:szCs w:val="18"/>
          <w:lang w:eastAsia="en-US" w:bidi="ar-SA"/>
        </w:rPr>
      </w:pPr>
    </w:p>
    <w:p w:rsidR="00A002BF" w:rsidRPr="00411389" w:rsidRDefault="00A002BF" w:rsidP="00B06B5E">
      <w:pPr>
        <w:spacing w:line="276" w:lineRule="auto"/>
        <w:jc w:val="both"/>
        <w:rPr>
          <w:rFonts w:ascii="Arial" w:hAnsi="Arial" w:cs="Arial"/>
          <w:sz w:val="18"/>
          <w:szCs w:val="18"/>
        </w:rPr>
      </w:pPr>
      <w:r w:rsidRPr="00411389">
        <w:rPr>
          <w:rFonts w:ascii="Arial" w:eastAsiaTheme="majorEastAsia" w:hAnsi="Arial" w:cs="Arial"/>
          <w:bCs/>
          <w:sz w:val="18"/>
          <w:szCs w:val="18"/>
          <w:lang w:eastAsia="en-US" w:bidi="ar-SA"/>
        </w:rPr>
        <w:t>Wiggins, N.C. (1989) Education and support for the newly diagnosed cardiac family: a vital link in rehabilitation. Journal of Advanced Nursing. 14, 1, 63-67.</w:t>
      </w:r>
    </w:p>
    <w:sectPr w:rsidR="00A002BF" w:rsidRPr="004113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BF"/>
    <w:rsid w:val="00145580"/>
    <w:rsid w:val="00156F0B"/>
    <w:rsid w:val="001B0BCE"/>
    <w:rsid w:val="001B759C"/>
    <w:rsid w:val="001F1829"/>
    <w:rsid w:val="001F63B5"/>
    <w:rsid w:val="00237D4A"/>
    <w:rsid w:val="002C38D6"/>
    <w:rsid w:val="002D71D9"/>
    <w:rsid w:val="003550FE"/>
    <w:rsid w:val="003D5224"/>
    <w:rsid w:val="00411389"/>
    <w:rsid w:val="0042139F"/>
    <w:rsid w:val="0043315D"/>
    <w:rsid w:val="00441429"/>
    <w:rsid w:val="004614A2"/>
    <w:rsid w:val="004630DC"/>
    <w:rsid w:val="00466727"/>
    <w:rsid w:val="00472E14"/>
    <w:rsid w:val="004779CE"/>
    <w:rsid w:val="00490BD6"/>
    <w:rsid w:val="004A28D3"/>
    <w:rsid w:val="004B1B23"/>
    <w:rsid w:val="004C2EF3"/>
    <w:rsid w:val="004E164A"/>
    <w:rsid w:val="004F0C25"/>
    <w:rsid w:val="005375E5"/>
    <w:rsid w:val="0054124F"/>
    <w:rsid w:val="00554CFF"/>
    <w:rsid w:val="005F17B8"/>
    <w:rsid w:val="005F60E0"/>
    <w:rsid w:val="005F6D4E"/>
    <w:rsid w:val="00621434"/>
    <w:rsid w:val="00632A6B"/>
    <w:rsid w:val="006A3A18"/>
    <w:rsid w:val="006D653F"/>
    <w:rsid w:val="006E0B22"/>
    <w:rsid w:val="00707EF2"/>
    <w:rsid w:val="007876D5"/>
    <w:rsid w:val="007C1BDA"/>
    <w:rsid w:val="007C2055"/>
    <w:rsid w:val="007F1847"/>
    <w:rsid w:val="008070E0"/>
    <w:rsid w:val="00826C02"/>
    <w:rsid w:val="00855FEE"/>
    <w:rsid w:val="008966D9"/>
    <w:rsid w:val="009213E0"/>
    <w:rsid w:val="00925222"/>
    <w:rsid w:val="009307C8"/>
    <w:rsid w:val="00972DF5"/>
    <w:rsid w:val="009E4823"/>
    <w:rsid w:val="00A002BF"/>
    <w:rsid w:val="00A70C6B"/>
    <w:rsid w:val="00A80266"/>
    <w:rsid w:val="00AE0C16"/>
    <w:rsid w:val="00AE2221"/>
    <w:rsid w:val="00B01489"/>
    <w:rsid w:val="00B06B5E"/>
    <w:rsid w:val="00B415FB"/>
    <w:rsid w:val="00B602A0"/>
    <w:rsid w:val="00BC462F"/>
    <w:rsid w:val="00BC6A96"/>
    <w:rsid w:val="00BD33EF"/>
    <w:rsid w:val="00C11274"/>
    <w:rsid w:val="00C44157"/>
    <w:rsid w:val="00C63C40"/>
    <w:rsid w:val="00C7082C"/>
    <w:rsid w:val="00C835DE"/>
    <w:rsid w:val="00C97703"/>
    <w:rsid w:val="00CD35C6"/>
    <w:rsid w:val="00DB45F7"/>
    <w:rsid w:val="00DC0C36"/>
    <w:rsid w:val="00DE671A"/>
    <w:rsid w:val="00E14F4D"/>
    <w:rsid w:val="00E64471"/>
    <w:rsid w:val="00E735E8"/>
    <w:rsid w:val="00EC3969"/>
    <w:rsid w:val="00EC3C98"/>
    <w:rsid w:val="00EF5324"/>
    <w:rsid w:val="00F17A1F"/>
    <w:rsid w:val="00F411C3"/>
    <w:rsid w:val="00F5544F"/>
    <w:rsid w:val="00F928FC"/>
    <w:rsid w:val="00FB10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2BF"/>
    <w:rPr>
      <w:rFonts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2BF"/>
    <w:rPr>
      <w:rFonts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72974669.dotm</Template>
  <TotalTime>8</TotalTime>
  <Pages>1</Pages>
  <Words>475</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Berragan</dc:creator>
  <cp:keywords/>
  <dc:description/>
  <cp:lastModifiedBy>Elizabeth Berragan</cp:lastModifiedBy>
  <cp:revision>4</cp:revision>
  <cp:lastPrinted>2015-09-01T10:12:00Z</cp:lastPrinted>
  <dcterms:created xsi:type="dcterms:W3CDTF">2015-01-20T19:13:00Z</dcterms:created>
  <dcterms:modified xsi:type="dcterms:W3CDTF">2015-09-04T14:03:00Z</dcterms:modified>
</cp:coreProperties>
</file>