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2F9159" w14:textId="07D97D66" w:rsidR="009429BE" w:rsidRPr="00DD707F" w:rsidRDefault="009429BE" w:rsidP="009429BE">
      <w:pPr>
        <w:spacing w:after="0" w:line="360" w:lineRule="auto"/>
        <w:jc w:val="center"/>
        <w:rPr>
          <w:rFonts w:ascii="Times New Roman" w:hAnsi="Times New Roman" w:cs="Times New Roman"/>
          <w:b/>
          <w:sz w:val="28"/>
          <w:lang w:val="en-IN"/>
        </w:rPr>
      </w:pPr>
      <w:bookmarkStart w:id="0" w:name="_Hlk50390577"/>
      <w:r w:rsidRPr="00DD707F">
        <w:rPr>
          <w:rFonts w:ascii="Times New Roman" w:hAnsi="Times New Roman" w:cs="Times New Roman"/>
          <w:b/>
          <w:sz w:val="28"/>
          <w:lang w:val="en-IN"/>
        </w:rPr>
        <w:t>Machine Learning Applications for Sustainable Manufacturing</w:t>
      </w:r>
      <w:r w:rsidR="005E12DF" w:rsidRPr="00DD707F">
        <w:rPr>
          <w:rFonts w:ascii="Times New Roman" w:hAnsi="Times New Roman" w:cs="Times New Roman"/>
          <w:b/>
          <w:sz w:val="28"/>
          <w:lang w:val="en-IN"/>
        </w:rPr>
        <w:t xml:space="preserve">: </w:t>
      </w:r>
      <w:r w:rsidR="004E0D2C" w:rsidRPr="00DD707F">
        <w:rPr>
          <w:rFonts w:ascii="Times New Roman" w:hAnsi="Times New Roman" w:cs="Times New Roman"/>
          <w:b/>
          <w:sz w:val="28"/>
          <w:lang w:val="en-IN"/>
        </w:rPr>
        <w:t xml:space="preserve">A </w:t>
      </w:r>
      <w:r w:rsidR="005E12DF" w:rsidRPr="00DD707F">
        <w:rPr>
          <w:rFonts w:ascii="Times New Roman" w:hAnsi="Times New Roman" w:cs="Times New Roman"/>
          <w:b/>
          <w:sz w:val="28"/>
          <w:lang w:val="en-IN"/>
        </w:rPr>
        <w:t>Bibliometric</w:t>
      </w:r>
      <w:r w:rsidR="00896DE9" w:rsidRPr="00DD707F">
        <w:rPr>
          <w:rFonts w:ascii="Times New Roman" w:hAnsi="Times New Roman" w:cs="Times New Roman"/>
          <w:b/>
          <w:sz w:val="28"/>
          <w:lang w:val="en-IN"/>
        </w:rPr>
        <w:t>-b</w:t>
      </w:r>
      <w:r w:rsidR="005E12DF" w:rsidRPr="00DD707F">
        <w:rPr>
          <w:rFonts w:ascii="Times New Roman" w:hAnsi="Times New Roman" w:cs="Times New Roman"/>
          <w:b/>
          <w:sz w:val="28"/>
          <w:lang w:val="en-IN"/>
        </w:rPr>
        <w:t>ased Review</w:t>
      </w:r>
      <w:r w:rsidR="004E0D2C" w:rsidRPr="00DD707F">
        <w:rPr>
          <w:rFonts w:ascii="Times New Roman" w:hAnsi="Times New Roman" w:cs="Times New Roman"/>
          <w:b/>
          <w:sz w:val="28"/>
          <w:lang w:val="en-IN"/>
        </w:rPr>
        <w:t xml:space="preserve"> </w:t>
      </w:r>
      <w:r w:rsidR="00E33C20" w:rsidRPr="00DD707F">
        <w:rPr>
          <w:rFonts w:ascii="Times New Roman" w:hAnsi="Times New Roman" w:cs="Times New Roman"/>
          <w:b/>
          <w:sz w:val="28"/>
          <w:lang w:val="en-IN"/>
        </w:rPr>
        <w:t xml:space="preserve">for </w:t>
      </w:r>
      <w:r w:rsidR="004E0D2C" w:rsidRPr="00DD707F">
        <w:rPr>
          <w:rFonts w:ascii="Times New Roman" w:hAnsi="Times New Roman" w:cs="Times New Roman"/>
          <w:b/>
          <w:sz w:val="28"/>
          <w:lang w:val="en-IN"/>
        </w:rPr>
        <w:t xml:space="preserve">Future Research </w:t>
      </w:r>
    </w:p>
    <w:bookmarkEnd w:id="0"/>
    <w:p w14:paraId="54E8021C" w14:textId="77777777" w:rsidR="009429BE" w:rsidRPr="00DD707F" w:rsidRDefault="009429BE" w:rsidP="009429BE">
      <w:pPr>
        <w:spacing w:after="0" w:line="360" w:lineRule="auto"/>
        <w:jc w:val="center"/>
        <w:rPr>
          <w:rFonts w:ascii="Times New Roman" w:hAnsi="Times New Roman" w:cs="Times New Roman"/>
          <w:b/>
          <w:sz w:val="28"/>
          <w:lang w:val="en-IN"/>
        </w:rPr>
      </w:pPr>
    </w:p>
    <w:p w14:paraId="63A5D2E6" w14:textId="16BEE4F4" w:rsidR="009429BE" w:rsidRPr="00DD707F" w:rsidRDefault="009429BE" w:rsidP="009429BE">
      <w:pPr>
        <w:spacing w:line="240" w:lineRule="auto"/>
        <w:jc w:val="both"/>
        <w:rPr>
          <w:rFonts w:ascii="Times New Roman" w:hAnsi="Times New Roman" w:cs="Times New Roman"/>
          <w:b/>
          <w:sz w:val="24"/>
          <w:lang w:val="en-IN"/>
        </w:rPr>
      </w:pPr>
      <w:r w:rsidRPr="00DD707F">
        <w:rPr>
          <w:rFonts w:ascii="Times New Roman" w:hAnsi="Times New Roman" w:cs="Times New Roman"/>
          <w:b/>
          <w:sz w:val="24"/>
          <w:lang w:val="en-IN"/>
        </w:rPr>
        <w:t xml:space="preserve">Purpose: </w:t>
      </w:r>
      <w:r w:rsidRPr="00945BBC">
        <w:rPr>
          <w:rFonts w:ascii="Times New Roman" w:hAnsi="Times New Roman" w:cs="Times New Roman"/>
          <w:color w:val="000000" w:themeColor="text1"/>
          <w:sz w:val="24"/>
          <w:szCs w:val="24"/>
          <w:lang w:val="en-IN"/>
        </w:rPr>
        <w:t xml:space="preserve">The role of data analytics is </w:t>
      </w:r>
      <w:r w:rsidR="00896DE9" w:rsidRPr="00945BBC">
        <w:rPr>
          <w:rFonts w:ascii="Times New Roman" w:hAnsi="Times New Roman" w:cs="Times New Roman"/>
          <w:color w:val="000000" w:themeColor="text1"/>
          <w:sz w:val="24"/>
          <w:szCs w:val="24"/>
          <w:lang w:val="en-IN"/>
        </w:rPr>
        <w:t xml:space="preserve">significantly </w:t>
      </w:r>
      <w:r w:rsidRPr="00945BBC">
        <w:rPr>
          <w:rFonts w:ascii="Times New Roman" w:hAnsi="Times New Roman" w:cs="Times New Roman"/>
          <w:color w:val="000000" w:themeColor="text1"/>
          <w:sz w:val="24"/>
          <w:szCs w:val="24"/>
          <w:lang w:val="en-IN"/>
        </w:rPr>
        <w:t xml:space="preserve">important in manufacturing industries as it holds the key to </w:t>
      </w:r>
      <w:r w:rsidR="00896DE9" w:rsidRPr="00945BBC">
        <w:rPr>
          <w:rFonts w:ascii="Times New Roman" w:hAnsi="Times New Roman" w:cs="Times New Roman"/>
          <w:color w:val="000000" w:themeColor="text1"/>
          <w:sz w:val="24"/>
          <w:szCs w:val="24"/>
          <w:lang w:val="en-IN"/>
        </w:rPr>
        <w:t>address</w:t>
      </w:r>
      <w:r w:rsidRPr="00945BBC">
        <w:rPr>
          <w:rFonts w:ascii="Times New Roman" w:hAnsi="Times New Roman" w:cs="Times New Roman"/>
          <w:color w:val="000000" w:themeColor="text1"/>
          <w:sz w:val="24"/>
          <w:szCs w:val="24"/>
          <w:lang w:val="en-IN"/>
        </w:rPr>
        <w:t xml:space="preserve"> sustainability </w:t>
      </w:r>
      <w:r w:rsidR="00896DE9" w:rsidRPr="00945BBC">
        <w:rPr>
          <w:rFonts w:ascii="Times New Roman" w:hAnsi="Times New Roman" w:cs="Times New Roman"/>
          <w:color w:val="000000" w:themeColor="text1"/>
          <w:sz w:val="24"/>
          <w:szCs w:val="24"/>
          <w:lang w:val="en-IN"/>
        </w:rPr>
        <w:t>challenges</w:t>
      </w:r>
      <w:r w:rsidRPr="00945BBC">
        <w:rPr>
          <w:rFonts w:ascii="Times New Roman" w:hAnsi="Times New Roman" w:cs="Times New Roman"/>
          <w:color w:val="000000" w:themeColor="text1"/>
          <w:sz w:val="24"/>
          <w:szCs w:val="24"/>
          <w:lang w:val="en-IN"/>
        </w:rPr>
        <w:t xml:space="preserve"> and handle the large amount of data generated from different types of manufacturing operations. The </w:t>
      </w:r>
      <w:r w:rsidRPr="00DD707F">
        <w:rPr>
          <w:rFonts w:ascii="Times New Roman" w:hAnsi="Times New Roman" w:cs="Times New Roman"/>
          <w:sz w:val="24"/>
          <w:szCs w:val="24"/>
          <w:lang w:val="en-IN"/>
        </w:rPr>
        <w:t xml:space="preserve">present study, therefore, aims to conduct a </w:t>
      </w:r>
      <w:bookmarkStart w:id="1" w:name="_Hlk49373191"/>
      <w:r w:rsidR="00472211" w:rsidRPr="00DD707F">
        <w:rPr>
          <w:rFonts w:ascii="Times New Roman" w:hAnsi="Times New Roman" w:cs="Times New Roman"/>
          <w:sz w:val="24"/>
          <w:szCs w:val="24"/>
          <w:lang w:val="en-IN"/>
        </w:rPr>
        <w:t xml:space="preserve">systematic and </w:t>
      </w:r>
      <w:r w:rsidRPr="00DD707F">
        <w:rPr>
          <w:rFonts w:ascii="Times New Roman" w:hAnsi="Times New Roman" w:cs="Times New Roman"/>
          <w:sz w:val="24"/>
          <w:szCs w:val="24"/>
          <w:lang w:val="en-IN"/>
        </w:rPr>
        <w:t>bibliometric</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based review </w:t>
      </w:r>
      <w:bookmarkEnd w:id="1"/>
      <w:r w:rsidR="00896DE9" w:rsidRPr="00DD707F">
        <w:rPr>
          <w:rFonts w:ascii="Times New Roman" w:hAnsi="Times New Roman" w:cs="Times New Roman"/>
          <w:sz w:val="24"/>
          <w:szCs w:val="24"/>
          <w:lang w:val="en-IN"/>
        </w:rPr>
        <w:t xml:space="preserve">in the </w:t>
      </w:r>
      <w:r w:rsidRPr="00DD707F">
        <w:rPr>
          <w:rFonts w:ascii="Times New Roman" w:hAnsi="Times New Roman" w:cs="Times New Roman"/>
          <w:sz w:val="24"/>
          <w:szCs w:val="24"/>
          <w:lang w:val="en-IN"/>
        </w:rPr>
        <w:t>applications of machine learning</w:t>
      </w:r>
      <w:r w:rsidR="000F1372">
        <w:rPr>
          <w:rFonts w:ascii="Times New Roman" w:hAnsi="Times New Roman" w:cs="Times New Roman"/>
          <w:sz w:val="24"/>
          <w:szCs w:val="24"/>
          <w:lang w:val="en-IN"/>
        </w:rPr>
        <w:t xml:space="preserve"> (ML)</w:t>
      </w:r>
      <w:r w:rsidRPr="00DD707F">
        <w:rPr>
          <w:rFonts w:ascii="Times New Roman" w:hAnsi="Times New Roman" w:cs="Times New Roman"/>
          <w:sz w:val="24"/>
          <w:szCs w:val="24"/>
          <w:lang w:val="en-IN"/>
        </w:rPr>
        <w:t xml:space="preserve"> techniques </w:t>
      </w:r>
      <w:r w:rsidR="00896DE9" w:rsidRPr="00DD707F">
        <w:rPr>
          <w:rFonts w:ascii="Times New Roman" w:hAnsi="Times New Roman" w:cs="Times New Roman"/>
          <w:sz w:val="24"/>
          <w:szCs w:val="24"/>
          <w:lang w:val="en-IN"/>
        </w:rPr>
        <w:t>for</w:t>
      </w:r>
      <w:r w:rsidRPr="00DD707F">
        <w:rPr>
          <w:rFonts w:ascii="Times New Roman" w:hAnsi="Times New Roman" w:cs="Times New Roman"/>
          <w:sz w:val="24"/>
          <w:szCs w:val="24"/>
          <w:lang w:val="en-IN"/>
        </w:rPr>
        <w:t xml:space="preserve"> sustainable manufacturing</w:t>
      </w:r>
      <w:r w:rsidR="000F1372">
        <w:rPr>
          <w:rFonts w:ascii="Times New Roman" w:hAnsi="Times New Roman" w:cs="Times New Roman"/>
          <w:sz w:val="24"/>
          <w:szCs w:val="24"/>
          <w:lang w:val="en-IN"/>
        </w:rPr>
        <w:t xml:space="preserve"> (SM)</w:t>
      </w:r>
      <w:r w:rsidRPr="00DD707F">
        <w:rPr>
          <w:rFonts w:ascii="Times New Roman" w:hAnsi="Times New Roman" w:cs="Times New Roman"/>
          <w:sz w:val="24"/>
          <w:szCs w:val="24"/>
          <w:lang w:val="en-IN"/>
        </w:rPr>
        <w:t xml:space="preserve">. </w:t>
      </w:r>
    </w:p>
    <w:p w14:paraId="6B989C84" w14:textId="4B346504"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b/>
          <w:sz w:val="24"/>
          <w:lang w:val="en-IN"/>
        </w:rPr>
        <w:t>Design/Methodology/Approach:</w:t>
      </w:r>
      <w:r w:rsidRPr="00DD707F">
        <w:rPr>
          <w:rFonts w:ascii="Times New Roman" w:hAnsi="Times New Roman" w:cs="Times New Roman"/>
          <w:b/>
          <w:i/>
          <w:iCs/>
          <w:sz w:val="24"/>
          <w:lang w:val="en-IN"/>
        </w:rPr>
        <w:t xml:space="preserve"> </w:t>
      </w:r>
      <w:r w:rsidRPr="00DD707F">
        <w:rPr>
          <w:rFonts w:ascii="Times New Roman" w:hAnsi="Times New Roman" w:cs="Times New Roman"/>
          <w:sz w:val="24"/>
          <w:lang w:val="en-IN"/>
        </w:rPr>
        <w:t xml:space="preserve">In the present study, we use </w:t>
      </w:r>
      <w:r w:rsidR="00896DE9"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 xml:space="preserve">bibliometric review approach </w:t>
      </w:r>
      <w:r w:rsidR="00896DE9" w:rsidRPr="00DD707F">
        <w:rPr>
          <w:rFonts w:ascii="Times New Roman" w:hAnsi="Times New Roman" w:cs="Times New Roman"/>
          <w:sz w:val="24"/>
          <w:lang w:val="en-IN"/>
        </w:rPr>
        <w:t>that</w:t>
      </w:r>
      <w:r w:rsidRPr="00DD707F">
        <w:rPr>
          <w:rFonts w:ascii="Times New Roman" w:hAnsi="Times New Roman" w:cs="Times New Roman"/>
          <w:sz w:val="24"/>
          <w:lang w:val="en-IN"/>
        </w:rPr>
        <w:t xml:space="preserve"> is focused on the statistical analysis of published scientific documents with an unbiased objective of </w:t>
      </w:r>
      <w:r w:rsidR="00C87633">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current status and future research potential of ML applications in sustainable manufacturing. </w:t>
      </w:r>
    </w:p>
    <w:p w14:paraId="58B9616C" w14:textId="59D88232"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b/>
          <w:sz w:val="24"/>
          <w:lang w:val="en-IN"/>
        </w:rPr>
        <w:t>Findings:</w:t>
      </w:r>
      <w:r w:rsidRPr="00DD707F">
        <w:rPr>
          <w:rFonts w:ascii="Times New Roman" w:hAnsi="Times New Roman" w:cs="Times New Roman"/>
          <w:b/>
          <w:i/>
          <w:iCs/>
          <w:sz w:val="24"/>
          <w:lang w:val="en-IN"/>
        </w:rPr>
        <w:t xml:space="preserve"> </w:t>
      </w:r>
      <w:bookmarkStart w:id="2" w:name="_Hlk50390652"/>
      <w:r w:rsidRPr="00DD707F">
        <w:rPr>
          <w:rFonts w:ascii="Times New Roman" w:hAnsi="Times New Roman" w:cs="Times New Roman"/>
          <w:sz w:val="24"/>
          <w:szCs w:val="24"/>
          <w:lang w:val="en-IN"/>
        </w:rPr>
        <w:t xml:space="preserve">The present study highlights how manufacturing industries can benefit from </w:t>
      </w:r>
      <w:r w:rsidR="000F1372">
        <w:rPr>
          <w:rFonts w:ascii="Times New Roman" w:hAnsi="Times New Roman" w:cs="Times New Roman"/>
          <w:sz w:val="24"/>
          <w:szCs w:val="24"/>
          <w:lang w:val="en-IN"/>
        </w:rPr>
        <w:t>ML</w:t>
      </w:r>
      <w:r w:rsidRPr="00DD707F">
        <w:rPr>
          <w:rFonts w:ascii="Times New Roman" w:hAnsi="Times New Roman" w:cs="Times New Roman"/>
          <w:sz w:val="24"/>
          <w:szCs w:val="24"/>
          <w:lang w:val="en-IN"/>
        </w:rPr>
        <w:t xml:space="preserve"> techniques </w:t>
      </w:r>
      <w:r w:rsidR="00896DE9" w:rsidRPr="00DD707F">
        <w:rPr>
          <w:rFonts w:ascii="Times New Roman" w:hAnsi="Times New Roman" w:cs="Times New Roman"/>
          <w:sz w:val="24"/>
          <w:szCs w:val="24"/>
          <w:lang w:val="en-IN"/>
        </w:rPr>
        <w:t>when applied to address</w:t>
      </w:r>
      <w:r w:rsidRPr="00DD707F">
        <w:rPr>
          <w:rFonts w:ascii="Times New Roman" w:hAnsi="Times New Roman" w:cs="Times New Roman"/>
          <w:sz w:val="24"/>
          <w:szCs w:val="24"/>
          <w:lang w:val="en-IN"/>
        </w:rPr>
        <w:t xml:space="preserve"> </w:t>
      </w:r>
      <w:r w:rsidR="000F1372">
        <w:rPr>
          <w:rFonts w:ascii="Times New Roman" w:hAnsi="Times New Roman" w:cs="Times New Roman"/>
          <w:sz w:val="24"/>
          <w:szCs w:val="24"/>
          <w:lang w:val="en-IN"/>
        </w:rPr>
        <w:t>SM</w:t>
      </w:r>
      <w:r w:rsidR="00896DE9" w:rsidRPr="00DD707F">
        <w:rPr>
          <w:rFonts w:ascii="Times New Roman" w:hAnsi="Times New Roman" w:cs="Times New Roman"/>
          <w:sz w:val="24"/>
          <w:szCs w:val="24"/>
          <w:lang w:val="en-IN"/>
        </w:rPr>
        <w:t xml:space="preserve"> issues</w:t>
      </w:r>
      <w:r w:rsidRPr="00DD707F">
        <w:rPr>
          <w:rFonts w:ascii="Times New Roman" w:hAnsi="Times New Roman" w:cs="Times New Roman"/>
          <w:sz w:val="24"/>
          <w:szCs w:val="24"/>
          <w:lang w:val="en-IN"/>
        </w:rPr>
        <w:t>. Based on the findings</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a </w:t>
      </w:r>
      <w:r w:rsidR="000F1372">
        <w:rPr>
          <w:rFonts w:ascii="Times New Roman" w:hAnsi="Times New Roman" w:cs="Times New Roman"/>
          <w:sz w:val="24"/>
          <w:szCs w:val="24"/>
          <w:lang w:val="en-IN"/>
        </w:rPr>
        <w:t>ML</w:t>
      </w:r>
      <w:r w:rsidRPr="00DD707F">
        <w:rPr>
          <w:rFonts w:ascii="Times New Roman" w:hAnsi="Times New Roman" w:cs="Times New Roman"/>
          <w:sz w:val="24"/>
          <w:szCs w:val="24"/>
          <w:lang w:val="en-IN"/>
        </w:rPr>
        <w:t>-</w:t>
      </w:r>
      <w:r w:rsidR="000F1372">
        <w:rPr>
          <w:rFonts w:ascii="Times New Roman" w:hAnsi="Times New Roman" w:cs="Times New Roman"/>
          <w:sz w:val="24"/>
          <w:szCs w:val="24"/>
          <w:lang w:val="en-IN"/>
        </w:rPr>
        <w:t xml:space="preserve">SM </w:t>
      </w:r>
      <w:r w:rsidRPr="00DD707F">
        <w:rPr>
          <w:rFonts w:ascii="Times New Roman" w:hAnsi="Times New Roman" w:cs="Times New Roman"/>
          <w:sz w:val="24"/>
          <w:szCs w:val="24"/>
          <w:lang w:val="en-IN"/>
        </w:rPr>
        <w:t>framework is proposed</w:t>
      </w:r>
      <w:bookmarkEnd w:id="2"/>
      <w:r w:rsidR="00896DE9" w:rsidRPr="00DD707F">
        <w:rPr>
          <w:rFonts w:ascii="Times New Roman" w:hAnsi="Times New Roman" w:cs="Times New Roman"/>
          <w:sz w:val="24"/>
          <w:szCs w:val="24"/>
          <w:lang w:val="en-IN"/>
        </w:rPr>
        <w:t>. The framework</w:t>
      </w:r>
      <w:r w:rsidRPr="00DD707F">
        <w:rPr>
          <w:rFonts w:ascii="Times New Roman" w:hAnsi="Times New Roman" w:cs="Times New Roman"/>
          <w:sz w:val="24"/>
          <w:szCs w:val="24"/>
          <w:lang w:val="en-IN"/>
        </w:rPr>
        <w:t xml:space="preserve"> will be helpful</w:t>
      </w:r>
      <w:bookmarkStart w:id="3" w:name="_Hlk50390694"/>
      <w:r w:rsidRPr="00DD707F">
        <w:rPr>
          <w:rFonts w:ascii="Times New Roman" w:hAnsi="Times New Roman" w:cs="Times New Roman"/>
          <w:sz w:val="24"/>
          <w:szCs w:val="24"/>
          <w:lang w:val="en-IN"/>
        </w:rPr>
        <w:t xml:space="preserve"> </w:t>
      </w:r>
      <w:r w:rsidR="00896DE9" w:rsidRPr="00DD707F">
        <w:rPr>
          <w:rFonts w:ascii="Times New Roman" w:hAnsi="Times New Roman" w:cs="Times New Roman"/>
          <w:sz w:val="24"/>
          <w:szCs w:val="24"/>
          <w:lang w:val="en-IN"/>
        </w:rPr>
        <w:t>to</w:t>
      </w:r>
      <w:r w:rsidRPr="00DD707F">
        <w:rPr>
          <w:rFonts w:ascii="Times New Roman" w:hAnsi="Times New Roman" w:cs="Times New Roman"/>
          <w:sz w:val="24"/>
          <w:szCs w:val="24"/>
          <w:lang w:val="en-IN"/>
        </w:rPr>
        <w:t xml:space="preserve"> researchers, </w:t>
      </w:r>
      <w:proofErr w:type="gramStart"/>
      <w:r w:rsidRPr="00DD707F">
        <w:rPr>
          <w:rFonts w:ascii="Times New Roman" w:hAnsi="Times New Roman" w:cs="Times New Roman"/>
          <w:sz w:val="24"/>
          <w:szCs w:val="24"/>
          <w:lang w:val="en-IN"/>
        </w:rPr>
        <w:t>policymakers</w:t>
      </w:r>
      <w:proofErr w:type="gramEnd"/>
      <w:r w:rsidRPr="00DD707F">
        <w:rPr>
          <w:rFonts w:ascii="Times New Roman" w:hAnsi="Times New Roman" w:cs="Times New Roman"/>
          <w:sz w:val="24"/>
          <w:szCs w:val="24"/>
          <w:lang w:val="en-IN"/>
        </w:rPr>
        <w:t xml:space="preserve"> and practitioners to provide</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 xml:space="preserve">guidelines on the successful management of </w:t>
      </w:r>
      <w:r w:rsidR="000F1372">
        <w:rPr>
          <w:rFonts w:ascii="Times New Roman" w:hAnsi="Times New Roman" w:cs="Times New Roman"/>
          <w:sz w:val="24"/>
          <w:szCs w:val="24"/>
          <w:lang w:val="en-IN"/>
        </w:rPr>
        <w:t>SM</w:t>
      </w:r>
      <w:r w:rsidRPr="00DD707F">
        <w:rPr>
          <w:rFonts w:ascii="Times New Roman" w:hAnsi="Times New Roman" w:cs="Times New Roman"/>
          <w:sz w:val="24"/>
          <w:szCs w:val="24"/>
          <w:lang w:val="en-IN"/>
        </w:rPr>
        <w:t xml:space="preserve"> practices. </w:t>
      </w:r>
      <w:bookmarkEnd w:id="3"/>
    </w:p>
    <w:p w14:paraId="5ADB549C" w14:textId="34141F33"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b/>
          <w:bCs/>
          <w:sz w:val="24"/>
          <w:szCs w:val="24"/>
          <w:lang w:val="en-IN"/>
        </w:rPr>
        <w:t>Originality</w:t>
      </w:r>
      <w:r w:rsidRPr="00945BBC">
        <w:rPr>
          <w:rFonts w:ascii="Times New Roman" w:hAnsi="Times New Roman" w:cs="Times New Roman"/>
          <w:b/>
          <w:bCs/>
          <w:color w:val="000000" w:themeColor="text1"/>
          <w:sz w:val="24"/>
          <w:szCs w:val="24"/>
          <w:lang w:val="en-IN"/>
        </w:rPr>
        <w:t>:</w:t>
      </w:r>
      <w:r w:rsidRPr="00945BBC">
        <w:rPr>
          <w:rFonts w:ascii="Times New Roman" w:hAnsi="Times New Roman" w:cs="Times New Roman"/>
          <w:b/>
          <w:bCs/>
          <w:i/>
          <w:iCs/>
          <w:color w:val="000000" w:themeColor="text1"/>
          <w:sz w:val="24"/>
          <w:szCs w:val="24"/>
          <w:lang w:val="en-IN"/>
        </w:rPr>
        <w:t xml:space="preserve"> </w:t>
      </w:r>
      <w:r w:rsidRPr="00945BBC">
        <w:rPr>
          <w:rFonts w:ascii="Times New Roman" w:hAnsi="Times New Roman" w:cs="Times New Roman"/>
          <w:color w:val="000000" w:themeColor="text1"/>
          <w:sz w:val="24"/>
          <w:szCs w:val="24"/>
          <w:lang w:val="en-IN"/>
        </w:rPr>
        <w:t xml:space="preserve">A comprehensive and bibliometric review of opportunities </w:t>
      </w:r>
      <w:r w:rsidR="00896DE9" w:rsidRPr="00945BBC">
        <w:rPr>
          <w:rFonts w:ascii="Times New Roman" w:hAnsi="Times New Roman" w:cs="Times New Roman"/>
          <w:color w:val="000000" w:themeColor="text1"/>
          <w:sz w:val="24"/>
          <w:szCs w:val="24"/>
          <w:lang w:val="en-IN"/>
        </w:rPr>
        <w:t xml:space="preserve">for </w:t>
      </w:r>
      <w:r w:rsidR="000F1372">
        <w:rPr>
          <w:rFonts w:ascii="Times New Roman" w:hAnsi="Times New Roman" w:cs="Times New Roman"/>
          <w:color w:val="000000" w:themeColor="text1"/>
          <w:sz w:val="24"/>
          <w:szCs w:val="24"/>
          <w:lang w:val="en-IN"/>
        </w:rPr>
        <w:t>ML</w:t>
      </w:r>
      <w:r w:rsidRPr="00945BBC">
        <w:rPr>
          <w:rFonts w:ascii="Times New Roman" w:hAnsi="Times New Roman" w:cs="Times New Roman"/>
          <w:color w:val="000000" w:themeColor="text1"/>
          <w:sz w:val="24"/>
          <w:szCs w:val="24"/>
          <w:lang w:val="en-IN"/>
        </w:rPr>
        <w:t xml:space="preserve"> techniques in </w:t>
      </w:r>
      <w:r w:rsidR="000F1372">
        <w:rPr>
          <w:rFonts w:ascii="Times New Roman" w:hAnsi="Times New Roman" w:cs="Times New Roman"/>
          <w:color w:val="000000" w:themeColor="text1"/>
          <w:sz w:val="24"/>
          <w:szCs w:val="24"/>
          <w:lang w:val="en-IN"/>
        </w:rPr>
        <w:t>SM</w:t>
      </w:r>
      <w:r w:rsidR="00945BBC" w:rsidRPr="00945BBC">
        <w:rPr>
          <w:rFonts w:ascii="Times New Roman" w:hAnsi="Times New Roman" w:cs="Times New Roman"/>
          <w:color w:val="000000" w:themeColor="text1"/>
          <w:sz w:val="24"/>
          <w:szCs w:val="24"/>
          <w:lang w:val="en-IN"/>
        </w:rPr>
        <w:t xml:space="preserve"> with </w:t>
      </w:r>
      <w:r w:rsidR="00C87633">
        <w:rPr>
          <w:rFonts w:ascii="Times New Roman" w:hAnsi="Times New Roman" w:cs="Times New Roman"/>
          <w:color w:val="000000" w:themeColor="text1"/>
          <w:sz w:val="24"/>
          <w:szCs w:val="24"/>
          <w:lang w:val="en-IN"/>
        </w:rPr>
        <w:t xml:space="preserve">a </w:t>
      </w:r>
      <w:r w:rsidR="00945BBC" w:rsidRPr="00945BBC">
        <w:rPr>
          <w:rFonts w:ascii="Times New Roman" w:hAnsi="Times New Roman" w:cs="Times New Roman"/>
          <w:color w:val="000000" w:themeColor="text1"/>
          <w:sz w:val="24"/>
          <w:szCs w:val="24"/>
          <w:lang w:val="en-IN"/>
        </w:rPr>
        <w:t>framework</w:t>
      </w:r>
      <w:r w:rsidRPr="00945BBC">
        <w:rPr>
          <w:rFonts w:ascii="Times New Roman" w:hAnsi="Times New Roman" w:cs="Times New Roman"/>
          <w:color w:val="000000" w:themeColor="text1"/>
          <w:sz w:val="24"/>
          <w:szCs w:val="24"/>
          <w:lang w:val="en-IN"/>
        </w:rPr>
        <w:t xml:space="preserve"> is still limited in the available literature. </w:t>
      </w:r>
      <w:r w:rsidRPr="00DD707F">
        <w:rPr>
          <w:rFonts w:ascii="Times New Roman" w:hAnsi="Times New Roman" w:cs="Times New Roman"/>
          <w:sz w:val="24"/>
          <w:szCs w:val="24"/>
          <w:lang w:val="en-IN"/>
        </w:rPr>
        <w:t>This study addres</w:t>
      </w:r>
      <w:r w:rsidR="00896DE9" w:rsidRPr="00DD707F">
        <w:rPr>
          <w:rFonts w:ascii="Times New Roman" w:hAnsi="Times New Roman" w:cs="Times New Roman"/>
          <w:sz w:val="24"/>
          <w:szCs w:val="24"/>
          <w:lang w:val="en-IN"/>
        </w:rPr>
        <w:t>se</w:t>
      </w:r>
      <w:r w:rsidRPr="00DD707F">
        <w:rPr>
          <w:rFonts w:ascii="Times New Roman" w:hAnsi="Times New Roman" w:cs="Times New Roman"/>
          <w:sz w:val="24"/>
          <w:szCs w:val="24"/>
          <w:lang w:val="en-IN"/>
        </w:rPr>
        <w:t xml:space="preserve">s the bibliometric analysis of </w:t>
      </w:r>
      <w:r w:rsidR="000F1372">
        <w:rPr>
          <w:rFonts w:ascii="Times New Roman" w:hAnsi="Times New Roman" w:cs="Times New Roman"/>
          <w:sz w:val="24"/>
          <w:szCs w:val="24"/>
          <w:lang w:val="en-IN"/>
        </w:rPr>
        <w:t>ML</w:t>
      </w:r>
      <w:r w:rsidRPr="00DD707F">
        <w:rPr>
          <w:rFonts w:ascii="Times New Roman" w:hAnsi="Times New Roman" w:cs="Times New Roman"/>
          <w:sz w:val="24"/>
          <w:szCs w:val="24"/>
          <w:lang w:val="en-IN"/>
        </w:rPr>
        <w:t xml:space="preserve"> applications in </w:t>
      </w:r>
      <w:r w:rsidR="000F1372">
        <w:rPr>
          <w:rFonts w:ascii="Times New Roman" w:hAnsi="Times New Roman" w:cs="Times New Roman"/>
          <w:sz w:val="24"/>
          <w:szCs w:val="24"/>
          <w:lang w:val="en-IN"/>
        </w:rPr>
        <w:t>SM</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which further adds to the originality. </w:t>
      </w:r>
    </w:p>
    <w:p w14:paraId="2B49BF7D" w14:textId="46B0DAA3" w:rsidR="009429BE" w:rsidRPr="00DD707F" w:rsidRDefault="009429BE" w:rsidP="009429BE">
      <w:pPr>
        <w:jc w:val="both"/>
        <w:rPr>
          <w:rFonts w:ascii="Times New Roman" w:hAnsi="Times New Roman" w:cs="Times New Roman"/>
          <w:sz w:val="24"/>
          <w:lang w:val="en-IN"/>
        </w:rPr>
      </w:pPr>
      <w:r w:rsidRPr="00DD707F">
        <w:rPr>
          <w:rFonts w:ascii="Times New Roman" w:hAnsi="Times New Roman" w:cs="Times New Roman"/>
          <w:b/>
          <w:i/>
          <w:iCs/>
          <w:sz w:val="24"/>
          <w:szCs w:val="24"/>
          <w:lang w:val="en-IN"/>
        </w:rPr>
        <w:t>Keywords:</w:t>
      </w:r>
      <w:r w:rsidRPr="00DD707F">
        <w:rPr>
          <w:rFonts w:ascii="Times New Roman" w:hAnsi="Times New Roman" w:cs="Times New Roman"/>
          <w:b/>
          <w:sz w:val="24"/>
          <w:szCs w:val="24"/>
          <w:lang w:val="en-IN"/>
        </w:rPr>
        <w:t xml:space="preserve"> </w:t>
      </w:r>
      <w:r w:rsidRPr="00DD707F">
        <w:rPr>
          <w:rFonts w:ascii="Times New Roman" w:hAnsi="Times New Roman" w:cs="Times New Roman"/>
          <w:sz w:val="24"/>
          <w:szCs w:val="24"/>
          <w:lang w:val="en-IN"/>
        </w:rPr>
        <w:t xml:space="preserve">Sustainable manufacturing; Data analytics; machine learning; manufacturing systems; </w:t>
      </w:r>
      <w:r w:rsidR="00945BBC">
        <w:rPr>
          <w:rFonts w:ascii="Times New Roman" w:hAnsi="Times New Roman" w:cs="Times New Roman"/>
          <w:sz w:val="24"/>
          <w:szCs w:val="24"/>
          <w:lang w:val="en-IN"/>
        </w:rPr>
        <w:t xml:space="preserve">Industry 4.0; </w:t>
      </w:r>
      <w:r w:rsidRPr="00DD707F">
        <w:rPr>
          <w:rFonts w:ascii="Times New Roman" w:hAnsi="Times New Roman" w:cs="Times New Roman"/>
          <w:sz w:val="24"/>
          <w:szCs w:val="24"/>
          <w:lang w:val="en-IN"/>
        </w:rPr>
        <w:t>bibliometric review.</w:t>
      </w:r>
    </w:p>
    <w:p w14:paraId="4743D795" w14:textId="77777777" w:rsidR="009429BE" w:rsidRPr="00DD707F" w:rsidRDefault="009429BE" w:rsidP="009429BE">
      <w:pPr>
        <w:rPr>
          <w:rFonts w:ascii="Times New Roman" w:hAnsi="Times New Roman" w:cs="Times New Roman"/>
          <w:b/>
          <w:sz w:val="24"/>
          <w:lang w:val="en-IN"/>
        </w:rPr>
      </w:pPr>
      <w:bookmarkStart w:id="4" w:name="_Hlk60842828"/>
      <w:r w:rsidRPr="00DD707F">
        <w:rPr>
          <w:rFonts w:ascii="Times New Roman" w:hAnsi="Times New Roman" w:cs="Times New Roman"/>
          <w:b/>
          <w:sz w:val="24"/>
          <w:lang w:val="en-IN"/>
        </w:rPr>
        <w:t>1. Introduction</w:t>
      </w:r>
    </w:p>
    <w:p w14:paraId="10B23950" w14:textId="62B5C76E"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sz w:val="24"/>
          <w:szCs w:val="24"/>
          <w:lang w:val="en-IN"/>
        </w:rPr>
        <w:t>The role of manufacturing industries in both developing and developed nations is critical</w:t>
      </w:r>
      <w:r w:rsidR="0006030A">
        <w:rPr>
          <w:rFonts w:ascii="Times New Roman" w:hAnsi="Times New Roman" w:cs="Times New Roman"/>
          <w:color w:val="FF0000"/>
          <w:sz w:val="24"/>
          <w:szCs w:val="24"/>
          <w:lang w:val="en-IN"/>
        </w:rPr>
        <w:t>.</w:t>
      </w:r>
      <w:r w:rsidRPr="00DD707F">
        <w:rPr>
          <w:rFonts w:ascii="Times New Roman" w:hAnsi="Times New Roman" w:cs="Times New Roman"/>
          <w:sz w:val="24"/>
          <w:szCs w:val="24"/>
          <w:lang w:val="en-IN"/>
        </w:rPr>
        <w:t xml:space="preserve"> Industries are now working to achieve the 2030 sustainability goal</w:t>
      </w:r>
      <w:r w:rsidR="00896DE9" w:rsidRPr="00DD707F">
        <w:rPr>
          <w:rFonts w:ascii="Times New Roman" w:hAnsi="Times New Roman" w:cs="Times New Roman"/>
          <w:sz w:val="24"/>
          <w:szCs w:val="24"/>
          <w:lang w:val="en-IN"/>
        </w:rPr>
        <w:t>s</w:t>
      </w:r>
      <w:r w:rsidR="00945BBC">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 xml:space="preserve">Therefore, there is a need for a strategic shift from the current </w:t>
      </w:r>
      <w:r w:rsidR="00896DE9" w:rsidRPr="00DD707F">
        <w:rPr>
          <w:rFonts w:ascii="Times New Roman" w:hAnsi="Times New Roman" w:cs="Times New Roman"/>
          <w:sz w:val="24"/>
          <w:szCs w:val="24"/>
          <w:lang w:val="en-IN"/>
        </w:rPr>
        <w:t xml:space="preserve">manufacturing </w:t>
      </w:r>
      <w:r w:rsidRPr="00DD707F">
        <w:rPr>
          <w:rFonts w:ascii="Times New Roman" w:hAnsi="Times New Roman" w:cs="Times New Roman"/>
          <w:sz w:val="24"/>
          <w:szCs w:val="24"/>
          <w:lang w:val="en-IN"/>
        </w:rPr>
        <w:t>paradigm to manufacturing sustainability</w:t>
      </w:r>
      <w:r w:rsidR="00945BBC">
        <w:rPr>
          <w:rFonts w:ascii="Times New Roman" w:hAnsi="Times New Roman" w:cs="Times New Roman"/>
          <w:sz w:val="24"/>
          <w:szCs w:val="24"/>
          <w:lang w:val="en-IN"/>
        </w:rPr>
        <w:t xml:space="preserve"> </w:t>
      </w:r>
      <w:r w:rsidR="00945BBC">
        <w:rPr>
          <w:rFonts w:ascii="Times New Roman" w:hAnsi="Times New Roman" w:cs="Times New Roman"/>
          <w:sz w:val="24"/>
          <w:szCs w:val="24"/>
          <w:lang w:val="en-IN"/>
        </w:rPr>
        <w:fldChar w:fldCharType="begin"/>
      </w:r>
      <w:r w:rsidR="005206B2">
        <w:rPr>
          <w:rFonts w:ascii="Times New Roman" w:hAnsi="Times New Roman" w:cs="Times New Roman"/>
          <w:sz w:val="24"/>
          <w:szCs w:val="24"/>
          <w:lang w:val="en-IN"/>
        </w:rPr>
        <w:instrText xml:space="preserve"> ADDIN ZOTERO_ITEM CSL_CITATION {"citationID":"l1Kp6yAr","properties":{"formattedCitation":"(Anbesh Jamwal et al., 2021; Machado et al., 2020; Malek &amp; Desai, 2020; Sharma et al., 2020)","plainCitation":"(Anbesh Jamwal et al., 2021; Machado et al., 2020; Malek &amp; Desai, 2020; Sharma et al., 2020)","dontUpdate":true,"noteIndex":0},"citationItems":[{"id":6045,"uris":["http://zotero.org/users/local/16ese0yC/items/P26TWYB2"],"uri":["http://zotero.org/users/local/16ese0yC/items/P26TWYB2"],"itemData":{"id":6045,"type":"article-journal","container-title":"Procedia CIRP","ISSN":"2212-8271","journalAbbreviation":"Procedia CIRP","note":"publisher: Elsevier","page":"430-435","title":"Developing A sustainability framework for Industry 4.0","volume":"98","author":[{"family":"Jamwal","given":"Anbesh"},{"family":"Agrawal","given":"Rajeev"},{"family":"Sharma","given":"Monica"},{"family":"Kumar","given":"Vikas"},{"family":"Kumar","given":"Sundeep"}],"issued":{"date-parts":[["2021"]]}}},{"id":67,"uris":["http://zotero.org/users/local/16ese0yC/items/Y2VY938H"],"uri":["http://zotero.org/users/local/16ese0yC/items/Y2VY938H"],"itemData":{"id":67,"type":"article-journal","abstrac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 © 2019, © 2019 The Author(s). Published by Informa UK Limited, trading as Taylor &amp; Francis Group.","container-title":"International Journal of Production Research","DOI":"10.1080/00207543.2019.1652777","ISSN":"00207543","issue":"5","language":"English","note":"publisher: Taylor and Francis Ltd.","page":"1462-1484","title":"Sustainable manufacturing in Industry 4.0: an emerging research agenda","volume":"58","author":[{"family":"Machado","given":"C.G."},{"family":"Winroth","given":"M.P."},{"family":"Ribeiro da Silva","given":"E.H.D."}],"issued":{"date-parts":[["2020"]]}}},{"id":387,"uris":["http://zotero.org/users/local/16ese0yC/items/2Q3MH4DL"],"uri":["http://zotero.org/users/local/16ese0yC/items/2Q3MH4DL"],"itemData":{"id":387,"type":"article-journal","abstract":"Manufacturing industries need to bring the balance among economical, environmental, and social aspects for sustaining the market existence. Sustainable Manufacturing is one of the recent beneficial areas which can bring the balance among economical, environmental, and social aspects. A comprehensive review study needs to be carried out for a better understanding of sustainable manufacturing. The prime objective of the present study is to explore different insights from the past literature which can assist the better adoption of sustainable manufacturing. To explore various insights and gaps in sustainable manufacturing, 541 articles are selected from SCOPUS database (January 2001 to March 2019). The selected articles are categorized based on year, publishers, journals, the status of the country, universities, citations, manufacturing industries, research design, multi-criteria decision making (MCDM) techniques, data analysis techniques, sustainable dimensions, and focused areas. The categorization of selected articles assists in exploring various gaps such as 70.43% of the studies in the literature are focused on qualitative aspects. Most of the studies in the literature are dominated by developed countries as 63.40% of the studies are carried out in developed countries. Looking at the significant contribution in the economical development of any country, the sustainable manufacturing adoption in food (2.96%), steel (2.77%) and chemical (2.77%) industries is recorded to be limited. More sustainable solutions must be identified which can reduce negative environmental impacts of the manufacturing processes. The selection of articles for the present study is limited to SCOPUS database which is a limitation of the present study. © 2020 Elsevier Ltd","container-title":"Journal of Cleaner Production","DOI":"10.1016/j.jclepro.2020.120345","ISSN":"09596526","language":"English","note":"publisher: Elsevier Ltd","title":"A systematic literature review to map literature focus of sustainable manufacturing","URL":"https://www.scopus.com/inward/record.uri?eid=2-s2.0-85079014226&amp;doi=10.1016%2fj.jclepro.2020.120345&amp;partnerID=40&amp;md5=aca24f0070d111d815819a823395690f","volume":"256","author":[{"family":"Malek","given":"J."},{"family":"Desai","given":"T.N."}],"issued":{"date-parts":[["2020"]]}}},{"id":449,"uris":["http://zotero.org/users/local/16ese0yC/items/HAV4894F"],"uri":["http://zotero.org/users/local/16ese0yC/items/HAV4894F"],"itemData":{"id":449,"type":"article-journal","abstract":"Purpose: The emergence the fourth industrial revolution, known as well as industry 4.0, and its applications in the manufacturing sector ushered a new era for the business entities. It not only promises enhancement in operational efficiency but also magnify sustainable operations practices. This current paper provides a thorough bibliometric and network analysis of more than 600 articles highlighting the benefits in favor of the sustainability dimension in the industry 4.0 paradigm. Design/methodology/approach: The analysis begins by identifying over 1,000 published articles in Scopus, which were then refined to works of proven influence an</w:instrText>
      </w:r>
      <w:r w:rsidR="005206B2" w:rsidRPr="00C87633">
        <w:rPr>
          <w:rFonts w:ascii="Times New Roman" w:hAnsi="Times New Roman" w:cs="Times New Roman"/>
          <w:sz w:val="24"/>
          <w:szCs w:val="24"/>
          <w:lang w:val="fr-BE"/>
        </w:rPr>
        <w:instrText xml:space="preserve">d those authored by influential researchers. Using rigorous bibliometric software, established and emergent research clusters were identified for intellectual network analysis, identification of key research topics, interrelations and collaboration patterns. Findings: This bibliometric analysis of the field helps graphically to illustrate the publications evolution over time and identify areas of current research interests and potential directions for future research. The findings provide a robust roadmap for mapping the research territory in the field of industry 4.0 and sustainability. Originality/value: As the literature on sustainability and industry 4.0 expands, reviews capable of systematizing the main trends and topics of this research field are relevant. © 2020, Emerald Publishing Limited.","container-title":"Journal of Enterprise Information Management","DOI":"10.1108/JEIM-01-2020-0024","ISSN":"17410398","language":"English","note":"publisher: Emerald Group Publishing Ltd.","title":"Sustainable manufacturing and industry 4.0: what we know and what we don't","URL":"https://www.scopus.com/inward/record.uri?eid=2-s2.0-85087620838&amp;doi=10.1108%2fJEIM-01-2020-0024&amp;partnerID=40&amp;md5=5888ad76ac9919eaec08e38e3a06536e","author":[{"family":"Sharma","given":"R."},{"family":"Jabbour","given":"C.J.C."},{"family":"Lopes de Sousa Jabbour","given":"A.B."}],"issued":{"date-parts":[["2020"]]}}}],"schema":"https://github.com/citation-style-language/schema/raw/master/csl-citation.json"} </w:instrText>
      </w:r>
      <w:r w:rsidR="00945BBC">
        <w:rPr>
          <w:rFonts w:ascii="Times New Roman" w:hAnsi="Times New Roman" w:cs="Times New Roman"/>
          <w:sz w:val="24"/>
          <w:szCs w:val="24"/>
          <w:lang w:val="en-IN"/>
        </w:rPr>
        <w:fldChar w:fldCharType="separate"/>
      </w:r>
      <w:r w:rsidR="00807A4A" w:rsidRPr="00C87633">
        <w:rPr>
          <w:rFonts w:ascii="Times New Roman" w:hAnsi="Times New Roman" w:cs="Times New Roman"/>
          <w:noProof/>
          <w:sz w:val="24"/>
          <w:szCs w:val="24"/>
          <w:lang w:val="fr-BE"/>
        </w:rPr>
        <w:t>(Jamwal et al., 2021</w:t>
      </w:r>
      <w:r w:rsidR="005206B2" w:rsidRPr="00C87633">
        <w:rPr>
          <w:rFonts w:ascii="Times New Roman" w:hAnsi="Times New Roman" w:cs="Times New Roman"/>
          <w:noProof/>
          <w:sz w:val="24"/>
          <w:szCs w:val="24"/>
          <w:lang w:val="fr-BE"/>
        </w:rPr>
        <w:t>b</w:t>
      </w:r>
      <w:r w:rsidR="00807A4A" w:rsidRPr="00C87633">
        <w:rPr>
          <w:rFonts w:ascii="Times New Roman" w:hAnsi="Times New Roman" w:cs="Times New Roman"/>
          <w:noProof/>
          <w:sz w:val="24"/>
          <w:szCs w:val="24"/>
          <w:lang w:val="fr-BE"/>
        </w:rPr>
        <w:t>; Machado et al., 2020; Malek &amp; Desai, 2020; Sharma et al., 2020</w:t>
      </w:r>
      <w:r w:rsidR="00374ABA" w:rsidRPr="00C87633">
        <w:rPr>
          <w:rFonts w:ascii="Times New Roman" w:hAnsi="Times New Roman" w:cs="Times New Roman"/>
          <w:noProof/>
          <w:sz w:val="24"/>
          <w:szCs w:val="24"/>
          <w:lang w:val="fr-BE"/>
        </w:rPr>
        <w:t>a</w:t>
      </w:r>
      <w:r w:rsidR="00807A4A" w:rsidRPr="00C87633">
        <w:rPr>
          <w:rFonts w:ascii="Times New Roman" w:hAnsi="Times New Roman" w:cs="Times New Roman"/>
          <w:noProof/>
          <w:sz w:val="24"/>
          <w:szCs w:val="24"/>
          <w:lang w:val="fr-BE"/>
        </w:rPr>
        <w:t>)</w:t>
      </w:r>
      <w:r w:rsidR="00945BBC">
        <w:rPr>
          <w:rFonts w:ascii="Times New Roman" w:hAnsi="Times New Roman" w:cs="Times New Roman"/>
          <w:sz w:val="24"/>
          <w:szCs w:val="24"/>
          <w:lang w:val="en-IN"/>
        </w:rPr>
        <w:fldChar w:fldCharType="end"/>
      </w:r>
      <w:r w:rsidRPr="00C87633">
        <w:rPr>
          <w:rFonts w:ascii="Times New Roman" w:hAnsi="Times New Roman" w:cs="Times New Roman"/>
          <w:sz w:val="24"/>
          <w:szCs w:val="24"/>
          <w:lang w:val="fr-BE"/>
        </w:rPr>
        <w:t>.</w:t>
      </w:r>
      <w:r w:rsidR="0006030A" w:rsidRPr="00C87633">
        <w:rPr>
          <w:rFonts w:ascii="Times New Roman" w:hAnsi="Times New Roman" w:cs="Times New Roman"/>
          <w:sz w:val="24"/>
          <w:szCs w:val="24"/>
          <w:lang w:val="fr-BE"/>
        </w:rPr>
        <w:t xml:space="preserve"> </w:t>
      </w:r>
      <w:r w:rsidRPr="00DD707F">
        <w:rPr>
          <w:rFonts w:ascii="Times New Roman" w:hAnsi="Times New Roman" w:cs="Times New Roman"/>
          <w:sz w:val="24"/>
          <w:szCs w:val="24"/>
          <w:lang w:val="en-IN"/>
        </w:rPr>
        <w:t xml:space="preserve">To maintain sustainability in the </w:t>
      </w:r>
      <w:r w:rsidR="00896DE9" w:rsidRPr="00DD707F">
        <w:rPr>
          <w:rFonts w:ascii="Times New Roman" w:hAnsi="Times New Roman" w:cs="Times New Roman"/>
          <w:sz w:val="24"/>
          <w:szCs w:val="24"/>
          <w:lang w:val="en-IN"/>
        </w:rPr>
        <w:t>manufacturing sector,</w:t>
      </w:r>
      <w:r w:rsidRPr="00DD707F">
        <w:rPr>
          <w:rFonts w:ascii="Times New Roman" w:hAnsi="Times New Roman" w:cs="Times New Roman"/>
          <w:sz w:val="24"/>
          <w:szCs w:val="24"/>
          <w:lang w:val="en-IN"/>
        </w:rPr>
        <w:t xml:space="preserve"> different types of knowledge-based systems have been developed in the last few years</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i.e. intelligent scheduling, expert systems and fuzzy controllers</w:t>
      </w:r>
      <w:r w:rsidR="0006030A">
        <w:rPr>
          <w:rFonts w:ascii="Times New Roman" w:hAnsi="Times New Roman" w:cs="Times New Roman"/>
          <w:sz w:val="24"/>
          <w:szCs w:val="24"/>
          <w:lang w:val="en-IN"/>
        </w:rPr>
        <w:t xml:space="preserve"> </w:t>
      </w:r>
      <w:r w:rsidR="0006030A">
        <w:rPr>
          <w:rFonts w:ascii="Times New Roman" w:hAnsi="Times New Roman" w:cs="Times New Roman"/>
          <w:noProof/>
          <w:sz w:val="24"/>
          <w:szCs w:val="24"/>
          <w:lang w:val="en-IN"/>
        </w:rPr>
        <w:t xml:space="preserve"> </w:t>
      </w:r>
      <w:r w:rsidR="0006030A">
        <w:rPr>
          <w:rFonts w:ascii="Times New Roman" w:hAnsi="Times New Roman" w:cs="Times New Roman"/>
          <w:noProof/>
          <w:sz w:val="24"/>
          <w:szCs w:val="24"/>
          <w:lang w:val="en-IN"/>
        </w:rPr>
        <w:fldChar w:fldCharType="begin"/>
      </w:r>
      <w:r w:rsidR="0006030A">
        <w:rPr>
          <w:rFonts w:ascii="Times New Roman" w:hAnsi="Times New Roman" w:cs="Times New Roman"/>
          <w:noProof/>
          <w:sz w:val="24"/>
          <w:szCs w:val="24"/>
          <w:lang w:val="en-IN"/>
        </w:rPr>
        <w:instrText xml:space="preserve"> ADDIN ZOTERO_ITEM CSL_CITATION {"citationID":"71TRTlgY","properties":{"formattedCitation":"(Machado et al., 2020)","plainCitation":"(Machado et al., 2020)","noteIndex":0},"citationItems":[{"id":67,"uris":["http://zotero.org/users/local/16ese0yC/items/Y2VY938H"],"uri":["http://zotero.org/users/local/16ese0yC/items/Y2VY938H"],"itemData":{"id":67,"type":"article-journal","abstract":"This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 © 2019, © 2019 The Author(s). Published by Informa UK Limited, trading as Taylor &amp; Francis Group.","container-title":"International Journal of Production Research","DOI":"10.1080/00207543.2019.1652777","ISSN":"00207543","issue":"5","language":"English","note":"publisher: Taylor and Francis Ltd.","page":"1462-1484","title":"Sustainable manufacturing in Industry 4.0: an emerging research agenda","volume":"58","author":[{"family":"Machado","given":"C.G."},{"family":"Winroth","given":"M.P."},{"family":"Ribeiro da Silva","given":"E.H.D."}],"issued":{"date-parts":[["2020"]]}}}],"schema":"https://github.com/citation-style-language/schema/raw/master/csl-citation.json"} </w:instrText>
      </w:r>
      <w:r w:rsidR="0006030A">
        <w:rPr>
          <w:rFonts w:ascii="Times New Roman" w:hAnsi="Times New Roman" w:cs="Times New Roman"/>
          <w:noProof/>
          <w:sz w:val="24"/>
          <w:szCs w:val="24"/>
          <w:lang w:val="en-IN"/>
        </w:rPr>
        <w:fldChar w:fldCharType="separate"/>
      </w:r>
      <w:r w:rsidR="00374ABA">
        <w:rPr>
          <w:rFonts w:ascii="Times New Roman" w:hAnsi="Times New Roman" w:cs="Times New Roman"/>
          <w:noProof/>
          <w:sz w:val="24"/>
          <w:szCs w:val="24"/>
          <w:lang w:val="en-IN"/>
        </w:rPr>
        <w:t>(Machado et al., 2020)</w:t>
      </w:r>
      <w:r w:rsidR="0006030A">
        <w:rPr>
          <w:rFonts w:ascii="Times New Roman" w:hAnsi="Times New Roman" w:cs="Times New Roman"/>
          <w:noProof/>
          <w:sz w:val="24"/>
          <w:szCs w:val="24"/>
          <w:lang w:val="en-IN"/>
        </w:rPr>
        <w:fldChar w:fldCharType="end"/>
      </w:r>
      <w:r w:rsidRPr="00DD707F">
        <w:rPr>
          <w:rFonts w:ascii="Times New Roman" w:hAnsi="Times New Roman" w:cs="Times New Roman"/>
          <w:i/>
          <w:sz w:val="24"/>
          <w:szCs w:val="24"/>
          <w:lang w:val="en-IN"/>
        </w:rPr>
        <w:t>.</w:t>
      </w:r>
      <w:r w:rsidRPr="00DD707F">
        <w:rPr>
          <w:rFonts w:ascii="Times New Roman" w:hAnsi="Times New Roman" w:cs="Times New Roman"/>
          <w:sz w:val="24"/>
          <w:szCs w:val="24"/>
          <w:lang w:val="en-IN"/>
        </w:rPr>
        <w:t xml:space="preserve"> </w:t>
      </w:r>
      <w:r w:rsidR="000F1372">
        <w:rPr>
          <w:rFonts w:ascii="Times New Roman" w:hAnsi="Times New Roman" w:cs="Times New Roman"/>
          <w:sz w:val="24"/>
          <w:szCs w:val="24"/>
          <w:lang w:val="en-IN"/>
        </w:rPr>
        <w:t>ML</w:t>
      </w:r>
      <w:r w:rsidRPr="00DD707F">
        <w:rPr>
          <w:rFonts w:ascii="Times New Roman" w:hAnsi="Times New Roman" w:cs="Times New Roman"/>
          <w:sz w:val="24"/>
          <w:szCs w:val="24"/>
          <w:lang w:val="en-IN"/>
        </w:rPr>
        <w:t xml:space="preserve"> techniques can help</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industries to automate</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time-consuming processes of knowledge acquisition</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which is an essential requirement in the development of knowledge-based system architecture for </w:t>
      </w:r>
      <w:r w:rsidR="000F1372">
        <w:rPr>
          <w:rFonts w:ascii="Times New Roman" w:hAnsi="Times New Roman" w:cs="Times New Roman"/>
          <w:sz w:val="24"/>
          <w:szCs w:val="24"/>
          <w:lang w:val="en-IN"/>
        </w:rPr>
        <w:t>SM</w:t>
      </w:r>
      <w:r w:rsidRPr="00DD707F">
        <w:rPr>
          <w:rFonts w:ascii="Times New Roman" w:hAnsi="Times New Roman" w:cs="Times New Roman"/>
          <w:sz w:val="24"/>
          <w:szCs w:val="24"/>
          <w:lang w:val="en-IN"/>
        </w:rPr>
        <w:t>. The application of ML algorithms in manufacturing has increased in the last 15 years</w:t>
      </w:r>
      <w:r w:rsidR="0006030A">
        <w:rPr>
          <w:rFonts w:ascii="Times New Roman" w:hAnsi="Times New Roman" w:cs="Times New Roman"/>
          <w:sz w:val="24"/>
          <w:szCs w:val="24"/>
          <w:lang w:val="en-IN"/>
        </w:rPr>
        <w:t xml:space="preserve"> </w:t>
      </w:r>
      <w:r w:rsidR="0006030A">
        <w:rPr>
          <w:rFonts w:ascii="Times New Roman" w:hAnsi="Times New Roman" w:cs="Times New Roman"/>
          <w:sz w:val="24"/>
          <w:szCs w:val="24"/>
          <w:lang w:val="en-IN"/>
        </w:rPr>
        <w:fldChar w:fldCharType="begin"/>
      </w:r>
      <w:r w:rsidR="0006030A">
        <w:rPr>
          <w:rFonts w:ascii="Times New Roman" w:hAnsi="Times New Roman" w:cs="Times New Roman"/>
          <w:sz w:val="24"/>
          <w:szCs w:val="24"/>
          <w:lang w:val="en-IN"/>
        </w:rPr>
        <w:instrText xml:space="preserve"> ADDIN ZOTERO_ITEM CSL_CITATION {"citationID":"mnFU2lzu","properties":{"formattedCitation":"(Cavalcante et al., 2019)","plainCitation":"(Cavalcante et al., 2019)","noteIndex":0},"citationItems":[{"id":5936,"uris":["http://zotero.org/users/local/16ese0yC/items/E5AEPAVJ"],"uri":["http://zotero.org/users/local/16ese0yC/items/E5AEPAVJ"],"itemData":{"id":5936,"type":"article-journal","container-title":"International Journal of Information Management","DOI":"10.1016/j.ijinfomgt.2019.03.004","ISSN":"0268-4012","note":"publisher: Elsevier BV","page":"86-97","title":"A supervised machine learning approach to data-driven simulation of resilient supplier selection in digital manufacturing","volume":"49","author":[{"family":"Cavalcante","given":"Ian M."},{"family":"Frazzon","given":"Enzo M."},{"family":"Forcellini","given":"Fernando A."},{"family":"Ivanov","given":"Dmitry"}],"issued":{"date-parts":[["2019",12]]}}}],"schema":"https://github.com/citation-style-language/schema/raw/master/csl-citation.json"} </w:instrText>
      </w:r>
      <w:r w:rsidR="0006030A">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(Cavalcante et al., 2019)</w:t>
      </w:r>
      <w:r w:rsidR="0006030A">
        <w:rPr>
          <w:rFonts w:ascii="Times New Roman" w:hAnsi="Times New Roman" w:cs="Times New Roman"/>
          <w:sz w:val="24"/>
          <w:szCs w:val="24"/>
          <w:lang w:val="en-IN"/>
        </w:rPr>
        <w:fldChar w:fldCharType="end"/>
      </w:r>
      <w:r w:rsidRPr="00DD707F">
        <w:rPr>
          <w:rFonts w:ascii="Times New Roman" w:hAnsi="Times New Roman" w:cs="Times New Roman"/>
          <w:sz w:val="24"/>
          <w:szCs w:val="24"/>
          <w:lang w:val="en-IN"/>
        </w:rPr>
        <w:t xml:space="preserve">. The increase in the data </w:t>
      </w:r>
      <w:r w:rsidR="00896DE9" w:rsidRPr="00DD707F">
        <w:rPr>
          <w:rFonts w:ascii="Times New Roman" w:hAnsi="Times New Roman" w:cs="Times New Roman"/>
          <w:sz w:val="24"/>
          <w:szCs w:val="24"/>
          <w:lang w:val="en-IN"/>
        </w:rPr>
        <w:t xml:space="preserve">generated </w:t>
      </w:r>
      <w:r w:rsidRPr="00DD707F">
        <w:rPr>
          <w:rFonts w:ascii="Times New Roman" w:hAnsi="Times New Roman" w:cs="Times New Roman"/>
          <w:sz w:val="24"/>
          <w:szCs w:val="24"/>
          <w:lang w:val="en-IN"/>
        </w:rPr>
        <w:t xml:space="preserve">in </w:t>
      </w:r>
      <w:r w:rsidR="00896DE9" w:rsidRPr="00DD707F">
        <w:rPr>
          <w:rFonts w:ascii="Times New Roman" w:hAnsi="Times New Roman" w:cs="Times New Roman"/>
          <w:sz w:val="24"/>
          <w:szCs w:val="24"/>
          <w:lang w:val="en-IN"/>
        </w:rPr>
        <w:t xml:space="preserve">the </w:t>
      </w:r>
      <w:r w:rsidRPr="00DD707F">
        <w:rPr>
          <w:rFonts w:ascii="Times New Roman" w:hAnsi="Times New Roman" w:cs="Times New Roman"/>
          <w:sz w:val="24"/>
          <w:szCs w:val="24"/>
          <w:lang w:val="en-IN"/>
        </w:rPr>
        <w:t>manufacturing industr</w:t>
      </w:r>
      <w:r w:rsidR="00896DE9" w:rsidRPr="00DD707F">
        <w:rPr>
          <w:rFonts w:ascii="Times New Roman" w:hAnsi="Times New Roman" w:cs="Times New Roman"/>
          <w:sz w:val="24"/>
          <w:szCs w:val="24"/>
          <w:lang w:val="en-IN"/>
        </w:rPr>
        <w:t>y</w:t>
      </w:r>
      <w:r w:rsidRPr="00DD707F">
        <w:rPr>
          <w:rFonts w:ascii="Times New Roman" w:hAnsi="Times New Roman" w:cs="Times New Roman"/>
          <w:sz w:val="24"/>
          <w:szCs w:val="24"/>
          <w:lang w:val="en-IN"/>
        </w:rPr>
        <w:t xml:space="preserve"> is</w:t>
      </w:r>
      <w:r w:rsidR="00896DE9" w:rsidRPr="00DD707F">
        <w:rPr>
          <w:rFonts w:ascii="Times New Roman" w:hAnsi="Times New Roman" w:cs="Times New Roman"/>
          <w:sz w:val="24"/>
          <w:szCs w:val="24"/>
          <w:lang w:val="en-IN"/>
        </w:rPr>
        <w:t xml:space="preserve"> one of</w:t>
      </w:r>
      <w:r w:rsidRPr="00DD707F">
        <w:rPr>
          <w:rFonts w:ascii="Times New Roman" w:hAnsi="Times New Roman" w:cs="Times New Roman"/>
          <w:sz w:val="24"/>
          <w:szCs w:val="24"/>
          <w:lang w:val="en-IN"/>
        </w:rPr>
        <w:t xml:space="preserve"> the major issue</w:t>
      </w:r>
      <w:r w:rsidR="00896DE9" w:rsidRPr="00DD707F">
        <w:rPr>
          <w:rFonts w:ascii="Times New Roman" w:hAnsi="Times New Roman" w:cs="Times New Roman"/>
          <w:sz w:val="24"/>
          <w:szCs w:val="24"/>
          <w:lang w:val="en-IN"/>
        </w:rPr>
        <w:t>s</w:t>
      </w:r>
      <w:r w:rsidRPr="00DD707F">
        <w:rPr>
          <w:rFonts w:ascii="Times New Roman" w:hAnsi="Times New Roman" w:cs="Times New Roman"/>
          <w:sz w:val="24"/>
          <w:szCs w:val="24"/>
          <w:lang w:val="en-IN"/>
        </w:rPr>
        <w:t xml:space="preserve"> at </w:t>
      </w:r>
      <w:r w:rsidR="008D2E68" w:rsidRPr="00DD707F">
        <w:rPr>
          <w:rFonts w:ascii="Times New Roman" w:hAnsi="Times New Roman" w:cs="Times New Roman"/>
          <w:sz w:val="24"/>
          <w:szCs w:val="24"/>
          <w:lang w:val="en-IN"/>
        </w:rPr>
        <w:t>present</w:t>
      </w:r>
      <w:r w:rsidRPr="00DD707F">
        <w:rPr>
          <w:rFonts w:ascii="Times New Roman" w:hAnsi="Times New Roman" w:cs="Times New Roman"/>
          <w:sz w:val="24"/>
          <w:szCs w:val="24"/>
          <w:lang w:val="en-IN"/>
        </w:rPr>
        <w:t xml:space="preserve">. This generated data is in a different format </w:t>
      </w:r>
      <w:r w:rsidR="00896DE9" w:rsidRPr="00DD707F">
        <w:rPr>
          <w:rFonts w:ascii="Times New Roman" w:hAnsi="Times New Roman" w:cs="Times New Roman"/>
          <w:sz w:val="24"/>
          <w:szCs w:val="24"/>
          <w:lang w:val="en-IN"/>
        </w:rPr>
        <w:t>to that which</w:t>
      </w:r>
      <w:r w:rsidRPr="00DD707F">
        <w:rPr>
          <w:rFonts w:ascii="Times New Roman" w:hAnsi="Times New Roman" w:cs="Times New Roman"/>
          <w:sz w:val="24"/>
          <w:szCs w:val="24"/>
          <w:lang w:val="en-IN"/>
        </w:rPr>
        <w:t xml:space="preserve"> is usually generated from the production line, machine tool parameters and environmental data</w:t>
      </w:r>
      <w:r w:rsidR="0006030A">
        <w:rPr>
          <w:rFonts w:ascii="Times New Roman" w:hAnsi="Times New Roman" w:cs="Times New Roman"/>
          <w:sz w:val="24"/>
          <w:szCs w:val="24"/>
          <w:lang w:val="en-IN"/>
        </w:rPr>
        <w:t xml:space="preserve"> </w:t>
      </w:r>
      <w:r w:rsidR="0006030A">
        <w:rPr>
          <w:rFonts w:ascii="Times New Roman" w:hAnsi="Times New Roman" w:cs="Times New Roman"/>
          <w:sz w:val="24"/>
          <w:szCs w:val="24"/>
          <w:lang w:val="en-IN"/>
        </w:rPr>
        <w:fldChar w:fldCharType="begin"/>
      </w:r>
      <w:r w:rsidR="0006030A">
        <w:rPr>
          <w:rFonts w:ascii="Times New Roman" w:hAnsi="Times New Roman" w:cs="Times New Roman"/>
          <w:sz w:val="24"/>
          <w:szCs w:val="24"/>
          <w:lang w:val="en-IN"/>
        </w:rPr>
        <w:instrText xml:space="preserve"> ADDIN ZOTERO_ITEM CSL_CITATION {"citationID":"TnfqszNp","properties":{"formattedCitation":"(Garetti &amp; Taisch, 2012)","plainCitation":"(Garetti &amp; Taisch, 2012)","noteIndex":0},"citationItems":[{"id":5,"uris":["http://zotero.org/users/local/16ese0yC/items/ZGE9LLLF"],"uri":["http://zotero.org/users/local/16ese0yC/items/ZGE9LLLF"],"itemData":{"id":5,"type":"article-journal","abstract":"Sustainability is and will be a crucial issue for the present and future generations. The current assumption that natural resources are infinite and that the regenerative capacity of the environment is able to compensate for all human action is no longer acceptable. Hence, sustainability issues will influence all organisational aspects of the human life, from the economical, political, social and environmental points of view. The reason is simple: until now, all human activities have been based on the paradigm of unlimited resources and unlimited world's capacity for regeneration; from now on, the awareness of the termination of this assumption means that all related behavioural models must be changed. This is a very impressive objective embracing all fields of culture, economy, technology and much more. A continuing effort, together with a reasonable time span, will be required to pursue this goal. Fortunately, nature and the environment are capable of self-regulation and will give man a chance to recover from the damage he is causing to the earth mother, provided that the will to do so is firmly established. Manufacturing, as the main pillar of the civilised lifestyle, will be strongly affected by the sustainability issues and it will play an important role in establishing a sustainable way ahead. Today, nearly all manufacturing models are based on the old paradigm. Technology, on which the manufacturing is largely based, is asked, together with culture and economy, to give the tools and options for building new solutions towards a sustainable manufacturing concept. Generally speaking, new technology, new business models and new lifestyle models will be the cornerstones of the new sustainable world and this will be particularly true for what concerns the manufacturing sector. Impressive constraints and requirements will affect the industrial sector on the way ahead towards sustainability. Research and development will play a crucial role to this concern, having the responsibility to offer appropriate options to the society for answering the above-mentioned needs. The main evidences on researches challenges expected for sustainable manufacturing are outlined by the authors that have been involved in the IMS international project 'IMS2020: Supporting Global Research for IMS2020 Vision', promoted by the European Commission to prepare a roadmap for future (2020) manufacturing research. © 2012 Taylor &amp; Francis.","container-title":"Production Planning and Control","DOI":"10.1080/09537287.2011.591619","ISSN":"09537287","issue":"2-3","language":"English","page":"83-104","title":"Sustainable manufacturing: Trends and research challenges","volume":"23","author":[{"family":"Garetti","given":"M."},{"family":"Taisch","given":"M."}],"issued":{"date-parts":[["2012"]]}}}],"schema":"https://github.com/citation-style-language/schema/raw/master/csl-citation.json"} </w:instrText>
      </w:r>
      <w:r w:rsidR="0006030A">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(Garetti &amp; Taisch, 2012)</w:t>
      </w:r>
      <w:r w:rsidR="0006030A">
        <w:rPr>
          <w:rFonts w:ascii="Times New Roman" w:hAnsi="Times New Roman" w:cs="Times New Roman"/>
          <w:sz w:val="24"/>
          <w:szCs w:val="24"/>
          <w:lang w:val="en-IN"/>
        </w:rPr>
        <w:fldChar w:fldCharType="end"/>
      </w:r>
      <w:r w:rsidRPr="00DD707F">
        <w:rPr>
          <w:rFonts w:ascii="Times New Roman" w:hAnsi="Times New Roman" w:cs="Times New Roman"/>
          <w:i/>
          <w:sz w:val="24"/>
          <w:szCs w:val="24"/>
          <w:lang w:val="en-IN"/>
        </w:rPr>
        <w:t>.</w:t>
      </w:r>
      <w:r w:rsidRPr="00DD707F">
        <w:rPr>
          <w:rFonts w:ascii="Times New Roman" w:hAnsi="Times New Roman" w:cs="Times New Roman"/>
          <w:sz w:val="24"/>
          <w:szCs w:val="24"/>
          <w:lang w:val="en-IN"/>
        </w:rPr>
        <w:t xml:space="preserve"> At present</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industries are focusing on</w:t>
      </w:r>
      <w:r w:rsidR="00896DE9" w:rsidRPr="00DD707F">
        <w:rPr>
          <w:rFonts w:ascii="Times New Roman" w:hAnsi="Times New Roman" w:cs="Times New Roman"/>
          <w:sz w:val="24"/>
          <w:szCs w:val="24"/>
          <w:lang w:val="en-IN"/>
        </w:rPr>
        <w:t xml:space="preserve"> </w:t>
      </w:r>
      <w:r w:rsidR="000F1372">
        <w:rPr>
          <w:rFonts w:ascii="Times New Roman" w:hAnsi="Times New Roman" w:cs="Times New Roman"/>
          <w:sz w:val="24"/>
          <w:szCs w:val="24"/>
          <w:lang w:val="en-IN"/>
        </w:rPr>
        <w:t>SM</w:t>
      </w:r>
      <w:r w:rsidRPr="00DD707F">
        <w:rPr>
          <w:rFonts w:ascii="Times New Roman" w:hAnsi="Times New Roman" w:cs="Times New Roman"/>
          <w:sz w:val="24"/>
          <w:szCs w:val="24"/>
          <w:lang w:val="en-IN"/>
        </w:rPr>
        <w:t xml:space="preserve"> processes in their practices</w:t>
      </w:r>
      <w:r w:rsidR="00896DE9" w:rsidRPr="00DD707F">
        <w:rPr>
          <w:rFonts w:ascii="Times New Roman" w:hAnsi="Times New Roman" w:cs="Times New Roman"/>
          <w:sz w:val="24"/>
          <w:szCs w:val="24"/>
          <w:lang w:val="en-IN"/>
        </w:rPr>
        <w:t xml:space="preserve">. These processes </w:t>
      </w:r>
      <w:r w:rsidRPr="00DD707F">
        <w:rPr>
          <w:rFonts w:ascii="Times New Roman" w:hAnsi="Times New Roman" w:cs="Times New Roman"/>
          <w:sz w:val="24"/>
          <w:szCs w:val="24"/>
          <w:lang w:val="en-IN"/>
        </w:rPr>
        <w:t xml:space="preserve">focus on </w:t>
      </w:r>
      <w:r w:rsidR="00896DE9" w:rsidRPr="00DD707F">
        <w:rPr>
          <w:rFonts w:ascii="Times New Roman" w:hAnsi="Times New Roman" w:cs="Times New Roman"/>
          <w:sz w:val="24"/>
          <w:szCs w:val="24"/>
          <w:lang w:val="en-IN"/>
        </w:rPr>
        <w:t xml:space="preserve">the </w:t>
      </w:r>
      <w:r w:rsidRPr="00DD707F">
        <w:rPr>
          <w:rFonts w:ascii="Times New Roman" w:hAnsi="Times New Roman" w:cs="Times New Roman"/>
          <w:sz w:val="24"/>
          <w:szCs w:val="24"/>
          <w:lang w:val="en-IN"/>
        </w:rPr>
        <w:t xml:space="preserve">manufacturing of products and goods </w:t>
      </w:r>
      <w:r w:rsidR="00896DE9" w:rsidRPr="00DD707F">
        <w:rPr>
          <w:rFonts w:ascii="Times New Roman" w:hAnsi="Times New Roman" w:cs="Times New Roman"/>
          <w:sz w:val="24"/>
          <w:szCs w:val="24"/>
          <w:lang w:val="en-IN"/>
        </w:rPr>
        <w:t>based on</w:t>
      </w:r>
      <w:r w:rsidRPr="00DD707F">
        <w:rPr>
          <w:rFonts w:ascii="Times New Roman" w:hAnsi="Times New Roman" w:cs="Times New Roman"/>
          <w:sz w:val="24"/>
          <w:szCs w:val="24"/>
          <w:lang w:val="en-IN"/>
        </w:rPr>
        <w:t xml:space="preserve"> economically sound processes that reduce the negative impacts on the environment</w:t>
      </w:r>
      <w:r w:rsidR="0006030A">
        <w:rPr>
          <w:rFonts w:ascii="Times New Roman" w:hAnsi="Times New Roman" w:cs="Times New Roman"/>
          <w:sz w:val="24"/>
          <w:szCs w:val="24"/>
          <w:lang w:val="en-IN"/>
        </w:rPr>
        <w:t xml:space="preserve"> </w:t>
      </w:r>
      <w:r w:rsidR="0006030A">
        <w:rPr>
          <w:rFonts w:ascii="Times New Roman" w:hAnsi="Times New Roman" w:cs="Times New Roman"/>
          <w:sz w:val="24"/>
          <w:szCs w:val="24"/>
          <w:lang w:val="en-IN"/>
        </w:rPr>
        <w:fldChar w:fldCharType="begin"/>
      </w:r>
      <w:r w:rsidR="0006030A">
        <w:rPr>
          <w:rFonts w:ascii="Times New Roman" w:hAnsi="Times New Roman" w:cs="Times New Roman"/>
          <w:sz w:val="24"/>
          <w:szCs w:val="24"/>
          <w:lang w:val="en-IN"/>
        </w:rPr>
        <w:instrText xml:space="preserve"> ADDIN ZOTERO_ITEM CSL_CITATION {"citationID":"vuRjbtWX","properties":{"formattedCitation":"(Haapala et al., 2013)","plainCitation":"(Haapala et al., 2013)","noteIndex":0},"citationItems":[{"id":11,"uris":["http://zotero.org/users/local/16ese0yC/items/6ZV6HPGM"],"uri":["http://zotero.org/users/local/16ese0yC/items/6ZV6HPGM"],"itemData":{"id":11,"type":"article-journal","abstract":"Sustainable manufacturing requires simultaneous consideration of economic, environmental, and social implications associated with the production and delivery of goods. Fundamentally, sustainable manufacturing relies on descriptive metrics, advanced decisionmaking, and public policy for implementation, evaluation, and feedback. In this paper, recent research into concepts, methods, and tools for sustainable manufacturing is explored. At the manufacturing process level, engineering research has addressed issues related to planning, development, analysis, and improvement of processes. At a manufacturing systems level, engineering research has addressed challenges relating to facility operation, production planning and scheduling, and supply chain design. Though economically vital, manufacturing processes and systems have retained the negative image of being inefficient, polluting, and dangerous. Industrial and academic researchers are reimagining manufacturing as a source of innovation to meet society's future needs by undertaking strategic activities focused on sustainable processes and systems. Despite recent developments in decision making and process- and systems-level research, many challenges and opportunities remain. Several of these challenges relevant to manufacturing process and system research, development, implementation, and education are highlighted. Copyright © 2013 by ASME.","container-title":"Journal of Manufacturing Science and Engineering, Transactions of the ASME","DOI":"10.1115/1.4024040","ISSN":"10871357","issue":"4","language":"English","title":"A review of engineering research in sustainable manufacturing","URL":"https://www.scopus.com/inward/record.uri?eid=2-s2.0-84883733022&amp;doi=10.1115%2f1.4024040&amp;partnerID=40&amp;md5=6d08350e2cb71c020eeea17b832da431","volume":"135","author":[{"family":"Haapala","given":"K.R."},{"family":"Zhao","given":"F."},{"family":"Camelio","given":"J."},{"family":"Sutherland","given":"J.W."},{"family":"Skerlos","given":"S.J."},{"family":"Dornfeld","given":"D.A."},{"family":"Jawahir","given":"I.S."},{"family":"Clarens","given":"A.F."},{"family":"Rickli","given":"J.L."}],"issued":{"date-parts":[["2013"]]}}}],"schema":"https://github.com/citation-style-language/schema/raw/master/csl-citation.json"} </w:instrText>
      </w:r>
      <w:r w:rsidR="0006030A">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(Haapala et al., 2013)</w:t>
      </w:r>
      <w:r w:rsidR="0006030A">
        <w:rPr>
          <w:rFonts w:ascii="Times New Roman" w:hAnsi="Times New Roman" w:cs="Times New Roman"/>
          <w:sz w:val="24"/>
          <w:szCs w:val="24"/>
          <w:lang w:val="en-IN"/>
        </w:rPr>
        <w:fldChar w:fldCharType="end"/>
      </w:r>
      <w:r w:rsidR="0006030A">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 xml:space="preserve">The implementation of </w:t>
      </w:r>
      <w:r w:rsidR="000F1372">
        <w:rPr>
          <w:rFonts w:ascii="Times New Roman" w:hAnsi="Times New Roman" w:cs="Times New Roman"/>
          <w:sz w:val="24"/>
          <w:szCs w:val="24"/>
          <w:lang w:val="en-IN"/>
        </w:rPr>
        <w:t>SM</w:t>
      </w:r>
      <w:r w:rsidRPr="00DD707F">
        <w:rPr>
          <w:rFonts w:ascii="Times New Roman" w:hAnsi="Times New Roman" w:cs="Times New Roman"/>
          <w:sz w:val="24"/>
          <w:szCs w:val="24"/>
          <w:lang w:val="en-IN"/>
        </w:rPr>
        <w:t xml:space="preserve"> practices in industries enhances</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employee, customer,</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community and product safety</w:t>
      </w:r>
      <w:r w:rsidR="0006030A">
        <w:rPr>
          <w:rFonts w:ascii="Times New Roman" w:hAnsi="Times New Roman" w:cs="Times New Roman"/>
          <w:sz w:val="24"/>
          <w:szCs w:val="24"/>
          <w:lang w:val="en-IN"/>
        </w:rPr>
        <w:t xml:space="preserve"> </w:t>
      </w:r>
      <w:r w:rsidR="0006030A">
        <w:rPr>
          <w:rFonts w:ascii="Times New Roman" w:hAnsi="Times New Roman" w:cs="Times New Roman"/>
          <w:sz w:val="24"/>
          <w:szCs w:val="24"/>
          <w:lang w:val="en-IN"/>
        </w:rPr>
        <w:fldChar w:fldCharType="begin"/>
      </w:r>
      <w:r w:rsidR="0006030A">
        <w:rPr>
          <w:rFonts w:ascii="Times New Roman" w:hAnsi="Times New Roman" w:cs="Times New Roman"/>
          <w:sz w:val="24"/>
          <w:szCs w:val="24"/>
          <w:lang w:val="en-IN"/>
        </w:rPr>
        <w:instrText xml:space="preserve"> ADDIN ZOTERO_ITEM CSL_CITATION {"citationID":"rdP0b3NF","properties":{"formattedCitation":"(Despeisse et al., 2012)","plainCitation":"(Despeisse et al., 2012)","noteIndex":0},"citationItems":[{"id":1871,"uris":["http://zotero.org/users/local/16ese0yC/items/9SJ7ZV65"],"uri":["http://zotero.org/users/local/16ese0yC/items/9SJ7ZV65"],"itemData":{"id":1871,"type":"article-journal","abstract":"Sustainable manufacturing appears to be a rapidly developing field and it would be expected that there is a growing body of knowledge in this area. Initial examination of the literature shows evidence of sustainable work in the areas of product design, supply chain, production technology and waste avoidance activities. Manufacturers publish metrics showing significant improvements in environmental performance at high level but information on how these improvements are achieved is sparse. Examining peer-reviewed publications focused on production operations there are few cases reporting details and there has been little prior analysis of published sustainable manufacturing activity. Moreover, the mismatch between academic and practitioner language leads to challenges in interpretation. This article captures and analyses the types of sustainable manufacturing activities through literature review. In turn, this can help manufacturers to access examples of good practice and help academics identify areas for future research. © 2012 Taylor &amp; Francis.","container-title":"Production Planning and Control","DOI":"10.1080/09537287.2011.555425","ISSN":"09537287","issue":"5","language":"English","page":"354-376","title":"The emergence of sustainable manufacturing practices","volume":"23","author":[{"family":"Despeisse","given":"M."},{"family":"Mbaye","given":"F."},{"family":"Ball","given":"P.D."},{"family":"Levers","given":"A."}],"issued":{"date-parts":[["2012"]]}}}],"schema":"https://github.com/citation-style-language/schema/raw/master/csl-citation.json"} </w:instrText>
      </w:r>
      <w:r w:rsidR="0006030A">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(Despeisse et al., 2012)</w:t>
      </w:r>
      <w:r w:rsidR="0006030A">
        <w:rPr>
          <w:rFonts w:ascii="Times New Roman" w:hAnsi="Times New Roman" w:cs="Times New Roman"/>
          <w:sz w:val="24"/>
          <w:szCs w:val="24"/>
          <w:lang w:val="en-IN"/>
        </w:rPr>
        <w:fldChar w:fldCharType="end"/>
      </w:r>
      <w:r w:rsidR="0006030A">
        <w:rPr>
          <w:rFonts w:ascii="Times New Roman" w:hAnsi="Times New Roman" w:cs="Times New Roman"/>
          <w:sz w:val="24"/>
          <w:szCs w:val="24"/>
          <w:lang w:val="en-IN"/>
        </w:rPr>
        <w:t>.</w:t>
      </w:r>
    </w:p>
    <w:p w14:paraId="204D5ECC" w14:textId="24783B48"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sz w:val="24"/>
          <w:szCs w:val="24"/>
          <w:lang w:val="en-IN"/>
        </w:rPr>
        <w:lastRenderedPageBreak/>
        <w:t xml:space="preserve">Recent studies on </w:t>
      </w:r>
      <w:r w:rsidR="000F1372">
        <w:rPr>
          <w:rFonts w:ascii="Times New Roman" w:hAnsi="Times New Roman" w:cs="Times New Roman"/>
          <w:sz w:val="24"/>
          <w:szCs w:val="24"/>
          <w:lang w:val="en-IN"/>
        </w:rPr>
        <w:t>SM</w:t>
      </w:r>
      <w:r w:rsidRPr="00DD707F">
        <w:rPr>
          <w:rFonts w:ascii="Times New Roman" w:hAnsi="Times New Roman" w:cs="Times New Roman"/>
          <w:sz w:val="24"/>
          <w:szCs w:val="24"/>
          <w:lang w:val="en-IN"/>
        </w:rPr>
        <w:t xml:space="preserve"> with ML algorithms are covering areas in </w:t>
      </w:r>
      <w:r w:rsidR="000F1372">
        <w:rPr>
          <w:rFonts w:ascii="Times New Roman" w:hAnsi="Times New Roman" w:cs="Times New Roman"/>
          <w:sz w:val="24"/>
          <w:szCs w:val="24"/>
          <w:lang w:val="en-IN"/>
        </w:rPr>
        <w:t>SM</w:t>
      </w:r>
      <w:r w:rsidRPr="00DD707F">
        <w:rPr>
          <w:rFonts w:ascii="Times New Roman" w:hAnsi="Times New Roman" w:cs="Times New Roman"/>
          <w:sz w:val="24"/>
          <w:szCs w:val="24"/>
          <w:lang w:val="en-IN"/>
        </w:rPr>
        <w:t xml:space="preserve"> </w:t>
      </w:r>
      <w:r w:rsidR="00896DE9" w:rsidRPr="00DD707F">
        <w:rPr>
          <w:rFonts w:ascii="Times New Roman" w:hAnsi="Times New Roman" w:cs="Times New Roman"/>
          <w:sz w:val="24"/>
          <w:szCs w:val="24"/>
          <w:lang w:val="en-IN"/>
        </w:rPr>
        <w:t>that include</w:t>
      </w:r>
      <w:r w:rsidRPr="00DD707F">
        <w:rPr>
          <w:rFonts w:ascii="Times New Roman" w:hAnsi="Times New Roman" w:cs="Times New Roman"/>
          <w:sz w:val="24"/>
          <w:szCs w:val="24"/>
          <w:lang w:val="en-IN"/>
        </w:rPr>
        <w:t xml:space="preserve"> production planning, total energy consumption, job shop scheduling, product design and sustainable machining</w:t>
      </w:r>
      <w:r w:rsidR="0006030A">
        <w:rPr>
          <w:rFonts w:ascii="Times New Roman" w:hAnsi="Times New Roman" w:cs="Times New Roman"/>
          <w:sz w:val="24"/>
          <w:szCs w:val="24"/>
          <w:lang w:val="en-IN"/>
        </w:rPr>
        <w:t xml:space="preserve"> </w:t>
      </w:r>
      <w:r w:rsidR="0006030A">
        <w:rPr>
          <w:rFonts w:ascii="Times New Roman" w:hAnsi="Times New Roman" w:cs="Times New Roman"/>
          <w:sz w:val="24"/>
          <w:szCs w:val="24"/>
          <w:lang w:val="en-IN"/>
        </w:rPr>
        <w:fldChar w:fldCharType="begin"/>
      </w:r>
      <w:r w:rsidR="0006030A">
        <w:rPr>
          <w:rFonts w:ascii="Times New Roman" w:hAnsi="Times New Roman" w:cs="Times New Roman"/>
          <w:sz w:val="24"/>
          <w:szCs w:val="24"/>
          <w:lang w:val="en-IN"/>
        </w:rPr>
        <w:instrText xml:space="preserve"> ADDIN ZOTERO_ITEM CSL_CITATION {"citationID":"QC46Yrgk","properties":{"formattedCitation":"(Tayal et al., 2020)","plainCitation":"(Tayal et al., 2020)","noteIndex":0},"citationItems":[{"id":527,"uris":["http://zotero.org/users/local/16ese0yC/items/TTL6REU8"],"uri":["http://zotero.org/users/local/16ese0yC/items/TTL6REU8"],"itemData":{"id":527,"type":"article-journal","abstract":"Facility Layout Design (FLP) is an NP-Hard, which is related to the optimization of the arrangement of facilities in a shop floor or manufacturing unit to maximize the performance and minimize the operating cost. An efficient layout must not only consider the profit but also emphasize on other social causes such as energy consumption, pollution, and people's safety. These are referred to as the three pillars of sustainability. This paper identifies the criteria for sustainability in a manufacturing layout and presents an aggregate mathematical formulation for Sustainable Facility Layout Problem (SFLP). The paper proposes a novel 4-stage methodology using Big Data Analytics, Machine Learning, Hybrid Meta-heuristic, Data Envelopment Analysis (DEA), and K-mean clustering for designing an energy-efficient sustainable sub-optimal layout under uncertain (stochastic) demand over multiple periods. The goal of this framework is to 1) uniquely rank and predict an efficient SFLP that overcomes the dimensionality curse associated with handling large data set, 2) use K-mean to identify the criteria that maximally satisfied an efficient sustainable layout and propose an SFLP model that can be customized depending social, political and economic conditions, and 3) evaluate the total energy consumption and CO2 emission for an efficient sustainable facility layout. To show the running methodology a case is presented using hypothetical data from the literature. © 2020 Elsevier Ltd","container-title":"Sustainable Cities and Society","DOI":"10.1016/j.scs.2020.102383","ISSN":"22106707","language":"English","note":"publisher: Elsevier Ltd","title":"Integrated frame work for identifying sustainable manufacturing layouts based on big data, machine learning, meta-heuristic and data envelopment analysis","URL":"https://www.scopus.com/inward/record.uri?eid=2-s2.0-85088024041&amp;doi=10.1016%2fj.scs.2020.102383&amp;partnerID=40&amp;md5=349a2dfbd89bf501d9e1771416b48365","volume":"62","author":[{"family":"Tayal","given":"A."},{"family":"Solanki","given":"A."},{"family":"Singh","given":"S.P."}],"issued":{"date-parts":[["2020"]]}}}],"schema":"https://github.com/citation-style-language/schema/raw/master/csl-citation.json"} </w:instrText>
      </w:r>
      <w:r w:rsidR="0006030A">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(Tayal et al., 2020)</w:t>
      </w:r>
      <w:r w:rsidR="0006030A">
        <w:rPr>
          <w:rFonts w:ascii="Times New Roman" w:hAnsi="Times New Roman" w:cs="Times New Roman"/>
          <w:sz w:val="24"/>
          <w:szCs w:val="24"/>
          <w:lang w:val="en-IN"/>
        </w:rPr>
        <w:fldChar w:fldCharType="end"/>
      </w:r>
      <w:r w:rsidR="0006030A">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 xml:space="preserve">The inclusion of emerging technologies such as IoT, artificial intelligence, data analytics, digital delivery services </w:t>
      </w:r>
      <w:r w:rsidR="00C87633">
        <w:rPr>
          <w:rFonts w:ascii="Times New Roman" w:hAnsi="Times New Roman" w:cs="Times New Roman"/>
          <w:sz w:val="24"/>
          <w:szCs w:val="24"/>
          <w:lang w:val="en-IN"/>
        </w:rPr>
        <w:t>are</w:t>
      </w:r>
      <w:r w:rsidRPr="00DD707F">
        <w:rPr>
          <w:rFonts w:ascii="Times New Roman" w:hAnsi="Times New Roman" w:cs="Times New Roman"/>
          <w:sz w:val="24"/>
          <w:szCs w:val="24"/>
          <w:lang w:val="en-IN"/>
        </w:rPr>
        <w:t xml:space="preserve"> influencing </w:t>
      </w:r>
      <w:r w:rsidR="000F1372">
        <w:rPr>
          <w:rFonts w:ascii="Times New Roman" w:hAnsi="Times New Roman" w:cs="Times New Roman"/>
          <w:sz w:val="24"/>
          <w:szCs w:val="24"/>
          <w:lang w:val="en-IN"/>
        </w:rPr>
        <w:t>SM</w:t>
      </w:r>
      <w:r w:rsidRPr="00DD707F">
        <w:rPr>
          <w:rFonts w:ascii="Times New Roman" w:hAnsi="Times New Roman" w:cs="Times New Roman"/>
          <w:sz w:val="24"/>
          <w:szCs w:val="24"/>
          <w:lang w:val="en-IN"/>
        </w:rPr>
        <w:t xml:space="preserve"> practices in the Industry 4.0 era </w:t>
      </w:r>
      <w:r w:rsidR="0006030A">
        <w:rPr>
          <w:rFonts w:ascii="Times New Roman" w:hAnsi="Times New Roman" w:cs="Times New Roman"/>
          <w:sz w:val="24"/>
          <w:szCs w:val="24"/>
          <w:lang w:val="en-IN"/>
        </w:rPr>
        <w:fldChar w:fldCharType="begin"/>
      </w:r>
      <w:r w:rsidR="005206B2">
        <w:rPr>
          <w:rFonts w:ascii="Times New Roman" w:hAnsi="Times New Roman" w:cs="Times New Roman"/>
          <w:sz w:val="24"/>
          <w:szCs w:val="24"/>
          <w:lang w:val="en-IN"/>
        </w:rPr>
        <w:instrText xml:space="preserve"> ADDIN ZOTERO_ITEM CSL_CITATION {"citationID":"IamsHjzF","properties":{"formattedCitation":"(Anbesh Jamwal et al., 2021; Machado et al., 2020)","plainCitation":"(Anbesh Jamwal et al., 2021; Machado et al., 2020)","dontUpdate":true,"noteIndex":0},"citationItems":[{"id":6045,"uris":["http://zotero.org/users/local/16ese0yC/items/P26TWYB2"],"uri":["http://zotero.org/users/local/16ese0yC/items/P26TWYB2"],"itemData":{"id":6045,"type":"article-journal","container-title":"Procedia CIRP","ISSN":"2212-8271","journalAbbreviation":"Procedia CIRP","note":"publisher: Elsevier","page":"430-435","title":"Developing A sustainability framework for Industry 4.0","volume":"98","author":[{"family":"Jamwal","given":"Anbesh"},{"family":"Agrawal","given":"Rajeev"},{"family":"Sharma","given":"Monica"},{"family":"Kumar","given":"Vikas"},{"family":"Kumar","given":"Sundeep"}],"issued":{"date-parts":[["2021"]]}}},{"id":67,"uris":["http://zotero.org/users/local/16ese0yC/items/Y2VY938H"],"uri":["http://zotero.org/users/local/16ese0yC/items/Y2VY938H"],"itemData":{"id":67,"type":"article-journal","abstrac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 © 2019, © 2019 The Author(s). Published by Informa UK Limited, trading as Taylor &amp; Francis Group.","container-title":"International Journal of Production Research","DOI":"10.1080/00207543.2019.1652777","ISSN":"00207543","issue":"5","language":"English","note":"publisher: Taylor and Francis Ltd.","page":"1462-1484","title":"Sustainable manufacturing in Industry 4.0: an emerging research agenda","volume":"58","author":[{"family":"Machado","given":"C.G."},{"family":"Winroth","given":"M.P."},{"family":"Ribeiro da Silva","given":"E.H.D."}],"issued":{"date-parts":[["2020"]]}}}],"schema":"https://github.com/citation-style-language/schema/raw/master/csl-citation.json"} </w:instrText>
      </w:r>
      <w:r w:rsidR="0006030A">
        <w:rPr>
          <w:rFonts w:ascii="Times New Roman" w:hAnsi="Times New Roman" w:cs="Times New Roman"/>
          <w:sz w:val="24"/>
          <w:szCs w:val="24"/>
          <w:lang w:val="en-IN"/>
        </w:rPr>
        <w:fldChar w:fldCharType="separate"/>
      </w:r>
      <w:r w:rsidR="00807A4A">
        <w:rPr>
          <w:rFonts w:ascii="Times New Roman" w:hAnsi="Times New Roman" w:cs="Times New Roman"/>
          <w:noProof/>
          <w:sz w:val="24"/>
          <w:szCs w:val="24"/>
          <w:lang w:val="en-IN"/>
        </w:rPr>
        <w:t>(Jamwal et al., 2021</w:t>
      </w:r>
      <w:r w:rsidR="005206B2">
        <w:rPr>
          <w:rFonts w:ascii="Times New Roman" w:hAnsi="Times New Roman" w:cs="Times New Roman"/>
          <w:noProof/>
          <w:sz w:val="24"/>
          <w:szCs w:val="24"/>
          <w:lang w:val="en-IN"/>
        </w:rPr>
        <w:t>a</w:t>
      </w:r>
      <w:r w:rsidR="00807A4A">
        <w:rPr>
          <w:rFonts w:ascii="Times New Roman" w:hAnsi="Times New Roman" w:cs="Times New Roman"/>
          <w:noProof/>
          <w:sz w:val="24"/>
          <w:szCs w:val="24"/>
          <w:lang w:val="en-IN"/>
        </w:rPr>
        <w:t>; Machado et al., 2020)</w:t>
      </w:r>
      <w:r w:rsidR="0006030A">
        <w:rPr>
          <w:rFonts w:ascii="Times New Roman" w:hAnsi="Times New Roman" w:cs="Times New Roman"/>
          <w:sz w:val="24"/>
          <w:szCs w:val="24"/>
          <w:lang w:val="en-IN"/>
        </w:rPr>
        <w:fldChar w:fldCharType="end"/>
      </w:r>
      <w:r w:rsidR="0006030A">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w:t>
      </w:r>
      <w:r w:rsidR="00896DE9" w:rsidRPr="00DD707F">
        <w:rPr>
          <w:rFonts w:ascii="Times New Roman" w:hAnsi="Times New Roman" w:cs="Times New Roman"/>
          <w:sz w:val="24"/>
          <w:szCs w:val="24"/>
          <w:lang w:val="en-IN"/>
        </w:rPr>
        <w:t xml:space="preserve">Some </w:t>
      </w:r>
      <w:r w:rsidRPr="00DD707F">
        <w:rPr>
          <w:rFonts w:ascii="Times New Roman" w:hAnsi="Times New Roman" w:cs="Times New Roman"/>
          <w:sz w:val="24"/>
          <w:szCs w:val="24"/>
          <w:lang w:val="en-IN"/>
        </w:rPr>
        <w:t xml:space="preserve">studies </w:t>
      </w:r>
      <w:r w:rsidR="00896DE9" w:rsidRPr="00DD707F">
        <w:rPr>
          <w:rFonts w:ascii="Times New Roman" w:hAnsi="Times New Roman" w:cs="Times New Roman"/>
          <w:sz w:val="24"/>
          <w:szCs w:val="24"/>
          <w:lang w:val="en-IN"/>
        </w:rPr>
        <w:t xml:space="preserve">have </w:t>
      </w:r>
      <w:r w:rsidRPr="00DD707F">
        <w:rPr>
          <w:rFonts w:ascii="Times New Roman" w:hAnsi="Times New Roman" w:cs="Times New Roman"/>
          <w:sz w:val="24"/>
          <w:szCs w:val="24"/>
          <w:lang w:val="en-IN"/>
        </w:rPr>
        <w:t>reported that the use of these advanced technologies in sustainable manufacturing results in minimizing total energy consumptions</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reduced labours inputs, and better condition-based maintenance prediction</w:t>
      </w:r>
      <w:r w:rsidR="0006030A">
        <w:rPr>
          <w:rFonts w:ascii="Times New Roman" w:hAnsi="Times New Roman" w:cs="Times New Roman"/>
          <w:sz w:val="24"/>
          <w:szCs w:val="24"/>
          <w:lang w:val="en-IN"/>
        </w:rPr>
        <w:t xml:space="preserve"> </w:t>
      </w:r>
      <w:r w:rsidR="0006030A">
        <w:rPr>
          <w:rFonts w:ascii="Times New Roman" w:hAnsi="Times New Roman" w:cs="Times New Roman"/>
          <w:sz w:val="24"/>
          <w:szCs w:val="24"/>
          <w:lang w:val="en-IN"/>
        </w:rPr>
        <w:fldChar w:fldCharType="begin"/>
      </w:r>
      <w:r w:rsidR="0006030A">
        <w:rPr>
          <w:rFonts w:ascii="Times New Roman" w:hAnsi="Times New Roman" w:cs="Times New Roman"/>
          <w:sz w:val="24"/>
          <w:szCs w:val="24"/>
          <w:lang w:val="en-IN"/>
        </w:rPr>
        <w:instrText xml:space="preserve"> ADDIN ZOTERO_ITEM CSL_CITATION {"citationID":"MMdX0s3H","properties":{"formattedCitation":"(Wu et al., 2017)","plainCitation":"(Wu et al., 2017)","noteIndex":0},"citationItems":[{"id":6028,"uris":["http://zotero.org/users/local/16ese0yC/items/2VEYS98E"],"uri":["http://zotero.org/users/local/16ese0yC/items/2VEYS98E"],"itemData":{"id":6028,"type":"article-journal","container-title":"Journal of Manufacturing Science and Engineering","DOI":"10.1115/1.4036350","ISSN":"1087-1357","issue":"7","note":"publisher: ASME International","title":"A Comparative Study on Machine Learning Algorithms for Smart Manufacturing: Tool Wear Prediction Using Random Forests","URL":"http://dx.doi.org/10.1115/1.4036350","volume":"139","author":[{"family":"Wu","given":"Dazhong"},{"family":"Jennings","given":"Connor"},{"family":"Terpenny","given":"Janis"},{"family":"Gao","given":"Robert X."},{"family":"Kumara","given":"Soundar"}],"issued":{"date-parts":[["2017",4,18]]}}}],"schema":"https://github.com/citation-style-language/schema/raw/master/csl-citation.json"} </w:instrText>
      </w:r>
      <w:r w:rsidR="0006030A">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(Wu et al., 2017)</w:t>
      </w:r>
      <w:r w:rsidR="0006030A">
        <w:rPr>
          <w:rFonts w:ascii="Times New Roman" w:hAnsi="Times New Roman" w:cs="Times New Roman"/>
          <w:sz w:val="24"/>
          <w:szCs w:val="24"/>
          <w:lang w:val="en-IN"/>
        </w:rPr>
        <w:fldChar w:fldCharType="end"/>
      </w:r>
      <w:r w:rsidRPr="00DD707F">
        <w:rPr>
          <w:rFonts w:ascii="Times New Roman" w:hAnsi="Times New Roman" w:cs="Times New Roman"/>
          <w:i/>
          <w:sz w:val="24"/>
          <w:szCs w:val="24"/>
          <w:lang w:val="en-IN"/>
        </w:rPr>
        <w:t>.</w:t>
      </w:r>
      <w:r w:rsidR="0006030A">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 xml:space="preserve">As </w:t>
      </w:r>
      <w:r w:rsidR="00C87633">
        <w:rPr>
          <w:rFonts w:ascii="Times New Roman" w:hAnsi="Times New Roman" w:cs="Times New Roman"/>
          <w:sz w:val="24"/>
          <w:szCs w:val="24"/>
          <w:lang w:val="en-IN"/>
        </w:rPr>
        <w:t xml:space="preserve">of </w:t>
      </w:r>
      <w:r w:rsidRPr="00DD707F">
        <w:rPr>
          <w:rFonts w:ascii="Times New Roman" w:hAnsi="Times New Roman" w:cs="Times New Roman"/>
          <w:sz w:val="24"/>
          <w:szCs w:val="24"/>
          <w:lang w:val="en-IN"/>
        </w:rPr>
        <w:t>now</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industries are focusing on the implementation of Industry 4.0 practices in their business practice</w:t>
      </w:r>
      <w:r w:rsidR="00896DE9" w:rsidRPr="00DD707F">
        <w:rPr>
          <w:rFonts w:ascii="Times New Roman" w:hAnsi="Times New Roman" w:cs="Times New Roman"/>
          <w:sz w:val="24"/>
          <w:szCs w:val="24"/>
          <w:lang w:val="en-IN"/>
        </w:rPr>
        <w:t xml:space="preserve">s. In this context, </w:t>
      </w:r>
      <w:r w:rsidRPr="00DD707F">
        <w:rPr>
          <w:rFonts w:ascii="Times New Roman" w:hAnsi="Times New Roman" w:cs="Times New Roman"/>
          <w:sz w:val="24"/>
          <w:szCs w:val="24"/>
          <w:lang w:val="en-IN"/>
        </w:rPr>
        <w:t xml:space="preserve">the main challenge is the generation of a large amount of data. The generated data </w:t>
      </w:r>
      <w:r w:rsidR="00896DE9" w:rsidRPr="00DD707F">
        <w:rPr>
          <w:rFonts w:ascii="Times New Roman" w:hAnsi="Times New Roman" w:cs="Times New Roman"/>
          <w:sz w:val="24"/>
          <w:szCs w:val="24"/>
          <w:lang w:val="en-IN"/>
        </w:rPr>
        <w:t xml:space="preserve">that </w:t>
      </w:r>
      <w:r w:rsidRPr="00DD707F">
        <w:rPr>
          <w:rFonts w:ascii="Times New Roman" w:hAnsi="Times New Roman" w:cs="Times New Roman"/>
          <w:sz w:val="24"/>
          <w:szCs w:val="24"/>
          <w:lang w:val="en-IN"/>
        </w:rPr>
        <w:t>may be useful</w:t>
      </w:r>
      <w:r w:rsidR="00896DE9" w:rsidRPr="00DD707F">
        <w:rPr>
          <w:rFonts w:ascii="Times New Roman" w:hAnsi="Times New Roman" w:cs="Times New Roman"/>
          <w:sz w:val="24"/>
          <w:szCs w:val="24"/>
          <w:lang w:val="en-IN"/>
        </w:rPr>
        <w:t xml:space="preserve"> for </w:t>
      </w:r>
      <w:r w:rsidRPr="00DD707F">
        <w:rPr>
          <w:rFonts w:ascii="Times New Roman" w:hAnsi="Times New Roman" w:cs="Times New Roman"/>
          <w:sz w:val="24"/>
          <w:szCs w:val="24"/>
          <w:lang w:val="en-IN"/>
        </w:rPr>
        <w:t>future decision</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making can be organized and understood </w:t>
      </w:r>
      <w:r w:rsidR="00896DE9" w:rsidRPr="00DD707F">
        <w:rPr>
          <w:rFonts w:ascii="Times New Roman" w:hAnsi="Times New Roman" w:cs="Times New Roman"/>
          <w:sz w:val="24"/>
          <w:szCs w:val="24"/>
          <w:lang w:val="en-IN"/>
        </w:rPr>
        <w:t>through</w:t>
      </w:r>
      <w:r w:rsidRPr="00DD707F">
        <w:rPr>
          <w:rFonts w:ascii="Times New Roman" w:hAnsi="Times New Roman" w:cs="Times New Roman"/>
          <w:sz w:val="24"/>
          <w:szCs w:val="24"/>
          <w:lang w:val="en-IN"/>
        </w:rPr>
        <w:t xml:space="preserve"> the use of data analytics tools</w:t>
      </w:r>
      <w:r w:rsidR="004301B0">
        <w:rPr>
          <w:rFonts w:ascii="Times New Roman" w:hAnsi="Times New Roman" w:cs="Times New Roman"/>
          <w:sz w:val="24"/>
          <w:szCs w:val="24"/>
          <w:lang w:val="en-IN"/>
        </w:rPr>
        <w:t xml:space="preserve"> </w:t>
      </w:r>
      <w:r w:rsidR="004301B0">
        <w:rPr>
          <w:rFonts w:ascii="Times New Roman" w:hAnsi="Times New Roman" w:cs="Times New Roman"/>
          <w:sz w:val="24"/>
          <w:szCs w:val="24"/>
          <w:lang w:val="en-IN"/>
        </w:rPr>
        <w:fldChar w:fldCharType="begin"/>
      </w:r>
      <w:r w:rsidR="00FE760E">
        <w:rPr>
          <w:rFonts w:ascii="Times New Roman" w:hAnsi="Times New Roman" w:cs="Times New Roman"/>
          <w:sz w:val="24"/>
          <w:szCs w:val="24"/>
          <w:lang w:val="en-IN"/>
        </w:rPr>
        <w:instrText xml:space="preserve"> ADDIN ZOTERO_ITEM CSL_CITATION {"citationID":"qVxcyyM2","properties":{"formattedCitation":"(Anbesh Jamwal et al., 2020; Kumar et al., 2018)","plainCitation":"(Anbesh Jamwal et al., 2020; Kumar et al., 2018)","noteIndex":0},"citationItems":[{"id":5966,"uris":["http://zotero.org/users/local/16ese0yC/items/DL86S4S9"],"uri":["http://zotero.org/users/local/16ese0yC/items/DL86S4S9"],"itemData":{"id":5966,"type":"article-journal","container-title":"IOP Conference Series: Materials Science and Engineering","DOI":"10.1088/1757-899x/997/1/012048","ISSN":"1757-899X","note":"publisher: IOP Publishing","page":"012048","title":"Development of cyber physical system based manufacturing system design for process optimization","volume":"997","author":[{"family":"Jamwal","given":"Anbesh"},{"family":"Agrawal","given":"Rajeev"},{"family":"Manupati","given":"Vijaya Kumar"},{"family":"Sharma","given":"Monica"},{"family":"Varela","given":"Leonilde"},{"family":"Machado","given":"José"}],"issued":{"date-parts":[["2020",12,25]]}}},{"id":2489,"uris":["http://zotero.org/users/local/16ese0yC/items/ARSRS5SZ"],"uri":["http://zotero.org/users/local/16ese0yC/items/ARSRS5SZ"],"itemData":{"id":2489,"type":"article-journal","abstract":"A layout design based on large scale (Big) data is more efficient and effective in today's competitive market. Due to variations in product demands, varying product mix, and addition or deletion of products, layout of industry needs to be robust and sustainable. A robust and sustainable industry layout design is capable to handle the variations and is seen as first step towards Industry 4.0 to keep precise and accurate manufacturing of products in given due time. Poor layout design decreases the precision and accuracy in manufacturing of products and increases the production time. To design layout for Industry 4.0, this work proposes an embedded SA based meta-heuristic and principal component analysis (PCA) approach using large scale data to solve sustainable robust stochastic cellular facility layout problem (sustainable-RSCFLP). The data for the problem is collected considering basic 3Vs of Big Data i.e. Volume, Variety, and Velocity. Fourteen different criteria are identified and evaluated by 100 experts to group them based on their Eigen values using PCA. These are Distance, Adjacency, Shape ratio, Flexibility, Maintenance, Accessibility, Hazardous movement, Noise Level, Aesthetic, Safety, WIP and inventory, Space utilization, Capital equipment utilization, and Robustness. These fourteen criteria are clustered in to four factors using PCA approach. These clusters are defined as Material Handling Distance, Maintenance, Adjacency, and Hazard. The material handling distance comprises of three criteria such as Distance, Capital equipment utilization, and space utilization. In the same way, Maintenance comprises of three criteria such as Maintenance, Work in Process and inventory, and Accessibility. Similarly, Adjacency comprises of four criteria such as Shape ratio, Robustness, Adjacency, and Flexibility. Finally, Hazard comprises of four criteria such as Noise level, Aesthetics, Safety and Hazardous movement. In addition to these four clusters, fifth factor i.e. electrical energy consumption (EEC) is taken separately for each layout alternative to make the proposed layout environmentally sustainable. Thus, the proposed layout considers all pillars of sustainability i.e. EEC (maps environmental sustainability), Maintenance and Hazards (maps social sustainability), and Material Handling (maps economic sustainability) for designing cellular facility layout problem. Further, pool of layouts is generated using embedded SA based meta-heuristic. Each layout is evaluated over each clusters and EEC is calculated for each layout as to make the layout design sustainable. Furthermore layouts are ranked using TOPSIS, IRP, and weighted-IRP qualitative approaches, and a consensus ranking is finally provided to select an efficient sustainable robust layout for Industry 4.0. © 2018 Elsevier Ltd","container-title":"Journal of Cleaner Production","DOI":"10.1016/j.jclepro.2018.08.327","ISSN":"09596526","language":"English","note":"publisher: Elsevier Ltd","page":"643-659","title":"Sustainable robust layout using Big Data approach: A key towards industry 4.0","volume":"204","author":[{"family":"Kumar","given":"R."},{"family":"Singh","given":"S.P."},{"family":"Lamba","given":"K."}],"issued":{"date-parts":[["2018"]]}}}],"schema":"https://github.com/citation-style-language/schema/raw/master/csl-citation.json"} </w:instrText>
      </w:r>
      <w:r w:rsidR="004301B0">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(Anbesh Jamwal et al., 2020; Kumar et al., 2018)</w:t>
      </w:r>
      <w:r w:rsidR="004301B0">
        <w:rPr>
          <w:rFonts w:ascii="Times New Roman" w:hAnsi="Times New Roman" w:cs="Times New Roman"/>
          <w:sz w:val="24"/>
          <w:szCs w:val="24"/>
          <w:lang w:val="en-IN"/>
        </w:rPr>
        <w:fldChar w:fldCharType="end"/>
      </w:r>
      <w:r w:rsidR="004301B0">
        <w:rPr>
          <w:rFonts w:ascii="Times New Roman" w:hAnsi="Times New Roman" w:cs="Times New Roman"/>
          <w:sz w:val="24"/>
          <w:szCs w:val="24"/>
          <w:lang w:val="en-IN"/>
        </w:rPr>
        <w:t>.</w:t>
      </w:r>
      <w:r w:rsidRPr="00DD707F">
        <w:rPr>
          <w:rFonts w:ascii="Times New Roman" w:hAnsi="Times New Roman" w:cs="Times New Roman"/>
          <w:i/>
          <w:sz w:val="24"/>
          <w:szCs w:val="24"/>
          <w:lang w:val="en-IN"/>
        </w:rPr>
        <w:t xml:space="preserve"> </w:t>
      </w:r>
    </w:p>
    <w:p w14:paraId="533A7C71" w14:textId="5CEB5519"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sz w:val="24"/>
          <w:szCs w:val="24"/>
          <w:lang w:val="en-IN"/>
        </w:rPr>
        <w:t>Manufacturers are now applying AI and machine learning</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 xml:space="preserve">to improve efficiency, employee safety and enhance product </w:t>
      </w:r>
      <w:r w:rsidRPr="00047F81">
        <w:rPr>
          <w:rFonts w:ascii="Times New Roman" w:hAnsi="Times New Roman" w:cs="Times New Roman"/>
          <w:sz w:val="24"/>
          <w:szCs w:val="24"/>
          <w:lang w:val="en-IN"/>
        </w:rPr>
        <w:t>quality</w:t>
      </w:r>
      <w:r w:rsidR="00047F81">
        <w:rPr>
          <w:rFonts w:ascii="Times New Roman" w:hAnsi="Times New Roman" w:cs="Times New Roman"/>
          <w:sz w:val="24"/>
          <w:szCs w:val="24"/>
          <w:lang w:val="en-IN"/>
        </w:rPr>
        <w:t xml:space="preserve">. In the manufacturing industries, the </w:t>
      </w:r>
      <w:r w:rsidR="008B2393">
        <w:rPr>
          <w:rFonts w:ascii="Times New Roman" w:hAnsi="Times New Roman" w:cs="Times New Roman"/>
          <w:sz w:val="24"/>
          <w:szCs w:val="24"/>
          <w:lang w:val="en-IN"/>
        </w:rPr>
        <w:t>ongoing maintenance of production lines and machinery results</w:t>
      </w:r>
      <w:r w:rsidRPr="00047F81">
        <w:rPr>
          <w:rFonts w:ascii="Times New Roman" w:hAnsi="Times New Roman" w:cs="Times New Roman"/>
          <w:sz w:val="24"/>
          <w:szCs w:val="24"/>
          <w:lang w:val="en-IN"/>
        </w:rPr>
        <w:t xml:space="preserve"> in</w:t>
      </w:r>
      <w:r w:rsidRPr="00DD707F">
        <w:rPr>
          <w:rFonts w:ascii="Times New Roman" w:hAnsi="Times New Roman" w:cs="Times New Roman"/>
          <w:sz w:val="24"/>
          <w:szCs w:val="24"/>
          <w:lang w:val="en-IN"/>
        </w:rPr>
        <w:t xml:space="preserve"> major expenses</w:t>
      </w:r>
      <w:r w:rsidR="00896DE9"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which have also a major impact on the bottom line of any asset reliant production operation</w:t>
      </w:r>
      <w:r w:rsidR="004301B0">
        <w:rPr>
          <w:rFonts w:ascii="Times New Roman" w:hAnsi="Times New Roman" w:cs="Times New Roman"/>
          <w:sz w:val="24"/>
          <w:szCs w:val="24"/>
          <w:lang w:val="en-IN"/>
        </w:rPr>
        <w:t xml:space="preserve"> </w:t>
      </w:r>
      <w:r w:rsidR="004301B0">
        <w:rPr>
          <w:rFonts w:ascii="Times New Roman" w:hAnsi="Times New Roman" w:cs="Times New Roman"/>
          <w:sz w:val="24"/>
          <w:szCs w:val="24"/>
          <w:lang w:val="en-IN"/>
        </w:rPr>
        <w:fldChar w:fldCharType="begin"/>
      </w:r>
      <w:r w:rsidR="004301B0">
        <w:rPr>
          <w:rFonts w:ascii="Times New Roman" w:hAnsi="Times New Roman" w:cs="Times New Roman"/>
          <w:sz w:val="24"/>
          <w:szCs w:val="24"/>
          <w:lang w:val="en-IN"/>
        </w:rPr>
        <w:instrText xml:space="preserve"> ADDIN ZOTERO_ITEM CSL_CITATION {"citationID":"EfDcUyHi","properties":{"formattedCitation":"(Sharp et al., 2018)","plainCitation":"(Sharp et al., 2018)","noteIndex":0},"citationItems":[{"id":6004,"uris":["http://zotero.org/users/local/16ese0yC/items/RHVE75Z4"],"uri":["http://zotero.org/users/local/16ese0yC/items/RHVE75Z4"],"itemData":{"id":6004,"type":"article-journal","abstract":"Machine learning (ML) (a subset of artificial intelligence that focuses on autonomous computer knowledge gain) is actively being used across many domains, such as entertainment, commerce, and increasingly in industrial settings. The wide applicability and low barriers for development of these algorithms are allowing for innovations, once thought unattainable, to be realized in an ever more digital world. As these innovations continue across industries, the manufacturing industry has also begun to gain benefits. With the current push for Smart Manufacturing and Industrie 4.0, ML for manufacturing is experiencing unprecedented levels of interest; but how much is industry actually using these highly-publicized techniques? This paper sorts through a decade of manufacturing publications to quantify the amount of effort being put towards advancing ML in manufacturing. This work identifies both prominent areas of ML use, and popular algorithms. This also allows us to highlight any gaps, or areas where ML could play a vital role. To maximize the search space utilization of this investigation, ML based Natural Language Processing (NLP) techniques were employed to rapidly sort through a vast corpus of engineering documents to identify key areas of research and application, as well as uncover documents most pertinent to this survey. The salient outcome of this research is the presentation of current focus areas and gaps in ML applications to the manufacturing industry, with particular emphasis on cross domain knowledge utilization. A full detailing of methods and findings is presented.","archive":"PubMed","archive_location":"31092965","container-title":"Journal of manufacturing systems","DOI":"10.1016/j.jmsy.2018.02.004","ISSN":"1878-6642","issue":"Pt C","journalAbbreviation":"J Manuf Syst","language":"eng","page":"10.1016/j.jmsy.2018.02.004","title":"A Survey of the Advancing Use and Development of Machine Learning in Smart Manufacturing","volume":"48 Pt C","author":[{"family":"Sharp","given":"Michael"},{"family":"Ak","given":"Ronay"},{"family":"Hedberg","given":"Thomas","suffix":"Jr"}],"issued":{"date-parts":[["2018"]]}}}],"schema":"https://github.com/citation-style-language/schema/raw/master/csl-citation.json"} </w:instrText>
      </w:r>
      <w:r w:rsidR="004301B0">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(Sharp et al., 2018)</w:t>
      </w:r>
      <w:r w:rsidR="004301B0">
        <w:rPr>
          <w:rFonts w:ascii="Times New Roman" w:hAnsi="Times New Roman" w:cs="Times New Roman"/>
          <w:sz w:val="24"/>
          <w:szCs w:val="24"/>
          <w:lang w:val="en-IN"/>
        </w:rPr>
        <w:fldChar w:fldCharType="end"/>
      </w:r>
      <w:r w:rsidRPr="00DD707F">
        <w:rPr>
          <w:rFonts w:ascii="Times New Roman" w:hAnsi="Times New Roman" w:cs="Times New Roman"/>
          <w:i/>
          <w:sz w:val="24"/>
          <w:szCs w:val="24"/>
          <w:lang w:val="en-IN"/>
        </w:rPr>
        <w:t>.</w:t>
      </w:r>
      <w:r w:rsidRPr="00DD707F">
        <w:rPr>
          <w:rFonts w:ascii="Times New Roman" w:hAnsi="Times New Roman" w:cs="Times New Roman"/>
          <w:sz w:val="24"/>
          <w:szCs w:val="24"/>
          <w:lang w:val="en-IN"/>
        </w:rPr>
        <w:t xml:space="preserve"> To overcome this issue</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industries are focusing on predictive maintenance</w:t>
      </w:r>
      <w:r w:rsidR="00896DE9" w:rsidRPr="00DD707F">
        <w:rPr>
          <w:rFonts w:ascii="Times New Roman" w:hAnsi="Times New Roman" w:cs="Times New Roman"/>
          <w:sz w:val="24"/>
          <w:szCs w:val="24"/>
          <w:lang w:val="en-IN"/>
        </w:rPr>
        <w:t>.</w:t>
      </w:r>
      <w:r w:rsidR="004301B0">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Advanced AI algorithms can be used for handling</w:t>
      </w:r>
      <w:r w:rsidR="00896DE9"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cognitive task</w:t>
      </w:r>
      <w:r w:rsidR="00896DE9" w:rsidRPr="00DD707F">
        <w:rPr>
          <w:rFonts w:ascii="Times New Roman" w:hAnsi="Times New Roman" w:cs="Times New Roman"/>
          <w:sz w:val="24"/>
          <w:szCs w:val="24"/>
          <w:lang w:val="en-IN"/>
        </w:rPr>
        <w:t>s</w:t>
      </w:r>
      <w:r w:rsidRPr="00DD707F">
        <w:rPr>
          <w:rFonts w:ascii="Times New Roman" w:hAnsi="Times New Roman" w:cs="Times New Roman"/>
          <w:sz w:val="24"/>
          <w:szCs w:val="24"/>
          <w:lang w:val="en-IN"/>
        </w:rPr>
        <w:t xml:space="preserve"> and </w:t>
      </w:r>
      <w:r w:rsidR="00896DE9" w:rsidRPr="00DD707F">
        <w:rPr>
          <w:rFonts w:ascii="Times New Roman" w:hAnsi="Times New Roman" w:cs="Times New Roman"/>
          <w:sz w:val="24"/>
          <w:szCs w:val="24"/>
          <w:lang w:val="en-IN"/>
        </w:rPr>
        <w:t>take</w:t>
      </w:r>
      <w:r w:rsidRPr="00DD707F">
        <w:rPr>
          <w:rFonts w:ascii="Times New Roman" w:hAnsi="Times New Roman" w:cs="Times New Roman"/>
          <w:sz w:val="24"/>
          <w:szCs w:val="24"/>
          <w:lang w:val="en-IN"/>
        </w:rPr>
        <w:t xml:space="preserve"> real-time decisions </w:t>
      </w:r>
      <w:r w:rsidR="00C87633">
        <w:rPr>
          <w:rFonts w:ascii="Times New Roman" w:hAnsi="Times New Roman" w:cs="Times New Roman"/>
          <w:sz w:val="24"/>
          <w:szCs w:val="24"/>
          <w:lang w:val="en-IN"/>
        </w:rPr>
        <w:t>i</w:t>
      </w:r>
      <w:r w:rsidRPr="00DD707F">
        <w:rPr>
          <w:rFonts w:ascii="Times New Roman" w:hAnsi="Times New Roman" w:cs="Times New Roman"/>
          <w:sz w:val="24"/>
          <w:szCs w:val="24"/>
          <w:lang w:val="en-IN"/>
        </w:rPr>
        <w:t>n real-time environment</w:t>
      </w:r>
      <w:r w:rsidR="00896DE9" w:rsidRPr="00DD707F">
        <w:rPr>
          <w:rFonts w:ascii="Times New Roman" w:hAnsi="Times New Roman" w:cs="Times New Roman"/>
          <w:sz w:val="24"/>
          <w:szCs w:val="24"/>
          <w:lang w:val="en-IN"/>
        </w:rPr>
        <w:t>s</w:t>
      </w:r>
      <w:r w:rsidR="004301B0">
        <w:rPr>
          <w:rFonts w:ascii="Times New Roman" w:hAnsi="Times New Roman" w:cs="Times New Roman"/>
          <w:sz w:val="24"/>
          <w:szCs w:val="24"/>
          <w:lang w:val="en-IN"/>
        </w:rPr>
        <w:t xml:space="preserve"> </w:t>
      </w:r>
      <w:r w:rsidR="004301B0">
        <w:rPr>
          <w:rFonts w:ascii="Times New Roman" w:hAnsi="Times New Roman" w:cs="Times New Roman"/>
          <w:sz w:val="24"/>
          <w:szCs w:val="24"/>
          <w:lang w:val="en-IN"/>
        </w:rPr>
        <w:fldChar w:fldCharType="begin"/>
      </w:r>
      <w:r w:rsidR="004301B0">
        <w:rPr>
          <w:rFonts w:ascii="Times New Roman" w:hAnsi="Times New Roman" w:cs="Times New Roman"/>
          <w:sz w:val="24"/>
          <w:szCs w:val="24"/>
          <w:lang w:val="en-IN"/>
        </w:rPr>
        <w:instrText xml:space="preserve"> ADDIN ZOTERO_ITEM CSL_CITATION {"citationID":"aYStBkx5","properties":{"formattedCitation":"(Giovannini et al., 2012)","plainCitation":"(Giovannini et al., 2012)","noteIndex":0},"citationItems":[{"id":5954,"uris":["http://zotero.org/users/local/16ese0yC/items/SDBAJQFC"],"uri":["http://zotero.org/users/local/16ese0yC/items/SDBAJQFC"],"itemData":{"id":5954,"type":"article-journal","container-title":"Annual Reviews in Control","DOI":"10.1016/j.arcontrol.2012.09.012","ISSN":"1367-5788","issue":"2","note":"publisher: Elsevier BV","page":"309-317","title":"Ontology-based system for supporting manufacturing sustainability","volume":"36","author":[{"family":"Giovannini","given":"Antonio"},{"family":"Aubry","given":"Alexis"},{"family":"Panetto","given":"Hervé"},{"family":"Dassisti","given":"Michele"},{"family":"El Haouzi","given":"Hind"}],"issued":{"date-parts":[["2012",12]]}}}],"schema":"https://github.com/citation-style-language/schema/raw/master/csl-citation.json"} </w:instrText>
      </w:r>
      <w:r w:rsidR="004301B0">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(Giovannini et al., 2012)</w:t>
      </w:r>
      <w:r w:rsidR="004301B0">
        <w:rPr>
          <w:rFonts w:ascii="Times New Roman" w:hAnsi="Times New Roman" w:cs="Times New Roman"/>
          <w:sz w:val="24"/>
          <w:szCs w:val="24"/>
          <w:lang w:val="en-IN"/>
        </w:rPr>
        <w:fldChar w:fldCharType="end"/>
      </w:r>
      <w:r w:rsidRPr="00DD707F">
        <w:rPr>
          <w:rFonts w:ascii="Times New Roman" w:hAnsi="Times New Roman" w:cs="Times New Roman"/>
          <w:i/>
          <w:sz w:val="24"/>
          <w:szCs w:val="24"/>
          <w:lang w:val="en-IN"/>
        </w:rPr>
        <w:t>.</w:t>
      </w:r>
      <w:r w:rsidRPr="00DD707F">
        <w:rPr>
          <w:rFonts w:ascii="Times New Roman" w:hAnsi="Times New Roman" w:cs="Times New Roman"/>
          <w:sz w:val="24"/>
          <w:szCs w:val="24"/>
          <w:lang w:val="en-IN"/>
        </w:rPr>
        <w:t xml:space="preserve"> Both ML and deep learning algorithms are the subsets of AI</w:t>
      </w:r>
      <w:r w:rsidR="00896DE9" w:rsidRPr="00DD707F">
        <w:rPr>
          <w:rFonts w:ascii="Times New Roman" w:hAnsi="Times New Roman" w:cs="Times New Roman"/>
          <w:sz w:val="24"/>
          <w:szCs w:val="24"/>
          <w:lang w:val="en-IN"/>
        </w:rPr>
        <w:t xml:space="preserve">. These </w:t>
      </w:r>
      <w:r w:rsidRPr="00DD707F">
        <w:rPr>
          <w:rFonts w:ascii="Times New Roman" w:hAnsi="Times New Roman" w:cs="Times New Roman"/>
          <w:sz w:val="24"/>
          <w:szCs w:val="24"/>
          <w:lang w:val="en-IN"/>
        </w:rPr>
        <w:t>are widely used in sustainable manufacturing in production planning and job shop scheduling problems</w:t>
      </w:r>
      <w:r w:rsidR="004301B0">
        <w:rPr>
          <w:rFonts w:ascii="Times New Roman" w:hAnsi="Times New Roman" w:cs="Times New Roman"/>
          <w:sz w:val="24"/>
          <w:szCs w:val="24"/>
          <w:lang w:val="en-IN"/>
        </w:rPr>
        <w:t xml:space="preserve"> </w:t>
      </w:r>
      <w:r w:rsidR="004301B0">
        <w:rPr>
          <w:rFonts w:ascii="Times New Roman" w:hAnsi="Times New Roman" w:cs="Times New Roman"/>
          <w:sz w:val="24"/>
          <w:szCs w:val="24"/>
          <w:lang w:val="en-IN"/>
        </w:rPr>
        <w:fldChar w:fldCharType="begin"/>
      </w:r>
      <w:r w:rsidR="00887A4B">
        <w:rPr>
          <w:rFonts w:ascii="Times New Roman" w:hAnsi="Times New Roman" w:cs="Times New Roman"/>
          <w:sz w:val="24"/>
          <w:szCs w:val="24"/>
          <w:lang w:val="en-IN"/>
        </w:rPr>
        <w:instrText xml:space="preserve"> ADDIN ZOTERO_ITEM CSL_CITATION {"citationID":"9Df9IMYm","properties":{"formattedCitation":"(W. Cui et al., 2019)","plainCitation":"(W. Cui et al., 2019)","noteIndex":0},"citationItems":[{"id":1213,"uris":["http://zotero.org/users/local/16ese0yC/items/NBC2BW94"],"uri":["http://zotero.org/users/local/16ese0yC/items/NBC2BW94"],"itemData":{"id":1213,"type":"article-journal","abstract":"Environmentally friendly energy resources open a new opportunity to tackle the problem of energy security and climate change arising from wide use of fossil fuels. This paper focuses on optimizing the allocation of the energy generated by the renewable energy system to minimize the total electricity cost for sustainable manufacturing systems under time-of-use tariff by clipping the peak demand. A rolling horizon approach is adopted to handle the uncertainty caused by the weather change. A nonlinear mathematical programming model is established for each decision epoch based on the predicted energy generation and the probability distribution of power demand in the manufacturing plant. The objective function of the model is shown to be convex, Lipchitz-continuous, and subdifferentiable. A generalized benders decomposition method based on the primal-dual subgradient descent algorithm is proposed to solve the model. A series of numerical experiments is conducted to show the effectiveness of the solution approach and the significant benefits of using the renewable energy resources. © 2019 Wiley Periodicals, Inc.","container-title":"Naval Research Logistics","DOI":"10.1002/nav.21830","ISSN":"0894069X","issue":"2","language":"English","note":"publisher: John Wiley and Sons Inc.","page":"154-173","title":"Energy-efficient scheduling for sustainable manufacturing systems with renewable energy resources","volume":"66","author":[{"family":"Cui","given":"W."},{"family":"Li","given":"L."},{"family":"Lu","given":"Z."}],"issued":{"date-parts":[["2019"]]}}}],"schema":"https://github.com/citation-style-language/schema/raw/master/csl-citation.json"} </w:instrText>
      </w:r>
      <w:r w:rsidR="004301B0">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(W. Cui et al., 2019)</w:t>
      </w:r>
      <w:r w:rsidR="004301B0">
        <w:rPr>
          <w:rFonts w:ascii="Times New Roman" w:hAnsi="Times New Roman" w:cs="Times New Roman"/>
          <w:sz w:val="24"/>
          <w:szCs w:val="24"/>
          <w:lang w:val="en-IN"/>
        </w:rPr>
        <w:fldChar w:fldCharType="end"/>
      </w:r>
      <w:r w:rsidRPr="00DD707F">
        <w:rPr>
          <w:rFonts w:ascii="Times New Roman" w:hAnsi="Times New Roman" w:cs="Times New Roman"/>
          <w:i/>
          <w:sz w:val="24"/>
          <w:szCs w:val="24"/>
          <w:lang w:val="en-IN"/>
        </w:rPr>
        <w:t>.</w:t>
      </w:r>
      <w:r w:rsidRPr="00DD707F">
        <w:rPr>
          <w:rFonts w:ascii="Times New Roman" w:hAnsi="Times New Roman" w:cs="Times New Roman"/>
          <w:sz w:val="24"/>
          <w:szCs w:val="24"/>
          <w:lang w:val="en-IN"/>
        </w:rPr>
        <w:t xml:space="preserve">  </w:t>
      </w:r>
    </w:p>
    <w:p w14:paraId="6EEDD50B" w14:textId="52F54E76" w:rsidR="009429BE" w:rsidRPr="00E42BA0" w:rsidRDefault="009429BE" w:rsidP="00807A4A">
      <w:pPr>
        <w:spacing w:line="240" w:lineRule="auto"/>
        <w:jc w:val="both"/>
        <w:rPr>
          <w:rFonts w:ascii="Times New Roman" w:hAnsi="Times New Roman" w:cs="Times New Roman"/>
          <w:iCs/>
          <w:noProof/>
          <w:color w:val="000000" w:themeColor="text1"/>
          <w:sz w:val="24"/>
          <w:szCs w:val="24"/>
          <w:lang w:val="en-IN"/>
        </w:rPr>
      </w:pPr>
      <w:r w:rsidRPr="00DD707F">
        <w:rPr>
          <w:rFonts w:ascii="Times New Roman" w:hAnsi="Times New Roman" w:cs="Times New Roman"/>
          <w:sz w:val="24"/>
          <w:szCs w:val="24"/>
          <w:lang w:val="en-IN"/>
        </w:rPr>
        <w:t xml:space="preserve">Previously published studies show that there are opportunities for ML techniques </w:t>
      </w:r>
      <w:r w:rsidR="00DE7583" w:rsidRPr="00DD707F">
        <w:rPr>
          <w:rFonts w:ascii="Times New Roman" w:hAnsi="Times New Roman" w:cs="Times New Roman"/>
          <w:sz w:val="24"/>
          <w:szCs w:val="24"/>
          <w:lang w:val="en-IN"/>
        </w:rPr>
        <w:t xml:space="preserve">to be applied </w:t>
      </w:r>
      <w:r w:rsidRPr="00DD707F">
        <w:rPr>
          <w:rFonts w:ascii="Times New Roman" w:hAnsi="Times New Roman" w:cs="Times New Roman"/>
          <w:sz w:val="24"/>
          <w:szCs w:val="24"/>
          <w:lang w:val="en-IN"/>
        </w:rPr>
        <w:t>in sustainable manufacturing</w:t>
      </w:r>
      <w:r w:rsidR="00DE7583"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i.e. sustainable planning scheduling and predictive maintenance</w:t>
      </w:r>
      <w:r w:rsidR="004301B0">
        <w:rPr>
          <w:rFonts w:ascii="Times New Roman" w:hAnsi="Times New Roman" w:cs="Times New Roman"/>
          <w:sz w:val="24"/>
          <w:szCs w:val="24"/>
          <w:lang w:val="en-IN"/>
        </w:rPr>
        <w:t xml:space="preserve"> </w:t>
      </w:r>
      <w:r w:rsidR="004301B0">
        <w:rPr>
          <w:rFonts w:ascii="Times New Roman" w:hAnsi="Times New Roman" w:cs="Times New Roman"/>
          <w:sz w:val="24"/>
          <w:szCs w:val="24"/>
          <w:lang w:val="en-IN"/>
        </w:rPr>
        <w:fldChar w:fldCharType="begin"/>
      </w:r>
      <w:r w:rsidR="00F10401">
        <w:rPr>
          <w:rFonts w:ascii="Times New Roman" w:hAnsi="Times New Roman" w:cs="Times New Roman"/>
          <w:sz w:val="24"/>
          <w:szCs w:val="24"/>
          <w:lang w:val="en-IN"/>
        </w:rPr>
        <w:instrText xml:space="preserve"> ADDIN ZOTERO_ITEM CSL_CITATION {"citationID":"Xxer91VT","properties":{"formattedCitation":"(Li &amp; Lu, 2017)","plainCitation":"(Li &amp; Lu, 2017)","noteIndex":0},"citationItems":[{"id":5975,"uris":["http://zotero.org/users/local/16ese0yC/items/JKFUGZ7Q"],"uri":["http://zotero.org/users/local/16ese0yC/items/JKFUGZ7Q"],"itemData":{"id":5975,"type":"paper-conference","DOI":"10.1109/cscwd.2017.8066724","event":"2017 IEEE 21st International Conference on Computer Supported Cooperative Work in Design (CSCWD)","ISBN":"978-1-5090-6199-0","publisher":"IEEE","title":"Machining process energy consumption modelling using response surface methodology and neural network","URL":"http://dx.doi.org/10.1109/cscwd.2017.8066724","author":[{"family":"Li","given":"Xiaoxia"},{"family":"Lu","given":"Junyuan"}],"issued":{"date-parts":[["2017",4]]}}}],"schema":"https://github.com/citation-style-language/schema/raw/master/csl-citation.json"} </w:instrText>
      </w:r>
      <w:r w:rsidR="004301B0">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(Li &amp; Lu, 2017)</w:t>
      </w:r>
      <w:r w:rsidR="004301B0">
        <w:rPr>
          <w:rFonts w:ascii="Times New Roman" w:hAnsi="Times New Roman" w:cs="Times New Roman"/>
          <w:sz w:val="24"/>
          <w:szCs w:val="24"/>
          <w:lang w:val="en-IN"/>
        </w:rPr>
        <w:fldChar w:fldCharType="end"/>
      </w:r>
      <w:r w:rsidRPr="00DD707F">
        <w:rPr>
          <w:rFonts w:ascii="Times New Roman" w:hAnsi="Times New Roman" w:cs="Times New Roman"/>
          <w:i/>
          <w:sz w:val="24"/>
          <w:szCs w:val="24"/>
          <w:lang w:val="en-IN"/>
        </w:rPr>
        <w:t>.</w:t>
      </w:r>
      <w:r w:rsidRPr="00DD707F">
        <w:rPr>
          <w:rFonts w:ascii="Times New Roman" w:hAnsi="Times New Roman" w:cs="Times New Roman"/>
          <w:sz w:val="24"/>
          <w:szCs w:val="24"/>
          <w:lang w:val="en-IN"/>
        </w:rPr>
        <w:t xml:space="preserve"> But </w:t>
      </w:r>
      <w:r w:rsidR="00DE7583" w:rsidRPr="00DD707F">
        <w:rPr>
          <w:rFonts w:ascii="Times New Roman" w:hAnsi="Times New Roman" w:cs="Times New Roman"/>
          <w:sz w:val="24"/>
          <w:szCs w:val="24"/>
          <w:lang w:val="en-IN"/>
        </w:rPr>
        <w:t xml:space="preserve">a </w:t>
      </w:r>
      <w:r w:rsidRPr="00DD707F">
        <w:rPr>
          <w:rFonts w:ascii="Times New Roman" w:hAnsi="Times New Roman" w:cs="Times New Roman"/>
          <w:sz w:val="24"/>
          <w:szCs w:val="24"/>
          <w:lang w:val="en-IN"/>
        </w:rPr>
        <w:t xml:space="preserve">comprehensive review and bibliometric analysis which reports the opportunities of ML techniques in sustainable manufacturing </w:t>
      </w:r>
      <w:r w:rsidR="00DE7583" w:rsidRPr="00DD707F">
        <w:rPr>
          <w:rFonts w:ascii="Times New Roman" w:hAnsi="Times New Roman" w:cs="Times New Roman"/>
          <w:sz w:val="24"/>
          <w:szCs w:val="24"/>
          <w:lang w:val="en-IN"/>
        </w:rPr>
        <w:t xml:space="preserve">are </w:t>
      </w:r>
      <w:r w:rsidRPr="00DD707F">
        <w:rPr>
          <w:rFonts w:ascii="Times New Roman" w:hAnsi="Times New Roman" w:cs="Times New Roman"/>
          <w:sz w:val="24"/>
          <w:szCs w:val="24"/>
          <w:lang w:val="en-IN"/>
        </w:rPr>
        <w:t xml:space="preserve">still </w:t>
      </w:r>
      <w:r w:rsidR="00DE7583" w:rsidRPr="00DD707F">
        <w:rPr>
          <w:rFonts w:ascii="Times New Roman" w:hAnsi="Times New Roman" w:cs="Times New Roman"/>
          <w:sz w:val="24"/>
          <w:szCs w:val="24"/>
          <w:lang w:val="en-IN"/>
        </w:rPr>
        <w:t>missing</w:t>
      </w:r>
      <w:r w:rsidRPr="00DD707F">
        <w:rPr>
          <w:rFonts w:ascii="Times New Roman" w:hAnsi="Times New Roman" w:cs="Times New Roman"/>
          <w:sz w:val="24"/>
          <w:szCs w:val="24"/>
          <w:lang w:val="en-IN"/>
        </w:rPr>
        <w:t xml:space="preserve"> in the available literature. In the past</w:t>
      </w:r>
      <w:r w:rsidR="00DE7583"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studies reviews have been done on machine learning for traditional manufacturing systems but there is no review work on the applications of ML algorithms in sustainable manufacturing. In fact</w:t>
      </w:r>
      <w:r w:rsidR="00DE7583"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in March 2019 Hendrik Fink, Head of Sustainability services at the PricewaterhouseCoopers,</w:t>
      </w:r>
      <w:r w:rsidR="00DE7583" w:rsidRPr="00DD707F">
        <w:rPr>
          <w:rFonts w:ascii="Times New Roman" w:hAnsi="Times New Roman" w:cs="Times New Roman"/>
          <w:sz w:val="24"/>
          <w:szCs w:val="24"/>
          <w:lang w:val="en-IN"/>
        </w:rPr>
        <w:t xml:space="preserve"> stated</w:t>
      </w:r>
      <w:r w:rsidRPr="00DD707F">
        <w:rPr>
          <w:rFonts w:ascii="Times New Roman" w:hAnsi="Times New Roman" w:cs="Times New Roman"/>
          <w:sz w:val="24"/>
          <w:szCs w:val="24"/>
          <w:lang w:val="en-IN"/>
        </w:rPr>
        <w:t xml:space="preserve"> “</w:t>
      </w:r>
      <w:r w:rsidRPr="00DD707F">
        <w:rPr>
          <w:rFonts w:ascii="Times New Roman" w:hAnsi="Times New Roman" w:cs="Times New Roman"/>
          <w:i/>
          <w:sz w:val="24"/>
          <w:szCs w:val="24"/>
          <w:lang w:val="en-IN"/>
        </w:rPr>
        <w:t>If we properly incorporate artificial intelligence, we can achieve a revolution with regards to sustainability. AI will be the driving force of the fourth industrial revolution”</w:t>
      </w:r>
      <w:r w:rsidR="004301B0">
        <w:rPr>
          <w:rFonts w:ascii="Times New Roman" w:hAnsi="Times New Roman" w:cs="Times New Roman"/>
          <w:i/>
          <w:sz w:val="24"/>
          <w:szCs w:val="24"/>
          <w:lang w:val="en-IN"/>
        </w:rPr>
        <w:t xml:space="preserve"> </w:t>
      </w:r>
      <w:r w:rsidR="004301B0" w:rsidRPr="00945BBC">
        <w:rPr>
          <w:rFonts w:ascii="Times New Roman" w:hAnsi="Times New Roman" w:cs="Times New Roman"/>
          <w:iCs/>
          <w:color w:val="000000" w:themeColor="text1"/>
          <w:sz w:val="24"/>
          <w:szCs w:val="24"/>
          <w:lang w:val="en-IN"/>
        </w:rPr>
        <w:fldChar w:fldCharType="begin"/>
      </w:r>
      <w:r w:rsidR="004D3BF0">
        <w:rPr>
          <w:rFonts w:ascii="Times New Roman" w:hAnsi="Times New Roman" w:cs="Times New Roman"/>
          <w:iCs/>
          <w:color w:val="000000" w:themeColor="text1"/>
          <w:sz w:val="24"/>
          <w:szCs w:val="24"/>
          <w:lang w:val="en-IN"/>
        </w:rPr>
        <w:instrText xml:space="preserve"> ADDIN ZOTERO_ITEM CSL_CITATION {"citationID":"enhsOQUh","properties":{"formattedCitation":"(Majorel Deutschland GmbH, n.d.)","plainCitation":"(Majorel Deutschland GmbH, n.d.)","dontUpdate":true,"noteIndex":0},"citationItems":[{"id":6044,"uris":["http://zotero.org/users/local/16ese0yC/items/AIQDIVS3"],"uri":["http://zotero.org/users/local/16ese0yC/items/AIQDIVS3"],"itemData":{"id":6044,"type":"post-weblog","language":"English","title":"Artificial Intelligence and Sustainability","URL":"https://www.future- customer.com/artificial-intelligence-and-sustainability/","author":[{"family":"Majorel Deutschland GmbH","given":""}],"accessed":{"date-parts":[["2020",1,8]]}}}],"schema":"https://github.com/citation-style-language/schema/raw/master/csl-citation.json"} </w:instrText>
      </w:r>
      <w:r w:rsidR="004301B0" w:rsidRPr="00945BBC">
        <w:rPr>
          <w:rFonts w:ascii="Times New Roman" w:hAnsi="Times New Roman" w:cs="Times New Roman"/>
          <w:iCs/>
          <w:color w:val="000000" w:themeColor="text1"/>
          <w:sz w:val="24"/>
          <w:szCs w:val="24"/>
          <w:lang w:val="en-IN"/>
        </w:rPr>
        <w:fldChar w:fldCharType="separate"/>
      </w:r>
      <w:r w:rsidR="00807A4A" w:rsidRPr="00807A4A">
        <w:rPr>
          <w:rFonts w:ascii="Times New Roman" w:hAnsi="Times New Roman" w:cs="Times New Roman"/>
          <w:iCs/>
          <w:noProof/>
          <w:color w:val="000000" w:themeColor="text1"/>
          <w:sz w:val="24"/>
          <w:szCs w:val="24"/>
          <w:lang w:val="en-IN"/>
        </w:rPr>
        <w:t>(Majorel Deutschland GmbH Artificial Intelligence and Sustainability,2020).</w:t>
      </w:r>
      <w:r w:rsidR="004301B0" w:rsidRPr="00945BBC">
        <w:rPr>
          <w:rFonts w:ascii="Times New Roman" w:hAnsi="Times New Roman" w:cs="Times New Roman"/>
          <w:iCs/>
          <w:color w:val="000000" w:themeColor="text1"/>
          <w:sz w:val="24"/>
          <w:szCs w:val="24"/>
          <w:lang w:val="en-IN"/>
        </w:rPr>
        <w:fldChar w:fldCharType="end"/>
      </w:r>
    </w:p>
    <w:p w14:paraId="35130327" w14:textId="6AD11795"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sz w:val="24"/>
          <w:szCs w:val="24"/>
          <w:lang w:val="en-IN"/>
        </w:rPr>
        <w:t>The subfields of AI technologies such as machine learning and data mining have also become an important research area in manufacturing engineering. According</w:t>
      </w:r>
      <w:r w:rsidR="00DE7583" w:rsidRPr="00DD707F">
        <w:rPr>
          <w:rFonts w:ascii="Times New Roman" w:hAnsi="Times New Roman" w:cs="Times New Roman"/>
          <w:sz w:val="24"/>
          <w:szCs w:val="24"/>
          <w:lang w:val="en-IN"/>
        </w:rPr>
        <w:t xml:space="preserve"> to</w:t>
      </w:r>
      <w:r w:rsidRPr="00DD707F">
        <w:rPr>
          <w:rFonts w:ascii="Times New Roman" w:hAnsi="Times New Roman" w:cs="Times New Roman"/>
          <w:sz w:val="24"/>
          <w:szCs w:val="24"/>
          <w:lang w:val="en-IN"/>
        </w:rPr>
        <w:t xml:space="preserve"> the above</w:t>
      </w:r>
      <w:r w:rsidR="007F1D4A"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discussed consideration in the present study, a systematic review and bibliometric analysis </w:t>
      </w:r>
      <w:r w:rsidR="00DE7583" w:rsidRPr="00DD707F">
        <w:rPr>
          <w:rFonts w:ascii="Times New Roman" w:hAnsi="Times New Roman" w:cs="Times New Roman"/>
          <w:sz w:val="24"/>
          <w:szCs w:val="24"/>
          <w:lang w:val="en-IN"/>
        </w:rPr>
        <w:t xml:space="preserve">are </w:t>
      </w:r>
      <w:r w:rsidRPr="00DD707F">
        <w:rPr>
          <w:rFonts w:ascii="Times New Roman" w:hAnsi="Times New Roman" w:cs="Times New Roman"/>
          <w:sz w:val="24"/>
          <w:szCs w:val="24"/>
          <w:lang w:val="en-IN"/>
        </w:rPr>
        <w:t>done for articles on sustainable manufacturing in which ML techniques are used. This will help manufacturers to understand how ML techniques support</w:t>
      </w:r>
      <w:r w:rsidR="00DE7583"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manufacturing processes in the</w:t>
      </w:r>
      <w:r w:rsidR="00DE7583" w:rsidRPr="00DD707F">
        <w:rPr>
          <w:rFonts w:ascii="Times New Roman" w:hAnsi="Times New Roman" w:cs="Times New Roman"/>
          <w:sz w:val="24"/>
          <w:szCs w:val="24"/>
          <w:lang w:val="en-IN"/>
        </w:rPr>
        <w:t>ir</w:t>
      </w:r>
      <w:r w:rsidRPr="00DD707F">
        <w:rPr>
          <w:rFonts w:ascii="Times New Roman" w:hAnsi="Times New Roman" w:cs="Times New Roman"/>
          <w:sz w:val="24"/>
          <w:szCs w:val="24"/>
          <w:lang w:val="en-IN"/>
        </w:rPr>
        <w:t xml:space="preserve"> optimization</w:t>
      </w:r>
      <w:r w:rsidR="00DE7583"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which will result in achieving sustainability in the manufacturing practices.</w:t>
      </w:r>
      <w:r w:rsidR="00DE7583" w:rsidRPr="00DD707F">
        <w:rPr>
          <w:rFonts w:ascii="Times New Roman" w:hAnsi="Times New Roman" w:cs="Times New Roman"/>
          <w:sz w:val="24"/>
          <w:szCs w:val="24"/>
          <w:lang w:val="en-IN"/>
        </w:rPr>
        <w:t xml:space="preserve"> The s</w:t>
      </w:r>
      <w:r w:rsidRPr="00DD707F">
        <w:rPr>
          <w:rFonts w:ascii="Times New Roman" w:hAnsi="Times New Roman" w:cs="Times New Roman"/>
          <w:sz w:val="24"/>
          <w:szCs w:val="24"/>
          <w:lang w:val="en-IN"/>
        </w:rPr>
        <w:t xml:space="preserve">ystematic review and </w:t>
      </w:r>
      <w:r w:rsidR="00DE7583" w:rsidRPr="00DD707F">
        <w:rPr>
          <w:rFonts w:ascii="Times New Roman" w:hAnsi="Times New Roman" w:cs="Times New Roman"/>
          <w:sz w:val="24"/>
          <w:szCs w:val="24"/>
          <w:lang w:val="en-IN"/>
        </w:rPr>
        <w:t>b</w:t>
      </w:r>
      <w:r w:rsidRPr="00DD707F">
        <w:rPr>
          <w:rFonts w:ascii="Times New Roman" w:hAnsi="Times New Roman" w:cs="Times New Roman"/>
          <w:sz w:val="24"/>
          <w:szCs w:val="24"/>
          <w:lang w:val="en-IN"/>
        </w:rPr>
        <w:t xml:space="preserve">ibliometric analysis </w:t>
      </w:r>
      <w:r w:rsidR="00DE7583" w:rsidRPr="00DD707F">
        <w:rPr>
          <w:rFonts w:ascii="Times New Roman" w:hAnsi="Times New Roman" w:cs="Times New Roman"/>
          <w:sz w:val="24"/>
          <w:szCs w:val="24"/>
          <w:lang w:val="en-IN"/>
        </w:rPr>
        <w:t>are</w:t>
      </w:r>
      <w:r w:rsidRPr="00DD707F">
        <w:rPr>
          <w:rFonts w:ascii="Times New Roman" w:hAnsi="Times New Roman" w:cs="Times New Roman"/>
          <w:sz w:val="24"/>
          <w:szCs w:val="24"/>
          <w:lang w:val="en-IN"/>
        </w:rPr>
        <w:t xml:space="preserve"> </w:t>
      </w:r>
      <w:r w:rsidR="00DE7583" w:rsidRPr="00DD707F">
        <w:rPr>
          <w:rFonts w:ascii="Times New Roman" w:hAnsi="Times New Roman" w:cs="Times New Roman"/>
          <w:sz w:val="24"/>
          <w:szCs w:val="24"/>
          <w:lang w:val="en-IN"/>
        </w:rPr>
        <w:t>conducted</w:t>
      </w:r>
      <w:r w:rsidRPr="00DD707F">
        <w:rPr>
          <w:rFonts w:ascii="Times New Roman" w:hAnsi="Times New Roman" w:cs="Times New Roman"/>
          <w:sz w:val="24"/>
          <w:szCs w:val="24"/>
          <w:lang w:val="en-IN"/>
        </w:rPr>
        <w:t xml:space="preserve"> with the following research questions in mind:</w:t>
      </w:r>
    </w:p>
    <w:p w14:paraId="356CC842" w14:textId="77777777"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i/>
          <w:iCs/>
          <w:sz w:val="24"/>
          <w:szCs w:val="24"/>
          <w:lang w:val="en-IN"/>
        </w:rPr>
        <w:t>RQ1:</w:t>
      </w:r>
      <w:r w:rsidRPr="00DD707F">
        <w:rPr>
          <w:rFonts w:ascii="Times New Roman" w:hAnsi="Times New Roman" w:cs="Times New Roman"/>
          <w:sz w:val="24"/>
          <w:szCs w:val="24"/>
          <w:lang w:val="en-IN"/>
        </w:rPr>
        <w:t xml:space="preserve"> What is the research publication trend with its citation structure in this research area?</w:t>
      </w:r>
    </w:p>
    <w:p w14:paraId="294B64B2" w14:textId="77777777"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i/>
          <w:iCs/>
          <w:sz w:val="24"/>
          <w:szCs w:val="24"/>
          <w:lang w:val="en-IN"/>
        </w:rPr>
        <w:t>RQ2:</w:t>
      </w:r>
      <w:r w:rsidRPr="00DD707F">
        <w:rPr>
          <w:rFonts w:ascii="Times New Roman" w:hAnsi="Times New Roman" w:cs="Times New Roman"/>
          <w:sz w:val="24"/>
          <w:szCs w:val="24"/>
          <w:lang w:val="en-IN"/>
        </w:rPr>
        <w:t xml:space="preserve"> What work has been done in this area and what are future research domains? </w:t>
      </w:r>
    </w:p>
    <w:p w14:paraId="4C62B689" w14:textId="00B3AEC2"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sz w:val="24"/>
          <w:szCs w:val="24"/>
          <w:lang w:val="en-IN"/>
        </w:rPr>
        <w:lastRenderedPageBreak/>
        <w:t>The remaining</w:t>
      </w:r>
      <w:r w:rsidR="00DE7583" w:rsidRPr="00DD707F">
        <w:rPr>
          <w:rFonts w:ascii="Times New Roman" w:hAnsi="Times New Roman" w:cs="Times New Roman"/>
          <w:sz w:val="24"/>
          <w:szCs w:val="24"/>
          <w:lang w:val="en-IN"/>
        </w:rPr>
        <w:t xml:space="preserve"> of the</w:t>
      </w:r>
      <w:r w:rsidRPr="00DD707F">
        <w:rPr>
          <w:rFonts w:ascii="Times New Roman" w:hAnsi="Times New Roman" w:cs="Times New Roman"/>
          <w:sz w:val="24"/>
          <w:szCs w:val="24"/>
          <w:lang w:val="en-IN"/>
        </w:rPr>
        <w:t xml:space="preserve"> paper is structured as follows;  Section 2 presents </w:t>
      </w:r>
      <w:r w:rsidR="00DE7583" w:rsidRPr="00DD707F">
        <w:rPr>
          <w:rFonts w:ascii="Times New Roman" w:hAnsi="Times New Roman" w:cs="Times New Roman"/>
          <w:sz w:val="24"/>
          <w:szCs w:val="24"/>
          <w:lang w:val="en-IN"/>
        </w:rPr>
        <w:t>a discussion</w:t>
      </w:r>
      <w:r w:rsidRPr="00DD707F">
        <w:rPr>
          <w:rFonts w:ascii="Times New Roman" w:hAnsi="Times New Roman" w:cs="Times New Roman"/>
          <w:sz w:val="24"/>
          <w:szCs w:val="24"/>
          <w:lang w:val="en-IN"/>
        </w:rPr>
        <w:t xml:space="preserve"> </w:t>
      </w:r>
      <w:r w:rsidR="00DE7583" w:rsidRPr="00DD707F">
        <w:rPr>
          <w:rFonts w:ascii="Times New Roman" w:hAnsi="Times New Roman" w:cs="Times New Roman"/>
          <w:sz w:val="24"/>
          <w:szCs w:val="24"/>
          <w:lang w:val="en-IN"/>
        </w:rPr>
        <w:t>on</w:t>
      </w:r>
      <w:r w:rsidRPr="00DD707F">
        <w:rPr>
          <w:rFonts w:ascii="Times New Roman" w:hAnsi="Times New Roman" w:cs="Times New Roman"/>
          <w:sz w:val="24"/>
          <w:szCs w:val="24"/>
          <w:lang w:val="en-IN"/>
        </w:rPr>
        <w:t xml:space="preserve"> manufacturing and sustainability; Section 3 </w:t>
      </w:r>
      <w:r w:rsidR="00DE7583" w:rsidRPr="00DD707F">
        <w:rPr>
          <w:rFonts w:ascii="Times New Roman" w:hAnsi="Times New Roman" w:cs="Times New Roman"/>
          <w:sz w:val="24"/>
          <w:szCs w:val="24"/>
          <w:lang w:val="en-IN"/>
        </w:rPr>
        <w:t>introduces</w:t>
      </w:r>
      <w:r w:rsidRPr="00DD707F">
        <w:rPr>
          <w:rFonts w:ascii="Times New Roman" w:hAnsi="Times New Roman" w:cs="Times New Roman"/>
          <w:sz w:val="24"/>
          <w:szCs w:val="24"/>
          <w:lang w:val="en-IN"/>
        </w:rPr>
        <w:t xml:space="preserve"> the challenges to sustainable manufacturing; Section 4 </w:t>
      </w:r>
      <w:r w:rsidR="00DE7583" w:rsidRPr="00DD707F">
        <w:rPr>
          <w:rFonts w:ascii="Times New Roman" w:hAnsi="Times New Roman" w:cs="Times New Roman"/>
          <w:sz w:val="24"/>
          <w:szCs w:val="24"/>
          <w:lang w:val="en-IN"/>
        </w:rPr>
        <w:t>discusses the application of</w:t>
      </w:r>
      <w:r w:rsidRPr="00DD707F">
        <w:rPr>
          <w:rFonts w:ascii="Times New Roman" w:hAnsi="Times New Roman" w:cs="Times New Roman"/>
          <w:sz w:val="24"/>
          <w:szCs w:val="24"/>
          <w:lang w:val="en-IN"/>
        </w:rPr>
        <w:t xml:space="preserve"> ML</w:t>
      </w:r>
      <w:r w:rsidR="00DE7583"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in manufacturing; Section 5 presents machine learning algorithms; Section 6</w:t>
      </w:r>
      <w:r w:rsidR="00DE7583" w:rsidRPr="00DD707F">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review</w:t>
      </w:r>
      <w:r w:rsidR="00DE7583" w:rsidRPr="00DD707F">
        <w:rPr>
          <w:rFonts w:ascii="Times New Roman" w:hAnsi="Times New Roman" w:cs="Times New Roman"/>
          <w:sz w:val="24"/>
          <w:szCs w:val="24"/>
          <w:lang w:val="en-IN"/>
        </w:rPr>
        <w:t>s the</w:t>
      </w:r>
      <w:r w:rsidRPr="00DD707F">
        <w:rPr>
          <w:rFonts w:ascii="Times New Roman" w:hAnsi="Times New Roman" w:cs="Times New Roman"/>
          <w:sz w:val="24"/>
          <w:szCs w:val="24"/>
          <w:lang w:val="en-IN"/>
        </w:rPr>
        <w:t xml:space="preserve"> methodology, systematic literature review methodology and bibliometric analysis. Section 7 of the paper presents </w:t>
      </w:r>
      <w:r w:rsidR="00DE7583" w:rsidRPr="00DD707F">
        <w:rPr>
          <w:rFonts w:ascii="Times New Roman" w:hAnsi="Times New Roman" w:cs="Times New Roman"/>
          <w:sz w:val="24"/>
          <w:szCs w:val="24"/>
          <w:lang w:val="en-IN"/>
        </w:rPr>
        <w:t>its</w:t>
      </w:r>
      <w:r w:rsidRPr="00DD707F">
        <w:rPr>
          <w:rFonts w:ascii="Times New Roman" w:hAnsi="Times New Roman" w:cs="Times New Roman"/>
          <w:sz w:val="24"/>
          <w:szCs w:val="24"/>
          <w:lang w:val="en-IN"/>
        </w:rPr>
        <w:t xml:space="preserve"> </w:t>
      </w:r>
      <w:r w:rsidR="00DE7583" w:rsidRPr="00DD707F">
        <w:rPr>
          <w:rFonts w:ascii="Times New Roman" w:hAnsi="Times New Roman" w:cs="Times New Roman"/>
          <w:sz w:val="24"/>
          <w:szCs w:val="24"/>
          <w:lang w:val="en-IN"/>
        </w:rPr>
        <w:t xml:space="preserve">findings </w:t>
      </w:r>
      <w:r w:rsidRPr="00DD707F">
        <w:rPr>
          <w:rFonts w:ascii="Times New Roman" w:hAnsi="Times New Roman" w:cs="Times New Roman"/>
          <w:sz w:val="24"/>
          <w:szCs w:val="24"/>
          <w:lang w:val="en-IN"/>
        </w:rPr>
        <w:t xml:space="preserve">and based on </w:t>
      </w:r>
      <w:proofErr w:type="gramStart"/>
      <w:r w:rsidRPr="00DD707F">
        <w:rPr>
          <w:rFonts w:ascii="Times New Roman" w:hAnsi="Times New Roman" w:cs="Times New Roman"/>
          <w:sz w:val="24"/>
          <w:szCs w:val="24"/>
          <w:lang w:val="en-IN"/>
        </w:rPr>
        <w:t>the</w:t>
      </w:r>
      <w:r w:rsidR="00DE7583" w:rsidRPr="00DD707F">
        <w:rPr>
          <w:rFonts w:ascii="Times New Roman" w:hAnsi="Times New Roman" w:cs="Times New Roman"/>
          <w:sz w:val="24"/>
          <w:szCs w:val="24"/>
          <w:lang w:val="en-IN"/>
        </w:rPr>
        <w:t>m,</w:t>
      </w:r>
      <w:proofErr w:type="gramEnd"/>
      <w:r w:rsidRPr="00DD707F">
        <w:rPr>
          <w:rFonts w:ascii="Times New Roman" w:hAnsi="Times New Roman" w:cs="Times New Roman"/>
          <w:sz w:val="24"/>
          <w:szCs w:val="24"/>
          <w:lang w:val="en-IN"/>
        </w:rPr>
        <w:t xml:space="preserve"> a framework is proposed. Section 8 </w:t>
      </w:r>
      <w:r w:rsidR="00DE7583" w:rsidRPr="00DD707F">
        <w:rPr>
          <w:rFonts w:ascii="Times New Roman" w:hAnsi="Times New Roman" w:cs="Times New Roman"/>
          <w:sz w:val="24"/>
          <w:szCs w:val="24"/>
          <w:lang w:val="en-IN"/>
        </w:rPr>
        <w:t>discusses</w:t>
      </w:r>
      <w:r w:rsidRPr="00DD707F">
        <w:rPr>
          <w:rFonts w:ascii="Times New Roman" w:hAnsi="Times New Roman" w:cs="Times New Roman"/>
          <w:sz w:val="24"/>
          <w:szCs w:val="24"/>
          <w:lang w:val="en-IN"/>
        </w:rPr>
        <w:t xml:space="preserve"> the implication of the study. </w:t>
      </w:r>
      <w:r w:rsidR="00DE7583" w:rsidRPr="00DD707F">
        <w:rPr>
          <w:rFonts w:ascii="Times New Roman" w:hAnsi="Times New Roman" w:cs="Times New Roman"/>
          <w:sz w:val="24"/>
          <w:szCs w:val="24"/>
          <w:lang w:val="en-IN"/>
        </w:rPr>
        <w:t xml:space="preserve">Finally, </w:t>
      </w:r>
      <w:r w:rsidRPr="00DD707F">
        <w:rPr>
          <w:rFonts w:ascii="Times New Roman" w:hAnsi="Times New Roman" w:cs="Times New Roman"/>
          <w:sz w:val="24"/>
          <w:szCs w:val="24"/>
          <w:lang w:val="en-IN"/>
        </w:rPr>
        <w:t xml:space="preserve">Section </w:t>
      </w:r>
      <w:r w:rsidR="00DE7583" w:rsidRPr="00DD707F">
        <w:rPr>
          <w:rFonts w:ascii="Times New Roman" w:hAnsi="Times New Roman" w:cs="Times New Roman"/>
          <w:sz w:val="24"/>
          <w:szCs w:val="24"/>
          <w:lang w:val="en-IN"/>
        </w:rPr>
        <w:t xml:space="preserve">9 </w:t>
      </w:r>
      <w:r w:rsidRPr="00DD707F">
        <w:rPr>
          <w:rFonts w:ascii="Times New Roman" w:hAnsi="Times New Roman" w:cs="Times New Roman"/>
          <w:sz w:val="24"/>
          <w:szCs w:val="24"/>
          <w:lang w:val="en-IN"/>
        </w:rPr>
        <w:t xml:space="preserve">presents the contributions, </w:t>
      </w:r>
      <w:proofErr w:type="gramStart"/>
      <w:r w:rsidRPr="00DD707F">
        <w:rPr>
          <w:rFonts w:ascii="Times New Roman" w:hAnsi="Times New Roman" w:cs="Times New Roman"/>
          <w:sz w:val="24"/>
          <w:szCs w:val="24"/>
          <w:lang w:val="en-IN"/>
        </w:rPr>
        <w:t>conclusion</w:t>
      </w:r>
      <w:proofErr w:type="gramEnd"/>
      <w:r w:rsidRPr="00DD707F">
        <w:rPr>
          <w:rFonts w:ascii="Times New Roman" w:hAnsi="Times New Roman" w:cs="Times New Roman"/>
          <w:sz w:val="24"/>
          <w:szCs w:val="24"/>
          <w:lang w:val="en-IN"/>
        </w:rPr>
        <w:t xml:space="preserve"> and limitations of the present study with some future scopes. </w:t>
      </w:r>
    </w:p>
    <w:bookmarkEnd w:id="4"/>
    <w:p w14:paraId="0201969E" w14:textId="77777777" w:rsidR="009429BE" w:rsidRPr="00DD707F" w:rsidRDefault="009429BE" w:rsidP="009429BE">
      <w:pPr>
        <w:spacing w:line="240" w:lineRule="auto"/>
        <w:jc w:val="both"/>
        <w:rPr>
          <w:rFonts w:ascii="Times New Roman" w:hAnsi="Times New Roman" w:cs="Times New Roman"/>
          <w:b/>
          <w:sz w:val="24"/>
          <w:lang w:val="en-IN"/>
        </w:rPr>
      </w:pPr>
      <w:r w:rsidRPr="00DD707F">
        <w:rPr>
          <w:rFonts w:ascii="Times New Roman" w:hAnsi="Times New Roman" w:cs="Times New Roman"/>
          <w:b/>
          <w:sz w:val="24"/>
          <w:lang w:val="en-IN"/>
        </w:rPr>
        <w:t>2. Concepts used in the study</w:t>
      </w:r>
    </w:p>
    <w:p w14:paraId="11FBCDA5" w14:textId="7282B087"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In the present section</w:t>
      </w:r>
      <w:r w:rsidR="0095189B"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we discuss the role of sustainability in manufacturing, challenges to sustainable manufacturing and opportunities for ML techniques in manufacturing. We also discuss the different ML algorithms. </w:t>
      </w:r>
    </w:p>
    <w:p w14:paraId="040CE6CC" w14:textId="77777777" w:rsidR="009429BE" w:rsidRPr="00DD707F" w:rsidRDefault="009429BE" w:rsidP="009429BE">
      <w:pPr>
        <w:spacing w:line="240" w:lineRule="auto"/>
        <w:jc w:val="both"/>
        <w:rPr>
          <w:rFonts w:ascii="Times New Roman" w:hAnsi="Times New Roman" w:cs="Times New Roman"/>
          <w:b/>
          <w:i/>
          <w:iCs/>
          <w:sz w:val="24"/>
          <w:lang w:val="en-IN"/>
        </w:rPr>
      </w:pPr>
      <w:bookmarkStart w:id="5" w:name="_Hlk61333628"/>
      <w:r w:rsidRPr="00DD707F">
        <w:rPr>
          <w:rFonts w:ascii="Times New Roman" w:hAnsi="Times New Roman" w:cs="Times New Roman"/>
          <w:b/>
          <w:i/>
          <w:iCs/>
          <w:sz w:val="24"/>
          <w:lang w:val="en-IN"/>
        </w:rPr>
        <w:t>2.1 Manufacturing and Sustainability</w:t>
      </w:r>
    </w:p>
    <w:p w14:paraId="7DFEDEE5" w14:textId="3296EEC3" w:rsidR="009429BE" w:rsidRPr="00DD707F" w:rsidRDefault="009429BE"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sz w:val="24"/>
          <w:szCs w:val="24"/>
          <w:lang w:val="en-IN"/>
        </w:rPr>
        <w:t xml:space="preserve">Manufacturing is important for </w:t>
      </w:r>
      <w:r w:rsidR="0095189B" w:rsidRPr="00DD707F">
        <w:rPr>
          <w:rFonts w:ascii="Times New Roman" w:hAnsi="Times New Roman" w:cs="Times New Roman"/>
          <w:sz w:val="24"/>
          <w:szCs w:val="24"/>
          <w:lang w:val="en-IN"/>
        </w:rPr>
        <w:t xml:space="preserve">societies </w:t>
      </w:r>
      <w:r w:rsidRPr="00DD707F">
        <w:rPr>
          <w:rFonts w:ascii="Times New Roman" w:hAnsi="Times New Roman" w:cs="Times New Roman"/>
          <w:sz w:val="24"/>
          <w:szCs w:val="24"/>
          <w:lang w:val="en-IN"/>
        </w:rPr>
        <w:t>as it supports the</w:t>
      </w:r>
      <w:r w:rsidR="0095189B" w:rsidRPr="00DD707F">
        <w:rPr>
          <w:rFonts w:ascii="Times New Roman" w:hAnsi="Times New Roman" w:cs="Times New Roman"/>
          <w:sz w:val="24"/>
          <w:szCs w:val="24"/>
          <w:lang w:val="en-IN"/>
        </w:rPr>
        <w:t xml:space="preserve"> GDP of nations</w:t>
      </w:r>
      <w:r w:rsidRPr="00DD707F">
        <w:rPr>
          <w:rFonts w:ascii="Times New Roman" w:hAnsi="Times New Roman" w:cs="Times New Roman"/>
          <w:sz w:val="24"/>
          <w:szCs w:val="24"/>
          <w:lang w:val="en-IN"/>
        </w:rPr>
        <w:t xml:space="preserve"> and </w:t>
      </w:r>
      <w:r w:rsidR="0095189B" w:rsidRPr="00DD707F">
        <w:rPr>
          <w:rFonts w:ascii="Times New Roman" w:hAnsi="Times New Roman" w:cs="Times New Roman"/>
          <w:sz w:val="24"/>
          <w:szCs w:val="24"/>
          <w:lang w:val="en-IN"/>
        </w:rPr>
        <w:t xml:space="preserve">hence </w:t>
      </w:r>
      <w:r w:rsidRPr="00DD707F">
        <w:rPr>
          <w:rFonts w:ascii="Times New Roman" w:hAnsi="Times New Roman" w:cs="Times New Roman"/>
          <w:sz w:val="24"/>
          <w:szCs w:val="24"/>
          <w:lang w:val="en-IN"/>
        </w:rPr>
        <w:t>has a major contribution to the world</w:t>
      </w:r>
      <w:r w:rsidR="0095189B" w:rsidRPr="00DD707F">
        <w:rPr>
          <w:rFonts w:ascii="Times New Roman" w:hAnsi="Times New Roman" w:cs="Times New Roman"/>
          <w:sz w:val="24"/>
          <w:szCs w:val="24"/>
          <w:lang w:val="en-IN"/>
        </w:rPr>
        <w:t>’s</w:t>
      </w:r>
      <w:r w:rsidRPr="00DD707F">
        <w:rPr>
          <w:rFonts w:ascii="Times New Roman" w:hAnsi="Times New Roman" w:cs="Times New Roman"/>
          <w:sz w:val="24"/>
          <w:szCs w:val="24"/>
          <w:lang w:val="en-IN"/>
        </w:rPr>
        <w:t xml:space="preserve"> economy. The definition of manufacturing with regards to industrial operation can be defined as</w:t>
      </w:r>
      <w:r w:rsidR="000F1372">
        <w:rPr>
          <w:rFonts w:ascii="Times New Roman" w:hAnsi="Times New Roman" w:cs="Times New Roman"/>
          <w:sz w:val="24"/>
          <w:szCs w:val="24"/>
          <w:lang w:val="en-IN"/>
        </w:rPr>
        <w:t>:</w:t>
      </w:r>
    </w:p>
    <w:p w14:paraId="35B9FFA3" w14:textId="20E66F63" w:rsidR="009429BE" w:rsidRPr="00DD707F" w:rsidRDefault="009429BE" w:rsidP="009429BE">
      <w:pPr>
        <w:spacing w:line="240" w:lineRule="auto"/>
        <w:jc w:val="both"/>
        <w:rPr>
          <w:rFonts w:ascii="Times New Roman" w:hAnsi="Times New Roman" w:cs="Times New Roman"/>
          <w:i/>
          <w:sz w:val="24"/>
        </w:rPr>
      </w:pPr>
      <w:r w:rsidRPr="00DD707F">
        <w:rPr>
          <w:rFonts w:ascii="Times New Roman" w:hAnsi="Times New Roman" w:cs="Times New Roman"/>
          <w:i/>
          <w:sz w:val="24"/>
        </w:rPr>
        <w:t>“activities related to the mobilization of resources (banking, finance, engineering, recruiting and training), the conception and innovation of products and processes (R&amp;D, design, engineering), the actual organization and management of production (consulting, information processing, accounting, legal services), production itself (quality control, maintenance, logistics), the promotion and distribution of products (transportation, commercial intermediation, marketing, advertising)”</w:t>
      </w:r>
      <w:r w:rsidR="00887A4B" w:rsidRPr="00E42BA0">
        <w:rPr>
          <w:rFonts w:ascii="Times New Roman" w:hAnsi="Times New Roman" w:cs="Times New Roman"/>
          <w:iCs/>
          <w:sz w:val="24"/>
        </w:rPr>
        <w:t xml:space="preserve"> </w:t>
      </w:r>
      <w:r w:rsidR="00E42BA0" w:rsidRPr="00E42BA0">
        <w:rPr>
          <w:rFonts w:ascii="Times New Roman" w:hAnsi="Times New Roman" w:cs="Times New Roman"/>
          <w:iCs/>
          <w:sz w:val="24"/>
        </w:rPr>
        <w:fldChar w:fldCharType="begin"/>
      </w:r>
      <w:r w:rsidR="00E42BA0" w:rsidRPr="00E42BA0">
        <w:rPr>
          <w:rFonts w:ascii="Times New Roman" w:hAnsi="Times New Roman" w:cs="Times New Roman"/>
          <w:iCs/>
          <w:sz w:val="24"/>
        </w:rPr>
        <w:instrText xml:space="preserve"> ADDIN ZOTERO_ITEM CSL_CITATION {"citationID":"LgaSCF2d","properties":{"formattedCitation":"(Martinelli, 1991)","plainCitation":"(Martinelli, 1991)","noteIndex":0},"citationItems":[{"id":6046,"uris":["http://zotero.org/users/local/16ese0yC/items/8LTFXXZG"],"uri":["http://zotero.org/users/local/16ese0yC/items/8LTFXXZG"],"itemData":{"id":6046,"type":"article-journal","container-title":"The changing geography of advanced producer services","journalAbbreviation":"The changing geography of advanced producer services","note":"publisher: Belhaven Press London","page":"15-29","title":"A demand-oriented approach to understanding producer services","author":[{"family":"Martinelli","given":"Flavia"}],"issued":{"date-parts":[["1991"]]}}}],"schema":"https://github.com/citation-style-language/schema/raw/master/csl-citation.json"} </w:instrText>
      </w:r>
      <w:r w:rsidR="00E42BA0" w:rsidRPr="00E42BA0">
        <w:rPr>
          <w:rFonts w:ascii="Times New Roman" w:hAnsi="Times New Roman" w:cs="Times New Roman"/>
          <w:iCs/>
          <w:sz w:val="24"/>
        </w:rPr>
        <w:fldChar w:fldCharType="separate"/>
      </w:r>
      <w:r w:rsidR="00374ABA">
        <w:rPr>
          <w:rFonts w:ascii="Times New Roman" w:hAnsi="Times New Roman" w:cs="Times New Roman"/>
          <w:iCs/>
          <w:noProof/>
          <w:sz w:val="24"/>
        </w:rPr>
        <w:t>(Martinelli, 1991)</w:t>
      </w:r>
      <w:r w:rsidR="00E42BA0" w:rsidRPr="00E42BA0">
        <w:rPr>
          <w:rFonts w:ascii="Times New Roman" w:hAnsi="Times New Roman" w:cs="Times New Roman"/>
          <w:iCs/>
          <w:sz w:val="24"/>
        </w:rPr>
        <w:fldChar w:fldCharType="end"/>
      </w:r>
    </w:p>
    <w:p w14:paraId="3B90E137" w14:textId="16BDDC1C" w:rsidR="009429BE" w:rsidRPr="00DD707F" w:rsidRDefault="009429BE" w:rsidP="009429BE">
      <w:pPr>
        <w:widowControl w:val="0"/>
        <w:autoSpaceDE w:val="0"/>
        <w:autoSpaceDN w:val="0"/>
        <w:adjustRightInd w:val="0"/>
        <w:spacing w:after="0" w:line="240" w:lineRule="auto"/>
        <w:jc w:val="both"/>
        <w:rPr>
          <w:rFonts w:ascii="Times New Roman" w:hAnsi="Times New Roman" w:cs="Times New Roman"/>
          <w:sz w:val="24"/>
          <w:szCs w:val="20"/>
          <w:lang w:val="en-IN"/>
        </w:rPr>
      </w:pPr>
      <w:r w:rsidRPr="00DD707F">
        <w:rPr>
          <w:rFonts w:ascii="Times New Roman" w:hAnsi="Times New Roman" w:cs="Times New Roman"/>
          <w:sz w:val="24"/>
          <w:szCs w:val="20"/>
        </w:rPr>
        <w:t>SM helps in the development and growth of the country</w:t>
      </w:r>
      <w:r w:rsidR="0095189B" w:rsidRPr="00DD707F">
        <w:rPr>
          <w:rFonts w:ascii="Times New Roman" w:hAnsi="Times New Roman" w:cs="Times New Roman"/>
          <w:sz w:val="24"/>
          <w:szCs w:val="20"/>
        </w:rPr>
        <w:t>,</w:t>
      </w:r>
      <w:r w:rsidRPr="00DD707F">
        <w:rPr>
          <w:rFonts w:ascii="Times New Roman" w:hAnsi="Times New Roman" w:cs="Times New Roman"/>
          <w:sz w:val="24"/>
          <w:szCs w:val="20"/>
        </w:rPr>
        <w:t xml:space="preserve"> which is addressed in the Brundtland report termed as </w:t>
      </w:r>
      <w:r w:rsidRPr="00DD707F">
        <w:rPr>
          <w:rFonts w:ascii="Times New Roman" w:hAnsi="Times New Roman" w:cs="Times New Roman"/>
          <w:i/>
          <w:sz w:val="24"/>
          <w:szCs w:val="20"/>
        </w:rPr>
        <w:t>“Sustainable development”</w:t>
      </w:r>
      <w:r w:rsidRPr="00DD707F">
        <w:rPr>
          <w:rFonts w:ascii="Times New Roman" w:hAnsi="Times New Roman" w:cs="Times New Roman"/>
          <w:sz w:val="24"/>
          <w:szCs w:val="20"/>
        </w:rPr>
        <w:t xml:space="preserve">, in which the development of the present time </w:t>
      </w:r>
      <w:r w:rsidR="0095189B" w:rsidRPr="00DD707F">
        <w:rPr>
          <w:rFonts w:ascii="Times New Roman" w:hAnsi="Times New Roman" w:cs="Times New Roman"/>
          <w:sz w:val="24"/>
          <w:szCs w:val="20"/>
        </w:rPr>
        <w:t>should not</w:t>
      </w:r>
      <w:r w:rsidRPr="00DD707F">
        <w:rPr>
          <w:rFonts w:ascii="Times New Roman" w:hAnsi="Times New Roman" w:cs="Times New Roman"/>
          <w:sz w:val="24"/>
          <w:szCs w:val="20"/>
        </w:rPr>
        <w:t xml:space="preserve"> affect the needs of the future generations</w:t>
      </w:r>
      <w:r w:rsidR="00887A4B">
        <w:rPr>
          <w:rFonts w:ascii="Times New Roman" w:hAnsi="Times New Roman" w:cs="Times New Roman"/>
          <w:sz w:val="24"/>
          <w:szCs w:val="20"/>
        </w:rPr>
        <w:t xml:space="preserve"> </w:t>
      </w:r>
      <w:r w:rsidR="00887A4B">
        <w:rPr>
          <w:rFonts w:ascii="Times New Roman" w:hAnsi="Times New Roman" w:cs="Times New Roman"/>
          <w:sz w:val="24"/>
          <w:szCs w:val="20"/>
        </w:rPr>
        <w:fldChar w:fldCharType="begin"/>
      </w:r>
      <w:r w:rsidR="00887A4B">
        <w:rPr>
          <w:rFonts w:ascii="Times New Roman" w:hAnsi="Times New Roman" w:cs="Times New Roman"/>
          <w:sz w:val="24"/>
          <w:szCs w:val="20"/>
        </w:rPr>
        <w:instrText xml:space="preserve"> ADDIN ZOTERO_ITEM CSL_CITATION {"citationID":"2iAKwQKX","properties":{"formattedCitation":"(Seliger et al., 2008)","plainCitation":"(Seliger et al., 2008)","noteIndex":0},"citationItems":[{"id":63,"uris":["http://zotero.org/users/local/16ese0yC/items/PUUGU64S"],"uri":["http://zotero.org/users/local/16ese0yC/items/PUUGU64S"],"itemData":{"id":63,"type":"article-journal","abstract":"Topics on sustainable manufacturing, use, environmentally friendly treatment and resource recovery are currently very important issues for governments and industries worldwide. Environmental regulations for technical products currently focus on recycling ratios and prohibition of toxic materials. The concept of creating more use-productivity with less resource consumption has considerable potential to a sustainable society. Hence, the objective of this paper is to identify a research and development plan for sustainable manufacturing focusing on enhancing use-productivity. Core research fields are identified, and finally their technology road maps are developed. Copyright © 2008 Inderscience Enterprises Ltd.","container-title":"International Journal of Sustainable Manufacturing","DOI":"10.1504/IJSM.2008.019227","ISSN":"17427223","issue":"1-2","language":"English","note":"publisher: Inderscience Publishers","page":"58-77","title":"Approaches to sustainable manufacturing","volume":"1","author":[{"family":"Seliger","given":"G."},{"family":"Kim","given":"H.-J."},{"family":"Kernbaum","given":"S."},{"family":"Zettl","given":"M."}],"issued":{"date-parts":[["2008"]]}}}],"schema":"https://github.com/citation-style-language/schema/raw/master/csl-citation.json"} </w:instrText>
      </w:r>
      <w:r w:rsidR="00887A4B">
        <w:rPr>
          <w:rFonts w:ascii="Times New Roman" w:hAnsi="Times New Roman" w:cs="Times New Roman"/>
          <w:sz w:val="24"/>
          <w:szCs w:val="20"/>
        </w:rPr>
        <w:fldChar w:fldCharType="separate"/>
      </w:r>
      <w:r w:rsidR="00374ABA">
        <w:rPr>
          <w:rFonts w:ascii="Times New Roman" w:hAnsi="Times New Roman" w:cs="Times New Roman"/>
          <w:noProof/>
          <w:sz w:val="24"/>
          <w:szCs w:val="20"/>
        </w:rPr>
        <w:t>(Seliger et al., 2008)</w:t>
      </w:r>
      <w:r w:rsidR="00887A4B">
        <w:rPr>
          <w:rFonts w:ascii="Times New Roman" w:hAnsi="Times New Roman" w:cs="Times New Roman"/>
          <w:sz w:val="24"/>
          <w:szCs w:val="20"/>
        </w:rPr>
        <w:fldChar w:fldCharType="end"/>
      </w:r>
      <w:r w:rsidR="00887A4B">
        <w:rPr>
          <w:rFonts w:ascii="Times New Roman" w:hAnsi="Times New Roman" w:cs="Times New Roman"/>
          <w:sz w:val="24"/>
          <w:szCs w:val="20"/>
        </w:rPr>
        <w:t>.</w:t>
      </w:r>
      <w:r w:rsidRPr="00DD707F">
        <w:rPr>
          <w:rFonts w:ascii="Times New Roman" w:hAnsi="Times New Roman" w:cs="Times New Roman"/>
          <w:sz w:val="24"/>
          <w:szCs w:val="20"/>
        </w:rPr>
        <w:t xml:space="preserve"> </w:t>
      </w:r>
      <w:r w:rsidRPr="00DD707F">
        <w:rPr>
          <w:rFonts w:ascii="Times New Roman" w:hAnsi="Times New Roman" w:cs="Times New Roman"/>
          <w:sz w:val="24"/>
          <w:szCs w:val="20"/>
          <w:lang w:val="en-IN"/>
        </w:rPr>
        <w:t xml:space="preserve">The U.S Department of Commerce defined SM as </w:t>
      </w:r>
      <w:r w:rsidR="007C0DCF" w:rsidRPr="00DD707F">
        <w:rPr>
          <w:rFonts w:ascii="Times New Roman" w:hAnsi="Times New Roman" w:cs="Times New Roman"/>
          <w:i/>
          <w:sz w:val="24"/>
          <w:szCs w:val="20"/>
          <w:lang w:val="en-IN"/>
        </w:rPr>
        <w:fldChar w:fldCharType="begin" w:fldLock="1"/>
      </w:r>
      <w:r w:rsidR="006F59D0">
        <w:rPr>
          <w:rFonts w:ascii="Times New Roman" w:hAnsi="Times New Roman" w:cs="Times New Roman"/>
          <w:i/>
          <w:sz w:val="24"/>
          <w:szCs w:val="20"/>
          <w:lang w:val="en-IN"/>
        </w:rPr>
        <w:instrText xml:space="preserve"> ADDIN ZOTERO_ITEM CSL_CITATION {"citationID":"Bktwq0Vh","properties":{"formattedCitation":"(ITA, 2012)","plainCitation":"(ITA, 2012)","noteIndex":0},"citationItems":[{"id":"BE1G6ISa/2tnWKtrl","uris":["http://www.mendeley.com/documents/?uuid=ddbd8728-2e22-4e87-ae6d-dcc9f9f8032c"],"uri":["http://www.mendeley.com/documents/?uuid=ddbd8728-2e22-4e87-ae6d-dcc9f9f8032c"],"itemData":{"author":[{"dropping-particle":"","family":"ITA","given":"USDOC","non-dropping-particle":"","parse-names":false,"suffix":""}],"container-title":"online] http://trade. gov/competitiveness/sustainablemanufacturing/how_doc_defines_SM. asp","id":"ITEM-1","issued":{"date-parts":[["2012"]]},"title":"How does commerce define sustainable manufacturing?","type":"article-journal"}}],"schema":"https://github.com/citation-style-language/schema/raw/master/csl-citation.json"} </w:instrText>
      </w:r>
      <w:r w:rsidR="007C0DCF" w:rsidRPr="00DD707F">
        <w:rPr>
          <w:rFonts w:ascii="Times New Roman" w:hAnsi="Times New Roman" w:cs="Times New Roman"/>
          <w:i/>
          <w:sz w:val="24"/>
          <w:szCs w:val="20"/>
          <w:lang w:val="en-IN"/>
        </w:rPr>
        <w:fldChar w:fldCharType="separate"/>
      </w:r>
      <w:r w:rsidR="00374ABA">
        <w:rPr>
          <w:rFonts w:ascii="Times New Roman" w:hAnsi="Times New Roman" w:cs="Times New Roman"/>
          <w:iCs/>
          <w:sz w:val="24"/>
          <w:szCs w:val="20"/>
          <w:lang w:val="en-IN"/>
        </w:rPr>
        <w:t>(ITA, 2012)</w:t>
      </w:r>
      <w:r w:rsidR="007C0DCF" w:rsidRPr="00DD707F">
        <w:rPr>
          <w:rFonts w:ascii="Times New Roman" w:hAnsi="Times New Roman" w:cs="Times New Roman"/>
          <w:i/>
          <w:sz w:val="24"/>
          <w:szCs w:val="20"/>
          <w:lang w:val="en-IN"/>
        </w:rPr>
        <w:fldChar w:fldCharType="end"/>
      </w:r>
      <w:r w:rsidRPr="00DD707F">
        <w:rPr>
          <w:rFonts w:ascii="Times New Roman" w:hAnsi="Times New Roman" w:cs="Times New Roman"/>
          <w:sz w:val="24"/>
          <w:szCs w:val="20"/>
          <w:lang w:val="en-IN"/>
        </w:rPr>
        <w:t xml:space="preserve"> : </w:t>
      </w:r>
    </w:p>
    <w:p w14:paraId="68996AD4" w14:textId="77777777" w:rsidR="0095189B" w:rsidRPr="00DD707F" w:rsidRDefault="0095189B" w:rsidP="009429BE">
      <w:pPr>
        <w:widowControl w:val="0"/>
        <w:autoSpaceDE w:val="0"/>
        <w:autoSpaceDN w:val="0"/>
        <w:adjustRightInd w:val="0"/>
        <w:spacing w:after="0" w:line="240" w:lineRule="auto"/>
        <w:jc w:val="both"/>
        <w:rPr>
          <w:rFonts w:ascii="Times New Roman" w:hAnsi="Times New Roman" w:cs="Times New Roman"/>
          <w:sz w:val="24"/>
          <w:szCs w:val="20"/>
        </w:rPr>
      </w:pPr>
    </w:p>
    <w:p w14:paraId="401CBC05" w14:textId="77777777" w:rsidR="009429BE" w:rsidRPr="00DD707F" w:rsidRDefault="009429BE" w:rsidP="009429BE">
      <w:pPr>
        <w:spacing w:line="240" w:lineRule="auto"/>
        <w:jc w:val="both"/>
        <w:rPr>
          <w:rFonts w:ascii="Times New Roman" w:hAnsi="Times New Roman" w:cs="Times New Roman"/>
          <w:sz w:val="28"/>
          <w:szCs w:val="20"/>
          <w:lang w:val="en-IN"/>
        </w:rPr>
      </w:pPr>
      <w:r w:rsidRPr="00DD707F">
        <w:rPr>
          <w:rFonts w:ascii="Times New Roman" w:hAnsi="Times New Roman" w:cs="Times New Roman"/>
          <w:sz w:val="24"/>
        </w:rPr>
        <w:t>“</w:t>
      </w:r>
      <w:r w:rsidRPr="00DD707F">
        <w:rPr>
          <w:rStyle w:val="Emphasis"/>
          <w:rFonts w:ascii="Times New Roman" w:hAnsi="Times New Roman" w:cs="Times New Roman"/>
          <w:sz w:val="24"/>
        </w:rPr>
        <w:t>The creation of manufactured products that use processes that minimize negative environmental impacts, conserve energy and natural resources, are safe for employees, communities, and consumers and are economically sound</w:t>
      </w:r>
      <w:r w:rsidRPr="00DD707F">
        <w:rPr>
          <w:rFonts w:ascii="Times New Roman" w:hAnsi="Times New Roman" w:cs="Times New Roman"/>
          <w:sz w:val="24"/>
        </w:rPr>
        <w:t>.”</w:t>
      </w:r>
    </w:p>
    <w:bookmarkEnd w:id="5"/>
    <w:p w14:paraId="2965D8C5" w14:textId="03A48C0A" w:rsidR="009429BE" w:rsidRPr="00DD707F" w:rsidRDefault="00DC33B8" w:rsidP="009429BE">
      <w:pPr>
        <w:spacing w:line="240" w:lineRule="auto"/>
        <w:jc w:val="both"/>
        <w:rPr>
          <w:rFonts w:ascii="Times New Roman" w:hAnsi="Times New Roman" w:cs="Times New Roman"/>
          <w:sz w:val="24"/>
          <w:szCs w:val="24"/>
          <w:lang w:val="en-IN"/>
        </w:rPr>
      </w:pPr>
      <w:r w:rsidRPr="00DD707F">
        <w:rPr>
          <w:rFonts w:ascii="Times New Roman" w:hAnsi="Times New Roman" w:cs="Times New Roman"/>
          <w:sz w:val="24"/>
          <w:szCs w:val="24"/>
          <w:lang w:val="en-IN"/>
        </w:rPr>
        <w:t>Various</w:t>
      </w:r>
      <w:r w:rsidR="009429BE" w:rsidRPr="00DD707F">
        <w:rPr>
          <w:rFonts w:ascii="Times New Roman" w:hAnsi="Times New Roman" w:cs="Times New Roman"/>
          <w:sz w:val="24"/>
          <w:szCs w:val="24"/>
          <w:lang w:val="en-IN"/>
        </w:rPr>
        <w:t xml:space="preserve"> studies have reported the importance of social and economic factors in manufacturing in various industr</w:t>
      </w:r>
      <w:r w:rsidR="00AB4595" w:rsidRPr="00DD707F">
        <w:rPr>
          <w:rFonts w:ascii="Times New Roman" w:hAnsi="Times New Roman" w:cs="Times New Roman"/>
          <w:sz w:val="24"/>
          <w:szCs w:val="24"/>
          <w:lang w:val="en-IN"/>
        </w:rPr>
        <w:t>ial</w:t>
      </w:r>
      <w:r w:rsidR="009429BE" w:rsidRPr="00DD707F">
        <w:rPr>
          <w:rFonts w:ascii="Times New Roman" w:hAnsi="Times New Roman" w:cs="Times New Roman"/>
          <w:sz w:val="24"/>
          <w:szCs w:val="24"/>
          <w:lang w:val="en-IN"/>
        </w:rPr>
        <w:t xml:space="preserve"> sectors. If we consider the third pillar </w:t>
      </w:r>
      <w:r w:rsidR="00AB4595" w:rsidRPr="00DD707F">
        <w:rPr>
          <w:rFonts w:ascii="Times New Roman" w:hAnsi="Times New Roman" w:cs="Times New Roman"/>
          <w:sz w:val="24"/>
          <w:szCs w:val="24"/>
          <w:lang w:val="en-IN"/>
        </w:rPr>
        <w:t xml:space="preserve">of </w:t>
      </w:r>
      <w:r w:rsidR="009429BE" w:rsidRPr="00DD707F">
        <w:rPr>
          <w:rFonts w:ascii="Times New Roman" w:hAnsi="Times New Roman" w:cs="Times New Roman"/>
          <w:sz w:val="24"/>
          <w:szCs w:val="24"/>
          <w:lang w:val="en-IN"/>
        </w:rPr>
        <w:t>sustainability</w:t>
      </w:r>
      <w:r w:rsidRPr="00DD707F">
        <w:rPr>
          <w:rFonts w:ascii="Times New Roman" w:hAnsi="Times New Roman" w:cs="Times New Roman"/>
          <w:sz w:val="24"/>
          <w:szCs w:val="24"/>
          <w:lang w:val="en-IN"/>
        </w:rPr>
        <w:t>,</w:t>
      </w:r>
      <w:r w:rsidR="009429BE" w:rsidRPr="00DD707F">
        <w:rPr>
          <w:rFonts w:ascii="Times New Roman" w:hAnsi="Times New Roman" w:cs="Times New Roman"/>
          <w:sz w:val="24"/>
          <w:szCs w:val="24"/>
          <w:lang w:val="en-IN"/>
        </w:rPr>
        <w:t xml:space="preserve"> i.e. environmental, we cannot neglect that manufacturing is having a </w:t>
      </w:r>
      <w:r w:rsidRPr="00DD707F">
        <w:rPr>
          <w:rFonts w:ascii="Times New Roman" w:hAnsi="Times New Roman" w:cs="Times New Roman"/>
          <w:sz w:val="24"/>
          <w:szCs w:val="24"/>
          <w:lang w:val="en-IN"/>
        </w:rPr>
        <w:t>significant</w:t>
      </w:r>
      <w:r w:rsidR="009429BE" w:rsidRPr="00DD707F">
        <w:rPr>
          <w:rFonts w:ascii="Times New Roman" w:hAnsi="Times New Roman" w:cs="Times New Roman"/>
          <w:sz w:val="24"/>
          <w:szCs w:val="24"/>
          <w:lang w:val="en-IN"/>
        </w:rPr>
        <w:t xml:space="preserve"> impact on the environment from the processes in which energy consumption and raw material used are considered the first important factor.</w:t>
      </w:r>
      <w:r w:rsidR="009429BE" w:rsidRPr="00EF0324">
        <w:rPr>
          <w:rFonts w:ascii="Times New Roman" w:hAnsi="Times New Roman" w:cs="Times New Roman"/>
          <w:color w:val="FF0000"/>
          <w:sz w:val="24"/>
          <w:szCs w:val="24"/>
          <w:lang w:val="en-IN"/>
        </w:rPr>
        <w:t xml:space="preserve"> </w:t>
      </w:r>
      <w:r w:rsidR="009429BE" w:rsidRPr="00DD707F">
        <w:rPr>
          <w:rFonts w:ascii="Times New Roman" w:hAnsi="Times New Roman" w:cs="Times New Roman"/>
          <w:sz w:val="24"/>
          <w:szCs w:val="24"/>
          <w:lang w:val="en-IN"/>
        </w:rPr>
        <w:t>In the present time</w:t>
      </w:r>
      <w:r w:rsidRPr="00DD707F">
        <w:rPr>
          <w:rFonts w:ascii="Times New Roman" w:hAnsi="Times New Roman" w:cs="Times New Roman"/>
          <w:sz w:val="24"/>
          <w:szCs w:val="24"/>
          <w:lang w:val="en-IN"/>
        </w:rPr>
        <w:t>,</w:t>
      </w:r>
      <w:r w:rsidR="009429BE" w:rsidRPr="00DD707F">
        <w:rPr>
          <w:rFonts w:ascii="Times New Roman" w:hAnsi="Times New Roman" w:cs="Times New Roman"/>
          <w:sz w:val="24"/>
          <w:szCs w:val="24"/>
          <w:lang w:val="en-IN"/>
        </w:rPr>
        <w:t xml:space="preserve"> manufacturing is considered as the source for all goods which can be used in transportation, production, living and health purposes and completely depends on modern technologies </w:t>
      </w:r>
      <w:r w:rsidR="00887A4B">
        <w:rPr>
          <w:rFonts w:ascii="Times New Roman" w:hAnsi="Times New Roman" w:cs="Times New Roman"/>
          <w:sz w:val="24"/>
          <w:szCs w:val="24"/>
          <w:lang w:val="en-IN"/>
        </w:rPr>
        <w:fldChar w:fldCharType="begin"/>
      </w:r>
      <w:r w:rsidR="00887A4B">
        <w:rPr>
          <w:rFonts w:ascii="Times New Roman" w:hAnsi="Times New Roman" w:cs="Times New Roman"/>
          <w:sz w:val="24"/>
          <w:szCs w:val="24"/>
          <w:lang w:val="en-IN"/>
        </w:rPr>
        <w:instrText xml:space="preserve"> ADDIN ZOTERO_ITEM CSL_CITATION {"citationID":"flieDFrE","properties":{"formattedCitation":"(Ahuja et al., 2019)","plainCitation":"(Ahuja et al., 2019)","noteIndex":0},"citationItems":[{"id":331,"uris":["http://zotero.org/users/local/16ese0yC/items/FPXTXQRH"],"uri":["http://zotero.org/users/local/16ese0yC/items/FPXTXQRH"],"itemData":{"id":331,"type":"article-journal","abstract":"Sustainable human factors and change management systems have been gaining significant attention at global level for implementation of sustainable practices within organisations. With the rise in environmental degradation, the automotive sector has made efforts to adopt Sustainable Manufacturing (SM) practices to decrease the adverse effects on the environment instigated by emissions. Human Critical Success Factors (HCSFs) may play an important role in adoption of SM but in literature, no study has yet discussed the influence of HCSFs on the adoption of SM practices. The current work is an effort to fill this gap and to analyse the importance of HCSFs in adopting SM practices from a multi-automotive company perspective. In the first phase study, HCSFs were identified from existing literature and an empirical analysis was carried out to finalise identified HCSFs. In the second phase, to understand the influential relationship among these HCSFs, a DEMA℡ approach was employed for developing a cause-effect model for each company. The result suggested that ‘Green motivation’, ‘Customer relationship management’, ‘Management leadership’, ‘Communication’ and ‘Strategic alignment’ are the highly significant causal HCSFs in efficient adoption of SM practices. The results of the study will help industry practitioners and managers to make strategic plans in the context of SM practices and its relationship with human factors for sustainable business development. © 2019 Elsevier Ltd","container-title":"Journal of Cleaner Production","DOI":"10.1016/j.jclepro.2019.117981","ISSN":"09596526","language":"English","note":"publisher: Elsevier Ltd","title":"Do human critical success factors matter in adoption of sustainable manufacturing practices? An influential mapping analysis of multi-company perspective","URL":"https://www.scopus.com/inward/record.uri?eid=2-s2.0-85070668700&amp;doi=10.1016%2fj.jclepro.2019.117981&amp;partnerID=40&amp;md5=21410ce0dbc13b9c0c8ac6eac899299b","volume":"239","author":[{"family":"Ahuja","given":"J."},{"family":"Panda","given":"T.K."},{"family":"Luthra","given":"S."},{"family":"Kumar","given":"A."},{"family":"Choudhary","given":"S."},{"family":"Garza-Reyes","given":"J.A."}],"issued":{"date-parts":[["2019"]]}}}],"schema":"https://github.com/citation-style-language/schema/raw/master/csl-citation.json"} </w:instrText>
      </w:r>
      <w:r w:rsidR="00887A4B">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(Ahuja et al., 2019)</w:t>
      </w:r>
      <w:r w:rsidR="00887A4B">
        <w:rPr>
          <w:rFonts w:ascii="Times New Roman" w:hAnsi="Times New Roman" w:cs="Times New Roman"/>
          <w:sz w:val="24"/>
          <w:szCs w:val="24"/>
          <w:lang w:val="en-IN"/>
        </w:rPr>
        <w:fldChar w:fldCharType="end"/>
      </w:r>
      <w:r w:rsidR="00887A4B">
        <w:rPr>
          <w:rFonts w:ascii="Times New Roman" w:hAnsi="Times New Roman" w:cs="Times New Roman"/>
          <w:sz w:val="24"/>
          <w:szCs w:val="24"/>
          <w:lang w:val="en-IN"/>
        </w:rPr>
        <w:t xml:space="preserve">. </w:t>
      </w:r>
      <w:r w:rsidRPr="00DD707F">
        <w:rPr>
          <w:rFonts w:ascii="Times New Roman" w:hAnsi="Times New Roman" w:cs="Times New Roman"/>
          <w:sz w:val="24"/>
          <w:szCs w:val="24"/>
          <w:lang w:val="en-IN"/>
        </w:rPr>
        <w:t>Currently,</w:t>
      </w:r>
      <w:r w:rsidR="009429BE" w:rsidRPr="00DD707F">
        <w:rPr>
          <w:rFonts w:ascii="Times New Roman" w:hAnsi="Times New Roman" w:cs="Times New Roman"/>
          <w:sz w:val="24"/>
          <w:szCs w:val="24"/>
          <w:lang w:val="en-IN"/>
        </w:rPr>
        <w:t xml:space="preserve"> manufacturers are redefining and innovating manufacturing processes to achieve sustainability</w:t>
      </w:r>
      <w:r w:rsidR="00887A4B">
        <w:rPr>
          <w:rFonts w:ascii="Times New Roman" w:hAnsi="Times New Roman" w:cs="Times New Roman"/>
          <w:sz w:val="24"/>
          <w:szCs w:val="24"/>
          <w:lang w:val="en-IN"/>
        </w:rPr>
        <w:t xml:space="preserve"> </w:t>
      </w:r>
      <w:r w:rsidR="00887A4B">
        <w:rPr>
          <w:rFonts w:ascii="Times New Roman" w:hAnsi="Times New Roman" w:cs="Times New Roman"/>
          <w:sz w:val="24"/>
          <w:szCs w:val="24"/>
          <w:lang w:val="en-IN"/>
        </w:rPr>
        <w:fldChar w:fldCharType="begin"/>
      </w:r>
      <w:r w:rsidR="00FE760E">
        <w:rPr>
          <w:rFonts w:ascii="Times New Roman" w:hAnsi="Times New Roman" w:cs="Times New Roman"/>
          <w:sz w:val="24"/>
          <w:szCs w:val="24"/>
          <w:lang w:val="en-IN"/>
        </w:rPr>
        <w:instrText xml:space="preserve"> ADDIN ZOTERO_ITEM CSL_CITATION {"citationID":"p37Qijji","properties":{"formattedCitation":"(Stock &amp; Seliger, 2016)","plainCitation":"(Stock &amp; Seliger, 2016)","noteIndex":0},"citationItems":[{"id":1,"uris":["http://zotero.org/users/local/16ese0yC/items/3UPEEQFI"],"uri":["http://zotero.org/users/local/16ese0yC/items/3UPEEQFI"],"itemData":{"id":1,"type":"paper-conference","abstract":"The current globalization is faced by the challenge to meet the continuously growing worldwide demand for capital and consumer goods by simultaneously ensuring a sustainable evolvement of human existence in its social, environmental and economic dimensions. In order to cope with this challenge, industrial value creation must be geared towards sustainability. Currently, the industrial value creation in the early industrialized countries is shaped by the development towards the fourth stage of industrialization, the so-called Industry 4.0. This development provides immense opportunities for the realization of sustainable manufacturing. This paper will present a state of the art review of Industry 4.0 based on recent developments in research and practice. Subsequently, an overview of different opportunities for sustainable manufacturing in Industry 4.0 will be presented. A use case for the retrofitting of manufacturing equipment as a specific opportunity for sustainable manufacturing in Industry 4.0 will be exemplarily outlined. © 2016 The Authors. Published by Elsevier B.V.","container-title":"Procedia CIRP","DOI":"10.1016/j.procir.2016.01.129","language":"English","note":"ISSN: 22128271","page":"536-541","publisher":"Elsevier B.V.","title":"Opportunities of Sustainable Manufacturing in Industry 4.0","URL":"https://www.scopus.com/inward/record.uri?eid=2-s2.0-84966671373&amp;doi=10.1016%2fj.procir.2016.01.129&amp;partnerID=40&amp;md5=d83bfe6ceb586b6a2cca906ca7e32a78","volume":"40","author":[{"family":"Stock","given":"T."},{"family":"Seliger","given":"G."}],"editor":[{"family":"Seliger G.","given":"Mallon J.","suffix":"Kohl H."}],"issued":{"date-parts":[["2016"]]}}}],"schema":"https://github.com/citation-style-language/schema/raw/master/csl-citation.json"} </w:instrText>
      </w:r>
      <w:r w:rsidR="00887A4B">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(Stock &amp; Seliger, 2016)</w:t>
      </w:r>
      <w:r w:rsidR="00887A4B">
        <w:rPr>
          <w:rFonts w:ascii="Times New Roman" w:hAnsi="Times New Roman" w:cs="Times New Roman"/>
          <w:sz w:val="24"/>
          <w:szCs w:val="24"/>
          <w:lang w:val="en-IN"/>
        </w:rPr>
        <w:fldChar w:fldCharType="end"/>
      </w:r>
      <w:r w:rsidR="009429BE" w:rsidRPr="00DD707F">
        <w:rPr>
          <w:rFonts w:ascii="Times New Roman" w:hAnsi="Times New Roman" w:cs="Times New Roman"/>
          <w:i/>
          <w:sz w:val="24"/>
          <w:szCs w:val="24"/>
          <w:lang w:val="en-IN"/>
        </w:rPr>
        <w:t>.</w:t>
      </w:r>
      <w:r w:rsidR="009429BE" w:rsidRPr="00DD707F">
        <w:rPr>
          <w:rFonts w:ascii="Times New Roman" w:hAnsi="Times New Roman" w:cs="Times New Roman"/>
          <w:sz w:val="24"/>
          <w:szCs w:val="24"/>
          <w:lang w:val="en-IN"/>
        </w:rPr>
        <w:t xml:space="preserve"> Sustainability in manufacturing is a critical issue at present and will be a critical issue for future industries and generations </w:t>
      </w:r>
      <w:r w:rsidRPr="00DD707F">
        <w:rPr>
          <w:rFonts w:ascii="Times New Roman" w:hAnsi="Times New Roman" w:cs="Times New Roman"/>
          <w:sz w:val="24"/>
          <w:szCs w:val="24"/>
          <w:lang w:val="en-IN"/>
        </w:rPr>
        <w:t>a</w:t>
      </w:r>
      <w:r w:rsidR="009429BE" w:rsidRPr="00DD707F">
        <w:rPr>
          <w:rFonts w:ascii="Times New Roman" w:hAnsi="Times New Roman" w:cs="Times New Roman"/>
          <w:sz w:val="24"/>
          <w:szCs w:val="24"/>
          <w:lang w:val="en-IN"/>
        </w:rPr>
        <w:t xml:space="preserve">s natural resources are not infinite and cannot </w:t>
      </w:r>
      <w:r w:rsidR="009429BE" w:rsidRPr="00DD707F">
        <w:rPr>
          <w:rFonts w:ascii="Times New Roman" w:hAnsi="Times New Roman" w:cs="Times New Roman"/>
          <w:sz w:val="24"/>
          <w:szCs w:val="24"/>
        </w:rPr>
        <w:t>complete</w:t>
      </w:r>
      <w:r w:rsidR="009429BE" w:rsidRPr="00DD707F">
        <w:rPr>
          <w:rFonts w:ascii="Times New Roman" w:hAnsi="Times New Roman" w:cs="Times New Roman"/>
          <w:sz w:val="24"/>
          <w:szCs w:val="24"/>
          <w:lang w:val="en-IN"/>
        </w:rPr>
        <w:t xml:space="preserve"> future generation demands</w:t>
      </w:r>
      <w:r w:rsidR="00887A4B">
        <w:rPr>
          <w:rFonts w:ascii="Times New Roman" w:hAnsi="Times New Roman" w:cs="Times New Roman"/>
          <w:sz w:val="24"/>
          <w:szCs w:val="24"/>
          <w:lang w:val="en-IN"/>
        </w:rPr>
        <w:t xml:space="preserve"> </w:t>
      </w:r>
      <w:r w:rsidR="00887A4B">
        <w:rPr>
          <w:rFonts w:ascii="Times New Roman" w:hAnsi="Times New Roman" w:cs="Times New Roman"/>
          <w:sz w:val="24"/>
          <w:szCs w:val="24"/>
          <w:lang w:val="en-IN"/>
        </w:rPr>
        <w:fldChar w:fldCharType="begin"/>
      </w:r>
      <w:r w:rsidR="00887A4B">
        <w:rPr>
          <w:rFonts w:ascii="Times New Roman" w:hAnsi="Times New Roman" w:cs="Times New Roman"/>
          <w:sz w:val="24"/>
          <w:szCs w:val="24"/>
          <w:lang w:val="en-IN"/>
        </w:rPr>
        <w:instrText xml:space="preserve"> ADDIN ZOTERO_ITEM CSL_CITATION {"citationID":"oBbYETYK","properties":{"formattedCitation":"(Joung et al., 2013)","plainCitation":"(Joung et al., 2013)","noteIndex":0},"citationItems":[{"id":5969,"uris":["http://zotero.org/users/local/16ese0yC/items/6VZZN3R7"],"uri":["http://zotero.org/users/local/16ese0yC/items/6VZZN3R7"],"itemData":{"id":5969,"type":"article-journal","container-title":"Ecological Indicators","DOI":"10.1016/j.ecolind.2012.05.030","ISSN":"1470-160X","note":"publisher: Elsevier BV","page":"148-157","title":"Categorization of indicators for sustainable manufacturing","volume":"24","author":[{"family":"Joung","given":"Che B."},{"family":"Carrell","given":"John"},{"family":"Sarkar","given":"Prabir"},{"family":"Feng","given":"Shaw C."}],"issued":{"date-parts":[["2013",1]]}}}],"schema":"https://github.com/citation-style-language/schema/raw/master/csl-citation.json"} </w:instrText>
      </w:r>
      <w:r w:rsidR="00887A4B">
        <w:rPr>
          <w:rFonts w:ascii="Times New Roman" w:hAnsi="Times New Roman" w:cs="Times New Roman"/>
          <w:sz w:val="24"/>
          <w:szCs w:val="24"/>
          <w:lang w:val="en-IN"/>
        </w:rPr>
        <w:fldChar w:fldCharType="separate"/>
      </w:r>
      <w:r w:rsidR="00374ABA">
        <w:rPr>
          <w:rFonts w:ascii="Times New Roman" w:hAnsi="Times New Roman" w:cs="Times New Roman"/>
          <w:noProof/>
          <w:sz w:val="24"/>
          <w:szCs w:val="24"/>
          <w:lang w:val="en-IN"/>
        </w:rPr>
        <w:t>(Joung et al., 2013)</w:t>
      </w:r>
      <w:r w:rsidR="00887A4B">
        <w:rPr>
          <w:rFonts w:ascii="Times New Roman" w:hAnsi="Times New Roman" w:cs="Times New Roman"/>
          <w:sz w:val="24"/>
          <w:szCs w:val="24"/>
          <w:lang w:val="en-IN"/>
        </w:rPr>
        <w:fldChar w:fldCharType="end"/>
      </w:r>
      <w:r w:rsidR="009429BE" w:rsidRPr="00DD707F">
        <w:rPr>
          <w:rFonts w:ascii="Times New Roman" w:hAnsi="Times New Roman" w:cs="Times New Roman"/>
          <w:i/>
          <w:sz w:val="24"/>
          <w:szCs w:val="24"/>
          <w:lang w:val="en-IN"/>
        </w:rPr>
        <w:t>.</w:t>
      </w:r>
      <w:r w:rsidR="009429BE" w:rsidRPr="00DD707F">
        <w:rPr>
          <w:rFonts w:ascii="Times New Roman" w:hAnsi="Times New Roman" w:cs="Times New Roman"/>
          <w:sz w:val="24"/>
          <w:szCs w:val="24"/>
          <w:lang w:val="en-IN"/>
        </w:rPr>
        <w:t xml:space="preserve">  </w:t>
      </w:r>
    </w:p>
    <w:p w14:paraId="4339C5F3" w14:textId="77777777" w:rsidR="009429BE" w:rsidRPr="00DD707F" w:rsidRDefault="009429BE" w:rsidP="009429BE">
      <w:pPr>
        <w:spacing w:line="240" w:lineRule="auto"/>
        <w:rPr>
          <w:rFonts w:ascii="Times New Roman" w:hAnsi="Times New Roman" w:cs="Times New Roman"/>
          <w:b/>
          <w:i/>
          <w:iCs/>
          <w:sz w:val="24"/>
          <w:lang w:val="en-IN"/>
        </w:rPr>
      </w:pPr>
      <w:r w:rsidRPr="00DD707F">
        <w:rPr>
          <w:rFonts w:ascii="Times New Roman" w:hAnsi="Times New Roman" w:cs="Times New Roman"/>
          <w:b/>
          <w:i/>
          <w:iCs/>
          <w:sz w:val="24"/>
          <w:lang w:val="en-IN"/>
        </w:rPr>
        <w:lastRenderedPageBreak/>
        <w:t xml:space="preserve">2.2. Challenges to Sustainable Manufacturing </w:t>
      </w:r>
    </w:p>
    <w:p w14:paraId="1A6BC097" w14:textId="74D21E73" w:rsidR="009429BE" w:rsidRPr="00DD707F" w:rsidRDefault="009429BE" w:rsidP="009429BE">
      <w:pPr>
        <w:spacing w:line="240" w:lineRule="auto"/>
        <w:jc w:val="both"/>
        <w:rPr>
          <w:rFonts w:ascii="Times New Roman" w:hAnsi="Times New Roman" w:cs="Times New Roman"/>
          <w:sz w:val="24"/>
          <w:szCs w:val="24"/>
          <w:lang w:val="en-IN"/>
        </w:rPr>
      </w:pPr>
      <w:r w:rsidRPr="0044735E">
        <w:rPr>
          <w:rFonts w:ascii="Times New Roman" w:hAnsi="Times New Roman" w:cs="Times New Roman"/>
          <w:color w:val="000000" w:themeColor="text1"/>
          <w:sz w:val="24"/>
          <w:szCs w:val="24"/>
          <w:lang w:val="en-IN"/>
        </w:rPr>
        <w:t xml:space="preserve">Overpopulation and rapid industrialization in the world are consuming natural resources rapidly. </w:t>
      </w:r>
      <w:r w:rsidRPr="00DD707F">
        <w:rPr>
          <w:rFonts w:ascii="Times New Roman" w:hAnsi="Times New Roman" w:cs="Times New Roman"/>
          <w:sz w:val="24"/>
          <w:szCs w:val="24"/>
          <w:lang w:val="en-IN"/>
        </w:rPr>
        <w:t xml:space="preserve">Current manufacturing systems </w:t>
      </w:r>
      <w:r w:rsidR="00887A4B">
        <w:rPr>
          <w:rFonts w:ascii="Times New Roman" w:hAnsi="Times New Roman" w:cs="Times New Roman"/>
          <w:sz w:val="24"/>
          <w:szCs w:val="24"/>
          <w:lang w:val="en-IN"/>
        </w:rPr>
        <w:t xml:space="preserve">are facing many challenges </w:t>
      </w:r>
      <w:r w:rsidRPr="00DD707F">
        <w:rPr>
          <w:rFonts w:ascii="Times New Roman" w:hAnsi="Times New Roman" w:cs="Times New Roman"/>
          <w:sz w:val="24"/>
          <w:szCs w:val="24"/>
          <w:lang w:val="en-IN"/>
        </w:rPr>
        <w:t xml:space="preserve">due to </w:t>
      </w:r>
      <w:r w:rsidR="00AB4595" w:rsidRPr="00DD707F">
        <w:rPr>
          <w:rFonts w:ascii="Times New Roman" w:hAnsi="Times New Roman" w:cs="Times New Roman"/>
          <w:sz w:val="24"/>
          <w:szCs w:val="24"/>
          <w:lang w:val="en-IN"/>
        </w:rPr>
        <w:t xml:space="preserve">the </w:t>
      </w:r>
      <w:r w:rsidRPr="00DD707F">
        <w:rPr>
          <w:rFonts w:ascii="Times New Roman" w:hAnsi="Times New Roman" w:cs="Times New Roman"/>
          <w:sz w:val="24"/>
          <w:szCs w:val="24"/>
          <w:lang w:val="en-IN"/>
        </w:rPr>
        <w:t>lack of sufficient natural resources</w:t>
      </w:r>
      <w:r w:rsidR="00887A4B">
        <w:rPr>
          <w:rFonts w:ascii="Times New Roman" w:hAnsi="Times New Roman" w:cs="Times New Roman"/>
          <w:sz w:val="24"/>
          <w:szCs w:val="24"/>
          <w:lang w:val="en-IN"/>
        </w:rPr>
        <w:t xml:space="preserve"> which have been discussed in Table 1. </w:t>
      </w:r>
    </w:p>
    <w:p w14:paraId="32C81502" w14:textId="77777777" w:rsidR="009429BE" w:rsidRPr="00DD707F" w:rsidRDefault="009429BE" w:rsidP="009429BE">
      <w:pPr>
        <w:spacing w:line="240" w:lineRule="auto"/>
        <w:jc w:val="center"/>
        <w:rPr>
          <w:rFonts w:ascii="Times New Roman" w:hAnsi="Times New Roman" w:cs="Times New Roman"/>
          <w:sz w:val="24"/>
          <w:szCs w:val="24"/>
          <w:lang w:val="en-IN"/>
        </w:rPr>
      </w:pPr>
      <w:r w:rsidRPr="00DD707F">
        <w:rPr>
          <w:rFonts w:ascii="Times New Roman" w:hAnsi="Times New Roman" w:cs="Times New Roman"/>
          <w:b/>
          <w:sz w:val="24"/>
          <w:szCs w:val="24"/>
          <w:lang w:val="en-IN"/>
        </w:rPr>
        <w:t>Table 1:</w:t>
      </w:r>
      <w:r w:rsidRPr="00DD707F">
        <w:rPr>
          <w:rFonts w:ascii="Times New Roman" w:hAnsi="Times New Roman" w:cs="Times New Roman"/>
          <w:sz w:val="24"/>
          <w:szCs w:val="24"/>
          <w:lang w:val="en-IN"/>
        </w:rPr>
        <w:t xml:space="preserve"> Main challenges to sustainable manufacturing </w:t>
      </w:r>
    </w:p>
    <w:tbl>
      <w:tblPr>
        <w:tblStyle w:val="TableGridLight"/>
        <w:tblW w:w="5000" w:type="pct"/>
        <w:tblLook w:val="04A0" w:firstRow="1" w:lastRow="0" w:firstColumn="1" w:lastColumn="0" w:noHBand="0" w:noVBand="1"/>
      </w:tblPr>
      <w:tblGrid>
        <w:gridCol w:w="936"/>
        <w:gridCol w:w="3460"/>
        <w:gridCol w:w="4954"/>
      </w:tblGrid>
      <w:tr w:rsidR="009429BE" w:rsidRPr="0044735E" w14:paraId="7EA2AD69" w14:textId="77777777" w:rsidTr="00047F81">
        <w:tc>
          <w:tcPr>
            <w:tcW w:w="501" w:type="pct"/>
          </w:tcPr>
          <w:p w14:paraId="40DAB163" w14:textId="19CC0110"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S.</w:t>
            </w:r>
            <w:r w:rsidR="006810E6" w:rsidRPr="0044735E">
              <w:rPr>
                <w:rFonts w:ascii="Times New Roman" w:hAnsi="Times New Roman" w:cs="Times New Roman"/>
                <w:b/>
                <w:sz w:val="20"/>
                <w:szCs w:val="20"/>
                <w:lang w:val="en-IN"/>
              </w:rPr>
              <w:t xml:space="preserve"> </w:t>
            </w:r>
            <w:r w:rsidRPr="0044735E">
              <w:rPr>
                <w:rFonts w:ascii="Times New Roman" w:hAnsi="Times New Roman" w:cs="Times New Roman"/>
                <w:b/>
                <w:sz w:val="20"/>
                <w:szCs w:val="20"/>
                <w:lang w:val="en-IN"/>
              </w:rPr>
              <w:t>No</w:t>
            </w:r>
          </w:p>
        </w:tc>
        <w:tc>
          <w:tcPr>
            <w:tcW w:w="1850" w:type="pct"/>
          </w:tcPr>
          <w:p w14:paraId="20D3FDA1"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Challenges</w:t>
            </w:r>
          </w:p>
        </w:tc>
        <w:tc>
          <w:tcPr>
            <w:tcW w:w="2649" w:type="pct"/>
          </w:tcPr>
          <w:p w14:paraId="7FB5DB15"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Authors</w:t>
            </w:r>
          </w:p>
        </w:tc>
      </w:tr>
      <w:tr w:rsidR="009429BE" w:rsidRPr="0044735E" w14:paraId="551EC3F4" w14:textId="77777777" w:rsidTr="00047F81">
        <w:tc>
          <w:tcPr>
            <w:tcW w:w="501" w:type="pct"/>
          </w:tcPr>
          <w:p w14:paraId="41E38DDB"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c>
          <w:tcPr>
            <w:tcW w:w="1850" w:type="pct"/>
          </w:tcPr>
          <w:p w14:paraId="51C5D603"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Higher competitiveness</w:t>
            </w:r>
          </w:p>
        </w:tc>
        <w:tc>
          <w:tcPr>
            <w:tcW w:w="2649" w:type="pct"/>
          </w:tcPr>
          <w:p w14:paraId="2DB0078F" w14:textId="1703FF9A" w:rsidR="009429BE" w:rsidRPr="0044735E" w:rsidRDefault="00E42BA0" w:rsidP="006810E6">
            <w:pPr>
              <w:jc w:val="both"/>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sidR="004D3BF0">
              <w:rPr>
                <w:rFonts w:ascii="Times New Roman" w:hAnsi="Times New Roman" w:cs="Times New Roman"/>
                <w:sz w:val="20"/>
                <w:szCs w:val="20"/>
                <w:lang w:val="en-IN"/>
              </w:rPr>
              <w:instrText xml:space="preserve"> ADDIN ZOTERO_ITEM CSL_CITATION {"citationID":"1qoDhuH9","properties":{"formattedCitation":"(Bhanot et al., 2017; Anbesh Jamwal et al., 2021; Yadav et al., 2020)","plainCitation":"(Bhanot et al., 2017; Anbesh Jamwal et al., 2021; Yadav et al., 2020)","dontUpdate":true,"noteIndex":0},"citationItems":[{"id":51,"uris":["http://zotero.org/users/local/16ese0yC/items/BJ5ZHJGY"],"uri":["http://zotero.org/users/local/16ese0yC/items/BJ5ZHJGY"],"itemData":{"id":51,"type":"article-journal","abstract":"Manufacturing performance is very crucial to the success of any organization. Hence, it becomes imperative for manufacturing industries to adopt sustainability measures considering their dependence on non-renewable resources along with the generation of a large amount of wastes. This study aims to propose comprehensive sustainability framework for manufacturing domain to strengthen the enablers and mitigate barriers based on the responses of researchers, and industry professionals. Decision-making Trial and Evaluation Laboratory approach has been applied to identify most influential factors amongst ten identified enablers and barriers in both the groups. Further, a scientific approach, Maximum Mean De-Entropy algorithm has been utilised to integrate the obtained results with Interpretive Structural Modeling based on threshold value to develop a hierarchical structure of the complex system. Finally, the study has been statistically validated for enablers and barriers by employing structural equation modeling based on the responses of both the groups. The obtained results are expected to highlight the underlying differences in their opinions which can be jointly worked upon to minimize this gap towards sustainability implementation. © 2016 Elsevier Ltd","container-title":"Journal of Cleaner Production","DOI":"10.1016/j.jclepro.2016.11.123","ISSN":"09596526","language":"English","note":"publisher: Elsevier Ltd","page":"4412-4439","title":"An integrated approach for analysing the enablers and barriers of sustainable manufacturing","volume":"142","author":[{"family":"Bhanot","given":"N."},{"family":"Rao","given":"P.V."},{"family":"Deshmukh","given":"S.G."}],"issued":{"date-parts":[["2017"]]}}},{"id":6045,"uris":["http://zotero.org/users/local/16ese0yC/items/P26TWYB2"],"uri":["http://zotero.org/users/local/16ese0yC/items/P26TWYB2"],"itemData":{"id":6045,"type":"article-journal","container-title":"Procedia CIRP","ISSN":"2212-8271","journalAbbreviation":"Procedia CIRP","note":"publisher: Elsevier","page":"430-435","title":"Developing A sustainability framework for Industry 4.0","volume":"98","author":[{"family":"Jamwal","given":"Anbesh"},{"family":"Agrawal","given":"Rajeev"},{"family":"Sharma","given":"Monica"},{"family":"Kumar","given":"Vikas"},{"family":"Kumar","given":"Sundeep"}],"issued":{"date-parts":[["2021"]]}}},{"id":2131,"uris":["http://zotero.org/users/local/16ese0yC/items/2DKVAXLC"],"uri":["http://zotero.org/users/local/16ese0yC/items/2DKVAXLC"],"itemData":{"id":2131,"type":"article-journal","abstrac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 © 2020 Elsevier B.V.","container-title":"Computers in Industry","DOI":"10.1016/j.compind.2020.103280","ISSN":"01663615","language":"English","note":"publisher: Elsevier B.V.","title":"A framework to achieve sustainability in manufacturing organisations of developing economies using industry 4.0 technologies’ enablers","URL":"https://www.scopus.com/inward/record.uri?eid=2-s2.0-85087518109&amp;doi=10.1016%2fj.compind.2020.103280&amp;partnerID=40&amp;md5=83e1a1fd993b11eb93d186eeb73ddaf1","volume":"122","author":[{"family":"Yadav","given":"G."},{"family":"Kumar","given":"A."},{"family":"Luthra","given":"S."},{"family":"Garza-Reyes","given":"J.A."},{"family":"Kumar","given":"V."},{"family":"Batista","given":"L."}],"issued":{"date-parts":[["2020"]]}}}],"schema":"https://github.com/citation-style-language/schema/raw/master/csl-citation.json"} </w:instrText>
            </w:r>
            <w:r>
              <w:rPr>
                <w:rFonts w:ascii="Times New Roman" w:hAnsi="Times New Roman" w:cs="Times New Roman"/>
                <w:sz w:val="20"/>
                <w:szCs w:val="20"/>
                <w:lang w:val="en-IN"/>
              </w:rPr>
              <w:fldChar w:fldCharType="separate"/>
            </w:r>
            <w:r w:rsidR="00807A4A">
              <w:rPr>
                <w:rFonts w:ascii="Times New Roman" w:hAnsi="Times New Roman" w:cs="Times New Roman"/>
                <w:noProof/>
                <w:sz w:val="20"/>
                <w:szCs w:val="20"/>
                <w:lang w:val="en-IN"/>
              </w:rPr>
              <w:t>(Bhanot et al., 2017; Jamwal et al., 2021</w:t>
            </w:r>
            <w:r w:rsidR="005206B2">
              <w:rPr>
                <w:rFonts w:ascii="Times New Roman" w:hAnsi="Times New Roman" w:cs="Times New Roman"/>
                <w:noProof/>
                <w:sz w:val="20"/>
                <w:szCs w:val="20"/>
                <w:lang w:val="en-IN"/>
              </w:rPr>
              <w:t>b</w:t>
            </w:r>
            <w:r w:rsidR="00807A4A">
              <w:rPr>
                <w:rFonts w:ascii="Times New Roman" w:hAnsi="Times New Roman" w:cs="Times New Roman"/>
                <w:noProof/>
                <w:sz w:val="20"/>
                <w:szCs w:val="20"/>
                <w:lang w:val="en-IN"/>
              </w:rPr>
              <w:t>; Yadav et al., 2020)</w:t>
            </w:r>
            <w:r>
              <w:rPr>
                <w:rFonts w:ascii="Times New Roman" w:hAnsi="Times New Roman" w:cs="Times New Roman"/>
                <w:sz w:val="20"/>
                <w:szCs w:val="20"/>
                <w:lang w:val="en-IN"/>
              </w:rPr>
              <w:fldChar w:fldCharType="end"/>
            </w:r>
          </w:p>
        </w:tc>
      </w:tr>
      <w:tr w:rsidR="009429BE" w:rsidRPr="0044735E" w14:paraId="1327188E" w14:textId="77777777" w:rsidTr="00047F81">
        <w:tc>
          <w:tcPr>
            <w:tcW w:w="501" w:type="pct"/>
          </w:tcPr>
          <w:p w14:paraId="18503AAA"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2</w:t>
            </w:r>
          </w:p>
        </w:tc>
        <w:tc>
          <w:tcPr>
            <w:tcW w:w="1850" w:type="pct"/>
          </w:tcPr>
          <w:p w14:paraId="58E7491F"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Manufacturing systems</w:t>
            </w:r>
          </w:p>
        </w:tc>
        <w:tc>
          <w:tcPr>
            <w:tcW w:w="2649" w:type="pct"/>
          </w:tcPr>
          <w:p w14:paraId="3BED2166" w14:textId="4D2B4917" w:rsidR="009429BE" w:rsidRPr="0044735E" w:rsidRDefault="00314061"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004B0A2F">
              <w:rPr>
                <w:rFonts w:ascii="Times New Roman" w:hAnsi="Times New Roman" w:cs="Times New Roman"/>
                <w:sz w:val="20"/>
                <w:szCs w:val="20"/>
                <w:lang w:val="en-IN"/>
              </w:rPr>
              <w:instrText xml:space="preserve"> ADDIN ZOTERO_ITEM CSL_CITATION {"citationID":"k6ak3MCa","properties":{"formattedCitation":"(Machado et al., 2020; Manupati et al., 2018; Yadav et al., 2020)","plainCitation":"(Machado et al., 2020; Manupati et al., 2018; Yadav et al., 2020)","noteIndex":0},"citationItems":[{"id":67,"uris":["http://zotero.org/users/local/16ese0yC/items/Y2VY938H"],"uri":["http://zotero.org/users/local/16ese0yC/items/Y2VY938H"],"itemData":{"id":67,"type":"article-journal","abstract":"This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 © 2019, © 2019 The Author(s). Published by Informa UK Limited, trading as Taylor &amp; Francis Group.","container-title":"International Journal of Production Research","DOI":"10.1080/00207543.2019.1652777","ISSN":"00207543","issue":"5","language":"English","note":"publisher: Taylor and Francis Ltd.","page":"1462-1484","title":"Sustainable manufacturing in Industry 4.0: an emerging research agenda","volume":"58","author":[{"family":"Machado","given":"C.G."},{"family":"Winroth","given":"M.P."},{"family":"Ribeiro da Silva","given":"E.H.D."}],"issued":{"date-parts":[["2020"]]}}},{"id":4931,"uris":["http://zotero.org/users/local/16ese0yC/items/4ZT8XJIA"],"uri":["http://zotero.org/users/local/16ese0yC/items/4ZT8XJIA"],"itemData":{"id":4931,"type":"book","abstract":"In this paper, focus is on the sustainable manufacturing systems functionalities, i.e., process planning and scheduling for effective and efficient performance of the system to achieve the desired objectives. The desired objectives for this research work have been considered according to the above-mentioned situation. Hence, makespan, throughput time, and energy consumption were identified as the most appropriate performance measures in line with the context of the problem. Mathematical model will be formulated for the performance measures by considering the realistic constraints. Unpredictable events such as machine breakdown or scheduled maintenance are most common in any manufacturing unit. Workload assignment with these disruptions is a challenge, and therefore, a new methodology has been developed for effective and efficient solutions. In this paper, a new social network analysis-based method is being proposed to identify the key machines that should not be disturbed due to its contribution toward achieving the best system's performance. Moreover, an illustrative example along with three different configurations will be presented to demonstrate the feasibility of the proposed approach. For execution, a Flexsim-based simulation approach will be followed, and with different instances, the proposed methodology can be executed. The validation of the proposed approach and its effectiveness will be evaluated through comparison with different instances, and finally the efficiency of the proposed approach will be confirmed with the results. ©Springer Nature Singapore Pte Ltd. 2018.","ISBN":"978-981-10-6680-1","note":"page: 108\ncontainer-title: Knowledge Computing and Its Applications: Knowledge Manipulation and Processing Techniques: Volume 1\nDOI: 10.1007/978-981-10-6680-1_5","number-of-pages":"99","publisher":"Springer Singapore","title":"Workload assessment for a sustainable manufacturing paradigm using social network analysis method","URL":"https://www.scopus.com/inward/record.uri?eid=2-s2.0-85046583337%7B%5C&amp;%7Ddoi=10.1007%7B%5C%25%7D2F978-981-10-6680-1%7B%5C_%7D5%7B%5C&amp;%7DpartnerID=40%7B%5C&amp;%7Dmd5=9c65acac420c2e3b5b12491e8b491d61","author":[{"family":"Manupati","given":"V K"},{"family":"Xavior","given":"M A"},{"family":"Chandra","given":"A"},{"family":"Ahsan","given":"M"}],"issued":{"date-parts":[["2018"]]}}},{"id":2131,"uris":["http://zotero.org/users/local/16ese0yC/items/2DKVAXLC"],"uri":["http://zotero.org/users/local/16ese0yC/items/2DKVAXLC"],"itemData":{"id":2131,"type":"article-journal","abstrac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 © 2020 Elsevier B.V.","container-title":"Computers in Industry","DOI":"10.1016/j.compind.2020.103280","ISSN":"01663615","language":"English","note":"publisher: Elsevier B.V.","title":"A framework to achieve sustainability in manufacturing organisations of developing economies using industry 4.0 technologies’ enablers","URL":"https://www.scopus.com/inward/record.uri?eid=2-s2.0-85087518109&amp;doi=10.1016%2fj.compind.2020.103280&amp;partnerID=40&amp;md5=83e1a1fd993b11eb93d186eeb73ddaf1","volume":"122","author":[{"family":"Yadav","given":"G."},{"family":"Kumar","given":"A."},{"family":"Luthra","given":"S."},{"family":"Garza-Reyes","given":"J.A."},{"family":"Kumar","given":"V."},{"family":"Batista","given":"L."}],"issued":{"date-parts":[["2020"]]}}}],"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(Machado et al., 2020; Manupati et al., 2018; Yadav et al., 2020)</w:t>
            </w:r>
            <w:r w:rsidRPr="0044735E">
              <w:rPr>
                <w:rFonts w:ascii="Times New Roman" w:hAnsi="Times New Roman" w:cs="Times New Roman"/>
                <w:sz w:val="20"/>
                <w:szCs w:val="20"/>
                <w:lang w:val="en-IN"/>
              </w:rPr>
              <w:fldChar w:fldCharType="end"/>
            </w:r>
            <w:r w:rsidRPr="0044735E">
              <w:rPr>
                <w:rFonts w:ascii="Times New Roman" w:hAnsi="Times New Roman" w:cs="Times New Roman"/>
                <w:sz w:val="20"/>
                <w:szCs w:val="20"/>
                <w:lang w:val="en-IN"/>
              </w:rPr>
              <w:t xml:space="preserve"> </w:t>
            </w:r>
          </w:p>
        </w:tc>
      </w:tr>
      <w:tr w:rsidR="009429BE" w:rsidRPr="0044735E" w14:paraId="5EA8097E" w14:textId="77777777" w:rsidTr="00047F81">
        <w:tc>
          <w:tcPr>
            <w:tcW w:w="501" w:type="pct"/>
          </w:tcPr>
          <w:p w14:paraId="5DE5B289"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3</w:t>
            </w:r>
          </w:p>
        </w:tc>
        <w:tc>
          <w:tcPr>
            <w:tcW w:w="1850" w:type="pct"/>
          </w:tcPr>
          <w:p w14:paraId="4FFF1F64"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Sustainable planning and scheduling</w:t>
            </w:r>
          </w:p>
        </w:tc>
        <w:tc>
          <w:tcPr>
            <w:tcW w:w="2649" w:type="pct"/>
          </w:tcPr>
          <w:p w14:paraId="09640F35" w14:textId="7CA489AD" w:rsidR="009429BE" w:rsidRPr="00C87633" w:rsidRDefault="00E42BA0" w:rsidP="006810E6">
            <w:pPr>
              <w:jc w:val="both"/>
              <w:rPr>
                <w:rFonts w:ascii="Times New Roman" w:hAnsi="Times New Roman" w:cs="Times New Roman"/>
                <w:sz w:val="20"/>
                <w:szCs w:val="20"/>
              </w:rPr>
            </w:pPr>
            <w:r>
              <w:rPr>
                <w:rFonts w:ascii="Times New Roman" w:hAnsi="Times New Roman" w:cs="Times New Roman"/>
                <w:sz w:val="20"/>
                <w:szCs w:val="20"/>
                <w:lang w:val="fr-BE"/>
              </w:rPr>
              <w:fldChar w:fldCharType="begin"/>
            </w:r>
            <w:r w:rsidR="004B0A2F" w:rsidRPr="00C87633">
              <w:rPr>
                <w:rFonts w:ascii="Times New Roman" w:hAnsi="Times New Roman" w:cs="Times New Roman"/>
                <w:sz w:val="20"/>
                <w:szCs w:val="20"/>
              </w:rPr>
              <w:instrText xml:space="preserve"> ADDIN ZOTERO_ITEM CSL_CITATION {"citationID":"PJPn5oTO","properties":{"formattedCitation":"(Carmita Camposeco-Negrete, 2015; Manupati et al., 2018; Sealy et al., 2016)","plainCitation":"(Carmita Camposeco-Negrete, 2015; Manupati et al., 2018; Sealy et al., 2016)","noteIndex":0},"citationItems":[{"id":5931,"uris":["http://zotero.org/users/local/16ese0yC/items/LDZCRA4P"],"uri":["http://zotero.org/users/local/16ese0yC/items/LDZCRA4P"],"itemData":{"id":5931,"type":"article-journal","container-title":"Journal of Cleaner Production","DOI":"10.1016/j.jclepro.2014.12.017","ISSN":"0959-6526","note":"publisher: Elsevier BV","page":"109-117","title":"Optimization of cutting parameters using Response Surface Method for minimizing energy consumption and maximizing cutting quality in turning of AISI 6061 T6 aluminum","volume":"91","author":[{"family":"Camposeco-Negrete","given":"Carmita"}],"issued":{"date-parts":[["2015",3]]}}},{"id":4931,"uris":["http://zotero.org/users/local/16ese0yC/items/4ZT8XJIA"],"uri":["http://zotero.org/users/local/16ese0yC/items/4ZT8XJIA"],"itemData":{"id":4931,"type":"book","abstract":"In this paper, focus is on the sustainable manufacturing systems functionalities, i.e., process planning and scheduling for effective and efficient performance of the system to achieve the desired objectives. The desired objectives for this research work have been considered</w:instrText>
            </w:r>
            <w:r w:rsidR="004B0A2F">
              <w:rPr>
                <w:rFonts w:ascii="Times New Roman" w:hAnsi="Times New Roman" w:cs="Times New Roman"/>
                <w:sz w:val="20"/>
                <w:szCs w:val="20"/>
                <w:lang w:val="fr-BE"/>
              </w:rPr>
              <w:instrText xml:space="preserve"> according to the above-mentioned situation. Hence, makespan, throughput time, and energy consumption were identified as the most appropriate performance measures in line with the context of the problem. Mathematical model will be formulated for the performance measures by considering the realistic constraints. Unpredictable events such as machine breakdown or scheduled maintenance are most common in any manufacturing unit. Workload assignment with these disruptions is a challenge, and therefore, a new methodology has been developed for effective and efficient solutions. In this paper, a new social network analysis-based method is being proposed to identify the key machines that should not be disturbed due to its contribution toward achieving the best system's performance. Moreover, an illustrative example along with three different configurations will be presented to demonstrate the feasibility of the proposed approach. For execution, a Flexsim-based simulation approach will be followed, and with different instances, the proposed methodology can be executed. The validation of the proposed approach and its effectiveness will be evaluated through comparison with different instances, and finally the efficiency of the proposed approach will be confirmed with the results. ©Springer Nature Singapor</w:instrText>
            </w:r>
            <w:r w:rsidR="004B0A2F" w:rsidRPr="00C87633">
              <w:rPr>
                <w:rFonts w:ascii="Times New Roman" w:hAnsi="Times New Roman" w:cs="Times New Roman"/>
                <w:sz w:val="20"/>
                <w:szCs w:val="20"/>
              </w:rPr>
              <w:instrText xml:space="preserve">e Pte Ltd. 2018.","ISBN":"978-981-10-6680-1","note":"page: 108\ncontainer-title: Knowledge Computing and Its Applications: Knowledge Manipulation and Processing Techniques: Volume 1\nDOI: 10.1007/978-981-10-6680-1_5","number-of-pages":"99","publisher":"Springer Singapore","title":"Workload assessment for a sustainable manufacturing paradigm using social network analysis method","URL":"https://www.scopus.com/inward/record.uri?eid=2-s2.0-85046583337%7B%5C&amp;%7Ddoi=10.1007%7B%5C%25%7D2F978-981-10-6680-1%7B%5C_%7D5%7B%5C&amp;%7DpartnerID=40%7B%5C&amp;%7Dmd5=9c65acac420c2e3b5b12491e8b491d61","author":[{"family":"Manupati","given":"V K"},{"family":"Xavior","given":"M A"},{"family":"Chandra","given":"A"},{"family":"Ahsan","given":"M"}],"issued":{"date-parts":[["2018"]]}}},{"id":5999,"uris":["http://zotero.org/users/local/16ese0yC/items/T53GE3N2"],"uri":["http://zotero.org/users/local/16ese0yC/items/T53GE3N2"],"itemData":{"id":5999,"type":"article-journal","container-title":"Journal of Cleaner Production","DOI":"10.1016/j.jclepro.2015.10.094","ISSN":"0959-6526","note":"publisher: Elsevier BV","page":"1591-1601","title":"Energy consumption and modeling in precision hard milling","volume":"135","author":[{"family":"Sealy","given":"M.P."},{"family":"Liu","given":"Z.Y."},{"family":"Zhang","given":"D."},{"family":"Guo","given":"Y.B."},{"family":"Liu","given":"Z.Q."}],"issued":{"date-parts":[["2016",11]]}}}],"schema":"https://github.com/citation-style-language/schema/raw/master/csl-citation.json"} </w:instrText>
            </w:r>
            <w:r>
              <w:rPr>
                <w:rFonts w:ascii="Times New Roman" w:hAnsi="Times New Roman" w:cs="Times New Roman"/>
                <w:sz w:val="20"/>
                <w:szCs w:val="20"/>
                <w:lang w:val="fr-BE"/>
              </w:rPr>
              <w:fldChar w:fldCharType="separate"/>
            </w:r>
            <w:r w:rsidR="00374ABA" w:rsidRPr="00C87633">
              <w:rPr>
                <w:rFonts w:ascii="Times New Roman" w:hAnsi="Times New Roman" w:cs="Times New Roman"/>
                <w:noProof/>
                <w:sz w:val="20"/>
                <w:szCs w:val="20"/>
              </w:rPr>
              <w:t>(Carmita Camposeco-Negrete, 2015; Manupati et al., 2018; Sealy et al., 2016)</w:t>
            </w:r>
            <w:r>
              <w:rPr>
                <w:rFonts w:ascii="Times New Roman" w:hAnsi="Times New Roman" w:cs="Times New Roman"/>
                <w:sz w:val="20"/>
                <w:szCs w:val="20"/>
                <w:lang w:val="fr-BE"/>
              </w:rPr>
              <w:fldChar w:fldCharType="end"/>
            </w:r>
          </w:p>
        </w:tc>
      </w:tr>
      <w:tr w:rsidR="009429BE" w:rsidRPr="0044735E" w14:paraId="7A9EF320" w14:textId="77777777" w:rsidTr="00047F81">
        <w:tc>
          <w:tcPr>
            <w:tcW w:w="501" w:type="pct"/>
          </w:tcPr>
          <w:p w14:paraId="6F810B2D"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4</w:t>
            </w:r>
          </w:p>
        </w:tc>
        <w:tc>
          <w:tcPr>
            <w:tcW w:w="1850" w:type="pct"/>
          </w:tcPr>
          <w:p w14:paraId="4496A679"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Product recovery</w:t>
            </w:r>
          </w:p>
        </w:tc>
        <w:tc>
          <w:tcPr>
            <w:tcW w:w="2649" w:type="pct"/>
          </w:tcPr>
          <w:p w14:paraId="627D43CD" w14:textId="1080B3E5" w:rsidR="009429BE" w:rsidRPr="0044735E" w:rsidRDefault="00314061" w:rsidP="006810E6">
            <w:pPr>
              <w:jc w:val="both"/>
              <w:rPr>
                <w:rFonts w:ascii="Times New Roman" w:hAnsi="Times New Roman" w:cs="Times New Roman"/>
                <w:sz w:val="20"/>
                <w:szCs w:val="20"/>
                <w:lang w:val="fr-BE"/>
              </w:rPr>
            </w:pPr>
            <w:r w:rsidRPr="0044735E">
              <w:rPr>
                <w:rFonts w:ascii="Times New Roman" w:hAnsi="Times New Roman" w:cs="Times New Roman"/>
                <w:sz w:val="20"/>
                <w:szCs w:val="20"/>
                <w:lang w:val="fr-BE"/>
              </w:rPr>
              <w:fldChar w:fldCharType="begin"/>
            </w:r>
            <w:r w:rsidR="004B0A2F" w:rsidRPr="00C87633">
              <w:rPr>
                <w:rFonts w:ascii="Times New Roman" w:hAnsi="Times New Roman" w:cs="Times New Roman"/>
                <w:sz w:val="20"/>
                <w:szCs w:val="20"/>
              </w:rPr>
              <w:instrText xml:space="preserve"> ADDIN ZOTERO_ITEM CSL_CITATION {"citationID":"HoF5U8PA","properties":{"formattedCitation":"(Kuik et al., 2016; Meng et al., 2020)","plainCitation":"(Kuik et al., 2016; Meng et al., 2020)","noteIndex":0},"citationItems":[{"id":399,"uris":["http://zotero.org/users/local/16ese0yC/items/54ILSKVR"],"uri":["http://zotero.org/users/local/16ese0yC/items/54ILSKVR"],"itemData":{"id":399,"type":"paper-conference","abstract":"In response to the increased used product disposal and scarcity of natural resources, the end-of-life (EOL) management has now becoming an important research field in manufacturing systems. The recovery operations for implementation are now more complicated than the traditional manufacturing as uncertainty of numerous sources do always exist. The process of selecting an appropriate combination of used components for a manufactured product is known as the product recovery configuration. For product recovery configuration selections, there are several possible alternatives, such as those parts and/or components to be reused, rebuilt, recycled and disposed. Each of these disposition alternatives may need to undergo various manufacturing processes in the industries. Due to the complexities of recovery operations, current recovery decision models focus mainly on the assessment in terms of cost, time, waste and quality separately. This article presents an integrated model t</w:instrText>
            </w:r>
            <w:r w:rsidR="004B0A2F">
              <w:rPr>
                <w:rFonts w:ascii="Times New Roman" w:hAnsi="Times New Roman" w:cs="Times New Roman"/>
                <w:sz w:val="20"/>
                <w:szCs w:val="20"/>
                <w:lang w:val="fr-BE"/>
              </w:rPr>
              <w:instrText xml:space="preserve">o determine an optimal recovery plan for a manufacturer, which is to maximize its recovery value when producing a remanufactured product by considering practical constraints of the manufacturing lead-time, waste and quality as a whole. In the numerical example, the optimization model was solved using genetic algorithm. The obtained results showed that the selection of different product recovery configurations might have direct impact on the achievable recovery value of a remanufactured product for the manufacturer. Finally, the future works and contributions of this study are also briefly discussed. © 2016 The Authors.","container-title":"Procedia CIRP","DOI":"10.1016/j.procir.2016.01.195","language":"English","note":"ISSN: 22128271","page":"258-263","publisher":"Elsevier B.V.","title":"Product Recovery Configuration Decisions for Achieving Sustainable Manufacturing","URL":"https://www.scopus.com/inward/record.uri?eid=2-s2.0-84968761480&amp;doi=10.1016%2fj.procir.2016.01.195&amp;partnerID=40&amp;md5=9193751a36e4cf2372c00e6deaa2b950","volume":"41","author":[{"family":"Kuik","given":"S.S."},{"family":"Kaihara","given":"T."},{"family":"Fujii","given":"N."}],"editor":[{"family":"R","given":"Teti"}],"issued":{"date-parts":[["2016"]]}}},{"id":451,"uris":["http://zotero.org/users/local/16ese0yC/items/677QJN4F"],"uri":["http://zotero.org/users/local/16ese0yC/items/677QJN4F"],"itemData":{"id":451,"type":"article-journal","abstract":"End-of-Life (EOL) product recovery is proved to be an attractive way to achieve sustainable manufacturing while extending the producer’s responsibility to closed-loop product service. However, it is still a challenge to provide flexible and smart recovery plans for industrial equipment at different periods of product service. In this paper, we investigate the smart recovery decision-making problem. We propose a system framework for the implementation of smart EOL management based on product condition monitoring. Different product-level EOL business strategies and component-level recovery options are suggested in this recovery decision support system. Then, multi-objective optimization models are formulated to identify the age-dependent recovery roadmap that best matches the product condition and meets the business goals. In order to achieve environmentally friendly recovery, both recovery profits and energy performances are optimized in our models. We conduct a case study of belt lifter used in the automobile assembly line. The Non-dominated Sorting Genetic Algorithm II is used to solve the proposed model. Numerical experiments validate our models and provide practical insights into flexible recovery business. © 2018, Springer Science+Business Media, LLC, part of Springer Nature.","container-title":"Journal of Intelligent Manufacturing","DOI":"10.1007/s10845-018-1439-2","ISSN":"09565515","issue":"1","language":"English","note":"publisher: Springer","page":"183-197","title":"Smart recovery decision-making of used industrial equipment for sustainable manufacturing: belt lifter case study","volume":"31","author":[{"family":"Meng","given":"K."},{"family":"Qian","given":"X."},{"family":"Lou","given":"P."},{"family":"Zhang","given":"J."}],"issued":{"date-parts":[["2020"]]}}}],"schema":"https://github.com/citation-style-language/schema/raw/master/csl-citation.json"} </w:instrText>
            </w:r>
            <w:r w:rsidRPr="0044735E">
              <w:rPr>
                <w:rFonts w:ascii="Times New Roman" w:hAnsi="Times New Roman" w:cs="Times New Roman"/>
                <w:sz w:val="20"/>
                <w:szCs w:val="20"/>
                <w:lang w:val="fr-BE"/>
              </w:rPr>
              <w:fldChar w:fldCharType="separate"/>
            </w:r>
            <w:r w:rsidR="00374ABA">
              <w:rPr>
                <w:rFonts w:ascii="Times New Roman" w:hAnsi="Times New Roman" w:cs="Times New Roman"/>
                <w:noProof/>
                <w:sz w:val="20"/>
                <w:szCs w:val="20"/>
                <w:lang w:val="fr-BE"/>
              </w:rPr>
              <w:t>(Kuik et al., 2016; Meng et al., 2020)</w:t>
            </w:r>
            <w:r w:rsidRPr="0044735E">
              <w:rPr>
                <w:rFonts w:ascii="Times New Roman" w:hAnsi="Times New Roman" w:cs="Times New Roman"/>
                <w:sz w:val="20"/>
                <w:szCs w:val="20"/>
                <w:lang w:val="fr-BE"/>
              </w:rPr>
              <w:fldChar w:fldCharType="end"/>
            </w:r>
            <w:r w:rsidRPr="0044735E">
              <w:rPr>
                <w:rFonts w:ascii="Times New Roman" w:hAnsi="Times New Roman" w:cs="Times New Roman"/>
                <w:sz w:val="20"/>
                <w:szCs w:val="20"/>
                <w:lang w:val="fr-BE"/>
              </w:rPr>
              <w:t xml:space="preserve"> </w:t>
            </w:r>
          </w:p>
        </w:tc>
      </w:tr>
      <w:tr w:rsidR="009429BE" w:rsidRPr="0044735E" w14:paraId="5084983D" w14:textId="77777777" w:rsidTr="00047F81">
        <w:tc>
          <w:tcPr>
            <w:tcW w:w="501" w:type="pct"/>
          </w:tcPr>
          <w:p w14:paraId="3EE202CB"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5</w:t>
            </w:r>
          </w:p>
        </w:tc>
        <w:tc>
          <w:tcPr>
            <w:tcW w:w="1850" w:type="pct"/>
          </w:tcPr>
          <w:p w14:paraId="7F91FC6F"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New employee abilities</w:t>
            </w:r>
          </w:p>
        </w:tc>
        <w:tc>
          <w:tcPr>
            <w:tcW w:w="2649" w:type="pct"/>
          </w:tcPr>
          <w:p w14:paraId="1E8E3499" w14:textId="03682BE2" w:rsidR="009429BE" w:rsidRPr="00C87633" w:rsidRDefault="00314061" w:rsidP="006810E6">
            <w:pPr>
              <w:jc w:val="both"/>
              <w:rPr>
                <w:rFonts w:ascii="Times New Roman" w:hAnsi="Times New Roman" w:cs="Times New Roman"/>
                <w:sz w:val="20"/>
                <w:szCs w:val="20"/>
              </w:rPr>
            </w:pPr>
            <w:r w:rsidRPr="0044735E">
              <w:rPr>
                <w:rFonts w:ascii="Times New Roman" w:hAnsi="Times New Roman" w:cs="Times New Roman"/>
                <w:sz w:val="20"/>
                <w:szCs w:val="20"/>
                <w:lang w:val="fr-BE"/>
              </w:rPr>
              <w:fldChar w:fldCharType="begin"/>
            </w:r>
            <w:r w:rsidR="004B0A2F">
              <w:rPr>
                <w:rFonts w:ascii="Times New Roman" w:hAnsi="Times New Roman" w:cs="Times New Roman"/>
                <w:sz w:val="20"/>
                <w:szCs w:val="20"/>
                <w:lang w:val="fr-BE"/>
              </w:rPr>
              <w:instrText xml:space="preserve"> ADDIN ZOTERO_ITEM CSL_CITATION {"citationID":"bzkJf24R","properties":{"formattedCitation":"(Bhanot et al., 2017; Malek &amp; Desai, 2020; Yadav et al., 2020)","plainCitation":"(Bhanot et al., 2017; Malek &amp; Desai, 2020; Yadav et al., 2020)","noteIndex":0},"citationItems":[{"id":51,"uris":["http://zotero.org/users/local/16ese0yC/items/BJ5ZHJGY"],"uri":["http://zotero.org/users/local/16ese0yC/items/BJ5ZHJGY"],"itemData":{"id":51,"type":"article-journal","abstract":"Manufacturing performance is very crucial to the success of any organization. Hence, it becomes imperative for manufacturing industries to adopt sustainability measures considering their dependence on non-renewable resources along with the generation of a large amount of wastes. This study aims to propose comprehensive sustainability framework for manufacturing domain to strengthen the enablers and mitigate barriers based on the responses of researchers, and industry professionals. Decision-making Trial and Evaluation Laboratory approach has been applied to identify most influential factors amongst ten identified enablers and barriers in both the groups. Further, a scientific approach, Maximum Mean De-Entropy algorithm has been utilised to integrate the obtained results with Interpretive Structural Modeling based on threshold value to develop a hierarchical structure of the complex system. Finally, the study has been statistically validated for enablers and barriers by employing structural equation modeling based on the responses of both the groups. The obtained results are expected to highlight the underlying differences in their opinions which can be jointly worked upon to minimize this gap towards sustainability implementation. © 2016 Elsevier Ltd","container-title":"Journal of Cleaner Production","DOI":"10.1016/j.jclepro.2016.11.123","ISSN":"09596526","language":"English","note":"publisher: Elsevier Ltd","page":"4412-4439","title":"An integrated approach for analysing the enablers and barriers of sustainable manufacturing","volume":"142","author":[{"family":"Bhanot","given":"N."},{"family":"Rao","given":"P.V."},{"family":"Deshmukh","given":"S.G."}],"issued":{"date-parts":[["2017"]]}}},{"id":387,"uris":["http://zotero.org/users/local/16ese0yC/items/2Q3MH4DL"],"uri":["http://zotero.org/users/local/16ese0yC/items/2Q3MH4DL"],"itemData":{"id":387,"type":"article-journal","abstract":"Manufacturing industries need to bring the balance among economical, environmental, and social aspects for sustaining the market existence. Sustainable Manufacturing is one of the recent beneficial areas which can bring the balance among economical, environmental, and social aspects. A comprehensive review study needs to be carried out for a better understanding of sustainable manufacturing. The prime objective of the present study is to explore different insights from the past literature which can assist the better adoption of sustainable manufacturing. To explore various insights and gaps in sustainable manufacturing, 541 articles are selected from SCOPUS database (January 2001 to March 2019). The selected articles are categorized based on year, publishers, journals, the status of the country, universities, citations, manufacturing industries, research design, multi-criteria decision making (MCDM) techniques, data analysis techniques, sustainable dimensions, and focused areas. The categorization of selected articles assists in exploring various gaps such as 70.43% of the studies in the literature are focused on qualitative aspects. Most of the studies in the literature are dominated by developed countries as 63.40% of the studies are carried out in developed countries. Looking at the significant contribution in the economical development of any country, the sustainable manufacturing adoption in food (2.96%), steel (2.77%) and chemical (2.77%) industries is recorded to be limited. More sustainable solutions must be identified which can reduce negative environmental impacts of the manufacturing processes. The selection of articles for the present study is limited to SCOPUS database which is a limitation of the present study. © 2020 Elsevier Ltd","container-title":"Journal of Cleaner Production","DOI":"10.1016/j.jclepro.2020.120345","ISSN":"09596526","language":"English","note":"publisher: Elsevier Ltd","title":"A systematic literature review to map literature focus of sustainable manufacturing","URL":"https://www.scopus.com/inward/record.uri?eid=2-s2.0-85079014226&amp;doi=10.1016%2fj.jclepro.2020.120345&amp;partnerID=40&amp;md5=aca24f0070d111d815819a823395690f","volume":"256","author":[{"family":"Malek","given":"J."},{"family":"Desai","given":"T.N."}],"issued":{"date-parts":[["2020"]]}}},{"id":2131,"uris":["http://zotero.org/users/local/16ese0yC/items/2DKVAXLC"],"uri":["http://zotero.org/users/local/16ese0yC/items/2DKVAXLC"],"itemData":{"id":2131,"type":"article-journal","abstrac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w:instrText>
            </w:r>
            <w:r w:rsidR="004B0A2F" w:rsidRPr="00C87633">
              <w:rPr>
                <w:rFonts w:ascii="Times New Roman" w:hAnsi="Times New Roman" w:cs="Times New Roman"/>
                <w:sz w:val="20"/>
                <w:szCs w:val="20"/>
              </w:rPr>
              <w:instrText xml:space="preserve">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 © 2020 Elsevier B.V.","container-title":"Computers in Industry","DOI":"10.1016/j.compind.2020.103280","ISSN":"01663615","language":"English","note":"publisher: Elsevier B.V.","title":"A framework to achieve sustainability in manufacturing organisations of developing economies using industry 4.0 technologies’ enablers","URL":"https://www.scopus.com/inward/record.uri?eid=2-s2.0-85087518109&amp;doi=10.1016%2fj.compind.2020.103280&amp;partnerID=40&amp;md5=83e1a1fd993b11eb93d186eeb73ddaf1","volume":"122","author":[{"family":"Yadav","given":"G."},{"family":"Kumar","given":"A."},{"family":"Luthra","given":"S."},{"family":"Garza-Reyes","given":"J.A."},{"family":"Kumar","given":"V."},{"family":"Batista","given":"L."}],"issued":{"date-parts":[["2020"]]}}}],"schema":"https://github.com/citation-style-language/schema/raw/master/csl-citation.json"} </w:instrText>
            </w:r>
            <w:r w:rsidRPr="0044735E">
              <w:rPr>
                <w:rFonts w:ascii="Times New Roman" w:hAnsi="Times New Roman" w:cs="Times New Roman"/>
                <w:sz w:val="20"/>
                <w:szCs w:val="20"/>
                <w:lang w:val="fr-BE"/>
              </w:rPr>
              <w:fldChar w:fldCharType="separate"/>
            </w:r>
            <w:r w:rsidR="00374ABA" w:rsidRPr="00C87633">
              <w:rPr>
                <w:rFonts w:ascii="Times New Roman" w:hAnsi="Times New Roman" w:cs="Times New Roman"/>
                <w:noProof/>
                <w:sz w:val="20"/>
                <w:szCs w:val="20"/>
              </w:rPr>
              <w:t>(Bhanot et al., 2017; Malek &amp; Desai, 2020; Yadav et al., 2020)</w:t>
            </w:r>
            <w:r w:rsidRPr="0044735E">
              <w:rPr>
                <w:rFonts w:ascii="Times New Roman" w:hAnsi="Times New Roman" w:cs="Times New Roman"/>
                <w:sz w:val="20"/>
                <w:szCs w:val="20"/>
                <w:lang w:val="fr-BE"/>
              </w:rPr>
              <w:fldChar w:fldCharType="end"/>
            </w:r>
            <w:r w:rsidRPr="00C87633">
              <w:rPr>
                <w:rFonts w:ascii="Times New Roman" w:hAnsi="Times New Roman" w:cs="Times New Roman"/>
                <w:sz w:val="20"/>
                <w:szCs w:val="20"/>
              </w:rPr>
              <w:t xml:space="preserve"> </w:t>
            </w:r>
          </w:p>
        </w:tc>
      </w:tr>
      <w:tr w:rsidR="009429BE" w:rsidRPr="00C87633" w14:paraId="60455768" w14:textId="77777777" w:rsidTr="00047F81">
        <w:tc>
          <w:tcPr>
            <w:tcW w:w="501" w:type="pct"/>
          </w:tcPr>
          <w:p w14:paraId="09D14104"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6</w:t>
            </w:r>
          </w:p>
        </w:tc>
        <w:tc>
          <w:tcPr>
            <w:tcW w:w="1850" w:type="pct"/>
          </w:tcPr>
          <w:p w14:paraId="3BB7FCA9"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 xml:space="preserve">New policies, </w:t>
            </w:r>
            <w:proofErr w:type="gramStart"/>
            <w:r w:rsidRPr="0044735E">
              <w:rPr>
                <w:rFonts w:ascii="Times New Roman" w:hAnsi="Times New Roman" w:cs="Times New Roman"/>
                <w:sz w:val="20"/>
                <w:szCs w:val="20"/>
                <w:lang w:val="en-IN"/>
              </w:rPr>
              <w:t>regulations</w:t>
            </w:r>
            <w:proofErr w:type="gramEnd"/>
            <w:r w:rsidRPr="0044735E">
              <w:rPr>
                <w:rFonts w:ascii="Times New Roman" w:hAnsi="Times New Roman" w:cs="Times New Roman"/>
                <w:sz w:val="20"/>
                <w:szCs w:val="20"/>
                <w:lang w:val="en-IN"/>
              </w:rPr>
              <w:t xml:space="preserve"> and requirements</w:t>
            </w:r>
          </w:p>
        </w:tc>
        <w:tc>
          <w:tcPr>
            <w:tcW w:w="2649" w:type="pct"/>
          </w:tcPr>
          <w:p w14:paraId="1C64C0CE" w14:textId="1834342C" w:rsidR="009429BE" w:rsidRPr="0044735E" w:rsidRDefault="00314061" w:rsidP="006810E6">
            <w:pPr>
              <w:jc w:val="both"/>
              <w:rPr>
                <w:rFonts w:ascii="Times New Roman" w:hAnsi="Times New Roman" w:cs="Times New Roman"/>
                <w:sz w:val="20"/>
                <w:szCs w:val="20"/>
                <w:lang w:val="fr-BE"/>
              </w:rPr>
            </w:pPr>
            <w:r w:rsidRPr="0044735E">
              <w:rPr>
                <w:rFonts w:ascii="Times New Roman" w:hAnsi="Times New Roman" w:cs="Times New Roman"/>
                <w:sz w:val="20"/>
                <w:szCs w:val="20"/>
                <w:lang w:val="fr-BE"/>
              </w:rPr>
              <w:fldChar w:fldCharType="begin"/>
            </w:r>
            <w:r w:rsidR="004D3BF0" w:rsidRPr="00C87633">
              <w:rPr>
                <w:rFonts w:ascii="Times New Roman" w:hAnsi="Times New Roman" w:cs="Times New Roman"/>
                <w:sz w:val="20"/>
                <w:szCs w:val="20"/>
              </w:rPr>
              <w:instrText xml:space="preserve"> ADDIN ZOTERO_ITEM CSL_CITATION {"citationID":"nMpFPMp1","properties":{"formattedCitation":"(Haapala et al., 2013; Anbesh Jamwal et al., 2021; Sharma et al., 2020; Yadav et al., 2020)","plainCitation":"(Haapala et al., 2013; Anbesh Jamwal et al., 2021; Sharma et al., 2020; Yadav et al., 2020)","dontUpdate":true,"noteIndex":0},"citationItems":[{"id":11,"uris":["http://zotero.org/users/local/16ese0yC/items/6ZV6HPGM"],"uri":["http://zotero.org/users/local/16ese0yC/items/6ZV6HPGM"],"itemData":{"id":11,"type":"article-journal","abstract":"Sustainable manufacturing requires simultaneous consideration of economic, environmental, and social implications associated with the production and delivery of goods. Fundamentally, sustainable manufacturing relies on descriptive metrics, advanced decisionmaking, and public policy for implementation, evaluation, and feedback. In this paper, recent research into concepts, methods, and tools for sustainable manufacturing is explored. At the manufacturing process level, engineering research has addressed issues related to planning, development, analysis, and improvement of processes. At a manufacturing systems level, engineering research has addressed challenges relating to facility operation, production planning and scheduling, and supply chain design. Though economically vital, manufacturing processes and systems have retained the negat</w:instrText>
            </w:r>
            <w:r w:rsidR="004D3BF0">
              <w:rPr>
                <w:rFonts w:ascii="Times New Roman" w:hAnsi="Times New Roman" w:cs="Times New Roman"/>
                <w:sz w:val="20"/>
                <w:szCs w:val="20"/>
                <w:lang w:val="fr-BE"/>
              </w:rPr>
              <w:instrText xml:space="preserve">ive image of being inefficient, polluting, and dangerous. Industrial and academic researchers are reimagining manufacturing as a source of innovation to meet society's future needs by undertaking strategic activities focused on sustainable processes and systems. Despite recent developments in decision making and process- and systems-level research, many challenges and opportunities remain. Several of these challenges relevant to manufacturing process and system research, development, implementation, and education are highlighted. Copyright © 2013 by ASME.","container-title":"Journal of Manufacturing Science and Engineering, Transactions of the ASME","DOI":"10.1115/1.4024040","ISSN":"10871357","issue":"4","language":"English","title":"A review of engineering research in sustainable manufacturing","URL":"https://www.scopus.com/inward/record.uri?eid=2-s2.0-84883733022&amp;doi=10.1115%2f1.4024040&amp;partnerID=40&amp;md5=6d08350e2cb71c020eeea17b832da431","volume":"135","author":[{"family":"Haapala","given":"K.R."},{"family":"Zhao","given":"F."},{"family":"Camelio","given":"J."},{"family":"Sutherland","given":"J.W."},{"family":"Skerlos","given":"S.J."},{"family":"Dornfeld","given":"D.A."},{"family":"Jawahir","given":"I.S."},{"family":"Clarens","given":"A.F."},{"family":"Rickli","given":"J.L."}],"issued":{"date-parts":[["2013"]]}}},{"id":6045,"uris":["http://zotero.org/users/local/16ese0yC/items/P26TWYB2"],"uri":["http://zotero.org/users/local/16ese0yC/items/P26TWYB2"],"itemData":{"id":6045,"type":"article-journal","container-title":"Procedia CIRP","ISSN":"2212-8271","journalAbbreviation":"Procedia CIRP","note":"publisher: Elsevier","page":"430-435","title":"Developing A sustainability framework for Industry 4.0","volume":"98","author":[{"family":"Jamwal","given":"Anbesh"},{"family":"Agrawal","given":"Rajeev"},{"family":"Sharma","given":"Monica"},{"family":"Kumar","given":"Vikas"},{"family":"Kumar","given":"Sundeep"}],"issued":{"date-parts":[["2021"]]}}},{"id":449,"uris":["http://zotero.org/users/local/16ese0yC/items/HAV4894F"],"uri":["http://zotero.org/users/local/16ese0yC/items/HAV4894F"],"itemData":{"id":449,"type":"article-journal","abstract":"Purpose: The emergence the fourth industrial revolution, known as well as industry 4.0, and its applications in the manufacturing sector ushered a new era for the business entities. It not only promises enhancement in operational efficiency but also magnify sustainable operations practices. This current paper provides a thorough bibliometric and network analysis of more than 600 articles highlighting the benefits in favor of the sustainability dimension in the industry 4.0 paradigm. Design/methodology/approach: The analysis begins by identifying over 1,000 published articles in Scopus, which were then refined to works of proven influence and those authored by influential researchers. Using rigorous bibliometric software, established and emergent research clusters were identified for intellectual network analysis, identification of key research topics, interrelations and collaboration patterns. Findings: This bibliometric analysis of the field helps graphically to illustrate the publications evolution over time and identify areas of current research interests and potential directions for future research. The findings provide a robust roadmap for mapping the research territory in the field of industry 4.0 and sustainability. Originality/value: As the literature on sustainability and industry 4.0 expands, reviews capable of systematizing the main trends and topics of this research field are relevant. © 2020, Emerald Publishing Limited.","container-title":"Journal of Enterprise Information Management","DOI":"10.1108/JEIM-01-2020-0024","ISSN":"17410398","language":"English","note":"publisher: Emerald Group Publishing Ltd.","title":"Sustainable manufacturing and industry 4.0: what we know and what we don't","URL":"https://www.scopus.com/inward/record.uri?eid=2-s2.0-85087620838&amp;doi=10.1108%2fJEIM-01-2020-0024&amp;partnerID=40&amp;md5=5888ad76ac9919eaec08e38e3a06536e","author":[{"family":"Sharma","given":"R."},{"family":"Jabbour","given":"C.J.C."},{"family":"Lopes de Sousa Jabbour","given":"A.B."}],"issued":{"date-parts":[["2020"]]}}},{"id":2131,"uris":["http://zotero.org/users/local/16ese0yC/items/2DKVAXLC"],"uri":["http://zotero.org/users/local/16ese0yC/items/2DKVAXLC"],"itemData":{"id":2131,"type":"article-journal","abstract":"Sustainability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 © 2020 Elsevier B.V.","container-title":"Computers in Industry","DOI":"10.1016/j.compind.2020.103280","ISSN":"01663615","language":"English","note":"publisher: Elsevier B.V.","title":"A framework to achieve sustainability in manufacturing organisations of developing economies using industry 4.0 technologies’ enablers","URL":"https://www.scopus.com/inward/record.uri?eid=2-s2.0-85087518109&amp;doi=10.1016%2fj.compind.2020.103280&amp;partnerID=40&amp;md5=83e1a1fd993b11eb93d186eeb73ddaf1","volume":"122","author":[{"family":"Yadav","given":"G."},{"family":"Kumar","given":"A."},{"family":"Luthra","given":"S."},{"family":"Garza-Reyes","given":"J.A."},{"family":"Kumar","given":"V."},{"family":"Batista","given":"L."}],"issued":{"date-parts":[["2020"]]}}}],"schema":"https://github.com/citation-style-language/schema/raw/master/csl-citation.json"} </w:instrText>
            </w:r>
            <w:r w:rsidRPr="0044735E">
              <w:rPr>
                <w:rFonts w:ascii="Times New Roman" w:hAnsi="Times New Roman" w:cs="Times New Roman"/>
                <w:sz w:val="20"/>
                <w:szCs w:val="20"/>
                <w:lang w:val="fr-BE"/>
              </w:rPr>
              <w:fldChar w:fldCharType="separate"/>
            </w:r>
            <w:r w:rsidR="00807A4A">
              <w:rPr>
                <w:rFonts w:ascii="Times New Roman" w:hAnsi="Times New Roman" w:cs="Times New Roman"/>
                <w:sz w:val="20"/>
                <w:szCs w:val="20"/>
                <w:lang w:val="fr-BE"/>
              </w:rPr>
              <w:t>(</w:t>
            </w:r>
            <w:proofErr w:type="spellStart"/>
            <w:r w:rsidR="00807A4A">
              <w:rPr>
                <w:rFonts w:ascii="Times New Roman" w:hAnsi="Times New Roman" w:cs="Times New Roman"/>
                <w:sz w:val="20"/>
                <w:szCs w:val="20"/>
                <w:lang w:val="fr-BE"/>
              </w:rPr>
              <w:t>Haapala</w:t>
            </w:r>
            <w:proofErr w:type="spellEnd"/>
            <w:r w:rsidR="00807A4A">
              <w:rPr>
                <w:rFonts w:ascii="Times New Roman" w:hAnsi="Times New Roman" w:cs="Times New Roman"/>
                <w:sz w:val="20"/>
                <w:szCs w:val="20"/>
                <w:lang w:val="fr-BE"/>
              </w:rPr>
              <w:t xml:space="preserve"> et al., </w:t>
            </w:r>
            <w:proofErr w:type="gramStart"/>
            <w:r w:rsidR="00807A4A">
              <w:rPr>
                <w:rFonts w:ascii="Times New Roman" w:hAnsi="Times New Roman" w:cs="Times New Roman"/>
                <w:sz w:val="20"/>
                <w:szCs w:val="20"/>
                <w:lang w:val="fr-BE"/>
              </w:rPr>
              <w:t>2013;</w:t>
            </w:r>
            <w:proofErr w:type="gramEnd"/>
            <w:r w:rsidR="00807A4A">
              <w:rPr>
                <w:rFonts w:ascii="Times New Roman" w:hAnsi="Times New Roman" w:cs="Times New Roman"/>
                <w:sz w:val="20"/>
                <w:szCs w:val="20"/>
                <w:lang w:val="fr-BE"/>
              </w:rPr>
              <w:t xml:space="preserve"> Jamwal et al., 2021</w:t>
            </w:r>
            <w:r w:rsidR="005206B2">
              <w:rPr>
                <w:rFonts w:ascii="Times New Roman" w:hAnsi="Times New Roman" w:cs="Times New Roman"/>
                <w:sz w:val="20"/>
                <w:szCs w:val="20"/>
                <w:lang w:val="fr-BE"/>
              </w:rPr>
              <w:t>a</w:t>
            </w:r>
            <w:r w:rsidR="00807A4A">
              <w:rPr>
                <w:rFonts w:ascii="Times New Roman" w:hAnsi="Times New Roman" w:cs="Times New Roman"/>
                <w:sz w:val="20"/>
                <w:szCs w:val="20"/>
                <w:lang w:val="fr-BE"/>
              </w:rPr>
              <w:t>; Sharma et al., 2020</w:t>
            </w:r>
            <w:r w:rsidR="00374ABA">
              <w:rPr>
                <w:rFonts w:ascii="Times New Roman" w:hAnsi="Times New Roman" w:cs="Times New Roman"/>
                <w:sz w:val="20"/>
                <w:szCs w:val="20"/>
                <w:lang w:val="fr-BE"/>
              </w:rPr>
              <w:t>a</w:t>
            </w:r>
            <w:r w:rsidR="00807A4A">
              <w:rPr>
                <w:rFonts w:ascii="Times New Roman" w:hAnsi="Times New Roman" w:cs="Times New Roman"/>
                <w:sz w:val="20"/>
                <w:szCs w:val="20"/>
                <w:lang w:val="fr-BE"/>
              </w:rPr>
              <w:t>; Yadav et al., 2020)</w:t>
            </w:r>
            <w:r w:rsidRPr="0044735E">
              <w:rPr>
                <w:rFonts w:ascii="Times New Roman" w:hAnsi="Times New Roman" w:cs="Times New Roman"/>
                <w:sz w:val="20"/>
                <w:szCs w:val="20"/>
                <w:lang w:val="fr-BE"/>
              </w:rPr>
              <w:fldChar w:fldCharType="end"/>
            </w:r>
            <w:r w:rsidRPr="0044735E">
              <w:rPr>
                <w:rFonts w:ascii="Times New Roman" w:hAnsi="Times New Roman" w:cs="Times New Roman"/>
                <w:sz w:val="20"/>
                <w:szCs w:val="20"/>
                <w:lang w:val="fr-BE"/>
              </w:rPr>
              <w:t xml:space="preserve"> </w:t>
            </w:r>
          </w:p>
        </w:tc>
      </w:tr>
      <w:tr w:rsidR="009429BE" w:rsidRPr="0044735E" w14:paraId="51C3E71A" w14:textId="77777777" w:rsidTr="00047F81">
        <w:tc>
          <w:tcPr>
            <w:tcW w:w="501" w:type="pct"/>
          </w:tcPr>
          <w:p w14:paraId="5F370FF0" w14:textId="77777777" w:rsidR="009429BE" w:rsidRPr="00C87633" w:rsidRDefault="009429BE" w:rsidP="006810E6">
            <w:pPr>
              <w:jc w:val="both"/>
              <w:rPr>
                <w:rFonts w:ascii="Times New Roman" w:hAnsi="Times New Roman" w:cs="Times New Roman"/>
                <w:sz w:val="20"/>
                <w:szCs w:val="20"/>
                <w:lang w:val="fr-BE"/>
              </w:rPr>
            </w:pPr>
            <w:r w:rsidRPr="00C87633">
              <w:rPr>
                <w:rFonts w:ascii="Times New Roman" w:hAnsi="Times New Roman" w:cs="Times New Roman"/>
                <w:sz w:val="20"/>
                <w:szCs w:val="20"/>
                <w:lang w:val="fr-BE"/>
              </w:rPr>
              <w:t>7</w:t>
            </w:r>
          </w:p>
        </w:tc>
        <w:tc>
          <w:tcPr>
            <w:tcW w:w="1850" w:type="pct"/>
          </w:tcPr>
          <w:p w14:paraId="5E6B5E40" w14:textId="77777777" w:rsidR="009429BE" w:rsidRPr="00C87633" w:rsidRDefault="009429BE" w:rsidP="006810E6">
            <w:pPr>
              <w:jc w:val="both"/>
              <w:rPr>
                <w:rFonts w:ascii="Times New Roman" w:hAnsi="Times New Roman" w:cs="Times New Roman"/>
                <w:sz w:val="20"/>
                <w:szCs w:val="20"/>
                <w:lang w:val="fr-BE"/>
              </w:rPr>
            </w:pPr>
            <w:r w:rsidRPr="00C87633">
              <w:rPr>
                <w:rFonts w:ascii="Times New Roman" w:hAnsi="Times New Roman" w:cs="Times New Roman"/>
                <w:sz w:val="20"/>
                <w:szCs w:val="20"/>
                <w:lang w:val="fr-BE"/>
              </w:rPr>
              <w:t xml:space="preserve">Smart </w:t>
            </w:r>
            <w:proofErr w:type="spellStart"/>
            <w:r w:rsidRPr="00C87633">
              <w:rPr>
                <w:rFonts w:ascii="Times New Roman" w:hAnsi="Times New Roman" w:cs="Times New Roman"/>
                <w:sz w:val="20"/>
                <w:szCs w:val="20"/>
                <w:lang w:val="fr-BE"/>
              </w:rPr>
              <w:t>disposal</w:t>
            </w:r>
            <w:proofErr w:type="spellEnd"/>
            <w:r w:rsidRPr="00C87633">
              <w:rPr>
                <w:rFonts w:ascii="Times New Roman" w:hAnsi="Times New Roman" w:cs="Times New Roman"/>
                <w:sz w:val="20"/>
                <w:szCs w:val="20"/>
                <w:lang w:val="fr-BE"/>
              </w:rPr>
              <w:t xml:space="preserve"> </w:t>
            </w:r>
          </w:p>
        </w:tc>
        <w:tc>
          <w:tcPr>
            <w:tcW w:w="2649" w:type="pct"/>
          </w:tcPr>
          <w:p w14:paraId="580BA4F3" w14:textId="7A667C80" w:rsidR="009429BE" w:rsidRPr="00C87633" w:rsidRDefault="00E42BA0" w:rsidP="006810E6">
            <w:pPr>
              <w:jc w:val="both"/>
              <w:rPr>
                <w:rFonts w:ascii="Times New Roman" w:hAnsi="Times New Roman" w:cs="Times New Roman"/>
                <w:sz w:val="20"/>
                <w:szCs w:val="20"/>
              </w:rPr>
            </w:pPr>
            <w:r>
              <w:rPr>
                <w:rFonts w:ascii="Times New Roman" w:hAnsi="Times New Roman" w:cs="Times New Roman"/>
                <w:sz w:val="20"/>
                <w:szCs w:val="20"/>
                <w:lang w:val="fr-BE"/>
              </w:rPr>
              <w:fldChar w:fldCharType="begin"/>
            </w:r>
            <w:r w:rsidR="00374ABA">
              <w:rPr>
                <w:rFonts w:ascii="Times New Roman" w:hAnsi="Times New Roman" w:cs="Times New Roman"/>
                <w:sz w:val="20"/>
                <w:szCs w:val="20"/>
                <w:lang w:val="fr-BE"/>
              </w:rPr>
              <w:instrText xml:space="preserve"> ADDIN ZOTERO_ITEM CSL_CITATION {"citationID":"ztXlXkNd","properties":{"formattedCitation":"(Machado et al., 2020; R. Sharma et al., 2020)","plainCitation":"(Machado et al., 2020; R. Sharma et al., 2020)","noteIndex":0},"citationItems":[{"id":67,"uris":["http://zotero.org/users/local/16ese0yC/items/Y2VY938H"],"uri":["http://zotero.org/users/local/16ese0yC/items/Y2VY938H"],"itemData":{"id":67,"type":"article-journal","abstract":"This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 © 2019, © 2019 The Author(s). Published by Informa UK Limited, trading as Taylor &amp; Francis Group.","container-title":"International Journal of Production Research","DOI":"10.1080/00207543.2019.1652777","ISSN":"00207543","issue":"5","language":"English","note":"publisher: Taylor and Francis Ltd.","page":"1462-1484","title":"Sustainable manufacturing in Industry 4.0: an emerging research agenda","volume":"58","author":[{"family":"Machado","given":"C.G."},{"family":"Winroth","given":"M.P."},{"family":"Ribeiro da Silva","given":"E.H.D."}],"issued":{"date-parts":[["2020"]]}}},{"id":449,"uris":["http://zotero.org/users/local/16ese0yC/items/HAV4894F"],"uri":["http://zotero.org/users/local/16ese0yC/items/HAV4894F"],"itemData":{"id":449,"type":"article-journal","abstract":"Purpose: The emergence the fourth industrial revolution, known as well as industry 4.0, and its applications in the manufacturing sector ushered a new era for the business entities. It not only promises enhancement in operational efficiency but also magnify sustainable operations practices. This current paper provides a thorough bibliometric and network analysis of more than 600 articles highlighting the benefits in favor of the sustainability dimension in the industry 4.0 paradigm. Design/methodology/approach: The analysis begins by identifying over 1,000 published articles in Scopus, which were then refined to works of proven influence an</w:instrText>
            </w:r>
            <w:r w:rsidR="00374ABA" w:rsidRPr="00C87633">
              <w:rPr>
                <w:rFonts w:ascii="Times New Roman" w:hAnsi="Times New Roman" w:cs="Times New Roman"/>
                <w:sz w:val="20"/>
                <w:szCs w:val="20"/>
              </w:rPr>
              <w:instrText xml:space="preserve">d those authored by influential researchers. Using rigorous bibliometric software, established and emergent research clusters were identified for intellectual network analysis, identification of key research topics, interrelations and collaboration patterns. Findings: This bibliometric analysis of the field helps graphically to illustrate the publications evolution over time and identify areas of current research interests and potential directions for future research. The findings provide a robust roadmap for mapping the research territory in the field of industry 4.0 and sustainability. Originality/value: As the literature on sustainability and industry 4.0 expands, reviews capable of systematizing the main trends and topics of this research field are relevant. © 2020, Emerald Publishing Limited.","container-title":"Journal of Enterprise Information Management","DOI":"10.1108/JEIM-01-2020-0024","ISSN":"17410398","language":"English","note":"publisher: Emerald Group Publishing Ltd.","title":"Sustainable manufacturing and industry 4.0: what we know and what we don't","URL":"https://www.scopus.com/inward/record.uri?eid=2-s2.0-85087620838&amp;doi=10.1108%2fJEIM-01-2020-0024&amp;partnerID=40&amp;md5=5888ad76ac9919eaec08e38e3a06536e","author":[{"family":"Sharma","given":"R."},{"family":"Jabbour","given":"C.J.C."},{"family":"Lopes de Sousa Jabbour","given":"A.B."}],"issued":{"date-parts":[["2020"]]}}}],"schema":"https://github.com/citation-style-language/schema/raw/master/csl-citation.json"} </w:instrText>
            </w:r>
            <w:r>
              <w:rPr>
                <w:rFonts w:ascii="Times New Roman" w:hAnsi="Times New Roman" w:cs="Times New Roman"/>
                <w:sz w:val="20"/>
                <w:szCs w:val="20"/>
                <w:lang w:val="fr-BE"/>
              </w:rPr>
              <w:fldChar w:fldCharType="separate"/>
            </w:r>
            <w:r w:rsidR="00374ABA" w:rsidRPr="00C87633">
              <w:rPr>
                <w:rFonts w:ascii="Times New Roman" w:hAnsi="Times New Roman" w:cs="Times New Roman"/>
                <w:noProof/>
                <w:sz w:val="20"/>
                <w:szCs w:val="20"/>
              </w:rPr>
              <w:t>(Machado et al., 2020; R. Sharma et al., 2020)</w:t>
            </w:r>
            <w:r>
              <w:rPr>
                <w:rFonts w:ascii="Times New Roman" w:hAnsi="Times New Roman" w:cs="Times New Roman"/>
                <w:sz w:val="20"/>
                <w:szCs w:val="20"/>
                <w:lang w:val="fr-BE"/>
              </w:rPr>
              <w:fldChar w:fldCharType="end"/>
            </w:r>
          </w:p>
        </w:tc>
      </w:tr>
      <w:tr w:rsidR="009429BE" w:rsidRPr="0044735E" w14:paraId="3D9412FD" w14:textId="77777777" w:rsidTr="00047F81">
        <w:tc>
          <w:tcPr>
            <w:tcW w:w="501" w:type="pct"/>
          </w:tcPr>
          <w:p w14:paraId="6385AEB4"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8</w:t>
            </w:r>
          </w:p>
        </w:tc>
        <w:tc>
          <w:tcPr>
            <w:tcW w:w="1850" w:type="pct"/>
          </w:tcPr>
          <w:p w14:paraId="1A8C1C90"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Lack of knowledge about advanced technologies e.g. Machine learning and Artificial intelligence</w:t>
            </w:r>
          </w:p>
        </w:tc>
        <w:tc>
          <w:tcPr>
            <w:tcW w:w="2649" w:type="pct"/>
          </w:tcPr>
          <w:p w14:paraId="0C308CBE" w14:textId="0DCA3A60" w:rsidR="009429BE" w:rsidRPr="00C87633" w:rsidRDefault="00314061" w:rsidP="006810E6">
            <w:pPr>
              <w:jc w:val="both"/>
              <w:rPr>
                <w:rFonts w:ascii="Times New Roman" w:hAnsi="Times New Roman" w:cs="Times New Roman"/>
                <w:sz w:val="20"/>
                <w:szCs w:val="20"/>
              </w:rPr>
            </w:pPr>
            <w:r w:rsidRPr="0044735E">
              <w:rPr>
                <w:rFonts w:ascii="Times New Roman" w:hAnsi="Times New Roman" w:cs="Times New Roman"/>
                <w:sz w:val="20"/>
                <w:szCs w:val="20"/>
                <w:lang w:val="fr-BE"/>
              </w:rPr>
              <w:fldChar w:fldCharType="begin"/>
            </w:r>
            <w:r w:rsidR="004D3BF0" w:rsidRPr="00C87633">
              <w:rPr>
                <w:rFonts w:ascii="Times New Roman" w:hAnsi="Times New Roman" w:cs="Times New Roman"/>
                <w:sz w:val="20"/>
                <w:szCs w:val="20"/>
              </w:rPr>
              <w:instrText xml:space="preserve"> ADDIN ZOTERO_ITEM CSL_CITATION {"citationID":"4TkbI2B4","properties":{"formattedCitation":"(Anbesh Jamwal et al., 2021; Sharp et al., 2018; Yadav et al., 2020)","plainCitation":"(Anbesh Jamwal et al., 2021; Sharp et al., 2018; Yadav et al., 2020)","dontUpdate":true,"noteIndex":0},"citationItems":[{"id":6045,"uris":["http://zotero.org/users/local/16ese0yC/items/P26TWYB2"],"uri":["http://zotero.org/users/local/16ese0yC/items/P26TWYB2"],"itemData":{"id":6045,"type":"article-journal","container-title":"Procedia CIRP","ISSN":"2212-8271","journalAbbreviation":"Procedia CIRP","note":"publisher: Elsevier","page":"430-435","title":"Developing A sustainability framework for Industry 4.0","volume":"98","author":[{"family":"Jamwal","given":"Anbesh"},{"family":"Agrawal","given":"Rajeev"},{"family":"Sharma","given":"Monica"},{"family":"Kumar","given":"Vikas"},{"family":"Kumar","given":"Sundeep"}],"issued":{"date-parts":[["2021"]]}}},{"id":6004,"uris":["http://zotero.org/users/local/16ese0yC/items/RHVE75Z4"],"uri":["http://zotero.org/users/local/16ese0yC/items/RHVE75Z4"],"itemData":{"id":6004,"type":"article-journal","abstract":"Machine learning (ML) (a subset of artificial intelligence that focuses on autonomous computer knowledge gain) is actively being used across many domains, such as entertainment, commerce, and increasingly in industrial </w:instrText>
            </w:r>
            <w:r w:rsidR="004D3BF0">
              <w:rPr>
                <w:rFonts w:ascii="Times New Roman" w:hAnsi="Times New Roman" w:cs="Times New Roman"/>
                <w:sz w:val="20"/>
                <w:szCs w:val="20"/>
                <w:lang w:val="fr-BE"/>
              </w:rPr>
              <w:instrText>settings. The wide applicability and low barriers for development of these algorithms are allowing for innovations, once thought unattainable, to be realized in an ever more digital world. As these innovations continue across industries, the manufacturing industry has also begun to gain benefits. With the current push for Smart Manufacturing and Industrie 4.0, ML for manufacturing is experiencing unprecedented levels of interest; but how much is industry actually using these highly-publicized techniques? This paper sorts through a decade of manufacturing publications to quantify the amount of effort being put towards advancing ML in manufacturing. This work identifies both prominent areas of ML use, and popular algorithms. This also allows us to highlight any gaps, or areas where ML could play a vital role. To maximize the search space utilization of this investigation, ML based Natural Language Processing (NLP) techniques were employed to rapidly sort through a vast corpus of engineering documents to identify key areas of research and application, as well as uncover documents most pertinent to this survey. The salient outcome of this research is the presentation of current focus areas and gaps in ML applications to the manufacturing industry, with particular emphasis on cross domain knowledge utilization. A full detailing of methods and findings is presented.","archive":"PubMed","archive_location":"31092965","container-title":"Journal of manufacturing systems","DOI":"10.1016/j.jmsy.2018.02.004","ISSN":"1878-6642","issue":"Pt C","journalAbbreviation":"J Manuf Syst","language":"eng","page":"10.1016/j.jmsy.2018.02.004","title":"A Survey of the Advancing Use and Development of Machine Learning in Smart Manufacturing","volume":"48 Pt C","author":[{"family":"Sharp","given":"Michael"},{"family":"Ak","given":"Ronay"},{"family":"Hedberg","given":"Thomas","suffix":"Jr"}],"issued":{"date-parts":[["2018"]]}}},{"id":2131,"uris":["http://zotero.org/users/local/16ese0yC/items/2DKVAXLC"],"uri":["http://zotero.org/users/local/16ese0yC/items/2DKVAXLC"],"itemData":{"id":2131,"type":"article-journal","abstrac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w:instrText>
            </w:r>
            <w:r w:rsidR="004D3BF0" w:rsidRPr="00C87633">
              <w:rPr>
                <w:rFonts w:ascii="Times New Roman" w:hAnsi="Times New Roman" w:cs="Times New Roman"/>
                <w:sz w:val="20"/>
                <w:szCs w:val="20"/>
              </w:rPr>
              <w:instrText xml:space="preserve">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 © 2020 Elsevier B.V.","container-title":"Computers in Industry","DOI":"10.1016/j.compind.2020.103280","ISSN":"01663615","language":"English","note":"publisher: Elsevier B.V.","title":"A framework to achieve sustainability in manufacturing organisations of developing economies using industry 4.0 technologies’ enablers","URL":"https://www.scopus.com/inward/record.uri?eid=2-s2.0-85087518109&amp;doi=10.1016%2fj.compind.2020.103280&amp;partnerID=40&amp;md5=83e1a1fd993b11eb93d186eeb73ddaf1","volume":"122","author":[{"family":"Yadav","given":"G."},{"family":"Kumar","given":"A."},{"family":"Luthra","given":"S."},{"family":"Garza-Reyes","given":"J.A."},{"family":"Kumar","given":"V."},{"family":"Batista","given":"L."}],"issued":{"date-parts":[["2020"]]}}}],"schema":"https://github.com/citation-style-language/schema/raw/master/csl-citation.json"} </w:instrText>
            </w:r>
            <w:r w:rsidRPr="0044735E">
              <w:rPr>
                <w:rFonts w:ascii="Times New Roman" w:hAnsi="Times New Roman" w:cs="Times New Roman"/>
                <w:sz w:val="20"/>
                <w:szCs w:val="20"/>
                <w:lang w:val="fr-BE"/>
              </w:rPr>
              <w:fldChar w:fldCharType="separate"/>
            </w:r>
            <w:r w:rsidR="00807A4A" w:rsidRPr="00C87633">
              <w:rPr>
                <w:rFonts w:ascii="Times New Roman" w:hAnsi="Times New Roman" w:cs="Times New Roman"/>
                <w:noProof/>
                <w:sz w:val="20"/>
                <w:szCs w:val="20"/>
              </w:rPr>
              <w:t>(Jamwal et al., 2021</w:t>
            </w:r>
            <w:r w:rsidR="005206B2" w:rsidRPr="00C87633">
              <w:rPr>
                <w:rFonts w:ascii="Times New Roman" w:hAnsi="Times New Roman" w:cs="Times New Roman"/>
                <w:noProof/>
                <w:sz w:val="20"/>
                <w:szCs w:val="20"/>
              </w:rPr>
              <w:t>a</w:t>
            </w:r>
            <w:r w:rsidR="00807A4A" w:rsidRPr="00C87633">
              <w:rPr>
                <w:rFonts w:ascii="Times New Roman" w:hAnsi="Times New Roman" w:cs="Times New Roman"/>
                <w:noProof/>
                <w:sz w:val="20"/>
                <w:szCs w:val="20"/>
              </w:rPr>
              <w:t>; Sharp et al., 2018; Yadav et al., 2020)</w:t>
            </w:r>
            <w:r w:rsidRPr="0044735E">
              <w:rPr>
                <w:rFonts w:ascii="Times New Roman" w:hAnsi="Times New Roman" w:cs="Times New Roman"/>
                <w:sz w:val="20"/>
                <w:szCs w:val="20"/>
                <w:lang w:val="fr-BE"/>
              </w:rPr>
              <w:fldChar w:fldCharType="end"/>
            </w:r>
            <w:r w:rsidR="001D332F" w:rsidRPr="00C87633">
              <w:rPr>
                <w:rFonts w:ascii="Times New Roman" w:hAnsi="Times New Roman" w:cs="Times New Roman"/>
                <w:sz w:val="20"/>
                <w:szCs w:val="20"/>
              </w:rPr>
              <w:t xml:space="preserve"> </w:t>
            </w:r>
          </w:p>
        </w:tc>
      </w:tr>
      <w:tr w:rsidR="009429BE" w:rsidRPr="0044735E" w14:paraId="659366BA" w14:textId="77777777" w:rsidTr="00047F81">
        <w:tc>
          <w:tcPr>
            <w:tcW w:w="501" w:type="pct"/>
          </w:tcPr>
          <w:p w14:paraId="74A95610"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9</w:t>
            </w:r>
          </w:p>
        </w:tc>
        <w:tc>
          <w:tcPr>
            <w:tcW w:w="1850" w:type="pct"/>
          </w:tcPr>
          <w:p w14:paraId="1F57A212" w14:textId="791E5ACC"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Closed</w:t>
            </w:r>
            <w:r w:rsidR="006179C7" w:rsidRPr="0044735E">
              <w:rPr>
                <w:rFonts w:ascii="Times New Roman" w:hAnsi="Times New Roman" w:cs="Times New Roman"/>
                <w:sz w:val="20"/>
                <w:szCs w:val="20"/>
                <w:lang w:val="en-IN"/>
              </w:rPr>
              <w:t>-</w:t>
            </w:r>
            <w:r w:rsidRPr="0044735E">
              <w:rPr>
                <w:rFonts w:ascii="Times New Roman" w:hAnsi="Times New Roman" w:cs="Times New Roman"/>
                <w:sz w:val="20"/>
                <w:szCs w:val="20"/>
                <w:lang w:val="en-IN"/>
              </w:rPr>
              <w:t>loop supply chains</w:t>
            </w:r>
          </w:p>
        </w:tc>
        <w:tc>
          <w:tcPr>
            <w:tcW w:w="2649" w:type="pct"/>
          </w:tcPr>
          <w:p w14:paraId="7FF1428F" w14:textId="372E5709" w:rsidR="009429BE" w:rsidRPr="0044735E" w:rsidRDefault="001D332F" w:rsidP="006810E6">
            <w:pPr>
              <w:jc w:val="both"/>
              <w:rPr>
                <w:rFonts w:ascii="Times New Roman" w:hAnsi="Times New Roman" w:cs="Times New Roman"/>
                <w:noProof/>
                <w:sz w:val="20"/>
                <w:szCs w:val="20"/>
                <w:lang w:val="en-IN"/>
              </w:rPr>
            </w:pPr>
            <w:r w:rsidRPr="0044735E">
              <w:rPr>
                <w:rFonts w:ascii="Times New Roman" w:hAnsi="Times New Roman" w:cs="Times New Roman"/>
                <w:sz w:val="20"/>
                <w:szCs w:val="20"/>
                <w:lang w:val="en-IN"/>
              </w:rPr>
              <w:fldChar w:fldCharType="begin"/>
            </w:r>
            <w:r w:rsidR="004B0A2F">
              <w:rPr>
                <w:rFonts w:ascii="Times New Roman" w:hAnsi="Times New Roman" w:cs="Times New Roman"/>
                <w:sz w:val="20"/>
                <w:szCs w:val="20"/>
                <w:lang w:val="en-IN"/>
              </w:rPr>
              <w:instrText xml:space="preserve"> ADDIN ZOTERO_ITEM CSL_CITATION {"citationID":"ED074ypx","properties":{"formattedCitation":"(Abdirad &amp; Krishnan, 2020; Bag et al., 2018; Malek &amp; Desai, 2020; Yadav et al., 2020)","plainCitation":"(Abdirad &amp; Krishnan, 2020; Bag et al., 2018; Malek &amp; Desai, 2020; Yadav et al., 2020)","noteIndex":0},"citationItems":[{"id":3577,"uris":["http://zotero.org/users/local/16ese0yC/items/SUK9RN3Z"],"uri":["http://zotero.org/users/local/16ese0yC/items/SUK9RN3Z"],"itemData":{"id":3577,"type":"article-journal","abstract":"“Industry 4.0” is a concept that focuses on automation of system and process, digitalization, and data exchange in industries. Its goal is to achieve a smart factory to reduce lead time to respond to the customers' demand or to unforeseen events and improve productivity in the system. Using this concept can lead to improvements in manufacturing, supply chain (SC), and logistics. The adoption of Industry 4.0 in supply chain management (SCM) is a new and critical subject with a need for more research. A few studies have started reviewing the existing works on Industry 4.0; however, they do not focus on its role in SCM. This paper presents a systematic review and synthesis of the current literature on Industry 4.0 in SCM that brings out some interesting findings, which will be helpful for the academic and industry, especially top managers. This work identifies three categories from the content of the papers as exploratory vs. confirmatory, qualitative vs. quantitative, management level vs. process/technology level. Additionally, based on the Topic Modeling (TM) technique, three different clusters of Supply Chain, Logistics and Manufacturing topics were extracted. Current shortcomings, challenges, and future research directions are discussed in the conclusion.","container-title":"EMJ - Engineering Management Journal","DOI":"10.1080/10429247.2020.1783935","issue":"00","note":"publisher: Taylor {\\&amp;} Francis","page":"1-15","title":"Industry 4.0 in Logistics and Supply Chain Management: A Systematic Literature Review","volume":"00","author":[{"family":"Abdirad","given":"Maryam"},{"family":"Krishnan","given":"Krishna"}],"issued":{"date-parts":[["2020"]]}}},{"id":2543,"uris":["http://zotero.org/users/local/16ese0yC/items/DI3CJR48"],"uri":["http://zotero.org/users/local/16ese0yC/items/DI3CJR48"],"itemData":{"id":2543,"type":"article-journal","abstract":"Purpose: The evolution of technology from the most recent industrial age to the technology era better known as Industry 4.0 resulted in greater demand for horizontal, vertical and end-to-end digital integration. Prior studies show that Industry 4.0 adoption majorly influences the sustainability aspects in a supply chain network. The purpose of this paper is to identify the Industry 4.0 enablers of supply chain sustainability and further attempt to propose a research framework to bridge the theoretical gaps. Design/methodology/approach: In this research study, the authors have used a systematic literature review methodology in the field of Industry 4.0 and sustainable supply chain management. The list of papers was downloaded from Scopus (www.scopus.com) database. Through strict screening, only journal papers were selected for conducting the review of the literature. Findings: The review brings out some interesting findings which will be helpful for the research community. There have been limited research in the area of managing supply chain network sustainability through Industry 4.0 technologies. The authors found only 10 papers out of a total of 53 papers which emphasize on smart manufacturing, smart production system, smart warehouse management system, smart logistics and sustainability. Most of the previous research studies have ignored the social aspects of supply chain sustainability. Finally, the authors identified 13 key enablers of Industry 4.0 playing an important role in driving supply chain sustainability. Practical implications: The strategies for Industry 4.0 should be refined and detailed to develop economic and social systems that can act flexibly to sudden changes in the system. Top management must be convinced for prioritizing investment support and creating a system that can facilitate technology convergence. Managers must also act on new models of employment and frame plans to continuously improve the system. In addition, managers must focus on establishing a collaborative platform to facilitate high-tech research and developments. Finally, it is essential to develop a performance management system for monitoring all actions in the supply chain network. Originality/value: Integrating two independent subjects is the uniqueness of the current study. Here, Industry 4.0 and supply chain sustainability have been integrated to build the research framework, and in such a process, the authors have extended the existing knowledge base. © 2018, Emerald Publishing Limited.","container-title":"Benchmarking","DOI":"10.1108/BIJ-03-2018-0056","ISSN":"14635771","language":"English","note":"publisher: Emerald Group Publishing Ltd.","title":"Industry 4.0 and supply chain sustainability: framework and future research directions","URL":"https://www.scopus.com/inward/record.uri?eid=2-s2.0-85058951340&amp;doi=10.1108%2fBIJ-03-2018-0056&amp;partnerID=40&amp;md5=1d165d77c9661256ab564565602c99cf","author":[{"family":"Bag","given":"S."},{"family":"Telukdarie","given":"A."},{"family":"Pretorius","given":"J.H.C."},{"family":"Gupta","given":"S."}],"issued":{"date-parts":[["2018"]]}}},{"id":387,"uris":["http://zotero.org/users/local/16ese0yC/items/2Q3MH4DL"],"uri":["http://zotero.org/users/local/16ese0yC/items/2Q3MH4DL"],"itemData":{"id":387,"type":"article-journal","abstract":"Manufacturing industries need to bring the balance among economical, environmental, and social aspects for sustaining the market existence. Sustainable Manufacturing is one of the recent beneficial areas which can bring the balance among economical, environmental, and social aspects. A comprehensive review study needs to be carried out for a better understanding of sustainable manufacturing. The prime objective of the present study is to explore different insights from the past literature which can assist the better adoption of sustainable manufacturing. To explore various insights and gaps in sustainable manufacturing, 541 articles are selected from SCOPUS database (January 2001 to March 2019). The selected articles are categorized based on year, publishers, journals, the status of the country, universities, citations, manufacturing industries, research design, multi-criteria decision making (MCDM) techniques, data analysis techniques, sustainable dimensions, and focused areas. The categorization of selected articles assists in exploring various gaps such as 70.43% of the studies in the literature are focused on qualitative aspects. Most of the studies in the literature are dominated by developed countries as 63.40% of the studies are carried out in developed countries. Looking at the significant contribution in the economical development of any country, the sustainable manufacturing adoption in food (2.96%), steel (2.77%) and chemical (2.77%) industries is recorded to be limited. More sustainable solutions must be identified which can reduce negative environmental impacts of the manufacturing processes. The selection of articles for the present study is limited to SCOPUS database which is a limitation of the present study. © 2020 Elsevier Ltd","container-title":"Journal of Cleaner Production","DOI":"10.1016/j.jclepro.2020.120345","ISSN":"09596526","language":"English","note":"publisher: Elsevier Ltd","title":"A systematic literature review to map literature focus of sustainable manufacturing","URL":"https://www.scopus.com/inward/record.uri?eid=2-s2.0-85079014226&amp;doi=10.1016%2fj.jclepro.2020.120345&amp;partnerID=40&amp;md5=aca24f0070d111d815819a823395690f","volume":"256","author":[{"family":"Malek","given":"J."},{"family":"Desai","given":"T.N."}],"issued":{"date-parts":[["2020"]]}}},{"id":2131,"uris":["http://zotero.org/users/local/16ese0yC/items/2DKVAXLC"],"uri":["http://zotero.org/users/local/16ese0yC/items/2DKVAXLC"],"itemData":{"id":2131,"type":"article-journal","abstrac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 © 2020 Elsevier B.V.","container-title":"Computers in Industry","DOI":"10.1016/j.compind.2020.103280","ISSN":"01663615","language":"English","note":"publisher: Elsevier B.V.","title":"A framework to achieve sustainability in manufacturing organisations of developing economies using industry 4.0 technologies’ enablers","URL":"https://www.scopus.com/inward/record.uri?eid=2-s2.0-85087518109&amp;doi=10.1016%2fj.compind.2020.103280&amp;partnerID=40&amp;md5=83e1a1fd993b11eb93d186eeb73ddaf1","volume":"122","author":[{"family":"Yadav","given":"G."},{"family":"Kumar","given":"A."},{"family":"Luthra","given":"S."},{"family":"Garza-Reyes","given":"J.A."},{"family":"Kumar","given":"V."},{"family":"Batista","given":"L."}],"issued":{"date-parts":[["2020"]]}}}],"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sz w:val="20"/>
                <w:szCs w:val="20"/>
                <w:lang w:val="en-IN"/>
              </w:rPr>
              <w:t>(Abdirad &amp; Krishnan, 2020; Bag et al., 2018; Malek &amp; Desai, 2020; Yadav et al., 2020)</w:t>
            </w:r>
            <w:r w:rsidRPr="0044735E">
              <w:rPr>
                <w:rFonts w:ascii="Times New Roman" w:hAnsi="Times New Roman" w:cs="Times New Roman"/>
                <w:sz w:val="20"/>
                <w:szCs w:val="20"/>
                <w:lang w:val="en-IN"/>
              </w:rPr>
              <w:fldChar w:fldCharType="end"/>
            </w:r>
            <w:r w:rsidR="00314061" w:rsidRPr="0044735E">
              <w:rPr>
                <w:rFonts w:ascii="Times New Roman" w:hAnsi="Times New Roman" w:cs="Times New Roman"/>
                <w:noProof/>
                <w:sz w:val="20"/>
                <w:szCs w:val="20"/>
                <w:lang w:val="en-IN"/>
              </w:rPr>
              <w:t xml:space="preserve"> </w:t>
            </w:r>
          </w:p>
        </w:tc>
      </w:tr>
      <w:tr w:rsidR="009429BE" w:rsidRPr="0044735E" w14:paraId="1F040B87" w14:textId="77777777" w:rsidTr="00047F81">
        <w:tc>
          <w:tcPr>
            <w:tcW w:w="501" w:type="pct"/>
          </w:tcPr>
          <w:p w14:paraId="62D8D44C"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10</w:t>
            </w:r>
          </w:p>
        </w:tc>
        <w:tc>
          <w:tcPr>
            <w:tcW w:w="1850" w:type="pct"/>
          </w:tcPr>
          <w:p w14:paraId="33554293"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Smart manufacturing</w:t>
            </w:r>
          </w:p>
        </w:tc>
        <w:tc>
          <w:tcPr>
            <w:tcW w:w="2649" w:type="pct"/>
          </w:tcPr>
          <w:p w14:paraId="68E7C882" w14:textId="3C3FCD44" w:rsidR="009429BE" w:rsidRPr="0044735E" w:rsidRDefault="00314061" w:rsidP="006810E6">
            <w:pPr>
              <w:jc w:val="both"/>
              <w:rPr>
                <w:rFonts w:ascii="Times New Roman" w:hAnsi="Times New Roman" w:cs="Times New Roman"/>
                <w:sz w:val="20"/>
                <w:szCs w:val="20"/>
                <w:lang w:val="fr-BE"/>
              </w:rPr>
            </w:pPr>
            <w:r w:rsidRPr="0044735E">
              <w:rPr>
                <w:rFonts w:ascii="Times New Roman" w:hAnsi="Times New Roman" w:cs="Times New Roman"/>
                <w:sz w:val="20"/>
                <w:szCs w:val="20"/>
                <w:lang w:val="fr-BE"/>
              </w:rPr>
              <w:fldChar w:fldCharType="begin"/>
            </w:r>
            <w:r w:rsidR="004B0A2F" w:rsidRPr="00C87633">
              <w:rPr>
                <w:rFonts w:ascii="Times New Roman" w:hAnsi="Times New Roman" w:cs="Times New Roman"/>
                <w:sz w:val="20"/>
                <w:szCs w:val="20"/>
              </w:rPr>
              <w:instrText xml:space="preserve"> ADDIN ZOTERO_ITEM CSL_CITATION {"citationID":"s4PNwjHc","properties":{"formattedCitation":"(Sharp et al., 2018; Yadav et al., 2020)","plainCitation":"(Sharp et al., 2018; Yadav et al., 2020)","noteIndex":0},"citationItems":[{"id":6004,"uris":["http://zotero.org/users/local/16ese0yC/items/RHVE75Z4"],"uri":["http://zotero.org/users/local/16ese0yC/items/RHVE75Z4"],"itemData":{"id":6004,"type":"article-journal","abstract":"Machine learning (ML) (a subset of artificial intelligence that focuses on autonomous computer knowledge gain) is actively being used across many domains, such as entertainment, commerce, and increasingly in industrial settings. The wide applicability and low barriers for development of these algorithms are allowing for innovations, once thought unattainable, to be realized in an ever more digital world. As these innovations continue across industries, the manufacturing industry has also begun to gain benefits. With the current push for Smart Manufacturing and Industrie 4.0, ML for manufacturing is experiencing unprecedented levels of interest; but how much is industry actually using these highly-publicized techniques? This paper sorts through a decade of manufacturing publications to quantify the amount of effort being put towards advancing ML in manufacturing. This work identifies both prominent areas of ML use, and popular algorithms. This also a</w:instrText>
            </w:r>
            <w:r w:rsidR="004B0A2F">
              <w:rPr>
                <w:rFonts w:ascii="Times New Roman" w:hAnsi="Times New Roman" w:cs="Times New Roman"/>
                <w:sz w:val="20"/>
                <w:szCs w:val="20"/>
                <w:lang w:val="fr-BE"/>
              </w:rPr>
              <w:instrText xml:space="preserve">llows us to highlight any gaps, or areas where ML could play a vital role. To maximize the search space utilization of this investigation, ML based Natural Language Processing (NLP) techniques were employed to rapidly sort through a vast corpus of engineering documents to identify key areas of research and application, as well as uncover documents most pertinent to this survey. The salient outcome of this research is the presentation of current focus areas and gaps in ML applications to the manufacturing industry, with particular emphasis on cross domain knowledge utilization. A full detailing of methods and findings is presented.","archive":"PubMed","archive_location":"31092965","container-title":"Journal of manufacturing systems","DOI":"10.1016/j.jmsy.2018.02.004","ISSN":"1878-6642","issue":"Pt C","journalAbbreviation":"J Manuf Syst","language":"eng","page":"10.1016/j.jmsy.2018.02.004","title":"A Survey of the Advancing Use and Development of Machine Learning in Smart Manufacturing","volume":"48 Pt C","author":[{"family":"Sharp","given":"Michael"},{"family":"Ak","given":"Ronay"},{"family":"Hedberg","given":"Thomas","suffix":"Jr"}],"issued":{"date-parts":[["2018"]]}}},{"id":2131,"uris":["http://zotero.org/users/local/16ese0yC/items/2DKVAXLC"],"uri":["http://zotero.org/users/local/16ese0yC/items/2DKVAXLC"],"itemData":{"id":2131,"type":"article-journal","abstract":"Sustainability has emerged as one of the most important issues in the international market. Ignorance of sustainability aspects has led many manufacturing organisations to face huge financial losses. It has been observed that developed nations have successfully achieved sustainability in their manufacturing sectors. However, the rate of sustainability adoption in developing nations is significantly poorer. The current business trend offers new technologies such as the Internet of Things, Big data analytics, Blockchain, Machine learning, etc. These technologies can be termed under the Industry 4.0 paradigm when considered within a manufacturing context. It is significant to notice that such new technologies directly or indirectly contribute to sustainability. So, it is necessary to explore the enablers that facilitate sustainability adoption. This study aims to develop a framework to improve sustainability adoption across manufacturing organisations of developing nations using Industry 4.0 technologies. Initially, the enablers that strongly influence sustainability adoption are identified through a literature review. Further, a large scale survey is conducted to finalise the Industry 4.0 technologies’ enablers to be included in the framework. Based on the empirical analysis, a framework is developed and tested across an Indian manufacturing case organisation. Finally, Robust Best Worst Method (RBWM) is utilised to identify the intensity of influence of each enabler included in the framework. The findings of the study reveal that managerial and economical, and environmental enablers possess a strong contribution toward sustainability adoption. The outcomes of the present study will be beneficial for researchers, practitioners, and policymakers. © 2020 Elsevier B.V.","container-title":"Computers in Industry","DOI":"10.1016/j.compind.2020.103280","ISSN":"01663615","language":"English","note":"publisher: Elsevier B.V.","title":"A framework to achieve sustainability in manufacturing organisations of developing economies using industry 4.0 technologies’ enablers","URL":"https://www.scopus.com/inward/record.uri?eid=2-s2.0-85087518109&amp;doi=10.1016%2fj.compind.2020.103280&amp;partnerID=40&amp;md5=83e1a1fd993b11eb93d186eeb73ddaf1","volume":"122","author":[{"family":"Yadav","given":"G."},{"family":"Kumar","given":"A."},{"family":"Luthra","given":"S."},{"family":"Garza-Reyes","given":"J.A."},{"family":"Kumar","given":"V."},{"family":"Batista","given":"L."}],"issued":{"date-parts":[["2020"]]}}}],"schema":"https://github.com/citation-style-language/schema/raw/master/csl-citation.json"} </w:instrText>
            </w:r>
            <w:r w:rsidRPr="0044735E">
              <w:rPr>
                <w:rFonts w:ascii="Times New Roman" w:hAnsi="Times New Roman" w:cs="Times New Roman"/>
                <w:sz w:val="20"/>
                <w:szCs w:val="20"/>
                <w:lang w:val="fr-BE"/>
              </w:rPr>
              <w:fldChar w:fldCharType="separate"/>
            </w:r>
            <w:r w:rsidR="00374ABA">
              <w:rPr>
                <w:rFonts w:ascii="Times New Roman" w:hAnsi="Times New Roman" w:cs="Times New Roman"/>
                <w:noProof/>
                <w:sz w:val="20"/>
                <w:szCs w:val="20"/>
                <w:lang w:val="fr-BE"/>
              </w:rPr>
              <w:t>(Sharp et al., 2018; Yadav et al., 2020)</w:t>
            </w:r>
            <w:r w:rsidRPr="0044735E">
              <w:rPr>
                <w:rFonts w:ascii="Times New Roman" w:hAnsi="Times New Roman" w:cs="Times New Roman"/>
                <w:sz w:val="20"/>
                <w:szCs w:val="20"/>
                <w:lang w:val="fr-BE"/>
              </w:rPr>
              <w:fldChar w:fldCharType="end"/>
            </w:r>
          </w:p>
        </w:tc>
      </w:tr>
      <w:tr w:rsidR="009429BE" w:rsidRPr="00C87633" w14:paraId="4F4FDE89" w14:textId="77777777" w:rsidTr="00047F81">
        <w:tc>
          <w:tcPr>
            <w:tcW w:w="501" w:type="pct"/>
          </w:tcPr>
          <w:p w14:paraId="793B0DE2"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11</w:t>
            </w:r>
          </w:p>
        </w:tc>
        <w:tc>
          <w:tcPr>
            <w:tcW w:w="1850" w:type="pct"/>
          </w:tcPr>
          <w:p w14:paraId="6990A11E" w14:textId="77777777" w:rsidR="009429BE" w:rsidRPr="0044735E" w:rsidRDefault="009429BE" w:rsidP="006810E6">
            <w:pPr>
              <w:jc w:val="both"/>
              <w:rPr>
                <w:rFonts w:ascii="Times New Roman" w:hAnsi="Times New Roman" w:cs="Times New Roman"/>
                <w:sz w:val="20"/>
                <w:szCs w:val="20"/>
                <w:lang w:val="en-IN"/>
              </w:rPr>
            </w:pPr>
            <w:r w:rsidRPr="0044735E">
              <w:rPr>
                <w:rFonts w:ascii="Times New Roman" w:hAnsi="Times New Roman" w:cs="Times New Roman"/>
                <w:sz w:val="20"/>
                <w:szCs w:val="20"/>
                <w:lang w:val="en-IN"/>
              </w:rPr>
              <w:t>Smart distribution</w:t>
            </w:r>
          </w:p>
        </w:tc>
        <w:tc>
          <w:tcPr>
            <w:tcW w:w="2649" w:type="pct"/>
          </w:tcPr>
          <w:p w14:paraId="6C81EC37" w14:textId="44B5C17B" w:rsidR="009429BE" w:rsidRPr="0044735E" w:rsidRDefault="00314061" w:rsidP="006810E6">
            <w:pPr>
              <w:jc w:val="both"/>
              <w:rPr>
                <w:rFonts w:ascii="Times New Roman" w:hAnsi="Times New Roman" w:cs="Times New Roman"/>
                <w:sz w:val="20"/>
                <w:szCs w:val="20"/>
                <w:lang w:val="fr-BE"/>
              </w:rPr>
            </w:pPr>
            <w:r w:rsidRPr="0044735E">
              <w:rPr>
                <w:rFonts w:ascii="Times New Roman" w:hAnsi="Times New Roman" w:cs="Times New Roman"/>
                <w:sz w:val="20"/>
                <w:szCs w:val="20"/>
                <w:lang w:val="fr-BE"/>
              </w:rPr>
              <w:fldChar w:fldCharType="begin"/>
            </w:r>
            <w:r w:rsidR="004B0A2F">
              <w:rPr>
                <w:rFonts w:ascii="Times New Roman" w:hAnsi="Times New Roman" w:cs="Times New Roman"/>
                <w:sz w:val="20"/>
                <w:szCs w:val="20"/>
                <w:lang w:val="fr-BE"/>
              </w:rPr>
              <w:instrText xml:space="preserve"> ADDIN ZOTERO_ITEM CSL_CITATION {"citationID":"9ki7rvFI","properties":{"formattedCitation":"(Weiwei Cui et al., 2019; Dev et al., 2020; Sharp et al., 2018)","plainCitation":"(Weiwei Cui et al., 2019; Dev et al., 2020; Sharp et al., 2018)","noteIndex":0},"citationItems":[{"id":5942,"uris":["http://zotero.org/users/local/16ese0yC/items/T96UYCRH"],"uri":["http://zotero.org/users/local/16ese0yC/items/T96UYCRH"],"itemData":{"id":5942,"type":"article-journal","container-title":"Journal of the Operational Research Society","DOI":"10.1080/01605682.2019.1630327","ISSN":"0160-5682","issue":"11","note":"publisher: Informa UK Limited","page":"1760-1779","title":"Integrating production scheduling, maintenance planning and energy controlling for the sustainable manufacturing systems under TOU tariff","volume":"71","author":[{"family":"Cui","given":"Weiwei"},{"family":"Sun","given":"Huali"},{"family":"Xia","given":"Beixin"}],"issued":{"date-parts":[["2019",7,22]]}}},{"id":5325,"uris":["http://zotero.org/users/local/16ese0yC/items/8IRA4MN6"],"uri":["http://zotero.org/users/local/16ese0yC/items/8IRA4MN6"],"itemData":{"id":5325,"type":"article-journal","abstract":"The present research proposes a roadmap to the excellence of operations for sustainable reverse supply chain/logistics by the joint implementation of principles of Industry 4.0 (I4.0) and ReSOLVE model of circular economy (CE) approaches. The connection between I4.0 and CE is unveiled by addressing the case-based model affecting the economic and environmental performances imparting two important dimensions: (i) the information sharing with the reverse logistics system is in real-time mode, and (ii) diffusion of green product in the market. The effectiveness of the virtual world in I4.0 environment is explored using simulation of reverse logistics model involving operations such as inventory and production planning policy, family-based dispatching rules of remanufacturing, and additive manufacturing. The remanufacturing model examines the trade-off between set-up delays and the availability of green transportation. For managerial insights, Taguchi experimental design framework has been used for the analysis. Based on the trade-off analysis between environmental and economic performances, the findings of the paper suggest appropriate combinations of information-sharing and family-based dispatching rules. Further, the findings suggest that, given the I4.0 and circular capabilities, it is necessary to focus on the cost of the socially influenced operations involving factors such as collection investment and size of the end-user market that governs the product returns. Therefore, in the present paper, the integration of I4.0 and CE represents a real-time decision model for the sustainable reverse logistics system. ©2019 Elsevier B.V.","container-title":"Resources, Conservation and Recycling","DOI":"10.1016/j.resconrec.2019.104583","note":"publisher-place: Department of Mechanical Engineering, Dayalbagh Educational Institute, Dayalbagh, Agra, India\npublisher: Elsevier B.V.","title":"Industry 4.0 and circular economy: Operational excellence for sustainable reverse supply chain performance","URL":"https://www.scopus.com/inward/record.uri?eid=2-s2.0-85075058351%7B%5C&amp;%7Ddoi=10.1016%7B%5C%25%7D2Fj.resconrec.2019.104583%7B%5C&amp;%7DpartnerID=40%7B%5C&amp;%7Dmd5=c216612fd4c98370f181e631277c950d","volume":"153","author":[{"family":"Dev","given":"N K"},{"family":"Shankar","given":"R"},{"family":"Qaiser","given":"F H"}],"issued":{"date-parts":[["2020"]]}}},{"id":6004,"uris":["http://zotero.org/users/local/16ese0yC/items/RHVE75Z4"],"uri":["http://zotero.org/users/local/16ese0yC/items/RHVE75Z4"],"itemData":{"id":6004,"type":"article-journal","abstract":"Machine learning (ML) (a subset of artificial intelligence that focuses on autonomous computer knowledge gain) is actively being used across many domains, such as entertainment, commerce, and increasingly in industrial settings. The wide applicability and low barriers for development of these algorithms are allowing for innovations, once thought unattainable, to be realized in an ever more digital world. As these innovations continue across industries, the manufacturing industry has also begun to gain benefits. With the current push for Smart Manufacturing and Industrie 4.0, ML for manufacturing is experiencing unprecedented levels of interest; but how much is industry actually using these highly-publicized techniques? This paper sorts through a decade of manufacturing publications to quantify the amount of effort being put towards advancing ML in manufacturing. This work identifies both prominent areas of ML use, and popular algorithms. This also allows us to highlight any gaps, or areas where ML could play a vital role. To maximize the search space utilization of this investigation, ML based Natural Language Processing (NLP) techniques were employed to rapidly sort through a vast corpus of engineering documents to identify key areas of research and application, as well as uncover documents most pertinent to this survey. The salient outcome of this research is the presentation of current focus areas and gaps in ML applications to the manufacturing industry, with particular emphasis on cross domain knowledge utilization. A full detailing of methods and findings is presented.","archive":"PubMed","archive_location":"31092965","container-title":"Journal of manufacturing systems","DOI":"10.1016/j.jmsy.2018.02.004","ISSN":"1878-6642","issue":"Pt C","journalAbbreviation":"J Manuf Syst","language":"eng","page":"10.1016/j.jmsy.2018.02.004","title":"A Survey of the Advancing Use and Development of Machine Learning in Smart Manufacturing","volume":"48 Pt C","author":[{"family":"Sharp","given":"Michael"},{"family":"Ak","given":"Ronay"},{"family":"Hedberg","given":"Thomas","suffix":"Jr"}],"issued":{"date-parts":[["2018"]]}}}],"schema":"https://github.com/citation-style-language/schema/raw/master/csl-citation.json"} </w:instrText>
            </w:r>
            <w:r w:rsidRPr="0044735E">
              <w:rPr>
                <w:rFonts w:ascii="Times New Roman" w:hAnsi="Times New Roman" w:cs="Times New Roman"/>
                <w:sz w:val="20"/>
                <w:szCs w:val="20"/>
                <w:lang w:val="fr-BE"/>
              </w:rPr>
              <w:fldChar w:fldCharType="separate"/>
            </w:r>
            <w:r w:rsidR="00374ABA">
              <w:rPr>
                <w:rFonts w:ascii="Times New Roman" w:hAnsi="Times New Roman" w:cs="Times New Roman"/>
                <w:noProof/>
                <w:sz w:val="20"/>
                <w:szCs w:val="20"/>
                <w:lang w:val="fr-BE"/>
              </w:rPr>
              <w:t>(Weiwei Cui et al., 2019; Dev et al., 2020; Sharp et al., 2018)</w:t>
            </w:r>
            <w:r w:rsidRPr="0044735E">
              <w:rPr>
                <w:rFonts w:ascii="Times New Roman" w:hAnsi="Times New Roman" w:cs="Times New Roman"/>
                <w:sz w:val="20"/>
                <w:szCs w:val="20"/>
                <w:lang w:val="fr-BE"/>
              </w:rPr>
              <w:fldChar w:fldCharType="end"/>
            </w:r>
          </w:p>
        </w:tc>
      </w:tr>
      <w:tr w:rsidR="009429BE" w:rsidRPr="00C87633" w14:paraId="4C6AA951" w14:textId="77777777" w:rsidTr="00047F81">
        <w:tc>
          <w:tcPr>
            <w:tcW w:w="501" w:type="pct"/>
          </w:tcPr>
          <w:p w14:paraId="4618FE9E" w14:textId="77777777" w:rsidR="009429BE" w:rsidRPr="00C87633" w:rsidRDefault="009429BE" w:rsidP="006810E6">
            <w:pPr>
              <w:jc w:val="both"/>
              <w:rPr>
                <w:rFonts w:ascii="Times New Roman" w:hAnsi="Times New Roman" w:cs="Times New Roman"/>
                <w:sz w:val="20"/>
                <w:szCs w:val="20"/>
                <w:lang w:val="fr-BE"/>
              </w:rPr>
            </w:pPr>
            <w:r w:rsidRPr="00C87633">
              <w:rPr>
                <w:rFonts w:ascii="Times New Roman" w:hAnsi="Times New Roman" w:cs="Times New Roman"/>
                <w:sz w:val="20"/>
                <w:szCs w:val="20"/>
                <w:lang w:val="fr-BE"/>
              </w:rPr>
              <w:t>12</w:t>
            </w:r>
          </w:p>
        </w:tc>
        <w:tc>
          <w:tcPr>
            <w:tcW w:w="1850" w:type="pct"/>
          </w:tcPr>
          <w:p w14:paraId="47ECCCDD" w14:textId="77777777" w:rsidR="009429BE" w:rsidRPr="00C87633" w:rsidRDefault="009429BE" w:rsidP="006810E6">
            <w:pPr>
              <w:jc w:val="both"/>
              <w:rPr>
                <w:rFonts w:ascii="Times New Roman" w:hAnsi="Times New Roman" w:cs="Times New Roman"/>
                <w:sz w:val="20"/>
                <w:szCs w:val="20"/>
                <w:lang w:val="fr-BE"/>
              </w:rPr>
            </w:pPr>
            <w:r w:rsidRPr="00C87633">
              <w:rPr>
                <w:rFonts w:ascii="Times New Roman" w:hAnsi="Times New Roman" w:cs="Times New Roman"/>
                <w:sz w:val="20"/>
                <w:szCs w:val="20"/>
                <w:lang w:val="fr-BE"/>
              </w:rPr>
              <w:t>Maintenance</w:t>
            </w:r>
          </w:p>
        </w:tc>
        <w:tc>
          <w:tcPr>
            <w:tcW w:w="2649" w:type="pct"/>
          </w:tcPr>
          <w:p w14:paraId="627C0F7A" w14:textId="0C4A81E1" w:rsidR="009429BE" w:rsidRPr="0044735E" w:rsidRDefault="00314061" w:rsidP="006810E6">
            <w:pPr>
              <w:jc w:val="both"/>
              <w:rPr>
                <w:rFonts w:ascii="Times New Roman" w:hAnsi="Times New Roman" w:cs="Times New Roman"/>
                <w:sz w:val="20"/>
                <w:szCs w:val="20"/>
                <w:lang w:val="fr-BE"/>
              </w:rPr>
            </w:pPr>
            <w:r w:rsidRPr="0044735E">
              <w:rPr>
                <w:rFonts w:ascii="Times New Roman" w:hAnsi="Times New Roman" w:cs="Times New Roman"/>
                <w:sz w:val="20"/>
                <w:szCs w:val="20"/>
                <w:lang w:val="fr-BE"/>
              </w:rPr>
              <w:fldChar w:fldCharType="begin"/>
            </w:r>
            <w:r w:rsidR="004B0A2F">
              <w:rPr>
                <w:rFonts w:ascii="Times New Roman" w:hAnsi="Times New Roman" w:cs="Times New Roman"/>
                <w:sz w:val="20"/>
                <w:szCs w:val="20"/>
                <w:lang w:val="fr-BE"/>
              </w:rPr>
              <w:instrText xml:space="preserve"> ADDIN ZOTERO_ITEM CSL_CITATION {"citationID":"kSc6PRfx","properties":{"formattedCitation":"(Kumar et al., 2018; Lieber et al., 2013; Seliger et al., 2008; Wang et al., 2015)","plainCitation":"(Kumar et al., 2018; Lieber et al., 2013; Seliger et al., 2008; Wang et al., 2015)","noteIndex":0},"citationItems":[{"id":2489,"uris":["http://zotero.org/users/local/16ese0yC/items/ARSRS5SZ"],"uri":["http://zotero.org/users/local/16ese0yC/items/ARSRS5SZ"],"itemData":{"id":2489,"type":"article-journal","abstract":"A layout design based on large scale (Big) data is more efficient and effective in today's competitive market. Due to variations in product demands, varying product mix, and addition or deletion of products, layout of industry needs to be robust and sustainable. A robust and sustainable industry layout design is capable to handle the variations and is seen as first step towards Industry 4.0 to keep precise and accurate manufacturing of products in given due time. Poor layout design decreases the precision and accuracy in manufacturing of products and increases the production time. To design layout for Industry 4.0, this work proposes an embedded SA based meta-heuristic and principal component analysis (PCA) approach using large scale data to solve sustainable robust stochastic cellular facility layout problem (sustainable-RSCFLP). The data for the problem is collected considering basic 3Vs of Big Data i.e. Volume, Variety, and Velocity. Fourteen different criteria are identified and evaluated by 100 experts to group them based on their Eigen values using PCA. These are Distance, Adjacency, Shape ratio, Flexibility, Maintenance, Accessibility, Hazardous movement, Noise Level, Aesthetic, Safety, WIP and inventory, Space utilization, Capital equipment utilization, and Robustness. These fourteen criteria are clustered in to four factors using PCA approach. These clusters are defined as Material Handling Distance, Maintenance, Adjacency, and Hazard. The material handling distance comprises of three criteria such as Distance, Capital equipment utilization, and space utilization. In the same way, Maintenance comprises of three criteria such as Maintenance, Work in Process and inventory, and Accessibility. Similarly, Adjacency comprises of four criteria such as Shape ratio, Robustness, Adjacency, and Flexibility. Finally, Hazard comprises of four criteria such as Noise level, Aesthetics, Safety and Hazardous movement. In addition to these four clusters, fifth factor i.e. electrical energy consumption (EEC) is taken separately for each layout alternative to make the proposed layout environmentally sustainable. Thus, the proposed layout considers all pillars of sustainability i.e. EEC (maps environmental sustainability), Maintenance and Hazards (maps social sustainability), and Material Handling (maps economic sustainability) for designing cellular facility layout problem. Further, pool of layouts is generated using embedded SA based meta-heuristic. Each layout is evaluated over each clusters and EEC is calculated for each layout as to make the layout design sustainable. Furthermore layouts are ranked using TOPSIS, IRP, and weighted-IRP qualitative approaches, and a consensus ranking is finally provided to select an efficient sustainable robust layout for Industry 4.0. © 2018 Elsevier Ltd","container-title":"Journal of Cleaner Production","DOI":"10.1016/j.jclepro.2018.08.327","ISSN":"09596526","language":"English","note":"publisher: Elsevier Ltd","page":"643-659","title":"Sustainable robust layout using Big Data approach: A key towards industry 4.0","volume":"204","author":[{"family":"Kumar","given":"R."},{"family":"Singh","given":"S.P."},{"family":"Lamba","given":"K."}],"issued":{"date-parts":[["2018"]]}}},{"id":5977,"uris":["http://zotero.org/users/local/16ese0yC/items/GZRGSWF3"],"uri":["http://zotero.org/users/local/16ese0yC/items/GZRGSWF3"],"itemData":{"id":5977,"type":"article-journal","container-title":"Procedia CIRP","DOI":"10.1016/j.procir.2013.05.033","ISSN":"2212-8271","note":"publisher: Elsevier BV","page":"193-198","title":"Quality Prediction in Interlinked Manufacturing Processes based on Supervised &amp; Unsupervised Machine Learning","volume":"7","author":[{"family":"Lieber","given":"Daniel"},{"family":"Stolpe","given":"Marco"},{"family":"Konrad","given":"Benedikt"},{"family":"Deuse","given":"Jochen"},{"family":"Morik","given":"Katharina"}],"issued":{"date-parts":[["2013"]]}}},{"id":63,"uris":["http://zotero.org/users/local/16ese0yC/items/PUUGU64S"],"uri":["http://zotero.org/users/local/16ese0yC/items/PUUGU64S"],"itemData":{"id":63,"type":"article-journal","abstract":"Topics on sustainable manufacturing, use, environmentally friendly treatment and resource recovery are currently very important issues for governments and industries worldwide. Environmental regulations for technical products currently focus on recycling ratios and prohibition of toxic materials. The concept of creating more use-productivity with less resource consumption has considerable potential to a sustainable society. Hence, the objective of this paper is to identify a research and development plan for sustainable manufacturing focusing on enhancing use-productivity. Core research fields are identified, and finally their technology road maps are developed. Copyright © 2008 Inderscience Enterprises Ltd.","container-title":"International Journal of Sustainable Manufacturing","DOI":"10.1504/IJSM.2008.019227","ISSN":"17427223","issue":"1-2","language":"English","note":"publisher: Inderscience Publishers","page":"58-77","title":"Approaches to sustainable manufacturing","volume":"1","author":[{"family":"Seliger","given":"G."},{"family":"Kim","given":"H.-J."},{"family":"Kernbaum","given":"S."},{"family":"Zettl","given":"M."}],"issued":{"date-parts":[["2008"]]}}},{"id":3645,"uris":["http://zotero.org/users/local/16ese0yC/items/TGINVPYC"],"uri":["http://zotero.org/users/local/16ese0yC/items/TGINVPYC"],"itemData":{"id":3645,"type":"article-journal","abstract":"This paper presents the current status and the latest advancement of cyber-physical systems (CPS) in manufacturing. In order to understand CPS and its future potential in manufacturing, definitions and characteristics of CPS are explained and compared with cloud manufacturing concept. Research and applications are outlined to highlight the latest advancement in the field. CPS shows great promise in factories of the future in the areas of future trends as identified at the end of this paper.","container-title":"Journal of Manufacturing Systems","DOI":"10.1016/j.jmsy.2015.04.008","note":"publisher: The Society of Manufacturing Engineers","page":"517-527","title":"Current status and advancement of cyber-physical systems in manufacturing","volume":"37","author":[{"family":"Wang","given":"Lihui"},{"family":"Törngren","given":"Martin"},{"family":"Onori","given":"Mauro"}],"issued":{"date-parts":[["2015"]]}}}],"schema":"https://github.com/citation-style-language/schema/raw/master/csl-citation.json"} </w:instrText>
            </w:r>
            <w:r w:rsidRPr="0044735E">
              <w:rPr>
                <w:rFonts w:ascii="Times New Roman" w:hAnsi="Times New Roman" w:cs="Times New Roman"/>
                <w:sz w:val="20"/>
                <w:szCs w:val="20"/>
                <w:lang w:val="fr-BE"/>
              </w:rPr>
              <w:fldChar w:fldCharType="separate"/>
            </w:r>
            <w:r w:rsidR="00374ABA">
              <w:rPr>
                <w:rFonts w:ascii="Times New Roman" w:hAnsi="Times New Roman" w:cs="Times New Roman"/>
                <w:noProof/>
                <w:sz w:val="20"/>
                <w:szCs w:val="20"/>
                <w:lang w:val="fr-BE"/>
              </w:rPr>
              <w:t>(Kumar et al., 2018; Lieber et al., 2013; Seliger et al., 2008; Wang et al., 2015)</w:t>
            </w:r>
            <w:r w:rsidRPr="0044735E">
              <w:rPr>
                <w:rFonts w:ascii="Times New Roman" w:hAnsi="Times New Roman" w:cs="Times New Roman"/>
                <w:sz w:val="20"/>
                <w:szCs w:val="20"/>
                <w:lang w:val="fr-BE"/>
              </w:rPr>
              <w:fldChar w:fldCharType="end"/>
            </w:r>
          </w:p>
        </w:tc>
      </w:tr>
      <w:tr w:rsidR="009429BE" w:rsidRPr="0044735E" w14:paraId="6DFDE281" w14:textId="77777777" w:rsidTr="00047F81">
        <w:tc>
          <w:tcPr>
            <w:tcW w:w="501" w:type="pct"/>
          </w:tcPr>
          <w:p w14:paraId="32EE54C7" w14:textId="77777777" w:rsidR="009429BE" w:rsidRPr="00C87633" w:rsidRDefault="009429BE" w:rsidP="006810E6">
            <w:pPr>
              <w:jc w:val="both"/>
              <w:rPr>
                <w:rFonts w:ascii="Times New Roman" w:hAnsi="Times New Roman" w:cs="Times New Roman"/>
                <w:sz w:val="20"/>
                <w:szCs w:val="20"/>
                <w:lang w:val="fr-BE"/>
              </w:rPr>
            </w:pPr>
            <w:r w:rsidRPr="00C87633">
              <w:rPr>
                <w:rFonts w:ascii="Times New Roman" w:hAnsi="Times New Roman" w:cs="Times New Roman"/>
                <w:sz w:val="20"/>
                <w:szCs w:val="20"/>
                <w:lang w:val="fr-BE"/>
              </w:rPr>
              <w:t>13</w:t>
            </w:r>
          </w:p>
        </w:tc>
        <w:tc>
          <w:tcPr>
            <w:tcW w:w="1850" w:type="pct"/>
          </w:tcPr>
          <w:p w14:paraId="7C3733A6" w14:textId="77777777" w:rsidR="009429BE" w:rsidRPr="00C87633" w:rsidRDefault="009429BE" w:rsidP="006810E6">
            <w:pPr>
              <w:jc w:val="both"/>
              <w:rPr>
                <w:rFonts w:ascii="Times New Roman" w:hAnsi="Times New Roman" w:cs="Times New Roman"/>
                <w:sz w:val="20"/>
                <w:szCs w:val="20"/>
                <w:lang w:val="fr-BE"/>
              </w:rPr>
            </w:pPr>
            <w:proofErr w:type="spellStart"/>
            <w:r w:rsidRPr="00C87633">
              <w:rPr>
                <w:rFonts w:ascii="Times New Roman" w:hAnsi="Times New Roman" w:cs="Times New Roman"/>
                <w:sz w:val="20"/>
                <w:szCs w:val="20"/>
                <w:lang w:val="fr-BE"/>
              </w:rPr>
              <w:t>Sustainable</w:t>
            </w:r>
            <w:proofErr w:type="spellEnd"/>
            <w:r w:rsidRPr="00C87633">
              <w:rPr>
                <w:rFonts w:ascii="Times New Roman" w:hAnsi="Times New Roman" w:cs="Times New Roman"/>
                <w:sz w:val="20"/>
                <w:szCs w:val="20"/>
                <w:lang w:val="fr-BE"/>
              </w:rPr>
              <w:t xml:space="preserve"> design </w:t>
            </w:r>
          </w:p>
        </w:tc>
        <w:tc>
          <w:tcPr>
            <w:tcW w:w="2649" w:type="pct"/>
          </w:tcPr>
          <w:p w14:paraId="6CC573F1" w14:textId="515A4C72" w:rsidR="009429BE" w:rsidRPr="00C87633" w:rsidRDefault="004B0A2F" w:rsidP="006810E6">
            <w:pPr>
              <w:jc w:val="both"/>
              <w:rPr>
                <w:rFonts w:ascii="Times New Roman" w:hAnsi="Times New Roman" w:cs="Times New Roman"/>
                <w:sz w:val="20"/>
                <w:szCs w:val="20"/>
              </w:rPr>
            </w:pPr>
            <w:r>
              <w:rPr>
                <w:rFonts w:ascii="Times New Roman" w:hAnsi="Times New Roman" w:cs="Times New Roman"/>
                <w:sz w:val="20"/>
                <w:szCs w:val="20"/>
                <w:lang w:val="fr-BE"/>
              </w:rPr>
              <w:fldChar w:fldCharType="begin"/>
            </w:r>
            <w:r w:rsidR="004D3BF0">
              <w:rPr>
                <w:rFonts w:ascii="Times New Roman" w:hAnsi="Times New Roman" w:cs="Times New Roman"/>
                <w:sz w:val="20"/>
                <w:szCs w:val="20"/>
                <w:lang w:val="fr-BE"/>
              </w:rPr>
              <w:instrText xml:space="preserve"> ADDIN ZOTERO_ITEM CSL_CITATION {"citationID":"cCTfIsCd","properties":{"formattedCitation":"(Anbesh Jamwal et al., 2021; Machado et al., 2020; Malek &amp; Desai, 2020; Sharma et al., 2020)","plainCitation":"(Anbesh Jamwal et al., 2021; Machado et al., 2020; Malek &amp; Desai, 2020; Sharma et al., 2020)","dontUpdate":true,"noteIndex":0},"citationItems":[{"id":6045,"uris":["http://zotero.org/users/local/16ese0yC/items/P26TWYB2"],"uri":["http://zotero.org/users/local/16ese0yC/items/P26TWYB2"],"itemData":{"id":6045,"type":"article-journal","container-title":"Procedia CIRP","ISSN":"2212-8271","journalAbbreviation":"Procedia CIRP","note":"publisher: Elsevier","page":"430-435","title":"Developing A sustainability framework for Industry 4.0","volume":"98","author":[{"family":"Jamwal","given":"Anbesh"},{"family":"Agrawal","given":"Rajeev"},{"family":"Sharma","given":"Monica"},{"family":"Kumar","given":"Vikas"},{"family":"Kumar","given":"Sundeep"}],"issued":{"date-parts":[["2021"]]}}},{"id":67,"uris":["http://zotero.org/users/local/16ese0yC/items/Y2VY938H"],"uri":["http://zotero.org/users/local/16ese0yC/items/Y2VY938H"],"itemData":{"id":67,"type":"article-journal","abstrac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 © 2019, © 2019 The Author(s). Published by Informa UK Limited, trading as Taylor &amp; Francis Group.","container-title":"International Journal of Production Research","DOI":"10.1080/00207543.2019.1652777","ISSN":"00207543","issue":"5","language":"English","note":"publisher: Taylor and Francis Ltd.","page":"1462-1484","title":"Sustainable manufacturing in Industry 4.0: an emerging research agenda","volume":"58","author":[{"family":"Machado","given":"C.G."},{"family":"Winroth","given":"M.P."},{"family":"Ribeiro da Silva","given":"E.H.D."}],"issued":{"date-parts":[["2020"]]}}},{"id":387,"uris":["http://zotero.org/users/local/16ese0yC/items/2Q3MH4DL"],"uri":["http://zotero.org/users/local/16ese0yC/items/2Q3MH4DL"],"itemData":{"id":387,"type":"article-journal","abstract":"Manufacturing industries need to bring the balance among economical, environmental, and social aspects for sustaining the market existence. Sustainable Manufacturing is one of the recent beneficial areas which can bring the balance among economical, environmental, and social aspects. A comprehensive review study needs to be carried out for a better understanding of sustainable manufacturing. The prime objective of the present study is to explore different insights from the past literature which can assist the better adoption of sustainable manufacturing. To explore various insights and gaps in sustainable manufacturing, 541 articles are selected from SCOPUS database (January 2001 to March 2019). The selected articles are categorized based on year, publishers, journals, the status of the country, universities, citations, manufacturing industries, research design, multi-criteria decision making (MCDM) techniques, data analysis techniques, sustainable dimensions, and focused areas. The categorization of selected articles assists in exploring various gaps such as 70.43% of the studies in the literature are focused on qualitative aspects. Most of the studies in the literature are dominated by developed countries as 63.40% of the studies are carried out in developed countries. Looking at the significant contribution in the economical development of any country, the sustainable manufacturing adoption in food (2.96%), steel (2.77%) and chemical (2.77%) industries is recorded to be limited. More sustainable solutions must be identified which can reduce negative environmental impacts of the manufacturing processes. The selection of articles for the present study is limited to SCOPUS database which is a limitation of the present study. © 2020 Elsevier Ltd","container-title":"Journal of Cleaner Production","DOI":"10.1016/j.jclepro.2020.120345","ISSN":"09596526","language":"English","note":"publisher: Elsevier Ltd","title":"A systematic literature review to map literature focus of sustainable manufacturing","URL":"https://www.scopus.com/inward/record.uri?eid=2-s2.0-85079014226&amp;doi=10.1016%2fj.jclepro.2020.120345&amp;partnerID=40&amp;md5=aca24f0070d111d815819a823395690f","volume":"256","author":[{"family":"Malek","given":"J."},{"family":"Desai","given":"T.N."}],"issued":{"date-parts":[["2020"]]}}},{"id":449,"uris":["http://zotero.org/users/local/16ese0yC/items/HAV4894F"],"uri":["http://zotero.org/users/local/16ese0yC/items/HAV4894F"],"itemData":{"id":449,"type":"article-journal","abstract":"Purpose: The emergence the fourth industrial revolution, known as well as industry 4.0, and its applications in the manufacturing sector ushered a new era for the business entities. It not only promises enhancement in operational efficiency but also magnify sustainable operations practices. This current paper provides a thorough bibliometric and network analysis of more than 600 articles highlighting the benefits in favor of the sustainability dimension in the industry 4.0 paradigm. Design/methodology/approach: The analysis begins by identifying over 1,000 published articles in Scopus, which were then refined to works of proven influence an</w:instrText>
            </w:r>
            <w:r w:rsidR="004D3BF0" w:rsidRPr="00C87633">
              <w:rPr>
                <w:rFonts w:ascii="Times New Roman" w:hAnsi="Times New Roman" w:cs="Times New Roman"/>
                <w:sz w:val="20"/>
                <w:szCs w:val="20"/>
              </w:rPr>
              <w:instrText xml:space="preserve">d those authored by influential researchers. Using rigorous bibliometric software, established and emergent research clusters were identified for intellectual network analysis, identification of key research topics, interrelations and collaboration patterns. Findings: This bibliometric analysis of the field helps graphically to illustrate the publications evolution over time and identify areas of current research interests and potential directions for future research. The findings provide a robust roadmap for mapping the research territory in the field of industry 4.0 and sustainability. Originality/value: As the literature on sustainability and industry 4.0 expands, reviews capable of systematizing the main trends and topics of this research field are relevant. © 2020, Emerald Publishing Limited.","container-title":"Journal of Enterprise Information Management","DOI":"10.1108/JEIM-01-2020-0024","ISSN":"17410398","language":"English","note":"publisher: Emerald Group Publishing Ltd.","title":"Sustainable manufacturing and industry 4.0: what we know and what we don't","URL":"https://www.scopus.com/inward/record.uri?eid=2-s2.0-85087620838&amp;doi=10.1108%2fJEIM-01-2020-0024&amp;partnerID=40&amp;md5=5888ad76ac9919eaec08e38e3a06536e","author":[{"family":"Sharma","given":"R."},{"family":"Jabbour","given":"C.J.C."},{"family":"Lopes de Sousa Jabbour","given":"A.B."}],"issued":{"date-parts":[["2020"]]}}}],"schema":"https://github.com/citation-style-language/schema/raw/master/csl-citation.json"} </w:instrText>
            </w:r>
            <w:r>
              <w:rPr>
                <w:rFonts w:ascii="Times New Roman" w:hAnsi="Times New Roman" w:cs="Times New Roman"/>
                <w:sz w:val="20"/>
                <w:szCs w:val="20"/>
                <w:lang w:val="fr-BE"/>
              </w:rPr>
              <w:fldChar w:fldCharType="separate"/>
            </w:r>
            <w:r w:rsidR="00807A4A" w:rsidRPr="00C87633">
              <w:rPr>
                <w:rFonts w:ascii="Times New Roman" w:hAnsi="Times New Roman" w:cs="Times New Roman"/>
                <w:noProof/>
                <w:sz w:val="20"/>
                <w:szCs w:val="20"/>
              </w:rPr>
              <w:t>(Jamwal et al., 2021</w:t>
            </w:r>
            <w:r w:rsidR="005206B2" w:rsidRPr="00C87633">
              <w:rPr>
                <w:rFonts w:ascii="Times New Roman" w:hAnsi="Times New Roman" w:cs="Times New Roman"/>
                <w:noProof/>
                <w:sz w:val="20"/>
                <w:szCs w:val="20"/>
              </w:rPr>
              <w:t>a</w:t>
            </w:r>
            <w:r w:rsidR="00807A4A" w:rsidRPr="00C87633">
              <w:rPr>
                <w:rFonts w:ascii="Times New Roman" w:hAnsi="Times New Roman" w:cs="Times New Roman"/>
                <w:noProof/>
                <w:sz w:val="20"/>
                <w:szCs w:val="20"/>
              </w:rPr>
              <w:t>; Machado et al., 2020; Malek &amp; Desai, 2020; Sharma et al., 2020</w:t>
            </w:r>
            <w:r w:rsidR="00374ABA" w:rsidRPr="00C87633">
              <w:rPr>
                <w:rFonts w:ascii="Times New Roman" w:hAnsi="Times New Roman" w:cs="Times New Roman"/>
                <w:noProof/>
                <w:sz w:val="20"/>
                <w:szCs w:val="20"/>
              </w:rPr>
              <w:t>a</w:t>
            </w:r>
            <w:r w:rsidR="00807A4A" w:rsidRPr="00C87633">
              <w:rPr>
                <w:rFonts w:ascii="Times New Roman" w:hAnsi="Times New Roman" w:cs="Times New Roman"/>
                <w:noProof/>
                <w:sz w:val="20"/>
                <w:szCs w:val="20"/>
              </w:rPr>
              <w:t>)</w:t>
            </w:r>
            <w:r>
              <w:rPr>
                <w:rFonts w:ascii="Times New Roman" w:hAnsi="Times New Roman" w:cs="Times New Roman"/>
                <w:sz w:val="20"/>
                <w:szCs w:val="20"/>
                <w:lang w:val="fr-BE"/>
              </w:rPr>
              <w:fldChar w:fldCharType="end"/>
            </w:r>
          </w:p>
        </w:tc>
      </w:tr>
    </w:tbl>
    <w:p w14:paraId="56E80AC5" w14:textId="77777777" w:rsidR="00AB4595" w:rsidRPr="00DD707F" w:rsidRDefault="00AB4595" w:rsidP="009429BE">
      <w:pPr>
        <w:spacing w:line="240" w:lineRule="auto"/>
        <w:jc w:val="both"/>
        <w:rPr>
          <w:rFonts w:ascii="Times New Roman" w:hAnsi="Times New Roman" w:cs="Times New Roman"/>
          <w:sz w:val="24"/>
          <w:lang w:val="en-IN"/>
        </w:rPr>
      </w:pPr>
    </w:p>
    <w:p w14:paraId="79445F0B" w14:textId="77777777" w:rsidR="009429BE" w:rsidRPr="00DD707F" w:rsidRDefault="009429BE" w:rsidP="009429BE">
      <w:pPr>
        <w:spacing w:line="240" w:lineRule="auto"/>
        <w:rPr>
          <w:rFonts w:ascii="Times New Roman" w:hAnsi="Times New Roman" w:cs="Times New Roman"/>
          <w:b/>
          <w:i/>
          <w:iCs/>
          <w:sz w:val="24"/>
          <w:lang w:val="en-IN"/>
        </w:rPr>
      </w:pPr>
      <w:r w:rsidRPr="00DD707F">
        <w:rPr>
          <w:rFonts w:ascii="Times New Roman" w:hAnsi="Times New Roman" w:cs="Times New Roman"/>
          <w:b/>
          <w:i/>
          <w:iCs/>
          <w:sz w:val="24"/>
          <w:lang w:val="en-IN"/>
        </w:rPr>
        <w:t>2.3 ML applications in manufacturing</w:t>
      </w:r>
    </w:p>
    <w:p w14:paraId="4EFF344A" w14:textId="6455747C"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The application of ML techniques in manufacturing ha</w:t>
      </w:r>
      <w:r w:rsidR="00AB4595"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gained popularity in the last two decades</w:t>
      </w:r>
      <w:r w:rsidR="00BB52E4" w:rsidRPr="00DD707F">
        <w:rPr>
          <w:rFonts w:ascii="Times New Roman" w:hAnsi="Times New Roman" w:cs="Times New Roman"/>
          <w:sz w:val="24"/>
          <w:lang w:val="en-IN"/>
        </w:rPr>
        <w:t xml:space="preserve"> </w:t>
      </w:r>
      <w:r w:rsidR="0044735E">
        <w:rPr>
          <w:rFonts w:ascii="Times New Roman" w:hAnsi="Times New Roman" w:cs="Times New Roman"/>
          <w:sz w:val="24"/>
          <w:lang w:val="en-IN"/>
        </w:rPr>
        <w:fldChar w:fldCharType="begin"/>
      </w:r>
      <w:r w:rsidR="00374ABA">
        <w:rPr>
          <w:rFonts w:ascii="Times New Roman" w:hAnsi="Times New Roman" w:cs="Times New Roman"/>
          <w:sz w:val="24"/>
          <w:lang w:val="en-IN"/>
        </w:rPr>
        <w:instrText xml:space="preserve"> ADDIN ZOTERO_ITEM CSL_CITATION {"citationID":"JgL50qkH","properties":{"formattedCitation":"(Rohit Sharma et al., 2020)","plainCitation":"(Rohit Sharma et al., 2020)","noteIndex":0},"citationItems":[{"id":6003,"uris":["http://zotero.org/users/local/16ese0yC/items/G8YQJ7XZ"],"uri":["http://zotero.org/users/local/16ese0yC/items/G8YQJ7XZ"],"itemData":{"id":6003,"type":"article-journal","container-title":"Computers &amp; Operations Research","DOI":"10.1016/j.cor.2020.104926","ISSN":"0305-0548","note":"publisher: Elsevier BV","page":"104926","title":"A systematic literature review on machine learning applications for sustainable agriculture supply chain performance","volume":"119","author":[{"family":"Sharma","given":"Rohit"},{"family":"Kamble","given":"Sachin S."},{"family":"Gunasekaran","given":"Angappa"},{"family":"Kumar","given":"Vikas"},{"family":"Kumar","given":"Anil"}],"issued":{"date-parts":[["2020",7]]}}}],"schema":"https://github.com/citation-style-language/schema/raw/master/csl-citation.json"} </w:instrText>
      </w:r>
      <w:r w:rsidR="0044735E">
        <w:rPr>
          <w:rFonts w:ascii="Times New Roman" w:hAnsi="Times New Roman" w:cs="Times New Roman"/>
          <w:sz w:val="24"/>
          <w:lang w:val="en-IN"/>
        </w:rPr>
        <w:fldChar w:fldCharType="separate"/>
      </w:r>
      <w:r w:rsidR="00374ABA">
        <w:rPr>
          <w:rFonts w:ascii="Times New Roman" w:hAnsi="Times New Roman" w:cs="Times New Roman"/>
          <w:noProof/>
          <w:sz w:val="24"/>
          <w:lang w:val="en-IN"/>
        </w:rPr>
        <w:t>(Rohit Sharma et al., 2020)</w:t>
      </w:r>
      <w:r w:rsidR="0044735E">
        <w:rPr>
          <w:rFonts w:ascii="Times New Roman" w:hAnsi="Times New Roman" w:cs="Times New Roman"/>
          <w:sz w:val="24"/>
          <w:lang w:val="en-IN"/>
        </w:rPr>
        <w:fldChar w:fldCharType="end"/>
      </w:r>
      <w:r w:rsidRPr="00DD707F">
        <w:rPr>
          <w:rFonts w:ascii="Times New Roman" w:hAnsi="Times New Roman" w:cs="Times New Roman"/>
          <w:sz w:val="24"/>
          <w:lang w:val="en-IN"/>
        </w:rPr>
        <w:t>. Today in manufacturing industries</w:t>
      </w:r>
      <w:r w:rsidR="00AB4595"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ML tools are </w:t>
      </w:r>
      <w:r w:rsidR="00AB4595" w:rsidRPr="00DD707F">
        <w:rPr>
          <w:rFonts w:ascii="Times New Roman" w:hAnsi="Times New Roman" w:cs="Times New Roman"/>
          <w:sz w:val="24"/>
          <w:lang w:val="en-IN"/>
        </w:rPr>
        <w:t xml:space="preserve">being used </w:t>
      </w:r>
      <w:r w:rsidRPr="00DD707F">
        <w:rPr>
          <w:rFonts w:ascii="Times New Roman" w:hAnsi="Times New Roman" w:cs="Times New Roman"/>
          <w:sz w:val="24"/>
          <w:lang w:val="en-IN"/>
        </w:rPr>
        <w:t>in various areas</w:t>
      </w:r>
      <w:r w:rsidR="00AB4595"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e.g. troubleshooting, control and optimization purposes</w:t>
      </w:r>
      <w:r w:rsidR="0044735E">
        <w:rPr>
          <w:rFonts w:ascii="Times New Roman" w:hAnsi="Times New Roman" w:cs="Times New Roman"/>
          <w:sz w:val="24"/>
          <w:lang w:val="en-IN"/>
        </w:rPr>
        <w:t xml:space="preserve"> </w:t>
      </w:r>
      <w:r w:rsidR="0044735E">
        <w:rPr>
          <w:rFonts w:ascii="Times New Roman" w:hAnsi="Times New Roman" w:cs="Times New Roman"/>
          <w:sz w:val="24"/>
          <w:lang w:val="en-IN"/>
        </w:rPr>
        <w:fldChar w:fldCharType="begin"/>
      </w:r>
      <w:r w:rsidR="0044735E">
        <w:rPr>
          <w:rFonts w:ascii="Times New Roman" w:hAnsi="Times New Roman" w:cs="Times New Roman"/>
          <w:sz w:val="24"/>
          <w:lang w:val="en-IN"/>
        </w:rPr>
        <w:instrText xml:space="preserve"> ADDIN ZOTERO_ITEM CSL_CITATION {"citationID":"rZVPBqcN","properties":{"formattedCitation":"(Syafrudin et al., 2018)","plainCitation":"(Syafrudin et al., 2018)","noteIndex":0},"citationItems":[{"id":6012,"uris":["http://zotero.org/users/local/16ese0yC/items/UIIWE3IV"],"uri":["http://zotero.org/users/local/16ese0yC/items/UIIWE3IV"],"itemData":{"id":6012,"type":"article-journal","abstract":"With the increase in the amount of data captured during the manufacturing process, monitoring systems are becoming important factors in decision making for management. Current technologies such as Internet of Things (IoT)-based sensors can be considered a solution to provide efficient monitoring of the manufacturing process. In this study, a real-time monitoring system that utilizes IoT-based sensors, big data processing, and a hybrid prediction model is proposed. Firstly, an IoT-based sensor that collects temperature, humidity, accelerometer, and gyroscope data was developed. The characteristics of IoT-generated sensor data from the manufacturing process are: real-time, large amounts, and unstructured type. The proposed big data processing platform utilizes Apache Kafka as a message queue, Apache Storm as a real-time processing engine and MongoDB to store the sensor data from the manufacturing process. Secondly, for the proposed hybrid prediction model, Density-Based Spatial Clustering of Applications with Noise (DBSCAN)-based outlier detection and Random Forest classification were used to remove outlier sensor data and provide fault detection during the manufacturing process, respectively. The proposed model was evaluated and tested at an automotive manufacturing assembly line in Korea. The results showed that IoT-based sensors and the proposed big data processing system are sufficiently efficient to monitor the manufacturing process. Furthermore, the proposed hybrid prediction model has better fault prediction accuracy than other models given the sensor data as input. The proposed system is expected to support management by improving decision-making and will help prevent unexpected losses caused by faults during the manufacturing process.","archive":"PubMed","archive_location":"30181525","container-title":"Sensors (Basel, Switzerland)","DOI":"10.3390/s18092946","ISSN":"1424-8220","issue":"9","journalAbbreviation":"Sensors (Basel)","language":"eng","note":"publisher: MDPI","page":"2946","title":"Performance Analysis of IoT-Based Sensor, Big Data Processing, and Machine Learning Model for Real-Time Monitoring System in Automotive Manufacturing","volume":"18","author":[{"family":"Syafrudin","given":"Muhammad"},{"family":"Alfian","given":"Ganjar"},{"family":"Fitriyani","given":"Norma Latif"},{"family":"Rhee","given":"Jongtae"}],"issued":{"date-parts":[["2018",9,4]]}}}],"schema":"https://github.com/citation-style-language/schema/raw/master/csl-citation.json"} </w:instrText>
      </w:r>
      <w:r w:rsidR="0044735E">
        <w:rPr>
          <w:rFonts w:ascii="Times New Roman" w:hAnsi="Times New Roman" w:cs="Times New Roman"/>
          <w:sz w:val="24"/>
          <w:lang w:val="en-IN"/>
        </w:rPr>
        <w:fldChar w:fldCharType="separate"/>
      </w:r>
      <w:r w:rsidR="00374ABA">
        <w:rPr>
          <w:rFonts w:ascii="Times New Roman" w:hAnsi="Times New Roman" w:cs="Times New Roman"/>
          <w:noProof/>
          <w:sz w:val="24"/>
          <w:lang w:val="en-IN"/>
        </w:rPr>
        <w:t>(Syafrudin et al., 2018)</w:t>
      </w:r>
      <w:r w:rsidR="0044735E">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The scope of ML techniques in the manufacturing industry is shown in Figure 1. </w:t>
      </w:r>
    </w:p>
    <w:p w14:paraId="2F85C823" w14:textId="0F7A93FE" w:rsidR="009429BE" w:rsidRPr="00DD707F" w:rsidRDefault="008B2393" w:rsidP="008B2393">
      <w:pPr>
        <w:spacing w:line="240" w:lineRule="auto"/>
        <w:jc w:val="center"/>
        <w:rPr>
          <w:rFonts w:ascii="Times New Roman" w:hAnsi="Times New Roman" w:cs="Times New Roman"/>
          <w:sz w:val="24"/>
          <w:lang w:val="en-IN"/>
        </w:rPr>
      </w:pPr>
      <w:r w:rsidRPr="008B2393">
        <w:rPr>
          <w:rFonts w:ascii="Times New Roman" w:hAnsi="Times New Roman" w:cs="Times New Roman"/>
          <w:noProof/>
          <w:sz w:val="24"/>
          <w:lang w:val="en-IN"/>
        </w:rPr>
        <w:lastRenderedPageBreak/>
        <w:drawing>
          <wp:inline distT="0" distB="0" distL="0" distR="0" wp14:anchorId="6C8C2CB2" wp14:editId="555572AE">
            <wp:extent cx="4473653" cy="34721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079" t="6383" r="10633" b="9212"/>
                    <a:stretch/>
                  </pic:blipFill>
                  <pic:spPr bwMode="auto">
                    <a:xfrm>
                      <a:off x="0" y="0"/>
                      <a:ext cx="4474837" cy="3473099"/>
                    </a:xfrm>
                    <a:prstGeom prst="rect">
                      <a:avLst/>
                    </a:prstGeom>
                    <a:ln>
                      <a:noFill/>
                    </a:ln>
                    <a:extLst>
                      <a:ext uri="{53640926-AAD7-44D8-BBD7-CCE9431645EC}">
                        <a14:shadowObscured xmlns:a14="http://schemas.microsoft.com/office/drawing/2010/main"/>
                      </a:ext>
                    </a:extLst>
                  </pic:spPr>
                </pic:pic>
              </a:graphicData>
            </a:graphic>
          </wp:inline>
        </w:drawing>
      </w:r>
    </w:p>
    <w:p w14:paraId="3A5BA49B" w14:textId="77777777" w:rsidR="009429BE" w:rsidRPr="00DD707F" w:rsidRDefault="009429BE" w:rsidP="009429BE">
      <w:pPr>
        <w:spacing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Fig.1</w:t>
      </w:r>
      <w:r w:rsidRPr="00DD707F">
        <w:rPr>
          <w:rFonts w:ascii="Times New Roman" w:hAnsi="Times New Roman" w:cs="Times New Roman"/>
          <w:sz w:val="24"/>
          <w:szCs w:val="28"/>
          <w:lang w:val="en-IN"/>
        </w:rPr>
        <w:t>: Opportunities for machining learning techniques in manufacturing industries</w:t>
      </w:r>
    </w:p>
    <w:p w14:paraId="68C6A97F" w14:textId="5A9D1B9F"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ML techniques are</w:t>
      </w:r>
      <w:r w:rsidR="00AB4595"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part of artificial intelligence</w:t>
      </w:r>
      <w:r w:rsidR="00AB4595" w:rsidRPr="00DD707F">
        <w:rPr>
          <w:rFonts w:ascii="Times New Roman" w:hAnsi="Times New Roman" w:cs="Times New Roman"/>
          <w:sz w:val="24"/>
          <w:lang w:val="en-IN"/>
        </w:rPr>
        <w:t xml:space="preserve"> and</w:t>
      </w:r>
      <w:r w:rsidRPr="00DD707F">
        <w:rPr>
          <w:rFonts w:ascii="Times New Roman" w:hAnsi="Times New Roman" w:cs="Times New Roman"/>
          <w:sz w:val="24"/>
          <w:lang w:val="en-IN"/>
        </w:rPr>
        <w:t xml:space="preserve"> the</w:t>
      </w:r>
      <w:r w:rsidR="00AB4595" w:rsidRPr="00DD707F">
        <w:rPr>
          <w:rFonts w:ascii="Times New Roman" w:hAnsi="Times New Roman" w:cs="Times New Roman"/>
          <w:sz w:val="24"/>
          <w:lang w:val="en-IN"/>
        </w:rPr>
        <w:t xml:space="preserve">y </w:t>
      </w:r>
      <w:r w:rsidR="006179C7" w:rsidRPr="00DD707F">
        <w:rPr>
          <w:rFonts w:ascii="Times New Roman" w:hAnsi="Times New Roman" w:cs="Times New Roman"/>
          <w:sz w:val="24"/>
          <w:lang w:val="en-IN"/>
        </w:rPr>
        <w:t>can</w:t>
      </w:r>
      <w:r w:rsidRPr="00DD707F">
        <w:rPr>
          <w:rFonts w:ascii="Times New Roman" w:hAnsi="Times New Roman" w:cs="Times New Roman"/>
          <w:sz w:val="24"/>
          <w:lang w:val="en-IN"/>
        </w:rPr>
        <w:t xml:space="preserve"> learn and adapt </w:t>
      </w:r>
      <w:r w:rsidR="00C87633">
        <w:rPr>
          <w:rFonts w:ascii="Times New Roman" w:hAnsi="Times New Roman" w:cs="Times New Roman"/>
          <w:sz w:val="24"/>
          <w:lang w:val="en-IN"/>
        </w:rPr>
        <w:t xml:space="preserve">to </w:t>
      </w:r>
      <w:r w:rsidRPr="00DD707F">
        <w:rPr>
          <w:rFonts w:ascii="Times New Roman" w:hAnsi="Times New Roman" w:cs="Times New Roman"/>
          <w:sz w:val="24"/>
          <w:lang w:val="en-IN"/>
        </w:rPr>
        <w:t>new changes in system</w:t>
      </w:r>
      <w:r w:rsidR="00AB4595" w:rsidRPr="00DD707F">
        <w:rPr>
          <w:rFonts w:ascii="Times New Roman" w:hAnsi="Times New Roman" w:cs="Times New Roman"/>
          <w:sz w:val="24"/>
          <w:lang w:val="en-IN"/>
        </w:rPr>
        <w:t>s</w:t>
      </w:r>
      <w:r w:rsidR="00314061">
        <w:rPr>
          <w:rFonts w:ascii="Times New Roman" w:hAnsi="Times New Roman" w:cs="Times New Roman"/>
          <w:sz w:val="24"/>
          <w:lang w:val="en-IN"/>
        </w:rPr>
        <w:t xml:space="preserve"> </w:t>
      </w:r>
      <w:r w:rsidR="00314061">
        <w:rPr>
          <w:rFonts w:ascii="Times New Roman" w:hAnsi="Times New Roman" w:cs="Times New Roman"/>
          <w:sz w:val="24"/>
          <w:lang w:val="en-IN"/>
        </w:rPr>
        <w:fldChar w:fldCharType="begin"/>
      </w:r>
      <w:r w:rsidR="00314061">
        <w:rPr>
          <w:rFonts w:ascii="Times New Roman" w:hAnsi="Times New Roman" w:cs="Times New Roman"/>
          <w:sz w:val="24"/>
          <w:lang w:val="en-IN"/>
        </w:rPr>
        <w:instrText xml:space="preserve"> ADDIN ZOTERO_ITEM CSL_CITATION {"citationID":"dS1rWpxv","properties":{"formattedCitation":"(Loyer et al., 2016)","plainCitation":"(Loyer et al., 2016)","noteIndex":0},"citationItems":[{"id":5981,"uris":["http://zotero.org/users/local/16ese0yC/items/UHWBYA8W"],"uri":["http://zotero.org/users/local/16ese0yC/items/UHWBYA8W"],"itemData":{"id":5981,"type":"article-journal","container-title":"International Journal of Production Economics","DOI":"10.1016/j.ijpe.2016.05.006","ISSN":"0925-5273","note":"publisher: Elsevier BV","page":"109-119","title":"Comparison of Machine Learning methods applied to the estimation of manufacturing cost of jet engine components","volume":"178","author":[{"family":"Loyer","given":"Jean-Loup"},{"family":"Henriques","given":"Elsa"},{"family":"Fontul","given":"Mihail"},{"family":"Wiseall","given":"Steve"}],"issued":{"date-parts":[["2016",8]]}}}],"schema":"https://github.com/citation-style-language/schema/raw/master/csl-citation.json"} </w:instrText>
      </w:r>
      <w:r w:rsidR="00314061">
        <w:rPr>
          <w:rFonts w:ascii="Times New Roman" w:hAnsi="Times New Roman" w:cs="Times New Roman"/>
          <w:sz w:val="24"/>
          <w:lang w:val="en-IN"/>
        </w:rPr>
        <w:fldChar w:fldCharType="separate"/>
      </w:r>
      <w:r w:rsidR="00374ABA">
        <w:rPr>
          <w:rFonts w:ascii="Times New Roman" w:hAnsi="Times New Roman" w:cs="Times New Roman"/>
          <w:noProof/>
          <w:sz w:val="24"/>
          <w:lang w:val="en-IN"/>
        </w:rPr>
        <w:t>(Loyer et al., 2016)</w:t>
      </w:r>
      <w:r w:rsidR="00314061">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Therefore, ML techniques provide a strong argument </w:t>
      </w:r>
      <w:r w:rsidR="00AB4595" w:rsidRPr="00DD707F">
        <w:rPr>
          <w:rFonts w:ascii="Times New Roman" w:hAnsi="Times New Roman" w:cs="Times New Roman"/>
          <w:sz w:val="24"/>
          <w:lang w:val="en-IN"/>
        </w:rPr>
        <w:t xml:space="preserve">as to why </w:t>
      </w:r>
      <w:r w:rsidRPr="00DD707F">
        <w:rPr>
          <w:rFonts w:ascii="Times New Roman" w:hAnsi="Times New Roman" w:cs="Times New Roman"/>
          <w:sz w:val="24"/>
          <w:lang w:val="en-IN"/>
        </w:rPr>
        <w:t>th</w:t>
      </w:r>
      <w:r w:rsidR="00AB4595" w:rsidRPr="00DD707F">
        <w:rPr>
          <w:rFonts w:ascii="Times New Roman" w:hAnsi="Times New Roman" w:cs="Times New Roman"/>
          <w:sz w:val="24"/>
          <w:lang w:val="en-IN"/>
        </w:rPr>
        <w:t xml:space="preserve">eir </w:t>
      </w:r>
      <w:r w:rsidRPr="00DD707F">
        <w:rPr>
          <w:rFonts w:ascii="Times New Roman" w:hAnsi="Times New Roman" w:cs="Times New Roman"/>
          <w:sz w:val="24"/>
          <w:lang w:val="en-IN"/>
        </w:rPr>
        <w:t>application</w:t>
      </w:r>
      <w:r w:rsidR="00AB4595" w:rsidRPr="00DD707F">
        <w:rPr>
          <w:rFonts w:ascii="Times New Roman" w:hAnsi="Times New Roman" w:cs="Times New Roman"/>
          <w:sz w:val="24"/>
          <w:lang w:val="en-IN"/>
        </w:rPr>
        <w:t xml:space="preserve"> is</w:t>
      </w:r>
      <w:r w:rsidRPr="00DD707F">
        <w:rPr>
          <w:rFonts w:ascii="Times New Roman" w:hAnsi="Times New Roman" w:cs="Times New Roman"/>
          <w:sz w:val="24"/>
          <w:lang w:val="en-IN"/>
        </w:rPr>
        <w:t xml:space="preserve"> necessary at </w:t>
      </w:r>
      <w:r w:rsidR="00AB4595" w:rsidRPr="00DD707F">
        <w:rPr>
          <w:rFonts w:ascii="Times New Roman" w:hAnsi="Times New Roman" w:cs="Times New Roman"/>
          <w:sz w:val="24"/>
          <w:lang w:val="en-IN"/>
        </w:rPr>
        <w:t xml:space="preserve">this </w:t>
      </w:r>
      <w:r w:rsidRPr="00DD707F">
        <w:rPr>
          <w:rFonts w:ascii="Times New Roman" w:hAnsi="Times New Roman" w:cs="Times New Roman"/>
          <w:sz w:val="24"/>
          <w:lang w:val="en-IN"/>
        </w:rPr>
        <w:t xml:space="preserve">present time in </w:t>
      </w:r>
      <w:r w:rsidR="00AB4595"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manufacturing </w:t>
      </w:r>
      <w:r w:rsidR="00AB4595" w:rsidRPr="00DD707F">
        <w:rPr>
          <w:rFonts w:ascii="Times New Roman" w:hAnsi="Times New Roman" w:cs="Times New Roman"/>
          <w:sz w:val="24"/>
          <w:lang w:val="en-IN"/>
        </w:rPr>
        <w:t>sector</w:t>
      </w:r>
      <w:r w:rsidR="00314061">
        <w:rPr>
          <w:rFonts w:ascii="Times New Roman" w:hAnsi="Times New Roman" w:cs="Times New Roman"/>
          <w:sz w:val="24"/>
          <w:lang w:val="en-IN"/>
        </w:rPr>
        <w:t xml:space="preserve"> </w:t>
      </w:r>
      <w:r w:rsidR="00314061">
        <w:rPr>
          <w:rFonts w:ascii="Times New Roman" w:hAnsi="Times New Roman" w:cs="Times New Roman"/>
          <w:sz w:val="24"/>
          <w:lang w:val="en-IN"/>
        </w:rPr>
        <w:fldChar w:fldCharType="begin"/>
      </w:r>
      <w:r w:rsidR="004D3BF0">
        <w:rPr>
          <w:rFonts w:ascii="Times New Roman" w:hAnsi="Times New Roman" w:cs="Times New Roman"/>
          <w:sz w:val="24"/>
          <w:lang w:val="en-IN"/>
        </w:rPr>
        <w:instrText xml:space="preserve"> ADDIN ZOTERO_ITEM CSL_CITATION {"citationID":"Ert4yfJP","properties":{"formattedCitation":"(PRIORE et al., 2001)","plainCitation":"(PRIORE et al., 2001)","dontUpdate":true,"noteIndex":0},"citationItems":[{"id":5995,"uris":["http://zotero.org/users/local/16ese0yC/items/EXFAPV7Y"],"uri":["http://zotero.org/users/local/16ese0yC/items/EXFAPV7Y"],"itemData":{"id":5995,"type":"article-journal","container-title":"Artificial Intelligence for Engineering Design, Analysis and Manufacturing","DOI":"10.1017/s0890060401153059","ISSN":"0890-0604","issue":"3","note":"publisher: Cambridge University Press (CUP)","page":"251-263","title":"A review of machine learning in dynamic scheduling of flexible manufacturing systems","volume":"15","author":[{"family":"PRIORE","given":"PAOLO"},{"family":"DE LA FUENTE","given":"DAVID"},{"family":"GOMEZ","given":"ALBERTO"},{"family":"PUENTE","given":"JAVIER"}],"issued":{"date-parts":[["2001",6]]}}}],"schema":"https://github.com/citation-style-language/schema/raw/master/csl-citation.json"} </w:instrText>
      </w:r>
      <w:r w:rsidR="00314061">
        <w:rPr>
          <w:rFonts w:ascii="Times New Roman" w:hAnsi="Times New Roman" w:cs="Times New Roman"/>
          <w:sz w:val="24"/>
          <w:lang w:val="en-IN"/>
        </w:rPr>
        <w:fldChar w:fldCharType="separate"/>
      </w:r>
      <w:r w:rsidR="004B0A2F">
        <w:rPr>
          <w:rFonts w:ascii="Times New Roman" w:hAnsi="Times New Roman" w:cs="Times New Roman"/>
          <w:noProof/>
          <w:sz w:val="24"/>
          <w:lang w:val="en-IN"/>
        </w:rPr>
        <w:t>(P</w:t>
      </w:r>
      <w:r w:rsidR="00807A4A">
        <w:rPr>
          <w:rFonts w:ascii="Times New Roman" w:hAnsi="Times New Roman" w:cs="Times New Roman"/>
          <w:noProof/>
          <w:sz w:val="24"/>
          <w:lang w:val="en-IN"/>
        </w:rPr>
        <w:t xml:space="preserve">riore </w:t>
      </w:r>
      <w:r w:rsidR="004B0A2F">
        <w:rPr>
          <w:rFonts w:ascii="Times New Roman" w:hAnsi="Times New Roman" w:cs="Times New Roman"/>
          <w:noProof/>
          <w:sz w:val="24"/>
          <w:lang w:val="en-IN"/>
        </w:rPr>
        <w:t>et al., 2001)</w:t>
      </w:r>
      <w:r w:rsidR="00314061">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Learning from </w:t>
      </w:r>
      <w:r w:rsidR="00AB4595"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environment and chan</w:t>
      </w:r>
      <w:r w:rsidR="00AB4595" w:rsidRPr="00DD707F">
        <w:rPr>
          <w:rFonts w:ascii="Times New Roman" w:hAnsi="Times New Roman" w:cs="Times New Roman"/>
          <w:sz w:val="24"/>
          <w:lang w:val="en-IN"/>
        </w:rPr>
        <w:t>ging</w:t>
      </w:r>
      <w:r w:rsidRPr="00DD707F">
        <w:rPr>
          <w:rFonts w:ascii="Times New Roman" w:hAnsi="Times New Roman" w:cs="Times New Roman"/>
          <w:sz w:val="24"/>
          <w:lang w:val="en-IN"/>
        </w:rPr>
        <w:t xml:space="preserve"> </w:t>
      </w:r>
      <w:r w:rsidR="00AB4595" w:rsidRPr="00DD707F">
        <w:rPr>
          <w:rFonts w:ascii="Times New Roman" w:hAnsi="Times New Roman" w:cs="Times New Roman"/>
          <w:sz w:val="24"/>
          <w:lang w:val="en-IN"/>
        </w:rPr>
        <w:t xml:space="preserve">it </w:t>
      </w:r>
      <w:r w:rsidRPr="00DD707F">
        <w:rPr>
          <w:rFonts w:ascii="Times New Roman" w:hAnsi="Times New Roman" w:cs="Times New Roman"/>
          <w:sz w:val="24"/>
          <w:lang w:val="en-IN"/>
        </w:rPr>
        <w:t xml:space="preserve">automatically according to </w:t>
      </w:r>
      <w:r w:rsidR="00AB4595" w:rsidRPr="00DD707F">
        <w:rPr>
          <w:rFonts w:ascii="Times New Roman" w:hAnsi="Times New Roman" w:cs="Times New Roman"/>
          <w:sz w:val="24"/>
          <w:lang w:val="en-IN"/>
        </w:rPr>
        <w:t xml:space="preserve">its </w:t>
      </w:r>
      <w:r w:rsidRPr="00DD707F">
        <w:rPr>
          <w:rFonts w:ascii="Times New Roman" w:hAnsi="Times New Roman" w:cs="Times New Roman"/>
          <w:sz w:val="24"/>
          <w:lang w:val="en-IN"/>
        </w:rPr>
        <w:t>need</w:t>
      </w:r>
      <w:r w:rsidR="00AB4595"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is the major strength of ML techniques. Generally, ML techniques are designed in such a way so that </w:t>
      </w:r>
      <w:r w:rsidR="00AB4595" w:rsidRPr="00DD707F">
        <w:rPr>
          <w:rFonts w:ascii="Times New Roman" w:hAnsi="Times New Roman" w:cs="Times New Roman"/>
          <w:sz w:val="24"/>
          <w:lang w:val="en-IN"/>
        </w:rPr>
        <w:t xml:space="preserve">they </w:t>
      </w:r>
      <w:r w:rsidRPr="00DD707F">
        <w:rPr>
          <w:rFonts w:ascii="Times New Roman" w:hAnsi="Times New Roman" w:cs="Times New Roman"/>
          <w:sz w:val="24"/>
          <w:lang w:val="en-IN"/>
        </w:rPr>
        <w:t>can derive knowledge</w:t>
      </w:r>
      <w:r w:rsidR="00AB4595"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from data set</w:t>
      </w:r>
      <w:r w:rsidR="00AB4595" w:rsidRPr="00DD707F">
        <w:rPr>
          <w:rFonts w:ascii="Times New Roman" w:hAnsi="Times New Roman" w:cs="Times New Roman"/>
          <w:sz w:val="24"/>
          <w:lang w:val="en-IN"/>
        </w:rPr>
        <w:t>s</w:t>
      </w:r>
      <w:r w:rsidRPr="00DD707F">
        <w:rPr>
          <w:rFonts w:ascii="Times New Roman" w:hAnsi="Times New Roman" w:cs="Times New Roman"/>
          <w:sz w:val="24"/>
          <w:lang w:val="en-IN"/>
        </w:rPr>
        <w:t>.</w:t>
      </w:r>
    </w:p>
    <w:p w14:paraId="4F88B51C" w14:textId="5457D2F8" w:rsidR="00AB4595"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The manufacturing requirements and theoretical ability of ML techniques to meet those requirements are discussed in Table 2.</w:t>
      </w:r>
    </w:p>
    <w:p w14:paraId="374012BE" w14:textId="77777777" w:rsidR="009429BE" w:rsidRPr="00DD707F" w:rsidRDefault="009429BE" w:rsidP="009429BE">
      <w:pPr>
        <w:spacing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Table 2:</w:t>
      </w:r>
      <w:r w:rsidRPr="00DD707F">
        <w:rPr>
          <w:rFonts w:ascii="Times New Roman" w:hAnsi="Times New Roman" w:cs="Times New Roman"/>
          <w:sz w:val="24"/>
          <w:szCs w:val="28"/>
          <w:lang w:val="en-IN"/>
        </w:rPr>
        <w:t xml:space="preserve"> Manufacturing requirement and ability of ML techniques to fulfil requirements</w:t>
      </w:r>
    </w:p>
    <w:tbl>
      <w:tblPr>
        <w:tblStyle w:val="TableGridLight"/>
        <w:tblW w:w="5000" w:type="pct"/>
        <w:tblLook w:val="04A0" w:firstRow="1" w:lastRow="0" w:firstColumn="1" w:lastColumn="0" w:noHBand="0" w:noVBand="1"/>
      </w:tblPr>
      <w:tblGrid>
        <w:gridCol w:w="4107"/>
        <w:gridCol w:w="5243"/>
      </w:tblGrid>
      <w:tr w:rsidR="009429BE" w:rsidRPr="00DD707F" w14:paraId="47C63C80" w14:textId="77777777" w:rsidTr="00047F81">
        <w:tc>
          <w:tcPr>
            <w:tcW w:w="2196" w:type="pct"/>
          </w:tcPr>
          <w:p w14:paraId="301BD7FE" w14:textId="77777777" w:rsidR="009429BE" w:rsidRPr="00DD707F" w:rsidRDefault="009429BE" w:rsidP="006810E6">
            <w:pPr>
              <w:jc w:val="center"/>
              <w:rPr>
                <w:rFonts w:ascii="Times New Roman" w:hAnsi="Times New Roman" w:cs="Times New Roman"/>
                <w:b/>
                <w:szCs w:val="24"/>
                <w:lang w:val="en-IN"/>
              </w:rPr>
            </w:pPr>
            <w:r w:rsidRPr="00DD707F">
              <w:rPr>
                <w:rFonts w:ascii="Times New Roman" w:hAnsi="Times New Roman" w:cs="Times New Roman"/>
                <w:b/>
                <w:szCs w:val="24"/>
                <w:lang w:val="en-IN"/>
              </w:rPr>
              <w:t>Manufacturing Requirement</w:t>
            </w:r>
          </w:p>
        </w:tc>
        <w:tc>
          <w:tcPr>
            <w:tcW w:w="2804" w:type="pct"/>
          </w:tcPr>
          <w:p w14:paraId="373A045D" w14:textId="77777777" w:rsidR="009429BE" w:rsidRPr="00DD707F" w:rsidRDefault="009429BE" w:rsidP="006810E6">
            <w:pPr>
              <w:jc w:val="center"/>
              <w:rPr>
                <w:rFonts w:ascii="Times New Roman" w:hAnsi="Times New Roman" w:cs="Times New Roman"/>
                <w:b/>
                <w:szCs w:val="24"/>
                <w:lang w:val="en-IN"/>
              </w:rPr>
            </w:pPr>
            <w:r w:rsidRPr="00DD707F">
              <w:rPr>
                <w:rFonts w:ascii="Times New Roman" w:hAnsi="Times New Roman" w:cs="Times New Roman"/>
                <w:b/>
                <w:szCs w:val="24"/>
                <w:lang w:val="en-IN"/>
              </w:rPr>
              <w:t>ML ability to meet the manufacturing requirement</w:t>
            </w:r>
          </w:p>
        </w:tc>
      </w:tr>
      <w:tr w:rsidR="009429BE" w:rsidRPr="00DD707F" w14:paraId="3698BCAF" w14:textId="77777777" w:rsidTr="00047F81">
        <w:tc>
          <w:tcPr>
            <w:tcW w:w="2196" w:type="pct"/>
          </w:tcPr>
          <w:p w14:paraId="1B0BD6BD" w14:textId="77777777"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t>Ability to handle large data sets and high dimensional problems</w:t>
            </w:r>
          </w:p>
        </w:tc>
        <w:tc>
          <w:tcPr>
            <w:tcW w:w="2804" w:type="pct"/>
          </w:tcPr>
          <w:p w14:paraId="3039DB24" w14:textId="77777777"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t xml:space="preserve">ML algorithms such as SVM (support vector machine) are capable to handle large data sets with high dimensionality.  </w:t>
            </w:r>
          </w:p>
        </w:tc>
      </w:tr>
      <w:tr w:rsidR="009429BE" w:rsidRPr="00DD707F" w14:paraId="0E29CA8F" w14:textId="77777777" w:rsidTr="00047F81">
        <w:tc>
          <w:tcPr>
            <w:tcW w:w="2196" w:type="pct"/>
          </w:tcPr>
          <w:p w14:paraId="1C8B5FCA" w14:textId="478DBC0A"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t xml:space="preserve">Ability to adapt </w:t>
            </w:r>
            <w:r w:rsidR="00AB4595" w:rsidRPr="00DD707F">
              <w:rPr>
                <w:rFonts w:ascii="Times New Roman" w:hAnsi="Times New Roman" w:cs="Times New Roman"/>
                <w:szCs w:val="24"/>
                <w:lang w:val="en-IN"/>
              </w:rPr>
              <w:t xml:space="preserve">to </w:t>
            </w:r>
            <w:r w:rsidRPr="00DD707F">
              <w:rPr>
                <w:rFonts w:ascii="Times New Roman" w:hAnsi="Times New Roman" w:cs="Times New Roman"/>
                <w:szCs w:val="24"/>
                <w:lang w:val="en-IN"/>
              </w:rPr>
              <w:t>new environment</w:t>
            </w:r>
            <w:r w:rsidR="00AB4595" w:rsidRPr="00DD707F">
              <w:rPr>
                <w:rFonts w:ascii="Times New Roman" w:hAnsi="Times New Roman" w:cs="Times New Roman"/>
                <w:szCs w:val="24"/>
                <w:lang w:val="en-IN"/>
              </w:rPr>
              <w:t>s</w:t>
            </w:r>
            <w:r w:rsidRPr="00DD707F">
              <w:rPr>
                <w:rFonts w:ascii="Times New Roman" w:hAnsi="Times New Roman" w:cs="Times New Roman"/>
                <w:szCs w:val="24"/>
                <w:lang w:val="en-IN"/>
              </w:rPr>
              <w:t xml:space="preserve"> due to technological change with reasonable cost and effort</w:t>
            </w:r>
          </w:p>
        </w:tc>
        <w:tc>
          <w:tcPr>
            <w:tcW w:w="2804" w:type="pct"/>
          </w:tcPr>
          <w:p w14:paraId="29E69689" w14:textId="76B66C37"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t>As ML techniques are part of Artificial intelligence</w:t>
            </w:r>
            <w:r w:rsidR="00AB4595" w:rsidRPr="00DD707F">
              <w:rPr>
                <w:rFonts w:ascii="Times New Roman" w:hAnsi="Times New Roman" w:cs="Times New Roman"/>
                <w:szCs w:val="24"/>
                <w:lang w:val="en-IN"/>
              </w:rPr>
              <w:t xml:space="preserve">, they </w:t>
            </w:r>
            <w:r w:rsidRPr="00DD707F">
              <w:rPr>
                <w:rFonts w:ascii="Times New Roman" w:hAnsi="Times New Roman" w:cs="Times New Roman"/>
                <w:szCs w:val="24"/>
                <w:lang w:val="en-IN"/>
              </w:rPr>
              <w:t xml:space="preserve">can learn and adapt </w:t>
            </w:r>
            <w:r w:rsidR="00AB4595" w:rsidRPr="00DD707F">
              <w:rPr>
                <w:rFonts w:ascii="Times New Roman" w:hAnsi="Times New Roman" w:cs="Times New Roman"/>
                <w:szCs w:val="24"/>
                <w:lang w:val="en-IN"/>
              </w:rPr>
              <w:t xml:space="preserve">to </w:t>
            </w:r>
            <w:r w:rsidRPr="00DD707F">
              <w:rPr>
                <w:rFonts w:ascii="Times New Roman" w:hAnsi="Times New Roman" w:cs="Times New Roman"/>
                <w:szCs w:val="24"/>
                <w:lang w:val="en-IN"/>
              </w:rPr>
              <w:t xml:space="preserve">changes in the environment in the manufacturing industry due to new technological adoption. </w:t>
            </w:r>
          </w:p>
        </w:tc>
      </w:tr>
      <w:tr w:rsidR="009429BE" w:rsidRPr="00DD707F" w14:paraId="528070AB" w14:textId="77777777" w:rsidTr="00047F81">
        <w:tc>
          <w:tcPr>
            <w:tcW w:w="2196" w:type="pct"/>
          </w:tcPr>
          <w:p w14:paraId="744C79AE" w14:textId="77777777"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t>Ability to minimize the complex nature of results</w:t>
            </w:r>
          </w:p>
        </w:tc>
        <w:tc>
          <w:tcPr>
            <w:tcW w:w="2804" w:type="pct"/>
          </w:tcPr>
          <w:p w14:paraId="34E50F15" w14:textId="43764CCF"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t>ML techniques are capable to derive</w:t>
            </w:r>
            <w:r w:rsidR="00AB4595" w:rsidRPr="00DD707F">
              <w:rPr>
                <w:rFonts w:ascii="Times New Roman" w:hAnsi="Times New Roman" w:cs="Times New Roman"/>
                <w:szCs w:val="24"/>
                <w:lang w:val="en-IN"/>
              </w:rPr>
              <w:t xml:space="preserve"> </w:t>
            </w:r>
            <w:r w:rsidRPr="00DD707F">
              <w:rPr>
                <w:rFonts w:ascii="Times New Roman" w:hAnsi="Times New Roman" w:cs="Times New Roman"/>
                <w:szCs w:val="24"/>
                <w:lang w:val="en-IN"/>
              </w:rPr>
              <w:t xml:space="preserve">patterns from large data sets and can also help to derive the future behaviour of </w:t>
            </w:r>
            <w:r w:rsidR="00AB4595" w:rsidRPr="00DD707F">
              <w:rPr>
                <w:rFonts w:ascii="Times New Roman" w:hAnsi="Times New Roman" w:cs="Times New Roman"/>
                <w:szCs w:val="24"/>
                <w:lang w:val="en-IN"/>
              </w:rPr>
              <w:t xml:space="preserve">a </w:t>
            </w:r>
            <w:r w:rsidRPr="00DD707F">
              <w:rPr>
                <w:rFonts w:ascii="Times New Roman" w:hAnsi="Times New Roman" w:cs="Times New Roman"/>
                <w:szCs w:val="24"/>
                <w:lang w:val="en-IN"/>
              </w:rPr>
              <w:t>system.</w:t>
            </w:r>
          </w:p>
        </w:tc>
      </w:tr>
      <w:tr w:rsidR="009429BE" w:rsidRPr="00DD707F" w14:paraId="75DDB313" w14:textId="77777777" w:rsidTr="00047F81">
        <w:tc>
          <w:tcPr>
            <w:tcW w:w="2196" w:type="pct"/>
          </w:tcPr>
          <w:p w14:paraId="246F3A5F" w14:textId="77777777"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t xml:space="preserve">Ability to work with the available machine data or manufacturing data </w:t>
            </w:r>
          </w:p>
        </w:tc>
        <w:tc>
          <w:tcPr>
            <w:tcW w:w="2804" w:type="pct"/>
          </w:tcPr>
          <w:p w14:paraId="5A1F17B7" w14:textId="73BC47D7" w:rsidR="009429BE" w:rsidRPr="00DD707F" w:rsidRDefault="009429BE">
            <w:pPr>
              <w:jc w:val="both"/>
              <w:rPr>
                <w:rFonts w:ascii="Times New Roman" w:hAnsi="Times New Roman" w:cs="Times New Roman"/>
                <w:szCs w:val="24"/>
                <w:lang w:val="en-IN"/>
              </w:rPr>
            </w:pPr>
            <w:r w:rsidRPr="00DD707F">
              <w:rPr>
                <w:rFonts w:ascii="Times New Roman" w:hAnsi="Times New Roman" w:cs="Times New Roman"/>
                <w:szCs w:val="24"/>
                <w:lang w:val="en-IN"/>
              </w:rPr>
              <w:t xml:space="preserve">ML techniques are designed in such a way so that </w:t>
            </w:r>
            <w:r w:rsidR="00AB4595" w:rsidRPr="00DD707F">
              <w:rPr>
                <w:rFonts w:ascii="Times New Roman" w:hAnsi="Times New Roman" w:cs="Times New Roman"/>
                <w:szCs w:val="24"/>
                <w:lang w:val="en-IN"/>
              </w:rPr>
              <w:t xml:space="preserve">they </w:t>
            </w:r>
            <w:r w:rsidRPr="00DD707F">
              <w:rPr>
                <w:rFonts w:ascii="Times New Roman" w:hAnsi="Times New Roman" w:cs="Times New Roman"/>
                <w:szCs w:val="24"/>
                <w:lang w:val="en-IN"/>
              </w:rPr>
              <w:t xml:space="preserve">can derive knowledge from existing data when it </w:t>
            </w:r>
            <w:r w:rsidR="00AB4595" w:rsidRPr="00DD707F">
              <w:rPr>
                <w:rFonts w:ascii="Times New Roman" w:hAnsi="Times New Roman" w:cs="Times New Roman"/>
                <w:szCs w:val="24"/>
                <w:lang w:val="en-IN"/>
              </w:rPr>
              <w:t xml:space="preserve">is </w:t>
            </w:r>
            <w:r w:rsidRPr="00DD707F">
              <w:rPr>
                <w:rFonts w:ascii="Times New Roman" w:hAnsi="Times New Roman" w:cs="Times New Roman"/>
                <w:szCs w:val="24"/>
                <w:lang w:val="en-IN"/>
              </w:rPr>
              <w:lastRenderedPageBreak/>
              <w:t xml:space="preserve">analysed. This analysed data can be used </w:t>
            </w:r>
            <w:r w:rsidR="00AB4595" w:rsidRPr="00DD707F">
              <w:rPr>
                <w:rFonts w:ascii="Times New Roman" w:hAnsi="Times New Roman" w:cs="Times New Roman"/>
                <w:szCs w:val="24"/>
                <w:lang w:val="en-IN"/>
              </w:rPr>
              <w:t xml:space="preserve">to make </w:t>
            </w:r>
            <w:r w:rsidRPr="00DD707F">
              <w:rPr>
                <w:rFonts w:ascii="Times New Roman" w:hAnsi="Times New Roman" w:cs="Times New Roman"/>
                <w:szCs w:val="24"/>
                <w:lang w:val="en-IN"/>
              </w:rPr>
              <w:t>future prediction</w:t>
            </w:r>
            <w:r w:rsidR="00AB4595" w:rsidRPr="00DD707F">
              <w:rPr>
                <w:rFonts w:ascii="Times New Roman" w:hAnsi="Times New Roman" w:cs="Times New Roman"/>
                <w:szCs w:val="24"/>
                <w:lang w:val="en-IN"/>
              </w:rPr>
              <w:t xml:space="preserve">s, e.g. </w:t>
            </w:r>
            <w:r w:rsidRPr="00DD707F">
              <w:rPr>
                <w:rFonts w:ascii="Times New Roman" w:hAnsi="Times New Roman" w:cs="Times New Roman"/>
                <w:szCs w:val="24"/>
                <w:lang w:val="en-IN"/>
              </w:rPr>
              <w:t>maintenance prediction</w:t>
            </w:r>
            <w:r w:rsidR="00AB4595" w:rsidRPr="00DD707F">
              <w:rPr>
                <w:rFonts w:ascii="Times New Roman" w:hAnsi="Times New Roman" w:cs="Times New Roman"/>
                <w:szCs w:val="24"/>
                <w:lang w:val="en-IN"/>
              </w:rPr>
              <w:t>s</w:t>
            </w:r>
            <w:r w:rsidRPr="00DD707F">
              <w:rPr>
                <w:rFonts w:ascii="Times New Roman" w:hAnsi="Times New Roman" w:cs="Times New Roman"/>
                <w:szCs w:val="24"/>
                <w:lang w:val="en-IN"/>
              </w:rPr>
              <w:t>.</w:t>
            </w:r>
          </w:p>
        </w:tc>
      </w:tr>
      <w:tr w:rsidR="009429BE" w:rsidRPr="00DD707F" w14:paraId="25C89221" w14:textId="77777777" w:rsidTr="00047F81">
        <w:tc>
          <w:tcPr>
            <w:tcW w:w="2196" w:type="pct"/>
          </w:tcPr>
          <w:p w14:paraId="552BD9CF" w14:textId="47CFBF40" w:rsidR="009429BE" w:rsidRPr="00DD707F" w:rsidRDefault="009429BE" w:rsidP="006810E6">
            <w:pPr>
              <w:jc w:val="both"/>
              <w:rPr>
                <w:rFonts w:ascii="Times New Roman" w:hAnsi="Times New Roman" w:cs="Times New Roman"/>
                <w:szCs w:val="24"/>
                <w:lang w:val="en-IN"/>
              </w:rPr>
            </w:pPr>
            <w:r w:rsidRPr="00DD707F">
              <w:rPr>
                <w:rFonts w:ascii="Times New Roman" w:hAnsi="Times New Roman" w:cs="Times New Roman"/>
                <w:szCs w:val="24"/>
                <w:lang w:val="en-IN"/>
              </w:rPr>
              <w:lastRenderedPageBreak/>
              <w:t>Ability to identify the intra</w:t>
            </w:r>
            <w:r w:rsidR="006179C7" w:rsidRPr="00DD707F">
              <w:rPr>
                <w:rFonts w:ascii="Times New Roman" w:hAnsi="Times New Roman" w:cs="Times New Roman"/>
                <w:szCs w:val="24"/>
                <w:lang w:val="en-IN"/>
              </w:rPr>
              <w:t xml:space="preserve"> </w:t>
            </w:r>
            <w:r w:rsidRPr="00DD707F">
              <w:rPr>
                <w:rFonts w:ascii="Times New Roman" w:hAnsi="Times New Roman" w:cs="Times New Roman"/>
                <w:szCs w:val="24"/>
                <w:lang w:val="en-IN"/>
              </w:rPr>
              <w:t>and interrelationship between processes</w:t>
            </w:r>
          </w:p>
        </w:tc>
        <w:tc>
          <w:tcPr>
            <w:tcW w:w="2804" w:type="pct"/>
          </w:tcPr>
          <w:p w14:paraId="0E4FC86C" w14:textId="58AA69CA" w:rsidR="009429BE" w:rsidRPr="00DD707F" w:rsidRDefault="009429BE">
            <w:pPr>
              <w:jc w:val="both"/>
              <w:rPr>
                <w:rFonts w:ascii="Times New Roman" w:hAnsi="Times New Roman" w:cs="Times New Roman"/>
                <w:szCs w:val="24"/>
                <w:lang w:val="en-IN"/>
              </w:rPr>
            </w:pPr>
            <w:r w:rsidRPr="00DD707F">
              <w:rPr>
                <w:rFonts w:ascii="Times New Roman" w:hAnsi="Times New Roman" w:cs="Times New Roman"/>
                <w:szCs w:val="24"/>
                <w:lang w:val="en-IN"/>
              </w:rPr>
              <w:t xml:space="preserve">ML techniques can contribute to generating new information and knowledge by identifying patterns from existing data sets. </w:t>
            </w:r>
          </w:p>
        </w:tc>
      </w:tr>
    </w:tbl>
    <w:p w14:paraId="3120299A" w14:textId="77777777" w:rsidR="00C87633" w:rsidRDefault="00C87633" w:rsidP="009429BE">
      <w:pPr>
        <w:spacing w:line="240" w:lineRule="auto"/>
        <w:jc w:val="both"/>
        <w:rPr>
          <w:rFonts w:ascii="Times New Roman" w:hAnsi="Times New Roman" w:cs="Times New Roman"/>
          <w:sz w:val="24"/>
          <w:lang w:val="en-IN"/>
        </w:rPr>
      </w:pPr>
    </w:p>
    <w:p w14:paraId="3FB6C6F3" w14:textId="300E672E"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However, there is a need to discuss </w:t>
      </w:r>
      <w:r w:rsidR="00AB4595" w:rsidRPr="00DD707F">
        <w:rPr>
          <w:rFonts w:ascii="Times New Roman" w:hAnsi="Times New Roman" w:cs="Times New Roman"/>
          <w:sz w:val="24"/>
          <w:lang w:val="en-IN"/>
        </w:rPr>
        <w:t>and</w:t>
      </w:r>
      <w:r w:rsidRPr="00DD707F">
        <w:rPr>
          <w:rFonts w:ascii="Times New Roman" w:hAnsi="Times New Roman" w:cs="Times New Roman"/>
          <w:sz w:val="24"/>
          <w:lang w:val="en-IN"/>
        </w:rPr>
        <w:t xml:space="preserve"> analys</w:t>
      </w:r>
      <w:r w:rsidR="00AB4595" w:rsidRPr="00DD707F">
        <w:rPr>
          <w:rFonts w:ascii="Times New Roman" w:hAnsi="Times New Roman" w:cs="Times New Roman"/>
          <w:sz w:val="24"/>
          <w:lang w:val="en-IN"/>
        </w:rPr>
        <w:t>e</w:t>
      </w:r>
      <w:r w:rsidRPr="00DD707F">
        <w:rPr>
          <w:rFonts w:ascii="Times New Roman" w:hAnsi="Times New Roman" w:cs="Times New Roman"/>
          <w:sz w:val="24"/>
          <w:lang w:val="en-IN"/>
        </w:rPr>
        <w:t xml:space="preserve"> </w:t>
      </w:r>
      <w:r w:rsidR="00AB4595"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existing</w:t>
      </w:r>
      <w:r w:rsidR="00AB4595" w:rsidRPr="00DD707F">
        <w:rPr>
          <w:rFonts w:ascii="Times New Roman" w:hAnsi="Times New Roman" w:cs="Times New Roman"/>
          <w:sz w:val="24"/>
          <w:lang w:val="en-IN"/>
        </w:rPr>
        <w:t xml:space="preserve"> limitations and strengths of</w:t>
      </w:r>
      <w:r w:rsidRPr="00DD707F">
        <w:rPr>
          <w:rFonts w:ascii="Times New Roman" w:hAnsi="Times New Roman" w:cs="Times New Roman"/>
          <w:sz w:val="24"/>
          <w:lang w:val="en-IN"/>
        </w:rPr>
        <w:t xml:space="preserve"> ML techniques. Also, there is a need to answer</w:t>
      </w:r>
      <w:r w:rsidR="00AB4595"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 xml:space="preserve">questions </w:t>
      </w:r>
      <w:r w:rsidR="00AB4595" w:rsidRPr="00DD707F">
        <w:rPr>
          <w:rFonts w:ascii="Times New Roman" w:hAnsi="Times New Roman" w:cs="Times New Roman"/>
          <w:sz w:val="24"/>
          <w:lang w:val="en-IN"/>
        </w:rPr>
        <w:t>such as</w:t>
      </w:r>
      <w:r w:rsidRPr="00DD707F">
        <w:rPr>
          <w:rFonts w:ascii="Times New Roman" w:hAnsi="Times New Roman" w:cs="Times New Roman"/>
          <w:sz w:val="24"/>
          <w:lang w:val="en-IN"/>
        </w:rPr>
        <w:t xml:space="preserve"> </w:t>
      </w:r>
      <w:r w:rsidRPr="00DD707F">
        <w:rPr>
          <w:rFonts w:ascii="Times New Roman" w:hAnsi="Times New Roman" w:cs="Times New Roman"/>
          <w:i/>
          <w:sz w:val="24"/>
          <w:lang w:val="en-IN"/>
        </w:rPr>
        <w:t xml:space="preserve">how </w:t>
      </w:r>
      <w:r w:rsidR="00AB4595" w:rsidRPr="00DD707F">
        <w:rPr>
          <w:rFonts w:ascii="Times New Roman" w:hAnsi="Times New Roman" w:cs="Times New Roman"/>
          <w:i/>
          <w:sz w:val="24"/>
          <w:lang w:val="en-IN"/>
        </w:rPr>
        <w:t xml:space="preserve">can </w:t>
      </w:r>
      <w:r w:rsidRPr="00DD707F">
        <w:rPr>
          <w:rFonts w:ascii="Times New Roman" w:hAnsi="Times New Roman" w:cs="Times New Roman"/>
          <w:i/>
          <w:sz w:val="24"/>
          <w:lang w:val="en-IN"/>
        </w:rPr>
        <w:t xml:space="preserve">industries benefit from the adoption of ML techniques and how </w:t>
      </w:r>
      <w:r w:rsidR="00AB4595" w:rsidRPr="00DD707F">
        <w:rPr>
          <w:rFonts w:ascii="Times New Roman" w:hAnsi="Times New Roman" w:cs="Times New Roman"/>
          <w:i/>
          <w:sz w:val="24"/>
          <w:lang w:val="en-IN"/>
        </w:rPr>
        <w:t xml:space="preserve">can </w:t>
      </w:r>
      <w:r w:rsidRPr="00DD707F">
        <w:rPr>
          <w:rFonts w:ascii="Times New Roman" w:hAnsi="Times New Roman" w:cs="Times New Roman"/>
          <w:i/>
          <w:sz w:val="24"/>
          <w:lang w:val="en-IN"/>
        </w:rPr>
        <w:t>these techniques be u</w:t>
      </w:r>
      <w:r w:rsidR="00AB4595" w:rsidRPr="00DD707F">
        <w:rPr>
          <w:rFonts w:ascii="Times New Roman" w:hAnsi="Times New Roman" w:cs="Times New Roman"/>
          <w:i/>
          <w:sz w:val="24"/>
          <w:lang w:val="en-IN"/>
        </w:rPr>
        <w:t>sed</w:t>
      </w:r>
      <w:r w:rsidRPr="00DD707F">
        <w:rPr>
          <w:rFonts w:ascii="Times New Roman" w:hAnsi="Times New Roman" w:cs="Times New Roman"/>
          <w:i/>
          <w:sz w:val="24"/>
          <w:lang w:val="en-IN"/>
        </w:rPr>
        <w:t xml:space="preserve"> </w:t>
      </w:r>
      <w:r w:rsidR="00AB4595" w:rsidRPr="00DD707F">
        <w:rPr>
          <w:rFonts w:ascii="Times New Roman" w:hAnsi="Times New Roman" w:cs="Times New Roman"/>
          <w:i/>
          <w:sz w:val="24"/>
          <w:lang w:val="en-IN"/>
        </w:rPr>
        <w:t>to</w:t>
      </w:r>
      <w:r w:rsidRPr="00DD707F">
        <w:rPr>
          <w:rFonts w:ascii="Times New Roman" w:hAnsi="Times New Roman" w:cs="Times New Roman"/>
          <w:i/>
          <w:sz w:val="24"/>
          <w:lang w:val="en-IN"/>
        </w:rPr>
        <w:t xml:space="preserve"> handle</w:t>
      </w:r>
      <w:r w:rsidR="00AB4595" w:rsidRPr="00DD707F">
        <w:rPr>
          <w:rFonts w:ascii="Times New Roman" w:hAnsi="Times New Roman" w:cs="Times New Roman"/>
          <w:i/>
          <w:sz w:val="24"/>
          <w:lang w:val="en-IN"/>
        </w:rPr>
        <w:t xml:space="preserve"> </w:t>
      </w:r>
      <w:r w:rsidRPr="00DD707F">
        <w:rPr>
          <w:rFonts w:ascii="Times New Roman" w:hAnsi="Times New Roman" w:cs="Times New Roman"/>
          <w:i/>
          <w:sz w:val="24"/>
          <w:lang w:val="en-IN"/>
        </w:rPr>
        <w:t>qualitative information?</w:t>
      </w:r>
      <w:r w:rsidRPr="00DD707F">
        <w:rPr>
          <w:rFonts w:ascii="Times New Roman" w:hAnsi="Times New Roman" w:cs="Times New Roman"/>
          <w:sz w:val="24"/>
          <w:lang w:val="en-IN"/>
        </w:rPr>
        <w:t xml:space="preserve"> ML techniques are a promising choice to improve quality control and optimization in different types of manufacturing systems. These techniques can be used in complex manufacturing environment</w:t>
      </w:r>
      <w:r w:rsidR="00AB4595"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where problem detection is difficult. In the past few years, ML in manufacturing has grown as an independent research domain </w:t>
      </w:r>
      <w:r w:rsidR="00C87633">
        <w:rPr>
          <w:rFonts w:ascii="Times New Roman" w:hAnsi="Times New Roman" w:cs="Times New Roman"/>
          <w:sz w:val="24"/>
          <w:lang w:val="en-IN"/>
        </w:rPr>
        <w:t>o</w:t>
      </w:r>
      <w:r w:rsidRPr="00DD707F">
        <w:rPr>
          <w:rFonts w:ascii="Times New Roman" w:hAnsi="Times New Roman" w:cs="Times New Roman"/>
          <w:sz w:val="24"/>
          <w:lang w:val="en-IN"/>
        </w:rPr>
        <w:t>n which</w:t>
      </w:r>
      <w:r w:rsidR="00AB4595"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researchers are focusing</w:t>
      </w:r>
      <w:r w:rsidR="00AB4595" w:rsidRPr="00DD707F">
        <w:rPr>
          <w:rFonts w:ascii="Times New Roman" w:hAnsi="Times New Roman" w:cs="Times New Roman"/>
          <w:sz w:val="24"/>
          <w:lang w:val="en-IN"/>
        </w:rPr>
        <w:t xml:space="preserve"> on</w:t>
      </w:r>
      <w:r w:rsidRPr="00DD707F">
        <w:rPr>
          <w:rFonts w:ascii="Times New Roman" w:hAnsi="Times New Roman" w:cs="Times New Roman"/>
          <w:sz w:val="24"/>
          <w:lang w:val="en-IN"/>
        </w:rPr>
        <w:t>. In this section, we have attempted to provide a generalized view of ML techniques in manufacturing. However, every ML technique has its limitations and advantages</w:t>
      </w:r>
      <w:r w:rsidR="00AB4595"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which need to be consider</w:t>
      </w:r>
      <w:r w:rsidR="00AB4595" w:rsidRPr="00DD707F">
        <w:rPr>
          <w:rFonts w:ascii="Times New Roman" w:hAnsi="Times New Roman" w:cs="Times New Roman"/>
          <w:sz w:val="24"/>
          <w:lang w:val="en-IN"/>
        </w:rPr>
        <w:t>ed</w:t>
      </w:r>
      <w:r w:rsidRPr="00DD707F">
        <w:rPr>
          <w:rFonts w:ascii="Times New Roman" w:hAnsi="Times New Roman" w:cs="Times New Roman"/>
          <w:sz w:val="24"/>
          <w:lang w:val="en-IN"/>
        </w:rPr>
        <w:t xml:space="preserve"> while using the ML technique for manufacturing applications. ML techniques help to improve cycle time and resource utilization in complex manufacturing problems. </w:t>
      </w:r>
    </w:p>
    <w:p w14:paraId="61FB253A" w14:textId="77777777" w:rsidR="009429BE" w:rsidRPr="00DD707F" w:rsidRDefault="009429BE" w:rsidP="009429BE">
      <w:pPr>
        <w:spacing w:line="240" w:lineRule="auto"/>
        <w:jc w:val="both"/>
        <w:rPr>
          <w:rFonts w:ascii="Times New Roman" w:hAnsi="Times New Roman" w:cs="Times New Roman"/>
          <w:b/>
          <w:i/>
          <w:iCs/>
          <w:sz w:val="24"/>
          <w:lang w:val="en-IN"/>
        </w:rPr>
      </w:pPr>
      <w:r w:rsidRPr="00DD707F">
        <w:rPr>
          <w:rFonts w:ascii="Times New Roman" w:hAnsi="Times New Roman" w:cs="Times New Roman"/>
          <w:b/>
          <w:i/>
          <w:iCs/>
          <w:sz w:val="24"/>
          <w:lang w:val="en-IN"/>
        </w:rPr>
        <w:t>2.4 ML algorithms</w:t>
      </w:r>
    </w:p>
    <w:p w14:paraId="06FF8F8C" w14:textId="15859BC7" w:rsidR="00E33C20"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ML is defined as “the scientific study of algorithms and computational models on computers using experience for progressively improving the performance on a specific task or make accurate forecasts” </w:t>
      </w:r>
      <w:r w:rsidR="00314061">
        <w:rPr>
          <w:rFonts w:ascii="Times New Roman" w:hAnsi="Times New Roman" w:cs="Times New Roman"/>
          <w:sz w:val="24"/>
          <w:lang w:val="en-IN"/>
        </w:rPr>
        <w:fldChar w:fldCharType="begin"/>
      </w:r>
      <w:r w:rsidR="00374ABA">
        <w:rPr>
          <w:rFonts w:ascii="Times New Roman" w:hAnsi="Times New Roman" w:cs="Times New Roman"/>
          <w:sz w:val="24"/>
          <w:lang w:val="en-IN"/>
        </w:rPr>
        <w:instrText xml:space="preserve"> ADDIN ZOTERO_ITEM CSL_CITATION {"citationID":"v1F9gRsF","properties":{"formattedCitation":"(PRIORE et al., 2001; Wuest et al., 2016)","plainCitation":"(PRIORE et al., 2001; Wuest et al., 2016)","noteIndex":0},"citationItems":[{"id":5995,"uris":["http://zotero.org/users/local/16ese0yC/items/EXFAPV7Y"],"uri":["http://zotero.org/users/local/16ese0yC/items/EXFAPV7Y"],"itemData":{"id":5995,"type":"article-journal","container-title":"Artificial Intelligence for Engineering Design, Analysis and Manufacturing","DOI":"10.1017/s0890060401153059","ISSN":"0890-0604","issue":"3","note":"publisher: Cambridge University Press (CUP)","page":"251-263","title":"A review of machine learning in dynamic scheduling of flexible manufacturing systems","volume":"15","author":[{"family":"PRIORE","given":"PAOLO"},{"family":"DE LA FUENTE","given":"DAVID"},{"family":"GOMEZ","given":"ALBERTO"},{"family":"PUENTE","given":"JAVIER"}],"issued":{"date-parts":[["2001",6]]}}},{"id":6029,"uris":["http://zotero.org/users/local/16ese0yC/items/6RV3U87M"],"uri":["http://zotero.org/users/local/16ese0yC/items/6RV3U87M"],"itemData":{"id":6029,"type":"article-journal","container-title":"Production &amp; Manufacturing Research","DOI":"10.1080/21693277.2016.1192517","ISSN":"2169-3277","issue":"1","note":"publisher: Informa UK Limited","page":"23-45","title":"Machine learning in manufacturing: advantages, challenges, and applications","volume":"4","author":[{"family":"Wuest","given":"Thorsten"},{"family":"Weimer","given":"Daniel"},{"family":"Irgens","given":"Christopher"},{"family":"Thoben","given":"Klaus-Dieter"}],"issued":{"date-parts":[["2016",1]]}}}],"schema":"https://github.com/citation-style-language/schema/raw/master/csl-citation.json"} </w:instrText>
      </w:r>
      <w:r w:rsidR="00314061">
        <w:rPr>
          <w:rFonts w:ascii="Times New Roman" w:hAnsi="Times New Roman" w:cs="Times New Roman"/>
          <w:sz w:val="24"/>
          <w:lang w:val="en-IN"/>
        </w:rPr>
        <w:fldChar w:fldCharType="separate"/>
      </w:r>
      <w:r w:rsidR="00374ABA">
        <w:rPr>
          <w:rFonts w:ascii="Times New Roman" w:hAnsi="Times New Roman" w:cs="Times New Roman"/>
          <w:noProof/>
          <w:sz w:val="24"/>
          <w:lang w:val="en-IN"/>
        </w:rPr>
        <w:t>(PRIORE et al., 2001; Wuest et al., 2016)</w:t>
      </w:r>
      <w:r w:rsidR="00314061">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In </w:t>
      </w:r>
      <w:r w:rsidR="00996894" w:rsidRPr="00DD707F">
        <w:rPr>
          <w:rFonts w:ascii="Times New Roman" w:hAnsi="Times New Roman" w:cs="Times New Roman"/>
          <w:sz w:val="24"/>
          <w:lang w:val="en-IN"/>
        </w:rPr>
        <w:t>this</w:t>
      </w:r>
      <w:r w:rsidRPr="00DD707F">
        <w:rPr>
          <w:rFonts w:ascii="Times New Roman" w:hAnsi="Times New Roman" w:cs="Times New Roman"/>
          <w:sz w:val="24"/>
          <w:lang w:val="en-IN"/>
        </w:rPr>
        <w:t xml:space="preserve"> definition, the term “experience” is defined as the historical data which can be used to build a prediction model. Common terminologies used in ML are discussed in Table 3. </w:t>
      </w:r>
      <w:r w:rsidR="00996894" w:rsidRPr="00DD707F">
        <w:rPr>
          <w:rFonts w:ascii="Times New Roman" w:hAnsi="Times New Roman" w:cs="Times New Roman"/>
          <w:sz w:val="24"/>
          <w:lang w:val="en-IN"/>
        </w:rPr>
        <w:t>S</w:t>
      </w:r>
      <w:r w:rsidRPr="00DD707F">
        <w:rPr>
          <w:rFonts w:ascii="Times New Roman" w:hAnsi="Times New Roman" w:cs="Times New Roman"/>
          <w:sz w:val="24"/>
          <w:lang w:val="en-IN"/>
        </w:rPr>
        <w:t>tructure</w:t>
      </w:r>
      <w:r w:rsidR="00996894"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of ML techniques and </w:t>
      </w:r>
      <w:r w:rsidR="00C87633">
        <w:rPr>
          <w:rFonts w:ascii="Times New Roman" w:hAnsi="Times New Roman" w:cs="Times New Roman"/>
          <w:sz w:val="24"/>
          <w:lang w:val="en-IN"/>
        </w:rPr>
        <w:t>their</w:t>
      </w:r>
      <w:r w:rsidRPr="00DD707F">
        <w:rPr>
          <w:rFonts w:ascii="Times New Roman" w:hAnsi="Times New Roman" w:cs="Times New Roman"/>
          <w:sz w:val="24"/>
          <w:lang w:val="en-IN"/>
        </w:rPr>
        <w:t xml:space="preserve"> algorithms </w:t>
      </w:r>
      <w:r w:rsidR="00996894" w:rsidRPr="00DD707F">
        <w:rPr>
          <w:rFonts w:ascii="Times New Roman" w:hAnsi="Times New Roman" w:cs="Times New Roman"/>
          <w:sz w:val="24"/>
          <w:lang w:val="en-IN"/>
        </w:rPr>
        <w:t>are</w:t>
      </w:r>
      <w:r w:rsidRPr="00DD707F">
        <w:rPr>
          <w:rFonts w:ascii="Times New Roman" w:hAnsi="Times New Roman" w:cs="Times New Roman"/>
          <w:sz w:val="24"/>
          <w:lang w:val="en-IN"/>
        </w:rPr>
        <w:t xml:space="preserve"> </w:t>
      </w:r>
      <w:r w:rsidR="00996894" w:rsidRPr="00DD707F">
        <w:rPr>
          <w:rFonts w:ascii="Times New Roman" w:hAnsi="Times New Roman" w:cs="Times New Roman"/>
          <w:sz w:val="24"/>
          <w:lang w:val="en-IN"/>
        </w:rPr>
        <w:t>illustrated</w:t>
      </w:r>
      <w:r w:rsidRPr="00DD707F">
        <w:rPr>
          <w:rFonts w:ascii="Times New Roman" w:hAnsi="Times New Roman" w:cs="Times New Roman"/>
          <w:sz w:val="24"/>
          <w:lang w:val="en-IN"/>
        </w:rPr>
        <w:t xml:space="preserve"> in Figure 2.</w:t>
      </w:r>
    </w:p>
    <w:p w14:paraId="1B21E73D" w14:textId="77777777" w:rsidR="009429BE" w:rsidRPr="00DD707F" w:rsidRDefault="009429BE" w:rsidP="009429BE">
      <w:pPr>
        <w:spacing w:after="120"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Table 3:</w:t>
      </w:r>
      <w:r w:rsidRPr="00DD707F">
        <w:rPr>
          <w:rFonts w:ascii="Times New Roman" w:hAnsi="Times New Roman" w:cs="Times New Roman"/>
          <w:sz w:val="24"/>
          <w:szCs w:val="28"/>
          <w:lang w:val="en-IN"/>
        </w:rPr>
        <w:t xml:space="preserve"> Common terminologies used in ML</w:t>
      </w:r>
    </w:p>
    <w:tbl>
      <w:tblPr>
        <w:tblStyle w:val="TableGridLight"/>
        <w:tblW w:w="5000" w:type="pct"/>
        <w:tblLook w:val="04A0" w:firstRow="1" w:lastRow="0" w:firstColumn="1" w:lastColumn="0" w:noHBand="0" w:noVBand="1"/>
      </w:tblPr>
      <w:tblGrid>
        <w:gridCol w:w="724"/>
        <w:gridCol w:w="1891"/>
        <w:gridCol w:w="6735"/>
      </w:tblGrid>
      <w:tr w:rsidR="009429BE" w:rsidRPr="00DD707F" w14:paraId="190482D0" w14:textId="77777777" w:rsidTr="00047F81">
        <w:tc>
          <w:tcPr>
            <w:tcW w:w="384" w:type="pct"/>
          </w:tcPr>
          <w:p w14:paraId="7EB0C362" w14:textId="77777777" w:rsidR="009429BE" w:rsidRPr="00DD707F" w:rsidRDefault="009429BE" w:rsidP="006810E6">
            <w:pPr>
              <w:jc w:val="center"/>
              <w:rPr>
                <w:rFonts w:ascii="Times New Roman" w:hAnsi="Times New Roman" w:cs="Times New Roman"/>
                <w:b/>
                <w:lang w:val="en-IN"/>
              </w:rPr>
            </w:pPr>
            <w:r w:rsidRPr="00DD707F">
              <w:rPr>
                <w:rFonts w:ascii="Times New Roman" w:hAnsi="Times New Roman" w:cs="Times New Roman"/>
                <w:b/>
                <w:lang w:val="en-IN"/>
              </w:rPr>
              <w:t>S.NO</w:t>
            </w:r>
          </w:p>
        </w:tc>
        <w:tc>
          <w:tcPr>
            <w:tcW w:w="1013" w:type="pct"/>
          </w:tcPr>
          <w:p w14:paraId="5E447798" w14:textId="77777777" w:rsidR="009429BE" w:rsidRPr="00DD707F" w:rsidRDefault="009429BE" w:rsidP="006810E6">
            <w:pPr>
              <w:jc w:val="center"/>
              <w:rPr>
                <w:rFonts w:ascii="Times New Roman" w:hAnsi="Times New Roman" w:cs="Times New Roman"/>
                <w:b/>
                <w:lang w:val="en-IN"/>
              </w:rPr>
            </w:pPr>
            <w:r w:rsidRPr="00DD707F">
              <w:rPr>
                <w:rFonts w:ascii="Times New Roman" w:hAnsi="Times New Roman" w:cs="Times New Roman"/>
                <w:b/>
                <w:lang w:val="en-IN"/>
              </w:rPr>
              <w:t>Terminology</w:t>
            </w:r>
          </w:p>
        </w:tc>
        <w:tc>
          <w:tcPr>
            <w:tcW w:w="3603" w:type="pct"/>
          </w:tcPr>
          <w:p w14:paraId="03ACD8C4" w14:textId="77777777" w:rsidR="009429BE" w:rsidRPr="00DD707F" w:rsidRDefault="009429BE" w:rsidP="006810E6">
            <w:pPr>
              <w:jc w:val="center"/>
              <w:rPr>
                <w:rFonts w:ascii="Times New Roman" w:hAnsi="Times New Roman" w:cs="Times New Roman"/>
                <w:b/>
                <w:lang w:val="en-IN"/>
              </w:rPr>
            </w:pPr>
            <w:r w:rsidRPr="00DD707F">
              <w:rPr>
                <w:rFonts w:ascii="Times New Roman" w:hAnsi="Times New Roman" w:cs="Times New Roman"/>
                <w:b/>
                <w:lang w:val="en-IN"/>
              </w:rPr>
              <w:t>Definition</w:t>
            </w:r>
          </w:p>
        </w:tc>
      </w:tr>
      <w:tr w:rsidR="009429BE" w:rsidRPr="00DD707F" w14:paraId="259D3316" w14:textId="77777777" w:rsidTr="00047F81">
        <w:tc>
          <w:tcPr>
            <w:tcW w:w="384" w:type="pct"/>
          </w:tcPr>
          <w:p w14:paraId="5D1B3476"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1</w:t>
            </w:r>
          </w:p>
        </w:tc>
        <w:tc>
          <w:tcPr>
            <w:tcW w:w="1013" w:type="pct"/>
          </w:tcPr>
          <w:p w14:paraId="77B876F8"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 xml:space="preserve">Example </w:t>
            </w:r>
          </w:p>
        </w:tc>
        <w:tc>
          <w:tcPr>
            <w:tcW w:w="3603" w:type="pct"/>
          </w:tcPr>
          <w:p w14:paraId="7AB8FBB4"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 xml:space="preserve">Instances of data used for learning purposes. </w:t>
            </w:r>
          </w:p>
        </w:tc>
      </w:tr>
      <w:tr w:rsidR="009429BE" w:rsidRPr="00DD707F" w14:paraId="5339B2BA" w14:textId="77777777" w:rsidTr="00047F81">
        <w:tc>
          <w:tcPr>
            <w:tcW w:w="384" w:type="pct"/>
          </w:tcPr>
          <w:p w14:paraId="1ABD8EDD"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2</w:t>
            </w:r>
          </w:p>
        </w:tc>
        <w:tc>
          <w:tcPr>
            <w:tcW w:w="1013" w:type="pct"/>
          </w:tcPr>
          <w:p w14:paraId="751E6CC7"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Feature</w:t>
            </w:r>
          </w:p>
        </w:tc>
        <w:tc>
          <w:tcPr>
            <w:tcW w:w="3603" w:type="pct"/>
          </w:tcPr>
          <w:p w14:paraId="2B400CD9"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 xml:space="preserve">Feature is defined as an individual property which can be </w:t>
            </w:r>
            <w:proofErr w:type="gramStart"/>
            <w:r w:rsidRPr="00DD707F">
              <w:rPr>
                <w:rFonts w:ascii="Times New Roman" w:hAnsi="Times New Roman" w:cs="Times New Roman"/>
                <w:lang w:val="en-IN"/>
              </w:rPr>
              <w:t>measured</w:t>
            </w:r>
            <w:proofErr w:type="gramEnd"/>
            <w:r w:rsidRPr="00DD707F">
              <w:rPr>
                <w:rFonts w:ascii="Times New Roman" w:hAnsi="Times New Roman" w:cs="Times New Roman"/>
                <w:lang w:val="en-IN"/>
              </w:rPr>
              <w:t xml:space="preserve"> or characteristic of phenomena being observed. Feature can also be defined as a set of vectors or attributes which are associated with an example. </w:t>
            </w:r>
          </w:p>
        </w:tc>
      </w:tr>
      <w:tr w:rsidR="009429BE" w:rsidRPr="00DD707F" w14:paraId="5977BC01" w14:textId="77777777" w:rsidTr="00047F81">
        <w:tc>
          <w:tcPr>
            <w:tcW w:w="384" w:type="pct"/>
          </w:tcPr>
          <w:p w14:paraId="678A77DD"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3</w:t>
            </w:r>
          </w:p>
        </w:tc>
        <w:tc>
          <w:tcPr>
            <w:tcW w:w="1013" w:type="pct"/>
          </w:tcPr>
          <w:p w14:paraId="46254183"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Hyperparameters</w:t>
            </w:r>
          </w:p>
        </w:tc>
        <w:tc>
          <w:tcPr>
            <w:tcW w:w="3603" w:type="pct"/>
          </w:tcPr>
          <w:p w14:paraId="1E4F0B78" w14:textId="0ECBA96A"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 xml:space="preserve">Hyperparameters can be defined as parameters whose values can be used to control </w:t>
            </w:r>
            <w:r w:rsidR="00996894" w:rsidRPr="00DD707F">
              <w:rPr>
                <w:rFonts w:ascii="Times New Roman" w:hAnsi="Times New Roman" w:cs="Times New Roman"/>
                <w:lang w:val="en-IN"/>
              </w:rPr>
              <w:t xml:space="preserve">the </w:t>
            </w:r>
            <w:r w:rsidRPr="00DD707F">
              <w:rPr>
                <w:rFonts w:ascii="Times New Roman" w:hAnsi="Times New Roman" w:cs="Times New Roman"/>
                <w:lang w:val="en-IN"/>
              </w:rPr>
              <w:t xml:space="preserve">learning process. </w:t>
            </w:r>
          </w:p>
        </w:tc>
      </w:tr>
      <w:tr w:rsidR="009429BE" w:rsidRPr="00DD707F" w14:paraId="1E2F2407" w14:textId="77777777" w:rsidTr="00047F81">
        <w:tc>
          <w:tcPr>
            <w:tcW w:w="384" w:type="pct"/>
          </w:tcPr>
          <w:p w14:paraId="61746228"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4</w:t>
            </w:r>
          </w:p>
        </w:tc>
        <w:tc>
          <w:tcPr>
            <w:tcW w:w="1013" w:type="pct"/>
          </w:tcPr>
          <w:p w14:paraId="48E672AB"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Hypothesis set</w:t>
            </w:r>
          </w:p>
        </w:tc>
        <w:tc>
          <w:tcPr>
            <w:tcW w:w="3603" w:type="pct"/>
          </w:tcPr>
          <w:p w14:paraId="4BC9F7AA" w14:textId="78E6CD45"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 xml:space="preserve">Hypothesis set may be defined as the set of a function </w:t>
            </w:r>
            <w:r w:rsidR="00C87633">
              <w:rPr>
                <w:rFonts w:ascii="Times New Roman" w:hAnsi="Times New Roman" w:cs="Times New Roman"/>
                <w:lang w:val="en-IN"/>
              </w:rPr>
              <w:t>that</w:t>
            </w:r>
            <w:r w:rsidRPr="00DD707F">
              <w:rPr>
                <w:rFonts w:ascii="Times New Roman" w:hAnsi="Times New Roman" w:cs="Times New Roman"/>
                <w:lang w:val="en-IN"/>
              </w:rPr>
              <w:t xml:space="preserve"> can be used to map a set of features with a set of labels.</w:t>
            </w:r>
          </w:p>
        </w:tc>
      </w:tr>
      <w:tr w:rsidR="009429BE" w:rsidRPr="00DD707F" w14:paraId="12EF6425" w14:textId="77777777" w:rsidTr="00047F81">
        <w:tc>
          <w:tcPr>
            <w:tcW w:w="384" w:type="pct"/>
          </w:tcPr>
          <w:p w14:paraId="1185F045"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5</w:t>
            </w:r>
          </w:p>
        </w:tc>
        <w:tc>
          <w:tcPr>
            <w:tcW w:w="1013" w:type="pct"/>
          </w:tcPr>
          <w:p w14:paraId="5A5F44BB"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Label</w:t>
            </w:r>
          </w:p>
        </w:tc>
        <w:tc>
          <w:tcPr>
            <w:tcW w:w="3603" w:type="pct"/>
          </w:tcPr>
          <w:p w14:paraId="13DCA695" w14:textId="15400F80" w:rsidR="009429BE" w:rsidRPr="00DD707F" w:rsidRDefault="00387C9E" w:rsidP="006810E6">
            <w:pPr>
              <w:jc w:val="both"/>
              <w:rPr>
                <w:rFonts w:ascii="Times New Roman" w:hAnsi="Times New Roman" w:cs="Times New Roman"/>
                <w:lang w:val="en-IN"/>
              </w:rPr>
            </w:pPr>
            <w:r w:rsidRPr="00DD707F">
              <w:rPr>
                <w:rFonts w:ascii="Times New Roman" w:hAnsi="Times New Roman" w:cs="Times New Roman"/>
                <w:lang w:val="en-IN"/>
              </w:rPr>
              <w:t>Labels are the final output in machine learning.</w:t>
            </w:r>
          </w:p>
        </w:tc>
      </w:tr>
      <w:tr w:rsidR="009429BE" w:rsidRPr="00DD707F" w14:paraId="6FEDC4D3" w14:textId="77777777" w:rsidTr="00047F81">
        <w:tc>
          <w:tcPr>
            <w:tcW w:w="384" w:type="pct"/>
          </w:tcPr>
          <w:p w14:paraId="04E193E5"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6</w:t>
            </w:r>
          </w:p>
        </w:tc>
        <w:tc>
          <w:tcPr>
            <w:tcW w:w="1013" w:type="pct"/>
          </w:tcPr>
          <w:p w14:paraId="5CF3715C"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Loss function</w:t>
            </w:r>
          </w:p>
        </w:tc>
        <w:tc>
          <w:tcPr>
            <w:tcW w:w="3603" w:type="pct"/>
          </w:tcPr>
          <w:p w14:paraId="0250C6F8" w14:textId="6B531C28"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 xml:space="preserve">Loss function is used to measure the difference between a true label and </w:t>
            </w:r>
            <w:r w:rsidR="00996894" w:rsidRPr="00DD707F">
              <w:rPr>
                <w:rFonts w:ascii="Times New Roman" w:hAnsi="Times New Roman" w:cs="Times New Roman"/>
                <w:lang w:val="en-IN"/>
              </w:rPr>
              <w:t xml:space="preserve">a </w:t>
            </w:r>
            <w:r w:rsidRPr="00DD707F">
              <w:rPr>
                <w:rFonts w:ascii="Times New Roman" w:hAnsi="Times New Roman" w:cs="Times New Roman"/>
                <w:lang w:val="en-IN"/>
              </w:rPr>
              <w:t>predicted label.</w:t>
            </w:r>
          </w:p>
        </w:tc>
      </w:tr>
      <w:tr w:rsidR="009429BE" w:rsidRPr="00DD707F" w14:paraId="71CAEE01" w14:textId="77777777" w:rsidTr="00047F81">
        <w:tc>
          <w:tcPr>
            <w:tcW w:w="384" w:type="pct"/>
          </w:tcPr>
          <w:p w14:paraId="0FA4BD5B"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7</w:t>
            </w:r>
          </w:p>
        </w:tc>
        <w:tc>
          <w:tcPr>
            <w:tcW w:w="1013" w:type="pct"/>
          </w:tcPr>
          <w:p w14:paraId="3E01096D"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Test sample</w:t>
            </w:r>
          </w:p>
        </w:tc>
        <w:tc>
          <w:tcPr>
            <w:tcW w:w="3603" w:type="pct"/>
          </w:tcPr>
          <w:p w14:paraId="48D36B5F"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Test samples are used to evaluate the performance of a learning algorithm.</w:t>
            </w:r>
          </w:p>
        </w:tc>
      </w:tr>
      <w:tr w:rsidR="009429BE" w:rsidRPr="00DD707F" w14:paraId="6E6B6103" w14:textId="77777777" w:rsidTr="00047F81">
        <w:tc>
          <w:tcPr>
            <w:tcW w:w="384" w:type="pct"/>
          </w:tcPr>
          <w:p w14:paraId="11199C0B"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8</w:t>
            </w:r>
          </w:p>
        </w:tc>
        <w:tc>
          <w:tcPr>
            <w:tcW w:w="1013" w:type="pct"/>
          </w:tcPr>
          <w:p w14:paraId="1E841941"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Training sample</w:t>
            </w:r>
          </w:p>
        </w:tc>
        <w:tc>
          <w:tcPr>
            <w:tcW w:w="3603" w:type="pct"/>
          </w:tcPr>
          <w:p w14:paraId="4CC9A27D"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Training samples are used to train the learning algorithms.</w:t>
            </w:r>
          </w:p>
        </w:tc>
      </w:tr>
      <w:tr w:rsidR="009429BE" w:rsidRPr="00DD707F" w14:paraId="1C6D09D7" w14:textId="77777777" w:rsidTr="00047F81">
        <w:tc>
          <w:tcPr>
            <w:tcW w:w="384" w:type="pct"/>
          </w:tcPr>
          <w:p w14:paraId="2875947F"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9</w:t>
            </w:r>
          </w:p>
        </w:tc>
        <w:tc>
          <w:tcPr>
            <w:tcW w:w="1013" w:type="pct"/>
          </w:tcPr>
          <w:p w14:paraId="41CE8EE6"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Validation sample</w:t>
            </w:r>
          </w:p>
        </w:tc>
        <w:tc>
          <w:tcPr>
            <w:tcW w:w="3603" w:type="pct"/>
          </w:tcPr>
          <w:p w14:paraId="2C4CE153" w14:textId="77777777" w:rsidR="009429BE" w:rsidRPr="00DD707F" w:rsidRDefault="009429BE" w:rsidP="006810E6">
            <w:pPr>
              <w:jc w:val="both"/>
              <w:rPr>
                <w:rFonts w:ascii="Times New Roman" w:hAnsi="Times New Roman" w:cs="Times New Roman"/>
                <w:lang w:val="en-IN"/>
              </w:rPr>
            </w:pPr>
            <w:r w:rsidRPr="00DD707F">
              <w:rPr>
                <w:rFonts w:ascii="Times New Roman" w:hAnsi="Times New Roman" w:cs="Times New Roman"/>
                <w:lang w:val="en-IN"/>
              </w:rPr>
              <w:t>Validation samples are used to tune the parameters for a learning sample.</w:t>
            </w:r>
          </w:p>
        </w:tc>
      </w:tr>
    </w:tbl>
    <w:p w14:paraId="1E1F4B09" w14:textId="77777777" w:rsidR="009429BE" w:rsidRPr="00DD707F" w:rsidRDefault="009429BE" w:rsidP="009429BE">
      <w:pPr>
        <w:tabs>
          <w:tab w:val="left" w:pos="1400"/>
        </w:tabs>
        <w:spacing w:line="240" w:lineRule="auto"/>
        <w:rPr>
          <w:rFonts w:ascii="Times New Roman" w:hAnsi="Times New Roman" w:cs="Times New Roman"/>
          <w:bCs/>
          <w:sz w:val="24"/>
          <w:szCs w:val="21"/>
          <w:shd w:val="clear" w:color="auto" w:fill="FFFFFF"/>
        </w:rPr>
      </w:pPr>
    </w:p>
    <w:p w14:paraId="3D3FE499" w14:textId="77777777" w:rsidR="009429BE" w:rsidRPr="00DD707F" w:rsidRDefault="009429BE" w:rsidP="009429BE">
      <w:pPr>
        <w:tabs>
          <w:tab w:val="left" w:pos="1400"/>
        </w:tabs>
        <w:spacing w:line="240" w:lineRule="auto"/>
        <w:jc w:val="both"/>
        <w:rPr>
          <w:rFonts w:ascii="Times New Roman" w:hAnsi="Times New Roman" w:cs="Times New Roman"/>
          <w:sz w:val="24"/>
          <w:lang w:val="en-IN"/>
        </w:rPr>
      </w:pPr>
    </w:p>
    <w:p w14:paraId="57319CEB" w14:textId="77777777" w:rsidR="009429BE" w:rsidRPr="00DD707F" w:rsidRDefault="009429BE" w:rsidP="009429BE">
      <w:pPr>
        <w:spacing w:line="240" w:lineRule="auto"/>
        <w:jc w:val="both"/>
        <w:rPr>
          <w:rFonts w:ascii="Times New Roman" w:hAnsi="Times New Roman" w:cs="Times New Roman"/>
          <w:sz w:val="24"/>
          <w:lang w:val="en-IN"/>
        </w:rPr>
      </w:pPr>
      <w:r w:rsidRPr="00DD707F">
        <w:rPr>
          <w:noProof/>
          <w:lang w:eastAsia="en-GB"/>
        </w:rPr>
        <w:lastRenderedPageBreak/>
        <w:drawing>
          <wp:inline distT="0" distB="0" distL="0" distR="0" wp14:anchorId="77DF1366" wp14:editId="43F81B81">
            <wp:extent cx="5943600" cy="3657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255DCD52" w14:textId="77777777" w:rsidR="009429BE" w:rsidRPr="00DD707F" w:rsidRDefault="009429BE" w:rsidP="009429BE">
      <w:pPr>
        <w:spacing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Fig.2:</w:t>
      </w:r>
      <w:r w:rsidRPr="00DD707F">
        <w:rPr>
          <w:rFonts w:ascii="Times New Roman" w:hAnsi="Times New Roman" w:cs="Times New Roman"/>
          <w:sz w:val="24"/>
          <w:szCs w:val="28"/>
          <w:lang w:val="en-IN"/>
        </w:rPr>
        <w:t xml:space="preserve"> Structures of ML techniques and algorithms</w:t>
      </w:r>
    </w:p>
    <w:p w14:paraId="1A9A967D" w14:textId="52B036E2" w:rsidR="009429BE" w:rsidRDefault="009B10CC" w:rsidP="009429BE">
      <w:pPr>
        <w:tabs>
          <w:tab w:val="left" w:pos="1400"/>
        </w:tabs>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A g</w:t>
      </w:r>
      <w:r w:rsidR="009429BE" w:rsidRPr="00DD707F">
        <w:rPr>
          <w:rFonts w:ascii="Times New Roman" w:hAnsi="Times New Roman" w:cs="Times New Roman"/>
          <w:sz w:val="24"/>
          <w:lang w:val="en-IN"/>
        </w:rPr>
        <w:t>eneral configuration for ML algorithms is presented in Figure 3. In</w:t>
      </w:r>
      <w:r w:rsidRPr="00DD707F">
        <w:rPr>
          <w:rFonts w:ascii="Times New Roman" w:hAnsi="Times New Roman" w:cs="Times New Roman"/>
          <w:sz w:val="24"/>
          <w:lang w:val="en-IN"/>
        </w:rPr>
        <w:t xml:space="preserve"> both</w:t>
      </w:r>
      <w:r w:rsidR="009429BE" w:rsidRPr="00DD707F">
        <w:rPr>
          <w:rFonts w:ascii="Times New Roman" w:hAnsi="Times New Roman" w:cs="Times New Roman"/>
          <w:sz w:val="24"/>
          <w:lang w:val="en-IN"/>
        </w:rPr>
        <w:t xml:space="preserve"> labelled and unlabelled training data is extracted as input to ML systems from different sources. Table 4 shows the various machine learning algorithms with their application area in manufacturing. </w:t>
      </w:r>
    </w:p>
    <w:p w14:paraId="27F1A058" w14:textId="77777777" w:rsidR="00314061" w:rsidRPr="00DD707F" w:rsidRDefault="00314061" w:rsidP="009429BE">
      <w:pPr>
        <w:tabs>
          <w:tab w:val="left" w:pos="1400"/>
        </w:tabs>
        <w:spacing w:line="240" w:lineRule="auto"/>
        <w:jc w:val="both"/>
        <w:rPr>
          <w:rFonts w:ascii="Times New Roman" w:hAnsi="Times New Roman" w:cs="Times New Roman"/>
          <w:sz w:val="24"/>
          <w:lang w:val="en-IN"/>
        </w:rPr>
      </w:pPr>
    </w:p>
    <w:p w14:paraId="378BE8C4" w14:textId="15A979CC" w:rsidR="009429BE" w:rsidRPr="00DD707F" w:rsidRDefault="00896DE9" w:rsidP="009429BE">
      <w:pPr>
        <w:tabs>
          <w:tab w:val="left" w:pos="1400"/>
        </w:tabs>
        <w:spacing w:line="240" w:lineRule="auto"/>
        <w:rPr>
          <w:rFonts w:ascii="Times New Roman" w:hAnsi="Times New Roman" w:cs="Times New Roman"/>
          <w:sz w:val="24"/>
          <w:lang w:val="en-IN"/>
        </w:rPr>
      </w:pPr>
      <w:r w:rsidRPr="00DD707F">
        <w:rPr>
          <w:rFonts w:ascii="Times New Roman" w:hAnsi="Times New Roman" w:cs="Times New Roman"/>
          <w:noProof/>
          <w:sz w:val="24"/>
          <w:lang w:eastAsia="en-GB"/>
        </w:rPr>
        <mc:AlternateContent>
          <mc:Choice Requires="wps">
            <w:drawing>
              <wp:anchor distT="0" distB="0" distL="114300" distR="114300" simplePos="0" relativeHeight="251683840" behindDoc="0" locked="0" layoutInCell="1" allowOverlap="1" wp14:anchorId="2043E9A0" wp14:editId="0F38A70B">
                <wp:simplePos x="0" y="0"/>
                <wp:positionH relativeFrom="column">
                  <wp:posOffset>4488180</wp:posOffset>
                </wp:positionH>
                <wp:positionV relativeFrom="paragraph">
                  <wp:posOffset>40640</wp:posOffset>
                </wp:positionV>
                <wp:extent cx="1246505" cy="467995"/>
                <wp:effectExtent l="50800" t="25400" r="61595" b="78105"/>
                <wp:wrapNone/>
                <wp:docPr id="3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46799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8FDA4D2" w14:textId="77777777" w:rsidR="00FA48D1" w:rsidRPr="00395F01" w:rsidRDefault="00FA48D1" w:rsidP="009429BE">
                            <w:pPr>
                              <w:jc w:val="center"/>
                              <w:rPr>
                                <w:rFonts w:ascii="Times New Roman" w:hAnsi="Times New Roman" w:cs="Times New Roman"/>
                              </w:rPr>
                            </w:pPr>
                            <w:r w:rsidRPr="00395F01">
                              <w:rPr>
                                <w:rFonts w:ascii="Times New Roman" w:hAnsi="Times New Roman" w:cs="Times New Roman"/>
                              </w:rPr>
                              <w:t>Unknown dataset/example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43E9A0" id="Rectangle 6" o:spid="_x0000_s1026" style="position:absolute;margin-left:353.4pt;margin-top:3.2pt;width:98.15pt;height:36.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" fillcolor="#a5d5e2 [1624]" strokecolor="#40a7c2 [3048]">
                <v:fill color2="#e4f2f6 [504]" rotate="t" angle="180" colors="0 #9eeaff;22938f #bbefff;1 #e4f9ff" focus="100%" type="gradient"/>
                <v:shadow on="t" color="black" opacity="24903f" origin=",.5" offset="0,.55556mm"/>
                <v:textbox>
                  <w:txbxContent>
                    <w:p w14:paraId="08FDA4D2" w14:textId="77777777" w:rsidR="00FA48D1" w:rsidRPr="00395F01" w:rsidRDefault="00FA48D1" w:rsidP="009429BE">
                      <w:pPr>
                        <w:jc w:val="center"/>
                        <w:rPr>
                          <w:rFonts w:ascii="Times New Roman" w:hAnsi="Times New Roman" w:cs="Times New Roman"/>
                        </w:rPr>
                      </w:pPr>
                      <w:r w:rsidRPr="00395F01">
                        <w:rPr>
                          <w:rFonts w:ascii="Times New Roman" w:hAnsi="Times New Roman" w:cs="Times New Roman"/>
                        </w:rPr>
                        <w:t>Unknown dataset/example</w:t>
                      </w:r>
                    </w:p>
                  </w:txbxContent>
                </v:textbox>
              </v:rect>
            </w:pict>
          </mc:Fallback>
        </mc:AlternateContent>
      </w:r>
    </w:p>
    <w:p w14:paraId="0D6D7941" w14:textId="2B3EA8CD" w:rsidR="009429BE" w:rsidRPr="00DD707F" w:rsidRDefault="00896DE9" w:rsidP="009429BE">
      <w:pPr>
        <w:tabs>
          <w:tab w:val="left" w:pos="1400"/>
        </w:tabs>
        <w:spacing w:line="240" w:lineRule="auto"/>
        <w:rPr>
          <w:rFonts w:ascii="Times New Roman" w:hAnsi="Times New Roman" w:cs="Times New Roman"/>
          <w:sz w:val="24"/>
          <w:lang w:val="en-IN"/>
        </w:rPr>
      </w:pPr>
      <w:r w:rsidRPr="00DD707F">
        <w:rPr>
          <w:rFonts w:ascii="Times New Roman" w:hAnsi="Times New Roman" w:cs="Times New Roman"/>
          <w:noProof/>
          <w:sz w:val="24"/>
          <w:lang w:eastAsia="en-GB"/>
        </w:rPr>
        <mc:AlternateContent>
          <mc:Choice Requires="wps">
            <w:drawing>
              <wp:anchor distT="0" distB="0" distL="114299" distR="114299" simplePos="0" relativeHeight="251688960" behindDoc="0" locked="0" layoutInCell="1" allowOverlap="1" wp14:anchorId="686656B8" wp14:editId="4208D744">
                <wp:simplePos x="0" y="0"/>
                <wp:positionH relativeFrom="column">
                  <wp:posOffset>5095240</wp:posOffset>
                </wp:positionH>
                <wp:positionV relativeFrom="paragraph">
                  <wp:posOffset>210185</wp:posOffset>
                </wp:positionV>
                <wp:extent cx="0" cy="468000"/>
                <wp:effectExtent l="76200" t="0" r="57150" b="65405"/>
                <wp:wrapNone/>
                <wp:docPr id="3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59BDD560" id="_x0000_t32" coordsize="21600,21600" o:spt="32" o:oned="t" path="m,l21600,21600e" filled="f">
                <v:path arrowok="t" fillok="f" o:connecttype="none"/>
                <o:lock v:ext="edit" shapetype="t"/>
              </v:shapetype>
              <v:shape id="AutoShape 11" o:spid="_x0000_s1026" type="#_x0000_t32" style="position:absolute;margin-left:401.2pt;margin-top:16.55pt;width:0;height:36.85pt;z-index:25168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">
                <v:stroke endarrow="block"/>
              </v:shape>
            </w:pict>
          </mc:Fallback>
        </mc:AlternateContent>
      </w:r>
    </w:p>
    <w:p w14:paraId="3BD1621E" w14:textId="736E1C2F" w:rsidR="009429BE" w:rsidRPr="00DD707F" w:rsidRDefault="00896DE9" w:rsidP="009429BE">
      <w:pPr>
        <w:tabs>
          <w:tab w:val="left" w:pos="1400"/>
        </w:tabs>
        <w:spacing w:line="240" w:lineRule="auto"/>
        <w:rPr>
          <w:rFonts w:ascii="Times New Roman" w:hAnsi="Times New Roman" w:cs="Times New Roman"/>
          <w:sz w:val="24"/>
          <w:lang w:val="en-IN"/>
        </w:rPr>
      </w:pPr>
      <w:r w:rsidRPr="00DD707F">
        <w:rPr>
          <w:rFonts w:ascii="Times New Roman" w:hAnsi="Times New Roman" w:cs="Times New Roman"/>
          <w:noProof/>
          <w:sz w:val="24"/>
          <w:lang w:eastAsia="en-GB"/>
        </w:rPr>
        <mc:AlternateContent>
          <mc:Choice Requires="wps">
            <w:drawing>
              <wp:anchor distT="0" distB="0" distL="114300" distR="114300" simplePos="0" relativeHeight="251660288" behindDoc="0" locked="0" layoutInCell="1" allowOverlap="1" wp14:anchorId="3919C881" wp14:editId="1C0671AC">
                <wp:simplePos x="0" y="0"/>
                <wp:positionH relativeFrom="column">
                  <wp:posOffset>1386205</wp:posOffset>
                </wp:positionH>
                <wp:positionV relativeFrom="paragraph">
                  <wp:posOffset>41275</wp:posOffset>
                </wp:positionV>
                <wp:extent cx="4498340" cy="1247775"/>
                <wp:effectExtent l="50800" t="25400" r="60960" b="73025"/>
                <wp:wrapNone/>
                <wp:docPr id="3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8340" cy="1247775"/>
                        </a:xfrm>
                        <a:prstGeom prst="rect">
                          <a:avLst/>
                        </a:prstGeom>
                        <a:ln>
                          <a:headEnd/>
                          <a:tailEnd/>
                        </a:ln>
                      </wps:spPr>
                      <wps:style>
                        <a:lnRef idx="1">
                          <a:schemeClr val="accent6"/>
                        </a:lnRef>
                        <a:fillRef idx="2">
                          <a:schemeClr val="accent6"/>
                        </a:fillRef>
                        <a:effectRef idx="1">
                          <a:schemeClr val="accent6"/>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434EA" id="Rectangle 13" o:spid="_x0000_s1026" style="position:absolute;margin-left:109.15pt;margin-top:3.25pt;width:354.2pt;height:9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" fillcolor="#fbcaa2 [1625]" strokecolor="#f68c36 [3049]">
                <v:fill color2="#fdefe3 [505]" rotate="t" angle="180" colors="0 #ffbe86;22938f #ffd0aa;1 #ffebdb" focus="100%" type="gradient"/>
                <v:shadow on="t" color="black" opacity="24903f" origin=",.5" offset="0,.55556mm"/>
              </v:rect>
            </w:pict>
          </mc:Fallback>
        </mc:AlternateContent>
      </w:r>
    </w:p>
    <w:p w14:paraId="6AADF8E1" w14:textId="23361FBE" w:rsidR="009429BE" w:rsidRPr="00DD707F" w:rsidRDefault="00896DE9" w:rsidP="009429BE">
      <w:pPr>
        <w:tabs>
          <w:tab w:val="left" w:pos="1400"/>
        </w:tabs>
        <w:spacing w:line="240" w:lineRule="auto"/>
        <w:rPr>
          <w:rFonts w:ascii="Times New Roman" w:hAnsi="Times New Roman" w:cs="Times New Roman"/>
          <w:sz w:val="24"/>
          <w:lang w:val="en-IN"/>
        </w:rPr>
      </w:pPr>
      <w:r w:rsidRPr="00DD707F">
        <w:rPr>
          <w:rFonts w:ascii="Times New Roman" w:hAnsi="Times New Roman" w:cs="Times New Roman"/>
          <w:noProof/>
          <w:sz w:val="24"/>
          <w:lang w:eastAsia="en-GB"/>
        </w:rPr>
        <mc:AlternateContent>
          <mc:Choice Requires="wps">
            <w:drawing>
              <wp:anchor distT="4294967295" distB="4294967295" distL="114300" distR="114300" simplePos="0" relativeHeight="251687936" behindDoc="0" locked="0" layoutInCell="1" allowOverlap="1" wp14:anchorId="2D2DD9C7" wp14:editId="67DCF87F">
                <wp:simplePos x="0" y="0"/>
                <wp:positionH relativeFrom="column">
                  <wp:posOffset>4307205</wp:posOffset>
                </wp:positionH>
                <wp:positionV relativeFrom="paragraph">
                  <wp:posOffset>284479</wp:posOffset>
                </wp:positionV>
                <wp:extent cx="180975" cy="0"/>
                <wp:effectExtent l="38100" t="76200" r="0" b="76200"/>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91E7850" id="AutoShape 10" o:spid="_x0000_s1026" type="#_x0000_t32" style="position:absolute;margin-left:339.15pt;margin-top:22.4pt;width:14.2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">
                <v:stroke startarrow="block" endarrow="block"/>
              </v:shape>
            </w:pict>
          </mc:Fallback>
        </mc:AlternateContent>
      </w:r>
      <w:r w:rsidRPr="00DD707F">
        <w:rPr>
          <w:rFonts w:ascii="Times New Roman" w:hAnsi="Times New Roman" w:cs="Times New Roman"/>
          <w:noProof/>
          <w:sz w:val="24"/>
          <w:lang w:eastAsia="en-GB"/>
        </w:rPr>
        <mc:AlternateContent>
          <mc:Choice Requires="wps">
            <w:drawing>
              <wp:anchor distT="4294967295" distB="4294967295" distL="114300" distR="114300" simplePos="0" relativeHeight="251686912" behindDoc="0" locked="0" layoutInCell="1" allowOverlap="1" wp14:anchorId="530863C2" wp14:editId="6D324F8F">
                <wp:simplePos x="0" y="0"/>
                <wp:positionH relativeFrom="column">
                  <wp:posOffset>2798445</wp:posOffset>
                </wp:positionH>
                <wp:positionV relativeFrom="paragraph">
                  <wp:posOffset>284479</wp:posOffset>
                </wp:positionV>
                <wp:extent cx="262255" cy="0"/>
                <wp:effectExtent l="38100" t="76200" r="4445" b="76200"/>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 cy="0"/>
                        </a:xfrm>
                        <a:prstGeom prst="straightConnector1">
                          <a:avLst/>
                        </a:prstGeom>
                        <a:noFill/>
                        <a:ln w="9525">
                          <a:solidFill>
                            <a:srgbClr val="000000"/>
                          </a:solidFill>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089597F" id="AutoShape 9" o:spid="_x0000_s1026" type="#_x0000_t32" style="position:absolute;margin-left:220.35pt;margin-top:22.4pt;width:20.6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">
                <v:stroke startarrow="block" endarrow="block"/>
              </v:shape>
            </w:pict>
          </mc:Fallback>
        </mc:AlternateContent>
      </w:r>
      <w:r w:rsidRPr="00DD707F">
        <w:rPr>
          <w:rFonts w:ascii="Times New Roman" w:hAnsi="Times New Roman" w:cs="Times New Roman"/>
          <w:noProof/>
          <w:sz w:val="24"/>
          <w:lang w:eastAsia="en-GB"/>
        </w:rPr>
        <mc:AlternateContent>
          <mc:Choice Requires="wps">
            <w:drawing>
              <wp:anchor distT="4294967295" distB="4294967295" distL="114300" distR="114300" simplePos="0" relativeHeight="251685888" behindDoc="0" locked="0" layoutInCell="1" allowOverlap="1" wp14:anchorId="03E7F9B9" wp14:editId="12E9298C">
                <wp:simplePos x="0" y="0"/>
                <wp:positionH relativeFrom="column">
                  <wp:posOffset>1212850</wp:posOffset>
                </wp:positionH>
                <wp:positionV relativeFrom="paragraph">
                  <wp:posOffset>284479</wp:posOffset>
                </wp:positionV>
                <wp:extent cx="338455" cy="0"/>
                <wp:effectExtent l="0" t="76200" r="4445" b="76200"/>
                <wp:wrapNone/>
                <wp:docPr id="3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DA08F59" id="AutoShape 8" o:spid="_x0000_s1026" type="#_x0000_t32" style="position:absolute;margin-left:95.5pt;margin-top:22.4pt;width:26.6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">
                <v:stroke endarrow="block"/>
              </v:shape>
            </w:pict>
          </mc:Fallback>
        </mc:AlternateContent>
      </w:r>
      <w:r w:rsidRPr="00DD707F">
        <w:rPr>
          <w:rFonts w:ascii="Times New Roman" w:hAnsi="Times New Roman" w:cs="Times New Roman"/>
          <w:noProof/>
          <w:sz w:val="24"/>
          <w:lang w:eastAsia="en-GB"/>
        </w:rPr>
        <mc:AlternateContent>
          <mc:Choice Requires="wps">
            <w:drawing>
              <wp:anchor distT="0" distB="0" distL="114300" distR="114300" simplePos="0" relativeHeight="251682816" behindDoc="0" locked="0" layoutInCell="1" allowOverlap="1" wp14:anchorId="7563E56D" wp14:editId="6F20B556">
                <wp:simplePos x="0" y="0"/>
                <wp:positionH relativeFrom="column">
                  <wp:posOffset>4488180</wp:posOffset>
                </wp:positionH>
                <wp:positionV relativeFrom="paragraph">
                  <wp:posOffset>76200</wp:posOffset>
                </wp:positionV>
                <wp:extent cx="1246505" cy="467995"/>
                <wp:effectExtent l="50800" t="25400" r="61595" b="78105"/>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46799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8CB519B" w14:textId="77777777" w:rsidR="00FA48D1" w:rsidRDefault="00FA48D1" w:rsidP="009429BE">
                            <w:pPr>
                              <w:spacing w:after="0" w:line="240" w:lineRule="auto"/>
                              <w:jc w:val="center"/>
                              <w:rPr>
                                <w:rFonts w:ascii="Times New Roman" w:hAnsi="Times New Roman" w:cs="Times New Roman"/>
                              </w:rPr>
                            </w:pPr>
                            <w:r w:rsidRPr="00395F01">
                              <w:rPr>
                                <w:rFonts w:ascii="Times New Roman" w:hAnsi="Times New Roman" w:cs="Times New Roman"/>
                              </w:rPr>
                              <w:t xml:space="preserve">Decision </w:t>
                            </w:r>
                          </w:p>
                          <w:p w14:paraId="6B066ECA" w14:textId="77777777" w:rsidR="00FA48D1" w:rsidRPr="00395F01" w:rsidRDefault="00FA48D1" w:rsidP="009429BE">
                            <w:pPr>
                              <w:spacing w:after="0" w:line="240" w:lineRule="auto"/>
                              <w:jc w:val="center"/>
                              <w:rPr>
                                <w:rFonts w:ascii="Times New Roman" w:hAnsi="Times New Roman" w:cs="Times New Roman"/>
                              </w:rPr>
                            </w:pPr>
                            <w:r w:rsidRPr="00395F01">
                              <w:rPr>
                                <w:rFonts w:ascii="Times New Roman" w:hAnsi="Times New Roman" w:cs="Times New Roman"/>
                              </w:rPr>
                              <w:t>Making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63E56D" id="Rectangle 5" o:spid="_x0000_s1027" style="position:absolute;margin-left:353.4pt;margin-top:6pt;width:98.15pt;height:3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" fillcolor="#cdddac [1622]" strokecolor="#94b64e [3046]">
                <v:fill color2="#f0f4e6 [502]" rotate="t" angle="180" colors="0 #dafda7;22938f #e4fdc2;1 #f5ffe6" focus="100%" type="gradient"/>
                <v:shadow on="t" color="black" opacity="24903f" origin=",.5" offset="0,.55556mm"/>
                <v:textbox>
                  <w:txbxContent>
                    <w:p w14:paraId="38CB519B" w14:textId="77777777" w:rsidR="00FA48D1" w:rsidRDefault="00FA48D1" w:rsidP="009429BE">
                      <w:pPr>
                        <w:spacing w:after="0" w:line="240" w:lineRule="auto"/>
                        <w:jc w:val="center"/>
                        <w:rPr>
                          <w:rFonts w:ascii="Times New Roman" w:hAnsi="Times New Roman" w:cs="Times New Roman"/>
                        </w:rPr>
                      </w:pPr>
                      <w:r w:rsidRPr="00395F01">
                        <w:rPr>
                          <w:rFonts w:ascii="Times New Roman" w:hAnsi="Times New Roman" w:cs="Times New Roman"/>
                        </w:rPr>
                        <w:t xml:space="preserve">Decision </w:t>
                      </w:r>
                    </w:p>
                    <w:p w14:paraId="6B066ECA" w14:textId="77777777" w:rsidR="00FA48D1" w:rsidRPr="00395F01" w:rsidRDefault="00FA48D1" w:rsidP="009429BE">
                      <w:pPr>
                        <w:spacing w:after="0" w:line="240" w:lineRule="auto"/>
                        <w:jc w:val="center"/>
                        <w:rPr>
                          <w:rFonts w:ascii="Times New Roman" w:hAnsi="Times New Roman" w:cs="Times New Roman"/>
                        </w:rPr>
                      </w:pPr>
                      <w:r w:rsidRPr="00395F01">
                        <w:rPr>
                          <w:rFonts w:ascii="Times New Roman" w:hAnsi="Times New Roman" w:cs="Times New Roman"/>
                        </w:rPr>
                        <w:t>Making</w:t>
                      </w:r>
                    </w:p>
                  </w:txbxContent>
                </v:textbox>
              </v:rect>
            </w:pict>
          </mc:Fallback>
        </mc:AlternateContent>
      </w:r>
      <w:r w:rsidRPr="00DD707F">
        <w:rPr>
          <w:rFonts w:ascii="Times New Roman" w:hAnsi="Times New Roman" w:cs="Times New Roman"/>
          <w:noProof/>
          <w:sz w:val="24"/>
          <w:lang w:eastAsia="en-GB"/>
        </w:rPr>
        <mc:AlternateContent>
          <mc:Choice Requires="wps">
            <w:drawing>
              <wp:anchor distT="0" distB="0" distL="114300" distR="114300" simplePos="0" relativeHeight="251681792" behindDoc="0" locked="0" layoutInCell="1" allowOverlap="1" wp14:anchorId="146581C8" wp14:editId="38EEA48C">
                <wp:simplePos x="0" y="0"/>
                <wp:positionH relativeFrom="column">
                  <wp:posOffset>3060700</wp:posOffset>
                </wp:positionH>
                <wp:positionV relativeFrom="paragraph">
                  <wp:posOffset>76200</wp:posOffset>
                </wp:positionV>
                <wp:extent cx="1246505" cy="467995"/>
                <wp:effectExtent l="50800" t="25400" r="61595" b="78105"/>
                <wp:wrapNone/>
                <wp:docPr id="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46799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B3FAA93" w14:textId="77777777" w:rsidR="00FA48D1" w:rsidRDefault="00FA48D1" w:rsidP="009429BE">
                            <w:pPr>
                              <w:spacing w:after="0" w:line="240" w:lineRule="auto"/>
                              <w:jc w:val="center"/>
                              <w:rPr>
                                <w:rFonts w:ascii="Times New Roman" w:hAnsi="Times New Roman" w:cs="Times New Roman"/>
                              </w:rPr>
                            </w:pPr>
                            <w:r w:rsidRPr="00395F01">
                              <w:rPr>
                                <w:rFonts w:ascii="Times New Roman" w:hAnsi="Times New Roman" w:cs="Times New Roman"/>
                              </w:rPr>
                              <w:t xml:space="preserve">Knowledge </w:t>
                            </w:r>
                          </w:p>
                          <w:p w14:paraId="147F8F9D" w14:textId="77777777" w:rsidR="00FA48D1" w:rsidRPr="00395F01" w:rsidRDefault="00FA48D1" w:rsidP="009429BE">
                            <w:pPr>
                              <w:spacing w:after="0" w:line="240" w:lineRule="auto"/>
                              <w:jc w:val="center"/>
                              <w:rPr>
                                <w:rFonts w:ascii="Times New Roman" w:hAnsi="Times New Roman" w:cs="Times New Roman"/>
                              </w:rPr>
                            </w:pPr>
                            <w:r w:rsidRPr="00395F01">
                              <w:rPr>
                                <w:rFonts w:ascii="Times New Roman" w:hAnsi="Times New Roman" w:cs="Times New Roman"/>
                              </w:rPr>
                              <w:t>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581C8" id="Rectangle 4" o:spid="_x0000_s1028" style="position:absolute;margin-left:241pt;margin-top:6pt;width:98.15pt;height:36.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" fillcolor="#cdddac [1622]" strokecolor="#94b64e [3046]">
                <v:fill color2="#f0f4e6 [502]" rotate="t" angle="180" colors="0 #dafda7;22938f #e4fdc2;1 #f5ffe6" focus="100%" type="gradient"/>
                <v:shadow on="t" color="black" opacity="24903f" origin=",.5" offset="0,.55556mm"/>
                <v:textbox>
                  <w:txbxContent>
                    <w:p w14:paraId="3B3FAA93" w14:textId="77777777" w:rsidR="00FA48D1" w:rsidRDefault="00FA48D1" w:rsidP="009429BE">
                      <w:pPr>
                        <w:spacing w:after="0" w:line="240" w:lineRule="auto"/>
                        <w:jc w:val="center"/>
                        <w:rPr>
                          <w:rFonts w:ascii="Times New Roman" w:hAnsi="Times New Roman" w:cs="Times New Roman"/>
                        </w:rPr>
                      </w:pPr>
                      <w:r w:rsidRPr="00395F01">
                        <w:rPr>
                          <w:rFonts w:ascii="Times New Roman" w:hAnsi="Times New Roman" w:cs="Times New Roman"/>
                        </w:rPr>
                        <w:t xml:space="preserve">Knowledge </w:t>
                      </w:r>
                    </w:p>
                    <w:p w14:paraId="147F8F9D" w14:textId="77777777" w:rsidR="00FA48D1" w:rsidRPr="00395F01" w:rsidRDefault="00FA48D1" w:rsidP="009429BE">
                      <w:pPr>
                        <w:spacing w:after="0" w:line="240" w:lineRule="auto"/>
                        <w:jc w:val="center"/>
                        <w:rPr>
                          <w:rFonts w:ascii="Times New Roman" w:hAnsi="Times New Roman" w:cs="Times New Roman"/>
                        </w:rPr>
                      </w:pPr>
                      <w:r w:rsidRPr="00395F01">
                        <w:rPr>
                          <w:rFonts w:ascii="Times New Roman" w:hAnsi="Times New Roman" w:cs="Times New Roman"/>
                        </w:rPr>
                        <w:t>base</w:t>
                      </w:r>
                    </w:p>
                  </w:txbxContent>
                </v:textbox>
              </v:rect>
            </w:pict>
          </mc:Fallback>
        </mc:AlternateContent>
      </w:r>
      <w:r w:rsidRPr="00DD707F">
        <w:rPr>
          <w:rFonts w:ascii="Times New Roman" w:hAnsi="Times New Roman" w:cs="Times New Roman"/>
          <w:noProof/>
          <w:sz w:val="24"/>
          <w:lang w:eastAsia="en-GB"/>
        </w:rPr>
        <mc:AlternateContent>
          <mc:Choice Requires="wps">
            <w:drawing>
              <wp:anchor distT="0" distB="0" distL="114300" distR="114300" simplePos="0" relativeHeight="251680768" behindDoc="0" locked="0" layoutInCell="1" allowOverlap="1" wp14:anchorId="1530A0D0" wp14:editId="37BEAAD5">
                <wp:simplePos x="0" y="0"/>
                <wp:positionH relativeFrom="column">
                  <wp:posOffset>1551305</wp:posOffset>
                </wp:positionH>
                <wp:positionV relativeFrom="paragraph">
                  <wp:posOffset>76200</wp:posOffset>
                </wp:positionV>
                <wp:extent cx="1247140" cy="467995"/>
                <wp:effectExtent l="50800" t="25400" r="60960" b="78105"/>
                <wp:wrapNone/>
                <wp:docPr id="2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140" cy="46799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4EC21F33" w14:textId="77777777" w:rsidR="00FA48D1" w:rsidRPr="00395F01" w:rsidRDefault="00FA48D1" w:rsidP="009429BE">
                            <w:pPr>
                              <w:jc w:val="center"/>
                              <w:rPr>
                                <w:rFonts w:ascii="Times New Roman" w:hAnsi="Times New Roman" w:cs="Times New Roman"/>
                              </w:rPr>
                            </w:pPr>
                            <w:r w:rsidRPr="00395F01">
                              <w:rPr>
                                <w:rFonts w:ascii="Times New Roman" w:hAnsi="Times New Roman" w:cs="Times New Roman"/>
                              </w:rPr>
                              <w:t>Machine learning algorithms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0A0D0" id="Rectangle 3" o:spid="_x0000_s1029" style="position:absolute;margin-left:122.15pt;margin-top:6pt;width:98.2pt;height:36.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" fillcolor="#cdddac [1622]" strokecolor="#94b64e [3046]">
                <v:fill color2="#f0f4e6 [502]" rotate="t" angle="180" colors="0 #dafda7;22938f #e4fdc2;1 #f5ffe6" focus="100%" type="gradient"/>
                <v:shadow on="t" color="black" opacity="24903f" origin=",.5" offset="0,.55556mm"/>
                <v:textbox>
                  <w:txbxContent>
                    <w:p w14:paraId="4EC21F33" w14:textId="77777777" w:rsidR="00FA48D1" w:rsidRPr="00395F01" w:rsidRDefault="00FA48D1" w:rsidP="009429BE">
                      <w:pPr>
                        <w:jc w:val="center"/>
                        <w:rPr>
                          <w:rFonts w:ascii="Times New Roman" w:hAnsi="Times New Roman" w:cs="Times New Roman"/>
                        </w:rPr>
                      </w:pPr>
                      <w:r w:rsidRPr="00395F01">
                        <w:rPr>
                          <w:rFonts w:ascii="Times New Roman" w:hAnsi="Times New Roman" w:cs="Times New Roman"/>
                        </w:rPr>
                        <w:t>Machine learning algorithms</w:t>
                      </w:r>
                    </w:p>
                  </w:txbxContent>
                </v:textbox>
              </v:rect>
            </w:pict>
          </mc:Fallback>
        </mc:AlternateContent>
      </w:r>
      <w:r w:rsidRPr="00DD707F">
        <w:rPr>
          <w:rFonts w:ascii="Times New Roman" w:hAnsi="Times New Roman" w:cs="Times New Roman"/>
          <w:noProof/>
          <w:sz w:val="24"/>
          <w:lang w:eastAsia="en-GB"/>
        </w:rPr>
        <mc:AlternateContent>
          <mc:Choice Requires="wps">
            <w:drawing>
              <wp:anchor distT="0" distB="0" distL="114300" distR="114300" simplePos="0" relativeHeight="251679744" behindDoc="0" locked="0" layoutInCell="1" allowOverlap="1" wp14:anchorId="05960629" wp14:editId="7DE61FD9">
                <wp:simplePos x="0" y="0"/>
                <wp:positionH relativeFrom="column">
                  <wp:posOffset>-33655</wp:posOffset>
                </wp:positionH>
                <wp:positionV relativeFrom="paragraph">
                  <wp:posOffset>76200</wp:posOffset>
                </wp:positionV>
                <wp:extent cx="1246505" cy="467995"/>
                <wp:effectExtent l="50800" t="25400" r="61595" b="7810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467995"/>
                        </a:xfrm>
                        <a:prstGeom prst="rect">
                          <a:avLst/>
                        </a:prstGeom>
                        <a:ln>
                          <a:headEnd/>
                          <a:tailEnd/>
                        </a:ln>
                      </wps:spPr>
                      <wps:style>
                        <a:lnRef idx="1">
                          <a:schemeClr val="accent2"/>
                        </a:lnRef>
                        <a:fillRef idx="2">
                          <a:schemeClr val="accent2"/>
                        </a:fillRef>
                        <a:effectRef idx="1">
                          <a:schemeClr val="accent2"/>
                        </a:effectRef>
                        <a:fontRef idx="minor">
                          <a:schemeClr val="dk1"/>
                        </a:fontRef>
                      </wps:style>
                      <wps:txbx>
                        <w:txbxContent>
                          <w:p w14:paraId="455CFB82" w14:textId="77777777" w:rsidR="00FA48D1" w:rsidRDefault="00FA48D1" w:rsidP="009429BE">
                            <w:pPr>
                              <w:jc w:val="center"/>
                            </w:pPr>
                            <w:r w:rsidRPr="00395F01">
                              <w:rPr>
                                <w:rFonts w:ascii="Times New Roman" w:hAnsi="Times New Roman" w:cs="Times New Roman"/>
                              </w:rPr>
                              <w:t>Labeled or Unlabeled training</w:t>
                            </w:r>
                            <w:r>
                              <w:t xml:space="preserve"> data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60629" id="Rectangle 2" o:spid="_x0000_s1030" style="position:absolute;margin-left:-2.65pt;margin-top:6pt;width:98.15pt;height:36.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" fillcolor="#dfa7a6 [1621]" strokecolor="#bc4542 [3045]">
                <v:fill color2="#f5e4e4 [501]" rotate="t" angle="180" colors="0 #ffa2a1;22938f #ffbebd;1 #ffe5e5" focus="100%" type="gradient"/>
                <v:shadow on="t" color="black" opacity="24903f" origin=",.5" offset="0,.55556mm"/>
                <v:textbox>
                  <w:txbxContent>
                    <w:p w14:paraId="455CFB82" w14:textId="77777777" w:rsidR="00FA48D1" w:rsidRDefault="00FA48D1" w:rsidP="009429BE">
                      <w:pPr>
                        <w:jc w:val="center"/>
                      </w:pPr>
                      <w:r w:rsidRPr="00395F01">
                        <w:rPr>
                          <w:rFonts w:ascii="Times New Roman" w:hAnsi="Times New Roman" w:cs="Times New Roman"/>
                        </w:rPr>
                        <w:t>Labeled or Unlabeled training</w:t>
                      </w:r>
                      <w:r>
                        <w:t xml:space="preserve"> data</w:t>
                      </w:r>
                    </w:p>
                  </w:txbxContent>
                </v:textbox>
              </v:rect>
            </w:pict>
          </mc:Fallback>
        </mc:AlternateContent>
      </w:r>
    </w:p>
    <w:p w14:paraId="2F31C3BB" w14:textId="66BCF722" w:rsidR="009429BE" w:rsidRPr="00DD707F" w:rsidRDefault="00896DE9" w:rsidP="009429BE">
      <w:pPr>
        <w:tabs>
          <w:tab w:val="left" w:pos="1400"/>
        </w:tabs>
        <w:spacing w:line="240" w:lineRule="auto"/>
        <w:rPr>
          <w:rFonts w:ascii="Times New Roman" w:hAnsi="Times New Roman" w:cs="Times New Roman"/>
          <w:sz w:val="24"/>
          <w:lang w:val="en-IN"/>
        </w:rPr>
      </w:pPr>
      <w:r w:rsidRPr="00DD707F">
        <w:rPr>
          <w:rFonts w:ascii="Times New Roman" w:hAnsi="Times New Roman" w:cs="Times New Roman"/>
          <w:noProof/>
          <w:sz w:val="24"/>
          <w:lang w:eastAsia="en-GB"/>
        </w:rPr>
        <mc:AlternateContent>
          <mc:Choice Requires="wps">
            <w:drawing>
              <wp:anchor distT="0" distB="0" distL="114299" distR="114299" simplePos="0" relativeHeight="251689984" behindDoc="0" locked="0" layoutInCell="1" allowOverlap="1" wp14:anchorId="67770804" wp14:editId="5ABF18B3">
                <wp:simplePos x="0" y="0"/>
                <wp:positionH relativeFrom="column">
                  <wp:posOffset>5095240</wp:posOffset>
                </wp:positionH>
                <wp:positionV relativeFrom="paragraph">
                  <wp:posOffset>238760</wp:posOffset>
                </wp:positionV>
                <wp:extent cx="0" cy="576000"/>
                <wp:effectExtent l="76200" t="0" r="57150" b="52705"/>
                <wp:wrapNone/>
                <wp:docPr id="25"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600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E1B6394" id="AutoShape 12" o:spid="_x0000_s1026" type="#_x0000_t32" style="position:absolute;margin-left:401.2pt;margin-top:18.8pt;width:0;height:45.3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">
                <v:stroke endarrow="block"/>
              </v:shape>
            </w:pict>
          </mc:Fallback>
        </mc:AlternateContent>
      </w:r>
    </w:p>
    <w:p w14:paraId="232E974E" w14:textId="77777777" w:rsidR="009429BE" w:rsidRPr="00DD707F" w:rsidRDefault="009429BE" w:rsidP="009429BE">
      <w:pPr>
        <w:tabs>
          <w:tab w:val="left" w:pos="1400"/>
        </w:tabs>
        <w:spacing w:line="240" w:lineRule="auto"/>
        <w:rPr>
          <w:rFonts w:ascii="Times New Roman" w:hAnsi="Times New Roman" w:cs="Times New Roman"/>
          <w:sz w:val="24"/>
          <w:lang w:val="en-IN"/>
        </w:rPr>
      </w:pPr>
    </w:p>
    <w:p w14:paraId="4D6F51EB" w14:textId="56B56CEA" w:rsidR="009429BE" w:rsidRPr="00DD707F" w:rsidRDefault="00896DE9" w:rsidP="009429BE">
      <w:pPr>
        <w:tabs>
          <w:tab w:val="left" w:pos="1400"/>
        </w:tabs>
        <w:spacing w:line="240" w:lineRule="auto"/>
        <w:rPr>
          <w:rFonts w:ascii="Times New Roman" w:hAnsi="Times New Roman" w:cs="Times New Roman"/>
          <w:sz w:val="24"/>
          <w:lang w:val="en-IN"/>
        </w:rPr>
      </w:pPr>
      <w:r w:rsidRPr="00DD707F">
        <w:rPr>
          <w:rFonts w:ascii="Times New Roman" w:hAnsi="Times New Roman" w:cs="Times New Roman"/>
          <w:noProof/>
          <w:sz w:val="24"/>
          <w:lang w:eastAsia="en-GB"/>
        </w:rPr>
        <mc:AlternateContent>
          <mc:Choice Requires="wps">
            <w:drawing>
              <wp:anchor distT="0" distB="0" distL="114300" distR="114300" simplePos="0" relativeHeight="251684864" behindDoc="0" locked="0" layoutInCell="1" allowOverlap="1" wp14:anchorId="5C7B7956" wp14:editId="61C1297B">
                <wp:simplePos x="0" y="0"/>
                <wp:positionH relativeFrom="column">
                  <wp:posOffset>4488180</wp:posOffset>
                </wp:positionH>
                <wp:positionV relativeFrom="paragraph">
                  <wp:posOffset>208280</wp:posOffset>
                </wp:positionV>
                <wp:extent cx="1246505" cy="467995"/>
                <wp:effectExtent l="50800" t="25400" r="61595" b="78105"/>
                <wp:wrapNone/>
                <wp:docPr id="2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46799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2432010A" w14:textId="77777777" w:rsidR="00FA48D1" w:rsidRPr="00395F01" w:rsidRDefault="00FA48D1" w:rsidP="009429BE">
                            <w:pPr>
                              <w:spacing w:after="0" w:line="240" w:lineRule="auto"/>
                              <w:jc w:val="center"/>
                              <w:rPr>
                                <w:rFonts w:ascii="Times New Roman" w:hAnsi="Times New Roman" w:cs="Times New Roman"/>
                                <w:sz w:val="12"/>
                                <w:szCs w:val="12"/>
                              </w:rPr>
                            </w:pPr>
                          </w:p>
                          <w:p w14:paraId="2D5E9102" w14:textId="77777777" w:rsidR="00FA48D1" w:rsidRPr="00395F01" w:rsidRDefault="00FA48D1" w:rsidP="009429BE">
                            <w:pPr>
                              <w:spacing w:after="0" w:line="240" w:lineRule="auto"/>
                              <w:jc w:val="center"/>
                              <w:rPr>
                                <w:rFonts w:ascii="Times New Roman" w:hAnsi="Times New Roman" w:cs="Times New Roman"/>
                              </w:rPr>
                            </w:pPr>
                            <w:r w:rsidRPr="00395F01">
                              <w:rPr>
                                <w:rFonts w:ascii="Times New Roman" w:hAnsi="Times New Roman" w:cs="Times New Roman"/>
                              </w:rPr>
                              <w:t>Output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B7956" id="Rectangle 7" o:spid="_x0000_s1031" style="position:absolute;margin-left:353.4pt;margin-top:16.4pt;width:98.15pt;height:36.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" fillcolor="#a5d5e2 [1624]" strokecolor="#40a7c2 [3048]">
                <v:fill color2="#e4f2f6 [504]" rotate="t" angle="180" colors="0 #9eeaff;22938f #bbefff;1 #e4f9ff" focus="100%" type="gradient"/>
                <v:shadow on="t" color="black" opacity="24903f" origin=",.5" offset="0,.55556mm"/>
                <v:textbox>
                  <w:txbxContent>
                    <w:p w14:paraId="2432010A" w14:textId="77777777" w:rsidR="00FA48D1" w:rsidRPr="00395F01" w:rsidRDefault="00FA48D1" w:rsidP="009429BE">
                      <w:pPr>
                        <w:spacing w:after="0" w:line="240" w:lineRule="auto"/>
                        <w:jc w:val="center"/>
                        <w:rPr>
                          <w:rFonts w:ascii="Times New Roman" w:hAnsi="Times New Roman" w:cs="Times New Roman"/>
                          <w:sz w:val="12"/>
                          <w:szCs w:val="12"/>
                        </w:rPr>
                      </w:pPr>
                    </w:p>
                    <w:p w14:paraId="2D5E9102" w14:textId="77777777" w:rsidR="00FA48D1" w:rsidRPr="00395F01" w:rsidRDefault="00FA48D1" w:rsidP="009429BE">
                      <w:pPr>
                        <w:spacing w:after="0" w:line="240" w:lineRule="auto"/>
                        <w:jc w:val="center"/>
                        <w:rPr>
                          <w:rFonts w:ascii="Times New Roman" w:hAnsi="Times New Roman" w:cs="Times New Roman"/>
                        </w:rPr>
                      </w:pPr>
                      <w:r w:rsidRPr="00395F01">
                        <w:rPr>
                          <w:rFonts w:ascii="Times New Roman" w:hAnsi="Times New Roman" w:cs="Times New Roman"/>
                        </w:rPr>
                        <w:t>Output</w:t>
                      </w:r>
                    </w:p>
                  </w:txbxContent>
                </v:textbox>
              </v:rect>
            </w:pict>
          </mc:Fallback>
        </mc:AlternateContent>
      </w:r>
    </w:p>
    <w:p w14:paraId="42A68242" w14:textId="77777777" w:rsidR="009429BE" w:rsidRPr="00DD707F" w:rsidRDefault="009429BE" w:rsidP="009429BE">
      <w:pPr>
        <w:spacing w:line="240" w:lineRule="auto"/>
        <w:rPr>
          <w:rFonts w:ascii="Times New Roman" w:hAnsi="Times New Roman" w:cs="Times New Roman"/>
          <w:b/>
          <w:sz w:val="32"/>
          <w:szCs w:val="28"/>
          <w:lang w:val="en-IN"/>
        </w:rPr>
      </w:pPr>
    </w:p>
    <w:p w14:paraId="033638C6" w14:textId="77777777" w:rsidR="006179C7" w:rsidRPr="00DD707F" w:rsidRDefault="006179C7" w:rsidP="009429BE">
      <w:pPr>
        <w:spacing w:line="240" w:lineRule="auto"/>
        <w:jc w:val="center"/>
        <w:rPr>
          <w:rFonts w:ascii="Times New Roman" w:hAnsi="Times New Roman" w:cs="Times New Roman"/>
          <w:b/>
          <w:bCs/>
          <w:sz w:val="24"/>
          <w:szCs w:val="28"/>
          <w:lang w:val="en-IN"/>
        </w:rPr>
      </w:pPr>
    </w:p>
    <w:p w14:paraId="10DFD95F" w14:textId="22977F9B" w:rsidR="009429BE" w:rsidRPr="0044735E" w:rsidRDefault="009429BE" w:rsidP="009429BE">
      <w:pPr>
        <w:spacing w:line="240" w:lineRule="auto"/>
        <w:jc w:val="center"/>
        <w:rPr>
          <w:rFonts w:ascii="Times New Roman" w:hAnsi="Times New Roman" w:cs="Times New Roman"/>
          <w:iCs/>
          <w:sz w:val="24"/>
          <w:szCs w:val="28"/>
          <w:lang w:val="en-IN"/>
        </w:rPr>
      </w:pPr>
      <w:r w:rsidRPr="00DD707F">
        <w:rPr>
          <w:rFonts w:ascii="Times New Roman" w:hAnsi="Times New Roman" w:cs="Times New Roman"/>
          <w:b/>
          <w:bCs/>
          <w:sz w:val="24"/>
          <w:szCs w:val="28"/>
          <w:lang w:val="en-IN"/>
        </w:rPr>
        <w:t>Fig. 3</w:t>
      </w:r>
      <w:r w:rsidRPr="00DD707F">
        <w:rPr>
          <w:rFonts w:ascii="Times New Roman" w:hAnsi="Times New Roman" w:cs="Times New Roman"/>
          <w:sz w:val="24"/>
          <w:szCs w:val="28"/>
          <w:lang w:val="en-IN"/>
        </w:rPr>
        <w:t xml:space="preserve">: Configuration of </w:t>
      </w:r>
      <w:r w:rsidR="006179C7" w:rsidRPr="00DD707F">
        <w:rPr>
          <w:rFonts w:ascii="Times New Roman" w:hAnsi="Times New Roman" w:cs="Times New Roman"/>
          <w:sz w:val="24"/>
          <w:szCs w:val="28"/>
          <w:lang w:val="en-IN"/>
        </w:rPr>
        <w:t xml:space="preserve">the </w:t>
      </w:r>
      <w:r w:rsidRPr="00DD707F">
        <w:rPr>
          <w:rFonts w:ascii="Times New Roman" w:hAnsi="Times New Roman" w:cs="Times New Roman"/>
          <w:sz w:val="24"/>
          <w:szCs w:val="28"/>
          <w:lang w:val="en-IN"/>
        </w:rPr>
        <w:t xml:space="preserve">ML system </w:t>
      </w:r>
      <w:r w:rsidR="0044735E">
        <w:rPr>
          <w:rFonts w:ascii="Times New Roman" w:hAnsi="Times New Roman" w:cs="Times New Roman"/>
          <w:sz w:val="24"/>
          <w:szCs w:val="28"/>
          <w:lang w:val="en-IN"/>
        </w:rPr>
        <w:t>[</w:t>
      </w:r>
      <w:r w:rsidRPr="00DD707F">
        <w:rPr>
          <w:rFonts w:ascii="Times New Roman" w:hAnsi="Times New Roman" w:cs="Times New Roman"/>
          <w:sz w:val="24"/>
          <w:szCs w:val="28"/>
          <w:lang w:val="en-IN"/>
        </w:rPr>
        <w:t xml:space="preserve">Adapted from </w:t>
      </w:r>
      <w:r w:rsidR="0044735E">
        <w:rPr>
          <w:rFonts w:ascii="Times New Roman" w:hAnsi="Times New Roman" w:cs="Times New Roman"/>
          <w:sz w:val="24"/>
          <w:szCs w:val="28"/>
          <w:lang w:val="en-IN"/>
        </w:rPr>
        <w:fldChar w:fldCharType="begin"/>
      </w:r>
      <w:r w:rsidR="0044735E">
        <w:rPr>
          <w:rFonts w:ascii="Times New Roman" w:hAnsi="Times New Roman" w:cs="Times New Roman"/>
          <w:sz w:val="24"/>
          <w:szCs w:val="28"/>
          <w:lang w:val="en-IN"/>
        </w:rPr>
        <w:instrText xml:space="preserve"> ADDIN ZOTERO_ITEM CSL_CITATION {"citationID":"Y69olAQv","properties":{"formattedCitation":"(Du &amp; Sun, 2006)","plainCitation":"(Du &amp; Sun, 2006)","noteIndex":0},"citationItems":[{"id":5948,"uris":["http://zotero.org/users/local/16ese0yC/items/VJMG6INH"],"uri":["http://zotero.org/users/local/16ese0yC/items/VJMG6INH"],"itemData":{"id":5948,"type":"article-journal","container-title":"Journal of Food Engineering","DOI":"10.1016/j.jfoodeng.2004.11.017","ISSN":"0260-8774","issue":"1","note":"publisher: Elsevier BV","page":"39-55","title":"Learning techniques used in computer vision for food quality evaluation: a review","volume":"72","author":[{"family":"Du","given":"Cheng-Jin"},{"family":"Sun","given":"Da-Wen"}],"issued":{"date-parts":[["2006",1]]}}}],"schema":"https://github.com/citation-style-language/schema/raw/master/csl-citation.json"} </w:instrText>
      </w:r>
      <w:r w:rsidR="0044735E">
        <w:rPr>
          <w:rFonts w:ascii="Times New Roman" w:hAnsi="Times New Roman" w:cs="Times New Roman"/>
          <w:sz w:val="24"/>
          <w:szCs w:val="28"/>
          <w:lang w:val="en-IN"/>
        </w:rPr>
        <w:fldChar w:fldCharType="separate"/>
      </w:r>
      <w:r w:rsidR="00374ABA">
        <w:rPr>
          <w:rFonts w:ascii="Times New Roman" w:hAnsi="Times New Roman" w:cs="Times New Roman"/>
          <w:noProof/>
          <w:sz w:val="24"/>
          <w:szCs w:val="28"/>
          <w:lang w:val="en-IN"/>
        </w:rPr>
        <w:t>(Du &amp; Sun, 2006)</w:t>
      </w:r>
      <w:r w:rsidR="0044735E">
        <w:rPr>
          <w:rFonts w:ascii="Times New Roman" w:hAnsi="Times New Roman" w:cs="Times New Roman"/>
          <w:sz w:val="24"/>
          <w:szCs w:val="28"/>
          <w:lang w:val="en-IN"/>
        </w:rPr>
        <w:fldChar w:fldCharType="end"/>
      </w:r>
      <w:r w:rsidR="0044735E">
        <w:rPr>
          <w:rFonts w:ascii="Times New Roman" w:hAnsi="Times New Roman" w:cs="Times New Roman"/>
          <w:iCs/>
          <w:sz w:val="24"/>
          <w:szCs w:val="28"/>
          <w:lang w:val="en-IN"/>
        </w:rPr>
        <w:t>]</w:t>
      </w:r>
    </w:p>
    <w:p w14:paraId="16E9D4F4" w14:textId="77777777" w:rsidR="006179C7" w:rsidRPr="00DD707F" w:rsidRDefault="006179C7" w:rsidP="009429BE">
      <w:pPr>
        <w:spacing w:line="240" w:lineRule="auto"/>
        <w:jc w:val="center"/>
        <w:rPr>
          <w:rFonts w:ascii="Times New Roman" w:hAnsi="Times New Roman" w:cs="Times New Roman"/>
          <w:b/>
          <w:sz w:val="24"/>
          <w:szCs w:val="28"/>
          <w:lang w:val="en-IN"/>
        </w:rPr>
      </w:pPr>
      <w:bookmarkStart w:id="6" w:name="_Hlk61333750"/>
    </w:p>
    <w:p w14:paraId="1A749206" w14:textId="522CACB1" w:rsidR="009429BE" w:rsidRPr="00DD707F" w:rsidRDefault="009429BE" w:rsidP="009429BE">
      <w:pPr>
        <w:spacing w:line="240" w:lineRule="auto"/>
        <w:jc w:val="center"/>
        <w:rPr>
          <w:rFonts w:ascii="Times New Roman" w:hAnsi="Times New Roman" w:cs="Times New Roman"/>
          <w:sz w:val="24"/>
          <w:szCs w:val="28"/>
          <w:lang w:val="en-IN"/>
        </w:rPr>
      </w:pPr>
      <w:r w:rsidRPr="00DD707F">
        <w:rPr>
          <w:rFonts w:ascii="Times New Roman" w:hAnsi="Times New Roman" w:cs="Times New Roman"/>
          <w:b/>
          <w:sz w:val="24"/>
          <w:szCs w:val="28"/>
          <w:lang w:val="en-IN"/>
        </w:rPr>
        <w:t xml:space="preserve">Table 4: </w:t>
      </w:r>
      <w:r w:rsidRPr="00DD707F">
        <w:rPr>
          <w:rFonts w:ascii="Times New Roman" w:hAnsi="Times New Roman" w:cs="Times New Roman"/>
          <w:sz w:val="24"/>
          <w:szCs w:val="28"/>
          <w:lang w:val="en-IN"/>
        </w:rPr>
        <w:t>Machine learning algorithms with their application area in manufacturing</w:t>
      </w:r>
    </w:p>
    <w:tbl>
      <w:tblPr>
        <w:tblStyle w:val="TableGridLight"/>
        <w:tblW w:w="5000" w:type="pct"/>
        <w:tblLook w:val="04A0" w:firstRow="1" w:lastRow="0" w:firstColumn="1" w:lastColumn="0" w:noHBand="0" w:noVBand="1"/>
      </w:tblPr>
      <w:tblGrid>
        <w:gridCol w:w="1448"/>
        <w:gridCol w:w="1978"/>
        <w:gridCol w:w="2216"/>
        <w:gridCol w:w="1799"/>
        <w:gridCol w:w="1909"/>
      </w:tblGrid>
      <w:tr w:rsidR="009429BE" w:rsidRPr="00DD707F" w14:paraId="6C631A71" w14:textId="77777777" w:rsidTr="00047F81">
        <w:tc>
          <w:tcPr>
            <w:tcW w:w="774" w:type="pct"/>
          </w:tcPr>
          <w:p w14:paraId="0512A3BC" w14:textId="7E48144D" w:rsidR="009429BE" w:rsidRPr="00DD707F" w:rsidRDefault="0057764E" w:rsidP="006810E6">
            <w:pPr>
              <w:jc w:val="center"/>
              <w:rPr>
                <w:rFonts w:ascii="Times New Roman" w:hAnsi="Times New Roman" w:cs="Times New Roman"/>
                <w:b/>
                <w:sz w:val="20"/>
                <w:szCs w:val="20"/>
                <w:lang w:val="en-IN"/>
              </w:rPr>
            </w:pPr>
            <w:r w:rsidRPr="00DD707F">
              <w:rPr>
                <w:rFonts w:ascii="Times New Roman" w:hAnsi="Times New Roman" w:cs="Times New Roman"/>
                <w:b/>
                <w:sz w:val="20"/>
                <w:szCs w:val="20"/>
                <w:lang w:val="en-IN"/>
              </w:rPr>
              <w:t>ML</w:t>
            </w:r>
            <w:r w:rsidR="009429BE" w:rsidRPr="00DD707F">
              <w:rPr>
                <w:rFonts w:ascii="Times New Roman" w:hAnsi="Times New Roman" w:cs="Times New Roman"/>
                <w:b/>
                <w:sz w:val="20"/>
                <w:szCs w:val="20"/>
                <w:lang w:val="en-IN"/>
              </w:rPr>
              <w:t xml:space="preserve"> Algorithm</w:t>
            </w:r>
          </w:p>
        </w:tc>
        <w:tc>
          <w:tcPr>
            <w:tcW w:w="1058" w:type="pct"/>
          </w:tcPr>
          <w:p w14:paraId="37201593" w14:textId="2DE863ED" w:rsidR="009429BE" w:rsidRPr="00DD707F" w:rsidRDefault="009429BE" w:rsidP="006810E6">
            <w:pPr>
              <w:jc w:val="center"/>
              <w:rPr>
                <w:rFonts w:ascii="Times New Roman" w:hAnsi="Times New Roman" w:cs="Times New Roman"/>
                <w:b/>
                <w:sz w:val="20"/>
                <w:szCs w:val="20"/>
                <w:lang w:val="en-IN"/>
              </w:rPr>
            </w:pPr>
            <w:r w:rsidRPr="00DD707F">
              <w:rPr>
                <w:rFonts w:ascii="Times New Roman" w:hAnsi="Times New Roman" w:cs="Times New Roman"/>
                <w:b/>
                <w:sz w:val="20"/>
                <w:szCs w:val="20"/>
                <w:lang w:val="en-IN"/>
              </w:rPr>
              <w:t>Desc</w:t>
            </w:r>
            <w:r w:rsidR="009B10CC" w:rsidRPr="00DD707F">
              <w:rPr>
                <w:rFonts w:ascii="Times New Roman" w:hAnsi="Times New Roman" w:cs="Times New Roman"/>
                <w:b/>
                <w:sz w:val="20"/>
                <w:szCs w:val="20"/>
                <w:lang w:val="en-IN"/>
              </w:rPr>
              <w:t>r</w:t>
            </w:r>
            <w:r w:rsidRPr="00DD707F">
              <w:rPr>
                <w:rFonts w:ascii="Times New Roman" w:hAnsi="Times New Roman" w:cs="Times New Roman"/>
                <w:b/>
                <w:sz w:val="20"/>
                <w:szCs w:val="20"/>
                <w:lang w:val="en-IN"/>
              </w:rPr>
              <w:t>iption</w:t>
            </w:r>
          </w:p>
        </w:tc>
        <w:tc>
          <w:tcPr>
            <w:tcW w:w="1185" w:type="pct"/>
          </w:tcPr>
          <w:p w14:paraId="64E87DAB" w14:textId="77777777" w:rsidR="009429BE" w:rsidRPr="00DD707F" w:rsidRDefault="009429BE" w:rsidP="006810E6">
            <w:pPr>
              <w:jc w:val="center"/>
              <w:rPr>
                <w:rFonts w:ascii="Times New Roman" w:hAnsi="Times New Roman" w:cs="Times New Roman"/>
                <w:b/>
                <w:sz w:val="20"/>
                <w:szCs w:val="20"/>
                <w:lang w:val="en-IN"/>
              </w:rPr>
            </w:pPr>
            <w:r w:rsidRPr="00DD707F">
              <w:rPr>
                <w:rFonts w:ascii="Times New Roman" w:hAnsi="Times New Roman" w:cs="Times New Roman"/>
                <w:b/>
                <w:sz w:val="20"/>
                <w:szCs w:val="20"/>
                <w:lang w:val="en-IN"/>
              </w:rPr>
              <w:t>Application area in Manufacturing</w:t>
            </w:r>
          </w:p>
        </w:tc>
        <w:tc>
          <w:tcPr>
            <w:tcW w:w="962" w:type="pct"/>
          </w:tcPr>
          <w:p w14:paraId="4629FE16" w14:textId="77777777" w:rsidR="009429BE" w:rsidRPr="00DD707F" w:rsidRDefault="009429BE" w:rsidP="006810E6">
            <w:pPr>
              <w:jc w:val="center"/>
              <w:rPr>
                <w:rFonts w:ascii="Times New Roman" w:hAnsi="Times New Roman" w:cs="Times New Roman"/>
                <w:b/>
                <w:sz w:val="20"/>
                <w:szCs w:val="20"/>
                <w:lang w:val="en-IN"/>
              </w:rPr>
            </w:pPr>
            <w:r w:rsidRPr="00DD707F">
              <w:rPr>
                <w:rFonts w:ascii="Times New Roman" w:hAnsi="Times New Roman" w:cs="Times New Roman"/>
                <w:b/>
                <w:sz w:val="20"/>
                <w:szCs w:val="20"/>
                <w:lang w:val="en-IN"/>
              </w:rPr>
              <w:t>Strengths</w:t>
            </w:r>
          </w:p>
        </w:tc>
        <w:tc>
          <w:tcPr>
            <w:tcW w:w="1021" w:type="pct"/>
          </w:tcPr>
          <w:p w14:paraId="54055A39" w14:textId="77777777" w:rsidR="009429BE" w:rsidRPr="00DD707F" w:rsidRDefault="009429BE" w:rsidP="006810E6">
            <w:pPr>
              <w:jc w:val="center"/>
              <w:rPr>
                <w:rFonts w:ascii="Times New Roman" w:hAnsi="Times New Roman" w:cs="Times New Roman"/>
                <w:b/>
                <w:sz w:val="20"/>
                <w:szCs w:val="20"/>
                <w:lang w:val="en-IN"/>
              </w:rPr>
            </w:pPr>
            <w:r w:rsidRPr="00DD707F">
              <w:rPr>
                <w:rFonts w:ascii="Times New Roman" w:hAnsi="Times New Roman" w:cs="Times New Roman"/>
                <w:b/>
                <w:sz w:val="20"/>
                <w:szCs w:val="20"/>
                <w:lang w:val="en-IN"/>
              </w:rPr>
              <w:t>Weakness</w:t>
            </w:r>
          </w:p>
        </w:tc>
      </w:tr>
      <w:tr w:rsidR="009429BE" w:rsidRPr="00DD707F" w14:paraId="3298292A" w14:textId="77777777" w:rsidTr="00047F81">
        <w:tc>
          <w:tcPr>
            <w:tcW w:w="774" w:type="pct"/>
          </w:tcPr>
          <w:p w14:paraId="30FA43CF" w14:textId="208BC8A0" w:rsidR="00314061" w:rsidRPr="00DD707F" w:rsidRDefault="009429BE" w:rsidP="00314061">
            <w:pPr>
              <w:rPr>
                <w:rFonts w:ascii="Times New Roman" w:hAnsi="Times New Roman" w:cs="Times New Roman"/>
                <w:i/>
                <w:sz w:val="20"/>
                <w:szCs w:val="20"/>
                <w:lang w:val="en-IN"/>
              </w:rPr>
            </w:pPr>
            <w:r w:rsidRPr="00DD707F">
              <w:rPr>
                <w:rFonts w:ascii="Times New Roman" w:hAnsi="Times New Roman" w:cs="Times New Roman"/>
                <w:sz w:val="20"/>
                <w:szCs w:val="20"/>
                <w:lang w:val="en-IN"/>
              </w:rPr>
              <w:t>Support Vector Machine</w:t>
            </w:r>
            <w:r w:rsidR="004D3BF0">
              <w:rPr>
                <w:rFonts w:ascii="Times New Roman" w:hAnsi="Times New Roman" w:cs="Times New Roman"/>
                <w:sz w:val="20"/>
                <w:szCs w:val="20"/>
                <w:lang w:val="en-IN"/>
              </w:rPr>
              <w:fldChar w:fldCharType="begin"/>
            </w:r>
            <w:r w:rsidR="004D3BF0">
              <w:rPr>
                <w:rFonts w:ascii="Times New Roman" w:hAnsi="Times New Roman" w:cs="Times New Roman"/>
                <w:sz w:val="20"/>
                <w:szCs w:val="20"/>
                <w:lang w:val="en-IN"/>
              </w:rPr>
              <w:instrText xml:space="preserve"> ADDIN ZOTERO_TEMP </w:instrText>
            </w:r>
            <w:r w:rsidR="004D3BF0">
              <w:rPr>
                <w:rFonts w:ascii="Times New Roman" w:hAnsi="Times New Roman" w:cs="Times New Roman"/>
                <w:sz w:val="20"/>
                <w:szCs w:val="20"/>
                <w:lang w:val="en-IN"/>
              </w:rPr>
              <w:fldChar w:fldCharType="separate"/>
            </w:r>
            <w:r w:rsidR="004D3BF0">
              <w:rPr>
                <w:rFonts w:ascii="Times New Roman" w:hAnsi="Times New Roman" w:cs="Times New Roman"/>
                <w:sz w:val="20"/>
                <w:szCs w:val="20"/>
                <w:lang w:val="en-IN"/>
              </w:rPr>
              <w:t xml:space="preserve"> </w:t>
            </w:r>
            <w:r w:rsidR="004D3BF0">
              <w:rPr>
                <w:rFonts w:ascii="Times New Roman" w:hAnsi="Times New Roman" w:cs="Times New Roman"/>
                <w:sz w:val="20"/>
                <w:szCs w:val="20"/>
                <w:lang w:val="en-IN"/>
              </w:rPr>
              <w:fldChar w:fldCharType="end"/>
            </w:r>
            <w:r w:rsidR="004D3BF0" w:rsidRPr="00DD707F">
              <w:rPr>
                <w:rFonts w:ascii="Times New Roman" w:hAnsi="Times New Roman" w:cs="Times New Roman"/>
                <w:i/>
                <w:sz w:val="20"/>
                <w:szCs w:val="20"/>
                <w:lang w:val="en-IN"/>
              </w:rPr>
              <w:t xml:space="preserve"> </w:t>
            </w:r>
          </w:p>
          <w:p w14:paraId="0C081F43" w14:textId="5DE7A740" w:rsidR="009429BE" w:rsidRPr="00DD707F" w:rsidRDefault="004D3BF0" w:rsidP="006810E6">
            <w:pPr>
              <w:rPr>
                <w:rFonts w:ascii="Times New Roman" w:hAnsi="Times New Roman" w:cs="Times New Roman"/>
                <w:i/>
                <w:sz w:val="20"/>
                <w:szCs w:val="20"/>
                <w:lang w:val="en-IN"/>
              </w:rPr>
            </w:pPr>
            <w:r>
              <w:rPr>
                <w:rFonts w:ascii="Times New Roman" w:hAnsi="Times New Roman" w:cs="Times New Roman"/>
                <w:i/>
                <w:sz w:val="20"/>
                <w:szCs w:val="20"/>
                <w:lang w:val="en-IN"/>
              </w:rPr>
              <w:fldChar w:fldCharType="begin"/>
            </w:r>
            <w:r>
              <w:rPr>
                <w:rFonts w:ascii="Times New Roman" w:hAnsi="Times New Roman" w:cs="Times New Roman"/>
                <w:i/>
                <w:sz w:val="20"/>
                <w:szCs w:val="20"/>
                <w:lang w:val="en-IN"/>
              </w:rPr>
              <w:instrText xml:space="preserve"> ADDIN ZOTERO_ITEM CSL_CITATION {"citationID":"7h1mlypi","properties":{"formattedCitation":"(Alpaydin, 2020)","plainCitation":"(Alpaydin, 2020)","noteIndex":0},"citationItems":[{"id":6052,"uris":["http://zotero.org/users/local/16ese0yC/items/JVV29G3K"],"uri":["http://zotero.org/users/local/16ese0yC/items/JVV29G3K"],"itemData":{"id":6052,"type":"book","ISBN":"0-262-04379-3","publisher":"MIT press","title":"Introduction to machine learning","author":[{"family":"Alpaydin","given":"Ethem"}],"issued":{"date-parts":[["2020"]]}}}],"schema":"https://github.com/citation-style-language/schema/raw/master/csl-citation.json"} </w:instrText>
            </w:r>
            <w:r>
              <w:rPr>
                <w:rFonts w:ascii="Times New Roman" w:hAnsi="Times New Roman" w:cs="Times New Roman"/>
                <w:i/>
                <w:sz w:val="20"/>
                <w:szCs w:val="20"/>
                <w:lang w:val="en-IN"/>
              </w:rPr>
              <w:fldChar w:fldCharType="separate"/>
            </w:r>
            <w:r w:rsidR="00374ABA">
              <w:rPr>
                <w:rFonts w:ascii="Times New Roman" w:hAnsi="Times New Roman" w:cs="Times New Roman"/>
                <w:iCs/>
                <w:noProof/>
                <w:sz w:val="20"/>
                <w:szCs w:val="20"/>
                <w:lang w:val="en-IN"/>
              </w:rPr>
              <w:t>(Alpaydin, 2020)</w:t>
            </w:r>
            <w:r>
              <w:rPr>
                <w:rFonts w:ascii="Times New Roman" w:hAnsi="Times New Roman" w:cs="Times New Roman"/>
                <w:i/>
                <w:sz w:val="20"/>
                <w:szCs w:val="20"/>
                <w:lang w:val="en-IN"/>
              </w:rPr>
              <w:fldChar w:fldCharType="end"/>
            </w:r>
          </w:p>
        </w:tc>
        <w:tc>
          <w:tcPr>
            <w:tcW w:w="1058" w:type="pct"/>
          </w:tcPr>
          <w:p w14:paraId="2EA4169F" w14:textId="2B85216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Support Vector Machine is a boundary detection algorithm </w:t>
            </w:r>
            <w:r w:rsidR="00C87633">
              <w:rPr>
                <w:rFonts w:ascii="Times New Roman" w:hAnsi="Times New Roman" w:cs="Times New Roman"/>
                <w:sz w:val="20"/>
                <w:szCs w:val="20"/>
                <w:lang w:val="en-IN"/>
              </w:rPr>
              <w:t>that</w:t>
            </w:r>
            <w:r w:rsidRPr="00DD707F">
              <w:rPr>
                <w:rFonts w:ascii="Times New Roman" w:hAnsi="Times New Roman" w:cs="Times New Roman"/>
                <w:sz w:val="20"/>
                <w:szCs w:val="20"/>
                <w:lang w:val="en-IN"/>
              </w:rPr>
              <w:t xml:space="preserve"> is used to define or identify the different data points in multi-dimensional boundaries</w:t>
            </w:r>
            <w:r w:rsidR="00AB7293">
              <w:rPr>
                <w:rFonts w:ascii="Times New Roman" w:hAnsi="Times New Roman" w:cs="Times New Roman"/>
                <w:sz w:val="20"/>
                <w:szCs w:val="20"/>
                <w:lang w:val="en-IN"/>
              </w:rPr>
              <w:t xml:space="preserve"> </w:t>
            </w:r>
          </w:p>
        </w:tc>
        <w:tc>
          <w:tcPr>
            <w:tcW w:w="1185" w:type="pct"/>
          </w:tcPr>
          <w:p w14:paraId="67164044" w14:textId="1DBADACC" w:rsidR="009429BE" w:rsidRPr="00DD707F"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Process planning and scheduling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Quality assessment</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Tool wear prediction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Forecasting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Control chart pattern recognition</w:t>
            </w:r>
          </w:p>
        </w:tc>
        <w:tc>
          <w:tcPr>
            <w:tcW w:w="962" w:type="pct"/>
          </w:tcPr>
          <w:p w14:paraId="5BAC599A" w14:textId="0F20410E"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 </w:t>
            </w:r>
            <w:r w:rsidR="004B0A2F">
              <w:rPr>
                <w:rFonts w:ascii="Times New Roman" w:hAnsi="Times New Roman" w:cs="Times New Roman"/>
                <w:sz w:val="20"/>
                <w:szCs w:val="20"/>
                <w:lang w:val="en-IN"/>
              </w:rPr>
              <w:t xml:space="preserve">Memory efficient algorithm </w:t>
            </w:r>
          </w:p>
          <w:p w14:paraId="6D21D708" w14:textId="2D600241"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(b) More effective in </w:t>
            </w:r>
            <w:r w:rsidR="00C87633">
              <w:rPr>
                <w:rFonts w:ascii="Times New Roman" w:hAnsi="Times New Roman" w:cs="Times New Roman"/>
                <w:sz w:val="20"/>
                <w:szCs w:val="20"/>
                <w:lang w:val="en-IN"/>
              </w:rPr>
              <w:t xml:space="preserve">the </w:t>
            </w:r>
            <w:r w:rsidRPr="00DD707F">
              <w:rPr>
                <w:rFonts w:ascii="Times New Roman" w:hAnsi="Times New Roman" w:cs="Times New Roman"/>
                <w:sz w:val="20"/>
                <w:szCs w:val="20"/>
                <w:lang w:val="en-IN"/>
              </w:rPr>
              <w:t>case of high dimensional spaces</w:t>
            </w:r>
            <w:r w:rsidR="004B0A2F">
              <w:rPr>
                <w:rFonts w:ascii="Times New Roman" w:hAnsi="Times New Roman" w:cs="Times New Roman"/>
                <w:sz w:val="20"/>
                <w:szCs w:val="20"/>
                <w:lang w:val="en-IN"/>
              </w:rPr>
              <w:t xml:space="preserve"> and when number of cases are more than number of samples</w:t>
            </w:r>
            <w:r w:rsidRPr="00DD707F">
              <w:rPr>
                <w:rFonts w:ascii="Times New Roman" w:hAnsi="Times New Roman" w:cs="Times New Roman"/>
                <w:sz w:val="20"/>
                <w:szCs w:val="20"/>
                <w:lang w:val="en-IN"/>
              </w:rPr>
              <w:t>.</w:t>
            </w:r>
          </w:p>
        </w:tc>
        <w:tc>
          <w:tcPr>
            <w:tcW w:w="1021" w:type="pct"/>
          </w:tcPr>
          <w:p w14:paraId="1D29F02A" w14:textId="023474BD"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 Not suitable for larger data sets</w:t>
            </w:r>
            <w:r w:rsidR="0022425A">
              <w:rPr>
                <w:rFonts w:ascii="Times New Roman" w:hAnsi="Times New Roman" w:cs="Times New Roman"/>
                <w:sz w:val="20"/>
                <w:szCs w:val="20"/>
                <w:lang w:val="en-IN"/>
              </w:rPr>
              <w:t xml:space="preserve"> and data with higher noise. </w:t>
            </w:r>
          </w:p>
          <w:p w14:paraId="6CEF4788" w14:textId="1CA298EB"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w:t>
            </w:r>
            <w:r w:rsidR="0022425A">
              <w:rPr>
                <w:rFonts w:ascii="Times New Roman" w:hAnsi="Times New Roman" w:cs="Times New Roman"/>
                <w:sz w:val="20"/>
                <w:szCs w:val="20"/>
                <w:lang w:val="en-IN"/>
              </w:rPr>
              <w:t>b</w:t>
            </w:r>
            <w:r w:rsidRPr="00DD707F">
              <w:rPr>
                <w:rFonts w:ascii="Times New Roman" w:hAnsi="Times New Roman" w:cs="Times New Roman"/>
                <w:sz w:val="20"/>
                <w:szCs w:val="20"/>
                <w:lang w:val="en-IN"/>
              </w:rPr>
              <w:t xml:space="preserve">) </w:t>
            </w:r>
            <w:r w:rsidR="0022425A">
              <w:rPr>
                <w:rFonts w:ascii="Times New Roman" w:hAnsi="Times New Roman" w:cs="Times New Roman"/>
                <w:sz w:val="20"/>
                <w:szCs w:val="20"/>
                <w:lang w:val="en-IN"/>
              </w:rPr>
              <w:t>U</w:t>
            </w:r>
            <w:r w:rsidRPr="00DD707F">
              <w:rPr>
                <w:rFonts w:ascii="Times New Roman" w:hAnsi="Times New Roman" w:cs="Times New Roman"/>
                <w:sz w:val="20"/>
                <w:szCs w:val="20"/>
                <w:lang w:val="en-IN"/>
              </w:rPr>
              <w:t>nderperform if no. of features at each data point exceeds the no. of samples.</w:t>
            </w:r>
          </w:p>
        </w:tc>
      </w:tr>
      <w:tr w:rsidR="009429BE" w:rsidRPr="00DD707F" w14:paraId="5BAA6807" w14:textId="77777777" w:rsidTr="00047F81">
        <w:trPr>
          <w:trHeight w:val="3051"/>
        </w:trPr>
        <w:tc>
          <w:tcPr>
            <w:tcW w:w="774" w:type="pct"/>
          </w:tcPr>
          <w:p w14:paraId="56541378" w14:textId="77777777" w:rsidR="004D3BF0"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Decision Tree </w:t>
            </w:r>
          </w:p>
          <w:p w14:paraId="6BFE9842" w14:textId="18C1CB9F" w:rsidR="009429BE" w:rsidRPr="00314061" w:rsidRDefault="004D3BF0"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{"citationID":"mSF5kXoW","properties":{"formattedCitation":"(Kodratoff, 2014)","plainCitation":"(Kodratoff, 2014)","noteIndex":0},"citationItems":[{"id":6049,"uris":["http://zotero.org/users/local/16ese0yC/items/UTCPH5VA"],"uri":["http://zotero.org/users/local/16ese0yC/items/UTCPH5VA"],"itemData":{"id":6049,"type":"book","ISBN":"0-08-050930-4","publisher":"Elsevier","title":"Introduction to machine learning","author":[{"family":"Kodratoff","given":"Yves"}],"issued":{"date-parts":[["2014"]]}}}],"schema":"https://github.com/citation-style-language/schema/raw/master/csl-citation.json"}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(Kodratoff, 2014)</w:t>
            </w:r>
            <w:r>
              <w:rPr>
                <w:rFonts w:ascii="Times New Roman" w:hAnsi="Times New Roman" w:cs="Times New Roman"/>
                <w:sz w:val="20"/>
                <w:szCs w:val="20"/>
                <w:lang w:val="en-IN"/>
              </w:rPr>
              <w:fldChar w:fldCharType="end"/>
            </w:r>
            <w:r w:rsidR="00314061">
              <w:rPr>
                <w:rFonts w:ascii="Times New Roman" w:hAnsi="Times New Roman" w:cs="Times New Roman"/>
                <w:sz w:val="20"/>
                <w:szCs w:val="20"/>
                <w:lang w:val="en-IN"/>
              </w:rPr>
              <w:t xml:space="preserve"> </w:t>
            </w:r>
          </w:p>
        </w:tc>
        <w:tc>
          <w:tcPr>
            <w:tcW w:w="1058" w:type="pct"/>
          </w:tcPr>
          <w:p w14:paraId="2123FB36"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Decision tree algorithm is used to classify the larger datasets into smaller </w:t>
            </w:r>
            <w:proofErr w:type="gramStart"/>
            <w:r w:rsidRPr="00DD707F">
              <w:rPr>
                <w:rFonts w:ascii="Times New Roman" w:hAnsi="Times New Roman" w:cs="Times New Roman"/>
                <w:sz w:val="20"/>
                <w:szCs w:val="20"/>
                <w:lang w:val="en-IN"/>
              </w:rPr>
              <w:t>datasets  where</w:t>
            </w:r>
            <w:proofErr w:type="gramEnd"/>
            <w:r w:rsidRPr="00DD707F">
              <w:rPr>
                <w:rFonts w:ascii="Times New Roman" w:hAnsi="Times New Roman" w:cs="Times New Roman"/>
                <w:sz w:val="20"/>
                <w:szCs w:val="20"/>
                <w:lang w:val="en-IN"/>
              </w:rPr>
              <w:t xml:space="preserve"> each small dataset contains the responses (either “YES or “NO”)</w:t>
            </w:r>
          </w:p>
        </w:tc>
        <w:tc>
          <w:tcPr>
            <w:tcW w:w="1185" w:type="pct"/>
          </w:tcPr>
          <w:p w14:paraId="30FDE7E8" w14:textId="783F74F9" w:rsidR="009429BE" w:rsidRPr="00DD707F"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Technology Selection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Yield enhancement</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Life cycle engineering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Green Design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 xml:space="preserve">Quality management </w:t>
            </w:r>
          </w:p>
        </w:tc>
        <w:tc>
          <w:tcPr>
            <w:tcW w:w="962" w:type="pct"/>
          </w:tcPr>
          <w:p w14:paraId="17B6890C"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 Requires less data preparation and effort during the pre-processing phase.</w:t>
            </w:r>
          </w:p>
          <w:p w14:paraId="50B45C10"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 Model is easy to explain for technical teams or stakeholders.</w:t>
            </w:r>
          </w:p>
          <w:p w14:paraId="323CAF53"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(c) Normalization of data is not required in the decision tree.</w:t>
            </w:r>
          </w:p>
          <w:p w14:paraId="5D1ED100"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(d) Scaling of data is not necessary.</w:t>
            </w:r>
          </w:p>
        </w:tc>
        <w:tc>
          <w:tcPr>
            <w:tcW w:w="1021" w:type="pct"/>
          </w:tcPr>
          <w:p w14:paraId="0244E2A4" w14:textId="7BC318B9"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 A small change in data is lead</w:t>
            </w:r>
            <w:r w:rsidR="009B10CC" w:rsidRPr="00DD707F">
              <w:rPr>
                <w:rFonts w:ascii="Times New Roman" w:hAnsi="Times New Roman" w:cs="Times New Roman"/>
                <w:sz w:val="20"/>
                <w:szCs w:val="20"/>
                <w:lang w:val="en-IN"/>
              </w:rPr>
              <w:t>ing</w:t>
            </w:r>
            <w:r w:rsidRPr="00DD707F">
              <w:rPr>
                <w:rFonts w:ascii="Times New Roman" w:hAnsi="Times New Roman" w:cs="Times New Roman"/>
                <w:sz w:val="20"/>
                <w:szCs w:val="20"/>
                <w:lang w:val="en-IN"/>
              </w:rPr>
              <w:t xml:space="preserve"> to </w:t>
            </w:r>
            <w:r w:rsidR="009B10CC" w:rsidRPr="00DD707F">
              <w:rPr>
                <w:rFonts w:ascii="Times New Roman" w:hAnsi="Times New Roman" w:cs="Times New Roman"/>
                <w:sz w:val="20"/>
                <w:szCs w:val="20"/>
                <w:lang w:val="en-IN"/>
              </w:rPr>
              <w:t xml:space="preserve">a </w:t>
            </w:r>
            <w:r w:rsidRPr="00DD707F">
              <w:rPr>
                <w:rFonts w:ascii="Times New Roman" w:hAnsi="Times New Roman" w:cs="Times New Roman"/>
                <w:sz w:val="20"/>
                <w:szCs w:val="20"/>
                <w:lang w:val="en-IN"/>
              </w:rPr>
              <w:t xml:space="preserve">larger change in the structure of </w:t>
            </w:r>
            <w:r w:rsidR="009B10CC" w:rsidRPr="00DD707F">
              <w:rPr>
                <w:rFonts w:ascii="Times New Roman" w:hAnsi="Times New Roman" w:cs="Times New Roman"/>
                <w:sz w:val="20"/>
                <w:szCs w:val="20"/>
                <w:lang w:val="en-IN"/>
              </w:rPr>
              <w:t xml:space="preserve">a </w:t>
            </w:r>
            <w:r w:rsidRPr="00DD707F">
              <w:rPr>
                <w:rFonts w:ascii="Times New Roman" w:hAnsi="Times New Roman" w:cs="Times New Roman"/>
                <w:sz w:val="20"/>
                <w:szCs w:val="20"/>
                <w:lang w:val="en-IN"/>
              </w:rPr>
              <w:t>decision tree.</w:t>
            </w:r>
          </w:p>
          <w:p w14:paraId="27B767CD" w14:textId="389EE9B4"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 Calculation</w:t>
            </w:r>
            <w:r w:rsidR="009B10CC" w:rsidRPr="00DD707F">
              <w:rPr>
                <w:rFonts w:ascii="Times New Roman" w:hAnsi="Times New Roman" w:cs="Times New Roman"/>
                <w:sz w:val="20"/>
                <w:szCs w:val="20"/>
                <w:lang w:val="en-IN"/>
              </w:rPr>
              <w:t>s</w:t>
            </w:r>
            <w:r w:rsidRPr="00DD707F">
              <w:rPr>
                <w:rFonts w:ascii="Times New Roman" w:hAnsi="Times New Roman" w:cs="Times New Roman"/>
                <w:sz w:val="20"/>
                <w:szCs w:val="20"/>
                <w:lang w:val="en-IN"/>
              </w:rPr>
              <w:t xml:space="preserve"> are more complex sometimes as compared to other </w:t>
            </w:r>
            <w:r w:rsidR="009B10CC" w:rsidRPr="00DD707F">
              <w:rPr>
                <w:rFonts w:ascii="Times New Roman" w:hAnsi="Times New Roman" w:cs="Times New Roman"/>
                <w:sz w:val="20"/>
                <w:szCs w:val="20"/>
                <w:lang w:val="en-IN"/>
              </w:rPr>
              <w:t>algorithms</w:t>
            </w:r>
            <w:r w:rsidRPr="00DD707F">
              <w:rPr>
                <w:rFonts w:ascii="Times New Roman" w:hAnsi="Times New Roman" w:cs="Times New Roman"/>
                <w:sz w:val="20"/>
                <w:szCs w:val="20"/>
                <w:lang w:val="en-IN"/>
              </w:rPr>
              <w:t>.</w:t>
            </w:r>
          </w:p>
          <w:p w14:paraId="4215DC1F"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(c) Inadequate for predicting continuous values and regression.</w:t>
            </w:r>
          </w:p>
        </w:tc>
      </w:tr>
      <w:tr w:rsidR="009429BE" w:rsidRPr="00DD707F" w14:paraId="46FA0970" w14:textId="77777777" w:rsidTr="00047F81">
        <w:tc>
          <w:tcPr>
            <w:tcW w:w="774" w:type="pct"/>
          </w:tcPr>
          <w:p w14:paraId="1AC6CEBA" w14:textId="77777777" w:rsidR="009429BE" w:rsidRDefault="009429BE" w:rsidP="00F10401">
            <w:pPr>
              <w:rPr>
                <w:rFonts w:ascii="Times New Roman" w:hAnsi="Times New Roman" w:cs="Times New Roman"/>
                <w:sz w:val="20"/>
                <w:szCs w:val="20"/>
                <w:lang w:val="en-IN"/>
              </w:rPr>
            </w:pPr>
            <w:r w:rsidRPr="00DD707F">
              <w:rPr>
                <w:rFonts w:ascii="Times New Roman" w:hAnsi="Times New Roman" w:cs="Times New Roman"/>
                <w:sz w:val="20"/>
                <w:szCs w:val="20"/>
                <w:lang w:val="en-IN"/>
              </w:rPr>
              <w:t>Regression analysis</w:t>
            </w:r>
            <w:r w:rsidR="00314061">
              <w:rPr>
                <w:rFonts w:ascii="Times New Roman" w:hAnsi="Times New Roman" w:cs="Times New Roman"/>
                <w:sz w:val="20"/>
                <w:szCs w:val="20"/>
                <w:lang w:val="en-IN"/>
              </w:rPr>
              <w:t xml:space="preserve"> </w:t>
            </w:r>
          </w:p>
          <w:p w14:paraId="60D3E0C5" w14:textId="1031A6E1" w:rsidR="004D3BF0" w:rsidRPr="004D3BF0" w:rsidRDefault="004D3BF0" w:rsidP="00F10401">
            <w:pPr>
              <w:rPr>
                <w:rFonts w:ascii="Times New Roman" w:hAnsi="Times New Roman" w:cs="Times New Roman"/>
                <w:iCs/>
                <w:sz w:val="20"/>
                <w:szCs w:val="20"/>
                <w:lang w:val="en-IN"/>
              </w:rPr>
            </w:pPr>
            <w:r w:rsidRPr="004D3BF0">
              <w:rPr>
                <w:rFonts w:ascii="Times New Roman" w:hAnsi="Times New Roman" w:cs="Times New Roman"/>
                <w:iCs/>
                <w:sz w:val="20"/>
                <w:szCs w:val="20"/>
                <w:lang w:val="en-IN"/>
              </w:rPr>
              <w:fldChar w:fldCharType="begin"/>
            </w:r>
            <w:r w:rsidRPr="004D3BF0">
              <w:rPr>
                <w:rFonts w:ascii="Times New Roman" w:hAnsi="Times New Roman" w:cs="Times New Roman"/>
                <w:iCs/>
                <w:sz w:val="20"/>
                <w:szCs w:val="20"/>
                <w:lang w:val="en-IN"/>
              </w:rPr>
              <w:instrText xml:space="preserve"> ADDIN ZOTERO_ITEM CSL_CITATION {"citationID":"SPM1kGJ3","properties":{"formattedCitation":"(Kubat, 2017)","plainCitation":"(Kubat, 2017)","noteIndex":0},"citationItems":[{"id":6048,"uris":["http://zotero.org/users/local/16ese0yC/items/EIMXTH3I"],"uri":["http://zotero.org/users/local/16ese0yC/items/EIMXTH3I"],"itemData":{"id":6048,"type":"book","ISBN":"3-319-63913-7","publisher":"Springer","title":"An introduction to machine learning","author":[{"family":"Kubat","given":"Miroslav"}],"issued":{"date-parts":[["2017"]]}}}],"schema":"https://github.com/citation-style-language/schema/raw/master/csl-citation.json"} </w:instrText>
            </w:r>
            <w:r w:rsidRPr="004D3BF0">
              <w:rPr>
                <w:rFonts w:ascii="Times New Roman" w:hAnsi="Times New Roman" w:cs="Times New Roman"/>
                <w:iCs/>
                <w:sz w:val="20"/>
                <w:szCs w:val="20"/>
                <w:lang w:val="en-IN"/>
              </w:rPr>
              <w:fldChar w:fldCharType="separate"/>
            </w:r>
            <w:r w:rsidR="00374ABA">
              <w:rPr>
                <w:rFonts w:ascii="Times New Roman" w:hAnsi="Times New Roman" w:cs="Times New Roman"/>
                <w:iCs/>
                <w:noProof/>
                <w:sz w:val="20"/>
                <w:szCs w:val="20"/>
                <w:lang w:val="en-IN"/>
              </w:rPr>
              <w:t>(Kubat, 2017)</w:t>
            </w:r>
            <w:r w:rsidRPr="004D3BF0">
              <w:rPr>
                <w:rFonts w:ascii="Times New Roman" w:hAnsi="Times New Roman" w:cs="Times New Roman"/>
                <w:iCs/>
                <w:sz w:val="20"/>
                <w:szCs w:val="20"/>
                <w:lang w:val="en-IN"/>
              </w:rPr>
              <w:fldChar w:fldCharType="end"/>
            </w:r>
          </w:p>
        </w:tc>
        <w:tc>
          <w:tcPr>
            <w:tcW w:w="1058" w:type="pct"/>
          </w:tcPr>
          <w:p w14:paraId="3B62CACC" w14:textId="65A1906F"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Regression analysis is a predictive model which is used to express the relationship between the various </w:t>
            </w:r>
            <w:proofErr w:type="gramStart"/>
            <w:r w:rsidRPr="00DD707F">
              <w:rPr>
                <w:rFonts w:ascii="Times New Roman" w:hAnsi="Times New Roman" w:cs="Times New Roman"/>
                <w:sz w:val="20"/>
                <w:szCs w:val="20"/>
                <w:lang w:val="en-IN"/>
              </w:rPr>
              <w:t>inputs</w:t>
            </w:r>
            <w:proofErr w:type="gramEnd"/>
            <w:r w:rsidRPr="00DD707F">
              <w:rPr>
                <w:rFonts w:ascii="Times New Roman" w:hAnsi="Times New Roman" w:cs="Times New Roman"/>
                <w:sz w:val="20"/>
                <w:szCs w:val="20"/>
                <w:lang w:val="en-IN"/>
              </w:rPr>
              <w:t xml:space="preserve"> parameters and output parameters in the form of equations. The different types of regression models </w:t>
            </w:r>
            <w:proofErr w:type="gramStart"/>
            <w:r w:rsidRPr="00DD707F">
              <w:rPr>
                <w:rFonts w:ascii="Times New Roman" w:hAnsi="Times New Roman" w:cs="Times New Roman"/>
                <w:sz w:val="20"/>
                <w:szCs w:val="20"/>
                <w:lang w:val="en-IN"/>
              </w:rPr>
              <w:t>are:</w:t>
            </w:r>
            <w:proofErr w:type="gramEnd"/>
            <w:r w:rsidRPr="00DD707F">
              <w:rPr>
                <w:rFonts w:ascii="Times New Roman" w:hAnsi="Times New Roman" w:cs="Times New Roman"/>
                <w:sz w:val="20"/>
                <w:szCs w:val="20"/>
                <w:lang w:val="en-IN"/>
              </w:rPr>
              <w:t xml:space="preserve"> polynomial regression, logistic regression and line</w:t>
            </w:r>
            <w:r w:rsidR="00D66544" w:rsidRPr="00DD707F">
              <w:rPr>
                <w:rFonts w:ascii="Times New Roman" w:hAnsi="Times New Roman" w:cs="Times New Roman"/>
                <w:sz w:val="20"/>
                <w:szCs w:val="20"/>
                <w:lang w:val="en-IN"/>
              </w:rPr>
              <w:t>a</w:t>
            </w:r>
            <w:r w:rsidRPr="00DD707F">
              <w:rPr>
                <w:rFonts w:ascii="Times New Roman" w:hAnsi="Times New Roman" w:cs="Times New Roman"/>
                <w:sz w:val="20"/>
                <w:szCs w:val="20"/>
                <w:lang w:val="en-IN"/>
              </w:rPr>
              <w:t xml:space="preserve">r regression </w:t>
            </w:r>
          </w:p>
        </w:tc>
        <w:tc>
          <w:tcPr>
            <w:tcW w:w="1185" w:type="pct"/>
          </w:tcPr>
          <w:p w14:paraId="27754AB1" w14:textId="37101E78" w:rsidR="009429BE" w:rsidRPr="00DD707F"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Forecasting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Machining parameters optimization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Supplier performance evaluation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Performance measurement</w:t>
            </w:r>
          </w:p>
        </w:tc>
        <w:tc>
          <w:tcPr>
            <w:tcW w:w="962" w:type="pct"/>
          </w:tcPr>
          <w:p w14:paraId="59BF4210"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 Implementation is simple as compared to other algorithms.</w:t>
            </w:r>
          </w:p>
          <w:p w14:paraId="195650E2" w14:textId="437866E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 Overfitting can be reduced by regularization.</w:t>
            </w:r>
          </w:p>
          <w:p w14:paraId="1F69A540" w14:textId="77777777" w:rsidR="009429BE" w:rsidRPr="00DD707F" w:rsidRDefault="009429BE" w:rsidP="006810E6">
            <w:pPr>
              <w:rPr>
                <w:rFonts w:ascii="Times New Roman" w:hAnsi="Times New Roman" w:cs="Times New Roman"/>
                <w:sz w:val="20"/>
                <w:szCs w:val="20"/>
                <w:lang w:val="en-IN"/>
              </w:rPr>
            </w:pPr>
          </w:p>
        </w:tc>
        <w:tc>
          <w:tcPr>
            <w:tcW w:w="1021" w:type="pct"/>
          </w:tcPr>
          <w:p w14:paraId="32F5561A" w14:textId="315E5E5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 Prone to underfitting</w:t>
            </w:r>
            <w:r w:rsidR="004B0A2F">
              <w:rPr>
                <w:rFonts w:ascii="Times New Roman" w:hAnsi="Times New Roman" w:cs="Times New Roman"/>
                <w:sz w:val="20"/>
                <w:szCs w:val="20"/>
                <w:lang w:val="en-IN"/>
              </w:rPr>
              <w:t xml:space="preserve"> and not suitable to complex relationships</w:t>
            </w:r>
            <w:r w:rsidRPr="00DD707F">
              <w:rPr>
                <w:rFonts w:ascii="Times New Roman" w:hAnsi="Times New Roman" w:cs="Times New Roman"/>
                <w:sz w:val="20"/>
                <w:szCs w:val="20"/>
                <w:lang w:val="en-IN"/>
              </w:rPr>
              <w:t>.</w:t>
            </w:r>
          </w:p>
          <w:p w14:paraId="66DCFD9B" w14:textId="0C56AB98" w:rsidR="009429BE" w:rsidRPr="00DD707F" w:rsidRDefault="009429BE" w:rsidP="004B0A2F">
            <w:pPr>
              <w:rPr>
                <w:rFonts w:ascii="Times New Roman" w:hAnsi="Times New Roman" w:cs="Times New Roman"/>
                <w:sz w:val="20"/>
                <w:szCs w:val="20"/>
                <w:lang w:val="en-IN"/>
              </w:rPr>
            </w:pPr>
            <w:r w:rsidRPr="00DD707F">
              <w:rPr>
                <w:rFonts w:ascii="Times New Roman" w:hAnsi="Times New Roman" w:cs="Times New Roman"/>
                <w:sz w:val="20"/>
                <w:szCs w:val="20"/>
                <w:lang w:val="en-IN"/>
              </w:rPr>
              <w:t>(b) Sensitive to outliers.</w:t>
            </w:r>
          </w:p>
        </w:tc>
      </w:tr>
      <w:tr w:rsidR="009429BE" w:rsidRPr="00DD707F" w14:paraId="5B4F851F" w14:textId="77777777" w:rsidTr="00047F81">
        <w:trPr>
          <w:trHeight w:val="2825"/>
        </w:trPr>
        <w:tc>
          <w:tcPr>
            <w:tcW w:w="774" w:type="pct"/>
          </w:tcPr>
          <w:p w14:paraId="0148D745" w14:textId="6BDF6ED9" w:rsidR="009429BE" w:rsidRDefault="009429BE" w:rsidP="006810E6">
            <w:pPr>
              <w:rPr>
                <w:rFonts w:ascii="Times New Roman" w:hAnsi="Times New Roman" w:cs="Times New Roman"/>
                <w:sz w:val="20"/>
                <w:szCs w:val="20"/>
                <w:lang w:val="fr-BE"/>
              </w:rPr>
            </w:pPr>
            <w:proofErr w:type="spellStart"/>
            <w:r w:rsidRPr="00DD707F">
              <w:rPr>
                <w:rFonts w:ascii="Times New Roman" w:hAnsi="Times New Roman" w:cs="Times New Roman"/>
                <w:sz w:val="20"/>
                <w:szCs w:val="20"/>
                <w:lang w:val="fr-BE"/>
              </w:rPr>
              <w:lastRenderedPageBreak/>
              <w:t>Artificial</w:t>
            </w:r>
            <w:proofErr w:type="spellEnd"/>
            <w:r w:rsidRPr="00DD707F">
              <w:rPr>
                <w:rFonts w:ascii="Times New Roman" w:hAnsi="Times New Roman" w:cs="Times New Roman"/>
                <w:sz w:val="20"/>
                <w:szCs w:val="20"/>
                <w:lang w:val="fr-BE"/>
              </w:rPr>
              <w:t xml:space="preserve"> Neural Networks (ANN)</w:t>
            </w:r>
          </w:p>
          <w:p w14:paraId="75AC617B" w14:textId="227875DC" w:rsidR="004D3BF0" w:rsidRPr="00DD707F" w:rsidRDefault="004D3BF0" w:rsidP="006810E6">
            <w:pPr>
              <w:rPr>
                <w:rFonts w:ascii="Times New Roman" w:hAnsi="Times New Roman" w:cs="Times New Roman"/>
                <w:sz w:val="20"/>
                <w:szCs w:val="20"/>
                <w:lang w:val="fr-BE"/>
              </w:rPr>
            </w:pPr>
            <w:r>
              <w:rPr>
                <w:rFonts w:ascii="Times New Roman" w:hAnsi="Times New Roman" w:cs="Times New Roman"/>
                <w:sz w:val="20"/>
                <w:szCs w:val="20"/>
                <w:lang w:val="fr-BE"/>
              </w:rPr>
              <w:fldChar w:fldCharType="begin"/>
            </w:r>
            <w:r>
              <w:rPr>
                <w:rFonts w:ascii="Times New Roman" w:hAnsi="Times New Roman" w:cs="Times New Roman"/>
                <w:sz w:val="20"/>
                <w:szCs w:val="20"/>
                <w:lang w:val="fr-BE"/>
              </w:rPr>
              <w:instrText xml:space="preserve"> ADDIN ZOTERO_ITEM CSL_CITATION {"citationID":"xOTB8ebf","properties":{"formattedCitation":"(Lison, 2015)","plainCitation":"(Lison, 2015)","noteIndex":0},"citationItems":[{"id":6051,"uris":["http://zotero.org/users/local/16ese0yC/items/QLS8V6G2"],"uri":["http://zotero.org/users/local/16ese0yC/items/QLS8V6G2"],"itemData":{"id":6051,"type":"article-journal","container-title":"Language Technology Group (LTG)","issue":"35","journalAbbreviation":"Language Technology Group (LTG)","title":"An introduction to machine learning","volume":"1","author":[{"family":"Lison","given":"Pierre"}],"issued":{"date-parts":[["2015"]]}}}],"schema":"https://github.com/citation-style-language/schema/raw/master/csl-citation.json"} </w:instrText>
            </w:r>
            <w:r>
              <w:rPr>
                <w:rFonts w:ascii="Times New Roman" w:hAnsi="Times New Roman" w:cs="Times New Roman"/>
                <w:sz w:val="20"/>
                <w:szCs w:val="20"/>
                <w:lang w:val="fr-BE"/>
              </w:rPr>
              <w:fldChar w:fldCharType="separate"/>
            </w:r>
            <w:r w:rsidR="00374ABA">
              <w:rPr>
                <w:rFonts w:ascii="Times New Roman" w:hAnsi="Times New Roman" w:cs="Times New Roman"/>
                <w:noProof/>
                <w:sz w:val="20"/>
                <w:szCs w:val="20"/>
                <w:lang w:val="fr-BE"/>
              </w:rPr>
              <w:t>(Lison, 2015)</w:t>
            </w:r>
            <w:r>
              <w:rPr>
                <w:rFonts w:ascii="Times New Roman" w:hAnsi="Times New Roman" w:cs="Times New Roman"/>
                <w:sz w:val="20"/>
                <w:szCs w:val="20"/>
                <w:lang w:val="fr-BE"/>
              </w:rPr>
              <w:fldChar w:fldCharType="end"/>
            </w:r>
          </w:p>
          <w:p w14:paraId="627733C7" w14:textId="62E75215" w:rsidR="009429BE" w:rsidRPr="00DD707F" w:rsidRDefault="009429BE" w:rsidP="006810E6">
            <w:pPr>
              <w:rPr>
                <w:rFonts w:ascii="Times New Roman" w:hAnsi="Times New Roman" w:cs="Times New Roman"/>
                <w:i/>
                <w:sz w:val="20"/>
                <w:szCs w:val="20"/>
                <w:lang w:val="fr-BE"/>
              </w:rPr>
            </w:pPr>
          </w:p>
        </w:tc>
        <w:tc>
          <w:tcPr>
            <w:tcW w:w="1058" w:type="pct"/>
          </w:tcPr>
          <w:p w14:paraId="120A3E9A" w14:textId="19A9F575"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ANN is the mathematical and computational model which is inspired </w:t>
            </w:r>
            <w:r w:rsidR="00D66544" w:rsidRPr="00DD707F">
              <w:rPr>
                <w:rFonts w:ascii="Times New Roman" w:hAnsi="Times New Roman" w:cs="Times New Roman"/>
                <w:sz w:val="20"/>
                <w:szCs w:val="20"/>
                <w:lang w:val="en-IN"/>
              </w:rPr>
              <w:t xml:space="preserve">by </w:t>
            </w:r>
            <w:r w:rsidRPr="00DD707F">
              <w:rPr>
                <w:rFonts w:ascii="Times New Roman" w:hAnsi="Times New Roman" w:cs="Times New Roman"/>
                <w:sz w:val="20"/>
                <w:szCs w:val="20"/>
                <w:lang w:val="en-IN"/>
              </w:rPr>
              <w:t xml:space="preserve">the biological nervous systems. </w:t>
            </w:r>
          </w:p>
        </w:tc>
        <w:tc>
          <w:tcPr>
            <w:tcW w:w="1185" w:type="pct"/>
          </w:tcPr>
          <w:p w14:paraId="2CB4F7A0" w14:textId="008A4EF4" w:rsidR="009429BE" w:rsidRPr="00DD707F"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 xml:space="preserve">Demand </w:t>
            </w:r>
            <w:proofErr w:type="gramStart"/>
            <w:r w:rsidRPr="00DD707F">
              <w:rPr>
                <w:rFonts w:ascii="Times New Roman" w:hAnsi="Times New Roman" w:cs="Times New Roman"/>
                <w:sz w:val="20"/>
                <w:szCs w:val="20"/>
                <w:lang w:val="en-IN"/>
              </w:rPr>
              <w:t>Forecasting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 xml:space="preserve"> Capacity</w:t>
            </w:r>
            <w:proofErr w:type="gramEnd"/>
            <w:r w:rsidRPr="00DD707F">
              <w:rPr>
                <w:rFonts w:ascii="Times New Roman" w:hAnsi="Times New Roman" w:cs="Times New Roman"/>
                <w:sz w:val="20"/>
                <w:szCs w:val="20"/>
                <w:lang w:val="en-IN"/>
              </w:rPr>
              <w:t xml:space="preserve"> utilization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Quality improvement</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Machining parameters optimization</w:t>
            </w:r>
          </w:p>
        </w:tc>
        <w:tc>
          <w:tcPr>
            <w:tcW w:w="962" w:type="pct"/>
          </w:tcPr>
          <w:p w14:paraId="358C7AE2" w14:textId="3A2E2598"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 </w:t>
            </w:r>
            <w:r w:rsidR="004B0A2F">
              <w:rPr>
                <w:rFonts w:ascii="Times New Roman" w:hAnsi="Times New Roman" w:cs="Times New Roman"/>
                <w:sz w:val="20"/>
                <w:szCs w:val="20"/>
                <w:lang w:val="en-IN"/>
              </w:rPr>
              <w:t>Can be used for large</w:t>
            </w:r>
            <w:r w:rsidRPr="00DD707F">
              <w:rPr>
                <w:rFonts w:ascii="Times New Roman" w:hAnsi="Times New Roman" w:cs="Times New Roman"/>
                <w:sz w:val="20"/>
                <w:szCs w:val="20"/>
                <w:lang w:val="en-IN"/>
              </w:rPr>
              <w:t xml:space="preserve"> volume of data</w:t>
            </w:r>
            <w:r w:rsidR="004B0A2F">
              <w:rPr>
                <w:rFonts w:ascii="Times New Roman" w:hAnsi="Times New Roman" w:cs="Times New Roman"/>
                <w:sz w:val="20"/>
                <w:szCs w:val="20"/>
                <w:lang w:val="en-IN"/>
              </w:rPr>
              <w:t xml:space="preserve"> and complex relationships</w:t>
            </w:r>
          </w:p>
          <w:p w14:paraId="324F4D1C" w14:textId="6A07CD27"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w:t>
            </w:r>
            <w:r w:rsidR="004B0A2F">
              <w:rPr>
                <w:rFonts w:ascii="Times New Roman" w:hAnsi="Times New Roman" w:cs="Times New Roman"/>
                <w:sz w:val="20"/>
                <w:szCs w:val="20"/>
                <w:lang w:val="en-IN"/>
              </w:rPr>
              <w:t>b</w:t>
            </w:r>
            <w:r w:rsidRPr="00DD707F">
              <w:rPr>
                <w:rFonts w:ascii="Times New Roman" w:hAnsi="Times New Roman" w:cs="Times New Roman"/>
                <w:sz w:val="20"/>
                <w:szCs w:val="20"/>
                <w:lang w:val="en-IN"/>
              </w:rPr>
              <w:t xml:space="preserve">) </w:t>
            </w:r>
            <w:r w:rsidR="004B0A2F">
              <w:rPr>
                <w:rFonts w:ascii="Times New Roman" w:hAnsi="Times New Roman" w:cs="Times New Roman"/>
                <w:sz w:val="20"/>
                <w:szCs w:val="20"/>
                <w:lang w:val="en-IN"/>
              </w:rPr>
              <w:t>N</w:t>
            </w:r>
            <w:r w:rsidRPr="00DD707F">
              <w:rPr>
                <w:rFonts w:ascii="Times New Roman" w:hAnsi="Times New Roman" w:cs="Times New Roman"/>
                <w:sz w:val="20"/>
                <w:szCs w:val="20"/>
                <w:lang w:val="en-IN"/>
              </w:rPr>
              <w:t xml:space="preserve">o restriction on input variables (how the variables </w:t>
            </w:r>
            <w:r w:rsidR="00D66544" w:rsidRPr="00DD707F">
              <w:rPr>
                <w:rFonts w:ascii="Times New Roman" w:hAnsi="Times New Roman" w:cs="Times New Roman"/>
                <w:sz w:val="20"/>
                <w:szCs w:val="20"/>
                <w:lang w:val="en-IN"/>
              </w:rPr>
              <w:t xml:space="preserve">are </w:t>
            </w:r>
            <w:r w:rsidRPr="00DD707F">
              <w:rPr>
                <w:rFonts w:ascii="Times New Roman" w:hAnsi="Times New Roman" w:cs="Times New Roman"/>
                <w:sz w:val="20"/>
                <w:szCs w:val="20"/>
                <w:lang w:val="en-IN"/>
              </w:rPr>
              <w:t xml:space="preserve">distributed). </w:t>
            </w:r>
          </w:p>
        </w:tc>
        <w:tc>
          <w:tcPr>
            <w:tcW w:w="1021" w:type="pct"/>
          </w:tcPr>
          <w:p w14:paraId="274E0816" w14:textId="7D953B2D"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 </w:t>
            </w:r>
            <w:r w:rsidR="00952F7C">
              <w:rPr>
                <w:rFonts w:ascii="Times New Roman" w:hAnsi="Times New Roman" w:cs="Times New Roman"/>
                <w:sz w:val="20"/>
                <w:szCs w:val="20"/>
                <w:lang w:val="en-IN"/>
              </w:rPr>
              <w:t>More data is required as compared to other algorithms.</w:t>
            </w:r>
          </w:p>
          <w:p w14:paraId="7798F075" w14:textId="7FB263D0"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 Model development time is more.</w:t>
            </w:r>
          </w:p>
          <w:p w14:paraId="414DA8BF" w14:textId="1307D0D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(c) </w:t>
            </w:r>
            <w:r w:rsidR="00952F7C">
              <w:rPr>
                <w:rFonts w:ascii="Times New Roman" w:hAnsi="Times New Roman" w:cs="Times New Roman"/>
                <w:sz w:val="20"/>
                <w:szCs w:val="20"/>
                <w:lang w:val="en-IN"/>
              </w:rPr>
              <w:t>C</w:t>
            </w:r>
            <w:r w:rsidRPr="00DD707F">
              <w:rPr>
                <w:rFonts w:ascii="Times New Roman" w:hAnsi="Times New Roman" w:cs="Times New Roman"/>
                <w:sz w:val="20"/>
                <w:szCs w:val="20"/>
                <w:lang w:val="en-IN"/>
              </w:rPr>
              <w:t>omputationally expensive.</w:t>
            </w:r>
          </w:p>
        </w:tc>
      </w:tr>
      <w:tr w:rsidR="009429BE" w:rsidRPr="00DD707F" w14:paraId="021FBBB7" w14:textId="77777777" w:rsidTr="00047F81">
        <w:tc>
          <w:tcPr>
            <w:tcW w:w="774" w:type="pct"/>
          </w:tcPr>
          <w:p w14:paraId="14B2D905"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Clustering</w:t>
            </w:r>
          </w:p>
          <w:p w14:paraId="2C3C57BB" w14:textId="1EE79E1D" w:rsidR="009429BE" w:rsidRPr="004D3BF0" w:rsidRDefault="004D3BF0" w:rsidP="006810E6">
            <w:pPr>
              <w:rPr>
                <w:rFonts w:ascii="Times New Roman" w:hAnsi="Times New Roman" w:cs="Times New Roman"/>
                <w:iCs/>
                <w:sz w:val="20"/>
                <w:szCs w:val="20"/>
                <w:lang w:val="en-IN"/>
              </w:rPr>
            </w:pPr>
            <w:r>
              <w:rPr>
                <w:rFonts w:ascii="Times New Roman" w:hAnsi="Times New Roman" w:cs="Times New Roman"/>
                <w:iCs/>
                <w:sz w:val="20"/>
                <w:szCs w:val="20"/>
                <w:lang w:val="en-IN"/>
              </w:rPr>
              <w:fldChar w:fldCharType="begin"/>
            </w:r>
            <w:r>
              <w:rPr>
                <w:rFonts w:ascii="Times New Roman" w:hAnsi="Times New Roman" w:cs="Times New Roman"/>
                <w:iCs/>
                <w:sz w:val="20"/>
                <w:szCs w:val="20"/>
                <w:lang w:val="en-IN"/>
              </w:rPr>
              <w:instrText xml:space="preserve"> ADDIN ZOTERO_ITEM CSL_CITATION {"citationID":"3PQ0mYH5","properties":{"formattedCitation":"(Kodratoff, 2014)","plainCitation":"(Kodratoff, 2014)","noteIndex":0},"citationItems":[{"id":6049,"uris":["http://zotero.org/users/local/16ese0yC/items/UTCPH5VA"],"uri":["http://zotero.org/users/local/16ese0yC/items/UTCPH5VA"],"itemData":{"id":6049,"type":"book","ISBN":"0-08-050930-4","publisher":"Elsevier","title":"Introduction to machine learning","author":[{"family":"Kodratoff","given":"Yves"}],"issued":{"date-parts":[["2014"]]}}}],"schema":"https://github.com/citation-style-language/schema/raw/master/csl-citation.json"} </w:instrText>
            </w:r>
            <w:r>
              <w:rPr>
                <w:rFonts w:ascii="Times New Roman" w:hAnsi="Times New Roman" w:cs="Times New Roman"/>
                <w:iCs/>
                <w:sz w:val="20"/>
                <w:szCs w:val="20"/>
                <w:lang w:val="en-IN"/>
              </w:rPr>
              <w:fldChar w:fldCharType="separate"/>
            </w:r>
            <w:r w:rsidR="00374ABA">
              <w:rPr>
                <w:rFonts w:ascii="Times New Roman" w:hAnsi="Times New Roman" w:cs="Times New Roman"/>
                <w:iCs/>
                <w:noProof/>
                <w:sz w:val="20"/>
                <w:szCs w:val="20"/>
                <w:lang w:val="en-IN"/>
              </w:rPr>
              <w:t>(Kodratoff, 2014)</w:t>
            </w:r>
            <w:r>
              <w:rPr>
                <w:rFonts w:ascii="Times New Roman" w:hAnsi="Times New Roman" w:cs="Times New Roman"/>
                <w:iCs/>
                <w:sz w:val="20"/>
                <w:szCs w:val="20"/>
                <w:lang w:val="en-IN"/>
              </w:rPr>
              <w:fldChar w:fldCharType="end"/>
            </w:r>
          </w:p>
        </w:tc>
        <w:tc>
          <w:tcPr>
            <w:tcW w:w="1058" w:type="pct"/>
          </w:tcPr>
          <w:p w14:paraId="21FE5C47" w14:textId="15CCF2B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The clustering algorithms are used to divide data into the k clusters</w:t>
            </w:r>
            <w:r w:rsidR="00D66544" w:rsidRPr="00DD707F">
              <w:rPr>
                <w:rFonts w:ascii="Times New Roman" w:hAnsi="Times New Roman" w:cs="Times New Roman"/>
                <w:sz w:val="20"/>
                <w:szCs w:val="20"/>
                <w:lang w:val="en-IN"/>
              </w:rPr>
              <w:t>,</w:t>
            </w:r>
            <w:r w:rsidRPr="00DD707F">
              <w:rPr>
                <w:rFonts w:ascii="Times New Roman" w:hAnsi="Times New Roman" w:cs="Times New Roman"/>
                <w:sz w:val="20"/>
                <w:szCs w:val="20"/>
                <w:lang w:val="en-IN"/>
              </w:rPr>
              <w:t xml:space="preserve"> i.e. k means clustering</w:t>
            </w:r>
          </w:p>
        </w:tc>
        <w:tc>
          <w:tcPr>
            <w:tcW w:w="1185" w:type="pct"/>
          </w:tcPr>
          <w:p w14:paraId="0685CD2B" w14:textId="157D281A" w:rsidR="009429BE" w:rsidRPr="00DD707F"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Manufacturing system design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Engineering design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Quality assurance</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Production planning and process planning</w:t>
            </w:r>
          </w:p>
        </w:tc>
        <w:tc>
          <w:tcPr>
            <w:tcW w:w="962" w:type="pct"/>
          </w:tcPr>
          <w:p w14:paraId="244E66B8" w14:textId="44EC293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 Quite effective as an unsupervised learning method</w:t>
            </w:r>
            <w:r w:rsidR="00952F7C">
              <w:rPr>
                <w:rFonts w:ascii="Times New Roman" w:hAnsi="Times New Roman" w:cs="Times New Roman"/>
                <w:sz w:val="20"/>
                <w:szCs w:val="20"/>
                <w:lang w:val="en-IN"/>
              </w:rPr>
              <w:t xml:space="preserve"> with </w:t>
            </w:r>
            <w:r w:rsidRPr="00DD707F">
              <w:rPr>
                <w:rFonts w:ascii="Times New Roman" w:hAnsi="Times New Roman" w:cs="Times New Roman"/>
                <w:sz w:val="20"/>
                <w:szCs w:val="20"/>
                <w:lang w:val="en-IN"/>
              </w:rPr>
              <w:t>larger data sets</w:t>
            </w:r>
          </w:p>
          <w:p w14:paraId="73D1B33B" w14:textId="003DC2C6"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w:t>
            </w:r>
            <w:r w:rsidR="00952F7C">
              <w:rPr>
                <w:rFonts w:ascii="Times New Roman" w:hAnsi="Times New Roman" w:cs="Times New Roman"/>
                <w:sz w:val="20"/>
                <w:szCs w:val="20"/>
                <w:lang w:val="en-IN"/>
              </w:rPr>
              <w:t>b</w:t>
            </w:r>
            <w:r w:rsidRPr="00DD707F">
              <w:rPr>
                <w:rFonts w:ascii="Times New Roman" w:hAnsi="Times New Roman" w:cs="Times New Roman"/>
                <w:sz w:val="20"/>
                <w:szCs w:val="20"/>
                <w:lang w:val="en-IN"/>
              </w:rPr>
              <w:t xml:space="preserve">) </w:t>
            </w:r>
            <w:r w:rsidR="004E2571" w:rsidRPr="00DD707F">
              <w:rPr>
                <w:rFonts w:ascii="Times New Roman" w:hAnsi="Times New Roman" w:cs="Times New Roman"/>
                <w:sz w:val="20"/>
                <w:szCs w:val="20"/>
                <w:lang w:val="en-IN"/>
              </w:rPr>
              <w:t>Implementation</w:t>
            </w:r>
            <w:r w:rsidRPr="00DD707F">
              <w:rPr>
                <w:rFonts w:ascii="Times New Roman" w:hAnsi="Times New Roman" w:cs="Times New Roman"/>
                <w:sz w:val="20"/>
                <w:szCs w:val="20"/>
                <w:lang w:val="en-IN"/>
              </w:rPr>
              <w:t xml:space="preserve"> process is easy</w:t>
            </w:r>
            <w:r w:rsidR="00952F7C">
              <w:rPr>
                <w:rFonts w:ascii="Times New Roman" w:hAnsi="Times New Roman" w:cs="Times New Roman"/>
                <w:sz w:val="20"/>
                <w:szCs w:val="20"/>
                <w:lang w:val="en-IN"/>
              </w:rPr>
              <w:t xml:space="preserve"> and n</w:t>
            </w:r>
            <w:r w:rsidRPr="00DD707F">
              <w:rPr>
                <w:rFonts w:ascii="Times New Roman" w:hAnsi="Times New Roman" w:cs="Times New Roman"/>
                <w:sz w:val="20"/>
                <w:szCs w:val="20"/>
                <w:lang w:val="en-IN"/>
              </w:rPr>
              <w:t>o distributional assumption about the data</w:t>
            </w:r>
          </w:p>
        </w:tc>
        <w:tc>
          <w:tcPr>
            <w:tcW w:w="1021" w:type="pct"/>
          </w:tcPr>
          <w:p w14:paraId="4ED5C1DD"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 Not suitable for complex geometric shapes</w:t>
            </w:r>
          </w:p>
          <w:p w14:paraId="797B169F" w14:textId="7288E4BE"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(b) </w:t>
            </w:r>
            <w:r w:rsidR="00D66544" w:rsidRPr="00DD707F">
              <w:rPr>
                <w:rFonts w:ascii="Times New Roman" w:hAnsi="Times New Roman" w:cs="Times New Roman"/>
                <w:sz w:val="20"/>
                <w:szCs w:val="20"/>
                <w:lang w:val="en-IN"/>
              </w:rPr>
              <w:t>Does not</w:t>
            </w:r>
            <w:r w:rsidRPr="00DD707F">
              <w:rPr>
                <w:rFonts w:ascii="Times New Roman" w:hAnsi="Times New Roman" w:cs="Times New Roman"/>
                <w:sz w:val="20"/>
                <w:szCs w:val="20"/>
                <w:lang w:val="en-IN"/>
              </w:rPr>
              <w:t xml:space="preserve"> consider the data points that are far away from each other even</w:t>
            </w:r>
            <w:r w:rsidR="00D66544" w:rsidRPr="00DD707F">
              <w:rPr>
                <w:rFonts w:ascii="Times New Roman" w:hAnsi="Times New Roman" w:cs="Times New Roman"/>
                <w:sz w:val="20"/>
                <w:szCs w:val="20"/>
                <w:lang w:val="en-IN"/>
              </w:rPr>
              <w:t xml:space="preserve"> if it</w:t>
            </w:r>
            <w:r w:rsidRPr="00DD707F">
              <w:rPr>
                <w:rFonts w:ascii="Times New Roman" w:hAnsi="Times New Roman" w:cs="Times New Roman"/>
                <w:sz w:val="20"/>
                <w:szCs w:val="20"/>
                <w:lang w:val="en-IN"/>
              </w:rPr>
              <w:t xml:space="preserve"> belongs to </w:t>
            </w:r>
            <w:r w:rsidR="00D66544" w:rsidRPr="00DD707F">
              <w:rPr>
                <w:rFonts w:ascii="Times New Roman" w:hAnsi="Times New Roman" w:cs="Times New Roman"/>
                <w:sz w:val="20"/>
                <w:szCs w:val="20"/>
                <w:lang w:val="en-IN"/>
              </w:rPr>
              <w:t xml:space="preserve">the </w:t>
            </w:r>
            <w:r w:rsidRPr="00DD707F">
              <w:rPr>
                <w:rFonts w:ascii="Times New Roman" w:hAnsi="Times New Roman" w:cs="Times New Roman"/>
                <w:sz w:val="20"/>
                <w:szCs w:val="20"/>
                <w:lang w:val="en-IN"/>
              </w:rPr>
              <w:t>same cluster</w:t>
            </w:r>
          </w:p>
        </w:tc>
      </w:tr>
      <w:tr w:rsidR="009429BE" w:rsidRPr="00DD707F" w14:paraId="13231D65" w14:textId="77777777" w:rsidTr="00047F81">
        <w:tc>
          <w:tcPr>
            <w:tcW w:w="774" w:type="pct"/>
          </w:tcPr>
          <w:p w14:paraId="167108F7"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Bayesian Networks</w:t>
            </w:r>
          </w:p>
          <w:p w14:paraId="0971A907" w14:textId="31603F2B" w:rsidR="009429BE" w:rsidRPr="004D3BF0" w:rsidRDefault="004D3BF0" w:rsidP="006810E6">
            <w:pPr>
              <w:rPr>
                <w:rFonts w:ascii="Times New Roman" w:hAnsi="Times New Roman" w:cs="Times New Roman"/>
                <w:iCs/>
                <w:sz w:val="20"/>
                <w:szCs w:val="20"/>
                <w:lang w:val="en-IN"/>
              </w:rPr>
            </w:pPr>
            <w:r>
              <w:rPr>
                <w:rFonts w:ascii="Times New Roman" w:hAnsi="Times New Roman" w:cs="Times New Roman"/>
                <w:iCs/>
                <w:sz w:val="20"/>
                <w:szCs w:val="20"/>
                <w:lang w:val="en-IN"/>
              </w:rPr>
              <w:fldChar w:fldCharType="begin"/>
            </w:r>
            <w:r>
              <w:rPr>
                <w:rFonts w:ascii="Times New Roman" w:hAnsi="Times New Roman" w:cs="Times New Roman"/>
                <w:iCs/>
                <w:sz w:val="20"/>
                <w:szCs w:val="20"/>
                <w:lang w:val="en-IN"/>
              </w:rPr>
              <w:instrText xml:space="preserve"> ADDIN ZOTERO_ITEM CSL_CITATION {"citationID":"ltwUqbwY","properties":{"formattedCitation":"(Parsons, 2005)","plainCitation":"(Parsons, 2005)","noteIndex":0},"citationItems":[{"id":5924,"uris":["http://zotero.org/users/local/16ese0yC/items/8H2II22N"],"uri":["http://zotero.org/users/local/16ese0yC/items/8H2II22N"],"itemData":{"id":5924,"type":"article-journal","container-title":"The Knowledge Engineering Review","DOI":"10.1017/s0269888906220745","ISSN":"0269-8889","issue":"4","note":"publisher: Cambridge University Press (CUP)","page":"432-433","title":"Introduction to Machine Learning by Ethem Alpaydin, MIT Press, 0-262-01211-1, 400 pp., $50.00/£32.95","volume":"20","author":[{"family":"Parsons","given":"Simon"}],"issued":{"date-parts":[["2005",12]]}}}],"schema":"https://github.com/citation-style-language/schema/raw/master/csl-citation.json"} </w:instrText>
            </w:r>
            <w:r>
              <w:rPr>
                <w:rFonts w:ascii="Times New Roman" w:hAnsi="Times New Roman" w:cs="Times New Roman"/>
                <w:iCs/>
                <w:sz w:val="20"/>
                <w:szCs w:val="20"/>
                <w:lang w:val="en-IN"/>
              </w:rPr>
              <w:fldChar w:fldCharType="separate"/>
            </w:r>
            <w:r w:rsidR="00374ABA">
              <w:rPr>
                <w:rFonts w:ascii="Times New Roman" w:hAnsi="Times New Roman" w:cs="Times New Roman"/>
                <w:iCs/>
                <w:noProof/>
                <w:sz w:val="20"/>
                <w:szCs w:val="20"/>
                <w:lang w:val="en-IN"/>
              </w:rPr>
              <w:t>(Parsons, 2005)</w:t>
            </w:r>
            <w:r>
              <w:rPr>
                <w:rFonts w:ascii="Times New Roman" w:hAnsi="Times New Roman" w:cs="Times New Roman"/>
                <w:iCs/>
                <w:sz w:val="20"/>
                <w:szCs w:val="20"/>
                <w:lang w:val="en-IN"/>
              </w:rPr>
              <w:fldChar w:fldCharType="end"/>
            </w:r>
          </w:p>
        </w:tc>
        <w:tc>
          <w:tcPr>
            <w:tcW w:w="1058" w:type="pct"/>
          </w:tcPr>
          <w:p w14:paraId="686E2BFC"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Bayesian network algorithm is used the Bayes theorem to predict the output class. In this prior probability and conditional probability is used. </w:t>
            </w:r>
          </w:p>
        </w:tc>
        <w:tc>
          <w:tcPr>
            <w:tcW w:w="1185" w:type="pct"/>
          </w:tcPr>
          <w:p w14:paraId="2A1314CE" w14:textId="720E7F21" w:rsidR="009429BE" w:rsidRPr="00DD707F"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Monitoring and Diagnosis</w:t>
            </w:r>
            <w:r w:rsidR="00EF0324">
              <w:rPr>
                <w:rFonts w:ascii="Times New Roman" w:hAnsi="Times New Roman" w:cs="Times New Roman"/>
                <w:sz w:val="20"/>
                <w:szCs w:val="20"/>
                <w:lang w:val="en-IN"/>
              </w:rPr>
              <w:t xml:space="preserve">, </w:t>
            </w:r>
            <w:r w:rsidRPr="00C87633">
              <w:rPr>
                <w:rFonts w:ascii="Times New Roman" w:hAnsi="Times New Roman" w:cs="Times New Roman"/>
                <w:sz w:val="20"/>
                <w:szCs w:val="20"/>
              </w:rPr>
              <w:t>Performance evaluation</w:t>
            </w:r>
            <w:r w:rsidR="00EF0324" w:rsidRPr="00C87633">
              <w:rPr>
                <w:rFonts w:ascii="Times New Roman" w:hAnsi="Times New Roman" w:cs="Times New Roman"/>
                <w:sz w:val="20"/>
                <w:szCs w:val="20"/>
              </w:rPr>
              <w:t xml:space="preserve">, </w:t>
            </w:r>
            <w:r w:rsidRPr="00C87633">
              <w:rPr>
                <w:rFonts w:ascii="Times New Roman" w:hAnsi="Times New Roman" w:cs="Times New Roman"/>
                <w:sz w:val="20"/>
                <w:szCs w:val="20"/>
              </w:rPr>
              <w:t>Fault Diagnosis</w:t>
            </w:r>
            <w:r w:rsidR="00EF0324" w:rsidRPr="00C87633">
              <w:rPr>
                <w:rFonts w:ascii="Times New Roman" w:hAnsi="Times New Roman" w:cs="Times New Roman"/>
                <w:sz w:val="20"/>
                <w:szCs w:val="20"/>
              </w:rPr>
              <w:t xml:space="preserve">, </w:t>
            </w:r>
            <w:proofErr w:type="spellStart"/>
            <w:r w:rsidRPr="00DD707F">
              <w:rPr>
                <w:rFonts w:ascii="Times New Roman" w:hAnsi="Times New Roman" w:cs="Times New Roman"/>
                <w:sz w:val="20"/>
                <w:szCs w:val="20"/>
                <w:lang w:val="en-IN"/>
              </w:rPr>
              <w:t>Resilence</w:t>
            </w:r>
            <w:proofErr w:type="spellEnd"/>
            <w:r w:rsidRPr="00DD707F">
              <w:rPr>
                <w:rFonts w:ascii="Times New Roman" w:hAnsi="Times New Roman" w:cs="Times New Roman"/>
                <w:sz w:val="20"/>
                <w:szCs w:val="20"/>
                <w:lang w:val="en-IN"/>
              </w:rPr>
              <w:t xml:space="preserve"> modelling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Product quality management</w:t>
            </w:r>
          </w:p>
        </w:tc>
        <w:tc>
          <w:tcPr>
            <w:tcW w:w="962" w:type="pct"/>
          </w:tcPr>
          <w:p w14:paraId="3911EDFD" w14:textId="08BC540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 Suitable to determine the </w:t>
            </w:r>
            <w:r w:rsidR="00D66544" w:rsidRPr="00DD707F">
              <w:rPr>
                <w:rFonts w:ascii="Times New Roman" w:hAnsi="Times New Roman" w:cs="Times New Roman"/>
                <w:sz w:val="20"/>
                <w:szCs w:val="20"/>
                <w:lang w:val="en-IN"/>
              </w:rPr>
              <w:t xml:space="preserve">causal </w:t>
            </w:r>
            <w:r w:rsidRPr="00DD707F">
              <w:rPr>
                <w:rFonts w:ascii="Times New Roman" w:hAnsi="Times New Roman" w:cs="Times New Roman"/>
                <w:sz w:val="20"/>
                <w:szCs w:val="20"/>
                <w:lang w:val="en-IN"/>
              </w:rPr>
              <w:t>relationship between random variables</w:t>
            </w:r>
          </w:p>
          <w:p w14:paraId="7FE3E3DD" w14:textId="2A046535"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(b) Both direct </w:t>
            </w:r>
            <w:r w:rsidR="00D66544" w:rsidRPr="00DD707F">
              <w:rPr>
                <w:rFonts w:ascii="Times New Roman" w:hAnsi="Times New Roman" w:cs="Times New Roman"/>
                <w:sz w:val="20"/>
                <w:szCs w:val="20"/>
                <w:lang w:val="en-IN"/>
              </w:rPr>
              <w:t xml:space="preserve">pieces of evidence </w:t>
            </w:r>
            <w:r w:rsidRPr="00DD707F">
              <w:rPr>
                <w:rFonts w:ascii="Times New Roman" w:hAnsi="Times New Roman" w:cs="Times New Roman"/>
                <w:sz w:val="20"/>
                <w:szCs w:val="20"/>
                <w:lang w:val="en-IN"/>
              </w:rPr>
              <w:t xml:space="preserve">and indirect </w:t>
            </w:r>
            <w:r w:rsidR="00D66544" w:rsidRPr="00DD707F">
              <w:rPr>
                <w:rFonts w:ascii="Times New Roman" w:hAnsi="Times New Roman" w:cs="Times New Roman"/>
                <w:sz w:val="20"/>
                <w:szCs w:val="20"/>
                <w:lang w:val="en-IN"/>
              </w:rPr>
              <w:t xml:space="preserve">pieces of evidence </w:t>
            </w:r>
            <w:r w:rsidRPr="00DD707F">
              <w:rPr>
                <w:rFonts w:ascii="Times New Roman" w:hAnsi="Times New Roman" w:cs="Times New Roman"/>
                <w:sz w:val="20"/>
                <w:szCs w:val="20"/>
                <w:lang w:val="en-IN"/>
              </w:rPr>
              <w:t>can be incorporated in a single analysis</w:t>
            </w:r>
          </w:p>
        </w:tc>
        <w:tc>
          <w:tcPr>
            <w:tcW w:w="1021" w:type="pct"/>
          </w:tcPr>
          <w:p w14:paraId="64A99722"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(a)Not suitable for high dimensional data</w:t>
            </w:r>
          </w:p>
          <w:p w14:paraId="5917EB50" w14:textId="1B6AA1EF"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 Computation process is expensive</w:t>
            </w:r>
          </w:p>
          <w:p w14:paraId="05AB2E7D" w14:textId="5DB974E3"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(c) Sometimes models </w:t>
            </w:r>
            <w:r w:rsidR="00952F7C">
              <w:rPr>
                <w:rFonts w:ascii="Times New Roman" w:hAnsi="Times New Roman" w:cs="Times New Roman"/>
                <w:sz w:val="20"/>
                <w:szCs w:val="20"/>
                <w:lang w:val="en-IN"/>
              </w:rPr>
              <w:t>are complex</w:t>
            </w:r>
          </w:p>
        </w:tc>
      </w:tr>
      <w:tr w:rsidR="009429BE" w:rsidRPr="00DD707F" w14:paraId="40314097" w14:textId="77777777" w:rsidTr="00047F81">
        <w:tc>
          <w:tcPr>
            <w:tcW w:w="774" w:type="pct"/>
          </w:tcPr>
          <w:p w14:paraId="452B7712"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Ensemble Learning</w:t>
            </w:r>
          </w:p>
          <w:p w14:paraId="2F83BD0A" w14:textId="1349F8B6" w:rsidR="009429BE" w:rsidRPr="004D3BF0" w:rsidRDefault="004D3BF0" w:rsidP="006810E6">
            <w:pPr>
              <w:rPr>
                <w:rFonts w:ascii="Times New Roman" w:hAnsi="Times New Roman" w:cs="Times New Roman"/>
                <w:iCs/>
                <w:sz w:val="20"/>
                <w:szCs w:val="20"/>
                <w:lang w:val="en-IN"/>
              </w:rPr>
            </w:pPr>
            <w:r>
              <w:rPr>
                <w:rFonts w:ascii="Times New Roman" w:hAnsi="Times New Roman" w:cs="Times New Roman"/>
                <w:iCs/>
                <w:sz w:val="20"/>
                <w:szCs w:val="20"/>
                <w:lang w:val="en-IN"/>
              </w:rPr>
              <w:fldChar w:fldCharType="begin"/>
            </w:r>
            <w:r>
              <w:rPr>
                <w:rFonts w:ascii="Times New Roman" w:hAnsi="Times New Roman" w:cs="Times New Roman"/>
                <w:iCs/>
                <w:sz w:val="20"/>
                <w:szCs w:val="20"/>
                <w:lang w:val="en-IN"/>
              </w:rPr>
              <w:instrText xml:space="preserve"> ADDIN ZOTERO_ITEM CSL_CITATION {"citationID":"nNsanrY2","properties":{"formattedCitation":"(Kodratoff, 2014)","plainCitation":"(Kodratoff, 2014)","noteIndex":0},"citationItems":[{"id":6049,"uris":["http://zotero.org/users/local/16ese0yC/items/UTCPH5VA"],"uri":["http://zotero.org/users/local/16ese0yC/items/UTCPH5VA"],"itemData":{"id":6049,"type":"book","ISBN":"0-08-050930-4","publisher":"Elsevier","title":"Introduction to machine learning","author":[{"family":"Kodratoff","given":"Yves"}],"issued":{"date-parts":[["2014"]]}}}],"schema":"https://github.com/citation-style-language/schema/raw/master/csl-citation.json"} </w:instrText>
            </w:r>
            <w:r>
              <w:rPr>
                <w:rFonts w:ascii="Times New Roman" w:hAnsi="Times New Roman" w:cs="Times New Roman"/>
                <w:iCs/>
                <w:sz w:val="20"/>
                <w:szCs w:val="20"/>
                <w:lang w:val="en-IN"/>
              </w:rPr>
              <w:fldChar w:fldCharType="separate"/>
            </w:r>
            <w:r w:rsidR="00374ABA">
              <w:rPr>
                <w:rFonts w:ascii="Times New Roman" w:hAnsi="Times New Roman" w:cs="Times New Roman"/>
                <w:iCs/>
                <w:noProof/>
                <w:sz w:val="20"/>
                <w:szCs w:val="20"/>
                <w:lang w:val="en-IN"/>
              </w:rPr>
              <w:t>(Kodratoff, 2014)</w:t>
            </w:r>
            <w:r>
              <w:rPr>
                <w:rFonts w:ascii="Times New Roman" w:hAnsi="Times New Roman" w:cs="Times New Roman"/>
                <w:iCs/>
                <w:sz w:val="20"/>
                <w:szCs w:val="20"/>
                <w:lang w:val="en-IN"/>
              </w:rPr>
              <w:fldChar w:fldCharType="end"/>
            </w:r>
          </w:p>
        </w:tc>
        <w:tc>
          <w:tcPr>
            <w:tcW w:w="1058" w:type="pct"/>
          </w:tcPr>
          <w:p w14:paraId="6BF7F7C1" w14:textId="05AB63F8"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Ensemble learning algorithms are used to solve the computational intelligence problems by the multiple models</w:t>
            </w:r>
            <w:r w:rsidR="00D66544" w:rsidRPr="00DD707F">
              <w:rPr>
                <w:rFonts w:ascii="Times New Roman" w:hAnsi="Times New Roman" w:cs="Times New Roman"/>
                <w:sz w:val="20"/>
                <w:szCs w:val="20"/>
                <w:lang w:val="en-IN"/>
              </w:rPr>
              <w:t>,</w:t>
            </w:r>
            <w:r w:rsidRPr="00DD707F">
              <w:rPr>
                <w:rFonts w:ascii="Times New Roman" w:hAnsi="Times New Roman" w:cs="Times New Roman"/>
                <w:sz w:val="20"/>
                <w:szCs w:val="20"/>
                <w:lang w:val="en-IN"/>
              </w:rPr>
              <w:t xml:space="preserve"> which can also help to improve the function approximation, </w:t>
            </w:r>
            <w:proofErr w:type="gramStart"/>
            <w:r w:rsidRPr="00DD707F">
              <w:rPr>
                <w:rFonts w:ascii="Times New Roman" w:hAnsi="Times New Roman" w:cs="Times New Roman"/>
                <w:sz w:val="20"/>
                <w:szCs w:val="20"/>
                <w:lang w:val="en-IN"/>
              </w:rPr>
              <w:t>prediction</w:t>
            </w:r>
            <w:proofErr w:type="gramEnd"/>
            <w:r w:rsidRPr="00DD707F">
              <w:rPr>
                <w:rFonts w:ascii="Times New Roman" w:hAnsi="Times New Roman" w:cs="Times New Roman"/>
                <w:sz w:val="20"/>
                <w:szCs w:val="20"/>
                <w:lang w:val="en-IN"/>
              </w:rPr>
              <w:t xml:space="preserve"> and classification of data. </w:t>
            </w:r>
          </w:p>
        </w:tc>
        <w:tc>
          <w:tcPr>
            <w:tcW w:w="1185" w:type="pct"/>
          </w:tcPr>
          <w:p w14:paraId="2CDB1E9C" w14:textId="3B51F4BD" w:rsidR="009429BE" w:rsidRPr="00EF0324"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Material removal rate predictions</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System designing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System diagnosis</w:t>
            </w:r>
            <w:r w:rsidR="00EF0324">
              <w:rPr>
                <w:rFonts w:ascii="Times New Roman" w:hAnsi="Times New Roman" w:cs="Times New Roman"/>
                <w:sz w:val="20"/>
                <w:szCs w:val="20"/>
                <w:lang w:val="en-IN"/>
              </w:rPr>
              <w:t xml:space="preserve">, </w:t>
            </w:r>
            <w:r w:rsidRPr="00C87633">
              <w:rPr>
                <w:rFonts w:ascii="Times New Roman" w:hAnsi="Times New Roman" w:cs="Times New Roman"/>
                <w:sz w:val="20"/>
                <w:szCs w:val="20"/>
              </w:rPr>
              <w:t>Supplier selection</w:t>
            </w:r>
          </w:p>
        </w:tc>
        <w:tc>
          <w:tcPr>
            <w:tcW w:w="962" w:type="pct"/>
          </w:tcPr>
          <w:p w14:paraId="6D320B9A" w14:textId="2D4486C8"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 Improves the ML results by combining the multiple models </w:t>
            </w:r>
            <w:r w:rsidR="00D66544" w:rsidRPr="00DD707F">
              <w:rPr>
                <w:rFonts w:ascii="Times New Roman" w:hAnsi="Times New Roman" w:cs="Times New Roman"/>
                <w:sz w:val="20"/>
                <w:szCs w:val="20"/>
                <w:lang w:val="en-IN"/>
              </w:rPr>
              <w:t>that</w:t>
            </w:r>
            <w:r w:rsidRPr="00DD707F">
              <w:rPr>
                <w:rFonts w:ascii="Times New Roman" w:hAnsi="Times New Roman" w:cs="Times New Roman"/>
                <w:sz w:val="20"/>
                <w:szCs w:val="20"/>
                <w:lang w:val="en-IN"/>
              </w:rPr>
              <w:t xml:space="preserve"> allow </w:t>
            </w:r>
            <w:r w:rsidR="00D66544" w:rsidRPr="00DD707F">
              <w:rPr>
                <w:rFonts w:ascii="Times New Roman" w:hAnsi="Times New Roman" w:cs="Times New Roman"/>
                <w:sz w:val="20"/>
                <w:szCs w:val="20"/>
                <w:lang w:val="en-IN"/>
              </w:rPr>
              <w:t>formulating</w:t>
            </w:r>
            <w:r w:rsidRPr="00DD707F">
              <w:rPr>
                <w:rFonts w:ascii="Times New Roman" w:hAnsi="Times New Roman" w:cs="Times New Roman"/>
                <w:sz w:val="20"/>
                <w:szCs w:val="20"/>
                <w:lang w:val="en-IN"/>
              </w:rPr>
              <w:t xml:space="preserve"> a better prediction model as compared to </w:t>
            </w:r>
            <w:r w:rsidR="00D66544" w:rsidRPr="00DD707F">
              <w:rPr>
                <w:rFonts w:ascii="Times New Roman" w:hAnsi="Times New Roman" w:cs="Times New Roman"/>
                <w:sz w:val="20"/>
                <w:szCs w:val="20"/>
                <w:lang w:val="en-IN"/>
              </w:rPr>
              <w:t xml:space="preserve">a </w:t>
            </w:r>
            <w:r w:rsidRPr="00DD707F">
              <w:rPr>
                <w:rFonts w:ascii="Times New Roman" w:hAnsi="Times New Roman" w:cs="Times New Roman"/>
                <w:sz w:val="20"/>
                <w:szCs w:val="20"/>
                <w:lang w:val="en-IN"/>
              </w:rPr>
              <w:t>single model.</w:t>
            </w:r>
          </w:p>
          <w:p w14:paraId="33F41758" w14:textId="00A615BB"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 Noise level is less</w:t>
            </w:r>
          </w:p>
        </w:tc>
        <w:tc>
          <w:tcPr>
            <w:tcW w:w="1021" w:type="pct"/>
          </w:tcPr>
          <w:p w14:paraId="3630634F" w14:textId="65A2A323"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 </w:t>
            </w:r>
            <w:r w:rsidR="00952F7C">
              <w:rPr>
                <w:rFonts w:ascii="Times New Roman" w:hAnsi="Times New Roman" w:cs="Times New Roman"/>
                <w:sz w:val="20"/>
                <w:szCs w:val="20"/>
                <w:lang w:val="en-IN"/>
              </w:rPr>
              <w:t>D</w:t>
            </w:r>
            <w:r w:rsidRPr="00DD707F">
              <w:rPr>
                <w:rFonts w:ascii="Times New Roman" w:hAnsi="Times New Roman" w:cs="Times New Roman"/>
                <w:sz w:val="20"/>
                <w:szCs w:val="20"/>
                <w:lang w:val="en-IN"/>
              </w:rPr>
              <w:t>ifficult to interpret</w:t>
            </w:r>
          </w:p>
          <w:p w14:paraId="795EAD74" w14:textId="31FB0AEA"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(b) </w:t>
            </w:r>
            <w:r w:rsidR="00952F7C">
              <w:rPr>
                <w:rFonts w:ascii="Times New Roman" w:hAnsi="Times New Roman" w:cs="Times New Roman"/>
                <w:sz w:val="20"/>
                <w:szCs w:val="20"/>
                <w:lang w:val="en-IN"/>
              </w:rPr>
              <w:t>High computation cost</w:t>
            </w:r>
          </w:p>
        </w:tc>
      </w:tr>
      <w:tr w:rsidR="009429BE" w:rsidRPr="00DD707F" w14:paraId="09B7A9B7" w14:textId="77777777" w:rsidTr="00047F81">
        <w:tc>
          <w:tcPr>
            <w:tcW w:w="774" w:type="pct"/>
          </w:tcPr>
          <w:p w14:paraId="3C87A7AA"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Deep Learning</w:t>
            </w:r>
          </w:p>
          <w:p w14:paraId="3B37F12F" w14:textId="72A628D1" w:rsidR="009429BE" w:rsidRPr="004D3BF0" w:rsidRDefault="004D3BF0" w:rsidP="006810E6">
            <w:pPr>
              <w:rPr>
                <w:rFonts w:ascii="Times New Roman" w:hAnsi="Times New Roman" w:cs="Times New Roman"/>
                <w:iCs/>
                <w:sz w:val="20"/>
                <w:szCs w:val="20"/>
                <w:lang w:val="en-IN"/>
              </w:rPr>
            </w:pPr>
            <w:r>
              <w:rPr>
                <w:rFonts w:ascii="Times New Roman" w:hAnsi="Times New Roman" w:cs="Times New Roman"/>
                <w:iCs/>
                <w:sz w:val="20"/>
                <w:szCs w:val="20"/>
                <w:lang w:val="en-IN"/>
              </w:rPr>
              <w:fldChar w:fldCharType="begin"/>
            </w:r>
            <w:r>
              <w:rPr>
                <w:rFonts w:ascii="Times New Roman" w:hAnsi="Times New Roman" w:cs="Times New Roman"/>
                <w:iCs/>
                <w:sz w:val="20"/>
                <w:szCs w:val="20"/>
                <w:lang w:val="en-IN"/>
              </w:rPr>
              <w:instrText xml:space="preserve"> ADDIN ZOTERO_ITEM CSL_CITATION {"citationID":"nH81hdU0","properties":{"formattedCitation":"(Lison, 2015)","plainCitation":"(Lison, 2015)","noteIndex":0},"citationItems":[{"id":6051,"uris":["http://zotero.org/users/local/16ese0yC/items/QLS8V6G2"],"uri":["http://zotero.org/users/local/16ese0yC/items/QLS8V6G2"],"itemData":{"id":6051,"type":"article-journal","container-title":"Language Technology Group (LTG)","issue":"35","journalAbbreviation":"Language Technology Group (LTG)","title":"An introduction to machine learning","volume":"1","author":[{"family":"Lison","given":"Pierre"}],"issued":{"date-parts":[["2015"]]}}}],"schema":"https://github.com/citation-style-language/schema/raw/master/csl-citation.json"} </w:instrText>
            </w:r>
            <w:r>
              <w:rPr>
                <w:rFonts w:ascii="Times New Roman" w:hAnsi="Times New Roman" w:cs="Times New Roman"/>
                <w:iCs/>
                <w:sz w:val="20"/>
                <w:szCs w:val="20"/>
                <w:lang w:val="en-IN"/>
              </w:rPr>
              <w:fldChar w:fldCharType="separate"/>
            </w:r>
            <w:r w:rsidR="00374ABA">
              <w:rPr>
                <w:rFonts w:ascii="Times New Roman" w:hAnsi="Times New Roman" w:cs="Times New Roman"/>
                <w:iCs/>
                <w:noProof/>
                <w:sz w:val="20"/>
                <w:szCs w:val="20"/>
                <w:lang w:val="en-IN"/>
              </w:rPr>
              <w:t>(Lison, 2015)</w:t>
            </w:r>
            <w:r>
              <w:rPr>
                <w:rFonts w:ascii="Times New Roman" w:hAnsi="Times New Roman" w:cs="Times New Roman"/>
                <w:iCs/>
                <w:sz w:val="20"/>
                <w:szCs w:val="20"/>
                <w:lang w:val="en-IN"/>
              </w:rPr>
              <w:fldChar w:fldCharType="end"/>
            </w:r>
          </w:p>
        </w:tc>
        <w:tc>
          <w:tcPr>
            <w:tcW w:w="1058" w:type="pct"/>
          </w:tcPr>
          <w:p w14:paraId="6C2C7C67" w14:textId="36954236"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Deep learning is </w:t>
            </w:r>
            <w:r w:rsidR="00D66544" w:rsidRPr="00DD707F">
              <w:rPr>
                <w:rFonts w:ascii="Times New Roman" w:hAnsi="Times New Roman" w:cs="Times New Roman"/>
                <w:sz w:val="20"/>
                <w:szCs w:val="20"/>
                <w:lang w:val="en-IN"/>
              </w:rPr>
              <w:t>a</w:t>
            </w:r>
            <w:r w:rsidRPr="00DD707F">
              <w:rPr>
                <w:rFonts w:ascii="Times New Roman" w:hAnsi="Times New Roman" w:cs="Times New Roman"/>
                <w:sz w:val="20"/>
                <w:szCs w:val="20"/>
                <w:lang w:val="en-IN"/>
              </w:rPr>
              <w:t xml:space="preserve"> subfield of ML which is concerned with </w:t>
            </w:r>
            <w:r w:rsidR="00D66544" w:rsidRPr="00DD707F">
              <w:rPr>
                <w:rFonts w:ascii="Times New Roman" w:hAnsi="Times New Roman" w:cs="Times New Roman"/>
                <w:sz w:val="20"/>
                <w:szCs w:val="20"/>
                <w:lang w:val="en-IN"/>
              </w:rPr>
              <w:t>ANN-</w:t>
            </w:r>
            <w:r w:rsidRPr="00DD707F">
              <w:rPr>
                <w:rFonts w:ascii="Times New Roman" w:hAnsi="Times New Roman" w:cs="Times New Roman"/>
                <w:sz w:val="20"/>
                <w:szCs w:val="20"/>
                <w:lang w:val="en-IN"/>
              </w:rPr>
              <w:t xml:space="preserve">based </w:t>
            </w:r>
            <w:r w:rsidR="004E2571" w:rsidRPr="00DD707F">
              <w:rPr>
                <w:rFonts w:ascii="Times New Roman" w:hAnsi="Times New Roman" w:cs="Times New Roman"/>
                <w:sz w:val="20"/>
                <w:szCs w:val="20"/>
                <w:lang w:val="en-IN"/>
              </w:rPr>
              <w:t>algorithms</w:t>
            </w:r>
            <w:r w:rsidRPr="00DD707F">
              <w:rPr>
                <w:rFonts w:ascii="Times New Roman" w:hAnsi="Times New Roman" w:cs="Times New Roman"/>
                <w:sz w:val="20"/>
                <w:szCs w:val="20"/>
                <w:lang w:val="en-IN"/>
              </w:rPr>
              <w:t>. Deep learning can be classified into three categories: (1) Deep recurrent neural networks</w:t>
            </w:r>
            <w:r w:rsidR="00D66544" w:rsidRPr="00DD707F">
              <w:rPr>
                <w:rFonts w:ascii="Times New Roman" w:hAnsi="Times New Roman" w:cs="Times New Roman"/>
                <w:sz w:val="20"/>
                <w:szCs w:val="20"/>
                <w:lang w:val="en-IN"/>
              </w:rPr>
              <w:t>,</w:t>
            </w:r>
            <w:r w:rsidRPr="00DD707F">
              <w:rPr>
                <w:rFonts w:ascii="Times New Roman" w:hAnsi="Times New Roman" w:cs="Times New Roman"/>
                <w:sz w:val="20"/>
                <w:szCs w:val="20"/>
                <w:lang w:val="en-IN"/>
              </w:rPr>
              <w:t xml:space="preserve"> (2) Deep </w:t>
            </w:r>
            <w:r w:rsidRPr="00DD707F">
              <w:rPr>
                <w:rFonts w:ascii="Times New Roman" w:hAnsi="Times New Roman" w:cs="Times New Roman"/>
                <w:sz w:val="20"/>
                <w:szCs w:val="20"/>
                <w:lang w:val="en-IN"/>
              </w:rPr>
              <w:lastRenderedPageBreak/>
              <w:t>belief networks</w:t>
            </w:r>
            <w:r w:rsidR="00D66544" w:rsidRPr="00DD707F">
              <w:rPr>
                <w:rFonts w:ascii="Times New Roman" w:hAnsi="Times New Roman" w:cs="Times New Roman"/>
                <w:sz w:val="20"/>
                <w:szCs w:val="20"/>
                <w:lang w:val="en-IN"/>
              </w:rPr>
              <w:t>, and</w:t>
            </w:r>
            <w:r w:rsidRPr="00DD707F">
              <w:rPr>
                <w:rFonts w:ascii="Times New Roman" w:hAnsi="Times New Roman" w:cs="Times New Roman"/>
                <w:sz w:val="20"/>
                <w:szCs w:val="20"/>
                <w:lang w:val="en-IN"/>
              </w:rPr>
              <w:t xml:space="preserve"> (3) stacked autoencoder.</w:t>
            </w:r>
          </w:p>
        </w:tc>
        <w:tc>
          <w:tcPr>
            <w:tcW w:w="1185" w:type="pct"/>
          </w:tcPr>
          <w:p w14:paraId="55A9E14D" w14:textId="573B7FF2" w:rsidR="009429BE" w:rsidRPr="00EF0324"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lastRenderedPageBreak/>
              <w:t>Distortion prediction in additive manufacturing</w:t>
            </w:r>
            <w:r w:rsidR="00EF0324">
              <w:rPr>
                <w:rFonts w:ascii="Times New Roman" w:hAnsi="Times New Roman" w:cs="Times New Roman"/>
                <w:sz w:val="20"/>
                <w:szCs w:val="20"/>
                <w:lang w:val="en-IN"/>
              </w:rPr>
              <w:t xml:space="preserve">, </w:t>
            </w:r>
            <w:r w:rsidRPr="00C87633">
              <w:rPr>
                <w:rFonts w:ascii="Times New Roman" w:hAnsi="Times New Roman" w:cs="Times New Roman"/>
                <w:sz w:val="20"/>
                <w:szCs w:val="20"/>
              </w:rPr>
              <w:t>Quality analysis</w:t>
            </w:r>
            <w:r w:rsidR="00EF0324" w:rsidRPr="00C87633">
              <w:rPr>
                <w:rFonts w:ascii="Times New Roman" w:hAnsi="Times New Roman" w:cs="Times New Roman"/>
                <w:sz w:val="20"/>
                <w:szCs w:val="20"/>
              </w:rPr>
              <w:t xml:space="preserve">, </w:t>
            </w:r>
            <w:r w:rsidRPr="00C87633">
              <w:rPr>
                <w:rFonts w:ascii="Times New Roman" w:hAnsi="Times New Roman" w:cs="Times New Roman"/>
                <w:sz w:val="20"/>
                <w:szCs w:val="20"/>
              </w:rPr>
              <w:t>Fault Diagnosis</w:t>
            </w:r>
          </w:p>
        </w:tc>
        <w:tc>
          <w:tcPr>
            <w:tcW w:w="962" w:type="pct"/>
          </w:tcPr>
          <w:p w14:paraId="71352741" w14:textId="50215FAB"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(a) The architecture is flexible </w:t>
            </w:r>
            <w:r w:rsidR="00D66544" w:rsidRPr="00DD707F">
              <w:rPr>
                <w:rFonts w:ascii="Times New Roman" w:hAnsi="Times New Roman" w:cs="Times New Roman"/>
                <w:sz w:val="20"/>
                <w:szCs w:val="20"/>
                <w:lang w:val="en-IN"/>
              </w:rPr>
              <w:t>and</w:t>
            </w:r>
            <w:r w:rsidRPr="00DD707F">
              <w:rPr>
                <w:rFonts w:ascii="Times New Roman" w:hAnsi="Times New Roman" w:cs="Times New Roman"/>
                <w:sz w:val="20"/>
                <w:szCs w:val="20"/>
                <w:lang w:val="en-IN"/>
              </w:rPr>
              <w:t xml:space="preserve"> capable to adapt </w:t>
            </w:r>
            <w:r w:rsidR="00D66544" w:rsidRPr="00DD707F">
              <w:rPr>
                <w:rFonts w:ascii="Times New Roman" w:hAnsi="Times New Roman" w:cs="Times New Roman"/>
                <w:sz w:val="20"/>
                <w:szCs w:val="20"/>
                <w:lang w:val="en-IN"/>
              </w:rPr>
              <w:t xml:space="preserve">to </w:t>
            </w:r>
            <w:r w:rsidRPr="00DD707F">
              <w:rPr>
                <w:rFonts w:ascii="Times New Roman" w:hAnsi="Times New Roman" w:cs="Times New Roman"/>
                <w:sz w:val="20"/>
                <w:szCs w:val="20"/>
                <w:lang w:val="en-IN"/>
              </w:rPr>
              <w:t>new changes in the system.</w:t>
            </w:r>
          </w:p>
          <w:p w14:paraId="1F2FD21D" w14:textId="15F15071"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(b) Parallel computation</w:t>
            </w:r>
            <w:r w:rsidR="00D66544" w:rsidRPr="00DD707F">
              <w:rPr>
                <w:rFonts w:ascii="Times New Roman" w:hAnsi="Times New Roman" w:cs="Times New Roman"/>
                <w:sz w:val="20"/>
                <w:szCs w:val="20"/>
                <w:lang w:val="en-IN"/>
              </w:rPr>
              <w:t>al</w:t>
            </w:r>
            <w:r w:rsidRPr="00DD707F">
              <w:rPr>
                <w:rFonts w:ascii="Times New Roman" w:hAnsi="Times New Roman" w:cs="Times New Roman"/>
                <w:sz w:val="20"/>
                <w:szCs w:val="20"/>
                <w:lang w:val="en-IN"/>
              </w:rPr>
              <w:t xml:space="preserve"> processes can be done</w:t>
            </w:r>
          </w:p>
          <w:p w14:paraId="089C72C9" w14:textId="77777777"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lastRenderedPageBreak/>
              <w:t>(c) Same neural network approach can be used for different data types</w:t>
            </w:r>
          </w:p>
        </w:tc>
        <w:tc>
          <w:tcPr>
            <w:tcW w:w="1021" w:type="pct"/>
          </w:tcPr>
          <w:p w14:paraId="74EC5119" w14:textId="45340B28"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lastRenderedPageBreak/>
              <w:t>(a) Requires large volume of data for more accuracy</w:t>
            </w:r>
            <w:r w:rsidR="00952F7C">
              <w:rPr>
                <w:rFonts w:ascii="Times New Roman" w:hAnsi="Times New Roman" w:cs="Times New Roman"/>
                <w:sz w:val="20"/>
                <w:szCs w:val="20"/>
                <w:lang w:val="en-IN"/>
              </w:rPr>
              <w:t xml:space="preserve"> and high computation cost</w:t>
            </w:r>
          </w:p>
          <w:p w14:paraId="1F5E8F99" w14:textId="1FB97B7C" w:rsidR="009429BE" w:rsidRPr="00DD707F"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w:t>
            </w:r>
            <w:r w:rsidR="00952F7C">
              <w:rPr>
                <w:rFonts w:ascii="Times New Roman" w:hAnsi="Times New Roman" w:cs="Times New Roman"/>
                <w:sz w:val="20"/>
                <w:szCs w:val="20"/>
                <w:lang w:val="en-IN"/>
              </w:rPr>
              <w:t>b</w:t>
            </w:r>
            <w:r w:rsidRPr="00DD707F">
              <w:rPr>
                <w:rFonts w:ascii="Times New Roman" w:hAnsi="Times New Roman" w:cs="Times New Roman"/>
                <w:sz w:val="20"/>
                <w:szCs w:val="20"/>
                <w:lang w:val="en-IN"/>
              </w:rPr>
              <w:t xml:space="preserve">) </w:t>
            </w:r>
            <w:r w:rsidR="00952F7C">
              <w:rPr>
                <w:rFonts w:ascii="Times New Roman" w:hAnsi="Times New Roman" w:cs="Times New Roman"/>
                <w:sz w:val="20"/>
                <w:szCs w:val="20"/>
                <w:lang w:val="en-IN"/>
              </w:rPr>
              <w:t>Requires higher skill level</w:t>
            </w:r>
          </w:p>
        </w:tc>
      </w:tr>
      <w:tr w:rsidR="009429BE" w:rsidRPr="00DD707F" w14:paraId="490B4672" w14:textId="77777777" w:rsidTr="00047F81">
        <w:tc>
          <w:tcPr>
            <w:tcW w:w="774" w:type="pct"/>
          </w:tcPr>
          <w:p w14:paraId="6948B725" w14:textId="77777777" w:rsidR="009429BE"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Genetic </w:t>
            </w:r>
            <w:r w:rsidR="00D66544" w:rsidRPr="00DD707F">
              <w:rPr>
                <w:rFonts w:ascii="Times New Roman" w:hAnsi="Times New Roman" w:cs="Times New Roman"/>
                <w:sz w:val="20"/>
                <w:szCs w:val="20"/>
                <w:lang w:val="en-IN"/>
              </w:rPr>
              <w:t xml:space="preserve">Algorithms </w:t>
            </w:r>
          </w:p>
          <w:p w14:paraId="3EF56A0E" w14:textId="02EB0F05" w:rsidR="004D3BF0" w:rsidRPr="00F10401" w:rsidRDefault="004D3BF0"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{"citationID":"DXBNADPQ","properties":{"formattedCitation":"(Kodratoff, 2014; Parsons, 2005)","plainCitation":"(Kodratoff, 2014; Parsons, 2005)","noteIndex":0},"citationItems":[{"id":6049,"uris":["http://zotero.org/users/local/16ese0yC/items/UTCPH5VA"],"uri":["http://zotero.org/users/local/16ese0yC/items/UTCPH5VA"],"itemData":{"id":6049,"type":"book","ISBN":"0-08-050930-4","publisher":"Elsevier","title":"Introduction to machine learning","author":[{"family":"Kodratoff","given":"Yves"}],"issued":{"date-parts":[["2014"]]}}},{"id":5924,"uris":["http://zotero.org/users/local/16ese0yC/items/8H2II22N"],"uri":["http://zotero.org/users/local/16ese0yC/items/8H2II22N"],"itemData":{"id":5924,"type":"article-journal","container-title":"The Knowledge Engineering Review","DOI":"10.1017/s0269888906220745","ISSN":"0269-8889","issue":"4","note":"publisher: Cambridge University Press (CUP)","page":"432-433","title":"Introduction to Machine Learning by Ethem Alpaydin, MIT Press, 0-262-01211-1, 400 pp., $50.00/£32.95","volume":"20","author":[{"family":"Parsons","given":"Simon"}],"issued":{"date-parts":[["2005",12]]}}}],"schema":"https://github.com/citation-style-language/schema/raw/master/csl-citation.json"}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(Kodratoff, 2014; Parsons, 2005)</w:t>
            </w:r>
            <w:r>
              <w:rPr>
                <w:rFonts w:ascii="Times New Roman" w:hAnsi="Times New Roman" w:cs="Times New Roman"/>
                <w:sz w:val="20"/>
                <w:szCs w:val="20"/>
                <w:lang w:val="en-IN"/>
              </w:rPr>
              <w:fldChar w:fldCharType="end"/>
            </w:r>
          </w:p>
        </w:tc>
        <w:tc>
          <w:tcPr>
            <w:tcW w:w="1058" w:type="pct"/>
          </w:tcPr>
          <w:p w14:paraId="67F2627E" w14:textId="3AA4A507" w:rsidR="009429BE" w:rsidRPr="00DD707F" w:rsidRDefault="009429BE">
            <w:pPr>
              <w:rPr>
                <w:rFonts w:ascii="Times New Roman" w:hAnsi="Times New Roman" w:cs="Times New Roman"/>
                <w:sz w:val="20"/>
                <w:szCs w:val="20"/>
                <w:lang w:val="en-IN"/>
              </w:rPr>
            </w:pPr>
            <w:r w:rsidRPr="00DD707F">
              <w:rPr>
                <w:rFonts w:ascii="Times New Roman" w:hAnsi="Times New Roman" w:cs="Times New Roman"/>
                <w:sz w:val="20"/>
                <w:szCs w:val="20"/>
                <w:lang w:val="en-IN"/>
              </w:rPr>
              <w:t xml:space="preserve">Genetic algorithms are known as search heuristics </w:t>
            </w:r>
            <w:r w:rsidR="00D66544" w:rsidRPr="00DD707F">
              <w:rPr>
                <w:rFonts w:ascii="Times New Roman" w:hAnsi="Times New Roman" w:cs="Times New Roman"/>
                <w:sz w:val="20"/>
                <w:szCs w:val="20"/>
                <w:lang w:val="en-IN"/>
              </w:rPr>
              <w:t>that</w:t>
            </w:r>
            <w:r w:rsidRPr="00DD707F">
              <w:rPr>
                <w:rFonts w:ascii="Times New Roman" w:hAnsi="Times New Roman" w:cs="Times New Roman"/>
                <w:sz w:val="20"/>
                <w:szCs w:val="20"/>
                <w:lang w:val="en-IN"/>
              </w:rPr>
              <w:t xml:space="preserve"> are inspired by Charles Darwin’s theory. Genetic </w:t>
            </w:r>
            <w:r w:rsidR="004E2571" w:rsidRPr="00DD707F">
              <w:rPr>
                <w:rFonts w:ascii="Times New Roman" w:hAnsi="Times New Roman" w:cs="Times New Roman"/>
                <w:sz w:val="20"/>
                <w:szCs w:val="20"/>
                <w:lang w:val="en-IN"/>
              </w:rPr>
              <w:t>algorithms</w:t>
            </w:r>
            <w:r w:rsidRPr="00DD707F">
              <w:rPr>
                <w:rFonts w:ascii="Times New Roman" w:hAnsi="Times New Roman" w:cs="Times New Roman"/>
                <w:sz w:val="20"/>
                <w:szCs w:val="20"/>
                <w:lang w:val="en-IN"/>
              </w:rPr>
              <w:t xml:space="preserve"> are used to solve both unconstrained </w:t>
            </w:r>
            <w:proofErr w:type="gramStart"/>
            <w:r w:rsidRPr="00DD707F">
              <w:rPr>
                <w:rFonts w:ascii="Times New Roman" w:hAnsi="Times New Roman" w:cs="Times New Roman"/>
                <w:sz w:val="20"/>
                <w:szCs w:val="20"/>
                <w:lang w:val="en-IN"/>
              </w:rPr>
              <w:t>or</w:t>
            </w:r>
            <w:proofErr w:type="gramEnd"/>
            <w:r w:rsidRPr="00DD707F">
              <w:rPr>
                <w:rFonts w:ascii="Times New Roman" w:hAnsi="Times New Roman" w:cs="Times New Roman"/>
                <w:sz w:val="20"/>
                <w:szCs w:val="20"/>
                <w:lang w:val="en-IN"/>
              </w:rPr>
              <w:t xml:space="preserve"> constrained optimization problems in different sectors</w:t>
            </w:r>
          </w:p>
        </w:tc>
        <w:tc>
          <w:tcPr>
            <w:tcW w:w="1185" w:type="pct"/>
          </w:tcPr>
          <w:p w14:paraId="19449A5A" w14:textId="2B24CE0F" w:rsidR="009429BE" w:rsidRPr="00DD707F" w:rsidRDefault="009429BE" w:rsidP="006810E6">
            <w:pPr>
              <w:rPr>
                <w:rFonts w:ascii="Times New Roman" w:hAnsi="Times New Roman" w:cs="Times New Roman"/>
                <w:i/>
                <w:sz w:val="20"/>
                <w:szCs w:val="20"/>
                <w:lang w:val="en-IN"/>
              </w:rPr>
            </w:pPr>
            <w:r w:rsidRPr="00DD707F">
              <w:rPr>
                <w:rFonts w:ascii="Times New Roman" w:hAnsi="Times New Roman" w:cs="Times New Roman"/>
                <w:sz w:val="20"/>
                <w:szCs w:val="20"/>
                <w:lang w:val="en-IN"/>
              </w:rPr>
              <w:t>Planning and Scheduling</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Parameter optimization</w:t>
            </w:r>
            <w:r w:rsidR="00EF0324">
              <w:rPr>
                <w:rFonts w:ascii="Times New Roman" w:hAnsi="Times New Roman" w:cs="Times New Roman"/>
                <w:sz w:val="20"/>
                <w:szCs w:val="20"/>
                <w:lang w:val="en-IN"/>
              </w:rPr>
              <w:t xml:space="preserve">, </w:t>
            </w:r>
            <w:r w:rsidRPr="00DD707F">
              <w:rPr>
                <w:rFonts w:ascii="Times New Roman" w:hAnsi="Times New Roman" w:cs="Times New Roman"/>
                <w:sz w:val="20"/>
                <w:szCs w:val="20"/>
                <w:lang w:val="en-IN"/>
              </w:rPr>
              <w:t>Supply chain management</w:t>
            </w:r>
          </w:p>
          <w:p w14:paraId="77E22A69" w14:textId="77777777" w:rsidR="009429BE" w:rsidRPr="00DD707F" w:rsidRDefault="009429BE" w:rsidP="006810E6">
            <w:pPr>
              <w:rPr>
                <w:rFonts w:ascii="Times New Roman" w:hAnsi="Times New Roman" w:cs="Times New Roman"/>
                <w:sz w:val="20"/>
                <w:szCs w:val="20"/>
                <w:lang w:val="en-IN"/>
              </w:rPr>
            </w:pPr>
          </w:p>
        </w:tc>
        <w:tc>
          <w:tcPr>
            <w:tcW w:w="962" w:type="pct"/>
          </w:tcPr>
          <w:p w14:paraId="3A81F56E" w14:textId="77777777" w:rsidR="009429BE" w:rsidRPr="006F59D0" w:rsidRDefault="009429BE" w:rsidP="006810E6">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 xml:space="preserve">(a) Solution </w:t>
            </w:r>
            <w:r w:rsidR="004E2571" w:rsidRPr="006F59D0">
              <w:rPr>
                <w:rFonts w:ascii="Times New Roman" w:hAnsi="Times New Roman" w:cs="Times New Roman"/>
                <w:color w:val="000000" w:themeColor="text1"/>
                <w:sz w:val="20"/>
                <w:szCs w:val="20"/>
                <w:lang w:val="en-IN"/>
              </w:rPr>
              <w:t>search</w:t>
            </w:r>
            <w:r w:rsidRPr="006F59D0">
              <w:rPr>
                <w:rFonts w:ascii="Times New Roman" w:hAnsi="Times New Roman" w:cs="Times New Roman"/>
                <w:color w:val="000000" w:themeColor="text1"/>
                <w:sz w:val="20"/>
                <w:szCs w:val="20"/>
                <w:lang w:val="en-IN"/>
              </w:rPr>
              <w:t xml:space="preserve"> from the population of points rather than a single point.</w:t>
            </w:r>
          </w:p>
          <w:p w14:paraId="26B15D65" w14:textId="60517FE8" w:rsidR="009429BE" w:rsidRPr="006F59D0" w:rsidRDefault="009429BE" w:rsidP="006810E6">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 xml:space="preserve">(b) </w:t>
            </w:r>
            <w:r w:rsidR="006F59D0" w:rsidRPr="006F59D0">
              <w:rPr>
                <w:rFonts w:ascii="Times New Roman" w:hAnsi="Times New Roman" w:cs="Times New Roman"/>
                <w:color w:val="000000" w:themeColor="text1"/>
                <w:sz w:val="20"/>
                <w:szCs w:val="20"/>
                <w:lang w:val="en-IN"/>
              </w:rPr>
              <w:t>Suitable for</w:t>
            </w:r>
            <w:r w:rsidRPr="006F59D0">
              <w:rPr>
                <w:rFonts w:ascii="Times New Roman" w:hAnsi="Times New Roman" w:cs="Times New Roman"/>
                <w:color w:val="000000" w:themeColor="text1"/>
                <w:sz w:val="20"/>
                <w:szCs w:val="20"/>
                <w:lang w:val="en-IN"/>
              </w:rPr>
              <w:t xml:space="preserve"> </w:t>
            </w:r>
            <w:r w:rsidR="00D66544" w:rsidRPr="006F59D0">
              <w:rPr>
                <w:rFonts w:ascii="Times New Roman" w:hAnsi="Times New Roman" w:cs="Times New Roman"/>
                <w:color w:val="000000" w:themeColor="text1"/>
                <w:sz w:val="20"/>
                <w:szCs w:val="20"/>
                <w:lang w:val="en-IN"/>
              </w:rPr>
              <w:t>multi</w:t>
            </w:r>
            <w:r w:rsidRPr="006F59D0">
              <w:rPr>
                <w:rFonts w:ascii="Times New Roman" w:hAnsi="Times New Roman" w:cs="Times New Roman"/>
                <w:color w:val="000000" w:themeColor="text1"/>
                <w:sz w:val="20"/>
                <w:szCs w:val="20"/>
                <w:lang w:val="en-IN"/>
              </w:rPr>
              <w:t>-objective optimization</w:t>
            </w:r>
            <w:r w:rsidR="006F59D0" w:rsidRPr="006F59D0">
              <w:rPr>
                <w:rFonts w:ascii="Times New Roman" w:hAnsi="Times New Roman" w:cs="Times New Roman"/>
                <w:color w:val="000000" w:themeColor="text1"/>
                <w:sz w:val="20"/>
                <w:szCs w:val="20"/>
                <w:lang w:val="en-IN"/>
              </w:rPr>
              <w:t xml:space="preserve"> and noisy environments</w:t>
            </w:r>
          </w:p>
          <w:p w14:paraId="7D58BCC3" w14:textId="1CD5E2CB" w:rsidR="009429BE" w:rsidRPr="006F59D0" w:rsidRDefault="009429BE" w:rsidP="006810E6">
            <w:pPr>
              <w:rPr>
                <w:rFonts w:ascii="Times New Roman" w:hAnsi="Times New Roman" w:cs="Times New Roman"/>
                <w:color w:val="000000" w:themeColor="text1"/>
                <w:sz w:val="20"/>
                <w:szCs w:val="20"/>
                <w:lang w:val="en-IN"/>
              </w:rPr>
            </w:pPr>
          </w:p>
          <w:p w14:paraId="504E7335" w14:textId="77777777" w:rsidR="009429BE" w:rsidRPr="006F59D0" w:rsidRDefault="009429BE" w:rsidP="006810E6">
            <w:pPr>
              <w:rPr>
                <w:rFonts w:ascii="Times New Roman" w:hAnsi="Times New Roman" w:cs="Times New Roman"/>
                <w:color w:val="000000" w:themeColor="text1"/>
                <w:sz w:val="20"/>
                <w:szCs w:val="20"/>
                <w:lang w:val="en-IN"/>
              </w:rPr>
            </w:pPr>
          </w:p>
        </w:tc>
        <w:tc>
          <w:tcPr>
            <w:tcW w:w="1021" w:type="pct"/>
          </w:tcPr>
          <w:p w14:paraId="6CA6A785" w14:textId="7574440E" w:rsidR="009429BE" w:rsidRPr="006F59D0" w:rsidRDefault="009429BE" w:rsidP="006810E6">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 xml:space="preserve">(a) Computationally expensive and </w:t>
            </w:r>
            <w:r w:rsidR="00D66544" w:rsidRPr="006F59D0">
              <w:rPr>
                <w:rFonts w:ascii="Times New Roman" w:hAnsi="Times New Roman" w:cs="Times New Roman"/>
                <w:color w:val="000000" w:themeColor="text1"/>
                <w:sz w:val="20"/>
                <w:szCs w:val="20"/>
                <w:lang w:val="en-IN"/>
              </w:rPr>
              <w:t>time-</w:t>
            </w:r>
            <w:r w:rsidRPr="006F59D0">
              <w:rPr>
                <w:rFonts w:ascii="Times New Roman" w:hAnsi="Times New Roman" w:cs="Times New Roman"/>
                <w:color w:val="000000" w:themeColor="text1"/>
                <w:sz w:val="20"/>
                <w:szCs w:val="20"/>
                <w:lang w:val="en-IN"/>
              </w:rPr>
              <w:t>consuming</w:t>
            </w:r>
          </w:p>
          <w:p w14:paraId="50758F67" w14:textId="77777777" w:rsidR="009429BE" w:rsidRPr="006F59D0" w:rsidRDefault="009429BE" w:rsidP="006810E6">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 xml:space="preserve">(b) As it requires less information about the problem so </w:t>
            </w:r>
            <w:r w:rsidR="004E2571" w:rsidRPr="006F59D0">
              <w:rPr>
                <w:rFonts w:ascii="Times New Roman" w:hAnsi="Times New Roman" w:cs="Times New Roman"/>
                <w:color w:val="000000" w:themeColor="text1"/>
                <w:sz w:val="20"/>
                <w:szCs w:val="20"/>
                <w:lang w:val="en-IN"/>
              </w:rPr>
              <w:t>designing</w:t>
            </w:r>
            <w:r w:rsidRPr="006F59D0">
              <w:rPr>
                <w:rFonts w:ascii="Times New Roman" w:hAnsi="Times New Roman" w:cs="Times New Roman"/>
                <w:color w:val="000000" w:themeColor="text1"/>
                <w:sz w:val="20"/>
                <w:szCs w:val="20"/>
                <w:lang w:val="en-IN"/>
              </w:rPr>
              <w:t xml:space="preserve"> an objective function is difficult sometimes.</w:t>
            </w:r>
          </w:p>
        </w:tc>
      </w:tr>
      <w:tr w:rsidR="009429BE" w:rsidRPr="00DD707F" w14:paraId="44E8F0BE" w14:textId="77777777" w:rsidTr="00047F81">
        <w:tc>
          <w:tcPr>
            <w:tcW w:w="774" w:type="pct"/>
          </w:tcPr>
          <w:p w14:paraId="509A700F" w14:textId="33199F25" w:rsidR="009429BE" w:rsidRDefault="00D66544"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Instance-</w:t>
            </w:r>
            <w:r w:rsidR="009429BE" w:rsidRPr="00DD707F">
              <w:rPr>
                <w:rFonts w:ascii="Times New Roman" w:hAnsi="Times New Roman" w:cs="Times New Roman"/>
                <w:sz w:val="20"/>
                <w:szCs w:val="20"/>
                <w:lang w:val="en-IN"/>
              </w:rPr>
              <w:t>based learning</w:t>
            </w:r>
          </w:p>
          <w:p w14:paraId="78FB2FEC" w14:textId="43C4831D" w:rsidR="004D3BF0" w:rsidRPr="00DD707F" w:rsidRDefault="004D3BF0"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{"citationID":"TVPPsH1L","properties":{"formattedCitation":"(Kubat, 2017)","plainCitation":"(Kubat, 2017)","noteIndex":0},"citationItems":[{"id":6048,"uris":["http://zotero.org/users/local/16ese0yC/items/EIMXTH3I"],"uri":["http://zotero.org/users/local/16ese0yC/items/EIMXTH3I"],"itemData":{"id":6048,"type":"book","ISBN":"3-319-63913-7","publisher":"Springer","title":"An introduction to machine learning","author":[{"family":"Kubat","given":"Miroslav"}],"issued":{"date-parts":[["2017"]]}}}],"schema":"https://github.com/citation-style-language/schema/raw/master/csl-citation.json"}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(Kubat, 2017)</w:t>
            </w:r>
            <w:r>
              <w:rPr>
                <w:rFonts w:ascii="Times New Roman" w:hAnsi="Times New Roman" w:cs="Times New Roman"/>
                <w:sz w:val="20"/>
                <w:szCs w:val="20"/>
                <w:lang w:val="en-IN"/>
              </w:rPr>
              <w:fldChar w:fldCharType="end"/>
            </w:r>
          </w:p>
          <w:p w14:paraId="4FC9D7D3" w14:textId="2C9BE1C1" w:rsidR="009429BE" w:rsidRPr="00DD707F" w:rsidRDefault="009429BE" w:rsidP="006810E6">
            <w:pPr>
              <w:rPr>
                <w:rFonts w:ascii="Times New Roman" w:hAnsi="Times New Roman" w:cs="Times New Roman"/>
                <w:i/>
                <w:sz w:val="20"/>
                <w:szCs w:val="20"/>
                <w:lang w:val="en-IN"/>
              </w:rPr>
            </w:pPr>
          </w:p>
        </w:tc>
        <w:tc>
          <w:tcPr>
            <w:tcW w:w="1058" w:type="pct"/>
          </w:tcPr>
          <w:p w14:paraId="0D699478" w14:textId="4BD5DA4C" w:rsidR="009429BE" w:rsidRPr="00DD707F" w:rsidRDefault="00D66544">
            <w:pPr>
              <w:rPr>
                <w:rFonts w:ascii="Times New Roman" w:hAnsi="Times New Roman" w:cs="Times New Roman"/>
                <w:sz w:val="20"/>
                <w:szCs w:val="20"/>
                <w:lang w:val="en-IN"/>
              </w:rPr>
            </w:pPr>
            <w:r w:rsidRPr="00DD707F">
              <w:rPr>
                <w:rFonts w:ascii="Times New Roman" w:hAnsi="Times New Roman" w:cs="Times New Roman"/>
                <w:sz w:val="20"/>
                <w:szCs w:val="20"/>
                <w:lang w:val="en-IN"/>
              </w:rPr>
              <w:t>Instance-</w:t>
            </w:r>
            <w:r w:rsidR="009429BE" w:rsidRPr="00DD707F">
              <w:rPr>
                <w:rFonts w:ascii="Times New Roman" w:hAnsi="Times New Roman" w:cs="Times New Roman"/>
                <w:sz w:val="20"/>
                <w:szCs w:val="20"/>
                <w:lang w:val="en-IN"/>
              </w:rPr>
              <w:t xml:space="preserve">based learning algorithms are also known as </w:t>
            </w:r>
            <w:r w:rsidRPr="00DD707F">
              <w:rPr>
                <w:rFonts w:ascii="Times New Roman" w:hAnsi="Times New Roman" w:cs="Times New Roman"/>
                <w:sz w:val="20"/>
                <w:szCs w:val="20"/>
                <w:lang w:val="en-IN"/>
              </w:rPr>
              <w:t>memory-</w:t>
            </w:r>
            <w:r w:rsidR="009429BE" w:rsidRPr="00DD707F">
              <w:rPr>
                <w:rFonts w:ascii="Times New Roman" w:hAnsi="Times New Roman" w:cs="Times New Roman"/>
                <w:sz w:val="20"/>
                <w:szCs w:val="20"/>
                <w:lang w:val="en-IN"/>
              </w:rPr>
              <w:t xml:space="preserve">based learning algorithms. </w:t>
            </w:r>
            <w:r w:rsidRPr="00DD707F">
              <w:rPr>
                <w:rFonts w:ascii="Times New Roman" w:hAnsi="Times New Roman" w:cs="Times New Roman"/>
                <w:sz w:val="20"/>
                <w:szCs w:val="20"/>
                <w:lang w:val="en-IN"/>
              </w:rPr>
              <w:t xml:space="preserve">They are </w:t>
            </w:r>
            <w:r w:rsidR="009429BE" w:rsidRPr="00DD707F">
              <w:rPr>
                <w:rFonts w:ascii="Times New Roman" w:hAnsi="Times New Roman" w:cs="Times New Roman"/>
                <w:sz w:val="20"/>
                <w:szCs w:val="20"/>
                <w:lang w:val="en-IN"/>
              </w:rPr>
              <w:t>use</w:t>
            </w:r>
            <w:r w:rsidRPr="00DD707F">
              <w:rPr>
                <w:rFonts w:ascii="Times New Roman" w:hAnsi="Times New Roman" w:cs="Times New Roman"/>
                <w:sz w:val="20"/>
                <w:szCs w:val="20"/>
                <w:lang w:val="en-IN"/>
              </w:rPr>
              <w:t>d</w:t>
            </w:r>
            <w:r w:rsidR="009429BE" w:rsidRPr="00DD707F">
              <w:rPr>
                <w:rFonts w:ascii="Times New Roman" w:hAnsi="Times New Roman" w:cs="Times New Roman"/>
                <w:sz w:val="20"/>
                <w:szCs w:val="20"/>
                <w:lang w:val="en-IN"/>
              </w:rPr>
              <w:t xml:space="preserve"> to compare the new problem instances with the different instances</w:t>
            </w:r>
            <w:r w:rsidRPr="00DD707F">
              <w:rPr>
                <w:rFonts w:ascii="Times New Roman" w:hAnsi="Times New Roman" w:cs="Times New Roman"/>
                <w:sz w:val="20"/>
                <w:szCs w:val="20"/>
                <w:lang w:val="en-IN"/>
              </w:rPr>
              <w:t xml:space="preserve"> that</w:t>
            </w:r>
            <w:r w:rsidR="009429BE" w:rsidRPr="00DD707F">
              <w:rPr>
                <w:rFonts w:ascii="Times New Roman" w:hAnsi="Times New Roman" w:cs="Times New Roman"/>
                <w:sz w:val="20"/>
                <w:szCs w:val="20"/>
                <w:lang w:val="en-IN"/>
              </w:rPr>
              <w:t xml:space="preserve"> occur in training and </w:t>
            </w:r>
            <w:r w:rsidRPr="00DD707F">
              <w:rPr>
                <w:rFonts w:ascii="Times New Roman" w:hAnsi="Times New Roman" w:cs="Times New Roman"/>
                <w:sz w:val="20"/>
                <w:szCs w:val="20"/>
                <w:lang w:val="en-IN"/>
              </w:rPr>
              <w:t xml:space="preserve">that are </w:t>
            </w:r>
            <w:r w:rsidR="009429BE" w:rsidRPr="00DD707F">
              <w:rPr>
                <w:rFonts w:ascii="Times New Roman" w:hAnsi="Times New Roman" w:cs="Times New Roman"/>
                <w:sz w:val="20"/>
                <w:szCs w:val="20"/>
                <w:lang w:val="en-IN"/>
              </w:rPr>
              <w:t>already stored in the memory.</w:t>
            </w:r>
          </w:p>
        </w:tc>
        <w:tc>
          <w:tcPr>
            <w:tcW w:w="1185" w:type="pct"/>
          </w:tcPr>
          <w:p w14:paraId="6A32C161" w14:textId="44318B70" w:rsidR="009429BE" w:rsidRPr="00EF0324" w:rsidRDefault="009429BE" w:rsidP="006810E6">
            <w:pPr>
              <w:rPr>
                <w:rFonts w:ascii="Times New Roman" w:hAnsi="Times New Roman" w:cs="Times New Roman"/>
                <w:sz w:val="20"/>
                <w:szCs w:val="20"/>
                <w:lang w:val="en-IN"/>
              </w:rPr>
            </w:pPr>
            <w:r w:rsidRPr="00DD707F">
              <w:rPr>
                <w:rFonts w:ascii="Times New Roman" w:hAnsi="Times New Roman" w:cs="Times New Roman"/>
                <w:sz w:val="20"/>
                <w:szCs w:val="20"/>
                <w:lang w:val="en-IN"/>
              </w:rPr>
              <w:t>Reconfigurable manufacturing system design</w:t>
            </w:r>
            <w:r w:rsidR="00EF0324">
              <w:rPr>
                <w:rFonts w:ascii="Times New Roman" w:hAnsi="Times New Roman" w:cs="Times New Roman"/>
                <w:sz w:val="20"/>
                <w:szCs w:val="20"/>
                <w:lang w:val="en-IN"/>
              </w:rPr>
              <w:t xml:space="preserve">, </w:t>
            </w:r>
            <w:proofErr w:type="gramStart"/>
            <w:r w:rsidRPr="00DD707F">
              <w:rPr>
                <w:rFonts w:ascii="Times New Roman" w:hAnsi="Times New Roman" w:cs="Times New Roman"/>
                <w:sz w:val="20"/>
                <w:szCs w:val="20"/>
                <w:lang w:val="en-IN"/>
              </w:rPr>
              <w:t>Simulation</w:t>
            </w:r>
            <w:proofErr w:type="gramEnd"/>
            <w:r w:rsidRPr="00DD707F">
              <w:rPr>
                <w:rFonts w:ascii="Times New Roman" w:hAnsi="Times New Roman" w:cs="Times New Roman"/>
                <w:sz w:val="20"/>
                <w:szCs w:val="20"/>
                <w:lang w:val="en-IN"/>
              </w:rPr>
              <w:t xml:space="preserve"> and animations</w:t>
            </w:r>
          </w:p>
        </w:tc>
        <w:tc>
          <w:tcPr>
            <w:tcW w:w="962" w:type="pct"/>
          </w:tcPr>
          <w:p w14:paraId="38319FB3" w14:textId="03A05B0D" w:rsidR="009429BE" w:rsidRPr="006F59D0" w:rsidRDefault="009429BE" w:rsidP="006810E6">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(a) Rather than estimating the entire instance set it</w:t>
            </w:r>
            <w:r w:rsidR="00D66544" w:rsidRPr="006F59D0">
              <w:rPr>
                <w:rFonts w:ascii="Times New Roman" w:hAnsi="Times New Roman" w:cs="Times New Roman"/>
                <w:color w:val="000000" w:themeColor="text1"/>
                <w:sz w:val="20"/>
                <w:szCs w:val="20"/>
                <w:lang w:val="en-IN"/>
              </w:rPr>
              <w:t>s</w:t>
            </w:r>
            <w:r w:rsidRPr="006F59D0">
              <w:rPr>
                <w:rFonts w:ascii="Times New Roman" w:hAnsi="Times New Roman" w:cs="Times New Roman"/>
                <w:color w:val="000000" w:themeColor="text1"/>
                <w:sz w:val="20"/>
                <w:szCs w:val="20"/>
                <w:lang w:val="en-IN"/>
              </w:rPr>
              <w:t xml:space="preserve"> focus on the local approximation</w:t>
            </w:r>
            <w:r w:rsidR="00D66544" w:rsidRPr="006F59D0">
              <w:rPr>
                <w:rFonts w:ascii="Times New Roman" w:hAnsi="Times New Roman" w:cs="Times New Roman"/>
                <w:color w:val="000000" w:themeColor="text1"/>
                <w:sz w:val="20"/>
                <w:szCs w:val="20"/>
                <w:lang w:val="en-IN"/>
              </w:rPr>
              <w:t>,</w:t>
            </w:r>
            <w:r w:rsidRPr="006F59D0">
              <w:rPr>
                <w:rFonts w:ascii="Times New Roman" w:hAnsi="Times New Roman" w:cs="Times New Roman"/>
                <w:color w:val="000000" w:themeColor="text1"/>
                <w:sz w:val="20"/>
                <w:szCs w:val="20"/>
                <w:lang w:val="en-IN"/>
              </w:rPr>
              <w:t xml:space="preserve"> which can be made to the target function</w:t>
            </w:r>
          </w:p>
          <w:p w14:paraId="62C85A5C" w14:textId="77777777" w:rsidR="009429BE" w:rsidRPr="006F59D0" w:rsidRDefault="009429BE" w:rsidP="006810E6">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 xml:space="preserve">(b) It can adapt new changes in data easily </w:t>
            </w:r>
          </w:p>
        </w:tc>
        <w:tc>
          <w:tcPr>
            <w:tcW w:w="1021" w:type="pct"/>
          </w:tcPr>
          <w:p w14:paraId="3B3F6E70" w14:textId="605507D3" w:rsidR="009429BE" w:rsidRPr="006F59D0" w:rsidRDefault="009429BE" w:rsidP="006810E6">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 xml:space="preserve">(a) </w:t>
            </w:r>
            <w:r w:rsidR="006F59D0" w:rsidRPr="006F59D0">
              <w:rPr>
                <w:rFonts w:ascii="Times New Roman" w:hAnsi="Times New Roman" w:cs="Times New Roman"/>
                <w:color w:val="000000" w:themeColor="text1"/>
                <w:sz w:val="20"/>
                <w:szCs w:val="20"/>
                <w:lang w:val="en-IN"/>
              </w:rPr>
              <w:t>Higher computation cost</w:t>
            </w:r>
          </w:p>
          <w:p w14:paraId="0B7C9190" w14:textId="2138A4E8" w:rsidR="009429BE" w:rsidRPr="006F59D0" w:rsidRDefault="009429BE">
            <w:pPr>
              <w:rPr>
                <w:rFonts w:ascii="Times New Roman" w:hAnsi="Times New Roman" w:cs="Times New Roman"/>
                <w:color w:val="000000" w:themeColor="text1"/>
                <w:sz w:val="20"/>
                <w:szCs w:val="20"/>
                <w:lang w:val="en-IN"/>
              </w:rPr>
            </w:pPr>
            <w:r w:rsidRPr="006F59D0">
              <w:rPr>
                <w:rFonts w:ascii="Times New Roman" w:hAnsi="Times New Roman" w:cs="Times New Roman"/>
                <w:color w:val="000000" w:themeColor="text1"/>
                <w:sz w:val="20"/>
                <w:szCs w:val="20"/>
                <w:lang w:val="en-IN"/>
              </w:rPr>
              <w:t xml:space="preserve">(b) A large amount of memory is required to store the data as this is a </w:t>
            </w:r>
            <w:r w:rsidR="00D66544" w:rsidRPr="006F59D0">
              <w:rPr>
                <w:rFonts w:ascii="Times New Roman" w:hAnsi="Times New Roman" w:cs="Times New Roman"/>
                <w:color w:val="000000" w:themeColor="text1"/>
                <w:sz w:val="20"/>
                <w:szCs w:val="20"/>
                <w:lang w:val="en-IN"/>
              </w:rPr>
              <w:t>memory-</w:t>
            </w:r>
            <w:r w:rsidRPr="006F59D0">
              <w:rPr>
                <w:rFonts w:ascii="Times New Roman" w:hAnsi="Times New Roman" w:cs="Times New Roman"/>
                <w:color w:val="000000" w:themeColor="text1"/>
                <w:sz w:val="20"/>
                <w:szCs w:val="20"/>
                <w:lang w:val="en-IN"/>
              </w:rPr>
              <w:t>based learning algorithm.</w:t>
            </w:r>
          </w:p>
        </w:tc>
      </w:tr>
      <w:bookmarkEnd w:id="6"/>
    </w:tbl>
    <w:p w14:paraId="386AE1C5" w14:textId="77777777" w:rsidR="006179C7" w:rsidRPr="00DD707F" w:rsidRDefault="006179C7" w:rsidP="009429BE">
      <w:pPr>
        <w:spacing w:line="240" w:lineRule="auto"/>
        <w:jc w:val="center"/>
        <w:rPr>
          <w:rFonts w:ascii="Times New Roman" w:hAnsi="Times New Roman" w:cs="Times New Roman"/>
          <w:sz w:val="24"/>
          <w:szCs w:val="28"/>
          <w:lang w:val="en-IN"/>
        </w:rPr>
      </w:pPr>
    </w:p>
    <w:p w14:paraId="3F518B61" w14:textId="77777777" w:rsidR="009429BE" w:rsidRPr="00DD707F" w:rsidRDefault="009429BE" w:rsidP="009429BE">
      <w:pPr>
        <w:spacing w:line="240" w:lineRule="auto"/>
        <w:rPr>
          <w:rFonts w:ascii="Times New Roman" w:hAnsi="Times New Roman" w:cs="Times New Roman"/>
          <w:b/>
          <w:sz w:val="24"/>
          <w:lang w:val="en-IN"/>
        </w:rPr>
      </w:pPr>
      <w:r w:rsidRPr="00DD707F">
        <w:rPr>
          <w:rFonts w:ascii="Times New Roman" w:hAnsi="Times New Roman" w:cs="Times New Roman"/>
          <w:b/>
          <w:sz w:val="24"/>
          <w:lang w:val="en-IN"/>
        </w:rPr>
        <w:t>3. Review Methodology</w:t>
      </w:r>
    </w:p>
    <w:p w14:paraId="365CE899" w14:textId="0E568AC1"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A large amount of literature is available in scientific databases </w:t>
      </w:r>
      <w:r w:rsidR="00E9717C" w:rsidRPr="00DD707F">
        <w:rPr>
          <w:rFonts w:ascii="Times New Roman" w:hAnsi="Times New Roman" w:cs="Times New Roman"/>
          <w:sz w:val="24"/>
          <w:lang w:val="en-IN"/>
        </w:rPr>
        <w:t>that</w:t>
      </w:r>
      <w:r w:rsidRPr="00DD707F">
        <w:rPr>
          <w:rFonts w:ascii="Times New Roman" w:hAnsi="Times New Roman" w:cs="Times New Roman"/>
          <w:sz w:val="24"/>
          <w:lang w:val="en-IN"/>
        </w:rPr>
        <w:t xml:space="preserve"> are not fully accessible to researchers, </w:t>
      </w:r>
      <w:proofErr w:type="gramStart"/>
      <w:r w:rsidRPr="00DD707F">
        <w:rPr>
          <w:rFonts w:ascii="Times New Roman" w:hAnsi="Times New Roman" w:cs="Times New Roman"/>
          <w:sz w:val="24"/>
          <w:lang w:val="en-IN"/>
        </w:rPr>
        <w:t>policymakers</w:t>
      </w:r>
      <w:proofErr w:type="gramEnd"/>
      <w:r w:rsidRPr="00DD707F">
        <w:rPr>
          <w:rFonts w:ascii="Times New Roman" w:hAnsi="Times New Roman" w:cs="Times New Roman"/>
          <w:sz w:val="24"/>
          <w:lang w:val="en-IN"/>
        </w:rPr>
        <w:t xml:space="preserve"> and practitioners. The process of extracting useful information from these databases is time-consuming for academic</w:t>
      </w:r>
      <w:r w:rsidR="00E9717C"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and policymakers</w:t>
      </w:r>
      <w:r w:rsidR="00F10401">
        <w:rPr>
          <w:rFonts w:ascii="Times New Roman" w:hAnsi="Times New Roman" w:cs="Times New Roman"/>
          <w:sz w:val="24"/>
          <w:lang w:val="en-IN"/>
        </w:rPr>
        <w:t xml:space="preserve"> </w:t>
      </w:r>
      <w:r w:rsidR="00F10401">
        <w:rPr>
          <w:rFonts w:ascii="Times New Roman" w:hAnsi="Times New Roman" w:cs="Times New Roman"/>
          <w:sz w:val="24"/>
          <w:lang w:val="en-IN"/>
        </w:rPr>
        <w:fldChar w:fldCharType="begin"/>
      </w:r>
      <w:r w:rsidR="004D3BF0">
        <w:rPr>
          <w:rFonts w:ascii="Times New Roman" w:hAnsi="Times New Roman" w:cs="Times New Roman"/>
          <w:sz w:val="24"/>
          <w:lang w:val="en-IN"/>
        </w:rPr>
        <w:instrText xml:space="preserve"> ADDIN ZOTERO_ITEM CSL_CITATION {"citationID":"dCfP4JLd","properties":{"formattedCitation":"(Antony et al., 2020; A. Jamwal et al., 2021)","plainCitation":"(Antony et al., 2020; A. Jamwal et al., 2021)","dontUpdate":true,"noteIndex":0},"citationItems":[{"id":3304,"uris":["http://zotero.org/users/local/16ese0yC/items/5H6YQCCS"],"uri":["http://zotero.org/users/local/16ese0yC/items/5H6YQCCS"],"itemData":{"id":3304,"type":"article-journal","container-title":"Production Planning {\\&amp;} Control","note":"publisher: Taylor {\\&amp;} Francis","page":"1-37","title":"Practical implications and future research agenda of lean manufacturing: a systematic literature review","author":[{"family":"Antony","given":"Jiju"},{"family":"Psomas","given":"Evangelos"},{"family":"Garza-Reyes","given":"Jose Arturo"},{"family":"Hines","given":"Peter"}],"issued":{"date-parts":[["2020"]]}}},{"id":805,"uris":["http://zotero.org/users/local/16ese0yC/items/GSJ3JT3E"],"uri":["http://zotero.org/users/local/16ese0yC/items/GSJ3JT3E"],"itemData":{"id":805,"type":"article-journal","abstract":"At present sustainable development, assessment of sustainable manufacturing practices, and prioritisation of barriers, drivers, and indicators have become complex due to the involvement of existing benchmarks like social, economical, technical, and environmental. Literature review available on sustainable manufacturing practices assessment which considers all three dimensions is relatively limited. Recently, in sustainable manufacturing decision making, approaches to evaluate sustainable manufacturing practices have used both quantitative and qualitative data. This study aims to present a systematic review of multi-criteria decision making (MCDM) applications in sustainable manufacturing. In the present study papers available in the Scopus database were reviewed on the applications of different MCDM techniques in the sustainable manufacturing area. The study highlights how the manufacturing industries can benefit from MCDM techniques in decision making. This review article develops insights into various multi-criteria decision-making techniques progress made by considering the sustainable manufacturing applications over MCDM methods. An extensive review in the sphere of sustainable manufacturing has been performed by considering the Scopus database and utilising MCDM techniques. It is found that most of the studies available in the sustainable manufacturing (SM) area are based on fuzzy-based single model approaches. © 2020 Informa UK Limited, trading as Taylor &amp; Francis Group.","container-title":"International Journal of Sustainable Engineering","DOI":"10.1080/19397038.2020.1866708","ISSN":"19397038","language":"English","note":"publisher: Taylor and Francis Ltd.","title":"Review on multi-criteria decision analysis in sustainable manufacturing decision making","URL":"https://www.scopus.com/inward/record.uri?eid=2-s2.0-85098543165&amp;doi=10.1080%2f19397038.2020.1866708&amp;partnerID=40&amp;md5=d437f1dacac1b9620a5a1f68d8c2096e","author":[{"family":"Jamwal","given":"A."},{"family":"Agrawal","given":"R."},{"family":"Sharma","given":"M."},{"family":"Kumar","given":"V."}],"issued":{"date-parts":[["2021"]]}}}],"schema":"https://github.com/citation-style-language/schema/raw/master/csl-citation.json"} </w:instrText>
      </w:r>
      <w:r w:rsidR="00F10401">
        <w:rPr>
          <w:rFonts w:ascii="Times New Roman" w:hAnsi="Times New Roman" w:cs="Times New Roman"/>
          <w:sz w:val="24"/>
          <w:lang w:val="en-IN"/>
        </w:rPr>
        <w:fldChar w:fldCharType="separate"/>
      </w:r>
      <w:r w:rsidR="00807A4A">
        <w:rPr>
          <w:rFonts w:ascii="Times New Roman" w:hAnsi="Times New Roman" w:cs="Times New Roman"/>
          <w:noProof/>
          <w:sz w:val="24"/>
          <w:lang w:val="en-IN"/>
        </w:rPr>
        <w:t>(Antony et al., 2020; Jamwal et al., 2021b)</w:t>
      </w:r>
      <w:r w:rsidR="00F10401">
        <w:rPr>
          <w:rFonts w:ascii="Times New Roman" w:hAnsi="Times New Roman" w:cs="Times New Roman"/>
          <w:sz w:val="24"/>
          <w:lang w:val="en-IN"/>
        </w:rPr>
        <w:fldChar w:fldCharType="end"/>
      </w:r>
      <w:r w:rsidRPr="00DD707F">
        <w:rPr>
          <w:rFonts w:ascii="Times New Roman" w:hAnsi="Times New Roman" w:cs="Times New Roman"/>
          <w:sz w:val="24"/>
          <w:lang w:val="en-IN"/>
        </w:rPr>
        <w:t>. Thus, to answer the research question</w:t>
      </w:r>
      <w:r w:rsidR="00E9717C"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raised in the present study</w:t>
      </w:r>
      <w:r w:rsidR="00E9717C"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we have adopted </w:t>
      </w:r>
      <w:r w:rsidR="00E9717C"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systematic literature review and bibliometric analysis. A</w:t>
      </w:r>
      <w:r w:rsidR="00952F7C">
        <w:rPr>
          <w:rFonts w:ascii="Times New Roman" w:hAnsi="Times New Roman" w:cs="Times New Roman"/>
          <w:sz w:val="24"/>
          <w:lang w:val="en-IN"/>
        </w:rPr>
        <w:t xml:space="preserve"> </w:t>
      </w:r>
      <w:r w:rsidRPr="00DD707F">
        <w:rPr>
          <w:rFonts w:ascii="Times New Roman" w:hAnsi="Times New Roman" w:cs="Times New Roman"/>
          <w:sz w:val="24"/>
          <w:lang w:val="en-IN"/>
        </w:rPr>
        <w:t xml:space="preserve">systematic literature review study focuses on the identification, selection and </w:t>
      </w:r>
      <w:r w:rsidR="00E9717C" w:rsidRPr="00DD707F">
        <w:rPr>
          <w:rFonts w:ascii="Times New Roman" w:hAnsi="Times New Roman" w:cs="Times New Roman"/>
          <w:sz w:val="24"/>
          <w:lang w:val="en-IN"/>
        </w:rPr>
        <w:t xml:space="preserve">assessment of </w:t>
      </w:r>
      <w:r w:rsidRPr="00DD707F">
        <w:rPr>
          <w:rFonts w:ascii="Times New Roman" w:hAnsi="Times New Roman" w:cs="Times New Roman"/>
          <w:sz w:val="24"/>
          <w:lang w:val="en-IN"/>
        </w:rPr>
        <w:t>research to answer the research questions formulated to achieve the research objectives</w:t>
      </w:r>
      <w:r w:rsidRPr="00DD707F">
        <w:rPr>
          <w:rFonts w:ascii="Times New Roman" w:hAnsi="Times New Roman" w:cs="Times New Roman"/>
          <w:i/>
          <w:sz w:val="24"/>
          <w:lang w:val="en-IN"/>
        </w:rPr>
        <w:t>.</w:t>
      </w:r>
      <w:r w:rsidRPr="00DD707F">
        <w:rPr>
          <w:rFonts w:ascii="Times New Roman" w:hAnsi="Times New Roman" w:cs="Times New Roman"/>
          <w:sz w:val="24"/>
          <w:lang w:val="en-IN"/>
        </w:rPr>
        <w:t xml:space="preserve"> Bibliometric analysis is </w:t>
      </w:r>
      <w:r w:rsidR="00E9717C" w:rsidRPr="00DD707F">
        <w:rPr>
          <w:rFonts w:ascii="Times New Roman" w:hAnsi="Times New Roman" w:cs="Times New Roman"/>
          <w:sz w:val="24"/>
          <w:lang w:val="en-IN"/>
        </w:rPr>
        <w:t>a</w:t>
      </w:r>
      <w:r w:rsidRPr="00DD707F">
        <w:rPr>
          <w:rFonts w:ascii="Times New Roman" w:hAnsi="Times New Roman" w:cs="Times New Roman"/>
          <w:sz w:val="24"/>
          <w:lang w:val="en-IN"/>
        </w:rPr>
        <w:t xml:space="preserve"> statistical analysis of research articles. It is an effective way to measure the influence of research articles in a particular research area over time </w:t>
      </w:r>
      <w:r w:rsidR="00F10401">
        <w:rPr>
          <w:rFonts w:ascii="Times New Roman" w:hAnsi="Times New Roman" w:cs="Times New Roman"/>
          <w:sz w:val="24"/>
          <w:lang w:val="en-IN"/>
        </w:rPr>
        <w:fldChar w:fldCharType="begin"/>
      </w:r>
      <w:r w:rsidR="00F10401">
        <w:rPr>
          <w:rFonts w:ascii="Times New Roman" w:hAnsi="Times New Roman" w:cs="Times New Roman"/>
          <w:sz w:val="24"/>
          <w:lang w:val="en-IN"/>
        </w:rPr>
        <w:instrText xml:space="preserve"> ADDIN ZOTERO_ITEM CSL_CITATION {"citationID":"9nU9RdOw","properties":{"formattedCitation":"(Baker et al., 2020)","plainCitation":"(Baker et al., 2020)","noteIndex":0},"citationItems":[{"id":5927,"uris":["http://zotero.org/users/local/16ese0yC/items/5ADHW476"],"uri":["http://zotero.org/users/local/16ese0yC/items/5ADHW476"],"itemData":{"id":5927,"type":"article-journal","container-title":"Small Business Economics","DOI":"10.1007/s11187-020-00368-2","ISSN":"0921-898X","issue":"1","note":"publisher: Springer Science and Business Media LLC","page":"519-520","title":"Correction to: Thirty years of small business economics: a bibliometric overview","volume":"56","author":[{"family":"Baker","given":"H. Kent"},{"family":"Kumar","given":"Satish"},{"family":"Pandey","given":"Nitesh"}],"issued":{"date-parts":[["2020",6,18]]}}}],"schema":"https://github.com/citation-style-language/schema/raw/master/csl-citation.json"} </w:instrText>
      </w:r>
      <w:r w:rsidR="00F10401">
        <w:rPr>
          <w:rFonts w:ascii="Times New Roman" w:hAnsi="Times New Roman" w:cs="Times New Roman"/>
          <w:sz w:val="24"/>
          <w:lang w:val="en-IN"/>
        </w:rPr>
        <w:fldChar w:fldCharType="separate"/>
      </w:r>
      <w:r w:rsidR="00374ABA">
        <w:rPr>
          <w:rFonts w:ascii="Times New Roman" w:hAnsi="Times New Roman" w:cs="Times New Roman"/>
          <w:noProof/>
          <w:sz w:val="24"/>
          <w:lang w:val="en-IN"/>
        </w:rPr>
        <w:t>(Baker et al., 2020)</w:t>
      </w:r>
      <w:r w:rsidR="00F10401">
        <w:rPr>
          <w:rFonts w:ascii="Times New Roman" w:hAnsi="Times New Roman" w:cs="Times New Roman"/>
          <w:sz w:val="24"/>
          <w:lang w:val="en-IN"/>
        </w:rPr>
        <w:fldChar w:fldCharType="end"/>
      </w:r>
      <w:r w:rsidRPr="00DD707F">
        <w:rPr>
          <w:rFonts w:ascii="Times New Roman" w:hAnsi="Times New Roman" w:cs="Times New Roman"/>
          <w:i/>
          <w:sz w:val="24"/>
          <w:lang w:val="en-IN"/>
        </w:rPr>
        <w:t>.</w:t>
      </w:r>
      <w:r w:rsidRPr="00DD707F">
        <w:rPr>
          <w:rFonts w:ascii="Times New Roman" w:hAnsi="Times New Roman" w:cs="Times New Roman"/>
          <w:sz w:val="24"/>
          <w:lang w:val="en-IN"/>
        </w:rPr>
        <w:t xml:space="preserve"> In the next sections, we</w:t>
      </w:r>
      <w:r w:rsidR="00E9717C"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 xml:space="preserve">present a systematic literature review and bibliometric analysis. </w:t>
      </w:r>
    </w:p>
    <w:p w14:paraId="2553FFB0" w14:textId="77777777" w:rsidR="009429BE" w:rsidRPr="00DD707F" w:rsidRDefault="009429BE" w:rsidP="009429BE">
      <w:pPr>
        <w:spacing w:line="240" w:lineRule="auto"/>
        <w:jc w:val="both"/>
        <w:rPr>
          <w:rFonts w:ascii="Times New Roman" w:hAnsi="Times New Roman" w:cs="Times New Roman"/>
          <w:b/>
          <w:bCs/>
          <w:i/>
          <w:iCs/>
          <w:sz w:val="24"/>
          <w:lang w:val="en-IN"/>
        </w:rPr>
      </w:pPr>
      <w:r w:rsidRPr="00DD707F">
        <w:rPr>
          <w:rFonts w:ascii="Times New Roman" w:hAnsi="Times New Roman" w:cs="Times New Roman"/>
          <w:b/>
          <w:bCs/>
          <w:i/>
          <w:iCs/>
          <w:sz w:val="24"/>
          <w:lang w:val="en-IN"/>
        </w:rPr>
        <w:t>3.1 Systematic literature review</w:t>
      </w:r>
    </w:p>
    <w:p w14:paraId="2284CF11" w14:textId="49DB405E" w:rsidR="009429BE" w:rsidRDefault="00807894"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present study </w:t>
      </w:r>
      <w:r w:rsidR="009429BE" w:rsidRPr="00DD707F">
        <w:rPr>
          <w:rFonts w:ascii="Times New Roman" w:hAnsi="Times New Roman" w:cs="Times New Roman"/>
          <w:sz w:val="24"/>
          <w:lang w:val="en-IN"/>
        </w:rPr>
        <w:t xml:space="preserve">adopted </w:t>
      </w:r>
      <w:r w:rsidRPr="00DD707F">
        <w:rPr>
          <w:rFonts w:ascii="Times New Roman" w:hAnsi="Times New Roman" w:cs="Times New Roman"/>
          <w:sz w:val="24"/>
          <w:lang w:val="en-IN"/>
        </w:rPr>
        <w:t xml:space="preserve">a </w:t>
      </w:r>
      <w:r w:rsidR="009429BE" w:rsidRPr="00DD707F">
        <w:rPr>
          <w:rFonts w:ascii="Times New Roman" w:hAnsi="Times New Roman" w:cs="Times New Roman"/>
          <w:sz w:val="24"/>
          <w:lang w:val="en-IN"/>
        </w:rPr>
        <w:t>three-phase systematic literature review technique</w:t>
      </w:r>
      <w:r w:rsidRPr="00DD707F">
        <w:rPr>
          <w:rFonts w:ascii="Times New Roman" w:hAnsi="Times New Roman" w:cs="Times New Roman"/>
          <w:sz w:val="24"/>
          <w:lang w:val="en-IN"/>
        </w:rPr>
        <w:t>,</w:t>
      </w:r>
      <w:r w:rsidR="009429BE"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as suggested b</w:t>
      </w:r>
      <w:r w:rsidR="004B0A2F">
        <w:rPr>
          <w:rFonts w:ascii="Times New Roman" w:hAnsi="Times New Roman" w:cs="Times New Roman"/>
          <w:sz w:val="24"/>
          <w:lang w:val="en-IN"/>
        </w:rPr>
        <w:t xml:space="preserve">y </w:t>
      </w:r>
      <w:r w:rsidR="004B0A2F">
        <w:rPr>
          <w:rFonts w:ascii="Times New Roman" w:hAnsi="Times New Roman" w:cs="Times New Roman"/>
          <w:sz w:val="24"/>
          <w:lang w:val="en-IN"/>
        </w:rPr>
        <w:fldChar w:fldCharType="begin"/>
      </w:r>
      <w:r w:rsidR="004B0A2F">
        <w:rPr>
          <w:rFonts w:ascii="Times New Roman" w:hAnsi="Times New Roman" w:cs="Times New Roman"/>
          <w:sz w:val="24"/>
          <w:lang w:val="en-IN"/>
        </w:rPr>
        <w:instrText xml:space="preserve"> ADDIN ZOTERO_ITEM CSL_CITATION {"citationID":"RIEeTluO","properties":{"formattedCitation":"(Tranfield et al., 2003)","plainCitation":"(Tranfield et al., 2003)","noteIndex":0},"citationItems":[{"id":6047,"uris":["http://zotero.org/users/local/16ese0yC/items/RCT7JYCI"],"uri":["http://zotero.org/users/local/16ese0yC/items/RCT7JYCI"],"itemData":{"id":6047,"type":"article-journal","container-title":"British journal of management","ISSN":"1045-3172","issue":"3","journalAbbreviation":"British journal of management","note":"publisher: Wiley Online Library","page":"207-222","title":"Towards a methodology for developing evidence‐informed management knowledge by means of systematic review","volume":"14","author":[{"family":"Tranfield","given":"David"},{"family":"Denyer","given":"David"},{"family":"Smart","given":"Palminder"}],"issued":{"date-parts":[["2003"]]}}}],"schema":"https://github.com/citation-style-language/schema/raw/master/csl-citation.json"} </w:instrText>
      </w:r>
      <w:r w:rsidR="004B0A2F">
        <w:rPr>
          <w:rFonts w:ascii="Times New Roman" w:hAnsi="Times New Roman" w:cs="Times New Roman"/>
          <w:sz w:val="24"/>
          <w:lang w:val="en-IN"/>
        </w:rPr>
        <w:fldChar w:fldCharType="separate"/>
      </w:r>
      <w:r w:rsidR="00374ABA">
        <w:rPr>
          <w:rFonts w:ascii="Times New Roman" w:hAnsi="Times New Roman" w:cs="Times New Roman"/>
          <w:noProof/>
          <w:sz w:val="24"/>
          <w:lang w:val="en-IN"/>
        </w:rPr>
        <w:t>(Tranfield et al., 2003)</w:t>
      </w:r>
      <w:r w:rsidR="004B0A2F">
        <w:rPr>
          <w:rFonts w:ascii="Times New Roman" w:hAnsi="Times New Roman" w:cs="Times New Roman"/>
          <w:sz w:val="24"/>
          <w:lang w:val="en-IN"/>
        </w:rPr>
        <w:fldChar w:fldCharType="end"/>
      </w:r>
      <w:r w:rsidR="00466F21">
        <w:rPr>
          <w:rFonts w:ascii="Times New Roman" w:hAnsi="Times New Roman" w:cs="Times New Roman"/>
          <w:i/>
          <w:sz w:val="24"/>
          <w:lang w:val="en-IN"/>
        </w:rPr>
        <w:fldChar w:fldCharType="begin"/>
      </w:r>
      <w:r w:rsidR="00466F21">
        <w:rPr>
          <w:rFonts w:ascii="Times New Roman" w:hAnsi="Times New Roman" w:cs="Times New Roman"/>
          <w:i/>
          <w:sz w:val="24"/>
          <w:lang w:val="en-IN"/>
        </w:rPr>
        <w:instrText xml:space="preserve"> ADDIN ZOTERO_TEMP </w:instrText>
      </w:r>
      <w:r w:rsidR="00466F21">
        <w:rPr>
          <w:rFonts w:ascii="Times New Roman" w:hAnsi="Times New Roman" w:cs="Times New Roman"/>
          <w:i/>
          <w:sz w:val="24"/>
          <w:lang w:val="en-IN"/>
        </w:rPr>
        <w:fldChar w:fldCharType="end"/>
      </w:r>
      <w:r w:rsidRPr="00DD707F">
        <w:rPr>
          <w:rFonts w:ascii="Times New Roman" w:hAnsi="Times New Roman" w:cs="Times New Roman"/>
          <w:sz w:val="24"/>
          <w:lang w:val="en-IN"/>
        </w:rPr>
        <w:t>,</w:t>
      </w:r>
      <w:r w:rsidR="009429BE" w:rsidRPr="00DD707F">
        <w:rPr>
          <w:rFonts w:ascii="Times New Roman" w:hAnsi="Times New Roman" w:cs="Times New Roman"/>
          <w:sz w:val="24"/>
          <w:lang w:val="en-IN"/>
        </w:rPr>
        <w:t xml:space="preserve"> in which the first phase is “</w:t>
      </w:r>
      <w:r w:rsidR="009429BE" w:rsidRPr="00DD707F">
        <w:rPr>
          <w:rFonts w:ascii="Times New Roman" w:hAnsi="Times New Roman" w:cs="Times New Roman"/>
          <w:i/>
          <w:sz w:val="24"/>
          <w:lang w:val="en-IN"/>
        </w:rPr>
        <w:t>planning the review</w:t>
      </w:r>
      <w:r w:rsidR="009429BE" w:rsidRPr="00DD707F">
        <w:rPr>
          <w:rFonts w:ascii="Times New Roman" w:hAnsi="Times New Roman" w:cs="Times New Roman"/>
          <w:sz w:val="24"/>
          <w:lang w:val="en-IN"/>
        </w:rPr>
        <w:t>”</w:t>
      </w:r>
      <w:r w:rsidRPr="00DD707F">
        <w:rPr>
          <w:rFonts w:ascii="Times New Roman" w:hAnsi="Times New Roman" w:cs="Times New Roman"/>
          <w:sz w:val="24"/>
          <w:lang w:val="en-IN"/>
        </w:rPr>
        <w:t>, the</w:t>
      </w:r>
      <w:r w:rsidR="009429BE" w:rsidRPr="00DD707F">
        <w:rPr>
          <w:rFonts w:ascii="Times New Roman" w:hAnsi="Times New Roman" w:cs="Times New Roman"/>
          <w:sz w:val="24"/>
          <w:lang w:val="en-IN"/>
        </w:rPr>
        <w:t xml:space="preserve"> second phase is “</w:t>
      </w:r>
      <w:r w:rsidR="009429BE" w:rsidRPr="00DD707F">
        <w:rPr>
          <w:rFonts w:ascii="Times New Roman" w:hAnsi="Times New Roman" w:cs="Times New Roman"/>
          <w:i/>
          <w:sz w:val="24"/>
          <w:lang w:val="en-IN"/>
        </w:rPr>
        <w:t>conducting the review</w:t>
      </w:r>
      <w:r w:rsidR="009429BE" w:rsidRPr="00DD707F">
        <w:rPr>
          <w:rFonts w:ascii="Times New Roman" w:hAnsi="Times New Roman" w:cs="Times New Roman"/>
          <w:sz w:val="24"/>
          <w:lang w:val="en-IN"/>
        </w:rPr>
        <w:t xml:space="preserve">” and </w:t>
      </w:r>
      <w:r w:rsidR="00C87633">
        <w:rPr>
          <w:rFonts w:ascii="Times New Roman" w:hAnsi="Times New Roman" w:cs="Times New Roman"/>
          <w:sz w:val="24"/>
          <w:lang w:val="en-IN"/>
        </w:rPr>
        <w:t xml:space="preserve">the </w:t>
      </w:r>
      <w:r w:rsidR="009429BE" w:rsidRPr="00DD707F">
        <w:rPr>
          <w:rFonts w:ascii="Times New Roman" w:hAnsi="Times New Roman" w:cs="Times New Roman"/>
          <w:sz w:val="24"/>
          <w:lang w:val="en-IN"/>
        </w:rPr>
        <w:t>third phase is “</w:t>
      </w:r>
      <w:r w:rsidR="009429BE" w:rsidRPr="00DD707F">
        <w:rPr>
          <w:rFonts w:ascii="Times New Roman" w:hAnsi="Times New Roman" w:cs="Times New Roman"/>
          <w:i/>
          <w:sz w:val="24"/>
          <w:lang w:val="en-IN"/>
        </w:rPr>
        <w:t>review findings based on review</w:t>
      </w:r>
      <w:r w:rsidR="009429BE" w:rsidRPr="00DD707F">
        <w:rPr>
          <w:rFonts w:ascii="Times New Roman" w:hAnsi="Times New Roman" w:cs="Times New Roman"/>
          <w:sz w:val="24"/>
          <w:lang w:val="en-IN"/>
        </w:rPr>
        <w:t>”.</w:t>
      </w:r>
    </w:p>
    <w:p w14:paraId="7B4137A0" w14:textId="10000165" w:rsidR="00C87633" w:rsidRDefault="00C87633" w:rsidP="009429BE">
      <w:pPr>
        <w:spacing w:line="240" w:lineRule="auto"/>
        <w:jc w:val="both"/>
        <w:rPr>
          <w:rFonts w:ascii="Times New Roman" w:hAnsi="Times New Roman" w:cs="Times New Roman"/>
          <w:sz w:val="24"/>
          <w:lang w:val="en-IN"/>
        </w:rPr>
      </w:pPr>
    </w:p>
    <w:p w14:paraId="6B42345D" w14:textId="77777777" w:rsidR="00C87633" w:rsidRPr="00DD707F" w:rsidRDefault="00C87633" w:rsidP="009429BE">
      <w:pPr>
        <w:spacing w:line="240" w:lineRule="auto"/>
        <w:jc w:val="both"/>
        <w:rPr>
          <w:rFonts w:ascii="Times New Roman" w:hAnsi="Times New Roman" w:cs="Times New Roman"/>
          <w:sz w:val="24"/>
          <w:lang w:val="en-IN"/>
        </w:rPr>
      </w:pPr>
    </w:p>
    <w:p w14:paraId="5C0887A1"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lastRenderedPageBreak/>
        <w:t>3.1.1 Planning the review</w:t>
      </w:r>
    </w:p>
    <w:p w14:paraId="4E481E21" w14:textId="65DFC839"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first objective of this study was to review the applications of ML algorithms in sustainable manufacturing. For the specification of conceptual boundaries, </w:t>
      </w:r>
      <w:r w:rsidR="00C87633">
        <w:rPr>
          <w:rFonts w:ascii="Times New Roman" w:hAnsi="Times New Roman" w:cs="Times New Roman"/>
          <w:sz w:val="24"/>
          <w:lang w:val="en-IN"/>
        </w:rPr>
        <w:t xml:space="preserve">the </w:t>
      </w:r>
      <w:r w:rsidRPr="00DD707F">
        <w:rPr>
          <w:rFonts w:ascii="Times New Roman" w:hAnsi="Times New Roman" w:cs="Times New Roman"/>
          <w:sz w:val="24"/>
          <w:lang w:val="en-IN"/>
        </w:rPr>
        <w:t>Scopus database is utilized with the keywords covering the ML techniques</w:t>
      </w:r>
      <w:r w:rsidR="00952F7C">
        <w:rPr>
          <w:rFonts w:ascii="Times New Roman" w:hAnsi="Times New Roman" w:cs="Times New Roman"/>
          <w:sz w:val="24"/>
          <w:lang w:val="en-IN"/>
        </w:rPr>
        <w:t xml:space="preserve"> discussed in Figure 4.</w:t>
      </w:r>
      <w:r w:rsidRPr="00DD707F">
        <w:rPr>
          <w:rFonts w:ascii="Times New Roman" w:hAnsi="Times New Roman" w:cs="Times New Roman"/>
          <w:sz w:val="24"/>
          <w:lang w:val="en-IN"/>
        </w:rPr>
        <w:t xml:space="preserve"> All the matched review papers and technical papers were refined and reviewed with alignment to objectives and checked whether sustainable manufacturing is included in the title, abstract or keywords of papers. </w:t>
      </w:r>
    </w:p>
    <w:p w14:paraId="3FB8AE62"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3.1.2 Conducting the review</w:t>
      </w:r>
    </w:p>
    <w:p w14:paraId="2B06A9A3" w14:textId="317D0981"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The search for related keyword</w:t>
      </w:r>
      <w:r w:rsidR="00807894"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w:t>
      </w:r>
      <w:r w:rsidR="00807894"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performed on the Scopus database. Scopus is the largest database</w:t>
      </w:r>
      <w:r w:rsidR="00807894" w:rsidRPr="00DD707F">
        <w:rPr>
          <w:rFonts w:ascii="Times New Roman" w:hAnsi="Times New Roman" w:cs="Times New Roman"/>
          <w:sz w:val="24"/>
          <w:lang w:val="en-IN"/>
        </w:rPr>
        <w:t xml:space="preserve">, it includes </w:t>
      </w:r>
      <w:r w:rsidRPr="00DD707F">
        <w:rPr>
          <w:rFonts w:ascii="Times New Roman" w:hAnsi="Times New Roman" w:cs="Times New Roman"/>
          <w:sz w:val="24"/>
          <w:lang w:val="en-IN"/>
        </w:rPr>
        <w:t xml:space="preserve">documents from reputed publishers like Elsevier, Springer, Taylor and Francis, </w:t>
      </w:r>
      <w:proofErr w:type="spellStart"/>
      <w:r w:rsidRPr="00DD707F">
        <w:rPr>
          <w:rFonts w:ascii="Times New Roman" w:hAnsi="Times New Roman" w:cs="Times New Roman"/>
          <w:sz w:val="24"/>
          <w:lang w:val="en-IN"/>
        </w:rPr>
        <w:t>Inderscience</w:t>
      </w:r>
      <w:proofErr w:type="spellEnd"/>
      <w:r w:rsidRPr="00DD707F">
        <w:rPr>
          <w:rFonts w:ascii="Times New Roman" w:hAnsi="Times New Roman" w:cs="Times New Roman"/>
          <w:sz w:val="24"/>
          <w:lang w:val="en-IN"/>
        </w:rPr>
        <w:t>, IGI Global, Wiley, IEEE, IOP science and Emerald</w:t>
      </w:r>
      <w:r w:rsidR="005206B2">
        <w:rPr>
          <w:rFonts w:ascii="Times New Roman" w:hAnsi="Times New Roman" w:cs="Times New Roman"/>
          <w:sz w:val="24"/>
          <w:lang w:val="en-IN"/>
        </w:rPr>
        <w:t xml:space="preserve"> </w:t>
      </w:r>
      <w:r w:rsidR="005206B2">
        <w:rPr>
          <w:rFonts w:ascii="Times New Roman" w:hAnsi="Times New Roman" w:cs="Times New Roman"/>
          <w:sz w:val="24"/>
          <w:lang w:val="en-IN"/>
        </w:rPr>
        <w:fldChar w:fldCharType="begin"/>
      </w:r>
      <w:r w:rsidR="00FE760E">
        <w:rPr>
          <w:rFonts w:ascii="Times New Roman" w:hAnsi="Times New Roman" w:cs="Times New Roman"/>
          <w:sz w:val="24"/>
          <w:lang w:val="en-IN"/>
        </w:rPr>
        <w:instrText xml:space="preserve"> ADDIN ZOTERO_ITEM CSL_CITATION {"citationID":"DYmcCmwa","properties":{"formattedCitation":"(Anbesh Jamwal, Agrawal, Sharma, Dangayach, et al., 2021)","plainCitation":"(Anbesh Jamwal, Agrawal, Sharma, Dangayach, et al., 2021)","dontUpdate":true,"noteIndex":0},"citationItems":[{"id":5968,"uris":["http://zotero.org/users/local/16ese0yC/items/KMIDXFDB"],"uri":["http://zotero.org/users/local/16ese0yC/items/KMIDXFDB"],"itemData":{"id":5968,"type":"article-journal","container-title":"Materials Today: Proceedings","DOI":"10.1016/j.matpr.2020.07.425","ISSN":"2214-7853","note":"publisher: Elsevier BV","page":"365-370","title":"Application of optimization techniques in metal cutting operations: A bibliometric analysis","volume":"38","author":[{"family":"Jamwal","given":"Anbesh"},{"family":"Agrawal","given":"Rajeev"},{"family":"Sharma","given":"Monica"},{"family":"Dangayach","given":"G.S"},{"family":"Gupta","given":"Sumit"}],"issued":{"date-parts":[["2021"]]}}}],"schema":"https://github.com/citation-style-language/schema/raw/master/csl-citation.json"} </w:instrText>
      </w:r>
      <w:r w:rsidR="005206B2">
        <w:rPr>
          <w:rFonts w:ascii="Times New Roman" w:hAnsi="Times New Roman" w:cs="Times New Roman"/>
          <w:sz w:val="24"/>
          <w:lang w:val="en-IN"/>
        </w:rPr>
        <w:fldChar w:fldCharType="separate"/>
      </w:r>
      <w:r w:rsidR="005206B2">
        <w:rPr>
          <w:rFonts w:ascii="Times New Roman" w:hAnsi="Times New Roman" w:cs="Times New Roman"/>
          <w:noProof/>
          <w:sz w:val="24"/>
          <w:lang w:val="en-IN"/>
        </w:rPr>
        <w:t>(Jamwal et al., 2021c)</w:t>
      </w:r>
      <w:r w:rsidR="005206B2">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In this study, </w:t>
      </w:r>
      <w:r w:rsidR="00807894" w:rsidRPr="00DD707F">
        <w:rPr>
          <w:rFonts w:ascii="Times New Roman" w:hAnsi="Times New Roman" w:cs="Times New Roman"/>
          <w:sz w:val="24"/>
          <w:lang w:val="en-IN"/>
        </w:rPr>
        <w:t xml:space="preserve">the search was </w:t>
      </w:r>
      <w:r w:rsidRPr="00DD707F">
        <w:rPr>
          <w:rFonts w:ascii="Times New Roman" w:hAnsi="Times New Roman" w:cs="Times New Roman"/>
          <w:sz w:val="24"/>
          <w:lang w:val="en-IN"/>
        </w:rPr>
        <w:t xml:space="preserve">limited </w:t>
      </w:r>
      <w:r w:rsidR="00807894" w:rsidRPr="00DD707F">
        <w:rPr>
          <w:rFonts w:ascii="Times New Roman" w:hAnsi="Times New Roman" w:cs="Times New Roman"/>
          <w:sz w:val="24"/>
          <w:lang w:val="en-IN"/>
        </w:rPr>
        <w:t xml:space="preserve">to </w:t>
      </w:r>
      <w:r w:rsidRPr="00DD707F">
        <w:rPr>
          <w:rFonts w:ascii="Times New Roman" w:hAnsi="Times New Roman" w:cs="Times New Roman"/>
          <w:sz w:val="24"/>
          <w:lang w:val="en-IN"/>
        </w:rPr>
        <w:t>articles, conference papers</w:t>
      </w:r>
      <w:r w:rsidR="00807894" w:rsidRPr="00DD707F">
        <w:rPr>
          <w:rFonts w:ascii="Times New Roman" w:hAnsi="Times New Roman" w:cs="Times New Roman"/>
          <w:sz w:val="24"/>
          <w:lang w:val="en-IN"/>
        </w:rPr>
        <w:t xml:space="preserve"> and</w:t>
      </w:r>
      <w:r w:rsidRPr="00DD707F">
        <w:rPr>
          <w:rFonts w:ascii="Times New Roman" w:hAnsi="Times New Roman" w:cs="Times New Roman"/>
          <w:sz w:val="24"/>
          <w:lang w:val="en-IN"/>
        </w:rPr>
        <w:t xml:space="preserve"> books. Conference reviews, book reviews, undefined and editorial research documents were excluded from the study to maintain the quality of the study. </w:t>
      </w:r>
      <w:r w:rsidR="00807894" w:rsidRPr="00DD707F">
        <w:rPr>
          <w:rFonts w:ascii="Times New Roman" w:hAnsi="Times New Roman" w:cs="Times New Roman"/>
          <w:sz w:val="24"/>
          <w:lang w:val="en-IN"/>
        </w:rPr>
        <w:t>As a first step,</w:t>
      </w:r>
      <w:r w:rsidRPr="00DD707F">
        <w:rPr>
          <w:rFonts w:ascii="Times New Roman" w:hAnsi="Times New Roman" w:cs="Times New Roman"/>
          <w:sz w:val="24"/>
          <w:lang w:val="en-IN"/>
        </w:rPr>
        <w:t xml:space="preserve"> </w:t>
      </w:r>
      <w:r w:rsidR="00807894"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search keywords </w:t>
      </w:r>
      <w:r w:rsidR="00807894" w:rsidRPr="00DD707F">
        <w:rPr>
          <w:rFonts w:ascii="Times New Roman" w:hAnsi="Times New Roman" w:cs="Times New Roman"/>
          <w:sz w:val="24"/>
          <w:lang w:val="en-IN"/>
        </w:rPr>
        <w:t xml:space="preserve">used were </w:t>
      </w:r>
      <w:r w:rsidRPr="00DD707F">
        <w:rPr>
          <w:rFonts w:ascii="Times New Roman" w:hAnsi="Times New Roman" w:cs="Times New Roman"/>
          <w:sz w:val="24"/>
          <w:lang w:val="en-IN"/>
        </w:rPr>
        <w:t>“Sustainable manufacturing” AND “Machine learning”</w:t>
      </w:r>
      <w:r w:rsidR="00807894" w:rsidRPr="00DD707F">
        <w:rPr>
          <w:rFonts w:ascii="Times New Roman" w:hAnsi="Times New Roman" w:cs="Times New Roman"/>
          <w:sz w:val="24"/>
          <w:lang w:val="en-IN"/>
        </w:rPr>
        <w:t xml:space="preserve">. From this search, </w:t>
      </w:r>
      <w:r w:rsidRPr="00DD707F">
        <w:rPr>
          <w:rFonts w:ascii="Times New Roman" w:hAnsi="Times New Roman" w:cs="Times New Roman"/>
          <w:sz w:val="24"/>
          <w:lang w:val="en-IN"/>
        </w:rPr>
        <w:t>104 articles were found</w:t>
      </w:r>
      <w:r w:rsidR="00807894"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including conference review</w:t>
      </w:r>
      <w:r w:rsidR="00807894"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and book reviews. To maintain the quality of</w:t>
      </w:r>
      <w:r w:rsidR="00807894" w:rsidRPr="00DD707F">
        <w:rPr>
          <w:rFonts w:ascii="Times New Roman" w:hAnsi="Times New Roman" w:cs="Times New Roman"/>
          <w:sz w:val="24"/>
          <w:lang w:val="en-IN"/>
        </w:rPr>
        <w:t xml:space="preserve"> the study, a second</w:t>
      </w:r>
      <w:r w:rsidRPr="00DD707F">
        <w:rPr>
          <w:rFonts w:ascii="Times New Roman" w:hAnsi="Times New Roman" w:cs="Times New Roman"/>
          <w:sz w:val="24"/>
          <w:lang w:val="en-IN"/>
        </w:rPr>
        <w:t xml:space="preserve"> search was </w:t>
      </w:r>
      <w:r w:rsidR="00807894" w:rsidRPr="00DD707F">
        <w:rPr>
          <w:rFonts w:ascii="Times New Roman" w:hAnsi="Times New Roman" w:cs="Times New Roman"/>
          <w:sz w:val="24"/>
          <w:lang w:val="en-IN"/>
        </w:rPr>
        <w:t>conducted</w:t>
      </w:r>
      <w:r w:rsidRPr="00DD707F">
        <w:rPr>
          <w:rFonts w:ascii="Times New Roman" w:hAnsi="Times New Roman" w:cs="Times New Roman"/>
          <w:sz w:val="24"/>
          <w:lang w:val="en-IN"/>
        </w:rPr>
        <w:t xml:space="preserve"> with more specific keywords. </w:t>
      </w:r>
      <w:r w:rsidR="00807894" w:rsidRPr="00DD707F">
        <w:rPr>
          <w:rFonts w:ascii="Times New Roman" w:hAnsi="Times New Roman" w:cs="Times New Roman"/>
          <w:sz w:val="24"/>
          <w:lang w:val="en-IN"/>
        </w:rPr>
        <w:t>The k</w:t>
      </w:r>
      <w:r w:rsidRPr="00DD707F">
        <w:rPr>
          <w:rFonts w:ascii="Times New Roman" w:hAnsi="Times New Roman" w:cs="Times New Roman"/>
          <w:sz w:val="24"/>
          <w:lang w:val="en-IN"/>
        </w:rPr>
        <w:t xml:space="preserve">eywords used in the </w:t>
      </w:r>
      <w:r w:rsidR="00807894" w:rsidRPr="00DD707F">
        <w:rPr>
          <w:rFonts w:ascii="Times New Roman" w:hAnsi="Times New Roman" w:cs="Times New Roman"/>
          <w:sz w:val="24"/>
          <w:lang w:val="en-IN"/>
        </w:rPr>
        <w:t>second</w:t>
      </w:r>
      <w:r w:rsidRPr="00DD707F">
        <w:rPr>
          <w:rFonts w:ascii="Times New Roman" w:hAnsi="Times New Roman" w:cs="Times New Roman"/>
          <w:sz w:val="24"/>
          <w:lang w:val="en-IN"/>
        </w:rPr>
        <w:t xml:space="preserve"> search </w:t>
      </w:r>
      <w:r w:rsidR="00807894" w:rsidRPr="00DD707F">
        <w:rPr>
          <w:rFonts w:ascii="Times New Roman" w:hAnsi="Times New Roman" w:cs="Times New Roman"/>
          <w:sz w:val="24"/>
          <w:lang w:val="en-IN"/>
        </w:rPr>
        <w:t>are</w:t>
      </w:r>
      <w:r w:rsidRPr="00DD707F">
        <w:rPr>
          <w:rFonts w:ascii="Times New Roman" w:hAnsi="Times New Roman" w:cs="Times New Roman"/>
          <w:sz w:val="24"/>
          <w:lang w:val="en-IN"/>
        </w:rPr>
        <w:t xml:space="preserve"> shown in Figure 4. </w:t>
      </w:r>
    </w:p>
    <w:p w14:paraId="1188F600" w14:textId="010393D3" w:rsidR="00C55512"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With these keywords</w:t>
      </w:r>
      <w:r w:rsidR="002D18D7" w:rsidRPr="00DD707F">
        <w:rPr>
          <w:rFonts w:ascii="Times New Roman" w:hAnsi="Times New Roman" w:cs="Times New Roman"/>
          <w:sz w:val="24"/>
          <w:lang w:val="en-IN"/>
        </w:rPr>
        <w:t>, a</w:t>
      </w:r>
      <w:r w:rsidRPr="00DD707F">
        <w:rPr>
          <w:rFonts w:ascii="Times New Roman" w:hAnsi="Times New Roman" w:cs="Times New Roman"/>
          <w:sz w:val="24"/>
          <w:lang w:val="en-IN"/>
        </w:rPr>
        <w:t xml:space="preserve"> total of 96 articles were found and finalized</w:t>
      </w:r>
      <w:r w:rsidR="002D18D7" w:rsidRPr="00DD707F">
        <w:rPr>
          <w:rFonts w:ascii="Times New Roman" w:hAnsi="Times New Roman" w:cs="Times New Roman"/>
          <w:sz w:val="24"/>
          <w:lang w:val="en-IN"/>
        </w:rPr>
        <w:t xml:space="preserve">. The articles </w:t>
      </w:r>
      <w:r w:rsidRPr="00DD707F">
        <w:rPr>
          <w:rFonts w:ascii="Times New Roman" w:hAnsi="Times New Roman" w:cs="Times New Roman"/>
          <w:sz w:val="24"/>
          <w:lang w:val="en-IN"/>
        </w:rPr>
        <w:t>include</w:t>
      </w:r>
      <w:r w:rsidR="002D18D7" w:rsidRPr="00DD707F">
        <w:rPr>
          <w:rFonts w:ascii="Times New Roman" w:hAnsi="Times New Roman" w:cs="Times New Roman"/>
          <w:sz w:val="24"/>
          <w:lang w:val="en-IN"/>
        </w:rPr>
        <w:t>d</w:t>
      </w:r>
      <w:r w:rsidRPr="00DD707F">
        <w:rPr>
          <w:rFonts w:ascii="Times New Roman" w:hAnsi="Times New Roman" w:cs="Times New Roman"/>
          <w:sz w:val="24"/>
          <w:lang w:val="en-IN"/>
        </w:rPr>
        <w:t xml:space="preserve"> </w:t>
      </w:r>
      <w:r w:rsidR="002D18D7" w:rsidRPr="00DD707F">
        <w:rPr>
          <w:rFonts w:ascii="Times New Roman" w:hAnsi="Times New Roman" w:cs="Times New Roman"/>
          <w:sz w:val="24"/>
          <w:lang w:val="en-IN"/>
        </w:rPr>
        <w:t>journal papers</w:t>
      </w:r>
      <w:r w:rsidRPr="00DD707F">
        <w:rPr>
          <w:rFonts w:ascii="Times New Roman" w:hAnsi="Times New Roman" w:cs="Times New Roman"/>
          <w:sz w:val="24"/>
          <w:lang w:val="en-IN"/>
        </w:rPr>
        <w:t>, conference papers and book chapters. Further</w:t>
      </w:r>
      <w:r w:rsidR="002D18D7" w:rsidRPr="00DD707F">
        <w:rPr>
          <w:rFonts w:ascii="Times New Roman" w:hAnsi="Times New Roman" w:cs="Times New Roman"/>
          <w:sz w:val="24"/>
          <w:lang w:val="en-IN"/>
        </w:rPr>
        <w:t>more</w:t>
      </w:r>
      <w:r w:rsidRPr="00DD707F">
        <w:rPr>
          <w:rFonts w:ascii="Times New Roman" w:hAnsi="Times New Roman" w:cs="Times New Roman"/>
          <w:sz w:val="24"/>
          <w:lang w:val="en-IN"/>
        </w:rPr>
        <w:t xml:space="preserve">, following </w:t>
      </w:r>
      <w:r w:rsidR="002D18D7"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inclusion criteria</w:t>
      </w:r>
      <w:r w:rsidR="002D18D7" w:rsidRPr="00DD707F">
        <w:rPr>
          <w:rFonts w:ascii="Times New Roman" w:hAnsi="Times New Roman" w:cs="Times New Roman"/>
          <w:sz w:val="24"/>
          <w:lang w:val="en-IN"/>
        </w:rPr>
        <w:t>, the resulting articles</w:t>
      </w:r>
      <w:r w:rsidRPr="00DD707F">
        <w:rPr>
          <w:rFonts w:ascii="Times New Roman" w:hAnsi="Times New Roman" w:cs="Times New Roman"/>
          <w:sz w:val="24"/>
          <w:lang w:val="en-IN"/>
        </w:rPr>
        <w:t xml:space="preserve"> were finalized</w:t>
      </w:r>
      <w:r w:rsidR="002D18D7" w:rsidRPr="00DD707F">
        <w:rPr>
          <w:rFonts w:ascii="Times New Roman" w:hAnsi="Times New Roman" w:cs="Times New Roman"/>
          <w:sz w:val="24"/>
          <w:lang w:val="en-IN"/>
        </w:rPr>
        <w:t>. The inclusion criteria were based on the fact that</w:t>
      </w:r>
      <w:r w:rsidRPr="00DD707F">
        <w:rPr>
          <w:rFonts w:ascii="Times New Roman" w:hAnsi="Times New Roman" w:cs="Times New Roman"/>
          <w:sz w:val="24"/>
          <w:lang w:val="en-IN"/>
        </w:rPr>
        <w:t xml:space="preserve"> (1) </w:t>
      </w:r>
      <w:r w:rsidR="002D18D7" w:rsidRPr="00DD707F">
        <w:rPr>
          <w:rFonts w:ascii="Times New Roman" w:hAnsi="Times New Roman" w:cs="Times New Roman"/>
          <w:sz w:val="24"/>
          <w:lang w:val="en-IN"/>
        </w:rPr>
        <w:t>journal</w:t>
      </w:r>
      <w:r w:rsidRPr="00DD707F">
        <w:rPr>
          <w:rFonts w:ascii="Times New Roman" w:hAnsi="Times New Roman" w:cs="Times New Roman"/>
          <w:sz w:val="24"/>
          <w:lang w:val="en-IN"/>
        </w:rPr>
        <w:t xml:space="preserve"> or conference paper</w:t>
      </w:r>
      <w:r w:rsidR="002D18D7"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w:t>
      </w:r>
      <w:r w:rsidR="002D18D7" w:rsidRPr="00DD707F">
        <w:rPr>
          <w:rFonts w:ascii="Times New Roman" w:hAnsi="Times New Roman" w:cs="Times New Roman"/>
          <w:sz w:val="24"/>
          <w:lang w:val="en-IN"/>
        </w:rPr>
        <w:t>had to</w:t>
      </w:r>
      <w:r w:rsidRPr="00DD707F">
        <w:rPr>
          <w:rFonts w:ascii="Times New Roman" w:hAnsi="Times New Roman" w:cs="Times New Roman"/>
          <w:sz w:val="24"/>
          <w:lang w:val="en-IN"/>
        </w:rPr>
        <w:t xml:space="preserve"> be from a peer-reviewed source</w:t>
      </w:r>
      <w:r w:rsidR="002D18D7"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(2) </w:t>
      </w:r>
      <w:r w:rsidR="002D18D7" w:rsidRPr="00DD707F">
        <w:rPr>
          <w:rFonts w:ascii="Times New Roman" w:hAnsi="Times New Roman" w:cs="Times New Roman"/>
          <w:sz w:val="24"/>
          <w:lang w:val="en-IN"/>
        </w:rPr>
        <w:t>these</w:t>
      </w:r>
      <w:r w:rsidRPr="00DD707F">
        <w:rPr>
          <w:rFonts w:ascii="Times New Roman" w:hAnsi="Times New Roman" w:cs="Times New Roman"/>
          <w:sz w:val="24"/>
          <w:lang w:val="en-IN"/>
        </w:rPr>
        <w:t xml:space="preserve"> </w:t>
      </w:r>
      <w:r w:rsidR="002D18D7" w:rsidRPr="00DD707F">
        <w:rPr>
          <w:rFonts w:ascii="Times New Roman" w:hAnsi="Times New Roman" w:cs="Times New Roman"/>
          <w:sz w:val="24"/>
          <w:lang w:val="en-IN"/>
        </w:rPr>
        <w:t>had to</w:t>
      </w:r>
      <w:r w:rsidRPr="00DD707F">
        <w:rPr>
          <w:rFonts w:ascii="Times New Roman" w:hAnsi="Times New Roman" w:cs="Times New Roman"/>
          <w:sz w:val="24"/>
          <w:lang w:val="en-IN"/>
        </w:rPr>
        <w:t xml:space="preserve"> contain any</w:t>
      </w:r>
      <w:r w:rsidR="002D18D7"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of the algorithm</w:t>
      </w:r>
      <w:r w:rsidR="002D18D7" w:rsidRPr="00DD707F">
        <w:rPr>
          <w:rFonts w:ascii="Times New Roman" w:hAnsi="Times New Roman" w:cs="Times New Roman"/>
          <w:sz w:val="24"/>
          <w:lang w:val="en-IN"/>
        </w:rPr>
        <w:t xml:space="preserve">s, </w:t>
      </w:r>
      <w:r w:rsidRPr="00DD707F">
        <w:rPr>
          <w:rFonts w:ascii="Times New Roman" w:hAnsi="Times New Roman" w:cs="Times New Roman"/>
          <w:sz w:val="24"/>
          <w:lang w:val="en-IN"/>
        </w:rPr>
        <w:t xml:space="preserve"> (3) ML </w:t>
      </w:r>
      <w:r w:rsidR="002D18D7"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applied to at least one of the research areas of sustainable manufacturing</w:t>
      </w:r>
      <w:r w:rsidR="002D18D7"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(4) </w:t>
      </w:r>
      <w:r w:rsidR="002D18D7" w:rsidRPr="00DD707F">
        <w:rPr>
          <w:rFonts w:ascii="Times New Roman" w:hAnsi="Times New Roman" w:cs="Times New Roman"/>
          <w:sz w:val="24"/>
          <w:lang w:val="en-IN"/>
        </w:rPr>
        <w:t>the articles had to</w:t>
      </w:r>
      <w:r w:rsidRPr="00DD707F">
        <w:rPr>
          <w:rFonts w:ascii="Times New Roman" w:hAnsi="Times New Roman" w:cs="Times New Roman"/>
          <w:sz w:val="24"/>
          <w:lang w:val="en-IN"/>
        </w:rPr>
        <w:t xml:space="preserve"> be in English language only</w:t>
      </w:r>
      <w:r w:rsidR="002D18D7"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and (5) </w:t>
      </w:r>
      <w:r w:rsidR="002D18D7" w:rsidRPr="00DD707F">
        <w:rPr>
          <w:rFonts w:ascii="Times New Roman" w:hAnsi="Times New Roman" w:cs="Times New Roman"/>
          <w:sz w:val="24"/>
          <w:lang w:val="en-IN"/>
        </w:rPr>
        <w:t>a</w:t>
      </w:r>
      <w:r w:rsidRPr="00DD707F">
        <w:rPr>
          <w:rFonts w:ascii="Times New Roman" w:hAnsi="Times New Roman" w:cs="Times New Roman"/>
          <w:sz w:val="24"/>
          <w:lang w:val="en-IN"/>
        </w:rPr>
        <w:t xml:space="preserve">ll the finalized articles </w:t>
      </w:r>
      <w:r w:rsidR="002D18D7" w:rsidRPr="00DD707F">
        <w:rPr>
          <w:rFonts w:ascii="Times New Roman" w:hAnsi="Times New Roman" w:cs="Times New Roman"/>
          <w:sz w:val="24"/>
          <w:lang w:val="en-IN"/>
        </w:rPr>
        <w:t>had to</w:t>
      </w:r>
      <w:r w:rsidRPr="00DD707F">
        <w:rPr>
          <w:rFonts w:ascii="Times New Roman" w:hAnsi="Times New Roman" w:cs="Times New Roman"/>
          <w:sz w:val="24"/>
          <w:lang w:val="en-IN"/>
        </w:rPr>
        <w:t xml:space="preserve"> pass the interrater-reliability test. It </w:t>
      </w:r>
      <w:r w:rsidR="002D18D7"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ensured that all articles contain</w:t>
      </w:r>
      <w:r w:rsidR="002D18D7" w:rsidRPr="00DD707F">
        <w:rPr>
          <w:rFonts w:ascii="Times New Roman" w:hAnsi="Times New Roman" w:cs="Times New Roman"/>
          <w:sz w:val="24"/>
          <w:lang w:val="en-IN"/>
        </w:rPr>
        <w:t>ed at least</w:t>
      </w:r>
      <w:r w:rsidRPr="00DD707F">
        <w:rPr>
          <w:rFonts w:ascii="Times New Roman" w:hAnsi="Times New Roman" w:cs="Times New Roman"/>
          <w:sz w:val="24"/>
          <w:lang w:val="en-IN"/>
        </w:rPr>
        <w:t xml:space="preserve"> one of the keywords in each category. The articles were finalized </w:t>
      </w:r>
      <w:r w:rsidR="002D18D7" w:rsidRPr="00DD707F">
        <w:rPr>
          <w:rFonts w:ascii="Times New Roman" w:hAnsi="Times New Roman" w:cs="Times New Roman"/>
          <w:sz w:val="24"/>
          <w:lang w:val="en-IN"/>
        </w:rPr>
        <w:t xml:space="preserve">by </w:t>
      </w:r>
      <w:r w:rsidRPr="00DD707F">
        <w:rPr>
          <w:rFonts w:ascii="Times New Roman" w:hAnsi="Times New Roman" w:cs="Times New Roman"/>
          <w:sz w:val="24"/>
          <w:lang w:val="en-IN"/>
        </w:rPr>
        <w:t>decod</w:t>
      </w:r>
      <w:r w:rsidR="002D18D7" w:rsidRPr="00DD707F">
        <w:rPr>
          <w:rFonts w:ascii="Times New Roman" w:hAnsi="Times New Roman" w:cs="Times New Roman"/>
          <w:sz w:val="24"/>
          <w:lang w:val="en-IN"/>
        </w:rPr>
        <w:t>ing them</w:t>
      </w:r>
      <w:r w:rsidRPr="00DD707F">
        <w:rPr>
          <w:rFonts w:ascii="Times New Roman" w:hAnsi="Times New Roman" w:cs="Times New Roman"/>
          <w:sz w:val="24"/>
          <w:lang w:val="en-IN"/>
        </w:rPr>
        <w:t xml:space="preserve"> independently by three authors (having research background) and </w:t>
      </w:r>
      <w:r w:rsidR="002D18D7"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cod</w:t>
      </w:r>
      <w:r w:rsidR="002D18D7" w:rsidRPr="00DD707F">
        <w:rPr>
          <w:rFonts w:ascii="Times New Roman" w:hAnsi="Times New Roman" w:cs="Times New Roman"/>
          <w:sz w:val="24"/>
          <w:lang w:val="en-IN"/>
        </w:rPr>
        <w:t>ing</w:t>
      </w:r>
      <w:r w:rsidRPr="00DD707F">
        <w:rPr>
          <w:rFonts w:ascii="Times New Roman" w:hAnsi="Times New Roman" w:cs="Times New Roman"/>
          <w:sz w:val="24"/>
          <w:lang w:val="en-IN"/>
        </w:rPr>
        <w:t xml:space="preserve"> of all three authors </w:t>
      </w:r>
      <w:r w:rsidR="002D18D7" w:rsidRPr="00DD707F">
        <w:rPr>
          <w:rFonts w:ascii="Times New Roman" w:hAnsi="Times New Roman" w:cs="Times New Roman"/>
          <w:sz w:val="24"/>
          <w:lang w:val="en-IN"/>
        </w:rPr>
        <w:t xml:space="preserve">was </w:t>
      </w:r>
      <w:r w:rsidRPr="00DD707F">
        <w:rPr>
          <w:rFonts w:ascii="Times New Roman" w:hAnsi="Times New Roman" w:cs="Times New Roman"/>
          <w:sz w:val="24"/>
          <w:lang w:val="en-IN"/>
        </w:rPr>
        <w:t xml:space="preserve">compared with each other </w:t>
      </w:r>
      <w:r w:rsidR="002D18D7" w:rsidRPr="00DD707F">
        <w:rPr>
          <w:rFonts w:ascii="Times New Roman" w:hAnsi="Times New Roman" w:cs="Times New Roman"/>
          <w:sz w:val="24"/>
          <w:lang w:val="en-IN"/>
        </w:rPr>
        <w:t xml:space="preserve">to understand </w:t>
      </w:r>
      <w:r w:rsidRPr="00DD707F">
        <w:rPr>
          <w:rFonts w:ascii="Times New Roman" w:hAnsi="Times New Roman" w:cs="Times New Roman"/>
          <w:sz w:val="24"/>
          <w:lang w:val="en-IN"/>
        </w:rPr>
        <w:t>the differen</w:t>
      </w:r>
      <w:r w:rsidR="002D18D7" w:rsidRPr="00DD707F">
        <w:rPr>
          <w:rFonts w:ascii="Times New Roman" w:hAnsi="Times New Roman" w:cs="Times New Roman"/>
          <w:sz w:val="24"/>
          <w:lang w:val="en-IN"/>
        </w:rPr>
        <w:t>t scores, which helped to</w:t>
      </w:r>
      <w:r w:rsidRPr="00DD707F">
        <w:rPr>
          <w:rFonts w:ascii="Times New Roman" w:hAnsi="Times New Roman" w:cs="Times New Roman"/>
          <w:sz w:val="24"/>
          <w:lang w:val="en-IN"/>
        </w:rPr>
        <w:t xml:space="preserve"> assess the inter-rater-reliability test. It </w:t>
      </w:r>
      <w:r w:rsidR="002D18D7" w:rsidRPr="00DD707F">
        <w:rPr>
          <w:rFonts w:ascii="Times New Roman" w:hAnsi="Times New Roman" w:cs="Times New Roman"/>
          <w:sz w:val="24"/>
          <w:lang w:val="en-IN"/>
        </w:rPr>
        <w:t xml:space="preserve">was </w:t>
      </w:r>
      <w:r w:rsidRPr="00DD707F">
        <w:rPr>
          <w:rFonts w:ascii="Times New Roman" w:hAnsi="Times New Roman" w:cs="Times New Roman"/>
          <w:sz w:val="24"/>
          <w:lang w:val="en-IN"/>
        </w:rPr>
        <w:t xml:space="preserve">found that all the articles </w:t>
      </w:r>
      <w:r w:rsidR="002D18D7" w:rsidRPr="00DD707F">
        <w:rPr>
          <w:rFonts w:ascii="Times New Roman" w:hAnsi="Times New Roman" w:cs="Times New Roman"/>
          <w:sz w:val="24"/>
          <w:lang w:val="en-IN"/>
        </w:rPr>
        <w:t>had</w:t>
      </w:r>
      <w:r w:rsidRPr="00DD707F">
        <w:rPr>
          <w:rFonts w:ascii="Times New Roman" w:hAnsi="Times New Roman" w:cs="Times New Roman"/>
          <w:sz w:val="24"/>
          <w:lang w:val="en-IN"/>
        </w:rPr>
        <w:t xml:space="preserve"> zero differences in scores</w:t>
      </w:r>
      <w:r w:rsidR="002D18D7" w:rsidRPr="00DD707F">
        <w:rPr>
          <w:rFonts w:ascii="Times New Roman" w:hAnsi="Times New Roman" w:cs="Times New Roman"/>
          <w:sz w:val="24"/>
          <w:lang w:val="en-IN"/>
        </w:rPr>
        <w:t>, ensuring</w:t>
      </w:r>
      <w:r w:rsidRPr="00DD707F">
        <w:rPr>
          <w:rFonts w:ascii="Times New Roman" w:hAnsi="Times New Roman" w:cs="Times New Roman"/>
          <w:sz w:val="24"/>
          <w:lang w:val="en-IN"/>
        </w:rPr>
        <w:t xml:space="preserve"> the quality of the review. </w:t>
      </w:r>
      <w:r w:rsidR="002D18D7" w:rsidRPr="00DD707F">
        <w:rPr>
          <w:rFonts w:ascii="Times New Roman" w:hAnsi="Times New Roman" w:cs="Times New Roman"/>
          <w:sz w:val="24"/>
          <w:lang w:val="en-IN"/>
        </w:rPr>
        <w:t>These</w:t>
      </w:r>
      <w:r w:rsidRPr="00DD707F">
        <w:rPr>
          <w:rFonts w:ascii="Times New Roman" w:hAnsi="Times New Roman" w:cs="Times New Roman"/>
          <w:sz w:val="24"/>
          <w:lang w:val="en-IN"/>
        </w:rPr>
        <w:t xml:space="preserve"> criteria were applied</w:t>
      </w:r>
      <w:r w:rsidR="002D18D7" w:rsidRPr="00DD707F">
        <w:rPr>
          <w:rFonts w:ascii="Times New Roman" w:hAnsi="Times New Roman" w:cs="Times New Roman"/>
          <w:sz w:val="24"/>
          <w:lang w:val="en-IN"/>
        </w:rPr>
        <w:t>, resulting in 96 articles</w:t>
      </w:r>
      <w:r w:rsidRPr="00DD707F">
        <w:rPr>
          <w:rFonts w:ascii="Times New Roman" w:hAnsi="Times New Roman" w:cs="Times New Roman"/>
          <w:sz w:val="24"/>
          <w:lang w:val="en-IN"/>
        </w:rPr>
        <w:t>. The selection process for articles is shown in Figure 4.</w:t>
      </w:r>
    </w:p>
    <w:p w14:paraId="014AA50D" w14:textId="27AA9B53" w:rsidR="000F1372" w:rsidRDefault="000F1372" w:rsidP="009429BE">
      <w:pPr>
        <w:spacing w:line="240" w:lineRule="auto"/>
        <w:jc w:val="both"/>
        <w:rPr>
          <w:rFonts w:ascii="Times New Roman" w:hAnsi="Times New Roman" w:cs="Times New Roman"/>
          <w:sz w:val="24"/>
          <w:lang w:val="en-IN"/>
        </w:rPr>
      </w:pPr>
    </w:p>
    <w:p w14:paraId="57157596" w14:textId="6D4CD00C" w:rsidR="000F1372" w:rsidRDefault="000F1372" w:rsidP="009429BE">
      <w:pPr>
        <w:spacing w:line="240" w:lineRule="auto"/>
        <w:jc w:val="both"/>
        <w:rPr>
          <w:rFonts w:ascii="Times New Roman" w:hAnsi="Times New Roman" w:cs="Times New Roman"/>
          <w:sz w:val="24"/>
          <w:lang w:val="en-IN"/>
        </w:rPr>
      </w:pPr>
    </w:p>
    <w:p w14:paraId="36D648B5" w14:textId="55B01468" w:rsidR="000F1372" w:rsidRDefault="000F1372" w:rsidP="009429BE">
      <w:pPr>
        <w:spacing w:line="240" w:lineRule="auto"/>
        <w:jc w:val="both"/>
        <w:rPr>
          <w:rFonts w:ascii="Times New Roman" w:hAnsi="Times New Roman" w:cs="Times New Roman"/>
          <w:sz w:val="24"/>
          <w:lang w:val="en-IN"/>
        </w:rPr>
      </w:pPr>
    </w:p>
    <w:p w14:paraId="5F0BACA6" w14:textId="5DEB5876" w:rsidR="000F1372" w:rsidRDefault="000F1372" w:rsidP="009429BE">
      <w:pPr>
        <w:spacing w:line="240" w:lineRule="auto"/>
        <w:jc w:val="both"/>
        <w:rPr>
          <w:rFonts w:ascii="Times New Roman" w:hAnsi="Times New Roman" w:cs="Times New Roman"/>
          <w:sz w:val="24"/>
          <w:lang w:val="en-IN"/>
        </w:rPr>
      </w:pPr>
    </w:p>
    <w:p w14:paraId="28AD7FE2" w14:textId="230FD2DA" w:rsidR="000F1372" w:rsidRDefault="000F1372" w:rsidP="009429BE">
      <w:pPr>
        <w:spacing w:line="240" w:lineRule="auto"/>
        <w:jc w:val="both"/>
        <w:rPr>
          <w:rFonts w:ascii="Times New Roman" w:hAnsi="Times New Roman" w:cs="Times New Roman"/>
          <w:sz w:val="24"/>
          <w:lang w:val="en-IN"/>
        </w:rPr>
      </w:pPr>
    </w:p>
    <w:p w14:paraId="3118AF31" w14:textId="1B05B4E8" w:rsidR="000F1372" w:rsidRDefault="000F1372" w:rsidP="009429BE">
      <w:pPr>
        <w:spacing w:line="240" w:lineRule="auto"/>
        <w:jc w:val="both"/>
        <w:rPr>
          <w:rFonts w:ascii="Times New Roman" w:hAnsi="Times New Roman" w:cs="Times New Roman"/>
          <w:sz w:val="24"/>
          <w:lang w:val="en-IN"/>
        </w:rPr>
      </w:pPr>
    </w:p>
    <w:p w14:paraId="44F9F469" w14:textId="4422289A" w:rsidR="000F1372" w:rsidRDefault="000F1372" w:rsidP="009429BE">
      <w:pPr>
        <w:spacing w:line="240" w:lineRule="auto"/>
        <w:jc w:val="both"/>
        <w:rPr>
          <w:rFonts w:ascii="Times New Roman" w:hAnsi="Times New Roman" w:cs="Times New Roman"/>
          <w:sz w:val="24"/>
          <w:lang w:val="en-IN"/>
        </w:rPr>
      </w:pPr>
    </w:p>
    <w:p w14:paraId="6D7C6838" w14:textId="58B72919" w:rsidR="000F1372" w:rsidRDefault="000F1372" w:rsidP="009429BE">
      <w:pPr>
        <w:spacing w:line="240" w:lineRule="auto"/>
        <w:jc w:val="both"/>
        <w:rPr>
          <w:rFonts w:ascii="Times New Roman" w:hAnsi="Times New Roman" w:cs="Times New Roman"/>
          <w:sz w:val="24"/>
          <w:lang w:val="en-IN"/>
        </w:rPr>
      </w:pPr>
    </w:p>
    <w:p w14:paraId="05B08E8F" w14:textId="77777777" w:rsidR="000F1372" w:rsidRPr="00DD707F" w:rsidRDefault="000F1372" w:rsidP="009429BE">
      <w:pPr>
        <w:spacing w:line="240" w:lineRule="auto"/>
        <w:jc w:val="both"/>
        <w:rPr>
          <w:rFonts w:ascii="Times New Roman" w:hAnsi="Times New Roman" w:cs="Times New Roman"/>
          <w:sz w:val="24"/>
          <w:lang w:val="en-IN"/>
        </w:rPr>
      </w:pPr>
    </w:p>
    <w:p w14:paraId="1A87EB4B" w14:textId="77777777" w:rsidR="00C55512" w:rsidRPr="00DD707F" w:rsidRDefault="00C55512" w:rsidP="009429BE">
      <w:pPr>
        <w:spacing w:line="240" w:lineRule="auto"/>
        <w:jc w:val="both"/>
        <w:rPr>
          <w:rFonts w:ascii="Times New Roman" w:hAnsi="Times New Roman" w:cs="Times New Roman"/>
          <w:sz w:val="24"/>
          <w:lang w:val="en-IN"/>
        </w:rPr>
      </w:pPr>
    </w:p>
    <w:p w14:paraId="66D95873" w14:textId="360006FC" w:rsidR="009429BE" w:rsidRPr="00DD707F" w:rsidRDefault="00896DE9" w:rsidP="009429BE">
      <w:pPr>
        <w:spacing w:line="240" w:lineRule="auto"/>
        <w:jc w:val="both"/>
        <w:rPr>
          <w:rFonts w:ascii="Times New Roman" w:hAnsi="Times New Roman" w:cs="Times New Roman"/>
          <w:sz w:val="24"/>
          <w:lang w:val="en-IN"/>
        </w:rPr>
      </w:pPr>
      <w:r w:rsidRPr="00DD707F">
        <w:rPr>
          <w:rFonts w:ascii="Times New Roman" w:hAnsi="Times New Roman" w:cs="Times New Roman"/>
          <w:noProof/>
          <w:sz w:val="24"/>
          <w:lang w:eastAsia="en-GB"/>
        </w:rPr>
        <mc:AlternateContent>
          <mc:Choice Requires="wpg">
            <w:drawing>
              <wp:anchor distT="0" distB="0" distL="114300" distR="114300" simplePos="0" relativeHeight="251710464" behindDoc="0" locked="0" layoutInCell="1" allowOverlap="1" wp14:anchorId="066175A5" wp14:editId="42117BE5">
                <wp:simplePos x="0" y="0"/>
                <wp:positionH relativeFrom="column">
                  <wp:posOffset>138349</wp:posOffset>
                </wp:positionH>
                <wp:positionV relativeFrom="paragraph">
                  <wp:posOffset>219953</wp:posOffset>
                </wp:positionV>
                <wp:extent cx="5745480" cy="4856480"/>
                <wp:effectExtent l="50800" t="25400" r="58420" b="71120"/>
                <wp:wrapNone/>
                <wp:docPr id="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5480" cy="4856480"/>
                          <a:chOff x="1944" y="5576"/>
                          <a:chExt cx="9048" cy="7648"/>
                        </a:xfrm>
                      </wpg:grpSpPr>
                      <wps:wsp>
                        <wps:cNvPr id="5" name="Rectangle 63"/>
                        <wps:cNvSpPr>
                          <a:spLocks noChangeArrowheads="1"/>
                        </wps:cNvSpPr>
                        <wps:spPr bwMode="auto">
                          <a:xfrm>
                            <a:off x="1944" y="5576"/>
                            <a:ext cx="9048" cy="7648"/>
                          </a:xfrm>
                          <a:prstGeom prst="rect">
                            <a:avLst/>
                          </a:prstGeom>
                          <a:ln>
                            <a:headEnd/>
                            <a:tailEnd/>
                          </a:ln>
                        </wps:spPr>
                        <wps:style>
                          <a:lnRef idx="1">
                            <a:schemeClr val="dk1"/>
                          </a:lnRef>
                          <a:fillRef idx="2">
                            <a:schemeClr val="dk1"/>
                          </a:fillRef>
                          <a:effectRef idx="1">
                            <a:schemeClr val="dk1"/>
                          </a:effectRef>
                          <a:fontRef idx="minor">
                            <a:schemeClr val="dk1"/>
                          </a:fontRef>
                        </wps:style>
                        <wps:bodyPr rot="0" vert="horz" wrap="square" lIns="91440" tIns="45720" rIns="91440" bIns="45720" anchor="t" anchorCtr="0" upright="1">
                          <a:noAutofit/>
                        </wps:bodyPr>
                      </wps:wsp>
                      <wps:wsp>
                        <wps:cNvPr id="6" name="AutoShape 42"/>
                        <wps:cNvSpPr>
                          <a:spLocks noChangeArrowheads="1"/>
                        </wps:cNvSpPr>
                        <wps:spPr bwMode="auto">
                          <a:xfrm>
                            <a:off x="2021" y="5982"/>
                            <a:ext cx="2427" cy="854"/>
                          </a:xfrm>
                          <a:prstGeom prst="can">
                            <a:avLst>
                              <a:gd name="adj" fmla="val 25000"/>
                            </a:avLst>
                          </a:prstGeom>
                          <a:ln>
                            <a:headEnd/>
                            <a:tailEnd/>
                          </a:ln>
                        </wps:spPr>
                        <wps:style>
                          <a:lnRef idx="1">
                            <a:schemeClr val="accent4"/>
                          </a:lnRef>
                          <a:fillRef idx="3">
                            <a:schemeClr val="accent4"/>
                          </a:fillRef>
                          <a:effectRef idx="2">
                            <a:schemeClr val="accent4"/>
                          </a:effectRef>
                          <a:fontRef idx="minor">
                            <a:schemeClr val="lt1"/>
                          </a:fontRef>
                        </wps:style>
                        <wps:txbx>
                          <w:txbxContent>
                            <w:p w14:paraId="378D51FD" w14:textId="77777777" w:rsidR="00FA48D1" w:rsidRPr="00894790" w:rsidRDefault="00FA48D1" w:rsidP="009429BE">
                              <w:pPr>
                                <w:spacing w:before="120" w:after="120" w:line="240" w:lineRule="auto"/>
                                <w:jc w:val="center"/>
                                <w:rPr>
                                  <w:rFonts w:ascii="Times New Roman" w:hAnsi="Times New Roman" w:cs="Times New Roman"/>
                                  <w:sz w:val="24"/>
                                  <w:szCs w:val="28"/>
                                  <w:lang w:val="en-IN"/>
                                </w:rPr>
                              </w:pPr>
                              <w:r w:rsidRPr="00894790">
                                <w:rPr>
                                  <w:rFonts w:ascii="Times New Roman" w:hAnsi="Times New Roman" w:cs="Times New Roman"/>
                                  <w:sz w:val="24"/>
                                  <w:szCs w:val="28"/>
                                  <w:lang w:val="en-IN"/>
                                </w:rPr>
                                <w:t>Database: Scopus</w:t>
                              </w:r>
                            </w:p>
                          </w:txbxContent>
                        </wps:txbx>
                        <wps:bodyPr rot="0" vert="horz" wrap="square" lIns="91440" tIns="45720" rIns="91440" bIns="45720" anchor="t" anchorCtr="0" upright="1">
                          <a:noAutofit/>
                        </wps:bodyPr>
                      </wps:wsp>
                      <wps:wsp>
                        <wps:cNvPr id="7" name="AutoShape 43"/>
                        <wps:cNvCnPr>
                          <a:cxnSpLocks noChangeShapeType="1"/>
                        </wps:cNvCnPr>
                        <wps:spPr bwMode="auto">
                          <a:xfrm>
                            <a:off x="4448" y="6328"/>
                            <a:ext cx="533" cy="0"/>
                          </a:xfrm>
                          <a:prstGeom prst="straightConnector1">
                            <a:avLst/>
                          </a:prstGeom>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8" name="Rectangle 44"/>
                        <wps:cNvSpPr>
                          <a:spLocks noChangeArrowheads="1"/>
                        </wps:cNvSpPr>
                        <wps:spPr bwMode="auto">
                          <a:xfrm>
                            <a:off x="4987" y="5746"/>
                            <a:ext cx="5101" cy="2354"/>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01A9558D" w14:textId="77777777" w:rsidR="00FA48D1" w:rsidRPr="00894790" w:rsidRDefault="00FA48D1" w:rsidP="009429BE">
                              <w:pPr>
                                <w:jc w:val="center"/>
                                <w:rPr>
                                  <w:sz w:val="24"/>
                                  <w:szCs w:val="24"/>
                                </w:rPr>
                              </w:pPr>
                              <w:r w:rsidRPr="00894790">
                                <w:rPr>
                                  <w:rFonts w:ascii="Times New Roman" w:hAnsi="Times New Roman" w:cs="Times New Roman"/>
                                  <w:b/>
                                  <w:sz w:val="24"/>
                                  <w:szCs w:val="24"/>
                                  <w:lang w:val="en-IN"/>
                                </w:rPr>
                                <w:t xml:space="preserve">Keywords: </w:t>
                              </w:r>
                              <w:r w:rsidRPr="00894790">
                                <w:rPr>
                                  <w:rFonts w:ascii="Times New Roman" w:hAnsi="Times New Roman" w:cs="Times New Roman"/>
                                  <w:sz w:val="24"/>
                                  <w:szCs w:val="24"/>
                                  <w:lang w:val="en-IN"/>
                                </w:rPr>
                                <w:t xml:space="preserve">“Sustainable manufacturing” </w:t>
                              </w:r>
                              <w:r w:rsidRPr="001D09FB">
                                <w:rPr>
                                  <w:rFonts w:ascii="Times New Roman" w:hAnsi="Times New Roman" w:cs="Times New Roman"/>
                                  <w:i/>
                                  <w:sz w:val="24"/>
                                  <w:szCs w:val="24"/>
                                  <w:lang w:val="en-IN"/>
                                </w:rPr>
                                <w:t>AND</w:t>
                              </w:r>
                              <w:r w:rsidRPr="00894790">
                                <w:rPr>
                                  <w:rFonts w:ascii="Times New Roman" w:hAnsi="Times New Roman" w:cs="Times New Roman"/>
                                  <w:sz w:val="24"/>
                                  <w:szCs w:val="24"/>
                                  <w:lang w:val="en-IN"/>
                                </w:rPr>
                                <w:t xml:space="preserve"> “Machine learning”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“Bayesian network”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“Decision tree” </w:t>
                              </w:r>
                              <w:r w:rsidRPr="001D09FB">
                                <w:rPr>
                                  <w:rFonts w:ascii="Times New Roman" w:hAnsi="Times New Roman" w:cs="Times New Roman"/>
                                  <w:i/>
                                  <w:sz w:val="24"/>
                                  <w:szCs w:val="24"/>
                                  <w:lang w:val="en-IN"/>
                                </w:rPr>
                                <w:t xml:space="preserve">OR </w:t>
                              </w:r>
                              <w:r w:rsidRPr="00894790">
                                <w:rPr>
                                  <w:rFonts w:ascii="Times New Roman" w:hAnsi="Times New Roman" w:cs="Times New Roman"/>
                                  <w:sz w:val="24"/>
                                  <w:szCs w:val="24"/>
                                  <w:lang w:val="en-IN"/>
                                </w:rPr>
                                <w:t xml:space="preserve">“Ensemble learning”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“Regression analysis”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“Support vector machine”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“Artificial neural network”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“Clustering”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“Deep learning”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“Genetic algorithm” </w:t>
                              </w:r>
                              <w:r w:rsidRPr="001D09FB">
                                <w:rPr>
                                  <w:rFonts w:ascii="Times New Roman" w:hAnsi="Times New Roman" w:cs="Times New Roman"/>
                                  <w:i/>
                                  <w:sz w:val="24"/>
                                  <w:szCs w:val="24"/>
                                  <w:lang w:val="en-IN"/>
                                </w:rPr>
                                <w:t xml:space="preserve">OR </w:t>
                              </w:r>
                              <w:r w:rsidRPr="00894790">
                                <w:rPr>
                                  <w:rFonts w:ascii="Times New Roman" w:hAnsi="Times New Roman" w:cs="Times New Roman"/>
                                  <w:sz w:val="24"/>
                                  <w:szCs w:val="24"/>
                                  <w:lang w:val="en-IN"/>
                                </w:rPr>
                                <w:t>“Instance-based learning”</w:t>
                              </w:r>
                            </w:p>
                          </w:txbxContent>
                        </wps:txbx>
                        <wps:bodyPr rot="0" vert="horz" wrap="square" lIns="91440" tIns="45720" rIns="91440" bIns="45720" anchor="t" anchorCtr="0" upright="1">
                          <a:noAutofit/>
                        </wps:bodyPr>
                      </wps:wsp>
                      <wps:wsp>
                        <wps:cNvPr id="9" name="AutoShape 45"/>
                        <wps:cNvCnPr>
                          <a:cxnSpLocks noChangeShapeType="1"/>
                        </wps:cNvCnPr>
                        <wps:spPr bwMode="auto">
                          <a:xfrm>
                            <a:off x="7560" y="8100"/>
                            <a:ext cx="0" cy="283"/>
                          </a:xfrm>
                          <a:prstGeom prst="straightConnector1">
                            <a:avLst/>
                          </a:prstGeom>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10" name="Rectangle 46"/>
                        <wps:cNvSpPr>
                          <a:spLocks noChangeArrowheads="1"/>
                        </wps:cNvSpPr>
                        <wps:spPr bwMode="auto">
                          <a:xfrm>
                            <a:off x="3621" y="8371"/>
                            <a:ext cx="6467" cy="2621"/>
                          </a:xfrm>
                          <a:prstGeom prst="rect">
                            <a:avLst/>
                          </a:prstGeom>
                          <a:ln>
                            <a:headEnd/>
                            <a:tailEnd/>
                          </a:ln>
                        </wps:spPr>
                        <wps:style>
                          <a:lnRef idx="1">
                            <a:schemeClr val="accent2"/>
                          </a:lnRef>
                          <a:fillRef idx="2">
                            <a:schemeClr val="accent2"/>
                          </a:fillRef>
                          <a:effectRef idx="1">
                            <a:schemeClr val="accent2"/>
                          </a:effectRef>
                          <a:fontRef idx="minor">
                            <a:schemeClr val="dk1"/>
                          </a:fontRef>
                        </wps:style>
                        <wps:bodyPr rot="0" vert="horz" wrap="square" lIns="91440" tIns="45720" rIns="91440" bIns="45720" anchor="t" anchorCtr="0" upright="1">
                          <a:noAutofit/>
                        </wps:bodyPr>
                      </wps:wsp>
                      <wps:wsp>
                        <wps:cNvPr id="11" name="Text Box 47"/>
                        <wps:cNvSpPr txBox="1">
                          <a:spLocks noChangeArrowheads="1"/>
                        </wps:cNvSpPr>
                        <wps:spPr bwMode="auto">
                          <a:xfrm>
                            <a:off x="3621" y="9218"/>
                            <a:ext cx="2013" cy="520"/>
                          </a:xfrm>
                          <a:prstGeom prst="rect">
                            <a:avLst/>
                          </a:prstGeom>
                          <a:ln/>
                        </wps:spPr>
                        <wps:style>
                          <a:lnRef idx="0">
                            <a:schemeClr val="accent2"/>
                          </a:lnRef>
                          <a:fillRef idx="3">
                            <a:schemeClr val="accent2"/>
                          </a:fillRef>
                          <a:effectRef idx="3">
                            <a:schemeClr val="accent2"/>
                          </a:effectRef>
                          <a:fontRef idx="minor">
                            <a:schemeClr val="lt1"/>
                          </a:fontRef>
                        </wps:style>
                        <wps:txbx>
                          <w:txbxContent>
                            <w:p w14:paraId="6B5D2314" w14:textId="77777777" w:rsidR="00FA48D1" w:rsidRPr="003A012B" w:rsidRDefault="00FA48D1" w:rsidP="009429BE">
                              <w:pPr>
                                <w:rPr>
                                  <w:rFonts w:ascii="Times New Roman" w:hAnsi="Times New Roman" w:cs="Times New Roman"/>
                                  <w:sz w:val="24"/>
                                  <w:szCs w:val="24"/>
                                  <w:lang w:val="en-IN"/>
                                </w:rPr>
                              </w:pPr>
                              <w:r w:rsidRPr="003A012B">
                                <w:rPr>
                                  <w:rFonts w:ascii="Times New Roman" w:hAnsi="Times New Roman" w:cs="Times New Roman"/>
                                  <w:sz w:val="24"/>
                                  <w:szCs w:val="24"/>
                                  <w:lang w:val="en-IN"/>
                                </w:rPr>
                                <w:t>Exclusion criteria</w:t>
                              </w:r>
                            </w:p>
                          </w:txbxContent>
                        </wps:txbx>
                        <wps:bodyPr rot="0" vert="horz" wrap="square" lIns="91440" tIns="45720" rIns="91440" bIns="45720" anchor="t" anchorCtr="0" upright="1">
                          <a:noAutofit/>
                        </wps:bodyPr>
                      </wps:wsp>
                      <wps:wsp>
                        <wps:cNvPr id="12" name="Rectangle 49"/>
                        <wps:cNvSpPr>
                          <a:spLocks noChangeArrowheads="1"/>
                        </wps:cNvSpPr>
                        <wps:spPr bwMode="auto">
                          <a:xfrm>
                            <a:off x="5688" y="8371"/>
                            <a:ext cx="3240" cy="506"/>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6462A90B" w14:textId="77777777" w:rsidR="00FA48D1" w:rsidRPr="00894790" w:rsidRDefault="00FA48D1" w:rsidP="009429BE">
                              <w:pPr>
                                <w:rPr>
                                  <w:rFonts w:ascii="Times New Roman" w:hAnsi="Times New Roman" w:cs="Times New Roman"/>
                                  <w:sz w:val="24"/>
                                  <w:szCs w:val="24"/>
                                  <w:lang w:val="en-IN"/>
                                </w:rPr>
                              </w:pPr>
                              <w:r w:rsidRPr="00894790">
                                <w:rPr>
                                  <w:rFonts w:ascii="Times New Roman" w:hAnsi="Times New Roman" w:cs="Times New Roman"/>
                                  <w:sz w:val="24"/>
                                  <w:szCs w:val="24"/>
                                  <w:lang w:val="en-IN"/>
                                </w:rPr>
                                <w:t>Removing Duplicate articles</w:t>
                              </w:r>
                            </w:p>
                          </w:txbxContent>
                        </wps:txbx>
                        <wps:bodyPr rot="0" vert="horz" wrap="square" lIns="91440" tIns="45720" rIns="91440" bIns="45720" anchor="t" anchorCtr="0" upright="1">
                          <a:noAutofit/>
                        </wps:bodyPr>
                      </wps:wsp>
                      <wps:wsp>
                        <wps:cNvPr id="13" name="AutoShape 50"/>
                        <wps:cNvCnPr>
                          <a:cxnSpLocks noChangeShapeType="1"/>
                        </wps:cNvCnPr>
                        <wps:spPr bwMode="auto">
                          <a:xfrm>
                            <a:off x="7308" y="8876"/>
                            <a:ext cx="0" cy="227"/>
                          </a:xfrm>
                          <a:prstGeom prst="straightConnector1">
                            <a:avLst/>
                          </a:prstGeom>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14" name="Rectangle 51"/>
                        <wps:cNvSpPr>
                          <a:spLocks noChangeArrowheads="1"/>
                        </wps:cNvSpPr>
                        <wps:spPr bwMode="auto">
                          <a:xfrm>
                            <a:off x="5688" y="9118"/>
                            <a:ext cx="3240" cy="707"/>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5ACDBAA1" w14:textId="77777777" w:rsidR="00FA48D1" w:rsidRPr="00894790" w:rsidRDefault="00FA48D1" w:rsidP="0057764E">
                              <w:pPr>
                                <w:spacing w:after="0" w:line="240" w:lineRule="auto"/>
                                <w:jc w:val="center"/>
                                <w:rPr>
                                  <w:rFonts w:ascii="Times New Roman" w:hAnsi="Times New Roman" w:cs="Times New Roman"/>
                                  <w:sz w:val="24"/>
                                  <w:szCs w:val="24"/>
                                  <w:lang w:val="en-IN"/>
                                </w:rPr>
                              </w:pPr>
                              <w:r w:rsidRPr="00894790">
                                <w:rPr>
                                  <w:rFonts w:ascii="Times New Roman" w:hAnsi="Times New Roman" w:cs="Times New Roman"/>
                                  <w:sz w:val="24"/>
                                  <w:szCs w:val="24"/>
                                  <w:lang w:val="en-IN"/>
                                </w:rPr>
                                <w:t>Removing Non-English articles</w:t>
                              </w:r>
                            </w:p>
                          </w:txbxContent>
                        </wps:txbx>
                        <wps:bodyPr rot="0" vert="horz" wrap="square" lIns="91440" tIns="45720" rIns="91440" bIns="45720" anchor="t" anchorCtr="0" upright="1">
                          <a:noAutofit/>
                        </wps:bodyPr>
                      </wps:wsp>
                      <wps:wsp>
                        <wps:cNvPr id="15" name="AutoShape 52"/>
                        <wps:cNvCnPr>
                          <a:cxnSpLocks noChangeShapeType="1"/>
                        </wps:cNvCnPr>
                        <wps:spPr bwMode="auto">
                          <a:xfrm>
                            <a:off x="7320" y="9815"/>
                            <a:ext cx="0" cy="227"/>
                          </a:xfrm>
                          <a:prstGeom prst="straightConnector1">
                            <a:avLst/>
                          </a:prstGeom>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16" name="Rectangle 53"/>
                        <wps:cNvSpPr>
                          <a:spLocks noChangeArrowheads="1"/>
                        </wps:cNvSpPr>
                        <wps:spPr bwMode="auto">
                          <a:xfrm>
                            <a:off x="4301" y="10038"/>
                            <a:ext cx="5307" cy="842"/>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14:paraId="78CECD39" w14:textId="77777777" w:rsidR="00FA48D1" w:rsidRPr="003A012B" w:rsidRDefault="00FA48D1" w:rsidP="009429BE">
                              <w:pPr>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 xml:space="preserve">Removing </w:t>
                              </w:r>
                              <w:r>
                                <w:rPr>
                                  <w:rFonts w:ascii="Times New Roman" w:hAnsi="Times New Roman" w:cs="Times New Roman"/>
                                  <w:sz w:val="24"/>
                                  <w:szCs w:val="24"/>
                                  <w:lang w:val="en-IN"/>
                                </w:rPr>
                                <w:t>c</w:t>
                              </w:r>
                              <w:r w:rsidRPr="003A012B">
                                <w:rPr>
                                  <w:rFonts w:ascii="Times New Roman" w:hAnsi="Times New Roman" w:cs="Times New Roman"/>
                                  <w:sz w:val="24"/>
                                  <w:szCs w:val="24"/>
                                  <w:lang w:val="en-IN"/>
                                </w:rPr>
                                <w:t xml:space="preserve">onference reviews, </w:t>
                              </w:r>
                              <w:r>
                                <w:rPr>
                                  <w:rFonts w:ascii="Times New Roman" w:hAnsi="Times New Roman" w:cs="Times New Roman"/>
                                  <w:sz w:val="24"/>
                                  <w:szCs w:val="24"/>
                                  <w:lang w:val="en-IN"/>
                                </w:rPr>
                                <w:t>b</w:t>
                              </w:r>
                              <w:r w:rsidRPr="003A012B">
                                <w:rPr>
                                  <w:rFonts w:ascii="Times New Roman" w:hAnsi="Times New Roman" w:cs="Times New Roman"/>
                                  <w:sz w:val="24"/>
                                  <w:szCs w:val="24"/>
                                  <w:lang w:val="en-IN"/>
                                </w:rPr>
                                <w:t>ook reviews, undefined, editorial documents</w:t>
                              </w:r>
                            </w:p>
                          </w:txbxContent>
                        </wps:txbx>
                        <wps:bodyPr rot="0" vert="horz" wrap="square" lIns="91440" tIns="45720" rIns="91440" bIns="45720" anchor="t" anchorCtr="0" upright="1">
                          <a:noAutofit/>
                        </wps:bodyPr>
                      </wps:wsp>
                      <wps:wsp>
                        <wps:cNvPr id="17" name="AutoShape 54"/>
                        <wps:cNvCnPr>
                          <a:cxnSpLocks noChangeShapeType="1"/>
                        </wps:cNvCnPr>
                        <wps:spPr bwMode="auto">
                          <a:xfrm>
                            <a:off x="6972" y="10993"/>
                            <a:ext cx="0" cy="227"/>
                          </a:xfrm>
                          <a:prstGeom prst="straightConnector1">
                            <a:avLst/>
                          </a:prstGeom>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18" name="Rectangle 55"/>
                        <wps:cNvSpPr>
                          <a:spLocks noChangeArrowheads="1"/>
                        </wps:cNvSpPr>
                        <wps:spPr bwMode="auto">
                          <a:xfrm>
                            <a:off x="4889" y="11216"/>
                            <a:ext cx="4423" cy="460"/>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1B48C0A8" w14:textId="77777777" w:rsidR="00FA48D1" w:rsidRPr="003A012B" w:rsidRDefault="00FA48D1" w:rsidP="009429BE">
                              <w:pPr>
                                <w:spacing w:after="0" w:line="240" w:lineRule="auto"/>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Validation using Inter-rater-reliability test</w:t>
                              </w:r>
                            </w:p>
                          </w:txbxContent>
                        </wps:txbx>
                        <wps:bodyPr rot="0" vert="horz" wrap="square" lIns="91440" tIns="45720" rIns="91440" bIns="45720" anchor="t" anchorCtr="0" upright="1">
                          <a:noAutofit/>
                        </wps:bodyPr>
                      </wps:wsp>
                      <wps:wsp>
                        <wps:cNvPr id="19" name="AutoShape 56"/>
                        <wps:cNvCnPr>
                          <a:cxnSpLocks noChangeShapeType="1"/>
                        </wps:cNvCnPr>
                        <wps:spPr bwMode="auto">
                          <a:xfrm>
                            <a:off x="6972" y="11688"/>
                            <a:ext cx="0" cy="227"/>
                          </a:xfrm>
                          <a:prstGeom prst="straightConnector1">
                            <a:avLst/>
                          </a:prstGeom>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0" name="Rectangle 57"/>
                        <wps:cNvSpPr>
                          <a:spLocks noChangeArrowheads="1"/>
                        </wps:cNvSpPr>
                        <wps:spPr bwMode="auto">
                          <a:xfrm>
                            <a:off x="4889" y="11959"/>
                            <a:ext cx="4423" cy="491"/>
                          </a:xfrm>
                          <a:prstGeom prst="rect">
                            <a:avLst/>
                          </a:prstGeom>
                          <a:ln>
                            <a:headEnd/>
                            <a:tailEnd/>
                          </a:ln>
                        </wps:spPr>
                        <wps:style>
                          <a:lnRef idx="1">
                            <a:schemeClr val="accent6"/>
                          </a:lnRef>
                          <a:fillRef idx="3">
                            <a:schemeClr val="accent6"/>
                          </a:fillRef>
                          <a:effectRef idx="2">
                            <a:schemeClr val="accent6"/>
                          </a:effectRef>
                          <a:fontRef idx="minor">
                            <a:schemeClr val="lt1"/>
                          </a:fontRef>
                        </wps:style>
                        <wps:txbx>
                          <w:txbxContent>
                            <w:p w14:paraId="7D6B1A12" w14:textId="77777777" w:rsidR="00FA48D1" w:rsidRPr="003A012B" w:rsidRDefault="00FA48D1" w:rsidP="009429BE">
                              <w:pPr>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Re-validation</w:t>
                              </w:r>
                            </w:p>
                          </w:txbxContent>
                        </wps:txbx>
                        <wps:bodyPr rot="0" vert="horz" wrap="square" lIns="91440" tIns="45720" rIns="91440" bIns="45720" anchor="t" anchorCtr="0" upright="1">
                          <a:noAutofit/>
                        </wps:bodyPr>
                      </wps:wsp>
                      <wps:wsp>
                        <wps:cNvPr id="21" name="AutoShape 58"/>
                        <wps:cNvCnPr>
                          <a:cxnSpLocks noChangeShapeType="1"/>
                        </wps:cNvCnPr>
                        <wps:spPr bwMode="auto">
                          <a:xfrm>
                            <a:off x="6972" y="12450"/>
                            <a:ext cx="0" cy="227"/>
                          </a:xfrm>
                          <a:prstGeom prst="straightConnector1">
                            <a:avLst/>
                          </a:prstGeom>
                          <a:ln>
                            <a:headEnd/>
                            <a:tailEnd type="triangle" w="med" len="med"/>
                          </a:ln>
                        </wps:spPr>
                        <wps:style>
                          <a:lnRef idx="1">
                            <a:schemeClr val="dk1"/>
                          </a:lnRef>
                          <a:fillRef idx="2">
                            <a:schemeClr val="dk1"/>
                          </a:fillRef>
                          <a:effectRef idx="1">
                            <a:schemeClr val="dk1"/>
                          </a:effectRef>
                          <a:fontRef idx="minor">
                            <a:schemeClr val="dk1"/>
                          </a:fontRef>
                        </wps:style>
                        <wps:bodyPr/>
                      </wps:wsp>
                      <wps:wsp>
                        <wps:cNvPr id="22" name="Rectangle 59"/>
                        <wps:cNvSpPr>
                          <a:spLocks noChangeArrowheads="1"/>
                        </wps:cNvSpPr>
                        <wps:spPr bwMode="auto">
                          <a:xfrm>
                            <a:off x="4889" y="12661"/>
                            <a:ext cx="4423" cy="482"/>
                          </a:xfrm>
                          <a:prstGeom prst="rect">
                            <a:avLst/>
                          </a:prstGeom>
                          <a:ln>
                            <a:headEnd/>
                            <a:tailEnd/>
                          </a:ln>
                        </wps:spPr>
                        <wps:style>
                          <a:lnRef idx="1">
                            <a:schemeClr val="accent4"/>
                          </a:lnRef>
                          <a:fillRef idx="3">
                            <a:schemeClr val="accent4"/>
                          </a:fillRef>
                          <a:effectRef idx="2">
                            <a:schemeClr val="accent4"/>
                          </a:effectRef>
                          <a:fontRef idx="minor">
                            <a:schemeClr val="lt1"/>
                          </a:fontRef>
                        </wps:style>
                        <wps:txbx>
                          <w:txbxContent>
                            <w:p w14:paraId="34420DFA" w14:textId="77777777" w:rsidR="00FA48D1" w:rsidRPr="003A012B" w:rsidRDefault="00FA48D1" w:rsidP="009429BE">
                              <w:pPr>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Total articles selected = 96</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175A5" id="Group 37" o:spid="_x0000_s1032" style="position:absolute;left:0;text-align:left;margin-left:10.9pt;margin-top:17.3pt;width:452.4pt;height:382.4pt;z-index:251710464" coordorigin="1944,5576" coordsize="9048,7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">
                <v:rect id="Rectangle 63" o:spid="_x0000_s1033" style="position:absolute;left:1944;top:5576;width:9048;height:7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" fillcolor="gray [1616]" strokecolor="black [3040]">
                  <v:fill color2="#d9d9d9 [496]" rotate="t" angle="180" colors="0 #bcbcbc;22938f #d0d0d0;1 #ededed" focus="100%" type="gradient"/>
                  <v:shadow on="t" color="black" opacity="24903f" origin=",.5" offset="0,.55556mm"/>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42" o:spid="_x0000_s1034" type="#_x0000_t22" style="position:absolute;left:2021;top:5982;width:2427;height: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&#1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378D51FD" w14:textId="77777777" w:rsidR="00FA48D1" w:rsidRPr="00894790" w:rsidRDefault="00FA48D1" w:rsidP="009429BE">
                        <w:pPr>
                          <w:spacing w:before="120" w:after="120" w:line="240" w:lineRule="auto"/>
                          <w:jc w:val="center"/>
                          <w:rPr>
                            <w:rFonts w:ascii="Times New Roman" w:hAnsi="Times New Roman" w:cs="Times New Roman"/>
                            <w:sz w:val="24"/>
                            <w:szCs w:val="28"/>
                            <w:lang w:val="en-IN"/>
                          </w:rPr>
                        </w:pPr>
                        <w:r w:rsidRPr="00894790">
                          <w:rPr>
                            <w:rFonts w:ascii="Times New Roman" w:hAnsi="Times New Roman" w:cs="Times New Roman"/>
                            <w:sz w:val="24"/>
                            <w:szCs w:val="28"/>
                            <w:lang w:val="en-IN"/>
                          </w:rPr>
                          <w:t>Database: Scopus</w:t>
                        </w:r>
                      </w:p>
                    </w:txbxContent>
                  </v:textbox>
                </v:shape>
                <v:shapetype id="_x0000_t32" coordsize="21600,21600" o:spt="32" o:oned="t" path="m,l21600,21600e" filled="f">
                  <v:path arrowok="t" fillok="f" o:connecttype="none"/>
                  <o:lock v:ext="edit" shapetype="t"/>
                </v:shapetype>
                <v:shape id="AutoShape 43" o:spid="_x0000_s1035" type="#_x0000_t32" style="position:absolute;left:4448;top:6328;width:5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" filled="t" fillcolor="gray [1616]" strokecolor="black [3040]">
                  <v:fill color2="#d9d9d9 [496]" rotate="t" angle="180" colors="0 #bcbcbc;22938f #d0d0d0;1 #ededed" focus="100%" type="gradient"/>
                  <v:stroke endarrow="block"/>
                  <v:shadow on="t" color="black" opacity="24903f" origin=",.5" offset="0,.55556mm"/>
                </v:shape>
                <v:rect id="Rectangle 44" o:spid="_x0000_s1036" style="position:absolute;left:4987;top:5746;width:5101;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" fillcolor="#cdddac [1622]" strokecolor="#94b64e [3046]">
                  <v:fill color2="#f0f4e6 [502]" rotate="t" angle="180" colors="0 #dafda7;22938f #e4fdc2;1 #f5ffe6" focus="100%" type="gradient"/>
                  <v:shadow on="t" color="black" opacity="24903f" origin=",.5" offset="0,.55556mm"/>
                  <v:textbox>
                    <w:txbxContent>
                      <w:p w14:paraId="01A9558D" w14:textId="77777777" w:rsidR="00FA48D1" w:rsidRPr="00894790" w:rsidRDefault="00FA48D1" w:rsidP="009429BE">
                        <w:pPr>
                          <w:jc w:val="center"/>
                          <w:rPr>
                            <w:sz w:val="24"/>
                            <w:szCs w:val="24"/>
                          </w:rPr>
                        </w:pPr>
                        <w:r w:rsidRPr="00894790">
                          <w:rPr>
                            <w:rFonts w:ascii="Times New Roman" w:hAnsi="Times New Roman" w:cs="Times New Roman"/>
                            <w:b/>
                            <w:sz w:val="24"/>
                            <w:szCs w:val="24"/>
                            <w:lang w:val="en-IN"/>
                          </w:rPr>
                          <w:t xml:space="preserve">Keywords: </w:t>
                        </w:r>
                        <w:r w:rsidRPr="00894790">
                          <w:rPr>
                            <w:rFonts w:ascii="Times New Roman" w:hAnsi="Times New Roman" w:cs="Times New Roman"/>
                            <w:sz w:val="24"/>
                            <w:szCs w:val="24"/>
                            <w:lang w:val="en-IN"/>
                          </w:rPr>
                          <w:t xml:space="preserve">“Sustainable manufacturing” </w:t>
                        </w:r>
                        <w:r w:rsidRPr="001D09FB">
                          <w:rPr>
                            <w:rFonts w:ascii="Times New Roman" w:hAnsi="Times New Roman" w:cs="Times New Roman"/>
                            <w:i/>
                            <w:sz w:val="24"/>
                            <w:szCs w:val="24"/>
                            <w:lang w:val="en-IN"/>
                          </w:rPr>
                          <w:t>AND</w:t>
                        </w:r>
                        <w:r w:rsidRPr="00894790">
                          <w:rPr>
                            <w:rFonts w:ascii="Times New Roman" w:hAnsi="Times New Roman" w:cs="Times New Roman"/>
                            <w:sz w:val="24"/>
                            <w:szCs w:val="24"/>
                            <w:lang w:val="en-IN"/>
                          </w:rPr>
                          <w:t xml:space="preserve"> “Machine learning”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“Bayesian network”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“Decision tree” </w:t>
                        </w:r>
                        <w:r w:rsidRPr="001D09FB">
                          <w:rPr>
                            <w:rFonts w:ascii="Times New Roman" w:hAnsi="Times New Roman" w:cs="Times New Roman"/>
                            <w:i/>
                            <w:sz w:val="24"/>
                            <w:szCs w:val="24"/>
                            <w:lang w:val="en-IN"/>
                          </w:rPr>
                          <w:t xml:space="preserve">OR </w:t>
                        </w:r>
                        <w:r w:rsidRPr="00894790">
                          <w:rPr>
                            <w:rFonts w:ascii="Times New Roman" w:hAnsi="Times New Roman" w:cs="Times New Roman"/>
                            <w:sz w:val="24"/>
                            <w:szCs w:val="24"/>
                            <w:lang w:val="en-IN"/>
                          </w:rPr>
                          <w:t xml:space="preserve">“Ensemble learning”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“Regression analysis”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“Support vector machine”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“Artificial neural network”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“Clustering”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“Deep learning” </w:t>
                        </w:r>
                        <w:r w:rsidRPr="001D09FB">
                          <w:rPr>
                            <w:rFonts w:ascii="Times New Roman" w:hAnsi="Times New Roman" w:cs="Times New Roman"/>
                            <w:i/>
                            <w:sz w:val="24"/>
                            <w:szCs w:val="24"/>
                            <w:lang w:val="en-IN"/>
                          </w:rPr>
                          <w:t>OR</w:t>
                        </w:r>
                        <w:r w:rsidRPr="00894790">
                          <w:rPr>
                            <w:rFonts w:ascii="Times New Roman" w:hAnsi="Times New Roman" w:cs="Times New Roman"/>
                            <w:sz w:val="24"/>
                            <w:szCs w:val="24"/>
                            <w:lang w:val="en-IN"/>
                          </w:rPr>
                          <w:t xml:space="preserve"> “Genetic algorithm” </w:t>
                        </w:r>
                        <w:r w:rsidRPr="001D09FB">
                          <w:rPr>
                            <w:rFonts w:ascii="Times New Roman" w:hAnsi="Times New Roman" w:cs="Times New Roman"/>
                            <w:i/>
                            <w:sz w:val="24"/>
                            <w:szCs w:val="24"/>
                            <w:lang w:val="en-IN"/>
                          </w:rPr>
                          <w:t xml:space="preserve">OR </w:t>
                        </w:r>
                        <w:r w:rsidRPr="00894790">
                          <w:rPr>
                            <w:rFonts w:ascii="Times New Roman" w:hAnsi="Times New Roman" w:cs="Times New Roman"/>
                            <w:sz w:val="24"/>
                            <w:szCs w:val="24"/>
                            <w:lang w:val="en-IN"/>
                          </w:rPr>
                          <w:t>“Instance-based learning”</w:t>
                        </w:r>
                      </w:p>
                    </w:txbxContent>
                  </v:textbox>
                </v:rect>
                <v:shape id="AutoShape 45" o:spid="_x0000_s1037" type="#_x0000_t32" style="position:absolute;left:7560;top:8100;width:0;height: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" filled="t" fillcolor="gray [1616]" strokecolor="black [3040]">
                  <v:fill color2="#d9d9d9 [496]" rotate="t" angle="180" colors="0 #bcbcbc;22938f #d0d0d0;1 #ededed" focus="100%" type="gradient"/>
                  <v:stroke endarrow="block"/>
                  <v:shadow on="t" color="black" opacity="24903f" origin=",.5" offset="0,.55556mm"/>
                </v:shape>
                <v:rect id="Rectangle 46" o:spid="_x0000_s1038" style="position:absolute;left:3621;top:8371;width:6467;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rect>
                <v:shapetype id="_x0000_t202" coordsize="21600,21600" o:spt="202" path="m,l,21600r21600,l21600,xe">
                  <v:stroke joinstyle="miter"/>
                  <v:path gradientshapeok="t" o:connecttype="rect"/>
                </v:shapetype>
                <v:shape id="Text Box 47" o:spid="_x0000_s1039" type="#_x0000_t202" style="position:absolute;left:3621;top:9218;width:2013;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" fillcolor="#652523 [1637]" stroked="f">
                  <v:fill color2="#ba4442 [3013]" rotate="t" angle="180" colors="0 #9b2d2a;52429f #cb3d3a;1 #ce3b37" focus="100%" type="gradient">
                    <o:fill v:ext="view" type="gradientUnscaled"/>
                  </v:fill>
                  <v:shadow on="t" color="black" opacity="22937f" origin=",.5" offset="0,.63889mm"/>
                  <v:textbox>
                    <w:txbxContent>
                      <w:p w14:paraId="6B5D2314" w14:textId="77777777" w:rsidR="00FA48D1" w:rsidRPr="003A012B" w:rsidRDefault="00FA48D1" w:rsidP="009429BE">
                        <w:pPr>
                          <w:rPr>
                            <w:rFonts w:ascii="Times New Roman" w:hAnsi="Times New Roman" w:cs="Times New Roman"/>
                            <w:sz w:val="24"/>
                            <w:szCs w:val="24"/>
                            <w:lang w:val="en-IN"/>
                          </w:rPr>
                        </w:pPr>
                        <w:r w:rsidRPr="003A012B">
                          <w:rPr>
                            <w:rFonts w:ascii="Times New Roman" w:hAnsi="Times New Roman" w:cs="Times New Roman"/>
                            <w:sz w:val="24"/>
                            <w:szCs w:val="24"/>
                            <w:lang w:val="en-IN"/>
                          </w:rPr>
                          <w:t>Exclusion criteria</w:t>
                        </w:r>
                      </w:p>
                    </w:txbxContent>
                  </v:textbox>
                </v:shape>
                <v:rect id="Rectangle 49" o:spid="_x0000_s1040" style="position:absolute;left:5688;top:8371;width:3240;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" fillcolor="#a7bfde [1620]" strokecolor="#4579b8 [3044]">
                  <v:fill color2="#e4ecf5 [500]" rotate="t" angle="180" colors="0 #a3c4ff;22938f #bfd5ff;1 #e5eeff" focus="100%" type="gradient"/>
                  <v:shadow on="t" color="black" opacity="24903f" origin=",.5" offset="0,.55556mm"/>
                  <v:textbox>
                    <w:txbxContent>
                      <w:p w14:paraId="6462A90B" w14:textId="77777777" w:rsidR="00FA48D1" w:rsidRPr="00894790" w:rsidRDefault="00FA48D1" w:rsidP="009429BE">
                        <w:pPr>
                          <w:rPr>
                            <w:rFonts w:ascii="Times New Roman" w:hAnsi="Times New Roman" w:cs="Times New Roman"/>
                            <w:sz w:val="24"/>
                            <w:szCs w:val="24"/>
                            <w:lang w:val="en-IN"/>
                          </w:rPr>
                        </w:pPr>
                        <w:r w:rsidRPr="00894790">
                          <w:rPr>
                            <w:rFonts w:ascii="Times New Roman" w:hAnsi="Times New Roman" w:cs="Times New Roman"/>
                            <w:sz w:val="24"/>
                            <w:szCs w:val="24"/>
                            <w:lang w:val="en-IN"/>
                          </w:rPr>
                          <w:t>Removing Duplicate articles</w:t>
                        </w:r>
                      </w:p>
                    </w:txbxContent>
                  </v:textbox>
                </v:rect>
                <v:shape id="AutoShape 50" o:spid="_x0000_s1041" type="#_x0000_t32" style="position:absolute;left:7308;top:8876;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" filled="t" fillcolor="gray [1616]" strokecolor="black [3040]">
                  <v:fill color2="#d9d9d9 [496]" rotate="t" angle="180" colors="0 #bcbcbc;22938f #d0d0d0;1 #ededed" focus="100%" type="gradient"/>
                  <v:stroke endarrow="block"/>
                  <v:shadow on="t" color="black" opacity="24903f" origin=",.5" offset="0,.55556mm"/>
                </v:shape>
                <v:rect id="Rectangle 51" o:spid="_x0000_s1042" style="position:absolute;left:5688;top:9118;width:3240;height: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" fillcolor="#a7bfde [1620]" strokecolor="#4579b8 [3044]">
                  <v:fill color2="#e4ecf5 [500]" rotate="t" angle="180" colors="0 #a3c4ff;22938f #bfd5ff;1 #e5eeff" focus="100%" type="gradient"/>
                  <v:shadow on="t" color="black" opacity="24903f" origin=",.5" offset="0,.55556mm"/>
                  <v:textbox>
                    <w:txbxContent>
                      <w:p w14:paraId="5ACDBAA1" w14:textId="77777777" w:rsidR="00FA48D1" w:rsidRPr="00894790" w:rsidRDefault="00FA48D1" w:rsidP="0057764E">
                        <w:pPr>
                          <w:spacing w:after="0" w:line="240" w:lineRule="auto"/>
                          <w:jc w:val="center"/>
                          <w:rPr>
                            <w:rFonts w:ascii="Times New Roman" w:hAnsi="Times New Roman" w:cs="Times New Roman"/>
                            <w:sz w:val="24"/>
                            <w:szCs w:val="24"/>
                            <w:lang w:val="en-IN"/>
                          </w:rPr>
                        </w:pPr>
                        <w:r w:rsidRPr="00894790">
                          <w:rPr>
                            <w:rFonts w:ascii="Times New Roman" w:hAnsi="Times New Roman" w:cs="Times New Roman"/>
                            <w:sz w:val="24"/>
                            <w:szCs w:val="24"/>
                            <w:lang w:val="en-IN"/>
                          </w:rPr>
                          <w:t>Removing Non-English articles</w:t>
                        </w:r>
                      </w:p>
                    </w:txbxContent>
                  </v:textbox>
                </v:rect>
                <v:shape id="AutoShape 52" o:spid="_x0000_s1043" type="#_x0000_t32" style="position:absolute;left:7320;top:9815;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" filled="t" fillcolor="gray [1616]" strokecolor="black [3040]">
                  <v:fill color2="#d9d9d9 [496]" rotate="t" angle="180" colors="0 #bcbcbc;22938f #d0d0d0;1 #ededed" focus="100%" type="gradient"/>
                  <v:stroke endarrow="block"/>
                  <v:shadow on="t" color="black" opacity="24903f" origin=",.5" offset="0,.55556mm"/>
                </v:shape>
                <v:rect id="Rectangle 53" o:spid="_x0000_s1044" style="position:absolute;left:4301;top:10038;width:5307;height: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" fillcolor="#a7bfde [1620]" strokecolor="#4579b8 [3044]">
                  <v:fill color2="#e4ecf5 [500]" rotate="t" angle="180" colors="0 #a3c4ff;22938f #bfd5ff;1 #e5eeff" focus="100%" type="gradient"/>
                  <v:shadow on="t" color="black" opacity="24903f" origin=",.5" offset="0,.55556mm"/>
                  <v:textbox>
                    <w:txbxContent>
                      <w:p w14:paraId="78CECD39" w14:textId="77777777" w:rsidR="00FA48D1" w:rsidRPr="003A012B" w:rsidRDefault="00FA48D1" w:rsidP="009429BE">
                        <w:pPr>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 xml:space="preserve">Removing </w:t>
                        </w:r>
                        <w:r>
                          <w:rPr>
                            <w:rFonts w:ascii="Times New Roman" w:hAnsi="Times New Roman" w:cs="Times New Roman"/>
                            <w:sz w:val="24"/>
                            <w:szCs w:val="24"/>
                            <w:lang w:val="en-IN"/>
                          </w:rPr>
                          <w:t>c</w:t>
                        </w:r>
                        <w:r w:rsidRPr="003A012B">
                          <w:rPr>
                            <w:rFonts w:ascii="Times New Roman" w:hAnsi="Times New Roman" w:cs="Times New Roman"/>
                            <w:sz w:val="24"/>
                            <w:szCs w:val="24"/>
                            <w:lang w:val="en-IN"/>
                          </w:rPr>
                          <w:t xml:space="preserve">onference reviews, </w:t>
                        </w:r>
                        <w:r>
                          <w:rPr>
                            <w:rFonts w:ascii="Times New Roman" w:hAnsi="Times New Roman" w:cs="Times New Roman"/>
                            <w:sz w:val="24"/>
                            <w:szCs w:val="24"/>
                            <w:lang w:val="en-IN"/>
                          </w:rPr>
                          <w:t>b</w:t>
                        </w:r>
                        <w:r w:rsidRPr="003A012B">
                          <w:rPr>
                            <w:rFonts w:ascii="Times New Roman" w:hAnsi="Times New Roman" w:cs="Times New Roman"/>
                            <w:sz w:val="24"/>
                            <w:szCs w:val="24"/>
                            <w:lang w:val="en-IN"/>
                          </w:rPr>
                          <w:t>ook reviews, undefined, editorial documents</w:t>
                        </w:r>
                      </w:p>
                    </w:txbxContent>
                  </v:textbox>
                </v:rect>
                <v:shape id="AutoShape 54" o:spid="_x0000_s1045" type="#_x0000_t32" style="position:absolute;left:6972;top:10993;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" filled="t" fillcolor="gray [1616]" strokecolor="black [3040]">
                  <v:fill color2="#d9d9d9 [496]" rotate="t" angle="180" colors="0 #bcbcbc;22938f #d0d0d0;1 #ededed" focus="100%" type="gradient"/>
                  <v:stroke endarrow="block"/>
                  <v:shadow on="t" color="black" opacity="24903f" origin=",.5" offset="0,.55556mm"/>
                </v:shape>
                <v:rect id="Rectangle 55" o:spid="_x0000_s1046" style="position:absolute;left:4889;top:11216;width:4423;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1B48C0A8" w14:textId="77777777" w:rsidR="00FA48D1" w:rsidRPr="003A012B" w:rsidRDefault="00FA48D1" w:rsidP="009429BE">
                        <w:pPr>
                          <w:spacing w:after="0" w:line="240" w:lineRule="auto"/>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Validation using Inter-rater-reliability test</w:t>
                        </w:r>
                      </w:p>
                    </w:txbxContent>
                  </v:textbox>
                </v:rect>
                <v:shape id="AutoShape 56" o:spid="_x0000_s1047" type="#_x0000_t32" style="position:absolute;left:6972;top:11688;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" filled="t" fillcolor="gray [1616]" strokecolor="black [3040]">
                  <v:fill color2="#d9d9d9 [496]" rotate="t" angle="180" colors="0 #bcbcbc;22938f #d0d0d0;1 #ededed" focus="100%" type="gradient"/>
                  <v:stroke endarrow="block"/>
                  <v:shadow on="t" color="black" opacity="24903f" origin=",.5" offset="0,.55556mm"/>
                </v:shape>
                <v:rect id="Rectangle 57" o:spid="_x0000_s1048" style="position:absolute;left:4889;top:11959;width:4423;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&#1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7D6B1A12" w14:textId="77777777" w:rsidR="00FA48D1" w:rsidRPr="003A012B" w:rsidRDefault="00FA48D1" w:rsidP="009429BE">
                        <w:pPr>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Re-validation</w:t>
                        </w:r>
                      </w:p>
                    </w:txbxContent>
                  </v:textbox>
                </v:rect>
                <v:shape id="AutoShape 58" o:spid="_x0000_s1049" type="#_x0000_t32" style="position:absolute;left:6972;top:12450;width:0;height:2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" filled="t" fillcolor="gray [1616]" strokecolor="black [3040]">
                  <v:fill color2="#d9d9d9 [496]" rotate="t" angle="180" colors="0 #bcbcbc;22938f #d0d0d0;1 #ededed" focus="100%" type="gradient"/>
                  <v:stroke endarrow="block"/>
                  <v:shadow on="t" color="black" opacity="24903f" origin=",.5" offset="0,.55556mm"/>
                </v:shape>
                <v:rect id="Rectangle 59" o:spid="_x0000_s1050" style="position:absolute;left:4889;top:12661;width:4423;height: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&#1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34420DFA" w14:textId="77777777" w:rsidR="00FA48D1" w:rsidRPr="003A012B" w:rsidRDefault="00FA48D1" w:rsidP="009429BE">
                        <w:pPr>
                          <w:jc w:val="center"/>
                          <w:rPr>
                            <w:rFonts w:ascii="Times New Roman" w:hAnsi="Times New Roman" w:cs="Times New Roman"/>
                            <w:sz w:val="24"/>
                            <w:szCs w:val="24"/>
                            <w:lang w:val="en-IN"/>
                          </w:rPr>
                        </w:pPr>
                        <w:r w:rsidRPr="003A012B">
                          <w:rPr>
                            <w:rFonts w:ascii="Times New Roman" w:hAnsi="Times New Roman" w:cs="Times New Roman"/>
                            <w:sz w:val="24"/>
                            <w:szCs w:val="24"/>
                            <w:lang w:val="en-IN"/>
                          </w:rPr>
                          <w:t>Total articles selected = 96</w:t>
                        </w:r>
                      </w:p>
                    </w:txbxContent>
                  </v:textbox>
                </v:rect>
              </v:group>
            </w:pict>
          </mc:Fallback>
        </mc:AlternateContent>
      </w:r>
    </w:p>
    <w:p w14:paraId="3B233029" w14:textId="4462BA16" w:rsidR="009429BE" w:rsidRPr="00DD707F" w:rsidRDefault="009429BE" w:rsidP="009429BE">
      <w:pPr>
        <w:spacing w:line="240" w:lineRule="auto"/>
        <w:jc w:val="both"/>
        <w:rPr>
          <w:rFonts w:ascii="Times New Roman" w:hAnsi="Times New Roman" w:cs="Times New Roman"/>
          <w:sz w:val="24"/>
          <w:lang w:val="en-IN"/>
        </w:rPr>
      </w:pPr>
    </w:p>
    <w:p w14:paraId="4FFB5C73" w14:textId="49AB1C1F" w:rsidR="009429BE" w:rsidRPr="00DD707F" w:rsidRDefault="009429BE" w:rsidP="009429BE">
      <w:pPr>
        <w:spacing w:line="240" w:lineRule="auto"/>
        <w:jc w:val="both"/>
        <w:rPr>
          <w:rFonts w:ascii="Times New Roman" w:hAnsi="Times New Roman" w:cs="Times New Roman"/>
          <w:sz w:val="24"/>
          <w:lang w:val="en-IN"/>
        </w:rPr>
      </w:pPr>
    </w:p>
    <w:p w14:paraId="79169385" w14:textId="77777777" w:rsidR="009429BE" w:rsidRPr="00DD707F" w:rsidRDefault="009429BE" w:rsidP="009429BE">
      <w:pPr>
        <w:spacing w:line="240" w:lineRule="auto"/>
        <w:jc w:val="both"/>
        <w:rPr>
          <w:rFonts w:ascii="Times New Roman" w:hAnsi="Times New Roman" w:cs="Times New Roman"/>
          <w:sz w:val="24"/>
          <w:lang w:val="en-IN"/>
        </w:rPr>
      </w:pPr>
    </w:p>
    <w:p w14:paraId="72265D29" w14:textId="77777777" w:rsidR="009429BE" w:rsidRPr="00DD707F" w:rsidRDefault="009429BE" w:rsidP="009429BE">
      <w:pPr>
        <w:spacing w:line="240" w:lineRule="auto"/>
        <w:jc w:val="both"/>
        <w:rPr>
          <w:rFonts w:ascii="Times New Roman" w:hAnsi="Times New Roman" w:cs="Times New Roman"/>
          <w:sz w:val="24"/>
          <w:lang w:val="en-IN"/>
        </w:rPr>
      </w:pPr>
    </w:p>
    <w:p w14:paraId="44D0D3DF" w14:textId="77777777" w:rsidR="009429BE" w:rsidRPr="00DD707F" w:rsidRDefault="009429BE" w:rsidP="009429BE">
      <w:pPr>
        <w:spacing w:line="240" w:lineRule="auto"/>
        <w:jc w:val="both"/>
        <w:rPr>
          <w:rFonts w:ascii="Times New Roman" w:hAnsi="Times New Roman" w:cs="Times New Roman"/>
          <w:sz w:val="24"/>
          <w:lang w:val="en-IN"/>
        </w:rPr>
      </w:pPr>
    </w:p>
    <w:p w14:paraId="1A5CF418" w14:textId="35A1B6B9" w:rsidR="009429BE" w:rsidRPr="00DD707F" w:rsidRDefault="009429BE" w:rsidP="009429BE">
      <w:pPr>
        <w:spacing w:line="240" w:lineRule="auto"/>
        <w:jc w:val="both"/>
        <w:rPr>
          <w:rFonts w:ascii="Times New Roman" w:hAnsi="Times New Roman" w:cs="Times New Roman"/>
          <w:sz w:val="24"/>
          <w:lang w:val="en-IN"/>
        </w:rPr>
      </w:pPr>
    </w:p>
    <w:p w14:paraId="7B0D0DA3" w14:textId="17EBB95E" w:rsidR="009429BE" w:rsidRPr="00DD707F" w:rsidRDefault="009429BE" w:rsidP="009429BE">
      <w:pPr>
        <w:spacing w:line="240" w:lineRule="auto"/>
        <w:jc w:val="both"/>
        <w:rPr>
          <w:rFonts w:ascii="Times New Roman" w:hAnsi="Times New Roman" w:cs="Times New Roman"/>
          <w:sz w:val="24"/>
          <w:lang w:val="en-IN"/>
        </w:rPr>
      </w:pPr>
    </w:p>
    <w:p w14:paraId="3ED12D03" w14:textId="4932FCAD" w:rsidR="009429BE" w:rsidRPr="00DD707F" w:rsidRDefault="009429BE" w:rsidP="009429BE">
      <w:pPr>
        <w:spacing w:line="240" w:lineRule="auto"/>
        <w:jc w:val="both"/>
        <w:rPr>
          <w:rFonts w:ascii="Times New Roman" w:hAnsi="Times New Roman" w:cs="Times New Roman"/>
          <w:sz w:val="24"/>
          <w:lang w:val="en-IN"/>
        </w:rPr>
      </w:pPr>
    </w:p>
    <w:p w14:paraId="79B89D3C" w14:textId="44145529" w:rsidR="009429BE" w:rsidRPr="00DD707F" w:rsidRDefault="009429BE" w:rsidP="009429BE">
      <w:pPr>
        <w:spacing w:line="240" w:lineRule="auto"/>
        <w:jc w:val="both"/>
        <w:rPr>
          <w:rFonts w:ascii="Times New Roman" w:hAnsi="Times New Roman" w:cs="Times New Roman"/>
          <w:sz w:val="24"/>
          <w:lang w:val="en-IN"/>
        </w:rPr>
      </w:pPr>
    </w:p>
    <w:p w14:paraId="3A74FC23" w14:textId="5B13D757" w:rsidR="009429BE" w:rsidRPr="00DD707F" w:rsidRDefault="009429BE" w:rsidP="009429BE">
      <w:pPr>
        <w:spacing w:line="240" w:lineRule="auto"/>
        <w:jc w:val="both"/>
        <w:rPr>
          <w:rFonts w:ascii="Times New Roman" w:hAnsi="Times New Roman" w:cs="Times New Roman"/>
          <w:sz w:val="24"/>
          <w:lang w:val="en-IN"/>
        </w:rPr>
      </w:pPr>
    </w:p>
    <w:p w14:paraId="34F98F93" w14:textId="1CA78BB5" w:rsidR="009429BE" w:rsidRPr="00DD707F" w:rsidRDefault="009429BE" w:rsidP="009429BE">
      <w:pPr>
        <w:spacing w:line="240" w:lineRule="auto"/>
        <w:jc w:val="both"/>
        <w:rPr>
          <w:rFonts w:ascii="Times New Roman" w:hAnsi="Times New Roman" w:cs="Times New Roman"/>
          <w:sz w:val="24"/>
          <w:lang w:val="en-IN"/>
        </w:rPr>
      </w:pPr>
    </w:p>
    <w:p w14:paraId="6505D178" w14:textId="5F12AFBA" w:rsidR="009429BE" w:rsidRPr="00DD707F" w:rsidRDefault="009429BE" w:rsidP="009429BE">
      <w:pPr>
        <w:spacing w:line="240" w:lineRule="auto"/>
        <w:jc w:val="both"/>
        <w:rPr>
          <w:rFonts w:ascii="Times New Roman" w:hAnsi="Times New Roman" w:cs="Times New Roman"/>
          <w:sz w:val="24"/>
          <w:lang w:val="en-IN"/>
        </w:rPr>
      </w:pPr>
    </w:p>
    <w:p w14:paraId="2B41C4FB" w14:textId="6AEC638F" w:rsidR="009429BE" w:rsidRPr="00DD707F" w:rsidRDefault="009429BE" w:rsidP="009429BE">
      <w:pPr>
        <w:spacing w:line="240" w:lineRule="auto"/>
        <w:jc w:val="both"/>
        <w:rPr>
          <w:rFonts w:ascii="Times New Roman" w:hAnsi="Times New Roman" w:cs="Times New Roman"/>
          <w:sz w:val="24"/>
          <w:lang w:val="en-IN"/>
        </w:rPr>
      </w:pPr>
    </w:p>
    <w:p w14:paraId="152EA99A" w14:textId="09B461DC" w:rsidR="009429BE" w:rsidRPr="00DD707F" w:rsidRDefault="009429BE" w:rsidP="009429BE">
      <w:pPr>
        <w:spacing w:line="240" w:lineRule="auto"/>
        <w:jc w:val="both"/>
        <w:rPr>
          <w:rFonts w:ascii="Times New Roman" w:hAnsi="Times New Roman" w:cs="Times New Roman"/>
          <w:sz w:val="24"/>
          <w:lang w:val="en-IN"/>
        </w:rPr>
      </w:pPr>
    </w:p>
    <w:p w14:paraId="3A2D394F" w14:textId="6A27702D" w:rsidR="009429BE" w:rsidRPr="00DD707F" w:rsidRDefault="009429BE" w:rsidP="009429BE">
      <w:pPr>
        <w:spacing w:line="240" w:lineRule="auto"/>
        <w:jc w:val="both"/>
        <w:rPr>
          <w:rFonts w:ascii="Times New Roman" w:hAnsi="Times New Roman" w:cs="Times New Roman"/>
          <w:sz w:val="24"/>
          <w:lang w:val="en-IN"/>
        </w:rPr>
      </w:pPr>
    </w:p>
    <w:p w14:paraId="23A89A36" w14:textId="57355099" w:rsidR="009429BE" w:rsidRPr="00DD707F" w:rsidRDefault="009429BE" w:rsidP="0057764E">
      <w:pPr>
        <w:spacing w:line="240" w:lineRule="auto"/>
        <w:jc w:val="both"/>
        <w:rPr>
          <w:rFonts w:ascii="Times New Roman" w:hAnsi="Times New Roman" w:cs="Times New Roman"/>
          <w:sz w:val="24"/>
          <w:lang w:val="en-IN"/>
        </w:rPr>
      </w:pPr>
    </w:p>
    <w:p w14:paraId="1630C2CA" w14:textId="77777777" w:rsidR="009429BE" w:rsidRPr="00DD707F" w:rsidRDefault="009429BE" w:rsidP="0057764E">
      <w:pPr>
        <w:spacing w:before="240" w:after="0"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Fig.4:</w:t>
      </w:r>
      <w:r w:rsidRPr="00DD707F">
        <w:rPr>
          <w:rFonts w:ascii="Times New Roman" w:hAnsi="Times New Roman" w:cs="Times New Roman"/>
          <w:sz w:val="24"/>
          <w:szCs w:val="28"/>
          <w:lang w:val="en-IN"/>
        </w:rPr>
        <w:t xml:space="preserve"> Article selection process</w:t>
      </w:r>
    </w:p>
    <w:p w14:paraId="67AD898F" w14:textId="77777777" w:rsidR="009429BE" w:rsidRPr="00DD707F" w:rsidRDefault="009429BE" w:rsidP="009429BE">
      <w:pPr>
        <w:spacing w:line="240" w:lineRule="auto"/>
        <w:rPr>
          <w:rFonts w:ascii="Times New Roman" w:hAnsi="Times New Roman" w:cs="Times New Roman"/>
          <w:b/>
          <w:sz w:val="24"/>
          <w:lang w:val="en-IN"/>
        </w:rPr>
      </w:pPr>
    </w:p>
    <w:p w14:paraId="07832C69" w14:textId="77777777" w:rsidR="009429BE" w:rsidRPr="00DD707F" w:rsidRDefault="009429BE" w:rsidP="009429BE">
      <w:pPr>
        <w:spacing w:line="240" w:lineRule="auto"/>
        <w:rPr>
          <w:rFonts w:ascii="Times New Roman" w:hAnsi="Times New Roman" w:cs="Times New Roman"/>
          <w:b/>
          <w:sz w:val="24"/>
          <w:lang w:val="en-IN"/>
        </w:rPr>
      </w:pPr>
      <w:r w:rsidRPr="00DD707F">
        <w:rPr>
          <w:rFonts w:ascii="Times New Roman" w:hAnsi="Times New Roman" w:cs="Times New Roman"/>
          <w:b/>
          <w:sz w:val="24"/>
          <w:lang w:val="en-IN"/>
        </w:rPr>
        <w:t>3.2 Bibliometric Analysis</w:t>
      </w:r>
    </w:p>
    <w:p w14:paraId="4E4B7C7B" w14:textId="053F6017"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In past studies, authors have used different software</w:t>
      </w:r>
      <w:r w:rsidR="00191DDE" w:rsidRPr="00DD707F">
        <w:rPr>
          <w:rFonts w:ascii="Times New Roman" w:hAnsi="Times New Roman" w:cs="Times New Roman"/>
          <w:sz w:val="24"/>
          <w:lang w:val="en-IN"/>
        </w:rPr>
        <w:t xml:space="preserve">, with various </w:t>
      </w:r>
      <w:r w:rsidRPr="00DD707F">
        <w:rPr>
          <w:rFonts w:ascii="Times New Roman" w:hAnsi="Times New Roman" w:cs="Times New Roman"/>
          <w:sz w:val="24"/>
          <w:lang w:val="en-IN"/>
        </w:rPr>
        <w:t>advantages and limitations</w:t>
      </w:r>
      <w:r w:rsidR="00191DDE"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for bibliometric </w:t>
      </w:r>
      <w:r w:rsidRPr="0044735E">
        <w:rPr>
          <w:rFonts w:ascii="Times New Roman" w:hAnsi="Times New Roman" w:cs="Times New Roman"/>
          <w:sz w:val="24"/>
          <w:lang w:val="en-IN"/>
        </w:rPr>
        <w:t>analysis</w:t>
      </w:r>
      <w:r w:rsidR="00F10401" w:rsidRPr="0044735E">
        <w:rPr>
          <w:rFonts w:ascii="Times New Roman" w:hAnsi="Times New Roman" w:cs="Times New Roman"/>
          <w:sz w:val="24"/>
          <w:lang w:val="en-IN"/>
        </w:rPr>
        <w:t xml:space="preserve"> </w:t>
      </w:r>
      <w:r w:rsidR="00F10401" w:rsidRPr="0044735E">
        <w:rPr>
          <w:rFonts w:ascii="Times New Roman" w:hAnsi="Times New Roman" w:cs="Times New Roman"/>
          <w:sz w:val="24"/>
          <w:lang w:val="en-IN"/>
        </w:rPr>
        <w:fldChar w:fldCharType="begin"/>
      </w:r>
      <w:r w:rsidR="00F10401" w:rsidRPr="0044735E">
        <w:rPr>
          <w:rFonts w:ascii="Times New Roman" w:hAnsi="Times New Roman" w:cs="Times New Roman"/>
          <w:sz w:val="24"/>
          <w:lang w:val="en-IN"/>
        </w:rPr>
        <w:instrText xml:space="preserve"> ADDIN ZOTERO_ITEM CSL_CITATION {"citationID":"sEL7qcxh","properties":{"formattedCitation":"(Baker et al., 2020)","plainCitation":"(Baker et al., 2020)","noteIndex":0},"citationItems":[{"id":5927,"uris":["http://zotero.org/users/local/16ese0yC/items/5ADHW476"],"uri":["http://zotero.org/users/local/16ese0yC/items/5ADHW476"],"itemData":{"id":5927,"type":"article-journal","container-title":"Small Business Economics","DOI":"10.1007/s11187-020-00368-2","ISSN":"0921-898X","issue":"1","note":"publisher: Springer Science and Business Media LLC","page":"519-520","title":"Correction to: Thirty years of small business economics: a bibliometric overview","volume":"56","author":[{"family":"Baker","given":"H. Kent"},{"family":"Kumar","given":"Satish"},{"family":"Pandey","given":"Nitesh"}],"issued":{"date-parts":[["2020",6,18]]}}}],"schema":"https://github.com/citation-style-language/schema/raw/master/csl-citation.json"} </w:instrText>
      </w:r>
      <w:r w:rsidR="00F10401" w:rsidRPr="0044735E">
        <w:rPr>
          <w:rFonts w:ascii="Times New Roman" w:hAnsi="Times New Roman" w:cs="Times New Roman"/>
          <w:sz w:val="24"/>
          <w:lang w:val="en-IN"/>
        </w:rPr>
        <w:fldChar w:fldCharType="separate"/>
      </w:r>
      <w:r w:rsidR="00374ABA">
        <w:rPr>
          <w:rFonts w:ascii="Times New Roman" w:hAnsi="Times New Roman" w:cs="Times New Roman"/>
          <w:noProof/>
          <w:sz w:val="24"/>
          <w:lang w:val="en-IN"/>
        </w:rPr>
        <w:t>(Baker et al., 2020)</w:t>
      </w:r>
      <w:r w:rsidR="00F10401" w:rsidRPr="0044735E">
        <w:rPr>
          <w:rFonts w:ascii="Times New Roman" w:hAnsi="Times New Roman" w:cs="Times New Roman"/>
          <w:sz w:val="24"/>
          <w:lang w:val="en-IN"/>
        </w:rPr>
        <w:fldChar w:fldCharType="end"/>
      </w:r>
      <w:r w:rsidRPr="0044735E">
        <w:rPr>
          <w:rFonts w:ascii="Times New Roman" w:hAnsi="Times New Roman" w:cs="Times New Roman"/>
          <w:sz w:val="24"/>
          <w:lang w:val="en-IN"/>
        </w:rPr>
        <w:t>.</w:t>
      </w:r>
      <w:r w:rsidRPr="00DD707F">
        <w:rPr>
          <w:rFonts w:ascii="Times New Roman" w:hAnsi="Times New Roman" w:cs="Times New Roman"/>
          <w:sz w:val="24"/>
          <w:lang w:val="en-IN"/>
        </w:rPr>
        <w:t xml:space="preserve"> In the present study, we divided the bibliometric analysis into four major categories</w:t>
      </w:r>
      <w:r w:rsidR="00191DDE"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i.e. (1) </w:t>
      </w:r>
      <w:r w:rsidR="00191DDE" w:rsidRPr="00DD707F">
        <w:rPr>
          <w:rFonts w:ascii="Times New Roman" w:hAnsi="Times New Roman" w:cs="Times New Roman"/>
          <w:sz w:val="24"/>
          <w:lang w:val="en-IN"/>
        </w:rPr>
        <w:t>y</w:t>
      </w:r>
      <w:r w:rsidRPr="00DD707F">
        <w:rPr>
          <w:rFonts w:ascii="Times New Roman" w:hAnsi="Times New Roman" w:cs="Times New Roman"/>
          <w:sz w:val="24"/>
          <w:lang w:val="en-IN"/>
        </w:rPr>
        <w:t xml:space="preserve">ear-wise citation structure of articles; (2) </w:t>
      </w:r>
      <w:r w:rsidR="00191DDE" w:rsidRPr="00DD707F">
        <w:rPr>
          <w:rFonts w:ascii="Times New Roman" w:hAnsi="Times New Roman" w:cs="Times New Roman"/>
          <w:sz w:val="24"/>
          <w:lang w:val="en-IN"/>
        </w:rPr>
        <w:t>t</w:t>
      </w:r>
      <w:r w:rsidRPr="00DD707F">
        <w:rPr>
          <w:rFonts w:ascii="Times New Roman" w:hAnsi="Times New Roman" w:cs="Times New Roman"/>
          <w:sz w:val="24"/>
          <w:lang w:val="en-IN"/>
        </w:rPr>
        <w:t xml:space="preserve">op authors, institutes and countries working in this area; (3) </w:t>
      </w:r>
      <w:r w:rsidR="00191DDE" w:rsidRPr="00DD707F">
        <w:rPr>
          <w:rFonts w:ascii="Times New Roman" w:hAnsi="Times New Roman" w:cs="Times New Roman"/>
          <w:sz w:val="24"/>
          <w:lang w:val="en-IN"/>
        </w:rPr>
        <w:t>t</w:t>
      </w:r>
      <w:r w:rsidRPr="00DD707F">
        <w:rPr>
          <w:rFonts w:ascii="Times New Roman" w:hAnsi="Times New Roman" w:cs="Times New Roman"/>
          <w:sz w:val="24"/>
          <w:lang w:val="en-IN"/>
        </w:rPr>
        <w:t xml:space="preserve">op journals and keywords in this area; (4) </w:t>
      </w:r>
      <w:r w:rsidR="00191DDE" w:rsidRPr="00DD707F">
        <w:rPr>
          <w:rFonts w:ascii="Times New Roman" w:hAnsi="Times New Roman" w:cs="Times New Roman"/>
          <w:sz w:val="24"/>
          <w:lang w:val="en-IN"/>
        </w:rPr>
        <w:t>n</w:t>
      </w:r>
      <w:r w:rsidRPr="00DD707F">
        <w:rPr>
          <w:rFonts w:ascii="Times New Roman" w:hAnsi="Times New Roman" w:cs="Times New Roman"/>
          <w:sz w:val="24"/>
          <w:lang w:val="en-IN"/>
        </w:rPr>
        <w:t xml:space="preserve">etwork analysis; and (5) </w:t>
      </w:r>
      <w:r w:rsidR="00191DDE" w:rsidRPr="00DD707F">
        <w:rPr>
          <w:rFonts w:ascii="Times New Roman" w:hAnsi="Times New Roman" w:cs="Times New Roman"/>
          <w:sz w:val="24"/>
          <w:lang w:val="en-IN"/>
        </w:rPr>
        <w:t>c</w:t>
      </w:r>
      <w:r w:rsidRPr="00DD707F">
        <w:rPr>
          <w:rFonts w:ascii="Times New Roman" w:hAnsi="Times New Roman" w:cs="Times New Roman"/>
          <w:sz w:val="24"/>
          <w:lang w:val="en-IN"/>
        </w:rPr>
        <w:t xml:space="preserve">luster analysis. </w:t>
      </w:r>
      <w:r w:rsidR="00191DDE" w:rsidRPr="00DD707F">
        <w:rPr>
          <w:rFonts w:ascii="Times New Roman" w:hAnsi="Times New Roman" w:cs="Times New Roman"/>
          <w:sz w:val="24"/>
          <w:lang w:val="en-IN"/>
        </w:rPr>
        <w:t>A summary of the b</w:t>
      </w:r>
      <w:r w:rsidRPr="00DD707F">
        <w:rPr>
          <w:rFonts w:ascii="Times New Roman" w:hAnsi="Times New Roman" w:cs="Times New Roman"/>
          <w:sz w:val="24"/>
          <w:lang w:val="en-IN"/>
        </w:rPr>
        <w:t>ibliometric analysis</w:t>
      </w:r>
      <w:r w:rsidR="00191DDE"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is shown in Table 5.</w:t>
      </w:r>
    </w:p>
    <w:p w14:paraId="05C1FA94" w14:textId="7DB6A65A" w:rsidR="00C55512" w:rsidRPr="00DD707F" w:rsidRDefault="00C55512" w:rsidP="009429BE">
      <w:pPr>
        <w:spacing w:line="240" w:lineRule="auto"/>
        <w:jc w:val="both"/>
        <w:rPr>
          <w:rFonts w:ascii="Times New Roman" w:hAnsi="Times New Roman" w:cs="Times New Roman"/>
          <w:sz w:val="24"/>
          <w:lang w:val="en-IN"/>
        </w:rPr>
      </w:pPr>
    </w:p>
    <w:p w14:paraId="6318B970" w14:textId="468EE982" w:rsidR="00C55512" w:rsidRPr="00DD707F" w:rsidRDefault="00C55512" w:rsidP="009429BE">
      <w:pPr>
        <w:spacing w:line="240" w:lineRule="auto"/>
        <w:jc w:val="both"/>
        <w:rPr>
          <w:rFonts w:ascii="Times New Roman" w:hAnsi="Times New Roman" w:cs="Times New Roman"/>
          <w:sz w:val="24"/>
          <w:lang w:val="en-IN"/>
        </w:rPr>
      </w:pPr>
    </w:p>
    <w:p w14:paraId="73A108AC" w14:textId="77777777" w:rsidR="00C55512" w:rsidRPr="00DD707F" w:rsidRDefault="00C55512" w:rsidP="009429BE">
      <w:pPr>
        <w:spacing w:line="240" w:lineRule="auto"/>
        <w:jc w:val="both"/>
        <w:rPr>
          <w:rFonts w:ascii="Times New Roman" w:hAnsi="Times New Roman" w:cs="Times New Roman"/>
          <w:sz w:val="24"/>
          <w:lang w:val="en-IN"/>
        </w:rPr>
      </w:pPr>
    </w:p>
    <w:p w14:paraId="40F34756" w14:textId="77777777" w:rsidR="009429BE" w:rsidRPr="00DD707F" w:rsidRDefault="009429BE" w:rsidP="009429BE">
      <w:pPr>
        <w:spacing w:after="120"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Table 5:</w:t>
      </w:r>
      <w:r w:rsidRPr="00DD707F">
        <w:rPr>
          <w:rFonts w:ascii="Times New Roman" w:hAnsi="Times New Roman" w:cs="Times New Roman"/>
          <w:sz w:val="24"/>
          <w:szCs w:val="28"/>
          <w:lang w:val="en-IN"/>
        </w:rPr>
        <w:t xml:space="preserve"> Bibliometric analysis summary</w:t>
      </w:r>
    </w:p>
    <w:tbl>
      <w:tblPr>
        <w:tblStyle w:val="TableGridLight"/>
        <w:tblW w:w="0" w:type="auto"/>
        <w:tblLook w:val="04A0" w:firstRow="1" w:lastRow="0" w:firstColumn="1" w:lastColumn="0" w:noHBand="0" w:noVBand="1"/>
      </w:tblPr>
      <w:tblGrid>
        <w:gridCol w:w="4680"/>
        <w:gridCol w:w="4670"/>
      </w:tblGrid>
      <w:tr w:rsidR="009429BE" w:rsidRPr="00DD707F" w14:paraId="62F16E87" w14:textId="77777777" w:rsidTr="00047F81">
        <w:tc>
          <w:tcPr>
            <w:tcW w:w="4788" w:type="dxa"/>
          </w:tcPr>
          <w:p w14:paraId="5004811D" w14:textId="77777777" w:rsidR="009429BE" w:rsidRPr="00DD707F" w:rsidRDefault="009429BE" w:rsidP="006810E6">
            <w:pPr>
              <w:jc w:val="center"/>
              <w:rPr>
                <w:rFonts w:ascii="Times New Roman" w:hAnsi="Times New Roman" w:cs="Times New Roman"/>
                <w:b/>
                <w:sz w:val="20"/>
                <w:szCs w:val="20"/>
                <w:lang w:val="en-IN"/>
              </w:rPr>
            </w:pPr>
            <w:r w:rsidRPr="00DD707F">
              <w:rPr>
                <w:rFonts w:ascii="Times New Roman" w:hAnsi="Times New Roman" w:cs="Times New Roman"/>
                <w:b/>
                <w:sz w:val="20"/>
                <w:szCs w:val="20"/>
                <w:lang w:val="en-IN"/>
              </w:rPr>
              <w:t>Description</w:t>
            </w:r>
          </w:p>
        </w:tc>
        <w:tc>
          <w:tcPr>
            <w:tcW w:w="4788" w:type="dxa"/>
          </w:tcPr>
          <w:p w14:paraId="57DA0B54" w14:textId="77777777" w:rsidR="009429BE" w:rsidRPr="00DD707F" w:rsidRDefault="009429BE" w:rsidP="006810E6">
            <w:pPr>
              <w:jc w:val="center"/>
              <w:rPr>
                <w:rFonts w:ascii="Times New Roman" w:hAnsi="Times New Roman" w:cs="Times New Roman"/>
                <w:b/>
                <w:sz w:val="20"/>
                <w:szCs w:val="20"/>
                <w:lang w:val="en-IN"/>
              </w:rPr>
            </w:pPr>
            <w:r w:rsidRPr="00DD707F">
              <w:rPr>
                <w:rFonts w:ascii="Times New Roman" w:hAnsi="Times New Roman" w:cs="Times New Roman"/>
                <w:b/>
                <w:sz w:val="20"/>
                <w:szCs w:val="20"/>
                <w:lang w:val="en-IN"/>
              </w:rPr>
              <w:t>Results</w:t>
            </w:r>
          </w:p>
        </w:tc>
      </w:tr>
      <w:tr w:rsidR="009429BE" w:rsidRPr="00DD707F" w14:paraId="4B9D0E26" w14:textId="77777777" w:rsidTr="00047F81">
        <w:tc>
          <w:tcPr>
            <w:tcW w:w="4788" w:type="dxa"/>
          </w:tcPr>
          <w:p w14:paraId="632A2927"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Source (Journal, Conference, Books)</w:t>
            </w:r>
          </w:p>
        </w:tc>
        <w:tc>
          <w:tcPr>
            <w:tcW w:w="4788" w:type="dxa"/>
          </w:tcPr>
          <w:p w14:paraId="63799D86"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50</w:t>
            </w:r>
          </w:p>
        </w:tc>
      </w:tr>
      <w:tr w:rsidR="009429BE" w:rsidRPr="00DD707F" w14:paraId="14439670" w14:textId="77777777" w:rsidTr="00047F81">
        <w:tc>
          <w:tcPr>
            <w:tcW w:w="4788" w:type="dxa"/>
          </w:tcPr>
          <w:p w14:paraId="633493EE"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Total Research Documents</w:t>
            </w:r>
          </w:p>
        </w:tc>
        <w:tc>
          <w:tcPr>
            <w:tcW w:w="4788" w:type="dxa"/>
          </w:tcPr>
          <w:p w14:paraId="731C0047"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96</w:t>
            </w:r>
          </w:p>
        </w:tc>
      </w:tr>
      <w:tr w:rsidR="009429BE" w:rsidRPr="00DD707F" w14:paraId="3A63C6D0" w14:textId="77777777" w:rsidTr="00047F81">
        <w:tc>
          <w:tcPr>
            <w:tcW w:w="4788" w:type="dxa"/>
          </w:tcPr>
          <w:p w14:paraId="7FEEF6DD"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Authors Keywords</w:t>
            </w:r>
          </w:p>
        </w:tc>
        <w:tc>
          <w:tcPr>
            <w:tcW w:w="4788" w:type="dxa"/>
          </w:tcPr>
          <w:p w14:paraId="0D8174A0"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305</w:t>
            </w:r>
          </w:p>
        </w:tc>
      </w:tr>
      <w:tr w:rsidR="009429BE" w:rsidRPr="00DD707F" w14:paraId="14E1866A" w14:textId="77777777" w:rsidTr="00047F81">
        <w:tc>
          <w:tcPr>
            <w:tcW w:w="4788" w:type="dxa"/>
          </w:tcPr>
          <w:p w14:paraId="20CEE53E"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Time Period</w:t>
            </w:r>
          </w:p>
        </w:tc>
        <w:tc>
          <w:tcPr>
            <w:tcW w:w="4788" w:type="dxa"/>
          </w:tcPr>
          <w:p w14:paraId="3C3D4088"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2009-2020</w:t>
            </w:r>
          </w:p>
        </w:tc>
      </w:tr>
      <w:tr w:rsidR="009429BE" w:rsidRPr="00DD707F" w14:paraId="5B358A0B" w14:textId="77777777" w:rsidTr="00047F81">
        <w:tc>
          <w:tcPr>
            <w:tcW w:w="4788" w:type="dxa"/>
          </w:tcPr>
          <w:p w14:paraId="2AEE3E4A"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Total Authors</w:t>
            </w:r>
          </w:p>
        </w:tc>
        <w:tc>
          <w:tcPr>
            <w:tcW w:w="4788" w:type="dxa"/>
          </w:tcPr>
          <w:p w14:paraId="10D8760D"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305</w:t>
            </w:r>
          </w:p>
        </w:tc>
      </w:tr>
      <w:tr w:rsidR="009429BE" w:rsidRPr="00DD707F" w14:paraId="48CA1869" w14:textId="77777777" w:rsidTr="00047F81">
        <w:tc>
          <w:tcPr>
            <w:tcW w:w="4788" w:type="dxa"/>
          </w:tcPr>
          <w:p w14:paraId="2FFDA01D"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Total Funders</w:t>
            </w:r>
          </w:p>
        </w:tc>
        <w:tc>
          <w:tcPr>
            <w:tcW w:w="4788" w:type="dxa"/>
          </w:tcPr>
          <w:p w14:paraId="2FF44364"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44</w:t>
            </w:r>
          </w:p>
        </w:tc>
      </w:tr>
      <w:tr w:rsidR="009429BE" w:rsidRPr="00DD707F" w14:paraId="6247ED46" w14:textId="77777777" w:rsidTr="00047F81">
        <w:tc>
          <w:tcPr>
            <w:tcW w:w="4788" w:type="dxa"/>
          </w:tcPr>
          <w:p w14:paraId="0C17601F"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Total Citations</w:t>
            </w:r>
          </w:p>
        </w:tc>
        <w:tc>
          <w:tcPr>
            <w:tcW w:w="4788" w:type="dxa"/>
          </w:tcPr>
          <w:p w14:paraId="77CF2EEB"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1541</w:t>
            </w:r>
          </w:p>
        </w:tc>
      </w:tr>
      <w:tr w:rsidR="009429BE" w:rsidRPr="00DD707F" w14:paraId="086DE0B4" w14:textId="77777777" w:rsidTr="00047F81">
        <w:tc>
          <w:tcPr>
            <w:tcW w:w="4788" w:type="dxa"/>
          </w:tcPr>
          <w:p w14:paraId="7C6672AA"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Total Cited Articles</w:t>
            </w:r>
          </w:p>
        </w:tc>
        <w:tc>
          <w:tcPr>
            <w:tcW w:w="4788" w:type="dxa"/>
          </w:tcPr>
          <w:p w14:paraId="0149D49B"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81</w:t>
            </w:r>
          </w:p>
        </w:tc>
      </w:tr>
      <w:tr w:rsidR="009429BE" w:rsidRPr="00DD707F" w14:paraId="2BA4CA8F" w14:textId="77777777" w:rsidTr="00047F81">
        <w:tc>
          <w:tcPr>
            <w:tcW w:w="4788" w:type="dxa"/>
          </w:tcPr>
          <w:p w14:paraId="7A521B2D"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Total Subject Areas</w:t>
            </w:r>
          </w:p>
        </w:tc>
        <w:tc>
          <w:tcPr>
            <w:tcW w:w="4788" w:type="dxa"/>
          </w:tcPr>
          <w:p w14:paraId="3AE9851F"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9</w:t>
            </w:r>
          </w:p>
        </w:tc>
      </w:tr>
      <w:tr w:rsidR="009429BE" w:rsidRPr="00DD707F" w14:paraId="3C586D2E" w14:textId="77777777" w:rsidTr="00047F81">
        <w:tc>
          <w:tcPr>
            <w:tcW w:w="4788" w:type="dxa"/>
          </w:tcPr>
          <w:p w14:paraId="6BFB90AF"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Total Countries</w:t>
            </w:r>
          </w:p>
        </w:tc>
        <w:tc>
          <w:tcPr>
            <w:tcW w:w="4788" w:type="dxa"/>
          </w:tcPr>
          <w:p w14:paraId="2CEA8761" w14:textId="77777777" w:rsidR="009429BE" w:rsidRPr="00DD707F" w:rsidRDefault="009429BE" w:rsidP="006810E6">
            <w:pPr>
              <w:jc w:val="center"/>
              <w:rPr>
                <w:rFonts w:ascii="Times New Roman" w:hAnsi="Times New Roman" w:cs="Times New Roman"/>
                <w:sz w:val="20"/>
                <w:szCs w:val="20"/>
                <w:lang w:val="en-IN"/>
              </w:rPr>
            </w:pPr>
            <w:r w:rsidRPr="00DD707F">
              <w:rPr>
                <w:rFonts w:ascii="Times New Roman" w:hAnsi="Times New Roman" w:cs="Times New Roman"/>
                <w:sz w:val="20"/>
                <w:szCs w:val="20"/>
                <w:lang w:val="en-IN"/>
              </w:rPr>
              <w:t>31</w:t>
            </w:r>
          </w:p>
        </w:tc>
      </w:tr>
    </w:tbl>
    <w:p w14:paraId="2761487E" w14:textId="77777777" w:rsidR="009429BE" w:rsidRPr="00DD707F" w:rsidRDefault="009429BE" w:rsidP="009429BE">
      <w:pPr>
        <w:spacing w:line="240" w:lineRule="auto"/>
        <w:jc w:val="both"/>
        <w:rPr>
          <w:rFonts w:ascii="Times New Roman" w:hAnsi="Times New Roman" w:cs="Times New Roman"/>
          <w:bCs/>
          <w:i/>
          <w:iCs/>
          <w:sz w:val="24"/>
          <w:lang w:val="en-IN"/>
        </w:rPr>
      </w:pPr>
    </w:p>
    <w:p w14:paraId="5A26C7E3"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3.2.1 Year Wise publication trend</w:t>
      </w:r>
    </w:p>
    <w:p w14:paraId="1CCF3F8F" w14:textId="2DC70396" w:rsidR="009429BE" w:rsidRPr="00DD707F" w:rsidRDefault="00191DD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The y</w:t>
      </w:r>
      <w:r w:rsidR="009429BE" w:rsidRPr="00DD707F">
        <w:rPr>
          <w:rFonts w:ascii="Times New Roman" w:hAnsi="Times New Roman" w:cs="Times New Roman"/>
          <w:sz w:val="24"/>
          <w:lang w:val="en-IN"/>
        </w:rPr>
        <w:t>ear-wise publication trend is shown in Figure 5. The first article report</w:t>
      </w:r>
      <w:r w:rsidRPr="00DD707F">
        <w:rPr>
          <w:rFonts w:ascii="Times New Roman" w:hAnsi="Times New Roman" w:cs="Times New Roman"/>
          <w:sz w:val="24"/>
          <w:lang w:val="en-IN"/>
        </w:rPr>
        <w:t>ing</w:t>
      </w:r>
      <w:r w:rsidR="009429BE" w:rsidRPr="00DD707F">
        <w:rPr>
          <w:rFonts w:ascii="Times New Roman" w:hAnsi="Times New Roman" w:cs="Times New Roman"/>
          <w:sz w:val="24"/>
          <w:lang w:val="en-IN"/>
        </w:rPr>
        <w:t xml:space="preserve"> the use of ML </w:t>
      </w:r>
      <w:r w:rsidRPr="00DD707F">
        <w:rPr>
          <w:rFonts w:ascii="Times New Roman" w:hAnsi="Times New Roman" w:cs="Times New Roman"/>
          <w:sz w:val="24"/>
          <w:lang w:val="en-IN"/>
        </w:rPr>
        <w:t xml:space="preserve">with a focus on sustainable manufacturing was </w:t>
      </w:r>
      <w:r w:rsidR="009429BE" w:rsidRPr="00DD707F">
        <w:rPr>
          <w:rFonts w:ascii="Times New Roman" w:hAnsi="Times New Roman" w:cs="Times New Roman"/>
          <w:sz w:val="24"/>
          <w:lang w:val="en-IN"/>
        </w:rPr>
        <w:t xml:space="preserve">published in 2009. </w:t>
      </w:r>
      <w:r w:rsidRPr="00DD707F">
        <w:rPr>
          <w:rFonts w:ascii="Times New Roman" w:hAnsi="Times New Roman" w:cs="Times New Roman"/>
          <w:sz w:val="24"/>
          <w:lang w:val="en-IN"/>
        </w:rPr>
        <w:t>A t</w:t>
      </w:r>
      <w:r w:rsidR="009429BE" w:rsidRPr="00DD707F">
        <w:rPr>
          <w:rFonts w:ascii="Times New Roman" w:hAnsi="Times New Roman" w:cs="Times New Roman"/>
          <w:sz w:val="24"/>
          <w:lang w:val="en-IN"/>
        </w:rPr>
        <w:t>otal of 96 research articles ha</w:t>
      </w:r>
      <w:r w:rsidRPr="00DD707F">
        <w:rPr>
          <w:rFonts w:ascii="Times New Roman" w:hAnsi="Times New Roman" w:cs="Times New Roman"/>
          <w:sz w:val="24"/>
          <w:lang w:val="en-IN"/>
        </w:rPr>
        <w:t>ve been</w:t>
      </w:r>
      <w:r w:rsidR="009429BE" w:rsidRPr="00DD707F">
        <w:rPr>
          <w:rFonts w:ascii="Times New Roman" w:hAnsi="Times New Roman" w:cs="Times New Roman"/>
          <w:sz w:val="24"/>
          <w:lang w:val="en-IN"/>
        </w:rPr>
        <w:t xml:space="preserve"> published in the last 11 years. </w:t>
      </w:r>
      <w:r w:rsidRPr="00DD707F">
        <w:rPr>
          <w:rFonts w:ascii="Times New Roman" w:hAnsi="Times New Roman" w:cs="Times New Roman"/>
          <w:sz w:val="24"/>
          <w:lang w:val="en-IN"/>
        </w:rPr>
        <w:t>A</w:t>
      </w:r>
      <w:r w:rsidR="009429BE" w:rsidRPr="00DD707F">
        <w:rPr>
          <w:rFonts w:ascii="Times New Roman" w:hAnsi="Times New Roman" w:cs="Times New Roman"/>
          <w:sz w:val="24"/>
          <w:lang w:val="en-IN"/>
        </w:rPr>
        <w:t xml:space="preserve"> sharp increase in publications </w:t>
      </w:r>
      <w:r w:rsidRPr="00DD707F">
        <w:rPr>
          <w:rFonts w:ascii="Times New Roman" w:hAnsi="Times New Roman" w:cs="Times New Roman"/>
          <w:sz w:val="24"/>
          <w:lang w:val="en-IN"/>
        </w:rPr>
        <w:t>in</w:t>
      </w:r>
      <w:r w:rsidR="009429BE" w:rsidRPr="00DD707F">
        <w:rPr>
          <w:rFonts w:ascii="Times New Roman" w:hAnsi="Times New Roman" w:cs="Times New Roman"/>
          <w:sz w:val="24"/>
          <w:lang w:val="en-IN"/>
        </w:rPr>
        <w:t xml:space="preserve"> ML in sustainable manufacturing can be seen after 2015. </w:t>
      </w:r>
    </w:p>
    <w:p w14:paraId="55C62099" w14:textId="2ECAC653" w:rsidR="009429BE" w:rsidRPr="00DD707F" w:rsidRDefault="000B05B4" w:rsidP="009429BE">
      <w:pPr>
        <w:spacing w:line="240" w:lineRule="auto"/>
        <w:jc w:val="center"/>
        <w:rPr>
          <w:rFonts w:ascii="Times New Roman" w:hAnsi="Times New Roman" w:cs="Times New Roman"/>
          <w:sz w:val="24"/>
          <w:lang w:val="en-IN"/>
        </w:rPr>
      </w:pPr>
      <w:r w:rsidRPr="00DD707F">
        <w:rPr>
          <w:noProof/>
        </w:rPr>
        <w:object w:dxaOrig="7295" w:dyaOrig="5598" w14:anchorId="5D947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6pt;height:201.6pt;mso-width-percent:0;mso-height-percent:0;mso-width-percent:0;mso-height-percent:0" o:ole="">
            <v:imagedata r:id="rId10" o:title=""/>
          </v:shape>
          <o:OLEObject Type="Embed" ProgID="Origin95.Graph" ShapeID="_x0000_i1025" DrawAspect="Content" ObjectID="_1678129054" r:id="rId11"/>
        </w:object>
      </w:r>
    </w:p>
    <w:p w14:paraId="2CDD6AA5" w14:textId="77777777" w:rsidR="009429BE" w:rsidRPr="00DD707F" w:rsidRDefault="009429BE" w:rsidP="009429BE">
      <w:pPr>
        <w:spacing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Figure 5:</w:t>
      </w:r>
      <w:r w:rsidRPr="00DD707F">
        <w:rPr>
          <w:rFonts w:ascii="Times New Roman" w:hAnsi="Times New Roman" w:cs="Times New Roman"/>
          <w:sz w:val="24"/>
          <w:szCs w:val="28"/>
          <w:lang w:val="en-IN"/>
        </w:rPr>
        <w:t xml:space="preserve"> Year-wise publication trend</w:t>
      </w:r>
    </w:p>
    <w:p w14:paraId="45510658"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 xml:space="preserve">3.2.2. Year-wise citation Structure </w:t>
      </w:r>
    </w:p>
    <w:p w14:paraId="506D45F8" w14:textId="623EEC69" w:rsidR="009429BE" w:rsidRPr="00DD707F" w:rsidRDefault="009950DB"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w:t>
      </w:r>
      <w:r w:rsidR="003273DB" w:rsidRPr="00DD707F">
        <w:rPr>
          <w:rFonts w:ascii="Times New Roman" w:hAnsi="Times New Roman" w:cs="Times New Roman"/>
          <w:sz w:val="24"/>
          <w:lang w:val="en-IN"/>
        </w:rPr>
        <w:t>he</w:t>
      </w:r>
      <w:r w:rsidR="009429BE" w:rsidRPr="00DD707F">
        <w:rPr>
          <w:rFonts w:ascii="Times New Roman" w:hAnsi="Times New Roman" w:cs="Times New Roman"/>
          <w:sz w:val="24"/>
          <w:lang w:val="en-IN"/>
        </w:rPr>
        <w:t xml:space="preserve"> citation structure of articles on </w:t>
      </w:r>
      <w:r w:rsidR="003273DB" w:rsidRPr="00DD707F">
        <w:rPr>
          <w:rFonts w:ascii="Times New Roman" w:hAnsi="Times New Roman" w:cs="Times New Roman"/>
          <w:sz w:val="24"/>
          <w:lang w:val="en-IN"/>
        </w:rPr>
        <w:t xml:space="preserve">the application of </w:t>
      </w:r>
      <w:r w:rsidR="009429BE" w:rsidRPr="00DD707F">
        <w:rPr>
          <w:rFonts w:ascii="Times New Roman" w:hAnsi="Times New Roman" w:cs="Times New Roman"/>
          <w:sz w:val="24"/>
          <w:lang w:val="en-IN"/>
        </w:rPr>
        <w:t>ML</w:t>
      </w:r>
      <w:r w:rsidR="003273DB" w:rsidRPr="00DD707F">
        <w:rPr>
          <w:rFonts w:ascii="Times New Roman" w:hAnsi="Times New Roman" w:cs="Times New Roman"/>
          <w:sz w:val="24"/>
          <w:lang w:val="en-IN"/>
        </w:rPr>
        <w:t xml:space="preserve"> </w:t>
      </w:r>
      <w:r w:rsidR="009429BE" w:rsidRPr="00DD707F">
        <w:rPr>
          <w:rFonts w:ascii="Times New Roman" w:hAnsi="Times New Roman" w:cs="Times New Roman"/>
          <w:sz w:val="24"/>
          <w:lang w:val="en-IN"/>
        </w:rPr>
        <w:t>in sustainable manufacturing is shown from the period 2009-2020</w:t>
      </w:r>
      <w:r w:rsidRPr="00DD707F">
        <w:rPr>
          <w:rFonts w:ascii="Times New Roman" w:hAnsi="Times New Roman" w:cs="Times New Roman"/>
          <w:sz w:val="24"/>
          <w:lang w:val="en-IN"/>
        </w:rPr>
        <w:t xml:space="preserve"> in Table 6</w:t>
      </w:r>
      <w:r w:rsidR="009429BE"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A t</w:t>
      </w:r>
      <w:r w:rsidR="009429BE" w:rsidRPr="00DD707F">
        <w:rPr>
          <w:rFonts w:ascii="Times New Roman" w:hAnsi="Times New Roman" w:cs="Times New Roman"/>
          <w:sz w:val="24"/>
          <w:lang w:val="en-IN"/>
        </w:rPr>
        <w:t>otal of 96 articles were published in this ar</w:t>
      </w:r>
      <w:r w:rsidRPr="00DD707F">
        <w:rPr>
          <w:rFonts w:ascii="Times New Roman" w:hAnsi="Times New Roman" w:cs="Times New Roman"/>
          <w:sz w:val="24"/>
          <w:lang w:val="en-IN"/>
        </w:rPr>
        <w:t>e</w:t>
      </w:r>
      <w:r w:rsidR="009429BE" w:rsidRPr="00DD707F">
        <w:rPr>
          <w:rFonts w:ascii="Times New Roman" w:hAnsi="Times New Roman" w:cs="Times New Roman"/>
          <w:sz w:val="24"/>
          <w:lang w:val="en-IN"/>
        </w:rPr>
        <w:t>a</w:t>
      </w:r>
      <w:r w:rsidR="00387C9E" w:rsidRPr="00DD707F">
        <w:rPr>
          <w:rFonts w:ascii="Times New Roman" w:hAnsi="Times New Roman" w:cs="Times New Roman"/>
          <w:sz w:val="24"/>
          <w:lang w:val="en-IN"/>
        </w:rPr>
        <w:t>.</w:t>
      </w:r>
      <w:r w:rsidR="009429BE" w:rsidRPr="00DD707F">
        <w:rPr>
          <w:rFonts w:ascii="Times New Roman" w:hAnsi="Times New Roman" w:cs="Times New Roman"/>
          <w:sz w:val="24"/>
          <w:lang w:val="en-IN"/>
        </w:rPr>
        <w:t xml:space="preserve"> Also, it</w:t>
      </w:r>
      <w:r w:rsidRPr="00DD707F">
        <w:rPr>
          <w:rFonts w:ascii="Times New Roman" w:hAnsi="Times New Roman" w:cs="Times New Roman"/>
          <w:sz w:val="24"/>
          <w:lang w:val="en-IN"/>
        </w:rPr>
        <w:t xml:space="preserve"> was</w:t>
      </w:r>
      <w:r w:rsidR="009429BE" w:rsidRPr="00DD707F">
        <w:rPr>
          <w:rFonts w:ascii="Times New Roman" w:hAnsi="Times New Roman" w:cs="Times New Roman"/>
          <w:sz w:val="24"/>
          <w:lang w:val="en-IN"/>
        </w:rPr>
        <w:t xml:space="preserve"> found that the articles published in 2014 and 2015 </w:t>
      </w:r>
      <w:r w:rsidRPr="00DD707F">
        <w:rPr>
          <w:rFonts w:ascii="Times New Roman" w:hAnsi="Times New Roman" w:cs="Times New Roman"/>
          <w:sz w:val="24"/>
          <w:lang w:val="en-IN"/>
        </w:rPr>
        <w:t>were</w:t>
      </w:r>
      <w:r w:rsidR="009429BE" w:rsidRPr="00DD707F">
        <w:rPr>
          <w:rFonts w:ascii="Times New Roman" w:hAnsi="Times New Roman" w:cs="Times New Roman"/>
          <w:sz w:val="24"/>
          <w:lang w:val="en-IN"/>
        </w:rPr>
        <w:t xml:space="preserve"> more productive as </w:t>
      </w:r>
      <w:r w:rsidRPr="00DD707F">
        <w:rPr>
          <w:rFonts w:ascii="Times New Roman" w:hAnsi="Times New Roman" w:cs="Times New Roman"/>
          <w:sz w:val="24"/>
          <w:lang w:val="en-IN"/>
        </w:rPr>
        <w:t>they had an</w:t>
      </w:r>
      <w:r w:rsidR="009429BE" w:rsidRPr="00DD707F">
        <w:rPr>
          <w:rFonts w:ascii="Times New Roman" w:hAnsi="Times New Roman" w:cs="Times New Roman"/>
          <w:sz w:val="24"/>
          <w:lang w:val="en-IN"/>
        </w:rPr>
        <w:t xml:space="preserve"> average citation per article of 59.83 and 49.9 respectively. The average citation per article and average citation per cited document </w:t>
      </w:r>
      <w:r w:rsidRPr="00DD707F">
        <w:rPr>
          <w:rFonts w:ascii="Times New Roman" w:hAnsi="Times New Roman" w:cs="Times New Roman"/>
          <w:sz w:val="24"/>
          <w:lang w:val="en-IN"/>
        </w:rPr>
        <w:t>was</w:t>
      </w:r>
      <w:r w:rsidR="009429BE" w:rsidRPr="00DD707F">
        <w:rPr>
          <w:rFonts w:ascii="Times New Roman" w:hAnsi="Times New Roman" w:cs="Times New Roman"/>
          <w:sz w:val="24"/>
          <w:lang w:val="en-IN"/>
        </w:rPr>
        <w:t xml:space="preserve"> calculated as:</w:t>
      </w:r>
    </w:p>
    <w:p w14:paraId="0B22196F" w14:textId="77777777" w:rsidR="009429BE" w:rsidRPr="00DD707F" w:rsidRDefault="000413C4" w:rsidP="009429BE">
      <w:pPr>
        <w:spacing w:line="240" w:lineRule="auto"/>
        <w:jc w:val="both"/>
        <w:rPr>
          <w:rFonts w:ascii="Times New Roman" w:eastAsiaTheme="minorEastAsia" w:hAnsi="Times New Roman" w:cs="Times New Roman"/>
          <w:szCs w:val="20"/>
          <w:lang w:val="en-IN"/>
        </w:rPr>
      </w:pPr>
      <m:oMathPara>
        <m:oMathParaPr>
          <m:jc m:val="center"/>
        </m:oMathParaPr>
        <m:oMath>
          <m:f>
            <m:fPr>
              <m:ctrlPr>
                <w:rPr>
                  <w:rFonts w:ascii="Cambria Math" w:hAnsi="Cambria Math" w:cs="Times New Roman"/>
                  <w:i/>
                  <w:szCs w:val="20"/>
                  <w:lang w:val="en-IN"/>
                </w:rPr>
              </m:ctrlPr>
            </m:fPr>
            <m:num>
              <m:r>
                <w:rPr>
                  <w:rFonts w:ascii="Cambria Math" w:hAnsi="Cambria Math" w:cs="Times New Roman"/>
                  <w:szCs w:val="20"/>
                  <w:lang w:val="en-IN"/>
                </w:rPr>
                <m:t>C</m:t>
              </m:r>
            </m:num>
            <m:den>
              <m:r>
                <w:rPr>
                  <w:rFonts w:ascii="Cambria Math" w:hAnsi="Cambria Math" w:cs="Times New Roman"/>
                  <w:szCs w:val="20"/>
                  <w:lang w:val="en-IN"/>
                </w:rPr>
                <m:t>P</m:t>
              </m:r>
            </m:den>
          </m:f>
          <m:r>
            <w:rPr>
              <w:rFonts w:ascii="Cambria Math" w:hAnsi="Cambria Math" w:cs="Times New Roman"/>
              <w:szCs w:val="20"/>
              <w:lang w:val="en-IN"/>
            </w:rPr>
            <m:t>=</m:t>
          </m:r>
          <m:f>
            <m:fPr>
              <m:ctrlPr>
                <w:rPr>
                  <w:rFonts w:ascii="Cambria Math" w:hAnsi="Cambria Math" w:cs="Times New Roman"/>
                  <w:i/>
                  <w:szCs w:val="20"/>
                  <w:lang w:val="en-IN"/>
                </w:rPr>
              </m:ctrlPr>
            </m:fPr>
            <m:num>
              <m:r>
                <w:rPr>
                  <w:rFonts w:ascii="Cambria Math" w:hAnsi="Cambria Math" w:cs="Times New Roman"/>
                  <w:szCs w:val="20"/>
                  <w:lang w:val="en-IN"/>
                </w:rPr>
                <m:t>TC</m:t>
              </m:r>
            </m:num>
            <m:den>
              <m:r>
                <w:rPr>
                  <w:rFonts w:ascii="Cambria Math" w:hAnsi="Cambria Math" w:cs="Times New Roman"/>
                  <w:szCs w:val="20"/>
                  <w:lang w:val="en-IN"/>
                </w:rPr>
                <m:t>TP</m:t>
              </m:r>
            </m:den>
          </m:f>
          <m:r>
            <w:rPr>
              <w:rFonts w:ascii="Cambria Math" w:hAnsi="Cambria Math" w:cs="Times New Roman"/>
              <w:szCs w:val="20"/>
              <w:lang w:val="en-IN"/>
            </w:rPr>
            <m:t xml:space="preserve">                                                                                    </m:t>
          </m:r>
          <m:d>
            <m:dPr>
              <m:ctrlPr>
                <w:rPr>
                  <w:rFonts w:ascii="Cambria Math" w:hAnsi="Cambria Math" w:cs="Times New Roman"/>
                  <w:i/>
                  <w:szCs w:val="20"/>
                  <w:lang w:val="en-IN"/>
                </w:rPr>
              </m:ctrlPr>
            </m:dPr>
            <m:e>
              <m:r>
                <w:rPr>
                  <w:rFonts w:ascii="Cambria Math" w:hAnsi="Cambria Math" w:cs="Times New Roman"/>
                  <w:szCs w:val="20"/>
                  <w:lang w:val="en-IN"/>
                </w:rPr>
                <m:t>1</m:t>
              </m:r>
            </m:e>
          </m:d>
        </m:oMath>
      </m:oMathPara>
    </w:p>
    <w:p w14:paraId="36365EBD" w14:textId="77777777" w:rsidR="009429BE" w:rsidRPr="00DD707F" w:rsidRDefault="000413C4" w:rsidP="009429BE">
      <w:pPr>
        <w:spacing w:line="240" w:lineRule="auto"/>
        <w:jc w:val="both"/>
        <w:rPr>
          <w:rFonts w:ascii="Times New Roman" w:eastAsiaTheme="minorEastAsia" w:hAnsi="Times New Roman" w:cs="Times New Roman"/>
          <w:szCs w:val="20"/>
          <w:lang w:val="en-IN"/>
        </w:rPr>
      </w:pPr>
      <m:oMathPara>
        <m:oMath>
          <m:f>
            <m:fPr>
              <m:ctrlPr>
                <w:rPr>
                  <w:rFonts w:ascii="Cambria Math" w:eastAsiaTheme="minorEastAsia" w:hAnsi="Cambria Math" w:cs="Times New Roman"/>
                  <w:i/>
                  <w:szCs w:val="20"/>
                  <w:lang w:val="en-IN"/>
                </w:rPr>
              </m:ctrlPr>
            </m:fPr>
            <m:num>
              <m:r>
                <w:rPr>
                  <w:rFonts w:ascii="Cambria Math" w:eastAsiaTheme="minorEastAsia" w:hAnsi="Cambria Math" w:cs="Times New Roman"/>
                  <w:szCs w:val="20"/>
                  <w:lang w:val="en-IN"/>
                </w:rPr>
                <m:t>C</m:t>
              </m:r>
            </m:num>
            <m:den>
              <m:r>
                <w:rPr>
                  <w:rFonts w:ascii="Cambria Math" w:eastAsiaTheme="minorEastAsia" w:hAnsi="Cambria Math" w:cs="Times New Roman"/>
                  <w:szCs w:val="20"/>
                  <w:lang w:val="en-IN"/>
                </w:rPr>
                <m:t>CP</m:t>
              </m:r>
            </m:den>
          </m:f>
          <m:r>
            <w:rPr>
              <w:rFonts w:ascii="Cambria Math" w:eastAsiaTheme="minorEastAsia" w:hAnsi="Cambria Math" w:cs="Times New Roman"/>
              <w:szCs w:val="20"/>
              <w:lang w:val="en-IN"/>
            </w:rPr>
            <m:t>=</m:t>
          </m:r>
          <m:f>
            <m:fPr>
              <m:ctrlPr>
                <w:rPr>
                  <w:rFonts w:ascii="Cambria Math" w:eastAsiaTheme="minorEastAsia" w:hAnsi="Cambria Math" w:cs="Times New Roman"/>
                  <w:i/>
                  <w:szCs w:val="20"/>
                  <w:lang w:val="en-IN"/>
                </w:rPr>
              </m:ctrlPr>
            </m:fPr>
            <m:num>
              <m:r>
                <w:rPr>
                  <w:rFonts w:ascii="Cambria Math" w:eastAsiaTheme="minorEastAsia" w:hAnsi="Cambria Math" w:cs="Times New Roman"/>
                  <w:szCs w:val="20"/>
                  <w:lang w:val="en-IN"/>
                </w:rPr>
                <m:t>TC</m:t>
              </m:r>
            </m:num>
            <m:den>
              <m:r>
                <w:rPr>
                  <w:rFonts w:ascii="Cambria Math" w:eastAsiaTheme="minorEastAsia" w:hAnsi="Cambria Math" w:cs="Times New Roman"/>
                  <w:szCs w:val="20"/>
                  <w:lang w:val="en-IN"/>
                </w:rPr>
                <m:t>NCP</m:t>
              </m:r>
            </m:den>
          </m:f>
          <m:r>
            <w:rPr>
              <w:rFonts w:ascii="Cambria Math" w:eastAsiaTheme="minorEastAsia" w:hAnsi="Cambria Math" w:cs="Times New Roman"/>
              <w:szCs w:val="20"/>
              <w:lang w:val="en-IN"/>
            </w:rPr>
            <m:t xml:space="preserve">                                                                               (2)</m:t>
          </m:r>
        </m:oMath>
      </m:oMathPara>
    </w:p>
    <w:p w14:paraId="5F2919F9" w14:textId="77777777" w:rsidR="00C55512" w:rsidRPr="00DD707F" w:rsidRDefault="00C55512" w:rsidP="009429BE">
      <w:pPr>
        <w:spacing w:after="120" w:line="240" w:lineRule="auto"/>
        <w:jc w:val="center"/>
        <w:rPr>
          <w:rFonts w:ascii="Times New Roman" w:eastAsiaTheme="minorEastAsia" w:hAnsi="Times New Roman" w:cs="Times New Roman"/>
          <w:b/>
          <w:bCs/>
          <w:sz w:val="24"/>
          <w:szCs w:val="28"/>
          <w:lang w:val="en-IN"/>
        </w:rPr>
      </w:pPr>
    </w:p>
    <w:p w14:paraId="5EDD40F7" w14:textId="03D6B6A2" w:rsidR="009429BE" w:rsidRPr="00DD707F" w:rsidRDefault="009429BE" w:rsidP="009429BE">
      <w:pPr>
        <w:spacing w:after="120" w:line="240" w:lineRule="auto"/>
        <w:jc w:val="center"/>
        <w:rPr>
          <w:rFonts w:ascii="Times New Roman" w:eastAsiaTheme="minorEastAsia" w:hAnsi="Times New Roman" w:cs="Times New Roman"/>
          <w:sz w:val="24"/>
          <w:szCs w:val="28"/>
          <w:lang w:val="en-IN"/>
        </w:rPr>
      </w:pPr>
      <w:r w:rsidRPr="00DD707F">
        <w:rPr>
          <w:rFonts w:ascii="Times New Roman" w:eastAsiaTheme="minorEastAsia" w:hAnsi="Times New Roman" w:cs="Times New Roman"/>
          <w:b/>
          <w:bCs/>
          <w:sz w:val="24"/>
          <w:szCs w:val="28"/>
          <w:lang w:val="en-IN"/>
        </w:rPr>
        <w:t>Table 6:</w:t>
      </w:r>
      <w:r w:rsidRPr="00DD707F">
        <w:rPr>
          <w:rFonts w:ascii="Times New Roman" w:eastAsiaTheme="minorEastAsia" w:hAnsi="Times New Roman" w:cs="Times New Roman"/>
          <w:sz w:val="24"/>
          <w:szCs w:val="28"/>
          <w:lang w:val="en-IN"/>
        </w:rPr>
        <w:t xml:space="preserve"> Year-wise citation structure of articles</w:t>
      </w:r>
    </w:p>
    <w:tbl>
      <w:tblPr>
        <w:tblStyle w:val="TableGridLight"/>
        <w:tblW w:w="5000" w:type="pct"/>
        <w:tblLook w:val="04A0" w:firstRow="1" w:lastRow="0" w:firstColumn="1" w:lastColumn="0" w:noHBand="0" w:noVBand="1"/>
      </w:tblPr>
      <w:tblGrid>
        <w:gridCol w:w="850"/>
        <w:gridCol w:w="787"/>
        <w:gridCol w:w="838"/>
        <w:gridCol w:w="841"/>
        <w:gridCol w:w="1014"/>
        <w:gridCol w:w="890"/>
        <w:gridCol w:w="1030"/>
        <w:gridCol w:w="801"/>
        <w:gridCol w:w="748"/>
        <w:gridCol w:w="748"/>
        <w:gridCol w:w="803"/>
      </w:tblGrid>
      <w:tr w:rsidR="009429BE" w:rsidRPr="00DD707F" w14:paraId="14B288A8" w14:textId="77777777" w:rsidTr="009B1618">
        <w:trPr>
          <w:trHeight w:val="288"/>
        </w:trPr>
        <w:tc>
          <w:tcPr>
            <w:tcW w:w="2802" w:type="pct"/>
            <w:gridSpan w:val="6"/>
            <w:noWrap/>
            <w:hideMark/>
          </w:tcPr>
          <w:p w14:paraId="6912286F" w14:textId="77777777" w:rsidR="009429BE" w:rsidRPr="00DD707F" w:rsidRDefault="009429BE" w:rsidP="006810E6">
            <w:pPr>
              <w:jc w:val="center"/>
              <w:rPr>
                <w:rFonts w:ascii="Times New Roman" w:eastAsia="Times New Roman" w:hAnsi="Times New Roman" w:cs="Times New Roman"/>
                <w:b/>
                <w:bCs/>
                <w:sz w:val="20"/>
                <w:szCs w:val="20"/>
              </w:rPr>
            </w:pPr>
          </w:p>
        </w:tc>
        <w:tc>
          <w:tcPr>
            <w:tcW w:w="2198" w:type="pct"/>
            <w:gridSpan w:val="5"/>
            <w:noWrap/>
            <w:hideMark/>
          </w:tcPr>
          <w:p w14:paraId="78A608F5"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Publications with Citations ≥</w:t>
            </w:r>
          </w:p>
        </w:tc>
      </w:tr>
      <w:tr w:rsidR="009429BE" w:rsidRPr="00DD707F" w14:paraId="34CBA2EC" w14:textId="77777777" w:rsidTr="009B1618">
        <w:trPr>
          <w:trHeight w:val="288"/>
        </w:trPr>
        <w:tc>
          <w:tcPr>
            <w:tcW w:w="454" w:type="pct"/>
            <w:noWrap/>
            <w:hideMark/>
          </w:tcPr>
          <w:p w14:paraId="20314D01"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Year</w:t>
            </w:r>
          </w:p>
        </w:tc>
        <w:tc>
          <w:tcPr>
            <w:tcW w:w="414" w:type="pct"/>
            <w:noWrap/>
            <w:hideMark/>
          </w:tcPr>
          <w:p w14:paraId="1E63ED24"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TP</w:t>
            </w:r>
          </w:p>
        </w:tc>
        <w:tc>
          <w:tcPr>
            <w:tcW w:w="447" w:type="pct"/>
            <w:noWrap/>
            <w:hideMark/>
          </w:tcPr>
          <w:p w14:paraId="7A8D4661"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TC</w:t>
            </w:r>
          </w:p>
        </w:tc>
        <w:tc>
          <w:tcPr>
            <w:tcW w:w="449" w:type="pct"/>
            <w:noWrap/>
            <w:hideMark/>
          </w:tcPr>
          <w:p w14:paraId="18D2024F"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NCP</w:t>
            </w:r>
          </w:p>
        </w:tc>
        <w:tc>
          <w:tcPr>
            <w:tcW w:w="558" w:type="pct"/>
            <w:noWrap/>
            <w:hideMark/>
          </w:tcPr>
          <w:p w14:paraId="4BAF48F8"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C/P</w:t>
            </w:r>
          </w:p>
        </w:tc>
        <w:tc>
          <w:tcPr>
            <w:tcW w:w="480" w:type="pct"/>
            <w:noWrap/>
            <w:hideMark/>
          </w:tcPr>
          <w:p w14:paraId="1E8F3BBF"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C/CP</w:t>
            </w:r>
          </w:p>
        </w:tc>
        <w:tc>
          <w:tcPr>
            <w:tcW w:w="569" w:type="pct"/>
            <w:noWrap/>
            <w:hideMark/>
          </w:tcPr>
          <w:p w14:paraId="77F3C635"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250</w:t>
            </w:r>
          </w:p>
        </w:tc>
        <w:tc>
          <w:tcPr>
            <w:tcW w:w="424" w:type="pct"/>
            <w:noWrap/>
            <w:hideMark/>
          </w:tcPr>
          <w:p w14:paraId="5E07C574"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100</w:t>
            </w:r>
          </w:p>
        </w:tc>
        <w:tc>
          <w:tcPr>
            <w:tcW w:w="390" w:type="pct"/>
            <w:noWrap/>
            <w:hideMark/>
          </w:tcPr>
          <w:p w14:paraId="6B2EEA0D"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50</w:t>
            </w:r>
          </w:p>
        </w:tc>
        <w:tc>
          <w:tcPr>
            <w:tcW w:w="390" w:type="pct"/>
            <w:noWrap/>
            <w:hideMark/>
          </w:tcPr>
          <w:p w14:paraId="01D5D8AE"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25</w:t>
            </w:r>
          </w:p>
        </w:tc>
        <w:tc>
          <w:tcPr>
            <w:tcW w:w="425" w:type="pct"/>
            <w:noWrap/>
            <w:hideMark/>
          </w:tcPr>
          <w:p w14:paraId="03E64AAE" w14:textId="77777777" w:rsidR="009429BE" w:rsidRPr="00DD707F" w:rsidRDefault="009429BE" w:rsidP="006810E6">
            <w:pPr>
              <w:jc w:val="center"/>
              <w:rPr>
                <w:rFonts w:ascii="Times New Roman" w:eastAsia="Times New Roman" w:hAnsi="Times New Roman" w:cs="Times New Roman"/>
                <w:b/>
                <w:bCs/>
                <w:sz w:val="20"/>
                <w:szCs w:val="20"/>
              </w:rPr>
            </w:pPr>
            <w:r w:rsidRPr="00DD707F">
              <w:rPr>
                <w:rFonts w:ascii="Times New Roman" w:eastAsia="Times New Roman" w:hAnsi="Times New Roman" w:cs="Times New Roman"/>
                <w:b/>
                <w:bCs/>
                <w:sz w:val="20"/>
                <w:szCs w:val="20"/>
              </w:rPr>
              <w:t>1</w:t>
            </w:r>
          </w:p>
        </w:tc>
      </w:tr>
      <w:tr w:rsidR="009429BE" w:rsidRPr="00DD707F" w14:paraId="3984AC31" w14:textId="77777777" w:rsidTr="009B1618">
        <w:trPr>
          <w:trHeight w:val="288"/>
        </w:trPr>
        <w:tc>
          <w:tcPr>
            <w:tcW w:w="454" w:type="pct"/>
            <w:noWrap/>
            <w:hideMark/>
          </w:tcPr>
          <w:p w14:paraId="0335FA91"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2009</w:t>
            </w:r>
          </w:p>
        </w:tc>
        <w:tc>
          <w:tcPr>
            <w:tcW w:w="414" w:type="pct"/>
            <w:noWrap/>
            <w:hideMark/>
          </w:tcPr>
          <w:p w14:paraId="48DA31C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447" w:type="pct"/>
            <w:noWrap/>
            <w:hideMark/>
          </w:tcPr>
          <w:p w14:paraId="75B5729B"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c>
          <w:tcPr>
            <w:tcW w:w="449" w:type="pct"/>
            <w:noWrap/>
            <w:hideMark/>
          </w:tcPr>
          <w:p w14:paraId="4CFA9766"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558" w:type="pct"/>
            <w:noWrap/>
            <w:hideMark/>
          </w:tcPr>
          <w:p w14:paraId="448EFDE5"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3</w:t>
            </w:r>
          </w:p>
        </w:tc>
        <w:tc>
          <w:tcPr>
            <w:tcW w:w="480" w:type="pct"/>
            <w:noWrap/>
            <w:hideMark/>
          </w:tcPr>
          <w:p w14:paraId="3CAF0BDD"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3</w:t>
            </w:r>
          </w:p>
        </w:tc>
        <w:tc>
          <w:tcPr>
            <w:tcW w:w="569" w:type="pct"/>
            <w:noWrap/>
            <w:hideMark/>
          </w:tcPr>
          <w:p w14:paraId="2266F6A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6312191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4858B9A8"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0ED72E03"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5" w:type="pct"/>
            <w:noWrap/>
            <w:hideMark/>
          </w:tcPr>
          <w:p w14:paraId="700CE39B"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r>
      <w:tr w:rsidR="009429BE" w:rsidRPr="00DD707F" w14:paraId="61F30E49" w14:textId="77777777" w:rsidTr="009B1618">
        <w:trPr>
          <w:trHeight w:val="288"/>
        </w:trPr>
        <w:tc>
          <w:tcPr>
            <w:tcW w:w="454" w:type="pct"/>
            <w:noWrap/>
            <w:hideMark/>
          </w:tcPr>
          <w:p w14:paraId="31CEA972"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2010</w:t>
            </w:r>
          </w:p>
        </w:tc>
        <w:tc>
          <w:tcPr>
            <w:tcW w:w="414" w:type="pct"/>
            <w:noWrap/>
            <w:hideMark/>
          </w:tcPr>
          <w:p w14:paraId="6047457E"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447" w:type="pct"/>
            <w:noWrap/>
            <w:hideMark/>
          </w:tcPr>
          <w:p w14:paraId="2941CCC4"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c>
          <w:tcPr>
            <w:tcW w:w="449" w:type="pct"/>
            <w:noWrap/>
            <w:hideMark/>
          </w:tcPr>
          <w:p w14:paraId="5C59347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558" w:type="pct"/>
            <w:noWrap/>
            <w:hideMark/>
          </w:tcPr>
          <w:p w14:paraId="653DF0EC"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3</w:t>
            </w:r>
          </w:p>
        </w:tc>
        <w:tc>
          <w:tcPr>
            <w:tcW w:w="480" w:type="pct"/>
            <w:noWrap/>
            <w:hideMark/>
          </w:tcPr>
          <w:p w14:paraId="14508313"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3</w:t>
            </w:r>
          </w:p>
        </w:tc>
        <w:tc>
          <w:tcPr>
            <w:tcW w:w="569" w:type="pct"/>
            <w:noWrap/>
            <w:hideMark/>
          </w:tcPr>
          <w:p w14:paraId="6FC1349C"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620C342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093A13E4"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1419C32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5" w:type="pct"/>
            <w:noWrap/>
            <w:hideMark/>
          </w:tcPr>
          <w:p w14:paraId="3B5FB6C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r>
      <w:tr w:rsidR="009429BE" w:rsidRPr="00DD707F" w14:paraId="5BE96BA6" w14:textId="77777777" w:rsidTr="009B1618">
        <w:trPr>
          <w:trHeight w:val="288"/>
        </w:trPr>
        <w:tc>
          <w:tcPr>
            <w:tcW w:w="454" w:type="pct"/>
            <w:noWrap/>
            <w:hideMark/>
          </w:tcPr>
          <w:p w14:paraId="4477F03E"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2011</w:t>
            </w:r>
          </w:p>
        </w:tc>
        <w:tc>
          <w:tcPr>
            <w:tcW w:w="414" w:type="pct"/>
            <w:noWrap/>
            <w:hideMark/>
          </w:tcPr>
          <w:p w14:paraId="48485FA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c>
          <w:tcPr>
            <w:tcW w:w="447" w:type="pct"/>
            <w:noWrap/>
            <w:hideMark/>
          </w:tcPr>
          <w:p w14:paraId="1B8B51EE"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9</w:t>
            </w:r>
          </w:p>
        </w:tc>
        <w:tc>
          <w:tcPr>
            <w:tcW w:w="449" w:type="pct"/>
            <w:noWrap/>
            <w:hideMark/>
          </w:tcPr>
          <w:p w14:paraId="4AD2E86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c>
          <w:tcPr>
            <w:tcW w:w="558" w:type="pct"/>
            <w:noWrap/>
            <w:hideMark/>
          </w:tcPr>
          <w:p w14:paraId="1829D809"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3</w:t>
            </w:r>
          </w:p>
        </w:tc>
        <w:tc>
          <w:tcPr>
            <w:tcW w:w="480" w:type="pct"/>
            <w:noWrap/>
            <w:hideMark/>
          </w:tcPr>
          <w:p w14:paraId="1851A258"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4.5</w:t>
            </w:r>
          </w:p>
        </w:tc>
        <w:tc>
          <w:tcPr>
            <w:tcW w:w="569" w:type="pct"/>
            <w:noWrap/>
            <w:hideMark/>
          </w:tcPr>
          <w:p w14:paraId="0ECDD1F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08FD2CA8"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73A6CB6C"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60D6D66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5" w:type="pct"/>
            <w:noWrap/>
            <w:hideMark/>
          </w:tcPr>
          <w:p w14:paraId="2CEB5A06"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r>
      <w:tr w:rsidR="009429BE" w:rsidRPr="00DD707F" w14:paraId="18A46F2D" w14:textId="77777777" w:rsidTr="009B1618">
        <w:trPr>
          <w:trHeight w:val="288"/>
        </w:trPr>
        <w:tc>
          <w:tcPr>
            <w:tcW w:w="454" w:type="pct"/>
            <w:noWrap/>
            <w:hideMark/>
          </w:tcPr>
          <w:p w14:paraId="24D3A67C"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2012</w:t>
            </w:r>
          </w:p>
        </w:tc>
        <w:tc>
          <w:tcPr>
            <w:tcW w:w="414" w:type="pct"/>
            <w:noWrap/>
            <w:hideMark/>
          </w:tcPr>
          <w:p w14:paraId="66A69B1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c>
          <w:tcPr>
            <w:tcW w:w="447" w:type="pct"/>
            <w:noWrap/>
            <w:hideMark/>
          </w:tcPr>
          <w:p w14:paraId="2098BC7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5</w:t>
            </w:r>
          </w:p>
        </w:tc>
        <w:tc>
          <w:tcPr>
            <w:tcW w:w="449" w:type="pct"/>
            <w:noWrap/>
            <w:hideMark/>
          </w:tcPr>
          <w:p w14:paraId="1E82E56B"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c>
          <w:tcPr>
            <w:tcW w:w="558" w:type="pct"/>
            <w:noWrap/>
            <w:hideMark/>
          </w:tcPr>
          <w:p w14:paraId="1EA7F897"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2.5</w:t>
            </w:r>
          </w:p>
        </w:tc>
        <w:tc>
          <w:tcPr>
            <w:tcW w:w="480" w:type="pct"/>
            <w:noWrap/>
            <w:hideMark/>
          </w:tcPr>
          <w:p w14:paraId="2CF86D9B"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2.5</w:t>
            </w:r>
          </w:p>
        </w:tc>
        <w:tc>
          <w:tcPr>
            <w:tcW w:w="569" w:type="pct"/>
            <w:noWrap/>
            <w:hideMark/>
          </w:tcPr>
          <w:p w14:paraId="5191A85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5BF464C1"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49CA14B5"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6889405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425" w:type="pct"/>
            <w:noWrap/>
            <w:hideMark/>
          </w:tcPr>
          <w:p w14:paraId="74771D1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r>
      <w:tr w:rsidR="009429BE" w:rsidRPr="00DD707F" w14:paraId="6A9281F3" w14:textId="77777777" w:rsidTr="009B1618">
        <w:trPr>
          <w:trHeight w:val="288"/>
        </w:trPr>
        <w:tc>
          <w:tcPr>
            <w:tcW w:w="454" w:type="pct"/>
            <w:noWrap/>
            <w:hideMark/>
          </w:tcPr>
          <w:p w14:paraId="7749C738"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2013</w:t>
            </w:r>
          </w:p>
        </w:tc>
        <w:tc>
          <w:tcPr>
            <w:tcW w:w="414" w:type="pct"/>
            <w:noWrap/>
            <w:hideMark/>
          </w:tcPr>
          <w:p w14:paraId="646CA02F"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4</w:t>
            </w:r>
          </w:p>
        </w:tc>
        <w:tc>
          <w:tcPr>
            <w:tcW w:w="447" w:type="pct"/>
            <w:noWrap/>
            <w:hideMark/>
          </w:tcPr>
          <w:p w14:paraId="364A1A3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66</w:t>
            </w:r>
          </w:p>
        </w:tc>
        <w:tc>
          <w:tcPr>
            <w:tcW w:w="449" w:type="pct"/>
            <w:noWrap/>
            <w:hideMark/>
          </w:tcPr>
          <w:p w14:paraId="53DBB1F3"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c>
          <w:tcPr>
            <w:tcW w:w="558" w:type="pct"/>
            <w:noWrap/>
            <w:hideMark/>
          </w:tcPr>
          <w:p w14:paraId="2E46A38D"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16.5</w:t>
            </w:r>
          </w:p>
        </w:tc>
        <w:tc>
          <w:tcPr>
            <w:tcW w:w="480" w:type="pct"/>
            <w:noWrap/>
            <w:hideMark/>
          </w:tcPr>
          <w:p w14:paraId="66FD1DC1"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22</w:t>
            </w:r>
          </w:p>
        </w:tc>
        <w:tc>
          <w:tcPr>
            <w:tcW w:w="569" w:type="pct"/>
            <w:noWrap/>
            <w:hideMark/>
          </w:tcPr>
          <w:p w14:paraId="176B6489"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0DFC931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2DA2CEF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59EAA0C3"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425" w:type="pct"/>
            <w:noWrap/>
            <w:hideMark/>
          </w:tcPr>
          <w:p w14:paraId="19263A2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r>
      <w:tr w:rsidR="009429BE" w:rsidRPr="00DD707F" w14:paraId="699C7CBC" w14:textId="77777777" w:rsidTr="009B1618">
        <w:trPr>
          <w:trHeight w:val="288"/>
        </w:trPr>
        <w:tc>
          <w:tcPr>
            <w:tcW w:w="454" w:type="pct"/>
            <w:noWrap/>
            <w:hideMark/>
          </w:tcPr>
          <w:p w14:paraId="11902A8F"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2014</w:t>
            </w:r>
          </w:p>
        </w:tc>
        <w:tc>
          <w:tcPr>
            <w:tcW w:w="414" w:type="pct"/>
            <w:noWrap/>
            <w:hideMark/>
          </w:tcPr>
          <w:p w14:paraId="62BD7D46"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6</w:t>
            </w:r>
          </w:p>
        </w:tc>
        <w:tc>
          <w:tcPr>
            <w:tcW w:w="447" w:type="pct"/>
            <w:noWrap/>
            <w:hideMark/>
          </w:tcPr>
          <w:p w14:paraId="1A7BD1A8"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359</w:t>
            </w:r>
          </w:p>
        </w:tc>
        <w:tc>
          <w:tcPr>
            <w:tcW w:w="449" w:type="pct"/>
            <w:noWrap/>
            <w:hideMark/>
          </w:tcPr>
          <w:p w14:paraId="1B26CAB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6</w:t>
            </w:r>
          </w:p>
        </w:tc>
        <w:tc>
          <w:tcPr>
            <w:tcW w:w="558" w:type="pct"/>
            <w:noWrap/>
            <w:hideMark/>
          </w:tcPr>
          <w:p w14:paraId="3A3C6AAF"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59.8</w:t>
            </w:r>
          </w:p>
        </w:tc>
        <w:tc>
          <w:tcPr>
            <w:tcW w:w="480" w:type="pct"/>
            <w:noWrap/>
            <w:hideMark/>
          </w:tcPr>
          <w:p w14:paraId="3AD593FE"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59.8</w:t>
            </w:r>
          </w:p>
        </w:tc>
        <w:tc>
          <w:tcPr>
            <w:tcW w:w="569" w:type="pct"/>
            <w:noWrap/>
            <w:hideMark/>
          </w:tcPr>
          <w:p w14:paraId="2E9B37A3"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13B2432E"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390" w:type="pct"/>
            <w:noWrap/>
            <w:hideMark/>
          </w:tcPr>
          <w:p w14:paraId="38C802D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c>
          <w:tcPr>
            <w:tcW w:w="390" w:type="pct"/>
            <w:noWrap/>
            <w:hideMark/>
          </w:tcPr>
          <w:p w14:paraId="6C20F439"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c>
          <w:tcPr>
            <w:tcW w:w="425" w:type="pct"/>
            <w:noWrap/>
            <w:hideMark/>
          </w:tcPr>
          <w:p w14:paraId="474628E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r>
      <w:tr w:rsidR="009429BE" w:rsidRPr="00DD707F" w14:paraId="10C4CE77" w14:textId="77777777" w:rsidTr="009B1618">
        <w:trPr>
          <w:trHeight w:val="288"/>
        </w:trPr>
        <w:tc>
          <w:tcPr>
            <w:tcW w:w="454" w:type="pct"/>
            <w:noWrap/>
            <w:hideMark/>
          </w:tcPr>
          <w:p w14:paraId="336A2F6F"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2015</w:t>
            </w:r>
          </w:p>
        </w:tc>
        <w:tc>
          <w:tcPr>
            <w:tcW w:w="414" w:type="pct"/>
            <w:noWrap/>
            <w:hideMark/>
          </w:tcPr>
          <w:p w14:paraId="0BAA87D3"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10</w:t>
            </w:r>
          </w:p>
        </w:tc>
        <w:tc>
          <w:tcPr>
            <w:tcW w:w="447" w:type="pct"/>
            <w:noWrap/>
            <w:hideMark/>
          </w:tcPr>
          <w:p w14:paraId="28295C9B"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499</w:t>
            </w:r>
          </w:p>
        </w:tc>
        <w:tc>
          <w:tcPr>
            <w:tcW w:w="449" w:type="pct"/>
            <w:noWrap/>
            <w:hideMark/>
          </w:tcPr>
          <w:p w14:paraId="55D26D90"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9</w:t>
            </w:r>
          </w:p>
        </w:tc>
        <w:tc>
          <w:tcPr>
            <w:tcW w:w="558" w:type="pct"/>
            <w:noWrap/>
            <w:hideMark/>
          </w:tcPr>
          <w:p w14:paraId="04C2238E"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49.9</w:t>
            </w:r>
          </w:p>
        </w:tc>
        <w:tc>
          <w:tcPr>
            <w:tcW w:w="480" w:type="pct"/>
            <w:noWrap/>
            <w:hideMark/>
          </w:tcPr>
          <w:p w14:paraId="26DAA3D4"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55.4</w:t>
            </w:r>
          </w:p>
        </w:tc>
        <w:tc>
          <w:tcPr>
            <w:tcW w:w="569" w:type="pct"/>
            <w:noWrap/>
            <w:hideMark/>
          </w:tcPr>
          <w:p w14:paraId="2CCBBA0F"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1EAD9436"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390" w:type="pct"/>
            <w:noWrap/>
            <w:hideMark/>
          </w:tcPr>
          <w:p w14:paraId="041BAF64"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c>
          <w:tcPr>
            <w:tcW w:w="390" w:type="pct"/>
            <w:noWrap/>
            <w:hideMark/>
          </w:tcPr>
          <w:p w14:paraId="352445A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5</w:t>
            </w:r>
          </w:p>
        </w:tc>
        <w:tc>
          <w:tcPr>
            <w:tcW w:w="425" w:type="pct"/>
            <w:noWrap/>
            <w:hideMark/>
          </w:tcPr>
          <w:p w14:paraId="4B90E598"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r>
      <w:tr w:rsidR="009429BE" w:rsidRPr="00DD707F" w14:paraId="306E43D5" w14:textId="77777777" w:rsidTr="009B1618">
        <w:trPr>
          <w:trHeight w:val="288"/>
        </w:trPr>
        <w:tc>
          <w:tcPr>
            <w:tcW w:w="454" w:type="pct"/>
            <w:noWrap/>
            <w:hideMark/>
          </w:tcPr>
          <w:p w14:paraId="69316154"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2016</w:t>
            </w:r>
          </w:p>
        </w:tc>
        <w:tc>
          <w:tcPr>
            <w:tcW w:w="414" w:type="pct"/>
            <w:noWrap/>
            <w:hideMark/>
          </w:tcPr>
          <w:p w14:paraId="266FB2E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11</w:t>
            </w:r>
          </w:p>
        </w:tc>
        <w:tc>
          <w:tcPr>
            <w:tcW w:w="447" w:type="pct"/>
            <w:noWrap/>
            <w:hideMark/>
          </w:tcPr>
          <w:p w14:paraId="262F042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250</w:t>
            </w:r>
          </w:p>
        </w:tc>
        <w:tc>
          <w:tcPr>
            <w:tcW w:w="449" w:type="pct"/>
            <w:noWrap/>
            <w:hideMark/>
          </w:tcPr>
          <w:p w14:paraId="74BF743B"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11</w:t>
            </w:r>
          </w:p>
        </w:tc>
        <w:tc>
          <w:tcPr>
            <w:tcW w:w="558" w:type="pct"/>
            <w:noWrap/>
            <w:hideMark/>
          </w:tcPr>
          <w:p w14:paraId="6FDAE561"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22.7</w:t>
            </w:r>
          </w:p>
        </w:tc>
        <w:tc>
          <w:tcPr>
            <w:tcW w:w="480" w:type="pct"/>
            <w:noWrap/>
            <w:hideMark/>
          </w:tcPr>
          <w:p w14:paraId="3B9EB472"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22.7</w:t>
            </w:r>
          </w:p>
        </w:tc>
        <w:tc>
          <w:tcPr>
            <w:tcW w:w="569" w:type="pct"/>
            <w:noWrap/>
            <w:hideMark/>
          </w:tcPr>
          <w:p w14:paraId="527D5D25"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2E6B253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5F7F817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390" w:type="pct"/>
            <w:noWrap/>
            <w:hideMark/>
          </w:tcPr>
          <w:p w14:paraId="3996FEA3"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4</w:t>
            </w:r>
          </w:p>
        </w:tc>
        <w:tc>
          <w:tcPr>
            <w:tcW w:w="425" w:type="pct"/>
            <w:noWrap/>
            <w:hideMark/>
          </w:tcPr>
          <w:p w14:paraId="70B37A78"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6</w:t>
            </w:r>
          </w:p>
        </w:tc>
      </w:tr>
      <w:tr w:rsidR="009429BE" w:rsidRPr="00DD707F" w14:paraId="3E93978A" w14:textId="77777777" w:rsidTr="009B1618">
        <w:trPr>
          <w:trHeight w:val="288"/>
        </w:trPr>
        <w:tc>
          <w:tcPr>
            <w:tcW w:w="454" w:type="pct"/>
            <w:noWrap/>
            <w:hideMark/>
          </w:tcPr>
          <w:p w14:paraId="112D0E22"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2017</w:t>
            </w:r>
          </w:p>
        </w:tc>
        <w:tc>
          <w:tcPr>
            <w:tcW w:w="414" w:type="pct"/>
            <w:noWrap/>
            <w:hideMark/>
          </w:tcPr>
          <w:p w14:paraId="0883FA55"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13</w:t>
            </w:r>
          </w:p>
        </w:tc>
        <w:tc>
          <w:tcPr>
            <w:tcW w:w="447" w:type="pct"/>
            <w:noWrap/>
            <w:hideMark/>
          </w:tcPr>
          <w:p w14:paraId="4A274966"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156</w:t>
            </w:r>
          </w:p>
        </w:tc>
        <w:tc>
          <w:tcPr>
            <w:tcW w:w="449" w:type="pct"/>
            <w:noWrap/>
            <w:hideMark/>
          </w:tcPr>
          <w:p w14:paraId="6037A29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13</w:t>
            </w:r>
          </w:p>
        </w:tc>
        <w:tc>
          <w:tcPr>
            <w:tcW w:w="558" w:type="pct"/>
            <w:noWrap/>
            <w:hideMark/>
          </w:tcPr>
          <w:p w14:paraId="5164B70B"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12</w:t>
            </w:r>
          </w:p>
        </w:tc>
        <w:tc>
          <w:tcPr>
            <w:tcW w:w="480" w:type="pct"/>
            <w:noWrap/>
            <w:hideMark/>
          </w:tcPr>
          <w:p w14:paraId="1FCF1271"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12</w:t>
            </w:r>
          </w:p>
        </w:tc>
        <w:tc>
          <w:tcPr>
            <w:tcW w:w="569" w:type="pct"/>
            <w:noWrap/>
            <w:hideMark/>
          </w:tcPr>
          <w:p w14:paraId="66032CA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22D5C875"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7E7801A6"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5CE432A4"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w:t>
            </w:r>
          </w:p>
        </w:tc>
        <w:tc>
          <w:tcPr>
            <w:tcW w:w="425" w:type="pct"/>
            <w:noWrap/>
            <w:hideMark/>
          </w:tcPr>
          <w:p w14:paraId="3977A8C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11</w:t>
            </w:r>
          </w:p>
        </w:tc>
      </w:tr>
      <w:tr w:rsidR="009429BE" w:rsidRPr="00DD707F" w14:paraId="792E591F" w14:textId="77777777" w:rsidTr="009B1618">
        <w:trPr>
          <w:trHeight w:val="288"/>
        </w:trPr>
        <w:tc>
          <w:tcPr>
            <w:tcW w:w="454" w:type="pct"/>
            <w:noWrap/>
            <w:hideMark/>
          </w:tcPr>
          <w:p w14:paraId="3F296585"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2018</w:t>
            </w:r>
          </w:p>
        </w:tc>
        <w:tc>
          <w:tcPr>
            <w:tcW w:w="414" w:type="pct"/>
            <w:noWrap/>
            <w:hideMark/>
          </w:tcPr>
          <w:p w14:paraId="322877BC"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14</w:t>
            </w:r>
          </w:p>
        </w:tc>
        <w:tc>
          <w:tcPr>
            <w:tcW w:w="447" w:type="pct"/>
            <w:noWrap/>
            <w:hideMark/>
          </w:tcPr>
          <w:p w14:paraId="558627A9"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96</w:t>
            </w:r>
          </w:p>
        </w:tc>
        <w:tc>
          <w:tcPr>
            <w:tcW w:w="449" w:type="pct"/>
            <w:noWrap/>
            <w:hideMark/>
          </w:tcPr>
          <w:p w14:paraId="16AC595C"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11</w:t>
            </w:r>
          </w:p>
        </w:tc>
        <w:tc>
          <w:tcPr>
            <w:tcW w:w="558" w:type="pct"/>
            <w:noWrap/>
            <w:hideMark/>
          </w:tcPr>
          <w:p w14:paraId="6CECE587"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6.8</w:t>
            </w:r>
          </w:p>
        </w:tc>
        <w:tc>
          <w:tcPr>
            <w:tcW w:w="480" w:type="pct"/>
            <w:noWrap/>
            <w:hideMark/>
          </w:tcPr>
          <w:p w14:paraId="572E5458"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8.7</w:t>
            </w:r>
          </w:p>
        </w:tc>
        <w:tc>
          <w:tcPr>
            <w:tcW w:w="569" w:type="pct"/>
            <w:noWrap/>
            <w:hideMark/>
          </w:tcPr>
          <w:p w14:paraId="276687D1"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23751A38"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5E7BA026"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47BBA86C"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w:t>
            </w:r>
          </w:p>
        </w:tc>
        <w:tc>
          <w:tcPr>
            <w:tcW w:w="425" w:type="pct"/>
            <w:noWrap/>
            <w:hideMark/>
          </w:tcPr>
          <w:p w14:paraId="0539102E"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10</w:t>
            </w:r>
          </w:p>
        </w:tc>
      </w:tr>
      <w:tr w:rsidR="009429BE" w:rsidRPr="00DD707F" w14:paraId="301E4D64" w14:textId="77777777" w:rsidTr="009B1618">
        <w:trPr>
          <w:trHeight w:val="288"/>
        </w:trPr>
        <w:tc>
          <w:tcPr>
            <w:tcW w:w="454" w:type="pct"/>
            <w:noWrap/>
            <w:hideMark/>
          </w:tcPr>
          <w:p w14:paraId="021E051C"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2019</w:t>
            </w:r>
          </w:p>
        </w:tc>
        <w:tc>
          <w:tcPr>
            <w:tcW w:w="414" w:type="pct"/>
            <w:noWrap/>
            <w:hideMark/>
          </w:tcPr>
          <w:p w14:paraId="54B6A69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21</w:t>
            </w:r>
          </w:p>
        </w:tc>
        <w:tc>
          <w:tcPr>
            <w:tcW w:w="447" w:type="pct"/>
            <w:noWrap/>
            <w:hideMark/>
          </w:tcPr>
          <w:p w14:paraId="7E22ABA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90</w:t>
            </w:r>
          </w:p>
        </w:tc>
        <w:tc>
          <w:tcPr>
            <w:tcW w:w="449" w:type="pct"/>
            <w:noWrap/>
            <w:hideMark/>
          </w:tcPr>
          <w:p w14:paraId="1320159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19</w:t>
            </w:r>
          </w:p>
        </w:tc>
        <w:tc>
          <w:tcPr>
            <w:tcW w:w="558" w:type="pct"/>
            <w:noWrap/>
            <w:hideMark/>
          </w:tcPr>
          <w:p w14:paraId="50E9E9E5"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4.2</w:t>
            </w:r>
          </w:p>
        </w:tc>
        <w:tc>
          <w:tcPr>
            <w:tcW w:w="480" w:type="pct"/>
            <w:noWrap/>
            <w:hideMark/>
          </w:tcPr>
          <w:p w14:paraId="38BEE96F"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4.7</w:t>
            </w:r>
          </w:p>
        </w:tc>
        <w:tc>
          <w:tcPr>
            <w:tcW w:w="569" w:type="pct"/>
            <w:noWrap/>
            <w:hideMark/>
          </w:tcPr>
          <w:p w14:paraId="0F0E08BD"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28720417"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3913C07F"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45CC8F5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5" w:type="pct"/>
            <w:noWrap/>
            <w:hideMark/>
          </w:tcPr>
          <w:p w14:paraId="53A305B2"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19</w:t>
            </w:r>
          </w:p>
        </w:tc>
      </w:tr>
      <w:tr w:rsidR="009429BE" w:rsidRPr="00DD707F" w14:paraId="76DC4029" w14:textId="77777777" w:rsidTr="009B1618">
        <w:trPr>
          <w:trHeight w:val="288"/>
        </w:trPr>
        <w:tc>
          <w:tcPr>
            <w:tcW w:w="454" w:type="pct"/>
            <w:noWrap/>
            <w:hideMark/>
          </w:tcPr>
          <w:p w14:paraId="158BB2FF" w14:textId="77777777" w:rsidR="009429BE" w:rsidRPr="00DD707F" w:rsidRDefault="009429BE" w:rsidP="006810E6">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2020</w:t>
            </w:r>
          </w:p>
        </w:tc>
        <w:tc>
          <w:tcPr>
            <w:tcW w:w="414" w:type="pct"/>
            <w:noWrap/>
            <w:hideMark/>
          </w:tcPr>
          <w:p w14:paraId="2B5EA6EC"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10</w:t>
            </w:r>
          </w:p>
        </w:tc>
        <w:tc>
          <w:tcPr>
            <w:tcW w:w="447" w:type="pct"/>
            <w:noWrap/>
            <w:hideMark/>
          </w:tcPr>
          <w:p w14:paraId="69366DBE"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5</w:t>
            </w:r>
          </w:p>
        </w:tc>
        <w:tc>
          <w:tcPr>
            <w:tcW w:w="449" w:type="pct"/>
            <w:noWrap/>
            <w:hideMark/>
          </w:tcPr>
          <w:p w14:paraId="681D1333"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c>
          <w:tcPr>
            <w:tcW w:w="558" w:type="pct"/>
            <w:noWrap/>
            <w:hideMark/>
          </w:tcPr>
          <w:p w14:paraId="3E766B10"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0.5</w:t>
            </w:r>
          </w:p>
        </w:tc>
        <w:tc>
          <w:tcPr>
            <w:tcW w:w="480" w:type="pct"/>
            <w:noWrap/>
            <w:hideMark/>
          </w:tcPr>
          <w:p w14:paraId="5FF60EFD" w14:textId="77777777" w:rsidR="009429BE" w:rsidRPr="00DD707F" w:rsidRDefault="009429BE" w:rsidP="009B1618">
            <w:pPr>
              <w:jc w:val="center"/>
              <w:rPr>
                <w:rFonts w:ascii="Times New Roman" w:hAnsi="Times New Roman" w:cs="Times New Roman"/>
                <w:sz w:val="20"/>
                <w:szCs w:val="20"/>
              </w:rPr>
            </w:pPr>
            <w:r w:rsidRPr="00DD707F">
              <w:rPr>
                <w:rFonts w:ascii="Times New Roman" w:hAnsi="Times New Roman" w:cs="Times New Roman"/>
                <w:sz w:val="20"/>
                <w:szCs w:val="20"/>
              </w:rPr>
              <w:t>1.6</w:t>
            </w:r>
          </w:p>
        </w:tc>
        <w:tc>
          <w:tcPr>
            <w:tcW w:w="569" w:type="pct"/>
            <w:noWrap/>
            <w:hideMark/>
          </w:tcPr>
          <w:p w14:paraId="7DA9F95E"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4" w:type="pct"/>
            <w:noWrap/>
            <w:hideMark/>
          </w:tcPr>
          <w:p w14:paraId="7CD075D8"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6445D27B"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390" w:type="pct"/>
            <w:noWrap/>
            <w:hideMark/>
          </w:tcPr>
          <w:p w14:paraId="65A8B1FE"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0</w:t>
            </w:r>
          </w:p>
        </w:tc>
        <w:tc>
          <w:tcPr>
            <w:tcW w:w="425" w:type="pct"/>
            <w:noWrap/>
            <w:hideMark/>
          </w:tcPr>
          <w:p w14:paraId="13C13A0A" w14:textId="77777777" w:rsidR="009429BE" w:rsidRPr="00DD707F" w:rsidRDefault="009429BE" w:rsidP="009B1618">
            <w:pPr>
              <w:jc w:val="center"/>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3</w:t>
            </w:r>
          </w:p>
        </w:tc>
      </w:tr>
      <w:tr w:rsidR="009429BE" w:rsidRPr="00DD707F" w14:paraId="75892F12" w14:textId="77777777" w:rsidTr="009B1618">
        <w:trPr>
          <w:trHeight w:val="288"/>
        </w:trPr>
        <w:tc>
          <w:tcPr>
            <w:tcW w:w="5000" w:type="pct"/>
            <w:gridSpan w:val="11"/>
            <w:noWrap/>
            <w:hideMark/>
          </w:tcPr>
          <w:p w14:paraId="7A965D60" w14:textId="77777777" w:rsidR="009429BE" w:rsidRPr="00DD707F" w:rsidRDefault="009429BE" w:rsidP="006810E6">
            <w:pPr>
              <w:jc w:val="both"/>
              <w:rPr>
                <w:rFonts w:ascii="Times New Roman" w:eastAsia="Times New Roman" w:hAnsi="Times New Roman" w:cs="Times New Roman"/>
                <w:sz w:val="20"/>
                <w:szCs w:val="20"/>
              </w:rPr>
            </w:pPr>
            <w:r w:rsidRPr="00DD707F">
              <w:rPr>
                <w:rFonts w:ascii="Times New Roman" w:eastAsia="Times New Roman" w:hAnsi="Times New Roman" w:cs="Times New Roman"/>
                <w:sz w:val="20"/>
                <w:szCs w:val="20"/>
              </w:rPr>
              <w:t xml:space="preserve">“TP: Total Publications, NCP: No. of cited publications, TC: Total citations, C/P: average citations per publication, C/CP: average citations per cited publications, </w:t>
            </w:r>
            <w:r w:rsidRPr="00DD707F">
              <w:rPr>
                <w:rFonts w:ascii="Times New Roman" w:eastAsia="Times New Roman" w:hAnsi="Times New Roman" w:cs="Times New Roman"/>
                <w:bCs/>
                <w:sz w:val="20"/>
                <w:szCs w:val="20"/>
              </w:rPr>
              <w:t>Publications with Citations ≥: Publications with at least 1, 25, 50,100 and 250 citations.”</w:t>
            </w:r>
          </w:p>
        </w:tc>
      </w:tr>
    </w:tbl>
    <w:p w14:paraId="2ADFC7D7" w14:textId="77777777" w:rsidR="009429BE" w:rsidRPr="00DD707F" w:rsidRDefault="009429BE" w:rsidP="009429BE">
      <w:pPr>
        <w:spacing w:before="120" w:after="0"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3.2.3 Author’s citation structure</w:t>
      </w:r>
    </w:p>
    <w:p w14:paraId="66025826" w14:textId="0880DDBE" w:rsidR="009429BE" w:rsidRPr="00DD707F" w:rsidRDefault="009429BE" w:rsidP="009429BE">
      <w:pPr>
        <w:spacing w:line="240" w:lineRule="auto"/>
        <w:jc w:val="both"/>
        <w:rPr>
          <w:rFonts w:ascii="Times New Roman" w:hAnsi="Times New Roman" w:cs="Times New Roman"/>
          <w:sz w:val="24"/>
          <w:szCs w:val="24"/>
        </w:rPr>
      </w:pPr>
      <w:r w:rsidRPr="00DD707F">
        <w:rPr>
          <w:rFonts w:ascii="Times New Roman" w:hAnsi="Times New Roman" w:cs="Times New Roman"/>
          <w:sz w:val="24"/>
          <w:szCs w:val="24"/>
        </w:rPr>
        <w:t>Table 7 shows the authors</w:t>
      </w:r>
      <w:r w:rsidR="009950DB" w:rsidRPr="00DD707F">
        <w:rPr>
          <w:rFonts w:ascii="Times New Roman" w:hAnsi="Times New Roman" w:cs="Times New Roman"/>
          <w:sz w:val="24"/>
          <w:szCs w:val="24"/>
        </w:rPr>
        <w:t>’</w:t>
      </w:r>
      <w:r w:rsidRPr="00DD707F">
        <w:rPr>
          <w:rFonts w:ascii="Times New Roman" w:hAnsi="Times New Roman" w:cs="Times New Roman"/>
          <w:sz w:val="24"/>
          <w:szCs w:val="24"/>
        </w:rPr>
        <w:t xml:space="preserve"> citation structure </w:t>
      </w:r>
      <w:r w:rsidR="009950DB" w:rsidRPr="00DD707F">
        <w:rPr>
          <w:rFonts w:ascii="Times New Roman" w:hAnsi="Times New Roman" w:cs="Times New Roman"/>
          <w:sz w:val="24"/>
          <w:szCs w:val="24"/>
        </w:rPr>
        <w:t xml:space="preserve">of </w:t>
      </w:r>
      <w:r w:rsidRPr="00DD707F">
        <w:rPr>
          <w:rFonts w:ascii="Times New Roman" w:hAnsi="Times New Roman" w:cs="Times New Roman"/>
          <w:sz w:val="24"/>
          <w:szCs w:val="24"/>
        </w:rPr>
        <w:t xml:space="preserve">published articles on ML in sustainable manufacturing. It can be seen that most authors working in this area </w:t>
      </w:r>
      <w:r w:rsidR="009950DB" w:rsidRPr="00DD707F">
        <w:rPr>
          <w:rFonts w:ascii="Times New Roman" w:hAnsi="Times New Roman" w:cs="Times New Roman"/>
          <w:sz w:val="24"/>
          <w:szCs w:val="24"/>
        </w:rPr>
        <w:t xml:space="preserve">are </w:t>
      </w:r>
      <w:r w:rsidRPr="00DD707F">
        <w:rPr>
          <w:rFonts w:ascii="Times New Roman" w:hAnsi="Times New Roman" w:cs="Times New Roman"/>
          <w:sz w:val="24"/>
          <w:szCs w:val="24"/>
        </w:rPr>
        <w:t>from China and the United Kingdom. Most authors</w:t>
      </w:r>
      <w:r w:rsidR="009950DB" w:rsidRPr="00DD707F">
        <w:rPr>
          <w:rFonts w:ascii="Times New Roman" w:hAnsi="Times New Roman" w:cs="Times New Roman"/>
          <w:sz w:val="24"/>
          <w:szCs w:val="24"/>
        </w:rPr>
        <w:t xml:space="preserve"> </w:t>
      </w:r>
      <w:r w:rsidRPr="00DD707F">
        <w:rPr>
          <w:rFonts w:ascii="Times New Roman" w:hAnsi="Times New Roman" w:cs="Times New Roman"/>
          <w:sz w:val="24"/>
          <w:szCs w:val="24"/>
        </w:rPr>
        <w:t>from China</w:t>
      </w:r>
      <w:r w:rsidR="009950DB" w:rsidRPr="00DD707F">
        <w:rPr>
          <w:rFonts w:ascii="Times New Roman" w:hAnsi="Times New Roman" w:cs="Times New Roman"/>
          <w:sz w:val="24"/>
          <w:szCs w:val="24"/>
        </w:rPr>
        <w:t xml:space="preserve"> working</w:t>
      </w:r>
      <w:r w:rsidRPr="00DD707F">
        <w:rPr>
          <w:rFonts w:ascii="Times New Roman" w:hAnsi="Times New Roman" w:cs="Times New Roman"/>
          <w:sz w:val="24"/>
          <w:szCs w:val="24"/>
        </w:rPr>
        <w:t xml:space="preserve"> in this area are affiliated with “Huazhong University of Science and Technology”. Among the top 15 authors in the Scopus database, 11 authors ha</w:t>
      </w:r>
      <w:r w:rsidR="009950DB" w:rsidRPr="00DD707F">
        <w:rPr>
          <w:rFonts w:ascii="Times New Roman" w:hAnsi="Times New Roman" w:cs="Times New Roman"/>
          <w:sz w:val="24"/>
          <w:szCs w:val="24"/>
        </w:rPr>
        <w:t>d</w:t>
      </w:r>
      <w:r w:rsidRPr="00DD707F">
        <w:rPr>
          <w:rFonts w:ascii="Times New Roman" w:hAnsi="Times New Roman" w:cs="Times New Roman"/>
          <w:sz w:val="24"/>
          <w:szCs w:val="24"/>
        </w:rPr>
        <w:t xml:space="preserve"> more than 2 publications in this area. </w:t>
      </w:r>
      <w:proofErr w:type="spellStart"/>
      <w:r w:rsidRPr="00DD707F">
        <w:rPr>
          <w:rFonts w:ascii="Times New Roman" w:hAnsi="Times New Roman" w:cs="Times New Roman"/>
          <w:sz w:val="24"/>
          <w:szCs w:val="24"/>
        </w:rPr>
        <w:t>Haibo</w:t>
      </w:r>
      <w:proofErr w:type="spellEnd"/>
      <w:r w:rsidRPr="00DD707F">
        <w:rPr>
          <w:rFonts w:ascii="Times New Roman" w:hAnsi="Times New Roman" w:cs="Times New Roman"/>
          <w:sz w:val="24"/>
          <w:szCs w:val="24"/>
        </w:rPr>
        <w:t xml:space="preserve"> Dong, Ying Liu, </w:t>
      </w:r>
      <w:r w:rsidRPr="00DD707F">
        <w:rPr>
          <w:rFonts w:ascii="Times New Roman" w:eastAsia="Times New Roman" w:hAnsi="Times New Roman" w:cs="Times New Roman"/>
          <w:sz w:val="24"/>
          <w:szCs w:val="24"/>
        </w:rPr>
        <w:t xml:space="preserve">Petrovic Sanja, Lohse Niels are working collaboratively with each other on </w:t>
      </w:r>
      <w:r w:rsidR="009950DB" w:rsidRPr="00DD707F">
        <w:rPr>
          <w:rFonts w:ascii="Times New Roman" w:eastAsia="Times New Roman" w:hAnsi="Times New Roman" w:cs="Times New Roman"/>
          <w:sz w:val="24"/>
          <w:szCs w:val="24"/>
        </w:rPr>
        <w:t>several</w:t>
      </w:r>
      <w:r w:rsidRPr="00DD707F">
        <w:rPr>
          <w:rFonts w:ascii="Times New Roman" w:eastAsia="Times New Roman" w:hAnsi="Times New Roman" w:cs="Times New Roman"/>
          <w:sz w:val="24"/>
          <w:szCs w:val="24"/>
        </w:rPr>
        <w:t xml:space="preserve"> research articles in different sub research areas. Also, it </w:t>
      </w:r>
      <w:r w:rsidR="009950DB" w:rsidRPr="00DD707F">
        <w:rPr>
          <w:rFonts w:ascii="Times New Roman" w:eastAsia="Times New Roman" w:hAnsi="Times New Roman" w:cs="Times New Roman"/>
          <w:sz w:val="24"/>
          <w:szCs w:val="24"/>
        </w:rPr>
        <w:t xml:space="preserve">was </w:t>
      </w:r>
      <w:r w:rsidRPr="00DD707F">
        <w:rPr>
          <w:rFonts w:ascii="Times New Roman" w:eastAsia="Times New Roman" w:hAnsi="Times New Roman" w:cs="Times New Roman"/>
          <w:sz w:val="24"/>
          <w:szCs w:val="24"/>
        </w:rPr>
        <w:t xml:space="preserve">found that the </w:t>
      </w:r>
      <w:r w:rsidRPr="00DD707F">
        <w:rPr>
          <w:rFonts w:ascii="Times New Roman" w:hAnsi="Times New Roman" w:cs="Times New Roman"/>
          <w:sz w:val="24"/>
          <w:szCs w:val="24"/>
        </w:rPr>
        <w:t xml:space="preserve">majority of top authors </w:t>
      </w:r>
      <w:r w:rsidR="009950DB" w:rsidRPr="00DD707F">
        <w:rPr>
          <w:rFonts w:ascii="Times New Roman" w:hAnsi="Times New Roman" w:cs="Times New Roman"/>
          <w:sz w:val="24"/>
          <w:szCs w:val="24"/>
        </w:rPr>
        <w:t>that were</w:t>
      </w:r>
      <w:r w:rsidRPr="00DD707F">
        <w:rPr>
          <w:rFonts w:ascii="Times New Roman" w:hAnsi="Times New Roman" w:cs="Times New Roman"/>
          <w:sz w:val="24"/>
          <w:szCs w:val="24"/>
        </w:rPr>
        <w:t xml:space="preserve"> working in the area are from </w:t>
      </w:r>
      <w:r w:rsidR="009950DB" w:rsidRPr="00DD707F">
        <w:rPr>
          <w:rFonts w:ascii="Times New Roman" w:hAnsi="Times New Roman" w:cs="Times New Roman"/>
          <w:sz w:val="24"/>
          <w:szCs w:val="24"/>
        </w:rPr>
        <w:t>i</w:t>
      </w:r>
      <w:r w:rsidRPr="00DD707F">
        <w:rPr>
          <w:rFonts w:ascii="Times New Roman" w:hAnsi="Times New Roman" w:cs="Times New Roman"/>
          <w:sz w:val="24"/>
          <w:szCs w:val="24"/>
        </w:rPr>
        <w:t>ndustrial engineering and operation research background</w:t>
      </w:r>
      <w:r w:rsidR="009950DB" w:rsidRPr="00DD707F">
        <w:rPr>
          <w:rFonts w:ascii="Times New Roman" w:hAnsi="Times New Roman" w:cs="Times New Roman"/>
          <w:sz w:val="24"/>
          <w:szCs w:val="24"/>
        </w:rPr>
        <w:t>s</w:t>
      </w:r>
      <w:r w:rsidRPr="00DD707F">
        <w:rPr>
          <w:rFonts w:ascii="Times New Roman" w:hAnsi="Times New Roman" w:cs="Times New Roman"/>
          <w:sz w:val="24"/>
          <w:szCs w:val="24"/>
        </w:rPr>
        <w:t>.</w:t>
      </w:r>
    </w:p>
    <w:p w14:paraId="02FC89DE"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 xml:space="preserve">3.2.4 Country wise citation structure </w:t>
      </w:r>
    </w:p>
    <w:p w14:paraId="2D41B7E1" w14:textId="06FC33B3" w:rsidR="009429BE" w:rsidRPr="00DD707F" w:rsidRDefault="009429BE" w:rsidP="009429BE">
      <w:pPr>
        <w:spacing w:line="240" w:lineRule="auto"/>
        <w:jc w:val="both"/>
        <w:rPr>
          <w:rFonts w:ascii="Times New Roman" w:hAnsi="Times New Roman" w:cs="Times New Roman"/>
          <w:b/>
          <w:sz w:val="24"/>
          <w:lang w:val="en-IN"/>
        </w:rPr>
      </w:pPr>
      <w:r w:rsidRPr="00DD707F">
        <w:rPr>
          <w:rFonts w:ascii="Times New Roman" w:hAnsi="Times New Roman" w:cs="Times New Roman"/>
          <w:sz w:val="24"/>
          <w:lang w:val="en-IN"/>
        </w:rPr>
        <w:t xml:space="preserve">The use of ML techniques in sustainable manufacturing has attracted the attention of </w:t>
      </w:r>
      <w:r w:rsidR="009950DB" w:rsidRPr="00DD707F">
        <w:rPr>
          <w:rFonts w:ascii="Times New Roman" w:hAnsi="Times New Roman" w:cs="Times New Roman"/>
          <w:sz w:val="24"/>
          <w:lang w:val="en-IN"/>
        </w:rPr>
        <w:t>a large number of</w:t>
      </w:r>
      <w:r w:rsidRPr="00DD707F">
        <w:rPr>
          <w:rFonts w:ascii="Times New Roman" w:hAnsi="Times New Roman" w:cs="Times New Roman"/>
          <w:sz w:val="24"/>
          <w:lang w:val="en-IN"/>
        </w:rPr>
        <w:t xml:space="preserve"> researchers, as indicated by the contributions of authors in sustainable manufacturing from 31 countries. </w:t>
      </w:r>
      <w:r w:rsidR="009950DB" w:rsidRPr="00DD707F">
        <w:rPr>
          <w:rFonts w:ascii="Times New Roman" w:hAnsi="Times New Roman" w:cs="Times New Roman"/>
          <w:sz w:val="24"/>
          <w:lang w:val="en-IN"/>
        </w:rPr>
        <w:t>T</w:t>
      </w:r>
      <w:r w:rsidRPr="00DD707F">
        <w:rPr>
          <w:rFonts w:ascii="Times New Roman" w:hAnsi="Times New Roman" w:cs="Times New Roman"/>
          <w:sz w:val="24"/>
          <w:lang w:val="en-IN"/>
        </w:rPr>
        <w:t xml:space="preserve">able </w:t>
      </w:r>
      <w:r w:rsidR="009950DB" w:rsidRPr="00DD707F">
        <w:rPr>
          <w:rFonts w:ascii="Times New Roman" w:hAnsi="Times New Roman" w:cs="Times New Roman"/>
          <w:sz w:val="24"/>
          <w:lang w:val="en-IN"/>
        </w:rPr>
        <w:t xml:space="preserve">8 </w:t>
      </w:r>
      <w:r w:rsidRPr="00DD707F">
        <w:rPr>
          <w:rFonts w:ascii="Times New Roman" w:hAnsi="Times New Roman" w:cs="Times New Roman"/>
          <w:sz w:val="24"/>
          <w:lang w:val="en-IN"/>
        </w:rPr>
        <w:t>shows the top publishing countries with their citation structure. In the top 15 countries</w:t>
      </w:r>
      <w:r w:rsidR="009950DB"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China, </w:t>
      </w:r>
      <w:r w:rsidR="008D2E68"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United </w:t>
      </w:r>
      <w:proofErr w:type="gramStart"/>
      <w:r w:rsidRPr="00DD707F">
        <w:rPr>
          <w:rFonts w:ascii="Times New Roman" w:hAnsi="Times New Roman" w:cs="Times New Roman"/>
          <w:sz w:val="24"/>
          <w:lang w:val="en-IN"/>
        </w:rPr>
        <w:t>States</w:t>
      </w:r>
      <w:proofErr w:type="gramEnd"/>
      <w:r w:rsidRPr="00DD707F">
        <w:rPr>
          <w:rFonts w:ascii="Times New Roman" w:hAnsi="Times New Roman" w:cs="Times New Roman"/>
          <w:sz w:val="24"/>
          <w:lang w:val="en-IN"/>
        </w:rPr>
        <w:t xml:space="preserve"> and the United Kingdom are </w:t>
      </w:r>
      <w:r w:rsidR="009950DB" w:rsidRPr="00DD707F">
        <w:rPr>
          <w:rFonts w:ascii="Times New Roman" w:hAnsi="Times New Roman" w:cs="Times New Roman"/>
          <w:sz w:val="24"/>
          <w:lang w:val="en-IN"/>
        </w:rPr>
        <w:t>the most active</w:t>
      </w:r>
      <w:r w:rsidRPr="00DD707F">
        <w:rPr>
          <w:rFonts w:ascii="Times New Roman" w:hAnsi="Times New Roman" w:cs="Times New Roman"/>
          <w:sz w:val="24"/>
          <w:lang w:val="en-IN"/>
        </w:rPr>
        <w:t xml:space="preserve">. China has published 37 articles in this area. The citation structure of other countries is shown the Table 8. </w:t>
      </w:r>
    </w:p>
    <w:p w14:paraId="4D380F5A" w14:textId="77777777" w:rsidR="009429BE" w:rsidRPr="00DD707F" w:rsidRDefault="009429BE" w:rsidP="009429BE">
      <w:pPr>
        <w:spacing w:line="240" w:lineRule="auto"/>
        <w:jc w:val="both"/>
        <w:rPr>
          <w:rFonts w:eastAsiaTheme="minorEastAsia"/>
          <w:sz w:val="24"/>
          <w:szCs w:val="24"/>
        </w:rPr>
        <w:sectPr w:rsidR="009429BE" w:rsidRPr="00DD707F" w:rsidSect="006810E6">
          <w:footerReference w:type="default" r:id="rId12"/>
          <w:pgSz w:w="12240" w:h="15840"/>
          <w:pgMar w:top="1440" w:right="1440" w:bottom="1440" w:left="1440" w:header="708" w:footer="708" w:gutter="0"/>
          <w:cols w:space="708"/>
          <w:docGrid w:linePitch="360"/>
        </w:sectPr>
      </w:pPr>
    </w:p>
    <w:p w14:paraId="7AB1CDA7" w14:textId="77777777" w:rsidR="009429BE" w:rsidRPr="00DD707F" w:rsidRDefault="009429BE" w:rsidP="009429BE">
      <w:pPr>
        <w:spacing w:after="120" w:line="240" w:lineRule="auto"/>
        <w:jc w:val="center"/>
        <w:rPr>
          <w:rFonts w:ascii="Times New Roman" w:hAnsi="Times New Roman" w:cs="Times New Roman"/>
          <w:szCs w:val="24"/>
        </w:rPr>
      </w:pPr>
      <w:r w:rsidRPr="00DD707F">
        <w:rPr>
          <w:rFonts w:ascii="Times New Roman" w:hAnsi="Times New Roman" w:cs="Times New Roman"/>
          <w:b/>
          <w:bCs/>
          <w:szCs w:val="24"/>
        </w:rPr>
        <w:lastRenderedPageBreak/>
        <w:t>Table 7:</w:t>
      </w:r>
      <w:r w:rsidRPr="00DD707F">
        <w:rPr>
          <w:rFonts w:ascii="Times New Roman" w:hAnsi="Times New Roman" w:cs="Times New Roman"/>
          <w:szCs w:val="24"/>
        </w:rPr>
        <w:t xml:space="preserve"> Citation structure of top authors</w:t>
      </w:r>
    </w:p>
    <w:tbl>
      <w:tblPr>
        <w:tblStyle w:val="TableGridLight"/>
        <w:tblW w:w="5000" w:type="pct"/>
        <w:tblLayout w:type="fixed"/>
        <w:tblLook w:val="04A0" w:firstRow="1" w:lastRow="0" w:firstColumn="1" w:lastColumn="0" w:noHBand="0" w:noVBand="1"/>
      </w:tblPr>
      <w:tblGrid>
        <w:gridCol w:w="2164"/>
        <w:gridCol w:w="2507"/>
        <w:gridCol w:w="1277"/>
        <w:gridCol w:w="850"/>
        <w:gridCol w:w="707"/>
        <w:gridCol w:w="710"/>
        <w:gridCol w:w="710"/>
        <w:gridCol w:w="707"/>
        <w:gridCol w:w="710"/>
        <w:gridCol w:w="567"/>
        <w:gridCol w:w="614"/>
        <w:gridCol w:w="562"/>
        <w:gridCol w:w="448"/>
        <w:gridCol w:w="417"/>
      </w:tblGrid>
      <w:tr w:rsidR="009429BE" w:rsidRPr="00047F81" w14:paraId="5E6C4E4C" w14:textId="77777777" w:rsidTr="00047F81">
        <w:trPr>
          <w:trHeight w:val="295"/>
        </w:trPr>
        <w:tc>
          <w:tcPr>
            <w:tcW w:w="3993" w:type="pct"/>
            <w:gridSpan w:val="9"/>
            <w:noWrap/>
            <w:hideMark/>
          </w:tcPr>
          <w:p w14:paraId="122B7755" w14:textId="77777777" w:rsidR="009429BE" w:rsidRPr="00047F81" w:rsidRDefault="009429BE" w:rsidP="006810E6">
            <w:pPr>
              <w:jc w:val="center"/>
              <w:rPr>
                <w:rFonts w:ascii="Times New Roman" w:eastAsia="Times New Roman" w:hAnsi="Times New Roman" w:cs="Times New Roman"/>
                <w:b/>
                <w:bCs/>
                <w:sz w:val="20"/>
                <w:szCs w:val="20"/>
              </w:rPr>
            </w:pPr>
          </w:p>
        </w:tc>
        <w:tc>
          <w:tcPr>
            <w:tcW w:w="1007" w:type="pct"/>
            <w:gridSpan w:val="5"/>
            <w:noWrap/>
            <w:hideMark/>
          </w:tcPr>
          <w:p w14:paraId="288DAE81"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Publications with Citations≥</w:t>
            </w:r>
          </w:p>
        </w:tc>
      </w:tr>
      <w:tr w:rsidR="006F59D0" w:rsidRPr="00047F81" w14:paraId="65A1027B" w14:textId="77777777" w:rsidTr="00047F81">
        <w:trPr>
          <w:trHeight w:val="295"/>
        </w:trPr>
        <w:tc>
          <w:tcPr>
            <w:tcW w:w="836" w:type="pct"/>
            <w:noWrap/>
            <w:hideMark/>
          </w:tcPr>
          <w:p w14:paraId="7C04A5BA"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 xml:space="preserve">Author </w:t>
            </w:r>
          </w:p>
        </w:tc>
        <w:tc>
          <w:tcPr>
            <w:tcW w:w="968" w:type="pct"/>
            <w:noWrap/>
            <w:hideMark/>
          </w:tcPr>
          <w:p w14:paraId="5956D4E4"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Affiliation</w:t>
            </w:r>
          </w:p>
        </w:tc>
        <w:tc>
          <w:tcPr>
            <w:tcW w:w="493" w:type="pct"/>
            <w:noWrap/>
            <w:hideMark/>
          </w:tcPr>
          <w:p w14:paraId="733226A3"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Country</w:t>
            </w:r>
          </w:p>
        </w:tc>
        <w:tc>
          <w:tcPr>
            <w:tcW w:w="328" w:type="pct"/>
            <w:noWrap/>
            <w:hideMark/>
          </w:tcPr>
          <w:p w14:paraId="66012610"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TP</w:t>
            </w:r>
          </w:p>
        </w:tc>
        <w:tc>
          <w:tcPr>
            <w:tcW w:w="273" w:type="pct"/>
            <w:noWrap/>
            <w:hideMark/>
          </w:tcPr>
          <w:p w14:paraId="551E0E8D"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TC</w:t>
            </w:r>
          </w:p>
        </w:tc>
        <w:tc>
          <w:tcPr>
            <w:tcW w:w="274" w:type="pct"/>
            <w:noWrap/>
            <w:hideMark/>
          </w:tcPr>
          <w:p w14:paraId="7D210FC9"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NCP</w:t>
            </w:r>
          </w:p>
        </w:tc>
        <w:tc>
          <w:tcPr>
            <w:tcW w:w="274" w:type="pct"/>
            <w:noWrap/>
            <w:hideMark/>
          </w:tcPr>
          <w:p w14:paraId="786786AE"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C/P</w:t>
            </w:r>
          </w:p>
        </w:tc>
        <w:tc>
          <w:tcPr>
            <w:tcW w:w="273" w:type="pct"/>
            <w:noWrap/>
            <w:hideMark/>
          </w:tcPr>
          <w:p w14:paraId="36A6BA5F"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C/CP</w:t>
            </w:r>
          </w:p>
        </w:tc>
        <w:tc>
          <w:tcPr>
            <w:tcW w:w="274" w:type="pct"/>
            <w:noWrap/>
            <w:hideMark/>
          </w:tcPr>
          <w:p w14:paraId="35489D6A"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h-index</w:t>
            </w:r>
          </w:p>
        </w:tc>
        <w:tc>
          <w:tcPr>
            <w:tcW w:w="219" w:type="pct"/>
            <w:noWrap/>
            <w:hideMark/>
          </w:tcPr>
          <w:p w14:paraId="3DCBA940"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250</w:t>
            </w:r>
          </w:p>
        </w:tc>
        <w:tc>
          <w:tcPr>
            <w:tcW w:w="237" w:type="pct"/>
            <w:noWrap/>
            <w:hideMark/>
          </w:tcPr>
          <w:p w14:paraId="4928C980"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100</w:t>
            </w:r>
          </w:p>
        </w:tc>
        <w:tc>
          <w:tcPr>
            <w:tcW w:w="217" w:type="pct"/>
            <w:noWrap/>
            <w:hideMark/>
          </w:tcPr>
          <w:p w14:paraId="3CC717C1"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50</w:t>
            </w:r>
          </w:p>
        </w:tc>
        <w:tc>
          <w:tcPr>
            <w:tcW w:w="173" w:type="pct"/>
            <w:noWrap/>
            <w:hideMark/>
          </w:tcPr>
          <w:p w14:paraId="3CE7224D"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25</w:t>
            </w:r>
          </w:p>
        </w:tc>
        <w:tc>
          <w:tcPr>
            <w:tcW w:w="161" w:type="pct"/>
            <w:noWrap/>
            <w:hideMark/>
          </w:tcPr>
          <w:p w14:paraId="0A1BBFFD" w14:textId="77777777" w:rsidR="009429BE" w:rsidRPr="00047F81" w:rsidRDefault="009429BE" w:rsidP="006810E6">
            <w:pPr>
              <w:jc w:val="cente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1</w:t>
            </w:r>
          </w:p>
        </w:tc>
      </w:tr>
      <w:tr w:rsidR="006F59D0" w:rsidRPr="00047F81" w14:paraId="5E1C7B0F" w14:textId="77777777" w:rsidTr="00047F81">
        <w:trPr>
          <w:trHeight w:val="295"/>
        </w:trPr>
        <w:tc>
          <w:tcPr>
            <w:tcW w:w="836" w:type="pct"/>
            <w:noWrap/>
            <w:hideMark/>
          </w:tcPr>
          <w:p w14:paraId="6CE92403"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Haibo</w:t>
            </w:r>
            <w:proofErr w:type="spellEnd"/>
            <w:r w:rsidRPr="00047F81">
              <w:rPr>
                <w:rFonts w:ascii="Times New Roman" w:eastAsia="Times New Roman" w:hAnsi="Times New Roman" w:cs="Times New Roman"/>
                <w:sz w:val="20"/>
                <w:szCs w:val="20"/>
              </w:rPr>
              <w:t xml:space="preserve"> Dong</w:t>
            </w:r>
          </w:p>
        </w:tc>
        <w:tc>
          <w:tcPr>
            <w:tcW w:w="968" w:type="pct"/>
            <w:noWrap/>
            <w:hideMark/>
          </w:tcPr>
          <w:p w14:paraId="4717868B"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University of Nottingham Ningbo</w:t>
            </w:r>
          </w:p>
        </w:tc>
        <w:tc>
          <w:tcPr>
            <w:tcW w:w="493" w:type="pct"/>
            <w:noWrap/>
            <w:hideMark/>
          </w:tcPr>
          <w:p w14:paraId="6C915B4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28" w:type="pct"/>
            <w:noWrap/>
            <w:hideMark/>
          </w:tcPr>
          <w:p w14:paraId="1F67E2B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6F71BFE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249</w:t>
            </w:r>
          </w:p>
        </w:tc>
        <w:tc>
          <w:tcPr>
            <w:tcW w:w="274" w:type="pct"/>
            <w:noWrap/>
            <w:hideMark/>
          </w:tcPr>
          <w:p w14:paraId="79DCD67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4" w:type="pct"/>
            <w:noWrap/>
            <w:hideMark/>
          </w:tcPr>
          <w:p w14:paraId="281B83E5"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p w14:paraId="429FAFC0"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03261E23"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p w14:paraId="685EDFD5"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1ABDD44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19" w:type="pct"/>
            <w:noWrap/>
            <w:hideMark/>
          </w:tcPr>
          <w:p w14:paraId="7F85C03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492B298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7" w:type="pct"/>
            <w:noWrap/>
            <w:hideMark/>
          </w:tcPr>
          <w:p w14:paraId="17E551D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73" w:type="pct"/>
            <w:noWrap/>
            <w:hideMark/>
          </w:tcPr>
          <w:p w14:paraId="5381CCF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35A034F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r>
      <w:tr w:rsidR="006F59D0" w:rsidRPr="00047F81" w14:paraId="20DDBA31" w14:textId="77777777" w:rsidTr="00047F81">
        <w:trPr>
          <w:trHeight w:val="295"/>
        </w:trPr>
        <w:tc>
          <w:tcPr>
            <w:tcW w:w="836" w:type="pct"/>
            <w:noWrap/>
            <w:hideMark/>
          </w:tcPr>
          <w:p w14:paraId="05A9E96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John Donovan</w:t>
            </w:r>
          </w:p>
        </w:tc>
        <w:tc>
          <w:tcPr>
            <w:tcW w:w="968" w:type="pct"/>
            <w:noWrap/>
            <w:hideMark/>
          </w:tcPr>
          <w:p w14:paraId="626C1764"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Institute of Technology Sligo</w:t>
            </w:r>
          </w:p>
        </w:tc>
        <w:tc>
          <w:tcPr>
            <w:tcW w:w="493" w:type="pct"/>
            <w:noWrap/>
            <w:hideMark/>
          </w:tcPr>
          <w:p w14:paraId="67CA44A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Ireland</w:t>
            </w:r>
          </w:p>
        </w:tc>
        <w:tc>
          <w:tcPr>
            <w:tcW w:w="328" w:type="pct"/>
            <w:noWrap/>
            <w:hideMark/>
          </w:tcPr>
          <w:p w14:paraId="55B86EA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1F7A723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377C3E2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34697BBE"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0.6</w:t>
            </w:r>
          </w:p>
          <w:p w14:paraId="4DBD017D"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66EEED9A"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p w14:paraId="771E1AF0"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58FC5BE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9" w:type="pct"/>
            <w:noWrap/>
            <w:hideMark/>
          </w:tcPr>
          <w:p w14:paraId="645E8A5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19EE8BF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6F7B6FF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6D82771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61" w:type="pct"/>
            <w:noWrap/>
            <w:hideMark/>
          </w:tcPr>
          <w:p w14:paraId="4120C2C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6F59D0" w:rsidRPr="00047F81" w14:paraId="79BAACCA" w14:textId="77777777" w:rsidTr="00047F81">
        <w:trPr>
          <w:trHeight w:val="295"/>
        </w:trPr>
        <w:tc>
          <w:tcPr>
            <w:tcW w:w="836" w:type="pct"/>
            <w:hideMark/>
          </w:tcPr>
          <w:p w14:paraId="753CB87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Liang Gao</w:t>
            </w:r>
          </w:p>
        </w:tc>
        <w:tc>
          <w:tcPr>
            <w:tcW w:w="968" w:type="pct"/>
            <w:noWrap/>
            <w:hideMark/>
          </w:tcPr>
          <w:p w14:paraId="357DEF8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Huazhong University of Science and Technology</w:t>
            </w:r>
          </w:p>
        </w:tc>
        <w:tc>
          <w:tcPr>
            <w:tcW w:w="493" w:type="pct"/>
            <w:noWrap/>
            <w:hideMark/>
          </w:tcPr>
          <w:p w14:paraId="3B5A9B02"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28" w:type="pct"/>
            <w:noWrap/>
            <w:hideMark/>
          </w:tcPr>
          <w:p w14:paraId="1DF95F7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02D0138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46</w:t>
            </w:r>
          </w:p>
        </w:tc>
        <w:tc>
          <w:tcPr>
            <w:tcW w:w="274" w:type="pct"/>
            <w:noWrap/>
            <w:hideMark/>
          </w:tcPr>
          <w:p w14:paraId="0388E2F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3578639F"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15.3</w:t>
            </w:r>
          </w:p>
          <w:p w14:paraId="66928A37"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1ECD4B21"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23</w:t>
            </w:r>
          </w:p>
          <w:p w14:paraId="44C80116"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47DE898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19" w:type="pct"/>
            <w:noWrap/>
            <w:hideMark/>
          </w:tcPr>
          <w:p w14:paraId="3F4DCB8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2686576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0AD313C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5EABB16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7BC2C2D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6F59D0" w:rsidRPr="00047F81" w14:paraId="44DA8F59" w14:textId="77777777" w:rsidTr="00047F81">
        <w:trPr>
          <w:trHeight w:val="295"/>
        </w:trPr>
        <w:tc>
          <w:tcPr>
            <w:tcW w:w="836" w:type="pct"/>
            <w:noWrap/>
            <w:hideMark/>
          </w:tcPr>
          <w:p w14:paraId="0983C230"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Weidong</w:t>
            </w:r>
            <w:proofErr w:type="spellEnd"/>
            <w:r w:rsidRPr="00047F81">
              <w:rPr>
                <w:rFonts w:ascii="Times New Roman" w:eastAsia="Times New Roman" w:hAnsi="Times New Roman" w:cs="Times New Roman"/>
                <w:sz w:val="20"/>
                <w:szCs w:val="20"/>
              </w:rPr>
              <w:t xml:space="preserve"> Li</w:t>
            </w:r>
          </w:p>
        </w:tc>
        <w:tc>
          <w:tcPr>
            <w:tcW w:w="968" w:type="pct"/>
            <w:noWrap/>
            <w:hideMark/>
          </w:tcPr>
          <w:p w14:paraId="1EBD683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Coventry University</w:t>
            </w:r>
          </w:p>
        </w:tc>
        <w:tc>
          <w:tcPr>
            <w:tcW w:w="493" w:type="pct"/>
            <w:noWrap/>
            <w:hideMark/>
          </w:tcPr>
          <w:p w14:paraId="635378A4"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Kingdom</w:t>
            </w:r>
          </w:p>
        </w:tc>
        <w:tc>
          <w:tcPr>
            <w:tcW w:w="328" w:type="pct"/>
            <w:noWrap/>
            <w:hideMark/>
          </w:tcPr>
          <w:p w14:paraId="14481F0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2DDBBF5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100</w:t>
            </w:r>
          </w:p>
        </w:tc>
        <w:tc>
          <w:tcPr>
            <w:tcW w:w="274" w:type="pct"/>
            <w:noWrap/>
            <w:hideMark/>
          </w:tcPr>
          <w:p w14:paraId="6247437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4" w:type="pct"/>
            <w:noWrap/>
            <w:hideMark/>
          </w:tcPr>
          <w:p w14:paraId="62F51409"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33.3</w:t>
            </w:r>
          </w:p>
          <w:p w14:paraId="6F0E803F"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1A5AEF12"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33.3</w:t>
            </w:r>
          </w:p>
          <w:p w14:paraId="2D923485"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5CF5A7E2" w14:textId="6EC04C75" w:rsidR="009429BE" w:rsidRPr="00047F81" w:rsidRDefault="009429BE" w:rsidP="00047F81">
            <w:pPr>
              <w:tabs>
                <w:tab w:val="left" w:pos="435"/>
              </w:tabs>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19" w:type="pct"/>
            <w:noWrap/>
            <w:hideMark/>
          </w:tcPr>
          <w:p w14:paraId="5736739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5EFCAC8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1E72FCD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73" w:type="pct"/>
            <w:noWrap/>
            <w:hideMark/>
          </w:tcPr>
          <w:p w14:paraId="3C59FF5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63A4D05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6F59D0" w:rsidRPr="00047F81" w14:paraId="41D0E47C" w14:textId="77777777" w:rsidTr="00047F81">
        <w:trPr>
          <w:trHeight w:val="295"/>
        </w:trPr>
        <w:tc>
          <w:tcPr>
            <w:tcW w:w="836" w:type="pct"/>
            <w:noWrap/>
            <w:hideMark/>
          </w:tcPr>
          <w:p w14:paraId="0FBA2413"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Xiaoxia Li</w:t>
            </w:r>
          </w:p>
        </w:tc>
        <w:tc>
          <w:tcPr>
            <w:tcW w:w="968" w:type="pct"/>
            <w:noWrap/>
            <w:hideMark/>
          </w:tcPr>
          <w:p w14:paraId="73069F1A"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Huazhong Agricultural University</w:t>
            </w:r>
          </w:p>
        </w:tc>
        <w:tc>
          <w:tcPr>
            <w:tcW w:w="493" w:type="pct"/>
            <w:noWrap/>
            <w:hideMark/>
          </w:tcPr>
          <w:p w14:paraId="60129D1B"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28" w:type="pct"/>
            <w:noWrap/>
            <w:hideMark/>
          </w:tcPr>
          <w:p w14:paraId="45220DF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467EB1E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9</w:t>
            </w:r>
          </w:p>
        </w:tc>
        <w:tc>
          <w:tcPr>
            <w:tcW w:w="274" w:type="pct"/>
            <w:noWrap/>
            <w:hideMark/>
          </w:tcPr>
          <w:p w14:paraId="057C618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0FB5899A"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p w14:paraId="426C9676"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5AD50B93"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4.5</w:t>
            </w:r>
          </w:p>
          <w:p w14:paraId="3A29F705"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76F654E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9" w:type="pct"/>
            <w:noWrap/>
            <w:hideMark/>
          </w:tcPr>
          <w:p w14:paraId="6323225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55E84A8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4B7FF35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06A7F3D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61" w:type="pct"/>
            <w:noWrap/>
            <w:hideMark/>
          </w:tcPr>
          <w:p w14:paraId="7442CD7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6F59D0" w:rsidRPr="00047F81" w14:paraId="4EE51341" w14:textId="77777777" w:rsidTr="00047F81">
        <w:trPr>
          <w:trHeight w:val="295"/>
        </w:trPr>
        <w:tc>
          <w:tcPr>
            <w:tcW w:w="836" w:type="pct"/>
            <w:noWrap/>
            <w:hideMark/>
          </w:tcPr>
          <w:p w14:paraId="05DA40F1"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Xinyu</w:t>
            </w:r>
            <w:proofErr w:type="spellEnd"/>
            <w:r w:rsidRPr="00047F81">
              <w:rPr>
                <w:rFonts w:ascii="Times New Roman" w:eastAsia="Times New Roman" w:hAnsi="Times New Roman" w:cs="Times New Roman"/>
                <w:sz w:val="20"/>
                <w:szCs w:val="20"/>
              </w:rPr>
              <w:t xml:space="preserve"> Li</w:t>
            </w:r>
          </w:p>
        </w:tc>
        <w:tc>
          <w:tcPr>
            <w:tcW w:w="968" w:type="pct"/>
            <w:noWrap/>
            <w:hideMark/>
          </w:tcPr>
          <w:p w14:paraId="20FA1380"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Huazhing</w:t>
            </w:r>
            <w:proofErr w:type="spellEnd"/>
            <w:r w:rsidRPr="00047F81">
              <w:rPr>
                <w:rFonts w:ascii="Times New Roman" w:eastAsia="Times New Roman" w:hAnsi="Times New Roman" w:cs="Times New Roman"/>
                <w:sz w:val="20"/>
                <w:szCs w:val="20"/>
              </w:rPr>
              <w:t xml:space="preserve"> University of Science and Technology</w:t>
            </w:r>
          </w:p>
        </w:tc>
        <w:tc>
          <w:tcPr>
            <w:tcW w:w="493" w:type="pct"/>
            <w:noWrap/>
            <w:hideMark/>
          </w:tcPr>
          <w:p w14:paraId="34CAE6F3"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28" w:type="pct"/>
            <w:noWrap/>
            <w:hideMark/>
          </w:tcPr>
          <w:p w14:paraId="670ABCC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21F85F6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24</w:t>
            </w:r>
          </w:p>
        </w:tc>
        <w:tc>
          <w:tcPr>
            <w:tcW w:w="274" w:type="pct"/>
            <w:noWrap/>
            <w:hideMark/>
          </w:tcPr>
          <w:p w14:paraId="5071C99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384F7C6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w:t>
            </w:r>
          </w:p>
          <w:p w14:paraId="5C642706"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093A0672"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12</w:t>
            </w:r>
          </w:p>
          <w:p w14:paraId="12160128"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713728C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19" w:type="pct"/>
            <w:noWrap/>
            <w:hideMark/>
          </w:tcPr>
          <w:p w14:paraId="6C2464E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4B4019F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75319C3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0B4277E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61" w:type="pct"/>
            <w:noWrap/>
            <w:hideMark/>
          </w:tcPr>
          <w:p w14:paraId="0FFF441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6F59D0" w:rsidRPr="00047F81" w14:paraId="04D3E180" w14:textId="77777777" w:rsidTr="00047F81">
        <w:trPr>
          <w:trHeight w:val="295"/>
        </w:trPr>
        <w:tc>
          <w:tcPr>
            <w:tcW w:w="836" w:type="pct"/>
            <w:noWrap/>
            <w:hideMark/>
          </w:tcPr>
          <w:p w14:paraId="4520951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Ying Liu</w:t>
            </w:r>
          </w:p>
        </w:tc>
        <w:tc>
          <w:tcPr>
            <w:tcW w:w="968" w:type="pct"/>
            <w:noWrap/>
            <w:hideMark/>
          </w:tcPr>
          <w:p w14:paraId="0E0412C2"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University of Glasgow</w:t>
            </w:r>
          </w:p>
        </w:tc>
        <w:tc>
          <w:tcPr>
            <w:tcW w:w="493" w:type="pct"/>
            <w:noWrap/>
            <w:hideMark/>
          </w:tcPr>
          <w:p w14:paraId="4D5064EF"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UK</w:t>
            </w:r>
          </w:p>
        </w:tc>
        <w:tc>
          <w:tcPr>
            <w:tcW w:w="328" w:type="pct"/>
            <w:noWrap/>
            <w:hideMark/>
          </w:tcPr>
          <w:p w14:paraId="203CF11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5CFA48D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249</w:t>
            </w:r>
          </w:p>
        </w:tc>
        <w:tc>
          <w:tcPr>
            <w:tcW w:w="274" w:type="pct"/>
            <w:noWrap/>
            <w:hideMark/>
          </w:tcPr>
          <w:p w14:paraId="08C9242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4" w:type="pct"/>
            <w:noWrap/>
            <w:hideMark/>
          </w:tcPr>
          <w:p w14:paraId="277C5039"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tc>
        <w:tc>
          <w:tcPr>
            <w:tcW w:w="273" w:type="pct"/>
            <w:noWrap/>
            <w:hideMark/>
          </w:tcPr>
          <w:p w14:paraId="671E57B2"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tc>
        <w:tc>
          <w:tcPr>
            <w:tcW w:w="274" w:type="pct"/>
            <w:noWrap/>
            <w:hideMark/>
          </w:tcPr>
          <w:p w14:paraId="1217425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19" w:type="pct"/>
            <w:noWrap/>
            <w:hideMark/>
          </w:tcPr>
          <w:p w14:paraId="21582AE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4E72444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7" w:type="pct"/>
            <w:noWrap/>
            <w:hideMark/>
          </w:tcPr>
          <w:p w14:paraId="10B1E3E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73" w:type="pct"/>
            <w:noWrap/>
            <w:hideMark/>
          </w:tcPr>
          <w:p w14:paraId="13820BA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7F052E7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r>
      <w:tr w:rsidR="006F59D0" w:rsidRPr="00047F81" w14:paraId="5308BDF5" w14:textId="77777777" w:rsidTr="00047F81">
        <w:trPr>
          <w:trHeight w:val="295"/>
        </w:trPr>
        <w:tc>
          <w:tcPr>
            <w:tcW w:w="836" w:type="pct"/>
            <w:noWrap/>
            <w:hideMark/>
          </w:tcPr>
          <w:p w14:paraId="4F7E9862"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Lohse Niels</w:t>
            </w:r>
          </w:p>
        </w:tc>
        <w:tc>
          <w:tcPr>
            <w:tcW w:w="968" w:type="pct"/>
            <w:noWrap/>
            <w:hideMark/>
          </w:tcPr>
          <w:p w14:paraId="46A8B9DF"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Loughborough University</w:t>
            </w:r>
          </w:p>
        </w:tc>
        <w:tc>
          <w:tcPr>
            <w:tcW w:w="493" w:type="pct"/>
            <w:noWrap/>
            <w:hideMark/>
          </w:tcPr>
          <w:p w14:paraId="51EF8AC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Kingdom</w:t>
            </w:r>
          </w:p>
        </w:tc>
        <w:tc>
          <w:tcPr>
            <w:tcW w:w="328" w:type="pct"/>
            <w:noWrap/>
            <w:hideMark/>
          </w:tcPr>
          <w:p w14:paraId="6DAC14A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7DA0A65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249</w:t>
            </w:r>
          </w:p>
        </w:tc>
        <w:tc>
          <w:tcPr>
            <w:tcW w:w="274" w:type="pct"/>
            <w:noWrap/>
            <w:hideMark/>
          </w:tcPr>
          <w:p w14:paraId="1719BAC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4" w:type="pct"/>
            <w:noWrap/>
            <w:hideMark/>
          </w:tcPr>
          <w:p w14:paraId="511E8103"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tc>
        <w:tc>
          <w:tcPr>
            <w:tcW w:w="273" w:type="pct"/>
            <w:noWrap/>
            <w:hideMark/>
          </w:tcPr>
          <w:p w14:paraId="1A483672"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tc>
        <w:tc>
          <w:tcPr>
            <w:tcW w:w="274" w:type="pct"/>
            <w:noWrap/>
            <w:hideMark/>
          </w:tcPr>
          <w:p w14:paraId="5F5D6B8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19" w:type="pct"/>
            <w:noWrap/>
            <w:hideMark/>
          </w:tcPr>
          <w:p w14:paraId="1DF3427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184A4F1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7" w:type="pct"/>
            <w:noWrap/>
            <w:hideMark/>
          </w:tcPr>
          <w:p w14:paraId="75C9CA9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73" w:type="pct"/>
            <w:noWrap/>
            <w:hideMark/>
          </w:tcPr>
          <w:p w14:paraId="596F33B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1A1FDA5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r>
      <w:tr w:rsidR="006F59D0" w:rsidRPr="00047F81" w14:paraId="52340103" w14:textId="77777777" w:rsidTr="00047F81">
        <w:trPr>
          <w:trHeight w:val="295"/>
        </w:trPr>
        <w:tc>
          <w:tcPr>
            <w:tcW w:w="836" w:type="pct"/>
            <w:noWrap/>
            <w:hideMark/>
          </w:tcPr>
          <w:p w14:paraId="116C453C"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Petrovic Sanja</w:t>
            </w:r>
          </w:p>
        </w:tc>
        <w:tc>
          <w:tcPr>
            <w:tcW w:w="968" w:type="pct"/>
            <w:noWrap/>
            <w:hideMark/>
          </w:tcPr>
          <w:p w14:paraId="01A8D17D"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Nottingham University Business School</w:t>
            </w:r>
          </w:p>
        </w:tc>
        <w:tc>
          <w:tcPr>
            <w:tcW w:w="493" w:type="pct"/>
            <w:noWrap/>
            <w:hideMark/>
          </w:tcPr>
          <w:p w14:paraId="44794ED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Kingdom</w:t>
            </w:r>
          </w:p>
        </w:tc>
        <w:tc>
          <w:tcPr>
            <w:tcW w:w="328" w:type="pct"/>
            <w:noWrap/>
            <w:hideMark/>
          </w:tcPr>
          <w:p w14:paraId="7CD2BBA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3B755B9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249</w:t>
            </w:r>
          </w:p>
        </w:tc>
        <w:tc>
          <w:tcPr>
            <w:tcW w:w="274" w:type="pct"/>
            <w:noWrap/>
            <w:hideMark/>
          </w:tcPr>
          <w:p w14:paraId="2047A7F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4" w:type="pct"/>
            <w:noWrap/>
            <w:hideMark/>
          </w:tcPr>
          <w:p w14:paraId="78038F1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tc>
        <w:tc>
          <w:tcPr>
            <w:tcW w:w="273" w:type="pct"/>
            <w:noWrap/>
            <w:hideMark/>
          </w:tcPr>
          <w:p w14:paraId="3B952F7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83</w:t>
            </w:r>
          </w:p>
        </w:tc>
        <w:tc>
          <w:tcPr>
            <w:tcW w:w="274" w:type="pct"/>
            <w:noWrap/>
            <w:hideMark/>
          </w:tcPr>
          <w:p w14:paraId="654A8E1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19" w:type="pct"/>
            <w:noWrap/>
            <w:hideMark/>
          </w:tcPr>
          <w:p w14:paraId="783917F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415926E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7" w:type="pct"/>
            <w:noWrap/>
            <w:hideMark/>
          </w:tcPr>
          <w:p w14:paraId="1435A94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73" w:type="pct"/>
            <w:noWrap/>
            <w:hideMark/>
          </w:tcPr>
          <w:p w14:paraId="69AD032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2D5FE07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r>
      <w:tr w:rsidR="006F59D0" w:rsidRPr="00047F81" w14:paraId="6B6A0478" w14:textId="77777777" w:rsidTr="00047F81">
        <w:trPr>
          <w:trHeight w:val="295"/>
        </w:trPr>
        <w:tc>
          <w:tcPr>
            <w:tcW w:w="836" w:type="pct"/>
            <w:noWrap/>
            <w:hideMark/>
          </w:tcPr>
          <w:p w14:paraId="3017B59E"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Tormey</w:t>
            </w:r>
            <w:proofErr w:type="spellEnd"/>
            <w:r w:rsidRPr="00047F81">
              <w:rPr>
                <w:rFonts w:ascii="Times New Roman" w:eastAsia="Times New Roman" w:hAnsi="Times New Roman" w:cs="Times New Roman"/>
                <w:sz w:val="20"/>
                <w:szCs w:val="20"/>
              </w:rPr>
              <w:t xml:space="preserve"> David</w:t>
            </w:r>
          </w:p>
        </w:tc>
        <w:tc>
          <w:tcPr>
            <w:tcW w:w="968" w:type="pct"/>
            <w:noWrap/>
            <w:hideMark/>
          </w:tcPr>
          <w:p w14:paraId="189F4CF6"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Institute of Technology Sligo</w:t>
            </w:r>
          </w:p>
        </w:tc>
        <w:tc>
          <w:tcPr>
            <w:tcW w:w="493" w:type="pct"/>
            <w:noWrap/>
            <w:hideMark/>
          </w:tcPr>
          <w:p w14:paraId="325835B0"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Ireland</w:t>
            </w:r>
          </w:p>
        </w:tc>
        <w:tc>
          <w:tcPr>
            <w:tcW w:w="328" w:type="pct"/>
            <w:noWrap/>
            <w:hideMark/>
          </w:tcPr>
          <w:p w14:paraId="7D105CE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77C8099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5023D3D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0981F888"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0.6</w:t>
            </w:r>
          </w:p>
          <w:p w14:paraId="5A2839B2"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543A35A8"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p w14:paraId="58295F9F"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46463EB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9" w:type="pct"/>
            <w:noWrap/>
            <w:hideMark/>
          </w:tcPr>
          <w:p w14:paraId="0FDFBD4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156E2B3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3E7D64B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6B8E1BC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61" w:type="pct"/>
            <w:noWrap/>
            <w:hideMark/>
          </w:tcPr>
          <w:p w14:paraId="45CD2DF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6F59D0" w:rsidRPr="00047F81" w14:paraId="781D55D1" w14:textId="77777777" w:rsidTr="00047F81">
        <w:trPr>
          <w:trHeight w:val="295"/>
        </w:trPr>
        <w:tc>
          <w:tcPr>
            <w:tcW w:w="836" w:type="pct"/>
            <w:noWrap/>
            <w:hideMark/>
          </w:tcPr>
          <w:p w14:paraId="5D3A6D52"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Peng Wang</w:t>
            </w:r>
          </w:p>
        </w:tc>
        <w:tc>
          <w:tcPr>
            <w:tcW w:w="968" w:type="pct"/>
            <w:noWrap/>
            <w:hideMark/>
          </w:tcPr>
          <w:p w14:paraId="2580DB33"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University of Kentucky</w:t>
            </w:r>
          </w:p>
        </w:tc>
        <w:tc>
          <w:tcPr>
            <w:tcW w:w="493" w:type="pct"/>
            <w:noWrap/>
            <w:hideMark/>
          </w:tcPr>
          <w:p w14:paraId="5B66096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US</w:t>
            </w:r>
          </w:p>
        </w:tc>
        <w:tc>
          <w:tcPr>
            <w:tcW w:w="328" w:type="pct"/>
            <w:noWrap/>
            <w:hideMark/>
          </w:tcPr>
          <w:p w14:paraId="748347A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273" w:type="pct"/>
            <w:noWrap/>
            <w:hideMark/>
          </w:tcPr>
          <w:p w14:paraId="6B61857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44</w:t>
            </w:r>
          </w:p>
        </w:tc>
        <w:tc>
          <w:tcPr>
            <w:tcW w:w="274" w:type="pct"/>
            <w:noWrap/>
            <w:hideMark/>
          </w:tcPr>
          <w:p w14:paraId="174A53B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197973F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14.6</w:t>
            </w:r>
          </w:p>
        </w:tc>
        <w:tc>
          <w:tcPr>
            <w:tcW w:w="273" w:type="pct"/>
            <w:noWrap/>
            <w:hideMark/>
          </w:tcPr>
          <w:p w14:paraId="636262DB"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22</w:t>
            </w:r>
          </w:p>
        </w:tc>
        <w:tc>
          <w:tcPr>
            <w:tcW w:w="274" w:type="pct"/>
            <w:noWrap/>
            <w:hideMark/>
          </w:tcPr>
          <w:p w14:paraId="5077582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19" w:type="pct"/>
            <w:noWrap/>
            <w:hideMark/>
          </w:tcPr>
          <w:p w14:paraId="0D7CCB6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0793C0A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4A51994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3772533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37EF730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6F59D0" w:rsidRPr="00047F81" w14:paraId="30BCA2C8" w14:textId="77777777" w:rsidTr="00047F81">
        <w:trPr>
          <w:trHeight w:val="295"/>
        </w:trPr>
        <w:tc>
          <w:tcPr>
            <w:tcW w:w="836" w:type="pct"/>
            <w:noWrap/>
            <w:hideMark/>
          </w:tcPr>
          <w:p w14:paraId="1872378D"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Raunak</w:t>
            </w:r>
            <w:proofErr w:type="spellEnd"/>
            <w:r w:rsidRPr="00047F81">
              <w:rPr>
                <w:rFonts w:ascii="Times New Roman" w:eastAsia="Times New Roman" w:hAnsi="Times New Roman" w:cs="Times New Roman"/>
                <w:sz w:val="20"/>
                <w:szCs w:val="20"/>
              </w:rPr>
              <w:t xml:space="preserve"> </w:t>
            </w:r>
            <w:proofErr w:type="spellStart"/>
            <w:r w:rsidRPr="00047F81">
              <w:rPr>
                <w:rFonts w:ascii="Times New Roman" w:eastAsia="Times New Roman" w:hAnsi="Times New Roman" w:cs="Times New Roman"/>
                <w:sz w:val="20"/>
                <w:szCs w:val="20"/>
              </w:rPr>
              <w:t>Bhinge</w:t>
            </w:r>
            <w:proofErr w:type="spellEnd"/>
          </w:p>
        </w:tc>
        <w:tc>
          <w:tcPr>
            <w:tcW w:w="968" w:type="pct"/>
            <w:noWrap/>
            <w:hideMark/>
          </w:tcPr>
          <w:p w14:paraId="70C9E32D"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Infinite Uptime</w:t>
            </w:r>
          </w:p>
        </w:tc>
        <w:tc>
          <w:tcPr>
            <w:tcW w:w="493" w:type="pct"/>
            <w:noWrap/>
            <w:hideMark/>
          </w:tcPr>
          <w:p w14:paraId="0C1D3614"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States</w:t>
            </w:r>
          </w:p>
        </w:tc>
        <w:tc>
          <w:tcPr>
            <w:tcW w:w="328" w:type="pct"/>
            <w:noWrap/>
            <w:hideMark/>
          </w:tcPr>
          <w:p w14:paraId="57B0532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3" w:type="pct"/>
            <w:noWrap/>
            <w:hideMark/>
          </w:tcPr>
          <w:p w14:paraId="2272568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28</w:t>
            </w:r>
          </w:p>
        </w:tc>
        <w:tc>
          <w:tcPr>
            <w:tcW w:w="274" w:type="pct"/>
            <w:noWrap/>
            <w:hideMark/>
          </w:tcPr>
          <w:p w14:paraId="176F748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29D745CD"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14</w:t>
            </w:r>
          </w:p>
        </w:tc>
        <w:tc>
          <w:tcPr>
            <w:tcW w:w="273" w:type="pct"/>
            <w:noWrap/>
            <w:hideMark/>
          </w:tcPr>
          <w:p w14:paraId="429D979F"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14</w:t>
            </w:r>
          </w:p>
        </w:tc>
        <w:tc>
          <w:tcPr>
            <w:tcW w:w="274" w:type="pct"/>
            <w:noWrap/>
            <w:hideMark/>
          </w:tcPr>
          <w:p w14:paraId="32CE99E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9" w:type="pct"/>
            <w:noWrap/>
            <w:hideMark/>
          </w:tcPr>
          <w:p w14:paraId="3AF34FB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23470C8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77B8957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7F4A20A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59D3E31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6F59D0" w:rsidRPr="00047F81" w14:paraId="4DF514FA" w14:textId="77777777" w:rsidTr="00047F81">
        <w:trPr>
          <w:trHeight w:val="295"/>
        </w:trPr>
        <w:tc>
          <w:tcPr>
            <w:tcW w:w="836" w:type="pct"/>
            <w:noWrap/>
            <w:hideMark/>
          </w:tcPr>
          <w:p w14:paraId="4FBDA4ED"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Xianto</w:t>
            </w:r>
            <w:proofErr w:type="spellEnd"/>
            <w:r w:rsidRPr="00047F81">
              <w:rPr>
                <w:rFonts w:ascii="Times New Roman" w:eastAsia="Times New Roman" w:hAnsi="Times New Roman" w:cs="Times New Roman"/>
                <w:sz w:val="20"/>
                <w:szCs w:val="20"/>
              </w:rPr>
              <w:t xml:space="preserve"> Cai</w:t>
            </w:r>
          </w:p>
        </w:tc>
        <w:tc>
          <w:tcPr>
            <w:tcW w:w="968" w:type="pct"/>
            <w:noWrap/>
            <w:hideMark/>
          </w:tcPr>
          <w:p w14:paraId="396D02DF"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Wuhan University</w:t>
            </w:r>
          </w:p>
        </w:tc>
        <w:tc>
          <w:tcPr>
            <w:tcW w:w="493" w:type="pct"/>
            <w:noWrap/>
            <w:hideMark/>
          </w:tcPr>
          <w:p w14:paraId="2613F8A2"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28" w:type="pct"/>
            <w:noWrap/>
            <w:hideMark/>
          </w:tcPr>
          <w:p w14:paraId="67362D9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3" w:type="pct"/>
            <w:noWrap/>
            <w:hideMark/>
          </w:tcPr>
          <w:p w14:paraId="2480431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29</w:t>
            </w:r>
          </w:p>
        </w:tc>
        <w:tc>
          <w:tcPr>
            <w:tcW w:w="274" w:type="pct"/>
            <w:noWrap/>
            <w:hideMark/>
          </w:tcPr>
          <w:p w14:paraId="679B850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544B410C"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14.5</w:t>
            </w:r>
          </w:p>
        </w:tc>
        <w:tc>
          <w:tcPr>
            <w:tcW w:w="273" w:type="pct"/>
            <w:noWrap/>
            <w:hideMark/>
          </w:tcPr>
          <w:p w14:paraId="660B4B97"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14.5</w:t>
            </w:r>
          </w:p>
        </w:tc>
        <w:tc>
          <w:tcPr>
            <w:tcW w:w="274" w:type="pct"/>
            <w:noWrap/>
            <w:hideMark/>
          </w:tcPr>
          <w:p w14:paraId="5A5FBEB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19" w:type="pct"/>
            <w:noWrap/>
            <w:hideMark/>
          </w:tcPr>
          <w:p w14:paraId="26244AA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59517A4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25CDE9A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6789E4B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3019198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6F59D0" w:rsidRPr="00047F81" w14:paraId="320470F7" w14:textId="77777777" w:rsidTr="00047F81">
        <w:trPr>
          <w:trHeight w:val="295"/>
        </w:trPr>
        <w:tc>
          <w:tcPr>
            <w:tcW w:w="836" w:type="pct"/>
            <w:noWrap/>
            <w:hideMark/>
          </w:tcPr>
          <w:p w14:paraId="4E3298DB"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 xml:space="preserve">Jaime Andres </w:t>
            </w:r>
            <w:proofErr w:type="spellStart"/>
            <w:r w:rsidRPr="00047F81">
              <w:rPr>
                <w:rFonts w:ascii="Times New Roman" w:eastAsia="Times New Roman" w:hAnsi="Times New Roman" w:cs="Times New Roman"/>
                <w:sz w:val="20"/>
                <w:szCs w:val="20"/>
              </w:rPr>
              <w:t>Camelio</w:t>
            </w:r>
            <w:proofErr w:type="spellEnd"/>
          </w:p>
        </w:tc>
        <w:tc>
          <w:tcPr>
            <w:tcW w:w="968" w:type="pct"/>
            <w:noWrap/>
            <w:hideMark/>
          </w:tcPr>
          <w:p w14:paraId="061EE1D4"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Virginia Polytechnic Institute and State University</w:t>
            </w:r>
          </w:p>
        </w:tc>
        <w:tc>
          <w:tcPr>
            <w:tcW w:w="493" w:type="pct"/>
            <w:noWrap/>
            <w:hideMark/>
          </w:tcPr>
          <w:p w14:paraId="69CA3471"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States</w:t>
            </w:r>
          </w:p>
        </w:tc>
        <w:tc>
          <w:tcPr>
            <w:tcW w:w="328" w:type="pct"/>
            <w:noWrap/>
            <w:hideMark/>
          </w:tcPr>
          <w:p w14:paraId="0D4AB64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3" w:type="pct"/>
            <w:noWrap/>
            <w:hideMark/>
          </w:tcPr>
          <w:p w14:paraId="063EC85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44</w:t>
            </w:r>
          </w:p>
        </w:tc>
        <w:tc>
          <w:tcPr>
            <w:tcW w:w="274" w:type="pct"/>
            <w:noWrap/>
            <w:hideMark/>
          </w:tcPr>
          <w:p w14:paraId="3198543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3BE3E56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22</w:t>
            </w:r>
          </w:p>
        </w:tc>
        <w:tc>
          <w:tcPr>
            <w:tcW w:w="273" w:type="pct"/>
            <w:noWrap/>
            <w:hideMark/>
          </w:tcPr>
          <w:p w14:paraId="30E459F7"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22</w:t>
            </w:r>
          </w:p>
        </w:tc>
        <w:tc>
          <w:tcPr>
            <w:tcW w:w="274" w:type="pct"/>
            <w:noWrap/>
            <w:hideMark/>
          </w:tcPr>
          <w:p w14:paraId="435C1F6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19" w:type="pct"/>
            <w:noWrap/>
            <w:hideMark/>
          </w:tcPr>
          <w:p w14:paraId="402CFDD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1912278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6882148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73" w:type="pct"/>
            <w:noWrap/>
            <w:hideMark/>
          </w:tcPr>
          <w:p w14:paraId="615AF76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61" w:type="pct"/>
            <w:noWrap/>
            <w:hideMark/>
          </w:tcPr>
          <w:p w14:paraId="79D3161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6F59D0" w:rsidRPr="00047F81" w14:paraId="1DB905C9" w14:textId="77777777" w:rsidTr="00047F81">
        <w:trPr>
          <w:trHeight w:val="295"/>
        </w:trPr>
        <w:tc>
          <w:tcPr>
            <w:tcW w:w="836" w:type="pct"/>
            <w:noWrap/>
            <w:hideMark/>
          </w:tcPr>
          <w:p w14:paraId="6F6E7524"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Carmita</w:t>
            </w:r>
            <w:proofErr w:type="spellEnd"/>
            <w:r w:rsidRPr="00047F81">
              <w:rPr>
                <w:rFonts w:ascii="Times New Roman" w:eastAsia="Times New Roman" w:hAnsi="Times New Roman" w:cs="Times New Roman"/>
                <w:sz w:val="20"/>
                <w:szCs w:val="20"/>
              </w:rPr>
              <w:t xml:space="preserve"> </w:t>
            </w:r>
            <w:proofErr w:type="spellStart"/>
            <w:r w:rsidRPr="00047F81">
              <w:rPr>
                <w:rFonts w:ascii="Times New Roman" w:eastAsia="Times New Roman" w:hAnsi="Times New Roman" w:cs="Times New Roman"/>
                <w:sz w:val="20"/>
                <w:szCs w:val="20"/>
              </w:rPr>
              <w:t>Camposeco</w:t>
            </w:r>
            <w:proofErr w:type="spellEnd"/>
            <w:r w:rsidRPr="00047F81">
              <w:rPr>
                <w:rFonts w:ascii="Times New Roman" w:eastAsia="Times New Roman" w:hAnsi="Times New Roman" w:cs="Times New Roman"/>
                <w:sz w:val="20"/>
                <w:szCs w:val="20"/>
              </w:rPr>
              <w:t>-Negrete</w:t>
            </w:r>
          </w:p>
        </w:tc>
        <w:tc>
          <w:tcPr>
            <w:tcW w:w="968" w:type="pct"/>
            <w:noWrap/>
            <w:hideMark/>
          </w:tcPr>
          <w:p w14:paraId="7B90D5DE" w14:textId="77777777" w:rsidR="009429BE" w:rsidRPr="00047F81" w:rsidRDefault="009429BE" w:rsidP="006810E6">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Tecnologico</w:t>
            </w:r>
            <w:proofErr w:type="spellEnd"/>
            <w:r w:rsidRPr="00047F81">
              <w:rPr>
                <w:rFonts w:ascii="Times New Roman" w:eastAsia="Times New Roman" w:hAnsi="Times New Roman" w:cs="Times New Roman"/>
                <w:sz w:val="20"/>
                <w:szCs w:val="20"/>
              </w:rPr>
              <w:t xml:space="preserve"> de Monterrey</w:t>
            </w:r>
          </w:p>
        </w:tc>
        <w:tc>
          <w:tcPr>
            <w:tcW w:w="493" w:type="pct"/>
            <w:noWrap/>
            <w:hideMark/>
          </w:tcPr>
          <w:p w14:paraId="7E69A626"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Mexico</w:t>
            </w:r>
          </w:p>
        </w:tc>
        <w:tc>
          <w:tcPr>
            <w:tcW w:w="328" w:type="pct"/>
            <w:noWrap/>
            <w:hideMark/>
          </w:tcPr>
          <w:p w14:paraId="3617ED6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3" w:type="pct"/>
            <w:noWrap/>
            <w:hideMark/>
          </w:tcPr>
          <w:p w14:paraId="4EFC3E8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89</w:t>
            </w:r>
          </w:p>
        </w:tc>
        <w:tc>
          <w:tcPr>
            <w:tcW w:w="274" w:type="pct"/>
            <w:noWrap/>
            <w:hideMark/>
          </w:tcPr>
          <w:p w14:paraId="3DF8536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74" w:type="pct"/>
            <w:noWrap/>
            <w:hideMark/>
          </w:tcPr>
          <w:p w14:paraId="7AA5833E"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44.5</w:t>
            </w:r>
          </w:p>
          <w:p w14:paraId="3AA8CB06" w14:textId="77777777" w:rsidR="009429BE" w:rsidRPr="00047F81" w:rsidRDefault="009429BE" w:rsidP="00047F81">
            <w:pPr>
              <w:jc w:val="center"/>
              <w:rPr>
                <w:rFonts w:ascii="Times New Roman" w:hAnsi="Times New Roman" w:cs="Times New Roman"/>
                <w:sz w:val="20"/>
                <w:szCs w:val="20"/>
              </w:rPr>
            </w:pPr>
          </w:p>
          <w:p w14:paraId="7881756D" w14:textId="77777777" w:rsidR="009429BE" w:rsidRPr="00047F81" w:rsidRDefault="009429BE" w:rsidP="00047F81">
            <w:pPr>
              <w:jc w:val="center"/>
              <w:rPr>
                <w:rFonts w:ascii="Times New Roman" w:hAnsi="Times New Roman" w:cs="Times New Roman"/>
                <w:sz w:val="20"/>
                <w:szCs w:val="20"/>
              </w:rPr>
            </w:pPr>
          </w:p>
          <w:p w14:paraId="1982C50B" w14:textId="77777777" w:rsidR="009429BE" w:rsidRPr="00047F81" w:rsidRDefault="009429BE" w:rsidP="00047F81">
            <w:pPr>
              <w:jc w:val="center"/>
              <w:rPr>
                <w:rFonts w:ascii="Times New Roman" w:hAnsi="Times New Roman" w:cs="Times New Roman"/>
                <w:sz w:val="20"/>
                <w:szCs w:val="20"/>
              </w:rPr>
            </w:pPr>
          </w:p>
        </w:tc>
        <w:tc>
          <w:tcPr>
            <w:tcW w:w="273" w:type="pct"/>
            <w:noWrap/>
            <w:hideMark/>
          </w:tcPr>
          <w:p w14:paraId="48CE06F2" w14:textId="4354D5FA" w:rsidR="009429BE" w:rsidRPr="00047F81" w:rsidRDefault="006F59D0" w:rsidP="00047F81">
            <w:pPr>
              <w:jc w:val="center"/>
              <w:rPr>
                <w:rFonts w:ascii="Times New Roman" w:hAnsi="Times New Roman" w:cs="Times New Roman"/>
                <w:sz w:val="20"/>
                <w:szCs w:val="20"/>
              </w:rPr>
            </w:pPr>
            <w:r w:rsidRPr="00047F81">
              <w:rPr>
                <w:rFonts w:ascii="Times New Roman" w:hAnsi="Times New Roman" w:cs="Times New Roman"/>
                <w:sz w:val="20"/>
                <w:szCs w:val="20"/>
              </w:rPr>
              <w:t>44.5</w:t>
            </w:r>
          </w:p>
          <w:p w14:paraId="22ED447D" w14:textId="77777777" w:rsidR="009429BE" w:rsidRPr="00047F81" w:rsidRDefault="009429BE" w:rsidP="00047F81">
            <w:pPr>
              <w:jc w:val="center"/>
              <w:rPr>
                <w:rFonts w:ascii="Times New Roman" w:hAnsi="Times New Roman" w:cs="Times New Roman"/>
                <w:sz w:val="20"/>
                <w:szCs w:val="20"/>
              </w:rPr>
            </w:pPr>
          </w:p>
          <w:p w14:paraId="03692955" w14:textId="77777777" w:rsidR="009429BE" w:rsidRPr="00047F81" w:rsidRDefault="009429BE" w:rsidP="00047F81">
            <w:pPr>
              <w:jc w:val="center"/>
              <w:rPr>
                <w:rFonts w:ascii="Times New Roman" w:hAnsi="Times New Roman" w:cs="Times New Roman"/>
                <w:sz w:val="20"/>
                <w:szCs w:val="20"/>
              </w:rPr>
            </w:pPr>
          </w:p>
        </w:tc>
        <w:tc>
          <w:tcPr>
            <w:tcW w:w="274" w:type="pct"/>
            <w:noWrap/>
            <w:hideMark/>
          </w:tcPr>
          <w:p w14:paraId="7463650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19" w:type="pct"/>
            <w:noWrap/>
            <w:hideMark/>
          </w:tcPr>
          <w:p w14:paraId="24271AB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37" w:type="pct"/>
            <w:noWrap/>
            <w:hideMark/>
          </w:tcPr>
          <w:p w14:paraId="0B38338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17" w:type="pct"/>
            <w:noWrap/>
            <w:hideMark/>
          </w:tcPr>
          <w:p w14:paraId="061E58A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173" w:type="pct"/>
            <w:noWrap/>
            <w:hideMark/>
          </w:tcPr>
          <w:p w14:paraId="553AD90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161" w:type="pct"/>
            <w:noWrap/>
            <w:hideMark/>
          </w:tcPr>
          <w:p w14:paraId="4DA3BDE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bl>
    <w:p w14:paraId="5E1FB2B4" w14:textId="77777777" w:rsidR="009429BE" w:rsidRPr="00DD707F" w:rsidRDefault="009429BE" w:rsidP="009429BE">
      <w:pPr>
        <w:spacing w:line="240" w:lineRule="auto"/>
        <w:sectPr w:rsidR="009429BE" w:rsidRPr="00DD707F" w:rsidSect="006810E6">
          <w:pgSz w:w="15840" w:h="12240" w:orient="landscape"/>
          <w:pgMar w:top="1440" w:right="1440" w:bottom="1440" w:left="1440" w:header="709" w:footer="709" w:gutter="0"/>
          <w:cols w:space="708"/>
          <w:docGrid w:linePitch="360"/>
        </w:sectPr>
      </w:pPr>
    </w:p>
    <w:p w14:paraId="0117968F" w14:textId="77777777" w:rsidR="009429BE" w:rsidRPr="00DD707F" w:rsidRDefault="009429BE" w:rsidP="009429BE">
      <w:pPr>
        <w:spacing w:after="120" w:line="240" w:lineRule="auto"/>
        <w:jc w:val="center"/>
        <w:rPr>
          <w:rFonts w:ascii="Times New Roman" w:hAnsi="Times New Roman" w:cs="Times New Roman"/>
          <w:szCs w:val="24"/>
          <w:lang w:val="en-IN"/>
        </w:rPr>
      </w:pPr>
      <w:r w:rsidRPr="00DD707F">
        <w:rPr>
          <w:rFonts w:ascii="Times New Roman" w:hAnsi="Times New Roman" w:cs="Times New Roman"/>
          <w:b/>
          <w:bCs/>
          <w:szCs w:val="24"/>
          <w:lang w:val="en-IN"/>
        </w:rPr>
        <w:lastRenderedPageBreak/>
        <w:t>Table 8:</w:t>
      </w:r>
      <w:r w:rsidRPr="00DD707F">
        <w:rPr>
          <w:rFonts w:ascii="Times New Roman" w:hAnsi="Times New Roman" w:cs="Times New Roman"/>
          <w:szCs w:val="24"/>
          <w:lang w:val="en-IN"/>
        </w:rPr>
        <w:t xml:space="preserve"> Citation structure of top countries</w:t>
      </w:r>
    </w:p>
    <w:tbl>
      <w:tblPr>
        <w:tblStyle w:val="TableGridLight"/>
        <w:tblW w:w="5000" w:type="pct"/>
        <w:tblLayout w:type="fixed"/>
        <w:tblLook w:val="04A0" w:firstRow="1" w:lastRow="0" w:firstColumn="1" w:lastColumn="0" w:noHBand="0" w:noVBand="1"/>
      </w:tblPr>
      <w:tblGrid>
        <w:gridCol w:w="1018"/>
        <w:gridCol w:w="625"/>
        <w:gridCol w:w="690"/>
        <w:gridCol w:w="696"/>
        <w:gridCol w:w="699"/>
        <w:gridCol w:w="703"/>
        <w:gridCol w:w="810"/>
        <w:gridCol w:w="1275"/>
        <w:gridCol w:w="568"/>
        <w:gridCol w:w="567"/>
        <w:gridCol w:w="424"/>
        <w:gridCol w:w="589"/>
        <w:gridCol w:w="686"/>
      </w:tblGrid>
      <w:tr w:rsidR="009429BE" w:rsidRPr="00047F81" w14:paraId="06D9C8C6" w14:textId="77777777" w:rsidTr="00047F81">
        <w:trPr>
          <w:trHeight w:val="288"/>
        </w:trPr>
        <w:tc>
          <w:tcPr>
            <w:tcW w:w="544" w:type="pct"/>
          </w:tcPr>
          <w:p w14:paraId="00F7A666" w14:textId="77777777" w:rsidR="009429BE" w:rsidRPr="00047F81" w:rsidRDefault="009429BE" w:rsidP="006810E6">
            <w:pPr>
              <w:rPr>
                <w:rFonts w:ascii="Times New Roman" w:eastAsia="Times New Roman" w:hAnsi="Times New Roman" w:cs="Times New Roman"/>
                <w:b/>
                <w:bCs/>
                <w:sz w:val="20"/>
                <w:szCs w:val="20"/>
              </w:rPr>
            </w:pPr>
          </w:p>
        </w:tc>
        <w:tc>
          <w:tcPr>
            <w:tcW w:w="2940" w:type="pct"/>
            <w:gridSpan w:val="7"/>
            <w:noWrap/>
            <w:hideMark/>
          </w:tcPr>
          <w:p w14:paraId="37B73E3F" w14:textId="77777777" w:rsidR="009429BE" w:rsidRPr="00047F81" w:rsidRDefault="009429BE" w:rsidP="006810E6">
            <w:pPr>
              <w:rPr>
                <w:rFonts w:ascii="Times New Roman" w:eastAsia="Times New Roman" w:hAnsi="Times New Roman" w:cs="Times New Roman"/>
                <w:b/>
                <w:bCs/>
                <w:sz w:val="20"/>
                <w:szCs w:val="20"/>
              </w:rPr>
            </w:pPr>
          </w:p>
        </w:tc>
        <w:tc>
          <w:tcPr>
            <w:tcW w:w="1516" w:type="pct"/>
            <w:gridSpan w:val="5"/>
            <w:noWrap/>
            <w:hideMark/>
          </w:tcPr>
          <w:p w14:paraId="0BDBB5CA" w14:textId="77777777" w:rsidR="009429BE" w:rsidRPr="00047F81" w:rsidRDefault="009429BE" w:rsidP="006810E6">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Publications with Citations≥</w:t>
            </w:r>
          </w:p>
        </w:tc>
      </w:tr>
      <w:tr w:rsidR="00047F81" w:rsidRPr="00047F81" w14:paraId="6D98F62A" w14:textId="77777777" w:rsidTr="00047F81">
        <w:trPr>
          <w:trHeight w:val="288"/>
        </w:trPr>
        <w:tc>
          <w:tcPr>
            <w:tcW w:w="544" w:type="pct"/>
            <w:noWrap/>
            <w:hideMark/>
          </w:tcPr>
          <w:p w14:paraId="6BF804DB"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Country</w:t>
            </w:r>
          </w:p>
        </w:tc>
        <w:tc>
          <w:tcPr>
            <w:tcW w:w="334" w:type="pct"/>
            <w:noWrap/>
            <w:hideMark/>
          </w:tcPr>
          <w:p w14:paraId="24DF36DA"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TP</w:t>
            </w:r>
          </w:p>
        </w:tc>
        <w:tc>
          <w:tcPr>
            <w:tcW w:w="369" w:type="pct"/>
            <w:noWrap/>
            <w:hideMark/>
          </w:tcPr>
          <w:p w14:paraId="22481540"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TC</w:t>
            </w:r>
          </w:p>
        </w:tc>
        <w:tc>
          <w:tcPr>
            <w:tcW w:w="372" w:type="pct"/>
            <w:noWrap/>
            <w:hideMark/>
          </w:tcPr>
          <w:p w14:paraId="4263F9BD"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NCP</w:t>
            </w:r>
          </w:p>
        </w:tc>
        <w:tc>
          <w:tcPr>
            <w:tcW w:w="374" w:type="pct"/>
            <w:noWrap/>
            <w:hideMark/>
          </w:tcPr>
          <w:p w14:paraId="10709810"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C/P</w:t>
            </w:r>
          </w:p>
        </w:tc>
        <w:tc>
          <w:tcPr>
            <w:tcW w:w="376" w:type="pct"/>
            <w:noWrap/>
            <w:hideMark/>
          </w:tcPr>
          <w:p w14:paraId="4A864D77"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C/CP</w:t>
            </w:r>
          </w:p>
        </w:tc>
        <w:tc>
          <w:tcPr>
            <w:tcW w:w="433" w:type="pct"/>
          </w:tcPr>
          <w:p w14:paraId="1D56BC27"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h-index</w:t>
            </w:r>
          </w:p>
        </w:tc>
        <w:tc>
          <w:tcPr>
            <w:tcW w:w="682" w:type="pct"/>
            <w:noWrap/>
            <w:hideMark/>
          </w:tcPr>
          <w:p w14:paraId="237CE98E" w14:textId="77777777" w:rsidR="009429BE" w:rsidRPr="00047F81" w:rsidRDefault="009429BE" w:rsidP="006810E6">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Category</w:t>
            </w:r>
          </w:p>
        </w:tc>
        <w:tc>
          <w:tcPr>
            <w:tcW w:w="304" w:type="pct"/>
            <w:noWrap/>
            <w:hideMark/>
          </w:tcPr>
          <w:p w14:paraId="0A18A7B5" w14:textId="77777777" w:rsidR="009429BE" w:rsidRPr="00047F81" w:rsidRDefault="009429BE" w:rsidP="006810E6">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250</w:t>
            </w:r>
          </w:p>
        </w:tc>
        <w:tc>
          <w:tcPr>
            <w:tcW w:w="303" w:type="pct"/>
            <w:noWrap/>
            <w:hideMark/>
          </w:tcPr>
          <w:p w14:paraId="6EE68A4A" w14:textId="77777777" w:rsidR="009429BE" w:rsidRPr="00047F81" w:rsidRDefault="009429BE" w:rsidP="006810E6">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100</w:t>
            </w:r>
          </w:p>
        </w:tc>
        <w:tc>
          <w:tcPr>
            <w:tcW w:w="227" w:type="pct"/>
            <w:noWrap/>
            <w:hideMark/>
          </w:tcPr>
          <w:p w14:paraId="1D543A49" w14:textId="77777777" w:rsidR="009429BE" w:rsidRPr="00047F81" w:rsidRDefault="009429BE" w:rsidP="006810E6">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50</w:t>
            </w:r>
          </w:p>
        </w:tc>
        <w:tc>
          <w:tcPr>
            <w:tcW w:w="315" w:type="pct"/>
            <w:noWrap/>
            <w:hideMark/>
          </w:tcPr>
          <w:p w14:paraId="434CD0AB" w14:textId="77777777" w:rsidR="009429BE" w:rsidRPr="00047F81" w:rsidRDefault="009429BE" w:rsidP="006810E6">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25</w:t>
            </w:r>
          </w:p>
        </w:tc>
        <w:tc>
          <w:tcPr>
            <w:tcW w:w="367" w:type="pct"/>
            <w:noWrap/>
            <w:hideMark/>
          </w:tcPr>
          <w:p w14:paraId="74EE1B44" w14:textId="77777777" w:rsidR="009429BE" w:rsidRPr="00047F81" w:rsidRDefault="009429BE" w:rsidP="006810E6">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1</w:t>
            </w:r>
          </w:p>
        </w:tc>
      </w:tr>
      <w:tr w:rsidR="00047F81" w:rsidRPr="00047F81" w14:paraId="761E13BE" w14:textId="77777777" w:rsidTr="00047F81">
        <w:trPr>
          <w:trHeight w:val="288"/>
        </w:trPr>
        <w:tc>
          <w:tcPr>
            <w:tcW w:w="544" w:type="pct"/>
            <w:noWrap/>
            <w:hideMark/>
          </w:tcPr>
          <w:p w14:paraId="202889D8"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34" w:type="pct"/>
            <w:noWrap/>
            <w:hideMark/>
          </w:tcPr>
          <w:p w14:paraId="4E3CDC3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37</w:t>
            </w:r>
          </w:p>
        </w:tc>
        <w:tc>
          <w:tcPr>
            <w:tcW w:w="369" w:type="pct"/>
            <w:noWrap/>
            <w:hideMark/>
          </w:tcPr>
          <w:p w14:paraId="0FD80A8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751</w:t>
            </w:r>
          </w:p>
        </w:tc>
        <w:tc>
          <w:tcPr>
            <w:tcW w:w="372" w:type="pct"/>
            <w:noWrap/>
            <w:hideMark/>
          </w:tcPr>
          <w:p w14:paraId="6E18EF3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33</w:t>
            </w:r>
          </w:p>
        </w:tc>
        <w:tc>
          <w:tcPr>
            <w:tcW w:w="374" w:type="pct"/>
            <w:noWrap/>
            <w:hideMark/>
          </w:tcPr>
          <w:p w14:paraId="4D9E6C85"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20.2</w:t>
            </w:r>
          </w:p>
        </w:tc>
        <w:tc>
          <w:tcPr>
            <w:tcW w:w="376" w:type="pct"/>
            <w:noWrap/>
            <w:hideMark/>
          </w:tcPr>
          <w:p w14:paraId="51B60C3F"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22.7</w:t>
            </w:r>
          </w:p>
        </w:tc>
        <w:tc>
          <w:tcPr>
            <w:tcW w:w="433" w:type="pct"/>
          </w:tcPr>
          <w:p w14:paraId="5000B63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17</w:t>
            </w:r>
          </w:p>
        </w:tc>
        <w:tc>
          <w:tcPr>
            <w:tcW w:w="682" w:type="pct"/>
            <w:noWrap/>
            <w:hideMark/>
          </w:tcPr>
          <w:p w14:paraId="465C047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Developing</w:t>
            </w:r>
          </w:p>
        </w:tc>
        <w:tc>
          <w:tcPr>
            <w:tcW w:w="304" w:type="pct"/>
            <w:noWrap/>
            <w:hideMark/>
          </w:tcPr>
          <w:p w14:paraId="5324664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3674A73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27" w:type="pct"/>
            <w:noWrap/>
            <w:hideMark/>
          </w:tcPr>
          <w:p w14:paraId="343F67E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15" w:type="pct"/>
            <w:noWrap/>
            <w:hideMark/>
          </w:tcPr>
          <w:p w14:paraId="7F8300D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9</w:t>
            </w:r>
          </w:p>
        </w:tc>
        <w:tc>
          <w:tcPr>
            <w:tcW w:w="367" w:type="pct"/>
            <w:noWrap/>
            <w:hideMark/>
          </w:tcPr>
          <w:p w14:paraId="5FC3D06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21</w:t>
            </w:r>
          </w:p>
        </w:tc>
      </w:tr>
      <w:tr w:rsidR="00047F81" w:rsidRPr="00047F81" w14:paraId="2D0C6BBE" w14:textId="77777777" w:rsidTr="00047F81">
        <w:trPr>
          <w:trHeight w:val="288"/>
        </w:trPr>
        <w:tc>
          <w:tcPr>
            <w:tcW w:w="544" w:type="pct"/>
            <w:noWrap/>
            <w:hideMark/>
          </w:tcPr>
          <w:p w14:paraId="7AE85F8C"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States</w:t>
            </w:r>
          </w:p>
        </w:tc>
        <w:tc>
          <w:tcPr>
            <w:tcW w:w="334" w:type="pct"/>
            <w:noWrap/>
            <w:hideMark/>
          </w:tcPr>
          <w:p w14:paraId="3FA6840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21</w:t>
            </w:r>
          </w:p>
        </w:tc>
        <w:tc>
          <w:tcPr>
            <w:tcW w:w="369" w:type="pct"/>
            <w:noWrap/>
            <w:hideMark/>
          </w:tcPr>
          <w:p w14:paraId="7224F33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446</w:t>
            </w:r>
          </w:p>
        </w:tc>
        <w:tc>
          <w:tcPr>
            <w:tcW w:w="372" w:type="pct"/>
            <w:noWrap/>
            <w:hideMark/>
          </w:tcPr>
          <w:p w14:paraId="0E934E9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18</w:t>
            </w:r>
          </w:p>
        </w:tc>
        <w:tc>
          <w:tcPr>
            <w:tcW w:w="374" w:type="pct"/>
            <w:noWrap/>
            <w:hideMark/>
          </w:tcPr>
          <w:p w14:paraId="4439AC2D"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21.2</w:t>
            </w:r>
          </w:p>
        </w:tc>
        <w:tc>
          <w:tcPr>
            <w:tcW w:w="376" w:type="pct"/>
            <w:noWrap/>
            <w:hideMark/>
          </w:tcPr>
          <w:p w14:paraId="738F0739"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24.7</w:t>
            </w:r>
          </w:p>
        </w:tc>
        <w:tc>
          <w:tcPr>
            <w:tcW w:w="433" w:type="pct"/>
          </w:tcPr>
          <w:p w14:paraId="5114FD7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8</w:t>
            </w:r>
          </w:p>
        </w:tc>
        <w:tc>
          <w:tcPr>
            <w:tcW w:w="682" w:type="pct"/>
            <w:noWrap/>
            <w:hideMark/>
          </w:tcPr>
          <w:p w14:paraId="2D4D478E"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08BECD5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1AD7F8F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27" w:type="pct"/>
            <w:noWrap/>
            <w:hideMark/>
          </w:tcPr>
          <w:p w14:paraId="6A75FED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15" w:type="pct"/>
            <w:noWrap/>
            <w:hideMark/>
          </w:tcPr>
          <w:p w14:paraId="4BBDFD9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w:t>
            </w:r>
          </w:p>
        </w:tc>
        <w:tc>
          <w:tcPr>
            <w:tcW w:w="367" w:type="pct"/>
            <w:noWrap/>
            <w:hideMark/>
          </w:tcPr>
          <w:p w14:paraId="52B60C8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10</w:t>
            </w:r>
          </w:p>
        </w:tc>
      </w:tr>
      <w:tr w:rsidR="00047F81" w:rsidRPr="00047F81" w14:paraId="29E5A2C1" w14:textId="77777777" w:rsidTr="00047F81">
        <w:trPr>
          <w:trHeight w:val="288"/>
        </w:trPr>
        <w:tc>
          <w:tcPr>
            <w:tcW w:w="544" w:type="pct"/>
            <w:noWrap/>
            <w:hideMark/>
          </w:tcPr>
          <w:p w14:paraId="508E2ECA"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Kingdom</w:t>
            </w:r>
          </w:p>
        </w:tc>
        <w:tc>
          <w:tcPr>
            <w:tcW w:w="334" w:type="pct"/>
            <w:noWrap/>
            <w:hideMark/>
          </w:tcPr>
          <w:p w14:paraId="79A5E24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13</w:t>
            </w:r>
          </w:p>
        </w:tc>
        <w:tc>
          <w:tcPr>
            <w:tcW w:w="369" w:type="pct"/>
            <w:noWrap/>
            <w:hideMark/>
          </w:tcPr>
          <w:p w14:paraId="6BE5E6E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502</w:t>
            </w:r>
          </w:p>
        </w:tc>
        <w:tc>
          <w:tcPr>
            <w:tcW w:w="372" w:type="pct"/>
            <w:noWrap/>
            <w:hideMark/>
          </w:tcPr>
          <w:p w14:paraId="6DD7049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12</w:t>
            </w:r>
          </w:p>
        </w:tc>
        <w:tc>
          <w:tcPr>
            <w:tcW w:w="374" w:type="pct"/>
            <w:noWrap/>
            <w:hideMark/>
          </w:tcPr>
          <w:p w14:paraId="6CD87111"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38.6</w:t>
            </w:r>
          </w:p>
          <w:p w14:paraId="46769362" w14:textId="77777777" w:rsidR="009429BE" w:rsidRPr="00047F81" w:rsidRDefault="009429BE" w:rsidP="00047F81">
            <w:pPr>
              <w:jc w:val="center"/>
              <w:rPr>
                <w:rFonts w:ascii="Times New Roman" w:hAnsi="Times New Roman" w:cs="Times New Roman"/>
                <w:sz w:val="20"/>
                <w:szCs w:val="20"/>
              </w:rPr>
            </w:pPr>
          </w:p>
        </w:tc>
        <w:tc>
          <w:tcPr>
            <w:tcW w:w="376" w:type="pct"/>
            <w:noWrap/>
            <w:hideMark/>
          </w:tcPr>
          <w:p w14:paraId="4E00FA55"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41.8</w:t>
            </w:r>
          </w:p>
          <w:p w14:paraId="16905FA8" w14:textId="77777777" w:rsidR="009429BE" w:rsidRPr="00047F81" w:rsidRDefault="009429BE" w:rsidP="00047F81">
            <w:pPr>
              <w:jc w:val="center"/>
              <w:rPr>
                <w:rFonts w:ascii="Times New Roman" w:hAnsi="Times New Roman" w:cs="Times New Roman"/>
                <w:sz w:val="20"/>
                <w:szCs w:val="20"/>
              </w:rPr>
            </w:pPr>
          </w:p>
        </w:tc>
        <w:tc>
          <w:tcPr>
            <w:tcW w:w="433" w:type="pct"/>
          </w:tcPr>
          <w:p w14:paraId="3BB25C2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10</w:t>
            </w:r>
          </w:p>
        </w:tc>
        <w:tc>
          <w:tcPr>
            <w:tcW w:w="682" w:type="pct"/>
            <w:noWrap/>
            <w:hideMark/>
          </w:tcPr>
          <w:p w14:paraId="44869093"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79651EA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3756094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27" w:type="pct"/>
            <w:noWrap/>
            <w:hideMark/>
          </w:tcPr>
          <w:p w14:paraId="7AAE67D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15" w:type="pct"/>
            <w:noWrap/>
            <w:hideMark/>
          </w:tcPr>
          <w:p w14:paraId="0FD1AF4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w:t>
            </w:r>
          </w:p>
        </w:tc>
        <w:tc>
          <w:tcPr>
            <w:tcW w:w="367" w:type="pct"/>
            <w:noWrap/>
            <w:hideMark/>
          </w:tcPr>
          <w:p w14:paraId="7A3DA4B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r>
      <w:tr w:rsidR="00047F81" w:rsidRPr="00047F81" w14:paraId="652FE7E6" w14:textId="77777777" w:rsidTr="00047F81">
        <w:trPr>
          <w:trHeight w:val="288"/>
        </w:trPr>
        <w:tc>
          <w:tcPr>
            <w:tcW w:w="544" w:type="pct"/>
            <w:noWrap/>
            <w:hideMark/>
          </w:tcPr>
          <w:p w14:paraId="69A193A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India</w:t>
            </w:r>
          </w:p>
        </w:tc>
        <w:tc>
          <w:tcPr>
            <w:tcW w:w="334" w:type="pct"/>
            <w:noWrap/>
            <w:hideMark/>
          </w:tcPr>
          <w:p w14:paraId="76AABA8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10</w:t>
            </w:r>
          </w:p>
        </w:tc>
        <w:tc>
          <w:tcPr>
            <w:tcW w:w="369" w:type="pct"/>
            <w:noWrap/>
            <w:hideMark/>
          </w:tcPr>
          <w:p w14:paraId="0EC2716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153</w:t>
            </w:r>
          </w:p>
        </w:tc>
        <w:tc>
          <w:tcPr>
            <w:tcW w:w="372" w:type="pct"/>
            <w:noWrap/>
            <w:hideMark/>
          </w:tcPr>
          <w:p w14:paraId="54849A3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6</w:t>
            </w:r>
          </w:p>
        </w:tc>
        <w:tc>
          <w:tcPr>
            <w:tcW w:w="374" w:type="pct"/>
            <w:noWrap/>
            <w:hideMark/>
          </w:tcPr>
          <w:p w14:paraId="7E1BF841"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15.3</w:t>
            </w:r>
          </w:p>
        </w:tc>
        <w:tc>
          <w:tcPr>
            <w:tcW w:w="376" w:type="pct"/>
            <w:noWrap/>
            <w:hideMark/>
          </w:tcPr>
          <w:p w14:paraId="120FC722"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25.5</w:t>
            </w:r>
          </w:p>
        </w:tc>
        <w:tc>
          <w:tcPr>
            <w:tcW w:w="433" w:type="pct"/>
          </w:tcPr>
          <w:p w14:paraId="02571E0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682" w:type="pct"/>
            <w:noWrap/>
            <w:hideMark/>
          </w:tcPr>
          <w:p w14:paraId="6327884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Developing</w:t>
            </w:r>
          </w:p>
        </w:tc>
        <w:tc>
          <w:tcPr>
            <w:tcW w:w="304" w:type="pct"/>
            <w:noWrap/>
            <w:hideMark/>
          </w:tcPr>
          <w:p w14:paraId="7EA3B2D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6910783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37E0799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39A4BA9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67" w:type="pct"/>
            <w:noWrap/>
            <w:hideMark/>
          </w:tcPr>
          <w:p w14:paraId="7F9729E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w:t>
            </w:r>
          </w:p>
        </w:tc>
      </w:tr>
      <w:tr w:rsidR="00047F81" w:rsidRPr="00047F81" w14:paraId="0170A16F" w14:textId="77777777" w:rsidTr="00047F81">
        <w:trPr>
          <w:trHeight w:val="288"/>
        </w:trPr>
        <w:tc>
          <w:tcPr>
            <w:tcW w:w="544" w:type="pct"/>
            <w:noWrap/>
            <w:hideMark/>
          </w:tcPr>
          <w:p w14:paraId="79E03FFD"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Singapore</w:t>
            </w:r>
          </w:p>
        </w:tc>
        <w:tc>
          <w:tcPr>
            <w:tcW w:w="334" w:type="pct"/>
            <w:noWrap/>
            <w:hideMark/>
          </w:tcPr>
          <w:p w14:paraId="2B03BA2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w:t>
            </w:r>
          </w:p>
        </w:tc>
        <w:tc>
          <w:tcPr>
            <w:tcW w:w="369" w:type="pct"/>
            <w:noWrap/>
            <w:hideMark/>
          </w:tcPr>
          <w:p w14:paraId="4909641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92</w:t>
            </w:r>
          </w:p>
        </w:tc>
        <w:tc>
          <w:tcPr>
            <w:tcW w:w="372" w:type="pct"/>
            <w:noWrap/>
            <w:hideMark/>
          </w:tcPr>
          <w:p w14:paraId="08511B0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w:t>
            </w:r>
          </w:p>
        </w:tc>
        <w:tc>
          <w:tcPr>
            <w:tcW w:w="374" w:type="pct"/>
            <w:noWrap/>
            <w:hideMark/>
          </w:tcPr>
          <w:p w14:paraId="2A8775A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18.4</w:t>
            </w:r>
          </w:p>
        </w:tc>
        <w:tc>
          <w:tcPr>
            <w:tcW w:w="376" w:type="pct"/>
            <w:noWrap/>
            <w:hideMark/>
          </w:tcPr>
          <w:p w14:paraId="29B9366D"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18.4</w:t>
            </w:r>
          </w:p>
        </w:tc>
        <w:tc>
          <w:tcPr>
            <w:tcW w:w="433" w:type="pct"/>
          </w:tcPr>
          <w:p w14:paraId="4169B44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682" w:type="pct"/>
            <w:noWrap/>
            <w:hideMark/>
          </w:tcPr>
          <w:p w14:paraId="0F353ED1"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08B78E8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04E47AA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4C426B2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2B15952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67" w:type="pct"/>
            <w:noWrap/>
            <w:hideMark/>
          </w:tcPr>
          <w:p w14:paraId="7606E44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r>
      <w:tr w:rsidR="00047F81" w:rsidRPr="00047F81" w14:paraId="595D1A74" w14:textId="77777777" w:rsidTr="00047F81">
        <w:trPr>
          <w:trHeight w:val="288"/>
        </w:trPr>
        <w:tc>
          <w:tcPr>
            <w:tcW w:w="544" w:type="pct"/>
            <w:noWrap/>
            <w:hideMark/>
          </w:tcPr>
          <w:p w14:paraId="58EDDBCA"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Germany</w:t>
            </w:r>
          </w:p>
        </w:tc>
        <w:tc>
          <w:tcPr>
            <w:tcW w:w="334" w:type="pct"/>
            <w:noWrap/>
            <w:hideMark/>
          </w:tcPr>
          <w:p w14:paraId="3815C4A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369" w:type="pct"/>
            <w:noWrap/>
            <w:hideMark/>
          </w:tcPr>
          <w:p w14:paraId="3625172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372" w:type="pct"/>
            <w:noWrap/>
            <w:hideMark/>
          </w:tcPr>
          <w:p w14:paraId="47F6E62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74" w:type="pct"/>
            <w:noWrap/>
            <w:hideMark/>
          </w:tcPr>
          <w:p w14:paraId="65E8209C"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376" w:type="pct"/>
            <w:noWrap/>
            <w:hideMark/>
          </w:tcPr>
          <w:p w14:paraId="1537F497"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c>
          <w:tcPr>
            <w:tcW w:w="433" w:type="pct"/>
          </w:tcPr>
          <w:p w14:paraId="1EAEF84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682" w:type="pct"/>
            <w:noWrap/>
            <w:hideMark/>
          </w:tcPr>
          <w:p w14:paraId="3976C6AE"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1CB0DEB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485D2D0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399667B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5A1604CA" w14:textId="77777777" w:rsidR="009429BE" w:rsidRPr="00047F81" w:rsidRDefault="009429BE" w:rsidP="00047F81">
            <w:pPr>
              <w:jc w:val="center"/>
              <w:rPr>
                <w:rFonts w:ascii="Times New Roman" w:eastAsia="Times New Roman" w:hAnsi="Times New Roman" w:cs="Times New Roman"/>
                <w:sz w:val="20"/>
                <w:szCs w:val="20"/>
              </w:rPr>
            </w:pPr>
          </w:p>
        </w:tc>
        <w:tc>
          <w:tcPr>
            <w:tcW w:w="367" w:type="pct"/>
            <w:noWrap/>
            <w:hideMark/>
          </w:tcPr>
          <w:p w14:paraId="19C2986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3D27D954" w14:textId="77777777" w:rsidTr="00047F81">
        <w:trPr>
          <w:trHeight w:val="288"/>
        </w:trPr>
        <w:tc>
          <w:tcPr>
            <w:tcW w:w="544" w:type="pct"/>
            <w:noWrap/>
            <w:hideMark/>
          </w:tcPr>
          <w:p w14:paraId="63CCC41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South Korea</w:t>
            </w:r>
          </w:p>
        </w:tc>
        <w:tc>
          <w:tcPr>
            <w:tcW w:w="334" w:type="pct"/>
            <w:noWrap/>
            <w:hideMark/>
          </w:tcPr>
          <w:p w14:paraId="418B41B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369" w:type="pct"/>
            <w:noWrap/>
            <w:hideMark/>
          </w:tcPr>
          <w:p w14:paraId="16647BB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51</w:t>
            </w:r>
          </w:p>
        </w:tc>
        <w:tc>
          <w:tcPr>
            <w:tcW w:w="372" w:type="pct"/>
            <w:noWrap/>
            <w:hideMark/>
          </w:tcPr>
          <w:p w14:paraId="27EA255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374" w:type="pct"/>
            <w:noWrap/>
            <w:hideMark/>
          </w:tcPr>
          <w:p w14:paraId="5CA68378"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12.7</w:t>
            </w:r>
          </w:p>
        </w:tc>
        <w:tc>
          <w:tcPr>
            <w:tcW w:w="376" w:type="pct"/>
            <w:noWrap/>
            <w:hideMark/>
          </w:tcPr>
          <w:p w14:paraId="7B0E73C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12.7</w:t>
            </w:r>
          </w:p>
        </w:tc>
        <w:tc>
          <w:tcPr>
            <w:tcW w:w="433" w:type="pct"/>
          </w:tcPr>
          <w:p w14:paraId="747C6352"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682" w:type="pct"/>
            <w:noWrap/>
            <w:hideMark/>
          </w:tcPr>
          <w:p w14:paraId="62FB2C4F"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58DFC5B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1BB0D05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6935E27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533EAE6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67" w:type="pct"/>
            <w:noWrap/>
            <w:hideMark/>
          </w:tcPr>
          <w:p w14:paraId="26B65D5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r>
      <w:tr w:rsidR="00047F81" w:rsidRPr="00047F81" w14:paraId="571689AA" w14:textId="77777777" w:rsidTr="00047F81">
        <w:trPr>
          <w:trHeight w:val="288"/>
        </w:trPr>
        <w:tc>
          <w:tcPr>
            <w:tcW w:w="544" w:type="pct"/>
            <w:noWrap/>
            <w:hideMark/>
          </w:tcPr>
          <w:p w14:paraId="3CC9359F"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Hong Kong</w:t>
            </w:r>
          </w:p>
        </w:tc>
        <w:tc>
          <w:tcPr>
            <w:tcW w:w="334" w:type="pct"/>
            <w:noWrap/>
            <w:hideMark/>
          </w:tcPr>
          <w:p w14:paraId="0E1AE0E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69" w:type="pct"/>
            <w:noWrap/>
            <w:hideMark/>
          </w:tcPr>
          <w:p w14:paraId="3832534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11</w:t>
            </w:r>
          </w:p>
        </w:tc>
        <w:tc>
          <w:tcPr>
            <w:tcW w:w="372" w:type="pct"/>
            <w:noWrap/>
            <w:hideMark/>
          </w:tcPr>
          <w:p w14:paraId="7DB1E3C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74" w:type="pct"/>
            <w:noWrap/>
            <w:hideMark/>
          </w:tcPr>
          <w:p w14:paraId="2C7CDF81"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3.6</w:t>
            </w:r>
          </w:p>
          <w:p w14:paraId="4D971BF9" w14:textId="77777777" w:rsidR="009429BE" w:rsidRPr="00047F81" w:rsidRDefault="009429BE" w:rsidP="00047F81">
            <w:pPr>
              <w:jc w:val="center"/>
              <w:rPr>
                <w:rFonts w:ascii="Times New Roman" w:hAnsi="Times New Roman" w:cs="Times New Roman"/>
                <w:sz w:val="20"/>
                <w:szCs w:val="20"/>
              </w:rPr>
            </w:pPr>
          </w:p>
        </w:tc>
        <w:tc>
          <w:tcPr>
            <w:tcW w:w="376" w:type="pct"/>
            <w:noWrap/>
            <w:hideMark/>
          </w:tcPr>
          <w:p w14:paraId="3918FD91"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5.5</w:t>
            </w:r>
          </w:p>
          <w:p w14:paraId="0EC482EA" w14:textId="77777777" w:rsidR="009429BE" w:rsidRPr="00047F81" w:rsidRDefault="009429BE" w:rsidP="00047F81">
            <w:pPr>
              <w:jc w:val="center"/>
              <w:rPr>
                <w:rFonts w:ascii="Times New Roman" w:hAnsi="Times New Roman" w:cs="Times New Roman"/>
                <w:sz w:val="20"/>
                <w:szCs w:val="20"/>
              </w:rPr>
            </w:pPr>
          </w:p>
        </w:tc>
        <w:tc>
          <w:tcPr>
            <w:tcW w:w="433" w:type="pct"/>
          </w:tcPr>
          <w:p w14:paraId="23DEF95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682" w:type="pct"/>
            <w:noWrap/>
            <w:hideMark/>
          </w:tcPr>
          <w:p w14:paraId="3C0F55A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33555DC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6CFB760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05EBE97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4668956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67" w:type="pct"/>
            <w:noWrap/>
            <w:hideMark/>
          </w:tcPr>
          <w:p w14:paraId="3538977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7AD6E7EC" w14:textId="77777777" w:rsidTr="00047F81">
        <w:trPr>
          <w:trHeight w:val="288"/>
        </w:trPr>
        <w:tc>
          <w:tcPr>
            <w:tcW w:w="544" w:type="pct"/>
            <w:noWrap/>
            <w:hideMark/>
          </w:tcPr>
          <w:p w14:paraId="16AC20C4"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Ireland</w:t>
            </w:r>
          </w:p>
        </w:tc>
        <w:tc>
          <w:tcPr>
            <w:tcW w:w="334" w:type="pct"/>
            <w:noWrap/>
            <w:hideMark/>
          </w:tcPr>
          <w:p w14:paraId="6471C92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69" w:type="pct"/>
            <w:noWrap/>
            <w:hideMark/>
          </w:tcPr>
          <w:p w14:paraId="7C3EE815"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72" w:type="pct"/>
            <w:noWrap/>
            <w:hideMark/>
          </w:tcPr>
          <w:p w14:paraId="145A64B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74" w:type="pct"/>
            <w:noWrap/>
            <w:hideMark/>
          </w:tcPr>
          <w:p w14:paraId="6AD5A5E7"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0.6</w:t>
            </w:r>
          </w:p>
        </w:tc>
        <w:tc>
          <w:tcPr>
            <w:tcW w:w="376" w:type="pct"/>
            <w:noWrap/>
            <w:hideMark/>
          </w:tcPr>
          <w:p w14:paraId="214A7353"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433" w:type="pct"/>
          </w:tcPr>
          <w:p w14:paraId="4036F9E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682" w:type="pct"/>
            <w:noWrap/>
            <w:hideMark/>
          </w:tcPr>
          <w:p w14:paraId="181E59C8"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5F6703F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0E10821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2A5C426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306CB8F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67" w:type="pct"/>
            <w:noWrap/>
            <w:hideMark/>
          </w:tcPr>
          <w:p w14:paraId="5600E17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27A9E6AD" w14:textId="77777777" w:rsidTr="00047F81">
        <w:trPr>
          <w:trHeight w:val="288"/>
        </w:trPr>
        <w:tc>
          <w:tcPr>
            <w:tcW w:w="544" w:type="pct"/>
            <w:noWrap/>
            <w:hideMark/>
          </w:tcPr>
          <w:p w14:paraId="218C4A70"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Italy</w:t>
            </w:r>
          </w:p>
        </w:tc>
        <w:tc>
          <w:tcPr>
            <w:tcW w:w="334" w:type="pct"/>
            <w:noWrap/>
            <w:hideMark/>
          </w:tcPr>
          <w:p w14:paraId="1E106E5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69" w:type="pct"/>
            <w:noWrap/>
            <w:hideMark/>
          </w:tcPr>
          <w:p w14:paraId="776626F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111</w:t>
            </w:r>
          </w:p>
        </w:tc>
        <w:tc>
          <w:tcPr>
            <w:tcW w:w="372" w:type="pct"/>
            <w:noWrap/>
            <w:hideMark/>
          </w:tcPr>
          <w:p w14:paraId="24F2D63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74" w:type="pct"/>
            <w:noWrap/>
            <w:hideMark/>
          </w:tcPr>
          <w:p w14:paraId="13118E4C"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37</w:t>
            </w:r>
          </w:p>
        </w:tc>
        <w:tc>
          <w:tcPr>
            <w:tcW w:w="376" w:type="pct"/>
            <w:noWrap/>
            <w:hideMark/>
          </w:tcPr>
          <w:p w14:paraId="238CAC90"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37</w:t>
            </w:r>
          </w:p>
        </w:tc>
        <w:tc>
          <w:tcPr>
            <w:tcW w:w="433" w:type="pct"/>
          </w:tcPr>
          <w:p w14:paraId="66C4D79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682" w:type="pct"/>
            <w:noWrap/>
            <w:hideMark/>
          </w:tcPr>
          <w:p w14:paraId="288ECBEA"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09319B9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4F2B941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27" w:type="pct"/>
            <w:noWrap/>
            <w:hideMark/>
          </w:tcPr>
          <w:p w14:paraId="55DC860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080E8E5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67" w:type="pct"/>
            <w:noWrap/>
            <w:hideMark/>
          </w:tcPr>
          <w:p w14:paraId="31766FC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1706FF29" w14:textId="77777777" w:rsidTr="00047F81">
        <w:trPr>
          <w:trHeight w:val="288"/>
        </w:trPr>
        <w:tc>
          <w:tcPr>
            <w:tcW w:w="544" w:type="pct"/>
            <w:noWrap/>
            <w:hideMark/>
          </w:tcPr>
          <w:p w14:paraId="3C035117"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Japan</w:t>
            </w:r>
          </w:p>
        </w:tc>
        <w:tc>
          <w:tcPr>
            <w:tcW w:w="334" w:type="pct"/>
            <w:noWrap/>
            <w:hideMark/>
          </w:tcPr>
          <w:p w14:paraId="664ABBD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69" w:type="pct"/>
            <w:noWrap/>
            <w:hideMark/>
          </w:tcPr>
          <w:p w14:paraId="5C14204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90</w:t>
            </w:r>
          </w:p>
        </w:tc>
        <w:tc>
          <w:tcPr>
            <w:tcW w:w="372" w:type="pct"/>
            <w:noWrap/>
            <w:hideMark/>
          </w:tcPr>
          <w:p w14:paraId="0B28594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74" w:type="pct"/>
            <w:noWrap/>
            <w:hideMark/>
          </w:tcPr>
          <w:p w14:paraId="25F6E0AD"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30</w:t>
            </w:r>
          </w:p>
        </w:tc>
        <w:tc>
          <w:tcPr>
            <w:tcW w:w="376" w:type="pct"/>
            <w:noWrap/>
            <w:hideMark/>
          </w:tcPr>
          <w:p w14:paraId="0B161070"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30</w:t>
            </w:r>
          </w:p>
        </w:tc>
        <w:tc>
          <w:tcPr>
            <w:tcW w:w="433" w:type="pct"/>
          </w:tcPr>
          <w:p w14:paraId="6881460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682" w:type="pct"/>
            <w:noWrap/>
            <w:hideMark/>
          </w:tcPr>
          <w:p w14:paraId="42680389"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2B5C70D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1460D7C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624366B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15" w:type="pct"/>
            <w:noWrap/>
            <w:hideMark/>
          </w:tcPr>
          <w:p w14:paraId="4EC8E18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67" w:type="pct"/>
            <w:noWrap/>
            <w:hideMark/>
          </w:tcPr>
          <w:p w14:paraId="0B820BA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2786D610" w14:textId="77777777" w:rsidTr="00047F81">
        <w:trPr>
          <w:trHeight w:val="288"/>
        </w:trPr>
        <w:tc>
          <w:tcPr>
            <w:tcW w:w="544" w:type="pct"/>
            <w:noWrap/>
            <w:hideMark/>
          </w:tcPr>
          <w:p w14:paraId="02777F6C"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Mexico</w:t>
            </w:r>
          </w:p>
        </w:tc>
        <w:tc>
          <w:tcPr>
            <w:tcW w:w="334" w:type="pct"/>
            <w:noWrap/>
            <w:hideMark/>
          </w:tcPr>
          <w:p w14:paraId="3D5FF63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69" w:type="pct"/>
            <w:noWrap/>
            <w:hideMark/>
          </w:tcPr>
          <w:p w14:paraId="2574E39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107</w:t>
            </w:r>
          </w:p>
        </w:tc>
        <w:tc>
          <w:tcPr>
            <w:tcW w:w="372" w:type="pct"/>
            <w:noWrap/>
            <w:hideMark/>
          </w:tcPr>
          <w:p w14:paraId="104ADE69"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74" w:type="pct"/>
            <w:noWrap/>
            <w:hideMark/>
          </w:tcPr>
          <w:p w14:paraId="2343267B"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35.6</w:t>
            </w:r>
          </w:p>
        </w:tc>
        <w:tc>
          <w:tcPr>
            <w:tcW w:w="376" w:type="pct"/>
            <w:noWrap/>
            <w:hideMark/>
          </w:tcPr>
          <w:p w14:paraId="62280955"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35.6</w:t>
            </w:r>
          </w:p>
        </w:tc>
        <w:tc>
          <w:tcPr>
            <w:tcW w:w="433" w:type="pct"/>
          </w:tcPr>
          <w:p w14:paraId="34FAFB1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682" w:type="pct"/>
            <w:noWrap/>
            <w:hideMark/>
          </w:tcPr>
          <w:p w14:paraId="1B805D55"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Developing</w:t>
            </w:r>
          </w:p>
        </w:tc>
        <w:tc>
          <w:tcPr>
            <w:tcW w:w="304" w:type="pct"/>
            <w:noWrap/>
            <w:hideMark/>
          </w:tcPr>
          <w:p w14:paraId="2689388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794A8B2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3BC9378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15" w:type="pct"/>
            <w:noWrap/>
            <w:hideMark/>
          </w:tcPr>
          <w:p w14:paraId="3164004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67" w:type="pct"/>
            <w:noWrap/>
            <w:hideMark/>
          </w:tcPr>
          <w:p w14:paraId="646C3DA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5C1E518C" w14:textId="77777777" w:rsidTr="00047F81">
        <w:trPr>
          <w:trHeight w:val="288"/>
        </w:trPr>
        <w:tc>
          <w:tcPr>
            <w:tcW w:w="544" w:type="pct"/>
            <w:noWrap/>
            <w:hideMark/>
          </w:tcPr>
          <w:p w14:paraId="7ACEF0D6"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Australia</w:t>
            </w:r>
          </w:p>
        </w:tc>
        <w:tc>
          <w:tcPr>
            <w:tcW w:w="334" w:type="pct"/>
            <w:noWrap/>
            <w:hideMark/>
          </w:tcPr>
          <w:p w14:paraId="6FFA377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69" w:type="pct"/>
            <w:noWrap/>
            <w:hideMark/>
          </w:tcPr>
          <w:p w14:paraId="6D2E44C4"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29</w:t>
            </w:r>
          </w:p>
        </w:tc>
        <w:tc>
          <w:tcPr>
            <w:tcW w:w="372" w:type="pct"/>
            <w:noWrap/>
            <w:hideMark/>
          </w:tcPr>
          <w:p w14:paraId="2310F523"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74" w:type="pct"/>
            <w:noWrap/>
            <w:hideMark/>
          </w:tcPr>
          <w:p w14:paraId="5C9902C6"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14.5</w:t>
            </w:r>
          </w:p>
        </w:tc>
        <w:tc>
          <w:tcPr>
            <w:tcW w:w="376" w:type="pct"/>
            <w:noWrap/>
            <w:hideMark/>
          </w:tcPr>
          <w:p w14:paraId="750C5592"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14.5</w:t>
            </w:r>
          </w:p>
        </w:tc>
        <w:tc>
          <w:tcPr>
            <w:tcW w:w="433" w:type="pct"/>
          </w:tcPr>
          <w:p w14:paraId="753BB49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682" w:type="pct"/>
            <w:noWrap/>
            <w:hideMark/>
          </w:tcPr>
          <w:p w14:paraId="0E8C6DD0"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Developed</w:t>
            </w:r>
          </w:p>
        </w:tc>
        <w:tc>
          <w:tcPr>
            <w:tcW w:w="304" w:type="pct"/>
            <w:noWrap/>
            <w:hideMark/>
          </w:tcPr>
          <w:p w14:paraId="3C5D6D6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673ABBAB"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533E724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1DB1E70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67" w:type="pct"/>
            <w:noWrap/>
            <w:hideMark/>
          </w:tcPr>
          <w:p w14:paraId="4CF7DE7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03C63078" w14:textId="77777777" w:rsidTr="00047F81">
        <w:trPr>
          <w:trHeight w:val="288"/>
        </w:trPr>
        <w:tc>
          <w:tcPr>
            <w:tcW w:w="544" w:type="pct"/>
            <w:noWrap/>
            <w:hideMark/>
          </w:tcPr>
          <w:p w14:paraId="122B4B4B"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Brazil</w:t>
            </w:r>
          </w:p>
        </w:tc>
        <w:tc>
          <w:tcPr>
            <w:tcW w:w="334" w:type="pct"/>
            <w:noWrap/>
            <w:hideMark/>
          </w:tcPr>
          <w:p w14:paraId="21F4312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69" w:type="pct"/>
            <w:noWrap/>
            <w:hideMark/>
          </w:tcPr>
          <w:p w14:paraId="300E3B6C"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7</w:t>
            </w:r>
          </w:p>
        </w:tc>
        <w:tc>
          <w:tcPr>
            <w:tcW w:w="372" w:type="pct"/>
            <w:noWrap/>
            <w:hideMark/>
          </w:tcPr>
          <w:p w14:paraId="2D0A760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74" w:type="pct"/>
            <w:noWrap/>
            <w:hideMark/>
          </w:tcPr>
          <w:p w14:paraId="055FA612"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3.5</w:t>
            </w:r>
          </w:p>
        </w:tc>
        <w:tc>
          <w:tcPr>
            <w:tcW w:w="376" w:type="pct"/>
            <w:noWrap/>
            <w:hideMark/>
          </w:tcPr>
          <w:p w14:paraId="4172AFBE"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3.5</w:t>
            </w:r>
          </w:p>
        </w:tc>
        <w:tc>
          <w:tcPr>
            <w:tcW w:w="433" w:type="pct"/>
          </w:tcPr>
          <w:p w14:paraId="67CCF67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682" w:type="pct"/>
            <w:noWrap/>
            <w:hideMark/>
          </w:tcPr>
          <w:p w14:paraId="3D19443F"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Developing</w:t>
            </w:r>
          </w:p>
        </w:tc>
        <w:tc>
          <w:tcPr>
            <w:tcW w:w="304" w:type="pct"/>
            <w:noWrap/>
            <w:hideMark/>
          </w:tcPr>
          <w:p w14:paraId="0D5C042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1E16EDE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70B2A70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10BF13D6"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67" w:type="pct"/>
            <w:noWrap/>
            <w:hideMark/>
          </w:tcPr>
          <w:p w14:paraId="0D68AD1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398EF9A9" w14:textId="77777777" w:rsidTr="00047F81">
        <w:trPr>
          <w:trHeight w:val="288"/>
        </w:trPr>
        <w:tc>
          <w:tcPr>
            <w:tcW w:w="544" w:type="pct"/>
            <w:noWrap/>
            <w:hideMark/>
          </w:tcPr>
          <w:p w14:paraId="653E1387"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Malaysia</w:t>
            </w:r>
          </w:p>
        </w:tc>
        <w:tc>
          <w:tcPr>
            <w:tcW w:w="334" w:type="pct"/>
            <w:noWrap/>
            <w:hideMark/>
          </w:tcPr>
          <w:p w14:paraId="19801B21"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69" w:type="pct"/>
            <w:noWrap/>
            <w:hideMark/>
          </w:tcPr>
          <w:p w14:paraId="629D88D8"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15</w:t>
            </w:r>
          </w:p>
        </w:tc>
        <w:tc>
          <w:tcPr>
            <w:tcW w:w="372" w:type="pct"/>
            <w:noWrap/>
            <w:hideMark/>
          </w:tcPr>
          <w:p w14:paraId="5097A7BA"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74" w:type="pct"/>
            <w:noWrap/>
            <w:hideMark/>
          </w:tcPr>
          <w:p w14:paraId="650A5B91"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7.5</w:t>
            </w:r>
          </w:p>
        </w:tc>
        <w:tc>
          <w:tcPr>
            <w:tcW w:w="376" w:type="pct"/>
            <w:noWrap/>
            <w:hideMark/>
          </w:tcPr>
          <w:p w14:paraId="5967B113" w14:textId="77777777" w:rsidR="009429BE" w:rsidRPr="00047F81" w:rsidRDefault="009429BE" w:rsidP="00047F81">
            <w:pPr>
              <w:jc w:val="center"/>
              <w:rPr>
                <w:rFonts w:ascii="Times New Roman" w:hAnsi="Times New Roman" w:cs="Times New Roman"/>
                <w:sz w:val="20"/>
                <w:szCs w:val="20"/>
              </w:rPr>
            </w:pPr>
            <w:r w:rsidRPr="00047F81">
              <w:rPr>
                <w:rFonts w:ascii="Times New Roman" w:hAnsi="Times New Roman" w:cs="Times New Roman"/>
                <w:sz w:val="20"/>
                <w:szCs w:val="20"/>
              </w:rPr>
              <w:t>7.5</w:t>
            </w:r>
          </w:p>
        </w:tc>
        <w:tc>
          <w:tcPr>
            <w:tcW w:w="433" w:type="pct"/>
          </w:tcPr>
          <w:p w14:paraId="7A01193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682" w:type="pct"/>
            <w:noWrap/>
            <w:hideMark/>
          </w:tcPr>
          <w:p w14:paraId="173141BA" w14:textId="77777777" w:rsidR="009429BE" w:rsidRPr="00047F81" w:rsidRDefault="009429BE" w:rsidP="006810E6">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Developing</w:t>
            </w:r>
          </w:p>
        </w:tc>
        <w:tc>
          <w:tcPr>
            <w:tcW w:w="304" w:type="pct"/>
            <w:noWrap/>
            <w:hideMark/>
          </w:tcPr>
          <w:p w14:paraId="57B34207"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3" w:type="pct"/>
            <w:noWrap/>
            <w:hideMark/>
          </w:tcPr>
          <w:p w14:paraId="12F8EEFF"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72F5680D"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15" w:type="pct"/>
            <w:noWrap/>
            <w:hideMark/>
          </w:tcPr>
          <w:p w14:paraId="4BA5BC80"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67" w:type="pct"/>
            <w:noWrap/>
            <w:hideMark/>
          </w:tcPr>
          <w:p w14:paraId="303D450E" w14:textId="77777777" w:rsidR="009429BE" w:rsidRPr="00047F81" w:rsidRDefault="009429BE"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bl>
    <w:p w14:paraId="49972762" w14:textId="77777777" w:rsidR="009429BE" w:rsidRPr="00DD707F" w:rsidRDefault="009429BE" w:rsidP="009429BE">
      <w:pPr>
        <w:spacing w:line="240" w:lineRule="auto"/>
        <w:jc w:val="both"/>
        <w:rPr>
          <w:rFonts w:ascii="Times New Roman" w:hAnsi="Times New Roman" w:cs="Times New Roman"/>
          <w:bCs/>
          <w:i/>
          <w:iCs/>
          <w:sz w:val="24"/>
          <w:lang w:val="en-IN"/>
        </w:rPr>
      </w:pPr>
    </w:p>
    <w:p w14:paraId="0490D1D8"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 xml:space="preserve">3.2.5 Source wise citation structure </w:t>
      </w:r>
    </w:p>
    <w:p w14:paraId="42CF0AA2" w14:textId="6C1BDF93"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Based on our dataset, a total of 50 sources were found for 96 articles in 9 different subject areas. The leading journals are the Journal of Cleaner Production and Procedia Manufacturing</w:t>
      </w:r>
      <w:r w:rsidR="00CA59DE" w:rsidRPr="00DD707F">
        <w:rPr>
          <w:rFonts w:ascii="Times New Roman" w:hAnsi="Times New Roman" w:cs="Times New Roman"/>
          <w:sz w:val="24"/>
          <w:lang w:val="en-IN"/>
        </w:rPr>
        <w:t xml:space="preserve">, see </w:t>
      </w:r>
      <w:r w:rsidRPr="00DD707F">
        <w:rPr>
          <w:rFonts w:ascii="Times New Roman" w:hAnsi="Times New Roman" w:cs="Times New Roman"/>
          <w:sz w:val="24"/>
          <w:lang w:val="en-IN"/>
        </w:rPr>
        <w:t xml:space="preserve">Table 9. Further, many of </w:t>
      </w:r>
      <w:r w:rsidR="00CA59DE"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top journals are indexed in both Scopus and Web of Science database</w:t>
      </w:r>
      <w:r w:rsidR="00CA59DE" w:rsidRPr="00DD707F">
        <w:rPr>
          <w:rFonts w:ascii="Times New Roman" w:hAnsi="Times New Roman" w:cs="Times New Roman"/>
          <w:sz w:val="24"/>
          <w:lang w:val="en-IN"/>
        </w:rPr>
        <w:t>s and have</w:t>
      </w:r>
      <w:r w:rsidRPr="00DD707F">
        <w:rPr>
          <w:rFonts w:ascii="Times New Roman" w:hAnsi="Times New Roman" w:cs="Times New Roman"/>
          <w:sz w:val="24"/>
          <w:lang w:val="en-IN"/>
        </w:rPr>
        <w:t xml:space="preserve"> </w:t>
      </w:r>
      <w:r w:rsidR="00CA59DE" w:rsidRPr="00DD707F">
        <w:rPr>
          <w:rFonts w:ascii="Times New Roman" w:hAnsi="Times New Roman" w:cs="Times New Roman"/>
          <w:sz w:val="24"/>
          <w:lang w:val="en-IN"/>
        </w:rPr>
        <w:t>high impact</w:t>
      </w:r>
      <w:r w:rsidRPr="00DD707F">
        <w:rPr>
          <w:rFonts w:ascii="Times New Roman" w:hAnsi="Times New Roman" w:cs="Times New Roman"/>
          <w:sz w:val="24"/>
          <w:lang w:val="en-IN"/>
        </w:rPr>
        <w:t xml:space="preserve"> score and impact factor. This means that this research area has received the attention of </w:t>
      </w:r>
      <w:r w:rsidR="00CA59DE" w:rsidRPr="00DD707F">
        <w:rPr>
          <w:rFonts w:ascii="Times New Roman" w:hAnsi="Times New Roman" w:cs="Times New Roman"/>
          <w:sz w:val="24"/>
          <w:lang w:val="en-IN"/>
        </w:rPr>
        <w:t xml:space="preserve">a large number of top </w:t>
      </w:r>
      <w:r w:rsidRPr="00DD707F">
        <w:rPr>
          <w:rFonts w:ascii="Times New Roman" w:hAnsi="Times New Roman" w:cs="Times New Roman"/>
          <w:sz w:val="24"/>
          <w:lang w:val="en-IN"/>
        </w:rPr>
        <w:t xml:space="preserve">journals in </w:t>
      </w:r>
      <w:r w:rsidR="00CA59DE"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engineering domain. </w:t>
      </w:r>
    </w:p>
    <w:p w14:paraId="1BD7C76A" w14:textId="77777777" w:rsidR="009429BE" w:rsidRPr="00DD707F" w:rsidRDefault="009429BE" w:rsidP="009429BE">
      <w:pPr>
        <w:spacing w:after="0"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 xml:space="preserve">3.2.6 Institute wise citation structure </w:t>
      </w:r>
    </w:p>
    <w:p w14:paraId="57A819BB" w14:textId="1F29CDFF" w:rsidR="006179C7" w:rsidRDefault="009429BE" w:rsidP="006179C7">
      <w:pPr>
        <w:spacing w:line="240" w:lineRule="auto"/>
        <w:jc w:val="both"/>
        <w:rPr>
          <w:rFonts w:ascii="Times New Roman" w:eastAsia="Times New Roman" w:hAnsi="Times New Roman" w:cs="Times New Roman"/>
          <w:sz w:val="24"/>
          <w:szCs w:val="24"/>
        </w:rPr>
      </w:pPr>
      <w:r w:rsidRPr="00DD707F">
        <w:rPr>
          <w:rFonts w:ascii="Times New Roman" w:hAnsi="Times New Roman" w:cs="Times New Roman"/>
          <w:sz w:val="24"/>
          <w:szCs w:val="24"/>
          <w:lang w:val="en-IN"/>
        </w:rPr>
        <w:t xml:space="preserve">The data for the Institute wise citation structure </w:t>
      </w:r>
      <w:r w:rsidR="00CA59DE" w:rsidRPr="00DD707F">
        <w:rPr>
          <w:rFonts w:ascii="Times New Roman" w:hAnsi="Times New Roman" w:cs="Times New Roman"/>
          <w:sz w:val="24"/>
          <w:szCs w:val="24"/>
          <w:lang w:val="en-IN"/>
        </w:rPr>
        <w:t>was</w:t>
      </w:r>
      <w:r w:rsidRPr="00DD707F">
        <w:rPr>
          <w:rFonts w:ascii="Times New Roman" w:hAnsi="Times New Roman" w:cs="Times New Roman"/>
          <w:sz w:val="24"/>
          <w:szCs w:val="24"/>
          <w:lang w:val="en-IN"/>
        </w:rPr>
        <w:t xml:space="preserve"> extracted from the Scopus database. In total</w:t>
      </w:r>
      <w:r w:rsidR="00CA59DE" w:rsidRPr="00DD707F">
        <w:rPr>
          <w:rFonts w:ascii="Times New Roman" w:hAnsi="Times New Roman" w:cs="Times New Roman"/>
          <w:sz w:val="24"/>
          <w:szCs w:val="24"/>
          <w:lang w:val="en-IN"/>
        </w:rPr>
        <w:t>,</w:t>
      </w:r>
      <w:r w:rsidRPr="00DD707F">
        <w:rPr>
          <w:rFonts w:ascii="Times New Roman" w:hAnsi="Times New Roman" w:cs="Times New Roman"/>
          <w:sz w:val="24"/>
          <w:szCs w:val="24"/>
          <w:lang w:val="en-IN"/>
        </w:rPr>
        <w:t xml:space="preserve"> 134 institutes are working in this area. </w:t>
      </w:r>
      <w:r w:rsidR="00CA59DE" w:rsidRPr="00DD707F">
        <w:rPr>
          <w:rFonts w:ascii="Times New Roman" w:hAnsi="Times New Roman" w:cs="Times New Roman"/>
          <w:sz w:val="24"/>
          <w:szCs w:val="24"/>
          <w:lang w:val="en-IN"/>
        </w:rPr>
        <w:t>The c</w:t>
      </w:r>
      <w:r w:rsidRPr="00DD707F">
        <w:rPr>
          <w:rFonts w:ascii="Times New Roman" w:hAnsi="Times New Roman" w:cs="Times New Roman"/>
          <w:sz w:val="24"/>
          <w:szCs w:val="24"/>
          <w:lang w:val="en-IN"/>
        </w:rPr>
        <w:t xml:space="preserve">itation structure for </w:t>
      </w:r>
      <w:r w:rsidR="00CA59DE" w:rsidRPr="00DD707F">
        <w:rPr>
          <w:rFonts w:ascii="Times New Roman" w:hAnsi="Times New Roman" w:cs="Times New Roman"/>
          <w:sz w:val="24"/>
          <w:szCs w:val="24"/>
          <w:lang w:val="en-IN"/>
        </w:rPr>
        <w:t xml:space="preserve">the </w:t>
      </w:r>
      <w:r w:rsidRPr="00DD707F">
        <w:rPr>
          <w:rFonts w:ascii="Times New Roman" w:hAnsi="Times New Roman" w:cs="Times New Roman"/>
          <w:sz w:val="24"/>
          <w:szCs w:val="24"/>
          <w:lang w:val="en-IN"/>
        </w:rPr>
        <w:t xml:space="preserve">top 15 Institutes working in this area is shown in Table 10. It </w:t>
      </w:r>
      <w:r w:rsidR="00CA59DE" w:rsidRPr="00DD707F">
        <w:rPr>
          <w:rFonts w:ascii="Times New Roman" w:hAnsi="Times New Roman" w:cs="Times New Roman"/>
          <w:sz w:val="24"/>
          <w:szCs w:val="24"/>
          <w:lang w:val="en-IN"/>
        </w:rPr>
        <w:t>was</w:t>
      </w:r>
      <w:r w:rsidRPr="00DD707F">
        <w:rPr>
          <w:rFonts w:ascii="Times New Roman" w:hAnsi="Times New Roman" w:cs="Times New Roman"/>
          <w:sz w:val="24"/>
          <w:szCs w:val="24"/>
          <w:lang w:val="en-IN"/>
        </w:rPr>
        <w:t xml:space="preserve"> found that “Huazhong University of Science and Technology” from China has most of the publication in this area. </w:t>
      </w:r>
      <w:r w:rsidRPr="00DD707F">
        <w:rPr>
          <w:rFonts w:ascii="Times New Roman" w:eastAsia="Times New Roman" w:hAnsi="Times New Roman" w:cs="Times New Roman"/>
          <w:sz w:val="24"/>
          <w:szCs w:val="24"/>
        </w:rPr>
        <w:t>Liang Gao is associated with this institute and has worked in the optimization area for machining processes.</w:t>
      </w:r>
      <w:r w:rsidR="00CA59DE" w:rsidRPr="00DD707F">
        <w:rPr>
          <w:rFonts w:ascii="Times New Roman" w:eastAsia="Times New Roman" w:hAnsi="Times New Roman" w:cs="Times New Roman"/>
          <w:sz w:val="24"/>
          <w:szCs w:val="24"/>
        </w:rPr>
        <w:t xml:space="preserve"> </w:t>
      </w:r>
      <w:r w:rsidR="008D2E68" w:rsidRPr="00DD707F">
        <w:rPr>
          <w:rFonts w:ascii="Times New Roman" w:eastAsia="Times New Roman" w:hAnsi="Times New Roman" w:cs="Times New Roman"/>
          <w:sz w:val="24"/>
          <w:szCs w:val="24"/>
        </w:rPr>
        <w:t xml:space="preserve">The </w:t>
      </w:r>
      <w:r w:rsidRPr="00DD707F">
        <w:rPr>
          <w:rFonts w:ascii="Times New Roman" w:eastAsia="Times New Roman" w:hAnsi="Times New Roman" w:cs="Times New Roman"/>
          <w:sz w:val="24"/>
          <w:szCs w:val="24"/>
        </w:rPr>
        <w:t xml:space="preserve">Coventry University of United Kingdom is </w:t>
      </w:r>
      <w:r w:rsidR="00CA59DE" w:rsidRPr="00DD707F">
        <w:rPr>
          <w:rFonts w:ascii="Times New Roman" w:eastAsia="Times New Roman" w:hAnsi="Times New Roman" w:cs="Times New Roman"/>
          <w:sz w:val="24"/>
          <w:szCs w:val="24"/>
        </w:rPr>
        <w:t>in the second position</w:t>
      </w:r>
      <w:r w:rsidRPr="00DD707F">
        <w:rPr>
          <w:rFonts w:ascii="Times New Roman" w:eastAsia="Times New Roman" w:hAnsi="Times New Roman" w:cs="Times New Roman"/>
          <w:sz w:val="24"/>
          <w:szCs w:val="24"/>
        </w:rPr>
        <w:t xml:space="preserve"> with a total of 4 publications. </w:t>
      </w:r>
      <w:proofErr w:type="spellStart"/>
      <w:r w:rsidRPr="00DD707F">
        <w:rPr>
          <w:rFonts w:ascii="Times New Roman" w:eastAsia="Times New Roman" w:hAnsi="Times New Roman" w:cs="Times New Roman"/>
          <w:sz w:val="24"/>
          <w:szCs w:val="24"/>
        </w:rPr>
        <w:t>Weidong</w:t>
      </w:r>
      <w:proofErr w:type="spellEnd"/>
      <w:r w:rsidRPr="00DD707F">
        <w:rPr>
          <w:rFonts w:ascii="Times New Roman" w:eastAsia="Times New Roman" w:hAnsi="Times New Roman" w:cs="Times New Roman"/>
          <w:sz w:val="24"/>
          <w:szCs w:val="24"/>
        </w:rPr>
        <w:t xml:space="preserve"> Li is affiliated with this institution and having to work in </w:t>
      </w:r>
      <w:r w:rsidR="00CA59DE" w:rsidRPr="00DD707F">
        <w:rPr>
          <w:rFonts w:ascii="Times New Roman" w:eastAsia="Times New Roman" w:hAnsi="Times New Roman" w:cs="Times New Roman"/>
          <w:sz w:val="24"/>
          <w:szCs w:val="24"/>
        </w:rPr>
        <w:t xml:space="preserve">the </w:t>
      </w:r>
      <w:r w:rsidRPr="00DD707F">
        <w:rPr>
          <w:rFonts w:ascii="Times New Roman" w:eastAsia="Times New Roman" w:hAnsi="Times New Roman" w:cs="Times New Roman"/>
          <w:sz w:val="24"/>
          <w:szCs w:val="24"/>
        </w:rPr>
        <w:t xml:space="preserve">sustainable planning and scheduling area. </w:t>
      </w:r>
    </w:p>
    <w:p w14:paraId="21D05FAB" w14:textId="51F2E728" w:rsidR="00047F81" w:rsidRDefault="00047F81" w:rsidP="006179C7">
      <w:pPr>
        <w:spacing w:line="240" w:lineRule="auto"/>
        <w:jc w:val="both"/>
        <w:rPr>
          <w:rFonts w:ascii="Times New Roman" w:eastAsia="Times New Roman" w:hAnsi="Times New Roman" w:cs="Times New Roman"/>
          <w:sz w:val="24"/>
          <w:szCs w:val="24"/>
        </w:rPr>
      </w:pPr>
    </w:p>
    <w:p w14:paraId="6E9AC0AC" w14:textId="41DE69D7" w:rsidR="00047F81" w:rsidRDefault="00047F81" w:rsidP="006179C7">
      <w:pPr>
        <w:spacing w:line="240" w:lineRule="auto"/>
        <w:jc w:val="both"/>
        <w:rPr>
          <w:rFonts w:ascii="Times New Roman" w:eastAsia="Times New Roman" w:hAnsi="Times New Roman" w:cs="Times New Roman"/>
          <w:sz w:val="24"/>
          <w:szCs w:val="24"/>
        </w:rPr>
      </w:pPr>
    </w:p>
    <w:p w14:paraId="0C8F318E" w14:textId="77777777" w:rsidR="00047F81" w:rsidRPr="00DD707F" w:rsidRDefault="00047F81" w:rsidP="006179C7">
      <w:pPr>
        <w:spacing w:line="240" w:lineRule="auto"/>
        <w:jc w:val="both"/>
        <w:rPr>
          <w:rFonts w:ascii="Times New Roman" w:hAnsi="Times New Roman" w:cs="Times New Roman"/>
          <w:b/>
          <w:bCs/>
          <w:sz w:val="24"/>
          <w:szCs w:val="28"/>
          <w:lang w:val="en-IN"/>
        </w:rPr>
      </w:pPr>
    </w:p>
    <w:p w14:paraId="66F005B4" w14:textId="77777777" w:rsidR="006179C7" w:rsidRPr="00DD707F" w:rsidRDefault="006179C7" w:rsidP="006179C7">
      <w:pPr>
        <w:spacing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lastRenderedPageBreak/>
        <w:t>Table 9:</w:t>
      </w:r>
      <w:r w:rsidRPr="00DD707F">
        <w:rPr>
          <w:rFonts w:ascii="Times New Roman" w:hAnsi="Times New Roman" w:cs="Times New Roman"/>
          <w:sz w:val="24"/>
          <w:szCs w:val="28"/>
          <w:lang w:val="en-IN"/>
        </w:rPr>
        <w:t xml:space="preserve"> Citation structure of top sources</w:t>
      </w:r>
    </w:p>
    <w:tbl>
      <w:tblPr>
        <w:tblStyle w:val="TableGridLight"/>
        <w:tblW w:w="0" w:type="auto"/>
        <w:tblLook w:val="04A0" w:firstRow="1" w:lastRow="0" w:firstColumn="1" w:lastColumn="0" w:noHBand="0" w:noVBand="1"/>
      </w:tblPr>
      <w:tblGrid>
        <w:gridCol w:w="615"/>
        <w:gridCol w:w="1799"/>
        <w:gridCol w:w="523"/>
        <w:gridCol w:w="756"/>
        <w:gridCol w:w="626"/>
        <w:gridCol w:w="790"/>
        <w:gridCol w:w="876"/>
        <w:gridCol w:w="835"/>
        <w:gridCol w:w="526"/>
        <w:gridCol w:w="526"/>
        <w:gridCol w:w="526"/>
        <w:gridCol w:w="526"/>
        <w:gridCol w:w="426"/>
      </w:tblGrid>
      <w:tr w:rsidR="006179C7" w:rsidRPr="00047F81" w14:paraId="701E092A" w14:textId="77777777" w:rsidTr="00047F81">
        <w:tc>
          <w:tcPr>
            <w:tcW w:w="885" w:type="dxa"/>
          </w:tcPr>
          <w:p w14:paraId="2117C460" w14:textId="77777777" w:rsidR="006179C7" w:rsidRPr="00047F81" w:rsidRDefault="006179C7" w:rsidP="0022425A">
            <w:pPr>
              <w:rPr>
                <w:rFonts w:ascii="Times New Roman" w:hAnsi="Times New Roman" w:cs="Times New Roman"/>
                <w:b/>
                <w:sz w:val="20"/>
                <w:szCs w:val="20"/>
              </w:rPr>
            </w:pPr>
          </w:p>
        </w:tc>
        <w:tc>
          <w:tcPr>
            <w:tcW w:w="2825" w:type="dxa"/>
          </w:tcPr>
          <w:p w14:paraId="27D565A0" w14:textId="77777777" w:rsidR="006179C7" w:rsidRPr="00047F81" w:rsidRDefault="006179C7" w:rsidP="0022425A">
            <w:pPr>
              <w:rPr>
                <w:rFonts w:ascii="Times New Roman" w:hAnsi="Times New Roman" w:cs="Times New Roman"/>
                <w:b/>
                <w:sz w:val="20"/>
                <w:szCs w:val="20"/>
              </w:rPr>
            </w:pPr>
          </w:p>
        </w:tc>
        <w:tc>
          <w:tcPr>
            <w:tcW w:w="6646" w:type="dxa"/>
            <w:gridSpan w:val="6"/>
          </w:tcPr>
          <w:p w14:paraId="40A8814B" w14:textId="77777777" w:rsidR="006179C7" w:rsidRPr="00047F81" w:rsidRDefault="006179C7" w:rsidP="0022425A">
            <w:pPr>
              <w:jc w:val="center"/>
              <w:rPr>
                <w:rFonts w:ascii="Times New Roman" w:hAnsi="Times New Roman" w:cs="Times New Roman"/>
                <w:b/>
                <w:sz w:val="20"/>
                <w:szCs w:val="20"/>
              </w:rPr>
            </w:pPr>
          </w:p>
        </w:tc>
        <w:tc>
          <w:tcPr>
            <w:tcW w:w="0" w:type="auto"/>
            <w:gridSpan w:val="5"/>
          </w:tcPr>
          <w:p w14:paraId="1B74EFBE" w14:textId="77777777" w:rsidR="006179C7" w:rsidRPr="00047F81" w:rsidRDefault="006179C7" w:rsidP="0022425A">
            <w:pPr>
              <w:rPr>
                <w:rFonts w:ascii="Times New Roman" w:hAnsi="Times New Roman" w:cs="Times New Roman"/>
                <w:b/>
                <w:sz w:val="20"/>
                <w:szCs w:val="20"/>
              </w:rPr>
            </w:pPr>
            <w:r w:rsidRPr="00047F81">
              <w:rPr>
                <w:rFonts w:ascii="Times New Roman" w:eastAsia="Times New Roman" w:hAnsi="Times New Roman" w:cs="Times New Roman"/>
                <w:b/>
                <w:bCs/>
                <w:sz w:val="20"/>
                <w:szCs w:val="20"/>
              </w:rPr>
              <w:t>Publications with Citations ≥</w:t>
            </w:r>
          </w:p>
        </w:tc>
      </w:tr>
      <w:tr w:rsidR="006179C7" w:rsidRPr="00047F81" w14:paraId="12D5BCCC" w14:textId="77777777" w:rsidTr="00047F81">
        <w:tc>
          <w:tcPr>
            <w:tcW w:w="885" w:type="dxa"/>
          </w:tcPr>
          <w:p w14:paraId="4B52727D"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S. No.</w:t>
            </w:r>
          </w:p>
        </w:tc>
        <w:tc>
          <w:tcPr>
            <w:tcW w:w="2825" w:type="dxa"/>
          </w:tcPr>
          <w:p w14:paraId="34FF0458"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 xml:space="preserve">Source </w:t>
            </w:r>
          </w:p>
        </w:tc>
        <w:tc>
          <w:tcPr>
            <w:tcW w:w="657" w:type="dxa"/>
          </w:tcPr>
          <w:p w14:paraId="36568321"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TP</w:t>
            </w:r>
          </w:p>
        </w:tc>
        <w:tc>
          <w:tcPr>
            <w:tcW w:w="1090" w:type="dxa"/>
          </w:tcPr>
          <w:p w14:paraId="2FF156B1"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NCP</w:t>
            </w:r>
          </w:p>
        </w:tc>
        <w:tc>
          <w:tcPr>
            <w:tcW w:w="912" w:type="dxa"/>
          </w:tcPr>
          <w:p w14:paraId="589785A3"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TC</w:t>
            </w:r>
          </w:p>
        </w:tc>
        <w:tc>
          <w:tcPr>
            <w:tcW w:w="1374" w:type="dxa"/>
          </w:tcPr>
          <w:p w14:paraId="47EEA70A"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C/P</w:t>
            </w:r>
          </w:p>
        </w:tc>
        <w:tc>
          <w:tcPr>
            <w:tcW w:w="1381" w:type="dxa"/>
          </w:tcPr>
          <w:p w14:paraId="298B08E5"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C/CP</w:t>
            </w:r>
          </w:p>
        </w:tc>
        <w:tc>
          <w:tcPr>
            <w:tcW w:w="1232" w:type="dxa"/>
          </w:tcPr>
          <w:p w14:paraId="55E0FFFF"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h-index</w:t>
            </w:r>
          </w:p>
        </w:tc>
        <w:tc>
          <w:tcPr>
            <w:tcW w:w="0" w:type="auto"/>
          </w:tcPr>
          <w:p w14:paraId="33C9CC6E"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≥40</w:t>
            </w:r>
          </w:p>
        </w:tc>
        <w:tc>
          <w:tcPr>
            <w:tcW w:w="0" w:type="auto"/>
          </w:tcPr>
          <w:p w14:paraId="5FB455ED"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≥30</w:t>
            </w:r>
          </w:p>
        </w:tc>
        <w:tc>
          <w:tcPr>
            <w:tcW w:w="0" w:type="auto"/>
          </w:tcPr>
          <w:p w14:paraId="24514741"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≥20</w:t>
            </w:r>
          </w:p>
        </w:tc>
        <w:tc>
          <w:tcPr>
            <w:tcW w:w="0" w:type="auto"/>
          </w:tcPr>
          <w:p w14:paraId="5D276081"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≥10</w:t>
            </w:r>
          </w:p>
        </w:tc>
        <w:tc>
          <w:tcPr>
            <w:tcW w:w="0" w:type="auto"/>
          </w:tcPr>
          <w:p w14:paraId="4AAE112D" w14:textId="77777777" w:rsidR="006179C7" w:rsidRPr="00047F81" w:rsidRDefault="006179C7" w:rsidP="0022425A">
            <w:pPr>
              <w:rPr>
                <w:rFonts w:ascii="Times New Roman" w:hAnsi="Times New Roman" w:cs="Times New Roman"/>
                <w:b/>
                <w:sz w:val="20"/>
                <w:szCs w:val="20"/>
              </w:rPr>
            </w:pPr>
            <w:r w:rsidRPr="00047F81">
              <w:rPr>
                <w:rFonts w:ascii="Times New Roman" w:hAnsi="Times New Roman" w:cs="Times New Roman"/>
                <w:b/>
                <w:sz w:val="20"/>
                <w:szCs w:val="20"/>
              </w:rPr>
              <w:t>≥1</w:t>
            </w:r>
          </w:p>
        </w:tc>
      </w:tr>
      <w:tr w:rsidR="006179C7" w:rsidRPr="00047F81" w14:paraId="04DF3D8B" w14:textId="77777777" w:rsidTr="00047F81">
        <w:tc>
          <w:tcPr>
            <w:tcW w:w="885" w:type="dxa"/>
          </w:tcPr>
          <w:p w14:paraId="2CB8A298"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2825" w:type="dxa"/>
          </w:tcPr>
          <w:p w14:paraId="42427BCF"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Journal of Cleaner Production</w:t>
            </w:r>
          </w:p>
        </w:tc>
        <w:tc>
          <w:tcPr>
            <w:tcW w:w="657" w:type="dxa"/>
          </w:tcPr>
          <w:p w14:paraId="0B947ED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13</w:t>
            </w:r>
          </w:p>
        </w:tc>
        <w:tc>
          <w:tcPr>
            <w:tcW w:w="1090" w:type="dxa"/>
          </w:tcPr>
          <w:p w14:paraId="5AD2618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13</w:t>
            </w:r>
          </w:p>
        </w:tc>
        <w:tc>
          <w:tcPr>
            <w:tcW w:w="912" w:type="dxa"/>
          </w:tcPr>
          <w:p w14:paraId="53F57CE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562</w:t>
            </w:r>
          </w:p>
        </w:tc>
        <w:tc>
          <w:tcPr>
            <w:tcW w:w="1374" w:type="dxa"/>
          </w:tcPr>
          <w:p w14:paraId="0BC638A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43.2</w:t>
            </w:r>
          </w:p>
        </w:tc>
        <w:tc>
          <w:tcPr>
            <w:tcW w:w="1381" w:type="dxa"/>
          </w:tcPr>
          <w:p w14:paraId="4E7782F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43.2</w:t>
            </w:r>
          </w:p>
        </w:tc>
        <w:tc>
          <w:tcPr>
            <w:tcW w:w="1232" w:type="dxa"/>
          </w:tcPr>
          <w:p w14:paraId="59E7BE41"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10</w:t>
            </w:r>
          </w:p>
        </w:tc>
        <w:tc>
          <w:tcPr>
            <w:tcW w:w="0" w:type="auto"/>
          </w:tcPr>
          <w:p w14:paraId="2A7AA7D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c>
          <w:tcPr>
            <w:tcW w:w="0" w:type="auto"/>
          </w:tcPr>
          <w:p w14:paraId="3E86CAD6"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0" w:type="auto"/>
          </w:tcPr>
          <w:p w14:paraId="54204FC1"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c>
          <w:tcPr>
            <w:tcW w:w="0" w:type="auto"/>
          </w:tcPr>
          <w:p w14:paraId="76A07B0C" w14:textId="77777777" w:rsidR="006179C7" w:rsidRPr="00047F81" w:rsidRDefault="006179C7" w:rsidP="00047F81">
            <w:pPr>
              <w:jc w:val="center"/>
              <w:rPr>
                <w:rFonts w:ascii="Times New Roman" w:hAnsi="Times New Roman" w:cs="Times New Roman"/>
                <w:sz w:val="20"/>
                <w:szCs w:val="20"/>
              </w:rPr>
            </w:pPr>
          </w:p>
        </w:tc>
        <w:tc>
          <w:tcPr>
            <w:tcW w:w="0" w:type="auto"/>
          </w:tcPr>
          <w:p w14:paraId="059D76B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r>
      <w:tr w:rsidR="006179C7" w:rsidRPr="00047F81" w14:paraId="3299B04D" w14:textId="77777777" w:rsidTr="00047F81">
        <w:tc>
          <w:tcPr>
            <w:tcW w:w="885" w:type="dxa"/>
          </w:tcPr>
          <w:p w14:paraId="0348BDC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2825" w:type="dxa"/>
          </w:tcPr>
          <w:p w14:paraId="18A59C04"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Procedia Manufacturing</w:t>
            </w:r>
          </w:p>
        </w:tc>
        <w:tc>
          <w:tcPr>
            <w:tcW w:w="657" w:type="dxa"/>
          </w:tcPr>
          <w:p w14:paraId="245F10A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7</w:t>
            </w:r>
          </w:p>
        </w:tc>
        <w:tc>
          <w:tcPr>
            <w:tcW w:w="1090" w:type="dxa"/>
          </w:tcPr>
          <w:p w14:paraId="6E0FE22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c>
          <w:tcPr>
            <w:tcW w:w="912" w:type="dxa"/>
          </w:tcPr>
          <w:p w14:paraId="72634D6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21</w:t>
            </w:r>
          </w:p>
        </w:tc>
        <w:tc>
          <w:tcPr>
            <w:tcW w:w="1374" w:type="dxa"/>
          </w:tcPr>
          <w:p w14:paraId="669C5508"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1381" w:type="dxa"/>
          </w:tcPr>
          <w:p w14:paraId="1677092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4.2</w:t>
            </w:r>
          </w:p>
        </w:tc>
        <w:tc>
          <w:tcPr>
            <w:tcW w:w="1232" w:type="dxa"/>
          </w:tcPr>
          <w:p w14:paraId="6FA79AB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0" w:type="auto"/>
          </w:tcPr>
          <w:p w14:paraId="0BE79ED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4FC4C29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4A6B098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075A647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31CD78A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r>
      <w:tr w:rsidR="006179C7" w:rsidRPr="00047F81" w14:paraId="48D55075" w14:textId="77777777" w:rsidTr="00047F81">
        <w:tc>
          <w:tcPr>
            <w:tcW w:w="885" w:type="dxa"/>
          </w:tcPr>
          <w:p w14:paraId="4D0D3E7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2825" w:type="dxa"/>
          </w:tcPr>
          <w:p w14:paraId="1021E918"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Sustainability</w:t>
            </w:r>
          </w:p>
        </w:tc>
        <w:tc>
          <w:tcPr>
            <w:tcW w:w="657" w:type="dxa"/>
          </w:tcPr>
          <w:p w14:paraId="7FF80858"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7</w:t>
            </w:r>
          </w:p>
        </w:tc>
        <w:tc>
          <w:tcPr>
            <w:tcW w:w="1090" w:type="dxa"/>
          </w:tcPr>
          <w:p w14:paraId="696514D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6</w:t>
            </w:r>
          </w:p>
        </w:tc>
        <w:tc>
          <w:tcPr>
            <w:tcW w:w="912" w:type="dxa"/>
          </w:tcPr>
          <w:p w14:paraId="65DEA76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46</w:t>
            </w:r>
          </w:p>
        </w:tc>
        <w:tc>
          <w:tcPr>
            <w:tcW w:w="1374" w:type="dxa"/>
          </w:tcPr>
          <w:p w14:paraId="29C9B01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6.5</w:t>
            </w:r>
          </w:p>
        </w:tc>
        <w:tc>
          <w:tcPr>
            <w:tcW w:w="1381" w:type="dxa"/>
          </w:tcPr>
          <w:p w14:paraId="3975B56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7.6</w:t>
            </w:r>
          </w:p>
        </w:tc>
        <w:tc>
          <w:tcPr>
            <w:tcW w:w="1232" w:type="dxa"/>
          </w:tcPr>
          <w:p w14:paraId="73BE0A9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c>
          <w:tcPr>
            <w:tcW w:w="0" w:type="auto"/>
          </w:tcPr>
          <w:p w14:paraId="5CA8FD3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5A0760B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6816A46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47AEAFC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139B533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r>
      <w:tr w:rsidR="006179C7" w:rsidRPr="00047F81" w14:paraId="7152C7A6" w14:textId="77777777" w:rsidTr="00047F81">
        <w:tc>
          <w:tcPr>
            <w:tcW w:w="885" w:type="dxa"/>
          </w:tcPr>
          <w:p w14:paraId="3A7C77A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c>
          <w:tcPr>
            <w:tcW w:w="2825" w:type="dxa"/>
          </w:tcPr>
          <w:p w14:paraId="54078275"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International Journal of Advanced Manufacturing Technology</w:t>
            </w:r>
          </w:p>
        </w:tc>
        <w:tc>
          <w:tcPr>
            <w:tcW w:w="657" w:type="dxa"/>
          </w:tcPr>
          <w:p w14:paraId="3F24AA34"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6</w:t>
            </w:r>
          </w:p>
        </w:tc>
        <w:tc>
          <w:tcPr>
            <w:tcW w:w="1090" w:type="dxa"/>
          </w:tcPr>
          <w:p w14:paraId="7CA275B6"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6</w:t>
            </w:r>
          </w:p>
        </w:tc>
        <w:tc>
          <w:tcPr>
            <w:tcW w:w="912" w:type="dxa"/>
          </w:tcPr>
          <w:p w14:paraId="7F8ACBB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102</w:t>
            </w:r>
          </w:p>
        </w:tc>
        <w:tc>
          <w:tcPr>
            <w:tcW w:w="1374" w:type="dxa"/>
          </w:tcPr>
          <w:p w14:paraId="0AB6FEF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17</w:t>
            </w:r>
          </w:p>
        </w:tc>
        <w:tc>
          <w:tcPr>
            <w:tcW w:w="1381" w:type="dxa"/>
          </w:tcPr>
          <w:p w14:paraId="2960BDA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17</w:t>
            </w:r>
          </w:p>
        </w:tc>
        <w:tc>
          <w:tcPr>
            <w:tcW w:w="1232" w:type="dxa"/>
          </w:tcPr>
          <w:p w14:paraId="7F575FD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c>
          <w:tcPr>
            <w:tcW w:w="0" w:type="auto"/>
          </w:tcPr>
          <w:p w14:paraId="5603B3B6"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67121E6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3D25A56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0" w:type="auto"/>
          </w:tcPr>
          <w:p w14:paraId="6847DCB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27EAAF46"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r>
      <w:tr w:rsidR="006179C7" w:rsidRPr="00047F81" w14:paraId="73854F67" w14:textId="77777777" w:rsidTr="00047F81">
        <w:tc>
          <w:tcPr>
            <w:tcW w:w="885" w:type="dxa"/>
          </w:tcPr>
          <w:p w14:paraId="0FC2267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c>
          <w:tcPr>
            <w:tcW w:w="2825" w:type="dxa"/>
          </w:tcPr>
          <w:p w14:paraId="264B5491"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Procedia CIRP</w:t>
            </w:r>
          </w:p>
        </w:tc>
        <w:tc>
          <w:tcPr>
            <w:tcW w:w="657" w:type="dxa"/>
          </w:tcPr>
          <w:p w14:paraId="32F7F94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6</w:t>
            </w:r>
          </w:p>
        </w:tc>
        <w:tc>
          <w:tcPr>
            <w:tcW w:w="1090" w:type="dxa"/>
          </w:tcPr>
          <w:p w14:paraId="6E22A78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c>
          <w:tcPr>
            <w:tcW w:w="912" w:type="dxa"/>
          </w:tcPr>
          <w:p w14:paraId="4282C41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86</w:t>
            </w:r>
          </w:p>
        </w:tc>
        <w:tc>
          <w:tcPr>
            <w:tcW w:w="1374" w:type="dxa"/>
          </w:tcPr>
          <w:p w14:paraId="2DAA31A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14.3</w:t>
            </w:r>
          </w:p>
        </w:tc>
        <w:tc>
          <w:tcPr>
            <w:tcW w:w="1381" w:type="dxa"/>
          </w:tcPr>
          <w:p w14:paraId="753E9D97"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17.2</w:t>
            </w:r>
          </w:p>
        </w:tc>
        <w:tc>
          <w:tcPr>
            <w:tcW w:w="1232" w:type="dxa"/>
          </w:tcPr>
          <w:p w14:paraId="7E309B38"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0" w:type="auto"/>
          </w:tcPr>
          <w:p w14:paraId="29BFACC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39551F3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119C878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3D0754F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5D53D0F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r>
      <w:tr w:rsidR="006179C7" w:rsidRPr="00047F81" w14:paraId="51080BDF" w14:textId="77777777" w:rsidTr="00047F81">
        <w:tc>
          <w:tcPr>
            <w:tcW w:w="885" w:type="dxa"/>
          </w:tcPr>
          <w:p w14:paraId="5C4405E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6</w:t>
            </w:r>
          </w:p>
        </w:tc>
        <w:tc>
          <w:tcPr>
            <w:tcW w:w="2825" w:type="dxa"/>
          </w:tcPr>
          <w:p w14:paraId="38A410F7"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International Journal of Production Research</w:t>
            </w:r>
          </w:p>
        </w:tc>
        <w:tc>
          <w:tcPr>
            <w:tcW w:w="657" w:type="dxa"/>
          </w:tcPr>
          <w:p w14:paraId="092BB298"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c>
          <w:tcPr>
            <w:tcW w:w="1090" w:type="dxa"/>
          </w:tcPr>
          <w:p w14:paraId="6C6F230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5</w:t>
            </w:r>
          </w:p>
        </w:tc>
        <w:tc>
          <w:tcPr>
            <w:tcW w:w="912" w:type="dxa"/>
          </w:tcPr>
          <w:p w14:paraId="7EA0552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198</w:t>
            </w:r>
          </w:p>
        </w:tc>
        <w:tc>
          <w:tcPr>
            <w:tcW w:w="1374" w:type="dxa"/>
          </w:tcPr>
          <w:p w14:paraId="67F0AD0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39.6</w:t>
            </w:r>
          </w:p>
        </w:tc>
        <w:tc>
          <w:tcPr>
            <w:tcW w:w="1381" w:type="dxa"/>
          </w:tcPr>
          <w:p w14:paraId="172B1EB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39.6</w:t>
            </w:r>
          </w:p>
        </w:tc>
        <w:tc>
          <w:tcPr>
            <w:tcW w:w="1232" w:type="dxa"/>
          </w:tcPr>
          <w:p w14:paraId="6C453FC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c>
          <w:tcPr>
            <w:tcW w:w="0" w:type="auto"/>
          </w:tcPr>
          <w:p w14:paraId="37AC4FB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0" w:type="auto"/>
          </w:tcPr>
          <w:p w14:paraId="687C0A8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79ABF8F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5579F59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42D06D9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r>
      <w:tr w:rsidR="006179C7" w:rsidRPr="00047F81" w14:paraId="2C8C2F7F" w14:textId="77777777" w:rsidTr="00047F81">
        <w:tc>
          <w:tcPr>
            <w:tcW w:w="885" w:type="dxa"/>
          </w:tcPr>
          <w:p w14:paraId="3CBC4CB1"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7</w:t>
            </w:r>
          </w:p>
        </w:tc>
        <w:tc>
          <w:tcPr>
            <w:tcW w:w="2825" w:type="dxa"/>
          </w:tcPr>
          <w:p w14:paraId="1ED7049C"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Journal of Manufacturing Systems</w:t>
            </w:r>
          </w:p>
        </w:tc>
        <w:tc>
          <w:tcPr>
            <w:tcW w:w="657" w:type="dxa"/>
          </w:tcPr>
          <w:p w14:paraId="39D8942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1090" w:type="dxa"/>
          </w:tcPr>
          <w:p w14:paraId="44B7D6C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912" w:type="dxa"/>
          </w:tcPr>
          <w:p w14:paraId="5BB7AF37"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123</w:t>
            </w:r>
          </w:p>
        </w:tc>
        <w:tc>
          <w:tcPr>
            <w:tcW w:w="1374" w:type="dxa"/>
          </w:tcPr>
          <w:p w14:paraId="30C9B4C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41</w:t>
            </w:r>
          </w:p>
        </w:tc>
        <w:tc>
          <w:tcPr>
            <w:tcW w:w="1381" w:type="dxa"/>
          </w:tcPr>
          <w:p w14:paraId="45295AC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41</w:t>
            </w:r>
          </w:p>
        </w:tc>
        <w:tc>
          <w:tcPr>
            <w:tcW w:w="1232" w:type="dxa"/>
          </w:tcPr>
          <w:p w14:paraId="5E8BB937"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0" w:type="auto"/>
          </w:tcPr>
          <w:p w14:paraId="314D4CA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0" w:type="auto"/>
          </w:tcPr>
          <w:p w14:paraId="7D832637"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2B5E13F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53312B5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2059B547"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r>
      <w:tr w:rsidR="006179C7" w:rsidRPr="00047F81" w14:paraId="7100A143" w14:textId="77777777" w:rsidTr="00047F81">
        <w:tc>
          <w:tcPr>
            <w:tcW w:w="885" w:type="dxa"/>
          </w:tcPr>
          <w:p w14:paraId="1906F8A6"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8</w:t>
            </w:r>
          </w:p>
        </w:tc>
        <w:tc>
          <w:tcPr>
            <w:tcW w:w="2825" w:type="dxa"/>
          </w:tcPr>
          <w:p w14:paraId="3B7DC628"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International Journal of Product Lifecycle Management</w:t>
            </w:r>
          </w:p>
        </w:tc>
        <w:tc>
          <w:tcPr>
            <w:tcW w:w="657" w:type="dxa"/>
          </w:tcPr>
          <w:p w14:paraId="6327BBC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1090" w:type="dxa"/>
          </w:tcPr>
          <w:p w14:paraId="065CAE6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912" w:type="dxa"/>
          </w:tcPr>
          <w:p w14:paraId="2C9C1DE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1374" w:type="dxa"/>
          </w:tcPr>
          <w:p w14:paraId="7C3326D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1.5</w:t>
            </w:r>
          </w:p>
        </w:tc>
        <w:tc>
          <w:tcPr>
            <w:tcW w:w="1381" w:type="dxa"/>
          </w:tcPr>
          <w:p w14:paraId="5166DC3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w:t>
            </w:r>
          </w:p>
        </w:tc>
        <w:tc>
          <w:tcPr>
            <w:tcW w:w="1232" w:type="dxa"/>
          </w:tcPr>
          <w:p w14:paraId="721B854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24D5817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2DD559F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6CE97CD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54667C8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7AC4F53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r>
      <w:tr w:rsidR="006179C7" w:rsidRPr="00047F81" w14:paraId="20BC96F4" w14:textId="77777777" w:rsidTr="00047F81">
        <w:tc>
          <w:tcPr>
            <w:tcW w:w="885" w:type="dxa"/>
          </w:tcPr>
          <w:p w14:paraId="4037767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9</w:t>
            </w:r>
          </w:p>
        </w:tc>
        <w:tc>
          <w:tcPr>
            <w:tcW w:w="2825" w:type="dxa"/>
          </w:tcPr>
          <w:p w14:paraId="2AC84EBB"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Journal of Manufacturing Processes</w:t>
            </w:r>
          </w:p>
        </w:tc>
        <w:tc>
          <w:tcPr>
            <w:tcW w:w="657" w:type="dxa"/>
          </w:tcPr>
          <w:p w14:paraId="618128C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1090" w:type="dxa"/>
          </w:tcPr>
          <w:p w14:paraId="330774F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912" w:type="dxa"/>
          </w:tcPr>
          <w:p w14:paraId="401F644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32</w:t>
            </w:r>
          </w:p>
        </w:tc>
        <w:tc>
          <w:tcPr>
            <w:tcW w:w="1374" w:type="dxa"/>
          </w:tcPr>
          <w:p w14:paraId="0F55C564"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16</w:t>
            </w:r>
          </w:p>
        </w:tc>
        <w:tc>
          <w:tcPr>
            <w:tcW w:w="1381" w:type="dxa"/>
          </w:tcPr>
          <w:p w14:paraId="6882548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16</w:t>
            </w:r>
          </w:p>
        </w:tc>
        <w:tc>
          <w:tcPr>
            <w:tcW w:w="1232" w:type="dxa"/>
          </w:tcPr>
          <w:p w14:paraId="6AF0EE7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0" w:type="auto"/>
          </w:tcPr>
          <w:p w14:paraId="37FA4DD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1889D4F4"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7ABB5AE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009BF81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7A8A250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r>
      <w:tr w:rsidR="006179C7" w:rsidRPr="00047F81" w14:paraId="582E7844" w14:textId="77777777" w:rsidTr="00047F81">
        <w:tc>
          <w:tcPr>
            <w:tcW w:w="885" w:type="dxa"/>
          </w:tcPr>
          <w:p w14:paraId="7DF7E03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10</w:t>
            </w:r>
          </w:p>
        </w:tc>
        <w:tc>
          <w:tcPr>
            <w:tcW w:w="2825" w:type="dxa"/>
          </w:tcPr>
          <w:p w14:paraId="29625695" w14:textId="77777777" w:rsidR="006179C7" w:rsidRPr="00047F81" w:rsidRDefault="006179C7" w:rsidP="0022425A">
            <w:pPr>
              <w:rPr>
                <w:rFonts w:ascii="Times New Roman" w:hAnsi="Times New Roman" w:cs="Times New Roman"/>
                <w:sz w:val="20"/>
                <w:szCs w:val="20"/>
              </w:rPr>
            </w:pPr>
            <w:r w:rsidRPr="00047F81">
              <w:rPr>
                <w:rFonts w:ascii="Times New Roman" w:hAnsi="Times New Roman" w:cs="Times New Roman"/>
                <w:sz w:val="20"/>
                <w:szCs w:val="20"/>
              </w:rPr>
              <w:t>Journal of Manufacturing Science and Engineering Transaction of The ASME’s</w:t>
            </w:r>
          </w:p>
        </w:tc>
        <w:tc>
          <w:tcPr>
            <w:tcW w:w="657" w:type="dxa"/>
          </w:tcPr>
          <w:p w14:paraId="3CA0647A"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1090" w:type="dxa"/>
          </w:tcPr>
          <w:p w14:paraId="703B67B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912" w:type="dxa"/>
          </w:tcPr>
          <w:p w14:paraId="32060D87"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33</w:t>
            </w:r>
          </w:p>
        </w:tc>
        <w:tc>
          <w:tcPr>
            <w:tcW w:w="1374" w:type="dxa"/>
          </w:tcPr>
          <w:p w14:paraId="2D41C33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16.5</w:t>
            </w:r>
          </w:p>
        </w:tc>
        <w:tc>
          <w:tcPr>
            <w:tcW w:w="1381" w:type="dxa"/>
          </w:tcPr>
          <w:p w14:paraId="4EEBFB2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16.5</w:t>
            </w:r>
          </w:p>
        </w:tc>
        <w:tc>
          <w:tcPr>
            <w:tcW w:w="1232" w:type="dxa"/>
          </w:tcPr>
          <w:p w14:paraId="4E0E50D8"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w:t>
            </w:r>
          </w:p>
        </w:tc>
        <w:tc>
          <w:tcPr>
            <w:tcW w:w="0" w:type="auto"/>
          </w:tcPr>
          <w:p w14:paraId="1640543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3CEBDBC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0" w:type="auto"/>
          </w:tcPr>
          <w:p w14:paraId="3F5C6A84"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576F2D62"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w:t>
            </w:r>
          </w:p>
        </w:tc>
        <w:tc>
          <w:tcPr>
            <w:tcW w:w="0" w:type="auto"/>
          </w:tcPr>
          <w:p w14:paraId="5F2CE3D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r>
    </w:tbl>
    <w:p w14:paraId="09C8A086" w14:textId="77777777" w:rsidR="006179C7" w:rsidRPr="00DD707F" w:rsidRDefault="006179C7" w:rsidP="006179C7">
      <w:pPr>
        <w:spacing w:after="120" w:line="240" w:lineRule="auto"/>
        <w:rPr>
          <w:rFonts w:ascii="Times New Roman" w:hAnsi="Times New Roman" w:cs="Times New Roman"/>
          <w:b/>
          <w:bCs/>
          <w:szCs w:val="28"/>
          <w:lang w:val="en-IN"/>
        </w:rPr>
      </w:pPr>
    </w:p>
    <w:p w14:paraId="70C2E3A8" w14:textId="77777777" w:rsidR="006179C7" w:rsidRPr="00DD707F" w:rsidRDefault="006179C7" w:rsidP="006179C7">
      <w:pPr>
        <w:spacing w:after="120" w:line="240" w:lineRule="auto"/>
        <w:jc w:val="center"/>
        <w:rPr>
          <w:rFonts w:ascii="Times New Roman" w:hAnsi="Times New Roman" w:cs="Times New Roman"/>
          <w:szCs w:val="28"/>
          <w:lang w:val="en-IN"/>
        </w:rPr>
      </w:pPr>
      <w:r w:rsidRPr="00DD707F">
        <w:rPr>
          <w:rFonts w:ascii="Times New Roman" w:hAnsi="Times New Roman" w:cs="Times New Roman"/>
          <w:b/>
          <w:bCs/>
          <w:szCs w:val="28"/>
          <w:lang w:val="en-IN"/>
        </w:rPr>
        <w:t>Table 10:</w:t>
      </w:r>
      <w:r w:rsidRPr="00DD707F">
        <w:rPr>
          <w:rFonts w:ascii="Times New Roman" w:hAnsi="Times New Roman" w:cs="Times New Roman"/>
          <w:szCs w:val="28"/>
          <w:lang w:val="en-IN"/>
        </w:rPr>
        <w:t xml:space="preserve"> Citation structure of top institutes</w:t>
      </w:r>
    </w:p>
    <w:tbl>
      <w:tblPr>
        <w:tblStyle w:val="TableGridLight"/>
        <w:tblW w:w="5000" w:type="pct"/>
        <w:tblLayout w:type="fixed"/>
        <w:tblLook w:val="04A0" w:firstRow="1" w:lastRow="0" w:firstColumn="1" w:lastColumn="0" w:noHBand="0" w:noVBand="1"/>
      </w:tblPr>
      <w:tblGrid>
        <w:gridCol w:w="2123"/>
        <w:gridCol w:w="569"/>
        <w:gridCol w:w="569"/>
        <w:gridCol w:w="709"/>
        <w:gridCol w:w="568"/>
        <w:gridCol w:w="709"/>
        <w:gridCol w:w="709"/>
        <w:gridCol w:w="1000"/>
        <w:gridCol w:w="570"/>
        <w:gridCol w:w="568"/>
        <w:gridCol w:w="424"/>
        <w:gridCol w:w="458"/>
        <w:gridCol w:w="374"/>
      </w:tblGrid>
      <w:tr w:rsidR="00047F81" w:rsidRPr="00047F81" w14:paraId="42B928DE" w14:textId="77777777" w:rsidTr="00047F81">
        <w:trPr>
          <w:trHeight w:val="288"/>
        </w:trPr>
        <w:tc>
          <w:tcPr>
            <w:tcW w:w="1135" w:type="pct"/>
          </w:tcPr>
          <w:p w14:paraId="7FA49FF6" w14:textId="77777777" w:rsidR="006179C7" w:rsidRPr="00047F81" w:rsidRDefault="006179C7" w:rsidP="0022425A">
            <w:pPr>
              <w:rPr>
                <w:rFonts w:ascii="Times New Roman" w:eastAsia="Times New Roman" w:hAnsi="Times New Roman" w:cs="Times New Roman"/>
                <w:b/>
                <w:bCs/>
                <w:sz w:val="20"/>
                <w:szCs w:val="20"/>
              </w:rPr>
            </w:pPr>
          </w:p>
        </w:tc>
        <w:tc>
          <w:tcPr>
            <w:tcW w:w="2584" w:type="pct"/>
            <w:gridSpan w:val="7"/>
            <w:noWrap/>
            <w:hideMark/>
          </w:tcPr>
          <w:p w14:paraId="69998AFD" w14:textId="77777777" w:rsidR="006179C7" w:rsidRPr="00047F81" w:rsidRDefault="006179C7" w:rsidP="0022425A">
            <w:pPr>
              <w:rPr>
                <w:rFonts w:ascii="Times New Roman" w:eastAsia="Times New Roman" w:hAnsi="Times New Roman" w:cs="Times New Roman"/>
                <w:b/>
                <w:bCs/>
                <w:sz w:val="20"/>
                <w:szCs w:val="20"/>
              </w:rPr>
            </w:pPr>
          </w:p>
        </w:tc>
        <w:tc>
          <w:tcPr>
            <w:tcW w:w="1281" w:type="pct"/>
            <w:gridSpan w:val="5"/>
            <w:noWrap/>
            <w:hideMark/>
          </w:tcPr>
          <w:p w14:paraId="4275F808"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Publications with Citations≥</w:t>
            </w:r>
          </w:p>
        </w:tc>
      </w:tr>
      <w:tr w:rsidR="00047F81" w:rsidRPr="00047F81" w14:paraId="46F2EEA2" w14:textId="77777777" w:rsidTr="00047F81">
        <w:trPr>
          <w:trHeight w:val="288"/>
        </w:trPr>
        <w:tc>
          <w:tcPr>
            <w:tcW w:w="1135" w:type="pct"/>
            <w:noWrap/>
            <w:hideMark/>
          </w:tcPr>
          <w:p w14:paraId="54619DF2"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Institute</w:t>
            </w:r>
          </w:p>
        </w:tc>
        <w:tc>
          <w:tcPr>
            <w:tcW w:w="304" w:type="pct"/>
            <w:noWrap/>
            <w:hideMark/>
          </w:tcPr>
          <w:p w14:paraId="3FF529D3"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TP</w:t>
            </w:r>
          </w:p>
        </w:tc>
        <w:tc>
          <w:tcPr>
            <w:tcW w:w="304" w:type="pct"/>
            <w:noWrap/>
            <w:hideMark/>
          </w:tcPr>
          <w:p w14:paraId="3B52667C"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TC</w:t>
            </w:r>
          </w:p>
        </w:tc>
        <w:tc>
          <w:tcPr>
            <w:tcW w:w="379" w:type="pct"/>
            <w:noWrap/>
            <w:hideMark/>
          </w:tcPr>
          <w:p w14:paraId="63326CED"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NCP</w:t>
            </w:r>
          </w:p>
        </w:tc>
        <w:tc>
          <w:tcPr>
            <w:tcW w:w="304" w:type="pct"/>
            <w:noWrap/>
            <w:hideMark/>
          </w:tcPr>
          <w:p w14:paraId="20899DAF"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C/P</w:t>
            </w:r>
          </w:p>
        </w:tc>
        <w:tc>
          <w:tcPr>
            <w:tcW w:w="379" w:type="pct"/>
            <w:noWrap/>
            <w:hideMark/>
          </w:tcPr>
          <w:p w14:paraId="5A731764"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C/CP</w:t>
            </w:r>
          </w:p>
        </w:tc>
        <w:tc>
          <w:tcPr>
            <w:tcW w:w="379" w:type="pct"/>
          </w:tcPr>
          <w:p w14:paraId="0C5548D9"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h-index</w:t>
            </w:r>
          </w:p>
        </w:tc>
        <w:tc>
          <w:tcPr>
            <w:tcW w:w="535" w:type="pct"/>
            <w:noWrap/>
            <w:hideMark/>
          </w:tcPr>
          <w:p w14:paraId="3ED8676D" w14:textId="77777777" w:rsidR="006179C7" w:rsidRPr="00047F81" w:rsidRDefault="006179C7" w:rsidP="0022425A">
            <w:pPr>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Country</w:t>
            </w:r>
          </w:p>
        </w:tc>
        <w:tc>
          <w:tcPr>
            <w:tcW w:w="305" w:type="pct"/>
            <w:noWrap/>
            <w:hideMark/>
          </w:tcPr>
          <w:p w14:paraId="0F049C17" w14:textId="77777777" w:rsidR="006179C7" w:rsidRPr="00047F81" w:rsidRDefault="006179C7" w:rsidP="0022425A">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250</w:t>
            </w:r>
          </w:p>
        </w:tc>
        <w:tc>
          <w:tcPr>
            <w:tcW w:w="304" w:type="pct"/>
            <w:noWrap/>
            <w:hideMark/>
          </w:tcPr>
          <w:p w14:paraId="3EE4C984" w14:textId="77777777" w:rsidR="006179C7" w:rsidRPr="00047F81" w:rsidRDefault="006179C7" w:rsidP="0022425A">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100</w:t>
            </w:r>
          </w:p>
        </w:tc>
        <w:tc>
          <w:tcPr>
            <w:tcW w:w="227" w:type="pct"/>
            <w:noWrap/>
            <w:hideMark/>
          </w:tcPr>
          <w:p w14:paraId="6A139867" w14:textId="77777777" w:rsidR="006179C7" w:rsidRPr="00047F81" w:rsidRDefault="006179C7" w:rsidP="0022425A">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50</w:t>
            </w:r>
          </w:p>
        </w:tc>
        <w:tc>
          <w:tcPr>
            <w:tcW w:w="245" w:type="pct"/>
            <w:noWrap/>
            <w:hideMark/>
          </w:tcPr>
          <w:p w14:paraId="0CCAA440" w14:textId="77777777" w:rsidR="006179C7" w:rsidRPr="00047F81" w:rsidRDefault="006179C7" w:rsidP="0022425A">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25</w:t>
            </w:r>
          </w:p>
        </w:tc>
        <w:tc>
          <w:tcPr>
            <w:tcW w:w="201" w:type="pct"/>
            <w:noWrap/>
            <w:hideMark/>
          </w:tcPr>
          <w:p w14:paraId="550BF641" w14:textId="77777777" w:rsidR="006179C7" w:rsidRPr="00047F81" w:rsidRDefault="006179C7" w:rsidP="0022425A">
            <w:pPr>
              <w:jc w:val="right"/>
              <w:rPr>
                <w:rFonts w:ascii="Times New Roman" w:eastAsia="Times New Roman" w:hAnsi="Times New Roman" w:cs="Times New Roman"/>
                <w:b/>
                <w:bCs/>
                <w:sz w:val="20"/>
                <w:szCs w:val="20"/>
              </w:rPr>
            </w:pPr>
            <w:r w:rsidRPr="00047F81">
              <w:rPr>
                <w:rFonts w:ascii="Times New Roman" w:eastAsia="Times New Roman" w:hAnsi="Times New Roman" w:cs="Times New Roman"/>
                <w:b/>
                <w:bCs/>
                <w:sz w:val="20"/>
                <w:szCs w:val="20"/>
              </w:rPr>
              <w:t>1</w:t>
            </w:r>
          </w:p>
        </w:tc>
      </w:tr>
      <w:tr w:rsidR="00047F81" w:rsidRPr="00047F81" w14:paraId="32BD9A82" w14:textId="77777777" w:rsidTr="00047F81">
        <w:trPr>
          <w:trHeight w:val="351"/>
        </w:trPr>
        <w:tc>
          <w:tcPr>
            <w:tcW w:w="1135" w:type="pct"/>
            <w:noWrap/>
            <w:hideMark/>
          </w:tcPr>
          <w:p w14:paraId="70B9A094"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Huazhong University of Science and Technology</w:t>
            </w:r>
          </w:p>
        </w:tc>
        <w:tc>
          <w:tcPr>
            <w:tcW w:w="304" w:type="pct"/>
            <w:noWrap/>
            <w:hideMark/>
          </w:tcPr>
          <w:p w14:paraId="1C5244E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w:t>
            </w:r>
          </w:p>
        </w:tc>
        <w:tc>
          <w:tcPr>
            <w:tcW w:w="304" w:type="pct"/>
            <w:noWrap/>
            <w:hideMark/>
          </w:tcPr>
          <w:p w14:paraId="1B2A249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55</w:t>
            </w:r>
          </w:p>
        </w:tc>
        <w:tc>
          <w:tcPr>
            <w:tcW w:w="379" w:type="pct"/>
            <w:noWrap/>
            <w:hideMark/>
          </w:tcPr>
          <w:p w14:paraId="3AC98F90"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304" w:type="pct"/>
            <w:noWrap/>
            <w:hideMark/>
          </w:tcPr>
          <w:p w14:paraId="61956CB0"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11</w:t>
            </w:r>
          </w:p>
          <w:p w14:paraId="3C7792ED" w14:textId="77777777" w:rsidR="006179C7" w:rsidRPr="00047F81" w:rsidRDefault="006179C7" w:rsidP="00047F81">
            <w:pPr>
              <w:jc w:val="center"/>
              <w:rPr>
                <w:rFonts w:ascii="Times New Roman" w:hAnsi="Times New Roman" w:cs="Times New Roman"/>
                <w:sz w:val="20"/>
                <w:szCs w:val="20"/>
              </w:rPr>
            </w:pPr>
          </w:p>
          <w:p w14:paraId="524C52A8"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550BD896"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13.7</w:t>
            </w:r>
          </w:p>
          <w:p w14:paraId="4280DF5D" w14:textId="77777777" w:rsidR="006179C7" w:rsidRPr="00047F81" w:rsidRDefault="006179C7" w:rsidP="00047F81">
            <w:pPr>
              <w:jc w:val="center"/>
              <w:rPr>
                <w:rFonts w:ascii="Times New Roman" w:hAnsi="Times New Roman" w:cs="Times New Roman"/>
                <w:sz w:val="20"/>
                <w:szCs w:val="20"/>
              </w:rPr>
            </w:pPr>
          </w:p>
          <w:p w14:paraId="6505C9B3" w14:textId="77777777" w:rsidR="006179C7" w:rsidRPr="00047F81" w:rsidRDefault="006179C7" w:rsidP="00047F81">
            <w:pPr>
              <w:jc w:val="center"/>
              <w:rPr>
                <w:rFonts w:ascii="Times New Roman" w:hAnsi="Times New Roman" w:cs="Times New Roman"/>
                <w:sz w:val="20"/>
                <w:szCs w:val="20"/>
              </w:rPr>
            </w:pPr>
          </w:p>
        </w:tc>
        <w:tc>
          <w:tcPr>
            <w:tcW w:w="379" w:type="pct"/>
          </w:tcPr>
          <w:p w14:paraId="2A17CCD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535" w:type="pct"/>
            <w:noWrap/>
            <w:hideMark/>
          </w:tcPr>
          <w:p w14:paraId="6E1A34C3"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05" w:type="pct"/>
            <w:noWrap/>
            <w:hideMark/>
          </w:tcPr>
          <w:p w14:paraId="7E6702D0"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50E3EE02"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532E93B9"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3CE6079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5FBEB89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r>
      <w:tr w:rsidR="00047F81" w:rsidRPr="00047F81" w14:paraId="699C5A86" w14:textId="77777777" w:rsidTr="00047F81">
        <w:trPr>
          <w:trHeight w:val="288"/>
        </w:trPr>
        <w:tc>
          <w:tcPr>
            <w:tcW w:w="1135" w:type="pct"/>
            <w:noWrap/>
            <w:hideMark/>
          </w:tcPr>
          <w:p w14:paraId="2EDD3289"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Coventry University</w:t>
            </w:r>
          </w:p>
        </w:tc>
        <w:tc>
          <w:tcPr>
            <w:tcW w:w="304" w:type="pct"/>
            <w:noWrap/>
            <w:hideMark/>
          </w:tcPr>
          <w:p w14:paraId="76E88C4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304" w:type="pct"/>
            <w:noWrap/>
            <w:hideMark/>
          </w:tcPr>
          <w:p w14:paraId="525A902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148</w:t>
            </w:r>
          </w:p>
        </w:tc>
        <w:tc>
          <w:tcPr>
            <w:tcW w:w="379" w:type="pct"/>
            <w:noWrap/>
            <w:hideMark/>
          </w:tcPr>
          <w:p w14:paraId="775A0F72"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304" w:type="pct"/>
            <w:noWrap/>
            <w:hideMark/>
          </w:tcPr>
          <w:p w14:paraId="550F8757"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37</w:t>
            </w:r>
          </w:p>
          <w:p w14:paraId="4FC8096B" w14:textId="77777777" w:rsidR="006179C7" w:rsidRPr="00047F81" w:rsidRDefault="006179C7" w:rsidP="00047F81">
            <w:pPr>
              <w:jc w:val="center"/>
              <w:rPr>
                <w:rFonts w:ascii="Times New Roman" w:hAnsi="Times New Roman" w:cs="Times New Roman"/>
                <w:sz w:val="20"/>
                <w:szCs w:val="20"/>
              </w:rPr>
            </w:pPr>
          </w:p>
          <w:p w14:paraId="481E2E87"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48EBD70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37</w:t>
            </w:r>
          </w:p>
          <w:p w14:paraId="1AA4BCD3" w14:textId="77777777" w:rsidR="006179C7" w:rsidRPr="00047F81" w:rsidRDefault="006179C7" w:rsidP="00047F81">
            <w:pPr>
              <w:jc w:val="center"/>
              <w:rPr>
                <w:rFonts w:ascii="Times New Roman" w:hAnsi="Times New Roman" w:cs="Times New Roman"/>
                <w:sz w:val="20"/>
                <w:szCs w:val="20"/>
              </w:rPr>
            </w:pPr>
          </w:p>
          <w:p w14:paraId="3CECB49B" w14:textId="77777777" w:rsidR="006179C7" w:rsidRPr="00047F81" w:rsidRDefault="006179C7" w:rsidP="00047F81">
            <w:pPr>
              <w:jc w:val="center"/>
              <w:rPr>
                <w:rFonts w:ascii="Times New Roman" w:hAnsi="Times New Roman" w:cs="Times New Roman"/>
                <w:sz w:val="20"/>
                <w:szCs w:val="20"/>
              </w:rPr>
            </w:pPr>
          </w:p>
        </w:tc>
        <w:tc>
          <w:tcPr>
            <w:tcW w:w="379" w:type="pct"/>
          </w:tcPr>
          <w:p w14:paraId="5FD982D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w:t>
            </w:r>
          </w:p>
        </w:tc>
        <w:tc>
          <w:tcPr>
            <w:tcW w:w="535" w:type="pct"/>
            <w:noWrap/>
            <w:hideMark/>
          </w:tcPr>
          <w:p w14:paraId="367E28FC"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Kingdom</w:t>
            </w:r>
          </w:p>
        </w:tc>
        <w:tc>
          <w:tcPr>
            <w:tcW w:w="305" w:type="pct"/>
            <w:noWrap/>
            <w:hideMark/>
          </w:tcPr>
          <w:p w14:paraId="20F7171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423D115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3BCEFD7D"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45" w:type="pct"/>
            <w:noWrap/>
            <w:hideMark/>
          </w:tcPr>
          <w:p w14:paraId="0EDF77C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01" w:type="pct"/>
            <w:noWrap/>
            <w:hideMark/>
          </w:tcPr>
          <w:p w14:paraId="2E03FA0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7392B65B" w14:textId="77777777" w:rsidTr="00047F81">
        <w:trPr>
          <w:trHeight w:val="288"/>
        </w:trPr>
        <w:tc>
          <w:tcPr>
            <w:tcW w:w="1135" w:type="pct"/>
            <w:noWrap/>
            <w:hideMark/>
          </w:tcPr>
          <w:p w14:paraId="2E49C16A"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Cranfield University</w:t>
            </w:r>
          </w:p>
        </w:tc>
        <w:tc>
          <w:tcPr>
            <w:tcW w:w="304" w:type="pct"/>
            <w:noWrap/>
            <w:hideMark/>
          </w:tcPr>
          <w:p w14:paraId="5E8DC736"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00205C4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93</w:t>
            </w:r>
          </w:p>
        </w:tc>
        <w:tc>
          <w:tcPr>
            <w:tcW w:w="379" w:type="pct"/>
            <w:noWrap/>
            <w:hideMark/>
          </w:tcPr>
          <w:p w14:paraId="7481CF36"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32F73146"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31</w:t>
            </w:r>
          </w:p>
          <w:p w14:paraId="502A0672"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7746303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31</w:t>
            </w:r>
          </w:p>
          <w:p w14:paraId="5AB45790" w14:textId="77777777" w:rsidR="006179C7" w:rsidRPr="00047F81" w:rsidRDefault="006179C7" w:rsidP="00047F81">
            <w:pPr>
              <w:jc w:val="center"/>
              <w:rPr>
                <w:rFonts w:ascii="Times New Roman" w:hAnsi="Times New Roman" w:cs="Times New Roman"/>
                <w:sz w:val="20"/>
                <w:szCs w:val="20"/>
              </w:rPr>
            </w:pPr>
          </w:p>
        </w:tc>
        <w:tc>
          <w:tcPr>
            <w:tcW w:w="379" w:type="pct"/>
          </w:tcPr>
          <w:p w14:paraId="53902852"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535" w:type="pct"/>
            <w:noWrap/>
            <w:hideMark/>
          </w:tcPr>
          <w:p w14:paraId="5C67B90A"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Kingdom</w:t>
            </w:r>
          </w:p>
        </w:tc>
        <w:tc>
          <w:tcPr>
            <w:tcW w:w="305" w:type="pct"/>
            <w:noWrap/>
            <w:hideMark/>
          </w:tcPr>
          <w:p w14:paraId="12329A0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3A4B35B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7258720A"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461BCB30"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01" w:type="pct"/>
            <w:noWrap/>
            <w:hideMark/>
          </w:tcPr>
          <w:p w14:paraId="334EDD76"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5AAD7451" w14:textId="77777777" w:rsidTr="00047F81">
        <w:trPr>
          <w:trHeight w:val="288"/>
        </w:trPr>
        <w:tc>
          <w:tcPr>
            <w:tcW w:w="1135" w:type="pct"/>
            <w:noWrap/>
            <w:hideMark/>
          </w:tcPr>
          <w:p w14:paraId="5E6AADA1" w14:textId="77777777" w:rsidR="006179C7" w:rsidRPr="00047F81" w:rsidRDefault="006179C7" w:rsidP="0022425A">
            <w:pPr>
              <w:rPr>
                <w:rFonts w:ascii="Times New Roman" w:eastAsia="Times New Roman" w:hAnsi="Times New Roman" w:cs="Times New Roman"/>
                <w:sz w:val="20"/>
                <w:szCs w:val="20"/>
              </w:rPr>
            </w:pPr>
            <w:proofErr w:type="spellStart"/>
            <w:r w:rsidRPr="00047F81">
              <w:rPr>
                <w:rFonts w:ascii="Times New Roman" w:eastAsia="Times New Roman" w:hAnsi="Times New Roman" w:cs="Times New Roman"/>
                <w:sz w:val="20"/>
                <w:szCs w:val="20"/>
              </w:rPr>
              <w:t>Tecnologico</w:t>
            </w:r>
            <w:proofErr w:type="spellEnd"/>
            <w:r w:rsidRPr="00047F81">
              <w:rPr>
                <w:rFonts w:ascii="Times New Roman" w:eastAsia="Times New Roman" w:hAnsi="Times New Roman" w:cs="Times New Roman"/>
                <w:sz w:val="20"/>
                <w:szCs w:val="20"/>
              </w:rPr>
              <w:t xml:space="preserve"> de Monterrey</w:t>
            </w:r>
          </w:p>
        </w:tc>
        <w:tc>
          <w:tcPr>
            <w:tcW w:w="304" w:type="pct"/>
            <w:noWrap/>
            <w:hideMark/>
          </w:tcPr>
          <w:p w14:paraId="3D93DAF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6C4441F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107</w:t>
            </w:r>
          </w:p>
        </w:tc>
        <w:tc>
          <w:tcPr>
            <w:tcW w:w="379" w:type="pct"/>
            <w:noWrap/>
            <w:hideMark/>
          </w:tcPr>
          <w:p w14:paraId="11A4AEA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75CDF0F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35.6</w:t>
            </w:r>
          </w:p>
          <w:p w14:paraId="78A351C8"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2C855C4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35.6</w:t>
            </w:r>
          </w:p>
          <w:p w14:paraId="13318B3A" w14:textId="77777777" w:rsidR="006179C7" w:rsidRPr="00047F81" w:rsidRDefault="006179C7" w:rsidP="00047F81">
            <w:pPr>
              <w:jc w:val="center"/>
              <w:rPr>
                <w:rFonts w:ascii="Times New Roman" w:hAnsi="Times New Roman" w:cs="Times New Roman"/>
                <w:sz w:val="20"/>
                <w:szCs w:val="20"/>
              </w:rPr>
            </w:pPr>
          </w:p>
        </w:tc>
        <w:tc>
          <w:tcPr>
            <w:tcW w:w="379" w:type="pct"/>
          </w:tcPr>
          <w:p w14:paraId="6EB6E079"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535" w:type="pct"/>
            <w:noWrap/>
            <w:hideMark/>
          </w:tcPr>
          <w:p w14:paraId="78CE68D5"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Mexico</w:t>
            </w:r>
          </w:p>
        </w:tc>
        <w:tc>
          <w:tcPr>
            <w:tcW w:w="305" w:type="pct"/>
            <w:noWrap/>
            <w:hideMark/>
          </w:tcPr>
          <w:p w14:paraId="21989C5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76B314F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4F3833A0"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45" w:type="pct"/>
            <w:noWrap/>
            <w:hideMark/>
          </w:tcPr>
          <w:p w14:paraId="3A21708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01" w:type="pct"/>
            <w:noWrap/>
            <w:hideMark/>
          </w:tcPr>
          <w:p w14:paraId="2FE7622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0A10D844" w14:textId="77777777" w:rsidTr="00047F81">
        <w:trPr>
          <w:trHeight w:val="288"/>
        </w:trPr>
        <w:tc>
          <w:tcPr>
            <w:tcW w:w="1135" w:type="pct"/>
            <w:noWrap/>
            <w:hideMark/>
          </w:tcPr>
          <w:p w14:paraId="4B5434D2"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National University of Singapore</w:t>
            </w:r>
          </w:p>
        </w:tc>
        <w:tc>
          <w:tcPr>
            <w:tcW w:w="304" w:type="pct"/>
            <w:noWrap/>
            <w:hideMark/>
          </w:tcPr>
          <w:p w14:paraId="787B3D9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2AF7D4B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51</w:t>
            </w:r>
          </w:p>
        </w:tc>
        <w:tc>
          <w:tcPr>
            <w:tcW w:w="379" w:type="pct"/>
            <w:noWrap/>
            <w:hideMark/>
          </w:tcPr>
          <w:p w14:paraId="00A8C70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65E7264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17</w:t>
            </w:r>
          </w:p>
          <w:p w14:paraId="6FB3BB52"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5D261C11"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17</w:t>
            </w:r>
          </w:p>
          <w:p w14:paraId="1A0FABF1" w14:textId="77777777" w:rsidR="006179C7" w:rsidRPr="00047F81" w:rsidRDefault="006179C7" w:rsidP="00047F81">
            <w:pPr>
              <w:jc w:val="center"/>
              <w:rPr>
                <w:rFonts w:ascii="Times New Roman" w:hAnsi="Times New Roman" w:cs="Times New Roman"/>
                <w:sz w:val="20"/>
                <w:szCs w:val="20"/>
              </w:rPr>
            </w:pPr>
          </w:p>
        </w:tc>
        <w:tc>
          <w:tcPr>
            <w:tcW w:w="379" w:type="pct"/>
          </w:tcPr>
          <w:p w14:paraId="66440860"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535" w:type="pct"/>
            <w:noWrap/>
            <w:hideMark/>
          </w:tcPr>
          <w:p w14:paraId="5B02442F"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Singapore</w:t>
            </w:r>
          </w:p>
        </w:tc>
        <w:tc>
          <w:tcPr>
            <w:tcW w:w="305" w:type="pct"/>
            <w:noWrap/>
            <w:hideMark/>
          </w:tcPr>
          <w:p w14:paraId="00FE9BD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42AD35A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09EF805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441B4B8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662DE75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235334D5" w14:textId="77777777" w:rsidTr="00047F81">
        <w:trPr>
          <w:trHeight w:val="288"/>
        </w:trPr>
        <w:tc>
          <w:tcPr>
            <w:tcW w:w="1135" w:type="pct"/>
            <w:noWrap/>
            <w:hideMark/>
          </w:tcPr>
          <w:p w14:paraId="43454C25"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lastRenderedPageBreak/>
              <w:t>Harbin Institute of Technology</w:t>
            </w:r>
          </w:p>
        </w:tc>
        <w:tc>
          <w:tcPr>
            <w:tcW w:w="304" w:type="pct"/>
            <w:noWrap/>
            <w:hideMark/>
          </w:tcPr>
          <w:p w14:paraId="5486FE0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59CD5E6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41</w:t>
            </w:r>
          </w:p>
        </w:tc>
        <w:tc>
          <w:tcPr>
            <w:tcW w:w="379" w:type="pct"/>
            <w:noWrap/>
            <w:hideMark/>
          </w:tcPr>
          <w:p w14:paraId="36AAED1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5657094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13.6</w:t>
            </w:r>
          </w:p>
          <w:p w14:paraId="640C259C"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410BC7AF"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13.6</w:t>
            </w:r>
          </w:p>
          <w:p w14:paraId="7BF861A2" w14:textId="77777777" w:rsidR="006179C7" w:rsidRPr="00047F81" w:rsidRDefault="006179C7" w:rsidP="00047F81">
            <w:pPr>
              <w:jc w:val="center"/>
              <w:rPr>
                <w:rFonts w:ascii="Times New Roman" w:hAnsi="Times New Roman" w:cs="Times New Roman"/>
                <w:sz w:val="20"/>
                <w:szCs w:val="20"/>
              </w:rPr>
            </w:pPr>
          </w:p>
        </w:tc>
        <w:tc>
          <w:tcPr>
            <w:tcW w:w="379" w:type="pct"/>
          </w:tcPr>
          <w:p w14:paraId="02C6749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535" w:type="pct"/>
            <w:noWrap/>
            <w:hideMark/>
          </w:tcPr>
          <w:p w14:paraId="1274B97A"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05" w:type="pct"/>
            <w:noWrap/>
            <w:hideMark/>
          </w:tcPr>
          <w:p w14:paraId="22FC3C4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41A0B6F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4D993A9D"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0A6A7B0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31FF1EF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72F618F5" w14:textId="77777777" w:rsidTr="00047F81">
        <w:trPr>
          <w:trHeight w:val="58"/>
        </w:trPr>
        <w:tc>
          <w:tcPr>
            <w:tcW w:w="1135" w:type="pct"/>
            <w:noWrap/>
            <w:hideMark/>
          </w:tcPr>
          <w:p w14:paraId="4A1EA014"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Nanjing University of Aeronautics and Astronautics</w:t>
            </w:r>
          </w:p>
        </w:tc>
        <w:tc>
          <w:tcPr>
            <w:tcW w:w="304" w:type="pct"/>
            <w:noWrap/>
            <w:hideMark/>
          </w:tcPr>
          <w:p w14:paraId="13EFEAC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760F4B2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63</w:t>
            </w:r>
          </w:p>
        </w:tc>
        <w:tc>
          <w:tcPr>
            <w:tcW w:w="379" w:type="pct"/>
            <w:noWrap/>
            <w:hideMark/>
          </w:tcPr>
          <w:p w14:paraId="43C410F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53CB5A8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21</w:t>
            </w:r>
          </w:p>
          <w:p w14:paraId="3B5D9B01" w14:textId="77777777" w:rsidR="006179C7" w:rsidRPr="00047F81" w:rsidRDefault="006179C7" w:rsidP="00047F81">
            <w:pPr>
              <w:jc w:val="center"/>
              <w:rPr>
                <w:rFonts w:ascii="Times New Roman" w:hAnsi="Times New Roman" w:cs="Times New Roman"/>
                <w:sz w:val="20"/>
                <w:szCs w:val="20"/>
              </w:rPr>
            </w:pPr>
          </w:p>
          <w:p w14:paraId="11104FA8" w14:textId="77777777" w:rsidR="006179C7" w:rsidRPr="00047F81" w:rsidRDefault="006179C7" w:rsidP="00047F81">
            <w:pPr>
              <w:jc w:val="center"/>
              <w:rPr>
                <w:rFonts w:ascii="Times New Roman" w:hAnsi="Times New Roman" w:cs="Times New Roman"/>
                <w:sz w:val="20"/>
                <w:szCs w:val="20"/>
              </w:rPr>
            </w:pPr>
          </w:p>
          <w:p w14:paraId="39CC8ECA"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778E9C0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21</w:t>
            </w:r>
          </w:p>
          <w:p w14:paraId="350548D5" w14:textId="77777777" w:rsidR="006179C7" w:rsidRPr="00047F81" w:rsidRDefault="006179C7" w:rsidP="00047F81">
            <w:pPr>
              <w:jc w:val="center"/>
              <w:rPr>
                <w:rFonts w:ascii="Times New Roman" w:hAnsi="Times New Roman" w:cs="Times New Roman"/>
                <w:sz w:val="20"/>
                <w:szCs w:val="20"/>
              </w:rPr>
            </w:pPr>
          </w:p>
          <w:p w14:paraId="26C7F084" w14:textId="77777777" w:rsidR="006179C7" w:rsidRPr="00047F81" w:rsidRDefault="006179C7" w:rsidP="00047F81">
            <w:pPr>
              <w:jc w:val="center"/>
              <w:rPr>
                <w:rFonts w:ascii="Times New Roman" w:hAnsi="Times New Roman" w:cs="Times New Roman"/>
                <w:sz w:val="20"/>
                <w:szCs w:val="20"/>
              </w:rPr>
            </w:pPr>
          </w:p>
          <w:p w14:paraId="5F62C953" w14:textId="77777777" w:rsidR="006179C7" w:rsidRPr="00047F81" w:rsidRDefault="006179C7" w:rsidP="00047F81">
            <w:pPr>
              <w:jc w:val="center"/>
              <w:rPr>
                <w:rFonts w:ascii="Times New Roman" w:hAnsi="Times New Roman" w:cs="Times New Roman"/>
                <w:sz w:val="20"/>
                <w:szCs w:val="20"/>
              </w:rPr>
            </w:pPr>
          </w:p>
        </w:tc>
        <w:tc>
          <w:tcPr>
            <w:tcW w:w="379" w:type="pct"/>
          </w:tcPr>
          <w:p w14:paraId="6BD2590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535" w:type="pct"/>
            <w:noWrap/>
            <w:hideMark/>
          </w:tcPr>
          <w:p w14:paraId="7FAE669D"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05" w:type="pct"/>
            <w:noWrap/>
            <w:hideMark/>
          </w:tcPr>
          <w:p w14:paraId="60A385A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7C4B31C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6BC2996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23830DA9"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75AFC3C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2A9A1AA7" w14:textId="77777777" w:rsidTr="00047F81">
        <w:trPr>
          <w:trHeight w:val="288"/>
        </w:trPr>
        <w:tc>
          <w:tcPr>
            <w:tcW w:w="1135" w:type="pct"/>
            <w:noWrap/>
            <w:hideMark/>
          </w:tcPr>
          <w:p w14:paraId="6628586D"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University of Connecticut</w:t>
            </w:r>
          </w:p>
        </w:tc>
        <w:tc>
          <w:tcPr>
            <w:tcW w:w="304" w:type="pct"/>
            <w:noWrap/>
            <w:hideMark/>
          </w:tcPr>
          <w:p w14:paraId="34D53D5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739E1F9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71</w:t>
            </w:r>
          </w:p>
        </w:tc>
        <w:tc>
          <w:tcPr>
            <w:tcW w:w="379" w:type="pct"/>
            <w:noWrap/>
            <w:hideMark/>
          </w:tcPr>
          <w:p w14:paraId="142EFBE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6981FC11"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23.6</w:t>
            </w:r>
          </w:p>
          <w:p w14:paraId="3AB018C1"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10B27244"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23.6</w:t>
            </w:r>
          </w:p>
          <w:p w14:paraId="28D65F7D" w14:textId="77777777" w:rsidR="006179C7" w:rsidRPr="00047F81" w:rsidRDefault="006179C7" w:rsidP="00047F81">
            <w:pPr>
              <w:jc w:val="center"/>
              <w:rPr>
                <w:rFonts w:ascii="Times New Roman" w:hAnsi="Times New Roman" w:cs="Times New Roman"/>
                <w:sz w:val="20"/>
                <w:szCs w:val="20"/>
              </w:rPr>
            </w:pPr>
          </w:p>
        </w:tc>
        <w:tc>
          <w:tcPr>
            <w:tcW w:w="379" w:type="pct"/>
          </w:tcPr>
          <w:p w14:paraId="431A0E82"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535" w:type="pct"/>
            <w:noWrap/>
            <w:hideMark/>
          </w:tcPr>
          <w:p w14:paraId="59AB71BC"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States</w:t>
            </w:r>
          </w:p>
        </w:tc>
        <w:tc>
          <w:tcPr>
            <w:tcW w:w="305" w:type="pct"/>
            <w:noWrap/>
            <w:hideMark/>
          </w:tcPr>
          <w:p w14:paraId="2137115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58A0FA7D"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32B67CF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1DE56E6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201" w:type="pct"/>
            <w:noWrap/>
            <w:hideMark/>
          </w:tcPr>
          <w:p w14:paraId="05C9D26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6778AA0B" w14:textId="77777777" w:rsidTr="00047F81">
        <w:trPr>
          <w:trHeight w:val="288"/>
        </w:trPr>
        <w:tc>
          <w:tcPr>
            <w:tcW w:w="1135" w:type="pct"/>
            <w:noWrap/>
            <w:hideMark/>
          </w:tcPr>
          <w:p w14:paraId="74FD52F4"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National Institute of Standards and Technology</w:t>
            </w:r>
          </w:p>
        </w:tc>
        <w:tc>
          <w:tcPr>
            <w:tcW w:w="304" w:type="pct"/>
            <w:noWrap/>
            <w:hideMark/>
          </w:tcPr>
          <w:p w14:paraId="35645620"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6548CA49"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99</w:t>
            </w:r>
          </w:p>
        </w:tc>
        <w:tc>
          <w:tcPr>
            <w:tcW w:w="379" w:type="pct"/>
            <w:noWrap/>
            <w:hideMark/>
          </w:tcPr>
          <w:p w14:paraId="3485495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785C050B"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33</w:t>
            </w:r>
          </w:p>
          <w:p w14:paraId="7D3A60CB" w14:textId="77777777" w:rsidR="006179C7" w:rsidRPr="00047F81" w:rsidRDefault="006179C7" w:rsidP="00047F81">
            <w:pPr>
              <w:jc w:val="center"/>
              <w:rPr>
                <w:rFonts w:ascii="Times New Roman" w:hAnsi="Times New Roman" w:cs="Times New Roman"/>
                <w:sz w:val="20"/>
                <w:szCs w:val="20"/>
              </w:rPr>
            </w:pPr>
          </w:p>
          <w:p w14:paraId="43A037DE" w14:textId="77777777" w:rsidR="006179C7" w:rsidRPr="00047F81" w:rsidRDefault="006179C7" w:rsidP="00047F81">
            <w:pPr>
              <w:jc w:val="center"/>
              <w:rPr>
                <w:rFonts w:ascii="Times New Roman" w:hAnsi="Times New Roman" w:cs="Times New Roman"/>
                <w:sz w:val="20"/>
                <w:szCs w:val="20"/>
              </w:rPr>
            </w:pPr>
          </w:p>
        </w:tc>
        <w:tc>
          <w:tcPr>
            <w:tcW w:w="379" w:type="pct"/>
            <w:noWrap/>
            <w:hideMark/>
          </w:tcPr>
          <w:p w14:paraId="748C1DA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33</w:t>
            </w:r>
          </w:p>
          <w:p w14:paraId="3E5B9AD7" w14:textId="77777777" w:rsidR="006179C7" w:rsidRPr="00047F81" w:rsidRDefault="006179C7" w:rsidP="00047F81">
            <w:pPr>
              <w:jc w:val="center"/>
              <w:rPr>
                <w:rFonts w:ascii="Times New Roman" w:hAnsi="Times New Roman" w:cs="Times New Roman"/>
                <w:sz w:val="20"/>
                <w:szCs w:val="20"/>
              </w:rPr>
            </w:pPr>
          </w:p>
          <w:p w14:paraId="5B50030B" w14:textId="77777777" w:rsidR="006179C7" w:rsidRPr="00047F81" w:rsidRDefault="006179C7" w:rsidP="00047F81">
            <w:pPr>
              <w:jc w:val="center"/>
              <w:rPr>
                <w:rFonts w:ascii="Times New Roman" w:hAnsi="Times New Roman" w:cs="Times New Roman"/>
                <w:sz w:val="20"/>
                <w:szCs w:val="20"/>
              </w:rPr>
            </w:pPr>
          </w:p>
        </w:tc>
        <w:tc>
          <w:tcPr>
            <w:tcW w:w="379" w:type="pct"/>
          </w:tcPr>
          <w:p w14:paraId="2791AE2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535" w:type="pct"/>
            <w:noWrap/>
            <w:hideMark/>
          </w:tcPr>
          <w:p w14:paraId="1AD25932"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States</w:t>
            </w:r>
          </w:p>
        </w:tc>
        <w:tc>
          <w:tcPr>
            <w:tcW w:w="305" w:type="pct"/>
            <w:noWrap/>
            <w:hideMark/>
          </w:tcPr>
          <w:p w14:paraId="12B49CE6"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35F3CCD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6506312A"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45" w:type="pct"/>
            <w:noWrap/>
            <w:hideMark/>
          </w:tcPr>
          <w:p w14:paraId="3999090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3EFC132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4A467F97" w14:textId="77777777" w:rsidTr="00047F81">
        <w:trPr>
          <w:trHeight w:val="288"/>
        </w:trPr>
        <w:tc>
          <w:tcPr>
            <w:tcW w:w="1135" w:type="pct"/>
            <w:noWrap/>
            <w:hideMark/>
          </w:tcPr>
          <w:p w14:paraId="1B205C23"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Institute of Technology Sligo</w:t>
            </w:r>
          </w:p>
        </w:tc>
        <w:tc>
          <w:tcPr>
            <w:tcW w:w="304" w:type="pct"/>
            <w:noWrap/>
            <w:hideMark/>
          </w:tcPr>
          <w:p w14:paraId="437B730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71F86B8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79" w:type="pct"/>
            <w:noWrap/>
            <w:hideMark/>
          </w:tcPr>
          <w:p w14:paraId="6241ABF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04" w:type="pct"/>
            <w:noWrap/>
            <w:hideMark/>
          </w:tcPr>
          <w:p w14:paraId="0C6E7301"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0.6</w:t>
            </w:r>
          </w:p>
        </w:tc>
        <w:tc>
          <w:tcPr>
            <w:tcW w:w="379" w:type="pct"/>
            <w:noWrap/>
            <w:hideMark/>
          </w:tcPr>
          <w:p w14:paraId="043EAC28"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w:t>
            </w:r>
          </w:p>
        </w:tc>
        <w:tc>
          <w:tcPr>
            <w:tcW w:w="379" w:type="pct"/>
          </w:tcPr>
          <w:p w14:paraId="735F363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535" w:type="pct"/>
            <w:noWrap/>
            <w:hideMark/>
          </w:tcPr>
          <w:p w14:paraId="26B1062D"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Ireland</w:t>
            </w:r>
          </w:p>
        </w:tc>
        <w:tc>
          <w:tcPr>
            <w:tcW w:w="305" w:type="pct"/>
            <w:noWrap/>
            <w:hideMark/>
          </w:tcPr>
          <w:p w14:paraId="7046A66A"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616B27F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66E8371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7595844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01" w:type="pct"/>
            <w:noWrap/>
            <w:hideMark/>
          </w:tcPr>
          <w:p w14:paraId="04018B3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5B7734D4" w14:textId="77777777" w:rsidTr="00047F81">
        <w:trPr>
          <w:trHeight w:val="288"/>
        </w:trPr>
        <w:tc>
          <w:tcPr>
            <w:tcW w:w="1135" w:type="pct"/>
            <w:noWrap/>
            <w:hideMark/>
          </w:tcPr>
          <w:p w14:paraId="0D99B00E"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Wuhan University</w:t>
            </w:r>
          </w:p>
        </w:tc>
        <w:tc>
          <w:tcPr>
            <w:tcW w:w="304" w:type="pct"/>
            <w:noWrap/>
            <w:hideMark/>
          </w:tcPr>
          <w:p w14:paraId="5C03C7A6"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180F1ED9"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37</w:t>
            </w:r>
          </w:p>
        </w:tc>
        <w:tc>
          <w:tcPr>
            <w:tcW w:w="379" w:type="pct"/>
            <w:noWrap/>
            <w:hideMark/>
          </w:tcPr>
          <w:p w14:paraId="171F21C2"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205EC86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12.3</w:t>
            </w:r>
          </w:p>
        </w:tc>
        <w:tc>
          <w:tcPr>
            <w:tcW w:w="379" w:type="pct"/>
            <w:noWrap/>
            <w:hideMark/>
          </w:tcPr>
          <w:p w14:paraId="6F3BB2D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12.3</w:t>
            </w:r>
          </w:p>
        </w:tc>
        <w:tc>
          <w:tcPr>
            <w:tcW w:w="379" w:type="pct"/>
          </w:tcPr>
          <w:p w14:paraId="6049F47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535" w:type="pct"/>
            <w:noWrap/>
            <w:hideMark/>
          </w:tcPr>
          <w:p w14:paraId="10348952"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05" w:type="pct"/>
            <w:noWrap/>
            <w:hideMark/>
          </w:tcPr>
          <w:p w14:paraId="4A84CD9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63CF88D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2BC1BDC2"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4299758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143F4CE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2847EC6F" w14:textId="77777777" w:rsidTr="00047F81">
        <w:trPr>
          <w:trHeight w:val="288"/>
        </w:trPr>
        <w:tc>
          <w:tcPr>
            <w:tcW w:w="1135" w:type="pct"/>
            <w:noWrap/>
            <w:hideMark/>
          </w:tcPr>
          <w:p w14:paraId="07329837"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Shandong University</w:t>
            </w:r>
          </w:p>
        </w:tc>
        <w:tc>
          <w:tcPr>
            <w:tcW w:w="304" w:type="pct"/>
            <w:noWrap/>
            <w:hideMark/>
          </w:tcPr>
          <w:p w14:paraId="3B061860"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73E1DCA9"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42</w:t>
            </w:r>
          </w:p>
        </w:tc>
        <w:tc>
          <w:tcPr>
            <w:tcW w:w="379" w:type="pct"/>
            <w:noWrap/>
            <w:hideMark/>
          </w:tcPr>
          <w:p w14:paraId="3ADB2BA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052704BC"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14</w:t>
            </w:r>
          </w:p>
        </w:tc>
        <w:tc>
          <w:tcPr>
            <w:tcW w:w="379" w:type="pct"/>
            <w:noWrap/>
            <w:hideMark/>
          </w:tcPr>
          <w:p w14:paraId="44ED49F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14</w:t>
            </w:r>
          </w:p>
        </w:tc>
        <w:tc>
          <w:tcPr>
            <w:tcW w:w="379" w:type="pct"/>
          </w:tcPr>
          <w:p w14:paraId="5E3B158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535" w:type="pct"/>
            <w:noWrap/>
            <w:hideMark/>
          </w:tcPr>
          <w:p w14:paraId="1BB651A9"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05" w:type="pct"/>
            <w:noWrap/>
            <w:hideMark/>
          </w:tcPr>
          <w:p w14:paraId="3C6783E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6A3C280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20D7AE9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0D50C25A"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6E3CA9B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042E04C6" w14:textId="77777777" w:rsidTr="00047F81">
        <w:trPr>
          <w:trHeight w:val="288"/>
        </w:trPr>
        <w:tc>
          <w:tcPr>
            <w:tcW w:w="1135" w:type="pct"/>
            <w:noWrap/>
            <w:hideMark/>
          </w:tcPr>
          <w:p w14:paraId="6A462A13"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Huazhong Agriculture University</w:t>
            </w:r>
          </w:p>
        </w:tc>
        <w:tc>
          <w:tcPr>
            <w:tcW w:w="304" w:type="pct"/>
            <w:noWrap/>
            <w:hideMark/>
          </w:tcPr>
          <w:p w14:paraId="20C90D3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5C0DE46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37</w:t>
            </w:r>
          </w:p>
        </w:tc>
        <w:tc>
          <w:tcPr>
            <w:tcW w:w="379" w:type="pct"/>
            <w:noWrap/>
            <w:hideMark/>
          </w:tcPr>
          <w:p w14:paraId="1C003E4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w:t>
            </w:r>
          </w:p>
        </w:tc>
        <w:tc>
          <w:tcPr>
            <w:tcW w:w="304" w:type="pct"/>
            <w:noWrap/>
            <w:hideMark/>
          </w:tcPr>
          <w:p w14:paraId="5062E59D"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12.3</w:t>
            </w:r>
          </w:p>
        </w:tc>
        <w:tc>
          <w:tcPr>
            <w:tcW w:w="379" w:type="pct"/>
            <w:noWrap/>
            <w:hideMark/>
          </w:tcPr>
          <w:p w14:paraId="7D0FA979"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12.3</w:t>
            </w:r>
          </w:p>
        </w:tc>
        <w:tc>
          <w:tcPr>
            <w:tcW w:w="379" w:type="pct"/>
          </w:tcPr>
          <w:p w14:paraId="5CE5874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535" w:type="pct"/>
            <w:noWrap/>
            <w:hideMark/>
          </w:tcPr>
          <w:p w14:paraId="6C84C161"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05" w:type="pct"/>
            <w:noWrap/>
            <w:hideMark/>
          </w:tcPr>
          <w:p w14:paraId="3BFBA4B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3FEAF1B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3347251D"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4B678F2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5EEB4E7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r>
      <w:tr w:rsidR="00047F81" w:rsidRPr="00047F81" w14:paraId="2E7E748F" w14:textId="77777777" w:rsidTr="00047F81">
        <w:trPr>
          <w:trHeight w:val="288"/>
        </w:trPr>
        <w:tc>
          <w:tcPr>
            <w:tcW w:w="1135" w:type="pct"/>
            <w:noWrap/>
            <w:hideMark/>
          </w:tcPr>
          <w:p w14:paraId="7479D5BA"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Loughborough University</w:t>
            </w:r>
          </w:p>
        </w:tc>
        <w:tc>
          <w:tcPr>
            <w:tcW w:w="304" w:type="pct"/>
            <w:noWrap/>
            <w:hideMark/>
          </w:tcPr>
          <w:p w14:paraId="01092A7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04" w:type="pct"/>
            <w:noWrap/>
            <w:hideMark/>
          </w:tcPr>
          <w:p w14:paraId="57AE2437"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35</w:t>
            </w:r>
          </w:p>
        </w:tc>
        <w:tc>
          <w:tcPr>
            <w:tcW w:w="379" w:type="pct"/>
            <w:noWrap/>
            <w:hideMark/>
          </w:tcPr>
          <w:p w14:paraId="4EB032CA"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04" w:type="pct"/>
            <w:noWrap/>
            <w:hideMark/>
          </w:tcPr>
          <w:p w14:paraId="58994865"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17.5</w:t>
            </w:r>
          </w:p>
        </w:tc>
        <w:tc>
          <w:tcPr>
            <w:tcW w:w="379" w:type="pct"/>
            <w:noWrap/>
            <w:hideMark/>
          </w:tcPr>
          <w:p w14:paraId="0B7B42CE"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17.5</w:t>
            </w:r>
          </w:p>
        </w:tc>
        <w:tc>
          <w:tcPr>
            <w:tcW w:w="379" w:type="pct"/>
          </w:tcPr>
          <w:p w14:paraId="12BE92D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535" w:type="pct"/>
            <w:noWrap/>
            <w:hideMark/>
          </w:tcPr>
          <w:p w14:paraId="3413BF7C"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United Kingdom</w:t>
            </w:r>
          </w:p>
        </w:tc>
        <w:tc>
          <w:tcPr>
            <w:tcW w:w="305" w:type="pct"/>
            <w:noWrap/>
            <w:hideMark/>
          </w:tcPr>
          <w:p w14:paraId="74A5C42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1663BACE"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0B023D31"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6FF237CC"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201" w:type="pct"/>
            <w:noWrap/>
            <w:hideMark/>
          </w:tcPr>
          <w:p w14:paraId="3A537363"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r w:rsidR="00047F81" w:rsidRPr="00047F81" w14:paraId="4F1E4731" w14:textId="77777777" w:rsidTr="00047F81">
        <w:trPr>
          <w:trHeight w:val="288"/>
        </w:trPr>
        <w:tc>
          <w:tcPr>
            <w:tcW w:w="1135" w:type="pct"/>
            <w:noWrap/>
            <w:hideMark/>
          </w:tcPr>
          <w:p w14:paraId="444A5263"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Ministry of Education China</w:t>
            </w:r>
          </w:p>
        </w:tc>
        <w:tc>
          <w:tcPr>
            <w:tcW w:w="304" w:type="pct"/>
            <w:noWrap/>
            <w:hideMark/>
          </w:tcPr>
          <w:p w14:paraId="724781E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2</w:t>
            </w:r>
          </w:p>
        </w:tc>
        <w:tc>
          <w:tcPr>
            <w:tcW w:w="304" w:type="pct"/>
            <w:noWrap/>
            <w:hideMark/>
          </w:tcPr>
          <w:p w14:paraId="3C4F178B"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8</w:t>
            </w:r>
          </w:p>
        </w:tc>
        <w:tc>
          <w:tcPr>
            <w:tcW w:w="379" w:type="pct"/>
            <w:noWrap/>
            <w:hideMark/>
          </w:tcPr>
          <w:p w14:paraId="4146F1F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304" w:type="pct"/>
            <w:noWrap/>
            <w:hideMark/>
          </w:tcPr>
          <w:p w14:paraId="59BD224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4</w:t>
            </w:r>
          </w:p>
        </w:tc>
        <w:tc>
          <w:tcPr>
            <w:tcW w:w="379" w:type="pct"/>
            <w:noWrap/>
            <w:hideMark/>
          </w:tcPr>
          <w:p w14:paraId="47D85183" w14:textId="77777777" w:rsidR="006179C7" w:rsidRPr="00047F81" w:rsidRDefault="006179C7" w:rsidP="00047F81">
            <w:pPr>
              <w:jc w:val="center"/>
              <w:rPr>
                <w:rFonts w:ascii="Times New Roman" w:hAnsi="Times New Roman" w:cs="Times New Roman"/>
                <w:sz w:val="20"/>
                <w:szCs w:val="20"/>
              </w:rPr>
            </w:pPr>
            <w:r w:rsidRPr="00047F81">
              <w:rPr>
                <w:rFonts w:ascii="Times New Roman" w:hAnsi="Times New Roman" w:cs="Times New Roman"/>
                <w:sz w:val="20"/>
                <w:szCs w:val="20"/>
              </w:rPr>
              <w:t>8</w:t>
            </w:r>
          </w:p>
        </w:tc>
        <w:tc>
          <w:tcPr>
            <w:tcW w:w="379" w:type="pct"/>
          </w:tcPr>
          <w:p w14:paraId="50BBDB04"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c>
          <w:tcPr>
            <w:tcW w:w="535" w:type="pct"/>
            <w:noWrap/>
            <w:hideMark/>
          </w:tcPr>
          <w:p w14:paraId="51CE0CC8" w14:textId="77777777" w:rsidR="006179C7" w:rsidRPr="00047F81" w:rsidRDefault="006179C7" w:rsidP="0022425A">
            <w:pP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China</w:t>
            </w:r>
          </w:p>
        </w:tc>
        <w:tc>
          <w:tcPr>
            <w:tcW w:w="305" w:type="pct"/>
            <w:noWrap/>
            <w:hideMark/>
          </w:tcPr>
          <w:p w14:paraId="68CD36CF"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304" w:type="pct"/>
            <w:noWrap/>
            <w:hideMark/>
          </w:tcPr>
          <w:p w14:paraId="23BCA17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27" w:type="pct"/>
            <w:noWrap/>
            <w:hideMark/>
          </w:tcPr>
          <w:p w14:paraId="168ABB75"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45" w:type="pct"/>
            <w:noWrap/>
            <w:hideMark/>
          </w:tcPr>
          <w:p w14:paraId="63462296"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0</w:t>
            </w:r>
          </w:p>
        </w:tc>
        <w:tc>
          <w:tcPr>
            <w:tcW w:w="201" w:type="pct"/>
            <w:noWrap/>
            <w:hideMark/>
          </w:tcPr>
          <w:p w14:paraId="14A9BF58" w14:textId="77777777" w:rsidR="006179C7" w:rsidRPr="00047F81" w:rsidRDefault="006179C7" w:rsidP="00047F81">
            <w:pPr>
              <w:jc w:val="center"/>
              <w:rPr>
                <w:rFonts w:ascii="Times New Roman" w:eastAsia="Times New Roman" w:hAnsi="Times New Roman" w:cs="Times New Roman"/>
                <w:sz w:val="20"/>
                <w:szCs w:val="20"/>
              </w:rPr>
            </w:pPr>
            <w:r w:rsidRPr="00047F81">
              <w:rPr>
                <w:rFonts w:ascii="Times New Roman" w:eastAsia="Times New Roman" w:hAnsi="Times New Roman" w:cs="Times New Roman"/>
                <w:sz w:val="20"/>
                <w:szCs w:val="20"/>
              </w:rPr>
              <w:t>1</w:t>
            </w:r>
          </w:p>
        </w:tc>
      </w:tr>
    </w:tbl>
    <w:p w14:paraId="7AD850FE" w14:textId="77777777" w:rsidR="006179C7" w:rsidRPr="00DD707F" w:rsidRDefault="006179C7" w:rsidP="009429BE">
      <w:pPr>
        <w:spacing w:line="240" w:lineRule="auto"/>
        <w:jc w:val="both"/>
        <w:rPr>
          <w:rFonts w:ascii="Times New Roman" w:eastAsia="Times New Roman" w:hAnsi="Times New Roman" w:cs="Times New Roman"/>
          <w:sz w:val="24"/>
          <w:szCs w:val="24"/>
        </w:rPr>
      </w:pPr>
    </w:p>
    <w:p w14:paraId="575C25F5" w14:textId="77777777" w:rsidR="009429BE" w:rsidRPr="00DD707F" w:rsidRDefault="009429BE" w:rsidP="009429BE">
      <w:pPr>
        <w:spacing w:after="0"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3.2.7 Top keywords</w:t>
      </w:r>
    </w:p>
    <w:p w14:paraId="05290DD6" w14:textId="5BEB3976"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Keywords analys</w:t>
      </w:r>
      <w:r w:rsidR="00CA59DE" w:rsidRPr="00DD707F">
        <w:rPr>
          <w:rFonts w:ascii="Times New Roman" w:hAnsi="Times New Roman" w:cs="Times New Roman"/>
          <w:sz w:val="24"/>
          <w:lang w:val="en-IN"/>
        </w:rPr>
        <w:t>e</w:t>
      </w:r>
      <w:r w:rsidRPr="00DD707F">
        <w:rPr>
          <w:rFonts w:ascii="Times New Roman" w:hAnsi="Times New Roman" w:cs="Times New Roman"/>
          <w:sz w:val="24"/>
          <w:lang w:val="en-IN"/>
        </w:rPr>
        <w:t>s identif</w:t>
      </w:r>
      <w:r w:rsidR="00CA59DE" w:rsidRPr="00DD707F">
        <w:rPr>
          <w:rFonts w:ascii="Times New Roman" w:hAnsi="Times New Roman" w:cs="Times New Roman"/>
          <w:sz w:val="24"/>
          <w:lang w:val="en-IN"/>
        </w:rPr>
        <w:t>y</w:t>
      </w:r>
      <w:r w:rsidRPr="00DD707F">
        <w:rPr>
          <w:rFonts w:ascii="Times New Roman" w:hAnsi="Times New Roman" w:cs="Times New Roman"/>
          <w:sz w:val="24"/>
          <w:lang w:val="en-IN"/>
        </w:rPr>
        <w:t xml:space="preserve"> the most frequently used keywords by authors in their research articles. </w:t>
      </w:r>
      <w:r w:rsidR="00CA59DE" w:rsidRPr="00DD707F">
        <w:rPr>
          <w:rFonts w:ascii="Times New Roman" w:hAnsi="Times New Roman" w:cs="Times New Roman"/>
          <w:sz w:val="24"/>
          <w:lang w:val="en-IN"/>
        </w:rPr>
        <w:t>For</w:t>
      </w:r>
      <w:r w:rsidRPr="00DD707F">
        <w:rPr>
          <w:rFonts w:ascii="Times New Roman" w:hAnsi="Times New Roman" w:cs="Times New Roman"/>
          <w:sz w:val="24"/>
          <w:lang w:val="en-IN"/>
        </w:rPr>
        <w:t xml:space="preserve"> the ML applications in sustainable manufacturing articles, authors have used different keyword</w:t>
      </w:r>
      <w:r w:rsidR="00CA59DE" w:rsidRPr="00DD707F">
        <w:rPr>
          <w:rFonts w:ascii="Times New Roman" w:hAnsi="Times New Roman" w:cs="Times New Roman"/>
          <w:sz w:val="24"/>
          <w:lang w:val="en-IN"/>
        </w:rPr>
        <w:t>s, see</w:t>
      </w:r>
      <w:r w:rsidRPr="00DD707F">
        <w:rPr>
          <w:rFonts w:ascii="Times New Roman" w:hAnsi="Times New Roman" w:cs="Times New Roman"/>
          <w:sz w:val="24"/>
          <w:lang w:val="en-IN"/>
        </w:rPr>
        <w:t xml:space="preserve"> Table 11. Also, the keyword</w:t>
      </w:r>
      <w:r w:rsidR="00CA59DE"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network analysis of frequently used keywords is shown in Figure 6. It </w:t>
      </w:r>
      <w:r w:rsidR="00CA59DE"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found that sustainable manufacturing is the most used keyword with the maximum no. of occurrence</w:t>
      </w:r>
      <w:r w:rsidR="00CA59DE" w:rsidRPr="00DD707F">
        <w:rPr>
          <w:rFonts w:ascii="Times New Roman" w:hAnsi="Times New Roman" w:cs="Times New Roman"/>
          <w:sz w:val="24"/>
          <w:lang w:val="en-IN"/>
        </w:rPr>
        <w:t xml:space="preserve">s, i.e. </w:t>
      </w:r>
      <w:r w:rsidRPr="00DD707F">
        <w:rPr>
          <w:rFonts w:ascii="Times New Roman" w:hAnsi="Times New Roman" w:cs="Times New Roman"/>
          <w:sz w:val="24"/>
          <w:lang w:val="en-IN"/>
        </w:rPr>
        <w:t xml:space="preserve">44. Energy consumption and energy efficiency are also the most used keywords. </w:t>
      </w:r>
    </w:p>
    <w:p w14:paraId="13047874" w14:textId="77777777" w:rsidR="009429BE" w:rsidRPr="00DD707F" w:rsidRDefault="009429BE" w:rsidP="009429BE">
      <w:pPr>
        <w:spacing w:after="120" w:line="240" w:lineRule="auto"/>
        <w:jc w:val="center"/>
        <w:rPr>
          <w:rFonts w:ascii="Times New Roman" w:hAnsi="Times New Roman" w:cs="Times New Roman"/>
          <w:lang w:val="en-IN"/>
        </w:rPr>
      </w:pPr>
      <w:r w:rsidRPr="00DD707F">
        <w:rPr>
          <w:rFonts w:ascii="Times New Roman" w:hAnsi="Times New Roman" w:cs="Times New Roman"/>
          <w:b/>
          <w:bCs/>
          <w:lang w:val="en-IN"/>
        </w:rPr>
        <w:t>Table 11:</w:t>
      </w:r>
      <w:r w:rsidRPr="00DD707F">
        <w:rPr>
          <w:rFonts w:ascii="Times New Roman" w:hAnsi="Times New Roman" w:cs="Times New Roman"/>
          <w:lang w:val="en-IN"/>
        </w:rPr>
        <w:t xml:space="preserve"> Top keywords in ML and sustainable manufacturing</w:t>
      </w:r>
    </w:p>
    <w:tbl>
      <w:tblPr>
        <w:tblStyle w:val="TableGridLight"/>
        <w:tblW w:w="5000" w:type="pct"/>
        <w:tblLook w:val="04A0" w:firstRow="1" w:lastRow="0" w:firstColumn="1" w:lastColumn="0" w:noHBand="0" w:noVBand="1"/>
      </w:tblPr>
      <w:tblGrid>
        <w:gridCol w:w="4675"/>
        <w:gridCol w:w="4675"/>
      </w:tblGrid>
      <w:tr w:rsidR="009429BE" w:rsidRPr="00DD707F" w14:paraId="62135314" w14:textId="77777777" w:rsidTr="00047F81">
        <w:tc>
          <w:tcPr>
            <w:tcW w:w="2500" w:type="pct"/>
          </w:tcPr>
          <w:p w14:paraId="2D8DA5FA" w14:textId="77777777" w:rsidR="009429BE" w:rsidRPr="00DD707F" w:rsidRDefault="009429BE" w:rsidP="006810E6">
            <w:pPr>
              <w:jc w:val="center"/>
              <w:rPr>
                <w:rFonts w:ascii="Times New Roman" w:hAnsi="Times New Roman" w:cs="Times New Roman"/>
                <w:b/>
                <w:sz w:val="20"/>
                <w:lang w:val="en-IN"/>
              </w:rPr>
            </w:pPr>
            <w:r w:rsidRPr="00DD707F">
              <w:rPr>
                <w:rFonts w:ascii="Times New Roman" w:hAnsi="Times New Roman" w:cs="Times New Roman"/>
                <w:b/>
                <w:sz w:val="20"/>
                <w:lang w:val="en-IN"/>
              </w:rPr>
              <w:t>Keyword</w:t>
            </w:r>
          </w:p>
        </w:tc>
        <w:tc>
          <w:tcPr>
            <w:tcW w:w="2500" w:type="pct"/>
          </w:tcPr>
          <w:p w14:paraId="2E252543" w14:textId="77777777" w:rsidR="009429BE" w:rsidRPr="00DD707F" w:rsidRDefault="009429BE" w:rsidP="006810E6">
            <w:pPr>
              <w:jc w:val="center"/>
              <w:rPr>
                <w:rFonts w:ascii="Times New Roman" w:hAnsi="Times New Roman" w:cs="Times New Roman"/>
                <w:b/>
                <w:sz w:val="20"/>
                <w:lang w:val="en-IN"/>
              </w:rPr>
            </w:pPr>
            <w:r w:rsidRPr="00DD707F">
              <w:rPr>
                <w:rFonts w:ascii="Times New Roman" w:hAnsi="Times New Roman" w:cs="Times New Roman"/>
                <w:b/>
                <w:sz w:val="20"/>
                <w:lang w:val="en-IN"/>
              </w:rPr>
              <w:t>Occurrence</w:t>
            </w:r>
          </w:p>
        </w:tc>
      </w:tr>
      <w:tr w:rsidR="009429BE" w:rsidRPr="00DD707F" w14:paraId="5BAB0FD2" w14:textId="77777777" w:rsidTr="00047F81">
        <w:tc>
          <w:tcPr>
            <w:tcW w:w="2500" w:type="pct"/>
          </w:tcPr>
          <w:p w14:paraId="1A671B02"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Sustainable Manufacturing</w:t>
            </w:r>
          </w:p>
        </w:tc>
        <w:tc>
          <w:tcPr>
            <w:tcW w:w="2500" w:type="pct"/>
          </w:tcPr>
          <w:p w14:paraId="0083CF0F"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44</w:t>
            </w:r>
          </w:p>
        </w:tc>
      </w:tr>
      <w:tr w:rsidR="009429BE" w:rsidRPr="00DD707F" w14:paraId="694481A0" w14:textId="77777777" w:rsidTr="00047F81">
        <w:tc>
          <w:tcPr>
            <w:tcW w:w="2500" w:type="pct"/>
          </w:tcPr>
          <w:p w14:paraId="4C8ACCEC"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Energy consumption</w:t>
            </w:r>
          </w:p>
        </w:tc>
        <w:tc>
          <w:tcPr>
            <w:tcW w:w="2500" w:type="pct"/>
          </w:tcPr>
          <w:p w14:paraId="03E452AE"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11</w:t>
            </w:r>
          </w:p>
        </w:tc>
      </w:tr>
      <w:tr w:rsidR="009429BE" w:rsidRPr="00DD707F" w14:paraId="5FB29648" w14:textId="77777777" w:rsidTr="00047F81">
        <w:tc>
          <w:tcPr>
            <w:tcW w:w="2500" w:type="pct"/>
          </w:tcPr>
          <w:p w14:paraId="042DBB9C"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Energy efficiency</w:t>
            </w:r>
          </w:p>
        </w:tc>
        <w:tc>
          <w:tcPr>
            <w:tcW w:w="2500" w:type="pct"/>
          </w:tcPr>
          <w:p w14:paraId="6982F309"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7</w:t>
            </w:r>
          </w:p>
        </w:tc>
      </w:tr>
      <w:tr w:rsidR="009429BE" w:rsidRPr="00DD707F" w14:paraId="71394A62" w14:textId="77777777" w:rsidTr="00047F81">
        <w:tc>
          <w:tcPr>
            <w:tcW w:w="2500" w:type="pct"/>
          </w:tcPr>
          <w:p w14:paraId="613C2537"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Machine learning</w:t>
            </w:r>
          </w:p>
        </w:tc>
        <w:tc>
          <w:tcPr>
            <w:tcW w:w="2500" w:type="pct"/>
          </w:tcPr>
          <w:p w14:paraId="5B6C9FBF"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11</w:t>
            </w:r>
          </w:p>
        </w:tc>
      </w:tr>
      <w:tr w:rsidR="009429BE" w:rsidRPr="00DD707F" w14:paraId="0E80CEEE" w14:textId="77777777" w:rsidTr="00047F81">
        <w:tc>
          <w:tcPr>
            <w:tcW w:w="2500" w:type="pct"/>
          </w:tcPr>
          <w:p w14:paraId="3DE7964D"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Multi-objective optimization</w:t>
            </w:r>
          </w:p>
        </w:tc>
        <w:tc>
          <w:tcPr>
            <w:tcW w:w="2500" w:type="pct"/>
          </w:tcPr>
          <w:p w14:paraId="787DD5D2"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8</w:t>
            </w:r>
          </w:p>
        </w:tc>
      </w:tr>
      <w:tr w:rsidR="009429BE" w:rsidRPr="00DD707F" w14:paraId="7EFA9266" w14:textId="77777777" w:rsidTr="00047F81">
        <w:tc>
          <w:tcPr>
            <w:tcW w:w="2500" w:type="pct"/>
          </w:tcPr>
          <w:p w14:paraId="7E8F3AD4"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Scheduling</w:t>
            </w:r>
          </w:p>
        </w:tc>
        <w:tc>
          <w:tcPr>
            <w:tcW w:w="2500" w:type="pct"/>
          </w:tcPr>
          <w:p w14:paraId="57D0C3F6"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4</w:t>
            </w:r>
          </w:p>
        </w:tc>
      </w:tr>
      <w:tr w:rsidR="009429BE" w:rsidRPr="00DD707F" w14:paraId="7A91B5CE" w14:textId="77777777" w:rsidTr="00047F81">
        <w:tc>
          <w:tcPr>
            <w:tcW w:w="2500" w:type="pct"/>
          </w:tcPr>
          <w:p w14:paraId="6DCF51AE"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Genetic algorithm</w:t>
            </w:r>
          </w:p>
        </w:tc>
        <w:tc>
          <w:tcPr>
            <w:tcW w:w="2500" w:type="pct"/>
          </w:tcPr>
          <w:p w14:paraId="457D7F84"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5</w:t>
            </w:r>
          </w:p>
        </w:tc>
      </w:tr>
      <w:tr w:rsidR="009429BE" w:rsidRPr="00DD707F" w14:paraId="407CC2C1" w14:textId="77777777" w:rsidTr="00047F81">
        <w:tc>
          <w:tcPr>
            <w:tcW w:w="2500" w:type="pct"/>
          </w:tcPr>
          <w:p w14:paraId="42F88B49"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Process planning</w:t>
            </w:r>
          </w:p>
        </w:tc>
        <w:tc>
          <w:tcPr>
            <w:tcW w:w="2500" w:type="pct"/>
          </w:tcPr>
          <w:p w14:paraId="54043547"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4</w:t>
            </w:r>
          </w:p>
        </w:tc>
      </w:tr>
      <w:tr w:rsidR="009429BE" w:rsidRPr="00DD707F" w14:paraId="7A76BFEA" w14:textId="77777777" w:rsidTr="00047F81">
        <w:tc>
          <w:tcPr>
            <w:tcW w:w="2500" w:type="pct"/>
          </w:tcPr>
          <w:p w14:paraId="0D48376A"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Sustainability</w:t>
            </w:r>
          </w:p>
        </w:tc>
        <w:tc>
          <w:tcPr>
            <w:tcW w:w="2500" w:type="pct"/>
          </w:tcPr>
          <w:p w14:paraId="2682940F"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5</w:t>
            </w:r>
          </w:p>
        </w:tc>
      </w:tr>
      <w:tr w:rsidR="009429BE" w:rsidRPr="00DD707F" w14:paraId="668A4E4D" w14:textId="77777777" w:rsidTr="00047F81">
        <w:tc>
          <w:tcPr>
            <w:tcW w:w="2500" w:type="pct"/>
          </w:tcPr>
          <w:p w14:paraId="38AD6440"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Energy modelling</w:t>
            </w:r>
          </w:p>
        </w:tc>
        <w:tc>
          <w:tcPr>
            <w:tcW w:w="2500" w:type="pct"/>
          </w:tcPr>
          <w:p w14:paraId="6EEBC8FC"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3</w:t>
            </w:r>
          </w:p>
        </w:tc>
      </w:tr>
      <w:tr w:rsidR="009429BE" w:rsidRPr="00DD707F" w14:paraId="16B50A72" w14:textId="77777777" w:rsidTr="00047F81">
        <w:tc>
          <w:tcPr>
            <w:tcW w:w="2500" w:type="pct"/>
          </w:tcPr>
          <w:p w14:paraId="62EAC965"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 xml:space="preserve">Turning </w:t>
            </w:r>
          </w:p>
        </w:tc>
        <w:tc>
          <w:tcPr>
            <w:tcW w:w="2500" w:type="pct"/>
          </w:tcPr>
          <w:p w14:paraId="643D1755"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4</w:t>
            </w:r>
          </w:p>
        </w:tc>
      </w:tr>
      <w:tr w:rsidR="009429BE" w:rsidRPr="00DD707F" w14:paraId="3F95171B" w14:textId="77777777" w:rsidTr="00047F81">
        <w:tc>
          <w:tcPr>
            <w:tcW w:w="2500" w:type="pct"/>
          </w:tcPr>
          <w:p w14:paraId="3A5E86D7"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Industry 4.0</w:t>
            </w:r>
          </w:p>
        </w:tc>
        <w:tc>
          <w:tcPr>
            <w:tcW w:w="2500" w:type="pct"/>
          </w:tcPr>
          <w:p w14:paraId="5767AE43"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3</w:t>
            </w:r>
          </w:p>
        </w:tc>
      </w:tr>
      <w:tr w:rsidR="009429BE" w:rsidRPr="00DD707F" w14:paraId="453BD62F" w14:textId="77777777" w:rsidTr="00047F81">
        <w:tc>
          <w:tcPr>
            <w:tcW w:w="2500" w:type="pct"/>
          </w:tcPr>
          <w:p w14:paraId="55A44DAF"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Optimization</w:t>
            </w:r>
          </w:p>
        </w:tc>
        <w:tc>
          <w:tcPr>
            <w:tcW w:w="2500" w:type="pct"/>
          </w:tcPr>
          <w:p w14:paraId="1B451B7A" w14:textId="77777777" w:rsidR="009429BE" w:rsidRPr="00DD707F" w:rsidRDefault="009429BE" w:rsidP="006810E6">
            <w:pPr>
              <w:jc w:val="center"/>
              <w:rPr>
                <w:rFonts w:ascii="Times New Roman" w:hAnsi="Times New Roman" w:cs="Times New Roman"/>
                <w:sz w:val="20"/>
                <w:lang w:val="en-IN"/>
              </w:rPr>
            </w:pPr>
            <w:r w:rsidRPr="00DD707F">
              <w:rPr>
                <w:rFonts w:ascii="Times New Roman" w:hAnsi="Times New Roman" w:cs="Times New Roman"/>
                <w:sz w:val="20"/>
                <w:lang w:val="en-IN"/>
              </w:rPr>
              <w:t>4</w:t>
            </w:r>
          </w:p>
        </w:tc>
      </w:tr>
    </w:tbl>
    <w:p w14:paraId="2394B220" w14:textId="77777777" w:rsidR="009429BE" w:rsidRPr="00DD707F" w:rsidRDefault="009429BE" w:rsidP="009429BE">
      <w:pPr>
        <w:spacing w:line="240" w:lineRule="auto"/>
        <w:jc w:val="both"/>
        <w:rPr>
          <w:rFonts w:ascii="Times New Roman" w:hAnsi="Times New Roman" w:cs="Times New Roman"/>
          <w:sz w:val="24"/>
          <w:lang w:val="en-IN"/>
        </w:rPr>
      </w:pPr>
    </w:p>
    <w:p w14:paraId="1A82426E" w14:textId="77777777"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noProof/>
          <w:sz w:val="24"/>
          <w:lang w:eastAsia="en-GB"/>
        </w:rPr>
        <w:lastRenderedPageBreak/>
        <w:drawing>
          <wp:inline distT="0" distB="0" distL="0" distR="0" wp14:anchorId="1B14E75D" wp14:editId="0BFCA8DD">
            <wp:extent cx="5935980" cy="3543300"/>
            <wp:effectExtent l="19050" t="0" r="7620" b="0"/>
            <wp:docPr id="2" name="Picture 2" descr="Key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ywords"/>
                    <pic:cNvPicPr>
                      <a:picLocks noChangeAspect="1" noChangeArrowheads="1"/>
                    </pic:cNvPicPr>
                  </pic:nvPicPr>
                  <pic:blipFill>
                    <a:blip r:embed="rId13" cstate="print"/>
                    <a:srcRect/>
                    <a:stretch>
                      <a:fillRect/>
                    </a:stretch>
                  </pic:blipFill>
                  <pic:spPr bwMode="auto">
                    <a:xfrm>
                      <a:off x="0" y="0"/>
                      <a:ext cx="5935980" cy="3543300"/>
                    </a:xfrm>
                    <a:prstGeom prst="rect">
                      <a:avLst/>
                    </a:prstGeom>
                    <a:noFill/>
                    <a:ln w="9525">
                      <a:noFill/>
                      <a:miter lim="800000"/>
                      <a:headEnd/>
                      <a:tailEnd/>
                    </a:ln>
                  </pic:spPr>
                </pic:pic>
              </a:graphicData>
            </a:graphic>
          </wp:inline>
        </w:drawing>
      </w:r>
    </w:p>
    <w:p w14:paraId="123B3068" w14:textId="77777777" w:rsidR="009429BE" w:rsidRPr="00DD707F" w:rsidRDefault="009429BE" w:rsidP="009429BE">
      <w:pPr>
        <w:spacing w:line="240" w:lineRule="auto"/>
        <w:jc w:val="center"/>
        <w:rPr>
          <w:rFonts w:ascii="Times New Roman" w:hAnsi="Times New Roman" w:cs="Times New Roman"/>
          <w:sz w:val="24"/>
          <w:szCs w:val="28"/>
          <w:lang w:val="en-IN"/>
        </w:rPr>
      </w:pPr>
      <w:r w:rsidRPr="00DD707F">
        <w:rPr>
          <w:rFonts w:ascii="Times New Roman" w:hAnsi="Times New Roman" w:cs="Times New Roman"/>
          <w:b/>
          <w:bCs/>
          <w:sz w:val="24"/>
          <w:szCs w:val="28"/>
          <w:lang w:val="en-IN"/>
        </w:rPr>
        <w:t>Figure 6:</w:t>
      </w:r>
      <w:r w:rsidRPr="00DD707F">
        <w:rPr>
          <w:rFonts w:ascii="Times New Roman" w:hAnsi="Times New Roman" w:cs="Times New Roman"/>
          <w:sz w:val="24"/>
          <w:szCs w:val="28"/>
          <w:lang w:val="en-IN"/>
        </w:rPr>
        <w:t xml:space="preserve"> A network analysis of keywords</w:t>
      </w:r>
    </w:p>
    <w:p w14:paraId="03BCD356"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 xml:space="preserve">3.2.8 Network analysis of publications </w:t>
      </w:r>
    </w:p>
    <w:p w14:paraId="7E043DA4" w14:textId="4DFEA464"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The network analysis of publications o</w:t>
      </w:r>
      <w:r w:rsidR="00BC1406" w:rsidRPr="00DD707F">
        <w:rPr>
          <w:rFonts w:ascii="Times New Roman" w:hAnsi="Times New Roman" w:cs="Times New Roman"/>
          <w:sz w:val="24"/>
          <w:lang w:val="en-IN"/>
        </w:rPr>
        <w:t>f</w:t>
      </w:r>
      <w:r w:rsidRPr="00DD707F">
        <w:rPr>
          <w:rFonts w:ascii="Times New Roman" w:hAnsi="Times New Roman" w:cs="Times New Roman"/>
          <w:sz w:val="24"/>
          <w:lang w:val="en-IN"/>
        </w:rPr>
        <w:t xml:space="preserve"> ML application in sustainable manufacturing </w:t>
      </w:r>
      <w:r w:rsidR="00BC1406" w:rsidRPr="00DD707F">
        <w:rPr>
          <w:rFonts w:ascii="Times New Roman" w:hAnsi="Times New Roman" w:cs="Times New Roman"/>
          <w:sz w:val="24"/>
          <w:lang w:val="en-IN"/>
        </w:rPr>
        <w:t>was carried out</w:t>
      </w:r>
      <w:r w:rsidRPr="00DD707F">
        <w:rPr>
          <w:rFonts w:ascii="Times New Roman" w:hAnsi="Times New Roman" w:cs="Times New Roman"/>
          <w:sz w:val="24"/>
          <w:lang w:val="en-IN"/>
        </w:rPr>
        <w:t xml:space="preserve"> with the </w:t>
      </w:r>
      <w:r w:rsidR="00BC1406" w:rsidRPr="00DD707F">
        <w:rPr>
          <w:rFonts w:ascii="Times New Roman" w:hAnsi="Times New Roman" w:cs="Times New Roman"/>
          <w:sz w:val="24"/>
          <w:lang w:val="en-IN"/>
        </w:rPr>
        <w:t xml:space="preserve">support of the </w:t>
      </w:r>
      <w:proofErr w:type="spellStart"/>
      <w:r w:rsidRPr="00DD707F">
        <w:rPr>
          <w:rFonts w:ascii="Times New Roman" w:hAnsi="Times New Roman" w:cs="Times New Roman"/>
          <w:sz w:val="24"/>
          <w:lang w:val="en-IN"/>
        </w:rPr>
        <w:t>VOSviewer</w:t>
      </w:r>
      <w:proofErr w:type="spellEnd"/>
      <w:r w:rsidRPr="00DD707F">
        <w:rPr>
          <w:rFonts w:ascii="Times New Roman" w:hAnsi="Times New Roman" w:cs="Times New Roman"/>
          <w:sz w:val="24"/>
          <w:lang w:val="en-IN"/>
        </w:rPr>
        <w:t xml:space="preserve"> software.</w:t>
      </w:r>
      <w:r w:rsidR="00E33C20"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The dataset used in this study was extracted from the Scopus database and saved in the CSV format</w:t>
      </w:r>
      <w:r w:rsidR="00BC140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which contain</w:t>
      </w:r>
      <w:r w:rsidR="00BC1406" w:rsidRPr="00DD707F">
        <w:rPr>
          <w:rFonts w:ascii="Times New Roman" w:hAnsi="Times New Roman" w:cs="Times New Roman"/>
          <w:sz w:val="24"/>
          <w:lang w:val="en-IN"/>
        </w:rPr>
        <w:t xml:space="preserve">ed </w:t>
      </w:r>
      <w:r w:rsidRPr="00DD707F">
        <w:rPr>
          <w:rFonts w:ascii="Times New Roman" w:hAnsi="Times New Roman" w:cs="Times New Roman"/>
          <w:sz w:val="24"/>
          <w:lang w:val="en-IN"/>
        </w:rPr>
        <w:t xml:space="preserve">the bibliographic data for the study. </w:t>
      </w:r>
    </w:p>
    <w:p w14:paraId="03BDADA6"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3.2.9 Citation analysis</w:t>
      </w:r>
    </w:p>
    <w:p w14:paraId="1EBB7087" w14:textId="1D70AB7E" w:rsidR="009429BE" w:rsidRPr="00DD707F" w:rsidRDefault="00BC1406"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The c</w:t>
      </w:r>
      <w:r w:rsidR="009429BE" w:rsidRPr="00DD707F">
        <w:rPr>
          <w:rFonts w:ascii="Times New Roman" w:hAnsi="Times New Roman" w:cs="Times New Roman"/>
          <w:sz w:val="24"/>
          <w:lang w:val="en-IN"/>
        </w:rPr>
        <w:t xml:space="preserve">itation analysis of documents shows the patterns, </w:t>
      </w:r>
      <w:proofErr w:type="gramStart"/>
      <w:r w:rsidR="009429BE" w:rsidRPr="00DD707F">
        <w:rPr>
          <w:rFonts w:ascii="Times New Roman" w:hAnsi="Times New Roman" w:cs="Times New Roman"/>
          <w:sz w:val="24"/>
          <w:lang w:val="en-IN"/>
        </w:rPr>
        <w:t>frequency</w:t>
      </w:r>
      <w:proofErr w:type="gramEnd"/>
      <w:r w:rsidR="009429BE" w:rsidRPr="00DD707F">
        <w:rPr>
          <w:rFonts w:ascii="Times New Roman" w:hAnsi="Times New Roman" w:cs="Times New Roman"/>
          <w:sz w:val="24"/>
          <w:lang w:val="en-IN"/>
        </w:rPr>
        <w:t xml:space="preserve"> and graph of citations in a research document. It also measures the degree of connectivity between various research publications.</w:t>
      </w:r>
      <w:r w:rsidRPr="00DD707F">
        <w:rPr>
          <w:rFonts w:ascii="Times New Roman" w:hAnsi="Times New Roman" w:cs="Times New Roman"/>
          <w:sz w:val="24"/>
          <w:lang w:val="en-IN"/>
        </w:rPr>
        <w:t xml:space="preserve"> T</w:t>
      </w:r>
      <w:r w:rsidR="009429BE" w:rsidRPr="00DD707F">
        <w:rPr>
          <w:rFonts w:ascii="Times New Roman" w:hAnsi="Times New Roman" w:cs="Times New Roman"/>
          <w:sz w:val="24"/>
          <w:lang w:val="en-IN"/>
        </w:rPr>
        <w:t>he citation analysis of documents</w:t>
      </w:r>
      <w:r w:rsidRPr="00DD707F">
        <w:rPr>
          <w:rFonts w:ascii="Times New Roman" w:hAnsi="Times New Roman" w:cs="Times New Roman"/>
          <w:sz w:val="24"/>
          <w:lang w:val="en-IN"/>
        </w:rPr>
        <w:t xml:space="preserve"> conducted determined</w:t>
      </w:r>
      <w:r w:rsidR="009429BE" w:rsidRPr="00DD707F">
        <w:rPr>
          <w:rFonts w:ascii="Times New Roman" w:hAnsi="Times New Roman" w:cs="Times New Roman"/>
          <w:sz w:val="24"/>
          <w:lang w:val="en-IN"/>
        </w:rPr>
        <w:t xml:space="preserve"> the top-cited articles in this area. In the top-cited articles</w:t>
      </w:r>
      <w:r w:rsidRPr="00DD707F">
        <w:rPr>
          <w:rFonts w:ascii="Times New Roman" w:hAnsi="Times New Roman" w:cs="Times New Roman"/>
          <w:sz w:val="24"/>
          <w:lang w:val="en-IN"/>
        </w:rPr>
        <w:t xml:space="preserve">, </w:t>
      </w:r>
      <w:r w:rsidR="00F10401">
        <w:rPr>
          <w:rFonts w:ascii="Times New Roman" w:hAnsi="Times New Roman" w:cs="Times New Roman"/>
          <w:sz w:val="24"/>
          <w:lang w:val="en-IN"/>
        </w:rPr>
        <w:fldChar w:fldCharType="begin"/>
      </w:r>
      <w:r w:rsidR="0044735E">
        <w:rPr>
          <w:rFonts w:ascii="Times New Roman" w:hAnsi="Times New Roman" w:cs="Times New Roman"/>
          <w:sz w:val="24"/>
          <w:lang w:val="en-IN"/>
        </w:rPr>
        <w:instrText xml:space="preserve"> ADDIN ZOTERO_ITEM CSL_CITATION {"citationID":"r8LwBCMm","properties":{"formattedCitation":"(C. Liu et al., 2014)","plainCitation":"(C. Liu et al., 2014)","noteIndex":0},"citationItems":[{"id":5978,"uris":["http://zotero.org/users/local/16ese0yC/items/KIBG2BUH"],"uri":["http://zotero.org/users/local/16ese0yC/items/KIBG2BUH"],"itemData":{"id":5978,"type":"article-journal","container-title":"Journal of Cleaner Production","DOI":"10.1016/j.jclepro.2014.07.025","ISSN":"0959-6526","note":"publisher: Elsevier BV","page":"318-330","title":"Sustainable performance oriented operational decision-making of single machine systems with deterministic product arrival time","volume":"85","author":[{"family":"Liu","given":"ChenGuang"},{"family":"Yang","given":"Jing"},{"family":"Lian","given":"Jie"},{"family":"Li","given":"WenJuan"},{"family":"Evans","given":"Steve"},{"family":"Yin","given":"Yong"}],"issued":{"date-parts":[["2014",12]]}}}],"schema":"https://github.com/citation-style-language/schema/raw/master/csl-citation.json"} </w:instrText>
      </w:r>
      <w:r w:rsidR="00F10401">
        <w:rPr>
          <w:rFonts w:ascii="Times New Roman" w:hAnsi="Times New Roman" w:cs="Times New Roman"/>
          <w:sz w:val="24"/>
          <w:lang w:val="en-IN"/>
        </w:rPr>
        <w:fldChar w:fldCharType="separate"/>
      </w:r>
      <w:r w:rsidR="00374ABA">
        <w:rPr>
          <w:rFonts w:ascii="Times New Roman" w:hAnsi="Times New Roman" w:cs="Times New Roman"/>
          <w:noProof/>
          <w:sz w:val="24"/>
          <w:lang w:val="en-IN"/>
        </w:rPr>
        <w:t>(C. Liu et al., 2014)</w:t>
      </w:r>
      <w:r w:rsidR="00F10401">
        <w:rPr>
          <w:rFonts w:ascii="Times New Roman" w:hAnsi="Times New Roman" w:cs="Times New Roman"/>
          <w:sz w:val="24"/>
          <w:lang w:val="en-IN"/>
        </w:rPr>
        <w:fldChar w:fldCharType="end"/>
      </w:r>
      <w:r w:rsidR="009429BE" w:rsidRPr="00DD707F">
        <w:rPr>
          <w:rFonts w:ascii="Times New Roman" w:hAnsi="Times New Roman" w:cs="Times New Roman"/>
          <w:i/>
          <w:sz w:val="24"/>
          <w:lang w:val="en-IN"/>
        </w:rPr>
        <w:t xml:space="preserve"> </w:t>
      </w:r>
      <w:r w:rsidR="009429BE" w:rsidRPr="00DD707F">
        <w:rPr>
          <w:rFonts w:ascii="Times New Roman" w:hAnsi="Times New Roman" w:cs="Times New Roman"/>
          <w:sz w:val="24"/>
          <w:lang w:val="en-IN"/>
        </w:rPr>
        <w:t>ha</w:t>
      </w:r>
      <w:r w:rsidRPr="00DD707F">
        <w:rPr>
          <w:rFonts w:ascii="Times New Roman" w:hAnsi="Times New Roman" w:cs="Times New Roman"/>
          <w:sz w:val="24"/>
          <w:lang w:val="en-IN"/>
        </w:rPr>
        <w:t>d</w:t>
      </w:r>
      <w:r w:rsidR="009429BE"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the highest number</w:t>
      </w:r>
      <w:r w:rsidR="009429BE" w:rsidRPr="00DD707F">
        <w:rPr>
          <w:rFonts w:ascii="Times New Roman" w:hAnsi="Times New Roman" w:cs="Times New Roman"/>
          <w:sz w:val="24"/>
          <w:lang w:val="en-IN"/>
        </w:rPr>
        <w:t xml:space="preserve"> of citations</w:t>
      </w:r>
      <w:r w:rsidRPr="00DD707F">
        <w:rPr>
          <w:rFonts w:ascii="Times New Roman" w:hAnsi="Times New Roman" w:cs="Times New Roman"/>
          <w:sz w:val="24"/>
          <w:lang w:val="en-IN"/>
        </w:rPr>
        <w:t xml:space="preserve"> (i.e. </w:t>
      </w:r>
      <w:r w:rsidR="009429BE" w:rsidRPr="00DD707F">
        <w:rPr>
          <w:rFonts w:ascii="Times New Roman" w:hAnsi="Times New Roman" w:cs="Times New Roman"/>
          <w:sz w:val="24"/>
          <w:lang w:val="en-IN"/>
        </w:rPr>
        <w:t>162</w:t>
      </w:r>
      <w:r w:rsidRPr="00DD707F">
        <w:rPr>
          <w:rFonts w:ascii="Times New Roman" w:hAnsi="Times New Roman" w:cs="Times New Roman"/>
          <w:sz w:val="24"/>
          <w:lang w:val="en-IN"/>
        </w:rPr>
        <w:t>),</w:t>
      </w:r>
      <w:r w:rsidR="009429BE" w:rsidRPr="00DD707F">
        <w:rPr>
          <w:rFonts w:ascii="Times New Roman" w:hAnsi="Times New Roman" w:cs="Times New Roman"/>
          <w:sz w:val="24"/>
          <w:lang w:val="en-IN"/>
        </w:rPr>
        <w:t xml:space="preserve"> followed by </w:t>
      </w:r>
      <w:r w:rsidR="00F10401">
        <w:rPr>
          <w:rFonts w:ascii="Times New Roman" w:hAnsi="Times New Roman" w:cs="Times New Roman"/>
          <w:sz w:val="24"/>
          <w:lang w:val="en-IN"/>
        </w:rPr>
        <w:fldChar w:fldCharType="begin"/>
      </w:r>
      <w:r w:rsidR="00F10401">
        <w:rPr>
          <w:rFonts w:ascii="Times New Roman" w:hAnsi="Times New Roman" w:cs="Times New Roman"/>
          <w:sz w:val="24"/>
          <w:lang w:val="en-IN"/>
        </w:rPr>
        <w:instrText xml:space="preserve"> ADDIN ZOTERO_ITEM CSL_CITATION {"citationID":"xXAtQk1E","properties":{"formattedCitation":"(May et al., 2015)","plainCitation":"(May et al., 2015)","noteIndex":0},"citationItems":[{"id":5988,"uris":["http://zotero.org/users/local/16ese0yC/items/6XP63WLM"],"uri":["http://zotero.org/users/local/16ese0yC/items/6XP63WLM"],"itemData":{"id":5988,"type":"article-journal","container-title":"International Journal of Production Research","DOI":"10.1080/00207543.2015.1005248","ISSN":"0020-7543","issue":"23","note":"publisher: Informa UK Limited","page":"7071-7089","title":"Multi-objective genetic algorithm for energy-efficient job shop scheduling","volume":"53","author":[{"family":"May","given":"Gökan"},{"family":"Stahl","given":"Bojan"},{"family":"Taisch","given":"Marco"},{"family":"Prabhu","given":"Vittal"}],"issued":{"date-parts":[["2015",1,29]]}}}],"schema":"https://github.com/citation-style-language/schema/raw/master/csl-citation.json"} </w:instrText>
      </w:r>
      <w:r w:rsidR="00F10401">
        <w:rPr>
          <w:rFonts w:ascii="Times New Roman" w:hAnsi="Times New Roman" w:cs="Times New Roman"/>
          <w:sz w:val="24"/>
          <w:lang w:val="en-IN"/>
        </w:rPr>
        <w:fldChar w:fldCharType="separate"/>
      </w:r>
      <w:r w:rsidR="00374ABA">
        <w:rPr>
          <w:rFonts w:ascii="Times New Roman" w:hAnsi="Times New Roman" w:cs="Times New Roman"/>
          <w:noProof/>
          <w:sz w:val="24"/>
          <w:lang w:val="en-IN"/>
        </w:rPr>
        <w:t>(May et al., 2015)</w:t>
      </w:r>
      <w:r w:rsidR="00F10401">
        <w:rPr>
          <w:rFonts w:ascii="Times New Roman" w:hAnsi="Times New Roman" w:cs="Times New Roman"/>
          <w:sz w:val="24"/>
          <w:lang w:val="en-IN"/>
        </w:rPr>
        <w:fldChar w:fldCharType="end"/>
      </w:r>
      <w:r w:rsidR="00F10401">
        <w:rPr>
          <w:rFonts w:ascii="Times New Roman" w:hAnsi="Times New Roman" w:cs="Times New Roman"/>
          <w:i/>
          <w:sz w:val="24"/>
          <w:lang w:val="en-IN"/>
        </w:rPr>
        <w:t xml:space="preserve"> </w:t>
      </w:r>
      <w:r w:rsidR="009429BE" w:rsidRPr="00DD707F">
        <w:rPr>
          <w:rFonts w:ascii="Times New Roman" w:hAnsi="Times New Roman" w:cs="Times New Roman"/>
          <w:sz w:val="24"/>
          <w:lang w:val="en-IN"/>
        </w:rPr>
        <w:t xml:space="preserve">with 105 citations. These two articles are from </w:t>
      </w:r>
      <w:r w:rsidRPr="00DD707F">
        <w:rPr>
          <w:rFonts w:ascii="Times New Roman" w:hAnsi="Times New Roman" w:cs="Times New Roman"/>
          <w:sz w:val="24"/>
          <w:lang w:val="en-IN"/>
        </w:rPr>
        <w:t xml:space="preserve">the </w:t>
      </w:r>
      <w:r w:rsidR="009429BE" w:rsidRPr="00DD707F">
        <w:rPr>
          <w:rFonts w:ascii="Times New Roman" w:hAnsi="Times New Roman" w:cs="Times New Roman"/>
          <w:sz w:val="24"/>
          <w:lang w:val="en-IN"/>
        </w:rPr>
        <w:t>sustainable planning and scheduling research area</w:t>
      </w:r>
      <w:r w:rsidRPr="00DD707F">
        <w:rPr>
          <w:rFonts w:ascii="Times New Roman" w:hAnsi="Times New Roman" w:cs="Times New Roman"/>
          <w:sz w:val="24"/>
          <w:lang w:val="en-IN"/>
        </w:rPr>
        <w:t>,</w:t>
      </w:r>
      <w:r w:rsidR="009429BE" w:rsidRPr="00DD707F">
        <w:rPr>
          <w:rFonts w:ascii="Times New Roman" w:hAnsi="Times New Roman" w:cs="Times New Roman"/>
          <w:sz w:val="24"/>
          <w:lang w:val="en-IN"/>
        </w:rPr>
        <w:t xml:space="preserve"> which </w:t>
      </w:r>
      <w:r w:rsidRPr="00DD707F">
        <w:rPr>
          <w:rFonts w:ascii="Times New Roman" w:hAnsi="Times New Roman" w:cs="Times New Roman"/>
          <w:sz w:val="24"/>
          <w:lang w:val="en-IN"/>
        </w:rPr>
        <w:t>indicates</w:t>
      </w:r>
      <w:r w:rsidR="009429BE" w:rsidRPr="00DD707F">
        <w:rPr>
          <w:rFonts w:ascii="Times New Roman" w:hAnsi="Times New Roman" w:cs="Times New Roman"/>
          <w:sz w:val="24"/>
          <w:lang w:val="en-IN"/>
        </w:rPr>
        <w:t xml:space="preserve"> that ML techniques hav</w:t>
      </w:r>
      <w:r w:rsidRPr="00DD707F">
        <w:rPr>
          <w:rFonts w:ascii="Times New Roman" w:hAnsi="Times New Roman" w:cs="Times New Roman"/>
          <w:sz w:val="24"/>
          <w:lang w:val="en-IN"/>
        </w:rPr>
        <w:t>e extensive</w:t>
      </w:r>
      <w:r w:rsidR="009429BE" w:rsidRPr="00DD707F">
        <w:rPr>
          <w:rFonts w:ascii="Times New Roman" w:hAnsi="Times New Roman" w:cs="Times New Roman"/>
          <w:sz w:val="24"/>
          <w:lang w:val="en-IN"/>
        </w:rPr>
        <w:t xml:space="preserve"> research opportunities in </w:t>
      </w:r>
      <w:r w:rsidRPr="00DD707F">
        <w:rPr>
          <w:rFonts w:ascii="Times New Roman" w:hAnsi="Times New Roman" w:cs="Times New Roman"/>
          <w:sz w:val="24"/>
          <w:lang w:val="en-IN"/>
        </w:rPr>
        <w:t>this field of manufacturing</w:t>
      </w:r>
      <w:r w:rsidR="009429BE" w:rsidRPr="00DD707F">
        <w:rPr>
          <w:rFonts w:ascii="Times New Roman" w:hAnsi="Times New Roman" w:cs="Times New Roman"/>
          <w:sz w:val="24"/>
          <w:lang w:val="en-IN"/>
        </w:rPr>
        <w:t>. Total citation per year (TCP) measures the impact of research article</w:t>
      </w:r>
      <w:r w:rsidRPr="00DD707F">
        <w:rPr>
          <w:rFonts w:ascii="Times New Roman" w:hAnsi="Times New Roman" w:cs="Times New Roman"/>
          <w:sz w:val="24"/>
          <w:lang w:val="en-IN"/>
        </w:rPr>
        <w:t>s</w:t>
      </w:r>
      <w:r w:rsidR="009429BE" w:rsidRPr="00DD707F">
        <w:rPr>
          <w:rFonts w:ascii="Times New Roman" w:hAnsi="Times New Roman" w:cs="Times New Roman"/>
          <w:sz w:val="24"/>
          <w:lang w:val="en-IN"/>
        </w:rPr>
        <w:t xml:space="preserve"> per year. It can be observed that the top 6 papers in this area ha</w:t>
      </w:r>
      <w:r w:rsidRPr="00DD707F">
        <w:rPr>
          <w:rFonts w:ascii="Times New Roman" w:hAnsi="Times New Roman" w:cs="Times New Roman"/>
          <w:sz w:val="24"/>
          <w:lang w:val="en-IN"/>
        </w:rPr>
        <w:t>d</w:t>
      </w:r>
      <w:r w:rsidR="009429BE" w:rsidRPr="00DD707F">
        <w:rPr>
          <w:rFonts w:ascii="Times New Roman" w:hAnsi="Times New Roman" w:cs="Times New Roman"/>
          <w:sz w:val="24"/>
          <w:lang w:val="en-IN"/>
        </w:rPr>
        <w:t xml:space="preserve"> more than 10 average citations per year. </w:t>
      </w:r>
      <w:r w:rsidR="00C87633">
        <w:rPr>
          <w:rFonts w:ascii="Times New Roman" w:hAnsi="Times New Roman" w:cs="Times New Roman"/>
          <w:sz w:val="24"/>
          <w:lang w:val="en-IN"/>
        </w:rPr>
        <w:t>The m</w:t>
      </w:r>
      <w:r w:rsidR="005206B2">
        <w:rPr>
          <w:rFonts w:ascii="Times New Roman" w:hAnsi="Times New Roman" w:cs="Times New Roman"/>
          <w:sz w:val="24"/>
          <w:lang w:val="en-IN"/>
        </w:rPr>
        <w:t>ost cited articles in ML applications for SM is shown in Figure 7 and</w:t>
      </w:r>
      <w:r w:rsidRPr="00DD707F">
        <w:rPr>
          <w:rFonts w:ascii="Times New Roman" w:hAnsi="Times New Roman" w:cs="Times New Roman"/>
          <w:sz w:val="24"/>
          <w:lang w:val="en-IN"/>
        </w:rPr>
        <w:t xml:space="preserve"> </w:t>
      </w:r>
      <w:r w:rsidR="00C87633">
        <w:rPr>
          <w:rFonts w:ascii="Times New Roman" w:hAnsi="Times New Roman" w:cs="Times New Roman"/>
          <w:sz w:val="24"/>
          <w:lang w:val="en-IN"/>
        </w:rPr>
        <w:t xml:space="preserve">the </w:t>
      </w:r>
      <w:r w:rsidRPr="00DD707F">
        <w:rPr>
          <w:rFonts w:ascii="Times New Roman" w:hAnsi="Times New Roman" w:cs="Times New Roman"/>
          <w:sz w:val="24"/>
          <w:lang w:val="en-IN"/>
        </w:rPr>
        <w:t>g</w:t>
      </w:r>
      <w:r w:rsidR="009429BE" w:rsidRPr="00DD707F">
        <w:rPr>
          <w:rFonts w:ascii="Times New Roman" w:hAnsi="Times New Roman" w:cs="Times New Roman"/>
          <w:sz w:val="24"/>
          <w:lang w:val="en-IN"/>
        </w:rPr>
        <w:t xml:space="preserve">lobal citation network is shown in Figure </w:t>
      </w:r>
      <w:r w:rsidR="005206B2">
        <w:rPr>
          <w:rFonts w:ascii="Times New Roman" w:hAnsi="Times New Roman" w:cs="Times New Roman"/>
          <w:sz w:val="24"/>
          <w:lang w:val="en-IN"/>
        </w:rPr>
        <w:t>8.</w:t>
      </w:r>
    </w:p>
    <w:p w14:paraId="28C7C46C" w14:textId="12C739B4" w:rsidR="00C55512" w:rsidRPr="00DD707F" w:rsidRDefault="00C55512" w:rsidP="009429BE">
      <w:pPr>
        <w:spacing w:line="240" w:lineRule="auto"/>
        <w:jc w:val="both"/>
        <w:rPr>
          <w:rFonts w:ascii="Times New Roman" w:hAnsi="Times New Roman" w:cs="Times New Roman"/>
          <w:sz w:val="24"/>
          <w:lang w:val="en-IN"/>
        </w:rPr>
      </w:pPr>
    </w:p>
    <w:p w14:paraId="7FFD7964" w14:textId="3A26EAB6" w:rsidR="00C55512" w:rsidRPr="00DD707F" w:rsidRDefault="00C55512" w:rsidP="009429BE">
      <w:pPr>
        <w:spacing w:line="240" w:lineRule="auto"/>
        <w:jc w:val="both"/>
        <w:rPr>
          <w:rFonts w:ascii="Times New Roman" w:hAnsi="Times New Roman" w:cs="Times New Roman"/>
          <w:sz w:val="24"/>
          <w:lang w:val="en-IN"/>
        </w:rPr>
      </w:pPr>
    </w:p>
    <w:p w14:paraId="02072BDA" w14:textId="6829F49A" w:rsidR="00C55512" w:rsidRPr="00DD707F" w:rsidRDefault="00C55512" w:rsidP="009429BE">
      <w:pPr>
        <w:spacing w:line="240" w:lineRule="auto"/>
        <w:jc w:val="both"/>
        <w:rPr>
          <w:rFonts w:ascii="Times New Roman" w:hAnsi="Times New Roman" w:cs="Times New Roman"/>
          <w:sz w:val="24"/>
          <w:lang w:val="en-IN"/>
        </w:rPr>
      </w:pPr>
    </w:p>
    <w:p w14:paraId="2C99B0CF" w14:textId="77777777" w:rsidR="00C55512" w:rsidRPr="00DD707F" w:rsidRDefault="00C55512" w:rsidP="009429BE">
      <w:pPr>
        <w:spacing w:line="240" w:lineRule="auto"/>
        <w:jc w:val="both"/>
        <w:rPr>
          <w:rFonts w:ascii="Times New Roman" w:hAnsi="Times New Roman" w:cs="Times New Roman"/>
          <w:sz w:val="24"/>
          <w:lang w:val="en-IN"/>
        </w:rPr>
      </w:pPr>
    </w:p>
    <w:p w14:paraId="25F841AB" w14:textId="6B1408C7" w:rsidR="006418C0" w:rsidRPr="00DD707F" w:rsidRDefault="006418C0" w:rsidP="009429BE">
      <w:pPr>
        <w:spacing w:after="120" w:line="240" w:lineRule="auto"/>
        <w:jc w:val="center"/>
        <w:rPr>
          <w:rFonts w:ascii="Times New Roman" w:hAnsi="Times New Roman" w:cs="Times New Roman"/>
          <w:sz w:val="24"/>
          <w:szCs w:val="24"/>
          <w:lang w:val="en-IN"/>
        </w:rPr>
      </w:pPr>
      <w:r>
        <w:rPr>
          <w:noProof/>
        </w:rPr>
        <w:drawing>
          <wp:inline distT="0" distB="0" distL="0" distR="0" wp14:anchorId="7AA1AEBA" wp14:editId="01F0C9CA">
            <wp:extent cx="6218649" cy="2677212"/>
            <wp:effectExtent l="0" t="0" r="444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5898" cy="2706164"/>
                    </a:xfrm>
                    <a:prstGeom prst="rect">
                      <a:avLst/>
                    </a:prstGeom>
                  </pic:spPr>
                </pic:pic>
              </a:graphicData>
            </a:graphic>
          </wp:inline>
        </w:drawing>
      </w:r>
    </w:p>
    <w:p w14:paraId="071C5C06" w14:textId="6DDB6F8A" w:rsidR="009429BE" w:rsidRPr="00DD707F" w:rsidRDefault="003E4A1C" w:rsidP="005206B2">
      <w:pPr>
        <w:spacing w:line="240" w:lineRule="auto"/>
        <w:jc w:val="center"/>
        <w:rPr>
          <w:rFonts w:ascii="Times New Roman" w:hAnsi="Times New Roman" w:cs="Times New Roman"/>
          <w:sz w:val="24"/>
          <w:lang w:val="en-IN"/>
        </w:rPr>
      </w:pPr>
      <w:r>
        <w:rPr>
          <w:rFonts w:ascii="Times New Roman" w:hAnsi="Times New Roman" w:cs="Times New Roman"/>
          <w:sz w:val="24"/>
          <w:lang w:val="en-IN"/>
        </w:rPr>
        <w:t>Figure 7: Top cited articles</w:t>
      </w:r>
    </w:p>
    <w:p w14:paraId="660312B1" w14:textId="77777777"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noProof/>
          <w:sz w:val="24"/>
          <w:lang w:eastAsia="en-GB"/>
        </w:rPr>
        <w:drawing>
          <wp:inline distT="0" distB="0" distL="0" distR="0" wp14:anchorId="76E6E419" wp14:editId="12C98DAB">
            <wp:extent cx="5935980" cy="3048000"/>
            <wp:effectExtent l="19050" t="0" r="7620" b="0"/>
            <wp:docPr id="3" name="Picture 3" descr="C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ations"/>
                    <pic:cNvPicPr>
                      <a:picLocks noChangeAspect="1" noChangeArrowheads="1"/>
                    </pic:cNvPicPr>
                  </pic:nvPicPr>
                  <pic:blipFill>
                    <a:blip r:embed="rId15" cstate="print"/>
                    <a:srcRect/>
                    <a:stretch>
                      <a:fillRect/>
                    </a:stretch>
                  </pic:blipFill>
                  <pic:spPr bwMode="auto">
                    <a:xfrm>
                      <a:off x="0" y="0"/>
                      <a:ext cx="5935980" cy="3048000"/>
                    </a:xfrm>
                    <a:prstGeom prst="rect">
                      <a:avLst/>
                    </a:prstGeom>
                    <a:noFill/>
                    <a:ln w="9525">
                      <a:noFill/>
                      <a:miter lim="800000"/>
                      <a:headEnd/>
                      <a:tailEnd/>
                    </a:ln>
                  </pic:spPr>
                </pic:pic>
              </a:graphicData>
            </a:graphic>
          </wp:inline>
        </w:drawing>
      </w:r>
    </w:p>
    <w:p w14:paraId="1EF11032" w14:textId="412254E2" w:rsidR="009429BE" w:rsidRPr="00DD707F" w:rsidRDefault="009429BE" w:rsidP="009429BE">
      <w:pPr>
        <w:spacing w:line="240" w:lineRule="auto"/>
        <w:jc w:val="center"/>
        <w:rPr>
          <w:rFonts w:ascii="Times New Roman" w:hAnsi="Times New Roman" w:cs="Times New Roman"/>
          <w:sz w:val="24"/>
          <w:lang w:val="en-IN"/>
        </w:rPr>
      </w:pPr>
      <w:r w:rsidRPr="00DD707F">
        <w:rPr>
          <w:rFonts w:ascii="Times New Roman" w:hAnsi="Times New Roman" w:cs="Times New Roman"/>
          <w:b/>
          <w:bCs/>
          <w:sz w:val="24"/>
          <w:lang w:val="en-IN"/>
        </w:rPr>
        <w:t xml:space="preserve">Figure </w:t>
      </w:r>
      <w:r w:rsidR="005206B2">
        <w:rPr>
          <w:rFonts w:ascii="Times New Roman" w:hAnsi="Times New Roman" w:cs="Times New Roman"/>
          <w:b/>
          <w:bCs/>
          <w:sz w:val="24"/>
          <w:lang w:val="en-IN"/>
        </w:rPr>
        <w:t>8</w:t>
      </w:r>
      <w:r w:rsidRPr="00DD707F">
        <w:rPr>
          <w:rFonts w:ascii="Times New Roman" w:hAnsi="Times New Roman" w:cs="Times New Roman"/>
          <w:b/>
          <w:bCs/>
          <w:sz w:val="24"/>
          <w:lang w:val="en-IN"/>
        </w:rPr>
        <w:t>:</w:t>
      </w:r>
      <w:r w:rsidRPr="00DD707F">
        <w:rPr>
          <w:rFonts w:ascii="Times New Roman" w:hAnsi="Times New Roman" w:cs="Times New Roman"/>
          <w:sz w:val="24"/>
          <w:lang w:val="en-IN"/>
        </w:rPr>
        <w:t xml:space="preserve"> Global citation network</w:t>
      </w:r>
    </w:p>
    <w:p w14:paraId="21071B0B" w14:textId="77777777" w:rsidR="009429BE" w:rsidRPr="00DD707F" w:rsidRDefault="009429BE" w:rsidP="009429BE">
      <w:pPr>
        <w:spacing w:line="240" w:lineRule="auto"/>
        <w:jc w:val="both"/>
        <w:rPr>
          <w:rFonts w:ascii="Times New Roman" w:hAnsi="Times New Roman" w:cs="Times New Roman"/>
          <w:bCs/>
          <w:i/>
          <w:sz w:val="24"/>
          <w:lang w:val="en-IN"/>
        </w:rPr>
      </w:pPr>
      <w:r w:rsidRPr="00DD707F">
        <w:rPr>
          <w:rFonts w:ascii="Times New Roman" w:hAnsi="Times New Roman" w:cs="Times New Roman"/>
          <w:bCs/>
          <w:i/>
          <w:sz w:val="24"/>
          <w:lang w:val="en-IN"/>
        </w:rPr>
        <w:t>3.2.10 Co-Citation Analysis</w:t>
      </w:r>
    </w:p>
    <w:p w14:paraId="28A53669" w14:textId="1CB2E4EF"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Co-citation analysis involves the tracking pairs of research articles </w:t>
      </w:r>
      <w:r w:rsidR="00BC1406" w:rsidRPr="00DD707F">
        <w:rPr>
          <w:rFonts w:ascii="Times New Roman" w:hAnsi="Times New Roman" w:cs="Times New Roman"/>
          <w:sz w:val="24"/>
          <w:lang w:val="en-IN"/>
        </w:rPr>
        <w:t>that</w:t>
      </w:r>
      <w:r w:rsidRPr="00DD707F">
        <w:rPr>
          <w:rFonts w:ascii="Times New Roman" w:hAnsi="Times New Roman" w:cs="Times New Roman"/>
          <w:sz w:val="24"/>
          <w:lang w:val="en-IN"/>
        </w:rPr>
        <w:t xml:space="preserve"> are cited together in the source publications. </w:t>
      </w:r>
      <w:r w:rsidRPr="00DD707F">
        <w:rPr>
          <w:rFonts w:ascii="Times New Roman" w:eastAsiaTheme="minorEastAsia" w:hAnsi="Times New Roman" w:cs="Times New Roman"/>
          <w:sz w:val="24"/>
          <w:lang w:val="en-IN"/>
        </w:rPr>
        <w:t xml:space="preserve">Co-citation of two research documents occurs when both of the research documents are cited in the third research document </w:t>
      </w:r>
      <w:r w:rsidR="00F10401">
        <w:rPr>
          <w:rFonts w:ascii="Times New Roman" w:eastAsiaTheme="minorEastAsia" w:hAnsi="Times New Roman" w:cs="Times New Roman"/>
          <w:sz w:val="24"/>
          <w:lang w:val="en-IN"/>
        </w:rPr>
        <w:fldChar w:fldCharType="begin"/>
      </w:r>
      <w:r w:rsidR="00F10401">
        <w:rPr>
          <w:rFonts w:ascii="Times New Roman" w:eastAsiaTheme="minorEastAsia" w:hAnsi="Times New Roman" w:cs="Times New Roman"/>
          <w:sz w:val="24"/>
          <w:lang w:val="en-IN"/>
        </w:rPr>
        <w:instrText xml:space="preserve"> ADDIN ZOTERO_ITEM CSL_CITATION {"citationID":"8r3hHLde","properties":{"formattedCitation":"(Baker et al., 2020)","plainCitation":"(Baker et al., 2020)","noteIndex":0},"citationItems":[{"id":5927,"uris":["http://zotero.org/users/local/16ese0yC/items/5ADHW476"],"uri":["http://zotero.org/users/local/16ese0yC/items/5ADHW476"],"itemData":{"id":5927,"type":"article-journal","container-title":"Small Business Economics","DOI":"10.1007/s11187-020-00368-2","ISSN":"0921-898X","issue":"1","note":"publisher: Springer Science and Business Media LLC","page":"519-520","title":"Correction to: Thirty years of small business economics: a bibliometric overview","volume":"56","author":[{"family":"Baker","given":"H. Kent"},{"family":"Kumar","given":"Satish"},{"family":"Pandey","given":"Nitesh"}],"issued":{"date-parts":[["2020",6,18]]}}}],"schema":"https://github.com/citation-style-language/schema/raw/master/csl-citation.json"} </w:instrText>
      </w:r>
      <w:r w:rsidR="00F10401">
        <w:rPr>
          <w:rFonts w:ascii="Times New Roman" w:eastAsiaTheme="minorEastAsia" w:hAnsi="Times New Roman" w:cs="Times New Roman"/>
          <w:sz w:val="24"/>
          <w:lang w:val="en-IN"/>
        </w:rPr>
        <w:fldChar w:fldCharType="separate"/>
      </w:r>
      <w:r w:rsidR="00374ABA">
        <w:rPr>
          <w:rFonts w:ascii="Times New Roman" w:eastAsiaTheme="minorEastAsia" w:hAnsi="Times New Roman" w:cs="Times New Roman"/>
          <w:noProof/>
          <w:sz w:val="24"/>
          <w:lang w:val="en-IN"/>
        </w:rPr>
        <w:t>(Baker et al., 2020)</w:t>
      </w:r>
      <w:r w:rsidR="00F10401">
        <w:rPr>
          <w:rFonts w:ascii="Times New Roman" w:eastAsiaTheme="minorEastAsia" w:hAnsi="Times New Roman" w:cs="Times New Roman"/>
          <w:sz w:val="24"/>
          <w:lang w:val="en-IN"/>
        </w:rPr>
        <w:fldChar w:fldCharType="end"/>
      </w:r>
      <w:r w:rsidR="00F10401">
        <w:rPr>
          <w:rFonts w:ascii="Times New Roman" w:eastAsiaTheme="minorEastAsia" w:hAnsi="Times New Roman" w:cs="Times New Roman"/>
          <w:i/>
          <w:sz w:val="24"/>
          <w:lang w:val="en-IN"/>
        </w:rPr>
        <w:t>.</w:t>
      </w:r>
      <w:r w:rsidRPr="00DD707F">
        <w:rPr>
          <w:rFonts w:ascii="Times New Roman" w:eastAsiaTheme="minorEastAsia" w:hAnsi="Times New Roman" w:cs="Times New Roman"/>
          <w:sz w:val="24"/>
          <w:lang w:val="en-IN"/>
        </w:rPr>
        <w:t xml:space="preserve"> </w:t>
      </w:r>
      <w:r w:rsidRPr="00DD707F">
        <w:rPr>
          <w:rFonts w:ascii="Times New Roman" w:hAnsi="Times New Roman" w:cs="Times New Roman"/>
          <w:sz w:val="24"/>
          <w:lang w:val="en-IN"/>
        </w:rPr>
        <w:t>Generally, a co-citation network can be obtained using the formula:</w:t>
      </w:r>
    </w:p>
    <w:p w14:paraId="65252393" w14:textId="77777777" w:rsidR="009429BE" w:rsidRPr="00DD707F" w:rsidRDefault="000413C4" w:rsidP="009429BE">
      <w:pPr>
        <w:spacing w:line="240" w:lineRule="auto"/>
        <w:jc w:val="both"/>
        <w:rPr>
          <w:rFonts w:ascii="Times New Roman" w:eastAsiaTheme="minorEastAsia" w:hAnsi="Times New Roman" w:cs="Times New Roman"/>
          <w:sz w:val="24"/>
          <w:lang w:val="en-IN"/>
        </w:rPr>
      </w:pPr>
      <m:oMathPara>
        <m:oMath>
          <m:sSub>
            <m:sSubPr>
              <m:ctrlPr>
                <w:rPr>
                  <w:rFonts w:ascii="Cambria Math" w:hAnsi="Cambria Math" w:cs="Times New Roman"/>
                  <w:i/>
                  <w:sz w:val="24"/>
                  <w:lang w:val="en-IN"/>
                </w:rPr>
              </m:ctrlPr>
            </m:sSubPr>
            <m:e>
              <m:r>
                <w:rPr>
                  <w:rFonts w:ascii="Cambria Math" w:hAnsi="Cambria Math" w:cs="Times New Roman"/>
                  <w:sz w:val="24"/>
                  <w:lang w:val="en-IN"/>
                </w:rPr>
                <m:t>B</m:t>
              </m:r>
            </m:e>
            <m:sub>
              <m:r>
                <w:rPr>
                  <w:rFonts w:ascii="Cambria Math" w:hAnsi="Cambria Math" w:cs="Times New Roman"/>
                  <w:sz w:val="24"/>
                  <w:lang w:val="en-IN"/>
                </w:rPr>
                <m:t>Cocit</m:t>
              </m:r>
            </m:sub>
          </m:sSub>
          <m:r>
            <w:rPr>
              <w:rFonts w:ascii="Cambria Math" w:hAnsi="Cambria Math" w:cs="Times New Roman"/>
              <w:sz w:val="24"/>
              <w:lang w:val="en-IN"/>
            </w:rPr>
            <m:t>=Article×cited reference article                                                                   (3)</m:t>
          </m:r>
        </m:oMath>
      </m:oMathPara>
    </w:p>
    <w:p w14:paraId="5CD2988A" w14:textId="1D0126B5" w:rsidR="009429BE" w:rsidRPr="00DD707F" w:rsidRDefault="009429BE" w:rsidP="009429BE">
      <w:pPr>
        <w:spacing w:line="240" w:lineRule="auto"/>
        <w:jc w:val="both"/>
        <w:rPr>
          <w:rFonts w:ascii="Times New Roman" w:eastAsiaTheme="minorEastAsia" w:hAnsi="Times New Roman" w:cs="Times New Roman"/>
          <w:sz w:val="24"/>
          <w:lang w:val="en-IN"/>
        </w:rPr>
      </w:pPr>
      <w:r w:rsidRPr="00DD707F">
        <w:rPr>
          <w:rFonts w:ascii="Times New Roman" w:eastAsiaTheme="minorEastAsia" w:hAnsi="Times New Roman" w:cs="Times New Roman"/>
          <w:sz w:val="24"/>
          <w:lang w:val="en-IN"/>
        </w:rPr>
        <w:lastRenderedPageBreak/>
        <w:t>Here</w:t>
      </w:r>
      <w:r w:rsidR="00BC1406" w:rsidRPr="00DD707F">
        <w:rPr>
          <w:rFonts w:ascii="Times New Roman" w:eastAsiaTheme="minorEastAsia" w:hAnsi="Times New Roman" w:cs="Times New Roman"/>
          <w:sz w:val="24"/>
          <w:lang w:val="en-IN"/>
        </w:rPr>
        <w:t>:</w:t>
      </w:r>
    </w:p>
    <w:p w14:paraId="1632D3AE" w14:textId="77777777" w:rsidR="009429BE" w:rsidRPr="00DD707F" w:rsidRDefault="009429BE" w:rsidP="009429BE">
      <w:pPr>
        <w:spacing w:line="240" w:lineRule="auto"/>
        <w:jc w:val="both"/>
        <w:rPr>
          <w:rFonts w:ascii="Times New Roman" w:eastAsiaTheme="minorEastAsia" w:hAnsi="Times New Roman" w:cs="Times New Roman"/>
          <w:sz w:val="24"/>
          <w:lang w:val="en-IN"/>
        </w:rPr>
      </w:pPr>
      <w:proofErr w:type="spellStart"/>
      <w:r w:rsidRPr="00DD707F">
        <w:rPr>
          <w:rFonts w:ascii="Times New Roman" w:eastAsiaTheme="minorEastAsia" w:hAnsi="Times New Roman" w:cs="Times New Roman"/>
          <w:sz w:val="24"/>
          <w:lang w:val="en-IN"/>
        </w:rPr>
        <w:t>B</w:t>
      </w:r>
      <w:r w:rsidRPr="00DD707F">
        <w:rPr>
          <w:rFonts w:ascii="Times New Roman" w:eastAsiaTheme="minorEastAsia" w:hAnsi="Times New Roman" w:cs="Times New Roman"/>
          <w:sz w:val="24"/>
          <w:vertAlign w:val="subscript"/>
          <w:lang w:val="en-IN"/>
        </w:rPr>
        <w:t>cocit</w:t>
      </w:r>
      <w:proofErr w:type="spellEnd"/>
      <w:r w:rsidRPr="00DD707F">
        <w:rPr>
          <w:rFonts w:ascii="Times New Roman" w:eastAsiaTheme="minorEastAsia" w:hAnsi="Times New Roman" w:cs="Times New Roman"/>
          <w:sz w:val="24"/>
          <w:lang w:val="en-IN"/>
        </w:rPr>
        <w:t xml:space="preserve"> represents a symmetrical matrix </w:t>
      </w:r>
    </w:p>
    <w:p w14:paraId="36EF831E" w14:textId="4B856802" w:rsidR="009429BE" w:rsidRPr="00DD707F" w:rsidRDefault="009429BE" w:rsidP="009429BE">
      <w:pPr>
        <w:spacing w:line="240" w:lineRule="auto"/>
        <w:jc w:val="both"/>
        <w:rPr>
          <w:rFonts w:ascii="Times New Roman" w:eastAsiaTheme="minorEastAsia" w:hAnsi="Times New Roman" w:cs="Times New Roman"/>
          <w:sz w:val="24"/>
          <w:lang w:val="en-IN"/>
        </w:rPr>
      </w:pPr>
      <w:r w:rsidRPr="00DD707F">
        <w:rPr>
          <w:rFonts w:ascii="Times New Roman" w:eastAsiaTheme="minorEastAsia" w:hAnsi="Times New Roman" w:cs="Times New Roman"/>
          <w:sz w:val="24"/>
          <w:lang w:val="en-IN"/>
        </w:rPr>
        <w:t xml:space="preserve">The leading papers of each cluster obtained from </w:t>
      </w:r>
      <w:r w:rsidR="00BC1406" w:rsidRPr="00DD707F">
        <w:rPr>
          <w:rFonts w:ascii="Times New Roman" w:eastAsiaTheme="minorEastAsia" w:hAnsi="Times New Roman" w:cs="Times New Roman"/>
          <w:sz w:val="24"/>
          <w:lang w:val="en-IN"/>
        </w:rPr>
        <w:t xml:space="preserve">the </w:t>
      </w:r>
      <w:r w:rsidRPr="00DD707F">
        <w:rPr>
          <w:rFonts w:ascii="Times New Roman" w:eastAsiaTheme="minorEastAsia" w:hAnsi="Times New Roman" w:cs="Times New Roman"/>
          <w:sz w:val="24"/>
          <w:lang w:val="en-IN"/>
        </w:rPr>
        <w:t>cluster analysis is shown in Table 1</w:t>
      </w:r>
      <w:r w:rsidR="005206B2">
        <w:rPr>
          <w:rFonts w:ascii="Times New Roman" w:eastAsiaTheme="minorEastAsia" w:hAnsi="Times New Roman" w:cs="Times New Roman"/>
          <w:sz w:val="24"/>
          <w:lang w:val="en-IN"/>
        </w:rPr>
        <w:t>2</w:t>
      </w:r>
      <w:r w:rsidRPr="00DD707F">
        <w:rPr>
          <w:rFonts w:ascii="Times New Roman" w:eastAsiaTheme="minorEastAsia" w:hAnsi="Times New Roman" w:cs="Times New Roman"/>
          <w:sz w:val="24"/>
          <w:lang w:val="en-IN"/>
        </w:rPr>
        <w:t>.</w:t>
      </w:r>
    </w:p>
    <w:p w14:paraId="1D85E5A0" w14:textId="77777777" w:rsidR="009429BE" w:rsidRPr="00DD707F" w:rsidRDefault="009429BE" w:rsidP="009429BE">
      <w:pPr>
        <w:spacing w:line="240" w:lineRule="auto"/>
        <w:jc w:val="both"/>
        <w:rPr>
          <w:rFonts w:ascii="Times New Roman" w:eastAsiaTheme="minorEastAsia" w:hAnsi="Times New Roman" w:cs="Times New Roman"/>
          <w:bCs/>
          <w:i/>
          <w:iCs/>
          <w:sz w:val="24"/>
          <w:lang w:val="en-IN"/>
        </w:rPr>
      </w:pPr>
      <w:r w:rsidRPr="00DD707F">
        <w:rPr>
          <w:rFonts w:ascii="Times New Roman" w:eastAsiaTheme="minorEastAsia" w:hAnsi="Times New Roman" w:cs="Times New Roman"/>
          <w:bCs/>
          <w:i/>
          <w:iCs/>
          <w:sz w:val="24"/>
          <w:lang w:val="en-IN"/>
        </w:rPr>
        <w:t>3.2.11 Cluster analysis</w:t>
      </w:r>
    </w:p>
    <w:p w14:paraId="34C6E8CB" w14:textId="066FB6BA" w:rsidR="009429BE" w:rsidRPr="00DD707F" w:rsidRDefault="009429BE" w:rsidP="009429BE">
      <w:pPr>
        <w:spacing w:line="240" w:lineRule="auto"/>
        <w:jc w:val="both"/>
        <w:rPr>
          <w:rFonts w:ascii="Times New Roman" w:hAnsi="Times New Roman" w:cs="Times New Roman"/>
          <w:color w:val="000000" w:themeColor="text1"/>
          <w:sz w:val="24"/>
          <w:lang w:val="en-IN"/>
        </w:rPr>
      </w:pPr>
      <w:r w:rsidRPr="00DD707F">
        <w:rPr>
          <w:rFonts w:ascii="Times New Roman" w:hAnsi="Times New Roman" w:cs="Times New Roman"/>
          <w:color w:val="000000" w:themeColor="text1"/>
          <w:sz w:val="24"/>
          <w:lang w:val="en-IN"/>
        </w:rPr>
        <w:t xml:space="preserve">In bibliometric studies, cluster analysis helps </w:t>
      </w:r>
      <w:r w:rsidRPr="00DD707F">
        <w:rPr>
          <w:rFonts w:ascii="Times New Roman" w:hAnsi="Times New Roman" w:cs="Times New Roman"/>
          <w:sz w:val="24"/>
          <w:lang w:val="en-IN"/>
        </w:rPr>
        <w:t>to study</w:t>
      </w:r>
      <w:r w:rsidR="00387C9E" w:rsidRPr="00DD707F">
        <w:rPr>
          <w:rFonts w:ascii="Times New Roman" w:hAnsi="Times New Roman" w:cs="Times New Roman"/>
          <w:sz w:val="24"/>
          <w:lang w:val="en-IN"/>
        </w:rPr>
        <w:t xml:space="preserve"> the</w:t>
      </w:r>
      <w:r w:rsidRPr="00DD707F">
        <w:rPr>
          <w:rFonts w:ascii="Times New Roman" w:hAnsi="Times New Roman" w:cs="Times New Roman"/>
          <w:sz w:val="24"/>
          <w:lang w:val="en-IN"/>
        </w:rPr>
        <w:t xml:space="preserve"> </w:t>
      </w:r>
      <w:r w:rsidR="00387C9E" w:rsidRPr="00DD707F">
        <w:rPr>
          <w:rFonts w:ascii="Times New Roman" w:hAnsi="Times New Roman" w:cs="Times New Roman"/>
          <w:sz w:val="24"/>
          <w:lang w:val="en-IN"/>
        </w:rPr>
        <w:t xml:space="preserve">bibliographic </w:t>
      </w:r>
      <w:r w:rsidRPr="00DD707F">
        <w:rPr>
          <w:rFonts w:ascii="Times New Roman" w:hAnsi="Times New Roman" w:cs="Times New Roman"/>
          <w:sz w:val="24"/>
          <w:lang w:val="en-IN"/>
        </w:rPr>
        <w:t>networks. It helps to provide</w:t>
      </w:r>
      <w:r w:rsidR="00BC1406" w:rsidRPr="00DD707F">
        <w:rPr>
          <w:rFonts w:ascii="Times New Roman" w:hAnsi="Times New Roman" w:cs="Times New Roman"/>
          <w:sz w:val="24"/>
          <w:lang w:val="en-IN"/>
        </w:rPr>
        <w:t xml:space="preserve"> a deeper</w:t>
      </w:r>
      <w:r w:rsidRPr="00DD707F">
        <w:rPr>
          <w:rFonts w:ascii="Times New Roman" w:hAnsi="Times New Roman" w:cs="Times New Roman"/>
          <w:sz w:val="24"/>
          <w:lang w:val="en-IN"/>
        </w:rPr>
        <w:t xml:space="preserve"> insight</w:t>
      </w:r>
      <w:r w:rsidR="00BC1406"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into the structure of the network</w:t>
      </w:r>
      <w:r w:rsidR="00F10401">
        <w:rPr>
          <w:rFonts w:ascii="Times New Roman" w:hAnsi="Times New Roman" w:cs="Times New Roman"/>
          <w:sz w:val="24"/>
          <w:lang w:val="en-IN"/>
        </w:rPr>
        <w:t xml:space="preserve">. </w:t>
      </w:r>
      <w:r w:rsidRPr="00DD707F">
        <w:rPr>
          <w:rFonts w:ascii="Times New Roman" w:hAnsi="Times New Roman" w:cs="Times New Roman"/>
          <w:sz w:val="24"/>
          <w:lang w:val="en-IN"/>
        </w:rPr>
        <w:t>There are many clustering techniques</w:t>
      </w:r>
      <w:r w:rsidR="00BC1406" w:rsidRPr="00DD707F">
        <w:rPr>
          <w:rFonts w:ascii="Times New Roman" w:hAnsi="Times New Roman" w:cs="Times New Roman"/>
          <w:sz w:val="24"/>
          <w:lang w:val="en-IN"/>
        </w:rPr>
        <w:t xml:space="preserve"> </w:t>
      </w:r>
      <w:r w:rsidR="00BC1406" w:rsidRPr="00DD707F">
        <w:rPr>
          <w:rFonts w:ascii="Times New Roman" w:hAnsi="Times New Roman" w:cs="Times New Roman"/>
          <w:sz w:val="24"/>
          <w:szCs w:val="24"/>
          <w:lang w:val="en-IN"/>
        </w:rPr>
        <w:t xml:space="preserve">such as </w:t>
      </w:r>
      <w:r w:rsidR="006C0A9E" w:rsidRPr="00DD707F">
        <w:rPr>
          <w:rFonts w:ascii="Times New Roman" w:hAnsi="Times New Roman" w:cs="Times New Roman"/>
          <w:sz w:val="24"/>
          <w:szCs w:val="24"/>
        </w:rPr>
        <w:t>hierarchical agglomerative clustering and density clustering</w:t>
      </w:r>
      <w:r w:rsidR="001832FF" w:rsidRPr="00DD707F">
        <w:rPr>
          <w:rFonts w:ascii="Times New Roman" w:hAnsi="Times New Roman" w:cs="Times New Roman"/>
          <w:sz w:val="24"/>
          <w:szCs w:val="24"/>
        </w:rPr>
        <w:t xml:space="preserve"> etc</w:t>
      </w:r>
      <w:r w:rsidR="006C0A9E" w:rsidRPr="00DD707F">
        <w:rPr>
          <w:rFonts w:ascii="Times New Roman" w:hAnsi="Times New Roman" w:cs="Times New Roman"/>
          <w:sz w:val="24"/>
          <w:szCs w:val="24"/>
        </w:rPr>
        <w:t>.</w:t>
      </w:r>
    </w:p>
    <w:p w14:paraId="4DDD7A07" w14:textId="653C7393" w:rsidR="009429BE"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In th</w:t>
      </w:r>
      <w:r w:rsidR="00BC1406" w:rsidRPr="00DD707F">
        <w:rPr>
          <w:rFonts w:ascii="Times New Roman" w:hAnsi="Times New Roman" w:cs="Times New Roman"/>
          <w:sz w:val="24"/>
          <w:lang w:val="en-IN"/>
        </w:rPr>
        <w:t xml:space="preserve">is </w:t>
      </w:r>
      <w:r w:rsidRPr="00DD707F">
        <w:rPr>
          <w:rFonts w:ascii="Times New Roman" w:hAnsi="Times New Roman" w:cs="Times New Roman"/>
          <w:sz w:val="24"/>
          <w:lang w:val="en-IN"/>
        </w:rPr>
        <w:t>section, we</w:t>
      </w:r>
      <w:r w:rsidR="00BC1406" w:rsidRPr="00DD707F">
        <w:rPr>
          <w:rFonts w:ascii="Times New Roman" w:hAnsi="Times New Roman" w:cs="Times New Roman"/>
          <w:sz w:val="24"/>
          <w:lang w:val="en-IN"/>
        </w:rPr>
        <w:t xml:space="preserve"> </w:t>
      </w:r>
      <w:proofErr w:type="spellStart"/>
      <w:r w:rsidRPr="00DD707F">
        <w:rPr>
          <w:rFonts w:ascii="Times New Roman" w:hAnsi="Times New Roman" w:cs="Times New Roman"/>
          <w:sz w:val="24"/>
          <w:lang w:val="en-IN"/>
        </w:rPr>
        <w:t>analyze</w:t>
      </w:r>
      <w:proofErr w:type="spellEnd"/>
      <w:r w:rsidRPr="00DD707F">
        <w:rPr>
          <w:rFonts w:ascii="Times New Roman" w:hAnsi="Times New Roman" w:cs="Times New Roman"/>
          <w:sz w:val="24"/>
          <w:lang w:val="en-IN"/>
        </w:rPr>
        <w:t xml:space="preserve"> and present the findings of </w:t>
      </w:r>
      <w:r w:rsidR="00BC140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systematic literature review in all the sub research areas of sustainable manufacturing. These represent the use and applications of ML techniques in the different sub research areas of sustainable manufacturing. The use of ML approaches in each research area serves the specific applications of improving sustainable manufacturing practices </w:t>
      </w:r>
      <w:r w:rsidR="00BC1406" w:rsidRPr="00DD707F">
        <w:rPr>
          <w:rFonts w:ascii="Times New Roman" w:hAnsi="Times New Roman" w:cs="Times New Roman"/>
          <w:sz w:val="24"/>
          <w:lang w:val="en-IN"/>
        </w:rPr>
        <w:t xml:space="preserve">in a </w:t>
      </w:r>
      <w:r w:rsidRPr="00DD707F">
        <w:rPr>
          <w:rFonts w:ascii="Times New Roman" w:hAnsi="Times New Roman" w:cs="Times New Roman"/>
          <w:sz w:val="24"/>
          <w:lang w:val="en-IN"/>
        </w:rPr>
        <w:t xml:space="preserve">particular research area. </w:t>
      </w:r>
    </w:p>
    <w:p w14:paraId="10AD7CF5" w14:textId="77777777" w:rsidR="0034116E" w:rsidRPr="00DD707F" w:rsidRDefault="0034116E" w:rsidP="009429BE">
      <w:pPr>
        <w:spacing w:line="240" w:lineRule="auto"/>
        <w:jc w:val="both"/>
        <w:rPr>
          <w:rFonts w:ascii="Times New Roman" w:hAnsi="Times New Roman" w:cs="Times New Roman"/>
          <w:sz w:val="24"/>
          <w:lang w:val="en-IN"/>
        </w:rPr>
      </w:pPr>
    </w:p>
    <w:p w14:paraId="5E4A8EE5" w14:textId="11E3E2E2" w:rsidR="0034116E" w:rsidRPr="00DD707F" w:rsidRDefault="009429BE" w:rsidP="00A83492">
      <w:pPr>
        <w:spacing w:after="120" w:line="240" w:lineRule="auto"/>
        <w:jc w:val="center"/>
        <w:rPr>
          <w:rFonts w:ascii="Times New Roman" w:hAnsi="Times New Roman" w:cs="Times New Roman"/>
          <w:sz w:val="24"/>
          <w:lang w:val="en-IN"/>
        </w:rPr>
      </w:pPr>
      <w:r w:rsidRPr="00DD707F">
        <w:rPr>
          <w:rFonts w:ascii="Times New Roman" w:hAnsi="Times New Roman" w:cs="Times New Roman"/>
          <w:b/>
          <w:bCs/>
          <w:sz w:val="24"/>
          <w:lang w:val="en-IN"/>
        </w:rPr>
        <w:t>Table 1</w:t>
      </w:r>
      <w:r w:rsidR="005206B2">
        <w:rPr>
          <w:rFonts w:ascii="Times New Roman" w:hAnsi="Times New Roman" w:cs="Times New Roman"/>
          <w:b/>
          <w:bCs/>
          <w:sz w:val="24"/>
          <w:lang w:val="en-IN"/>
        </w:rPr>
        <w:t>2</w:t>
      </w:r>
      <w:r w:rsidRPr="00DD707F">
        <w:rPr>
          <w:rFonts w:ascii="Times New Roman" w:hAnsi="Times New Roman" w:cs="Times New Roman"/>
          <w:b/>
          <w:bCs/>
          <w:sz w:val="24"/>
          <w:lang w:val="en-IN"/>
        </w:rPr>
        <w:t>:</w:t>
      </w:r>
      <w:r w:rsidRPr="00DD707F">
        <w:rPr>
          <w:rFonts w:ascii="Times New Roman" w:hAnsi="Times New Roman" w:cs="Times New Roman"/>
          <w:sz w:val="24"/>
          <w:lang w:val="en-IN"/>
        </w:rPr>
        <w:t xml:space="preserve"> Clusters analysis  </w:t>
      </w:r>
    </w:p>
    <w:tbl>
      <w:tblPr>
        <w:tblStyle w:val="TableGridLight"/>
        <w:tblW w:w="0" w:type="auto"/>
        <w:tblLook w:val="04A0" w:firstRow="1" w:lastRow="0" w:firstColumn="1" w:lastColumn="0" w:noHBand="0" w:noVBand="1"/>
      </w:tblPr>
      <w:tblGrid>
        <w:gridCol w:w="4679"/>
        <w:gridCol w:w="4671"/>
      </w:tblGrid>
      <w:tr w:rsidR="009429BE" w:rsidRPr="0044735E" w14:paraId="21F0ACDA" w14:textId="77777777" w:rsidTr="00047F81">
        <w:tc>
          <w:tcPr>
            <w:tcW w:w="4679" w:type="dxa"/>
          </w:tcPr>
          <w:p w14:paraId="2D708030"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Cluster 1</w:t>
            </w:r>
          </w:p>
        </w:tc>
        <w:tc>
          <w:tcPr>
            <w:tcW w:w="4671" w:type="dxa"/>
          </w:tcPr>
          <w:p w14:paraId="4FF26A9B"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Total Link Strength</w:t>
            </w:r>
          </w:p>
        </w:tc>
      </w:tr>
      <w:tr w:rsidR="009429BE" w:rsidRPr="0044735E" w14:paraId="65D2C7C7" w14:textId="77777777" w:rsidTr="00047F81">
        <w:tc>
          <w:tcPr>
            <w:tcW w:w="4679" w:type="dxa"/>
          </w:tcPr>
          <w:p w14:paraId="2923FA4B" w14:textId="65E8B9C4" w:rsidR="009429BE" w:rsidRPr="0044735E" w:rsidRDefault="00F10401"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0044735E">
              <w:rPr>
                <w:rFonts w:ascii="Times New Roman" w:hAnsi="Times New Roman" w:cs="Times New Roman"/>
                <w:sz w:val="20"/>
                <w:szCs w:val="20"/>
                <w:lang w:val="en-IN"/>
              </w:rPr>
              <w:instrText xml:space="preserve"> ADDIN ZOTERO_ITEM CSL_CITATION {"citationID":"b0MbrQdz","properties":{"formattedCitation":"(C. Liu et al., 2014)","plainCitation":"(C. Liu et al., 2014)","noteIndex":0},"citationItems":[{"id":5978,"uris":["http://zotero.org/users/local/16ese0yC/items/KIBG2BUH"],"uri":["http://zotero.org/users/local/16ese0yC/items/KIBG2BUH"],"itemData":{"id":5978,"type":"article-journal","container-title":"Journal of Cleaner Production","DOI":"10.1016/j.jclepro.2014.07.025","ISSN":"0959-6526","note":"publisher: Elsevier BV","page":"318-330","title":"Sustainable performance oriented operational decision-making of single machine systems with deterministic product arrival time","volume":"85","author":[{"family":"Liu","given":"ChenGuang"},{"family":"Yang","given":"Jing"},{"family":"Lian","given":"Jie"},{"family":"Li","given":"WenJuan"},{"family":"Evans","given":"Steve"},{"family":"Yin","given":"Yong"}],"issued":{"date-parts":[["2014",12]]}}}],"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(C. Liu et al., 2014)</w:t>
            </w:r>
            <w:r w:rsidRPr="0044735E">
              <w:rPr>
                <w:rFonts w:ascii="Times New Roman" w:hAnsi="Times New Roman" w:cs="Times New Roman"/>
                <w:sz w:val="20"/>
                <w:szCs w:val="20"/>
                <w:lang w:val="en-IN"/>
              </w:rPr>
              <w:fldChar w:fldCharType="end"/>
            </w:r>
          </w:p>
        </w:tc>
        <w:tc>
          <w:tcPr>
            <w:tcW w:w="4671" w:type="dxa"/>
          </w:tcPr>
          <w:p w14:paraId="6445D394"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6D9E00C1" w14:textId="77777777" w:rsidTr="00047F81">
        <w:tc>
          <w:tcPr>
            <w:tcW w:w="4679" w:type="dxa"/>
          </w:tcPr>
          <w:p w14:paraId="62471686" w14:textId="44D91ED7" w:rsidR="009429BE" w:rsidRPr="0044735E" w:rsidRDefault="00F10401"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Pr="0044735E">
              <w:rPr>
                <w:rFonts w:ascii="Times New Roman" w:hAnsi="Times New Roman" w:cs="Times New Roman"/>
                <w:sz w:val="20"/>
                <w:szCs w:val="20"/>
                <w:lang w:val="en-IN"/>
              </w:rPr>
              <w:instrText xml:space="preserve"> ADDIN ZOTERO_ITEM CSL_CITATION {"citationID":"FEtxnsHy","properties":{"formattedCitation":"(Carmita Camposeco-Negrete, 2015)","plainCitation":"(Carmita Camposeco-Negrete, 2015)","noteIndex":0},"citationItems":[{"id":5931,"uris":["http://zotero.org/users/local/16ese0yC/items/LDZCRA4P"],"uri":["http://zotero.org/users/local/16ese0yC/items/LDZCRA4P"],"itemData":{"id":5931,"type":"article-journal","container-title":"Journal of Cleaner Production","DOI":"10.1016/j.jclepro.2014.12.017","ISSN":"0959-6526","note":"publisher: Elsevier BV","page":"109-117","title":"Optimization of cutting parameters using Response Surface Method for minimizing energy consumption and maximizing cutting quality in turning of AISI 6061 T6 aluminum","volume":"91","author":[{"family":"Camposeco-Negrete","given":"Carmita"}],"issued":{"date-parts":[["2015",3]]}}}],"schema":"https://github.com/citation-style-language/schema/raw/master/csl-citation.json"}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(Carmita Camposeco-Negrete, 2015)</w:t>
            </w:r>
            <w:r w:rsidRPr="0044735E">
              <w:rPr>
                <w:rFonts w:ascii="Times New Roman" w:hAnsi="Times New Roman" w:cs="Times New Roman"/>
                <w:sz w:val="20"/>
                <w:szCs w:val="20"/>
                <w:lang w:val="en-IN"/>
              </w:rPr>
              <w:fldChar w:fldCharType="end"/>
            </w:r>
          </w:p>
        </w:tc>
        <w:tc>
          <w:tcPr>
            <w:tcW w:w="4671" w:type="dxa"/>
          </w:tcPr>
          <w:p w14:paraId="5C380ED6"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2</w:t>
            </w:r>
          </w:p>
        </w:tc>
      </w:tr>
      <w:tr w:rsidR="009429BE" w:rsidRPr="0044735E" w14:paraId="110A1927" w14:textId="77777777" w:rsidTr="00047F81">
        <w:tc>
          <w:tcPr>
            <w:tcW w:w="4679" w:type="dxa"/>
          </w:tcPr>
          <w:p w14:paraId="618FE439" w14:textId="04791C8C" w:rsidR="009429BE" w:rsidRPr="0044735E" w:rsidRDefault="00F10401"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Pr="0044735E">
              <w:rPr>
                <w:rFonts w:ascii="Times New Roman" w:hAnsi="Times New Roman" w:cs="Times New Roman"/>
                <w:sz w:val="20"/>
                <w:szCs w:val="20"/>
                <w:lang w:val="en-IN"/>
              </w:rPr>
              <w:instrText xml:space="preserve"> ADDIN ZOTERO_ITEM CSL_CITATION {"citationID":"BAhhnxbX","properties":{"formattedCitation":"(Sealy et al., 2016)","plainCitation":"(Sealy et al., 2016)","noteIndex":0},"citationItems":[{"id":5999,"uris":["http://zotero.org/users/local/16ese0yC/items/T53GE3N2"],"uri":["http://zotero.org/users/local/16ese0yC/items/T53GE3N2"],"itemData":{"id":5999,"type":"article-journal","container-title":"Journal of Cleaner Production","DOI":"10.1016/j.jclepro.2015.10.094","ISSN":"0959-6526","note":"publisher: Elsevier BV","page":"1591-1601","title":"Energy consumption and modeling in precision hard milling","volume":"135","author":[{"family":"Sealy","given":"M.P."},{"family":"Liu","given":"Z.Y."},{"family":"Zhang","given":"D."},{"family":"Guo","given":"Y.B."},{"family":"Liu","given":"Z.Q."}],"issued":{"date-parts":[["2016",11]]}}}],"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(Sealy et al., 2016)</w:t>
            </w:r>
            <w:r w:rsidRPr="0044735E">
              <w:rPr>
                <w:rFonts w:ascii="Times New Roman" w:hAnsi="Times New Roman" w:cs="Times New Roman"/>
                <w:sz w:val="20"/>
                <w:szCs w:val="20"/>
                <w:lang w:val="en-IN"/>
              </w:rPr>
              <w:fldChar w:fldCharType="end"/>
            </w:r>
          </w:p>
        </w:tc>
        <w:tc>
          <w:tcPr>
            <w:tcW w:w="4671" w:type="dxa"/>
          </w:tcPr>
          <w:p w14:paraId="68333F23"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0CAFD578" w14:textId="77777777" w:rsidTr="00047F81">
        <w:tc>
          <w:tcPr>
            <w:tcW w:w="4679" w:type="dxa"/>
          </w:tcPr>
          <w:p w14:paraId="4B73B52C" w14:textId="68ECF7F7" w:rsidR="009429BE" w:rsidRPr="0044735E" w:rsidRDefault="00F10401"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Pr="0044735E">
              <w:rPr>
                <w:rFonts w:ascii="Times New Roman" w:hAnsi="Times New Roman" w:cs="Times New Roman"/>
                <w:sz w:val="20"/>
                <w:szCs w:val="20"/>
                <w:lang w:val="en-IN"/>
              </w:rPr>
              <w:instrText xml:space="preserve"> ADDIN ZOTERO_ITEM CSL_CITATION {"citationID":"1T1vXcUC","properties":{"formattedCitation":"(Zhang et al., 2017)","plainCitation":"(Zhang et al., 2017)","noteIndex":0},"citationItems":[{"id":6038,"uris":["http://zotero.org/users/local/16ese0yC/items/XEC67QZ7"],"uri":["http://zotero.org/users/local/16ese0yC/items/XEC67QZ7"],"itemData":{"id":6038,"type":"article-journal","container-title":"Journal of Cleaner Production","DOI":"10.1016/j.jclepro.2017.01.077","ISSN":"0959-6526","note":"publisher: Elsevier BV","page":"174-184","title":"A process parameters optimization method of multi-pass dry milling for high efficiency, low energy and low carbon emissions","volume":"148","author":[{"family":"Zhang","given":"Hua"},{"family":"Deng","given":"Zhaohui"},{"family":"Fu","given":"Yahui"},{"family":"Lv","given":"Lishu"},{"family":"Yan","given":"Can"}],"issued":{"date-parts":[["2017",4]]}}}],"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(Zhang et al., 2017)</w:t>
            </w:r>
            <w:r w:rsidRPr="0044735E">
              <w:rPr>
                <w:rFonts w:ascii="Times New Roman" w:hAnsi="Times New Roman" w:cs="Times New Roman"/>
                <w:sz w:val="20"/>
                <w:szCs w:val="20"/>
                <w:lang w:val="en-IN"/>
              </w:rPr>
              <w:fldChar w:fldCharType="end"/>
            </w:r>
          </w:p>
        </w:tc>
        <w:tc>
          <w:tcPr>
            <w:tcW w:w="4671" w:type="dxa"/>
          </w:tcPr>
          <w:p w14:paraId="30FA482E"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33FA7620" w14:textId="77777777" w:rsidTr="00047F81">
        <w:tc>
          <w:tcPr>
            <w:tcW w:w="4679" w:type="dxa"/>
          </w:tcPr>
          <w:p w14:paraId="509D1E61" w14:textId="6E8ACD68" w:rsidR="009429BE" w:rsidRPr="0044735E" w:rsidRDefault="00F10401"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Pr="0044735E">
              <w:rPr>
                <w:rFonts w:ascii="Times New Roman" w:hAnsi="Times New Roman" w:cs="Times New Roman"/>
                <w:sz w:val="20"/>
                <w:szCs w:val="20"/>
                <w:lang w:val="en-IN"/>
              </w:rPr>
              <w:instrText xml:space="preserve"> ADDIN ZOTERO_ITEM CSL_CITATION {"citationID":"GsbLayzy","properties":{"formattedCitation":"(Deng et al., 2017)","plainCitation":"(Deng et al., 2017)","noteIndex":0},"citationItems":[{"id":5944,"uris":["http://zotero.org/users/local/16ese0yC/items/HVK8QTPM"],"uri":["http://zotero.org/users/local/16ese0yC/items/HVK8QTPM"],"itemData":{"id":5944,"type":"article-journal","container-title":"Journal of Cleaner Production","DOI":"10.1016/j.jclepro.2017.08.022","ISSN":"0959-6526","note":"publisher: Elsevier BV","page":"1407-1414","title":"Optimization of process parameters for minimum energy consumption based on cutting specific energy consumption","volume":"166","author":[{"family":"Deng","given":"Zhaohui"},{"family":"Zhang","given":"Hua"},{"family":"Fu","given":"Yahui"},{"family":"Wan","given":"Linlin"},{"family":"Liu","given":"Wei"}],"issued":{"date-parts":[["2017",11]]}}}],"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(Deng et al., 2017)</w:t>
            </w:r>
            <w:r w:rsidRPr="0044735E">
              <w:rPr>
                <w:rFonts w:ascii="Times New Roman" w:hAnsi="Times New Roman" w:cs="Times New Roman"/>
                <w:sz w:val="20"/>
                <w:szCs w:val="20"/>
                <w:lang w:val="en-IN"/>
              </w:rPr>
              <w:fldChar w:fldCharType="end"/>
            </w:r>
          </w:p>
        </w:tc>
        <w:tc>
          <w:tcPr>
            <w:tcW w:w="4671" w:type="dxa"/>
          </w:tcPr>
          <w:p w14:paraId="36A35B83"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5918F8CC" w14:textId="77777777" w:rsidTr="00047F81">
        <w:tc>
          <w:tcPr>
            <w:tcW w:w="4679" w:type="dxa"/>
          </w:tcPr>
          <w:p w14:paraId="2A9272AF" w14:textId="7129CDAE" w:rsidR="009429BE" w:rsidRPr="0044735E" w:rsidRDefault="00F10401"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Pr="0044735E">
              <w:rPr>
                <w:rFonts w:ascii="Times New Roman" w:hAnsi="Times New Roman" w:cs="Times New Roman"/>
                <w:sz w:val="20"/>
                <w:szCs w:val="20"/>
                <w:lang w:val="en-IN"/>
              </w:rPr>
              <w:instrText xml:space="preserve"> ADDIN ZOTERO_ITEM CSL_CITATION {"citationID":"Z4Mx8Y9y","properties":{"formattedCitation":"(Preez &amp; Oosthuizen, 2019)","plainCitation":"(Preez &amp; Oosthuizen, 2019)","noteIndex":0},"citationItems":[{"id":275,"uris":["http://zotero.org/users/local/16ese0yC/items/9PSGJLZS"],"uri":["http://zotero.org/users/local/16ese0yC/items/9PSGJLZS"],"itemData":{"id":275,"type":"paper-conference","abstract":"Machine learning is becoming an increasingly popular concept in the modern world since its most common goal is to optimize systems by allowing one to make smarter use of products and services. In the manufacturing industry machine learning can lead to cost savings, time savings, increased quality and waste reduction. At the same time, it enables systems to be designed for managing human behaviour. This research study used a systematic review to investigate the different machine learning algorithms within the sustainable manufacturing context. The study focuses specifically on cutting processes. © 2019 The Authors. Published by Elsevier B.V.","container-title":"Procedia Manufacturing","DOI":"10.1016/j.promfg.2019.04.102","language":"English","note":"ISSN: 23519789","page":"810-817","publisher":"Elsevier B.V.","title":"Machine learning in cutting processes as enabler for smart sustainable manufacturing","URL":"https://www.scopus.com/inward/record.uri?eid=2-s2.0-85068572974&amp;doi=10.1016%2fj.promfg.2019.04.102&amp;partnerID=40&amp;md5=702ad64612dc2d14ed25ec96b0084fbc","volume":"33","author":[{"family":"Preez","given":"A.D."},{"family":"Oosthuizen","given":"G.A."}],"editor":[{"family":"Badurdeen F.","given":"Seliger G.","suffix":"Kohl H., Jawahir I.S."}],"issued":{"date-parts":[["2019"]]}}}],"schema":"https://github.com/citation-style-language/schema/raw/master/csl-citation.json"}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(Preez &amp; Oosthuizen, 2019)</w:t>
            </w:r>
            <w:r w:rsidRPr="0044735E">
              <w:rPr>
                <w:rFonts w:ascii="Times New Roman" w:hAnsi="Times New Roman" w:cs="Times New Roman"/>
                <w:sz w:val="20"/>
                <w:szCs w:val="20"/>
                <w:lang w:val="en-IN"/>
              </w:rPr>
              <w:fldChar w:fldCharType="end"/>
            </w:r>
          </w:p>
        </w:tc>
        <w:tc>
          <w:tcPr>
            <w:tcW w:w="4671" w:type="dxa"/>
          </w:tcPr>
          <w:p w14:paraId="4F465ADF"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17F28322" w14:textId="77777777" w:rsidTr="00047F81">
        <w:tc>
          <w:tcPr>
            <w:tcW w:w="4679" w:type="dxa"/>
          </w:tcPr>
          <w:p w14:paraId="2E0D9782" w14:textId="5DE54496" w:rsidR="009429BE" w:rsidRPr="0044735E" w:rsidRDefault="00F10401"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Pr="0044735E">
              <w:rPr>
                <w:rFonts w:ascii="Times New Roman" w:hAnsi="Times New Roman" w:cs="Times New Roman"/>
                <w:sz w:val="20"/>
                <w:szCs w:val="20"/>
                <w:lang w:val="en-IN"/>
              </w:rPr>
              <w:instrText xml:space="preserve"> ADDIN ZOTERO_ITEM CSL_CITATION {"citationID":"xmiiN3sw","properties":{"formattedCitation":"(C Camposeco-Negrete, 2020)","plainCitation":"(C Camposeco-Negrete, 2020)","noteIndex":0},"citationItems":[{"id":5793,"uris":["http://zotero.org/users/local/16ese0yC/items/F5Z4LSEM"],"uri":["http://zotero.org/users/local/16ese0yC/items/F5Z4LSEM"],"itemData":{"id":5793,"type":"article-journal","abstract":"Additive manufacturing (AM) technology is capable of efficiently building complex shapes when compared with traditional manufacturing methods. Fused deposition modeling (FDM) is one of the AM processes, and it produces a great variety of polymeric parts. Therefore, it is essential to determine the relationship that exists among its process parameters, productivity and sustainability, quality of the final piece, and its structural performance. This paper presents an experimental study centered on optimizing five responses associated with FDM: energy consumption of the 3D printer, processing time, part's dimensional accuracy, the quantity of material used to print the pieces, and mechanical strength of the specimens. The model material employed was acrylonitrile styrene acrylate. The effects of five key process parameters on the responses were studied using the Taguchi methodology and analysis of variance (ANOVA). These parameters were layer thickness, filling pattern, orientation angle, printing plane, and position of the piece on the build platform. A desirability analysis was employed to determine the set of process parameters that provided the best trade-off among all the considered variables. The results showed that the approach presented in this work allowed for simultaneous optimization of all the observed variables for the 3D printing process. ©2020, Springer-Verlag London Ltd., part of Springer Nature.","container-title":"International Journal of Advanced Manufacturing Technology","DOI":"10.1007/s00170-020-05555-9","issue":"7-8","note":"publisher-place: School of Engineering and Science, Tecnologico de Monterrey, Eduardo Monroy Cárdenas 2000, Toluca, Estado de México 50110, Mexico\npublisher: Springer","page":"2131-2147","title":"Optimization of printing parameters in fused deposition modeling for improving part quality and process sustainability","volume":"108","author":[{"family":"Camposeco-Negrete","given":"C"}],"issued":{"date-parts":[["2020"]]}}}],"schema":"https://github.com/citation-style-language/schema/raw/master/csl-citation.json"}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(C Camposeco-Negrete, 2020)</w:t>
            </w:r>
            <w:r w:rsidRPr="0044735E">
              <w:rPr>
                <w:rFonts w:ascii="Times New Roman" w:hAnsi="Times New Roman" w:cs="Times New Roman"/>
                <w:sz w:val="20"/>
                <w:szCs w:val="20"/>
                <w:lang w:val="en-IN"/>
              </w:rPr>
              <w:fldChar w:fldCharType="end"/>
            </w:r>
          </w:p>
        </w:tc>
        <w:tc>
          <w:tcPr>
            <w:tcW w:w="4671" w:type="dxa"/>
          </w:tcPr>
          <w:p w14:paraId="5A7A1132"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2</w:t>
            </w:r>
          </w:p>
        </w:tc>
      </w:tr>
      <w:tr w:rsidR="009429BE" w:rsidRPr="0044735E" w14:paraId="2B4F6065" w14:textId="77777777" w:rsidTr="00047F81">
        <w:tc>
          <w:tcPr>
            <w:tcW w:w="9350" w:type="dxa"/>
            <w:gridSpan w:val="2"/>
          </w:tcPr>
          <w:p w14:paraId="4D9D6C45"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Cluster 2</w:t>
            </w:r>
          </w:p>
        </w:tc>
      </w:tr>
      <w:tr w:rsidR="009429BE" w:rsidRPr="0044735E" w14:paraId="190FD12F" w14:textId="77777777" w:rsidTr="00047F81">
        <w:tc>
          <w:tcPr>
            <w:tcW w:w="4679" w:type="dxa"/>
          </w:tcPr>
          <w:p w14:paraId="6F11117B" w14:textId="3AE7E18F" w:rsidR="009429BE" w:rsidRPr="0044735E" w:rsidRDefault="005768ED" w:rsidP="006810E6">
            <w:pPr>
              <w:rPr>
                <w:rFonts w:ascii="Times New Roman" w:hAnsi="Times New Roman" w:cs="Times New Roman"/>
                <w:sz w:val="20"/>
                <w:szCs w:val="20"/>
                <w:lang w:val="en-IN"/>
              </w:rPr>
            </w:pPr>
            <w:r w:rsidRPr="0044735E">
              <w:rPr>
                <w:rFonts w:ascii="Times New Roman" w:hAnsi="Times New Roman" w:cs="Times New Roman"/>
                <w:sz w:val="20"/>
                <w:szCs w:val="20"/>
                <w:lang w:val="en-IN"/>
              </w:rPr>
              <w:fldChar w:fldCharType="begin"/>
            </w:r>
            <w:r w:rsidRPr="0044735E">
              <w:rPr>
                <w:rFonts w:ascii="Times New Roman" w:hAnsi="Times New Roman" w:cs="Times New Roman"/>
                <w:sz w:val="20"/>
                <w:szCs w:val="20"/>
                <w:lang w:val="en-IN"/>
              </w:rPr>
              <w:instrText xml:space="preserve"> ADDIN ZOTERO_ITEM CSL_CITATION {"citationID":"cKwKEu1b","properties":{"formattedCitation":"(Wang et al., 2015)","plainCitation":"(Wang et al., 2015)","noteIndex":0},"citationItems":[{"id":3645,"uris":["http://zotero.org/users/local/16ese0yC/items/TGINVPYC"],"uri":["http://zotero.org/users/local/16ese0yC/items/TGINVPYC"],"itemData":{"id":3645,"type":"article-journal","abstract":"This paper presents the current status and the latest advancement of cyber-physical systems (CPS) in manufacturing. In order to understand CPS and its future potential in manufacturing, definitions and characteristics of CPS are explained and compared with cloud manufacturing concept. Research and applications are outlined to highlight the latest advancement in the field. CPS shows great promise in factories of the future in the areas of future trends as identified at the end of this paper.","container-title":"Journal of Manufacturing Systems","DOI":"10.1016/j.jmsy.2015.04.008","note":"publisher: The Society of Manufacturing Engineers","page":"517-527","title":"Current status and advancement of cyber-physical systems in manufacturing","volume":"37","author":[{"family":"Wang","given":"Lihui"},{"family":"Törngren","given":"Martin"},{"family":"Onori","given":"Mauro"}],"issued":{"date-parts":[["2015"]]}}}],"schema":"https://github.com/citation-style-language/schema/raw/master/csl-citation.json"} </w:instrText>
            </w:r>
            <w:r w:rsidRPr="0044735E">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(Wang et al., 2015)</w:t>
            </w:r>
            <w:r w:rsidRPr="0044735E">
              <w:rPr>
                <w:rFonts w:ascii="Times New Roman" w:hAnsi="Times New Roman" w:cs="Times New Roman"/>
                <w:sz w:val="20"/>
                <w:szCs w:val="20"/>
                <w:lang w:val="en-IN"/>
              </w:rPr>
              <w:fldChar w:fldCharType="end"/>
            </w:r>
            <w:r w:rsidR="009429BE" w:rsidRPr="0044735E">
              <w:rPr>
                <w:rFonts w:ascii="Times New Roman" w:hAnsi="Times New Roman" w:cs="Times New Roman"/>
                <w:sz w:val="20"/>
                <w:szCs w:val="20"/>
                <w:lang w:val="en-IN"/>
              </w:rPr>
              <w:t xml:space="preserve"> </w:t>
            </w:r>
          </w:p>
        </w:tc>
        <w:tc>
          <w:tcPr>
            <w:tcW w:w="4671" w:type="dxa"/>
          </w:tcPr>
          <w:p w14:paraId="7CD88268"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2</w:t>
            </w:r>
          </w:p>
        </w:tc>
      </w:tr>
      <w:tr w:rsidR="009429BE" w:rsidRPr="0044735E" w14:paraId="0DB898A9" w14:textId="77777777" w:rsidTr="00047F81">
        <w:tc>
          <w:tcPr>
            <w:tcW w:w="4679" w:type="dxa"/>
          </w:tcPr>
          <w:p w14:paraId="0ED8C63A" w14:textId="034FFD9C"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{"citationID":"ljnuetAi","properties":{"formattedCitation":"(Huang et al., 2017)","plainCitation":"(Huang et al., 2017)","noteIndex":0},"citationItems":[{"id":5963,"uris":["http://zotero.org/users/local/16ese0yC/items/NCRHK8CE"],"uri":["http://zotero.org/users/local/16ese0yC/items/NCRHK8CE"],"itemData":{"id":5963,"type":"article-journal","container-title":"Sustainability","DOI":"10.3390/su9101769","ISSN":"2071-1050","issue":"10","note":"publisher: MDPI AG","page":"1769","title":"Mathematical Modeling and a Hybrid NSGA-II Algorithm for Process Planning Problem Considering Machining Cost and Carbon Emission","volume":"9","author":[{"family":"Huang","given":"Jin"},{"family":"Jin","given":"Liangliang"},{"family":"Zhang","given":"Chaoyong"}],"issued":{"date-parts":[["2017",9,29]]}}}],"schema":"https://github.com/citation-style-language/schema/raw/master/csl-citation.json"}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(Huang et al., 2017)</w:t>
            </w:r>
            <w:r>
              <w:rPr>
                <w:rFonts w:ascii="Times New Roman" w:hAnsi="Times New Roman" w:cs="Times New Roman"/>
                <w:sz w:val="20"/>
                <w:szCs w:val="20"/>
                <w:lang w:val="en-IN"/>
              </w:rPr>
              <w:fldChar w:fldCharType="end"/>
            </w:r>
            <w:r w:rsidR="009429BE" w:rsidRPr="0044735E">
              <w:rPr>
                <w:rFonts w:ascii="Times New Roman" w:hAnsi="Times New Roman" w:cs="Times New Roman"/>
                <w:sz w:val="20"/>
                <w:szCs w:val="20"/>
                <w:lang w:val="en-IN"/>
              </w:rPr>
              <w:t xml:space="preserve"> </w:t>
            </w:r>
          </w:p>
        </w:tc>
        <w:tc>
          <w:tcPr>
            <w:tcW w:w="4671" w:type="dxa"/>
          </w:tcPr>
          <w:p w14:paraId="2D3963DB"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2</w:t>
            </w:r>
          </w:p>
        </w:tc>
      </w:tr>
      <w:tr w:rsidR="009429BE" w:rsidRPr="0044735E" w14:paraId="4EF95D4F" w14:textId="77777777" w:rsidTr="00047F81">
        <w:tc>
          <w:tcPr>
            <w:tcW w:w="4679" w:type="dxa"/>
          </w:tcPr>
          <w:p w14:paraId="7DC54589" w14:textId="582640B1"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{"citationID":"sKvqOxAl","properties":{"formattedCitation":"(Li &amp; Lu, 2017)","plainCitation":"(Li &amp; Lu, 2017)","noteIndex":0},"citationItems":[{"id":5975,"uris":["http://zotero.org/users/local/16ese0yC/items/JKFUGZ7Q"],"uri":["http://zotero.org/users/local/16ese0yC/items/JKFUGZ7Q"],"itemData":{"id":5975,"type":"paper-conference","DOI":"10.1109/cscwd.2017.8066724","event":"2017 IEEE 21st International Conference on Computer Supported Cooperative Work in Design (CSCWD)","ISBN":"978-1-5090-6199-0","publisher":"IEEE","title":"Machining process energy consumption modelling using response surface methodology and neural network","URL":"http://dx.doi.org/10.1109/cscwd.2017.8066724","author":[{"family":"Li","given":"Xiaoxia"},{"family":"Lu","given":"Junyuan"}],"issued":{"date-parts":[["2017",4]]}}}],"schema":"https://github.com/citation-style-language/schema/raw/master/csl-citation.json"}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(Li &amp; Lu, 2017)</w:t>
            </w:r>
            <w:r>
              <w:rPr>
                <w:rFonts w:ascii="Times New Roman" w:hAnsi="Times New Roman" w:cs="Times New Roman"/>
                <w:sz w:val="20"/>
                <w:szCs w:val="20"/>
                <w:lang w:val="en-IN"/>
              </w:rPr>
              <w:fldChar w:fldCharType="end"/>
            </w:r>
          </w:p>
        </w:tc>
        <w:tc>
          <w:tcPr>
            <w:tcW w:w="4671" w:type="dxa"/>
          </w:tcPr>
          <w:p w14:paraId="1409972D"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2</w:t>
            </w:r>
          </w:p>
        </w:tc>
      </w:tr>
      <w:tr w:rsidR="009429BE" w:rsidRPr="0044735E" w14:paraId="1A39A57E" w14:textId="77777777" w:rsidTr="00047F81">
        <w:tc>
          <w:tcPr>
            <w:tcW w:w="9350" w:type="dxa"/>
            <w:gridSpan w:val="2"/>
          </w:tcPr>
          <w:p w14:paraId="4F7D6FDF"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Cluster 3</w:t>
            </w:r>
          </w:p>
        </w:tc>
      </w:tr>
      <w:tr w:rsidR="009429BE" w:rsidRPr="0044735E" w14:paraId="10DE87C4" w14:textId="77777777" w:rsidTr="00047F81">
        <w:tc>
          <w:tcPr>
            <w:tcW w:w="4679" w:type="dxa"/>
          </w:tcPr>
          <w:p w14:paraId="308E8055" w14:textId="5C4706E5"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{"citationID":"PLedUk9Z","properties":{"formattedCitation":"(C. Liu et al., 2014)","plainCitation":"(C. Liu et al., 2014)","noteIndex":0},"citationItems":[{"id":5978,"uris":["http://zotero.org/users/local/16ese0yC/items/KIBG2BUH"],"uri":["http://zotero.org/users/local/16ese0yC/items/KIBG2BUH"],"itemData":{"id":5978,"type":"article-journal","container-title":"Journal of Cleaner Production","DOI":"10.1016/j.jclepro.2014.07.025","ISSN":"0959-6526","note":"publisher: Elsevier BV","page":"318-330","title":"Sustainable performance oriented operational decision-making of single machine systems with deterministic product arrival time","volume":"85","author":[{"family":"Liu","given":"ChenGuang"},{"family":"Yang","given":"Jing"},{"family":"Lian","given":"Jie"},{"family":"Li","given":"WenJuan"},{"family":"Evans","given":"Steve"},{"family":"Yin","given":"Yong"}],"issued":{"date-parts":[["2014",12]]}}}],"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(C. Liu et al., 2014)</w:t>
            </w:r>
            <w:r>
              <w:rPr>
                <w:rFonts w:ascii="Times New Roman" w:hAnsi="Times New Roman" w:cs="Times New Roman"/>
                <w:sz w:val="20"/>
                <w:szCs w:val="20"/>
                <w:lang w:val="en-IN"/>
              </w:rPr>
              <w:fldChar w:fldCharType="end"/>
            </w:r>
          </w:p>
        </w:tc>
        <w:tc>
          <w:tcPr>
            <w:tcW w:w="4671" w:type="dxa"/>
          </w:tcPr>
          <w:p w14:paraId="65DE0123"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2</w:t>
            </w:r>
          </w:p>
        </w:tc>
      </w:tr>
      <w:tr w:rsidR="009429BE" w:rsidRPr="0044735E" w14:paraId="23D698A6" w14:textId="77777777" w:rsidTr="00047F81">
        <w:tc>
          <w:tcPr>
            <w:tcW w:w="4679" w:type="dxa"/>
          </w:tcPr>
          <w:p w14:paraId="440B1AD5" w14:textId="62FD8A8C"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{"citationID":"iXXi9Li2","properties":{"formattedCitation":"(Dai et al., 2014)","plainCitation":"(Dai et al., 2014)","noteIndex":0},"citationItems":[{"id":5943,"uris":["http://zotero.org/users/local/16ese0yC/items/7BFVZZQA"],"uri":["http://zotero.org/users/local/16ese0yC/items/7BFVZZQA"],"itemData":{"id":5943,"type":"article-journal","container-title":"Proceedings of the Institution of Mechanical Engineers, Part B: Journal of Engineering Manufacture","DOI":"10.1177/0954405414553069","ISSN":"0954-4054","issue":"1_suppl","note":"publisher: SAGE Publications","page":"13-26","title":"Energy-aware integrated process planning and scheduling for job shops","volume":"229","author":[{"family":"Dai","given":"Min"},{"family":"Tang","given":"Dunbing"},{"family":"Xu","given":"Yuchun"},{"family":"Li","given":"Weidong"}],"issued":{"date-parts":[["2014",10,29]]}}}],"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(Dai et al., 2014)</w:t>
            </w:r>
            <w:r>
              <w:rPr>
                <w:rFonts w:ascii="Times New Roman" w:hAnsi="Times New Roman" w:cs="Times New Roman"/>
                <w:sz w:val="20"/>
                <w:szCs w:val="20"/>
                <w:lang w:val="en-IN"/>
              </w:rPr>
              <w:fldChar w:fldCharType="end"/>
            </w:r>
          </w:p>
        </w:tc>
        <w:tc>
          <w:tcPr>
            <w:tcW w:w="4671" w:type="dxa"/>
          </w:tcPr>
          <w:p w14:paraId="791132CB"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0ECEB2B1" w14:textId="77777777" w:rsidTr="00047F81">
        <w:tc>
          <w:tcPr>
            <w:tcW w:w="4679" w:type="dxa"/>
          </w:tcPr>
          <w:p w14:paraId="7AAAD85D" w14:textId="73410951"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{"citationID":"LOYQJ2Fy","properties":{"formattedCitation":"(Y. Liu et al., 2015)","plainCitation":"(Y. Liu et al., 2015)","noteIndex":0},"citationItems":[{"id":5979,"uris":["http://zotero.org/users/local/16ese0yC/items/XDUYTIJK"],"uri":["http://zotero.org/users/local/16ese0yC/items/XDUYTIJK"],"itemData":{"id":5979,"type":"article-journal","container-title":"Journal of Cleaner Production","DOI":"10.1016/j.jclepro.2015.04.038","ISSN":"0959-6526","note":"publisher: Elsevier BV","page":"418-427","title":"Reducing environmental impact of production during a Rolling Blackout policy – A multi-objective schedule optimisation approach","volume":"102","author":[{"family":"Liu","given":"Ying"},{"family":"Dong","given":"Haibo"},{"family":"Lohse","given":"Niels"},{"family":"Petrovic","given":"Sanja"}],"issued":{"date-parts":[["2015",9]]}}}],"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(Y. Liu et al., 2015)</w:t>
            </w:r>
            <w:r>
              <w:rPr>
                <w:rFonts w:ascii="Times New Roman" w:hAnsi="Times New Roman" w:cs="Times New Roman"/>
                <w:sz w:val="20"/>
                <w:szCs w:val="20"/>
                <w:lang w:val="en-IN"/>
              </w:rPr>
              <w:fldChar w:fldCharType="end"/>
            </w:r>
          </w:p>
        </w:tc>
        <w:tc>
          <w:tcPr>
            <w:tcW w:w="4671" w:type="dxa"/>
          </w:tcPr>
          <w:p w14:paraId="073B739B"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50DC4EC0" w14:textId="77777777" w:rsidTr="00047F81">
        <w:tc>
          <w:tcPr>
            <w:tcW w:w="9350" w:type="dxa"/>
            <w:gridSpan w:val="2"/>
          </w:tcPr>
          <w:p w14:paraId="2AA9D850"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Cluster 4</w:t>
            </w:r>
          </w:p>
        </w:tc>
      </w:tr>
      <w:tr w:rsidR="009429BE" w:rsidRPr="0044735E" w14:paraId="5DEB9DB4" w14:textId="77777777" w:rsidTr="00047F81">
        <w:tc>
          <w:tcPr>
            <w:tcW w:w="4679" w:type="dxa"/>
          </w:tcPr>
          <w:p w14:paraId="2EC605DA" w14:textId="67CD7332"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{"citationID":"aSR7wVkM","properties":{"formattedCitation":"(Dubey et al., 2015)","plainCitation":"(Dubey et al., 2015)","noteIndex":0},"citationItems":[{"id":45,"uris":["http://zotero.org/users/local/16ese0yC/items/VPVQHLDR"],"uri":["http://zotero.org/users/local/16ese0yC/items/VPVQHLDR"],"itemData":{"id":45,"type":"article-journal","abstract":"Sustainable manufacturing has been the subject of debate in the last few years, amongst both researchers and industrialists. Manufacturing activities have been regarded as amongst the most important factors which have caused major damage to planet. The aim of this paper is to scientifically develop a world-class sustainable manufacturing (WCSM) framework. The study uses a structured questionnaire, which was developed using extant literature and pretested to check content validity. The data was collected following a modified version of Dillmans total design method to improve the quality of response. The psychometric properties of the instrument including reliability and construct validity were assessed using confirmatory factor analysis and multiple regression analysis for hypotheses testing, and partial least squares approach for testing goodness of fit. We find that the scale and items of our theoretical framework meet the criteria. The multiple regression analysis output suggests that all our hypotheses are supported, which further supports the extant literature. Our present study is unique in terms of scope and its contribution to the theory and practice of supply chain management. This study has empirically tested the research calls of various researchers, extended them to WCSM practices and further developed a scale for the measurement of the framework. © 2015 Taylor &amp; Francis.","container-title":"International Journal of Production Research","DOI":"10.1080/00207543.2015.1012603","ISSN":"00207543","issue":"17","language":"English","note":"publisher: Taylor and Francis Ltd.","page":"5207-5223","title":"World-class sustainable manufacturing: Framework and a performance measurement system","volume":"53","author":[{"family":"Dubey","given":"R."},{"family":"Gunasekaran","given":"A."},{"family":"Chakrabarty","given":"A."}],"issued":{"date-parts":[["2015"]]}}}],"schema":"https://github.com/citation-style-language/schema/raw/master/csl-citation.json"}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(Dubey et al., 2015)</w:t>
            </w:r>
            <w:r>
              <w:rPr>
                <w:rFonts w:ascii="Times New Roman" w:hAnsi="Times New Roman" w:cs="Times New Roman"/>
                <w:sz w:val="20"/>
                <w:szCs w:val="20"/>
                <w:lang w:val="en-IN"/>
              </w:rPr>
              <w:fldChar w:fldCharType="end"/>
            </w:r>
          </w:p>
        </w:tc>
        <w:tc>
          <w:tcPr>
            <w:tcW w:w="4671" w:type="dxa"/>
          </w:tcPr>
          <w:p w14:paraId="7DDB3776"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09D8C048" w14:textId="77777777" w:rsidTr="00047F81">
        <w:tc>
          <w:tcPr>
            <w:tcW w:w="4679" w:type="dxa"/>
          </w:tcPr>
          <w:p w14:paraId="330DFBB3" w14:textId="66D9CF9E"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{"citationID":"XJ4ilUHh","properties":{"formattedCitation":"(Khatri et al., 2019)","plainCitation":"(Khatri et al., 2019)","noteIndex":0},"citationItems":[{"id":867,"uris":["http://zotero.org/users/local/16ese0yC/items/FA9H7NRH"],"uri":["http://zotero.org/users/local/16ese0yC/items/FA9H7NRH"],"itemData":{"id":867,"type":"article-journal","abstract":"All countries are taking action and making plans for sustainable manufacturing and procurement so that the coming generations could not blame them for exhausting all available resources. In this study, significant variables of sustainable manufacturing for Indian manufacturing industries have been identified. The result of present study revealed that agile manufacturing has the highest impact on sustainable manufacturing followed by lean manufacturing and sustainable procurement and other variables. The outcome of results suggests that the government should be strict towards the implementation of sustainability norms in manufacturing industries and financial assistance should be provided by the government for better implementation of sustainability. A research framework has been developed and a regression equation for sustainable manufacturing has been developed in present paper using a stepwise linear regression analysis. The present article also explores the suitability of artificial neural network in order to identify the importance of studied variables. Copyright © 2019, IGI Global. Copying or distributing in print or electronic forms without written permission of IGI Global is prohibited.","container-title":"International Journal of Social Ecology and Sustainable Development","DOI":"10.4018/IJSESD.2019070102","ISSN":"19478402","issue":"3","language":"English","note":"publisher: IGI Global","page":"17-27","title":"Critical success factors of sustainable manufacturing and procurement: An empirical study","volume":"10","author":[{"family":"Khatri","given":"A."},{"family":"Garg","given":"D."},{"family":"Dangayach","given":"G.S."}],"issued":{"date-parts":[["2019"]]}}}],"schema":"https://github.com/citation-style-language/schema/raw/master/csl-citation.json"}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(Khatri et al., 2019)</w:t>
            </w:r>
            <w:r>
              <w:rPr>
                <w:rFonts w:ascii="Times New Roman" w:hAnsi="Times New Roman" w:cs="Times New Roman"/>
                <w:sz w:val="20"/>
                <w:szCs w:val="20"/>
                <w:lang w:val="en-IN"/>
              </w:rPr>
              <w:fldChar w:fldCharType="end"/>
            </w:r>
          </w:p>
        </w:tc>
        <w:tc>
          <w:tcPr>
            <w:tcW w:w="4671" w:type="dxa"/>
          </w:tcPr>
          <w:p w14:paraId="3A7DDECA"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6F022ED7" w14:textId="77777777" w:rsidTr="00047F81">
        <w:tc>
          <w:tcPr>
            <w:tcW w:w="9350" w:type="dxa"/>
            <w:gridSpan w:val="2"/>
          </w:tcPr>
          <w:p w14:paraId="5B5535EA"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Cluster 5</w:t>
            </w:r>
          </w:p>
        </w:tc>
      </w:tr>
      <w:tr w:rsidR="009429BE" w:rsidRPr="0044735E" w14:paraId="0746E6B2" w14:textId="77777777" w:rsidTr="00047F81">
        <w:tc>
          <w:tcPr>
            <w:tcW w:w="4679" w:type="dxa"/>
          </w:tcPr>
          <w:p w14:paraId="41CBF055" w14:textId="68DC415E"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{"citationID":"yVWN0EL1","properties":{"formattedCitation":"(Kuik et al., 2016)","plainCitation":"(Kuik et al., 2016)","noteIndex":0},"citationItems":[{"id":399,"uris":["http://zotero.org/users/local/16ese0yC/items/54ILSKVR"],"uri":["http://zotero.org/users/local/16ese0yC/items/54ILSKVR"],"itemData":{"id":399,"type":"paper-conference","abstract":"In response to the increased used product disposal and scarcity of natural resources, the end-of-life (EOL) management has now becoming an important research field in manufacturing systems. The recovery operations for implementation are now more complicated than the traditional manufacturing as uncertainty of numerous sources do always exist. The process of selecting an appropriate combination of used components for a manufactured product is known as the product recovery configuration. For product recovery configuration selections, there are several possible alternatives, such as those parts and/or components to be reused, rebuilt, recycled and disposed. Each of these disposition alternatives may need to undergo various manufacturing processes in the industries. Due to the complexities of recovery operations, current recovery decision models focus mainly on the assessment in terms of cost, time, waste and quality separately. This article presents an integrated model to determine an optimal recovery plan for a manufacturer, which is to maximize its recovery value when producing a remanufactured product by considering practical constraints of the manufacturing lead-time, waste and quality as a whole. In the numerical example, the optimization model was solved using genetic algorithm. The obtained results showed that the selection of different product recovery configurations might have direct impact on the achievable recovery value of a remanufactured product for the manufacturer. Finally, the future works and contributions of this study are also briefly discussed. © 2016 The Authors.","container-title":"Procedia CIRP","DOI":"10.1016/j.procir.2016.01.195","language":"English","note":"ISSN: 22128271","page":"258-263","publisher":"Elsevier B.V.","title":"Product Recovery Configuration Decisions for Achieving Sustainable Manufacturing","URL":"https://www.scopus.com/inward/record.uri?eid=2-s2.0-84968761480&amp;doi=10.1016%2fj.procir.2016.01.195&amp;partnerID=40&amp;md5=9193751a36e4cf2372c00e6deaa2b950","volume":"41","author":[{"family":"Kuik","given":"S.S."},{"family":"Kaihara","given":"T."},{"family":"Fujii","given":"N."}],"editor":[{"family":"R","given":"Teti"}],"issued":{"date-parts":[["2016"]]}}}],"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(Kuik et al., 2016)</w:t>
            </w:r>
            <w:r>
              <w:rPr>
                <w:rFonts w:ascii="Times New Roman" w:hAnsi="Times New Roman" w:cs="Times New Roman"/>
                <w:sz w:val="20"/>
                <w:szCs w:val="20"/>
                <w:lang w:val="en-IN"/>
              </w:rPr>
              <w:fldChar w:fldCharType="end"/>
            </w:r>
          </w:p>
        </w:tc>
        <w:tc>
          <w:tcPr>
            <w:tcW w:w="4671" w:type="dxa"/>
          </w:tcPr>
          <w:p w14:paraId="47CFBB07"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42E6555A" w14:textId="77777777" w:rsidTr="00047F81">
        <w:tc>
          <w:tcPr>
            <w:tcW w:w="4679" w:type="dxa"/>
          </w:tcPr>
          <w:p w14:paraId="460CE466" w14:textId="711AECEC"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{"citationID":"ZHfmIm5a","properties":{"formattedCitation":"(Meng et al., 2020)","plainCitation":"(Meng et al., 2020)","noteIndex":0},"citationItems":[{"id":451,"uris":["http://zotero.org/users/local/16ese0yC/items/677QJN4F"],"uri":["http://zotero.org/users/local/16ese0yC/items/677QJN4F"],"itemData":{"id":451,"type":"article-journal","abstract":"End-of-Life (EOL) product recovery is proved to be an attractive way to achieve sustainable manufacturing while extending the producer’s responsibility to closed-loop product service. However, it is still a challenge to provide flexible and smart recovery plans for industrial equipment at different periods of product service. In this paper, we investigate the smart recovery decision-making problem. We propose a system framework for the implementation of smart EOL management based on product condition monitoring. Different product-level EOL business strategies and component-level recovery options are suggested in this recovery decision support system. Then, multi-objective optimization models are formulated to identify the age-dependent recovery roadmap that best matches the product condition and meets the business goals. In order to achieve environmentally friendly recovery, both recovery profits and energy performances are optimized in our models. We conduct a case study of belt lifter used in the automobile assembly line. The Non-dominated Sorting Genetic Algorithm II is used to solve the proposed model. Numerical experiments validate our models and provide practical insights into flexible recovery business. © 2018, Springer Science+Business Media, LLC, part of Springer Nature.","container-title":"Journal of Intelligent Manufacturing","DOI":"10.1007/s10845-018-1439-2","ISSN":"09565515","issue":"1","language":"English","note":"publisher: Springer","page":"183-197","title":"Smart recovery decision-making of used industrial equipment for sustainable manufacturing: belt lifter case study","volume":"31","author":[{"family":"Meng","given":"K."},{"family":"Qian","given":"X."},{"family":"Lou","given":"P."},{"family":"Zhang","given":"J."}],"issued":{"date-parts":[["2020"]]}}}],"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(Meng et al., 2020)</w:t>
            </w:r>
            <w:r>
              <w:rPr>
                <w:rFonts w:ascii="Times New Roman" w:hAnsi="Times New Roman" w:cs="Times New Roman"/>
                <w:sz w:val="20"/>
                <w:szCs w:val="20"/>
                <w:lang w:val="en-IN"/>
              </w:rPr>
              <w:fldChar w:fldCharType="end"/>
            </w:r>
          </w:p>
        </w:tc>
        <w:tc>
          <w:tcPr>
            <w:tcW w:w="4671" w:type="dxa"/>
          </w:tcPr>
          <w:p w14:paraId="77A2FD8F"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5D88B7FD" w14:textId="77777777" w:rsidTr="00047F81">
        <w:tc>
          <w:tcPr>
            <w:tcW w:w="9350" w:type="dxa"/>
            <w:gridSpan w:val="2"/>
          </w:tcPr>
          <w:p w14:paraId="19654805" w14:textId="77777777" w:rsidR="009429BE" w:rsidRPr="0044735E" w:rsidRDefault="009429BE" w:rsidP="006810E6">
            <w:pPr>
              <w:jc w:val="center"/>
              <w:rPr>
                <w:rFonts w:ascii="Times New Roman" w:hAnsi="Times New Roman" w:cs="Times New Roman"/>
                <w:b/>
                <w:sz w:val="20"/>
                <w:szCs w:val="20"/>
                <w:lang w:val="en-IN"/>
              </w:rPr>
            </w:pPr>
            <w:r w:rsidRPr="0044735E">
              <w:rPr>
                <w:rFonts w:ascii="Times New Roman" w:hAnsi="Times New Roman" w:cs="Times New Roman"/>
                <w:b/>
                <w:sz w:val="20"/>
                <w:szCs w:val="20"/>
                <w:lang w:val="en-IN"/>
              </w:rPr>
              <w:t>Cluster 6</w:t>
            </w:r>
          </w:p>
        </w:tc>
      </w:tr>
      <w:tr w:rsidR="009429BE" w:rsidRPr="0044735E" w14:paraId="5527D9B9" w14:textId="77777777" w:rsidTr="00047F81">
        <w:tc>
          <w:tcPr>
            <w:tcW w:w="4679" w:type="dxa"/>
          </w:tcPr>
          <w:p w14:paraId="61074C62" w14:textId="4ADAA02F"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{"citationID":"2pJYE9n9","properties":{"formattedCitation":"(Bhinge et al., 2017)","plainCitation":"(Bhinge et al., 2017)","noteIndex":0},"citationItems":[{"id":5928,"uris":["http://zotero.org/users/local/16ese0yC/items/4Q5ZR86G"],"uri":["http://zotero.org/users/local/16ese0yC/items/4Q5ZR86G"],"itemData":{"id":5928,"type":"article-journal","abstract":"Energy prediction of machine tools can deliver many advantages to a manufacturing enterprise, ranging from energy-efficient process planning to machine tool monitoring. Physics-based, energy prediction models have been proposed in the past to understand the energy usage pattern of a machine tool. However, uncertainties in both the machine and the operating environment make it difficult to predict the energy consumption of the target machine reliably. Taking advantage of the opportunity to collect extensive, contextual, energy-consumption data, we discuss a data-driven approach to develop an energy prediction model of a machine tool in this paper. First, we present a methodology that can efficiently and effectively collect and process data extracted from a machine tool and its sensors. We then present a data-driven model that can be used to predict the energy consumption of the machine tool for machining a generic part. Specifically, we use Gaussian Process (GP) Regression, a non-parametric machine-learning technique, to develop the prediction model. The energy prediction model is then generalized over multiple process parameters and operations. Finally, we apply this generalized model with a method to assess uncertainty intervals to predict the energy consumed to machine any part using a Mori Seiki NVD1500 machine tool. Furthermore, the same model can be used during process planning to optimize the energy-efficiency of a machining process.","archive":"PubMed","archive_location":"28652687","container-title":"Journal of manufacturing science and engineering","DOI":"10.1115/1.4034933","ISSN":"1087-1357","issue":"4","journalAbbreviation":"J Manuf Sci Eng","language":"eng","note":"edition: 2016/11/09","page":"041013","title":"Towards a generalized energy prediction model for machine tools","volume":"139","author":[{"family":"Bhinge","given":"Raunak"},{"family":"Park","given":"Jinkyoo"},{"family":"Law","given":"Kincho H"},{"family":"Dornfeld","given":"David A"},{"family":"Helu","given":"Moneer"},{"family":"Rachuri","given":"Sudarsan"}],"issued":{"date-parts":[["2017",4]]}}}],"schema":"https://github.com/citation-style-language/schema/raw/master/csl-citation.json"}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(Bhinge et al., 2017)</w:t>
            </w:r>
            <w:r>
              <w:rPr>
                <w:rFonts w:ascii="Times New Roman" w:hAnsi="Times New Roman" w:cs="Times New Roman"/>
                <w:sz w:val="20"/>
                <w:szCs w:val="20"/>
                <w:lang w:val="en-IN"/>
              </w:rPr>
              <w:fldChar w:fldCharType="end"/>
            </w:r>
          </w:p>
        </w:tc>
        <w:tc>
          <w:tcPr>
            <w:tcW w:w="4671" w:type="dxa"/>
          </w:tcPr>
          <w:p w14:paraId="700A45E2"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r w:rsidR="009429BE" w:rsidRPr="0044735E" w14:paraId="50A007C4" w14:textId="77777777" w:rsidTr="00047F81">
        <w:tc>
          <w:tcPr>
            <w:tcW w:w="4679" w:type="dxa"/>
          </w:tcPr>
          <w:p w14:paraId="74D87A53" w14:textId="6E881117" w:rsidR="009429BE" w:rsidRPr="0044735E" w:rsidRDefault="0044735E" w:rsidP="006810E6">
            <w:pPr>
              <w:rPr>
                <w:rFonts w:ascii="Times New Roman" w:hAnsi="Times New Roman" w:cs="Times New Roman"/>
                <w:sz w:val="20"/>
                <w:szCs w:val="20"/>
                <w:lang w:val="en-IN"/>
              </w:rPr>
            </w:pPr>
            <w:r>
              <w:rPr>
                <w:rFonts w:ascii="Times New Roman" w:hAnsi="Times New Roman" w:cs="Times New Roman"/>
                <w:sz w:val="20"/>
                <w:szCs w:val="20"/>
                <w:lang w:val="en-IN"/>
              </w:rPr>
              <w:fldChar w:fldCharType="begin"/>
            </w:r>
            <w:r>
              <w:rPr>
                <w:rFonts w:ascii="Times New Roman" w:hAnsi="Times New Roman" w:cs="Times New Roman"/>
                <w:sz w:val="20"/>
                <w:szCs w:val="20"/>
                <w:lang w:val="en-IN"/>
              </w:rPr>
              <w:instrText xml:space="preserve"> ADDIN ZOTERO_ITEM CSL_CITATION {"citationID":"kuXL4Zs3","properties":{"formattedCitation":"(Ferguson et al., 2018)","plainCitation":"(Ferguson et al., 2018)","noteIndex":0},"citationItems":[{"id":5951,"uris":["http://zotero.org/users/local/16ese0yC/items/B2RHZ628"],"uri":["http://zotero.org/users/local/16ese0yC/items/B2RHZ628"],"itemData":{"id":5951,"type":"article-journal","container-title":"Smart and Sustainable Manufacturing Systems","DOI":"10.1520/ssms20180019","ISSN":"2520-6478","issue":"1","note":"publisher: ASTM International","page":"20180019","title":"A Data Processing Pipeline for Prediction of Milling Machine Tool Condition from Raw Sensor Data","volume":"2","author":[{"family":"Ferguson","given":"M."},{"family":"Bhinge","given":"R."},{"family":"Park","given":"J."},{"family":"Lee","given":"Y. T."},{"family":"Law","given":"K. H."}],"issued":{"date-parts":[["2018",6,15]]}}}],"schema":"https://github.com/citation-style-language/schema/raw/master/csl-citation.json"} </w:instrText>
            </w:r>
            <w:r>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(Ferguson et al., 2018)</w:t>
            </w:r>
            <w:r>
              <w:rPr>
                <w:rFonts w:ascii="Times New Roman" w:hAnsi="Times New Roman" w:cs="Times New Roman"/>
                <w:sz w:val="20"/>
                <w:szCs w:val="20"/>
                <w:lang w:val="en-IN"/>
              </w:rPr>
              <w:fldChar w:fldCharType="end"/>
            </w:r>
          </w:p>
        </w:tc>
        <w:tc>
          <w:tcPr>
            <w:tcW w:w="4671" w:type="dxa"/>
          </w:tcPr>
          <w:p w14:paraId="2FD9C67A" w14:textId="77777777" w:rsidR="009429BE" w:rsidRPr="0044735E" w:rsidRDefault="009429BE" w:rsidP="006810E6">
            <w:pPr>
              <w:jc w:val="center"/>
              <w:rPr>
                <w:rFonts w:ascii="Times New Roman" w:hAnsi="Times New Roman" w:cs="Times New Roman"/>
                <w:sz w:val="20"/>
                <w:szCs w:val="20"/>
                <w:lang w:val="en-IN"/>
              </w:rPr>
            </w:pPr>
            <w:r w:rsidRPr="0044735E">
              <w:rPr>
                <w:rFonts w:ascii="Times New Roman" w:hAnsi="Times New Roman" w:cs="Times New Roman"/>
                <w:sz w:val="20"/>
                <w:szCs w:val="20"/>
                <w:lang w:val="en-IN"/>
              </w:rPr>
              <w:t>1</w:t>
            </w:r>
          </w:p>
        </w:tc>
      </w:tr>
    </w:tbl>
    <w:p w14:paraId="7F99819B" w14:textId="77777777" w:rsidR="006179C7" w:rsidRPr="00DD707F" w:rsidRDefault="006179C7" w:rsidP="009429BE">
      <w:pPr>
        <w:spacing w:line="240" w:lineRule="auto"/>
        <w:jc w:val="both"/>
        <w:rPr>
          <w:rFonts w:ascii="Times New Roman" w:hAnsi="Times New Roman" w:cs="Times New Roman"/>
          <w:sz w:val="24"/>
          <w:lang w:val="en-IN"/>
        </w:rPr>
      </w:pPr>
    </w:p>
    <w:p w14:paraId="6C382E4F" w14:textId="43B8067C"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In the cluster analysis, six major clusters </w:t>
      </w:r>
      <w:r w:rsidR="00BC1406" w:rsidRPr="00DD707F">
        <w:rPr>
          <w:rFonts w:ascii="Times New Roman" w:hAnsi="Times New Roman" w:cs="Times New Roman"/>
          <w:sz w:val="24"/>
          <w:lang w:val="en-IN"/>
        </w:rPr>
        <w:t xml:space="preserve">with their total link strength </w:t>
      </w:r>
      <w:r w:rsidRPr="00DD707F">
        <w:rPr>
          <w:rFonts w:ascii="Times New Roman" w:hAnsi="Times New Roman" w:cs="Times New Roman"/>
          <w:sz w:val="24"/>
          <w:lang w:val="en-IN"/>
        </w:rPr>
        <w:t>were identified</w:t>
      </w:r>
      <w:r w:rsidR="00BC1406" w:rsidRPr="00DD707F">
        <w:rPr>
          <w:rFonts w:ascii="Times New Roman" w:hAnsi="Times New Roman" w:cs="Times New Roman"/>
          <w:sz w:val="24"/>
          <w:lang w:val="en-IN"/>
        </w:rPr>
        <w:t>, see</w:t>
      </w:r>
      <w:r w:rsidRPr="00DD707F">
        <w:rPr>
          <w:rFonts w:ascii="Times New Roman" w:hAnsi="Times New Roman" w:cs="Times New Roman"/>
          <w:sz w:val="24"/>
          <w:lang w:val="en-IN"/>
        </w:rPr>
        <w:t xml:space="preserve"> Table 1</w:t>
      </w:r>
      <w:r w:rsidR="005206B2">
        <w:rPr>
          <w:rFonts w:ascii="Times New Roman" w:hAnsi="Times New Roman" w:cs="Times New Roman"/>
          <w:sz w:val="24"/>
          <w:lang w:val="en-IN"/>
        </w:rPr>
        <w:t>2</w:t>
      </w:r>
      <w:r w:rsidRPr="00DD707F">
        <w:rPr>
          <w:rFonts w:ascii="Times New Roman" w:hAnsi="Times New Roman" w:cs="Times New Roman"/>
          <w:sz w:val="24"/>
          <w:lang w:val="en-IN"/>
        </w:rPr>
        <w:t>.</w:t>
      </w:r>
    </w:p>
    <w:p w14:paraId="42557DB1" w14:textId="73D3742A"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lastRenderedPageBreak/>
        <w:t xml:space="preserve">In </w:t>
      </w:r>
      <w:r w:rsidR="00093D36" w:rsidRPr="00DD707F">
        <w:rPr>
          <w:rFonts w:ascii="Times New Roman" w:hAnsi="Times New Roman" w:cs="Times New Roman"/>
          <w:sz w:val="24"/>
          <w:lang w:val="en-IN"/>
        </w:rPr>
        <w:t>C</w:t>
      </w:r>
      <w:r w:rsidRPr="00DD707F">
        <w:rPr>
          <w:rFonts w:ascii="Times New Roman" w:hAnsi="Times New Roman" w:cs="Times New Roman"/>
          <w:sz w:val="24"/>
          <w:lang w:val="en-IN"/>
        </w:rPr>
        <w:t>luster 1, a total of seven papers w</w:t>
      </w:r>
      <w:r w:rsidR="00093D36" w:rsidRPr="00DD707F">
        <w:rPr>
          <w:rFonts w:ascii="Times New Roman" w:hAnsi="Times New Roman" w:cs="Times New Roman"/>
          <w:sz w:val="24"/>
          <w:lang w:val="en-IN"/>
        </w:rPr>
        <w:t>ere identified</w:t>
      </w:r>
      <w:r w:rsidRPr="00DD707F">
        <w:rPr>
          <w:rFonts w:ascii="Times New Roman" w:hAnsi="Times New Roman" w:cs="Times New Roman"/>
          <w:sz w:val="24"/>
          <w:lang w:val="en-IN"/>
        </w:rPr>
        <w:t xml:space="preserve">. </w:t>
      </w:r>
      <w:r w:rsidR="0044735E">
        <w:rPr>
          <w:rFonts w:ascii="Times New Roman" w:hAnsi="Times New Roman" w:cs="Times New Roman"/>
          <w:sz w:val="24"/>
          <w:lang w:val="en-IN"/>
        </w:rPr>
        <w:fldChar w:fldCharType="begin"/>
      </w:r>
      <w:r w:rsidR="0044735E">
        <w:rPr>
          <w:rFonts w:ascii="Times New Roman" w:hAnsi="Times New Roman" w:cs="Times New Roman"/>
          <w:sz w:val="24"/>
          <w:lang w:val="en-IN"/>
        </w:rPr>
        <w:instrText xml:space="preserve"> ADDIN ZOTERO_ITEM CSL_CITATION {"citationID":"JLHEBtGr","properties":{"formattedCitation":"(C. Liu et al., 2014)","plainCitation":"(C. Liu et al., 2014)","noteIndex":0},"citationItems":[{"id":5978,"uris":["http://zotero.org/users/local/16ese0yC/items/KIBG2BUH"],"uri":["http://zotero.org/users/local/16ese0yC/items/KIBG2BUH"],"itemData":{"id":5978,"type":"article-journal","container-title":"Journal of Cleaner Production","DOI":"10.1016/j.jclepro.2014.07.025","ISSN":"0959-6526","note":"publisher: Elsevier BV","page":"318-330","title":"Sustainable performance oriented operational decision-making of single machine systems with deterministic product arrival time","volume":"85","author":[{"family":"Liu","given":"ChenGuang"},{"family":"Yang","given":"Jing"},{"family":"Lian","given":"Jie"},{"family":"Li","given":"WenJuan"},{"family":"Evans","given":"Steve"},{"family":"Yin","given":"Yong"}],"issued":{"date-parts":[["2014",12]]}}}],"schema":"https://github.com/citation-style-language/schema/raw/master/csl-citation.json"} </w:instrText>
      </w:r>
      <w:r w:rsidR="0044735E">
        <w:rPr>
          <w:rFonts w:ascii="Times New Roman" w:hAnsi="Times New Roman" w:cs="Times New Roman"/>
          <w:sz w:val="24"/>
          <w:lang w:val="en-IN"/>
        </w:rPr>
        <w:fldChar w:fldCharType="separate"/>
      </w:r>
      <w:r w:rsidR="00374ABA">
        <w:rPr>
          <w:rFonts w:ascii="Times New Roman" w:hAnsi="Times New Roman" w:cs="Times New Roman"/>
          <w:noProof/>
          <w:sz w:val="24"/>
          <w:lang w:val="en-IN"/>
        </w:rPr>
        <w:t>(Liu et al., 2014)</w:t>
      </w:r>
      <w:r w:rsidR="0044735E">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stated that industries should focus on minimizing their carbon economy and carbon dioxide emission</w:t>
      </w:r>
      <w:r w:rsidR="00093D36"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generated through their manufacturing processes without affecting their economic factors. A multi-objective optimization model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developed with NSGA-II (Non-dominated sorting genetic algorithm) </w:t>
      </w:r>
      <w:r w:rsidR="00093D36" w:rsidRPr="00DD707F">
        <w:rPr>
          <w:rFonts w:ascii="Times New Roman" w:hAnsi="Times New Roman" w:cs="Times New Roman"/>
          <w:sz w:val="24"/>
          <w:lang w:val="en-IN"/>
        </w:rPr>
        <w:t>to minimize</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the</w:t>
      </w:r>
      <w:r w:rsidRPr="00DD707F">
        <w:rPr>
          <w:rFonts w:ascii="Times New Roman" w:hAnsi="Times New Roman" w:cs="Times New Roman"/>
          <w:sz w:val="24"/>
          <w:lang w:val="en-IN"/>
        </w:rPr>
        <w:t xml:space="preserve"> total completion time and CO</w:t>
      </w:r>
      <w:r w:rsidRPr="00DD707F">
        <w:rPr>
          <w:rFonts w:ascii="Times New Roman" w:hAnsi="Times New Roman" w:cs="Times New Roman"/>
          <w:sz w:val="24"/>
          <w:vertAlign w:val="subscript"/>
          <w:lang w:val="en-IN"/>
        </w:rPr>
        <w:t>2</w:t>
      </w:r>
      <w:r w:rsidRPr="00DD707F">
        <w:rPr>
          <w:rFonts w:ascii="Times New Roman" w:hAnsi="Times New Roman" w:cs="Times New Roman"/>
          <w:sz w:val="24"/>
          <w:lang w:val="en-IN"/>
        </w:rPr>
        <w:t xml:space="preserve"> emissions. The proposed model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validated with the help of industrial cases and it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found that the proposed algorithm ha</w:t>
      </w:r>
      <w:r w:rsidR="00093D36" w:rsidRPr="00DD707F">
        <w:rPr>
          <w:rFonts w:ascii="Times New Roman" w:hAnsi="Times New Roman" w:cs="Times New Roman"/>
          <w:sz w:val="24"/>
          <w:lang w:val="en-IN"/>
        </w:rPr>
        <w:t>d</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better performance than the previously proposed algorithms.</w:t>
      </w:r>
      <w:r w:rsidR="0044735E">
        <w:rPr>
          <w:rFonts w:ascii="Times New Roman" w:hAnsi="Times New Roman" w:cs="Times New Roman"/>
          <w:sz w:val="24"/>
          <w:lang w:val="en-IN"/>
        </w:rPr>
        <w:t xml:space="preserve"> </w:t>
      </w:r>
      <w:r w:rsidR="0044735E">
        <w:rPr>
          <w:rFonts w:ascii="Times New Roman" w:hAnsi="Times New Roman" w:cs="Times New Roman"/>
          <w:sz w:val="24"/>
          <w:lang w:val="en-IN"/>
        </w:rPr>
        <w:fldChar w:fldCharType="begin"/>
      </w:r>
      <w:r w:rsidR="0044735E">
        <w:rPr>
          <w:rFonts w:ascii="Times New Roman" w:hAnsi="Times New Roman" w:cs="Times New Roman"/>
          <w:sz w:val="24"/>
          <w:lang w:val="en-IN"/>
        </w:rPr>
        <w:instrText xml:space="preserve"> ADDIN ZOTERO_ITEM CSL_CITATION {"citationID":"exdsjiyJ","properties":{"formattedCitation":"(Carmita Camposeco-Negrete, 2015)","plainCitation":"(Carmita Camposeco-Negrete, 2015)","noteIndex":0},"citationItems":[{"id":5931,"uris":["http://zotero.org/users/local/16ese0yC/items/LDZCRA4P"],"uri":["http://zotero.org/users/local/16ese0yC/items/LDZCRA4P"],"itemData":{"id":5931,"type":"article-journal","container-title":"Journal of Cleaner Production","DOI":"10.1016/j.jclepro.2014.12.017","ISSN":"0959-6526","note":"publisher: Elsevier BV","page":"109-117","title":"Optimization of cutting parameters using Response Surface Method for minimizing energy consumption and maximizing cutting quality in turning of AISI 6061 T6 aluminum","volume":"91","author":[{"family":"Camposeco-Negrete","given":"Carmita"}],"issued":{"date-parts":[["2015",3]]}}}],"schema":"https://github.com/citation-style-language/schema/raw/master/csl-citation.json"} </w:instrText>
      </w:r>
      <w:r w:rsidR="0044735E">
        <w:rPr>
          <w:rFonts w:ascii="Times New Roman" w:hAnsi="Times New Roman" w:cs="Times New Roman"/>
          <w:sz w:val="24"/>
          <w:lang w:val="en-IN"/>
        </w:rPr>
        <w:fldChar w:fldCharType="separate"/>
      </w:r>
      <w:r w:rsidR="00374ABA">
        <w:rPr>
          <w:rFonts w:ascii="Times New Roman" w:hAnsi="Times New Roman" w:cs="Times New Roman"/>
          <w:noProof/>
          <w:sz w:val="24"/>
          <w:lang w:val="en-IN"/>
        </w:rPr>
        <w:t>(Carmita Camposeco-Negrete, 2015)</w:t>
      </w:r>
      <w:r w:rsidR="0044735E">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optimized the cutting parameters of AISI 6061 T6 aluminium in </w:t>
      </w:r>
      <w:r w:rsidR="00093D36"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turning operation and concluded that advanced optimization techniques play a vital role in minimizing energy consumption.</w:t>
      </w:r>
      <w:r w:rsidR="0044735E">
        <w:rPr>
          <w:rFonts w:ascii="Times New Roman" w:hAnsi="Times New Roman" w:cs="Times New Roman"/>
          <w:sz w:val="24"/>
          <w:lang w:val="en-IN"/>
        </w:rPr>
        <w:t xml:space="preserve"> </w:t>
      </w:r>
      <w:r w:rsidR="0044735E">
        <w:rPr>
          <w:rFonts w:ascii="Times New Roman" w:hAnsi="Times New Roman" w:cs="Times New Roman"/>
          <w:sz w:val="24"/>
          <w:lang w:val="en-IN"/>
        </w:rPr>
        <w:fldChar w:fldCharType="begin"/>
      </w:r>
      <w:r w:rsidR="0044735E">
        <w:rPr>
          <w:rFonts w:ascii="Times New Roman" w:hAnsi="Times New Roman" w:cs="Times New Roman"/>
          <w:sz w:val="24"/>
          <w:lang w:val="en-IN"/>
        </w:rPr>
        <w:instrText xml:space="preserve"> ADDIN ZOTERO_ITEM CSL_CITATION {"citationID":"Bxc7JbEc","properties":{"formattedCitation":"(Sealy et al., 2016)","plainCitation":"(Sealy et al., 2016)","noteIndex":0},"citationItems":[{"id":5999,"uris":["http://zotero.org/users/local/16ese0yC/items/T53GE3N2"],"uri":["http://zotero.org/users/local/16ese0yC/items/T53GE3N2"],"itemData":{"id":5999,"type":"article-journal","container-title":"Journal of Cleaner Production","DOI":"10.1016/j.jclepro.2015.10.094","ISSN":"0959-6526","note":"publisher: Elsevier BV","page":"1591-1601","title":"Energy consumption and modeling in precision hard milling","volume":"135","author":[{"family":"Sealy","given":"M.P."},{"family":"Liu","given":"Z.Y."},{"family":"Zhang","given":"D."},{"family":"Guo","given":"Y.B."},{"family":"Liu","given":"Z.Q."}],"issued":{"date-parts":[["2016",11]]}}}],"schema":"https://github.com/citation-style-language/schema/raw/master/csl-citation.json"} </w:instrText>
      </w:r>
      <w:r w:rsidR="0044735E">
        <w:rPr>
          <w:rFonts w:ascii="Times New Roman" w:hAnsi="Times New Roman" w:cs="Times New Roman"/>
          <w:sz w:val="24"/>
          <w:lang w:val="en-IN"/>
        </w:rPr>
        <w:fldChar w:fldCharType="separate"/>
      </w:r>
      <w:r w:rsidR="00374ABA">
        <w:rPr>
          <w:rFonts w:ascii="Times New Roman" w:hAnsi="Times New Roman" w:cs="Times New Roman"/>
          <w:noProof/>
          <w:sz w:val="24"/>
          <w:lang w:val="en-IN"/>
        </w:rPr>
        <w:t>(Sealy et al., 2016)</w:t>
      </w:r>
      <w:r w:rsidR="0044735E">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investigated the effect of total energy consumption in </w:t>
      </w:r>
      <w:r w:rsidR="00093D36"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 xml:space="preserve">milling process. It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found that </w:t>
      </w:r>
      <w:r w:rsidR="00093D3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role of total energy consumption is important to balance the economic and environmental </w:t>
      </w:r>
      <w:r w:rsidR="00093D36" w:rsidRPr="00DD707F">
        <w:rPr>
          <w:rFonts w:ascii="Times New Roman" w:hAnsi="Times New Roman" w:cs="Times New Roman"/>
          <w:sz w:val="24"/>
          <w:lang w:val="en-IN"/>
        </w:rPr>
        <w:t>dimensions</w:t>
      </w:r>
      <w:r w:rsidRPr="00DD707F">
        <w:rPr>
          <w:rFonts w:ascii="Times New Roman" w:hAnsi="Times New Roman" w:cs="Times New Roman"/>
          <w:sz w:val="24"/>
          <w:lang w:val="en-IN"/>
        </w:rPr>
        <w:t xml:space="preserve"> of sustainability. In this study</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regression models were proposed to predict the specific energy</w:t>
      </w:r>
      <w:r w:rsidR="00387C9E" w:rsidRPr="00DD707F">
        <w:rPr>
          <w:rFonts w:ascii="Times New Roman" w:hAnsi="Times New Roman" w:cs="Times New Roman"/>
          <w:sz w:val="24"/>
          <w:lang w:val="en-IN"/>
        </w:rPr>
        <w:t xml:space="preserve"> consumption</w:t>
      </w:r>
      <w:r w:rsidRPr="00DD707F">
        <w:rPr>
          <w:rFonts w:ascii="Times New Roman" w:hAnsi="Times New Roman" w:cs="Times New Roman"/>
          <w:sz w:val="24"/>
          <w:lang w:val="en-IN"/>
        </w:rPr>
        <w:t xml:space="preserve">. It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also found that milling consumes more energy than </w:t>
      </w:r>
      <w:r w:rsidR="00C87633">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down milling process.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{"citationID":"CPxhMAjP","properties":{"formattedCitation":"(Zhang et al., 2017)","plainCitation":"(Zhang et al., 2017)","noteIndex":0},"citationItems":[{"id":6038,"uris":["http://zotero.org/users/local/16ese0yC/items/XEC67QZ7"],"uri":["http://zotero.org/users/local/16ese0yC/items/XEC67QZ7"],"itemData":{"id":6038,"type":"article-journal","container-title":"Journal of Cleaner Production","DOI":"10.1016/j.jclepro.2017.01.077","ISSN":"0959-6526","note":"publisher: Elsevier BV","page":"174-184","title":"A process parameters optimization method of multi-pass dry milling for high efficiency, low energy and low carbon emissions","volume":"148","author":[{"family":"Zhang","given":"Hua"},{"family":"Deng","given":"Zhaohui"},{"family":"Fu","given":"Yahui"},{"family":"Lv","given":"Lishu"},{"family":"Yan","given":"Can"}],"issued":{"date-parts":[["2017",4]]}}}],"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(Zhang et al., 2017)</w:t>
      </w:r>
      <w:r w:rsidR="008D16FB">
        <w:rPr>
          <w:rFonts w:ascii="Times New Roman" w:hAnsi="Times New Roman" w:cs="Times New Roman"/>
          <w:sz w:val="24"/>
          <w:lang w:val="en-IN"/>
        </w:rPr>
        <w:fldChar w:fldCharType="end"/>
      </w:r>
      <w:r w:rsidR="008D16FB">
        <w:rPr>
          <w:rFonts w:ascii="Times New Roman" w:hAnsi="Times New Roman" w:cs="Times New Roman"/>
          <w:i/>
          <w:sz w:val="24"/>
          <w:lang w:val="en-IN"/>
        </w:rPr>
        <w:t xml:space="preserve"> </w:t>
      </w:r>
      <w:r w:rsidRPr="00DD707F">
        <w:rPr>
          <w:rFonts w:ascii="Times New Roman" w:hAnsi="Times New Roman" w:cs="Times New Roman"/>
          <w:sz w:val="24"/>
          <w:lang w:val="en-IN"/>
        </w:rPr>
        <w:t xml:space="preserve">investigated the process parameters effect on the optimization of </w:t>
      </w:r>
      <w:r w:rsidR="00093D36" w:rsidRPr="00DD707F">
        <w:rPr>
          <w:rFonts w:ascii="Times New Roman" w:hAnsi="Times New Roman" w:cs="Times New Roman"/>
          <w:sz w:val="24"/>
          <w:lang w:val="en-IN"/>
        </w:rPr>
        <w:t>a</w:t>
      </w:r>
      <w:r w:rsidRPr="00DD707F">
        <w:rPr>
          <w:rFonts w:ascii="Times New Roman" w:hAnsi="Times New Roman" w:cs="Times New Roman"/>
          <w:sz w:val="24"/>
          <w:lang w:val="en-IN"/>
        </w:rPr>
        <w:t xml:space="preserve"> multi-pass dry drilling process. The main objective of the study w</w:t>
      </w:r>
      <w:r w:rsidR="00093D36" w:rsidRPr="00DD707F">
        <w:rPr>
          <w:rFonts w:ascii="Times New Roman" w:hAnsi="Times New Roman" w:cs="Times New Roman"/>
          <w:sz w:val="24"/>
          <w:lang w:val="en-IN"/>
        </w:rPr>
        <w:t>as</w:t>
      </w:r>
      <w:r w:rsidRPr="00DD707F">
        <w:rPr>
          <w:rFonts w:ascii="Times New Roman" w:hAnsi="Times New Roman" w:cs="Times New Roman"/>
          <w:sz w:val="24"/>
          <w:lang w:val="en-IN"/>
        </w:rPr>
        <w:t xml:space="preserve"> to maximiz</w:t>
      </w:r>
      <w:r w:rsidR="00093D36" w:rsidRPr="00DD707F">
        <w:rPr>
          <w:rFonts w:ascii="Times New Roman" w:hAnsi="Times New Roman" w:cs="Times New Roman"/>
          <w:sz w:val="24"/>
          <w:lang w:val="en-IN"/>
        </w:rPr>
        <w:t>e</w:t>
      </w:r>
      <w:r w:rsidRPr="00DD707F">
        <w:rPr>
          <w:rFonts w:ascii="Times New Roman" w:hAnsi="Times New Roman" w:cs="Times New Roman"/>
          <w:sz w:val="24"/>
          <w:lang w:val="en-IN"/>
        </w:rPr>
        <w:t xml:space="preserve"> efficiency </w:t>
      </w:r>
      <w:r w:rsidR="00093D36" w:rsidRPr="00DD707F">
        <w:rPr>
          <w:rFonts w:ascii="Times New Roman" w:hAnsi="Times New Roman" w:cs="Times New Roman"/>
          <w:sz w:val="24"/>
          <w:lang w:val="en-IN"/>
        </w:rPr>
        <w:t>while</w:t>
      </w:r>
      <w:r w:rsidRPr="00DD707F">
        <w:rPr>
          <w:rFonts w:ascii="Times New Roman" w:hAnsi="Times New Roman" w:cs="Times New Roman"/>
          <w:sz w:val="24"/>
          <w:lang w:val="en-IN"/>
        </w:rPr>
        <w:t xml:space="preserve"> minimizing CO</w:t>
      </w:r>
      <w:r w:rsidRPr="00DD707F">
        <w:rPr>
          <w:rFonts w:ascii="Times New Roman" w:hAnsi="Times New Roman" w:cs="Times New Roman"/>
          <w:sz w:val="24"/>
          <w:vertAlign w:val="subscript"/>
          <w:lang w:val="en-IN"/>
        </w:rPr>
        <w:t>2</w:t>
      </w:r>
      <w:r w:rsidRPr="00DD707F">
        <w:rPr>
          <w:rFonts w:ascii="Times New Roman" w:hAnsi="Times New Roman" w:cs="Times New Roman"/>
          <w:sz w:val="24"/>
          <w:lang w:val="en-IN"/>
        </w:rPr>
        <w:t xml:space="preserve"> emissions and total energy consumption. </w:t>
      </w:r>
      <w:r w:rsidR="00093D36" w:rsidRPr="00DD707F">
        <w:rPr>
          <w:rFonts w:ascii="Times New Roman" w:hAnsi="Times New Roman" w:cs="Times New Roman"/>
          <w:sz w:val="24"/>
          <w:lang w:val="en-IN"/>
        </w:rPr>
        <w:t>A</w:t>
      </w:r>
      <w:r w:rsidRPr="00DD707F">
        <w:rPr>
          <w:rFonts w:ascii="Times New Roman" w:hAnsi="Times New Roman" w:cs="Times New Roman"/>
          <w:sz w:val="24"/>
          <w:lang w:val="en-IN"/>
        </w:rPr>
        <w:t xml:space="preserve"> multi-objective-based optimization model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proposed and solved by a genetic algorithm approach. It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found that the balance of these three objectives can help manufacturing </w:t>
      </w:r>
      <w:r w:rsidR="00093D36" w:rsidRPr="00DD707F">
        <w:rPr>
          <w:rFonts w:ascii="Times New Roman" w:hAnsi="Times New Roman" w:cs="Times New Roman"/>
          <w:sz w:val="24"/>
          <w:lang w:val="en-IN"/>
        </w:rPr>
        <w:t xml:space="preserve">companies </w:t>
      </w:r>
      <w:r w:rsidRPr="00DD707F">
        <w:rPr>
          <w:rFonts w:ascii="Times New Roman" w:hAnsi="Times New Roman" w:cs="Times New Roman"/>
          <w:sz w:val="24"/>
          <w:lang w:val="en-IN"/>
        </w:rPr>
        <w:t xml:space="preserve">achieve sustainability in their manufacturing processes.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{"citationID":"7jIGcqV7","properties":{"formattedCitation":"(Deng et al., 2017)","plainCitation":"(Deng et al., 2017)","noteIndex":0},"citationItems":[{"id":5944,"uris":["http://zotero.org/users/local/16ese0yC/items/HVK8QTPM"],"uri":["http://zotero.org/users/local/16ese0yC/items/HVK8QTPM"],"itemData":{"id":5944,"type":"article-journal","container-title":"Journal of Cleaner Production","DOI":"10.1016/j.jclepro.2017.08.022","ISSN":"0959-6526","note":"publisher: Elsevier BV","page":"1407-1414","title":"Optimization of process parameters for minimum energy consumption based on cutting specific energy consumption","volume":"166","author":[{"family":"Deng","given":"Zhaohui"},{"family":"Zhang","given":"Hua"},{"family":"Fu","given":"Yahui"},{"family":"Wan","given":"Linlin"},{"family":"Liu","given":"Wei"}],"issued":{"date-parts":[["2017",11]]}}}],"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(Deng et al., 2017)</w:t>
      </w:r>
      <w:r w:rsidR="008D16FB">
        <w:rPr>
          <w:rFonts w:ascii="Times New Roman" w:hAnsi="Times New Roman" w:cs="Times New Roman"/>
          <w:sz w:val="24"/>
          <w:lang w:val="en-IN"/>
        </w:rPr>
        <w:fldChar w:fldCharType="end"/>
      </w:r>
      <w:r w:rsidR="008D16FB">
        <w:rPr>
          <w:rFonts w:ascii="Times New Roman" w:hAnsi="Times New Roman" w:cs="Times New Roman"/>
          <w:i/>
          <w:sz w:val="24"/>
          <w:lang w:val="en-IN"/>
        </w:rPr>
        <w:t xml:space="preserve"> </w:t>
      </w:r>
      <w:r w:rsidRPr="00DD707F">
        <w:rPr>
          <w:rFonts w:ascii="Times New Roman" w:hAnsi="Times New Roman" w:cs="Times New Roman"/>
          <w:sz w:val="24"/>
          <w:lang w:val="en-IN"/>
        </w:rPr>
        <w:t xml:space="preserve">investigated the effect of process parameters in </w:t>
      </w:r>
      <w:r w:rsidR="00093D36" w:rsidRPr="00DD707F">
        <w:rPr>
          <w:rFonts w:ascii="Times New Roman" w:hAnsi="Times New Roman" w:cs="Times New Roman"/>
          <w:sz w:val="24"/>
          <w:lang w:val="en-IN"/>
        </w:rPr>
        <w:t>a</w:t>
      </w:r>
      <w:r w:rsidRPr="00DD707F">
        <w:rPr>
          <w:rFonts w:ascii="Times New Roman" w:hAnsi="Times New Roman" w:cs="Times New Roman"/>
          <w:sz w:val="24"/>
          <w:lang w:val="en-IN"/>
        </w:rPr>
        <w:t xml:space="preserve"> cutting process. The main objective of the study was to minimize the total energy consumption during the cutting process. A multi-objective optimization model based on GA (genetic algorithm)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proposed to minimize the total energy consumption as well as total processing time in the cutting process.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{"citationID":"SAT0wboa","properties":{"formattedCitation":"(Preez &amp; Oosthuizen, 2019)","plainCitation":"(Preez &amp; Oosthuizen, 2019)","noteIndex":0},"citationItems":[{"id":275,"uris":["http://zotero.org/users/local/16ese0yC/items/9PSGJLZS"],"uri":["http://zotero.org/users/local/16ese0yC/items/9PSGJLZS"],"itemData":{"id":275,"type":"paper-conference","abstract":"Machine learning is becoming an increasingly popular concept in the modern world since its most common goal is to optimize systems by allowing one to make smarter use of products and services. In the manufacturing industry machine learning can lead to cost savings, time savings, increased quality and waste reduction. At the same time, it enables systems to be designed for managing human behaviour. This research study used a systematic review to investigate the different machine learning algorithms within the sustainable manufacturing context. The study focuses specifically on cutting processes. © 2019 The Authors. Published by Elsevier B.V.","container-title":"Procedia Manufacturing","DOI":"10.1016/j.promfg.2019.04.102","language":"English","note":"ISSN: 23519789","page":"810-817","publisher":"Elsevier B.V.","title":"Machine learning in cutting processes as enabler for smart sustainable manufacturing","URL":"https://www.scopus.com/inward/record.uri?eid=2-s2.0-85068572974&amp;doi=10.1016%2fj.promfg.2019.04.102&amp;partnerID=40&amp;md5=702ad64612dc2d14ed25ec96b0084fbc","volume":"33","author":[{"family":"Preez","given":"A.D."},{"family":"Oosthuizen","given":"G.A."}],"editor":[{"family":"Badurdeen F.","given":"Seliger G.","suffix":"Kohl H., Jawahir I.S."}],"issued":{"date-parts":[["2019"]]}}}],"schema":"https://github.com/citation-style-language/schema/raw/master/csl-citation.json"}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(Preez &amp; Oosthuizen, 2019)</w:t>
      </w:r>
      <w:r w:rsidR="008D16FB">
        <w:rPr>
          <w:rFonts w:ascii="Times New Roman" w:hAnsi="Times New Roman" w:cs="Times New Roman"/>
          <w:sz w:val="24"/>
          <w:lang w:val="en-IN"/>
        </w:rPr>
        <w:fldChar w:fldCharType="end"/>
      </w:r>
      <w:r w:rsidR="008D16FB">
        <w:rPr>
          <w:rFonts w:ascii="Times New Roman" w:hAnsi="Times New Roman" w:cs="Times New Roman"/>
          <w:sz w:val="24"/>
          <w:lang w:val="en-IN"/>
        </w:rPr>
        <w:t xml:space="preserve"> </w:t>
      </w:r>
      <w:r w:rsidRPr="00DD707F">
        <w:rPr>
          <w:rFonts w:ascii="Times New Roman" w:hAnsi="Times New Roman" w:cs="Times New Roman"/>
          <w:sz w:val="24"/>
          <w:lang w:val="en-IN"/>
        </w:rPr>
        <w:t>discuss</w:t>
      </w:r>
      <w:r w:rsidR="00093D36" w:rsidRPr="00DD707F">
        <w:rPr>
          <w:rFonts w:ascii="Times New Roman" w:hAnsi="Times New Roman" w:cs="Times New Roman"/>
          <w:sz w:val="24"/>
          <w:lang w:val="en-IN"/>
        </w:rPr>
        <w:t>ed</w:t>
      </w:r>
      <w:r w:rsidRPr="00DD707F">
        <w:rPr>
          <w:rFonts w:ascii="Times New Roman" w:hAnsi="Times New Roman" w:cs="Times New Roman"/>
          <w:sz w:val="24"/>
          <w:lang w:val="en-IN"/>
        </w:rPr>
        <w:t xml:space="preserve"> the opportunities for ML approaches in the manufacturing </w:t>
      </w:r>
      <w:r w:rsidR="00093D36" w:rsidRPr="00DD707F">
        <w:rPr>
          <w:rFonts w:ascii="Times New Roman" w:hAnsi="Times New Roman" w:cs="Times New Roman"/>
          <w:sz w:val="24"/>
          <w:lang w:val="en-IN"/>
        </w:rPr>
        <w:t>sector</w:t>
      </w:r>
      <w:r w:rsidRPr="00DD707F">
        <w:rPr>
          <w:rFonts w:ascii="Times New Roman" w:hAnsi="Times New Roman" w:cs="Times New Roman"/>
          <w:sz w:val="24"/>
          <w:lang w:val="en-IN"/>
        </w:rPr>
        <w:t xml:space="preserve">. It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found that </w:t>
      </w:r>
      <w:r w:rsidR="00093D3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adoption of ML approaches in manufacturing processes</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e.g. cutting processes</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act as an enabler for smart-sustainable manufacturing in industries.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{"citationID":"JsCdgiyu","properties":{"formattedCitation":"(C Camposeco-Negrete, 2020)","plainCitation":"(C Camposeco-Negrete, 2020)","noteIndex":0},"citationItems":[{"id":5793,"uris":["http://zotero.org/users/local/16ese0yC/items/F5Z4LSEM"],"uri":["http://zotero.org/users/local/16ese0yC/items/F5Z4LSEM"],"itemData":{"id":5793,"type":"article-journal","abstract":"Additive manufacturing (AM) technology is capable of efficiently building complex shapes when compared with traditional manufacturing methods. Fused deposition modeling (FDM) is one of the AM processes, and it produces a great variety of polymeric parts. Therefore, it is essential to determine the relationship that exists among its process parameters, productivity and sustainability, quality of the final piece, and its structural performance. This paper presents an experimental study centered on optimizing five responses associated with FDM: energy consumption of the 3D printer, processing time, part's dimensional accuracy, the quantity of material used to print the pieces, and mechanical strength of the specimens. The model material employed was acrylonitrile styrene acrylate. The effects of five key process parameters on the responses were studied using the Taguchi methodology and analysis of variance (ANOVA). These parameters were layer thickness, filling pattern, orientation angle, printing plane, and position of the piece on the build platform. A desirability analysis was employed to determine the set of process parameters that provided the best trade-off among all the considered variables. The results showed that the approach presented in this work allowed for simultaneous optimization of all the observed variables for the 3D printing process. ©2020, Springer-Verlag London Ltd., part of Springer Nature.","container-title":"International Journal of Advanced Manufacturing Technology","DOI":"10.1007/s00170-020-05555-9","issue":"7-8","note":"publisher-place: School of Engineering and Science, Tecnologico de Monterrey, Eduardo Monroy Cárdenas 2000, Toluca, Estado de México 50110, Mexico\npublisher: Springer","page":"2131-2147","title":"Optimization of printing parameters in fused deposition modeling for improving part quality and process sustainability","volume":"108","author":[{"family":"Camposeco-Negrete","given":"C"}],"issued":{"date-parts":[["2020"]]}}}],"schema":"https://github.com/citation-style-language/schema/raw/master/csl-citation.json"}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(C Camposeco-Negrete, 2020)</w:t>
      </w:r>
      <w:r w:rsidR="008D16FB">
        <w:rPr>
          <w:rFonts w:ascii="Times New Roman" w:hAnsi="Times New Roman" w:cs="Times New Roman"/>
          <w:sz w:val="24"/>
          <w:lang w:val="en-IN"/>
        </w:rPr>
        <w:fldChar w:fldCharType="end"/>
      </w:r>
      <w:r w:rsidR="008D16FB">
        <w:rPr>
          <w:rFonts w:ascii="Times New Roman" w:hAnsi="Times New Roman" w:cs="Times New Roman"/>
          <w:i/>
          <w:sz w:val="24"/>
          <w:lang w:val="en-IN"/>
        </w:rPr>
        <w:t xml:space="preserve"> </w:t>
      </w:r>
      <w:r w:rsidRPr="00DD707F">
        <w:rPr>
          <w:rFonts w:ascii="Times New Roman" w:hAnsi="Times New Roman" w:cs="Times New Roman"/>
          <w:sz w:val="24"/>
          <w:lang w:val="en-IN"/>
        </w:rPr>
        <w:t xml:space="preserve">investigated the </w:t>
      </w:r>
      <w:r w:rsidR="00093D36" w:rsidRPr="00DD707F">
        <w:rPr>
          <w:rFonts w:ascii="Times New Roman" w:hAnsi="Times New Roman" w:cs="Times New Roman"/>
          <w:sz w:val="24"/>
          <w:lang w:val="en-IN"/>
        </w:rPr>
        <w:t xml:space="preserve">effect of </w:t>
      </w:r>
      <w:r w:rsidRPr="00DD707F">
        <w:rPr>
          <w:rFonts w:ascii="Times New Roman" w:hAnsi="Times New Roman" w:cs="Times New Roman"/>
          <w:sz w:val="24"/>
          <w:lang w:val="en-IN"/>
        </w:rPr>
        <w:t xml:space="preserve">sustainable machining on AISI 1045 steel and concluded that </w:t>
      </w:r>
      <w:r w:rsidR="00093D3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development</w:t>
      </w:r>
      <w:r w:rsidR="00093D36" w:rsidRPr="00DD707F">
        <w:rPr>
          <w:rFonts w:ascii="Times New Roman" w:hAnsi="Times New Roman" w:cs="Times New Roman"/>
          <w:sz w:val="24"/>
          <w:lang w:val="en-IN"/>
        </w:rPr>
        <w:t xml:space="preserve"> of</w:t>
      </w:r>
      <w:r w:rsidRPr="00DD707F">
        <w:rPr>
          <w:rFonts w:ascii="Times New Roman" w:hAnsi="Times New Roman" w:cs="Times New Roman"/>
          <w:sz w:val="24"/>
          <w:lang w:val="en-IN"/>
        </w:rPr>
        <w:t xml:space="preserve"> ML approaches has enhanced the research area of sustainable manufacturing. It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concluded that sustainable machining processes can enhance the quality of the product as well </w:t>
      </w:r>
      <w:r w:rsidR="00093D36" w:rsidRPr="00DD707F">
        <w:rPr>
          <w:rFonts w:ascii="Times New Roman" w:hAnsi="Times New Roman" w:cs="Times New Roman"/>
          <w:sz w:val="24"/>
          <w:lang w:val="en-IN"/>
        </w:rPr>
        <w:t>they</w:t>
      </w:r>
      <w:r w:rsidRPr="00DD707F">
        <w:rPr>
          <w:rFonts w:ascii="Times New Roman" w:hAnsi="Times New Roman" w:cs="Times New Roman"/>
          <w:sz w:val="24"/>
          <w:lang w:val="en-IN"/>
        </w:rPr>
        <w:t xml:space="preserve"> minimize the negative environmental impact. </w:t>
      </w:r>
    </w:p>
    <w:p w14:paraId="64C3C5D7" w14:textId="121C6799"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In </w:t>
      </w:r>
      <w:r w:rsidR="00093D36" w:rsidRPr="00DD707F">
        <w:rPr>
          <w:rFonts w:ascii="Times New Roman" w:hAnsi="Times New Roman" w:cs="Times New Roman"/>
          <w:sz w:val="24"/>
          <w:lang w:val="en-IN"/>
        </w:rPr>
        <w:t>C</w:t>
      </w:r>
      <w:r w:rsidRPr="00DD707F">
        <w:rPr>
          <w:rFonts w:ascii="Times New Roman" w:hAnsi="Times New Roman" w:cs="Times New Roman"/>
          <w:sz w:val="24"/>
          <w:lang w:val="en-IN"/>
        </w:rPr>
        <w:t>luster 2</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 xml:space="preserve">total of </w:t>
      </w:r>
      <w:r w:rsidR="00F10401">
        <w:rPr>
          <w:rFonts w:ascii="Times New Roman" w:hAnsi="Times New Roman" w:cs="Times New Roman"/>
          <w:sz w:val="24"/>
          <w:lang w:val="en-IN"/>
        </w:rPr>
        <w:t>three</w:t>
      </w:r>
      <w:r w:rsidRPr="00DD707F">
        <w:rPr>
          <w:rFonts w:ascii="Times New Roman" w:hAnsi="Times New Roman" w:cs="Times New Roman"/>
          <w:sz w:val="24"/>
          <w:lang w:val="en-IN"/>
        </w:rPr>
        <w:t xml:space="preserve"> papers were found in which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{"citationID":"8caKWdVP","properties":{"formattedCitation":"(Wang et al., 2015)","plainCitation":"(Wang et al., 2015)","noteIndex":0},"citationItems":[{"id":3645,"uris":["http://zotero.org/users/local/16ese0yC/items/TGINVPYC"],"uri":["http://zotero.org/users/local/16ese0yC/items/TGINVPYC"],"itemData":{"id":3645,"type":"article-journal","abstract":"This paper presents the current status and the latest advancement of cyber-physical systems (CPS) in manufacturing. In order to understand CPS and its future potential in manufacturing, definitions and characteristics of CPS are explained and compared with cloud manufacturing concept. Research and applications are outlined to highlight the latest advancement in the field. CPS shows great promise in factories of the future in the areas of future trends as identified at the end of this paper.","container-title":"Journal of Manufacturing Systems","DOI":"10.1016/j.jmsy.2015.04.008","note":"publisher: The Society of Manufacturing Engineers","page":"517-527","title":"Current status and advancement of cyber-physical systems in manufacturing","volume":"37","author":[{"family":"Wang","given":"Lihui"},{"family":"Törngren","given":"Martin"},{"family":"Onori","given":"Mauro"}],"issued":{"date-parts":[["2015"]]}}}],"schema":"https://github.com/citation-style-language/schema/raw/master/csl-citation.json"}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(Wang et al., 2015)</w:t>
      </w:r>
      <w:r w:rsidR="008D16FB">
        <w:rPr>
          <w:rFonts w:ascii="Times New Roman" w:hAnsi="Times New Roman" w:cs="Times New Roman"/>
          <w:sz w:val="24"/>
          <w:lang w:val="en-IN"/>
        </w:rPr>
        <w:fldChar w:fldCharType="end"/>
      </w:r>
      <w:r w:rsidRPr="00DD707F">
        <w:rPr>
          <w:rFonts w:ascii="Times New Roman" w:hAnsi="Times New Roman" w:cs="Times New Roman"/>
          <w:i/>
          <w:sz w:val="24"/>
          <w:lang w:val="en-IN"/>
        </w:rPr>
        <w:t xml:space="preserve"> </w:t>
      </w:r>
      <w:r w:rsidRPr="00DD707F">
        <w:rPr>
          <w:rFonts w:ascii="Times New Roman" w:hAnsi="Times New Roman" w:cs="Times New Roman"/>
          <w:sz w:val="24"/>
          <w:lang w:val="en-IN"/>
        </w:rPr>
        <w:t xml:space="preserve">proposed a sustainable process planning optimization model for </w:t>
      </w:r>
      <w:r w:rsidR="00C87633">
        <w:rPr>
          <w:rFonts w:ascii="Times New Roman" w:hAnsi="Times New Roman" w:cs="Times New Roman"/>
          <w:sz w:val="24"/>
          <w:lang w:val="en-IN"/>
        </w:rPr>
        <w:t xml:space="preserve">the </w:t>
      </w:r>
      <w:r w:rsidRPr="00DD707F">
        <w:rPr>
          <w:rFonts w:ascii="Times New Roman" w:hAnsi="Times New Roman" w:cs="Times New Roman"/>
          <w:sz w:val="24"/>
          <w:lang w:val="en-IN"/>
        </w:rPr>
        <w:t>milling process with a genetic algorithm</w:t>
      </w:r>
      <w:r w:rsidR="00387C9E" w:rsidRPr="00DD707F">
        <w:rPr>
          <w:rFonts w:ascii="Times New Roman" w:hAnsi="Times New Roman" w:cs="Times New Roman"/>
          <w:sz w:val="24"/>
          <w:lang w:val="en-IN"/>
        </w:rPr>
        <w:t xml:space="preserve"> approach</w:t>
      </w:r>
      <w:r w:rsidRPr="00DD707F">
        <w:rPr>
          <w:rFonts w:ascii="Times New Roman" w:hAnsi="Times New Roman" w:cs="Times New Roman"/>
          <w:sz w:val="24"/>
          <w:lang w:val="en-IN"/>
        </w:rPr>
        <w:t xml:space="preserve"> with the objectives e.g. surface quality and energy efficiency. </w:t>
      </w:r>
      <w:r w:rsidR="00093D36" w:rsidRPr="00DD707F">
        <w:rPr>
          <w:rFonts w:ascii="Times New Roman" w:hAnsi="Times New Roman" w:cs="Times New Roman"/>
          <w:sz w:val="24"/>
          <w:lang w:val="en-IN"/>
        </w:rPr>
        <w:t>A g</w:t>
      </w:r>
      <w:r w:rsidRPr="00DD707F">
        <w:rPr>
          <w:rFonts w:ascii="Times New Roman" w:hAnsi="Times New Roman" w:cs="Times New Roman"/>
          <w:sz w:val="24"/>
          <w:lang w:val="en-IN"/>
        </w:rPr>
        <w:t xml:space="preserve">enetic algorithm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used to establish the non-linear relationship between measured datasets and process parameters. Further, the proposed model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validated through </w:t>
      </w:r>
      <w:r w:rsidR="00093D36" w:rsidRPr="00DD707F">
        <w:rPr>
          <w:rFonts w:ascii="Times New Roman" w:hAnsi="Times New Roman" w:cs="Times New Roman"/>
          <w:sz w:val="24"/>
          <w:lang w:val="en-IN"/>
        </w:rPr>
        <w:t>an</w:t>
      </w:r>
      <w:r w:rsidRPr="00DD707F">
        <w:rPr>
          <w:rFonts w:ascii="Times New Roman" w:hAnsi="Times New Roman" w:cs="Times New Roman"/>
          <w:sz w:val="24"/>
          <w:lang w:val="en-IN"/>
        </w:rPr>
        <w:t xml:space="preserve"> industrial case study</w:t>
      </w:r>
      <w:r w:rsidR="00093D36" w:rsidRPr="00DD707F">
        <w:rPr>
          <w:rFonts w:ascii="Times New Roman" w:hAnsi="Times New Roman" w:cs="Times New Roman"/>
          <w:sz w:val="24"/>
          <w:lang w:val="en-IN"/>
        </w:rPr>
        <w:t xml:space="preserve"> in the </w:t>
      </w:r>
      <w:r w:rsidRPr="00DD707F">
        <w:rPr>
          <w:rFonts w:ascii="Times New Roman" w:hAnsi="Times New Roman" w:cs="Times New Roman"/>
          <w:sz w:val="24"/>
          <w:lang w:val="en-IN"/>
        </w:rPr>
        <w:t xml:space="preserve">European machining industry.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{"citationID":"yvxcwiKj","properties":{"formattedCitation":"(Li &amp; Lu, 2017)","plainCitation":"(Li &amp; Lu, 2017)","noteIndex":0},"citationItems":[{"id":5975,"uris":["http://zotero.org/users/local/16ese0yC/items/JKFUGZ7Q"],"uri":["http://zotero.org/users/local/16ese0yC/items/JKFUGZ7Q"],"itemData":{"id":5975,"type":"paper-conference","DOI":"10.1109/cscwd.2017.8066724","event":"2017 IEEE 21st International Conference on Computer Supported Cooperative Work in Design (CSCWD)","ISBN":"978-1-5090-6199-0","publisher":"IEEE","title":"Machining process energy consumption modelling using response surface methodology and neural network","URL":"http://dx.doi.org/10.1109/cscwd.2017.8066724","author":[{"family":"Li","given":"Xiaoxia"},{"family":"Lu","given":"Junyuan"}],"issued":{"date-parts":[["2017",4]]}}}],"schema":"https://github.com/citation-style-language/schema/raw/master/csl-citation.json"}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(Li &amp; Lu, 2017)</w:t>
      </w:r>
      <w:r w:rsidR="008D16FB">
        <w:rPr>
          <w:rFonts w:ascii="Times New Roman" w:hAnsi="Times New Roman" w:cs="Times New Roman"/>
          <w:sz w:val="24"/>
          <w:lang w:val="en-IN"/>
        </w:rPr>
        <w:fldChar w:fldCharType="end"/>
      </w:r>
      <w:r w:rsidR="008D16FB">
        <w:rPr>
          <w:rFonts w:ascii="Times New Roman" w:hAnsi="Times New Roman" w:cs="Times New Roman"/>
          <w:i/>
          <w:sz w:val="24"/>
          <w:lang w:val="en-IN"/>
        </w:rPr>
        <w:t xml:space="preserve"> </w:t>
      </w:r>
      <w:r w:rsidRPr="00DD707F">
        <w:rPr>
          <w:rFonts w:ascii="Times New Roman" w:hAnsi="Times New Roman" w:cs="Times New Roman"/>
          <w:sz w:val="24"/>
          <w:lang w:val="en-IN"/>
        </w:rPr>
        <w:t>developed an energy consumption model based on artificial neural network (ANN) and response surface methodology (RSM). In th</w:t>
      </w:r>
      <w:r w:rsidR="00093D36" w:rsidRPr="00DD707F">
        <w:rPr>
          <w:rFonts w:ascii="Times New Roman" w:hAnsi="Times New Roman" w:cs="Times New Roman"/>
          <w:sz w:val="24"/>
          <w:lang w:val="en-IN"/>
        </w:rPr>
        <w:t>eir</w:t>
      </w:r>
      <w:r w:rsidRPr="00DD707F">
        <w:rPr>
          <w:rFonts w:ascii="Times New Roman" w:hAnsi="Times New Roman" w:cs="Times New Roman"/>
          <w:sz w:val="24"/>
          <w:lang w:val="en-IN"/>
        </w:rPr>
        <w:t xml:space="preserve"> study, a two-level optimization model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proposed to demonstrate the relationship between machining parameters and energy consumption.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{"citationID":"thkIlwFA","properties":{"formattedCitation":"(Huang et al., 2017)","plainCitation":"(Huang et al., 2017)","noteIndex":0},"citationItems":[{"id":5963,"uris":["http://zotero.org/users/local/16ese0yC/items/NCRHK8CE"],"uri":["http://zotero.org/users/local/16ese0yC/items/NCRHK8CE"],"itemData":{"id":5963,"type":"article-journal","container-title":"Sustainability","DOI":"10.3390/su9101769","ISSN":"2071-1050","issue":"10","note":"publisher: MDPI AG","page":"1769","title":"Mathematical Modeling and a Hybrid NSGA-II Algorithm for Process Planning Problem Considering Machining Cost and Carbon Emission","volume":"9","author":[{"family":"Huang","given":"Jin"},{"family":"Jin","given":"Liangliang"},{"family":"Zhang","given":"Chaoyong"}],"issued":{"date-parts":[["2017",9,29]]}}}],"schema":"https://github.com/citation-style-language/schema/raw/master/csl-citation.json"}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(Huang et al., 2017)</w:t>
      </w:r>
      <w:r w:rsidR="008D16FB">
        <w:rPr>
          <w:rFonts w:ascii="Times New Roman" w:hAnsi="Times New Roman" w:cs="Times New Roman"/>
          <w:sz w:val="24"/>
          <w:lang w:val="en-IN"/>
        </w:rPr>
        <w:fldChar w:fldCharType="end"/>
      </w:r>
      <w:r w:rsidR="008D16FB">
        <w:rPr>
          <w:rFonts w:ascii="Times New Roman" w:hAnsi="Times New Roman" w:cs="Times New Roman"/>
          <w:i/>
          <w:sz w:val="24"/>
          <w:lang w:val="en-IN"/>
        </w:rPr>
        <w:t xml:space="preserve"> </w:t>
      </w:r>
      <w:r w:rsidRPr="00DD707F">
        <w:rPr>
          <w:rFonts w:ascii="Times New Roman" w:hAnsi="Times New Roman" w:cs="Times New Roman"/>
          <w:sz w:val="24"/>
          <w:lang w:val="en-IN"/>
        </w:rPr>
        <w:t xml:space="preserve">proposed a mathematical model based on </w:t>
      </w:r>
      <w:r w:rsidR="00093D3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NSGA-II algorithm for minimizing carbon emission and machining cost. Also, </w:t>
      </w:r>
      <w:r w:rsidR="00093D3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TOPSIS methodology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adopted to </w:t>
      </w:r>
      <w:r w:rsidR="00093D36" w:rsidRPr="00DD707F">
        <w:rPr>
          <w:rFonts w:ascii="Times New Roman" w:hAnsi="Times New Roman" w:cs="Times New Roman"/>
          <w:sz w:val="24"/>
          <w:lang w:val="en-IN"/>
        </w:rPr>
        <w:t xml:space="preserve">determine </w:t>
      </w:r>
      <w:r w:rsidRPr="00DD707F">
        <w:rPr>
          <w:rFonts w:ascii="Times New Roman" w:hAnsi="Times New Roman" w:cs="Times New Roman"/>
          <w:sz w:val="24"/>
          <w:lang w:val="en-IN"/>
        </w:rPr>
        <w:t xml:space="preserve">the optimal solution from </w:t>
      </w:r>
      <w:r w:rsidR="00093D36" w:rsidRPr="00DD707F">
        <w:rPr>
          <w:rFonts w:ascii="Times New Roman" w:hAnsi="Times New Roman" w:cs="Times New Roman"/>
          <w:sz w:val="24"/>
          <w:lang w:val="en-IN"/>
        </w:rPr>
        <w:t>a</w:t>
      </w:r>
      <w:r w:rsidRPr="00DD707F">
        <w:rPr>
          <w:rFonts w:ascii="Times New Roman" w:hAnsi="Times New Roman" w:cs="Times New Roman"/>
          <w:sz w:val="24"/>
          <w:lang w:val="en-IN"/>
        </w:rPr>
        <w:t xml:space="preserve"> Pareto front. </w:t>
      </w:r>
    </w:p>
    <w:p w14:paraId="4589C171" w14:textId="66BF0144"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In </w:t>
      </w:r>
      <w:r w:rsidR="00093D36" w:rsidRPr="00DD707F">
        <w:rPr>
          <w:rFonts w:ascii="Times New Roman" w:hAnsi="Times New Roman" w:cs="Times New Roman"/>
          <w:sz w:val="24"/>
          <w:lang w:val="en-IN"/>
        </w:rPr>
        <w:t>C</w:t>
      </w:r>
      <w:r w:rsidRPr="00DD707F">
        <w:rPr>
          <w:rFonts w:ascii="Times New Roman" w:hAnsi="Times New Roman" w:cs="Times New Roman"/>
          <w:sz w:val="24"/>
          <w:lang w:val="en-IN"/>
        </w:rPr>
        <w:t>luster 3</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{"citationID":"BSJk4TvW","properties":{"formattedCitation":"(C. Liu et al., 2014)","plainCitation":"(C. Liu et al., 2014)","noteIndex":0},"citationItems":[{"id":5978,"uris":["http://zotero.org/users/local/16ese0yC/items/KIBG2BUH"],"uri":["http://zotero.org/users/local/16ese0yC/items/KIBG2BUH"],"itemData":{"id":5978,"type":"article-journal","container-title":"Journal of Cleaner Production","DOI":"10.1016/j.jclepro.2014.07.025","ISSN":"0959-6526","note":"publisher: Elsevier BV","page":"318-330","title":"Sustainable performance oriented operational decision-making of single machine systems with deterministic product arrival time","volume":"85","author":[{"family":"Liu","given":"ChenGuang"},{"family":"Yang","given":"Jing"},{"family":"Lian","given":"Jie"},{"family":"Li","given":"WenJuan"},{"family":"Evans","given":"Steve"},{"family":"Yin","given":"Yong"}],"issued":{"date-parts":[["2014",12]]}}}],"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(C. Liu et al., 2014)</w:t>
      </w:r>
      <w:r w:rsidR="008D16FB">
        <w:rPr>
          <w:rFonts w:ascii="Times New Roman" w:hAnsi="Times New Roman" w:cs="Times New Roman"/>
          <w:sz w:val="24"/>
          <w:lang w:val="en-IN"/>
        </w:rPr>
        <w:fldChar w:fldCharType="end"/>
      </w:r>
      <w:r w:rsidR="008D16FB">
        <w:rPr>
          <w:rFonts w:ascii="Times New Roman" w:hAnsi="Times New Roman" w:cs="Times New Roman"/>
          <w:i/>
          <w:sz w:val="24"/>
          <w:lang w:val="en-IN"/>
        </w:rPr>
        <w:t xml:space="preserve"> </w:t>
      </w:r>
      <w:r w:rsidRPr="00DD707F">
        <w:rPr>
          <w:rFonts w:ascii="Times New Roman" w:hAnsi="Times New Roman" w:cs="Times New Roman"/>
          <w:sz w:val="24"/>
          <w:lang w:val="en-IN"/>
        </w:rPr>
        <w:t>investigated sustainable planning and scheduling problems in job shop scheduling</w:t>
      </w:r>
      <w:r w:rsidR="00093D36"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consider</w:t>
      </w:r>
      <w:r w:rsidR="00093D36" w:rsidRPr="00DD707F">
        <w:rPr>
          <w:rFonts w:ascii="Times New Roman" w:hAnsi="Times New Roman" w:cs="Times New Roman"/>
          <w:sz w:val="24"/>
          <w:lang w:val="en-IN"/>
        </w:rPr>
        <w:t>ing</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the</w:t>
      </w:r>
      <w:r w:rsidRPr="00DD707F">
        <w:rPr>
          <w:rFonts w:ascii="Times New Roman" w:hAnsi="Times New Roman" w:cs="Times New Roman"/>
          <w:sz w:val="24"/>
          <w:lang w:val="en-IN"/>
        </w:rPr>
        <w:t xml:space="preserve"> total energy consumption and total weighted tardiness as objectives. The optimal solution for the problem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investigated with NSGA-II algorithm and a case study on </w:t>
      </w:r>
      <w:r w:rsidR="00C87633">
        <w:rPr>
          <w:rFonts w:ascii="Times New Roman" w:hAnsi="Times New Roman" w:cs="Times New Roman"/>
          <w:sz w:val="24"/>
          <w:lang w:val="en-IN"/>
        </w:rPr>
        <w:t xml:space="preserve">a </w:t>
      </w:r>
      <w:r w:rsidRPr="00DD707F">
        <w:rPr>
          <w:rFonts w:ascii="Times New Roman" w:hAnsi="Times New Roman" w:cs="Times New Roman"/>
          <w:sz w:val="24"/>
          <w:lang w:val="en-IN"/>
        </w:rPr>
        <w:t>10×10 job shop system</w:t>
      </w:r>
      <w:r w:rsidR="00093D36" w:rsidRPr="00DD707F">
        <w:rPr>
          <w:rFonts w:ascii="Times New Roman" w:hAnsi="Times New Roman" w:cs="Times New Roman"/>
          <w:sz w:val="24"/>
          <w:lang w:val="en-IN"/>
        </w:rPr>
        <w:t xml:space="preserve"> was</w:t>
      </w:r>
      <w:r w:rsidRPr="00DD707F">
        <w:rPr>
          <w:rFonts w:ascii="Times New Roman" w:hAnsi="Times New Roman" w:cs="Times New Roman"/>
          <w:sz w:val="24"/>
          <w:lang w:val="en-IN"/>
        </w:rPr>
        <w:t xml:space="preserve"> carried out to explore the effectiveness of the proposed model.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{"citationID":"1o5dYTdn","properties":{"formattedCitation":"(Dai et al., 2014)","plainCitation":"(Dai et al., 2014)","noteIndex":0},"citationItems":[{"id":5943,"uris":["http://zotero.org/users/local/16ese0yC/items/7BFVZZQA"],"uri":["http://zotero.org/users/local/16ese0yC/items/7BFVZZQA"],"itemData":{"id":5943,"type":"article-journal","container-title":"Proceedings of the Institution of Mechanical Engineers, Part B: Journal of Engineering Manufacture","DOI":"10.1177/0954405414553069","ISSN":"0954-4054","issue":"1_suppl","note":"publisher: SAGE Publications","page":"13-26","title":"Energy-aware integrated process planning and scheduling for job shops","volume":"229","author":[{"family":"Dai","given":"Min"},{"family":"Tang","given":"Dunbing"},{"family":"Xu","given":"Yuchun"},{"family":"Li","given":"Weidong"}],"issued":{"date-parts":[["2014",10,29]]}}}],"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(Dai et al., 2014)</w:t>
      </w:r>
      <w:r w:rsidR="008D16FB">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reported that sustainable planning and scheduling play an important role </w:t>
      </w:r>
      <w:r w:rsidRPr="00DD707F">
        <w:rPr>
          <w:rFonts w:ascii="Times New Roman" w:hAnsi="Times New Roman" w:cs="Times New Roman"/>
          <w:sz w:val="24"/>
          <w:lang w:val="en-IN"/>
        </w:rPr>
        <w:lastRenderedPageBreak/>
        <w:t>in the implementation of sustainability practices in planning and scheduling. In the</w:t>
      </w:r>
      <w:r w:rsidR="00093D36" w:rsidRPr="00DD707F">
        <w:rPr>
          <w:rFonts w:ascii="Times New Roman" w:hAnsi="Times New Roman" w:cs="Times New Roman"/>
          <w:sz w:val="24"/>
          <w:lang w:val="en-IN"/>
        </w:rPr>
        <w:t>ir</w:t>
      </w:r>
      <w:r w:rsidRPr="00DD707F">
        <w:rPr>
          <w:rFonts w:ascii="Times New Roman" w:hAnsi="Times New Roman" w:cs="Times New Roman"/>
          <w:sz w:val="24"/>
          <w:lang w:val="en-IN"/>
        </w:rPr>
        <w:t xml:space="preserve"> study</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 xml:space="preserve">an </w:t>
      </w:r>
      <w:r w:rsidRPr="00DD707F">
        <w:rPr>
          <w:rFonts w:ascii="Times New Roman" w:hAnsi="Times New Roman" w:cs="Times New Roman"/>
          <w:sz w:val="24"/>
          <w:lang w:val="en-IN"/>
        </w:rPr>
        <w:t xml:space="preserve">energy-aware based integrated process plan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proposed for job shops. The objectives </w:t>
      </w:r>
      <w:proofErr w:type="spellStart"/>
      <w:r w:rsidRPr="00DD707F">
        <w:rPr>
          <w:rFonts w:ascii="Times New Roman" w:hAnsi="Times New Roman" w:cs="Times New Roman"/>
          <w:sz w:val="24"/>
          <w:lang w:val="en-IN"/>
        </w:rPr>
        <w:t>makespan</w:t>
      </w:r>
      <w:proofErr w:type="spellEnd"/>
      <w:r w:rsidRPr="00DD707F">
        <w:rPr>
          <w:rFonts w:ascii="Times New Roman" w:hAnsi="Times New Roman" w:cs="Times New Roman"/>
          <w:sz w:val="24"/>
          <w:lang w:val="en-IN"/>
        </w:rPr>
        <w:t xml:space="preserve"> and energy consumption </w:t>
      </w:r>
      <w:r w:rsidR="00093D36" w:rsidRPr="00DD707F">
        <w:rPr>
          <w:rFonts w:ascii="Times New Roman" w:hAnsi="Times New Roman" w:cs="Times New Roman"/>
          <w:sz w:val="24"/>
          <w:lang w:val="en-IN"/>
        </w:rPr>
        <w:t>were</w:t>
      </w:r>
      <w:r w:rsidRPr="00DD707F">
        <w:rPr>
          <w:rFonts w:ascii="Times New Roman" w:hAnsi="Times New Roman" w:cs="Times New Roman"/>
          <w:sz w:val="24"/>
          <w:lang w:val="en-IN"/>
        </w:rPr>
        <w:t xml:space="preserve"> considered and Modified-GA (genetic algorithm) approach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used to find the optimal solution.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{"citationID":"VKKdHTiI","properties":{"formattedCitation":"(Y. Liu et al., 2015)","plainCitation":"(Y. Liu et al., 2015)","noteIndex":0},"citationItems":[{"id":5979,"uris":["http://zotero.org/users/local/16ese0yC/items/XDUYTIJK"],"uri":["http://zotero.org/users/local/16ese0yC/items/XDUYTIJK"],"itemData":{"id":5979,"type":"article-journal","container-title":"Journal of Cleaner Production","DOI":"10.1016/j.jclepro.2015.04.038","ISSN":"0959-6526","note":"publisher: Elsevier BV","page":"418-427","title":"Reducing environmental impact of production during a Rolling Blackout policy – A multi-objective schedule optimisation approach","volume":"102","author":[{"family":"Liu","given":"Ying"},{"family":"Dong","given":"Haibo"},{"family":"Lohse","given":"Niels"},{"family":"Petrovic","given":"Sanja"}],"issued":{"date-parts":[["2015",9]]}}}],"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(Y. Liu et al., 2015)</w:t>
      </w:r>
      <w:r w:rsidR="008D16FB">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investigated the planning and scheduling problem </w:t>
      </w:r>
      <w:r w:rsidR="00093D36" w:rsidRPr="00DD707F">
        <w:rPr>
          <w:rFonts w:ascii="Times New Roman" w:hAnsi="Times New Roman" w:cs="Times New Roman"/>
          <w:sz w:val="24"/>
          <w:lang w:val="en-IN"/>
        </w:rPr>
        <w:t>to minimize</w:t>
      </w:r>
      <w:r w:rsidRPr="00DD707F">
        <w:rPr>
          <w:rFonts w:ascii="Times New Roman" w:hAnsi="Times New Roman" w:cs="Times New Roman"/>
          <w:sz w:val="24"/>
          <w:lang w:val="en-IN"/>
        </w:rPr>
        <w:t xml:space="preserve"> total electricity consumption, cost of electricity and total weighted tardiness. </w:t>
      </w:r>
      <w:r w:rsidR="00093D36" w:rsidRPr="00DD707F">
        <w:rPr>
          <w:rFonts w:ascii="Times New Roman" w:hAnsi="Times New Roman" w:cs="Times New Roman"/>
          <w:sz w:val="24"/>
          <w:lang w:val="en-IN"/>
        </w:rPr>
        <w:t>A</w:t>
      </w:r>
      <w:r w:rsidRPr="00DD707F">
        <w:rPr>
          <w:rFonts w:ascii="Times New Roman" w:hAnsi="Times New Roman" w:cs="Times New Roman"/>
          <w:sz w:val="24"/>
          <w:lang w:val="en-IN"/>
        </w:rPr>
        <w:t xml:space="preserve"> case study was carried out in the manufacturing industry of China to solve the Rolling Blackout policy problem. The optimal solution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investigated with NSGA-II algorithm on a modified job shop problem. </w:t>
      </w:r>
    </w:p>
    <w:p w14:paraId="50CEDAF3" w14:textId="3A6D81BE"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In </w:t>
      </w:r>
      <w:r w:rsidR="00093D36" w:rsidRPr="00DD707F">
        <w:rPr>
          <w:rFonts w:ascii="Times New Roman" w:hAnsi="Times New Roman" w:cs="Times New Roman"/>
          <w:sz w:val="24"/>
          <w:lang w:val="en-IN"/>
        </w:rPr>
        <w:t>C</w:t>
      </w:r>
      <w:r w:rsidRPr="00DD707F">
        <w:rPr>
          <w:rFonts w:ascii="Times New Roman" w:hAnsi="Times New Roman" w:cs="Times New Roman"/>
          <w:sz w:val="24"/>
          <w:lang w:val="en-IN"/>
        </w:rPr>
        <w:t>luster 4</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only two papers on empirical investigations</w:t>
      </w:r>
      <w:r w:rsidR="00093D36" w:rsidRPr="00DD707F">
        <w:rPr>
          <w:rFonts w:ascii="Times New Roman" w:hAnsi="Times New Roman" w:cs="Times New Roman"/>
          <w:sz w:val="24"/>
          <w:lang w:val="en-IN"/>
        </w:rPr>
        <w:t xml:space="preserve"> were found</w:t>
      </w:r>
      <w:r w:rsidRPr="00DD707F">
        <w:rPr>
          <w:rFonts w:ascii="Times New Roman" w:hAnsi="Times New Roman" w:cs="Times New Roman"/>
          <w:sz w:val="24"/>
          <w:lang w:val="en-IN"/>
        </w:rPr>
        <w:t xml:space="preserve">.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{"citationID":"OBN7Cf4H","properties":{"formattedCitation":"(Dubey et al., 2016)","plainCitation":"(Dubey et al., 2016)","noteIndex":0},"citationItems":[{"id":17,"uris":["http://zotero.org/users/local/16ese0yC/items/TLLZMTWI"],"uri":["http://zotero.org/users/local/16ese0yC/items/TLLZMTWI"],"itemData":{"id":17,"type":"article-journal","abstract":"Big data (BD) has attracted increasing attention from both academics and practitioners. This paper aims at illustrating the role of big data analytics in supporting world-class sustainable manufacturing (WCSM). Using an extensive literature review to identify different factors that enable the achievement of WCSM through BD and 405 usable responses from senior managers gathered through social networking sites (SNS), we propose a conceptual framework using constructs obtained using reduction of gathered data that summarizes this role; test this framework using data which is heterogeneous, diverse, voluminous, and possess high velocity; and highlight the importance for academia and practice. Finally, we conclude our research findings and further outlined future research directions. © 2015, Springer-Verlag London.","container-title":"International Journal of Advanced Manufacturing Technology","DOI":"10.1007/s00170-015-7674-1","ISSN":"02683768","issue":"1-4","language":"English","note":"publisher: Springer-Verlag London Ltd","page":"631-645","title":"The impact of big data on world-class sustainable manufacturing","volume":"84","author":[{"family":"Dubey","given":"R."},{"family":"Gunasekaran","given":"A."},{"family":"Childe","given":"S.J."},{"family":"Wamba","given":"S.F."},{"family":"Papadopoulos","given":"T."}],"issued":{"date-parts":[["2016"]]}}}],"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(Dubey et al., 2016)</w:t>
      </w:r>
      <w:r w:rsidR="008D16FB">
        <w:rPr>
          <w:rFonts w:ascii="Times New Roman" w:hAnsi="Times New Roman" w:cs="Times New Roman"/>
          <w:sz w:val="24"/>
          <w:lang w:val="en-IN"/>
        </w:rPr>
        <w:fldChar w:fldCharType="end"/>
      </w:r>
      <w:r w:rsidR="008D16FB">
        <w:rPr>
          <w:rFonts w:ascii="Times New Roman" w:hAnsi="Times New Roman" w:cs="Times New Roman"/>
          <w:i/>
          <w:sz w:val="24"/>
          <w:lang w:val="en-IN"/>
        </w:rPr>
        <w:t xml:space="preserve"> </w:t>
      </w:r>
      <w:r w:rsidRPr="00DD707F">
        <w:rPr>
          <w:rFonts w:ascii="Times New Roman" w:hAnsi="Times New Roman" w:cs="Times New Roman"/>
          <w:sz w:val="24"/>
          <w:lang w:val="en-IN"/>
        </w:rPr>
        <w:t xml:space="preserve">proposed a world-class sustainable manufacturing framework for manufacturing industries. The data in this study </w:t>
      </w:r>
      <w:r w:rsidR="00093D36" w:rsidRPr="00DD707F">
        <w:rPr>
          <w:rFonts w:ascii="Times New Roman" w:hAnsi="Times New Roman" w:cs="Times New Roman"/>
          <w:sz w:val="24"/>
          <w:lang w:val="en-IN"/>
        </w:rPr>
        <w:t xml:space="preserve">was </w:t>
      </w:r>
      <w:r w:rsidRPr="00DD707F">
        <w:rPr>
          <w:rFonts w:ascii="Times New Roman" w:hAnsi="Times New Roman" w:cs="Times New Roman"/>
          <w:sz w:val="24"/>
          <w:lang w:val="en-IN"/>
        </w:rPr>
        <w:t xml:space="preserve">collected through </w:t>
      </w:r>
      <w:r w:rsidR="00093D3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w:t>
      </w:r>
      <w:proofErr w:type="spellStart"/>
      <w:r w:rsidRPr="00DD707F">
        <w:rPr>
          <w:rFonts w:ascii="Times New Roman" w:hAnsi="Times New Roman" w:cs="Times New Roman"/>
          <w:sz w:val="24"/>
          <w:lang w:val="en-IN"/>
        </w:rPr>
        <w:t>Dillman’s</w:t>
      </w:r>
      <w:proofErr w:type="spellEnd"/>
      <w:r w:rsidRPr="00DD707F">
        <w:rPr>
          <w:rFonts w:ascii="Times New Roman" w:hAnsi="Times New Roman" w:cs="Times New Roman"/>
          <w:sz w:val="24"/>
          <w:lang w:val="en-IN"/>
        </w:rPr>
        <w:t xml:space="preserve"> total design method”</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which help</w:t>
      </w:r>
      <w:r w:rsidR="00093D36" w:rsidRPr="00DD707F">
        <w:rPr>
          <w:rFonts w:ascii="Times New Roman" w:hAnsi="Times New Roman" w:cs="Times New Roman"/>
          <w:sz w:val="24"/>
          <w:lang w:val="en-IN"/>
        </w:rPr>
        <w:t>ed</w:t>
      </w:r>
      <w:r w:rsidRPr="00DD707F">
        <w:rPr>
          <w:rFonts w:ascii="Times New Roman" w:hAnsi="Times New Roman" w:cs="Times New Roman"/>
          <w:sz w:val="24"/>
          <w:lang w:val="en-IN"/>
        </w:rPr>
        <w:t xml:space="preserve"> to improve the quality of responses. Also, regression analysis and CFA </w:t>
      </w:r>
      <w:r w:rsidR="00093D36" w:rsidRPr="00DD707F">
        <w:rPr>
          <w:rFonts w:ascii="Times New Roman" w:hAnsi="Times New Roman" w:cs="Times New Roman"/>
          <w:sz w:val="24"/>
          <w:lang w:val="en-IN"/>
        </w:rPr>
        <w:t>were</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performed</w:t>
      </w:r>
      <w:r w:rsidRPr="00DD707F">
        <w:rPr>
          <w:rFonts w:ascii="Times New Roman" w:hAnsi="Times New Roman" w:cs="Times New Roman"/>
          <w:sz w:val="24"/>
          <w:lang w:val="en-IN"/>
        </w:rPr>
        <w:t xml:space="preserve"> for hypothesis testing.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{"citationID":"zHB58zIN","properties":{"formattedCitation":"(Khatri et al., 2019)","plainCitation":"(Khatri et al., 2019)","noteIndex":0},"citationItems":[{"id":867,"uris":["http://zotero.org/users/local/16ese0yC/items/FA9H7NRH"],"uri":["http://zotero.org/users/local/16ese0yC/items/FA9H7NRH"],"itemData":{"id":867,"type":"article-journal","abstract":"All countries are taking action and making plans for sustainable manufacturing and procurement so that the coming generations could not blame them for exhausting all available resources. In this study, significant variables of sustainable manufacturing for Indian manufacturing industries have been identified. The result of present study revealed that agile manufacturing has the highest impact on sustainable manufacturing followed by lean manufacturing and sustainable procurement and other variables. The outcome of results suggests that the government should be strict towards the implementation of sustainability norms in manufacturing industries and financial assistance should be provided by the government for better implementation of sustainability. A research framework has been developed and a regression equation for sustainable manufacturing has been developed in present paper using a stepwise linear regression analysis. The present article also explores the suitability of artificial neural network in order to identify the importance of studied variables. Copyright © 2019, IGI Global. Copying or distributing in print or electronic forms without written permission of IGI Global is prohibited.","container-title":"International Journal of Social Ecology and Sustainable Development","DOI":"10.4018/IJSESD.2019070102","ISSN":"19478402","issue":"3","language":"English","note":"publisher: IGI Global","page":"17-27","title":"Critical success factors of sustainable manufacturing and procurement: An empirical study","volume":"10","author":[{"family":"Khatri","given":"A."},{"family":"Garg","given":"D."},{"family":"Dangayach","given":"G.S."}],"issued":{"date-parts":[["2019"]]}}}],"schema":"https://github.com/citation-style-language/schema/raw/master/csl-citation.json"}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(Khatri et al., 2019)</w:t>
      </w:r>
      <w:r w:rsidR="008D16FB">
        <w:rPr>
          <w:rFonts w:ascii="Times New Roman" w:hAnsi="Times New Roman" w:cs="Times New Roman"/>
          <w:sz w:val="24"/>
          <w:lang w:val="en-IN"/>
        </w:rPr>
        <w:fldChar w:fldCharType="end"/>
      </w:r>
      <w:r w:rsidR="008D16FB">
        <w:rPr>
          <w:rFonts w:ascii="Times New Roman" w:hAnsi="Times New Roman" w:cs="Times New Roman"/>
          <w:sz w:val="24"/>
          <w:lang w:val="en-IN"/>
        </w:rPr>
        <w:t xml:space="preserve"> </w:t>
      </w:r>
      <w:r w:rsidRPr="00DD707F">
        <w:rPr>
          <w:rFonts w:ascii="Times New Roman" w:hAnsi="Times New Roman" w:cs="Times New Roman"/>
          <w:sz w:val="24"/>
          <w:lang w:val="en-IN"/>
        </w:rPr>
        <w:t>proposed a framework by considering success factors for sustainable manufacturing. In the</w:t>
      </w:r>
      <w:r w:rsidR="00093D36" w:rsidRPr="00DD707F">
        <w:rPr>
          <w:rFonts w:ascii="Times New Roman" w:hAnsi="Times New Roman" w:cs="Times New Roman"/>
          <w:sz w:val="24"/>
          <w:lang w:val="en-IN"/>
        </w:rPr>
        <w:t>ir</w:t>
      </w:r>
      <w:r w:rsidRPr="00DD707F">
        <w:rPr>
          <w:rFonts w:ascii="Times New Roman" w:hAnsi="Times New Roman" w:cs="Times New Roman"/>
          <w:sz w:val="24"/>
          <w:lang w:val="en-IN"/>
        </w:rPr>
        <w:t xml:space="preserve"> study</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 xml:space="preserve">regression model and ANN </w:t>
      </w:r>
      <w:r w:rsidR="00093D36" w:rsidRPr="00DD707F">
        <w:rPr>
          <w:rFonts w:ascii="Times New Roman" w:hAnsi="Times New Roman" w:cs="Times New Roman"/>
          <w:sz w:val="24"/>
          <w:lang w:val="en-IN"/>
        </w:rPr>
        <w:t xml:space="preserve">were developed </w:t>
      </w:r>
      <w:r w:rsidRPr="00DD707F">
        <w:rPr>
          <w:rFonts w:ascii="Times New Roman" w:hAnsi="Times New Roman" w:cs="Times New Roman"/>
          <w:sz w:val="24"/>
          <w:lang w:val="en-IN"/>
        </w:rPr>
        <w:t>to find the suitability of the importance of sustainable manufacturing variables in manufacturing industries. The study reveal</w:t>
      </w:r>
      <w:r w:rsidR="00093D36" w:rsidRPr="00DD707F">
        <w:rPr>
          <w:rFonts w:ascii="Times New Roman" w:hAnsi="Times New Roman" w:cs="Times New Roman"/>
          <w:sz w:val="24"/>
          <w:lang w:val="en-IN"/>
        </w:rPr>
        <w:t>ed</w:t>
      </w:r>
      <w:r w:rsidRPr="00DD707F">
        <w:rPr>
          <w:rFonts w:ascii="Times New Roman" w:hAnsi="Times New Roman" w:cs="Times New Roman"/>
          <w:sz w:val="24"/>
          <w:lang w:val="en-IN"/>
        </w:rPr>
        <w:t xml:space="preserve"> that government support is a must for the successful implementation of sustainable manufacturing practices.</w:t>
      </w:r>
      <w:r w:rsidR="00093D36" w:rsidRPr="00DD707F">
        <w:rPr>
          <w:rFonts w:ascii="Times New Roman" w:hAnsi="Times New Roman" w:cs="Times New Roman"/>
          <w:sz w:val="24"/>
          <w:lang w:val="en-IN"/>
        </w:rPr>
        <w:t xml:space="preserve"> It also determined that </w:t>
      </w:r>
      <w:r w:rsidRPr="00DD707F">
        <w:rPr>
          <w:rFonts w:ascii="Times New Roman" w:hAnsi="Times New Roman" w:cs="Times New Roman"/>
          <w:sz w:val="24"/>
          <w:lang w:val="en-IN"/>
        </w:rPr>
        <w:t xml:space="preserve">the government should provide financial assistance to manufacturing </w:t>
      </w:r>
      <w:r w:rsidR="00093D36" w:rsidRPr="00DD707F">
        <w:rPr>
          <w:rFonts w:ascii="Times New Roman" w:hAnsi="Times New Roman" w:cs="Times New Roman"/>
          <w:sz w:val="24"/>
          <w:lang w:val="en-IN"/>
        </w:rPr>
        <w:t>firms</w:t>
      </w:r>
      <w:r w:rsidRPr="00DD707F">
        <w:rPr>
          <w:rFonts w:ascii="Times New Roman" w:hAnsi="Times New Roman" w:cs="Times New Roman"/>
          <w:sz w:val="24"/>
          <w:lang w:val="en-IN"/>
        </w:rPr>
        <w:t xml:space="preserve"> for the implementation of sustainability.</w:t>
      </w:r>
    </w:p>
    <w:p w14:paraId="2AB28062" w14:textId="494529C5"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In </w:t>
      </w:r>
      <w:r w:rsidR="00093D36" w:rsidRPr="00DD707F">
        <w:rPr>
          <w:rFonts w:ascii="Times New Roman" w:hAnsi="Times New Roman" w:cs="Times New Roman"/>
          <w:sz w:val="24"/>
          <w:lang w:val="en-IN"/>
        </w:rPr>
        <w:t>C</w:t>
      </w:r>
      <w:r w:rsidRPr="00DD707F">
        <w:rPr>
          <w:rFonts w:ascii="Times New Roman" w:hAnsi="Times New Roman" w:cs="Times New Roman"/>
          <w:sz w:val="24"/>
          <w:lang w:val="en-IN"/>
        </w:rPr>
        <w:t>luster 5</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only two papers related to product recovery decision </w:t>
      </w:r>
      <w:r w:rsidR="00093D36" w:rsidRPr="00DD707F">
        <w:rPr>
          <w:rFonts w:ascii="Times New Roman" w:hAnsi="Times New Roman" w:cs="Times New Roman"/>
          <w:sz w:val="24"/>
          <w:lang w:val="en-IN"/>
        </w:rPr>
        <w:t>were</w:t>
      </w:r>
      <w:r w:rsidRPr="00DD707F">
        <w:rPr>
          <w:rFonts w:ascii="Times New Roman" w:hAnsi="Times New Roman" w:cs="Times New Roman"/>
          <w:sz w:val="24"/>
          <w:lang w:val="en-IN"/>
        </w:rPr>
        <w:t xml:space="preserve"> found.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{"citationID":"KyyLdE82","properties":{"formattedCitation":"(Kuik et al., 2016)","plainCitation":"(Kuik et al., 2016)","noteIndex":0},"citationItems":[{"id":399,"uris":["http://zotero.org/users/local/16ese0yC/items/54ILSKVR"],"uri":["http://zotero.org/users/local/16ese0yC/items/54ILSKVR"],"itemData":{"id":399,"type":"paper-conference","abstract":"In response to the increased used product disposal and scarcity of natural resources, the end-of-life (EOL) management has now becoming an important research field in manufacturing systems. The recovery operations for implementation are now more complicated than the traditional manufacturing as uncertainty of numerous sources do always exist. The process of selecting an appropriate combination of used components for a manufactured product is known as the product recovery configuration. For product recovery configuration selections, there are several possible alternatives, such as those parts and/or components to be reused, rebuilt, recycled and disposed. Each of these disposition alternatives may need to undergo various manufacturing processes in the industries. Due to the complexities of recovery operations, current recovery decision models focus mainly on the assessment in terms of cost, time, waste and quality separately. This article presents an integrated model to determine an optimal recovery plan for a manufacturer, which is to maximize its recovery value when producing a remanufactured product by considering practical constraints of the manufacturing lead-time, waste and quality as a whole. In the numerical example, the optimization model was solved using genetic algorithm. The obtained results showed that the selection of different product recovery configurations might have direct impact on the achievable recovery value of a remanufactured product for the manufacturer. Finally, the future works and contributions of this study are also briefly discussed. © 2016 The Authors.","container-title":"Procedia CIRP","DOI":"10.1016/j.procir.2016.01.195","language":"English","note":"ISSN: 22128271","page":"258-263","publisher":"Elsevier B.V.","title":"Product Recovery Configuration Decisions for Achieving Sustainable Manufacturing","URL":"https://www.scopus.com/inward/record.uri?eid=2-s2.0-84968761480&amp;doi=10.1016%2fj.procir.2016.01.195&amp;partnerID=40&amp;md5=9193751a36e4cf2372c00e6deaa2b950","volume":"41","author":[{"family":"Kuik","given":"S.S."},{"family":"Kaihara","given":"T."},{"family":"Fujii","given":"N."}],"editor":[{"family":"R","given":"Teti"}],"issued":{"date-parts":[["2016"]]}}}],"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(Kuik et al., 2016)</w:t>
      </w:r>
      <w:r w:rsidR="008D16FB">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suggested that recovery operations in the implementation of sustainability practices are</w:t>
      </w:r>
      <w:r w:rsidR="00093D36" w:rsidRPr="00DD707F">
        <w:rPr>
          <w:rFonts w:ascii="Times New Roman" w:hAnsi="Times New Roman" w:cs="Times New Roman"/>
          <w:sz w:val="24"/>
          <w:lang w:val="en-IN"/>
        </w:rPr>
        <w:t xml:space="preserve"> more</w:t>
      </w:r>
      <w:r w:rsidRPr="00DD707F">
        <w:rPr>
          <w:rFonts w:ascii="Times New Roman" w:hAnsi="Times New Roman" w:cs="Times New Roman"/>
          <w:sz w:val="24"/>
          <w:lang w:val="en-IN"/>
        </w:rPr>
        <w:t xml:space="preserve"> complicated than the traditional manufacturing systems due to uncertainty issues. In the</w:t>
      </w:r>
      <w:r w:rsidR="00093D36" w:rsidRPr="00DD707F">
        <w:rPr>
          <w:rFonts w:ascii="Times New Roman" w:hAnsi="Times New Roman" w:cs="Times New Roman"/>
          <w:sz w:val="24"/>
          <w:lang w:val="en-IN"/>
        </w:rPr>
        <w:t>ir</w:t>
      </w:r>
      <w:r w:rsidRPr="00DD707F">
        <w:rPr>
          <w:rFonts w:ascii="Times New Roman" w:hAnsi="Times New Roman" w:cs="Times New Roman"/>
          <w:sz w:val="24"/>
          <w:lang w:val="en-IN"/>
        </w:rPr>
        <w:t xml:space="preserve"> study</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 xml:space="preserve">an </w:t>
      </w:r>
      <w:r w:rsidRPr="00DD707F">
        <w:rPr>
          <w:rFonts w:ascii="Times New Roman" w:hAnsi="Times New Roman" w:cs="Times New Roman"/>
          <w:sz w:val="24"/>
          <w:lang w:val="en-IN"/>
        </w:rPr>
        <w:t xml:space="preserve">integrated model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proposed to find the optimal recovery plan by considering quality, </w:t>
      </w:r>
      <w:proofErr w:type="gramStart"/>
      <w:r w:rsidRPr="00DD707F">
        <w:rPr>
          <w:rFonts w:ascii="Times New Roman" w:hAnsi="Times New Roman" w:cs="Times New Roman"/>
          <w:sz w:val="24"/>
          <w:lang w:val="en-IN"/>
        </w:rPr>
        <w:t>waste</w:t>
      </w:r>
      <w:proofErr w:type="gramEnd"/>
      <w:r w:rsidRPr="00DD707F">
        <w:rPr>
          <w:rFonts w:ascii="Times New Roman" w:hAnsi="Times New Roman" w:cs="Times New Roman"/>
          <w:sz w:val="24"/>
          <w:lang w:val="en-IN"/>
        </w:rPr>
        <w:t xml:space="preserve"> and lead time as constraints. The optimal solution was found with a genetic algorithm.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{"citationID":"A8ejXsqZ","properties":{"formattedCitation":"(Meng et al., 2020)","plainCitation":"(Meng et al., 2020)","noteIndex":0},"citationItems":[{"id":451,"uris":["http://zotero.org/users/local/16ese0yC/items/677QJN4F"],"uri":["http://zotero.org/users/local/16ese0yC/items/677QJN4F"],"itemData":{"id":451,"type":"article-journal","abstract":"End-of-Life (EOL) product recovery is proved to be an attractive way to achieve sustainable manufacturing while extending the producer’s responsibility to closed-loop product service. However, it is still a challenge to provide flexible and smart recovery plans for industrial equipment at different periods of product service. In this paper, we investigate the smart recovery decision-making problem. We propose a system framework for the implementation of smart EOL management based on product condition monitoring. Different product-level EOL business strategies and component-level recovery options are suggested in this recovery decision support system. Then, multi-objective optimization models are formulated to identify the age-dependent recovery roadmap that best matches the product condition and meets the business goals. In order to achieve environmentally friendly recovery, both recovery profits and energy performances are optimized in our models. We conduct a case study of belt lifter used in the automobile assembly line. The Non-dominated Sorting Genetic Algorithm II is used to solve the proposed model. Numerical experiments validate our models and provide practical insights into flexible recovery business. © 2018, Springer Science+Business Media, LLC, part of Springer Nature.","container-title":"Journal of Intelligent Manufacturing","DOI":"10.1007/s10845-018-1439-2","ISSN":"09565515","issue":"1","language":"English","note":"publisher: Springer","page":"183-197","title":"Smart recovery decision-making of used industrial equipment for sustainable manufacturing: belt lifter case study","volume":"31","author":[{"family":"Meng","given":"K."},{"family":"Qian","given":"X."},{"family":"Lou","given":"P."},{"family":"Zhang","given":"J."}],"issued":{"date-parts":[["2020"]]}}}],"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(Meng et al., 2020)</w:t>
      </w:r>
      <w:r w:rsidR="008D16FB">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proposed a framework for the implementation of end of life management based on condition monitoring. A multi-objective optimization model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formulated to find the best roadmap and meet business goals. In the</w:t>
      </w:r>
      <w:r w:rsidR="00093D36" w:rsidRPr="00DD707F">
        <w:rPr>
          <w:rFonts w:ascii="Times New Roman" w:hAnsi="Times New Roman" w:cs="Times New Roman"/>
          <w:sz w:val="24"/>
          <w:lang w:val="en-IN"/>
        </w:rPr>
        <w:t>ir</w:t>
      </w:r>
      <w:r w:rsidRPr="00DD707F">
        <w:rPr>
          <w:rFonts w:ascii="Times New Roman" w:hAnsi="Times New Roman" w:cs="Times New Roman"/>
          <w:sz w:val="24"/>
          <w:lang w:val="en-IN"/>
        </w:rPr>
        <w:t xml:space="preserve"> study, the NSGA-II algorithm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used to find the optimal solution. Numerical experiments </w:t>
      </w:r>
      <w:r w:rsidR="00093D36" w:rsidRPr="00DD707F">
        <w:rPr>
          <w:rFonts w:ascii="Times New Roman" w:hAnsi="Times New Roman" w:cs="Times New Roman"/>
          <w:sz w:val="24"/>
          <w:lang w:val="en-IN"/>
        </w:rPr>
        <w:t>were</w:t>
      </w:r>
      <w:r w:rsidRPr="00DD707F">
        <w:rPr>
          <w:rFonts w:ascii="Times New Roman" w:hAnsi="Times New Roman" w:cs="Times New Roman"/>
          <w:sz w:val="24"/>
          <w:lang w:val="en-IN"/>
        </w:rPr>
        <w:t xml:space="preserve"> also conducted for the validation of the proposed model. </w:t>
      </w:r>
    </w:p>
    <w:p w14:paraId="1CF3FCDB" w14:textId="0EC0AE01"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Finally, in </w:t>
      </w:r>
      <w:r w:rsidR="00093D36" w:rsidRPr="00DD707F">
        <w:rPr>
          <w:rFonts w:ascii="Times New Roman" w:hAnsi="Times New Roman" w:cs="Times New Roman"/>
          <w:sz w:val="24"/>
          <w:lang w:val="en-IN"/>
        </w:rPr>
        <w:t>C</w:t>
      </w:r>
      <w:r w:rsidRPr="00DD707F">
        <w:rPr>
          <w:rFonts w:ascii="Times New Roman" w:hAnsi="Times New Roman" w:cs="Times New Roman"/>
          <w:sz w:val="24"/>
          <w:lang w:val="en-IN"/>
        </w:rPr>
        <w:t>luster 6</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two papers were found for energy prediction models for machine tools. Machine tools are important in manufacturing processes as </w:t>
      </w:r>
      <w:r w:rsidR="00093D36" w:rsidRPr="00DD707F">
        <w:rPr>
          <w:rFonts w:ascii="Times New Roman" w:hAnsi="Times New Roman" w:cs="Times New Roman"/>
          <w:sz w:val="24"/>
          <w:lang w:val="en-IN"/>
        </w:rPr>
        <w:t>they</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 xml:space="preserve">contribute to </w:t>
      </w:r>
      <w:r w:rsidRPr="00DD707F">
        <w:rPr>
          <w:rFonts w:ascii="Times New Roman" w:hAnsi="Times New Roman" w:cs="Times New Roman"/>
          <w:sz w:val="24"/>
          <w:lang w:val="en-IN"/>
        </w:rPr>
        <w:t xml:space="preserve">energy-efficient process planning.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{"citationID":"QgbJRR4L","properties":{"formattedCitation":"(Bhinge et al., 2017)","plainCitation":"(Bhinge et al., 2017)","noteIndex":0},"citationItems":[{"id":5928,"uris":["http://zotero.org/users/local/16ese0yC/items/4Q5ZR86G"],"uri":["http://zotero.org/users/local/16ese0yC/items/4Q5ZR86G"],"itemData":{"id":5928,"type":"article-journal","abstract":"Energy prediction of machine tools can deliver many advantages to a manufacturing enterprise, ranging from energy-efficient process planning to machine tool monitoring. Physics-based, energy prediction models have been proposed in the past to understand the energy usage pattern of a machine tool. However, uncertainties in both the machine and the operating environment make it difficult to predict the energy consumption of the target machine reliably. Taking advantage of the opportunity to collect extensive, contextual, energy-consumption data, we discuss a data-driven approach to develop an energy prediction model of a machine tool in this paper. First, we present a methodology that can efficiently and effectively collect and process data extracted from a machine tool and its sensors. We then present a data-driven model that can be used to predict the energy consumption of the machine tool for machining a generic part. Specifically, we use Gaussian Process (GP) Regression, a non-parametric machine-learning technique, to develop the prediction model. The energy prediction model is then generalized over multiple process parameters and operations. Finally, we apply this generalized model with a method to assess uncertainty intervals to predict the energy consumed to machine any part using a Mori Seiki NVD1500 machine tool. Furthermore, the same model can be used during process planning to optimize the energy-efficiency of a machining process.","archive":"PubMed","archive_location":"28652687","container-title":"Journal of manufacturing science and engineering","DOI":"10.1115/1.4034933","ISSN":"1087-1357","issue":"4","journalAbbreviation":"J Manuf Sci Eng","language":"eng","note":"edition: 2016/11/09","page":"041013","title":"Towards a generalized energy prediction model for machine tools","volume":"139","author":[{"family":"Bhinge","given":"Raunak"},{"family":"Park","given":"Jinkyoo"},{"family":"Law","given":"Kincho H"},{"family":"Dornfeld","given":"David A"},{"family":"Helu","given":"Moneer"},{"family":"Rachuri","given":"Sudarsan"}],"issued":{"date-parts":[["2017",4]]}}}],"schema":"https://github.com/citation-style-language/schema/raw/master/csl-citation.json"}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(Bhinge et al., 2017)</w:t>
      </w:r>
      <w:r w:rsidR="008D16FB">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developed a model for energy prediction in manufacturing industries for machining tools. In the</w:t>
      </w:r>
      <w:r w:rsidR="00093D36" w:rsidRPr="00DD707F">
        <w:rPr>
          <w:rFonts w:ascii="Times New Roman" w:hAnsi="Times New Roman" w:cs="Times New Roman"/>
          <w:sz w:val="24"/>
          <w:lang w:val="en-IN"/>
        </w:rPr>
        <w:t>ir</w:t>
      </w:r>
      <w:r w:rsidRPr="00DD707F">
        <w:rPr>
          <w:rFonts w:ascii="Times New Roman" w:hAnsi="Times New Roman" w:cs="Times New Roman"/>
          <w:sz w:val="24"/>
          <w:lang w:val="en-IN"/>
        </w:rPr>
        <w:t xml:space="preserve"> study, Gaussian process regression, which is a non-parametric ML approach</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used for optimization. </w:t>
      </w:r>
      <w:r w:rsidR="008D16FB">
        <w:rPr>
          <w:rFonts w:ascii="Times New Roman" w:hAnsi="Times New Roman" w:cs="Times New Roman"/>
          <w:sz w:val="24"/>
          <w:lang w:val="en-IN"/>
        </w:rPr>
        <w:fldChar w:fldCharType="begin"/>
      </w:r>
      <w:r w:rsidR="008D16FB">
        <w:rPr>
          <w:rFonts w:ascii="Times New Roman" w:hAnsi="Times New Roman" w:cs="Times New Roman"/>
          <w:sz w:val="24"/>
          <w:lang w:val="en-IN"/>
        </w:rPr>
        <w:instrText xml:space="preserve"> ADDIN ZOTERO_ITEM CSL_CITATION {"citationID":"0nCDDyWu","properties":{"formattedCitation":"(Ferguson et al., 2018)","plainCitation":"(Ferguson et al., 2018)","noteIndex":0},"citationItems":[{"id":5951,"uris":["http://zotero.org/users/local/16ese0yC/items/B2RHZ628"],"uri":["http://zotero.org/users/local/16ese0yC/items/B2RHZ628"],"itemData":{"id":5951,"type":"article-journal","container-title":"Smart and Sustainable Manufacturing Systems","DOI":"10.1520/ssms20180019","ISSN":"2520-6478","issue":"1","note":"publisher: ASTM International","page":"20180019","title":"A Data Processing Pipeline for Prediction of Milling Machine Tool Condition from Raw Sensor Data","volume":"2","author":[{"family":"Ferguson","given":"M."},{"family":"Bhinge","given":"R."},{"family":"Park","given":"J."},{"family":"Lee","given":"Y. T."},{"family":"Law","given":"K. H."}],"issued":{"date-parts":[["2018",6,15]]}}}],"schema":"https://github.com/citation-style-language/schema/raw/master/csl-citation.json"} </w:instrText>
      </w:r>
      <w:r w:rsidR="008D16FB">
        <w:rPr>
          <w:rFonts w:ascii="Times New Roman" w:hAnsi="Times New Roman" w:cs="Times New Roman"/>
          <w:sz w:val="24"/>
          <w:lang w:val="en-IN"/>
        </w:rPr>
        <w:fldChar w:fldCharType="separate"/>
      </w:r>
      <w:r w:rsidR="00374ABA">
        <w:rPr>
          <w:rFonts w:ascii="Times New Roman" w:hAnsi="Times New Roman" w:cs="Times New Roman"/>
          <w:noProof/>
          <w:sz w:val="24"/>
          <w:lang w:val="en-IN"/>
        </w:rPr>
        <w:t>(Ferguson et al., 2018)</w:t>
      </w:r>
      <w:r w:rsidR="008D16FB">
        <w:rPr>
          <w:rFonts w:ascii="Times New Roman" w:hAnsi="Times New Roman" w:cs="Times New Roman"/>
          <w:sz w:val="24"/>
          <w:lang w:val="en-IN"/>
        </w:rPr>
        <w:fldChar w:fldCharType="end"/>
      </w:r>
      <w:r w:rsidRPr="00DD707F">
        <w:rPr>
          <w:rFonts w:ascii="Times New Roman" w:hAnsi="Times New Roman" w:cs="Times New Roman"/>
          <w:sz w:val="24"/>
          <w:lang w:val="en-IN"/>
        </w:rPr>
        <w:t xml:space="preserve"> suggested that at present</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it is possible to use real-time ML approaches to monitor the current state of machines. ML techniques are capable to handle large datasets </w:t>
      </w:r>
      <w:r w:rsidR="00093D36" w:rsidRPr="00DD707F">
        <w:rPr>
          <w:rFonts w:ascii="Times New Roman" w:hAnsi="Times New Roman" w:cs="Times New Roman"/>
          <w:sz w:val="24"/>
          <w:lang w:val="en-IN"/>
        </w:rPr>
        <w:t xml:space="preserve">that </w:t>
      </w:r>
      <w:r w:rsidRPr="00DD707F">
        <w:rPr>
          <w:rFonts w:ascii="Times New Roman" w:hAnsi="Times New Roman" w:cs="Times New Roman"/>
          <w:sz w:val="24"/>
          <w:lang w:val="en-IN"/>
        </w:rPr>
        <w:t>are complex in nature. In the</w:t>
      </w:r>
      <w:r w:rsidR="00093D36" w:rsidRPr="00DD707F">
        <w:rPr>
          <w:rFonts w:ascii="Times New Roman" w:hAnsi="Times New Roman" w:cs="Times New Roman"/>
          <w:sz w:val="24"/>
          <w:lang w:val="en-IN"/>
        </w:rPr>
        <w:t>ir</w:t>
      </w:r>
      <w:r w:rsidRPr="00DD707F">
        <w:rPr>
          <w:rFonts w:ascii="Times New Roman" w:hAnsi="Times New Roman" w:cs="Times New Roman"/>
          <w:sz w:val="24"/>
          <w:lang w:val="en-IN"/>
        </w:rPr>
        <w:t xml:space="preserve"> study</w:t>
      </w:r>
      <w:r w:rsidR="00093D36"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093D36"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condition of the milling tool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predicted with the data processing pipeline. </w:t>
      </w:r>
      <w:r w:rsidR="00093D36" w:rsidRPr="00DD707F">
        <w:rPr>
          <w:rFonts w:ascii="Times New Roman" w:hAnsi="Times New Roman" w:cs="Times New Roman"/>
          <w:sz w:val="24"/>
          <w:lang w:val="en-IN"/>
        </w:rPr>
        <w:t>The n</w:t>
      </w:r>
      <w:r w:rsidRPr="00DD707F">
        <w:rPr>
          <w:rFonts w:ascii="Times New Roman" w:hAnsi="Times New Roman" w:cs="Times New Roman"/>
          <w:sz w:val="24"/>
          <w:lang w:val="en-IN"/>
        </w:rPr>
        <w:t xml:space="preserve">ovel Kernel function ML approach </w:t>
      </w:r>
      <w:r w:rsidR="00093D36" w:rsidRPr="00DD707F">
        <w:rPr>
          <w:rFonts w:ascii="Times New Roman" w:hAnsi="Times New Roman" w:cs="Times New Roman"/>
          <w:sz w:val="24"/>
          <w:lang w:val="en-IN"/>
        </w:rPr>
        <w:t>was</w:t>
      </w:r>
      <w:r w:rsidRPr="00DD707F">
        <w:rPr>
          <w:rFonts w:ascii="Times New Roman" w:hAnsi="Times New Roman" w:cs="Times New Roman"/>
          <w:sz w:val="24"/>
          <w:lang w:val="en-IN"/>
        </w:rPr>
        <w:t xml:space="preserve"> used for prediction. </w:t>
      </w:r>
      <w:r w:rsidR="0095387B" w:rsidRPr="00DD707F">
        <w:rPr>
          <w:rFonts w:ascii="Times New Roman" w:hAnsi="Times New Roman" w:cs="Times New Roman"/>
          <w:sz w:val="24"/>
          <w:lang w:val="en-IN"/>
        </w:rPr>
        <w:t>Further, Table 1</w:t>
      </w:r>
      <w:r w:rsidR="005206B2">
        <w:rPr>
          <w:rFonts w:ascii="Times New Roman" w:hAnsi="Times New Roman" w:cs="Times New Roman"/>
          <w:sz w:val="24"/>
          <w:lang w:val="en-IN"/>
        </w:rPr>
        <w:t>3</w:t>
      </w:r>
      <w:r w:rsidR="0095387B" w:rsidRPr="00DD707F">
        <w:rPr>
          <w:rFonts w:ascii="Times New Roman" w:hAnsi="Times New Roman" w:cs="Times New Roman"/>
          <w:sz w:val="24"/>
          <w:lang w:val="en-IN"/>
        </w:rPr>
        <w:t xml:space="preserve"> shows the different studies with their statistical results in SM with ML techniques.</w:t>
      </w:r>
    </w:p>
    <w:p w14:paraId="57381B73" w14:textId="5827F03C" w:rsidR="009429BE" w:rsidRPr="00DD707F" w:rsidRDefault="009429BE" w:rsidP="009429BE">
      <w:pPr>
        <w:spacing w:line="240" w:lineRule="auto"/>
        <w:jc w:val="center"/>
        <w:rPr>
          <w:rFonts w:ascii="Times New Roman" w:hAnsi="Times New Roman" w:cs="Times New Roman"/>
          <w:sz w:val="24"/>
          <w:lang w:val="en-IN"/>
        </w:rPr>
      </w:pPr>
      <w:bookmarkStart w:id="7" w:name="_Hlk60844935"/>
      <w:r w:rsidRPr="00DD707F">
        <w:rPr>
          <w:rFonts w:ascii="Times New Roman" w:hAnsi="Times New Roman" w:cs="Times New Roman"/>
          <w:b/>
          <w:sz w:val="24"/>
          <w:lang w:val="en-IN"/>
        </w:rPr>
        <w:t>Table 1</w:t>
      </w:r>
      <w:r w:rsidR="005206B2">
        <w:rPr>
          <w:rFonts w:ascii="Times New Roman" w:hAnsi="Times New Roman" w:cs="Times New Roman"/>
          <w:b/>
          <w:sz w:val="24"/>
          <w:lang w:val="en-IN"/>
        </w:rPr>
        <w:t>3</w:t>
      </w:r>
      <w:r w:rsidRPr="00DD707F">
        <w:rPr>
          <w:rFonts w:ascii="Times New Roman" w:hAnsi="Times New Roman" w:cs="Times New Roman"/>
          <w:b/>
          <w:sz w:val="24"/>
          <w:lang w:val="en-IN"/>
        </w:rPr>
        <w:t>:</w:t>
      </w:r>
      <w:r w:rsidRPr="00DD707F">
        <w:rPr>
          <w:rFonts w:ascii="Times New Roman" w:hAnsi="Times New Roman" w:cs="Times New Roman"/>
          <w:sz w:val="24"/>
          <w:lang w:val="en-IN"/>
        </w:rPr>
        <w:t xml:space="preserve"> Studies on different areas of SM with machine learning algorithms</w:t>
      </w:r>
    </w:p>
    <w:tbl>
      <w:tblPr>
        <w:tblStyle w:val="TableGridLight"/>
        <w:tblW w:w="0" w:type="auto"/>
        <w:tblLayout w:type="fixed"/>
        <w:tblLook w:val="04A0" w:firstRow="1" w:lastRow="0" w:firstColumn="1" w:lastColumn="0" w:noHBand="0" w:noVBand="1"/>
      </w:tblPr>
      <w:tblGrid>
        <w:gridCol w:w="1618"/>
        <w:gridCol w:w="2335"/>
        <w:gridCol w:w="1825"/>
        <w:gridCol w:w="1985"/>
        <w:gridCol w:w="1813"/>
      </w:tblGrid>
      <w:tr w:rsidR="009429BE" w:rsidRPr="000F1372" w14:paraId="065BC1A3" w14:textId="77777777" w:rsidTr="00047F81">
        <w:tc>
          <w:tcPr>
            <w:tcW w:w="1618" w:type="dxa"/>
          </w:tcPr>
          <w:p w14:paraId="1E81E5F8" w14:textId="77777777" w:rsidR="009429BE" w:rsidRPr="000F1372" w:rsidRDefault="009429BE" w:rsidP="006810E6">
            <w:pPr>
              <w:jc w:val="center"/>
              <w:rPr>
                <w:rFonts w:ascii="Times New Roman" w:hAnsi="Times New Roman" w:cs="Times New Roman"/>
                <w:b/>
                <w:sz w:val="20"/>
                <w:szCs w:val="20"/>
                <w:lang w:val="en-IN"/>
              </w:rPr>
            </w:pPr>
            <w:r w:rsidRPr="000F1372">
              <w:rPr>
                <w:rFonts w:ascii="Times New Roman" w:hAnsi="Times New Roman" w:cs="Times New Roman"/>
                <w:b/>
                <w:sz w:val="20"/>
                <w:szCs w:val="20"/>
                <w:lang w:val="en-IN"/>
              </w:rPr>
              <w:t>Author</w:t>
            </w:r>
          </w:p>
        </w:tc>
        <w:tc>
          <w:tcPr>
            <w:tcW w:w="2335" w:type="dxa"/>
          </w:tcPr>
          <w:p w14:paraId="786010BD" w14:textId="77777777" w:rsidR="009429BE" w:rsidRPr="000F1372" w:rsidRDefault="009429BE" w:rsidP="006810E6">
            <w:pPr>
              <w:jc w:val="center"/>
              <w:rPr>
                <w:rFonts w:ascii="Times New Roman" w:hAnsi="Times New Roman" w:cs="Times New Roman"/>
                <w:b/>
                <w:sz w:val="20"/>
                <w:szCs w:val="20"/>
                <w:lang w:val="en-IN"/>
              </w:rPr>
            </w:pPr>
            <w:r w:rsidRPr="000F1372">
              <w:rPr>
                <w:rFonts w:ascii="Times New Roman" w:hAnsi="Times New Roman" w:cs="Times New Roman"/>
                <w:b/>
                <w:sz w:val="20"/>
                <w:szCs w:val="20"/>
                <w:lang w:val="en-IN"/>
              </w:rPr>
              <w:t>Focused area</w:t>
            </w:r>
          </w:p>
        </w:tc>
        <w:tc>
          <w:tcPr>
            <w:tcW w:w="1825" w:type="dxa"/>
          </w:tcPr>
          <w:p w14:paraId="186F24F7" w14:textId="77777777" w:rsidR="009429BE" w:rsidRPr="000F1372" w:rsidRDefault="009429BE" w:rsidP="006810E6">
            <w:pPr>
              <w:jc w:val="center"/>
              <w:rPr>
                <w:rFonts w:ascii="Times New Roman" w:hAnsi="Times New Roman" w:cs="Times New Roman"/>
                <w:b/>
                <w:sz w:val="20"/>
                <w:szCs w:val="20"/>
                <w:lang w:val="en-IN"/>
              </w:rPr>
            </w:pPr>
            <w:r w:rsidRPr="000F1372">
              <w:rPr>
                <w:rFonts w:ascii="Times New Roman" w:hAnsi="Times New Roman" w:cs="Times New Roman"/>
                <w:b/>
                <w:sz w:val="20"/>
                <w:szCs w:val="20"/>
                <w:lang w:val="en-IN"/>
              </w:rPr>
              <w:t>Observed Feature</w:t>
            </w:r>
          </w:p>
        </w:tc>
        <w:tc>
          <w:tcPr>
            <w:tcW w:w="1985" w:type="dxa"/>
          </w:tcPr>
          <w:p w14:paraId="7AE9C668" w14:textId="77777777" w:rsidR="009429BE" w:rsidRPr="000F1372" w:rsidRDefault="009429BE" w:rsidP="006810E6">
            <w:pPr>
              <w:jc w:val="center"/>
              <w:rPr>
                <w:rFonts w:ascii="Times New Roman" w:hAnsi="Times New Roman" w:cs="Times New Roman"/>
                <w:b/>
                <w:sz w:val="20"/>
                <w:szCs w:val="20"/>
                <w:lang w:val="en-IN"/>
              </w:rPr>
            </w:pPr>
            <w:r w:rsidRPr="000F1372">
              <w:rPr>
                <w:rFonts w:ascii="Times New Roman" w:hAnsi="Times New Roman" w:cs="Times New Roman"/>
                <w:b/>
                <w:sz w:val="20"/>
                <w:szCs w:val="20"/>
                <w:lang w:val="en-IN"/>
              </w:rPr>
              <w:t>Model/Algorithm</w:t>
            </w:r>
          </w:p>
        </w:tc>
        <w:tc>
          <w:tcPr>
            <w:tcW w:w="1813" w:type="dxa"/>
          </w:tcPr>
          <w:p w14:paraId="756D8A33" w14:textId="77777777" w:rsidR="009429BE" w:rsidRPr="000F1372" w:rsidRDefault="009429BE" w:rsidP="006810E6">
            <w:pPr>
              <w:jc w:val="center"/>
              <w:rPr>
                <w:rFonts w:ascii="Times New Roman" w:hAnsi="Times New Roman" w:cs="Times New Roman"/>
                <w:b/>
                <w:sz w:val="20"/>
                <w:szCs w:val="20"/>
                <w:lang w:val="en-IN"/>
              </w:rPr>
            </w:pPr>
            <w:r w:rsidRPr="000F1372">
              <w:rPr>
                <w:rFonts w:ascii="Times New Roman" w:hAnsi="Times New Roman" w:cs="Times New Roman"/>
                <w:b/>
                <w:sz w:val="20"/>
                <w:szCs w:val="20"/>
                <w:lang w:val="en-IN"/>
              </w:rPr>
              <w:t>Results</w:t>
            </w:r>
          </w:p>
        </w:tc>
      </w:tr>
      <w:tr w:rsidR="009429BE" w:rsidRPr="000F1372" w14:paraId="364B98E9" w14:textId="77777777" w:rsidTr="00047F81">
        <w:tc>
          <w:tcPr>
            <w:tcW w:w="1618" w:type="dxa"/>
          </w:tcPr>
          <w:p w14:paraId="09204E7A" w14:textId="29BB85F8"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{"citationID":"GiJpdm6Q","properties":{"formattedCitation":"(C. Liu et al., 2014)","plainCitation":"(C. Liu et al., 2014)","noteIndex":0},"citationItems":[{"id":5978,"uris":["http://zotero.org/users/local/16ese0yC/items/KIBG2BUH"],"uri":["http://zotero.org/users/local/16ese0yC/items/KIBG2BUH"],"itemData":{"id":5978,"type":"article-journal","container-title":"Journal of Cleaner Production","DOI":"10.1016/j.jclepro.2014.07.025","ISSN":"0959-6526","note":"publisher: Elsevier BV","page":"318-330","title":"Sustainable performance oriented operational decision-making of single machine systems with deterministic product arrival time","volume":"85","author":[{"family":"Liu","given":"ChenGuang"},{"family":"Yang","given":"Jing"},{"family":"Lian","given":"Jie"},{"family":"Li","given":"WenJuan"},{"family":"Evans","given":"Steve"},{"family":"Yin","given":"Yong"}],"issued":{"date-parts":[["2014",12]]}}}],"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(C. Liu et al., 2014)</w:t>
            </w:r>
            <w:r w:rsidRPr="000F1372">
              <w:rPr>
                <w:rFonts w:ascii="Times New Roman" w:hAnsi="Times New Roman" w:cs="Times New Roman"/>
                <w:sz w:val="20"/>
                <w:szCs w:val="20"/>
                <w:lang w:val="en-IN"/>
              </w:rPr>
              <w:fldChar w:fldCharType="end"/>
            </w:r>
          </w:p>
        </w:tc>
        <w:tc>
          <w:tcPr>
            <w:tcW w:w="2335" w:type="dxa"/>
          </w:tcPr>
          <w:p w14:paraId="376F6401"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Operation decision making for Single machine system</w:t>
            </w:r>
          </w:p>
        </w:tc>
        <w:tc>
          <w:tcPr>
            <w:tcW w:w="1825" w:type="dxa"/>
          </w:tcPr>
          <w:p w14:paraId="475C515B"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 xml:space="preserve">Carbon emission, total time completion </w:t>
            </w:r>
          </w:p>
        </w:tc>
        <w:tc>
          <w:tcPr>
            <w:tcW w:w="1985" w:type="dxa"/>
          </w:tcPr>
          <w:p w14:paraId="3BA9E57A"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NSGA-II</w:t>
            </w:r>
          </w:p>
        </w:tc>
        <w:tc>
          <w:tcPr>
            <w:tcW w:w="1813" w:type="dxa"/>
          </w:tcPr>
          <w:p w14:paraId="7FD555DA" w14:textId="7393E513" w:rsidR="009429BE" w:rsidRPr="000F1372" w:rsidRDefault="009429BE">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 xml:space="preserve">There is a significant </w:t>
            </w:r>
            <w:r w:rsidR="00093D36" w:rsidRPr="000F1372">
              <w:rPr>
                <w:rFonts w:ascii="Times New Roman" w:hAnsi="Times New Roman" w:cs="Times New Roman"/>
                <w:sz w:val="20"/>
                <w:szCs w:val="20"/>
                <w:lang w:val="en-IN"/>
              </w:rPr>
              <w:t>trade-</w:t>
            </w:r>
            <w:r w:rsidRPr="000F1372">
              <w:rPr>
                <w:rFonts w:ascii="Times New Roman" w:hAnsi="Times New Roman" w:cs="Times New Roman"/>
                <w:sz w:val="20"/>
                <w:szCs w:val="20"/>
                <w:lang w:val="en-IN"/>
              </w:rPr>
              <w:t>off between total CO</w:t>
            </w:r>
            <w:r w:rsidRPr="000F1372">
              <w:rPr>
                <w:rFonts w:ascii="Times New Roman" w:hAnsi="Times New Roman" w:cs="Times New Roman"/>
                <w:sz w:val="20"/>
                <w:szCs w:val="20"/>
                <w:vertAlign w:val="subscript"/>
                <w:lang w:val="en-IN"/>
              </w:rPr>
              <w:t>2</w:t>
            </w:r>
            <w:r w:rsidRPr="000F1372">
              <w:rPr>
                <w:rFonts w:ascii="Times New Roman" w:hAnsi="Times New Roman" w:cs="Times New Roman"/>
                <w:sz w:val="20"/>
                <w:szCs w:val="20"/>
                <w:lang w:val="en-IN"/>
              </w:rPr>
              <w:t xml:space="preserve"> </w:t>
            </w:r>
            <w:r w:rsidRPr="000F1372">
              <w:rPr>
                <w:rFonts w:ascii="Times New Roman" w:hAnsi="Times New Roman" w:cs="Times New Roman"/>
                <w:sz w:val="20"/>
                <w:szCs w:val="20"/>
                <w:lang w:val="en-IN"/>
              </w:rPr>
              <w:lastRenderedPageBreak/>
              <w:t xml:space="preserve">emission and total completion time </w:t>
            </w:r>
          </w:p>
        </w:tc>
      </w:tr>
      <w:tr w:rsidR="009429BE" w:rsidRPr="000F1372" w14:paraId="5DE3C793" w14:textId="77777777" w:rsidTr="00047F81">
        <w:tc>
          <w:tcPr>
            <w:tcW w:w="1618" w:type="dxa"/>
          </w:tcPr>
          <w:p w14:paraId="0D360148" w14:textId="086936A8"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lastRenderedPageBreak/>
              <w:fldChar w:fldCharType="begin"/>
            </w:r>
            <w:r w:rsidRPr="000F1372">
              <w:rPr>
                <w:rFonts w:ascii="Times New Roman" w:hAnsi="Times New Roman" w:cs="Times New Roman"/>
                <w:sz w:val="20"/>
                <w:szCs w:val="20"/>
                <w:lang w:val="en-IN"/>
              </w:rPr>
              <w:instrText xml:space="preserve"> ADDIN ZOTERO_ITEM CSL_CITATION {"citationID":"xTYeyLUi","properties":{"formattedCitation":"(Carmita Camposeco-Negrete, 2015)","plainCitation":"(Carmita Camposeco-Negrete, 2015)","noteIndex":0},"citationItems":[{"id":5931,"uris":["http://zotero.org/users/local/16ese0yC/items/LDZCRA4P"],"uri":["http://zotero.org/users/local/16ese0yC/items/LDZCRA4P"],"itemData":{"id":5931,"type":"article-journal","container-title":"Journal of Cleaner Production","DOI":"10.1016/j.jclepro.2014.12.017","ISSN":"0959-6526","note":"publisher: Elsevier BV","page":"109-117","title":"Optimization of cutting parameters using Response Surface Method for minimizing energy consumption and maximizing cutting quality in turning of AISI 6061 T6 aluminum","volume":"91","author":[{"family":"Camposeco-Negrete","given":"Carmita"}],"issued":{"date-parts":[["2015",3]]}}}],"schema":"https://github.com/citation-style-language/schema/raw/master/csl-citation.json"}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(Carmita Camposeco-Negrete, 2015)</w:t>
            </w:r>
            <w:r w:rsidRPr="000F1372">
              <w:rPr>
                <w:rFonts w:ascii="Times New Roman" w:hAnsi="Times New Roman" w:cs="Times New Roman"/>
                <w:sz w:val="20"/>
                <w:szCs w:val="20"/>
                <w:lang w:val="en-IN"/>
              </w:rPr>
              <w:fldChar w:fldCharType="end"/>
            </w:r>
            <w:r w:rsidR="009429BE" w:rsidRPr="000F1372">
              <w:rPr>
                <w:rFonts w:ascii="Times New Roman" w:hAnsi="Times New Roman" w:cs="Times New Roman"/>
                <w:sz w:val="20"/>
                <w:szCs w:val="20"/>
                <w:lang w:val="en-IN"/>
              </w:rPr>
              <w:t xml:space="preserve"> </w:t>
            </w:r>
          </w:p>
        </w:tc>
        <w:tc>
          <w:tcPr>
            <w:tcW w:w="2335" w:type="dxa"/>
          </w:tcPr>
          <w:p w14:paraId="6BDBEA71"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Optimization of cutting parameters</w:t>
            </w:r>
          </w:p>
        </w:tc>
        <w:tc>
          <w:tcPr>
            <w:tcW w:w="1825" w:type="dxa"/>
          </w:tcPr>
          <w:p w14:paraId="6EBDCF3C"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Surface roughness and specific energy</w:t>
            </w:r>
          </w:p>
        </w:tc>
        <w:tc>
          <w:tcPr>
            <w:tcW w:w="1985" w:type="dxa"/>
          </w:tcPr>
          <w:p w14:paraId="02C41714"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ANN</w:t>
            </w:r>
          </w:p>
        </w:tc>
        <w:tc>
          <w:tcPr>
            <w:tcW w:w="1813" w:type="dxa"/>
          </w:tcPr>
          <w:p w14:paraId="37B60B7F"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Specific energy reduced to 14.41% and surface roughness reduced to 360.47%</w:t>
            </w:r>
          </w:p>
        </w:tc>
      </w:tr>
      <w:tr w:rsidR="009429BE" w:rsidRPr="000F1372" w14:paraId="6DE8E893" w14:textId="77777777" w:rsidTr="00047F81">
        <w:tc>
          <w:tcPr>
            <w:tcW w:w="1618" w:type="dxa"/>
          </w:tcPr>
          <w:p w14:paraId="066C4B57" w14:textId="16C40E60"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{"citationID":"eMyNSUNi","properties":{"formattedCitation":"(Sealy et al., 2016)","plainCitation":"(Sealy et al., 2016)","noteIndex":0},"citationItems":[{"id":5999,"uris":["http://zotero.org/users/local/16ese0yC/items/T53GE3N2"],"uri":["http://zotero.org/users/local/16ese0yC/items/T53GE3N2"],"itemData":{"id":5999,"type":"article-journal","container-title":"Journal of Cleaner Production","DOI":"10.1016/j.jclepro.2015.10.094","ISSN":"0959-6526","note":"publisher: Elsevier BV","page":"1591-1601","title":"Energy consumption and modeling in precision hard milling","volume":"135","author":[{"family":"Sealy","given":"M.P."},{"family":"Liu","given":"Z.Y."},{"family":"Zhang","given":"D."},{"family":"Guo","given":"Y.B."},{"family":"Liu","given":"Z.Q."}],"issued":{"date-parts":[["2016",11]]}}}],"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(Sealy et al., 2016)</w:t>
            </w:r>
            <w:r w:rsidRPr="000F1372">
              <w:rPr>
                <w:rFonts w:ascii="Times New Roman" w:hAnsi="Times New Roman" w:cs="Times New Roman"/>
                <w:sz w:val="20"/>
                <w:szCs w:val="20"/>
                <w:lang w:val="en-IN"/>
              </w:rPr>
              <w:fldChar w:fldCharType="end"/>
            </w:r>
          </w:p>
        </w:tc>
        <w:tc>
          <w:tcPr>
            <w:tcW w:w="2335" w:type="dxa"/>
          </w:tcPr>
          <w:p w14:paraId="03930287"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Energy consumption modelling</w:t>
            </w:r>
          </w:p>
        </w:tc>
        <w:tc>
          <w:tcPr>
            <w:tcW w:w="1825" w:type="dxa"/>
          </w:tcPr>
          <w:p w14:paraId="39D4B82E"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Material removal rate, Specific energy consumption</w:t>
            </w:r>
          </w:p>
        </w:tc>
        <w:tc>
          <w:tcPr>
            <w:tcW w:w="1985" w:type="dxa"/>
          </w:tcPr>
          <w:p w14:paraId="30AA8CF6"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Regression</w:t>
            </w:r>
          </w:p>
        </w:tc>
        <w:tc>
          <w:tcPr>
            <w:tcW w:w="1813" w:type="dxa"/>
          </w:tcPr>
          <w:p w14:paraId="19EE8173"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Specific energy reduced to 11.3%</w:t>
            </w:r>
          </w:p>
        </w:tc>
      </w:tr>
      <w:tr w:rsidR="009429BE" w:rsidRPr="000F1372" w14:paraId="107958C3" w14:textId="77777777" w:rsidTr="00047F81">
        <w:tc>
          <w:tcPr>
            <w:tcW w:w="1618" w:type="dxa"/>
          </w:tcPr>
          <w:p w14:paraId="1B2F3A67" w14:textId="70A67FCD"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{"citationID":"AQ5xZhtF","properties":{"formattedCitation":"(Zhang et al., 2017)","plainCitation":"(Zhang et al., 2017)","noteIndex":0},"citationItems":[{"id":6038,"uris":["http://zotero.org/users/local/16ese0yC/items/XEC67QZ7"],"uri":["http://zotero.org/users/local/16ese0yC/items/XEC67QZ7"],"itemData":{"id":6038,"type":"article-journal","container-title":"Journal of Cleaner Production","DOI":"10.1016/j.jclepro.2017.01.077","ISSN":"0959-6526","note":"publisher: Elsevier BV","page":"174-184","title":"A process parameters optimization method of multi-pass dry milling for high efficiency, low energy and low carbon emissions","volume":"148","author":[{"family":"Zhang","given":"Hua"},{"family":"Deng","given":"Zhaohui"},{"family":"Fu","given":"Yahui"},{"family":"Lv","given":"Lishu"},{"family":"Yan","given":"Can"}],"issued":{"date-parts":[["2017",4]]}}}],"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(Zhang et al., 2017)</w:t>
            </w:r>
            <w:r w:rsidRPr="000F1372">
              <w:rPr>
                <w:rFonts w:ascii="Times New Roman" w:hAnsi="Times New Roman" w:cs="Times New Roman"/>
                <w:sz w:val="20"/>
                <w:szCs w:val="20"/>
                <w:lang w:val="en-IN"/>
              </w:rPr>
              <w:fldChar w:fldCharType="end"/>
            </w:r>
            <w:r w:rsidR="009429BE" w:rsidRPr="000F1372">
              <w:rPr>
                <w:rFonts w:ascii="Times New Roman" w:hAnsi="Times New Roman" w:cs="Times New Roman"/>
                <w:sz w:val="20"/>
                <w:szCs w:val="20"/>
                <w:lang w:val="en-IN"/>
              </w:rPr>
              <w:t xml:space="preserve"> </w:t>
            </w:r>
          </w:p>
        </w:tc>
        <w:tc>
          <w:tcPr>
            <w:tcW w:w="2335" w:type="dxa"/>
          </w:tcPr>
          <w:p w14:paraId="7DE04394"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Process parameters optimization</w:t>
            </w:r>
          </w:p>
        </w:tc>
        <w:tc>
          <w:tcPr>
            <w:tcW w:w="1825" w:type="dxa"/>
          </w:tcPr>
          <w:p w14:paraId="1F8D6D85"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Energy, Carbon emission and efficiency</w:t>
            </w:r>
          </w:p>
        </w:tc>
        <w:tc>
          <w:tcPr>
            <w:tcW w:w="1985" w:type="dxa"/>
          </w:tcPr>
          <w:p w14:paraId="0FAF3866"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GA</w:t>
            </w:r>
          </w:p>
        </w:tc>
        <w:tc>
          <w:tcPr>
            <w:tcW w:w="1813" w:type="dxa"/>
          </w:tcPr>
          <w:p w14:paraId="5013538E"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Energy consumption reduced by 0.8%</w:t>
            </w:r>
          </w:p>
        </w:tc>
      </w:tr>
      <w:tr w:rsidR="009429BE" w:rsidRPr="000F1372" w14:paraId="1ED04C91" w14:textId="77777777" w:rsidTr="00047F81">
        <w:tc>
          <w:tcPr>
            <w:tcW w:w="1618" w:type="dxa"/>
          </w:tcPr>
          <w:p w14:paraId="1A4EF314" w14:textId="194C9050"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{"citationID":"3jCGw69s","properties":{"formattedCitation":"(Deng et al., 2017)","plainCitation":"(Deng et al., 2017)","noteIndex":0},"citationItems":[{"id":5944,"uris":["http://zotero.org/users/local/16ese0yC/items/HVK8QTPM"],"uri":["http://zotero.org/users/local/16ese0yC/items/HVK8QTPM"],"itemData":{"id":5944,"type":"article-journal","container-title":"Journal of Cleaner Production","DOI":"10.1016/j.jclepro.2017.08.022","ISSN":"0959-6526","note":"publisher: Elsevier BV","page":"1407-1414","title":"Optimization of process parameters for minimum energy consumption based on cutting specific energy consumption","volume":"166","author":[{"family":"Deng","given":"Zhaohui"},{"family":"Zhang","given":"Hua"},{"family":"Fu","given":"Yahui"},{"family":"Wan","given":"Linlin"},{"family":"Liu","given":"Wei"}],"issued":{"date-parts":[["2017",11]]}}}],"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(Deng et al., 2017)</w:t>
            </w:r>
            <w:r w:rsidRPr="000F1372">
              <w:rPr>
                <w:rFonts w:ascii="Times New Roman" w:hAnsi="Times New Roman" w:cs="Times New Roman"/>
                <w:sz w:val="20"/>
                <w:szCs w:val="20"/>
                <w:lang w:val="en-IN"/>
              </w:rPr>
              <w:fldChar w:fldCharType="end"/>
            </w:r>
            <w:r w:rsidR="009429BE" w:rsidRPr="000F1372">
              <w:rPr>
                <w:rFonts w:ascii="Times New Roman" w:hAnsi="Times New Roman" w:cs="Times New Roman"/>
                <w:sz w:val="20"/>
                <w:szCs w:val="20"/>
                <w:lang w:val="en-IN"/>
              </w:rPr>
              <w:t xml:space="preserve"> </w:t>
            </w:r>
          </w:p>
        </w:tc>
        <w:tc>
          <w:tcPr>
            <w:tcW w:w="2335" w:type="dxa"/>
          </w:tcPr>
          <w:p w14:paraId="61D00F9E"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Process parameters optimization</w:t>
            </w:r>
          </w:p>
        </w:tc>
        <w:tc>
          <w:tcPr>
            <w:tcW w:w="1825" w:type="dxa"/>
          </w:tcPr>
          <w:p w14:paraId="05F419F0"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Specific energy consumption</w:t>
            </w:r>
          </w:p>
        </w:tc>
        <w:tc>
          <w:tcPr>
            <w:tcW w:w="1985" w:type="dxa"/>
          </w:tcPr>
          <w:p w14:paraId="0093B122"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GA</w:t>
            </w:r>
          </w:p>
        </w:tc>
        <w:tc>
          <w:tcPr>
            <w:tcW w:w="1813" w:type="dxa"/>
          </w:tcPr>
          <w:p w14:paraId="3CFF0785"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 xml:space="preserve">Specific energy consumption reduced by 32.07% </w:t>
            </w:r>
          </w:p>
        </w:tc>
      </w:tr>
      <w:tr w:rsidR="009429BE" w:rsidRPr="000F1372" w14:paraId="7B7F963E" w14:textId="77777777" w:rsidTr="00047F81">
        <w:tc>
          <w:tcPr>
            <w:tcW w:w="1618" w:type="dxa"/>
          </w:tcPr>
          <w:p w14:paraId="38160E0C" w14:textId="550D0C97"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{"citationID":"wE0wqU7P","properties":{"formattedCitation":"(Li &amp; Lu, 2017)","plainCitation":"(Li &amp; Lu, 2017)","noteIndex":0},"citationItems":[{"id":5975,"uris":["http://zotero.org/users/local/16ese0yC/items/JKFUGZ7Q"],"uri":["http://zotero.org/users/local/16ese0yC/items/JKFUGZ7Q"],"itemData":{"id":5975,"type":"paper-conference","DOI":"10.1109/cscwd.2017.8066724","event":"2017 IEEE 21st International Conference on Computer Supported Cooperative Work in Design (CSCWD)","ISBN":"978-1-5090-6199-0","publisher":"IEEE","title":"Machining process energy consumption modelling using response surface methodology and neural network","URL":"http://dx.doi.org/10.1109/cscwd.2017.8066724","author":[{"family":"Li","given":"Xiaoxia"},{"family":"Lu","given":"Junyuan"}],"issued":{"date-parts":[["2017",4]]}}}],"schema":"https://github.com/citation-style-language/schema/raw/master/csl-citation.json"}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(Li &amp; Lu, 2017)</w:t>
            </w:r>
            <w:r w:rsidRPr="000F1372">
              <w:rPr>
                <w:rFonts w:ascii="Times New Roman" w:hAnsi="Times New Roman" w:cs="Times New Roman"/>
                <w:sz w:val="20"/>
                <w:szCs w:val="20"/>
                <w:lang w:val="en-IN"/>
              </w:rPr>
              <w:fldChar w:fldCharType="end"/>
            </w:r>
          </w:p>
        </w:tc>
        <w:tc>
          <w:tcPr>
            <w:tcW w:w="2335" w:type="dxa"/>
          </w:tcPr>
          <w:p w14:paraId="4125C51D"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Energy consumption</w:t>
            </w:r>
          </w:p>
        </w:tc>
        <w:tc>
          <w:tcPr>
            <w:tcW w:w="1825" w:type="dxa"/>
          </w:tcPr>
          <w:p w14:paraId="6107D2CF"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Material removal rate and Energy consumption</w:t>
            </w:r>
          </w:p>
        </w:tc>
        <w:tc>
          <w:tcPr>
            <w:tcW w:w="1985" w:type="dxa"/>
          </w:tcPr>
          <w:p w14:paraId="042F30E9"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ANN</w:t>
            </w:r>
          </w:p>
        </w:tc>
        <w:tc>
          <w:tcPr>
            <w:tcW w:w="1813" w:type="dxa"/>
          </w:tcPr>
          <w:p w14:paraId="217408BA"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Predicted data are 3.08%, 0.42% and 1.17%</w:t>
            </w:r>
          </w:p>
        </w:tc>
      </w:tr>
      <w:tr w:rsidR="009429BE" w:rsidRPr="000F1372" w14:paraId="598BFBB9" w14:textId="77777777" w:rsidTr="00047F81">
        <w:tc>
          <w:tcPr>
            <w:tcW w:w="1618" w:type="dxa"/>
          </w:tcPr>
          <w:p w14:paraId="68B3BE15" w14:textId="11781C0A"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{"citationID":"DMJsgHI9","properties":{"formattedCitation":"(Y. Liu et al., 2015)","plainCitation":"(Y. Liu et al., 2015)","noteIndex":0},"citationItems":[{"id":5979,"uris":["http://zotero.org/users/local/16ese0yC/items/XDUYTIJK"],"uri":["http://zotero.org/users/local/16ese0yC/items/XDUYTIJK"],"itemData":{"id":5979,"type":"article-journal","container-title":"Journal of Cleaner Production","DOI":"10.1016/j.jclepro.2015.04.038","ISSN":"0959-6526","note":"publisher: Elsevier BV","page":"418-427","title":"Reducing environmental impact of production during a Rolling Blackout policy – A multi-objective schedule optimisation approach","volume":"102","author":[{"family":"Liu","given":"Ying"},{"family":"Dong","given":"Haibo"},{"family":"Lohse","given":"Niels"},{"family":"Petrovic","given":"Sanja"}],"issued":{"date-parts":[["2015",9]]}}}],"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(Y. Liu et al., 2015)</w:t>
            </w:r>
            <w:r w:rsidRPr="000F1372">
              <w:rPr>
                <w:rFonts w:ascii="Times New Roman" w:hAnsi="Times New Roman" w:cs="Times New Roman"/>
                <w:sz w:val="20"/>
                <w:szCs w:val="20"/>
                <w:lang w:val="en-IN"/>
              </w:rPr>
              <w:fldChar w:fldCharType="end"/>
            </w:r>
            <w:r w:rsidRPr="000F1372">
              <w:rPr>
                <w:rFonts w:ascii="Times New Roman" w:hAnsi="Times New Roman" w:cs="Times New Roman"/>
                <w:sz w:val="20"/>
                <w:szCs w:val="20"/>
                <w:lang w:val="en-IN"/>
              </w:rPr>
              <w:t xml:space="preserve"> </w:t>
            </w:r>
          </w:p>
        </w:tc>
        <w:tc>
          <w:tcPr>
            <w:tcW w:w="2335" w:type="dxa"/>
          </w:tcPr>
          <w:p w14:paraId="52902BAE"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Manufacturing systems</w:t>
            </w:r>
          </w:p>
        </w:tc>
        <w:tc>
          <w:tcPr>
            <w:tcW w:w="1825" w:type="dxa"/>
          </w:tcPr>
          <w:p w14:paraId="7FE89C4E"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Environmental impacts, and delivery rate</w:t>
            </w:r>
          </w:p>
        </w:tc>
        <w:tc>
          <w:tcPr>
            <w:tcW w:w="1985" w:type="dxa"/>
          </w:tcPr>
          <w:p w14:paraId="19C16455"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GA</w:t>
            </w:r>
          </w:p>
        </w:tc>
        <w:tc>
          <w:tcPr>
            <w:tcW w:w="1813" w:type="dxa"/>
          </w:tcPr>
          <w:p w14:paraId="2B32DE6E"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Delivery rate is improved by 60%</w:t>
            </w:r>
          </w:p>
        </w:tc>
      </w:tr>
      <w:tr w:rsidR="009429BE" w:rsidRPr="000F1372" w14:paraId="47C7D900" w14:textId="77777777" w:rsidTr="00047F81">
        <w:tc>
          <w:tcPr>
            <w:tcW w:w="1618" w:type="dxa"/>
          </w:tcPr>
          <w:p w14:paraId="6A44D946" w14:textId="7CAA49B9"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{"citationID":"zUxBb9TQ","properties":{"formattedCitation":"(Dai et al., 2014)","plainCitation":"(Dai et al., 2014)","noteIndex":0},"citationItems":[{"id":5943,"uris":["http://zotero.org/users/local/16ese0yC/items/7BFVZZQA"],"uri":["http://zotero.org/users/local/16ese0yC/items/7BFVZZQA"],"itemData":{"id":5943,"type":"article-journal","container-title":"Proceedings of the Institution of Mechanical Engineers, Part B: Journal of Engineering Manufacture","DOI":"10.1177/0954405414553069","ISSN":"0954-4054","issue":"1_suppl","note":"publisher: SAGE Publications","page":"13-26","title":"Energy-aware integrated process planning and scheduling for job shops","volume":"229","author":[{"family":"Dai","given":"Min"},{"family":"Tang","given":"Dunbing"},{"family":"Xu","given":"Yuchun"},{"family":"Li","given":"Weidong"}],"issued":{"date-parts":[["2014",10,29]]}}}],"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(Dai et al., 2014)</w:t>
            </w:r>
            <w:r w:rsidRPr="000F1372">
              <w:rPr>
                <w:rFonts w:ascii="Times New Roman" w:hAnsi="Times New Roman" w:cs="Times New Roman"/>
                <w:sz w:val="20"/>
                <w:szCs w:val="20"/>
                <w:lang w:val="en-IN"/>
              </w:rPr>
              <w:fldChar w:fldCharType="end"/>
            </w:r>
          </w:p>
        </w:tc>
        <w:tc>
          <w:tcPr>
            <w:tcW w:w="2335" w:type="dxa"/>
          </w:tcPr>
          <w:p w14:paraId="6E502FF0"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Planning and scheduling</w:t>
            </w:r>
          </w:p>
        </w:tc>
        <w:tc>
          <w:tcPr>
            <w:tcW w:w="1825" w:type="dxa"/>
          </w:tcPr>
          <w:p w14:paraId="154BFE67" w14:textId="0BC7FF3E" w:rsidR="009429BE" w:rsidRPr="000F1372" w:rsidRDefault="00093D3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Energy-</w:t>
            </w:r>
            <w:r w:rsidR="009429BE" w:rsidRPr="000F1372">
              <w:rPr>
                <w:rFonts w:ascii="Times New Roman" w:hAnsi="Times New Roman" w:cs="Times New Roman"/>
                <w:sz w:val="20"/>
                <w:szCs w:val="20"/>
                <w:lang w:val="en-IN"/>
              </w:rPr>
              <w:t>aware planning and scheduling</w:t>
            </w:r>
          </w:p>
        </w:tc>
        <w:tc>
          <w:tcPr>
            <w:tcW w:w="1985" w:type="dxa"/>
          </w:tcPr>
          <w:p w14:paraId="1F6B84C5"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GA</w:t>
            </w:r>
          </w:p>
        </w:tc>
        <w:tc>
          <w:tcPr>
            <w:tcW w:w="1813" w:type="dxa"/>
          </w:tcPr>
          <w:p w14:paraId="7AD13AC0"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Total energy consumption is reduced by 2.5%</w:t>
            </w:r>
          </w:p>
        </w:tc>
      </w:tr>
      <w:tr w:rsidR="009429BE" w:rsidRPr="000F1372" w14:paraId="331A2425" w14:textId="77777777" w:rsidTr="00047F81">
        <w:tc>
          <w:tcPr>
            <w:tcW w:w="1618" w:type="dxa"/>
          </w:tcPr>
          <w:p w14:paraId="58DCBB93" w14:textId="2C9906FD"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{"citationID":"0hMVswOJ","properties":{"formattedCitation":"(Kuik et al., 2016)","plainCitation":"(Kuik et al., 2016)","noteIndex":0},"citationItems":[{"id":399,"uris":["http://zotero.org/users/local/16ese0yC/items/54ILSKVR"],"uri":["http://zotero.org/users/local/16ese0yC/items/54ILSKVR"],"itemData":{"id":399,"type":"paper-conference","abstract":"In response to the increased used product disposal and scarcity of natural resources, the end-of-life (EOL) management has now becoming an important research field in manufacturing systems. The recovery operations for implementation are now more complicated than the traditional manufacturing as uncertainty of numerous sources do always exist. The process of selecting an appropriate combination of used components for a manufactured product is known as the product recovery configuration. For product recovery configuration selections, there are several possible alternatives, such as those parts and/or components to be reused, rebuilt, recycled and disposed. Each of these disposition alternatives may need to undergo various manufacturing processes in the industries. Due to the complexities of recovery operations, current recovery decision models focus mainly on the assessment in terms of cost, time, waste and quality separately. This article presents an integrated model to determine an optimal recovery plan for a manufacturer, which is to maximize its recovery value when producing a remanufactured product by considering practical constraints of the manufacturing lead-time, waste and quality as a whole. In the numerical example, the optimization model was solved using genetic algorithm. The obtained results showed that the selection of different product recovery configurations might have direct impact on the achievable recovery value of a remanufactured product for the manufacturer. Finally, the future works and contributions of this study are also briefly discussed. © 2016 The Authors.","container-title":"Procedia CIRP","DOI":"10.1016/j.procir.2016.01.195","language":"English","note":"ISSN: 22128271","page":"258-263","publisher":"Elsevier B.V.","title":"Product Recovery Configuration Decisions for Achieving Sustainable Manufacturing","URL":"https://www.scopus.com/inward/record.uri?eid=2-s2.0-84968761480&amp;doi=10.1016%2fj.procir.2016.01.195&amp;partnerID=40&amp;md5=9193751a36e4cf2372c00e6deaa2b950","volume":"41","author":[{"family":"Kuik","given":"S.S."},{"family":"Kaihara","given":"T."},{"family":"Fujii","given":"N."}],"editor":[{"family":"R","given":"Teti"}],"issued":{"date-parts":[["2016"]]}}}],"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(Kuik et al., 2016)</w:t>
            </w:r>
            <w:r w:rsidRPr="000F1372">
              <w:rPr>
                <w:rFonts w:ascii="Times New Roman" w:hAnsi="Times New Roman" w:cs="Times New Roman"/>
                <w:sz w:val="20"/>
                <w:szCs w:val="20"/>
                <w:lang w:val="en-IN"/>
              </w:rPr>
              <w:fldChar w:fldCharType="end"/>
            </w:r>
          </w:p>
        </w:tc>
        <w:tc>
          <w:tcPr>
            <w:tcW w:w="2335" w:type="dxa"/>
          </w:tcPr>
          <w:p w14:paraId="2714E9CB"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Product recovery value</w:t>
            </w:r>
          </w:p>
        </w:tc>
        <w:tc>
          <w:tcPr>
            <w:tcW w:w="1825" w:type="dxa"/>
          </w:tcPr>
          <w:p w14:paraId="6859E018"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Recovery decision making</w:t>
            </w:r>
          </w:p>
        </w:tc>
        <w:tc>
          <w:tcPr>
            <w:tcW w:w="1985" w:type="dxa"/>
          </w:tcPr>
          <w:p w14:paraId="5AF6E045"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GA</w:t>
            </w:r>
          </w:p>
        </w:tc>
        <w:tc>
          <w:tcPr>
            <w:tcW w:w="1813" w:type="dxa"/>
          </w:tcPr>
          <w:p w14:paraId="4C0691F4"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Recovery value is increased from $18.91to $19.21</w:t>
            </w:r>
          </w:p>
        </w:tc>
      </w:tr>
      <w:tr w:rsidR="009429BE" w:rsidRPr="000F1372" w14:paraId="42538740" w14:textId="77777777" w:rsidTr="00047F81">
        <w:tc>
          <w:tcPr>
            <w:tcW w:w="1618" w:type="dxa"/>
          </w:tcPr>
          <w:p w14:paraId="0CE96581" w14:textId="71B7725B"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{"citationID":"0Z3SM0Ne","properties":{"formattedCitation":"(Meng et al., 2020)","plainCitation":"(Meng et al., 2020)","noteIndex":0},"citationItems":[{"id":451,"uris":["http://zotero.org/users/local/16ese0yC/items/677QJN4F"],"uri":["http://zotero.org/users/local/16ese0yC/items/677QJN4F"],"itemData":{"id":451,"type":"article-journal","abstract":"End-of-Life (EOL) product recovery is proved to be an attractive way to achieve sustainable manufacturing while extending the producer’s responsibility to closed-loop product service. However, it is still a challenge to provide flexible and smart recovery plans for industrial equipment at different periods of product service. In this paper, we investigate the smart recovery decision-making problem. We propose a system framework for the implementation of smart EOL management based on product condition monitoring. Different product-level EOL business strategies and component-level recovery options are suggested in this recovery decision support system. Then, multi-objective optimization models are formulated to identify the age-dependent recovery roadmap that best matches the product condition and meets the business goals. In order to achieve environmentally friendly recovery, both recovery profits and energy performances are optimized in our models. We conduct a case study of belt lifter used in the automobile assembly line. The Non-dominated Sorting Genetic Algorithm II is used to solve the proposed model. Numerical experiments validate our models and provide practical insights into flexible recovery business. © 2018, Springer Science+Business Media, LLC, part of Springer Nature.","container-title":"Journal of Intelligent Manufacturing","DOI":"10.1007/s10845-018-1439-2","ISSN":"09565515","issue":"1","language":"English","note":"publisher: Springer","page":"183-197","title":"Smart recovery decision-making of used industrial equipment for sustainable manufacturing: belt lifter case study","volume":"31","author":[{"family":"Meng","given":"K."},{"family":"Qian","given":"X."},{"family":"Lou","given":"P."},{"family":"Zhang","given":"J."}],"issued":{"date-parts":[["2020"]]}}}],"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(Meng et al., 2020)</w:t>
            </w:r>
            <w:r w:rsidRPr="000F1372">
              <w:rPr>
                <w:rFonts w:ascii="Times New Roman" w:hAnsi="Times New Roman" w:cs="Times New Roman"/>
                <w:sz w:val="20"/>
                <w:szCs w:val="20"/>
                <w:lang w:val="en-IN"/>
              </w:rPr>
              <w:fldChar w:fldCharType="end"/>
            </w:r>
          </w:p>
        </w:tc>
        <w:tc>
          <w:tcPr>
            <w:tcW w:w="2335" w:type="dxa"/>
          </w:tcPr>
          <w:p w14:paraId="70E7B2F8"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Condition monitoring</w:t>
            </w:r>
          </w:p>
        </w:tc>
        <w:tc>
          <w:tcPr>
            <w:tcW w:w="1825" w:type="dxa"/>
          </w:tcPr>
          <w:p w14:paraId="03C9BB46"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End of life management using condition monitoring</w:t>
            </w:r>
          </w:p>
        </w:tc>
        <w:tc>
          <w:tcPr>
            <w:tcW w:w="1985" w:type="dxa"/>
          </w:tcPr>
          <w:p w14:paraId="6D22248C"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GA</w:t>
            </w:r>
          </w:p>
        </w:tc>
        <w:tc>
          <w:tcPr>
            <w:tcW w:w="1813" w:type="dxa"/>
          </w:tcPr>
          <w:p w14:paraId="51E110EF"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Bearing cases can be reused in the industry when age is&lt;4000 hours</w:t>
            </w:r>
          </w:p>
        </w:tc>
      </w:tr>
      <w:tr w:rsidR="009429BE" w:rsidRPr="000F1372" w14:paraId="71943CCB" w14:textId="77777777" w:rsidTr="00047F81">
        <w:tc>
          <w:tcPr>
            <w:tcW w:w="1618" w:type="dxa"/>
          </w:tcPr>
          <w:p w14:paraId="197887B5" w14:textId="129D9F00" w:rsidR="009429BE" w:rsidRPr="000F1372" w:rsidRDefault="008D16FB" w:rsidP="006810E6">
            <w:pPr>
              <w:rPr>
                <w:rFonts w:ascii="Times New Roman" w:hAnsi="Times New Roman" w:cs="Times New Roman"/>
                <w:sz w:val="20"/>
                <w:szCs w:val="20"/>
                <w:lang w:val="en-IN"/>
              </w:rPr>
            </w:pPr>
            <w:r w:rsidRPr="000F1372">
              <w:rPr>
                <w:rFonts w:ascii="Times New Roman" w:hAnsi="Times New Roman" w:cs="Times New Roman"/>
                <w:sz w:val="20"/>
                <w:szCs w:val="20"/>
                <w:lang w:val="en-IN"/>
              </w:rPr>
              <w:fldChar w:fldCharType="begin"/>
            </w:r>
            <w:r w:rsidRPr="000F1372">
              <w:rPr>
                <w:rFonts w:ascii="Times New Roman" w:hAnsi="Times New Roman" w:cs="Times New Roman"/>
                <w:sz w:val="20"/>
                <w:szCs w:val="20"/>
                <w:lang w:val="en-IN"/>
              </w:rPr>
              <w:instrText xml:space="preserve"> ADDIN ZOTERO_ITEM CSL_CITATION {"citationID":"P3lrUudD","properties":{"formattedCitation":"(Bhinge et al., 2017)","plainCitation":"(Bhinge et al., 2017)","noteIndex":0},"citationItems":[{"id":5928,"uris":["http://zotero.org/users/local/16ese0yC/items/4Q5ZR86G"],"uri":["http://zotero.org/users/local/16ese0yC/items/4Q5ZR86G"],"itemData":{"id":5928,"type":"article-journal","abstract":"Energy prediction of machine tools can deliver many advantages to a manufacturing enterprise, ranging from energy-efficient process planning to machine tool monitoring. Physics-based, energy prediction models have been proposed in the past to understand the energy usage pattern of a machine tool. However, uncertainties in both the machine and the operating environment make it difficult to predict the energy consumption of the target machine reliably. Taking advantage of the opportunity to collect extensive, contextual, energy-consumption data, we discuss a data-driven approach to develop an energy prediction model of a machine tool in this paper. First, we present a methodology that can efficiently and effectively collect and process data extracted from a machine tool and its sensors. We then present a data-driven model that can be used to predict the energy consumption of the machine tool for machining a generic part. Specifically, we use Gaussian Process (GP) Regression, a non-parametric machine-learning technique, to develop the prediction model. The energy prediction model is then generalized over multiple process parameters and operations. Finally, we apply this generalized model with a method to assess uncertainty intervals to predict the energy consumed to machine any part using a Mori Seiki NVD1500 machine tool. Furthermore, the same model can be used during process planning to optimize the energy-efficiency of a machining process.","archive":"PubMed","archive_location":"28652687","container-title":"Journal of manufacturing science and engineering","DOI":"10.1115/1.4034933","ISSN":"1087-1357","issue":"4","journalAbbreviation":"J Manuf Sci Eng","language":"eng","note":"edition: 2016/11/09","page":"041013","title":"Towards a generalized energy prediction model for machine tools","volume":"139","author":[{"family":"Bhinge","given":"Raunak"},{"family":"Park","given":"Jinkyoo"},{"family":"Law","given":"Kincho H"},{"family":"Dornfeld","given":"David A"},{"family":"Helu","given":"Moneer"},{"family":"Rachuri","given":"Sudarsan"}],"issued":{"date-parts":[["2017",4]]}}}],"schema":"https://github.com/citation-style-language/schema/raw/master/csl-citation.json"} </w:instrText>
            </w:r>
            <w:r w:rsidRPr="000F1372">
              <w:rPr>
                <w:rFonts w:ascii="Times New Roman" w:hAnsi="Times New Roman" w:cs="Times New Roman"/>
                <w:sz w:val="20"/>
                <w:szCs w:val="20"/>
                <w:lang w:val="en-IN"/>
              </w:rPr>
              <w:fldChar w:fldCharType="separate"/>
            </w:r>
            <w:r w:rsidR="00374ABA">
              <w:rPr>
                <w:rFonts w:ascii="Times New Roman" w:hAnsi="Times New Roman" w:cs="Times New Roman"/>
                <w:noProof/>
                <w:sz w:val="20"/>
                <w:szCs w:val="20"/>
                <w:lang w:val="en-IN"/>
              </w:rPr>
              <w:t>(Bhinge et al., 2017)</w:t>
            </w:r>
            <w:r w:rsidRPr="000F1372">
              <w:rPr>
                <w:rFonts w:ascii="Times New Roman" w:hAnsi="Times New Roman" w:cs="Times New Roman"/>
                <w:sz w:val="20"/>
                <w:szCs w:val="20"/>
                <w:lang w:val="en-IN"/>
              </w:rPr>
              <w:fldChar w:fldCharType="end"/>
            </w:r>
            <w:r w:rsidR="009429BE" w:rsidRPr="000F1372">
              <w:rPr>
                <w:rFonts w:ascii="Times New Roman" w:hAnsi="Times New Roman" w:cs="Times New Roman"/>
                <w:sz w:val="20"/>
                <w:szCs w:val="20"/>
                <w:lang w:val="en-IN"/>
              </w:rPr>
              <w:t xml:space="preserve"> </w:t>
            </w:r>
          </w:p>
        </w:tc>
        <w:tc>
          <w:tcPr>
            <w:tcW w:w="2335" w:type="dxa"/>
          </w:tcPr>
          <w:p w14:paraId="3FFADBFB"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Energy prediction modelling</w:t>
            </w:r>
          </w:p>
        </w:tc>
        <w:tc>
          <w:tcPr>
            <w:tcW w:w="1825" w:type="dxa"/>
          </w:tcPr>
          <w:p w14:paraId="15D612FD"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 xml:space="preserve">Energy prediction </w:t>
            </w:r>
          </w:p>
        </w:tc>
        <w:tc>
          <w:tcPr>
            <w:tcW w:w="1985" w:type="dxa"/>
          </w:tcPr>
          <w:p w14:paraId="50A32F7A"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Regression</w:t>
            </w:r>
          </w:p>
        </w:tc>
        <w:tc>
          <w:tcPr>
            <w:tcW w:w="1813" w:type="dxa"/>
          </w:tcPr>
          <w:p w14:paraId="1F6144AC" w14:textId="77777777" w:rsidR="009429BE" w:rsidRPr="000F1372" w:rsidRDefault="009429BE" w:rsidP="006810E6">
            <w:pPr>
              <w:jc w:val="center"/>
              <w:rPr>
                <w:rFonts w:ascii="Times New Roman" w:hAnsi="Times New Roman" w:cs="Times New Roman"/>
                <w:sz w:val="20"/>
                <w:szCs w:val="20"/>
                <w:lang w:val="en-IN"/>
              </w:rPr>
            </w:pPr>
            <w:r w:rsidRPr="000F1372">
              <w:rPr>
                <w:rFonts w:ascii="Times New Roman" w:hAnsi="Times New Roman" w:cs="Times New Roman"/>
                <w:sz w:val="20"/>
                <w:szCs w:val="20"/>
                <w:lang w:val="en-IN"/>
              </w:rPr>
              <w:t xml:space="preserve">Energy prediction functions can be model using the 10% of data points </w:t>
            </w:r>
          </w:p>
        </w:tc>
      </w:tr>
    </w:tbl>
    <w:p w14:paraId="5EED2E6E" w14:textId="77777777" w:rsidR="009429BE" w:rsidRPr="00DD707F" w:rsidRDefault="009429BE" w:rsidP="009429BE">
      <w:pPr>
        <w:spacing w:line="240" w:lineRule="auto"/>
        <w:jc w:val="both"/>
        <w:rPr>
          <w:rFonts w:ascii="Times New Roman" w:hAnsi="Times New Roman" w:cs="Times New Roman"/>
          <w:sz w:val="24"/>
          <w:lang w:val="en-IN"/>
        </w:rPr>
      </w:pPr>
    </w:p>
    <w:p w14:paraId="4C1B2760" w14:textId="60A330AB"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Th</w:t>
      </w:r>
      <w:r w:rsidR="002F75D8" w:rsidRPr="00DD707F">
        <w:rPr>
          <w:rFonts w:ascii="Times New Roman" w:hAnsi="Times New Roman" w:cs="Times New Roman"/>
          <w:sz w:val="24"/>
          <w:lang w:val="en-IN"/>
        </w:rPr>
        <w:t xml:space="preserve">ese </w:t>
      </w:r>
      <w:r w:rsidRPr="00DD707F">
        <w:rPr>
          <w:rFonts w:ascii="Times New Roman" w:hAnsi="Times New Roman" w:cs="Times New Roman"/>
          <w:sz w:val="24"/>
          <w:lang w:val="en-IN"/>
        </w:rPr>
        <w:t>six cluster</w:t>
      </w:r>
      <w:r w:rsidR="00093D36"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show how ML techniques have been used in sustainable manufacturing in different sub research areas. </w:t>
      </w:r>
    </w:p>
    <w:p w14:paraId="48C2598D" w14:textId="77777777" w:rsidR="009429BE" w:rsidRPr="00DD707F" w:rsidRDefault="009429BE" w:rsidP="009429BE">
      <w:pPr>
        <w:spacing w:line="240" w:lineRule="auto"/>
        <w:jc w:val="both"/>
        <w:rPr>
          <w:rFonts w:ascii="Times New Roman" w:hAnsi="Times New Roman" w:cs="Times New Roman"/>
          <w:b/>
          <w:sz w:val="24"/>
          <w:lang w:val="en-IN"/>
        </w:rPr>
      </w:pPr>
      <w:bookmarkStart w:id="8" w:name="_Hlk60843643"/>
      <w:r w:rsidRPr="00DD707F">
        <w:rPr>
          <w:rFonts w:ascii="Times New Roman" w:hAnsi="Times New Roman" w:cs="Times New Roman"/>
          <w:b/>
          <w:sz w:val="24"/>
          <w:lang w:val="en-IN"/>
        </w:rPr>
        <w:t xml:space="preserve">3.3 Benefits of Machine learning adoption in Sustainable manufacturing </w:t>
      </w:r>
    </w:p>
    <w:p w14:paraId="0796E93A" w14:textId="055498A5" w:rsidR="009429BE" w:rsidRPr="005206B2" w:rsidRDefault="009429BE" w:rsidP="005206B2">
      <w:pPr>
        <w:jc w:val="both"/>
        <w:rPr>
          <w:rFonts w:ascii="Times New Roman" w:hAnsi="Times New Roman" w:cs="Times New Roman"/>
          <w:sz w:val="24"/>
          <w:szCs w:val="24"/>
          <w:lang w:val="en-IN"/>
        </w:rPr>
      </w:pPr>
      <w:r w:rsidRPr="005206B2">
        <w:rPr>
          <w:rFonts w:ascii="Times New Roman" w:hAnsi="Times New Roman" w:cs="Times New Roman"/>
          <w:sz w:val="24"/>
          <w:szCs w:val="24"/>
          <w:lang w:val="en-IN"/>
        </w:rPr>
        <w:t>From the above discussion</w:t>
      </w:r>
      <w:r w:rsidR="00093D36" w:rsidRPr="005206B2">
        <w:rPr>
          <w:rFonts w:ascii="Times New Roman" w:hAnsi="Times New Roman" w:cs="Times New Roman"/>
          <w:sz w:val="24"/>
          <w:szCs w:val="24"/>
          <w:lang w:val="en-IN"/>
        </w:rPr>
        <w:t>,</w:t>
      </w:r>
      <w:r w:rsidRPr="005206B2">
        <w:rPr>
          <w:rFonts w:ascii="Times New Roman" w:hAnsi="Times New Roman" w:cs="Times New Roman"/>
          <w:sz w:val="24"/>
          <w:szCs w:val="24"/>
          <w:lang w:val="en-IN"/>
        </w:rPr>
        <w:t xml:space="preserve"> it is found that there is a growing importance of digitalization and innovation in products and processes. Consequently</w:t>
      </w:r>
      <w:r w:rsidR="00093D36" w:rsidRPr="005206B2">
        <w:rPr>
          <w:rFonts w:ascii="Times New Roman" w:hAnsi="Times New Roman" w:cs="Times New Roman"/>
          <w:sz w:val="24"/>
          <w:szCs w:val="24"/>
          <w:lang w:val="en-IN"/>
        </w:rPr>
        <w:t>,</w:t>
      </w:r>
      <w:r w:rsidRPr="005206B2">
        <w:rPr>
          <w:rFonts w:ascii="Times New Roman" w:hAnsi="Times New Roman" w:cs="Times New Roman"/>
          <w:sz w:val="24"/>
          <w:szCs w:val="24"/>
          <w:lang w:val="en-IN"/>
        </w:rPr>
        <w:t xml:space="preserve"> it means that </w:t>
      </w:r>
      <w:r w:rsidR="00093D36" w:rsidRPr="005206B2">
        <w:rPr>
          <w:rFonts w:ascii="Times New Roman" w:hAnsi="Times New Roman" w:cs="Times New Roman"/>
          <w:sz w:val="24"/>
          <w:szCs w:val="24"/>
          <w:lang w:val="en-IN"/>
        </w:rPr>
        <w:t xml:space="preserve">the </w:t>
      </w:r>
      <w:r w:rsidRPr="005206B2">
        <w:rPr>
          <w:rFonts w:ascii="Times New Roman" w:hAnsi="Times New Roman" w:cs="Times New Roman"/>
          <w:sz w:val="24"/>
          <w:szCs w:val="24"/>
          <w:lang w:val="en-IN"/>
        </w:rPr>
        <w:t xml:space="preserve">adoption of ML techniques in </w:t>
      </w:r>
      <w:r w:rsidR="00093D36" w:rsidRPr="005206B2">
        <w:rPr>
          <w:rFonts w:ascii="Times New Roman" w:hAnsi="Times New Roman" w:cs="Times New Roman"/>
          <w:sz w:val="24"/>
          <w:szCs w:val="24"/>
          <w:lang w:val="en-IN"/>
        </w:rPr>
        <w:t xml:space="preserve">the manufacturing sector </w:t>
      </w:r>
      <w:r w:rsidRPr="005206B2">
        <w:rPr>
          <w:rFonts w:ascii="Times New Roman" w:hAnsi="Times New Roman" w:cs="Times New Roman"/>
          <w:sz w:val="24"/>
          <w:szCs w:val="24"/>
          <w:lang w:val="en-IN"/>
        </w:rPr>
        <w:t xml:space="preserve">is also an emerging issue. This </w:t>
      </w:r>
      <w:r w:rsidR="00093D36" w:rsidRPr="005206B2">
        <w:rPr>
          <w:rFonts w:ascii="Times New Roman" w:hAnsi="Times New Roman" w:cs="Times New Roman"/>
          <w:sz w:val="24"/>
          <w:szCs w:val="24"/>
          <w:lang w:val="en-IN"/>
        </w:rPr>
        <w:t xml:space="preserve">suggests that </w:t>
      </w:r>
      <w:r w:rsidRPr="005206B2">
        <w:rPr>
          <w:rFonts w:ascii="Times New Roman" w:hAnsi="Times New Roman" w:cs="Times New Roman"/>
          <w:sz w:val="24"/>
          <w:szCs w:val="24"/>
          <w:lang w:val="en-IN"/>
        </w:rPr>
        <w:t xml:space="preserve">ML techniques represent an opportunity </w:t>
      </w:r>
      <w:r w:rsidR="00093D36" w:rsidRPr="005206B2">
        <w:rPr>
          <w:rFonts w:ascii="Times New Roman" w:hAnsi="Times New Roman" w:cs="Times New Roman"/>
          <w:sz w:val="24"/>
          <w:szCs w:val="24"/>
          <w:lang w:val="en-IN"/>
        </w:rPr>
        <w:t>for manufacturing companies</w:t>
      </w:r>
      <w:r w:rsidRPr="005206B2">
        <w:rPr>
          <w:rFonts w:ascii="Times New Roman" w:hAnsi="Times New Roman" w:cs="Times New Roman"/>
          <w:sz w:val="24"/>
          <w:szCs w:val="24"/>
          <w:lang w:val="en-IN"/>
        </w:rPr>
        <w:t xml:space="preserve"> to handle the large amount of data generated from different </w:t>
      </w:r>
      <w:r w:rsidR="00093D36" w:rsidRPr="005206B2">
        <w:rPr>
          <w:rFonts w:ascii="Times New Roman" w:hAnsi="Times New Roman" w:cs="Times New Roman"/>
          <w:sz w:val="24"/>
          <w:szCs w:val="24"/>
          <w:lang w:val="en-IN"/>
        </w:rPr>
        <w:t>production</w:t>
      </w:r>
      <w:r w:rsidRPr="005206B2">
        <w:rPr>
          <w:rFonts w:ascii="Times New Roman" w:hAnsi="Times New Roman" w:cs="Times New Roman"/>
          <w:sz w:val="24"/>
          <w:szCs w:val="24"/>
          <w:lang w:val="en-IN"/>
        </w:rPr>
        <w:t xml:space="preserve"> practices. Now</w:t>
      </w:r>
      <w:r w:rsidR="00093D36" w:rsidRPr="005206B2">
        <w:rPr>
          <w:rFonts w:ascii="Times New Roman" w:hAnsi="Times New Roman" w:cs="Times New Roman"/>
          <w:sz w:val="24"/>
          <w:szCs w:val="24"/>
          <w:lang w:val="en-IN"/>
        </w:rPr>
        <w:t>,</w:t>
      </w:r>
      <w:r w:rsidRPr="005206B2">
        <w:rPr>
          <w:rFonts w:ascii="Times New Roman" w:hAnsi="Times New Roman" w:cs="Times New Roman"/>
          <w:sz w:val="24"/>
          <w:szCs w:val="24"/>
          <w:lang w:val="en-IN"/>
        </w:rPr>
        <w:t xml:space="preserve"> due to strict government policies and regulations related to </w:t>
      </w:r>
      <w:r w:rsidR="00093D36" w:rsidRPr="005206B2">
        <w:rPr>
          <w:rFonts w:ascii="Times New Roman" w:hAnsi="Times New Roman" w:cs="Times New Roman"/>
          <w:sz w:val="24"/>
          <w:szCs w:val="24"/>
          <w:lang w:val="en-IN"/>
        </w:rPr>
        <w:t xml:space="preserve">the </w:t>
      </w:r>
      <w:r w:rsidRPr="005206B2">
        <w:rPr>
          <w:rFonts w:ascii="Times New Roman" w:hAnsi="Times New Roman" w:cs="Times New Roman"/>
          <w:sz w:val="24"/>
          <w:szCs w:val="24"/>
          <w:lang w:val="en-IN"/>
        </w:rPr>
        <w:t>environment</w:t>
      </w:r>
      <w:r w:rsidR="00093D36" w:rsidRPr="005206B2">
        <w:rPr>
          <w:rFonts w:ascii="Times New Roman" w:hAnsi="Times New Roman" w:cs="Times New Roman"/>
          <w:sz w:val="24"/>
          <w:szCs w:val="24"/>
          <w:lang w:val="en-IN"/>
        </w:rPr>
        <w:t>,</w:t>
      </w:r>
      <w:r w:rsidRPr="005206B2">
        <w:rPr>
          <w:rFonts w:ascii="Times New Roman" w:hAnsi="Times New Roman" w:cs="Times New Roman"/>
          <w:sz w:val="24"/>
          <w:szCs w:val="24"/>
          <w:lang w:val="en-IN"/>
        </w:rPr>
        <w:t xml:space="preserve"> many countries are adopting sustainable manufacturing practices</w:t>
      </w:r>
      <w:r w:rsidR="008D16FB" w:rsidRPr="005206B2">
        <w:rPr>
          <w:rFonts w:ascii="Times New Roman" w:hAnsi="Times New Roman" w:cs="Times New Roman"/>
          <w:i/>
          <w:sz w:val="24"/>
          <w:szCs w:val="24"/>
          <w:lang w:val="en-IN"/>
        </w:rPr>
        <w:t xml:space="preserve"> </w:t>
      </w:r>
      <w:r w:rsidR="008D16FB" w:rsidRPr="005206B2">
        <w:rPr>
          <w:rFonts w:ascii="Times New Roman" w:hAnsi="Times New Roman" w:cs="Times New Roman"/>
          <w:i/>
          <w:sz w:val="24"/>
          <w:szCs w:val="24"/>
          <w:lang w:val="en-IN"/>
        </w:rPr>
        <w:fldChar w:fldCharType="begin"/>
      </w:r>
      <w:r w:rsidR="008D16FB" w:rsidRPr="005206B2">
        <w:rPr>
          <w:rFonts w:ascii="Times New Roman" w:hAnsi="Times New Roman" w:cs="Times New Roman"/>
          <w:i/>
          <w:sz w:val="24"/>
          <w:szCs w:val="24"/>
          <w:lang w:val="en-IN"/>
        </w:rPr>
        <w:instrText xml:space="preserve"> ADDIN ZOTERO_ITEM CSL_CITATION {"citationID":"MLZAgFHq","properties":{"formattedCitation":"(Machado et al., 2020; Malek &amp; Desai, 2020)","plainCitation":"(Machado et al., 2020; Malek &amp; Desai, 2020)","noteIndex":0},"citationItems":[{"id":67,"uris":["http://zotero.org/users/local/16ese0yC/items/Y2VY938H"],"uri":["http://zotero.org/users/local/16ese0yC/items/Y2VY938H"],"itemData":{"id":67,"type":"article-journal","abstract":"This systematic review intends to identify how sustainable manufacturing research is contributing to the development of the Industry 4.0 agenda and for a broader understanding about the links between the Industry 4.0 and Sustainable Manufacturing by mapping and summarising existing research efforts, identifying research agendas, as well as gaps and opportunities for research development. A conceptual framework formed by the principles and technological pillars of Industry 4.0, sustainable manufacturing scope, opportunities previously identified, and sustainability dimensions, guided analysis of 35 papers from 2008–2018, selected by a systematic approach. Bibliometrics data and social network analysis complement results identifying how research is being organised and its respective research agendas, relevant publications, and status of the research lifecycle. Results point to that the current research is aligned with the goals defined by different national industrial programs. There are, however, research gaps and opportunities for field development, becoming more mature and having a significant contribution to fully developing the agenda of Industry 4.0. © 2019, © 2019 The Author(s). Published by Informa UK Limited, trading as Taylor &amp; Francis Group.","container-title":"International Journal of Production Research","DOI":"10.1080/00207543.2019.1652777","ISSN":"00207543","issue":"5","language":"English","note":"publisher: Taylor and Francis Ltd.","page":"1462-1484","title":"Sustainable manufacturing in Industry 4.0: an emerging research agenda","volume":"58","author":[{"family":"Machado","given":"C.G."},{"family":"Winroth","given":"M.P."},{"family":"Ribeiro da Silva","given":"E.H.D."}],"issued":{"date-parts":[["2020"]]}}},{"id":387,"uris":["http://zotero.org/users/local/16ese0yC/items/2Q3MH4DL"],"uri":["http://zotero.org/users/local/16ese0yC/items/2Q3MH4DL"],"itemData":{"id":387,"type":"article-journal","abstract":"Manufacturing industries need to bring the balance among economical, environmental, and social aspects for sustaining the market existence. Sustainable Manufacturing is one of the recent beneficial areas which can bring the balance among economical, environmental, and social aspects. A comprehensive review study needs to be carried out for a better understanding of sustainable manufacturing. The prime objective of the present study is to explore different insights from the past literature which can assist the better adoption of sustainable manufacturing. To explore various insights and gaps in sustainable manufacturing, 541 articles are selected from SCOPUS database (January 2001 to March 2019). The selected articles are categorized based on year, publishers, journals, the status of the country, universities, citations, manufacturing industries, research design, multi-criteria decision making (MCDM) techniques, data analysis techniques, sustainable dimensions, and focused areas. The categorization of selected articles assists in exploring various gaps such as 70.43% of the studies in the literature are focused on qualitative aspects. Most of the studies in the literature are dominated by developed countries as 63.40% of the studies are carried out in developed countries. Looking at the significant contribution in the economical development of any country, the sustainable manufacturing adoption in food (2.96%), steel (2.77%) and chemical (2.77%) industries is recorded to be limited. More sustainable solutions must be identified which can reduce negative environmental impacts of the manufacturing processes. The selection of articles for the present study is limited to SCOPUS database which is a limitation of the present study. © 2020 Elsevier Ltd","container-title":"Journal of Cleaner Production","DOI":"10.1016/j.jclepro.2020.120345","ISSN":"09596526","language":"English","note":"publisher: Elsevier Ltd","title":"A systematic literature review to map literature focus of sustainable manufacturing","URL":"https://www.scopus.com/inward/record.uri?eid=2-s2.0-85079014226&amp;doi=10.1016%2fj.jclepro.2020.120345&amp;partnerID=40&amp;md5=aca24f0070d111d815819a823395690f","volume":"256","author":[{"family":"Malek","given":"J."},{"family":"Desai","given":"T.N."}],"issued":{"date-parts":[["2020"]]}}}],"schema":"https://github.com/citation-style-language/schema/raw/master/csl-citation.json"} </w:instrText>
      </w:r>
      <w:r w:rsidR="008D16FB" w:rsidRPr="005206B2">
        <w:rPr>
          <w:rFonts w:ascii="Times New Roman" w:hAnsi="Times New Roman" w:cs="Times New Roman"/>
          <w:i/>
          <w:sz w:val="24"/>
          <w:szCs w:val="24"/>
          <w:lang w:val="en-IN"/>
        </w:rPr>
        <w:fldChar w:fldCharType="separate"/>
      </w:r>
      <w:r w:rsidR="00374ABA">
        <w:rPr>
          <w:rFonts w:ascii="Times New Roman" w:hAnsi="Times New Roman" w:cs="Times New Roman"/>
          <w:i/>
          <w:noProof/>
          <w:sz w:val="24"/>
          <w:szCs w:val="24"/>
          <w:lang w:val="en-IN"/>
        </w:rPr>
        <w:t>(Machado et al., 2020; Malek &amp; Desai, 2020)</w:t>
      </w:r>
      <w:r w:rsidR="008D16FB" w:rsidRPr="005206B2">
        <w:rPr>
          <w:rFonts w:ascii="Times New Roman" w:hAnsi="Times New Roman" w:cs="Times New Roman"/>
          <w:i/>
          <w:sz w:val="24"/>
          <w:szCs w:val="24"/>
          <w:lang w:val="en-IN"/>
        </w:rPr>
        <w:fldChar w:fldCharType="end"/>
      </w:r>
      <w:r w:rsidRPr="005206B2">
        <w:rPr>
          <w:rFonts w:ascii="Times New Roman" w:hAnsi="Times New Roman" w:cs="Times New Roman"/>
          <w:sz w:val="24"/>
          <w:szCs w:val="24"/>
          <w:lang w:val="en-IN"/>
        </w:rPr>
        <w:t xml:space="preserve">. Both ML and </w:t>
      </w:r>
      <w:r w:rsidR="00093D36" w:rsidRPr="005206B2">
        <w:rPr>
          <w:rFonts w:ascii="Times New Roman" w:hAnsi="Times New Roman" w:cs="Times New Roman"/>
          <w:sz w:val="24"/>
          <w:szCs w:val="24"/>
          <w:lang w:val="en-IN"/>
        </w:rPr>
        <w:t>AI-</w:t>
      </w:r>
      <w:r w:rsidRPr="005206B2">
        <w:rPr>
          <w:rFonts w:ascii="Times New Roman" w:hAnsi="Times New Roman" w:cs="Times New Roman"/>
          <w:sz w:val="24"/>
          <w:szCs w:val="24"/>
          <w:lang w:val="en-IN"/>
        </w:rPr>
        <w:t xml:space="preserve">based technologies are also important for the development of Industry 4.0 practices with regards to sustainability. </w:t>
      </w:r>
    </w:p>
    <w:p w14:paraId="437E03DA" w14:textId="20154B77" w:rsidR="009429BE" w:rsidRPr="005206B2" w:rsidRDefault="009429BE" w:rsidP="005206B2">
      <w:pPr>
        <w:jc w:val="both"/>
        <w:rPr>
          <w:rFonts w:ascii="Times New Roman" w:hAnsi="Times New Roman" w:cs="Times New Roman"/>
          <w:sz w:val="24"/>
          <w:szCs w:val="24"/>
          <w:lang w:val="en-IN"/>
        </w:rPr>
      </w:pPr>
      <w:r w:rsidRPr="005206B2">
        <w:rPr>
          <w:rFonts w:ascii="Times New Roman" w:hAnsi="Times New Roman" w:cs="Times New Roman"/>
          <w:sz w:val="24"/>
          <w:szCs w:val="24"/>
          <w:lang w:val="en-IN"/>
        </w:rPr>
        <w:lastRenderedPageBreak/>
        <w:t>From the sustainability perspective</w:t>
      </w:r>
      <w:r w:rsidR="00093D36" w:rsidRPr="005206B2">
        <w:rPr>
          <w:rFonts w:ascii="Times New Roman" w:hAnsi="Times New Roman" w:cs="Times New Roman"/>
          <w:sz w:val="24"/>
          <w:szCs w:val="24"/>
          <w:lang w:val="en-IN"/>
        </w:rPr>
        <w:t>,</w:t>
      </w:r>
      <w:r w:rsidRPr="005206B2">
        <w:rPr>
          <w:rFonts w:ascii="Times New Roman" w:hAnsi="Times New Roman" w:cs="Times New Roman"/>
          <w:sz w:val="24"/>
          <w:szCs w:val="24"/>
          <w:lang w:val="en-IN"/>
        </w:rPr>
        <w:t xml:space="preserve"> the analysis </w:t>
      </w:r>
      <w:r w:rsidR="00093D36" w:rsidRPr="005206B2">
        <w:rPr>
          <w:rFonts w:ascii="Times New Roman" w:hAnsi="Times New Roman" w:cs="Times New Roman"/>
          <w:sz w:val="24"/>
          <w:szCs w:val="24"/>
          <w:lang w:val="en-IN"/>
        </w:rPr>
        <w:t>undertaken in</w:t>
      </w:r>
      <w:r w:rsidRPr="005206B2">
        <w:rPr>
          <w:rFonts w:ascii="Times New Roman" w:hAnsi="Times New Roman" w:cs="Times New Roman"/>
          <w:sz w:val="24"/>
          <w:szCs w:val="24"/>
          <w:lang w:val="en-IN"/>
        </w:rPr>
        <w:t xml:space="preserve"> </w:t>
      </w:r>
      <w:r w:rsidR="00093D36" w:rsidRPr="005206B2">
        <w:rPr>
          <w:rFonts w:ascii="Times New Roman" w:hAnsi="Times New Roman" w:cs="Times New Roman"/>
          <w:sz w:val="24"/>
          <w:szCs w:val="24"/>
          <w:lang w:val="en-IN"/>
        </w:rPr>
        <w:t xml:space="preserve">the </w:t>
      </w:r>
      <w:r w:rsidRPr="005206B2">
        <w:rPr>
          <w:rFonts w:ascii="Times New Roman" w:hAnsi="Times New Roman" w:cs="Times New Roman"/>
          <w:sz w:val="24"/>
          <w:szCs w:val="24"/>
          <w:lang w:val="en-IN"/>
        </w:rPr>
        <w:t xml:space="preserve">present study highlighted that </w:t>
      </w:r>
      <w:r w:rsidR="00093D36" w:rsidRPr="005206B2">
        <w:rPr>
          <w:rFonts w:ascii="Times New Roman" w:hAnsi="Times New Roman" w:cs="Times New Roman"/>
          <w:sz w:val="24"/>
          <w:szCs w:val="24"/>
          <w:lang w:val="en-IN"/>
        </w:rPr>
        <w:t xml:space="preserve">the </w:t>
      </w:r>
      <w:r w:rsidRPr="005206B2">
        <w:rPr>
          <w:rFonts w:ascii="Times New Roman" w:hAnsi="Times New Roman" w:cs="Times New Roman"/>
          <w:sz w:val="24"/>
          <w:szCs w:val="24"/>
          <w:lang w:val="en-IN"/>
        </w:rPr>
        <w:t>adoption of ML approaches has the potential to bring new improvements</w:t>
      </w:r>
      <w:r w:rsidR="00093D36" w:rsidRPr="005206B2">
        <w:rPr>
          <w:rFonts w:ascii="Times New Roman" w:hAnsi="Times New Roman" w:cs="Times New Roman"/>
          <w:sz w:val="24"/>
          <w:szCs w:val="24"/>
          <w:lang w:val="en-IN"/>
        </w:rPr>
        <w:t>, e.g. better resource utilization, tool life prediction and quality management,</w:t>
      </w:r>
      <w:r w:rsidRPr="005206B2">
        <w:rPr>
          <w:rFonts w:ascii="Times New Roman" w:hAnsi="Times New Roman" w:cs="Times New Roman"/>
          <w:sz w:val="24"/>
          <w:szCs w:val="24"/>
          <w:lang w:val="en-IN"/>
        </w:rPr>
        <w:t xml:space="preserve"> in</w:t>
      </w:r>
      <w:r w:rsidR="00093D36" w:rsidRPr="005206B2">
        <w:rPr>
          <w:rFonts w:ascii="Times New Roman" w:hAnsi="Times New Roman" w:cs="Times New Roman"/>
          <w:sz w:val="24"/>
          <w:szCs w:val="24"/>
          <w:lang w:val="en-IN"/>
        </w:rPr>
        <w:t xml:space="preserve"> manufacturing industries</w:t>
      </w:r>
      <w:r w:rsidRPr="005206B2">
        <w:rPr>
          <w:rFonts w:ascii="Times New Roman" w:hAnsi="Times New Roman" w:cs="Times New Roman"/>
          <w:sz w:val="24"/>
          <w:szCs w:val="24"/>
          <w:lang w:val="en-IN"/>
        </w:rPr>
        <w:t xml:space="preserve">. </w:t>
      </w:r>
      <w:r w:rsidR="00093D36" w:rsidRPr="005206B2">
        <w:rPr>
          <w:rFonts w:ascii="Times New Roman" w:hAnsi="Times New Roman" w:cs="Times New Roman"/>
          <w:sz w:val="24"/>
          <w:szCs w:val="24"/>
          <w:lang w:val="en-IN"/>
        </w:rPr>
        <w:t>T</w:t>
      </w:r>
      <w:r w:rsidRPr="005206B2">
        <w:rPr>
          <w:rFonts w:ascii="Times New Roman" w:hAnsi="Times New Roman" w:cs="Times New Roman"/>
          <w:sz w:val="24"/>
          <w:szCs w:val="24"/>
          <w:lang w:val="en-IN"/>
        </w:rPr>
        <w:t xml:space="preserve">here is </w:t>
      </w:r>
      <w:r w:rsidR="00093D36" w:rsidRPr="005206B2">
        <w:rPr>
          <w:rFonts w:ascii="Times New Roman" w:hAnsi="Times New Roman" w:cs="Times New Roman"/>
          <w:sz w:val="24"/>
          <w:szCs w:val="24"/>
          <w:lang w:val="en-IN"/>
        </w:rPr>
        <w:t xml:space="preserve">a </w:t>
      </w:r>
      <w:r w:rsidRPr="005206B2">
        <w:rPr>
          <w:rFonts w:ascii="Times New Roman" w:hAnsi="Times New Roman" w:cs="Times New Roman"/>
          <w:sz w:val="24"/>
          <w:szCs w:val="24"/>
          <w:lang w:val="en-IN"/>
        </w:rPr>
        <w:t xml:space="preserve">growing interest </w:t>
      </w:r>
      <w:r w:rsidR="00093D36" w:rsidRPr="005206B2">
        <w:rPr>
          <w:rFonts w:ascii="Times New Roman" w:hAnsi="Times New Roman" w:cs="Times New Roman"/>
          <w:sz w:val="24"/>
          <w:szCs w:val="24"/>
          <w:lang w:val="en-IN"/>
        </w:rPr>
        <w:t>in</w:t>
      </w:r>
      <w:r w:rsidRPr="005206B2">
        <w:rPr>
          <w:rFonts w:ascii="Times New Roman" w:hAnsi="Times New Roman" w:cs="Times New Roman"/>
          <w:sz w:val="24"/>
          <w:szCs w:val="24"/>
          <w:lang w:val="en-IN"/>
        </w:rPr>
        <w:t xml:space="preserve"> the applications of sustainable development and </w:t>
      </w:r>
      <w:r w:rsidR="00093D36" w:rsidRPr="005206B2">
        <w:rPr>
          <w:rFonts w:ascii="Times New Roman" w:hAnsi="Times New Roman" w:cs="Times New Roman"/>
          <w:sz w:val="24"/>
          <w:szCs w:val="24"/>
          <w:lang w:val="en-IN"/>
        </w:rPr>
        <w:t xml:space="preserve">green </w:t>
      </w:r>
      <w:r w:rsidRPr="005206B2">
        <w:rPr>
          <w:rFonts w:ascii="Times New Roman" w:hAnsi="Times New Roman" w:cs="Times New Roman"/>
          <w:sz w:val="24"/>
          <w:szCs w:val="24"/>
          <w:lang w:val="en-IN"/>
        </w:rPr>
        <w:t>manufacturing</w:t>
      </w:r>
      <w:r w:rsidR="00093D36" w:rsidRPr="005206B2">
        <w:rPr>
          <w:rFonts w:ascii="Times New Roman" w:hAnsi="Times New Roman" w:cs="Times New Roman"/>
          <w:sz w:val="24"/>
          <w:szCs w:val="24"/>
          <w:lang w:val="en-IN"/>
        </w:rPr>
        <w:t>. In this line,</w:t>
      </w:r>
      <w:r w:rsidRPr="005206B2">
        <w:rPr>
          <w:rFonts w:ascii="Times New Roman" w:hAnsi="Times New Roman" w:cs="Times New Roman"/>
          <w:sz w:val="24"/>
          <w:szCs w:val="24"/>
          <w:lang w:val="en-IN"/>
        </w:rPr>
        <w:t xml:space="preserve"> ML techniques </w:t>
      </w:r>
      <w:r w:rsidR="00093D36" w:rsidRPr="005206B2">
        <w:rPr>
          <w:rFonts w:ascii="Times New Roman" w:hAnsi="Times New Roman" w:cs="Times New Roman"/>
          <w:sz w:val="24"/>
          <w:szCs w:val="24"/>
          <w:lang w:val="en-IN"/>
        </w:rPr>
        <w:t xml:space="preserve">can </w:t>
      </w:r>
      <w:r w:rsidRPr="005206B2">
        <w:rPr>
          <w:rFonts w:ascii="Times New Roman" w:hAnsi="Times New Roman" w:cs="Times New Roman"/>
          <w:sz w:val="24"/>
          <w:szCs w:val="24"/>
          <w:lang w:val="en-IN"/>
        </w:rPr>
        <w:t xml:space="preserve">play an important role in business practices to increase sustainability </w:t>
      </w:r>
      <w:r w:rsidR="00093D36" w:rsidRPr="005206B2">
        <w:rPr>
          <w:rFonts w:ascii="Times New Roman" w:hAnsi="Times New Roman" w:cs="Times New Roman"/>
          <w:sz w:val="24"/>
          <w:szCs w:val="24"/>
          <w:lang w:val="en-IN"/>
        </w:rPr>
        <w:t>through</w:t>
      </w:r>
      <w:r w:rsidRPr="005206B2">
        <w:rPr>
          <w:rFonts w:ascii="Times New Roman" w:hAnsi="Times New Roman" w:cs="Times New Roman"/>
          <w:sz w:val="24"/>
          <w:szCs w:val="24"/>
          <w:lang w:val="en-IN"/>
        </w:rPr>
        <w:t xml:space="preserve"> the better utilization of energy and resources, intelligent decision</w:t>
      </w:r>
      <w:r w:rsidR="00093D36" w:rsidRPr="005206B2">
        <w:rPr>
          <w:rFonts w:ascii="Times New Roman" w:hAnsi="Times New Roman" w:cs="Times New Roman"/>
          <w:sz w:val="24"/>
          <w:szCs w:val="24"/>
          <w:lang w:val="en-IN"/>
        </w:rPr>
        <w:t>-</w:t>
      </w:r>
      <w:r w:rsidRPr="005206B2">
        <w:rPr>
          <w:rFonts w:ascii="Times New Roman" w:hAnsi="Times New Roman" w:cs="Times New Roman"/>
          <w:sz w:val="24"/>
          <w:szCs w:val="24"/>
          <w:lang w:val="en-IN"/>
        </w:rPr>
        <w:t xml:space="preserve">making, environmental footprint monitoring and better life prediction. </w:t>
      </w:r>
    </w:p>
    <w:p w14:paraId="54669B5C" w14:textId="62C412B1" w:rsidR="009429BE" w:rsidRPr="005206B2" w:rsidRDefault="004E2571" w:rsidP="005206B2">
      <w:pPr>
        <w:jc w:val="both"/>
        <w:rPr>
          <w:rFonts w:ascii="Times New Roman" w:hAnsi="Times New Roman" w:cs="Times New Roman"/>
          <w:sz w:val="24"/>
          <w:szCs w:val="24"/>
          <w:lang w:val="en-IN"/>
        </w:rPr>
      </w:pPr>
      <w:r w:rsidRPr="005206B2">
        <w:rPr>
          <w:rFonts w:ascii="Times New Roman" w:hAnsi="Times New Roman" w:cs="Times New Roman"/>
          <w:sz w:val="24"/>
          <w:szCs w:val="24"/>
          <w:lang w:val="en-IN"/>
        </w:rPr>
        <w:t>Furthermore</w:t>
      </w:r>
      <w:r w:rsidR="009429BE" w:rsidRPr="005206B2">
        <w:rPr>
          <w:rFonts w:ascii="Times New Roman" w:hAnsi="Times New Roman" w:cs="Times New Roman"/>
          <w:sz w:val="24"/>
          <w:szCs w:val="24"/>
          <w:lang w:val="en-IN"/>
        </w:rPr>
        <w:t xml:space="preserve">, it </w:t>
      </w:r>
      <w:r w:rsidR="00093D36" w:rsidRPr="005206B2">
        <w:rPr>
          <w:rFonts w:ascii="Times New Roman" w:hAnsi="Times New Roman" w:cs="Times New Roman"/>
          <w:sz w:val="24"/>
          <w:szCs w:val="24"/>
          <w:lang w:val="en-IN"/>
        </w:rPr>
        <w:t xml:space="preserve">was </w:t>
      </w:r>
      <w:r w:rsidR="009429BE" w:rsidRPr="005206B2">
        <w:rPr>
          <w:rFonts w:ascii="Times New Roman" w:hAnsi="Times New Roman" w:cs="Times New Roman"/>
          <w:sz w:val="24"/>
          <w:szCs w:val="24"/>
          <w:lang w:val="en-IN"/>
        </w:rPr>
        <w:t>also found that ML techniques in sustainable manufacturing offer a wide range of opportunities for sustainable development</w:t>
      </w:r>
      <w:r w:rsidR="00093D36" w:rsidRPr="005206B2">
        <w:rPr>
          <w:rFonts w:ascii="Times New Roman" w:hAnsi="Times New Roman" w:cs="Times New Roman"/>
          <w:sz w:val="24"/>
          <w:szCs w:val="24"/>
          <w:lang w:val="en-IN"/>
        </w:rPr>
        <w:t>,</w:t>
      </w:r>
      <w:r w:rsidR="009429BE" w:rsidRPr="005206B2">
        <w:rPr>
          <w:rFonts w:ascii="Times New Roman" w:hAnsi="Times New Roman" w:cs="Times New Roman"/>
          <w:sz w:val="24"/>
          <w:szCs w:val="24"/>
          <w:lang w:val="en-IN"/>
        </w:rPr>
        <w:t xml:space="preserve"> which include</w:t>
      </w:r>
      <w:r w:rsidR="00093D36" w:rsidRPr="005206B2">
        <w:rPr>
          <w:rFonts w:ascii="Times New Roman" w:hAnsi="Times New Roman" w:cs="Times New Roman"/>
          <w:sz w:val="24"/>
          <w:szCs w:val="24"/>
          <w:lang w:val="en-IN"/>
        </w:rPr>
        <w:t xml:space="preserve"> </w:t>
      </w:r>
      <w:r w:rsidR="009429BE" w:rsidRPr="005206B2">
        <w:rPr>
          <w:rFonts w:ascii="Times New Roman" w:hAnsi="Times New Roman" w:cs="Times New Roman"/>
          <w:sz w:val="24"/>
          <w:szCs w:val="24"/>
          <w:lang w:val="en-IN"/>
        </w:rPr>
        <w:t xml:space="preserve">supply chain management, condition monitoring and predictive maintenance. </w:t>
      </w:r>
      <w:r w:rsidR="00FD7CD4" w:rsidRPr="005206B2">
        <w:rPr>
          <w:rFonts w:ascii="Times New Roman" w:hAnsi="Times New Roman" w:cs="Times New Roman"/>
          <w:sz w:val="24"/>
          <w:szCs w:val="24"/>
          <w:lang w:val="en-IN"/>
        </w:rPr>
        <w:t xml:space="preserve">The different technologies with their dimensions and benefits </w:t>
      </w:r>
      <w:r w:rsidR="00C87633">
        <w:rPr>
          <w:rFonts w:ascii="Times New Roman" w:hAnsi="Times New Roman" w:cs="Times New Roman"/>
          <w:sz w:val="24"/>
          <w:szCs w:val="24"/>
          <w:lang w:val="en-IN"/>
        </w:rPr>
        <w:t>are</w:t>
      </w:r>
      <w:r w:rsidR="00FD7CD4" w:rsidRPr="005206B2">
        <w:rPr>
          <w:rFonts w:ascii="Times New Roman" w:hAnsi="Times New Roman" w:cs="Times New Roman"/>
          <w:sz w:val="24"/>
          <w:szCs w:val="24"/>
          <w:lang w:val="en-IN"/>
        </w:rPr>
        <w:t xml:space="preserve"> shown in </w:t>
      </w:r>
      <w:r w:rsidR="005206B2" w:rsidRPr="005206B2">
        <w:rPr>
          <w:rFonts w:ascii="Times New Roman" w:hAnsi="Times New Roman" w:cs="Times New Roman"/>
          <w:sz w:val="24"/>
          <w:szCs w:val="24"/>
          <w:lang w:val="en-IN"/>
        </w:rPr>
        <w:t>Figure 9.</w:t>
      </w:r>
      <w:r w:rsidR="00FD7CD4" w:rsidRPr="005206B2">
        <w:rPr>
          <w:rFonts w:ascii="Times New Roman" w:hAnsi="Times New Roman" w:cs="Times New Roman"/>
          <w:sz w:val="24"/>
          <w:szCs w:val="24"/>
          <w:lang w:val="en-IN"/>
        </w:rPr>
        <w:t xml:space="preserve"> </w:t>
      </w:r>
    </w:p>
    <w:p w14:paraId="05867ACB" w14:textId="10B14D0D" w:rsidR="009429BE" w:rsidRDefault="00A67443" w:rsidP="009429BE">
      <w:pPr>
        <w:spacing w:line="240" w:lineRule="auto"/>
        <w:jc w:val="both"/>
        <w:rPr>
          <w:rFonts w:ascii="Times New Roman" w:hAnsi="Times New Roman" w:cs="Times New Roman"/>
          <w:sz w:val="24"/>
          <w:lang w:val="en-IN"/>
        </w:rPr>
      </w:pPr>
      <w:r w:rsidRPr="00A67443">
        <w:rPr>
          <w:rFonts w:ascii="Times New Roman" w:hAnsi="Times New Roman" w:cs="Times New Roman"/>
          <w:noProof/>
          <w:sz w:val="24"/>
          <w:lang w:val="en-IN"/>
        </w:rPr>
        <w:drawing>
          <wp:inline distT="0" distB="0" distL="0" distR="0" wp14:anchorId="0CC406A3" wp14:editId="1A95CC40">
            <wp:extent cx="5943600" cy="4114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114800"/>
                    </a:xfrm>
                    <a:prstGeom prst="rect">
                      <a:avLst/>
                    </a:prstGeom>
                  </pic:spPr>
                </pic:pic>
              </a:graphicData>
            </a:graphic>
          </wp:inline>
        </w:drawing>
      </w:r>
      <w:r w:rsidR="009429BE" w:rsidRPr="00DD707F">
        <w:rPr>
          <w:rFonts w:ascii="Times New Roman" w:hAnsi="Times New Roman" w:cs="Times New Roman"/>
          <w:sz w:val="24"/>
          <w:lang w:val="en-IN"/>
        </w:rPr>
        <w:t xml:space="preserve"> </w:t>
      </w:r>
      <w:bookmarkEnd w:id="7"/>
      <w:bookmarkEnd w:id="8"/>
    </w:p>
    <w:p w14:paraId="1EA5E6D6" w14:textId="141D6129" w:rsidR="005206B2" w:rsidRPr="005206B2" w:rsidRDefault="00A67443" w:rsidP="005206B2">
      <w:pPr>
        <w:spacing w:line="240" w:lineRule="auto"/>
        <w:jc w:val="center"/>
        <w:rPr>
          <w:rFonts w:ascii="Times New Roman" w:hAnsi="Times New Roman" w:cs="Times New Roman"/>
          <w:sz w:val="24"/>
          <w:lang w:val="en-IN"/>
        </w:rPr>
      </w:pPr>
      <w:r w:rsidRPr="00A67443">
        <w:rPr>
          <w:rFonts w:ascii="Times New Roman" w:hAnsi="Times New Roman" w:cs="Times New Roman"/>
          <w:b/>
          <w:bCs/>
          <w:sz w:val="24"/>
          <w:lang w:val="en-IN"/>
        </w:rPr>
        <w:t>Figure</w:t>
      </w:r>
      <w:r w:rsidR="005206B2">
        <w:rPr>
          <w:rFonts w:ascii="Times New Roman" w:hAnsi="Times New Roman" w:cs="Times New Roman"/>
          <w:b/>
          <w:bCs/>
          <w:sz w:val="24"/>
          <w:lang w:val="en-IN"/>
        </w:rPr>
        <w:t xml:space="preserve"> 9</w:t>
      </w:r>
      <w:r w:rsidRPr="00A67443">
        <w:rPr>
          <w:rFonts w:ascii="Times New Roman" w:hAnsi="Times New Roman" w:cs="Times New Roman"/>
          <w:b/>
          <w:bCs/>
          <w:sz w:val="24"/>
          <w:lang w:val="en-IN"/>
        </w:rPr>
        <w:t>:</w:t>
      </w:r>
      <w:r w:rsidRPr="00A67443">
        <w:rPr>
          <w:rFonts w:ascii="Times New Roman" w:hAnsi="Times New Roman" w:cs="Times New Roman"/>
          <w:sz w:val="24"/>
          <w:lang w:val="en-IN"/>
        </w:rPr>
        <w:t xml:space="preserve"> </w:t>
      </w:r>
      <w:r w:rsidRPr="00DD707F">
        <w:rPr>
          <w:rFonts w:ascii="Times New Roman" w:hAnsi="Times New Roman" w:cs="Times New Roman"/>
          <w:sz w:val="24"/>
          <w:lang w:val="en-IN"/>
        </w:rPr>
        <w:t xml:space="preserve">Key research areas for future </w:t>
      </w:r>
      <w:r>
        <w:rPr>
          <w:rFonts w:ascii="Times New Roman" w:hAnsi="Times New Roman" w:cs="Times New Roman"/>
          <w:sz w:val="24"/>
          <w:lang w:val="en-IN"/>
        </w:rPr>
        <w:t>ML</w:t>
      </w:r>
      <w:r w:rsidRPr="00DD707F">
        <w:rPr>
          <w:rFonts w:ascii="Times New Roman" w:hAnsi="Times New Roman" w:cs="Times New Roman"/>
          <w:sz w:val="24"/>
          <w:lang w:val="en-IN"/>
        </w:rPr>
        <w:t xml:space="preserve"> research in SM</w:t>
      </w:r>
    </w:p>
    <w:p w14:paraId="132174E5" w14:textId="77777777" w:rsidR="009429BE" w:rsidRPr="00DD707F" w:rsidRDefault="009429BE" w:rsidP="009429BE">
      <w:pPr>
        <w:spacing w:line="240" w:lineRule="auto"/>
        <w:jc w:val="both"/>
        <w:rPr>
          <w:rFonts w:ascii="Times New Roman" w:hAnsi="Times New Roman" w:cs="Times New Roman"/>
          <w:b/>
          <w:sz w:val="24"/>
          <w:lang w:val="en-IN"/>
        </w:rPr>
      </w:pPr>
      <w:r w:rsidRPr="00DD707F">
        <w:rPr>
          <w:rFonts w:ascii="Times New Roman" w:hAnsi="Times New Roman" w:cs="Times New Roman"/>
          <w:b/>
          <w:sz w:val="24"/>
          <w:lang w:val="en-IN"/>
        </w:rPr>
        <w:t>4. Proposed Framework and implications</w:t>
      </w:r>
    </w:p>
    <w:p w14:paraId="058E430C" w14:textId="170E0AD0" w:rsidR="009429BE"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In this section, we have proposed a ML-based </w:t>
      </w:r>
      <w:r w:rsidR="00A67443">
        <w:rPr>
          <w:rFonts w:ascii="Times New Roman" w:hAnsi="Times New Roman" w:cs="Times New Roman"/>
          <w:sz w:val="24"/>
          <w:lang w:val="en-IN"/>
        </w:rPr>
        <w:t xml:space="preserve">SM </w:t>
      </w:r>
      <w:r w:rsidRPr="00DD707F">
        <w:rPr>
          <w:rFonts w:ascii="Times New Roman" w:hAnsi="Times New Roman" w:cs="Times New Roman"/>
          <w:sz w:val="24"/>
          <w:lang w:val="en-IN"/>
        </w:rPr>
        <w:t xml:space="preserve">framework. In the framework, three main components are considered i.e. different phases </w:t>
      </w:r>
      <w:r w:rsidR="006C4C63" w:rsidRPr="00DD707F">
        <w:rPr>
          <w:rFonts w:ascii="Times New Roman" w:hAnsi="Times New Roman" w:cs="Times New Roman"/>
          <w:sz w:val="24"/>
          <w:lang w:val="en-IN"/>
        </w:rPr>
        <w:t>of</w:t>
      </w:r>
      <w:r w:rsidRPr="00DD707F">
        <w:rPr>
          <w:rFonts w:ascii="Times New Roman" w:hAnsi="Times New Roman" w:cs="Times New Roman"/>
          <w:sz w:val="24"/>
          <w:lang w:val="en-IN"/>
        </w:rPr>
        <w:t xml:space="preserve">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opportunities of ML techniques and benefits from ML in all three dimensions of sustainability.  </w:t>
      </w:r>
    </w:p>
    <w:p w14:paraId="10C1805E" w14:textId="77777777" w:rsidR="00C87633" w:rsidRPr="00DD707F" w:rsidRDefault="00C87633" w:rsidP="009429BE">
      <w:pPr>
        <w:spacing w:line="240" w:lineRule="auto"/>
        <w:jc w:val="both"/>
        <w:rPr>
          <w:rFonts w:ascii="Times New Roman" w:hAnsi="Times New Roman" w:cs="Times New Roman"/>
          <w:sz w:val="24"/>
          <w:lang w:val="en-IN"/>
        </w:rPr>
      </w:pPr>
    </w:p>
    <w:p w14:paraId="3DAECC45" w14:textId="3761D23E" w:rsidR="009429BE" w:rsidRPr="00DD707F" w:rsidRDefault="009429BE" w:rsidP="009429BE">
      <w:pPr>
        <w:spacing w:line="240" w:lineRule="auto"/>
        <w:jc w:val="both"/>
        <w:rPr>
          <w:rFonts w:ascii="Times New Roman" w:hAnsi="Times New Roman" w:cs="Times New Roman"/>
          <w:b/>
          <w:sz w:val="24"/>
          <w:lang w:val="en-IN"/>
        </w:rPr>
      </w:pPr>
      <w:r w:rsidRPr="00DD707F">
        <w:rPr>
          <w:rFonts w:ascii="Times New Roman" w:hAnsi="Times New Roman" w:cs="Times New Roman"/>
          <w:b/>
          <w:sz w:val="24"/>
          <w:lang w:val="en-IN"/>
        </w:rPr>
        <w:lastRenderedPageBreak/>
        <w:t xml:space="preserve">4.1 </w:t>
      </w:r>
      <w:r w:rsidR="00A67443">
        <w:rPr>
          <w:rFonts w:ascii="Times New Roman" w:hAnsi="Times New Roman" w:cs="Times New Roman"/>
          <w:b/>
          <w:sz w:val="24"/>
          <w:lang w:val="en-IN"/>
        </w:rPr>
        <w:t>ML</w:t>
      </w:r>
      <w:r w:rsidRPr="00DD707F">
        <w:rPr>
          <w:rFonts w:ascii="Times New Roman" w:hAnsi="Times New Roman" w:cs="Times New Roman"/>
          <w:b/>
          <w:sz w:val="24"/>
          <w:lang w:val="en-IN"/>
        </w:rPr>
        <w:t>-</w:t>
      </w:r>
      <w:r w:rsidR="00A67443">
        <w:rPr>
          <w:rFonts w:ascii="Times New Roman" w:hAnsi="Times New Roman" w:cs="Times New Roman"/>
          <w:b/>
          <w:sz w:val="24"/>
          <w:lang w:val="en-IN"/>
        </w:rPr>
        <w:t>SM</w:t>
      </w:r>
      <w:r w:rsidRPr="00DD707F">
        <w:rPr>
          <w:rFonts w:ascii="Times New Roman" w:hAnsi="Times New Roman" w:cs="Times New Roman"/>
          <w:b/>
          <w:sz w:val="24"/>
          <w:lang w:val="en-IN"/>
        </w:rPr>
        <w:t xml:space="preserve"> framework</w:t>
      </w:r>
    </w:p>
    <w:p w14:paraId="75DF53A5" w14:textId="720386B5"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review findings of the present study reveal </w:t>
      </w:r>
      <w:proofErr w:type="gramStart"/>
      <w:r w:rsidRPr="00DD707F">
        <w:rPr>
          <w:rFonts w:ascii="Times New Roman" w:hAnsi="Times New Roman" w:cs="Times New Roman"/>
          <w:sz w:val="24"/>
          <w:lang w:val="en-IN"/>
        </w:rPr>
        <w:t xml:space="preserve">that </w:t>
      </w:r>
      <w:r w:rsidR="006C4C63" w:rsidRPr="00DD707F">
        <w:rPr>
          <w:rFonts w:ascii="Times New Roman" w:hAnsi="Times New Roman" w:cs="Times New Roman"/>
          <w:sz w:val="24"/>
          <w:lang w:val="en-IN"/>
        </w:rPr>
        <w:t xml:space="preserve"> ML</w:t>
      </w:r>
      <w:proofErr w:type="gramEnd"/>
      <w:r w:rsidR="006C4C63" w:rsidRPr="00DD707F">
        <w:rPr>
          <w:rFonts w:ascii="Times New Roman" w:hAnsi="Times New Roman" w:cs="Times New Roman"/>
          <w:sz w:val="24"/>
          <w:lang w:val="en-IN"/>
        </w:rPr>
        <w:t>-driven technologies</w:t>
      </w:r>
      <w:r w:rsidR="006179C7" w:rsidRPr="00DD707F">
        <w:rPr>
          <w:rFonts w:ascii="Times New Roman" w:hAnsi="Times New Roman" w:cs="Times New Roman"/>
          <w:sz w:val="24"/>
          <w:lang w:val="en-IN"/>
        </w:rPr>
        <w:t xml:space="preserve"> </w:t>
      </w:r>
      <w:r w:rsidR="006C4C63" w:rsidRPr="00DD707F">
        <w:rPr>
          <w:rFonts w:ascii="Times New Roman" w:hAnsi="Times New Roman" w:cs="Times New Roman"/>
          <w:sz w:val="24"/>
          <w:lang w:val="en-IN"/>
        </w:rPr>
        <w:t xml:space="preserve">play an important role </w:t>
      </w:r>
      <w:r w:rsidRPr="00DD707F">
        <w:rPr>
          <w:rFonts w:ascii="Times New Roman" w:hAnsi="Times New Roman" w:cs="Times New Roman"/>
          <w:sz w:val="24"/>
          <w:lang w:val="en-IN"/>
        </w:rPr>
        <w:t xml:space="preserve">in </w:t>
      </w:r>
      <w:r w:rsidR="00A67443">
        <w:rPr>
          <w:rFonts w:ascii="Times New Roman" w:hAnsi="Times New Roman" w:cs="Times New Roman"/>
          <w:sz w:val="24"/>
          <w:lang w:val="en-IN"/>
        </w:rPr>
        <w:t>SM</w:t>
      </w:r>
      <w:r w:rsidR="006C4C63" w:rsidRPr="00DD707F">
        <w:rPr>
          <w:rFonts w:ascii="Times New Roman" w:hAnsi="Times New Roman" w:cs="Times New Roman"/>
          <w:sz w:val="24"/>
          <w:lang w:val="en-IN"/>
        </w:rPr>
        <w:t xml:space="preserve"> as evidence shows that </w:t>
      </w:r>
      <w:r w:rsidR="007F1D4A" w:rsidRPr="00DD707F">
        <w:rPr>
          <w:rFonts w:ascii="Times New Roman" w:hAnsi="Times New Roman" w:cs="Times New Roman"/>
          <w:sz w:val="24"/>
          <w:lang w:val="en-IN"/>
        </w:rPr>
        <w:t>they</w:t>
      </w:r>
      <w:r w:rsidR="006179C7"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 xml:space="preserve">improve the overall efficiency of the manufacturing industries. We have used the findings of literature to develop a ML-based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application framework for manufacturing industries </w:t>
      </w:r>
      <w:r w:rsidR="00C87633">
        <w:rPr>
          <w:rFonts w:ascii="Times New Roman" w:hAnsi="Times New Roman" w:cs="Times New Roman"/>
          <w:sz w:val="24"/>
          <w:lang w:val="en-IN"/>
        </w:rPr>
        <w:t>that</w:t>
      </w:r>
      <w:r w:rsidRPr="00DD707F">
        <w:rPr>
          <w:rFonts w:ascii="Times New Roman" w:hAnsi="Times New Roman" w:cs="Times New Roman"/>
          <w:sz w:val="24"/>
          <w:lang w:val="en-IN"/>
        </w:rPr>
        <w:t xml:space="preserve"> can be used by the practitioners in future. The proposed framework is shown in Figure </w:t>
      </w:r>
      <w:r w:rsidR="005206B2">
        <w:rPr>
          <w:rFonts w:ascii="Times New Roman" w:hAnsi="Times New Roman" w:cs="Times New Roman"/>
          <w:sz w:val="24"/>
          <w:lang w:val="en-IN"/>
        </w:rPr>
        <w:t>10</w:t>
      </w:r>
      <w:r w:rsidRPr="00DD707F">
        <w:rPr>
          <w:rFonts w:ascii="Times New Roman" w:hAnsi="Times New Roman" w:cs="Times New Roman"/>
          <w:sz w:val="24"/>
          <w:lang w:val="en-IN"/>
        </w:rPr>
        <w:t xml:space="preserve">. </w:t>
      </w:r>
    </w:p>
    <w:p w14:paraId="6BC87130" w14:textId="5BB3F85E" w:rsidR="009429BE" w:rsidRPr="00DD707F" w:rsidRDefault="0042183B" w:rsidP="00C55512">
      <w:pPr>
        <w:spacing w:line="240" w:lineRule="auto"/>
        <w:jc w:val="center"/>
        <w:rPr>
          <w:rFonts w:ascii="Times New Roman" w:hAnsi="Times New Roman" w:cs="Times New Roman"/>
          <w:sz w:val="24"/>
          <w:lang w:val="en-IN"/>
        </w:rPr>
      </w:pPr>
      <w:r w:rsidRPr="00DD707F">
        <w:rPr>
          <w:rFonts w:ascii="Times New Roman" w:hAnsi="Times New Roman" w:cs="Times New Roman"/>
          <w:noProof/>
          <w:sz w:val="24"/>
          <w:lang w:val="en-IN"/>
        </w:rPr>
        <w:drawing>
          <wp:inline distT="0" distB="0" distL="0" distR="0" wp14:anchorId="2443701C" wp14:editId="5DCCC2EB">
            <wp:extent cx="4953000" cy="381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53431" cy="3817952"/>
                    </a:xfrm>
                    <a:prstGeom prst="rect">
                      <a:avLst/>
                    </a:prstGeom>
                  </pic:spPr>
                </pic:pic>
              </a:graphicData>
            </a:graphic>
          </wp:inline>
        </w:drawing>
      </w:r>
    </w:p>
    <w:p w14:paraId="03AB2E62" w14:textId="5D429A58" w:rsidR="009429BE" w:rsidRPr="00DD707F" w:rsidRDefault="009429BE" w:rsidP="009429BE">
      <w:pPr>
        <w:spacing w:line="240" w:lineRule="auto"/>
        <w:jc w:val="center"/>
        <w:rPr>
          <w:rFonts w:ascii="Times New Roman" w:hAnsi="Times New Roman" w:cs="Times New Roman"/>
          <w:sz w:val="24"/>
          <w:lang w:val="en-IN"/>
        </w:rPr>
      </w:pPr>
      <w:r w:rsidRPr="00DD707F">
        <w:rPr>
          <w:rFonts w:ascii="Times New Roman" w:hAnsi="Times New Roman" w:cs="Times New Roman"/>
          <w:b/>
          <w:bCs/>
          <w:sz w:val="24"/>
          <w:lang w:val="en-IN"/>
        </w:rPr>
        <w:t xml:space="preserve">Fig. </w:t>
      </w:r>
      <w:r w:rsidR="005206B2">
        <w:rPr>
          <w:rFonts w:ascii="Times New Roman" w:hAnsi="Times New Roman" w:cs="Times New Roman"/>
          <w:b/>
          <w:bCs/>
          <w:sz w:val="24"/>
          <w:lang w:val="en-IN"/>
        </w:rPr>
        <w:t>10</w:t>
      </w:r>
      <w:r w:rsidRPr="00DD707F">
        <w:rPr>
          <w:rFonts w:ascii="Times New Roman" w:hAnsi="Times New Roman" w:cs="Times New Roman"/>
          <w:b/>
          <w:bCs/>
          <w:sz w:val="24"/>
          <w:lang w:val="en-IN"/>
        </w:rPr>
        <w:t>:</w:t>
      </w:r>
      <w:r w:rsidRPr="00DD707F">
        <w:rPr>
          <w:rFonts w:ascii="Times New Roman" w:hAnsi="Times New Roman" w:cs="Times New Roman"/>
          <w:sz w:val="24"/>
          <w:lang w:val="en-IN"/>
        </w:rPr>
        <w:t xml:space="preserve"> </w:t>
      </w:r>
      <w:r w:rsidR="00A67443">
        <w:rPr>
          <w:rFonts w:ascii="Times New Roman" w:hAnsi="Times New Roman" w:cs="Times New Roman"/>
          <w:sz w:val="24"/>
          <w:lang w:val="en-IN"/>
        </w:rPr>
        <w:t>ML</w:t>
      </w:r>
      <w:r w:rsidRPr="00DD707F">
        <w:rPr>
          <w:rFonts w:ascii="Times New Roman" w:hAnsi="Times New Roman" w:cs="Times New Roman"/>
          <w:sz w:val="24"/>
          <w:lang w:val="en-IN"/>
        </w:rPr>
        <w:t xml:space="preserve">-based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framework</w:t>
      </w:r>
    </w:p>
    <w:p w14:paraId="591F2776" w14:textId="6B750639"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 xml:space="preserve">4.1.1 Sustainable manufacturing </w:t>
      </w:r>
      <w:r w:rsidR="00945BBC">
        <w:rPr>
          <w:rFonts w:ascii="Times New Roman" w:hAnsi="Times New Roman" w:cs="Times New Roman"/>
          <w:bCs/>
          <w:i/>
          <w:iCs/>
          <w:sz w:val="24"/>
          <w:lang w:val="en-IN"/>
        </w:rPr>
        <w:t>p</w:t>
      </w:r>
      <w:r w:rsidRPr="00DD707F">
        <w:rPr>
          <w:rFonts w:ascii="Times New Roman" w:hAnsi="Times New Roman" w:cs="Times New Roman"/>
          <w:bCs/>
          <w:i/>
          <w:iCs/>
          <w:sz w:val="24"/>
          <w:lang w:val="en-IN"/>
        </w:rPr>
        <w:t>hases</w:t>
      </w:r>
    </w:p>
    <w:p w14:paraId="1B39CD1C" w14:textId="47BCD428"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In the proposed ML-</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performance framework the first phase includes the different phases of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i.e. pre-production or planning, processing phase, production phase and product recovery phase. In these phases of </w:t>
      </w:r>
      <w:r w:rsidR="00A67443">
        <w:rPr>
          <w:rFonts w:ascii="Times New Roman" w:hAnsi="Times New Roman" w:cs="Times New Roman"/>
          <w:sz w:val="24"/>
          <w:lang w:val="en-IN"/>
        </w:rPr>
        <w:t>SM</w:t>
      </w:r>
      <w:r w:rsidR="006179C7" w:rsidRPr="00DD707F">
        <w:rPr>
          <w:rFonts w:ascii="Times New Roman" w:hAnsi="Times New Roman" w:cs="Times New Roman"/>
          <w:sz w:val="24"/>
          <w:lang w:val="en-IN"/>
        </w:rPr>
        <w:t>,</w:t>
      </w:r>
      <w:r w:rsidRPr="00DD707F">
        <w:rPr>
          <w:rFonts w:ascii="Times New Roman" w:hAnsi="Times New Roman" w:cs="Times New Roman"/>
          <w:sz w:val="24"/>
          <w:lang w:val="en-IN"/>
        </w:rPr>
        <w:t xml:space="preserve"> </w:t>
      </w:r>
      <w:r w:rsidR="008E4B7F"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 xml:space="preserve">lot of data is generated which is </w:t>
      </w:r>
      <w:r w:rsidR="008E4B7F" w:rsidRPr="00DD707F">
        <w:rPr>
          <w:rFonts w:ascii="Times New Roman" w:hAnsi="Times New Roman" w:cs="Times New Roman"/>
          <w:sz w:val="24"/>
          <w:lang w:val="en-IN"/>
        </w:rPr>
        <w:t xml:space="preserve">of </w:t>
      </w:r>
      <w:r w:rsidRPr="00DD707F">
        <w:rPr>
          <w:rFonts w:ascii="Times New Roman" w:hAnsi="Times New Roman" w:cs="Times New Roman"/>
          <w:sz w:val="24"/>
          <w:lang w:val="en-IN"/>
        </w:rPr>
        <w:t xml:space="preserve">large volume and complex in nature. ML techniques are </w:t>
      </w:r>
      <w:r w:rsidR="006B4209" w:rsidRPr="00DD707F">
        <w:rPr>
          <w:rFonts w:ascii="Times New Roman" w:hAnsi="Times New Roman" w:cs="Times New Roman"/>
          <w:sz w:val="24"/>
          <w:lang w:val="en-IN"/>
        </w:rPr>
        <w:t>suitable</w:t>
      </w:r>
      <w:r w:rsidR="00232739" w:rsidRPr="00DD707F">
        <w:rPr>
          <w:rFonts w:ascii="Times New Roman" w:hAnsi="Times New Roman" w:cs="Times New Roman"/>
          <w:sz w:val="24"/>
          <w:lang w:val="en-IN"/>
        </w:rPr>
        <w:t xml:space="preserve"> for handling such</w:t>
      </w:r>
      <w:r w:rsidRPr="00DD707F">
        <w:rPr>
          <w:rFonts w:ascii="Times New Roman" w:hAnsi="Times New Roman" w:cs="Times New Roman"/>
          <w:sz w:val="24"/>
          <w:lang w:val="en-IN"/>
        </w:rPr>
        <w:t xml:space="preserve"> type of complex data. The present study reveals that ML techniques improve the performance of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system e.g. condition monitoring, tool life predictions, sustainable planning and scheduling, machining parameters optimization, shop floor optimization, product </w:t>
      </w:r>
      <w:r w:rsidR="00232739" w:rsidRPr="00DD707F">
        <w:rPr>
          <w:rFonts w:ascii="Times New Roman" w:hAnsi="Times New Roman" w:cs="Times New Roman"/>
          <w:sz w:val="24"/>
          <w:lang w:val="en-IN"/>
        </w:rPr>
        <w:t>recovery</w:t>
      </w:r>
      <w:r w:rsidRPr="00DD707F">
        <w:rPr>
          <w:rFonts w:ascii="Times New Roman" w:hAnsi="Times New Roman" w:cs="Times New Roman"/>
          <w:sz w:val="24"/>
          <w:lang w:val="en-IN"/>
        </w:rPr>
        <w:t xml:space="preserve"> plans, simulation systems, system integrations, supply chain, IoT integration and additive manufacturing. The data generated from the pre-production phase can be used for decision making in the production phase. </w:t>
      </w:r>
    </w:p>
    <w:p w14:paraId="137E6C96"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4.1.2 ML algorithms</w:t>
      </w:r>
    </w:p>
    <w:p w14:paraId="74187FEB" w14:textId="03D21B9F"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ML algorithm is the second main component of </w:t>
      </w:r>
      <w:r w:rsidR="00C87633">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framework which include different types of ML techniques. As discussed in our study ML techniques can handle large data sets which are </w:t>
      </w:r>
      <w:r w:rsidRPr="00DD707F">
        <w:rPr>
          <w:rFonts w:ascii="Times New Roman" w:hAnsi="Times New Roman" w:cs="Times New Roman"/>
          <w:sz w:val="24"/>
          <w:lang w:val="en-IN"/>
        </w:rPr>
        <w:lastRenderedPageBreak/>
        <w:t>even complex. But every ML technique has its own advantages and limitations. The proposed framework in our study suggests th</w:t>
      </w:r>
      <w:r w:rsidR="00602B32" w:rsidRPr="00DD707F">
        <w:rPr>
          <w:rFonts w:ascii="Times New Roman" w:hAnsi="Times New Roman" w:cs="Times New Roman"/>
          <w:sz w:val="24"/>
          <w:lang w:val="en-IN"/>
        </w:rPr>
        <w:t>at</w:t>
      </w:r>
      <w:r w:rsidRPr="00DD707F">
        <w:rPr>
          <w:rFonts w:ascii="Times New Roman" w:hAnsi="Times New Roman" w:cs="Times New Roman"/>
          <w:sz w:val="24"/>
          <w:lang w:val="en-IN"/>
        </w:rPr>
        <w:t xml:space="preserve"> ML techniques </w:t>
      </w:r>
      <w:r w:rsidR="00602B32" w:rsidRPr="00DD707F">
        <w:rPr>
          <w:rFonts w:ascii="Times New Roman" w:hAnsi="Times New Roman" w:cs="Times New Roman"/>
          <w:sz w:val="24"/>
          <w:lang w:val="en-IN"/>
        </w:rPr>
        <w:t xml:space="preserve">should </w:t>
      </w:r>
      <w:r w:rsidRPr="00DD707F">
        <w:rPr>
          <w:rFonts w:ascii="Times New Roman" w:hAnsi="Times New Roman" w:cs="Times New Roman"/>
          <w:sz w:val="24"/>
          <w:lang w:val="en-IN"/>
        </w:rPr>
        <w:t xml:space="preserve">have a feedback loop capable </w:t>
      </w:r>
      <w:r w:rsidR="00602B32" w:rsidRPr="00DD707F">
        <w:rPr>
          <w:rFonts w:ascii="Times New Roman" w:hAnsi="Times New Roman" w:cs="Times New Roman"/>
          <w:sz w:val="24"/>
          <w:lang w:val="en-IN"/>
        </w:rPr>
        <w:t>of</w:t>
      </w:r>
      <w:r w:rsidRPr="00DD707F">
        <w:rPr>
          <w:rFonts w:ascii="Times New Roman" w:hAnsi="Times New Roman" w:cs="Times New Roman"/>
          <w:sz w:val="24"/>
          <w:lang w:val="en-IN"/>
        </w:rPr>
        <w:t xml:space="preserve"> extract</w:t>
      </w:r>
      <w:r w:rsidR="00602B32" w:rsidRPr="00DD707F">
        <w:rPr>
          <w:rFonts w:ascii="Times New Roman" w:hAnsi="Times New Roman" w:cs="Times New Roman"/>
          <w:sz w:val="24"/>
          <w:lang w:val="en-IN"/>
        </w:rPr>
        <w:t>ing</w:t>
      </w:r>
      <w:r w:rsidRPr="00DD707F">
        <w:rPr>
          <w:rFonts w:ascii="Times New Roman" w:hAnsi="Times New Roman" w:cs="Times New Roman"/>
          <w:sz w:val="24"/>
          <w:lang w:val="en-IN"/>
        </w:rPr>
        <w:t xml:space="preserve"> the information from data generated from the machines. This data may be in a complex form which can be extracted by the use of </w:t>
      </w:r>
      <w:r w:rsidR="00C87633">
        <w:rPr>
          <w:rFonts w:ascii="Times New Roman" w:hAnsi="Times New Roman" w:cs="Times New Roman"/>
          <w:sz w:val="24"/>
          <w:lang w:val="en-IN"/>
        </w:rPr>
        <w:t xml:space="preserve">an </w:t>
      </w:r>
      <w:r w:rsidRPr="00DD707F">
        <w:rPr>
          <w:rFonts w:ascii="Times New Roman" w:hAnsi="Times New Roman" w:cs="Times New Roman"/>
          <w:sz w:val="24"/>
          <w:lang w:val="en-IN"/>
        </w:rPr>
        <w:t xml:space="preserve">appropriate ML technique. The best outcome of this phase improves the performance of manufacturing industries by balancing the sustainability dimensions. </w:t>
      </w:r>
    </w:p>
    <w:p w14:paraId="6AF05ADF" w14:textId="77777777" w:rsidR="009429BE" w:rsidRPr="00DD707F" w:rsidRDefault="009429BE" w:rsidP="009429BE">
      <w:pPr>
        <w:spacing w:line="240" w:lineRule="auto"/>
        <w:jc w:val="both"/>
        <w:rPr>
          <w:rFonts w:ascii="Times New Roman" w:hAnsi="Times New Roman" w:cs="Times New Roman"/>
          <w:bCs/>
          <w:i/>
          <w:iCs/>
          <w:sz w:val="24"/>
          <w:lang w:val="en-IN"/>
        </w:rPr>
      </w:pPr>
      <w:r w:rsidRPr="00DD707F">
        <w:rPr>
          <w:rFonts w:ascii="Times New Roman" w:hAnsi="Times New Roman" w:cs="Times New Roman"/>
          <w:bCs/>
          <w:i/>
          <w:iCs/>
          <w:sz w:val="24"/>
          <w:lang w:val="en-IN"/>
        </w:rPr>
        <w:t>4.1.3 Performance of sustainable manufacturing system</w:t>
      </w:r>
    </w:p>
    <w:p w14:paraId="21DB0AA2" w14:textId="2E7A48FA"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findings of the present study reveal that manufacturing data extracted from the machines using the ML algorithms </w:t>
      </w:r>
      <w:r w:rsidR="00602B32" w:rsidRPr="00DD707F">
        <w:rPr>
          <w:rFonts w:ascii="Times New Roman" w:hAnsi="Times New Roman" w:cs="Times New Roman"/>
          <w:sz w:val="24"/>
          <w:lang w:val="en-IN"/>
        </w:rPr>
        <w:t xml:space="preserve">can be </w:t>
      </w:r>
      <w:r w:rsidRPr="00DD707F">
        <w:rPr>
          <w:rFonts w:ascii="Times New Roman" w:hAnsi="Times New Roman" w:cs="Times New Roman"/>
          <w:sz w:val="24"/>
          <w:lang w:val="en-IN"/>
        </w:rPr>
        <w:t xml:space="preserve">used to develop a better and efficient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system. </w:t>
      </w:r>
      <w:r w:rsidR="00602B32"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adoption of ML approaches not only helps to achieve economic benefits but also helps to improve the environmental and social performance of the industry. We have found from the cluster analysis that ML techniques help to optimize the various objectives in planning and scheduling problems, developing energy-aware oriented models and machining parameter optimization</w:t>
      </w:r>
      <w:r w:rsidR="00602B32" w:rsidRPr="00DD707F">
        <w:rPr>
          <w:rFonts w:ascii="Times New Roman" w:hAnsi="Times New Roman" w:cs="Times New Roman"/>
          <w:sz w:val="24"/>
          <w:lang w:val="en-IN"/>
        </w:rPr>
        <w:t xml:space="preserve"> thus</w:t>
      </w:r>
      <w:r w:rsidR="006179C7"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improv</w:t>
      </w:r>
      <w:r w:rsidR="00602B32" w:rsidRPr="00DD707F">
        <w:rPr>
          <w:rFonts w:ascii="Times New Roman" w:hAnsi="Times New Roman" w:cs="Times New Roman"/>
          <w:sz w:val="24"/>
          <w:lang w:val="en-IN"/>
        </w:rPr>
        <w:t>ing</w:t>
      </w:r>
      <w:r w:rsidRPr="00DD707F">
        <w:rPr>
          <w:rFonts w:ascii="Times New Roman" w:hAnsi="Times New Roman" w:cs="Times New Roman"/>
          <w:sz w:val="24"/>
          <w:lang w:val="en-IN"/>
        </w:rPr>
        <w:t xml:space="preserve"> the sustainability of manufacturing industries. The detailed analysis of the various studies in</w:t>
      </w:r>
      <w:r w:rsidR="00602B32"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 xml:space="preserve">sub-research areas is presented in the cluster analysis section. The discussions help us to include the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system performance as the third main component of the proposed framework. This proposed framework addresses the three main dimensions </w:t>
      </w:r>
      <w:r w:rsidR="00602B32" w:rsidRPr="00DD707F">
        <w:rPr>
          <w:rFonts w:ascii="Times New Roman" w:hAnsi="Times New Roman" w:cs="Times New Roman"/>
          <w:sz w:val="24"/>
          <w:lang w:val="en-IN"/>
        </w:rPr>
        <w:t xml:space="preserve">(economic, </w:t>
      </w:r>
      <w:proofErr w:type="gramStart"/>
      <w:r w:rsidR="00602B32" w:rsidRPr="00DD707F">
        <w:rPr>
          <w:rFonts w:ascii="Times New Roman" w:hAnsi="Times New Roman" w:cs="Times New Roman"/>
          <w:sz w:val="24"/>
          <w:lang w:val="en-IN"/>
        </w:rPr>
        <w:t>social</w:t>
      </w:r>
      <w:proofErr w:type="gramEnd"/>
      <w:r w:rsidR="00602B32" w:rsidRPr="00DD707F">
        <w:rPr>
          <w:rFonts w:ascii="Times New Roman" w:hAnsi="Times New Roman" w:cs="Times New Roman"/>
          <w:sz w:val="24"/>
          <w:lang w:val="en-IN"/>
        </w:rPr>
        <w:t xml:space="preserve"> and environmental) </w:t>
      </w:r>
      <w:r w:rsidRPr="00DD707F">
        <w:rPr>
          <w:rFonts w:ascii="Times New Roman" w:hAnsi="Times New Roman" w:cs="Times New Roman"/>
          <w:sz w:val="24"/>
          <w:lang w:val="en-IN"/>
        </w:rPr>
        <w:t xml:space="preserve">of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w:t>
      </w:r>
    </w:p>
    <w:p w14:paraId="6B33B8CC" w14:textId="77777777" w:rsidR="009429BE" w:rsidRPr="00DD707F" w:rsidRDefault="009429BE" w:rsidP="009429BE">
      <w:pPr>
        <w:spacing w:line="240" w:lineRule="auto"/>
        <w:jc w:val="both"/>
        <w:rPr>
          <w:rFonts w:ascii="Times New Roman" w:hAnsi="Times New Roman" w:cs="Times New Roman"/>
          <w:b/>
          <w:iCs/>
          <w:sz w:val="24"/>
          <w:lang w:val="en-IN"/>
        </w:rPr>
      </w:pPr>
      <w:r w:rsidRPr="00DD707F">
        <w:rPr>
          <w:rFonts w:ascii="Times New Roman" w:hAnsi="Times New Roman" w:cs="Times New Roman"/>
          <w:b/>
          <w:iCs/>
          <w:sz w:val="24"/>
          <w:lang w:val="en-IN"/>
        </w:rPr>
        <w:t>5. Implications of the study</w:t>
      </w:r>
    </w:p>
    <w:p w14:paraId="3A45630B" w14:textId="244E6ABA"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A large number of experts and authors in the field of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support the view that there is a dearth of th</w:t>
      </w:r>
      <w:r w:rsidR="00602B32" w:rsidRPr="00DD707F">
        <w:rPr>
          <w:rFonts w:ascii="Times New Roman" w:hAnsi="Times New Roman" w:cs="Times New Roman"/>
          <w:sz w:val="24"/>
          <w:lang w:val="en-IN"/>
        </w:rPr>
        <w:t>o</w:t>
      </w:r>
      <w:r w:rsidRPr="00DD707F">
        <w:rPr>
          <w:rFonts w:ascii="Times New Roman" w:hAnsi="Times New Roman" w:cs="Times New Roman"/>
          <w:sz w:val="24"/>
          <w:lang w:val="en-IN"/>
        </w:rPr>
        <w:t xml:space="preserve">rough systematic literature review-based study on ML applications in </w:t>
      </w:r>
      <w:r w:rsidR="00945BBC">
        <w:rPr>
          <w:rFonts w:ascii="Times New Roman" w:hAnsi="Times New Roman" w:cs="Times New Roman"/>
          <w:sz w:val="24"/>
          <w:lang w:val="en-IN"/>
        </w:rPr>
        <w:t>SM</w:t>
      </w:r>
      <w:r w:rsidRPr="00DD707F">
        <w:rPr>
          <w:rFonts w:ascii="Times New Roman" w:hAnsi="Times New Roman" w:cs="Times New Roman"/>
          <w:sz w:val="24"/>
          <w:lang w:val="en-IN"/>
        </w:rPr>
        <w:t>.</w:t>
      </w:r>
      <w:r w:rsidR="00C87633">
        <w:rPr>
          <w:rFonts w:ascii="Times New Roman" w:hAnsi="Times New Roman" w:cs="Times New Roman"/>
          <w:sz w:val="24"/>
          <w:lang w:val="en-IN"/>
        </w:rPr>
        <w:t xml:space="preserve"> </w:t>
      </w:r>
      <w:r w:rsidR="00602B32" w:rsidRPr="00DD707F">
        <w:rPr>
          <w:rFonts w:ascii="Times New Roman" w:hAnsi="Times New Roman" w:cs="Times New Roman"/>
          <w:sz w:val="24"/>
          <w:lang w:val="en-IN"/>
        </w:rPr>
        <w:t>This has</w:t>
      </w:r>
      <w:r w:rsidRPr="00DD707F">
        <w:rPr>
          <w:rFonts w:ascii="Times New Roman" w:hAnsi="Times New Roman" w:cs="Times New Roman"/>
          <w:sz w:val="24"/>
          <w:lang w:val="en-IN"/>
        </w:rPr>
        <w:t xml:space="preserve"> motivated </w:t>
      </w:r>
      <w:r w:rsidR="00602B32" w:rsidRPr="00DD707F">
        <w:rPr>
          <w:rFonts w:ascii="Times New Roman" w:hAnsi="Times New Roman" w:cs="Times New Roman"/>
          <w:sz w:val="24"/>
          <w:lang w:val="en-IN"/>
        </w:rPr>
        <w:t xml:space="preserve">us </w:t>
      </w:r>
      <w:r w:rsidRPr="00DD707F">
        <w:rPr>
          <w:rFonts w:ascii="Times New Roman" w:hAnsi="Times New Roman" w:cs="Times New Roman"/>
          <w:sz w:val="24"/>
          <w:lang w:val="en-IN"/>
        </w:rPr>
        <w:t xml:space="preserve">to conduct a systematic literature review and bibliometric analysis </w:t>
      </w:r>
      <w:r w:rsidR="00602B32" w:rsidRPr="00DD707F">
        <w:rPr>
          <w:rFonts w:ascii="Times New Roman" w:hAnsi="Times New Roman" w:cs="Times New Roman"/>
          <w:sz w:val="24"/>
          <w:lang w:val="en-IN"/>
        </w:rPr>
        <w:t xml:space="preserve">while also </w:t>
      </w:r>
      <w:r w:rsidRPr="00DD707F">
        <w:rPr>
          <w:rFonts w:ascii="Times New Roman" w:hAnsi="Times New Roman" w:cs="Times New Roman"/>
          <w:sz w:val="24"/>
          <w:lang w:val="en-IN"/>
        </w:rPr>
        <w:t xml:space="preserve">keeping </w:t>
      </w:r>
      <w:r w:rsidR="006179C7"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sustainability theme in our mind. </w:t>
      </w:r>
      <w:r w:rsidR="00006590" w:rsidRPr="00DD707F">
        <w:rPr>
          <w:rFonts w:ascii="Times New Roman" w:hAnsi="Times New Roman" w:cs="Times New Roman"/>
          <w:sz w:val="24"/>
          <w:lang w:val="en-IN"/>
        </w:rPr>
        <w:t>Below are</w:t>
      </w:r>
      <w:r w:rsidRPr="00DD707F">
        <w:rPr>
          <w:rFonts w:ascii="Times New Roman" w:hAnsi="Times New Roman" w:cs="Times New Roman"/>
          <w:sz w:val="24"/>
          <w:lang w:val="en-IN"/>
        </w:rPr>
        <w:t xml:space="preserve"> some </w:t>
      </w:r>
      <w:r w:rsidR="00006590" w:rsidRPr="00DD707F">
        <w:rPr>
          <w:rFonts w:ascii="Times New Roman" w:hAnsi="Times New Roman" w:cs="Times New Roman"/>
          <w:sz w:val="24"/>
          <w:lang w:val="en-IN"/>
        </w:rPr>
        <w:t xml:space="preserve">of the </w:t>
      </w:r>
      <w:r w:rsidRPr="00DD707F">
        <w:rPr>
          <w:rFonts w:ascii="Times New Roman" w:hAnsi="Times New Roman" w:cs="Times New Roman"/>
          <w:sz w:val="24"/>
          <w:lang w:val="en-IN"/>
        </w:rPr>
        <w:t xml:space="preserve">implications for researchers, </w:t>
      </w:r>
      <w:proofErr w:type="gramStart"/>
      <w:r w:rsidRPr="00DD707F">
        <w:rPr>
          <w:rFonts w:ascii="Times New Roman" w:hAnsi="Times New Roman" w:cs="Times New Roman"/>
          <w:sz w:val="24"/>
          <w:lang w:val="en-IN"/>
        </w:rPr>
        <w:t>practitioners</w:t>
      </w:r>
      <w:proofErr w:type="gramEnd"/>
      <w:r w:rsidRPr="00DD707F">
        <w:rPr>
          <w:rFonts w:ascii="Times New Roman" w:hAnsi="Times New Roman" w:cs="Times New Roman"/>
          <w:sz w:val="24"/>
          <w:lang w:val="en-IN"/>
        </w:rPr>
        <w:t xml:space="preserve"> and policymakers</w:t>
      </w:r>
      <w:r w:rsidR="001D372C" w:rsidRPr="00DD707F">
        <w:rPr>
          <w:rFonts w:ascii="Times New Roman" w:hAnsi="Times New Roman" w:cs="Times New Roman"/>
          <w:sz w:val="24"/>
          <w:lang w:val="en-IN"/>
        </w:rPr>
        <w:t xml:space="preserve"> to drive future research agenda</w:t>
      </w:r>
      <w:r w:rsidRPr="00DD707F">
        <w:rPr>
          <w:rFonts w:ascii="Times New Roman" w:hAnsi="Times New Roman" w:cs="Times New Roman"/>
          <w:sz w:val="24"/>
          <w:lang w:val="en-IN"/>
        </w:rPr>
        <w:t xml:space="preserve">. </w:t>
      </w:r>
    </w:p>
    <w:p w14:paraId="05C950EE" w14:textId="56CF8D7F" w:rsidR="00FA076D" w:rsidRPr="00DD707F" w:rsidRDefault="00FA076D" w:rsidP="00FA076D">
      <w:pPr>
        <w:spacing w:line="240" w:lineRule="auto"/>
        <w:jc w:val="both"/>
        <w:rPr>
          <w:rFonts w:ascii="Times New Roman" w:hAnsi="Times New Roman" w:cs="Times New Roman"/>
          <w:b/>
          <w:bCs/>
          <w:iCs/>
          <w:sz w:val="24"/>
          <w:lang w:val="en-IN"/>
        </w:rPr>
      </w:pPr>
      <w:r w:rsidRPr="00DD707F">
        <w:rPr>
          <w:rFonts w:ascii="Times New Roman" w:hAnsi="Times New Roman" w:cs="Times New Roman"/>
          <w:b/>
          <w:bCs/>
          <w:iCs/>
          <w:sz w:val="24"/>
          <w:lang w:val="en-IN"/>
        </w:rPr>
        <w:t>5.1 Theoretical contributions</w:t>
      </w:r>
    </w:p>
    <w:p w14:paraId="17326B51" w14:textId="68DBA420" w:rsidR="00FA076D" w:rsidRPr="00DD707F" w:rsidRDefault="00FA076D" w:rsidP="00FA076D">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This article discusses the opportunities for ML applications in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Moreover, this article shows the key contributions in this area, what topics have been explored in context to </w:t>
      </w:r>
      <w:r w:rsidR="00A67443">
        <w:rPr>
          <w:rFonts w:ascii="Times New Roman" w:hAnsi="Times New Roman" w:cs="Times New Roman"/>
          <w:sz w:val="24"/>
          <w:lang w:val="en-IN"/>
        </w:rPr>
        <w:t>SM</w:t>
      </w:r>
      <w:r w:rsidRPr="00DD707F">
        <w:rPr>
          <w:rFonts w:ascii="Times New Roman" w:hAnsi="Times New Roman" w:cs="Times New Roman"/>
          <w:sz w:val="24"/>
          <w:lang w:val="en-IN"/>
        </w:rPr>
        <w:t xml:space="preserve">, what are the strengths and weakness of existing literature available on ML applications in </w:t>
      </w:r>
      <w:r w:rsidR="00945BBC">
        <w:rPr>
          <w:rFonts w:ascii="Times New Roman" w:hAnsi="Times New Roman" w:cs="Times New Roman"/>
          <w:sz w:val="24"/>
          <w:lang w:val="en-IN"/>
        </w:rPr>
        <w:t>SM</w:t>
      </w:r>
      <w:r w:rsidRPr="00DD707F">
        <w:rPr>
          <w:rFonts w:ascii="Times New Roman" w:hAnsi="Times New Roman" w:cs="Times New Roman"/>
          <w:sz w:val="24"/>
          <w:lang w:val="en-IN"/>
        </w:rPr>
        <w:t>. The identification of themes and clusters</w:t>
      </w:r>
      <w:r w:rsidR="00307AAD" w:rsidRPr="00DD707F">
        <w:rPr>
          <w:rFonts w:ascii="Times New Roman" w:hAnsi="Times New Roman" w:cs="Times New Roman"/>
          <w:sz w:val="24"/>
          <w:lang w:val="en-IN"/>
        </w:rPr>
        <w:t xml:space="preserve"> i.e. ML in sustainable planning and scheduling, condition monitoring, optimal recovery plans, quality management</w:t>
      </w:r>
      <w:r w:rsidRPr="00DD707F">
        <w:rPr>
          <w:rFonts w:ascii="Times New Roman" w:hAnsi="Times New Roman" w:cs="Times New Roman"/>
          <w:sz w:val="24"/>
          <w:lang w:val="en-IN"/>
        </w:rPr>
        <w:t xml:space="preserve"> is the uniqueness of this article. In the present study, we have identified six clusters based on the research areas. These clusters have been discussed in Table 1</w:t>
      </w:r>
      <w:r w:rsidR="00FE760E">
        <w:rPr>
          <w:rFonts w:ascii="Times New Roman" w:hAnsi="Times New Roman" w:cs="Times New Roman"/>
          <w:sz w:val="24"/>
          <w:lang w:val="en-IN"/>
        </w:rPr>
        <w:t>2</w:t>
      </w:r>
      <w:r w:rsidRPr="00DD707F">
        <w:rPr>
          <w:rFonts w:ascii="Times New Roman" w:hAnsi="Times New Roman" w:cs="Times New Roman"/>
          <w:sz w:val="24"/>
          <w:lang w:val="en-IN"/>
        </w:rPr>
        <w:t xml:space="preserve">. </w:t>
      </w:r>
      <w:proofErr w:type="gramStart"/>
      <w:r w:rsidRPr="00DD707F">
        <w:rPr>
          <w:rFonts w:ascii="Times New Roman" w:hAnsi="Times New Roman" w:cs="Times New Roman"/>
          <w:sz w:val="24"/>
          <w:lang w:val="en-IN"/>
        </w:rPr>
        <w:t>Thus</w:t>
      </w:r>
      <w:proofErr w:type="gramEnd"/>
      <w:r w:rsidRPr="00DD707F">
        <w:rPr>
          <w:rFonts w:ascii="Times New Roman" w:hAnsi="Times New Roman" w:cs="Times New Roman"/>
          <w:sz w:val="24"/>
          <w:lang w:val="en-IN"/>
        </w:rPr>
        <w:t xml:space="preserve"> our study provides a comprehensive understanding of the ML application in </w:t>
      </w:r>
      <w:r w:rsidR="006179C7" w:rsidRPr="00DD707F">
        <w:rPr>
          <w:rFonts w:ascii="Times New Roman" w:hAnsi="Times New Roman" w:cs="Times New Roman"/>
          <w:sz w:val="24"/>
          <w:lang w:val="en-IN"/>
        </w:rPr>
        <w:t xml:space="preserve">a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context.</w:t>
      </w:r>
    </w:p>
    <w:p w14:paraId="044BC664" w14:textId="7F1AEAC9" w:rsidR="00FA076D" w:rsidRPr="00DD707F" w:rsidRDefault="00FA076D" w:rsidP="00FA076D">
      <w:pPr>
        <w:spacing w:line="240" w:lineRule="auto"/>
        <w:jc w:val="both"/>
        <w:rPr>
          <w:rFonts w:ascii="Times New Roman" w:hAnsi="Times New Roman" w:cs="Times New Roman"/>
          <w:b/>
          <w:bCs/>
          <w:iCs/>
          <w:sz w:val="24"/>
          <w:lang w:val="en-IN"/>
        </w:rPr>
      </w:pPr>
      <w:r w:rsidRPr="00DD707F">
        <w:rPr>
          <w:rFonts w:ascii="Times New Roman" w:hAnsi="Times New Roman" w:cs="Times New Roman"/>
          <w:b/>
          <w:bCs/>
          <w:iCs/>
          <w:sz w:val="24"/>
          <w:lang w:val="en-IN"/>
        </w:rPr>
        <w:t>5.2 Managerial Contributions</w:t>
      </w:r>
    </w:p>
    <w:p w14:paraId="6A069423" w14:textId="7E7C6296" w:rsidR="00FA076D" w:rsidRPr="00DD707F" w:rsidRDefault="00FA076D" w:rsidP="00FA076D">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This review article delivers some meaningful insights which will be equally helpful for both the practitioners and policymakers as it helps them to understand the importance of ML applications in the manufacturing industries to achieve sustainability. The development </w:t>
      </w:r>
      <w:proofErr w:type="gramStart"/>
      <w:r w:rsidR="00D7797D" w:rsidRPr="00DD707F">
        <w:rPr>
          <w:rFonts w:ascii="Times New Roman" w:hAnsi="Times New Roman" w:cs="Times New Roman"/>
          <w:sz w:val="24"/>
          <w:lang w:val="en-IN"/>
        </w:rPr>
        <w:t xml:space="preserve">in </w:t>
      </w:r>
      <w:r w:rsidRPr="00DD707F">
        <w:rPr>
          <w:rFonts w:ascii="Times New Roman" w:hAnsi="Times New Roman" w:cs="Times New Roman"/>
          <w:sz w:val="24"/>
          <w:lang w:val="en-IN"/>
        </w:rPr>
        <w:t xml:space="preserve"> Industry</w:t>
      </w:r>
      <w:proofErr w:type="gramEnd"/>
      <w:r w:rsidRPr="00DD707F">
        <w:rPr>
          <w:rFonts w:ascii="Times New Roman" w:hAnsi="Times New Roman" w:cs="Times New Roman"/>
          <w:sz w:val="24"/>
          <w:lang w:val="en-IN"/>
        </w:rPr>
        <w:t xml:space="preserve"> 4.0 and sustainability concerns are decreasing the manual jobs of skilled people due to advanced technologies such as </w:t>
      </w:r>
      <w:r w:rsidR="00C87633" w:rsidRPr="00DD707F">
        <w:rPr>
          <w:rFonts w:ascii="Times New Roman" w:hAnsi="Times New Roman" w:cs="Times New Roman"/>
          <w:sz w:val="24"/>
          <w:lang w:val="en-IN"/>
        </w:rPr>
        <w:t>cyber</w:t>
      </w:r>
      <w:r w:rsidRPr="00DD707F">
        <w:rPr>
          <w:rFonts w:ascii="Times New Roman" w:hAnsi="Times New Roman" w:cs="Times New Roman"/>
          <w:sz w:val="24"/>
          <w:lang w:val="en-IN"/>
        </w:rPr>
        <w:t xml:space="preserve">-physical systems, </w:t>
      </w:r>
      <w:r w:rsidR="00C87633" w:rsidRPr="00DD707F">
        <w:rPr>
          <w:rFonts w:ascii="Times New Roman" w:hAnsi="Times New Roman" w:cs="Times New Roman"/>
          <w:sz w:val="24"/>
          <w:lang w:val="en-IN"/>
        </w:rPr>
        <w:t xml:space="preserve">internet </w:t>
      </w:r>
      <w:r w:rsidRPr="00DD707F">
        <w:rPr>
          <w:rFonts w:ascii="Times New Roman" w:hAnsi="Times New Roman" w:cs="Times New Roman"/>
          <w:sz w:val="24"/>
          <w:lang w:val="en-IN"/>
        </w:rPr>
        <w:t>of things, additive manufacturing and smart manufacturing</w:t>
      </w:r>
      <w:r w:rsidR="00D7797D" w:rsidRPr="00DD707F">
        <w:rPr>
          <w:rFonts w:ascii="Times New Roman" w:hAnsi="Times New Roman" w:cs="Times New Roman"/>
          <w:sz w:val="24"/>
          <w:lang w:val="en-IN"/>
        </w:rPr>
        <w:t>. In this study</w:t>
      </w:r>
      <w:r w:rsidR="006179C7" w:rsidRPr="00DD707F">
        <w:rPr>
          <w:rFonts w:ascii="Times New Roman" w:hAnsi="Times New Roman" w:cs="Times New Roman"/>
          <w:sz w:val="24"/>
          <w:lang w:val="en-IN"/>
        </w:rPr>
        <w:t>,</w:t>
      </w:r>
      <w:r w:rsidR="00D7797D" w:rsidRPr="00DD707F">
        <w:rPr>
          <w:rFonts w:ascii="Times New Roman" w:hAnsi="Times New Roman" w:cs="Times New Roman"/>
          <w:sz w:val="24"/>
          <w:lang w:val="en-IN"/>
        </w:rPr>
        <w:t xml:space="preserve"> we have discussed different research opportunities in manufacturing with ML techn</w:t>
      </w:r>
      <w:r w:rsidR="006179C7" w:rsidRPr="00DD707F">
        <w:rPr>
          <w:rFonts w:ascii="Times New Roman" w:hAnsi="Times New Roman" w:cs="Times New Roman"/>
          <w:sz w:val="24"/>
          <w:lang w:val="en-IN"/>
        </w:rPr>
        <w:t>iq</w:t>
      </w:r>
      <w:r w:rsidR="00D7797D" w:rsidRPr="00DD707F">
        <w:rPr>
          <w:rFonts w:ascii="Times New Roman" w:hAnsi="Times New Roman" w:cs="Times New Roman"/>
          <w:sz w:val="24"/>
          <w:lang w:val="en-IN"/>
        </w:rPr>
        <w:t>ues which will be helpful for industries to create more jobs in Industry 4.0 also.</w:t>
      </w:r>
      <w:r w:rsidRPr="00DD707F">
        <w:rPr>
          <w:rFonts w:ascii="Times New Roman" w:hAnsi="Times New Roman" w:cs="Times New Roman"/>
          <w:sz w:val="24"/>
          <w:lang w:val="en-IN"/>
        </w:rPr>
        <w:t xml:space="preserve"> Secondly, managers and practitioners must assess the themes</w:t>
      </w:r>
      <w:r w:rsidR="00945BBC">
        <w:rPr>
          <w:rFonts w:ascii="Times New Roman" w:hAnsi="Times New Roman" w:cs="Times New Roman"/>
          <w:sz w:val="24"/>
          <w:lang w:val="en-IN"/>
        </w:rPr>
        <w:t xml:space="preserve"> discussed in this study.</w:t>
      </w:r>
      <w:r w:rsidRPr="00DD707F">
        <w:rPr>
          <w:rFonts w:ascii="Times New Roman" w:hAnsi="Times New Roman" w:cs="Times New Roman"/>
          <w:sz w:val="24"/>
          <w:lang w:val="en-IN"/>
        </w:rPr>
        <w:t xml:space="preserve"> The findings </w:t>
      </w:r>
      <w:r w:rsidRPr="00DD707F">
        <w:rPr>
          <w:rFonts w:ascii="Times New Roman" w:hAnsi="Times New Roman" w:cs="Times New Roman"/>
          <w:sz w:val="24"/>
          <w:lang w:val="en-IN"/>
        </w:rPr>
        <w:lastRenderedPageBreak/>
        <w:t>will help practitioners to understand how ML techniques can be applied</w:t>
      </w:r>
      <w:r w:rsidR="0042183B" w:rsidRPr="00DD707F">
        <w:rPr>
          <w:rFonts w:ascii="Times New Roman" w:hAnsi="Times New Roman" w:cs="Times New Roman"/>
          <w:sz w:val="24"/>
          <w:lang w:val="en-IN"/>
        </w:rPr>
        <w:t xml:space="preserve"> </w:t>
      </w:r>
      <w:r w:rsidRPr="00DD707F">
        <w:rPr>
          <w:rFonts w:ascii="Times New Roman" w:hAnsi="Times New Roman" w:cs="Times New Roman"/>
          <w:sz w:val="24"/>
          <w:lang w:val="en-IN"/>
        </w:rPr>
        <w:t xml:space="preserve">to achieve sustainability in manufacturing practices. The question that arises from the present study is whether the adoption of ML techniques in industries provides uniform benefits to all industry sectors or countries. There is a need to conduct short surveys to investigate whether this technological advancement in the industry is contributing to the betterment of industry or leading towards </w:t>
      </w:r>
      <w:r w:rsidR="006179C7"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 xml:space="preserve">destruction of </w:t>
      </w:r>
      <w:r w:rsidR="00D7797D" w:rsidRPr="00DD707F">
        <w:rPr>
          <w:rFonts w:ascii="Times New Roman" w:hAnsi="Times New Roman" w:cs="Times New Roman"/>
          <w:sz w:val="24"/>
          <w:lang w:val="en-IN"/>
        </w:rPr>
        <w:t xml:space="preserve">manufacturing </w:t>
      </w:r>
      <w:r w:rsidRPr="00DD707F">
        <w:rPr>
          <w:rFonts w:ascii="Times New Roman" w:hAnsi="Times New Roman" w:cs="Times New Roman"/>
          <w:sz w:val="24"/>
          <w:lang w:val="en-IN"/>
        </w:rPr>
        <w:t xml:space="preserve">activities. This issue can be addressed by managers or policymakers in future. </w:t>
      </w:r>
    </w:p>
    <w:p w14:paraId="6ED9B608" w14:textId="1B63091A" w:rsidR="009429BE" w:rsidRPr="00DD707F" w:rsidRDefault="009429BE" w:rsidP="009429BE">
      <w:pPr>
        <w:spacing w:line="240" w:lineRule="auto"/>
        <w:jc w:val="both"/>
        <w:rPr>
          <w:rFonts w:ascii="Times New Roman" w:hAnsi="Times New Roman" w:cs="Times New Roman"/>
          <w:b/>
          <w:i/>
          <w:sz w:val="24"/>
          <w:lang w:val="en-IN"/>
        </w:rPr>
      </w:pPr>
      <w:r w:rsidRPr="00DD707F">
        <w:rPr>
          <w:rFonts w:ascii="Times New Roman" w:hAnsi="Times New Roman" w:cs="Times New Roman"/>
          <w:b/>
          <w:i/>
          <w:sz w:val="24"/>
          <w:lang w:val="en-IN"/>
        </w:rPr>
        <w:t>5.</w:t>
      </w:r>
      <w:r w:rsidR="00FA076D" w:rsidRPr="00DD707F">
        <w:rPr>
          <w:rFonts w:ascii="Times New Roman" w:hAnsi="Times New Roman" w:cs="Times New Roman"/>
          <w:b/>
          <w:i/>
          <w:sz w:val="24"/>
          <w:lang w:val="en-IN"/>
        </w:rPr>
        <w:t>3</w:t>
      </w:r>
      <w:r w:rsidRPr="00DD707F">
        <w:rPr>
          <w:rFonts w:ascii="Times New Roman" w:hAnsi="Times New Roman" w:cs="Times New Roman"/>
          <w:b/>
          <w:i/>
          <w:sz w:val="24"/>
          <w:lang w:val="en-IN"/>
        </w:rPr>
        <w:t xml:space="preserve"> Implications for researchers</w:t>
      </w:r>
    </w:p>
    <w:p w14:paraId="31293F47" w14:textId="77777777"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Based on the bibliometric analysis and systematic literature review we present the following broad research areas for researchers which needs further investigations:</w:t>
      </w:r>
    </w:p>
    <w:p w14:paraId="166D4FB3" w14:textId="3E78863F" w:rsidR="009429BE" w:rsidRPr="00DD707F" w:rsidRDefault="009429BE" w:rsidP="009429BE">
      <w:pPr>
        <w:pStyle w:val="ListParagraph"/>
        <w:numPr>
          <w:ilvl w:val="0"/>
          <w:numId w:val="2"/>
        </w:num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present study discusses how ML techniques have changed </w:t>
      </w:r>
      <w:r w:rsidR="00945BBC">
        <w:rPr>
          <w:rFonts w:ascii="Times New Roman" w:hAnsi="Times New Roman" w:cs="Times New Roman"/>
          <w:sz w:val="24"/>
          <w:lang w:val="en-IN"/>
        </w:rPr>
        <w:t xml:space="preserve">SM </w:t>
      </w:r>
      <w:r w:rsidRPr="00DD707F">
        <w:rPr>
          <w:rFonts w:ascii="Times New Roman" w:hAnsi="Times New Roman" w:cs="Times New Roman"/>
          <w:sz w:val="24"/>
          <w:lang w:val="en-IN"/>
        </w:rPr>
        <w:t xml:space="preserve">practices in the manufacturing industries. This study is </w:t>
      </w:r>
      <w:r w:rsidR="00006590" w:rsidRPr="00DD707F">
        <w:rPr>
          <w:rFonts w:ascii="Times New Roman" w:hAnsi="Times New Roman" w:cs="Times New Roman"/>
          <w:sz w:val="24"/>
          <w:lang w:val="en-IN"/>
        </w:rPr>
        <w:t xml:space="preserve">mainly </w:t>
      </w:r>
      <w:r w:rsidRPr="00DD707F">
        <w:rPr>
          <w:rFonts w:ascii="Times New Roman" w:hAnsi="Times New Roman" w:cs="Times New Roman"/>
          <w:sz w:val="24"/>
          <w:lang w:val="en-IN"/>
        </w:rPr>
        <w:t xml:space="preserve">focused on the different ML applications in the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and less attention </w:t>
      </w:r>
      <w:r w:rsidR="00006590" w:rsidRPr="00DD707F">
        <w:rPr>
          <w:rFonts w:ascii="Times New Roman" w:hAnsi="Times New Roman" w:cs="Times New Roman"/>
          <w:sz w:val="24"/>
          <w:lang w:val="en-IN"/>
        </w:rPr>
        <w:t xml:space="preserve">has been </w:t>
      </w:r>
      <w:r w:rsidRPr="00DD707F">
        <w:rPr>
          <w:rFonts w:ascii="Times New Roman" w:hAnsi="Times New Roman" w:cs="Times New Roman"/>
          <w:sz w:val="24"/>
          <w:lang w:val="en-IN"/>
        </w:rPr>
        <w:t xml:space="preserve">paid </w:t>
      </w:r>
      <w:r w:rsidR="00C87633">
        <w:rPr>
          <w:rFonts w:ascii="Times New Roman" w:hAnsi="Times New Roman" w:cs="Times New Roman"/>
          <w:sz w:val="24"/>
          <w:lang w:val="en-IN"/>
        </w:rPr>
        <w:t>to</w:t>
      </w:r>
      <w:r w:rsidRPr="00DD707F">
        <w:rPr>
          <w:rFonts w:ascii="Times New Roman" w:hAnsi="Times New Roman" w:cs="Times New Roman"/>
          <w:sz w:val="24"/>
          <w:lang w:val="en-IN"/>
        </w:rPr>
        <w:t xml:space="preserve"> the data capturing from the various machines</w:t>
      </w:r>
      <w:r w:rsidR="00006590" w:rsidRPr="00DD707F">
        <w:rPr>
          <w:rFonts w:ascii="Times New Roman" w:hAnsi="Times New Roman" w:cs="Times New Roman"/>
          <w:sz w:val="24"/>
          <w:lang w:val="en-IN"/>
        </w:rPr>
        <w:t>, i.e.,</w:t>
      </w:r>
      <w:r w:rsidRPr="00DD707F">
        <w:rPr>
          <w:rFonts w:ascii="Times New Roman" w:hAnsi="Times New Roman" w:cs="Times New Roman"/>
          <w:sz w:val="24"/>
          <w:lang w:val="en-IN"/>
        </w:rPr>
        <w:t xml:space="preserve"> how data is captured, </w:t>
      </w:r>
      <w:proofErr w:type="gramStart"/>
      <w:r w:rsidRPr="00DD707F">
        <w:rPr>
          <w:rFonts w:ascii="Times New Roman" w:hAnsi="Times New Roman" w:cs="Times New Roman"/>
          <w:sz w:val="24"/>
          <w:lang w:val="en-IN"/>
        </w:rPr>
        <w:t>synthesized</w:t>
      </w:r>
      <w:proofErr w:type="gramEnd"/>
      <w:r w:rsidRPr="00DD707F">
        <w:rPr>
          <w:rFonts w:ascii="Times New Roman" w:hAnsi="Times New Roman" w:cs="Times New Roman"/>
          <w:sz w:val="24"/>
          <w:lang w:val="en-IN"/>
        </w:rPr>
        <w:t xml:space="preserve"> and used for optimization purposes in manufacturing. </w:t>
      </w:r>
    </w:p>
    <w:p w14:paraId="7A9755BF" w14:textId="00F13E79" w:rsidR="009429BE" w:rsidRPr="00DD707F" w:rsidRDefault="009429BE" w:rsidP="00D7797D">
      <w:pPr>
        <w:pStyle w:val="ListParagraph"/>
        <w:numPr>
          <w:ilvl w:val="0"/>
          <w:numId w:val="2"/>
        </w:num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finding of our study indicates that applications of ML techniques have changed the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scenario in the industries. </w:t>
      </w:r>
      <w:r w:rsidR="00006590" w:rsidRPr="00DD707F">
        <w:rPr>
          <w:rFonts w:ascii="Times New Roman" w:hAnsi="Times New Roman" w:cs="Times New Roman"/>
          <w:sz w:val="24"/>
          <w:lang w:val="en-IN"/>
        </w:rPr>
        <w:t>We</w:t>
      </w:r>
      <w:r w:rsidRPr="00DD707F">
        <w:rPr>
          <w:rFonts w:ascii="Times New Roman" w:hAnsi="Times New Roman" w:cs="Times New Roman"/>
          <w:sz w:val="24"/>
          <w:lang w:val="en-IN"/>
        </w:rPr>
        <w:t xml:space="preserve"> also found that these techniques are helping the industries in the adoption of Industry 4.0 practices. It would be more interesting to know the impact of ML techniques in </w:t>
      </w:r>
      <w:r w:rsidR="00D7797D" w:rsidRPr="00DD707F">
        <w:rPr>
          <w:rFonts w:ascii="Times New Roman" w:hAnsi="Times New Roman" w:cs="Times New Roman"/>
          <w:sz w:val="24"/>
          <w:lang w:val="en-IN"/>
        </w:rPr>
        <w:t xml:space="preserve">Industry 4.0 with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w:t>
      </w:r>
      <w:r w:rsidR="00D7797D" w:rsidRPr="00DD707F">
        <w:rPr>
          <w:rFonts w:ascii="Times New Roman" w:hAnsi="Times New Roman" w:cs="Times New Roman"/>
          <w:sz w:val="24"/>
          <w:lang w:val="en-IN"/>
        </w:rPr>
        <w:t xml:space="preserve">perspective </w:t>
      </w:r>
      <w:r w:rsidRPr="00DD707F">
        <w:rPr>
          <w:rFonts w:ascii="Times New Roman" w:hAnsi="Times New Roman" w:cs="Times New Roman"/>
          <w:sz w:val="24"/>
          <w:lang w:val="en-IN"/>
        </w:rPr>
        <w:t xml:space="preserve">which can be addressed in future studies. This will also help to provide the specific guidelines that how </w:t>
      </w:r>
      <w:r w:rsidR="00D7797D" w:rsidRPr="00DD707F">
        <w:rPr>
          <w:rFonts w:ascii="Times New Roman" w:hAnsi="Times New Roman" w:cs="Times New Roman"/>
          <w:sz w:val="24"/>
          <w:lang w:val="en-IN"/>
        </w:rPr>
        <w:t xml:space="preserve">ML techniques can be helpful for </w:t>
      </w:r>
      <w:r w:rsidR="00945BBC">
        <w:rPr>
          <w:rFonts w:ascii="Times New Roman" w:hAnsi="Times New Roman" w:cs="Times New Roman"/>
          <w:sz w:val="24"/>
          <w:lang w:val="en-IN"/>
        </w:rPr>
        <w:t>SM</w:t>
      </w:r>
      <w:r w:rsidR="00D7797D" w:rsidRPr="00DD707F">
        <w:rPr>
          <w:rFonts w:ascii="Times New Roman" w:hAnsi="Times New Roman" w:cs="Times New Roman"/>
          <w:sz w:val="24"/>
          <w:lang w:val="en-IN"/>
        </w:rPr>
        <w:t xml:space="preserve"> in Industry 4.0 for manufacturing systems optimization, condition monitoring and recovery plans. </w:t>
      </w:r>
    </w:p>
    <w:p w14:paraId="1AC18AC8" w14:textId="46D5D577" w:rsidR="009429BE" w:rsidRPr="00DD707F" w:rsidRDefault="001D372C" w:rsidP="00D7797D">
      <w:pPr>
        <w:pStyle w:val="ListParagraph"/>
        <w:numPr>
          <w:ilvl w:val="0"/>
          <w:numId w:val="2"/>
        </w:num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In future, more </w:t>
      </w:r>
      <w:r w:rsidR="009429BE" w:rsidRPr="00DD707F">
        <w:rPr>
          <w:rFonts w:ascii="Times New Roman" w:hAnsi="Times New Roman" w:cs="Times New Roman"/>
          <w:sz w:val="24"/>
          <w:lang w:val="en-IN"/>
        </w:rPr>
        <w:t xml:space="preserve">studies can be conducted on ML application in </w:t>
      </w:r>
      <w:r w:rsidR="00945BBC">
        <w:rPr>
          <w:rFonts w:ascii="Times New Roman" w:hAnsi="Times New Roman" w:cs="Times New Roman"/>
          <w:sz w:val="24"/>
          <w:lang w:val="en-IN"/>
        </w:rPr>
        <w:t>SM</w:t>
      </w:r>
      <w:r w:rsidR="009429BE" w:rsidRPr="00DD707F">
        <w:rPr>
          <w:rFonts w:ascii="Times New Roman" w:hAnsi="Times New Roman" w:cs="Times New Roman"/>
          <w:sz w:val="24"/>
          <w:lang w:val="en-IN"/>
        </w:rPr>
        <w:t xml:space="preserve"> which will help in optimal utilization of energy resources in machining processes. As machining in manufacturing is a major area where more amount of energy is consumed. </w:t>
      </w:r>
    </w:p>
    <w:p w14:paraId="0DF5E104" w14:textId="26881768" w:rsidR="009429BE" w:rsidRPr="00DD707F" w:rsidRDefault="009429BE" w:rsidP="009429BE">
      <w:pPr>
        <w:pStyle w:val="ListParagraph"/>
        <w:numPr>
          <w:ilvl w:val="0"/>
          <w:numId w:val="2"/>
        </w:num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There is </w:t>
      </w:r>
      <w:r w:rsidR="001D372C" w:rsidRPr="00DD707F">
        <w:rPr>
          <w:rFonts w:ascii="Times New Roman" w:hAnsi="Times New Roman" w:cs="Times New Roman"/>
          <w:sz w:val="24"/>
          <w:lang w:val="en-IN"/>
        </w:rPr>
        <w:t xml:space="preserve">also </w:t>
      </w:r>
      <w:r w:rsidRPr="00DD707F">
        <w:rPr>
          <w:rFonts w:ascii="Times New Roman" w:hAnsi="Times New Roman" w:cs="Times New Roman"/>
          <w:sz w:val="24"/>
          <w:lang w:val="en-IN"/>
        </w:rPr>
        <w:t>a need for</w:t>
      </w:r>
      <w:r w:rsidR="001D372C" w:rsidRPr="00DD707F">
        <w:rPr>
          <w:rFonts w:ascii="Times New Roman" w:hAnsi="Times New Roman" w:cs="Times New Roman"/>
          <w:sz w:val="24"/>
          <w:lang w:val="en-IN"/>
        </w:rPr>
        <w:t xml:space="preserve"> empirical </w:t>
      </w:r>
      <w:r w:rsidRPr="00DD707F">
        <w:rPr>
          <w:rFonts w:ascii="Times New Roman" w:hAnsi="Times New Roman" w:cs="Times New Roman"/>
          <w:sz w:val="24"/>
          <w:lang w:val="en-IN"/>
        </w:rPr>
        <w:t>stud</w:t>
      </w:r>
      <w:r w:rsidR="001D372C" w:rsidRPr="00DD707F">
        <w:rPr>
          <w:rFonts w:ascii="Times New Roman" w:hAnsi="Times New Roman" w:cs="Times New Roman"/>
          <w:sz w:val="24"/>
          <w:lang w:val="en-IN"/>
        </w:rPr>
        <w:t>ies focusing on</w:t>
      </w:r>
      <w:r w:rsidRPr="00DD707F">
        <w:rPr>
          <w:rFonts w:ascii="Times New Roman" w:hAnsi="Times New Roman" w:cs="Times New Roman"/>
          <w:sz w:val="24"/>
          <w:lang w:val="en-IN"/>
        </w:rPr>
        <w:t xml:space="preserve"> the identification of key </w:t>
      </w:r>
      <w:r w:rsidR="001D372C" w:rsidRPr="00DD707F">
        <w:rPr>
          <w:rFonts w:ascii="Times New Roman" w:hAnsi="Times New Roman" w:cs="Times New Roman"/>
          <w:sz w:val="24"/>
          <w:lang w:val="en-IN"/>
        </w:rPr>
        <w:t xml:space="preserve">drivers and </w:t>
      </w:r>
      <w:r w:rsidRPr="00DD707F">
        <w:rPr>
          <w:rFonts w:ascii="Times New Roman" w:hAnsi="Times New Roman" w:cs="Times New Roman"/>
          <w:sz w:val="24"/>
          <w:lang w:val="en-IN"/>
        </w:rPr>
        <w:t xml:space="preserve">barriers for the implementation of ML approaches in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w:t>
      </w:r>
      <w:r w:rsidR="001D372C" w:rsidRPr="00DD707F">
        <w:rPr>
          <w:rFonts w:ascii="Times New Roman" w:hAnsi="Times New Roman" w:cs="Times New Roman"/>
          <w:sz w:val="24"/>
          <w:lang w:val="en-IN"/>
        </w:rPr>
        <w:t>Additionally</w:t>
      </w:r>
      <w:r w:rsidRPr="00DD707F">
        <w:rPr>
          <w:rFonts w:ascii="Times New Roman" w:hAnsi="Times New Roman" w:cs="Times New Roman"/>
          <w:sz w:val="24"/>
          <w:lang w:val="en-IN"/>
        </w:rPr>
        <w:t xml:space="preserve">, the interrelationship </w:t>
      </w:r>
      <w:r w:rsidR="001D372C" w:rsidRPr="00DD707F">
        <w:rPr>
          <w:rFonts w:ascii="Times New Roman" w:hAnsi="Times New Roman" w:cs="Times New Roman"/>
          <w:sz w:val="24"/>
          <w:lang w:val="en-IN"/>
        </w:rPr>
        <w:t xml:space="preserve">between these drivers and barriers </w:t>
      </w:r>
      <w:r w:rsidRPr="00DD707F">
        <w:rPr>
          <w:rFonts w:ascii="Times New Roman" w:hAnsi="Times New Roman" w:cs="Times New Roman"/>
          <w:sz w:val="24"/>
          <w:lang w:val="en-IN"/>
        </w:rPr>
        <w:t xml:space="preserve">can be identified with various techniques such as ISM modelling. The identification of drivers </w:t>
      </w:r>
      <w:r w:rsidR="001D372C" w:rsidRPr="00DD707F">
        <w:rPr>
          <w:rFonts w:ascii="Times New Roman" w:hAnsi="Times New Roman" w:cs="Times New Roman"/>
          <w:sz w:val="24"/>
          <w:lang w:val="en-IN"/>
        </w:rPr>
        <w:t xml:space="preserve">and barriers </w:t>
      </w:r>
      <w:r w:rsidRPr="00DD707F">
        <w:rPr>
          <w:rFonts w:ascii="Times New Roman" w:hAnsi="Times New Roman" w:cs="Times New Roman"/>
          <w:sz w:val="24"/>
          <w:lang w:val="en-IN"/>
        </w:rPr>
        <w:t xml:space="preserve">will help in expediting the ML applications in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w:t>
      </w:r>
    </w:p>
    <w:p w14:paraId="2CC61F6F" w14:textId="4AC934E2" w:rsidR="009429BE" w:rsidRPr="00DD707F" w:rsidRDefault="001D372C" w:rsidP="009429BE">
      <w:pPr>
        <w:pStyle w:val="ListParagraph"/>
        <w:numPr>
          <w:ilvl w:val="0"/>
          <w:numId w:val="2"/>
        </w:num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Future </w:t>
      </w:r>
      <w:r w:rsidR="009429BE" w:rsidRPr="00DD707F">
        <w:rPr>
          <w:rFonts w:ascii="Times New Roman" w:hAnsi="Times New Roman" w:cs="Times New Roman"/>
          <w:sz w:val="24"/>
          <w:lang w:val="en-IN"/>
        </w:rPr>
        <w:t xml:space="preserve">studies can </w:t>
      </w:r>
      <w:r w:rsidR="001765B9" w:rsidRPr="00DD707F">
        <w:rPr>
          <w:rFonts w:ascii="Times New Roman" w:hAnsi="Times New Roman" w:cs="Times New Roman"/>
          <w:sz w:val="24"/>
          <w:lang w:val="en-IN"/>
        </w:rPr>
        <w:t>further</w:t>
      </w:r>
      <w:r w:rsidRPr="00DD707F">
        <w:rPr>
          <w:rFonts w:ascii="Times New Roman" w:hAnsi="Times New Roman" w:cs="Times New Roman"/>
          <w:sz w:val="24"/>
          <w:lang w:val="en-IN"/>
        </w:rPr>
        <w:t xml:space="preserve"> </w:t>
      </w:r>
      <w:r w:rsidR="009429BE" w:rsidRPr="00DD707F">
        <w:rPr>
          <w:rFonts w:ascii="Times New Roman" w:hAnsi="Times New Roman" w:cs="Times New Roman"/>
          <w:sz w:val="24"/>
          <w:lang w:val="en-IN"/>
        </w:rPr>
        <w:t xml:space="preserve">focus on </w:t>
      </w:r>
      <w:r w:rsidRPr="00DD707F">
        <w:rPr>
          <w:rFonts w:ascii="Times New Roman" w:hAnsi="Times New Roman" w:cs="Times New Roman"/>
          <w:sz w:val="24"/>
          <w:lang w:val="en-IN"/>
        </w:rPr>
        <w:t xml:space="preserve">understanding </w:t>
      </w:r>
      <w:r w:rsidR="009429BE" w:rsidRPr="00DD707F">
        <w:rPr>
          <w:rFonts w:ascii="Times New Roman" w:hAnsi="Times New Roman" w:cs="Times New Roman"/>
          <w:sz w:val="24"/>
          <w:lang w:val="en-IN"/>
        </w:rPr>
        <w:t xml:space="preserve">how the adoption of ML techniques with </w:t>
      </w:r>
      <w:r w:rsidR="00945BBC">
        <w:rPr>
          <w:rFonts w:ascii="Times New Roman" w:hAnsi="Times New Roman" w:cs="Times New Roman"/>
          <w:sz w:val="24"/>
          <w:lang w:val="en-IN"/>
        </w:rPr>
        <w:t>SM</w:t>
      </w:r>
      <w:r w:rsidR="009429BE" w:rsidRPr="00DD707F">
        <w:rPr>
          <w:rFonts w:ascii="Times New Roman" w:hAnsi="Times New Roman" w:cs="Times New Roman"/>
          <w:sz w:val="24"/>
          <w:lang w:val="en-IN"/>
        </w:rPr>
        <w:t xml:space="preserve"> practices can transform the existing production systems to</w:t>
      </w:r>
      <w:r w:rsidRPr="00DD707F">
        <w:rPr>
          <w:rFonts w:ascii="Times New Roman" w:hAnsi="Times New Roman" w:cs="Times New Roman"/>
          <w:sz w:val="24"/>
          <w:lang w:val="en-IN"/>
        </w:rPr>
        <w:t xml:space="preserve"> </w:t>
      </w:r>
      <w:r w:rsidR="009429BE" w:rsidRPr="00DD707F">
        <w:rPr>
          <w:rFonts w:ascii="Times New Roman" w:hAnsi="Times New Roman" w:cs="Times New Roman"/>
          <w:sz w:val="24"/>
          <w:lang w:val="en-IN"/>
        </w:rPr>
        <w:t>production systems in Industry 4.0</w:t>
      </w:r>
      <w:r w:rsidRPr="00DD707F">
        <w:rPr>
          <w:rFonts w:ascii="Times New Roman" w:hAnsi="Times New Roman" w:cs="Times New Roman"/>
          <w:sz w:val="24"/>
          <w:lang w:val="en-IN"/>
        </w:rPr>
        <w:t>.</w:t>
      </w:r>
    </w:p>
    <w:p w14:paraId="47B0BC04" w14:textId="3C26E469" w:rsidR="009429BE" w:rsidRPr="00DD707F" w:rsidRDefault="001765B9" w:rsidP="009429BE">
      <w:pPr>
        <w:pStyle w:val="ListParagraph"/>
        <w:numPr>
          <w:ilvl w:val="0"/>
          <w:numId w:val="2"/>
        </w:num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Finally, </w:t>
      </w:r>
      <w:r w:rsidR="009429BE" w:rsidRPr="00DD707F">
        <w:rPr>
          <w:rFonts w:ascii="Times New Roman" w:hAnsi="Times New Roman" w:cs="Times New Roman"/>
          <w:sz w:val="24"/>
          <w:lang w:val="en-IN"/>
        </w:rPr>
        <w:t>future studies</w:t>
      </w:r>
      <w:r w:rsidRPr="00DD707F">
        <w:rPr>
          <w:rFonts w:ascii="Times New Roman" w:hAnsi="Times New Roman" w:cs="Times New Roman"/>
          <w:sz w:val="24"/>
          <w:lang w:val="en-IN"/>
        </w:rPr>
        <w:t xml:space="preserve"> can also explore</w:t>
      </w:r>
      <w:r w:rsidR="006179C7" w:rsidRPr="00DD707F">
        <w:rPr>
          <w:rFonts w:ascii="Times New Roman" w:hAnsi="Times New Roman" w:cs="Times New Roman"/>
          <w:sz w:val="24"/>
          <w:lang w:val="en-IN"/>
        </w:rPr>
        <w:t xml:space="preserve"> </w:t>
      </w:r>
      <w:r w:rsidR="009429BE" w:rsidRPr="00DD707F">
        <w:rPr>
          <w:rFonts w:ascii="Times New Roman" w:hAnsi="Times New Roman" w:cs="Times New Roman"/>
          <w:sz w:val="24"/>
          <w:lang w:val="en-IN"/>
        </w:rPr>
        <w:t xml:space="preserve">the performance of different ML techniques </w:t>
      </w:r>
      <w:r w:rsidRPr="00DD707F">
        <w:rPr>
          <w:rFonts w:ascii="Times New Roman" w:hAnsi="Times New Roman" w:cs="Times New Roman"/>
          <w:sz w:val="24"/>
          <w:lang w:val="en-IN"/>
        </w:rPr>
        <w:t xml:space="preserve">and provide </w:t>
      </w:r>
      <w:proofErr w:type="gramStart"/>
      <w:r w:rsidRPr="00DD707F">
        <w:rPr>
          <w:rFonts w:ascii="Times New Roman" w:hAnsi="Times New Roman" w:cs="Times New Roman"/>
          <w:sz w:val="24"/>
          <w:lang w:val="en-IN"/>
        </w:rPr>
        <w:t>a  comparative</w:t>
      </w:r>
      <w:proofErr w:type="gramEnd"/>
      <w:r w:rsidRPr="00DD707F">
        <w:rPr>
          <w:rFonts w:ascii="Times New Roman" w:hAnsi="Times New Roman" w:cs="Times New Roman"/>
          <w:sz w:val="24"/>
          <w:lang w:val="en-IN"/>
        </w:rPr>
        <w:t xml:space="preserve"> assessment </w:t>
      </w:r>
      <w:r w:rsidR="009429BE" w:rsidRPr="00DD707F">
        <w:rPr>
          <w:rFonts w:ascii="Times New Roman" w:hAnsi="Times New Roman" w:cs="Times New Roman"/>
          <w:sz w:val="24"/>
          <w:lang w:val="en-IN"/>
        </w:rPr>
        <w:t xml:space="preserve">in a single problem. For example: comparing the job scheduling problem with NSGA-II algorithm with some other ML technique. </w:t>
      </w:r>
    </w:p>
    <w:p w14:paraId="6229C55C" w14:textId="77777777" w:rsidR="009429BE" w:rsidRPr="00DD707F" w:rsidRDefault="009429BE" w:rsidP="009429BE">
      <w:pPr>
        <w:spacing w:line="240" w:lineRule="auto"/>
        <w:jc w:val="both"/>
        <w:rPr>
          <w:rFonts w:ascii="Times New Roman" w:hAnsi="Times New Roman" w:cs="Times New Roman"/>
          <w:b/>
          <w:bCs/>
          <w:sz w:val="24"/>
          <w:lang w:val="en-IN"/>
        </w:rPr>
      </w:pPr>
      <w:bookmarkStart w:id="9" w:name="_Hlk61333460"/>
      <w:r w:rsidRPr="00DD707F">
        <w:rPr>
          <w:rFonts w:ascii="Times New Roman" w:hAnsi="Times New Roman" w:cs="Times New Roman"/>
          <w:b/>
          <w:bCs/>
          <w:sz w:val="24"/>
          <w:lang w:val="en-IN"/>
        </w:rPr>
        <w:t xml:space="preserve">6. Conclusion </w:t>
      </w:r>
    </w:p>
    <w:p w14:paraId="77854771" w14:textId="3C064DFE" w:rsidR="009429BE" w:rsidRPr="00DD707F" w:rsidRDefault="009429BE" w:rsidP="009429BE">
      <w:pPr>
        <w:spacing w:line="240" w:lineRule="auto"/>
        <w:jc w:val="both"/>
        <w:rPr>
          <w:rFonts w:ascii="Times New Roman" w:hAnsi="Times New Roman" w:cs="Times New Roman"/>
          <w:sz w:val="24"/>
          <w:lang w:val="en-IN"/>
        </w:rPr>
      </w:pPr>
      <w:r w:rsidRPr="00DD707F">
        <w:rPr>
          <w:rFonts w:ascii="Times New Roman" w:hAnsi="Times New Roman" w:cs="Times New Roman"/>
          <w:sz w:val="24"/>
          <w:lang w:val="en-IN"/>
        </w:rPr>
        <w:t xml:space="preserve">The present study </w:t>
      </w:r>
      <w:r w:rsidR="004E2571" w:rsidRPr="00DD707F">
        <w:rPr>
          <w:rFonts w:ascii="Times New Roman" w:hAnsi="Times New Roman" w:cs="Times New Roman"/>
          <w:sz w:val="24"/>
          <w:lang w:val="en-IN"/>
        </w:rPr>
        <w:t>focused</w:t>
      </w:r>
      <w:r w:rsidRPr="00DD707F">
        <w:rPr>
          <w:rFonts w:ascii="Times New Roman" w:hAnsi="Times New Roman" w:cs="Times New Roman"/>
          <w:sz w:val="24"/>
          <w:lang w:val="en-IN"/>
        </w:rPr>
        <w:t xml:space="preserve"> on the </w:t>
      </w:r>
      <w:r w:rsidR="00472211" w:rsidRPr="00DD707F">
        <w:rPr>
          <w:rFonts w:ascii="Times New Roman" w:hAnsi="Times New Roman" w:cs="Times New Roman"/>
          <w:sz w:val="24"/>
          <w:lang w:val="en-IN"/>
        </w:rPr>
        <w:t xml:space="preserve">systematic and </w:t>
      </w:r>
      <w:r w:rsidRPr="00DD707F">
        <w:rPr>
          <w:rFonts w:ascii="Times New Roman" w:hAnsi="Times New Roman" w:cs="Times New Roman"/>
          <w:sz w:val="24"/>
          <w:lang w:val="en-IN"/>
        </w:rPr>
        <w:t>bibliometric</w:t>
      </w:r>
      <w:r w:rsidR="00472211" w:rsidRPr="00DD707F">
        <w:rPr>
          <w:rFonts w:ascii="Times New Roman" w:hAnsi="Times New Roman" w:cs="Times New Roman"/>
          <w:sz w:val="24"/>
          <w:lang w:val="en-IN"/>
        </w:rPr>
        <w:t xml:space="preserve"> review</w:t>
      </w:r>
      <w:r w:rsidRPr="00DD707F">
        <w:rPr>
          <w:rFonts w:ascii="Times New Roman" w:hAnsi="Times New Roman" w:cs="Times New Roman"/>
          <w:sz w:val="24"/>
          <w:lang w:val="en-IN"/>
        </w:rPr>
        <w:t xml:space="preserve"> of ML application</w:t>
      </w:r>
      <w:r w:rsidR="008D24F9" w:rsidRPr="00DD707F">
        <w:rPr>
          <w:rFonts w:ascii="Times New Roman" w:hAnsi="Times New Roman" w:cs="Times New Roman"/>
          <w:sz w:val="24"/>
          <w:lang w:val="en-IN"/>
        </w:rPr>
        <w:t>s</w:t>
      </w:r>
      <w:r w:rsidRPr="00DD707F">
        <w:rPr>
          <w:rFonts w:ascii="Times New Roman" w:hAnsi="Times New Roman" w:cs="Times New Roman"/>
          <w:sz w:val="24"/>
          <w:lang w:val="en-IN"/>
        </w:rPr>
        <w:t xml:space="preserve"> in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which is an emerging research area. The literature review available in any research area </w:t>
      </w:r>
      <w:r w:rsidR="008D24F9" w:rsidRPr="00DD707F">
        <w:rPr>
          <w:rFonts w:ascii="Times New Roman" w:hAnsi="Times New Roman" w:cs="Times New Roman"/>
          <w:sz w:val="24"/>
          <w:lang w:val="en-IN"/>
        </w:rPr>
        <w:t xml:space="preserve">tends to be broad </w:t>
      </w:r>
      <w:r w:rsidRPr="00DD707F">
        <w:rPr>
          <w:rFonts w:ascii="Times New Roman" w:hAnsi="Times New Roman" w:cs="Times New Roman"/>
          <w:sz w:val="24"/>
          <w:lang w:val="en-IN"/>
        </w:rPr>
        <w:t>and complete coverage of all published research documents is very challenging and</w:t>
      </w:r>
      <w:r w:rsidR="008D24F9" w:rsidRPr="00DD707F">
        <w:rPr>
          <w:rFonts w:ascii="Times New Roman" w:hAnsi="Times New Roman" w:cs="Times New Roman"/>
          <w:sz w:val="24"/>
          <w:lang w:val="en-IN"/>
        </w:rPr>
        <w:t xml:space="preserve"> almost</w:t>
      </w:r>
      <w:r w:rsidRPr="00DD707F">
        <w:rPr>
          <w:rFonts w:ascii="Times New Roman" w:hAnsi="Times New Roman" w:cs="Times New Roman"/>
          <w:sz w:val="24"/>
          <w:lang w:val="en-IN"/>
        </w:rPr>
        <w:t xml:space="preserve"> impossible. Therefore, </w:t>
      </w:r>
      <w:r w:rsidR="008D24F9" w:rsidRPr="00DD707F">
        <w:rPr>
          <w:rFonts w:ascii="Times New Roman" w:hAnsi="Times New Roman" w:cs="Times New Roman"/>
          <w:sz w:val="24"/>
          <w:lang w:val="en-IN"/>
        </w:rPr>
        <w:t xml:space="preserve">in </w:t>
      </w:r>
      <w:r w:rsidRPr="00DD707F">
        <w:rPr>
          <w:rFonts w:ascii="Times New Roman" w:hAnsi="Times New Roman" w:cs="Times New Roman"/>
          <w:sz w:val="24"/>
          <w:lang w:val="en-IN"/>
        </w:rPr>
        <w:t>the present study</w:t>
      </w:r>
      <w:r w:rsidR="008D24F9" w:rsidRPr="00DD707F">
        <w:rPr>
          <w:rFonts w:ascii="Times New Roman" w:hAnsi="Times New Roman" w:cs="Times New Roman"/>
          <w:sz w:val="24"/>
          <w:lang w:val="en-IN"/>
        </w:rPr>
        <w:t>, a</w:t>
      </w:r>
      <w:r w:rsidRPr="00DD707F">
        <w:rPr>
          <w:rFonts w:ascii="Times New Roman" w:hAnsi="Times New Roman" w:cs="Times New Roman"/>
          <w:sz w:val="24"/>
          <w:lang w:val="en-IN"/>
        </w:rPr>
        <w:t xml:space="preserve"> bibliometric study of ML applications in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was conducted </w:t>
      </w:r>
      <w:r w:rsidR="008D24F9" w:rsidRPr="00DD707F">
        <w:rPr>
          <w:rFonts w:ascii="Times New Roman" w:hAnsi="Times New Roman" w:cs="Times New Roman"/>
          <w:sz w:val="24"/>
          <w:lang w:val="en-IN"/>
        </w:rPr>
        <w:t>using</w:t>
      </w:r>
      <w:r w:rsidRPr="00DD707F">
        <w:rPr>
          <w:rFonts w:ascii="Times New Roman" w:hAnsi="Times New Roman" w:cs="Times New Roman"/>
          <w:sz w:val="24"/>
          <w:lang w:val="en-IN"/>
        </w:rPr>
        <w:t xml:space="preserve"> the Scopus database</w:t>
      </w:r>
      <w:r w:rsidR="006179C7" w:rsidRPr="00DD707F">
        <w:rPr>
          <w:rFonts w:ascii="Times New Roman" w:hAnsi="Times New Roman" w:cs="Times New Roman"/>
          <w:sz w:val="24"/>
          <w:lang w:val="en-IN"/>
        </w:rPr>
        <w:t xml:space="preserve"> </w:t>
      </w:r>
      <w:r w:rsidR="008D24F9" w:rsidRPr="00DD707F">
        <w:rPr>
          <w:rFonts w:ascii="Times New Roman" w:hAnsi="Times New Roman" w:cs="Times New Roman"/>
          <w:sz w:val="24"/>
          <w:lang w:val="en-IN"/>
        </w:rPr>
        <w:t>and</w:t>
      </w:r>
      <w:r w:rsidRPr="00DD707F">
        <w:rPr>
          <w:rFonts w:ascii="Times New Roman" w:hAnsi="Times New Roman" w:cs="Times New Roman"/>
          <w:sz w:val="24"/>
          <w:lang w:val="en-IN"/>
        </w:rPr>
        <w:t xml:space="preserve"> </w:t>
      </w:r>
      <w:proofErr w:type="spellStart"/>
      <w:r w:rsidRPr="00DD707F">
        <w:rPr>
          <w:rFonts w:ascii="Times New Roman" w:hAnsi="Times New Roman" w:cs="Times New Roman"/>
          <w:sz w:val="24"/>
          <w:lang w:val="en-IN"/>
        </w:rPr>
        <w:t>analyzing</w:t>
      </w:r>
      <w:proofErr w:type="spellEnd"/>
      <w:r w:rsidRPr="00DD707F">
        <w:rPr>
          <w:rFonts w:ascii="Times New Roman" w:hAnsi="Times New Roman" w:cs="Times New Roman"/>
          <w:sz w:val="24"/>
          <w:lang w:val="en-IN"/>
        </w:rPr>
        <w:t xml:space="preserve"> 96 articles between the period 2009-2020. In the bibliometric analysis top journals, top countries, top authors, top </w:t>
      </w:r>
      <w:proofErr w:type="gramStart"/>
      <w:r w:rsidRPr="00DD707F">
        <w:rPr>
          <w:rFonts w:ascii="Times New Roman" w:hAnsi="Times New Roman" w:cs="Times New Roman"/>
          <w:sz w:val="24"/>
          <w:lang w:val="en-IN"/>
        </w:rPr>
        <w:t>institutes</w:t>
      </w:r>
      <w:proofErr w:type="gramEnd"/>
      <w:r w:rsidRPr="00DD707F">
        <w:rPr>
          <w:rFonts w:ascii="Times New Roman" w:hAnsi="Times New Roman" w:cs="Times New Roman"/>
          <w:sz w:val="24"/>
          <w:lang w:val="en-IN"/>
        </w:rPr>
        <w:t xml:space="preserve"> and publication </w:t>
      </w:r>
      <w:r w:rsidRPr="00DD707F">
        <w:rPr>
          <w:rFonts w:ascii="Times New Roman" w:hAnsi="Times New Roman" w:cs="Times New Roman"/>
          <w:sz w:val="24"/>
          <w:lang w:val="en-IN"/>
        </w:rPr>
        <w:lastRenderedPageBreak/>
        <w:t xml:space="preserve">trend in last 11 years is </w:t>
      </w:r>
      <w:proofErr w:type="spellStart"/>
      <w:r w:rsidRPr="00DD707F">
        <w:rPr>
          <w:rFonts w:ascii="Times New Roman" w:hAnsi="Times New Roman" w:cs="Times New Roman"/>
          <w:sz w:val="24"/>
          <w:lang w:val="en-IN"/>
        </w:rPr>
        <w:t>analyzed</w:t>
      </w:r>
      <w:proofErr w:type="spellEnd"/>
      <w:r w:rsidRPr="00DD707F">
        <w:rPr>
          <w:rFonts w:ascii="Times New Roman" w:hAnsi="Times New Roman" w:cs="Times New Roman"/>
          <w:sz w:val="24"/>
          <w:lang w:val="en-IN"/>
        </w:rPr>
        <w:t xml:space="preserve"> </w:t>
      </w:r>
      <w:r w:rsidR="008D24F9" w:rsidRPr="00DD707F">
        <w:rPr>
          <w:rFonts w:ascii="Times New Roman" w:hAnsi="Times New Roman" w:cs="Times New Roman"/>
          <w:sz w:val="24"/>
          <w:lang w:val="en-IN"/>
        </w:rPr>
        <w:t xml:space="preserve">together </w:t>
      </w:r>
      <w:r w:rsidRPr="00DD707F">
        <w:rPr>
          <w:rFonts w:ascii="Times New Roman" w:hAnsi="Times New Roman" w:cs="Times New Roman"/>
          <w:sz w:val="24"/>
          <w:lang w:val="en-IN"/>
        </w:rPr>
        <w:t xml:space="preserve">with the citation structure. </w:t>
      </w:r>
      <w:r w:rsidR="008D24F9" w:rsidRPr="00DD707F">
        <w:rPr>
          <w:rFonts w:ascii="Times New Roman" w:hAnsi="Times New Roman" w:cs="Times New Roman"/>
          <w:sz w:val="24"/>
          <w:lang w:val="en-IN"/>
        </w:rPr>
        <w:t>Our findings show</w:t>
      </w:r>
      <w:r w:rsidRPr="00DD707F">
        <w:rPr>
          <w:rFonts w:ascii="Times New Roman" w:hAnsi="Times New Roman" w:cs="Times New Roman"/>
          <w:sz w:val="24"/>
          <w:lang w:val="en-IN"/>
        </w:rPr>
        <w:t xml:space="preserve"> that </w:t>
      </w:r>
      <w:r w:rsidR="006179C7" w:rsidRPr="00DD707F">
        <w:rPr>
          <w:rFonts w:ascii="Times New Roman" w:hAnsi="Times New Roman" w:cs="Times New Roman"/>
          <w:sz w:val="24"/>
          <w:lang w:val="en-IN"/>
        </w:rPr>
        <w:t xml:space="preserve">the </w:t>
      </w:r>
      <w:r w:rsidRPr="00DD707F">
        <w:rPr>
          <w:rFonts w:ascii="Times New Roman" w:hAnsi="Times New Roman" w:cs="Times New Roman"/>
          <w:sz w:val="24"/>
          <w:lang w:val="en-IN"/>
        </w:rPr>
        <w:t>Journal of Cleaner Production</w:t>
      </w:r>
      <w:r w:rsidR="00945BBC">
        <w:rPr>
          <w:rFonts w:ascii="Times New Roman" w:hAnsi="Times New Roman" w:cs="Times New Roman"/>
          <w:sz w:val="24"/>
          <w:lang w:val="en-IN"/>
        </w:rPr>
        <w:t xml:space="preserve"> and</w:t>
      </w:r>
      <w:r w:rsidRPr="00DD707F">
        <w:rPr>
          <w:rFonts w:ascii="Times New Roman" w:hAnsi="Times New Roman" w:cs="Times New Roman"/>
          <w:sz w:val="24"/>
          <w:lang w:val="en-IN"/>
        </w:rPr>
        <w:t xml:space="preserve"> Procedia Manufacturing are the leading sources </w:t>
      </w:r>
      <w:r w:rsidR="00C87633">
        <w:rPr>
          <w:rFonts w:ascii="Times New Roman" w:hAnsi="Times New Roman" w:cs="Times New Roman"/>
          <w:sz w:val="24"/>
          <w:lang w:val="en-IN"/>
        </w:rPr>
        <w:t>that</w:t>
      </w:r>
      <w:r w:rsidRPr="00DD707F">
        <w:rPr>
          <w:rFonts w:ascii="Times New Roman" w:hAnsi="Times New Roman" w:cs="Times New Roman"/>
          <w:sz w:val="24"/>
          <w:lang w:val="en-IN"/>
        </w:rPr>
        <w:t xml:space="preserve"> publish the articles in ML applications for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The main contribution of this study is the development of </w:t>
      </w:r>
      <w:r w:rsidR="008D24F9" w:rsidRPr="00DD707F">
        <w:rPr>
          <w:rFonts w:ascii="Times New Roman" w:hAnsi="Times New Roman" w:cs="Times New Roman"/>
          <w:sz w:val="24"/>
          <w:lang w:val="en-IN"/>
        </w:rPr>
        <w:t xml:space="preserve">a </w:t>
      </w:r>
      <w:r w:rsidRPr="00DD707F">
        <w:rPr>
          <w:rFonts w:ascii="Times New Roman" w:hAnsi="Times New Roman" w:cs="Times New Roman"/>
          <w:sz w:val="24"/>
          <w:lang w:val="en-IN"/>
        </w:rPr>
        <w:t xml:space="preserve">ML-based </w:t>
      </w:r>
      <w:r w:rsidR="00945BBC">
        <w:rPr>
          <w:rFonts w:ascii="Times New Roman" w:hAnsi="Times New Roman" w:cs="Times New Roman"/>
          <w:sz w:val="24"/>
          <w:lang w:val="en-IN"/>
        </w:rPr>
        <w:t>SM</w:t>
      </w:r>
      <w:r w:rsidRPr="00DD707F">
        <w:rPr>
          <w:rFonts w:ascii="Times New Roman" w:hAnsi="Times New Roman" w:cs="Times New Roman"/>
          <w:sz w:val="24"/>
          <w:lang w:val="en-IN"/>
        </w:rPr>
        <w:t xml:space="preserve"> framework which will be beneficial for the industries to achieve sustainability in their practices. The study reveals that the number of ML techniques </w:t>
      </w:r>
      <w:r w:rsidR="00C87633">
        <w:rPr>
          <w:rFonts w:ascii="Times New Roman" w:hAnsi="Times New Roman" w:cs="Times New Roman"/>
          <w:sz w:val="24"/>
          <w:lang w:val="en-IN"/>
        </w:rPr>
        <w:t xml:space="preserve">that </w:t>
      </w:r>
      <w:r w:rsidRPr="00DD707F">
        <w:rPr>
          <w:rFonts w:ascii="Times New Roman" w:hAnsi="Times New Roman" w:cs="Times New Roman"/>
          <w:sz w:val="24"/>
          <w:lang w:val="en-IN"/>
        </w:rPr>
        <w:t xml:space="preserve">have been introduced in the last few years of them has </w:t>
      </w:r>
      <w:r w:rsidR="00C87633">
        <w:rPr>
          <w:rFonts w:ascii="Times New Roman" w:hAnsi="Times New Roman" w:cs="Times New Roman"/>
          <w:sz w:val="24"/>
          <w:lang w:val="en-IN"/>
        </w:rPr>
        <w:t>their</w:t>
      </w:r>
      <w:r w:rsidRPr="00DD707F">
        <w:rPr>
          <w:rFonts w:ascii="Times New Roman" w:hAnsi="Times New Roman" w:cs="Times New Roman"/>
          <w:sz w:val="24"/>
          <w:lang w:val="en-IN"/>
        </w:rPr>
        <w:t xml:space="preserve"> advantages and limitations. The adoption of ML techniques helps to reduce the cycle time and handle complex data generated from the manufacturing processes which can be further used for monitoring and prediction purposes. As with any research, every research has certain limitations. This article has also certain limitations. </w:t>
      </w:r>
      <w:r w:rsidR="008D24F9" w:rsidRPr="00DD707F">
        <w:rPr>
          <w:rFonts w:ascii="Times New Roman" w:hAnsi="Times New Roman" w:cs="Times New Roman"/>
          <w:sz w:val="24"/>
          <w:lang w:val="en-IN"/>
        </w:rPr>
        <w:t xml:space="preserve">We have limited our study to only </w:t>
      </w:r>
      <w:r w:rsidR="00C87633">
        <w:rPr>
          <w:rFonts w:ascii="Times New Roman" w:hAnsi="Times New Roman" w:cs="Times New Roman"/>
          <w:sz w:val="24"/>
          <w:lang w:val="en-IN"/>
        </w:rPr>
        <w:t xml:space="preserve">the </w:t>
      </w:r>
      <w:r w:rsidR="008D24F9" w:rsidRPr="00DD707F">
        <w:rPr>
          <w:rFonts w:ascii="Times New Roman" w:hAnsi="Times New Roman" w:cs="Times New Roman"/>
          <w:sz w:val="24"/>
          <w:lang w:val="en-IN"/>
        </w:rPr>
        <w:t xml:space="preserve">SCOPUS database and in </w:t>
      </w:r>
      <w:r w:rsidR="00C87633">
        <w:rPr>
          <w:rFonts w:ascii="Times New Roman" w:hAnsi="Times New Roman" w:cs="Times New Roman"/>
          <w:sz w:val="24"/>
          <w:lang w:val="en-IN"/>
        </w:rPr>
        <w:t xml:space="preserve">the </w:t>
      </w:r>
      <w:r w:rsidR="008D24F9" w:rsidRPr="00DD707F">
        <w:rPr>
          <w:rFonts w:ascii="Times New Roman" w:hAnsi="Times New Roman" w:cs="Times New Roman"/>
          <w:sz w:val="24"/>
          <w:lang w:val="en-IN"/>
        </w:rPr>
        <w:t xml:space="preserve">future other databases can be included. </w:t>
      </w:r>
      <w:r w:rsidRPr="00DD707F">
        <w:rPr>
          <w:rFonts w:ascii="Times New Roman" w:hAnsi="Times New Roman" w:cs="Times New Roman"/>
          <w:sz w:val="24"/>
          <w:lang w:val="en-IN"/>
        </w:rPr>
        <w:t xml:space="preserve">Other tools like Gephi and </w:t>
      </w:r>
      <w:proofErr w:type="spellStart"/>
      <w:r w:rsidRPr="00DD707F">
        <w:rPr>
          <w:rFonts w:ascii="Times New Roman" w:hAnsi="Times New Roman" w:cs="Times New Roman"/>
          <w:sz w:val="24"/>
          <w:lang w:val="en-IN"/>
        </w:rPr>
        <w:t>BibExcel</w:t>
      </w:r>
      <w:proofErr w:type="spellEnd"/>
      <w:r w:rsidRPr="00DD707F">
        <w:rPr>
          <w:rFonts w:ascii="Times New Roman" w:hAnsi="Times New Roman" w:cs="Times New Roman"/>
          <w:sz w:val="24"/>
          <w:lang w:val="en-IN"/>
        </w:rPr>
        <w:t xml:space="preserve"> can </w:t>
      </w:r>
      <w:r w:rsidR="008D24F9" w:rsidRPr="00DD707F">
        <w:rPr>
          <w:rFonts w:ascii="Times New Roman" w:hAnsi="Times New Roman" w:cs="Times New Roman"/>
          <w:sz w:val="24"/>
          <w:lang w:val="en-IN"/>
        </w:rPr>
        <w:t xml:space="preserve">also </w:t>
      </w:r>
      <w:r w:rsidRPr="00DD707F">
        <w:rPr>
          <w:rFonts w:ascii="Times New Roman" w:hAnsi="Times New Roman" w:cs="Times New Roman"/>
          <w:sz w:val="24"/>
          <w:lang w:val="en-IN"/>
        </w:rPr>
        <w:t>be used in future research</w:t>
      </w:r>
      <w:r w:rsidR="008D24F9" w:rsidRPr="00DD707F">
        <w:rPr>
          <w:rFonts w:ascii="Times New Roman" w:hAnsi="Times New Roman" w:cs="Times New Roman"/>
          <w:sz w:val="24"/>
          <w:lang w:val="en-IN"/>
        </w:rPr>
        <w:t xml:space="preserve"> studi</w:t>
      </w:r>
      <w:r w:rsidR="006179C7" w:rsidRPr="00DD707F">
        <w:rPr>
          <w:rFonts w:ascii="Times New Roman" w:hAnsi="Times New Roman" w:cs="Times New Roman"/>
          <w:sz w:val="24"/>
          <w:lang w:val="en-IN"/>
        </w:rPr>
        <w:t>es</w:t>
      </w:r>
      <w:r w:rsidRPr="00DD707F">
        <w:rPr>
          <w:rFonts w:ascii="Times New Roman" w:hAnsi="Times New Roman" w:cs="Times New Roman"/>
          <w:sz w:val="24"/>
          <w:lang w:val="en-IN"/>
        </w:rPr>
        <w:t>. Although, our research team have identified six major clusters in the different research areas</w:t>
      </w:r>
      <w:r w:rsidR="008D24F9" w:rsidRPr="00DD707F">
        <w:rPr>
          <w:rFonts w:ascii="Times New Roman" w:hAnsi="Times New Roman" w:cs="Times New Roman"/>
          <w:sz w:val="24"/>
          <w:lang w:val="en-IN"/>
        </w:rPr>
        <w:t xml:space="preserve"> where researchers</w:t>
      </w:r>
      <w:r w:rsidRPr="00DD707F">
        <w:rPr>
          <w:rFonts w:ascii="Times New Roman" w:hAnsi="Times New Roman" w:cs="Times New Roman"/>
          <w:sz w:val="24"/>
          <w:lang w:val="en-IN"/>
        </w:rPr>
        <w:t xml:space="preserve"> have applied ML techniques. The proposed framework in this study is based on the literature finding which has not been empirically investigated. In future studies</w:t>
      </w:r>
      <w:r w:rsidR="006179C7" w:rsidRPr="00DD707F">
        <w:rPr>
          <w:rFonts w:ascii="Times New Roman" w:hAnsi="Times New Roman" w:cs="Times New Roman"/>
          <w:sz w:val="24"/>
          <w:lang w:val="en-IN"/>
        </w:rPr>
        <w:t>,</w:t>
      </w:r>
      <w:r w:rsidR="008D24F9" w:rsidRPr="00DD707F">
        <w:rPr>
          <w:rFonts w:ascii="Times New Roman" w:hAnsi="Times New Roman" w:cs="Times New Roman"/>
          <w:sz w:val="24"/>
          <w:lang w:val="en-IN"/>
        </w:rPr>
        <w:t xml:space="preserve"> this</w:t>
      </w:r>
      <w:r w:rsidRPr="00DD707F">
        <w:rPr>
          <w:rFonts w:ascii="Times New Roman" w:hAnsi="Times New Roman" w:cs="Times New Roman"/>
          <w:sz w:val="24"/>
          <w:lang w:val="en-IN"/>
        </w:rPr>
        <w:t xml:space="preserve"> proposed framework can be validated by conducting survey-based studies. Moreover, future studies can also explore the applications of ML techniques in sustainable manufacturing in different industry sectors and different regions of the world which will help</w:t>
      </w:r>
      <w:r w:rsidR="008D24F9" w:rsidRPr="00DD707F">
        <w:rPr>
          <w:rFonts w:ascii="Times New Roman" w:hAnsi="Times New Roman" w:cs="Times New Roman"/>
          <w:sz w:val="24"/>
          <w:lang w:val="en-IN"/>
        </w:rPr>
        <w:t xml:space="preserve"> us</w:t>
      </w:r>
      <w:r w:rsidRPr="00DD707F">
        <w:rPr>
          <w:rFonts w:ascii="Times New Roman" w:hAnsi="Times New Roman" w:cs="Times New Roman"/>
          <w:sz w:val="24"/>
          <w:lang w:val="en-IN"/>
        </w:rPr>
        <w:t xml:space="preserve"> to</w:t>
      </w:r>
      <w:r w:rsidR="008D24F9" w:rsidRPr="00DD707F">
        <w:rPr>
          <w:rFonts w:ascii="Times New Roman" w:hAnsi="Times New Roman" w:cs="Times New Roman"/>
          <w:sz w:val="24"/>
          <w:lang w:val="en-IN"/>
        </w:rPr>
        <w:t xml:space="preserve"> gain a holistic understanding</w:t>
      </w:r>
      <w:r w:rsidR="002E34D6" w:rsidRPr="00DD707F">
        <w:rPr>
          <w:rFonts w:ascii="Times New Roman" w:hAnsi="Times New Roman" w:cs="Times New Roman"/>
          <w:sz w:val="24"/>
          <w:lang w:val="en-IN"/>
        </w:rPr>
        <w:t xml:space="preserve"> of the potential</w:t>
      </w:r>
      <w:r w:rsidR="00135542" w:rsidRPr="00DD707F">
        <w:rPr>
          <w:rFonts w:ascii="Times New Roman" w:hAnsi="Times New Roman" w:cs="Times New Roman"/>
          <w:sz w:val="24"/>
          <w:lang w:val="en-IN"/>
        </w:rPr>
        <w:t xml:space="preserve"> of</w:t>
      </w:r>
      <w:r w:rsidR="002E34D6" w:rsidRPr="00DD707F">
        <w:rPr>
          <w:rFonts w:ascii="Times New Roman" w:hAnsi="Times New Roman" w:cs="Times New Roman"/>
          <w:sz w:val="24"/>
          <w:lang w:val="en-IN"/>
        </w:rPr>
        <w:t xml:space="preserve"> ML techniques</w:t>
      </w:r>
      <w:r w:rsidRPr="00DD707F">
        <w:rPr>
          <w:rFonts w:ascii="Times New Roman" w:hAnsi="Times New Roman" w:cs="Times New Roman"/>
          <w:sz w:val="24"/>
          <w:lang w:val="en-IN"/>
        </w:rPr>
        <w:t xml:space="preserve">. </w:t>
      </w:r>
    </w:p>
    <w:bookmarkEnd w:id="9"/>
    <w:p w14:paraId="4B74137C" w14:textId="77777777" w:rsidR="009429BE" w:rsidRPr="00DD707F" w:rsidRDefault="009429BE" w:rsidP="009429BE">
      <w:pPr>
        <w:spacing w:line="240" w:lineRule="auto"/>
        <w:jc w:val="both"/>
        <w:rPr>
          <w:rFonts w:ascii="Times New Roman" w:hAnsi="Times New Roman" w:cs="Times New Roman"/>
          <w:sz w:val="24"/>
          <w:lang w:val="en-IN"/>
        </w:rPr>
      </w:pPr>
    </w:p>
    <w:p w14:paraId="3F1C6911" w14:textId="77777777" w:rsidR="009429BE" w:rsidRPr="00ED5DC3" w:rsidRDefault="009429BE" w:rsidP="0051290E">
      <w:pPr>
        <w:spacing w:line="240" w:lineRule="auto"/>
        <w:jc w:val="both"/>
        <w:rPr>
          <w:rFonts w:ascii="Times New Roman" w:hAnsi="Times New Roman" w:cs="Times New Roman"/>
          <w:b/>
          <w:sz w:val="20"/>
          <w:szCs w:val="20"/>
          <w:lang w:val="en-IN"/>
        </w:rPr>
      </w:pPr>
      <w:r w:rsidRPr="00ED5DC3">
        <w:rPr>
          <w:rFonts w:ascii="Times New Roman" w:hAnsi="Times New Roman" w:cs="Times New Roman"/>
          <w:b/>
          <w:sz w:val="20"/>
          <w:szCs w:val="20"/>
          <w:lang w:val="en-IN"/>
        </w:rPr>
        <w:t>References</w:t>
      </w:r>
    </w:p>
    <w:p w14:paraId="47AD3455" w14:textId="1F1E8AFA" w:rsidR="00374ABA" w:rsidRPr="0051290E" w:rsidRDefault="006F59D0"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noProof/>
          <w:sz w:val="20"/>
          <w:szCs w:val="20"/>
        </w:rPr>
        <w:fldChar w:fldCharType="begin"/>
      </w:r>
      <w:r w:rsidR="00374ABA" w:rsidRPr="0051290E">
        <w:rPr>
          <w:rFonts w:ascii="Times New Roman" w:hAnsi="Times New Roman" w:cs="Times New Roman"/>
          <w:noProof/>
          <w:sz w:val="20"/>
          <w:szCs w:val="20"/>
        </w:rPr>
        <w:instrText xml:space="preserve"> ADDIN ZOTERO_BIBL {"uncited":[],"omitted":[],"custom":[]} CSL_BIBLIOGRAPHY </w:instrText>
      </w:r>
      <w:r w:rsidRPr="0051290E">
        <w:rPr>
          <w:rFonts w:ascii="Times New Roman" w:hAnsi="Times New Roman" w:cs="Times New Roman"/>
          <w:noProof/>
          <w:sz w:val="20"/>
          <w:szCs w:val="20"/>
        </w:rPr>
        <w:fldChar w:fldCharType="separate"/>
      </w:r>
      <w:proofErr w:type="spellStart"/>
      <w:r w:rsidR="00374ABA" w:rsidRPr="0051290E">
        <w:rPr>
          <w:rFonts w:ascii="Times New Roman" w:hAnsi="Times New Roman" w:cs="Times New Roman"/>
          <w:sz w:val="20"/>
          <w:szCs w:val="20"/>
        </w:rPr>
        <w:t>Abdirad</w:t>
      </w:r>
      <w:proofErr w:type="spellEnd"/>
      <w:r w:rsidR="00374ABA" w:rsidRPr="0051290E">
        <w:rPr>
          <w:rFonts w:ascii="Times New Roman" w:hAnsi="Times New Roman" w:cs="Times New Roman"/>
          <w:sz w:val="20"/>
          <w:szCs w:val="20"/>
        </w:rPr>
        <w:t xml:space="preserve">, M., &amp; Krishnan, K. (2020). Industry 4.0 in Logistics and Supply Chain Management: A Systematic Literature Review. </w:t>
      </w:r>
      <w:r w:rsidR="00374ABA" w:rsidRPr="0051290E">
        <w:rPr>
          <w:rFonts w:ascii="Times New Roman" w:hAnsi="Times New Roman" w:cs="Times New Roman"/>
          <w:i/>
          <w:iCs/>
          <w:sz w:val="20"/>
          <w:szCs w:val="20"/>
        </w:rPr>
        <w:t>EMJ - Engineering Management Journal</w:t>
      </w:r>
      <w:r w:rsidR="00374ABA" w:rsidRPr="0051290E">
        <w:rPr>
          <w:rFonts w:ascii="Times New Roman" w:hAnsi="Times New Roman" w:cs="Times New Roman"/>
          <w:sz w:val="20"/>
          <w:szCs w:val="20"/>
        </w:rPr>
        <w:t xml:space="preserve">, </w:t>
      </w:r>
      <w:r w:rsidR="00374ABA" w:rsidRPr="0051290E">
        <w:rPr>
          <w:rFonts w:ascii="Times New Roman" w:hAnsi="Times New Roman" w:cs="Times New Roman"/>
          <w:i/>
          <w:iCs/>
          <w:sz w:val="20"/>
          <w:szCs w:val="20"/>
        </w:rPr>
        <w:t>00</w:t>
      </w:r>
      <w:r w:rsidR="00374ABA" w:rsidRPr="0051290E">
        <w:rPr>
          <w:rFonts w:ascii="Times New Roman" w:hAnsi="Times New Roman" w:cs="Times New Roman"/>
          <w:sz w:val="20"/>
          <w:szCs w:val="20"/>
        </w:rPr>
        <w:t>(00), 1–15. https://doi.org/10.1080/10429247.2020.1783935</w:t>
      </w:r>
    </w:p>
    <w:p w14:paraId="5ABD88BA"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Ahuja, J., Panda, T. K., Luthra, S., Kumar, A., Choudhary, S., &amp; Garza-Reyes, J. A. (2019). Do human critical success factors matter in adoption of sustainable manufacturing practices? An influential mapping analysis of multi-company perspective.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239</w:t>
      </w:r>
      <w:r w:rsidRPr="0051290E">
        <w:rPr>
          <w:rFonts w:ascii="Times New Roman" w:hAnsi="Times New Roman" w:cs="Times New Roman"/>
          <w:sz w:val="20"/>
          <w:szCs w:val="20"/>
        </w:rPr>
        <w:t>. https://doi.org/10.1016/j.jclepro.2019.117981</w:t>
      </w:r>
    </w:p>
    <w:p w14:paraId="34333E55"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Alpaydin, E. (2020). </w:t>
      </w:r>
      <w:r w:rsidRPr="0051290E">
        <w:rPr>
          <w:rFonts w:ascii="Times New Roman" w:hAnsi="Times New Roman" w:cs="Times New Roman"/>
          <w:i/>
          <w:iCs/>
          <w:sz w:val="20"/>
          <w:szCs w:val="20"/>
        </w:rPr>
        <w:t>Introduction to machine learning</w:t>
      </w:r>
      <w:r w:rsidRPr="0051290E">
        <w:rPr>
          <w:rFonts w:ascii="Times New Roman" w:hAnsi="Times New Roman" w:cs="Times New Roman"/>
          <w:sz w:val="20"/>
          <w:szCs w:val="20"/>
        </w:rPr>
        <w:t>. MIT press.</w:t>
      </w:r>
    </w:p>
    <w:p w14:paraId="2CEB18E6"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Antony, J., Psomas, E., Garza-Reyes, J. A., &amp; Hines, P. (2020). Practical implications and future research agenda of lean manufacturing: A systematic literature review. </w:t>
      </w:r>
      <w:r w:rsidRPr="0051290E">
        <w:rPr>
          <w:rFonts w:ascii="Times New Roman" w:hAnsi="Times New Roman" w:cs="Times New Roman"/>
          <w:i/>
          <w:iCs/>
          <w:sz w:val="20"/>
          <w:szCs w:val="20"/>
        </w:rPr>
        <w:t>Production Planning {\&amp;} Control</w:t>
      </w:r>
      <w:r w:rsidRPr="0051290E">
        <w:rPr>
          <w:rFonts w:ascii="Times New Roman" w:hAnsi="Times New Roman" w:cs="Times New Roman"/>
          <w:sz w:val="20"/>
          <w:szCs w:val="20"/>
        </w:rPr>
        <w:t>, 1–37.</w:t>
      </w:r>
    </w:p>
    <w:p w14:paraId="5226F71C"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Bag, S., Telukdarie, A., Pretorius, J. H. C., &amp; Gupta, S. (2018). Industry 4.0 and supply chain sustainability: Framework and future research directions. </w:t>
      </w:r>
      <w:r w:rsidRPr="0051290E">
        <w:rPr>
          <w:rFonts w:ascii="Times New Roman" w:hAnsi="Times New Roman" w:cs="Times New Roman"/>
          <w:i/>
          <w:iCs/>
          <w:sz w:val="20"/>
          <w:szCs w:val="20"/>
        </w:rPr>
        <w:t>Benchmarking</w:t>
      </w:r>
      <w:r w:rsidRPr="0051290E">
        <w:rPr>
          <w:rFonts w:ascii="Times New Roman" w:hAnsi="Times New Roman" w:cs="Times New Roman"/>
          <w:sz w:val="20"/>
          <w:szCs w:val="20"/>
        </w:rPr>
        <w:t>. https://doi.org/10.1108/BIJ-03-2018-0056</w:t>
      </w:r>
    </w:p>
    <w:p w14:paraId="3BE2D8EB"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Baker, H. K., Kumar, S., &amp; Pandey, N. (2020). Correction to: Thirty years of small business economics: A bibliometric overview. </w:t>
      </w:r>
      <w:r w:rsidRPr="0051290E">
        <w:rPr>
          <w:rFonts w:ascii="Times New Roman" w:hAnsi="Times New Roman" w:cs="Times New Roman"/>
          <w:i/>
          <w:iCs/>
          <w:sz w:val="20"/>
          <w:szCs w:val="20"/>
        </w:rPr>
        <w:t>Small Business Economics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56</w:t>
      </w:r>
      <w:r w:rsidRPr="0051290E">
        <w:rPr>
          <w:rFonts w:ascii="Times New Roman" w:hAnsi="Times New Roman" w:cs="Times New Roman"/>
          <w:sz w:val="20"/>
          <w:szCs w:val="20"/>
        </w:rPr>
        <w:t>(1), 519–520. https://doi.org/10.1007/s11187-020-00368-2</w:t>
      </w:r>
    </w:p>
    <w:p w14:paraId="08A890DB"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Bhanot, N., Rao, P. V., &amp; Deshmukh, S. G. (2017). An integrated approach for analysing the enablers and barriers of sustainable manufacturing.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142</w:t>
      </w:r>
      <w:r w:rsidRPr="0051290E">
        <w:rPr>
          <w:rFonts w:ascii="Times New Roman" w:hAnsi="Times New Roman" w:cs="Times New Roman"/>
          <w:sz w:val="20"/>
          <w:szCs w:val="20"/>
        </w:rPr>
        <w:t>, 4412–4439. https://doi.org/10.1016/j.jclepro.2016.11.123</w:t>
      </w:r>
    </w:p>
    <w:p w14:paraId="45C9E119"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lastRenderedPageBreak/>
        <w:t xml:space="preserve">Bhinge, R., Park, J., Law, K. H., Dornfeld, D. A., Helu, M., &amp; Rachuri, S. (2017). Towards a generalized energy prediction model for machine tools. </w:t>
      </w:r>
      <w:r w:rsidRPr="0051290E">
        <w:rPr>
          <w:rFonts w:ascii="Times New Roman" w:hAnsi="Times New Roman" w:cs="Times New Roman"/>
          <w:i/>
          <w:iCs/>
          <w:sz w:val="20"/>
          <w:szCs w:val="20"/>
        </w:rPr>
        <w:t>Journal of Manufacturing Science and Engineering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139</w:t>
      </w:r>
      <w:r w:rsidRPr="0051290E">
        <w:rPr>
          <w:rFonts w:ascii="Times New Roman" w:hAnsi="Times New Roman" w:cs="Times New Roman"/>
          <w:sz w:val="20"/>
          <w:szCs w:val="20"/>
        </w:rPr>
        <w:t>(4), 041013. PubMed. https://doi.org/10.1115/1.4034933</w:t>
      </w:r>
    </w:p>
    <w:p w14:paraId="6CCD571E"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Camposeco-Negrete, C. (2020). Optimization of printing parameters in fused deposition modeling for improving part quality and process sustainability. </w:t>
      </w:r>
      <w:r w:rsidRPr="0051290E">
        <w:rPr>
          <w:rFonts w:ascii="Times New Roman" w:hAnsi="Times New Roman" w:cs="Times New Roman"/>
          <w:i/>
          <w:iCs/>
          <w:sz w:val="20"/>
          <w:szCs w:val="20"/>
        </w:rPr>
        <w:t>International Journal of Advanced Manufacturing Technology</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108</w:t>
      </w:r>
      <w:r w:rsidRPr="0051290E">
        <w:rPr>
          <w:rFonts w:ascii="Times New Roman" w:hAnsi="Times New Roman" w:cs="Times New Roman"/>
          <w:sz w:val="20"/>
          <w:szCs w:val="20"/>
        </w:rPr>
        <w:t>(7–8), 2131–2147. https://doi.org/10.1007/s00170-020-05555-9</w:t>
      </w:r>
    </w:p>
    <w:p w14:paraId="1C940E57"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Camposeco-Negrete, Carmita. (2015). Optimization of cutting parameters using Response Surface Method for minimizing energy consumption and maximizing cutting quality in turning of AISI 6061 T6 aluminum.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91</w:t>
      </w:r>
      <w:r w:rsidRPr="0051290E">
        <w:rPr>
          <w:rFonts w:ascii="Times New Roman" w:hAnsi="Times New Roman" w:cs="Times New Roman"/>
          <w:sz w:val="20"/>
          <w:szCs w:val="20"/>
        </w:rPr>
        <w:t>, 109–117. https://doi.org/10.1016/j.jclepro.2014.12.017</w:t>
      </w:r>
    </w:p>
    <w:p w14:paraId="76F6DD91" w14:textId="77777777" w:rsidR="00374ABA" w:rsidRPr="0051290E" w:rsidRDefault="00374ABA" w:rsidP="0051290E">
      <w:pPr>
        <w:pStyle w:val="Bibliography"/>
        <w:ind w:left="0" w:firstLine="0"/>
        <w:jc w:val="both"/>
        <w:rPr>
          <w:rFonts w:ascii="Times New Roman" w:hAnsi="Times New Roman" w:cs="Times New Roman"/>
          <w:sz w:val="20"/>
          <w:szCs w:val="20"/>
        </w:rPr>
      </w:pPr>
      <w:proofErr w:type="spellStart"/>
      <w:r w:rsidRPr="0051290E">
        <w:rPr>
          <w:rFonts w:ascii="Times New Roman" w:hAnsi="Times New Roman" w:cs="Times New Roman"/>
          <w:sz w:val="20"/>
          <w:szCs w:val="20"/>
          <w:lang w:val="fr-BE"/>
        </w:rPr>
        <w:t>Cavalcante</w:t>
      </w:r>
      <w:proofErr w:type="spellEnd"/>
      <w:r w:rsidRPr="0051290E">
        <w:rPr>
          <w:rFonts w:ascii="Times New Roman" w:hAnsi="Times New Roman" w:cs="Times New Roman"/>
          <w:sz w:val="20"/>
          <w:szCs w:val="20"/>
          <w:lang w:val="fr-BE"/>
        </w:rPr>
        <w:t xml:space="preserve">, I. M., </w:t>
      </w:r>
      <w:proofErr w:type="spellStart"/>
      <w:r w:rsidRPr="0051290E">
        <w:rPr>
          <w:rFonts w:ascii="Times New Roman" w:hAnsi="Times New Roman" w:cs="Times New Roman"/>
          <w:sz w:val="20"/>
          <w:szCs w:val="20"/>
          <w:lang w:val="fr-BE"/>
        </w:rPr>
        <w:t>Frazzon</w:t>
      </w:r>
      <w:proofErr w:type="spellEnd"/>
      <w:r w:rsidRPr="0051290E">
        <w:rPr>
          <w:rFonts w:ascii="Times New Roman" w:hAnsi="Times New Roman" w:cs="Times New Roman"/>
          <w:sz w:val="20"/>
          <w:szCs w:val="20"/>
          <w:lang w:val="fr-BE"/>
        </w:rPr>
        <w:t xml:space="preserve">, E. M., </w:t>
      </w:r>
      <w:proofErr w:type="spellStart"/>
      <w:r w:rsidRPr="0051290E">
        <w:rPr>
          <w:rFonts w:ascii="Times New Roman" w:hAnsi="Times New Roman" w:cs="Times New Roman"/>
          <w:sz w:val="20"/>
          <w:szCs w:val="20"/>
          <w:lang w:val="fr-BE"/>
        </w:rPr>
        <w:t>Forcellini</w:t>
      </w:r>
      <w:proofErr w:type="spellEnd"/>
      <w:r w:rsidRPr="0051290E">
        <w:rPr>
          <w:rFonts w:ascii="Times New Roman" w:hAnsi="Times New Roman" w:cs="Times New Roman"/>
          <w:sz w:val="20"/>
          <w:szCs w:val="20"/>
          <w:lang w:val="fr-BE"/>
        </w:rPr>
        <w:t xml:space="preserve">, F. A., &amp; Ivanov, D. (2019). </w:t>
      </w:r>
      <w:r w:rsidRPr="0051290E">
        <w:rPr>
          <w:rFonts w:ascii="Times New Roman" w:hAnsi="Times New Roman" w:cs="Times New Roman"/>
          <w:sz w:val="20"/>
          <w:szCs w:val="20"/>
        </w:rPr>
        <w:t xml:space="preserve">A supervised machine learning approach to data-driven simulation of resilient supplier selection in digital manufacturing. </w:t>
      </w:r>
      <w:r w:rsidRPr="0051290E">
        <w:rPr>
          <w:rFonts w:ascii="Times New Roman" w:hAnsi="Times New Roman" w:cs="Times New Roman"/>
          <w:i/>
          <w:iCs/>
          <w:sz w:val="20"/>
          <w:szCs w:val="20"/>
        </w:rPr>
        <w:t>International Journal of Information Management</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49</w:t>
      </w:r>
      <w:r w:rsidRPr="0051290E">
        <w:rPr>
          <w:rFonts w:ascii="Times New Roman" w:hAnsi="Times New Roman" w:cs="Times New Roman"/>
          <w:sz w:val="20"/>
          <w:szCs w:val="20"/>
        </w:rPr>
        <w:t>, 86–97. https://doi.org/10.1016/j.ijinfomgt.2019.03.004</w:t>
      </w:r>
    </w:p>
    <w:p w14:paraId="779F0C31"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lang w:val="fr-BE"/>
        </w:rPr>
        <w:t xml:space="preserve">Cui, W., Li, L., &amp; Lu, Z. (2019). </w:t>
      </w:r>
      <w:r w:rsidRPr="0051290E">
        <w:rPr>
          <w:rFonts w:ascii="Times New Roman" w:hAnsi="Times New Roman" w:cs="Times New Roman"/>
          <w:sz w:val="20"/>
          <w:szCs w:val="20"/>
        </w:rPr>
        <w:t xml:space="preserve">Energy-efficient scheduling for sustainable manufacturing systems with renewable energy resources. </w:t>
      </w:r>
      <w:r w:rsidRPr="0051290E">
        <w:rPr>
          <w:rFonts w:ascii="Times New Roman" w:hAnsi="Times New Roman" w:cs="Times New Roman"/>
          <w:i/>
          <w:iCs/>
          <w:sz w:val="20"/>
          <w:szCs w:val="20"/>
        </w:rPr>
        <w:t>Naval Research Logistics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66</w:t>
      </w:r>
      <w:r w:rsidRPr="0051290E">
        <w:rPr>
          <w:rFonts w:ascii="Times New Roman" w:hAnsi="Times New Roman" w:cs="Times New Roman"/>
          <w:sz w:val="20"/>
          <w:szCs w:val="20"/>
        </w:rPr>
        <w:t>(2), 154–173. https://doi.org/10.1002/nav.21830</w:t>
      </w:r>
    </w:p>
    <w:p w14:paraId="2BA3B235"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lang w:val="fr-BE"/>
        </w:rPr>
        <w:t xml:space="preserve">Cui, </w:t>
      </w:r>
      <w:proofErr w:type="spellStart"/>
      <w:r w:rsidRPr="0051290E">
        <w:rPr>
          <w:rFonts w:ascii="Times New Roman" w:hAnsi="Times New Roman" w:cs="Times New Roman"/>
          <w:sz w:val="20"/>
          <w:szCs w:val="20"/>
          <w:lang w:val="fr-BE"/>
        </w:rPr>
        <w:t>Weiwei</w:t>
      </w:r>
      <w:proofErr w:type="spellEnd"/>
      <w:r w:rsidRPr="0051290E">
        <w:rPr>
          <w:rFonts w:ascii="Times New Roman" w:hAnsi="Times New Roman" w:cs="Times New Roman"/>
          <w:sz w:val="20"/>
          <w:szCs w:val="20"/>
          <w:lang w:val="fr-BE"/>
        </w:rPr>
        <w:t xml:space="preserve">, Sun, H., &amp; Xia, B. (2019). </w:t>
      </w:r>
      <w:r w:rsidRPr="0051290E">
        <w:rPr>
          <w:rFonts w:ascii="Times New Roman" w:hAnsi="Times New Roman" w:cs="Times New Roman"/>
          <w:sz w:val="20"/>
          <w:szCs w:val="20"/>
        </w:rPr>
        <w:t xml:space="preserve">Integrating production scheduling, maintenance planning and energy controlling for the sustainable manufacturing systems under TOU tariff. </w:t>
      </w:r>
      <w:r w:rsidRPr="0051290E">
        <w:rPr>
          <w:rFonts w:ascii="Times New Roman" w:hAnsi="Times New Roman" w:cs="Times New Roman"/>
          <w:i/>
          <w:iCs/>
          <w:sz w:val="20"/>
          <w:szCs w:val="20"/>
        </w:rPr>
        <w:t>Journal of the Operational Research Society</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71</w:t>
      </w:r>
      <w:r w:rsidRPr="0051290E">
        <w:rPr>
          <w:rFonts w:ascii="Times New Roman" w:hAnsi="Times New Roman" w:cs="Times New Roman"/>
          <w:sz w:val="20"/>
          <w:szCs w:val="20"/>
        </w:rPr>
        <w:t>(11), 1760–1779. https://doi.org/10.1080/01605682.2019.1630327</w:t>
      </w:r>
    </w:p>
    <w:p w14:paraId="41F85F37" w14:textId="77777777" w:rsidR="00374ABA" w:rsidRPr="0051290E" w:rsidRDefault="00374ABA" w:rsidP="0051290E">
      <w:pPr>
        <w:pStyle w:val="Bibliography"/>
        <w:ind w:left="0" w:firstLine="0"/>
        <w:jc w:val="both"/>
        <w:rPr>
          <w:rFonts w:ascii="Times New Roman" w:hAnsi="Times New Roman" w:cs="Times New Roman"/>
          <w:sz w:val="20"/>
          <w:szCs w:val="20"/>
        </w:rPr>
      </w:pPr>
      <w:proofErr w:type="spellStart"/>
      <w:r w:rsidRPr="0051290E">
        <w:rPr>
          <w:rFonts w:ascii="Times New Roman" w:hAnsi="Times New Roman" w:cs="Times New Roman"/>
          <w:sz w:val="20"/>
          <w:szCs w:val="20"/>
          <w:lang w:val="fr-BE"/>
        </w:rPr>
        <w:t>Dai</w:t>
      </w:r>
      <w:proofErr w:type="spellEnd"/>
      <w:r w:rsidRPr="0051290E">
        <w:rPr>
          <w:rFonts w:ascii="Times New Roman" w:hAnsi="Times New Roman" w:cs="Times New Roman"/>
          <w:sz w:val="20"/>
          <w:szCs w:val="20"/>
          <w:lang w:val="fr-BE"/>
        </w:rPr>
        <w:t xml:space="preserve">, M., Tang, D., Xu, Y., &amp; Li, W. (2014). </w:t>
      </w:r>
      <w:r w:rsidRPr="0051290E">
        <w:rPr>
          <w:rFonts w:ascii="Times New Roman" w:hAnsi="Times New Roman" w:cs="Times New Roman"/>
          <w:sz w:val="20"/>
          <w:szCs w:val="20"/>
        </w:rPr>
        <w:t xml:space="preserve">Energy-aware integrated process planning and scheduling for job shops. </w:t>
      </w:r>
      <w:r w:rsidRPr="0051290E">
        <w:rPr>
          <w:rFonts w:ascii="Times New Roman" w:hAnsi="Times New Roman" w:cs="Times New Roman"/>
          <w:i/>
          <w:iCs/>
          <w:sz w:val="20"/>
          <w:szCs w:val="20"/>
        </w:rPr>
        <w:t>Proceedings of the Institution of Mechanical Engineers, Part B: Journal of Engineering Manufacture</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229</w:t>
      </w:r>
      <w:r w:rsidRPr="0051290E">
        <w:rPr>
          <w:rFonts w:ascii="Times New Roman" w:hAnsi="Times New Roman" w:cs="Times New Roman"/>
          <w:sz w:val="20"/>
          <w:szCs w:val="20"/>
        </w:rPr>
        <w:t>(1_suppl), 13–26. https://doi.org/10.1177/0954405414553069</w:t>
      </w:r>
    </w:p>
    <w:p w14:paraId="70699127"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Deng, Z., Zhang, H., Fu, Y., Wan, L., &amp; Liu, W. (2017). Optimization of process parameters for minimum energy consumption based on cutting specific energy consumption.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166</w:t>
      </w:r>
      <w:r w:rsidRPr="0051290E">
        <w:rPr>
          <w:rFonts w:ascii="Times New Roman" w:hAnsi="Times New Roman" w:cs="Times New Roman"/>
          <w:sz w:val="20"/>
          <w:szCs w:val="20"/>
        </w:rPr>
        <w:t>, 1407–1414. https://doi.org/10.1016/j.jclepro.2017.08.022</w:t>
      </w:r>
    </w:p>
    <w:p w14:paraId="1CF26CA5"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Despeisse, M., Mbaye, F., Ball, P. D., &amp; Levers, A. (2012). The emergence of sustainable manufacturing practices. </w:t>
      </w:r>
      <w:r w:rsidRPr="0051290E">
        <w:rPr>
          <w:rFonts w:ascii="Times New Roman" w:hAnsi="Times New Roman" w:cs="Times New Roman"/>
          <w:i/>
          <w:iCs/>
          <w:sz w:val="20"/>
          <w:szCs w:val="20"/>
        </w:rPr>
        <w:t>Production Planning and Control</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23</w:t>
      </w:r>
      <w:r w:rsidRPr="0051290E">
        <w:rPr>
          <w:rFonts w:ascii="Times New Roman" w:hAnsi="Times New Roman" w:cs="Times New Roman"/>
          <w:sz w:val="20"/>
          <w:szCs w:val="20"/>
        </w:rPr>
        <w:t>(5), 354–376. https://doi.org/10.1080/09537287.2011.555425</w:t>
      </w:r>
    </w:p>
    <w:p w14:paraId="1B3EC9F0"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Dev, N. K., Shankar, R., &amp; Qaiser, F. H. (2020). Industry 4.0 and circular economy: Operational excellence for sustainable reverse supply chain performance. </w:t>
      </w:r>
      <w:r w:rsidRPr="0051290E">
        <w:rPr>
          <w:rFonts w:ascii="Times New Roman" w:hAnsi="Times New Roman" w:cs="Times New Roman"/>
          <w:i/>
          <w:iCs/>
          <w:sz w:val="20"/>
          <w:szCs w:val="20"/>
        </w:rPr>
        <w:t>Resources, Conservation and Recycling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153</w:t>
      </w:r>
      <w:r w:rsidRPr="0051290E">
        <w:rPr>
          <w:rFonts w:ascii="Times New Roman" w:hAnsi="Times New Roman" w:cs="Times New Roman"/>
          <w:sz w:val="20"/>
          <w:szCs w:val="20"/>
        </w:rPr>
        <w:t>. https://doi.org/10.1016/j.resconrec.2019.104583</w:t>
      </w:r>
    </w:p>
    <w:p w14:paraId="52D5C76A"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lastRenderedPageBreak/>
        <w:t xml:space="preserve">Du, C.-J., &amp; Sun, D.-W. (2006). Learning techniques used in computer vision for food quality evaluation: A review. </w:t>
      </w:r>
      <w:r w:rsidRPr="0051290E">
        <w:rPr>
          <w:rFonts w:ascii="Times New Roman" w:hAnsi="Times New Roman" w:cs="Times New Roman"/>
          <w:i/>
          <w:iCs/>
          <w:sz w:val="20"/>
          <w:szCs w:val="20"/>
        </w:rPr>
        <w:t>Journal of Food Engineering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72</w:t>
      </w:r>
      <w:r w:rsidRPr="0051290E">
        <w:rPr>
          <w:rFonts w:ascii="Times New Roman" w:hAnsi="Times New Roman" w:cs="Times New Roman"/>
          <w:sz w:val="20"/>
          <w:szCs w:val="20"/>
        </w:rPr>
        <w:t>(1), 39–55. https://doi.org/10.1016/j.jfoodeng.2004.11.017</w:t>
      </w:r>
    </w:p>
    <w:p w14:paraId="6E50156E"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Dubey, R., Gunasekaran, A., &amp; Chakrabarty, A. (2015). World-class sustainable manufacturing: Framework and a performance measurement system. </w:t>
      </w:r>
      <w:r w:rsidRPr="0051290E">
        <w:rPr>
          <w:rFonts w:ascii="Times New Roman" w:hAnsi="Times New Roman" w:cs="Times New Roman"/>
          <w:i/>
          <w:iCs/>
          <w:sz w:val="20"/>
          <w:szCs w:val="20"/>
        </w:rPr>
        <w:t>International Journal of Production Research</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53</w:t>
      </w:r>
      <w:r w:rsidRPr="0051290E">
        <w:rPr>
          <w:rFonts w:ascii="Times New Roman" w:hAnsi="Times New Roman" w:cs="Times New Roman"/>
          <w:sz w:val="20"/>
          <w:szCs w:val="20"/>
        </w:rPr>
        <w:t>(17), 5207–5223. https://doi.org/10.1080/00207543.2015.1012603</w:t>
      </w:r>
    </w:p>
    <w:p w14:paraId="11531AB2"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Dubey, R., Gunasekaran, A., Childe, S. J., Wamba, S. F., &amp; Papadopoulos, T. (2016). The impact of big data on world-class sustainable manufacturing. </w:t>
      </w:r>
      <w:r w:rsidRPr="0051290E">
        <w:rPr>
          <w:rFonts w:ascii="Times New Roman" w:hAnsi="Times New Roman" w:cs="Times New Roman"/>
          <w:i/>
          <w:iCs/>
          <w:sz w:val="20"/>
          <w:szCs w:val="20"/>
        </w:rPr>
        <w:t>International Journal of Advanced Manufacturing Technology</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84</w:t>
      </w:r>
      <w:r w:rsidRPr="0051290E">
        <w:rPr>
          <w:rFonts w:ascii="Times New Roman" w:hAnsi="Times New Roman" w:cs="Times New Roman"/>
          <w:sz w:val="20"/>
          <w:szCs w:val="20"/>
        </w:rPr>
        <w:t>(1–4), 631–645. https://doi.org/10.1007/s00170-015-7674-1</w:t>
      </w:r>
    </w:p>
    <w:p w14:paraId="3C33CA59"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Ferguson, M., Bhinge, R., Park, J., Lee, Y. T., &amp; Law, K. H. (2018). A Data Processing Pipeline for Prediction of Milling Machine Tool Condition from Raw Sensor Data. </w:t>
      </w:r>
      <w:r w:rsidRPr="0051290E">
        <w:rPr>
          <w:rFonts w:ascii="Times New Roman" w:hAnsi="Times New Roman" w:cs="Times New Roman"/>
          <w:i/>
          <w:iCs/>
          <w:sz w:val="20"/>
          <w:szCs w:val="20"/>
        </w:rPr>
        <w:t>Smart and Sustainable Manufacturing Systems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w:t>
      </w:r>
      <w:r w:rsidRPr="0051290E">
        <w:rPr>
          <w:rFonts w:ascii="Times New Roman" w:hAnsi="Times New Roman" w:cs="Times New Roman"/>
          <w:sz w:val="20"/>
          <w:szCs w:val="20"/>
        </w:rPr>
        <w:t>(1), 20180019. https://doi.org/10.1520/ssms20180019</w:t>
      </w:r>
    </w:p>
    <w:p w14:paraId="29E68E34"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Garetti, M., &amp; Taisch, M. (2012). Sustainable manufacturing: Trends and research challenges. </w:t>
      </w:r>
      <w:r w:rsidRPr="0051290E">
        <w:rPr>
          <w:rFonts w:ascii="Times New Roman" w:hAnsi="Times New Roman" w:cs="Times New Roman"/>
          <w:i/>
          <w:iCs/>
          <w:sz w:val="20"/>
          <w:szCs w:val="20"/>
        </w:rPr>
        <w:t>Production Planning and Control</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23</w:t>
      </w:r>
      <w:r w:rsidRPr="0051290E">
        <w:rPr>
          <w:rFonts w:ascii="Times New Roman" w:hAnsi="Times New Roman" w:cs="Times New Roman"/>
          <w:sz w:val="20"/>
          <w:szCs w:val="20"/>
        </w:rPr>
        <w:t>(2–3), 83–104. https://doi.org/10.1080/09537287.2011.591619</w:t>
      </w:r>
    </w:p>
    <w:p w14:paraId="0CEA1A84"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Giovannini, A., Aubry, A., Panetto, H., Dassisti, M., &amp; El Haouzi, H. (2012). Ontology-based system for supporting manufacturing sustainability. </w:t>
      </w:r>
      <w:r w:rsidRPr="0051290E">
        <w:rPr>
          <w:rFonts w:ascii="Times New Roman" w:hAnsi="Times New Roman" w:cs="Times New Roman"/>
          <w:i/>
          <w:iCs/>
          <w:sz w:val="20"/>
          <w:szCs w:val="20"/>
        </w:rPr>
        <w:t>Annual Reviews in Control</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36</w:t>
      </w:r>
      <w:r w:rsidRPr="0051290E">
        <w:rPr>
          <w:rFonts w:ascii="Times New Roman" w:hAnsi="Times New Roman" w:cs="Times New Roman"/>
          <w:sz w:val="20"/>
          <w:szCs w:val="20"/>
        </w:rPr>
        <w:t>(2), 309–317. https://doi.org/10.1016/j.arcontrol.2012.09.012</w:t>
      </w:r>
    </w:p>
    <w:p w14:paraId="0C07E138"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Haapala, K. R., Zhao, F., Camelio, J., Sutherland, J. W., Skerlos, S. J., Dornfeld, D. A., Jawahir, I. S., Clarens, A. F., &amp; Rickli, J. L. (2013). A review of engineering research in sustainable manufacturing. </w:t>
      </w:r>
      <w:r w:rsidRPr="0051290E">
        <w:rPr>
          <w:rFonts w:ascii="Times New Roman" w:hAnsi="Times New Roman" w:cs="Times New Roman"/>
          <w:i/>
          <w:iCs/>
          <w:sz w:val="20"/>
          <w:szCs w:val="20"/>
        </w:rPr>
        <w:t>Journal of Manufacturing Science and Engineering, Transactions of the ASME</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135</w:t>
      </w:r>
      <w:r w:rsidRPr="0051290E">
        <w:rPr>
          <w:rFonts w:ascii="Times New Roman" w:hAnsi="Times New Roman" w:cs="Times New Roman"/>
          <w:sz w:val="20"/>
          <w:szCs w:val="20"/>
        </w:rPr>
        <w:t>(4). https://doi.org/10.1115/1.4024040</w:t>
      </w:r>
    </w:p>
    <w:p w14:paraId="2557DBB7"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lang w:val="fr-BE"/>
        </w:rPr>
        <w:t xml:space="preserve">Huang, J., Jin, L., &amp; Zhang, C. (2017). </w:t>
      </w:r>
      <w:r w:rsidRPr="0051290E">
        <w:rPr>
          <w:rFonts w:ascii="Times New Roman" w:hAnsi="Times New Roman" w:cs="Times New Roman"/>
          <w:sz w:val="20"/>
          <w:szCs w:val="20"/>
        </w:rPr>
        <w:t xml:space="preserve">Mathematical </w:t>
      </w:r>
      <w:proofErr w:type="spellStart"/>
      <w:r w:rsidRPr="0051290E">
        <w:rPr>
          <w:rFonts w:ascii="Times New Roman" w:hAnsi="Times New Roman" w:cs="Times New Roman"/>
          <w:sz w:val="20"/>
          <w:szCs w:val="20"/>
        </w:rPr>
        <w:t>Modeling</w:t>
      </w:r>
      <w:proofErr w:type="spellEnd"/>
      <w:r w:rsidRPr="0051290E">
        <w:rPr>
          <w:rFonts w:ascii="Times New Roman" w:hAnsi="Times New Roman" w:cs="Times New Roman"/>
          <w:sz w:val="20"/>
          <w:szCs w:val="20"/>
        </w:rPr>
        <w:t xml:space="preserve"> and a Hybrid NSGA-II Algorithm for Process Planning Problem Considering Machining Cost and Carbon Emission. </w:t>
      </w:r>
      <w:r w:rsidRPr="0051290E">
        <w:rPr>
          <w:rFonts w:ascii="Times New Roman" w:hAnsi="Times New Roman" w:cs="Times New Roman"/>
          <w:i/>
          <w:iCs/>
          <w:sz w:val="20"/>
          <w:szCs w:val="20"/>
        </w:rPr>
        <w:t>Sustainability</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9</w:t>
      </w:r>
      <w:r w:rsidRPr="0051290E">
        <w:rPr>
          <w:rFonts w:ascii="Times New Roman" w:hAnsi="Times New Roman" w:cs="Times New Roman"/>
          <w:sz w:val="20"/>
          <w:szCs w:val="20"/>
        </w:rPr>
        <w:t>(10), 1769. https://doi.org/10.3390/su9101769</w:t>
      </w:r>
    </w:p>
    <w:p w14:paraId="3694C210"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ITA, U. (2012). How does commerce define sustainable manufacturing? </w:t>
      </w:r>
      <w:r w:rsidRPr="0051290E">
        <w:rPr>
          <w:rFonts w:ascii="Times New Roman" w:hAnsi="Times New Roman" w:cs="Times New Roman"/>
          <w:i/>
          <w:iCs/>
          <w:sz w:val="20"/>
          <w:szCs w:val="20"/>
        </w:rPr>
        <w:t>Online] Http://Trade. Gov/Competitiveness/Sustainablemanufacturing/How_doc_defines_SM. Asp</w:t>
      </w:r>
      <w:r w:rsidRPr="0051290E">
        <w:rPr>
          <w:rFonts w:ascii="Times New Roman" w:hAnsi="Times New Roman" w:cs="Times New Roman"/>
          <w:sz w:val="20"/>
          <w:szCs w:val="20"/>
        </w:rPr>
        <w:t>.</w:t>
      </w:r>
    </w:p>
    <w:p w14:paraId="03E5BDB4"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Jamwal, A., Agrawal, R., Sharma, M., &amp; Kumar, V. (2021). Review on multi-criteria decision analysis in sustainable manufacturing decision making. </w:t>
      </w:r>
      <w:r w:rsidRPr="0051290E">
        <w:rPr>
          <w:rFonts w:ascii="Times New Roman" w:hAnsi="Times New Roman" w:cs="Times New Roman"/>
          <w:i/>
          <w:iCs/>
          <w:sz w:val="20"/>
          <w:szCs w:val="20"/>
        </w:rPr>
        <w:t>International Journal of Sustainable Engineering</w:t>
      </w:r>
      <w:r w:rsidRPr="0051290E">
        <w:rPr>
          <w:rFonts w:ascii="Times New Roman" w:hAnsi="Times New Roman" w:cs="Times New Roman"/>
          <w:sz w:val="20"/>
          <w:szCs w:val="20"/>
        </w:rPr>
        <w:t>. https://doi.org/10.1080/19397038.2020.1866708</w:t>
      </w:r>
    </w:p>
    <w:p w14:paraId="1FAB465C"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lastRenderedPageBreak/>
        <w:t xml:space="preserve">Jamwal, Anbesh, Agrawal, R., Manupati, V. K., Sharma, M., Varela, L., &amp; Machado, J. (2020). Development of cyber physical </w:t>
      </w:r>
      <w:proofErr w:type="gramStart"/>
      <w:r w:rsidRPr="0051290E">
        <w:rPr>
          <w:rFonts w:ascii="Times New Roman" w:hAnsi="Times New Roman" w:cs="Times New Roman"/>
          <w:sz w:val="20"/>
          <w:szCs w:val="20"/>
        </w:rPr>
        <w:t>system based</w:t>
      </w:r>
      <w:proofErr w:type="gramEnd"/>
      <w:r w:rsidRPr="0051290E">
        <w:rPr>
          <w:rFonts w:ascii="Times New Roman" w:hAnsi="Times New Roman" w:cs="Times New Roman"/>
          <w:sz w:val="20"/>
          <w:szCs w:val="20"/>
        </w:rPr>
        <w:t xml:space="preserve"> manufacturing system design for process optimization. </w:t>
      </w:r>
      <w:r w:rsidRPr="0051290E">
        <w:rPr>
          <w:rFonts w:ascii="Times New Roman" w:hAnsi="Times New Roman" w:cs="Times New Roman"/>
          <w:i/>
          <w:iCs/>
          <w:sz w:val="20"/>
          <w:szCs w:val="20"/>
        </w:rPr>
        <w:t>IOP Conference Series: Materials Science and Engineering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997</w:t>
      </w:r>
      <w:r w:rsidRPr="0051290E">
        <w:rPr>
          <w:rFonts w:ascii="Times New Roman" w:hAnsi="Times New Roman" w:cs="Times New Roman"/>
          <w:sz w:val="20"/>
          <w:szCs w:val="20"/>
        </w:rPr>
        <w:t>, 012048. https://doi.org/10.1088/1757-899x/997/1/012048</w:t>
      </w:r>
    </w:p>
    <w:p w14:paraId="08B6F218"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Jamwal, Anbesh, Agrawal, R., Sharma, M., Dangayach, G. S., &amp; Gupta, S. (2021). Application of optimization techniques in metal cutting operations: A bibliometric analysis. </w:t>
      </w:r>
      <w:r w:rsidRPr="0051290E">
        <w:rPr>
          <w:rFonts w:ascii="Times New Roman" w:hAnsi="Times New Roman" w:cs="Times New Roman"/>
          <w:i/>
          <w:iCs/>
          <w:sz w:val="20"/>
          <w:szCs w:val="20"/>
        </w:rPr>
        <w:t>Materials Today: Proceedings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38</w:t>
      </w:r>
      <w:r w:rsidRPr="0051290E">
        <w:rPr>
          <w:rFonts w:ascii="Times New Roman" w:hAnsi="Times New Roman" w:cs="Times New Roman"/>
          <w:sz w:val="20"/>
          <w:szCs w:val="20"/>
        </w:rPr>
        <w:t>, 365–370. https://doi.org/10.1016/j.matpr.2020.07.425</w:t>
      </w:r>
    </w:p>
    <w:p w14:paraId="6D723ECF"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Jamwal, Anbesh, Agrawal, R., Sharma, M., Kumar, V., &amp; Kumar, S. (2021). Developing A sustainability framework for Industry 4.0. </w:t>
      </w:r>
      <w:r w:rsidRPr="0051290E">
        <w:rPr>
          <w:rFonts w:ascii="Times New Roman" w:hAnsi="Times New Roman" w:cs="Times New Roman"/>
          <w:i/>
          <w:iCs/>
          <w:sz w:val="20"/>
          <w:szCs w:val="20"/>
        </w:rPr>
        <w:t>Procedia CIRP</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98</w:t>
      </w:r>
      <w:r w:rsidRPr="0051290E">
        <w:rPr>
          <w:rFonts w:ascii="Times New Roman" w:hAnsi="Times New Roman" w:cs="Times New Roman"/>
          <w:sz w:val="20"/>
          <w:szCs w:val="20"/>
        </w:rPr>
        <w:t>, 430–435.</w:t>
      </w:r>
    </w:p>
    <w:p w14:paraId="52E07EF6"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Joung, C. B., Carrell, J., Sarkar, P., &amp; Feng, S. C. (2013). Categorization of indicators for sustainable manufacturing. </w:t>
      </w:r>
      <w:r w:rsidRPr="0051290E">
        <w:rPr>
          <w:rFonts w:ascii="Times New Roman" w:hAnsi="Times New Roman" w:cs="Times New Roman"/>
          <w:i/>
          <w:iCs/>
          <w:sz w:val="20"/>
          <w:szCs w:val="20"/>
        </w:rPr>
        <w:t>Ecological Indicators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24</w:t>
      </w:r>
      <w:r w:rsidRPr="0051290E">
        <w:rPr>
          <w:rFonts w:ascii="Times New Roman" w:hAnsi="Times New Roman" w:cs="Times New Roman"/>
          <w:sz w:val="20"/>
          <w:szCs w:val="20"/>
        </w:rPr>
        <w:t>, 148–157. https://doi.org/10.1016/j.ecolind.2012.05.030</w:t>
      </w:r>
    </w:p>
    <w:p w14:paraId="097395A3"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Khatri, A., Garg, D., &amp; Dangayach, G. S. (2019). Critical success factors of sustainable manufacturing and procurement: An empirical study. </w:t>
      </w:r>
      <w:r w:rsidRPr="0051290E">
        <w:rPr>
          <w:rFonts w:ascii="Times New Roman" w:hAnsi="Times New Roman" w:cs="Times New Roman"/>
          <w:i/>
          <w:iCs/>
          <w:sz w:val="20"/>
          <w:szCs w:val="20"/>
        </w:rPr>
        <w:t>International Journal of Social Ecology and Sustainable Development</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10</w:t>
      </w:r>
      <w:r w:rsidRPr="0051290E">
        <w:rPr>
          <w:rFonts w:ascii="Times New Roman" w:hAnsi="Times New Roman" w:cs="Times New Roman"/>
          <w:sz w:val="20"/>
          <w:szCs w:val="20"/>
        </w:rPr>
        <w:t>(3), 17–27. https://doi.org/10.4018/IJSESD.2019070102</w:t>
      </w:r>
    </w:p>
    <w:p w14:paraId="324041C4"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Kodratoff, Y. (2014). </w:t>
      </w:r>
      <w:r w:rsidRPr="0051290E">
        <w:rPr>
          <w:rFonts w:ascii="Times New Roman" w:hAnsi="Times New Roman" w:cs="Times New Roman"/>
          <w:i/>
          <w:iCs/>
          <w:sz w:val="20"/>
          <w:szCs w:val="20"/>
        </w:rPr>
        <w:t>Introduction to machine learning</w:t>
      </w:r>
      <w:r w:rsidRPr="0051290E">
        <w:rPr>
          <w:rFonts w:ascii="Times New Roman" w:hAnsi="Times New Roman" w:cs="Times New Roman"/>
          <w:sz w:val="20"/>
          <w:szCs w:val="20"/>
        </w:rPr>
        <w:t>. Elsevier.</w:t>
      </w:r>
    </w:p>
    <w:p w14:paraId="6627D4D7"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Kubat, M. (2017). </w:t>
      </w:r>
      <w:r w:rsidRPr="0051290E">
        <w:rPr>
          <w:rFonts w:ascii="Times New Roman" w:hAnsi="Times New Roman" w:cs="Times New Roman"/>
          <w:i/>
          <w:iCs/>
          <w:sz w:val="20"/>
          <w:szCs w:val="20"/>
        </w:rPr>
        <w:t>An introduction to machine learning</w:t>
      </w:r>
      <w:r w:rsidRPr="0051290E">
        <w:rPr>
          <w:rFonts w:ascii="Times New Roman" w:hAnsi="Times New Roman" w:cs="Times New Roman"/>
          <w:sz w:val="20"/>
          <w:szCs w:val="20"/>
        </w:rPr>
        <w:t>. Springer.</w:t>
      </w:r>
    </w:p>
    <w:p w14:paraId="211D37BD"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Kuik, S. S., Kaihara, T., &amp; Fujii, N. (2016). Product Recovery Configuration Decisions for Achieving Sustainable Manufacturing. In T. R (Ed.), </w:t>
      </w:r>
      <w:r w:rsidRPr="0051290E">
        <w:rPr>
          <w:rFonts w:ascii="Times New Roman" w:hAnsi="Times New Roman" w:cs="Times New Roman"/>
          <w:i/>
          <w:iCs/>
          <w:sz w:val="20"/>
          <w:szCs w:val="20"/>
        </w:rPr>
        <w:t>Procedia CIRP</w:t>
      </w:r>
      <w:r w:rsidRPr="0051290E">
        <w:rPr>
          <w:rFonts w:ascii="Times New Roman" w:hAnsi="Times New Roman" w:cs="Times New Roman"/>
          <w:sz w:val="20"/>
          <w:szCs w:val="20"/>
        </w:rPr>
        <w:t xml:space="preserve"> (Vol. 41, pp. 258–263). Elsevier B.V. https://doi.org/10.1016/j.procir.2016.01.195</w:t>
      </w:r>
    </w:p>
    <w:p w14:paraId="78F01C42"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Kumar, R., Singh, S. P., &amp; Lamba, K. (2018). Sustainable robust layout using Big Data approach: A key towards industry 4.0.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204</w:t>
      </w:r>
      <w:r w:rsidRPr="0051290E">
        <w:rPr>
          <w:rFonts w:ascii="Times New Roman" w:hAnsi="Times New Roman" w:cs="Times New Roman"/>
          <w:sz w:val="20"/>
          <w:szCs w:val="20"/>
        </w:rPr>
        <w:t>, 643–659. https://doi.org/10.1016/j.jclepro.2018.08.327</w:t>
      </w:r>
    </w:p>
    <w:p w14:paraId="2E78FE92"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Li, X., &amp; Lu, J. (2017, April). </w:t>
      </w:r>
      <w:r w:rsidRPr="0051290E">
        <w:rPr>
          <w:rFonts w:ascii="Times New Roman" w:hAnsi="Times New Roman" w:cs="Times New Roman"/>
          <w:i/>
          <w:iCs/>
          <w:sz w:val="20"/>
          <w:szCs w:val="20"/>
        </w:rPr>
        <w:t>Machining process energy consumption modelling using response surface methodology and neural network</w:t>
      </w:r>
      <w:r w:rsidRPr="0051290E">
        <w:rPr>
          <w:rFonts w:ascii="Times New Roman" w:hAnsi="Times New Roman" w:cs="Times New Roman"/>
          <w:sz w:val="20"/>
          <w:szCs w:val="20"/>
        </w:rPr>
        <w:t>. 2017 IEEE 21st International Conference on Computer Supported Cooperative Work in Design (CSCWD). https://doi.org/10.1109/cscwd.2017.8066724</w:t>
      </w:r>
    </w:p>
    <w:p w14:paraId="72CB04C6"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Lieber, D., Stolpe, M., Konrad, B., Deuse, J., &amp; Morik, K. (2013). Quality Prediction in Interlinked Manufacturing Processes based on Supervised &amp; Unsupervised Machine Learning. </w:t>
      </w:r>
      <w:r w:rsidRPr="0051290E">
        <w:rPr>
          <w:rFonts w:ascii="Times New Roman" w:hAnsi="Times New Roman" w:cs="Times New Roman"/>
          <w:i/>
          <w:iCs/>
          <w:sz w:val="20"/>
          <w:szCs w:val="20"/>
        </w:rPr>
        <w:t>Procedia CIRP</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7</w:t>
      </w:r>
      <w:r w:rsidRPr="0051290E">
        <w:rPr>
          <w:rFonts w:ascii="Times New Roman" w:hAnsi="Times New Roman" w:cs="Times New Roman"/>
          <w:sz w:val="20"/>
          <w:szCs w:val="20"/>
        </w:rPr>
        <w:t>, 193–198. https://doi.org/10.1016/j.procir.2013.05.033</w:t>
      </w:r>
    </w:p>
    <w:p w14:paraId="718302AF"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Lison, P. (2015). An introduction to machine learning. </w:t>
      </w:r>
      <w:r w:rsidRPr="0051290E">
        <w:rPr>
          <w:rFonts w:ascii="Times New Roman" w:hAnsi="Times New Roman" w:cs="Times New Roman"/>
          <w:i/>
          <w:iCs/>
          <w:sz w:val="20"/>
          <w:szCs w:val="20"/>
        </w:rPr>
        <w:t>Language Technology Group (LTG)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w:t>
      </w:r>
      <w:r w:rsidRPr="0051290E">
        <w:rPr>
          <w:rFonts w:ascii="Times New Roman" w:hAnsi="Times New Roman" w:cs="Times New Roman"/>
          <w:sz w:val="20"/>
          <w:szCs w:val="20"/>
        </w:rPr>
        <w:t>(35).</w:t>
      </w:r>
    </w:p>
    <w:p w14:paraId="4A0ADCFF"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lastRenderedPageBreak/>
        <w:t xml:space="preserve">Liu, C., Yang, J., Lian, J., Li, W., Evans, S., &amp; Yin, Y. (2014). Sustainable performance oriented operational decision-making of single machine systems with deterministic product arrival time.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85</w:t>
      </w:r>
      <w:r w:rsidRPr="0051290E">
        <w:rPr>
          <w:rFonts w:ascii="Times New Roman" w:hAnsi="Times New Roman" w:cs="Times New Roman"/>
          <w:sz w:val="20"/>
          <w:szCs w:val="20"/>
        </w:rPr>
        <w:t>, 318–330. https://doi.org/10.1016/j.jclepro.2014.07.025</w:t>
      </w:r>
    </w:p>
    <w:p w14:paraId="1DCD125B"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Liu, Y., Dong, H., Lohse, N., &amp; Petrovic, S. (2015). Reducing environmental impact of production during a Rolling Blackout policy – A multi-objective schedule optimisation approach.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102</w:t>
      </w:r>
      <w:r w:rsidRPr="0051290E">
        <w:rPr>
          <w:rFonts w:ascii="Times New Roman" w:hAnsi="Times New Roman" w:cs="Times New Roman"/>
          <w:sz w:val="20"/>
          <w:szCs w:val="20"/>
        </w:rPr>
        <w:t>, 418–427. https://doi.org/10.1016/j.jclepro.2015.04.038</w:t>
      </w:r>
    </w:p>
    <w:p w14:paraId="5F46003A"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Loyer, J.-L., Henriques, E., Fontul, M., &amp; Wiseall, S. (2016). Comparison of Machine Learning methods applied to the estimation of manufacturing cost of jet engine components. </w:t>
      </w:r>
      <w:r w:rsidRPr="0051290E">
        <w:rPr>
          <w:rFonts w:ascii="Times New Roman" w:hAnsi="Times New Roman" w:cs="Times New Roman"/>
          <w:i/>
          <w:iCs/>
          <w:sz w:val="20"/>
          <w:szCs w:val="20"/>
        </w:rPr>
        <w:t>International Journal of Production Economics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178</w:t>
      </w:r>
      <w:r w:rsidRPr="0051290E">
        <w:rPr>
          <w:rFonts w:ascii="Times New Roman" w:hAnsi="Times New Roman" w:cs="Times New Roman"/>
          <w:sz w:val="20"/>
          <w:szCs w:val="20"/>
        </w:rPr>
        <w:t>, 109–119. https://doi.org/10.1016/j.ijpe.2016.05.006</w:t>
      </w:r>
    </w:p>
    <w:p w14:paraId="1B83A2BD"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Machado, C. G., Winroth, M. P., &amp; Ribeiro da Silva, E. H. D. (2020). Sustainable manufacturing in Industry 4.0: An emerging research agenda. </w:t>
      </w:r>
      <w:r w:rsidRPr="0051290E">
        <w:rPr>
          <w:rFonts w:ascii="Times New Roman" w:hAnsi="Times New Roman" w:cs="Times New Roman"/>
          <w:i/>
          <w:iCs/>
          <w:sz w:val="20"/>
          <w:szCs w:val="20"/>
        </w:rPr>
        <w:t>International Journal of Production Research</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58</w:t>
      </w:r>
      <w:r w:rsidRPr="0051290E">
        <w:rPr>
          <w:rFonts w:ascii="Times New Roman" w:hAnsi="Times New Roman" w:cs="Times New Roman"/>
          <w:sz w:val="20"/>
          <w:szCs w:val="20"/>
        </w:rPr>
        <w:t>(5), 1462–1484. https://doi.org/10.1080/00207543.2019.1652777</w:t>
      </w:r>
    </w:p>
    <w:p w14:paraId="2406F531"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Majorel Deutschland GmbH. (n.d.). </w:t>
      </w:r>
      <w:r w:rsidRPr="0051290E">
        <w:rPr>
          <w:rFonts w:ascii="Times New Roman" w:hAnsi="Times New Roman" w:cs="Times New Roman"/>
          <w:i/>
          <w:iCs/>
          <w:sz w:val="20"/>
          <w:szCs w:val="20"/>
        </w:rPr>
        <w:t>Artificial Intelligence and Sustainability</w:t>
      </w:r>
      <w:r w:rsidRPr="0051290E">
        <w:rPr>
          <w:rFonts w:ascii="Times New Roman" w:hAnsi="Times New Roman" w:cs="Times New Roman"/>
          <w:sz w:val="20"/>
          <w:szCs w:val="20"/>
        </w:rPr>
        <w:t>. Retrieved January 8, 2020, from https://www.future- customer.com/artificial-intelligence-and-sustainability/</w:t>
      </w:r>
    </w:p>
    <w:p w14:paraId="39F92C0C"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Malek, J., &amp; Desai, T. N. (2020). A systematic literature review to map literature focus of sustainable manufacturing.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256</w:t>
      </w:r>
      <w:r w:rsidRPr="0051290E">
        <w:rPr>
          <w:rFonts w:ascii="Times New Roman" w:hAnsi="Times New Roman" w:cs="Times New Roman"/>
          <w:sz w:val="20"/>
          <w:szCs w:val="20"/>
        </w:rPr>
        <w:t>. https://doi.org/10.1016/j.jclepro.2020.120345</w:t>
      </w:r>
    </w:p>
    <w:p w14:paraId="271B9AA2"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Manupati, V. K., Xavior, M. A., Chandra, A., &amp; Ahsan, M. (2018). Workload assessment for a sustainable manufacturing paradigm using social network analysis method. In </w:t>
      </w:r>
      <w:r w:rsidRPr="0051290E">
        <w:rPr>
          <w:rFonts w:ascii="Times New Roman" w:hAnsi="Times New Roman" w:cs="Times New Roman"/>
          <w:i/>
          <w:iCs/>
          <w:sz w:val="20"/>
          <w:szCs w:val="20"/>
        </w:rPr>
        <w:t>Knowledge Computing and Its Applications: Knowledge Manipulation and Processing Techniques: Volume 1</w:t>
      </w:r>
      <w:r w:rsidRPr="0051290E">
        <w:rPr>
          <w:rFonts w:ascii="Times New Roman" w:hAnsi="Times New Roman" w:cs="Times New Roman"/>
          <w:sz w:val="20"/>
          <w:szCs w:val="20"/>
        </w:rPr>
        <w:t xml:space="preserve"> (p. 108). Springer Singapore. https://doi.org/10.1007/978-981-10-6680-1_5</w:t>
      </w:r>
    </w:p>
    <w:p w14:paraId="6907FD42"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Martinelli, F. (1991). A demand-oriented approach to understanding producer services. </w:t>
      </w:r>
      <w:r w:rsidRPr="0051290E">
        <w:rPr>
          <w:rFonts w:ascii="Times New Roman" w:hAnsi="Times New Roman" w:cs="Times New Roman"/>
          <w:i/>
          <w:iCs/>
          <w:sz w:val="20"/>
          <w:szCs w:val="20"/>
        </w:rPr>
        <w:t>The Changing Geography of Advanced Producer Services</w:t>
      </w:r>
      <w:r w:rsidRPr="0051290E">
        <w:rPr>
          <w:rFonts w:ascii="Times New Roman" w:hAnsi="Times New Roman" w:cs="Times New Roman"/>
          <w:sz w:val="20"/>
          <w:szCs w:val="20"/>
        </w:rPr>
        <w:t>, 15–29.</w:t>
      </w:r>
    </w:p>
    <w:p w14:paraId="728BC6F5"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May, G., Stahl, B., Taisch, M., &amp; Prabhu, V. (2015). Multi-objective genetic algorithm for energy-efficient job shop scheduling. </w:t>
      </w:r>
      <w:r w:rsidRPr="0051290E">
        <w:rPr>
          <w:rFonts w:ascii="Times New Roman" w:hAnsi="Times New Roman" w:cs="Times New Roman"/>
          <w:i/>
          <w:iCs/>
          <w:sz w:val="20"/>
          <w:szCs w:val="20"/>
        </w:rPr>
        <w:t>International Journal of Production Research</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53</w:t>
      </w:r>
      <w:r w:rsidRPr="0051290E">
        <w:rPr>
          <w:rFonts w:ascii="Times New Roman" w:hAnsi="Times New Roman" w:cs="Times New Roman"/>
          <w:sz w:val="20"/>
          <w:szCs w:val="20"/>
        </w:rPr>
        <w:t>(23), 7071–7089. https://doi.org/10.1080/00207543.2015.1005248</w:t>
      </w:r>
    </w:p>
    <w:p w14:paraId="775C9A1D"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lang w:val="fr-BE"/>
        </w:rPr>
        <w:t xml:space="preserve">Meng, K., Qian, X., Lou, P., &amp; Zhang, J. (2020). </w:t>
      </w:r>
      <w:r w:rsidRPr="0051290E">
        <w:rPr>
          <w:rFonts w:ascii="Times New Roman" w:hAnsi="Times New Roman" w:cs="Times New Roman"/>
          <w:sz w:val="20"/>
          <w:szCs w:val="20"/>
        </w:rPr>
        <w:t xml:space="preserve">Smart recovery decision-making of used industrial equipment for sustainable manufacturing: Belt lifter case study. </w:t>
      </w:r>
      <w:r w:rsidRPr="0051290E">
        <w:rPr>
          <w:rFonts w:ascii="Times New Roman" w:hAnsi="Times New Roman" w:cs="Times New Roman"/>
          <w:i/>
          <w:iCs/>
          <w:sz w:val="20"/>
          <w:szCs w:val="20"/>
        </w:rPr>
        <w:t>Journal of Intelligent Manufacturing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31</w:t>
      </w:r>
      <w:r w:rsidRPr="0051290E">
        <w:rPr>
          <w:rFonts w:ascii="Times New Roman" w:hAnsi="Times New Roman" w:cs="Times New Roman"/>
          <w:sz w:val="20"/>
          <w:szCs w:val="20"/>
        </w:rPr>
        <w:t>(1), 183–197. https://doi.org/10.1007/s10845-018-1439-2</w:t>
      </w:r>
    </w:p>
    <w:p w14:paraId="36914724"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lastRenderedPageBreak/>
        <w:t xml:space="preserve">Parsons, S. (2005). Introduction to Machine Learning by Ethem Alpaydin, MIT Press, 0-262-01211-1, 400 pp., $50.00/£32.95. </w:t>
      </w:r>
      <w:r w:rsidRPr="0051290E">
        <w:rPr>
          <w:rFonts w:ascii="Times New Roman" w:hAnsi="Times New Roman" w:cs="Times New Roman"/>
          <w:i/>
          <w:iCs/>
          <w:sz w:val="20"/>
          <w:szCs w:val="20"/>
        </w:rPr>
        <w:t>The Knowledge Engineering Review</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20</w:t>
      </w:r>
      <w:r w:rsidRPr="0051290E">
        <w:rPr>
          <w:rFonts w:ascii="Times New Roman" w:hAnsi="Times New Roman" w:cs="Times New Roman"/>
          <w:sz w:val="20"/>
          <w:szCs w:val="20"/>
        </w:rPr>
        <w:t>(4), 432–433. https://doi.org/10.1017/s0269888906220745</w:t>
      </w:r>
    </w:p>
    <w:p w14:paraId="7E630C9C"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Preez, A. D., &amp; Oosthuizen, G. A. (2019). Machine learning in cutting processes as enabler for smart sustainable manufacturing. In S. G. Badurdeen F. Kohl </w:t>
      </w:r>
      <w:proofErr w:type="gramStart"/>
      <w:r w:rsidRPr="0051290E">
        <w:rPr>
          <w:rFonts w:ascii="Times New Roman" w:hAnsi="Times New Roman" w:cs="Times New Roman"/>
          <w:sz w:val="20"/>
          <w:szCs w:val="20"/>
        </w:rPr>
        <w:t>H. ,</w:t>
      </w:r>
      <w:proofErr w:type="gramEnd"/>
      <w:r w:rsidRPr="0051290E">
        <w:rPr>
          <w:rFonts w:ascii="Times New Roman" w:hAnsi="Times New Roman" w:cs="Times New Roman"/>
          <w:sz w:val="20"/>
          <w:szCs w:val="20"/>
        </w:rPr>
        <w:t xml:space="preserve">. Jawahir I. S. (Ed.), </w:t>
      </w:r>
      <w:r w:rsidRPr="0051290E">
        <w:rPr>
          <w:rFonts w:ascii="Times New Roman" w:hAnsi="Times New Roman" w:cs="Times New Roman"/>
          <w:i/>
          <w:iCs/>
          <w:sz w:val="20"/>
          <w:szCs w:val="20"/>
        </w:rPr>
        <w:t>Procedia Manufacturing</w:t>
      </w:r>
      <w:r w:rsidRPr="0051290E">
        <w:rPr>
          <w:rFonts w:ascii="Times New Roman" w:hAnsi="Times New Roman" w:cs="Times New Roman"/>
          <w:sz w:val="20"/>
          <w:szCs w:val="20"/>
        </w:rPr>
        <w:t xml:space="preserve"> (Vol. 33, pp. 810–817). Elsevier B.V. https://doi.org/10.1016/j.promfg.2019.04.102</w:t>
      </w:r>
    </w:p>
    <w:p w14:paraId="38E7C963"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lang w:val="fr-BE"/>
        </w:rPr>
        <w:t xml:space="preserve">PRIORE, P., DE LA FUENTE, D., GOMEZ, A., &amp; PUENTE, J. (2001). </w:t>
      </w:r>
      <w:r w:rsidRPr="0051290E">
        <w:rPr>
          <w:rFonts w:ascii="Times New Roman" w:hAnsi="Times New Roman" w:cs="Times New Roman"/>
          <w:sz w:val="20"/>
          <w:szCs w:val="20"/>
        </w:rPr>
        <w:t xml:space="preserve">A review of machine learning in dynamic scheduling of flexible manufacturing systems. </w:t>
      </w:r>
      <w:r w:rsidRPr="0051290E">
        <w:rPr>
          <w:rFonts w:ascii="Times New Roman" w:hAnsi="Times New Roman" w:cs="Times New Roman"/>
          <w:i/>
          <w:iCs/>
          <w:sz w:val="20"/>
          <w:szCs w:val="20"/>
        </w:rPr>
        <w:t>Artificial Intelligence for Engineering Design, Analysis and Manufacturing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15</w:t>
      </w:r>
      <w:r w:rsidRPr="0051290E">
        <w:rPr>
          <w:rFonts w:ascii="Times New Roman" w:hAnsi="Times New Roman" w:cs="Times New Roman"/>
          <w:sz w:val="20"/>
          <w:szCs w:val="20"/>
        </w:rPr>
        <w:t>(3), 251–263. https://doi.org/10.1017/s0890060401153059</w:t>
      </w:r>
    </w:p>
    <w:p w14:paraId="2F25B99A"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Sealy, M. P., Liu, Z. Y., Zhang, D., Guo, Y. B., &amp; Liu, Z. Q. (2016). Energy consumption and modeling in precision hard milling.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135</w:t>
      </w:r>
      <w:r w:rsidRPr="0051290E">
        <w:rPr>
          <w:rFonts w:ascii="Times New Roman" w:hAnsi="Times New Roman" w:cs="Times New Roman"/>
          <w:sz w:val="20"/>
          <w:szCs w:val="20"/>
        </w:rPr>
        <w:t>, 1591–1601. https://doi.org/10.1016/j.jclepro.2015.10.094</w:t>
      </w:r>
    </w:p>
    <w:p w14:paraId="554E0C3B"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Seliger, G., Kim, H.-J., Kernbaum, S., &amp; Zettl, M. (2008). Approaches to sustainable manufacturing. </w:t>
      </w:r>
      <w:r w:rsidRPr="0051290E">
        <w:rPr>
          <w:rFonts w:ascii="Times New Roman" w:hAnsi="Times New Roman" w:cs="Times New Roman"/>
          <w:i/>
          <w:iCs/>
          <w:sz w:val="20"/>
          <w:szCs w:val="20"/>
        </w:rPr>
        <w:t>International Journal of Sustainable Manufacturing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w:t>
      </w:r>
      <w:r w:rsidRPr="0051290E">
        <w:rPr>
          <w:rFonts w:ascii="Times New Roman" w:hAnsi="Times New Roman" w:cs="Times New Roman"/>
          <w:sz w:val="20"/>
          <w:szCs w:val="20"/>
        </w:rPr>
        <w:t>(1–2), 58–77. https://doi.org/10.1504/IJSM.2008.019227</w:t>
      </w:r>
    </w:p>
    <w:p w14:paraId="2E38119F"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lang w:val="fr-BE"/>
        </w:rPr>
        <w:t xml:space="preserve">Sharma, R., Jabbour, C. J. C., &amp; Lopes de Sousa Jabbour, A. B. (2020). </w:t>
      </w:r>
      <w:r w:rsidRPr="0051290E">
        <w:rPr>
          <w:rFonts w:ascii="Times New Roman" w:hAnsi="Times New Roman" w:cs="Times New Roman"/>
          <w:sz w:val="20"/>
          <w:szCs w:val="20"/>
        </w:rPr>
        <w:t xml:space="preserve">Sustainable manufacturing and industry 4.0: What we know and what we don’t. </w:t>
      </w:r>
      <w:r w:rsidRPr="0051290E">
        <w:rPr>
          <w:rFonts w:ascii="Times New Roman" w:hAnsi="Times New Roman" w:cs="Times New Roman"/>
          <w:i/>
          <w:iCs/>
          <w:sz w:val="20"/>
          <w:szCs w:val="20"/>
        </w:rPr>
        <w:t>Journal of Enterprise Information Management</w:t>
      </w:r>
      <w:r w:rsidRPr="0051290E">
        <w:rPr>
          <w:rFonts w:ascii="Times New Roman" w:hAnsi="Times New Roman" w:cs="Times New Roman"/>
          <w:sz w:val="20"/>
          <w:szCs w:val="20"/>
        </w:rPr>
        <w:t>. https://doi.org/10.1108/JEIM-01-2020-0024</w:t>
      </w:r>
    </w:p>
    <w:p w14:paraId="3808C09A"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Sharma, Rohit, Kamble, S. S., Gunasekaran, A., Kumar, V., &amp; Kumar, A. (2020). A systematic literature review on machine learning applications for sustainable agriculture supply chain performance. </w:t>
      </w:r>
      <w:r w:rsidRPr="0051290E">
        <w:rPr>
          <w:rFonts w:ascii="Times New Roman" w:hAnsi="Times New Roman" w:cs="Times New Roman"/>
          <w:i/>
          <w:iCs/>
          <w:sz w:val="20"/>
          <w:szCs w:val="20"/>
        </w:rPr>
        <w:t>Computers &amp; Operations Research</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119</w:t>
      </w:r>
      <w:r w:rsidRPr="0051290E">
        <w:rPr>
          <w:rFonts w:ascii="Times New Roman" w:hAnsi="Times New Roman" w:cs="Times New Roman"/>
          <w:sz w:val="20"/>
          <w:szCs w:val="20"/>
        </w:rPr>
        <w:t>, 104926. https://doi.org/10.1016/j.cor.2020.104926</w:t>
      </w:r>
    </w:p>
    <w:p w14:paraId="42D1A47E"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Sharp, M., Ak, R., &amp; Hedberg, T., Jr. (2018). A Survey of the Advancing Use and Development of Machine Learning in Smart Manufacturing. </w:t>
      </w:r>
      <w:r w:rsidRPr="0051290E">
        <w:rPr>
          <w:rFonts w:ascii="Times New Roman" w:hAnsi="Times New Roman" w:cs="Times New Roman"/>
          <w:i/>
          <w:iCs/>
          <w:sz w:val="20"/>
          <w:szCs w:val="20"/>
        </w:rPr>
        <w:t>Journal of Manufacturing Systems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 xml:space="preserve">48 Pt </w:t>
      </w:r>
      <w:proofErr w:type="gramStart"/>
      <w:r w:rsidRPr="0051290E">
        <w:rPr>
          <w:rFonts w:ascii="Times New Roman" w:hAnsi="Times New Roman" w:cs="Times New Roman"/>
          <w:i/>
          <w:iCs/>
          <w:sz w:val="20"/>
          <w:szCs w:val="20"/>
        </w:rPr>
        <w:t>C</w:t>
      </w:r>
      <w:r w:rsidRPr="0051290E">
        <w:rPr>
          <w:rFonts w:ascii="Times New Roman" w:hAnsi="Times New Roman" w:cs="Times New Roman"/>
          <w:sz w:val="20"/>
          <w:szCs w:val="20"/>
        </w:rPr>
        <w:t>(</w:t>
      </w:r>
      <w:proofErr w:type="gramEnd"/>
      <w:r w:rsidRPr="0051290E">
        <w:rPr>
          <w:rFonts w:ascii="Times New Roman" w:hAnsi="Times New Roman" w:cs="Times New Roman"/>
          <w:sz w:val="20"/>
          <w:szCs w:val="20"/>
        </w:rPr>
        <w:t>Pt C), 10.1016/j.jmsy.2018.02.004. PubMed. https://doi.org/10.1016/j.jmsy.2018.02.004</w:t>
      </w:r>
    </w:p>
    <w:p w14:paraId="7FA059B9"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Stock, T., &amp; Seliger, G. (2016). Opportunities of Sustainable Manufacturing in Industry 4.0. In M. J. Seliger G. Kohl H. (Ed.), </w:t>
      </w:r>
      <w:r w:rsidRPr="0051290E">
        <w:rPr>
          <w:rFonts w:ascii="Times New Roman" w:hAnsi="Times New Roman" w:cs="Times New Roman"/>
          <w:i/>
          <w:iCs/>
          <w:sz w:val="20"/>
          <w:szCs w:val="20"/>
        </w:rPr>
        <w:t>Procedia CIRP</w:t>
      </w:r>
      <w:r w:rsidRPr="0051290E">
        <w:rPr>
          <w:rFonts w:ascii="Times New Roman" w:hAnsi="Times New Roman" w:cs="Times New Roman"/>
          <w:sz w:val="20"/>
          <w:szCs w:val="20"/>
        </w:rPr>
        <w:t xml:space="preserve"> (Vol. 40, pp. 536–541). Elsevier B.V. https://doi.org/10.1016/j.procir.2016.01.129</w:t>
      </w:r>
    </w:p>
    <w:p w14:paraId="459F1A3F"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Syafrudin, M., Alfian, G., Fitriyani, N. L., &amp; Rhee, J. (2018). Performance Analysis of IoT-Based Sensor, Big Data Processing, and Machine Learning Model for Real-Time Monitoring System in Automotive Manufacturing. </w:t>
      </w:r>
      <w:r w:rsidRPr="0051290E">
        <w:rPr>
          <w:rFonts w:ascii="Times New Roman" w:hAnsi="Times New Roman" w:cs="Times New Roman"/>
          <w:i/>
          <w:iCs/>
          <w:sz w:val="20"/>
          <w:szCs w:val="20"/>
        </w:rPr>
        <w:t>Sensors (Basel, Switzerland)</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18</w:t>
      </w:r>
      <w:r w:rsidRPr="0051290E">
        <w:rPr>
          <w:rFonts w:ascii="Times New Roman" w:hAnsi="Times New Roman" w:cs="Times New Roman"/>
          <w:sz w:val="20"/>
          <w:szCs w:val="20"/>
        </w:rPr>
        <w:t>(9), 2946. PubMed. https://doi.org/10.3390/s18092946</w:t>
      </w:r>
    </w:p>
    <w:p w14:paraId="03BECF76"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lastRenderedPageBreak/>
        <w:t xml:space="preserve">Tayal, A., Solanki, A., &amp; Singh, S. P. (2020). Integrated </w:t>
      </w:r>
      <w:proofErr w:type="gramStart"/>
      <w:r w:rsidRPr="0051290E">
        <w:rPr>
          <w:rFonts w:ascii="Times New Roman" w:hAnsi="Times New Roman" w:cs="Times New Roman"/>
          <w:sz w:val="20"/>
          <w:szCs w:val="20"/>
        </w:rPr>
        <w:t>frame work</w:t>
      </w:r>
      <w:proofErr w:type="gramEnd"/>
      <w:r w:rsidRPr="0051290E">
        <w:rPr>
          <w:rFonts w:ascii="Times New Roman" w:hAnsi="Times New Roman" w:cs="Times New Roman"/>
          <w:sz w:val="20"/>
          <w:szCs w:val="20"/>
        </w:rPr>
        <w:t xml:space="preserve"> for identifying sustainable manufacturing layouts based on big data, machine learning, meta-heuristic and data envelopment analysis. </w:t>
      </w:r>
      <w:r w:rsidRPr="0051290E">
        <w:rPr>
          <w:rFonts w:ascii="Times New Roman" w:hAnsi="Times New Roman" w:cs="Times New Roman"/>
          <w:i/>
          <w:iCs/>
          <w:sz w:val="20"/>
          <w:szCs w:val="20"/>
        </w:rPr>
        <w:t>Sustainable Cities and Society</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62</w:t>
      </w:r>
      <w:r w:rsidRPr="0051290E">
        <w:rPr>
          <w:rFonts w:ascii="Times New Roman" w:hAnsi="Times New Roman" w:cs="Times New Roman"/>
          <w:sz w:val="20"/>
          <w:szCs w:val="20"/>
        </w:rPr>
        <w:t>. https://doi.org/10.1016/j.scs.2020.102383</w:t>
      </w:r>
    </w:p>
    <w:p w14:paraId="4A299CE9"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Tranfield, D., Denyer, D., &amp; Smart, P. (2003). Towards a methodology for developing evidence‐informed management knowledge by means of systematic review. </w:t>
      </w:r>
      <w:r w:rsidRPr="0051290E">
        <w:rPr>
          <w:rFonts w:ascii="Times New Roman" w:hAnsi="Times New Roman" w:cs="Times New Roman"/>
          <w:i/>
          <w:iCs/>
          <w:sz w:val="20"/>
          <w:szCs w:val="20"/>
        </w:rPr>
        <w:t>British Journal of Management</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14</w:t>
      </w:r>
      <w:r w:rsidRPr="0051290E">
        <w:rPr>
          <w:rFonts w:ascii="Times New Roman" w:hAnsi="Times New Roman" w:cs="Times New Roman"/>
          <w:sz w:val="20"/>
          <w:szCs w:val="20"/>
        </w:rPr>
        <w:t>(3), 207–222.</w:t>
      </w:r>
    </w:p>
    <w:p w14:paraId="39757594"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Wang, L., Törngren, M., &amp; Onori, M. (2015). Current status and advancement of cyber-physical systems in manufacturing. </w:t>
      </w:r>
      <w:r w:rsidRPr="0051290E">
        <w:rPr>
          <w:rFonts w:ascii="Times New Roman" w:hAnsi="Times New Roman" w:cs="Times New Roman"/>
          <w:i/>
          <w:iCs/>
          <w:sz w:val="20"/>
          <w:szCs w:val="20"/>
        </w:rPr>
        <w:t>Journal of Manufacturing Systems</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37</w:t>
      </w:r>
      <w:r w:rsidRPr="0051290E">
        <w:rPr>
          <w:rFonts w:ascii="Times New Roman" w:hAnsi="Times New Roman" w:cs="Times New Roman"/>
          <w:sz w:val="20"/>
          <w:szCs w:val="20"/>
        </w:rPr>
        <w:t>, 517–527. https://doi.org/10.1016/j.jmsy.2015.04.008</w:t>
      </w:r>
    </w:p>
    <w:p w14:paraId="6A2C8DEC"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Wu, D., Jennings, C., Terpenny, J., Gao, R. X., &amp; Kumara, S. (2017). A Comparative Study on Machine Learning Algorithms for Smart Manufacturing: Tool Wear Prediction Using Random Forests. </w:t>
      </w:r>
      <w:r w:rsidRPr="0051290E">
        <w:rPr>
          <w:rFonts w:ascii="Times New Roman" w:hAnsi="Times New Roman" w:cs="Times New Roman"/>
          <w:i/>
          <w:iCs/>
          <w:sz w:val="20"/>
          <w:szCs w:val="20"/>
        </w:rPr>
        <w:t>Journal of Manufacturing Science and Engineering</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139</w:t>
      </w:r>
      <w:r w:rsidRPr="0051290E">
        <w:rPr>
          <w:rFonts w:ascii="Times New Roman" w:hAnsi="Times New Roman" w:cs="Times New Roman"/>
          <w:sz w:val="20"/>
          <w:szCs w:val="20"/>
        </w:rPr>
        <w:t>(7). https://doi.org/10.1115/1.4036350</w:t>
      </w:r>
    </w:p>
    <w:p w14:paraId="4A4D8ACC"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Wuest, T., Weimer, D., Irgens, C., &amp; Thoben, K.-D. (2016). Machine learning in manufacturing: Advantages, challenges, and applications. </w:t>
      </w:r>
      <w:r w:rsidRPr="0051290E">
        <w:rPr>
          <w:rFonts w:ascii="Times New Roman" w:hAnsi="Times New Roman" w:cs="Times New Roman"/>
          <w:i/>
          <w:iCs/>
          <w:sz w:val="20"/>
          <w:szCs w:val="20"/>
        </w:rPr>
        <w:t>Production &amp; Manufacturing Research</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4</w:t>
      </w:r>
      <w:r w:rsidRPr="0051290E">
        <w:rPr>
          <w:rFonts w:ascii="Times New Roman" w:hAnsi="Times New Roman" w:cs="Times New Roman"/>
          <w:sz w:val="20"/>
          <w:szCs w:val="20"/>
        </w:rPr>
        <w:t>(1), 23–45. https://doi.org/10.1080/21693277.2016.1192517</w:t>
      </w:r>
    </w:p>
    <w:p w14:paraId="1BD29BD0" w14:textId="77777777" w:rsidR="00374ABA" w:rsidRPr="0051290E" w:rsidRDefault="00374ABA" w:rsidP="0051290E">
      <w:pPr>
        <w:pStyle w:val="Bibliography"/>
        <w:ind w:left="0" w:firstLine="0"/>
        <w:jc w:val="both"/>
        <w:rPr>
          <w:rFonts w:ascii="Times New Roman" w:hAnsi="Times New Roman" w:cs="Times New Roman"/>
          <w:sz w:val="20"/>
          <w:szCs w:val="20"/>
        </w:rPr>
      </w:pPr>
      <w:r w:rsidRPr="0051290E">
        <w:rPr>
          <w:rFonts w:ascii="Times New Roman" w:hAnsi="Times New Roman" w:cs="Times New Roman"/>
          <w:sz w:val="20"/>
          <w:szCs w:val="20"/>
        </w:rPr>
        <w:t xml:space="preserve">Yadav, G., Kumar, A., Luthra, S., Garza-Reyes, J. A., Kumar, V., &amp; Batista, L. (2020). A framework to achieve sustainability in manufacturing organisations of developing economies using industry 4.0 technologies’ enablers. </w:t>
      </w:r>
      <w:r w:rsidRPr="0051290E">
        <w:rPr>
          <w:rFonts w:ascii="Times New Roman" w:hAnsi="Times New Roman" w:cs="Times New Roman"/>
          <w:i/>
          <w:iCs/>
          <w:sz w:val="20"/>
          <w:szCs w:val="20"/>
        </w:rPr>
        <w:t>Computers in Industry</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122</w:t>
      </w:r>
      <w:r w:rsidRPr="0051290E">
        <w:rPr>
          <w:rFonts w:ascii="Times New Roman" w:hAnsi="Times New Roman" w:cs="Times New Roman"/>
          <w:sz w:val="20"/>
          <w:szCs w:val="20"/>
        </w:rPr>
        <w:t>. https://doi.org/10.1016/j.compind.2020.103280</w:t>
      </w:r>
    </w:p>
    <w:p w14:paraId="53E65473" w14:textId="3BCEB5CF" w:rsidR="00090148" w:rsidRPr="0051290E" w:rsidRDefault="00374ABA" w:rsidP="0051290E">
      <w:pPr>
        <w:pStyle w:val="Bibliography"/>
        <w:ind w:left="0" w:firstLine="0"/>
        <w:jc w:val="both"/>
      </w:pPr>
      <w:r w:rsidRPr="0051290E">
        <w:rPr>
          <w:rFonts w:ascii="Times New Roman" w:hAnsi="Times New Roman" w:cs="Times New Roman"/>
          <w:sz w:val="20"/>
          <w:szCs w:val="20"/>
        </w:rPr>
        <w:t xml:space="preserve">Zhang, H., Deng, Z., Fu, Y., Lv, L., &amp; Yan, C. (2017). A process parameters optimization method of multi-pass dry milling for high efficiency, low </w:t>
      </w:r>
      <w:proofErr w:type="gramStart"/>
      <w:r w:rsidRPr="0051290E">
        <w:rPr>
          <w:rFonts w:ascii="Times New Roman" w:hAnsi="Times New Roman" w:cs="Times New Roman"/>
          <w:sz w:val="20"/>
          <w:szCs w:val="20"/>
        </w:rPr>
        <w:t>energy</w:t>
      </w:r>
      <w:proofErr w:type="gramEnd"/>
      <w:r w:rsidRPr="0051290E">
        <w:rPr>
          <w:rFonts w:ascii="Times New Roman" w:hAnsi="Times New Roman" w:cs="Times New Roman"/>
          <w:sz w:val="20"/>
          <w:szCs w:val="20"/>
        </w:rPr>
        <w:t xml:space="preserve"> and low carbon emissions. </w:t>
      </w:r>
      <w:r w:rsidRPr="0051290E">
        <w:rPr>
          <w:rFonts w:ascii="Times New Roman" w:hAnsi="Times New Roman" w:cs="Times New Roman"/>
          <w:i/>
          <w:iCs/>
          <w:sz w:val="20"/>
          <w:szCs w:val="20"/>
        </w:rPr>
        <w:t>Journal of Cleaner Production</w:t>
      </w:r>
      <w:r w:rsidRPr="0051290E">
        <w:rPr>
          <w:rFonts w:ascii="Times New Roman" w:hAnsi="Times New Roman" w:cs="Times New Roman"/>
          <w:sz w:val="20"/>
          <w:szCs w:val="20"/>
        </w:rPr>
        <w:t xml:space="preserve">, </w:t>
      </w:r>
      <w:r w:rsidRPr="0051290E">
        <w:rPr>
          <w:rFonts w:ascii="Times New Roman" w:hAnsi="Times New Roman" w:cs="Times New Roman"/>
          <w:i/>
          <w:iCs/>
          <w:sz w:val="20"/>
          <w:szCs w:val="20"/>
        </w:rPr>
        <w:t>148</w:t>
      </w:r>
      <w:r w:rsidRPr="0051290E">
        <w:rPr>
          <w:rFonts w:ascii="Times New Roman" w:hAnsi="Times New Roman" w:cs="Times New Roman"/>
          <w:sz w:val="20"/>
          <w:szCs w:val="20"/>
        </w:rPr>
        <w:t>, 174–184. https://doi.org/10.1016/j.jclepro.2017.01.077</w:t>
      </w:r>
      <w:r w:rsidR="006F59D0" w:rsidRPr="0051290E">
        <w:rPr>
          <w:rFonts w:ascii="Times New Roman" w:hAnsi="Times New Roman" w:cs="Times New Roman"/>
          <w:noProof/>
          <w:sz w:val="20"/>
          <w:szCs w:val="20"/>
        </w:rPr>
        <w:fldChar w:fldCharType="end"/>
      </w:r>
    </w:p>
    <w:sectPr w:rsidR="00090148" w:rsidRPr="0051290E" w:rsidSect="006810E6">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03CA86" w14:textId="77777777" w:rsidR="000413C4" w:rsidRDefault="000413C4" w:rsidP="004E0D2C">
      <w:pPr>
        <w:spacing w:after="0" w:line="240" w:lineRule="auto"/>
      </w:pPr>
      <w:r>
        <w:separator/>
      </w:r>
    </w:p>
  </w:endnote>
  <w:endnote w:type="continuationSeparator" w:id="0">
    <w:p w14:paraId="55CCD1F2" w14:textId="77777777" w:rsidR="000413C4" w:rsidRDefault="000413C4" w:rsidP="004E0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PHHC J+ Gulliver">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3802028"/>
      <w:docPartObj>
        <w:docPartGallery w:val="Page Numbers (Bottom of Page)"/>
        <w:docPartUnique/>
      </w:docPartObj>
    </w:sdtPr>
    <w:sdtEndPr>
      <w:rPr>
        <w:noProof/>
      </w:rPr>
    </w:sdtEndPr>
    <w:sdtContent>
      <w:p w14:paraId="2B5FF23B" w14:textId="02170CA6" w:rsidR="00FA48D1" w:rsidRDefault="00FA48D1">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2BF47998" w14:textId="77777777" w:rsidR="00FA48D1" w:rsidRDefault="00FA48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859B0" w14:textId="77777777" w:rsidR="000413C4" w:rsidRDefault="000413C4" w:rsidP="004E0D2C">
      <w:pPr>
        <w:spacing w:after="0" w:line="240" w:lineRule="auto"/>
      </w:pPr>
      <w:r>
        <w:separator/>
      </w:r>
    </w:p>
  </w:footnote>
  <w:footnote w:type="continuationSeparator" w:id="0">
    <w:p w14:paraId="4C94730A" w14:textId="77777777" w:rsidR="000413C4" w:rsidRDefault="000413C4" w:rsidP="004E0D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E4498"/>
    <w:multiLevelType w:val="hybridMultilevel"/>
    <w:tmpl w:val="9D30B7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C5305D"/>
    <w:multiLevelType w:val="hybridMultilevel"/>
    <w:tmpl w:val="3C982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B2655B"/>
    <w:multiLevelType w:val="hybridMultilevel"/>
    <w:tmpl w:val="2E3ABA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619BB"/>
    <w:multiLevelType w:val="hybridMultilevel"/>
    <w:tmpl w:val="BF4C68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C45B84"/>
    <w:multiLevelType w:val="hybridMultilevel"/>
    <w:tmpl w:val="50287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350685"/>
    <w:multiLevelType w:val="hybridMultilevel"/>
    <w:tmpl w:val="8AA8F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2A7136"/>
    <w:multiLevelType w:val="hybridMultilevel"/>
    <w:tmpl w:val="D144B9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4D5F58"/>
    <w:multiLevelType w:val="hybridMultilevel"/>
    <w:tmpl w:val="D8025CD6"/>
    <w:lvl w:ilvl="0" w:tplc="D3E8205E">
      <w:start w:val="1"/>
      <w:numFmt w:val="bullet"/>
      <w:lvlText w:val="•"/>
      <w:lvlJc w:val="left"/>
      <w:pPr>
        <w:tabs>
          <w:tab w:val="num" w:pos="720"/>
        </w:tabs>
        <w:ind w:left="720" w:hanging="360"/>
      </w:pPr>
      <w:rPr>
        <w:rFonts w:ascii="Arial" w:hAnsi="Arial" w:hint="default"/>
      </w:rPr>
    </w:lvl>
    <w:lvl w:ilvl="1" w:tplc="276E2FD0" w:tentative="1">
      <w:start w:val="1"/>
      <w:numFmt w:val="bullet"/>
      <w:lvlText w:val="•"/>
      <w:lvlJc w:val="left"/>
      <w:pPr>
        <w:tabs>
          <w:tab w:val="num" w:pos="1440"/>
        </w:tabs>
        <w:ind w:left="1440" w:hanging="360"/>
      </w:pPr>
      <w:rPr>
        <w:rFonts w:ascii="Arial" w:hAnsi="Arial" w:hint="default"/>
      </w:rPr>
    </w:lvl>
    <w:lvl w:ilvl="2" w:tplc="A1AEFE86" w:tentative="1">
      <w:start w:val="1"/>
      <w:numFmt w:val="bullet"/>
      <w:lvlText w:val="•"/>
      <w:lvlJc w:val="left"/>
      <w:pPr>
        <w:tabs>
          <w:tab w:val="num" w:pos="2160"/>
        </w:tabs>
        <w:ind w:left="2160" w:hanging="360"/>
      </w:pPr>
      <w:rPr>
        <w:rFonts w:ascii="Arial" w:hAnsi="Arial" w:hint="default"/>
      </w:rPr>
    </w:lvl>
    <w:lvl w:ilvl="3" w:tplc="EA045384" w:tentative="1">
      <w:start w:val="1"/>
      <w:numFmt w:val="bullet"/>
      <w:lvlText w:val="•"/>
      <w:lvlJc w:val="left"/>
      <w:pPr>
        <w:tabs>
          <w:tab w:val="num" w:pos="2880"/>
        </w:tabs>
        <w:ind w:left="2880" w:hanging="360"/>
      </w:pPr>
      <w:rPr>
        <w:rFonts w:ascii="Arial" w:hAnsi="Arial" w:hint="default"/>
      </w:rPr>
    </w:lvl>
    <w:lvl w:ilvl="4" w:tplc="7B0E4AA0" w:tentative="1">
      <w:start w:val="1"/>
      <w:numFmt w:val="bullet"/>
      <w:lvlText w:val="•"/>
      <w:lvlJc w:val="left"/>
      <w:pPr>
        <w:tabs>
          <w:tab w:val="num" w:pos="3600"/>
        </w:tabs>
        <w:ind w:left="3600" w:hanging="360"/>
      </w:pPr>
      <w:rPr>
        <w:rFonts w:ascii="Arial" w:hAnsi="Arial" w:hint="default"/>
      </w:rPr>
    </w:lvl>
    <w:lvl w:ilvl="5" w:tplc="5642BD48" w:tentative="1">
      <w:start w:val="1"/>
      <w:numFmt w:val="bullet"/>
      <w:lvlText w:val="•"/>
      <w:lvlJc w:val="left"/>
      <w:pPr>
        <w:tabs>
          <w:tab w:val="num" w:pos="4320"/>
        </w:tabs>
        <w:ind w:left="4320" w:hanging="360"/>
      </w:pPr>
      <w:rPr>
        <w:rFonts w:ascii="Arial" w:hAnsi="Arial" w:hint="default"/>
      </w:rPr>
    </w:lvl>
    <w:lvl w:ilvl="6" w:tplc="EBEA2824" w:tentative="1">
      <w:start w:val="1"/>
      <w:numFmt w:val="bullet"/>
      <w:lvlText w:val="•"/>
      <w:lvlJc w:val="left"/>
      <w:pPr>
        <w:tabs>
          <w:tab w:val="num" w:pos="5040"/>
        </w:tabs>
        <w:ind w:left="5040" w:hanging="360"/>
      </w:pPr>
      <w:rPr>
        <w:rFonts w:ascii="Arial" w:hAnsi="Arial" w:hint="default"/>
      </w:rPr>
    </w:lvl>
    <w:lvl w:ilvl="7" w:tplc="5C628A16" w:tentative="1">
      <w:start w:val="1"/>
      <w:numFmt w:val="bullet"/>
      <w:lvlText w:val="•"/>
      <w:lvlJc w:val="left"/>
      <w:pPr>
        <w:tabs>
          <w:tab w:val="num" w:pos="5760"/>
        </w:tabs>
        <w:ind w:left="5760" w:hanging="360"/>
      </w:pPr>
      <w:rPr>
        <w:rFonts w:ascii="Arial" w:hAnsi="Arial" w:hint="default"/>
      </w:rPr>
    </w:lvl>
    <w:lvl w:ilvl="8" w:tplc="D2A2480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C15E3B"/>
    <w:multiLevelType w:val="hybridMultilevel"/>
    <w:tmpl w:val="870EAA6A"/>
    <w:lvl w:ilvl="0" w:tplc="44586F7A">
      <w:start w:val="1"/>
      <w:numFmt w:val="bullet"/>
      <w:lvlText w:val="•"/>
      <w:lvlJc w:val="left"/>
      <w:pPr>
        <w:tabs>
          <w:tab w:val="num" w:pos="720"/>
        </w:tabs>
        <w:ind w:left="720" w:hanging="360"/>
      </w:pPr>
      <w:rPr>
        <w:rFonts w:ascii="Arial" w:hAnsi="Arial" w:hint="default"/>
      </w:rPr>
    </w:lvl>
    <w:lvl w:ilvl="1" w:tplc="36C216B6" w:tentative="1">
      <w:start w:val="1"/>
      <w:numFmt w:val="bullet"/>
      <w:lvlText w:val="•"/>
      <w:lvlJc w:val="left"/>
      <w:pPr>
        <w:tabs>
          <w:tab w:val="num" w:pos="1440"/>
        </w:tabs>
        <w:ind w:left="1440" w:hanging="360"/>
      </w:pPr>
      <w:rPr>
        <w:rFonts w:ascii="Arial" w:hAnsi="Arial" w:hint="default"/>
      </w:rPr>
    </w:lvl>
    <w:lvl w:ilvl="2" w:tplc="ABAEC996" w:tentative="1">
      <w:start w:val="1"/>
      <w:numFmt w:val="bullet"/>
      <w:lvlText w:val="•"/>
      <w:lvlJc w:val="left"/>
      <w:pPr>
        <w:tabs>
          <w:tab w:val="num" w:pos="2160"/>
        </w:tabs>
        <w:ind w:left="2160" w:hanging="360"/>
      </w:pPr>
      <w:rPr>
        <w:rFonts w:ascii="Arial" w:hAnsi="Arial" w:hint="default"/>
      </w:rPr>
    </w:lvl>
    <w:lvl w:ilvl="3" w:tplc="FA8088B0" w:tentative="1">
      <w:start w:val="1"/>
      <w:numFmt w:val="bullet"/>
      <w:lvlText w:val="•"/>
      <w:lvlJc w:val="left"/>
      <w:pPr>
        <w:tabs>
          <w:tab w:val="num" w:pos="2880"/>
        </w:tabs>
        <w:ind w:left="2880" w:hanging="360"/>
      </w:pPr>
      <w:rPr>
        <w:rFonts w:ascii="Arial" w:hAnsi="Arial" w:hint="default"/>
      </w:rPr>
    </w:lvl>
    <w:lvl w:ilvl="4" w:tplc="49CC9A08" w:tentative="1">
      <w:start w:val="1"/>
      <w:numFmt w:val="bullet"/>
      <w:lvlText w:val="•"/>
      <w:lvlJc w:val="left"/>
      <w:pPr>
        <w:tabs>
          <w:tab w:val="num" w:pos="3600"/>
        </w:tabs>
        <w:ind w:left="3600" w:hanging="360"/>
      </w:pPr>
      <w:rPr>
        <w:rFonts w:ascii="Arial" w:hAnsi="Arial" w:hint="default"/>
      </w:rPr>
    </w:lvl>
    <w:lvl w:ilvl="5" w:tplc="A0AC6622" w:tentative="1">
      <w:start w:val="1"/>
      <w:numFmt w:val="bullet"/>
      <w:lvlText w:val="•"/>
      <w:lvlJc w:val="left"/>
      <w:pPr>
        <w:tabs>
          <w:tab w:val="num" w:pos="4320"/>
        </w:tabs>
        <w:ind w:left="4320" w:hanging="360"/>
      </w:pPr>
      <w:rPr>
        <w:rFonts w:ascii="Arial" w:hAnsi="Arial" w:hint="default"/>
      </w:rPr>
    </w:lvl>
    <w:lvl w:ilvl="6" w:tplc="A9CA185A" w:tentative="1">
      <w:start w:val="1"/>
      <w:numFmt w:val="bullet"/>
      <w:lvlText w:val="•"/>
      <w:lvlJc w:val="left"/>
      <w:pPr>
        <w:tabs>
          <w:tab w:val="num" w:pos="5040"/>
        </w:tabs>
        <w:ind w:left="5040" w:hanging="360"/>
      </w:pPr>
      <w:rPr>
        <w:rFonts w:ascii="Arial" w:hAnsi="Arial" w:hint="default"/>
      </w:rPr>
    </w:lvl>
    <w:lvl w:ilvl="7" w:tplc="7C52C582" w:tentative="1">
      <w:start w:val="1"/>
      <w:numFmt w:val="bullet"/>
      <w:lvlText w:val="•"/>
      <w:lvlJc w:val="left"/>
      <w:pPr>
        <w:tabs>
          <w:tab w:val="num" w:pos="5760"/>
        </w:tabs>
        <w:ind w:left="5760" w:hanging="360"/>
      </w:pPr>
      <w:rPr>
        <w:rFonts w:ascii="Arial" w:hAnsi="Arial" w:hint="default"/>
      </w:rPr>
    </w:lvl>
    <w:lvl w:ilvl="8" w:tplc="9B407DE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E7D78FC"/>
    <w:multiLevelType w:val="hybridMultilevel"/>
    <w:tmpl w:val="4A5051D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 w15:restartNumberingAfterBreak="0">
    <w:nsid w:val="43403E23"/>
    <w:multiLevelType w:val="hybridMultilevel"/>
    <w:tmpl w:val="E9AE5F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BF0C0D"/>
    <w:multiLevelType w:val="hybridMultilevel"/>
    <w:tmpl w:val="FE6C2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E9B26F8"/>
    <w:multiLevelType w:val="hybridMultilevel"/>
    <w:tmpl w:val="4A5051D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15:restartNumberingAfterBreak="0">
    <w:nsid w:val="5F4E7F76"/>
    <w:multiLevelType w:val="hybridMultilevel"/>
    <w:tmpl w:val="2BD01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3D1DA5"/>
    <w:multiLevelType w:val="hybridMultilevel"/>
    <w:tmpl w:val="F55A1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AF3215"/>
    <w:multiLevelType w:val="hybridMultilevel"/>
    <w:tmpl w:val="F7B0BD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9C24B1"/>
    <w:multiLevelType w:val="hybridMultilevel"/>
    <w:tmpl w:val="8F6EEF9E"/>
    <w:lvl w:ilvl="0" w:tplc="2C0078C6">
      <w:start w:val="1"/>
      <w:numFmt w:val="bullet"/>
      <w:lvlText w:val="•"/>
      <w:lvlJc w:val="left"/>
      <w:pPr>
        <w:tabs>
          <w:tab w:val="num" w:pos="720"/>
        </w:tabs>
        <w:ind w:left="720" w:hanging="360"/>
      </w:pPr>
      <w:rPr>
        <w:rFonts w:ascii="Arial" w:hAnsi="Arial" w:hint="default"/>
      </w:rPr>
    </w:lvl>
    <w:lvl w:ilvl="1" w:tplc="DE0AE2B4" w:tentative="1">
      <w:start w:val="1"/>
      <w:numFmt w:val="bullet"/>
      <w:lvlText w:val="•"/>
      <w:lvlJc w:val="left"/>
      <w:pPr>
        <w:tabs>
          <w:tab w:val="num" w:pos="1440"/>
        </w:tabs>
        <w:ind w:left="1440" w:hanging="360"/>
      </w:pPr>
      <w:rPr>
        <w:rFonts w:ascii="Arial" w:hAnsi="Arial" w:hint="default"/>
      </w:rPr>
    </w:lvl>
    <w:lvl w:ilvl="2" w:tplc="BB74E778" w:tentative="1">
      <w:start w:val="1"/>
      <w:numFmt w:val="bullet"/>
      <w:lvlText w:val="•"/>
      <w:lvlJc w:val="left"/>
      <w:pPr>
        <w:tabs>
          <w:tab w:val="num" w:pos="2160"/>
        </w:tabs>
        <w:ind w:left="2160" w:hanging="360"/>
      </w:pPr>
      <w:rPr>
        <w:rFonts w:ascii="Arial" w:hAnsi="Arial" w:hint="default"/>
      </w:rPr>
    </w:lvl>
    <w:lvl w:ilvl="3" w:tplc="84A05934" w:tentative="1">
      <w:start w:val="1"/>
      <w:numFmt w:val="bullet"/>
      <w:lvlText w:val="•"/>
      <w:lvlJc w:val="left"/>
      <w:pPr>
        <w:tabs>
          <w:tab w:val="num" w:pos="2880"/>
        </w:tabs>
        <w:ind w:left="2880" w:hanging="360"/>
      </w:pPr>
      <w:rPr>
        <w:rFonts w:ascii="Arial" w:hAnsi="Arial" w:hint="default"/>
      </w:rPr>
    </w:lvl>
    <w:lvl w:ilvl="4" w:tplc="86665752" w:tentative="1">
      <w:start w:val="1"/>
      <w:numFmt w:val="bullet"/>
      <w:lvlText w:val="•"/>
      <w:lvlJc w:val="left"/>
      <w:pPr>
        <w:tabs>
          <w:tab w:val="num" w:pos="3600"/>
        </w:tabs>
        <w:ind w:left="3600" w:hanging="360"/>
      </w:pPr>
      <w:rPr>
        <w:rFonts w:ascii="Arial" w:hAnsi="Arial" w:hint="default"/>
      </w:rPr>
    </w:lvl>
    <w:lvl w:ilvl="5" w:tplc="6950C3B6" w:tentative="1">
      <w:start w:val="1"/>
      <w:numFmt w:val="bullet"/>
      <w:lvlText w:val="•"/>
      <w:lvlJc w:val="left"/>
      <w:pPr>
        <w:tabs>
          <w:tab w:val="num" w:pos="4320"/>
        </w:tabs>
        <w:ind w:left="4320" w:hanging="360"/>
      </w:pPr>
      <w:rPr>
        <w:rFonts w:ascii="Arial" w:hAnsi="Arial" w:hint="default"/>
      </w:rPr>
    </w:lvl>
    <w:lvl w:ilvl="6" w:tplc="A20AF28E" w:tentative="1">
      <w:start w:val="1"/>
      <w:numFmt w:val="bullet"/>
      <w:lvlText w:val="•"/>
      <w:lvlJc w:val="left"/>
      <w:pPr>
        <w:tabs>
          <w:tab w:val="num" w:pos="5040"/>
        </w:tabs>
        <w:ind w:left="5040" w:hanging="360"/>
      </w:pPr>
      <w:rPr>
        <w:rFonts w:ascii="Arial" w:hAnsi="Arial" w:hint="default"/>
      </w:rPr>
    </w:lvl>
    <w:lvl w:ilvl="7" w:tplc="B06A5DEA" w:tentative="1">
      <w:start w:val="1"/>
      <w:numFmt w:val="bullet"/>
      <w:lvlText w:val="•"/>
      <w:lvlJc w:val="left"/>
      <w:pPr>
        <w:tabs>
          <w:tab w:val="num" w:pos="5760"/>
        </w:tabs>
        <w:ind w:left="5760" w:hanging="360"/>
      </w:pPr>
      <w:rPr>
        <w:rFonts w:ascii="Arial" w:hAnsi="Arial" w:hint="default"/>
      </w:rPr>
    </w:lvl>
    <w:lvl w:ilvl="8" w:tplc="722EE5C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A8C46B7"/>
    <w:multiLevelType w:val="hybridMultilevel"/>
    <w:tmpl w:val="358EE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B43A0F"/>
    <w:multiLevelType w:val="hybridMultilevel"/>
    <w:tmpl w:val="4A5051D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7BB6569F"/>
    <w:multiLevelType w:val="hybridMultilevel"/>
    <w:tmpl w:val="CA748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EC15BB"/>
    <w:multiLevelType w:val="hybridMultilevel"/>
    <w:tmpl w:val="D21E6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9"/>
  </w:num>
  <w:num w:numId="4">
    <w:abstractNumId w:val="12"/>
  </w:num>
  <w:num w:numId="5">
    <w:abstractNumId w:val="10"/>
  </w:num>
  <w:num w:numId="6">
    <w:abstractNumId w:val="15"/>
  </w:num>
  <w:num w:numId="7">
    <w:abstractNumId w:val="2"/>
  </w:num>
  <w:num w:numId="8">
    <w:abstractNumId w:val="4"/>
  </w:num>
  <w:num w:numId="9">
    <w:abstractNumId w:val="5"/>
  </w:num>
  <w:num w:numId="10">
    <w:abstractNumId w:val="14"/>
  </w:num>
  <w:num w:numId="11">
    <w:abstractNumId w:val="8"/>
  </w:num>
  <w:num w:numId="12">
    <w:abstractNumId w:val="7"/>
  </w:num>
  <w:num w:numId="13">
    <w:abstractNumId w:val="16"/>
  </w:num>
  <w:num w:numId="14">
    <w:abstractNumId w:val="9"/>
  </w:num>
  <w:num w:numId="15">
    <w:abstractNumId w:val="18"/>
  </w:num>
  <w:num w:numId="16">
    <w:abstractNumId w:val="0"/>
  </w:num>
  <w:num w:numId="17">
    <w:abstractNumId w:val="11"/>
  </w:num>
  <w:num w:numId="18">
    <w:abstractNumId w:val="3"/>
  </w:num>
  <w:num w:numId="19">
    <w:abstractNumId w:val="6"/>
  </w:num>
  <w:num w:numId="20">
    <w:abstractNumId w:val="17"/>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ExNDEzNTAwtTAzN7RU0lEKTi0uzszPAykwNK4FABi5gmEtAAAA"/>
  </w:docVars>
  <w:rsids>
    <w:rsidRoot w:val="009429BE"/>
    <w:rsid w:val="00006590"/>
    <w:rsid w:val="00031D83"/>
    <w:rsid w:val="000413C4"/>
    <w:rsid w:val="00047F81"/>
    <w:rsid w:val="00052616"/>
    <w:rsid w:val="0006030A"/>
    <w:rsid w:val="00090148"/>
    <w:rsid w:val="00091DC5"/>
    <w:rsid w:val="00093D36"/>
    <w:rsid w:val="000B05B4"/>
    <w:rsid w:val="000D6651"/>
    <w:rsid w:val="000F1372"/>
    <w:rsid w:val="00135542"/>
    <w:rsid w:val="001765B9"/>
    <w:rsid w:val="001832FF"/>
    <w:rsid w:val="00191DDE"/>
    <w:rsid w:val="001D2537"/>
    <w:rsid w:val="001D332F"/>
    <w:rsid w:val="001D372C"/>
    <w:rsid w:val="001E05C3"/>
    <w:rsid w:val="00214D1A"/>
    <w:rsid w:val="0022425A"/>
    <w:rsid w:val="002274E5"/>
    <w:rsid w:val="00232739"/>
    <w:rsid w:val="00252CD1"/>
    <w:rsid w:val="0026051D"/>
    <w:rsid w:val="002D18D7"/>
    <w:rsid w:val="002D5F85"/>
    <w:rsid w:val="002E34D6"/>
    <w:rsid w:val="002F587F"/>
    <w:rsid w:val="002F75D8"/>
    <w:rsid w:val="00307AAD"/>
    <w:rsid w:val="00314061"/>
    <w:rsid w:val="003273DB"/>
    <w:rsid w:val="0034116E"/>
    <w:rsid w:val="00374ABA"/>
    <w:rsid w:val="00387C9E"/>
    <w:rsid w:val="003D3DB4"/>
    <w:rsid w:val="003E4A1C"/>
    <w:rsid w:val="0042183B"/>
    <w:rsid w:val="004301B0"/>
    <w:rsid w:val="00434D28"/>
    <w:rsid w:val="0044735E"/>
    <w:rsid w:val="00466F21"/>
    <w:rsid w:val="00472211"/>
    <w:rsid w:val="004B0A2F"/>
    <w:rsid w:val="004D3BF0"/>
    <w:rsid w:val="004E0D2C"/>
    <w:rsid w:val="004E2571"/>
    <w:rsid w:val="0051290E"/>
    <w:rsid w:val="005206B2"/>
    <w:rsid w:val="005768ED"/>
    <w:rsid w:val="0057764E"/>
    <w:rsid w:val="005E12DF"/>
    <w:rsid w:val="00602B32"/>
    <w:rsid w:val="00611775"/>
    <w:rsid w:val="006179C7"/>
    <w:rsid w:val="00625566"/>
    <w:rsid w:val="006418C0"/>
    <w:rsid w:val="0066136D"/>
    <w:rsid w:val="006810E6"/>
    <w:rsid w:val="006B4209"/>
    <w:rsid w:val="006C0A9E"/>
    <w:rsid w:val="006C4C63"/>
    <w:rsid w:val="006F59D0"/>
    <w:rsid w:val="0072037E"/>
    <w:rsid w:val="007310B9"/>
    <w:rsid w:val="00765261"/>
    <w:rsid w:val="007A3825"/>
    <w:rsid w:val="007A5ADE"/>
    <w:rsid w:val="007C0DCF"/>
    <w:rsid w:val="007D11CF"/>
    <w:rsid w:val="007D3BEE"/>
    <w:rsid w:val="007F1D4A"/>
    <w:rsid w:val="00807894"/>
    <w:rsid w:val="00807A4A"/>
    <w:rsid w:val="00887A4B"/>
    <w:rsid w:val="00896DE9"/>
    <w:rsid w:val="008B2393"/>
    <w:rsid w:val="008C5384"/>
    <w:rsid w:val="008D16FB"/>
    <w:rsid w:val="008D24F9"/>
    <w:rsid w:val="008D2E68"/>
    <w:rsid w:val="008E4B7F"/>
    <w:rsid w:val="008F125B"/>
    <w:rsid w:val="008F7BA5"/>
    <w:rsid w:val="00912B76"/>
    <w:rsid w:val="009429BE"/>
    <w:rsid w:val="00945BBC"/>
    <w:rsid w:val="0095189B"/>
    <w:rsid w:val="00952F7C"/>
    <w:rsid w:val="0095387B"/>
    <w:rsid w:val="009950DB"/>
    <w:rsid w:val="00996894"/>
    <w:rsid w:val="009B10CC"/>
    <w:rsid w:val="009B1618"/>
    <w:rsid w:val="009D4F15"/>
    <w:rsid w:val="009E4E4A"/>
    <w:rsid w:val="00A47B23"/>
    <w:rsid w:val="00A64FEA"/>
    <w:rsid w:val="00A67443"/>
    <w:rsid w:val="00A7037C"/>
    <w:rsid w:val="00A83492"/>
    <w:rsid w:val="00AB4595"/>
    <w:rsid w:val="00AB7293"/>
    <w:rsid w:val="00AB76E5"/>
    <w:rsid w:val="00B34FC4"/>
    <w:rsid w:val="00B666E2"/>
    <w:rsid w:val="00B71BA0"/>
    <w:rsid w:val="00B80E03"/>
    <w:rsid w:val="00B8753C"/>
    <w:rsid w:val="00B94ED0"/>
    <w:rsid w:val="00BA13AD"/>
    <w:rsid w:val="00BB52E4"/>
    <w:rsid w:val="00BC1406"/>
    <w:rsid w:val="00BD079C"/>
    <w:rsid w:val="00BE264B"/>
    <w:rsid w:val="00BE490B"/>
    <w:rsid w:val="00BF246A"/>
    <w:rsid w:val="00C2394D"/>
    <w:rsid w:val="00C44FC9"/>
    <w:rsid w:val="00C55512"/>
    <w:rsid w:val="00C87633"/>
    <w:rsid w:val="00CA088F"/>
    <w:rsid w:val="00CA59DE"/>
    <w:rsid w:val="00D5688E"/>
    <w:rsid w:val="00D62B85"/>
    <w:rsid w:val="00D6441A"/>
    <w:rsid w:val="00D66544"/>
    <w:rsid w:val="00D7797D"/>
    <w:rsid w:val="00DC33B8"/>
    <w:rsid w:val="00DD707F"/>
    <w:rsid w:val="00DE5766"/>
    <w:rsid w:val="00DE7583"/>
    <w:rsid w:val="00DF52A9"/>
    <w:rsid w:val="00E33C20"/>
    <w:rsid w:val="00E37DA8"/>
    <w:rsid w:val="00E40546"/>
    <w:rsid w:val="00E42BA0"/>
    <w:rsid w:val="00E77DF6"/>
    <w:rsid w:val="00E907A8"/>
    <w:rsid w:val="00E9717C"/>
    <w:rsid w:val="00ED5DC3"/>
    <w:rsid w:val="00EF0324"/>
    <w:rsid w:val="00F10401"/>
    <w:rsid w:val="00F62846"/>
    <w:rsid w:val="00F86E53"/>
    <w:rsid w:val="00FA076D"/>
    <w:rsid w:val="00FA48D1"/>
    <w:rsid w:val="00FD4E67"/>
    <w:rsid w:val="00FD7302"/>
    <w:rsid w:val="00FD7CD4"/>
    <w:rsid w:val="00FE7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69B96"/>
  <w15:docId w15:val="{FC8D64D6-5FBA-44D1-909D-66640C527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9BE"/>
    <w:rPr>
      <w:lang w:val="en-GB"/>
    </w:rPr>
  </w:style>
  <w:style w:type="paragraph" w:styleId="Heading2">
    <w:name w:val="heading 2"/>
    <w:basedOn w:val="Normal"/>
    <w:next w:val="Normal"/>
    <w:link w:val="Heading2Char"/>
    <w:uiPriority w:val="9"/>
    <w:unhideWhenUsed/>
    <w:qFormat/>
    <w:rsid w:val="009429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29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29BE"/>
    <w:rPr>
      <w:rFonts w:ascii="Tahoma" w:hAnsi="Tahoma" w:cs="Tahoma"/>
      <w:sz w:val="16"/>
      <w:szCs w:val="16"/>
      <w:lang w:val="en-GB"/>
    </w:rPr>
  </w:style>
  <w:style w:type="table" w:styleId="TableGrid">
    <w:name w:val="Table Grid"/>
    <w:basedOn w:val="TableNormal"/>
    <w:uiPriority w:val="59"/>
    <w:rsid w:val="009429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429BE"/>
    <w:rPr>
      <w:color w:val="0000FF"/>
      <w:u w:val="single"/>
    </w:rPr>
  </w:style>
  <w:style w:type="character" w:customStyle="1" w:styleId="mi">
    <w:name w:val="mi"/>
    <w:basedOn w:val="DefaultParagraphFont"/>
    <w:rsid w:val="009429BE"/>
  </w:style>
  <w:style w:type="character" w:customStyle="1" w:styleId="mjxassistivemathml">
    <w:name w:val="mjx_assistive_mathml"/>
    <w:basedOn w:val="DefaultParagraphFont"/>
    <w:rsid w:val="009429BE"/>
  </w:style>
  <w:style w:type="character" w:styleId="Emphasis">
    <w:name w:val="Emphasis"/>
    <w:basedOn w:val="DefaultParagraphFont"/>
    <w:uiPriority w:val="20"/>
    <w:qFormat/>
    <w:rsid w:val="009429BE"/>
    <w:rPr>
      <w:i/>
      <w:iCs/>
    </w:rPr>
  </w:style>
  <w:style w:type="paragraph" w:styleId="ListParagraph">
    <w:name w:val="List Paragraph"/>
    <w:basedOn w:val="Normal"/>
    <w:uiPriority w:val="34"/>
    <w:qFormat/>
    <w:rsid w:val="009429BE"/>
    <w:pPr>
      <w:ind w:left="720"/>
      <w:contextualSpacing/>
    </w:pPr>
  </w:style>
  <w:style w:type="character" w:styleId="PlaceholderText">
    <w:name w:val="Placeholder Text"/>
    <w:basedOn w:val="DefaultParagraphFont"/>
    <w:uiPriority w:val="99"/>
    <w:semiHidden/>
    <w:rsid w:val="009429BE"/>
    <w:rPr>
      <w:color w:val="808080"/>
    </w:rPr>
  </w:style>
  <w:style w:type="paragraph" w:styleId="NoSpacing">
    <w:name w:val="No Spacing"/>
    <w:uiPriority w:val="1"/>
    <w:qFormat/>
    <w:rsid w:val="009429BE"/>
    <w:pPr>
      <w:spacing w:after="0" w:line="240" w:lineRule="auto"/>
    </w:pPr>
  </w:style>
  <w:style w:type="character" w:styleId="CommentReference">
    <w:name w:val="annotation reference"/>
    <w:basedOn w:val="DefaultParagraphFont"/>
    <w:uiPriority w:val="99"/>
    <w:semiHidden/>
    <w:unhideWhenUsed/>
    <w:rsid w:val="009429BE"/>
    <w:rPr>
      <w:sz w:val="16"/>
      <w:szCs w:val="16"/>
    </w:rPr>
  </w:style>
  <w:style w:type="paragraph" w:styleId="CommentText">
    <w:name w:val="annotation text"/>
    <w:basedOn w:val="Normal"/>
    <w:link w:val="CommentTextChar"/>
    <w:uiPriority w:val="99"/>
    <w:semiHidden/>
    <w:unhideWhenUsed/>
    <w:rsid w:val="009429BE"/>
    <w:pPr>
      <w:spacing w:line="240" w:lineRule="auto"/>
    </w:pPr>
    <w:rPr>
      <w:sz w:val="20"/>
      <w:szCs w:val="20"/>
    </w:rPr>
  </w:style>
  <w:style w:type="character" w:customStyle="1" w:styleId="CommentTextChar">
    <w:name w:val="Comment Text Char"/>
    <w:basedOn w:val="DefaultParagraphFont"/>
    <w:link w:val="CommentText"/>
    <w:uiPriority w:val="99"/>
    <w:semiHidden/>
    <w:rsid w:val="009429BE"/>
    <w:rPr>
      <w:sz w:val="20"/>
      <w:szCs w:val="20"/>
      <w:lang w:val="en-GB"/>
    </w:rPr>
  </w:style>
  <w:style w:type="paragraph" w:styleId="CommentSubject">
    <w:name w:val="annotation subject"/>
    <w:basedOn w:val="CommentText"/>
    <w:next w:val="CommentText"/>
    <w:link w:val="CommentSubjectChar"/>
    <w:uiPriority w:val="99"/>
    <w:semiHidden/>
    <w:unhideWhenUsed/>
    <w:rsid w:val="009429BE"/>
    <w:rPr>
      <w:b/>
      <w:bCs/>
    </w:rPr>
  </w:style>
  <w:style w:type="character" w:customStyle="1" w:styleId="CommentSubjectChar">
    <w:name w:val="Comment Subject Char"/>
    <w:basedOn w:val="CommentTextChar"/>
    <w:link w:val="CommentSubject"/>
    <w:uiPriority w:val="99"/>
    <w:semiHidden/>
    <w:rsid w:val="009429BE"/>
    <w:rPr>
      <w:b/>
      <w:bCs/>
      <w:sz w:val="20"/>
      <w:szCs w:val="20"/>
      <w:lang w:val="en-GB"/>
    </w:rPr>
  </w:style>
  <w:style w:type="paragraph" w:customStyle="1" w:styleId="Default">
    <w:name w:val="Default"/>
    <w:rsid w:val="009429BE"/>
    <w:pPr>
      <w:autoSpaceDE w:val="0"/>
      <w:autoSpaceDN w:val="0"/>
      <w:adjustRightInd w:val="0"/>
      <w:spacing w:after="0" w:line="240" w:lineRule="auto"/>
    </w:pPr>
    <w:rPr>
      <w:rFonts w:ascii="HPHHC J+ Gulliver" w:hAnsi="HPHHC J+ Gulliver" w:cs="HPHHC J+ Gulliver"/>
      <w:color w:val="000000"/>
      <w:sz w:val="24"/>
      <w:szCs w:val="24"/>
      <w:lang w:val="en-GB"/>
    </w:rPr>
  </w:style>
  <w:style w:type="character" w:customStyle="1" w:styleId="Heading2Char">
    <w:name w:val="Heading 2 Char"/>
    <w:basedOn w:val="DefaultParagraphFont"/>
    <w:link w:val="Heading2"/>
    <w:uiPriority w:val="9"/>
    <w:rsid w:val="009429BE"/>
    <w:rPr>
      <w:rFonts w:asciiTheme="majorHAnsi" w:eastAsiaTheme="majorEastAsia" w:hAnsiTheme="majorHAnsi" w:cstheme="majorBidi"/>
      <w:b/>
      <w:bCs/>
      <w:color w:val="4F81BD" w:themeColor="accent1"/>
      <w:sz w:val="26"/>
      <w:szCs w:val="26"/>
      <w:lang w:val="en-GB"/>
    </w:rPr>
  </w:style>
  <w:style w:type="paragraph" w:styleId="Header">
    <w:name w:val="header"/>
    <w:basedOn w:val="Normal"/>
    <w:link w:val="HeaderChar"/>
    <w:uiPriority w:val="99"/>
    <w:unhideWhenUsed/>
    <w:rsid w:val="004E0D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0D2C"/>
    <w:rPr>
      <w:lang w:val="en-GB"/>
    </w:rPr>
  </w:style>
  <w:style w:type="paragraph" w:styleId="Footer">
    <w:name w:val="footer"/>
    <w:basedOn w:val="Normal"/>
    <w:link w:val="FooterChar"/>
    <w:uiPriority w:val="99"/>
    <w:unhideWhenUsed/>
    <w:rsid w:val="004E0D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0D2C"/>
    <w:rPr>
      <w:lang w:val="en-GB"/>
    </w:rPr>
  </w:style>
  <w:style w:type="paragraph" w:styleId="EndnoteText">
    <w:name w:val="endnote text"/>
    <w:basedOn w:val="Normal"/>
    <w:link w:val="EndnoteTextChar"/>
    <w:uiPriority w:val="99"/>
    <w:semiHidden/>
    <w:unhideWhenUsed/>
    <w:rsid w:val="002F58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F587F"/>
    <w:rPr>
      <w:sz w:val="20"/>
      <w:szCs w:val="20"/>
      <w:lang w:val="en-GB"/>
    </w:rPr>
  </w:style>
  <w:style w:type="character" w:styleId="EndnoteReference">
    <w:name w:val="endnote reference"/>
    <w:basedOn w:val="DefaultParagraphFont"/>
    <w:uiPriority w:val="99"/>
    <w:semiHidden/>
    <w:unhideWhenUsed/>
    <w:rsid w:val="002F587F"/>
    <w:rPr>
      <w:vertAlign w:val="superscript"/>
    </w:rPr>
  </w:style>
  <w:style w:type="paragraph" w:styleId="FootnoteText">
    <w:name w:val="footnote text"/>
    <w:basedOn w:val="Normal"/>
    <w:link w:val="FootnoteTextChar"/>
    <w:uiPriority w:val="99"/>
    <w:semiHidden/>
    <w:unhideWhenUsed/>
    <w:rsid w:val="002F58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F587F"/>
    <w:rPr>
      <w:sz w:val="20"/>
      <w:szCs w:val="20"/>
      <w:lang w:val="en-GB"/>
    </w:rPr>
  </w:style>
  <w:style w:type="character" w:styleId="FootnoteReference">
    <w:name w:val="footnote reference"/>
    <w:basedOn w:val="DefaultParagraphFont"/>
    <w:uiPriority w:val="99"/>
    <w:semiHidden/>
    <w:unhideWhenUsed/>
    <w:rsid w:val="002F587F"/>
    <w:rPr>
      <w:vertAlign w:val="superscript"/>
    </w:rPr>
  </w:style>
  <w:style w:type="paragraph" w:styleId="Bibliography">
    <w:name w:val="Bibliography"/>
    <w:basedOn w:val="Normal"/>
    <w:next w:val="Normal"/>
    <w:uiPriority w:val="37"/>
    <w:unhideWhenUsed/>
    <w:rsid w:val="0006030A"/>
    <w:pPr>
      <w:spacing w:after="0" w:line="480" w:lineRule="auto"/>
      <w:ind w:left="720" w:hanging="720"/>
    </w:pPr>
  </w:style>
  <w:style w:type="table" w:styleId="TableGridLight">
    <w:name w:val="Grid Table Light"/>
    <w:basedOn w:val="TableNormal"/>
    <w:uiPriority w:val="40"/>
    <w:rsid w:val="006F59D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99487DE-2BEC-6145-8C4C-9A55CF229DA0}">
  <we:reference id="wa200001011" version="1.2.0.0" store="en-GB"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0664B-7168-EF44-8254-9A9BB014E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35</Pages>
  <Words>46704</Words>
  <Characters>266215</Characters>
  <Application>Microsoft Office Word</Application>
  <DocSecurity>0</DocSecurity>
  <Lines>2218</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Anbesh</dc:creator>
  <cp:keywords/>
  <dc:description/>
  <cp:lastModifiedBy>Vikas Kumar</cp:lastModifiedBy>
  <cp:revision>18</cp:revision>
  <dcterms:created xsi:type="dcterms:W3CDTF">2021-03-11T13:56:00Z</dcterms:created>
  <dcterms:modified xsi:type="dcterms:W3CDTF">2021-03-24T22:11:00Z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SADT275@derby.ac.uk</vt:lpwstr>
  </property>
  <property fmtid="{D5CDD505-2E9C-101B-9397-08002B2CF9AE}" pid="5" name="MSIP_Label_b47d098f-2640-4837-b575-e0be04df0525_SetDate">
    <vt:lpwstr>2021-01-07T13:59:50.5171563Z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SADT275@derby.ac.uk</vt:lpwstr>
  </property>
  <property fmtid="{D5CDD505-2E9C-101B-9397-08002B2CF9AE}" pid="12" name="MSIP_Label_501a0944-9d81-4c75-b857-2ec7863455b7_SetDate">
    <vt:lpwstr>2021-01-07T13:59:50.5171563Z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y fmtid="{D5CDD505-2E9C-101B-9397-08002B2CF9AE}" pid="18" name="Mendeley Document_1">
    <vt:lpwstr>True</vt:lpwstr>
  </property>
  <property fmtid="{D5CDD505-2E9C-101B-9397-08002B2CF9AE}" pid="19" name="ZOTERO_PREF_1">
    <vt:lpwstr>&lt;data data-version="3" zotero-version="5.0.96.1"&gt;&lt;session id="BE1G6ISa"/&gt;&lt;style id="http://www.zotero.org/styles/apa" locale="en-US" hasBibliography="1" bibliographyStyleHasBeenSet="1"/&gt;&lt;prefs&gt;&lt;pref name="fieldType" value="Field"/&gt;&lt;pref name="automaticJou</vt:lpwstr>
  </property>
  <property fmtid="{D5CDD505-2E9C-101B-9397-08002B2CF9AE}" pid="20" name="ZOTERO_PREF_2">
    <vt:lpwstr>rnalAbbreviations" value="true"/&gt;&lt;/prefs&gt;&lt;/data&gt;</vt:lpwstr>
  </property>
  <property fmtid="{D5CDD505-2E9C-101B-9397-08002B2CF9AE}" pid="21" name="grammarly_documentId">
    <vt:lpwstr>documentId_1916</vt:lpwstr>
  </property>
  <property fmtid="{D5CDD505-2E9C-101B-9397-08002B2CF9AE}" pid="22" name="grammarly_documentContext">
    <vt:lpwstr>{"goals":[],"domain":"general","emotions":[],"dialect":"british"}</vt:lpwstr>
  </property>
</Properties>
</file>