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391EE" w14:textId="77777777" w:rsidR="00A52533" w:rsidRPr="008F368A" w:rsidRDefault="00A52533" w:rsidP="00A52533">
      <w:pPr>
        <w:jc w:val="center"/>
        <w:rPr>
          <w:rFonts w:ascii="Times New Roman" w:hAnsi="Times New Roman" w:cs="Times New Roman"/>
          <w:b/>
          <w:bCs/>
          <w:color w:val="000000" w:themeColor="text1"/>
          <w:sz w:val="23"/>
          <w:szCs w:val="23"/>
          <w:lang w:val="el-GR"/>
        </w:rPr>
      </w:pPr>
    </w:p>
    <w:p w14:paraId="31B53C4E" w14:textId="77777777" w:rsidR="00A52533" w:rsidRDefault="00A52533" w:rsidP="00A52533">
      <w:pPr>
        <w:jc w:val="center"/>
        <w:rPr>
          <w:rFonts w:ascii="Times New Roman" w:hAnsi="Times New Roman" w:cs="Times New Roman"/>
          <w:b/>
          <w:bCs/>
          <w:color w:val="000000" w:themeColor="text1"/>
          <w:sz w:val="23"/>
          <w:szCs w:val="23"/>
        </w:rPr>
      </w:pPr>
    </w:p>
    <w:p w14:paraId="2C23BB49" w14:textId="77777777" w:rsidR="00A52533" w:rsidRDefault="00A52533" w:rsidP="00A52533">
      <w:pPr>
        <w:jc w:val="center"/>
        <w:rPr>
          <w:rFonts w:ascii="Times New Roman" w:hAnsi="Times New Roman" w:cs="Times New Roman"/>
          <w:b/>
          <w:bCs/>
          <w:color w:val="000000" w:themeColor="text1"/>
          <w:sz w:val="23"/>
          <w:szCs w:val="23"/>
        </w:rPr>
      </w:pPr>
    </w:p>
    <w:p w14:paraId="06766B84" w14:textId="77777777" w:rsidR="00A52533" w:rsidRDefault="00A52533" w:rsidP="00A52533">
      <w:pPr>
        <w:jc w:val="center"/>
        <w:rPr>
          <w:rFonts w:ascii="Times New Roman" w:hAnsi="Times New Roman" w:cs="Times New Roman"/>
          <w:b/>
          <w:bCs/>
          <w:color w:val="000000" w:themeColor="text1"/>
          <w:sz w:val="23"/>
          <w:szCs w:val="23"/>
        </w:rPr>
      </w:pPr>
    </w:p>
    <w:p w14:paraId="1BCC0F28" w14:textId="77777777" w:rsidR="00A52533" w:rsidRDefault="00A52533" w:rsidP="00A52533">
      <w:pPr>
        <w:jc w:val="center"/>
        <w:rPr>
          <w:rFonts w:ascii="Times New Roman" w:hAnsi="Times New Roman" w:cs="Times New Roman"/>
          <w:b/>
          <w:bCs/>
          <w:color w:val="000000" w:themeColor="text1"/>
          <w:sz w:val="23"/>
          <w:szCs w:val="23"/>
        </w:rPr>
      </w:pPr>
    </w:p>
    <w:p w14:paraId="61DC576A" w14:textId="77777777" w:rsidR="00A52533" w:rsidRDefault="00A52533" w:rsidP="00A52533">
      <w:pPr>
        <w:jc w:val="center"/>
        <w:rPr>
          <w:rFonts w:ascii="Times New Roman" w:hAnsi="Times New Roman" w:cs="Times New Roman"/>
          <w:b/>
          <w:bCs/>
          <w:color w:val="000000" w:themeColor="text1"/>
          <w:sz w:val="23"/>
          <w:szCs w:val="23"/>
        </w:rPr>
      </w:pPr>
    </w:p>
    <w:p w14:paraId="27681812" w14:textId="77777777" w:rsidR="00A52533" w:rsidRPr="00D43C7C" w:rsidRDefault="00A52533" w:rsidP="00A52533">
      <w:pPr>
        <w:jc w:val="center"/>
        <w:rPr>
          <w:rFonts w:ascii="Times New Roman" w:hAnsi="Times New Roman" w:cs="Times New Roman"/>
          <w:b/>
          <w:bCs/>
          <w:color w:val="000000" w:themeColor="text1"/>
          <w:sz w:val="23"/>
          <w:szCs w:val="23"/>
        </w:rPr>
      </w:pPr>
    </w:p>
    <w:p w14:paraId="5AD0A205" w14:textId="5D127039" w:rsidR="00F30EE2" w:rsidRPr="00D43C7C" w:rsidRDefault="00A52533" w:rsidP="00A52533">
      <w:pPr>
        <w:jc w:val="center"/>
        <w:rPr>
          <w:rFonts w:ascii="Times New Roman" w:hAnsi="Times New Roman" w:cs="Times New Roman"/>
          <w:b/>
          <w:bCs/>
          <w:color w:val="000000" w:themeColor="text1"/>
          <w:sz w:val="24"/>
          <w:szCs w:val="24"/>
        </w:rPr>
      </w:pPr>
      <w:r w:rsidRPr="00D43C7C">
        <w:rPr>
          <w:rFonts w:ascii="Times New Roman" w:hAnsi="Times New Roman" w:cs="Times New Roman"/>
          <w:b/>
          <w:bCs/>
          <w:color w:val="000000" w:themeColor="text1"/>
          <w:sz w:val="23"/>
          <w:szCs w:val="23"/>
        </w:rPr>
        <w:t>Cultural adaptation and validation of the Body Esteem Scale for Adults and Adolescents for use in English among adolescents in urban India</w:t>
      </w:r>
      <w:r w:rsidRPr="00D43C7C">
        <w:rPr>
          <w:rFonts w:ascii="Times New Roman" w:hAnsi="Times New Roman" w:cs="Times New Roman"/>
          <w:b/>
          <w:bCs/>
          <w:color w:val="000000" w:themeColor="text1"/>
          <w:sz w:val="24"/>
          <w:szCs w:val="24"/>
        </w:rPr>
        <w:t xml:space="preserve"> </w:t>
      </w:r>
      <w:r w:rsidR="00F30EE2" w:rsidRPr="00D43C7C">
        <w:rPr>
          <w:rFonts w:ascii="Times New Roman" w:hAnsi="Times New Roman" w:cs="Times New Roman"/>
          <w:b/>
          <w:bCs/>
          <w:color w:val="000000" w:themeColor="text1"/>
          <w:sz w:val="24"/>
          <w:szCs w:val="24"/>
        </w:rPr>
        <w:br w:type="page"/>
      </w:r>
    </w:p>
    <w:p w14:paraId="112EAA91" w14:textId="61A039A7" w:rsidR="002E6A61" w:rsidRPr="00D43C7C" w:rsidRDefault="002E6A61" w:rsidP="00302D84">
      <w:pPr>
        <w:spacing w:after="0" w:line="480" w:lineRule="auto"/>
        <w:jc w:val="center"/>
        <w:rPr>
          <w:rFonts w:ascii="Times New Roman" w:hAnsi="Times New Roman" w:cs="Times New Roman"/>
          <w:color w:val="000000" w:themeColor="text1"/>
          <w:sz w:val="24"/>
          <w:szCs w:val="24"/>
        </w:rPr>
      </w:pPr>
      <w:r w:rsidRPr="00D43C7C">
        <w:rPr>
          <w:rFonts w:ascii="Times New Roman" w:hAnsi="Times New Roman" w:cs="Times New Roman"/>
          <w:b/>
          <w:color w:val="000000" w:themeColor="text1"/>
          <w:sz w:val="24"/>
          <w:szCs w:val="24"/>
        </w:rPr>
        <w:lastRenderedPageBreak/>
        <w:t>Abstract</w:t>
      </w:r>
    </w:p>
    <w:p w14:paraId="4652377F" w14:textId="36B52954" w:rsidR="002E6A61" w:rsidRPr="00D43C7C" w:rsidRDefault="002A6843" w:rsidP="00302D84">
      <w:pPr>
        <w:spacing w:after="0" w:line="480" w:lineRule="auto"/>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t>B</w:t>
      </w:r>
      <w:r w:rsidR="002E6A61" w:rsidRPr="00D43C7C">
        <w:rPr>
          <w:rFonts w:ascii="Times New Roman" w:hAnsi="Times New Roman" w:cs="Times New Roman"/>
          <w:color w:val="000000" w:themeColor="text1"/>
          <w:sz w:val="24"/>
          <w:szCs w:val="24"/>
        </w:rPr>
        <w:t>ody image research is growing in India</w:t>
      </w:r>
      <w:r w:rsidRPr="00D43C7C">
        <w:rPr>
          <w:rFonts w:ascii="Times New Roman" w:hAnsi="Times New Roman" w:cs="Times New Roman"/>
          <w:color w:val="000000" w:themeColor="text1"/>
          <w:sz w:val="24"/>
          <w:szCs w:val="24"/>
        </w:rPr>
        <w:t xml:space="preserve">, however, </w:t>
      </w:r>
      <w:r w:rsidR="002E6A61" w:rsidRPr="00D43C7C">
        <w:rPr>
          <w:rFonts w:ascii="Times New Roman" w:hAnsi="Times New Roman" w:cs="Times New Roman"/>
          <w:color w:val="000000" w:themeColor="text1"/>
          <w:sz w:val="24"/>
          <w:szCs w:val="24"/>
        </w:rPr>
        <w:t xml:space="preserve">there </w:t>
      </w:r>
      <w:r w:rsidRPr="00D43C7C">
        <w:rPr>
          <w:rFonts w:ascii="Times New Roman" w:hAnsi="Times New Roman" w:cs="Times New Roman"/>
          <w:color w:val="000000" w:themeColor="text1"/>
          <w:sz w:val="24"/>
          <w:szCs w:val="24"/>
        </w:rPr>
        <w:t>are</w:t>
      </w:r>
      <w:r w:rsidR="002E6A61" w:rsidRPr="00D43C7C">
        <w:rPr>
          <w:rFonts w:ascii="Times New Roman" w:hAnsi="Times New Roman" w:cs="Times New Roman"/>
          <w:color w:val="000000" w:themeColor="text1"/>
          <w:sz w:val="24"/>
          <w:szCs w:val="24"/>
        </w:rPr>
        <w:t xml:space="preserve"> no psychometrically valid measure to assess body image concerns among an Indian population. In this study, the Body Esteem Scale for Adults and Adolescents (BESAA) underwent adaptation and validation among urban Indian adolescents in English. Cultural adaptations were made in consultation with body image experts and acceptability interviews with adolescents in India. 1462 adolescents living in Northern India completed the adapted BESAA and measures to assess construct validity. For girls, a 15-item three-factor model provided the best fit to our data, using exploratory factor analysis, with ‘Appearance-Negative’, ‘Appearance-Positive’, and ‘Weight’ subscales.  For boys, a 7-item two-factor model provided best fit, with ‘Appearance-Negative’ and ‘Appearance-Positive’ subscales. Models were confirmed via confirmatory factor analysis. The scales demonstrated good internal consistency and satisfactory test-retest reliability. Construct, convergent validity was supported for girls and boys through significant correlations with figure rating scales and disordered eating. Further analyses using common items across the female and male scales, produced a psychometrically sound scale that can be used comparatively across genders. This study presents a culturally adapted, shortened BESAA as a valid and reliable measure to assess body image concerns in English among urban Indian adolescents.  </w:t>
      </w:r>
    </w:p>
    <w:p w14:paraId="5B27CD2A" w14:textId="77777777" w:rsidR="002E6A61" w:rsidRPr="00D43C7C" w:rsidRDefault="002E6A61" w:rsidP="00302D84">
      <w:pPr>
        <w:spacing w:after="0" w:line="480" w:lineRule="auto"/>
        <w:rPr>
          <w:rFonts w:ascii="Times New Roman" w:hAnsi="Times New Roman" w:cs="Times New Roman"/>
          <w:b/>
          <w:bCs/>
          <w:i/>
          <w:color w:val="000000" w:themeColor="text1"/>
          <w:sz w:val="24"/>
          <w:szCs w:val="24"/>
        </w:rPr>
      </w:pPr>
    </w:p>
    <w:p w14:paraId="20F6AFC8" w14:textId="77777777" w:rsidR="002E6A61" w:rsidRPr="00D43C7C" w:rsidRDefault="002E6A61" w:rsidP="00302D84">
      <w:pPr>
        <w:spacing w:after="0" w:line="480" w:lineRule="auto"/>
        <w:rPr>
          <w:rFonts w:ascii="Times New Roman" w:hAnsi="Times New Roman" w:cs="Times New Roman"/>
          <w:color w:val="000000" w:themeColor="text1"/>
          <w:sz w:val="24"/>
          <w:szCs w:val="24"/>
        </w:rPr>
      </w:pPr>
      <w:r w:rsidRPr="00D43C7C">
        <w:rPr>
          <w:rFonts w:ascii="Times New Roman" w:hAnsi="Times New Roman" w:cs="Times New Roman"/>
          <w:b/>
          <w:bCs/>
          <w:i/>
          <w:color w:val="000000" w:themeColor="text1"/>
          <w:sz w:val="24"/>
          <w:szCs w:val="24"/>
        </w:rPr>
        <w:t xml:space="preserve">Keywords: </w:t>
      </w:r>
      <w:r w:rsidRPr="00D43C7C">
        <w:rPr>
          <w:rFonts w:ascii="Times New Roman" w:hAnsi="Times New Roman" w:cs="Times New Roman"/>
          <w:color w:val="000000" w:themeColor="text1"/>
          <w:sz w:val="24"/>
          <w:szCs w:val="24"/>
        </w:rPr>
        <w:t xml:space="preserve">body image; body esteem; measures validation; psychometrics; adolescents; India </w:t>
      </w:r>
    </w:p>
    <w:p w14:paraId="32C2583C" w14:textId="77777777" w:rsidR="002E6A61" w:rsidRPr="00D43C7C" w:rsidRDefault="002E6A61">
      <w:pPr>
        <w:spacing w:after="0" w:line="240" w:lineRule="auto"/>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br w:type="page"/>
      </w:r>
    </w:p>
    <w:p w14:paraId="64BFC1B3" w14:textId="4E9F7878" w:rsidR="002E6A61" w:rsidRPr="00D43C7C" w:rsidRDefault="002E6A61" w:rsidP="00302D84">
      <w:pPr>
        <w:spacing w:after="0" w:line="480" w:lineRule="auto"/>
        <w:ind w:firstLine="720"/>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lastRenderedPageBreak/>
        <w:t>Body image concerns are increasingly recognised as a global issue for adolescents (Al Sabbah et al., 2009; Peltzer, Pengpid, &amp; James, 2016; Swami et al., 2010). However, a lack of culturally appropriate and psychometrically validated measures to accurately and reliably assess body image outside high-income, English-speaking countries has hindered research efforts to address body image concerns beyond these regions (Swami &amp; Barron, 2019). India is the world’s largest low-middle income country by population (United Nations, 2019). Emerging research suggests body image concerns are present among urban Indian adolescents (Dhillon &amp; Dhawan, 2011; Ganesan, Ravishankar, &amp; Ramalingam, 2018) and adults</w:t>
      </w:r>
      <w:r w:rsidR="00FF209C" w:rsidRPr="00D43C7C">
        <w:rPr>
          <w:rFonts w:ascii="Times New Roman" w:hAnsi="Times New Roman" w:cs="Times New Roman"/>
          <w:color w:val="000000" w:themeColor="text1"/>
          <w:sz w:val="24"/>
          <w:szCs w:val="24"/>
        </w:rPr>
        <w:t xml:space="preserve"> </w:t>
      </w:r>
      <w:r w:rsidRPr="00D43C7C">
        <w:rPr>
          <w:rFonts w:ascii="Times New Roman" w:hAnsi="Times New Roman" w:cs="Times New Roman"/>
          <w:bCs/>
          <w:noProof/>
          <w:color w:val="000000" w:themeColor="text1"/>
          <w:sz w:val="24"/>
          <w:szCs w:val="24"/>
        </w:rPr>
        <w:t>(Balhara, Mathur, &amp; Kataria, 2012; Gupta, Bhargava, Chavan, &amp; Sharan, 2017; Joshi</w:t>
      </w:r>
      <w:r w:rsidR="00FF209C" w:rsidRPr="00D43C7C">
        <w:rPr>
          <w:rFonts w:ascii="Times New Roman" w:hAnsi="Times New Roman" w:cs="Times New Roman"/>
          <w:bCs/>
          <w:noProof/>
          <w:color w:val="000000" w:themeColor="text1"/>
          <w:sz w:val="24"/>
          <w:szCs w:val="24"/>
        </w:rPr>
        <w:t>, Pawalia, Kundu, &amp; Yadav, 2019</w:t>
      </w:r>
      <w:r w:rsidRPr="00D43C7C">
        <w:rPr>
          <w:rFonts w:ascii="Times New Roman" w:hAnsi="Times New Roman" w:cs="Times New Roman"/>
          <w:bCs/>
          <w:noProof/>
          <w:color w:val="000000" w:themeColor="text1"/>
          <w:sz w:val="24"/>
          <w:szCs w:val="24"/>
        </w:rPr>
        <w:t>; Sihag &amp; Joshi, 2017; Sjostedt, Schumaker, &amp; Nathawat, 1998)</w:t>
      </w:r>
      <w:r w:rsidRPr="00D43C7C">
        <w:rPr>
          <w:rFonts w:ascii="Times New Roman" w:hAnsi="Times New Roman" w:cs="Times New Roman"/>
          <w:color w:val="000000" w:themeColor="text1"/>
          <w:sz w:val="24"/>
          <w:szCs w:val="24"/>
        </w:rPr>
        <w:t>. Further, several studies have indicated rates of body image concerns are comparable in urban India to many other regions worldwide, particularly when comparing regions of similar socio-economic status (Gupta et al., 2017; Swami et al., 2010).</w:t>
      </w:r>
    </w:p>
    <w:p w14:paraId="2B76C9F1" w14:textId="7C010967" w:rsidR="002E6A61" w:rsidRPr="00D43C7C" w:rsidRDefault="009F10BF" w:rsidP="00302D84">
      <w:pPr>
        <w:spacing w:after="0" w:line="480" w:lineRule="auto"/>
        <w:ind w:firstLine="720"/>
        <w:rPr>
          <w:rFonts w:ascii="Times New Roman" w:eastAsia="Times New Roman" w:hAnsi="Times New Roman" w:cs="Times New Roman"/>
          <w:color w:val="000000" w:themeColor="text1"/>
          <w:sz w:val="24"/>
          <w:szCs w:val="24"/>
          <w:lang w:eastAsia="en-GB"/>
        </w:rPr>
      </w:pPr>
      <w:r w:rsidRPr="00D43C7C">
        <w:rPr>
          <w:rFonts w:ascii="Times New Roman" w:hAnsi="Times New Roman" w:cs="Times New Roman"/>
          <w:color w:val="000000" w:themeColor="text1"/>
          <w:sz w:val="24"/>
          <w:szCs w:val="24"/>
        </w:rPr>
        <w:t>R</w:t>
      </w:r>
      <w:r w:rsidR="002E6A61" w:rsidRPr="00D43C7C">
        <w:rPr>
          <w:rFonts w:ascii="Times New Roman" w:hAnsi="Times New Roman" w:cs="Times New Roman"/>
          <w:color w:val="000000" w:themeColor="text1"/>
          <w:sz w:val="24"/>
          <w:szCs w:val="24"/>
        </w:rPr>
        <w:t xml:space="preserve">esearch examining the nature of body image concerns in India is emerging. Like many high-income countries, young people in India, particularly girls, </w:t>
      </w:r>
      <w:r w:rsidR="002E6A61" w:rsidRPr="00D43C7C">
        <w:rPr>
          <w:rFonts w:ascii="Times New Roman" w:eastAsia="Times New Roman" w:hAnsi="Times New Roman" w:cs="Times New Roman"/>
          <w:color w:val="000000" w:themeColor="text1"/>
          <w:sz w:val="24"/>
          <w:szCs w:val="24"/>
          <w:lang w:eastAsia="en-GB"/>
        </w:rPr>
        <w:t xml:space="preserve">are often dissatisfied with their weight and desire a </w:t>
      </w:r>
      <w:r w:rsidR="00156775" w:rsidRPr="00D43C7C">
        <w:rPr>
          <w:rFonts w:ascii="Times New Roman" w:eastAsia="Times New Roman" w:hAnsi="Times New Roman" w:cs="Times New Roman"/>
          <w:color w:val="000000" w:themeColor="text1"/>
          <w:sz w:val="24"/>
          <w:szCs w:val="24"/>
          <w:lang w:eastAsia="en-GB"/>
        </w:rPr>
        <w:t>thinner</w:t>
      </w:r>
      <w:r w:rsidR="002E6A61" w:rsidRPr="00D43C7C">
        <w:rPr>
          <w:rFonts w:ascii="Times New Roman" w:eastAsia="Times New Roman" w:hAnsi="Times New Roman" w:cs="Times New Roman"/>
          <w:color w:val="000000" w:themeColor="text1"/>
          <w:sz w:val="24"/>
          <w:szCs w:val="24"/>
          <w:lang w:eastAsia="en-GB"/>
        </w:rPr>
        <w:t xml:space="preserve"> figure (Gupta et al., 2001; Singh Mannat, Parsekar, &amp; Bhumika, 2016; Stigler, Arora, Dhavan, Shrivastav, Ready, &amp; Perry, 2011; Swami et al., 2010). However, concerns are not confined to weight and shape.  Skin colour (Peltzer, et al., 2016), height (Johnson, Balasubramanya, &amp; Britto, 2015) and body hair (Phadke, 2017) present additional sources of concern among adolescents and adults in India</w:t>
      </w:r>
      <w:r w:rsidR="00156775" w:rsidRPr="00D43C7C">
        <w:rPr>
          <w:rFonts w:ascii="Times New Roman" w:eastAsia="Times New Roman" w:hAnsi="Times New Roman" w:cs="Times New Roman"/>
          <w:color w:val="000000" w:themeColor="text1"/>
          <w:sz w:val="24"/>
          <w:szCs w:val="24"/>
          <w:lang w:eastAsia="en-GB"/>
        </w:rPr>
        <w:t>. As such</w:t>
      </w:r>
      <w:r w:rsidR="002E6A61" w:rsidRPr="00D43C7C">
        <w:rPr>
          <w:rFonts w:ascii="Times New Roman" w:eastAsia="Times New Roman" w:hAnsi="Times New Roman" w:cs="Times New Roman"/>
          <w:color w:val="000000" w:themeColor="text1"/>
          <w:sz w:val="24"/>
          <w:szCs w:val="24"/>
          <w:lang w:eastAsia="en-GB"/>
        </w:rPr>
        <w:t xml:space="preserve">, it is important to consider body image concerns in India in relation to the wider cultural context which values additional appearance features, such as fair skin, being tall, and a lack of body hair. </w:t>
      </w:r>
    </w:p>
    <w:p w14:paraId="072DFB32" w14:textId="77777777" w:rsidR="002E6A61" w:rsidRPr="00D43C7C" w:rsidRDefault="002E6A61" w:rsidP="00302D84">
      <w:pPr>
        <w:spacing w:after="0" w:line="480" w:lineRule="auto"/>
        <w:rPr>
          <w:rFonts w:ascii="Times New Roman" w:eastAsia="Times New Roman" w:hAnsi="Times New Roman" w:cs="Times New Roman"/>
          <w:bCs/>
          <w:i/>
          <w:color w:val="000000" w:themeColor="text1"/>
          <w:sz w:val="24"/>
          <w:szCs w:val="24"/>
          <w:lang w:eastAsia="en-GB"/>
        </w:rPr>
      </w:pPr>
      <w:r w:rsidRPr="00D43C7C">
        <w:rPr>
          <w:rFonts w:ascii="Times New Roman" w:eastAsia="Times New Roman" w:hAnsi="Times New Roman" w:cs="Times New Roman"/>
          <w:bCs/>
          <w:i/>
          <w:color w:val="000000" w:themeColor="text1"/>
          <w:sz w:val="24"/>
          <w:szCs w:val="24"/>
          <w:lang w:eastAsia="en-GB"/>
        </w:rPr>
        <w:t>Measuring body image in India</w:t>
      </w:r>
    </w:p>
    <w:p w14:paraId="0A0A5C13" w14:textId="4FDC3ED4" w:rsidR="002E6A61" w:rsidRPr="00D43C7C" w:rsidRDefault="002E6A61" w:rsidP="00302D84">
      <w:pPr>
        <w:spacing w:after="0" w:line="480" w:lineRule="auto"/>
        <w:ind w:firstLine="720"/>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lastRenderedPageBreak/>
        <w:t>Despite progress in the understanding the prevalence and nature of body image concerns in India, there are no culturally-appropriate validated measures to assess body image reliably in India. This is a common problem across mental health research in India (Aggarwal &amp; Beck, 2015). Body image studies in India have relied on measures validated in high-income countries with diverse cultural landscapes, such as the Body Shape Questionnaire (Balhara et al., 2012), Body Satisfaction Scale (Stigler et al., 2011) and the Eating Disorder Inventory (Gupta et al., 2001; Shroff &amp; Thompson, 2004). There is no evidence to suggest these measures are reliable or valid in an Indian context, therefore the quality of research to date has been compromised. Indeed, when the psychometric properties of a scale are tested in a new cultural context, a reformulation of the original scale is often required due to original factor structures failing to replicate (Swami &amp; Barron, 2019). Furthermore, the scales used in research in India to date have exclusively focused on weight and shape concerns, overlooking additional appearance concerns that may be important in this population. Research to validate a reliable, culturally sensitive measure to assess a broad conceptualisation of body image among Indian adolescents is therefore vital (</w:t>
      </w:r>
      <w:r w:rsidRPr="00D43C7C">
        <w:rPr>
          <w:rFonts w:ascii="Times New Roman" w:eastAsia="Times New Roman" w:hAnsi="Times New Roman" w:cs="Times New Roman"/>
          <w:color w:val="000000" w:themeColor="text1"/>
          <w:sz w:val="24"/>
          <w:szCs w:val="24"/>
          <w:lang w:eastAsia="en-IN"/>
        </w:rPr>
        <w:t>Vaidyanathan, Kuppili, &amp; Menon, 2019).</w:t>
      </w:r>
    </w:p>
    <w:p w14:paraId="4A7AED23" w14:textId="77777777" w:rsidR="002E6A61" w:rsidRPr="00D43C7C" w:rsidRDefault="002E6A61" w:rsidP="00302D84">
      <w:pPr>
        <w:spacing w:after="0" w:line="480" w:lineRule="auto"/>
        <w:rPr>
          <w:rFonts w:ascii="Times New Roman" w:eastAsia="Times New Roman" w:hAnsi="Times New Roman" w:cs="Times New Roman"/>
          <w:bCs/>
          <w:i/>
          <w:color w:val="000000" w:themeColor="text1"/>
          <w:sz w:val="24"/>
          <w:szCs w:val="24"/>
          <w:lang w:eastAsia="en-IN"/>
        </w:rPr>
      </w:pPr>
      <w:r w:rsidRPr="00D43C7C">
        <w:rPr>
          <w:rFonts w:ascii="Times New Roman" w:eastAsia="Times New Roman" w:hAnsi="Times New Roman" w:cs="Times New Roman"/>
          <w:bCs/>
          <w:i/>
          <w:color w:val="000000" w:themeColor="text1"/>
          <w:sz w:val="24"/>
          <w:szCs w:val="24"/>
          <w:lang w:eastAsia="en-IN"/>
        </w:rPr>
        <w:t>Body Esteem Scale for Adults and Adolescents</w:t>
      </w:r>
    </w:p>
    <w:p w14:paraId="68E8464F" w14:textId="7D159F2B" w:rsidR="002E6A61" w:rsidRPr="00D43C7C" w:rsidRDefault="002E6A61" w:rsidP="00302D84">
      <w:pPr>
        <w:spacing w:after="0" w:line="480" w:lineRule="auto"/>
        <w:ind w:firstLine="720"/>
        <w:rPr>
          <w:rFonts w:ascii="Times New Roman" w:hAnsi="Times New Roman" w:cs="Times New Roman"/>
          <w:bCs/>
          <w:color w:val="000000" w:themeColor="text1"/>
          <w:sz w:val="24"/>
          <w:szCs w:val="24"/>
        </w:rPr>
      </w:pPr>
      <w:r w:rsidRPr="00D43C7C">
        <w:rPr>
          <w:rFonts w:ascii="Times New Roman" w:hAnsi="Times New Roman" w:cs="Times New Roman"/>
          <w:color w:val="000000" w:themeColor="text1"/>
          <w:sz w:val="24"/>
          <w:szCs w:val="24"/>
        </w:rPr>
        <w:t xml:space="preserve">The Body Esteem Scale for Adults and Adolescents (BESAA; Mendelson, Mendelson &amp; White, 2001) is a widely used measure of cognitive and affective aspects of body image with strong face validity. The BESAA comprises three subscales: Appearance (10 items; e.g. ‘I like how I look in pictures’), Weight (8 items; e.g. ‘I really like what I weigh’), and Attribution (5 items; e.g. ‘My looks help me to get dates’). The Appearance subscale focuses on broad feelings about one’s appearance overall. The Weight subscale is specifically focused on feelings about one’s weight. The Attribution subscale assesses one’s perceptions of how others see their body and appearance. Despite weight being conceptualised as one </w:t>
      </w:r>
      <w:r w:rsidRPr="00D43C7C">
        <w:rPr>
          <w:rFonts w:ascii="Times New Roman" w:hAnsi="Times New Roman" w:cs="Times New Roman"/>
          <w:color w:val="000000" w:themeColor="text1"/>
          <w:sz w:val="24"/>
          <w:szCs w:val="24"/>
        </w:rPr>
        <w:lastRenderedPageBreak/>
        <w:t xml:space="preserve">aspect of appearance esteem, factorial analyses conducted in a Canadian sample demonstrated appearance and weight to be two distinct factors (Mendelson, White, and Mendelson, 1996). The BESAA was found to have good internal consistency, test-retest reliability and convergent validity among this sample. </w:t>
      </w:r>
      <w:r w:rsidRPr="00D43C7C">
        <w:rPr>
          <w:rFonts w:ascii="Times New Roman" w:hAnsi="Times New Roman" w:cs="Times New Roman"/>
          <w:bCs/>
          <w:color w:val="000000" w:themeColor="text1"/>
          <w:sz w:val="24"/>
          <w:szCs w:val="24"/>
        </w:rPr>
        <w:t xml:space="preserve">The scale has since been translated and validated in an Italian adolescent sample </w:t>
      </w:r>
      <w:r w:rsidRPr="00D43C7C">
        <w:rPr>
          <w:rFonts w:ascii="Times New Roman" w:hAnsi="Times New Roman" w:cs="Times New Roman"/>
          <w:color w:val="000000" w:themeColor="text1"/>
          <w:sz w:val="24"/>
          <w:szCs w:val="24"/>
        </w:rPr>
        <w:t>(Confalonieri, Gatti, Ionio, &amp; Traficante, 2008)</w:t>
      </w:r>
      <w:r w:rsidRPr="00D43C7C">
        <w:rPr>
          <w:rFonts w:ascii="Times New Roman" w:hAnsi="Times New Roman" w:cs="Times New Roman"/>
          <w:bCs/>
          <w:color w:val="000000" w:themeColor="text1"/>
          <w:sz w:val="24"/>
          <w:szCs w:val="24"/>
        </w:rPr>
        <w:t>.</w:t>
      </w:r>
      <w:r w:rsidRPr="00D43C7C">
        <w:rPr>
          <w:rFonts w:ascii="Times New Roman" w:hAnsi="Times New Roman" w:cs="Times New Roman"/>
          <w:color w:val="000000" w:themeColor="text1"/>
          <w:sz w:val="24"/>
          <w:szCs w:val="24"/>
        </w:rPr>
        <w:t xml:space="preserve">  Researchers found</w:t>
      </w:r>
      <w:r w:rsidRPr="00D43C7C">
        <w:rPr>
          <w:rFonts w:ascii="Times New Roman" w:hAnsi="Times New Roman" w:cs="Times New Roman"/>
          <w:bCs/>
          <w:color w:val="000000" w:themeColor="text1"/>
          <w:sz w:val="24"/>
          <w:szCs w:val="24"/>
        </w:rPr>
        <w:t xml:space="preserve"> the original three factor model to be of adequate fit after omitting nine items; due to items either not loading on any factor, or loading onto multiple factors. It has also been validated for use in Singapore in English, whereby the original three-factor structure was reduced to a 16-item one-factor measure (Chang, Li, Loh, &amp; Chua, 2019). Finally, the BESAA has been translated into Swedish, but psychometric validation has not been reported (Erling &amp; Hwang, 2004).</w:t>
      </w:r>
    </w:p>
    <w:p w14:paraId="31DE2270" w14:textId="24069537" w:rsidR="002E6A61" w:rsidRPr="00D43C7C" w:rsidRDefault="00E206DD" w:rsidP="00302D84">
      <w:pPr>
        <w:spacing w:after="0" w:line="480" w:lineRule="auto"/>
        <w:ind w:firstLine="720"/>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t>T</w:t>
      </w:r>
      <w:r w:rsidR="002E6A61" w:rsidRPr="00D43C7C">
        <w:rPr>
          <w:rFonts w:ascii="Times New Roman" w:hAnsi="Times New Roman" w:cs="Times New Roman"/>
          <w:color w:val="000000" w:themeColor="text1"/>
          <w:sz w:val="24"/>
          <w:szCs w:val="24"/>
        </w:rPr>
        <w:t xml:space="preserve">he Weight and Appearance subscales </w:t>
      </w:r>
      <w:r w:rsidRPr="00D43C7C">
        <w:rPr>
          <w:rFonts w:ascii="Times New Roman" w:hAnsi="Times New Roman" w:cs="Times New Roman"/>
          <w:color w:val="000000" w:themeColor="text1"/>
          <w:sz w:val="24"/>
          <w:szCs w:val="24"/>
        </w:rPr>
        <w:t xml:space="preserve">of the BESAA </w:t>
      </w:r>
      <w:r w:rsidR="002E6A61" w:rsidRPr="00D43C7C">
        <w:rPr>
          <w:rFonts w:ascii="Times New Roman" w:hAnsi="Times New Roman" w:cs="Times New Roman"/>
          <w:color w:val="000000" w:themeColor="text1"/>
          <w:sz w:val="24"/>
          <w:szCs w:val="24"/>
        </w:rPr>
        <w:t xml:space="preserve">are often utilised exclusively in research (e.g. Diedrichs et al., 2015; Dunaev, Schulz, &amp; Markey, 2018; Hayfield, Halliwell, &amp; Clark, 2017; McLean, Wertheim, Masters, &amp; Paxton, 2017; Valois et al., 2019). This is often due to the Attribution subscale being ‘distinct from self-evaluation of weight and appearance’ (Mendelson et al., 2001, p103). Rather than focusing on a person’s own evaluation of their appearance, the Attribution subscale is related to the perception of external attitudes towards their appearance (e.g. ‘People my own age like my looks’) or appearance comparisons (e.g. ‘I’m as good looking as most people’). Therefore, the Attribution subscale is not strictly a measure of body image, as defined by how a person thinks and feels about the way they look (Cash, 2002). In addition, the Attribution subscale has been found to be a psychometrically weaker subscale (Olenik-Shemesh &amp; Heiman, 2017). </w:t>
      </w:r>
    </w:p>
    <w:p w14:paraId="31DBDF15" w14:textId="77777777" w:rsidR="002E6A61" w:rsidRPr="00D43C7C" w:rsidRDefault="002E6A61" w:rsidP="00302D84">
      <w:pPr>
        <w:spacing w:after="0" w:line="480" w:lineRule="auto"/>
        <w:rPr>
          <w:rFonts w:ascii="Times New Roman" w:hAnsi="Times New Roman" w:cs="Times New Roman"/>
          <w:i/>
          <w:color w:val="000000" w:themeColor="text1"/>
          <w:sz w:val="24"/>
          <w:szCs w:val="24"/>
        </w:rPr>
      </w:pPr>
      <w:r w:rsidRPr="00D43C7C">
        <w:rPr>
          <w:rFonts w:ascii="Times New Roman" w:hAnsi="Times New Roman" w:cs="Times New Roman"/>
          <w:i/>
          <w:color w:val="000000" w:themeColor="text1"/>
          <w:sz w:val="24"/>
          <w:szCs w:val="24"/>
        </w:rPr>
        <w:t xml:space="preserve">The Current Study </w:t>
      </w:r>
    </w:p>
    <w:p w14:paraId="5B09EB8A" w14:textId="6688FF80" w:rsidR="002E6A61" w:rsidRPr="00D43C7C" w:rsidRDefault="002E6A61" w:rsidP="00302D84">
      <w:pPr>
        <w:spacing w:after="0" w:line="480" w:lineRule="auto"/>
        <w:ind w:firstLine="720"/>
        <w:rPr>
          <w:rFonts w:ascii="Times New Roman" w:hAnsi="Times New Roman" w:cs="Times New Roman"/>
          <w:bCs/>
          <w:color w:val="000000" w:themeColor="text1"/>
          <w:sz w:val="24"/>
          <w:szCs w:val="24"/>
        </w:rPr>
      </w:pPr>
      <w:r w:rsidRPr="00D43C7C">
        <w:rPr>
          <w:rFonts w:ascii="Times New Roman" w:hAnsi="Times New Roman" w:cs="Times New Roman"/>
          <w:bCs/>
          <w:color w:val="000000" w:themeColor="text1"/>
          <w:sz w:val="24"/>
          <w:szCs w:val="24"/>
        </w:rPr>
        <w:t xml:space="preserve">The present study aimed to culturally adapt the Appearance and Weight subscales of the BESAA for use in English with Indian adolescents in urban settings and to assess their </w:t>
      </w:r>
      <w:r w:rsidRPr="00D43C7C">
        <w:rPr>
          <w:rFonts w:ascii="Times New Roman" w:hAnsi="Times New Roman" w:cs="Times New Roman"/>
          <w:bCs/>
          <w:color w:val="000000" w:themeColor="text1"/>
          <w:sz w:val="24"/>
          <w:szCs w:val="24"/>
        </w:rPr>
        <w:lastRenderedPageBreak/>
        <w:t>psychometric properties in this population. Due to linguistic diversity across India, validation is ideally required in at least English and Hindi, both recognised as official languages in India (The Official Languages Act, 1963). The Indian schooling system is predominantly taught in local language and dialects, but increasingly English is being recognised as the preferred languag</w:t>
      </w:r>
      <w:r w:rsidR="009F10BF" w:rsidRPr="00D43C7C">
        <w:rPr>
          <w:rFonts w:ascii="Times New Roman" w:hAnsi="Times New Roman" w:cs="Times New Roman"/>
          <w:bCs/>
          <w:color w:val="000000" w:themeColor="text1"/>
          <w:sz w:val="24"/>
          <w:szCs w:val="24"/>
        </w:rPr>
        <w:t xml:space="preserve">e of instruction in urban hubs </w:t>
      </w:r>
      <w:r w:rsidRPr="00D43C7C">
        <w:rPr>
          <w:rFonts w:ascii="Times New Roman" w:hAnsi="Times New Roman" w:cs="Times New Roman"/>
          <w:bCs/>
          <w:color w:val="000000" w:themeColor="text1"/>
          <w:sz w:val="24"/>
          <w:szCs w:val="24"/>
        </w:rPr>
        <w:t xml:space="preserve">(Mohanty &amp; Panda, 2014). </w:t>
      </w:r>
      <w:r w:rsidR="009F10BF" w:rsidRPr="00D43C7C">
        <w:rPr>
          <w:rFonts w:ascii="Times New Roman" w:hAnsi="Times New Roman" w:cs="Times New Roman"/>
          <w:bCs/>
          <w:color w:val="000000" w:themeColor="text1"/>
          <w:sz w:val="24"/>
          <w:szCs w:val="24"/>
        </w:rPr>
        <w:t xml:space="preserve">As such, English was deemed an important starting point for validation of the BESAA in India. </w:t>
      </w:r>
      <w:r w:rsidRPr="00D43C7C">
        <w:rPr>
          <w:rFonts w:ascii="Times New Roman" w:hAnsi="Times New Roman" w:cs="Times New Roman"/>
          <w:bCs/>
          <w:color w:val="000000" w:themeColor="text1"/>
          <w:sz w:val="24"/>
          <w:szCs w:val="24"/>
        </w:rPr>
        <w:t xml:space="preserve">In addition, this study sought to examine the construct validity of the </w:t>
      </w:r>
      <w:r w:rsidR="009F10BF" w:rsidRPr="00D43C7C">
        <w:rPr>
          <w:rFonts w:ascii="Times New Roman" w:hAnsi="Times New Roman" w:cs="Times New Roman"/>
          <w:bCs/>
          <w:color w:val="000000" w:themeColor="text1"/>
          <w:sz w:val="24"/>
          <w:szCs w:val="24"/>
        </w:rPr>
        <w:t>BESAA</w:t>
      </w:r>
      <w:r w:rsidRPr="00D43C7C">
        <w:rPr>
          <w:rFonts w:ascii="Times New Roman" w:hAnsi="Times New Roman" w:cs="Times New Roman"/>
          <w:bCs/>
          <w:color w:val="000000" w:themeColor="text1"/>
          <w:sz w:val="24"/>
          <w:szCs w:val="24"/>
        </w:rPr>
        <w:t xml:space="preserve"> by investigating associations between the newly confirmed factor structure with body dissatisfaction (actual-ideal body discrepancy) and eating pathology. We hypothesized that the scale would demonstrate convergent validity with </w:t>
      </w:r>
      <w:r w:rsidR="00302D84" w:rsidRPr="00D43C7C">
        <w:rPr>
          <w:rFonts w:ascii="Times New Roman" w:hAnsi="Times New Roman" w:cs="Times New Roman"/>
          <w:bCs/>
          <w:color w:val="000000" w:themeColor="text1"/>
          <w:sz w:val="24"/>
          <w:szCs w:val="24"/>
        </w:rPr>
        <w:t>body dissatisfaction</w:t>
      </w:r>
      <w:r w:rsidRPr="00D43C7C">
        <w:rPr>
          <w:rFonts w:ascii="Times New Roman" w:hAnsi="Times New Roman" w:cs="Times New Roman"/>
          <w:bCs/>
          <w:color w:val="000000" w:themeColor="text1"/>
          <w:sz w:val="24"/>
          <w:szCs w:val="24"/>
        </w:rPr>
        <w:t xml:space="preserve"> and eating pathology through moderate significant correlations.</w:t>
      </w:r>
    </w:p>
    <w:p w14:paraId="269DEED7" w14:textId="77777777" w:rsidR="002E6A61" w:rsidRPr="00D43C7C" w:rsidRDefault="002E6A61" w:rsidP="00302D84">
      <w:pPr>
        <w:spacing w:after="0" w:line="480" w:lineRule="auto"/>
        <w:jc w:val="center"/>
        <w:rPr>
          <w:rFonts w:ascii="Times New Roman" w:hAnsi="Times New Roman" w:cs="Times New Roman"/>
          <w:b/>
          <w:color w:val="000000" w:themeColor="text1"/>
          <w:sz w:val="24"/>
          <w:szCs w:val="24"/>
        </w:rPr>
      </w:pPr>
      <w:r w:rsidRPr="00D43C7C">
        <w:rPr>
          <w:rFonts w:ascii="Times New Roman" w:hAnsi="Times New Roman" w:cs="Times New Roman"/>
          <w:b/>
          <w:color w:val="000000" w:themeColor="text1"/>
          <w:sz w:val="24"/>
          <w:szCs w:val="24"/>
        </w:rPr>
        <w:t>Methods</w:t>
      </w:r>
    </w:p>
    <w:p w14:paraId="13E0828D" w14:textId="77777777" w:rsidR="002E6A61" w:rsidRPr="00D43C7C" w:rsidRDefault="002E6A61" w:rsidP="00302D84">
      <w:pPr>
        <w:spacing w:after="0" w:line="480" w:lineRule="auto"/>
        <w:rPr>
          <w:rFonts w:ascii="Times New Roman" w:hAnsi="Times New Roman" w:cs="Times New Roman"/>
          <w:b/>
          <w:color w:val="000000" w:themeColor="text1"/>
          <w:sz w:val="24"/>
          <w:szCs w:val="24"/>
        </w:rPr>
      </w:pPr>
      <w:r w:rsidRPr="00D43C7C">
        <w:rPr>
          <w:rFonts w:ascii="Times New Roman" w:hAnsi="Times New Roman" w:cs="Times New Roman"/>
          <w:b/>
          <w:color w:val="000000" w:themeColor="text1"/>
          <w:sz w:val="24"/>
          <w:szCs w:val="24"/>
        </w:rPr>
        <w:t>Participants</w:t>
      </w:r>
    </w:p>
    <w:p w14:paraId="26FD29E6" w14:textId="35C2AD3A" w:rsidR="002E6A61" w:rsidRPr="00D43C7C" w:rsidRDefault="002E6A61" w:rsidP="00302D84">
      <w:pPr>
        <w:spacing w:after="0" w:line="480" w:lineRule="auto"/>
        <w:ind w:firstLine="720"/>
        <w:jc w:val="both"/>
        <w:rPr>
          <w:rFonts w:ascii="Times New Roman" w:hAnsi="Times New Roman" w:cs="Times New Roman"/>
          <w:color w:val="000000" w:themeColor="text1"/>
          <w:sz w:val="24"/>
          <w:szCs w:val="24"/>
        </w:rPr>
      </w:pPr>
      <w:r w:rsidRPr="00D43C7C">
        <w:rPr>
          <w:rFonts w:ascii="Times New Roman" w:hAnsi="Times New Roman" w:cs="Times New Roman"/>
          <w:bCs/>
          <w:i/>
          <w:color w:val="000000" w:themeColor="text1"/>
          <w:sz w:val="24"/>
          <w:szCs w:val="24"/>
        </w:rPr>
        <w:t>Main study sample</w:t>
      </w:r>
      <w:r w:rsidRPr="00D43C7C">
        <w:rPr>
          <w:rFonts w:ascii="Times New Roman" w:hAnsi="Times New Roman" w:cs="Times New Roman"/>
          <w:color w:val="000000" w:themeColor="text1"/>
          <w:sz w:val="24"/>
          <w:szCs w:val="24"/>
        </w:rPr>
        <w:t xml:space="preserve">. </w:t>
      </w:r>
      <w:r w:rsidR="00F30EE2" w:rsidRPr="00D43C7C">
        <w:rPr>
          <w:rFonts w:ascii="Times New Roman" w:hAnsi="Times New Roman" w:cs="Times New Roman"/>
          <w:color w:val="000000" w:themeColor="text1"/>
          <w:sz w:val="24"/>
          <w:szCs w:val="24"/>
        </w:rPr>
        <w:t>A total of 1465 adolescent girls and boys (44.2% girls) from four urban private schools in Delhi and Ludhiana in Northern India were recruited as part of a larger study and programme of research which aimed to concurrently validate a number of psychosocial measures among Indian adolescents. The validation of the BESAA presented in this paper is one of the measures we sought to validate; separate manuscripts will be published assessing the validity of other measures to ensure the comprehensive statistical analyses involved in the validation of each measure is reported transparently and in accordance with best practice reporting guidelines for scale validations (Swami &amp; Barron, 2019; Mokkink et al., 2010).</w:t>
      </w:r>
      <w:r w:rsidRPr="00D43C7C">
        <w:rPr>
          <w:rFonts w:ascii="Times New Roman" w:hAnsi="Times New Roman" w:cs="Times New Roman"/>
          <w:color w:val="000000" w:themeColor="text1"/>
          <w:sz w:val="24"/>
          <w:szCs w:val="24"/>
        </w:rPr>
        <w:t xml:space="preserve"> Participants age </w:t>
      </w:r>
      <w:r w:rsidR="00302D84" w:rsidRPr="00D43C7C">
        <w:rPr>
          <w:rFonts w:ascii="Times New Roman" w:hAnsi="Times New Roman" w:cs="Times New Roman"/>
          <w:color w:val="000000" w:themeColor="text1"/>
          <w:sz w:val="24"/>
          <w:szCs w:val="24"/>
        </w:rPr>
        <w:t xml:space="preserve">ranged </w:t>
      </w:r>
      <w:r w:rsidRPr="00D43C7C">
        <w:rPr>
          <w:rFonts w:ascii="Times New Roman" w:hAnsi="Times New Roman" w:cs="Times New Roman"/>
          <w:color w:val="000000" w:themeColor="text1"/>
          <w:sz w:val="24"/>
          <w:szCs w:val="24"/>
        </w:rPr>
        <w:t xml:space="preserve">from 11 to 15 years (M = 12.88, SD = 0.85). Most participants were born in India (98.47%). The majority practiced Hinduism (74.98%), with a minority practicing Sikhism (17.91%), Islam (1.88%), Christianity (1.18%) or another religion </w:t>
      </w:r>
      <w:r w:rsidRPr="00D43C7C">
        <w:rPr>
          <w:rFonts w:ascii="Times New Roman" w:hAnsi="Times New Roman" w:cs="Times New Roman"/>
          <w:color w:val="000000" w:themeColor="text1"/>
          <w:sz w:val="24"/>
          <w:szCs w:val="24"/>
        </w:rPr>
        <w:lastRenderedPageBreak/>
        <w:t xml:space="preserve">(2.30%). Over half of the participants’ mothers and fathers were educated to at least degree level, which was measured as an indication of socio-economic status. </w:t>
      </w:r>
    </w:p>
    <w:p w14:paraId="593D2BC1" w14:textId="57C9F13F" w:rsidR="002E6A61" w:rsidRPr="00D43C7C" w:rsidRDefault="002E6A61" w:rsidP="00302D84">
      <w:pPr>
        <w:spacing w:after="0" w:line="480" w:lineRule="auto"/>
        <w:ind w:firstLine="720"/>
        <w:jc w:val="both"/>
        <w:rPr>
          <w:rFonts w:ascii="Times New Roman" w:hAnsi="Times New Roman" w:cs="Times New Roman"/>
          <w:color w:val="000000" w:themeColor="text1"/>
          <w:sz w:val="24"/>
          <w:szCs w:val="24"/>
        </w:rPr>
      </w:pPr>
      <w:r w:rsidRPr="00D43C7C">
        <w:rPr>
          <w:rFonts w:ascii="Times New Roman" w:eastAsia="Cambria" w:hAnsi="Times New Roman" w:cs="Times New Roman"/>
          <w:bCs/>
          <w:i/>
          <w:color w:val="000000" w:themeColor="text1"/>
          <w:sz w:val="24"/>
          <w:szCs w:val="24"/>
        </w:rPr>
        <w:t>Test-retest sample.</w:t>
      </w:r>
      <w:r w:rsidRPr="00D43C7C">
        <w:rPr>
          <w:rFonts w:ascii="Times New Roman" w:eastAsia="Cambria" w:hAnsi="Times New Roman" w:cs="Times New Roman"/>
          <w:b/>
          <w:bCs/>
          <w:color w:val="000000" w:themeColor="text1"/>
          <w:sz w:val="24"/>
          <w:szCs w:val="24"/>
        </w:rPr>
        <w:t xml:space="preserve"> </w:t>
      </w:r>
      <w:r w:rsidR="001D6863" w:rsidRPr="00D43C7C">
        <w:rPr>
          <w:rFonts w:ascii="Times New Roman" w:eastAsia="Calibri" w:hAnsi="Times New Roman" w:cs="Times New Roman"/>
          <w:color w:val="000000" w:themeColor="text1"/>
          <w:sz w:val="24"/>
          <w:szCs w:val="24"/>
        </w:rPr>
        <w:t>Participants at one school (n = 237; 41% girls) were re-administered the measures at a second time point one-week later to assess test-retest reliability. Between one week and 30 days is deemed the typical and/or ideal interval between testing to assess measurement stability of this nature (Streiner, Norman, &amp; Cairney, 2015; Polit, 2014), with the shorter end of this timeframe better suited for younge</w:t>
      </w:r>
      <w:r w:rsidR="00E0470E" w:rsidRPr="00D43C7C">
        <w:rPr>
          <w:rFonts w:ascii="Times New Roman" w:eastAsia="Calibri" w:hAnsi="Times New Roman" w:cs="Times New Roman"/>
          <w:color w:val="000000" w:themeColor="text1"/>
          <w:sz w:val="24"/>
          <w:szCs w:val="24"/>
        </w:rPr>
        <w:t>r populations (Anastasi &amp; Urbina</w:t>
      </w:r>
      <w:r w:rsidR="001D6863" w:rsidRPr="00D43C7C">
        <w:rPr>
          <w:rFonts w:ascii="Times New Roman" w:eastAsia="Calibri" w:hAnsi="Times New Roman" w:cs="Times New Roman"/>
          <w:color w:val="000000" w:themeColor="text1"/>
          <w:sz w:val="24"/>
          <w:szCs w:val="24"/>
        </w:rPr>
        <w:t>, 1997).</w:t>
      </w:r>
    </w:p>
    <w:p w14:paraId="1AC464BB" w14:textId="77777777" w:rsidR="002E6A61" w:rsidRPr="00D43C7C" w:rsidRDefault="002E6A61" w:rsidP="00302D84">
      <w:pPr>
        <w:spacing w:after="0" w:line="480" w:lineRule="auto"/>
        <w:rPr>
          <w:rFonts w:ascii="Times New Roman" w:hAnsi="Times New Roman" w:cs="Times New Roman"/>
          <w:b/>
          <w:bCs/>
          <w:color w:val="000000" w:themeColor="text1"/>
          <w:sz w:val="24"/>
          <w:szCs w:val="24"/>
        </w:rPr>
      </w:pPr>
      <w:r w:rsidRPr="00D43C7C">
        <w:rPr>
          <w:rFonts w:ascii="Times New Roman" w:hAnsi="Times New Roman" w:cs="Times New Roman"/>
          <w:b/>
          <w:bCs/>
          <w:color w:val="000000" w:themeColor="text1"/>
          <w:sz w:val="24"/>
          <w:szCs w:val="24"/>
        </w:rPr>
        <w:t>Measures</w:t>
      </w:r>
    </w:p>
    <w:p w14:paraId="7B5916B2" w14:textId="77777777" w:rsidR="002E6A61" w:rsidRPr="00D43C7C" w:rsidRDefault="002E6A61" w:rsidP="00302D84">
      <w:pPr>
        <w:spacing w:after="0" w:line="480" w:lineRule="auto"/>
        <w:ind w:firstLine="720"/>
        <w:rPr>
          <w:rFonts w:ascii="Times New Roman" w:hAnsi="Times New Roman" w:cs="Times New Roman"/>
          <w:b/>
          <w:bCs/>
          <w:color w:val="000000" w:themeColor="text1"/>
          <w:sz w:val="24"/>
          <w:szCs w:val="24"/>
        </w:rPr>
      </w:pPr>
      <w:r w:rsidRPr="00D43C7C">
        <w:rPr>
          <w:rFonts w:ascii="Times New Roman" w:hAnsi="Times New Roman" w:cs="Times New Roman"/>
          <w:i/>
          <w:iCs/>
          <w:color w:val="000000" w:themeColor="text1"/>
          <w:sz w:val="24"/>
          <w:szCs w:val="24"/>
        </w:rPr>
        <w:t xml:space="preserve"> Body Image.</w:t>
      </w:r>
      <w:r w:rsidRPr="00D43C7C">
        <w:rPr>
          <w:rFonts w:ascii="Times New Roman" w:hAnsi="Times New Roman" w:cs="Times New Roman"/>
          <w:b/>
          <w:bCs/>
          <w:color w:val="000000" w:themeColor="text1"/>
          <w:sz w:val="24"/>
          <w:szCs w:val="24"/>
        </w:rPr>
        <w:t xml:space="preserve"> </w:t>
      </w:r>
      <w:r w:rsidRPr="00D43C7C">
        <w:rPr>
          <w:rFonts w:ascii="Times New Roman" w:hAnsi="Times New Roman" w:cs="Times New Roman"/>
          <w:color w:val="000000" w:themeColor="text1"/>
          <w:sz w:val="24"/>
          <w:szCs w:val="24"/>
        </w:rPr>
        <w:t>Body image was measured using the Weight and Appearance subscales of the BESAA (Mendelson et al., 2001). The original subscales consisted of 18 items in total rated on a 5-point ordinal scale (1 = never, 5 = always). Prior to the main study, minor adjustments were made to the original scale items based on the expertise of Indian psychologists who had previously published research on adolescent body image in India (XX; XX; XX). Edits were minor, and included sentence restructuring (e.g. ‘I feel ashamed of how I look’ was adapted to ‘My looks make me feel ashamed’), rephrasing to aid comprehension (e.g. ‘Weighing myself depresses me’ was adapted to ‘Checking my weight makes me sad’), and improving clarity of sentence meaning (e.g. ‘I think I have a good body’ was extended to ‘I think I have a good-looking body’).</w:t>
      </w:r>
      <w:r w:rsidRPr="00D43C7C">
        <w:rPr>
          <w:rFonts w:ascii="Times New Roman" w:hAnsi="Times New Roman" w:cs="Times New Roman"/>
          <w:b/>
          <w:bCs/>
          <w:color w:val="000000" w:themeColor="text1"/>
          <w:sz w:val="24"/>
          <w:szCs w:val="24"/>
        </w:rPr>
        <w:t xml:space="preserve"> </w:t>
      </w:r>
    </w:p>
    <w:p w14:paraId="23C8B6C8" w14:textId="1F7E0E35" w:rsidR="002E6A61" w:rsidRPr="00D43C7C" w:rsidRDefault="002E6A61" w:rsidP="00302D84">
      <w:pPr>
        <w:spacing w:after="0" w:line="480" w:lineRule="auto"/>
        <w:ind w:firstLine="720"/>
        <w:rPr>
          <w:rFonts w:ascii="Times New Roman" w:hAnsi="Times New Roman" w:cs="Times New Roman"/>
          <w:b/>
          <w:bCs/>
          <w:color w:val="000000" w:themeColor="text1"/>
          <w:sz w:val="24"/>
          <w:szCs w:val="24"/>
        </w:rPr>
      </w:pPr>
      <w:r w:rsidRPr="00D43C7C">
        <w:rPr>
          <w:rFonts w:ascii="Times New Roman" w:hAnsi="Times New Roman" w:cs="Times New Roman"/>
          <w:color w:val="000000" w:themeColor="text1"/>
          <w:sz w:val="24"/>
          <w:szCs w:val="24"/>
        </w:rPr>
        <w:t xml:space="preserve">The third author then conducted </w:t>
      </w:r>
      <w:r w:rsidR="00B71605" w:rsidRPr="00D43C7C">
        <w:rPr>
          <w:rFonts w:ascii="Times New Roman" w:hAnsi="Times New Roman" w:cs="Times New Roman"/>
          <w:color w:val="000000" w:themeColor="text1"/>
          <w:sz w:val="24"/>
          <w:szCs w:val="24"/>
        </w:rPr>
        <w:t>cognitive</w:t>
      </w:r>
      <w:r w:rsidRPr="00D43C7C">
        <w:rPr>
          <w:rFonts w:ascii="Times New Roman" w:hAnsi="Times New Roman" w:cs="Times New Roman"/>
          <w:color w:val="000000" w:themeColor="text1"/>
          <w:sz w:val="24"/>
          <w:szCs w:val="24"/>
        </w:rPr>
        <w:t xml:space="preserve"> interviews </w:t>
      </w:r>
      <w:r w:rsidR="00B71605" w:rsidRPr="00D43C7C">
        <w:rPr>
          <w:rFonts w:ascii="Times New Roman" w:hAnsi="Times New Roman" w:cs="Times New Roman"/>
          <w:color w:val="000000" w:themeColor="text1"/>
          <w:sz w:val="24"/>
          <w:szCs w:val="24"/>
        </w:rPr>
        <w:t xml:space="preserve">using verbal probing techniques </w:t>
      </w:r>
      <w:r w:rsidRPr="00D43C7C">
        <w:rPr>
          <w:rFonts w:ascii="Times New Roman" w:hAnsi="Times New Roman" w:cs="Times New Roman"/>
          <w:color w:val="000000" w:themeColor="text1"/>
          <w:sz w:val="24"/>
          <w:szCs w:val="24"/>
        </w:rPr>
        <w:t xml:space="preserve">with 12 adolescents aged 11-14 years from an urban school in North India. Each adolescent completed the measures with a researcher present, and was asked to explain what each item meant using their own words. Adolescents were also asked how easy or difficult it was for them to understand each question. Where difficulty in comprehension arose, students discussed with the interviewer how the phrase or item could be rephrased to aid understanding. Adolescents reported no issues with understanding and comprehension of the </w:t>
      </w:r>
      <w:r w:rsidRPr="00D43C7C">
        <w:rPr>
          <w:rFonts w:ascii="Times New Roman" w:hAnsi="Times New Roman" w:cs="Times New Roman"/>
          <w:color w:val="000000" w:themeColor="text1"/>
          <w:sz w:val="24"/>
          <w:szCs w:val="24"/>
        </w:rPr>
        <w:lastRenderedPageBreak/>
        <w:t>BESAA items and as such, the items were finalised for testing without revisions after the interviews.</w:t>
      </w:r>
    </w:p>
    <w:p w14:paraId="6618E3E8" w14:textId="77777777" w:rsidR="002E6A61" w:rsidRPr="00D43C7C" w:rsidRDefault="002E6A61" w:rsidP="00302D84">
      <w:pPr>
        <w:spacing w:after="0" w:line="480" w:lineRule="auto"/>
        <w:ind w:firstLine="720"/>
        <w:rPr>
          <w:rFonts w:ascii="Times New Roman" w:hAnsi="Times New Roman" w:cs="Times New Roman"/>
          <w:color w:val="000000" w:themeColor="text1"/>
          <w:sz w:val="24"/>
          <w:szCs w:val="24"/>
        </w:rPr>
      </w:pPr>
      <w:r w:rsidRPr="00D43C7C">
        <w:rPr>
          <w:rFonts w:ascii="Times New Roman" w:hAnsi="Times New Roman" w:cs="Times New Roman"/>
          <w:bCs/>
          <w:i/>
          <w:color w:val="000000" w:themeColor="text1"/>
          <w:sz w:val="24"/>
          <w:szCs w:val="24"/>
        </w:rPr>
        <w:t>Body dissatisfaction</w:t>
      </w:r>
      <w:r w:rsidRPr="00D43C7C">
        <w:rPr>
          <w:rFonts w:ascii="Times New Roman" w:hAnsi="Times New Roman" w:cs="Times New Roman"/>
          <w:color w:val="000000" w:themeColor="text1"/>
          <w:sz w:val="24"/>
          <w:szCs w:val="24"/>
        </w:rPr>
        <w:t>. The Child Figure Rating Scale (Tiggemann &amp; Wilson-Barrett, 1998), was administered to enable assessment of concurrent validity. This scale consists of nine images of adolescents (different for girls and boys) ranging from very slim (1) to large (9) and participants are asked to select ‘which picture most looks like you’ and ‘which picture would you like to look like’. A body dissatisfaction score is derived by subtracting the lowest numbered image from the highest numbered image selected, with the scale range between 0-8. Higher scores reflect higher body dissatisfaction, therefore we hypothesise that the BESAA will be negatively correlated with body dissatisfaction. Figure rating scales similar to the one used in this study show good test-retest and construct validity among adolescents across many countries, including Australia (Wertheim, Paxton, &amp; Tilgner, 2004), Brazil (Adami, et al, 2012) and China (Lo, Ho, Wong, Mak, &amp; Lam, 2011). The images in the scale were adapted for the Indian context by a professional graphic artist. The changes included clothing the figures to make them more modest and adapting their hair to be darker and thicker.</w:t>
      </w:r>
    </w:p>
    <w:p w14:paraId="63EC1F89" w14:textId="5FA61D67" w:rsidR="002E6A61" w:rsidRPr="00D43C7C" w:rsidRDefault="002E6A61" w:rsidP="00302D84">
      <w:pPr>
        <w:spacing w:after="0" w:line="480" w:lineRule="auto"/>
        <w:ind w:firstLine="720"/>
        <w:rPr>
          <w:rFonts w:ascii="Times New Roman" w:hAnsi="Times New Roman" w:cs="Times New Roman"/>
          <w:color w:val="000000" w:themeColor="text1"/>
          <w:sz w:val="24"/>
          <w:szCs w:val="24"/>
        </w:rPr>
      </w:pPr>
      <w:r w:rsidRPr="00D43C7C">
        <w:rPr>
          <w:rFonts w:ascii="Times New Roman" w:hAnsi="Times New Roman" w:cs="Times New Roman"/>
          <w:i/>
          <w:color w:val="000000" w:themeColor="text1"/>
          <w:sz w:val="24"/>
          <w:szCs w:val="24"/>
        </w:rPr>
        <w:t>Eating Pathology</w:t>
      </w:r>
      <w:r w:rsidRPr="00D43C7C">
        <w:rPr>
          <w:rFonts w:ascii="Times New Roman" w:hAnsi="Times New Roman" w:cs="Times New Roman"/>
          <w:color w:val="000000" w:themeColor="text1"/>
          <w:sz w:val="24"/>
          <w:szCs w:val="24"/>
        </w:rPr>
        <w:t xml:space="preserve">. The Eating Disorder Examination Questionnaire (EDE-Q) </w:t>
      </w:r>
      <w:r w:rsidR="004474B6" w:rsidRPr="00D43C7C">
        <w:rPr>
          <w:rFonts w:ascii="Times New Roman" w:hAnsi="Times New Roman" w:cs="Times New Roman"/>
          <w:color w:val="000000" w:themeColor="text1"/>
          <w:sz w:val="24"/>
          <w:szCs w:val="24"/>
        </w:rPr>
        <w:t xml:space="preserve">was </w:t>
      </w:r>
      <w:r w:rsidRPr="00D43C7C">
        <w:rPr>
          <w:rFonts w:ascii="Times New Roman" w:hAnsi="Times New Roman" w:cs="Times New Roman"/>
          <w:color w:val="000000" w:themeColor="text1"/>
          <w:sz w:val="24"/>
          <w:szCs w:val="24"/>
        </w:rPr>
        <w:t xml:space="preserve">adapted </w:t>
      </w:r>
      <w:r w:rsidR="00D275E5" w:rsidRPr="00D43C7C">
        <w:rPr>
          <w:rFonts w:ascii="Times New Roman" w:hAnsi="Times New Roman" w:cs="Times New Roman"/>
          <w:color w:val="000000" w:themeColor="text1"/>
          <w:sz w:val="24"/>
          <w:szCs w:val="24"/>
        </w:rPr>
        <w:t xml:space="preserve">and concurrently validated </w:t>
      </w:r>
      <w:r w:rsidRPr="00D43C7C">
        <w:rPr>
          <w:rFonts w:ascii="Times New Roman" w:hAnsi="Times New Roman" w:cs="Times New Roman"/>
          <w:color w:val="000000" w:themeColor="text1"/>
          <w:sz w:val="24"/>
          <w:szCs w:val="24"/>
        </w:rPr>
        <w:t xml:space="preserve">for use among Indian adolescents (XX, </w:t>
      </w:r>
      <w:r w:rsidR="004474B6" w:rsidRPr="00D43C7C">
        <w:rPr>
          <w:rFonts w:ascii="Times New Roman" w:hAnsi="Times New Roman" w:cs="Times New Roman"/>
          <w:color w:val="000000" w:themeColor="text1"/>
          <w:sz w:val="24"/>
          <w:szCs w:val="24"/>
        </w:rPr>
        <w:t>2020</w:t>
      </w:r>
      <w:r w:rsidRPr="00D43C7C">
        <w:rPr>
          <w:rFonts w:ascii="Times New Roman" w:hAnsi="Times New Roman" w:cs="Times New Roman"/>
          <w:color w:val="000000" w:themeColor="text1"/>
          <w:sz w:val="24"/>
          <w:szCs w:val="24"/>
        </w:rPr>
        <w:t xml:space="preserve">) was used to assess convergent validity. The scale comprises 15-items for girls and 18-items for boys and consists of two subscales: Preoccupation and Control (e.g., </w:t>
      </w:r>
      <w:r w:rsidRPr="00D43C7C">
        <w:rPr>
          <w:rFonts w:ascii="Times New Roman" w:hAnsi="Times New Roman" w:cs="Times New Roman"/>
          <w:i/>
          <w:color w:val="000000" w:themeColor="text1"/>
          <w:sz w:val="24"/>
          <w:szCs w:val="24"/>
        </w:rPr>
        <w:t>Have you had a strong desire to lose weight?</w:t>
      </w:r>
      <w:r w:rsidRPr="00D43C7C">
        <w:rPr>
          <w:rFonts w:ascii="Times New Roman" w:hAnsi="Times New Roman" w:cs="Times New Roman"/>
          <w:color w:val="000000" w:themeColor="text1"/>
          <w:sz w:val="24"/>
          <w:szCs w:val="24"/>
        </w:rPr>
        <w:t xml:space="preserve">) and Weight and Shape Concerns (e.g., </w:t>
      </w:r>
      <w:r w:rsidRPr="00D43C7C">
        <w:rPr>
          <w:rFonts w:ascii="Times New Roman" w:hAnsi="Times New Roman" w:cs="Times New Roman"/>
          <w:i/>
          <w:color w:val="000000" w:themeColor="text1"/>
          <w:sz w:val="24"/>
          <w:szCs w:val="24"/>
        </w:rPr>
        <w:t xml:space="preserve">How dissatisfied have you been with your weight?). </w:t>
      </w:r>
      <w:r w:rsidRPr="00D43C7C">
        <w:rPr>
          <w:rFonts w:ascii="Times New Roman" w:hAnsi="Times New Roman" w:cs="Times New Roman"/>
          <w:color w:val="000000" w:themeColor="text1"/>
          <w:sz w:val="24"/>
          <w:szCs w:val="24"/>
        </w:rPr>
        <w:t xml:space="preserve">Scores within subscales were averaged with higher scores indicating greater eating pathology. Internal consistency in the current study was acceptable for girls (Preoccupation and Control </w:t>
      </w:r>
      <w:r w:rsidRPr="00D43C7C">
        <w:rPr>
          <w:rFonts w:ascii="Times New Roman" w:hAnsi="Times New Roman" w:cs="Times New Roman"/>
          <w:i/>
          <w:iCs/>
          <w:color w:val="000000" w:themeColor="text1"/>
          <w:sz w:val="24"/>
          <w:szCs w:val="24"/>
        </w:rPr>
        <w:t xml:space="preserve">α = </w:t>
      </w:r>
      <w:r w:rsidRPr="00D43C7C">
        <w:rPr>
          <w:rFonts w:ascii="Times New Roman" w:hAnsi="Times New Roman" w:cs="Times New Roman"/>
          <w:color w:val="000000" w:themeColor="text1"/>
          <w:sz w:val="24"/>
          <w:szCs w:val="24"/>
        </w:rPr>
        <w:t>.</w:t>
      </w:r>
      <w:r w:rsidR="00C04755" w:rsidRPr="00D43C7C">
        <w:rPr>
          <w:rFonts w:ascii="Times New Roman" w:hAnsi="Times New Roman" w:cs="Times New Roman"/>
          <w:color w:val="000000" w:themeColor="text1"/>
          <w:sz w:val="24"/>
          <w:szCs w:val="24"/>
        </w:rPr>
        <w:t>84</w:t>
      </w:r>
      <w:r w:rsidRPr="00D43C7C">
        <w:rPr>
          <w:rFonts w:ascii="Times New Roman" w:hAnsi="Times New Roman" w:cs="Times New Roman"/>
          <w:color w:val="000000" w:themeColor="text1"/>
          <w:sz w:val="24"/>
          <w:szCs w:val="24"/>
        </w:rPr>
        <w:t>, Weight and Shape Concerns</w:t>
      </w:r>
      <w:r w:rsidRPr="00D43C7C">
        <w:rPr>
          <w:rFonts w:ascii="Times New Roman" w:hAnsi="Times New Roman" w:cs="Times New Roman"/>
          <w:i/>
          <w:iCs/>
          <w:color w:val="000000" w:themeColor="text1"/>
          <w:sz w:val="24"/>
          <w:szCs w:val="24"/>
        </w:rPr>
        <w:t xml:space="preserve"> α = </w:t>
      </w:r>
      <w:r w:rsidRPr="00D43C7C">
        <w:rPr>
          <w:rFonts w:ascii="Times New Roman" w:hAnsi="Times New Roman" w:cs="Times New Roman"/>
          <w:color w:val="000000" w:themeColor="text1"/>
          <w:sz w:val="24"/>
          <w:szCs w:val="24"/>
        </w:rPr>
        <w:t>.</w:t>
      </w:r>
      <w:r w:rsidR="00C04755" w:rsidRPr="00D43C7C">
        <w:rPr>
          <w:rFonts w:ascii="Times New Roman" w:hAnsi="Times New Roman" w:cs="Times New Roman"/>
          <w:color w:val="000000" w:themeColor="text1"/>
          <w:sz w:val="24"/>
          <w:szCs w:val="24"/>
        </w:rPr>
        <w:t>90</w:t>
      </w:r>
      <w:r w:rsidRPr="00D43C7C">
        <w:rPr>
          <w:rFonts w:ascii="Times New Roman" w:hAnsi="Times New Roman" w:cs="Times New Roman"/>
          <w:color w:val="000000" w:themeColor="text1"/>
          <w:sz w:val="24"/>
          <w:szCs w:val="24"/>
        </w:rPr>
        <w:t xml:space="preserve">) and boys (Preoccupation and Control </w:t>
      </w:r>
      <w:r w:rsidRPr="00D43C7C">
        <w:rPr>
          <w:rFonts w:ascii="Times New Roman" w:hAnsi="Times New Roman" w:cs="Times New Roman"/>
          <w:i/>
          <w:iCs/>
          <w:color w:val="000000" w:themeColor="text1"/>
          <w:sz w:val="24"/>
          <w:szCs w:val="24"/>
        </w:rPr>
        <w:t xml:space="preserve">α = </w:t>
      </w:r>
      <w:r w:rsidRPr="00D43C7C">
        <w:rPr>
          <w:rFonts w:ascii="Times New Roman" w:hAnsi="Times New Roman" w:cs="Times New Roman"/>
          <w:color w:val="000000" w:themeColor="text1"/>
          <w:sz w:val="24"/>
          <w:szCs w:val="24"/>
        </w:rPr>
        <w:t>.</w:t>
      </w:r>
      <w:r w:rsidR="00C04755" w:rsidRPr="00D43C7C">
        <w:rPr>
          <w:rFonts w:ascii="Times New Roman" w:hAnsi="Times New Roman" w:cs="Times New Roman"/>
          <w:color w:val="000000" w:themeColor="text1"/>
          <w:sz w:val="24"/>
          <w:szCs w:val="24"/>
        </w:rPr>
        <w:t>88</w:t>
      </w:r>
      <w:r w:rsidRPr="00D43C7C">
        <w:rPr>
          <w:rFonts w:ascii="Times New Roman" w:hAnsi="Times New Roman" w:cs="Times New Roman"/>
          <w:color w:val="000000" w:themeColor="text1"/>
          <w:sz w:val="24"/>
          <w:szCs w:val="24"/>
        </w:rPr>
        <w:t>, Weight and Shape Concerns</w:t>
      </w:r>
      <w:r w:rsidRPr="00D43C7C">
        <w:rPr>
          <w:rFonts w:ascii="Times New Roman" w:hAnsi="Times New Roman" w:cs="Times New Roman"/>
          <w:i/>
          <w:iCs/>
          <w:color w:val="000000" w:themeColor="text1"/>
          <w:sz w:val="24"/>
          <w:szCs w:val="24"/>
        </w:rPr>
        <w:t xml:space="preserve"> α = </w:t>
      </w:r>
      <w:r w:rsidRPr="00D43C7C">
        <w:rPr>
          <w:rFonts w:ascii="Times New Roman" w:hAnsi="Times New Roman" w:cs="Times New Roman"/>
          <w:color w:val="000000" w:themeColor="text1"/>
          <w:sz w:val="24"/>
          <w:szCs w:val="24"/>
        </w:rPr>
        <w:t>.</w:t>
      </w:r>
      <w:r w:rsidR="00C04755" w:rsidRPr="00D43C7C">
        <w:rPr>
          <w:rFonts w:ascii="Times New Roman" w:hAnsi="Times New Roman" w:cs="Times New Roman"/>
          <w:color w:val="000000" w:themeColor="text1"/>
          <w:sz w:val="24"/>
          <w:szCs w:val="24"/>
        </w:rPr>
        <w:t>87</w:t>
      </w:r>
      <w:r w:rsidRPr="00D43C7C">
        <w:rPr>
          <w:rFonts w:ascii="Times New Roman" w:hAnsi="Times New Roman" w:cs="Times New Roman"/>
          <w:color w:val="000000" w:themeColor="text1"/>
          <w:sz w:val="24"/>
          <w:szCs w:val="24"/>
        </w:rPr>
        <w:t xml:space="preserve">). </w:t>
      </w:r>
      <w:r w:rsidR="001B65CB" w:rsidRPr="00D43C7C">
        <w:rPr>
          <w:rFonts w:ascii="Times New Roman" w:hAnsi="Times New Roman" w:cs="Times New Roman"/>
          <w:color w:val="000000" w:themeColor="text1"/>
          <w:sz w:val="24"/>
          <w:szCs w:val="24"/>
        </w:rPr>
        <w:t>P</w:t>
      </w:r>
      <w:r w:rsidRPr="00D43C7C">
        <w:rPr>
          <w:rFonts w:ascii="Times New Roman" w:hAnsi="Times New Roman" w:cs="Times New Roman"/>
          <w:color w:val="000000" w:themeColor="text1"/>
          <w:sz w:val="24"/>
          <w:szCs w:val="24"/>
        </w:rPr>
        <w:t xml:space="preserve">revious research </w:t>
      </w:r>
      <w:r w:rsidR="001B65CB" w:rsidRPr="00D43C7C">
        <w:rPr>
          <w:rFonts w:ascii="Times New Roman" w:hAnsi="Times New Roman" w:cs="Times New Roman"/>
          <w:color w:val="000000" w:themeColor="text1"/>
          <w:sz w:val="24"/>
          <w:szCs w:val="24"/>
        </w:rPr>
        <w:t>highlights</w:t>
      </w:r>
      <w:r w:rsidRPr="00D43C7C">
        <w:rPr>
          <w:rFonts w:ascii="Times New Roman" w:hAnsi="Times New Roman" w:cs="Times New Roman"/>
          <w:color w:val="000000" w:themeColor="text1"/>
          <w:sz w:val="24"/>
          <w:szCs w:val="24"/>
        </w:rPr>
        <w:t xml:space="preserve"> body image </w:t>
      </w:r>
      <w:r w:rsidR="001B65CB" w:rsidRPr="00D43C7C">
        <w:rPr>
          <w:rFonts w:ascii="Times New Roman" w:hAnsi="Times New Roman" w:cs="Times New Roman"/>
          <w:color w:val="000000" w:themeColor="text1"/>
          <w:sz w:val="24"/>
          <w:szCs w:val="24"/>
        </w:rPr>
        <w:t>as a key risk factor</w:t>
      </w:r>
      <w:r w:rsidRPr="00D43C7C">
        <w:rPr>
          <w:rFonts w:ascii="Times New Roman" w:hAnsi="Times New Roman" w:cs="Times New Roman"/>
          <w:color w:val="000000" w:themeColor="text1"/>
          <w:sz w:val="24"/>
          <w:szCs w:val="24"/>
        </w:rPr>
        <w:t xml:space="preserve"> for disordered eating</w:t>
      </w:r>
      <w:r w:rsidR="00B403A0" w:rsidRPr="00D43C7C">
        <w:rPr>
          <w:rFonts w:ascii="Times New Roman" w:hAnsi="Times New Roman" w:cs="Times New Roman"/>
          <w:color w:val="000000" w:themeColor="text1"/>
          <w:sz w:val="24"/>
          <w:szCs w:val="24"/>
        </w:rPr>
        <w:t xml:space="preserve"> (Goldschmidt, Wall, Choo, </w:t>
      </w:r>
      <w:r w:rsidR="00B403A0" w:rsidRPr="00D43C7C">
        <w:rPr>
          <w:rFonts w:ascii="Times New Roman" w:hAnsi="Times New Roman" w:cs="Times New Roman"/>
          <w:color w:val="000000" w:themeColor="text1"/>
          <w:sz w:val="24"/>
          <w:szCs w:val="24"/>
        </w:rPr>
        <w:lastRenderedPageBreak/>
        <w:t xml:space="preserve">Becker, &amp; Neumark-Sztainer, 2016; Jacobi &amp; Fittig, 2010), </w:t>
      </w:r>
      <w:r w:rsidR="001B65CB" w:rsidRPr="00D43C7C">
        <w:rPr>
          <w:rFonts w:ascii="Times New Roman" w:hAnsi="Times New Roman" w:cs="Times New Roman"/>
          <w:color w:val="000000" w:themeColor="text1"/>
          <w:sz w:val="24"/>
          <w:szCs w:val="24"/>
        </w:rPr>
        <w:t>and therefore</w:t>
      </w:r>
      <w:r w:rsidR="00963664" w:rsidRPr="00D43C7C">
        <w:rPr>
          <w:rFonts w:ascii="Times New Roman" w:hAnsi="Times New Roman" w:cs="Times New Roman"/>
          <w:color w:val="000000" w:themeColor="text1"/>
          <w:sz w:val="24"/>
          <w:szCs w:val="24"/>
        </w:rPr>
        <w:t>,</w:t>
      </w:r>
      <w:r w:rsidR="001B65CB" w:rsidRPr="00D43C7C">
        <w:rPr>
          <w:rFonts w:ascii="Times New Roman" w:hAnsi="Times New Roman" w:cs="Times New Roman"/>
          <w:color w:val="000000" w:themeColor="text1"/>
          <w:sz w:val="24"/>
          <w:szCs w:val="24"/>
        </w:rPr>
        <w:t xml:space="preserve"> </w:t>
      </w:r>
      <w:r w:rsidRPr="00D43C7C">
        <w:rPr>
          <w:rFonts w:ascii="Times New Roman" w:hAnsi="Times New Roman" w:cs="Times New Roman"/>
          <w:color w:val="000000" w:themeColor="text1"/>
          <w:sz w:val="24"/>
          <w:szCs w:val="24"/>
        </w:rPr>
        <w:t xml:space="preserve">it was hypothesised that body esteem would be negatively correlated with eating pathology. </w:t>
      </w:r>
    </w:p>
    <w:p w14:paraId="7482A5F4" w14:textId="77777777" w:rsidR="002E6A61" w:rsidRPr="00D43C7C" w:rsidRDefault="002E6A61" w:rsidP="00302D84">
      <w:pPr>
        <w:spacing w:after="0" w:line="480" w:lineRule="auto"/>
        <w:rPr>
          <w:rFonts w:ascii="Times New Roman" w:hAnsi="Times New Roman" w:cs="Times New Roman"/>
          <w:b/>
          <w:color w:val="000000" w:themeColor="text1"/>
          <w:sz w:val="24"/>
          <w:szCs w:val="24"/>
        </w:rPr>
      </w:pPr>
      <w:r w:rsidRPr="00D43C7C">
        <w:rPr>
          <w:rFonts w:ascii="Times New Roman" w:hAnsi="Times New Roman" w:cs="Times New Roman"/>
          <w:b/>
          <w:color w:val="000000" w:themeColor="text1"/>
          <w:sz w:val="24"/>
          <w:szCs w:val="24"/>
        </w:rPr>
        <w:t>Procedure</w:t>
      </w:r>
    </w:p>
    <w:p w14:paraId="53258404" w14:textId="38B11E96" w:rsidR="002E6A61" w:rsidRPr="00D43C7C" w:rsidRDefault="002E6A61" w:rsidP="00302D84">
      <w:pPr>
        <w:spacing w:after="0" w:line="480" w:lineRule="auto"/>
        <w:ind w:firstLine="720"/>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t xml:space="preserve">Schools were recruited in India via opportunity sampling, using contacts of the third and seventh author. </w:t>
      </w:r>
      <w:r w:rsidR="00E206DD" w:rsidRPr="00D43C7C">
        <w:rPr>
          <w:rFonts w:ascii="Times New Roman" w:hAnsi="Times New Roman" w:cs="Times New Roman"/>
          <w:color w:val="000000" w:themeColor="text1"/>
          <w:sz w:val="24"/>
          <w:szCs w:val="24"/>
        </w:rPr>
        <w:t xml:space="preserve">To be eligible to participate, schools must deliver curriculum primarily in English. </w:t>
      </w:r>
      <w:r w:rsidR="004167D0" w:rsidRPr="00D43C7C">
        <w:rPr>
          <w:rFonts w:ascii="Times New Roman" w:hAnsi="Times New Roman" w:cs="Times New Roman"/>
          <w:color w:val="000000" w:themeColor="text1"/>
          <w:sz w:val="24"/>
          <w:szCs w:val="24"/>
        </w:rPr>
        <w:t xml:space="preserve">School principals or school counsellors were approached to participate and were provided with information regarding what the study would involve (e.g. requirements of students, approximate timings). Parental consent was sought at the discretion of each school; where parental consent was not sought, headteacher consent was obtained. Students were provided with thorough information about the study prior to participation. They were advised that their responses were anonymous and that they did not have to answer any questions that brought up discomfort. After the opportunity to ask any questions about the research, participants provided written consent with the knowledge they could opt out at any time, should they wish, without needing to provide a reason. </w:t>
      </w:r>
      <w:r w:rsidRPr="00D43C7C">
        <w:rPr>
          <w:rFonts w:ascii="Times New Roman" w:hAnsi="Times New Roman" w:cs="Times New Roman"/>
          <w:color w:val="000000" w:themeColor="text1"/>
          <w:sz w:val="24"/>
          <w:szCs w:val="24"/>
        </w:rPr>
        <w:t xml:space="preserve">Self-report questionnaires were administered to groups of no more than 50 students at a time under standardised conditions with supervision by the third author and a schoolteacher. A subsample </w:t>
      </w:r>
      <w:r w:rsidR="00C769B4" w:rsidRPr="00D43C7C">
        <w:rPr>
          <w:rFonts w:ascii="Times New Roman" w:hAnsi="Times New Roman" w:cs="Times New Roman"/>
          <w:color w:val="000000" w:themeColor="text1"/>
          <w:sz w:val="24"/>
          <w:szCs w:val="24"/>
        </w:rPr>
        <w:t>of participants from one school</w:t>
      </w:r>
      <w:r w:rsidRPr="00D43C7C">
        <w:rPr>
          <w:rFonts w:ascii="Times New Roman" w:hAnsi="Times New Roman" w:cs="Times New Roman"/>
          <w:color w:val="000000" w:themeColor="text1"/>
          <w:sz w:val="24"/>
          <w:szCs w:val="24"/>
        </w:rPr>
        <w:t xml:space="preserve"> completed the measures again one week later to assess test-retest reliability. Student participation was voluntary and schools received an honorarium of 13500 Indian Rupees to purchase equipment for their school. Ethics approval was obtained from the Ethics Committee at the first author’s institution (HAS.18.01.074).</w:t>
      </w:r>
    </w:p>
    <w:p w14:paraId="61466963" w14:textId="77777777" w:rsidR="002E6A61" w:rsidRPr="00D43C7C" w:rsidRDefault="002E6A61" w:rsidP="00302D84">
      <w:pPr>
        <w:spacing w:after="0" w:line="480" w:lineRule="auto"/>
        <w:rPr>
          <w:rFonts w:ascii="Times New Roman" w:hAnsi="Times New Roman" w:cs="Times New Roman"/>
          <w:b/>
          <w:bCs/>
          <w:iCs/>
          <w:color w:val="000000" w:themeColor="text1"/>
          <w:sz w:val="24"/>
          <w:szCs w:val="24"/>
        </w:rPr>
      </w:pPr>
      <w:r w:rsidRPr="00D43C7C">
        <w:rPr>
          <w:rFonts w:ascii="Times New Roman" w:hAnsi="Times New Roman" w:cs="Times New Roman"/>
          <w:b/>
          <w:bCs/>
          <w:iCs/>
          <w:color w:val="000000" w:themeColor="text1"/>
          <w:sz w:val="24"/>
          <w:szCs w:val="24"/>
        </w:rPr>
        <w:t>Statistical analyses</w:t>
      </w:r>
    </w:p>
    <w:p w14:paraId="6545F64B" w14:textId="0522FBB5" w:rsidR="002E6A61" w:rsidRPr="00D43C7C" w:rsidRDefault="002E6A61" w:rsidP="00630778">
      <w:pPr>
        <w:spacing w:after="0" w:line="480" w:lineRule="auto"/>
        <w:ind w:firstLine="720"/>
        <w:rPr>
          <w:rFonts w:ascii="Times New Roman" w:eastAsia="Cambria" w:hAnsi="Times New Roman" w:cs="Times New Roman"/>
          <w:color w:val="000000" w:themeColor="text1"/>
          <w:sz w:val="24"/>
          <w:szCs w:val="24"/>
        </w:rPr>
      </w:pPr>
      <w:r w:rsidRPr="00D43C7C">
        <w:rPr>
          <w:rFonts w:ascii="Times New Roman" w:eastAsia="Cambria" w:hAnsi="Times New Roman" w:cs="Times New Roman"/>
          <w:color w:val="000000" w:themeColor="text1"/>
          <w:sz w:val="24"/>
          <w:szCs w:val="24"/>
        </w:rPr>
        <w:t xml:space="preserve">Analyses were conducted in R (R Core Team, 2019), MPlus 8 (Muthén &amp; Muthén, 1998-2017), and SPSS (IBM Corp, 2017) statistical packages. Missing values per item ranged from .9-3.7% and .8-6.2% for boys and girls, respectively. Due to the low values of missing data, multiple imputation was not conducted, and listwise deletion of incomplete data </w:t>
      </w:r>
      <w:r w:rsidRPr="00D43C7C">
        <w:rPr>
          <w:rFonts w:ascii="Times New Roman" w:eastAsia="Cambria" w:hAnsi="Times New Roman" w:cs="Times New Roman"/>
          <w:color w:val="000000" w:themeColor="text1"/>
          <w:sz w:val="24"/>
          <w:szCs w:val="24"/>
        </w:rPr>
        <w:lastRenderedPageBreak/>
        <w:t xml:space="preserve">was used. </w:t>
      </w:r>
      <w:r w:rsidRPr="00D43C7C">
        <w:rPr>
          <w:rFonts w:ascii="Times New Roman" w:hAnsi="Times New Roman" w:cs="Times New Roman"/>
          <w:color w:val="000000" w:themeColor="text1"/>
          <w:sz w:val="24"/>
          <w:szCs w:val="24"/>
        </w:rPr>
        <w:t xml:space="preserve">Participants who had more than 10% of items missing and/or had at least 80% of the same responses across all items were removed from the dataset as non-reliable responders. This resulted in </w:t>
      </w:r>
      <w:r w:rsidRPr="00D43C7C">
        <w:rPr>
          <w:rFonts w:ascii="Times New Roman" w:eastAsia="Cambria" w:hAnsi="Times New Roman" w:cs="Times New Roman"/>
          <w:color w:val="000000" w:themeColor="text1"/>
          <w:sz w:val="24"/>
          <w:szCs w:val="24"/>
        </w:rPr>
        <w:t>1435 participants; 794 (55.33%) boys and 641 (44.67%) girls</w:t>
      </w:r>
      <w:r w:rsidR="00630778" w:rsidRPr="00D43C7C">
        <w:rPr>
          <w:rFonts w:ascii="Times New Roman" w:eastAsia="Cambria" w:hAnsi="Times New Roman" w:cs="Times New Roman"/>
          <w:color w:val="000000" w:themeColor="text1"/>
          <w:sz w:val="24"/>
          <w:szCs w:val="24"/>
        </w:rPr>
        <w:t>.</w:t>
      </w:r>
    </w:p>
    <w:p w14:paraId="48069AB3" w14:textId="5471E722" w:rsidR="002E6A61" w:rsidRPr="00D43C7C" w:rsidRDefault="002E6A61" w:rsidP="007A7FCA">
      <w:pPr>
        <w:spacing w:after="0" w:line="480" w:lineRule="auto"/>
        <w:ind w:firstLine="567"/>
        <w:rPr>
          <w:rFonts w:ascii="Times New Roman" w:eastAsia="Cambria" w:hAnsi="Times New Roman" w:cs="Times New Roman"/>
          <w:color w:val="000000" w:themeColor="text1"/>
          <w:sz w:val="24"/>
          <w:szCs w:val="24"/>
        </w:rPr>
      </w:pPr>
      <w:r w:rsidRPr="00D43C7C">
        <w:rPr>
          <w:rFonts w:ascii="Times New Roman" w:eastAsia="Cambria" w:hAnsi="Times New Roman" w:cs="Times New Roman"/>
          <w:color w:val="000000" w:themeColor="text1"/>
          <w:sz w:val="24"/>
          <w:szCs w:val="24"/>
        </w:rPr>
        <w:t xml:space="preserve">The latent structure of the measure was evaluated through item factor analysis (IFA; often referred to factor analysis for categorical data) as the 5-point ordinal data were skewed and therefore it is not advisable to use the common factor model (designed for normal data). </w:t>
      </w:r>
      <w:r w:rsidRPr="00D43C7C">
        <w:rPr>
          <w:rFonts w:ascii="Times New Roman" w:hAnsi="Times New Roman" w:cs="Times New Roman"/>
          <w:color w:val="000000" w:themeColor="text1"/>
          <w:sz w:val="24"/>
          <w:szCs w:val="24"/>
        </w:rPr>
        <w:t xml:space="preserve">This sample size was appropriate for the analyses and in excess of the recommended participant-to-item ratio of 10:1 (Swami &amp; Barron, 2019; Tabachnick &amp; Fidell, 2013). </w:t>
      </w:r>
      <w:r w:rsidRPr="00D43C7C">
        <w:rPr>
          <w:rFonts w:ascii="Times New Roman" w:eastAsia="Cambria" w:hAnsi="Times New Roman" w:cs="Times New Roman"/>
          <w:color w:val="000000" w:themeColor="text1"/>
          <w:sz w:val="24"/>
          <w:szCs w:val="24"/>
        </w:rPr>
        <w:t xml:space="preserve">The weighted least squares estimator (WLSMV; Muthén, du Toit, &amp; Spisic, 1997) and oblimin and promax rotations were used for male and female versions respectively, as it is assumed the factors are correlated (Mendelson, et al, 2001). The number of factors to be retained in EFA was selected by following the Guttman-Kaiser criterion (Guttman, 1954; Kaiser, 1960), and by identifying the number of the eigenvalues that were larger than the eigenvalues of 50 randomly generated samples with the same number of factors and observations </w:t>
      </w:r>
      <w:r w:rsidRPr="00D43C7C">
        <w:rPr>
          <w:rFonts w:ascii="Times New Roman" w:hAnsi="Times New Roman" w:cs="Times New Roman"/>
          <w:color w:val="000000" w:themeColor="text1"/>
          <w:sz w:val="24"/>
          <w:szCs w:val="24"/>
        </w:rPr>
        <w:t>(parallel analysis criterion; Horn, 1965). The latter was conducted using R package</w:t>
      </w:r>
      <w:r w:rsidR="691F11C3" w:rsidRPr="00D43C7C">
        <w:rPr>
          <w:rFonts w:ascii="Times New Roman" w:hAnsi="Times New Roman" w:cs="Times New Roman"/>
          <w:color w:val="000000" w:themeColor="text1"/>
          <w:sz w:val="24"/>
          <w:szCs w:val="24"/>
        </w:rPr>
        <w:t xml:space="preserve"> </w:t>
      </w:r>
      <w:r w:rsidRPr="00D43C7C">
        <w:rPr>
          <w:rFonts w:ascii="Times New Roman" w:hAnsi="Times New Roman" w:cs="Times New Roman"/>
          <w:color w:val="000000" w:themeColor="text1"/>
          <w:sz w:val="24"/>
          <w:szCs w:val="24"/>
        </w:rPr>
        <w:t>‘random.polychor.pa’ for categorical data (Presaghi &amp; Desimoni, 2019), and the results were depicted using Cattell’s (1966) scree plot.</w:t>
      </w:r>
      <w:r w:rsidR="007258DE" w:rsidRPr="00D43C7C">
        <w:rPr>
          <w:rFonts w:ascii="Times New Roman" w:hAnsi="Times New Roman" w:cs="Times New Roman"/>
          <w:color w:val="000000" w:themeColor="text1"/>
          <w:sz w:val="24"/>
          <w:szCs w:val="24"/>
        </w:rPr>
        <w:t xml:space="preserve"> </w:t>
      </w:r>
    </w:p>
    <w:p w14:paraId="7AA3160C" w14:textId="20C0C803" w:rsidR="002E6A61" w:rsidRPr="00D43C7C" w:rsidRDefault="002E6A61" w:rsidP="007258DE">
      <w:pPr>
        <w:spacing w:after="0" w:line="480" w:lineRule="auto"/>
        <w:ind w:firstLine="567"/>
        <w:jc w:val="both"/>
        <w:rPr>
          <w:rFonts w:ascii="Times New Roman" w:eastAsia="Cambria" w:hAnsi="Times New Roman" w:cs="Times New Roman"/>
          <w:color w:val="000000" w:themeColor="text1"/>
          <w:sz w:val="24"/>
          <w:szCs w:val="24"/>
        </w:rPr>
      </w:pPr>
      <w:r w:rsidRPr="00D43C7C">
        <w:rPr>
          <w:rFonts w:ascii="Times New Roman" w:eastAsia="Cambria" w:hAnsi="Times New Roman" w:cs="Times New Roman"/>
          <w:color w:val="000000" w:themeColor="text1"/>
          <w:sz w:val="24"/>
          <w:szCs w:val="24"/>
        </w:rPr>
        <w:t xml:space="preserve">The sample was split in two halves using a random number generator; a random half was used in exploratory factor analysis (EFA), and another in confirmatory factor analysis (CFA). </w:t>
      </w:r>
      <w:r w:rsidR="007258DE" w:rsidRPr="00D43C7C">
        <w:rPr>
          <w:rFonts w:ascii="Times New Roman" w:eastAsia="Cambria" w:hAnsi="Times New Roman" w:cs="Times New Roman"/>
          <w:color w:val="000000" w:themeColor="text1"/>
          <w:sz w:val="24"/>
          <w:szCs w:val="24"/>
        </w:rPr>
        <w:t xml:space="preserve">Negatively worded items were reverse scored prior to undergoing exploratory factor analysis. As such, higher scores on each item (and thus each factor) are indicative of higher body esteem. </w:t>
      </w:r>
      <w:r w:rsidRPr="00D43C7C">
        <w:rPr>
          <w:rFonts w:ascii="Times New Roman" w:eastAsia="Cambria" w:hAnsi="Times New Roman" w:cs="Times New Roman"/>
          <w:color w:val="000000" w:themeColor="text1"/>
          <w:sz w:val="24"/>
          <w:szCs w:val="24"/>
        </w:rPr>
        <w:t xml:space="preserve">The absolute and relative fit of different models were evaluated to ascertain the number of factors to retain. The goodness of fit indices that were computed include the relative chi-square (Relative </w:t>
      </w:r>
      <w:r w:rsidRPr="00D43C7C">
        <w:rPr>
          <w:rFonts w:ascii="Cambria Math" w:eastAsia="Cambria" w:hAnsi="Cambria Math" w:cs="Cambria Math"/>
          <w:color w:val="000000" w:themeColor="text1"/>
          <w:sz w:val="24"/>
          <w:szCs w:val="24"/>
        </w:rPr>
        <w:t>𝜒</w:t>
      </w:r>
      <w:r w:rsidRPr="00D43C7C">
        <w:rPr>
          <w:rFonts w:ascii="Times New Roman" w:eastAsia="Cambria" w:hAnsi="Times New Roman" w:cs="Times New Roman"/>
          <w:color w:val="000000" w:themeColor="text1"/>
          <w:sz w:val="24"/>
          <w:szCs w:val="24"/>
          <w:vertAlign w:val="superscript"/>
        </w:rPr>
        <w:t>2</w:t>
      </w:r>
      <w:r w:rsidRPr="00D43C7C">
        <w:rPr>
          <w:rFonts w:ascii="Times New Roman" w:eastAsia="Cambria" w:hAnsi="Times New Roman" w:cs="Times New Roman"/>
          <w:color w:val="000000" w:themeColor="text1"/>
          <w:sz w:val="24"/>
          <w:szCs w:val="24"/>
        </w:rPr>
        <w:t>: values &lt;2 suggest a close fit), the Root Mean Square Error of Approximation (RMSEA: values &lt;.08 indicate an adequate fit; Hu and Bentler, 1999), the T</w:t>
      </w:r>
      <w:r w:rsidR="00BF5788" w:rsidRPr="00D43C7C">
        <w:rPr>
          <w:rFonts w:ascii="Times New Roman" w:eastAsia="Cambria" w:hAnsi="Times New Roman" w:cs="Times New Roman"/>
          <w:color w:val="000000" w:themeColor="text1"/>
          <w:sz w:val="24"/>
          <w:szCs w:val="24"/>
        </w:rPr>
        <w:t xml:space="preserve">ucker </w:t>
      </w:r>
      <w:r w:rsidRPr="00D43C7C">
        <w:rPr>
          <w:rFonts w:ascii="Times New Roman" w:eastAsia="Cambria" w:hAnsi="Times New Roman" w:cs="Times New Roman"/>
          <w:color w:val="000000" w:themeColor="text1"/>
          <w:sz w:val="24"/>
          <w:szCs w:val="24"/>
        </w:rPr>
        <w:t xml:space="preserve">Lewis Index </w:t>
      </w:r>
      <w:r w:rsidRPr="00D43C7C">
        <w:rPr>
          <w:rFonts w:ascii="Times New Roman" w:eastAsia="Cambria" w:hAnsi="Times New Roman" w:cs="Times New Roman"/>
          <w:color w:val="000000" w:themeColor="text1"/>
          <w:sz w:val="24"/>
          <w:szCs w:val="24"/>
        </w:rPr>
        <w:lastRenderedPageBreak/>
        <w:t>(TLI: values &gt;.90 suggest a close fit; Bentler and Bonett, 1980), the Comparative Fit Index (CFI: values &gt; .9</w:t>
      </w:r>
      <w:r w:rsidR="751EE0DE" w:rsidRPr="00D43C7C">
        <w:rPr>
          <w:rFonts w:ascii="Times New Roman" w:eastAsia="Cambria" w:hAnsi="Times New Roman" w:cs="Times New Roman"/>
          <w:color w:val="000000" w:themeColor="text1"/>
          <w:sz w:val="24"/>
          <w:szCs w:val="24"/>
        </w:rPr>
        <w:t>5</w:t>
      </w:r>
      <w:r w:rsidRPr="00D43C7C">
        <w:rPr>
          <w:rFonts w:ascii="Times New Roman" w:eastAsia="Cambria" w:hAnsi="Times New Roman" w:cs="Times New Roman"/>
          <w:color w:val="000000" w:themeColor="text1"/>
          <w:sz w:val="24"/>
          <w:szCs w:val="24"/>
        </w:rPr>
        <w:t xml:space="preserve"> are required for a close fit; </w:t>
      </w:r>
      <w:r w:rsidR="397E116F" w:rsidRPr="00D43C7C">
        <w:rPr>
          <w:rFonts w:ascii="Times New Roman" w:eastAsia="Cambria" w:hAnsi="Times New Roman" w:cs="Times New Roman"/>
          <w:color w:val="000000" w:themeColor="text1"/>
          <w:sz w:val="24"/>
          <w:szCs w:val="24"/>
        </w:rPr>
        <w:t xml:space="preserve">Hu and </w:t>
      </w:r>
      <w:r w:rsidRPr="00D43C7C">
        <w:rPr>
          <w:rFonts w:ascii="Times New Roman" w:eastAsia="Cambria" w:hAnsi="Times New Roman" w:cs="Times New Roman"/>
          <w:color w:val="000000" w:themeColor="text1"/>
          <w:sz w:val="24"/>
          <w:szCs w:val="24"/>
        </w:rPr>
        <w:t>Bentler, 199</w:t>
      </w:r>
      <w:r w:rsidR="65B0CA82" w:rsidRPr="00D43C7C">
        <w:rPr>
          <w:rFonts w:ascii="Times New Roman" w:eastAsia="Cambria" w:hAnsi="Times New Roman" w:cs="Times New Roman"/>
          <w:color w:val="000000" w:themeColor="text1"/>
          <w:sz w:val="24"/>
          <w:szCs w:val="24"/>
        </w:rPr>
        <w:t>9</w:t>
      </w:r>
      <w:r w:rsidR="0FC1F121" w:rsidRPr="00D43C7C">
        <w:rPr>
          <w:rFonts w:ascii="Times New Roman" w:eastAsia="Cambria" w:hAnsi="Times New Roman" w:cs="Times New Roman"/>
          <w:color w:val="000000" w:themeColor="text1"/>
          <w:sz w:val="24"/>
          <w:szCs w:val="24"/>
        </w:rPr>
        <w:t>; West et al., 2012</w:t>
      </w:r>
      <w:r w:rsidRPr="00D43C7C">
        <w:rPr>
          <w:rFonts w:ascii="Times New Roman" w:eastAsia="Cambria" w:hAnsi="Times New Roman" w:cs="Times New Roman"/>
          <w:color w:val="000000" w:themeColor="text1"/>
          <w:sz w:val="24"/>
          <w:szCs w:val="24"/>
        </w:rPr>
        <w:t>), and the Standardized Root Mean Residual (SRMR: &lt;.05 are required for a good fit; Hu &amp; Bentler, 1999).</w:t>
      </w:r>
      <w:r w:rsidR="00C769B4" w:rsidRPr="00D43C7C">
        <w:rPr>
          <w:rFonts w:ascii="Times New Roman" w:eastAsia="Cambria" w:hAnsi="Times New Roman" w:cs="Times New Roman"/>
          <w:color w:val="000000" w:themeColor="text1"/>
          <w:sz w:val="24"/>
          <w:szCs w:val="24"/>
        </w:rPr>
        <w:t xml:space="preserve"> </w:t>
      </w:r>
      <w:r w:rsidR="3A69A3C5" w:rsidRPr="00D43C7C">
        <w:rPr>
          <w:rFonts w:ascii="Times New Roman" w:eastAsia="Times New Roman" w:hAnsi="Times New Roman" w:cs="Times New Roman"/>
          <w:color w:val="000000" w:themeColor="text1"/>
          <w:sz w:val="24"/>
          <w:szCs w:val="24"/>
        </w:rPr>
        <w:t>To improve the fit of the scale in our sample we omitted items that were found to be problematic according to the following criteria, a) low stability over one week period (Cohen’s Kappa &lt;0.4, according to Landis &amp; Koch, 1977, and b) items that had cross-loadings of &gt;.25 on more than one factor, and/or loadings &lt;.40 on a single factor and/or no loading on any factor.</w:t>
      </w:r>
    </w:p>
    <w:p w14:paraId="40699DBE" w14:textId="0B77DCEB" w:rsidR="002E6A61" w:rsidRPr="00D43C7C" w:rsidRDefault="002E6A61" w:rsidP="2C0D16D8">
      <w:pPr>
        <w:spacing w:after="0" w:line="480" w:lineRule="auto"/>
        <w:ind w:firstLine="567"/>
        <w:rPr>
          <w:rFonts w:ascii="Times New Roman" w:eastAsia="Times New Roman" w:hAnsi="Times New Roman" w:cs="Times New Roman"/>
          <w:color w:val="000000" w:themeColor="text1"/>
          <w:sz w:val="24"/>
          <w:szCs w:val="24"/>
        </w:rPr>
      </w:pPr>
      <w:r w:rsidRPr="00D43C7C">
        <w:rPr>
          <w:rFonts w:ascii="Times New Roman" w:eastAsia="Cambria" w:hAnsi="Times New Roman" w:cs="Times New Roman"/>
          <w:color w:val="000000" w:themeColor="text1"/>
          <w:sz w:val="24"/>
          <w:szCs w:val="24"/>
        </w:rPr>
        <w:t xml:space="preserve"> </w:t>
      </w:r>
      <w:r w:rsidR="3806FE31" w:rsidRPr="00D43C7C">
        <w:rPr>
          <w:rFonts w:ascii="Times New Roman" w:eastAsia="Times New Roman" w:hAnsi="Times New Roman" w:cs="Times New Roman"/>
          <w:color w:val="000000" w:themeColor="text1"/>
          <w:sz w:val="24"/>
          <w:szCs w:val="24"/>
        </w:rPr>
        <w:t>Multiple indicator multiple cause (MIMIC) model (Muthén, 1979) was used to assess measurement invariance in relation to gender. If the direct effect of gender on a particular item is significant, then measurement non-invariance due to gender is considered evident for that item.</w:t>
      </w:r>
    </w:p>
    <w:p w14:paraId="2ED55E43" w14:textId="46AC29FD" w:rsidR="002E6A61" w:rsidRPr="00D43C7C" w:rsidRDefault="002E6A61" w:rsidP="007A7FCA">
      <w:pPr>
        <w:spacing w:after="0" w:line="480" w:lineRule="auto"/>
        <w:ind w:firstLine="567"/>
        <w:rPr>
          <w:rFonts w:ascii="Times New Roman" w:eastAsia="Cambria" w:hAnsi="Times New Roman" w:cs="Times New Roman"/>
          <w:color w:val="000000" w:themeColor="text1"/>
          <w:sz w:val="24"/>
          <w:szCs w:val="24"/>
        </w:rPr>
      </w:pPr>
      <w:r w:rsidRPr="00D43C7C">
        <w:rPr>
          <w:rFonts w:ascii="Times New Roman" w:eastAsia="Cambria" w:hAnsi="Times New Roman" w:cs="Times New Roman"/>
          <w:color w:val="000000" w:themeColor="text1"/>
          <w:sz w:val="24"/>
          <w:szCs w:val="24"/>
        </w:rPr>
        <w:t>The reliability of the scales in terms of internal consistency was evaluated using Cronbach’s (1951) alpha coefficient (α values above .7 indicate acceptable internal consistency; however, for subscales with small number of items  (c. 3-4 items) α of  .60 is accepted), Cronbach’s alpha if item deleted (AID), and item-total correlations (ITC; values between .30 and .80 were considered acceptable). Internal consistency was assessed within each factor that emerged by factor analysis. Test-retest reliability was assessed at item level through weighted kappa coefficient (</w:t>
      </w:r>
      <m:oMath>
        <m:r>
          <w:rPr>
            <w:rFonts w:ascii="Cambria Math" w:eastAsia="Cambria" w:hAnsi="Cambria Math" w:cs="Times New Roman"/>
            <w:color w:val="000000" w:themeColor="text1"/>
            <w:sz w:val="24"/>
            <w:szCs w:val="24"/>
          </w:rPr>
          <m:t>κ</m:t>
        </m:r>
      </m:oMath>
      <w:r w:rsidRPr="00D43C7C">
        <w:rPr>
          <w:rFonts w:ascii="Times New Roman" w:eastAsia="Cambria" w:hAnsi="Times New Roman" w:cs="Times New Roman"/>
          <w:color w:val="000000" w:themeColor="text1"/>
          <w:sz w:val="24"/>
          <w:szCs w:val="24"/>
        </w:rPr>
        <w:t>; Cohen, 1968), percentage of agreement, and the Psi coefficient (Kuiper &amp; Hogenboezem, 2019). The mixed effects, absolute agreement intraclass correlation coefficient was used at subscale level (ICC; Koch, 1982).</w:t>
      </w:r>
    </w:p>
    <w:p w14:paraId="4A8DFAD1" w14:textId="77777777" w:rsidR="002E6A61" w:rsidRPr="00D43C7C" w:rsidRDefault="002E6A61" w:rsidP="007A7FCA">
      <w:pPr>
        <w:spacing w:after="0" w:line="480" w:lineRule="auto"/>
        <w:ind w:firstLine="567"/>
        <w:rPr>
          <w:rFonts w:ascii="Times New Roman" w:eastAsia="Cambria" w:hAnsi="Times New Roman" w:cs="Times New Roman"/>
          <w:color w:val="000000" w:themeColor="text1"/>
          <w:sz w:val="24"/>
          <w:szCs w:val="24"/>
        </w:rPr>
      </w:pPr>
      <w:r w:rsidRPr="00D43C7C">
        <w:rPr>
          <w:rFonts w:ascii="Times New Roman" w:eastAsia="Cambria" w:hAnsi="Times New Roman" w:cs="Times New Roman"/>
          <w:color w:val="000000" w:themeColor="text1"/>
          <w:sz w:val="24"/>
          <w:szCs w:val="24"/>
        </w:rPr>
        <w:t xml:space="preserve">Convergent validity was assessed through the correlations (Spearman’s </w:t>
      </w:r>
      <w:r w:rsidRPr="00D43C7C">
        <w:rPr>
          <w:rFonts w:ascii="Times New Roman" w:eastAsia="Cambria" w:hAnsi="Times New Roman" w:cs="Times New Roman"/>
          <w:i/>
          <w:color w:val="000000" w:themeColor="text1"/>
          <w:sz w:val="24"/>
          <w:szCs w:val="24"/>
        </w:rPr>
        <w:t>rho</w:t>
      </w:r>
      <w:r w:rsidRPr="00D43C7C">
        <w:rPr>
          <w:rFonts w:ascii="Times New Roman" w:eastAsia="Cambria" w:hAnsi="Times New Roman" w:cs="Times New Roman"/>
          <w:color w:val="000000" w:themeColor="text1"/>
          <w:sz w:val="24"/>
          <w:szCs w:val="24"/>
        </w:rPr>
        <w:t>) of the BESAA scores with actual-ideal body discrepancy and eating pathology scores. Spearmans’s rho was preferred to Pearson’s r as the data were skewed.</w:t>
      </w:r>
    </w:p>
    <w:p w14:paraId="43DC12E5" w14:textId="77777777" w:rsidR="002E6A61" w:rsidRPr="00D43C7C" w:rsidRDefault="002E6A61" w:rsidP="00630778">
      <w:pPr>
        <w:spacing w:after="0" w:line="480" w:lineRule="auto"/>
        <w:ind w:firstLine="720"/>
        <w:rPr>
          <w:rFonts w:ascii="Times New Roman" w:hAnsi="Times New Roman" w:cs="Times New Roman"/>
          <w:bCs/>
          <w:color w:val="000000" w:themeColor="text1"/>
          <w:sz w:val="24"/>
          <w:szCs w:val="24"/>
        </w:rPr>
      </w:pPr>
      <w:r w:rsidRPr="00D43C7C">
        <w:rPr>
          <w:rFonts w:ascii="Times New Roman" w:hAnsi="Times New Roman" w:cs="Times New Roman"/>
          <w:bCs/>
          <w:color w:val="000000" w:themeColor="text1"/>
          <w:sz w:val="24"/>
          <w:szCs w:val="24"/>
        </w:rPr>
        <w:t xml:space="preserve">Analyses were conducted separately for girls and boys, given the gendered nature of Indian society (Batra &amp; Reio, 2016) and previous research in other countries indicating </w:t>
      </w:r>
      <w:r w:rsidRPr="00D43C7C">
        <w:rPr>
          <w:rFonts w:ascii="Times New Roman" w:hAnsi="Times New Roman" w:cs="Times New Roman"/>
          <w:bCs/>
          <w:color w:val="000000" w:themeColor="text1"/>
          <w:sz w:val="24"/>
          <w:szCs w:val="24"/>
        </w:rPr>
        <w:lastRenderedPageBreak/>
        <w:t>gender differences in the nature of body image among girls and boys (e.g. Khor, et al., 2009; Mitchinson et al., 2017; Nagata et al. 2019). Thus we made no a priori assumptions that girls and boys would relate to the items in the BESAA in a similar way. Gender specific analyses were supplemented with analyses involving only the items that were present in both scales validated with each gender, which were shown to be measurement invariant and therefore allowed for direct score comparisons across genders.</w:t>
      </w:r>
    </w:p>
    <w:p w14:paraId="6CCDB567" w14:textId="77777777" w:rsidR="002E6A61" w:rsidRPr="00D43C7C" w:rsidRDefault="002E6A61" w:rsidP="00302D84">
      <w:pPr>
        <w:spacing w:after="0" w:line="480" w:lineRule="auto"/>
        <w:jc w:val="center"/>
        <w:rPr>
          <w:rFonts w:ascii="Times New Roman" w:hAnsi="Times New Roman" w:cs="Times New Roman"/>
          <w:b/>
          <w:color w:val="000000" w:themeColor="text1"/>
          <w:sz w:val="24"/>
          <w:szCs w:val="24"/>
        </w:rPr>
      </w:pPr>
      <w:r w:rsidRPr="00D43C7C">
        <w:rPr>
          <w:rFonts w:ascii="Times New Roman" w:hAnsi="Times New Roman" w:cs="Times New Roman"/>
          <w:b/>
          <w:color w:val="000000" w:themeColor="text1"/>
          <w:sz w:val="24"/>
          <w:szCs w:val="24"/>
        </w:rPr>
        <w:t>Results</w:t>
      </w:r>
    </w:p>
    <w:p w14:paraId="2AB524EF" w14:textId="77777777" w:rsidR="002E6A61" w:rsidRPr="00D43C7C" w:rsidRDefault="002E6A61" w:rsidP="007A7FCA">
      <w:pPr>
        <w:spacing w:after="0" w:line="480" w:lineRule="auto"/>
        <w:rPr>
          <w:rFonts w:ascii="Times New Roman" w:hAnsi="Times New Roman" w:cs="Times New Roman"/>
          <w:b/>
          <w:color w:val="000000" w:themeColor="text1"/>
          <w:sz w:val="24"/>
          <w:szCs w:val="24"/>
        </w:rPr>
      </w:pPr>
      <w:r w:rsidRPr="00D43C7C">
        <w:rPr>
          <w:rFonts w:ascii="Times New Roman" w:hAnsi="Times New Roman" w:cs="Times New Roman"/>
          <w:b/>
          <w:color w:val="000000" w:themeColor="text1"/>
          <w:sz w:val="24"/>
          <w:szCs w:val="24"/>
        </w:rPr>
        <w:t>Girls</w:t>
      </w:r>
    </w:p>
    <w:p w14:paraId="0256A9B0" w14:textId="51BF93F9" w:rsidR="002E6A61" w:rsidRPr="00D43C7C" w:rsidRDefault="002E6A61" w:rsidP="00630778">
      <w:pPr>
        <w:spacing w:after="0" w:line="480" w:lineRule="auto"/>
        <w:ind w:firstLine="567"/>
        <w:rPr>
          <w:rFonts w:ascii="Times New Roman" w:hAnsi="Times New Roman" w:cs="Times New Roman"/>
          <w:color w:val="000000" w:themeColor="text1"/>
          <w:sz w:val="24"/>
          <w:szCs w:val="24"/>
        </w:rPr>
      </w:pPr>
      <w:r w:rsidRPr="00D43C7C">
        <w:rPr>
          <w:rFonts w:ascii="Times New Roman" w:hAnsi="Times New Roman" w:cs="Times New Roman"/>
          <w:b/>
          <w:bCs/>
          <w:iCs/>
          <w:color w:val="000000" w:themeColor="text1"/>
          <w:sz w:val="24"/>
          <w:szCs w:val="24"/>
        </w:rPr>
        <w:t>Test-retest reliability at the item level</w:t>
      </w:r>
      <w:r w:rsidRPr="00D43C7C">
        <w:rPr>
          <w:rFonts w:ascii="Times New Roman" w:hAnsi="Times New Roman" w:cs="Times New Roman"/>
          <w:color w:val="000000" w:themeColor="text1"/>
          <w:sz w:val="24"/>
          <w:szCs w:val="24"/>
        </w:rPr>
        <w:t>. Test-retest analyses on item level showed that Cohen’s weighted Kappa coefficient varied from .29 to .68 (see Table S1). Only one item, I12, had unsatisfactory Kappa below the acceptable .40 (Landis &amp; Koch, 1977). For the rest of the items, Kappa indicated moderate to substantial agreement according to Landis and Koch (1977). Additionally, the Psi coefficient ranged from .74 to .80, indicating sat</w:t>
      </w:r>
      <w:r w:rsidR="00C769B4" w:rsidRPr="00D43C7C">
        <w:rPr>
          <w:rFonts w:ascii="Times New Roman" w:hAnsi="Times New Roman" w:cs="Times New Roman"/>
          <w:color w:val="000000" w:themeColor="text1"/>
          <w:sz w:val="24"/>
          <w:szCs w:val="24"/>
        </w:rPr>
        <w:t>isfactory stability. Item I12 (‘</w:t>
      </w:r>
      <w:r w:rsidRPr="00D43C7C">
        <w:rPr>
          <w:rFonts w:ascii="Times New Roman" w:eastAsia="Times New Roman" w:hAnsi="Times New Roman" w:cs="Times New Roman"/>
          <w:color w:val="000000" w:themeColor="text1"/>
          <w:sz w:val="24"/>
          <w:szCs w:val="24"/>
        </w:rPr>
        <w:t>I feel I weigh the right amount for my height</w:t>
      </w:r>
      <w:r w:rsidR="00C769B4" w:rsidRPr="00D43C7C">
        <w:rPr>
          <w:rFonts w:ascii="Times New Roman" w:hAnsi="Times New Roman" w:cs="Times New Roman"/>
          <w:color w:val="000000" w:themeColor="text1"/>
          <w:sz w:val="24"/>
          <w:szCs w:val="24"/>
        </w:rPr>
        <w:t>’</w:t>
      </w:r>
      <w:r w:rsidRPr="00D43C7C">
        <w:rPr>
          <w:rFonts w:ascii="Times New Roman" w:hAnsi="Times New Roman" w:cs="Times New Roman"/>
          <w:color w:val="000000" w:themeColor="text1"/>
          <w:sz w:val="24"/>
          <w:szCs w:val="24"/>
        </w:rPr>
        <w:t>) was removed from the scale and the remaining seventeen items were used in further analysis.</w:t>
      </w:r>
    </w:p>
    <w:p w14:paraId="51B875A4" w14:textId="48FA07BB" w:rsidR="002E6A61" w:rsidRPr="00D43C7C" w:rsidRDefault="002E6A61" w:rsidP="2C0D16D8">
      <w:pPr>
        <w:spacing w:after="0" w:line="480" w:lineRule="auto"/>
        <w:ind w:firstLine="567"/>
        <w:rPr>
          <w:rFonts w:ascii="Times New Roman" w:hAnsi="Times New Roman" w:cs="Times New Roman"/>
          <w:color w:val="000000" w:themeColor="text1"/>
          <w:sz w:val="24"/>
          <w:szCs w:val="24"/>
        </w:rPr>
      </w:pPr>
      <w:r w:rsidRPr="00D43C7C">
        <w:rPr>
          <w:rFonts w:ascii="Times New Roman" w:hAnsi="Times New Roman" w:cs="Times New Roman"/>
          <w:b/>
          <w:bCs/>
          <w:color w:val="000000" w:themeColor="text1"/>
          <w:sz w:val="24"/>
          <w:szCs w:val="24"/>
        </w:rPr>
        <w:t>Factor structure.</w:t>
      </w:r>
      <w:r w:rsidRPr="00D43C7C">
        <w:rPr>
          <w:rFonts w:ascii="Times New Roman" w:hAnsi="Times New Roman" w:cs="Times New Roman"/>
          <w:color w:val="000000" w:themeColor="text1"/>
          <w:sz w:val="24"/>
          <w:szCs w:val="24"/>
        </w:rPr>
        <w:t xml:space="preserve"> EFA for categorical items was performed on a random half of the sample of participants who identified as female (n = 317). Three eigenvalues were above 1 (6.13, 2.54 and 1.97), which suggests up to three factors according to Kaiser’s criterion (Kaiser, 1960). </w:t>
      </w:r>
      <w:r w:rsidR="53C04D05" w:rsidRPr="00D43C7C">
        <w:rPr>
          <w:rFonts w:ascii="Times New Roman" w:eastAsia="Times New Roman" w:hAnsi="Times New Roman" w:cs="Times New Roman"/>
          <w:color w:val="000000" w:themeColor="text1"/>
          <w:sz w:val="24"/>
          <w:szCs w:val="24"/>
        </w:rPr>
        <w:t xml:space="preserve">This was confirmed by parallel analysis (for categorical data using bootstrap), </w:t>
      </w:r>
      <w:r w:rsidR="6F90E842" w:rsidRPr="00D43C7C">
        <w:rPr>
          <w:rFonts w:ascii="Times New Roman" w:eastAsia="Times New Roman" w:hAnsi="Times New Roman" w:cs="Times New Roman"/>
          <w:color w:val="000000" w:themeColor="text1"/>
          <w:sz w:val="24"/>
          <w:szCs w:val="24"/>
        </w:rPr>
        <w:t>which indicated that the three-factor solution was suitable for the data (please see Scree plot in Figure S1)</w:t>
      </w:r>
      <w:r w:rsidRPr="00D43C7C">
        <w:rPr>
          <w:rFonts w:ascii="Times New Roman" w:hAnsi="Times New Roman" w:cs="Times New Roman"/>
          <w:color w:val="000000" w:themeColor="text1"/>
          <w:sz w:val="24"/>
          <w:szCs w:val="24"/>
        </w:rPr>
        <w:t>. The</w:t>
      </w:r>
      <w:r w:rsidR="008F368A" w:rsidRPr="00D43C7C">
        <w:rPr>
          <w:rFonts w:ascii="Times New Roman" w:hAnsi="Times New Roman" w:cs="Times New Roman"/>
          <w:color w:val="000000" w:themeColor="text1"/>
          <w:sz w:val="24"/>
          <w:szCs w:val="24"/>
        </w:rPr>
        <w:t xml:space="preserve"> goodness of fit indices indicated close fit (rel</w:t>
      </w:r>
      <m:oMath>
        <m:r>
          <w:rPr>
            <w:rFonts w:ascii="Cambria Math" w:hAnsi="Cambria Math" w:cs="Times New Roman"/>
            <w:color w:val="000000" w:themeColor="text1"/>
            <w:sz w:val="24"/>
            <w:szCs w:val="24"/>
          </w:rPr>
          <m:t xml:space="preserve">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χ</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xml:space="preserve">=2.18, </m:t>
        </m:r>
        <m:r>
          <m:rPr>
            <m:sty m:val="p"/>
          </m:rPr>
          <w:rPr>
            <w:rFonts w:ascii="Cambria Math" w:hAnsi="Cambria Math" w:cs="Times New Roman"/>
            <w:color w:val="000000" w:themeColor="text1"/>
            <w:sz w:val="24"/>
            <w:szCs w:val="24"/>
          </w:rPr>
          <m:t>RMSEA=.077, CFI=.954, TLI=.924, SRMR=.054)</m:t>
        </m:r>
      </m:oMath>
      <w:r w:rsidR="00D31319" w:rsidRPr="00D43C7C">
        <w:rPr>
          <w:color w:val="000000" w:themeColor="text1"/>
        </w:rPr>
        <w:t xml:space="preserve">. </w:t>
      </w:r>
      <w:r w:rsidRPr="00D43C7C">
        <w:rPr>
          <w:rFonts w:ascii="Times New Roman" w:hAnsi="Times New Roman" w:cs="Times New Roman"/>
          <w:color w:val="000000" w:themeColor="text1"/>
          <w:sz w:val="24"/>
          <w:szCs w:val="24"/>
        </w:rPr>
        <w:t>Table 1 presents the loadings per factor (promax rotation), whi</w:t>
      </w:r>
      <w:r w:rsidR="00C769B4" w:rsidRPr="00D43C7C">
        <w:rPr>
          <w:rFonts w:ascii="Times New Roman" w:hAnsi="Times New Roman" w:cs="Times New Roman"/>
          <w:color w:val="000000" w:themeColor="text1"/>
          <w:sz w:val="24"/>
          <w:szCs w:val="24"/>
        </w:rPr>
        <w:t>ch were labelled as ‘</w:t>
      </w:r>
      <w:bookmarkStart w:id="0" w:name="_Hlk65138084"/>
      <w:r w:rsidR="00C769B4" w:rsidRPr="00D43C7C">
        <w:rPr>
          <w:rFonts w:ascii="Times New Roman" w:hAnsi="Times New Roman" w:cs="Times New Roman"/>
          <w:color w:val="000000" w:themeColor="text1"/>
          <w:sz w:val="24"/>
          <w:szCs w:val="24"/>
        </w:rPr>
        <w:t>Appearance-Positive’, ‘Appearance-Negative’, and ‘Weight’</w:t>
      </w:r>
      <w:r w:rsidRPr="00D43C7C">
        <w:rPr>
          <w:rFonts w:ascii="Times New Roman" w:hAnsi="Times New Roman" w:cs="Times New Roman"/>
          <w:color w:val="000000" w:themeColor="text1"/>
          <w:sz w:val="24"/>
          <w:szCs w:val="24"/>
        </w:rPr>
        <w:t>.</w:t>
      </w:r>
    </w:p>
    <w:bookmarkEnd w:id="0"/>
    <w:p w14:paraId="2C85F0F8" w14:textId="77777777" w:rsidR="002E6A61" w:rsidRPr="00D43C7C" w:rsidRDefault="002E6A61" w:rsidP="00302D84">
      <w:pPr>
        <w:spacing w:after="0" w:line="480" w:lineRule="auto"/>
        <w:jc w:val="center"/>
        <w:rPr>
          <w:rFonts w:ascii="Times New Roman" w:hAnsi="Times New Roman" w:cs="Times New Roman"/>
          <w:b/>
          <w:bCs/>
          <w:color w:val="000000" w:themeColor="text1"/>
          <w:sz w:val="24"/>
          <w:szCs w:val="24"/>
        </w:rPr>
      </w:pPr>
      <w:r w:rsidRPr="00D43C7C">
        <w:rPr>
          <w:rFonts w:ascii="Times New Roman" w:hAnsi="Times New Roman" w:cs="Times New Roman"/>
          <w:b/>
          <w:bCs/>
          <w:color w:val="000000" w:themeColor="text1"/>
          <w:sz w:val="24"/>
          <w:szCs w:val="24"/>
        </w:rPr>
        <w:t>--- INSERT TABLE 1 NEAR HERE ---</w:t>
      </w:r>
    </w:p>
    <w:p w14:paraId="297A2327" w14:textId="77777777" w:rsidR="002E6A61" w:rsidRPr="00D43C7C" w:rsidRDefault="002E6A61" w:rsidP="007A7FCA">
      <w:pPr>
        <w:spacing w:after="0" w:line="480" w:lineRule="auto"/>
        <w:ind w:firstLine="567"/>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lastRenderedPageBreak/>
        <w:t>CFA was next performed on the other random split half of the sample (n = 324). The one-factor solution was first evaluated to assess whether the scale is unidimensional, and demonstrated unsatisfactory fit indices (relative</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χ</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xml:space="preserve">=6.515, </m:t>
        </m:r>
        <m:r>
          <m:rPr>
            <m:sty m:val="p"/>
          </m:rPr>
          <w:rPr>
            <w:rFonts w:ascii="Cambria Math" w:hAnsi="Cambria Math" w:cs="Times New Roman"/>
            <w:color w:val="000000" w:themeColor="text1"/>
            <w:sz w:val="24"/>
            <w:szCs w:val="24"/>
          </w:rPr>
          <m:t>RMSEA=.166, CFI=.716, TLI=.669, SRMR=.127)</m:t>
        </m:r>
      </m:oMath>
      <w:r w:rsidRPr="00D43C7C">
        <w:rPr>
          <w:rFonts w:ascii="Times New Roman" w:hAnsi="Times New Roman" w:cs="Times New Roman"/>
          <w:color w:val="000000" w:themeColor="text1"/>
          <w:sz w:val="24"/>
          <w:szCs w:val="24"/>
        </w:rPr>
        <w:t xml:space="preserve">. Subsequently, the three-factor solution that was suggested by EFA was tested and demonstrated close fit (relative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χ</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xml:space="preserve">=2.10, </m:t>
        </m:r>
        <m:r>
          <m:rPr>
            <m:sty m:val="p"/>
          </m:rPr>
          <w:rPr>
            <w:rFonts w:ascii="Cambria Math" w:hAnsi="Cambria Math" w:cs="Times New Roman"/>
            <w:color w:val="000000" w:themeColor="text1"/>
            <w:sz w:val="24"/>
            <w:szCs w:val="24"/>
          </w:rPr>
          <m:t>RMSEA=.074, CFI=.945, TLI=.934, SRMR=.062)</m:t>
        </m:r>
      </m:oMath>
      <w:r w:rsidRPr="00D43C7C">
        <w:rPr>
          <w:rFonts w:ascii="Times New Roman" w:hAnsi="Times New Roman" w:cs="Times New Roman"/>
          <w:color w:val="000000" w:themeColor="text1"/>
          <w:sz w:val="24"/>
          <w:szCs w:val="24"/>
        </w:rPr>
        <w:t>. For the CFA factor loadings, see Table 1.</w:t>
      </w:r>
    </w:p>
    <w:p w14:paraId="4DA34677" w14:textId="77777777" w:rsidR="002E6A61" w:rsidRPr="00D43C7C" w:rsidRDefault="002E6A61" w:rsidP="007A7FCA">
      <w:pPr>
        <w:spacing w:after="0" w:line="480" w:lineRule="auto"/>
        <w:ind w:firstLine="567"/>
        <w:rPr>
          <w:rFonts w:ascii="Times New Roman" w:eastAsia="Times New Roman" w:hAnsi="Times New Roman" w:cs="Times New Roman"/>
          <w:color w:val="000000" w:themeColor="text1"/>
          <w:sz w:val="24"/>
          <w:szCs w:val="24"/>
        </w:rPr>
      </w:pPr>
      <w:r w:rsidRPr="00D43C7C">
        <w:rPr>
          <w:rFonts w:ascii="Times New Roman" w:hAnsi="Times New Roman" w:cs="Times New Roman"/>
          <w:b/>
          <w:bCs/>
          <w:i/>
          <w:color w:val="000000" w:themeColor="text1"/>
          <w:sz w:val="24"/>
          <w:szCs w:val="24"/>
        </w:rPr>
        <w:t xml:space="preserve"> </w:t>
      </w:r>
      <w:r w:rsidRPr="00D43C7C">
        <w:rPr>
          <w:rFonts w:ascii="Times New Roman" w:hAnsi="Times New Roman" w:cs="Times New Roman"/>
          <w:b/>
          <w:bCs/>
          <w:iCs/>
          <w:color w:val="000000" w:themeColor="text1"/>
          <w:sz w:val="24"/>
          <w:szCs w:val="24"/>
        </w:rPr>
        <w:t>Reliability</w:t>
      </w:r>
      <w:r w:rsidRPr="00D43C7C">
        <w:rPr>
          <w:rFonts w:ascii="Times New Roman" w:eastAsia="Times New Roman" w:hAnsi="Times New Roman" w:cs="Times New Roman"/>
          <w:iCs/>
          <w:color w:val="000000" w:themeColor="text1"/>
          <w:sz w:val="24"/>
          <w:szCs w:val="24"/>
        </w:rPr>
        <w:t>. The</w:t>
      </w:r>
      <w:r w:rsidRPr="00D43C7C">
        <w:rPr>
          <w:rFonts w:ascii="Times New Roman" w:eastAsia="Times New Roman" w:hAnsi="Times New Roman" w:cs="Times New Roman"/>
          <w:color w:val="000000" w:themeColor="text1"/>
          <w:sz w:val="24"/>
          <w:szCs w:val="24"/>
        </w:rPr>
        <w:t xml:space="preserve"> BESAA subscales and the total score demonstrated satisfactory internal consistency with Cronbach’s alpha of above 0.7 (Table 2).  Item-total correlations were inspected at factor level and revealed no problematic items (See Table S2). With regard to test-retest stability, the total BESAA score and its subscales had an ICC that ranged from .65 to .78 (See Table S3), indicating satisfactory stability.</w:t>
      </w:r>
    </w:p>
    <w:p w14:paraId="0BD31F05" w14:textId="2DB9FC23" w:rsidR="002E6A61" w:rsidRPr="00D43C7C" w:rsidRDefault="002E6A61" w:rsidP="00630778">
      <w:pPr>
        <w:spacing w:after="0" w:line="480" w:lineRule="auto"/>
        <w:ind w:firstLine="567"/>
        <w:rPr>
          <w:rFonts w:ascii="Times New Roman" w:hAnsi="Times New Roman" w:cs="Times New Roman"/>
          <w:color w:val="000000" w:themeColor="text1"/>
          <w:sz w:val="24"/>
          <w:szCs w:val="24"/>
        </w:rPr>
      </w:pPr>
      <w:r w:rsidRPr="00D43C7C">
        <w:rPr>
          <w:rFonts w:ascii="Times New Roman" w:hAnsi="Times New Roman" w:cs="Times New Roman"/>
          <w:b/>
          <w:bCs/>
          <w:iCs/>
          <w:color w:val="000000" w:themeColor="text1"/>
          <w:sz w:val="24"/>
          <w:szCs w:val="24"/>
        </w:rPr>
        <w:t>Concurrent Validity</w:t>
      </w:r>
      <w:r w:rsidRPr="00D43C7C">
        <w:rPr>
          <w:rFonts w:ascii="Times New Roman" w:hAnsi="Times New Roman" w:cs="Times New Roman"/>
          <w:color w:val="000000" w:themeColor="text1"/>
          <w:sz w:val="24"/>
          <w:szCs w:val="24"/>
        </w:rPr>
        <w:t xml:space="preserve">. </w:t>
      </w:r>
      <w:r w:rsidR="007A1944" w:rsidRPr="00D43C7C">
        <w:rPr>
          <w:rFonts w:ascii="Times New Roman" w:hAnsi="Times New Roman" w:cs="Times New Roman"/>
          <w:color w:val="000000" w:themeColor="text1"/>
          <w:sz w:val="24"/>
          <w:szCs w:val="24"/>
        </w:rPr>
        <w:t>As expected, BESAA total scores showed a strong positive correlation with each of the three BESAA subscales. Similarly, each of the subscales were weak-to-moderately positively correlated with one another. The BESAA total score and weight subscale showed moderate negative correlations with actual-ideal body discrepancy.  Concurrent validity was also evident via the moderate-to-strong negative correlations between BESAA total (and its subscales) with both the subscales of the EDE-Q (See Table 2).</w:t>
      </w:r>
    </w:p>
    <w:p w14:paraId="3D59C9D9" w14:textId="77777777" w:rsidR="002E6A61" w:rsidRPr="00D43C7C" w:rsidRDefault="002E6A61" w:rsidP="00302D84">
      <w:pPr>
        <w:spacing w:after="0" w:line="480" w:lineRule="auto"/>
        <w:ind w:firstLine="567"/>
        <w:jc w:val="center"/>
        <w:rPr>
          <w:rFonts w:ascii="Times New Roman" w:hAnsi="Times New Roman" w:cs="Times New Roman"/>
          <w:b/>
          <w:color w:val="000000" w:themeColor="text1"/>
          <w:sz w:val="24"/>
          <w:szCs w:val="24"/>
        </w:rPr>
      </w:pPr>
      <w:r w:rsidRPr="00D43C7C">
        <w:rPr>
          <w:rFonts w:ascii="Times New Roman" w:hAnsi="Times New Roman" w:cs="Times New Roman"/>
          <w:b/>
          <w:bCs/>
          <w:color w:val="000000" w:themeColor="text1"/>
          <w:sz w:val="24"/>
          <w:szCs w:val="24"/>
        </w:rPr>
        <w:t>--- INSERT TABLE 2 NEAR HERE ---</w:t>
      </w:r>
    </w:p>
    <w:p w14:paraId="38A16B2A" w14:textId="77777777" w:rsidR="002E6A61" w:rsidRPr="00D43C7C" w:rsidRDefault="002E6A61" w:rsidP="00302D84">
      <w:pPr>
        <w:spacing w:after="0" w:line="480" w:lineRule="auto"/>
        <w:rPr>
          <w:rFonts w:ascii="Times New Roman" w:hAnsi="Times New Roman" w:cs="Times New Roman"/>
          <w:b/>
          <w:color w:val="000000" w:themeColor="text1"/>
          <w:sz w:val="24"/>
          <w:szCs w:val="24"/>
        </w:rPr>
      </w:pPr>
      <w:r w:rsidRPr="00D43C7C">
        <w:rPr>
          <w:rFonts w:ascii="Times New Roman" w:hAnsi="Times New Roman" w:cs="Times New Roman"/>
          <w:b/>
          <w:color w:val="000000" w:themeColor="text1"/>
          <w:sz w:val="24"/>
          <w:szCs w:val="24"/>
        </w:rPr>
        <w:t>Boys</w:t>
      </w:r>
    </w:p>
    <w:p w14:paraId="2399023A" w14:textId="076E32D7" w:rsidR="002E6A61" w:rsidRPr="00D43C7C" w:rsidRDefault="002E6A61" w:rsidP="00302D84">
      <w:pPr>
        <w:spacing w:after="0" w:line="480" w:lineRule="auto"/>
        <w:ind w:firstLine="567"/>
        <w:rPr>
          <w:rFonts w:ascii="Times New Roman" w:hAnsi="Times New Roman" w:cs="Times New Roman"/>
          <w:color w:val="000000" w:themeColor="text1"/>
          <w:sz w:val="24"/>
          <w:szCs w:val="24"/>
        </w:rPr>
      </w:pPr>
      <w:r w:rsidRPr="00D43C7C">
        <w:rPr>
          <w:rFonts w:ascii="Times New Roman" w:hAnsi="Times New Roman" w:cs="Times New Roman"/>
          <w:b/>
          <w:bCs/>
          <w:iCs/>
          <w:color w:val="000000" w:themeColor="text1"/>
          <w:sz w:val="24"/>
          <w:szCs w:val="24"/>
        </w:rPr>
        <w:t>Test-retest reliability</w:t>
      </w:r>
      <w:r w:rsidRPr="00D43C7C">
        <w:rPr>
          <w:rFonts w:ascii="Times New Roman" w:hAnsi="Times New Roman" w:cs="Times New Roman"/>
          <w:color w:val="000000" w:themeColor="text1"/>
          <w:sz w:val="24"/>
          <w:szCs w:val="24"/>
        </w:rPr>
        <w:t xml:space="preserve">. Test-retest analyses on item level produced Cohen’s weighted Kappa coefficient from .08 to .46 (See Table S4). This revealed eight problematic items, I01, I03, I04, I05, I08, I11, I12, and I13, which had Kappa below the acceptable .40. For the rest of the items, Kappa indicated moderate agreement according to Landis and Koch (1977). Based on those results, it was decided that items I01, I03, I04, I05, I08, I11, I12, and I13 </w:t>
      </w:r>
      <w:r w:rsidRPr="00D43C7C">
        <w:rPr>
          <w:rFonts w:ascii="Times New Roman" w:hAnsi="Times New Roman" w:cs="Times New Roman"/>
          <w:color w:val="000000" w:themeColor="text1"/>
          <w:sz w:val="24"/>
          <w:szCs w:val="24"/>
        </w:rPr>
        <w:lastRenderedPageBreak/>
        <w:t xml:space="preserve">should be removed from the scale. Test-retest reliability was </w:t>
      </w:r>
      <w:r w:rsidR="0053435A" w:rsidRPr="00D43C7C">
        <w:rPr>
          <w:rFonts w:ascii="Times New Roman" w:hAnsi="Times New Roman" w:cs="Times New Roman"/>
          <w:color w:val="000000" w:themeColor="text1"/>
          <w:sz w:val="24"/>
          <w:szCs w:val="24"/>
        </w:rPr>
        <w:t>acceptable</w:t>
      </w:r>
      <w:r w:rsidRPr="00D43C7C">
        <w:rPr>
          <w:rFonts w:ascii="Times New Roman" w:hAnsi="Times New Roman" w:cs="Times New Roman"/>
          <w:color w:val="000000" w:themeColor="text1"/>
          <w:sz w:val="24"/>
          <w:szCs w:val="24"/>
        </w:rPr>
        <w:t xml:space="preserve"> for the remaining eleven items.</w:t>
      </w:r>
    </w:p>
    <w:p w14:paraId="3FF727FD" w14:textId="5A11E91B" w:rsidR="002E6A61" w:rsidRPr="00D43C7C" w:rsidRDefault="002E6A61" w:rsidP="2C0D16D8">
      <w:pPr>
        <w:spacing w:after="0" w:line="480" w:lineRule="auto"/>
        <w:ind w:firstLine="567"/>
        <w:jc w:val="both"/>
        <w:rPr>
          <w:rFonts w:ascii="Times New Roman" w:hAnsi="Times New Roman" w:cs="Times New Roman"/>
          <w:color w:val="000000" w:themeColor="text1"/>
          <w:sz w:val="24"/>
          <w:szCs w:val="24"/>
        </w:rPr>
      </w:pPr>
      <w:r w:rsidRPr="00D43C7C">
        <w:rPr>
          <w:rFonts w:ascii="Times New Roman" w:hAnsi="Times New Roman" w:cs="Times New Roman"/>
          <w:b/>
          <w:bCs/>
          <w:color w:val="000000" w:themeColor="text1"/>
          <w:sz w:val="24"/>
          <w:szCs w:val="24"/>
        </w:rPr>
        <w:t>Factor structure</w:t>
      </w:r>
      <w:r w:rsidRPr="00D43C7C">
        <w:rPr>
          <w:rFonts w:ascii="Times New Roman" w:hAnsi="Times New Roman" w:cs="Times New Roman"/>
          <w:color w:val="000000" w:themeColor="text1"/>
          <w:sz w:val="24"/>
          <w:szCs w:val="24"/>
        </w:rPr>
        <w:t xml:space="preserve">. Exploratory factor analysis for categorical items was performed on a random half of the sample who identified as </w:t>
      </w:r>
      <w:r w:rsidR="00DC6F5F" w:rsidRPr="00D43C7C">
        <w:rPr>
          <w:rFonts w:ascii="Times New Roman" w:hAnsi="Times New Roman" w:cs="Times New Roman"/>
          <w:color w:val="000000" w:themeColor="text1"/>
          <w:sz w:val="24"/>
          <w:szCs w:val="24"/>
        </w:rPr>
        <w:t>male</w:t>
      </w:r>
      <w:r w:rsidRPr="00D43C7C">
        <w:rPr>
          <w:rFonts w:ascii="Times New Roman" w:hAnsi="Times New Roman" w:cs="Times New Roman"/>
          <w:color w:val="000000" w:themeColor="text1"/>
          <w:sz w:val="24"/>
          <w:szCs w:val="24"/>
        </w:rPr>
        <w:t xml:space="preserve"> (n = 392). Three eigenvalues were larger than 1 (3.38, 1.75 and 1.34). </w:t>
      </w:r>
      <w:r w:rsidR="0C409454" w:rsidRPr="00D43C7C">
        <w:rPr>
          <w:rFonts w:ascii="Times New Roman" w:eastAsia="Times New Roman" w:hAnsi="Times New Roman" w:cs="Times New Roman"/>
          <w:color w:val="000000" w:themeColor="text1"/>
          <w:sz w:val="24"/>
          <w:szCs w:val="24"/>
        </w:rPr>
        <w:t>Although the Kaiser-Guttman criterion suggests up to three factors (Kaiser, 1960), parallel analysis clearly emphasizes the suitability of a two-factor solution for our data (please see Scree plot in Figure S2). Both three- and two-factor solutions were assessed in order to evaluate loadings and goodness of fit indices. The three-factor solution had satisfactory goodness of fit indices but cross-loadings were present and one of the factors contained two items only, which is not advisable as its reliability (naturally depending on the number of items per factor) is low and the factor is less likely to replicate (Raubenheimer, 2004). Therefore, the two-factor solution was preferred, which was also suggested by parallel analysis</w:t>
      </w:r>
      <w:r w:rsidRPr="00D43C7C">
        <w:rPr>
          <w:rFonts w:ascii="Times New Roman" w:hAnsi="Times New Roman" w:cs="Times New Roman"/>
          <w:color w:val="000000" w:themeColor="text1"/>
          <w:sz w:val="24"/>
          <w:szCs w:val="24"/>
        </w:rPr>
        <w:t xml:space="preserve">. Items that loaded above .25 on multiple factors were deleted one by one, to reach a simple and robust factor structure. Omission of additional items (based on low loadings, high cross loadings and goodness of fit criteria) produced a two-factor solution with satisfactory fit (relative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χ</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xml:space="preserve">=2.062, </m:t>
        </m:r>
        <m:r>
          <m:rPr>
            <m:sty m:val="p"/>
          </m:rPr>
          <w:rPr>
            <w:rFonts w:ascii="Cambria Math" w:hAnsi="Cambria Math" w:cs="Times New Roman"/>
            <w:color w:val="000000" w:themeColor="text1"/>
            <w:sz w:val="24"/>
            <w:szCs w:val="24"/>
          </w:rPr>
          <m:t>RMSEA=.061, CFI=.987, TLI=.967, SRMR=.044).</m:t>
        </m:r>
      </m:oMath>
      <w:r w:rsidRPr="00D43C7C">
        <w:rPr>
          <w:rFonts w:ascii="Times New Roman" w:hAnsi="Times New Roman" w:cs="Times New Roman"/>
          <w:color w:val="000000" w:themeColor="text1"/>
          <w:sz w:val="24"/>
          <w:szCs w:val="24"/>
        </w:rPr>
        <w:t xml:space="preserve"> Table 3 demonstrates the loadings of the items on the factors (Oblimin rotation), according to which they were named: ‘Appearance-Negative’ and ‘Appearance-Positive’.</w:t>
      </w:r>
    </w:p>
    <w:p w14:paraId="07C5E23D" w14:textId="77777777" w:rsidR="002E6A61" w:rsidRPr="00D43C7C" w:rsidRDefault="002E6A61" w:rsidP="00302D84">
      <w:pPr>
        <w:spacing w:after="0" w:line="480" w:lineRule="auto"/>
        <w:jc w:val="center"/>
        <w:rPr>
          <w:rFonts w:ascii="Times New Roman" w:hAnsi="Times New Roman" w:cs="Times New Roman"/>
          <w:color w:val="000000" w:themeColor="text1"/>
          <w:sz w:val="24"/>
          <w:szCs w:val="24"/>
        </w:rPr>
      </w:pPr>
      <w:r w:rsidRPr="00D43C7C">
        <w:rPr>
          <w:rFonts w:ascii="Times New Roman" w:hAnsi="Times New Roman" w:cs="Times New Roman"/>
          <w:b/>
          <w:bCs/>
          <w:color w:val="000000" w:themeColor="text1"/>
          <w:sz w:val="24"/>
          <w:szCs w:val="24"/>
        </w:rPr>
        <w:t>--- INSERT TABLE 3 NEAR HERE ---</w:t>
      </w:r>
    </w:p>
    <w:p w14:paraId="4D850305" w14:textId="0D009891" w:rsidR="002E6A61" w:rsidRPr="00D43C7C" w:rsidRDefault="002E6A61" w:rsidP="007A7FCA">
      <w:pPr>
        <w:spacing w:after="0" w:line="480" w:lineRule="auto"/>
        <w:ind w:firstLine="567"/>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t>Confirmatory factor analysis was next performed on the other random half of the sample (n = 324). The unidimensionality of the scale was first checked by running a one factor solution, which did not h</w:t>
      </w:r>
      <w:r w:rsidR="00DC6F5F" w:rsidRPr="00D43C7C">
        <w:rPr>
          <w:rFonts w:ascii="Times New Roman" w:hAnsi="Times New Roman" w:cs="Times New Roman"/>
          <w:color w:val="000000" w:themeColor="text1"/>
          <w:sz w:val="24"/>
          <w:szCs w:val="24"/>
        </w:rPr>
        <w:t xml:space="preserve">ave good fit </w:t>
      </w:r>
      <w:r w:rsidRPr="00D43C7C">
        <w:rPr>
          <w:rFonts w:ascii="Times New Roman" w:hAnsi="Times New Roman" w:cs="Times New Roman"/>
          <w:color w:val="000000" w:themeColor="text1"/>
          <w:sz w:val="24"/>
          <w:szCs w:val="24"/>
        </w:rPr>
        <w:t xml:space="preserve">(relative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χ</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xml:space="preserve">=10.707, </m:t>
        </m:r>
        <m:r>
          <m:rPr>
            <m:sty m:val="p"/>
          </m:rPr>
          <w:rPr>
            <w:rFonts w:ascii="Cambria Math" w:hAnsi="Cambria Math" w:cs="Times New Roman"/>
            <w:color w:val="000000" w:themeColor="text1"/>
            <w:sz w:val="24"/>
            <w:szCs w:val="24"/>
          </w:rPr>
          <m:t>RMSEA=.195, CFI=.644, TLI=.466, SRMR=.115).</m:t>
        </m:r>
      </m:oMath>
      <w:r w:rsidRPr="00D43C7C">
        <w:rPr>
          <w:rFonts w:ascii="Times New Roman" w:hAnsi="Times New Roman" w:cs="Times New Roman"/>
          <w:color w:val="000000" w:themeColor="text1"/>
          <w:sz w:val="24"/>
          <w:szCs w:val="24"/>
        </w:rPr>
        <w:t xml:space="preserve"> The two factor solution that was suggested by EFA was tested by CFA and emerged close fit (Table 3; relative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χ</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xml:space="preserve">=1.700, </m:t>
        </m:r>
        <m:r>
          <m:rPr>
            <m:sty m:val="p"/>
          </m:rPr>
          <w:rPr>
            <w:rFonts w:ascii="Cambria Math" w:hAnsi="Cambria Math" w:cs="Times New Roman"/>
            <w:color w:val="000000" w:themeColor="text1"/>
            <w:sz w:val="24"/>
            <w:szCs w:val="24"/>
          </w:rPr>
          <m:t>RMSEA=.052, CFI=.976, TLI=.962, SRMR=.041).</m:t>
        </m:r>
      </m:oMath>
      <w:r w:rsidRPr="00D43C7C">
        <w:rPr>
          <w:rFonts w:ascii="Times New Roman" w:eastAsiaTheme="minorEastAsia" w:hAnsi="Times New Roman" w:cs="Times New Roman"/>
          <w:color w:val="000000" w:themeColor="text1"/>
          <w:sz w:val="24"/>
          <w:szCs w:val="24"/>
        </w:rPr>
        <w:t xml:space="preserve"> </w:t>
      </w:r>
      <w:r w:rsidRPr="00D43C7C">
        <w:rPr>
          <w:rFonts w:ascii="Times New Roman" w:hAnsi="Times New Roman" w:cs="Times New Roman"/>
          <w:color w:val="000000" w:themeColor="text1"/>
          <w:sz w:val="24"/>
          <w:szCs w:val="24"/>
        </w:rPr>
        <w:t>For CFA factor loadings, see Table 3.</w:t>
      </w:r>
    </w:p>
    <w:p w14:paraId="02D1ADE3" w14:textId="050FEDC0" w:rsidR="002E6A61" w:rsidRPr="00D43C7C" w:rsidRDefault="002E6A61" w:rsidP="007A7FCA">
      <w:pPr>
        <w:spacing w:after="0" w:line="480" w:lineRule="auto"/>
        <w:ind w:firstLine="567"/>
        <w:rPr>
          <w:rFonts w:ascii="Times New Roman" w:eastAsia="Times New Roman" w:hAnsi="Times New Roman" w:cs="Times New Roman"/>
          <w:iCs/>
          <w:color w:val="000000" w:themeColor="text1"/>
          <w:sz w:val="24"/>
          <w:szCs w:val="24"/>
        </w:rPr>
      </w:pPr>
      <w:r w:rsidRPr="00D43C7C">
        <w:rPr>
          <w:rFonts w:ascii="Times New Roman" w:hAnsi="Times New Roman" w:cs="Times New Roman"/>
          <w:b/>
          <w:bCs/>
          <w:iCs/>
          <w:color w:val="000000" w:themeColor="text1"/>
          <w:sz w:val="24"/>
          <w:szCs w:val="24"/>
        </w:rPr>
        <w:lastRenderedPageBreak/>
        <w:t>Reliability</w:t>
      </w:r>
      <w:r w:rsidRPr="00D43C7C">
        <w:rPr>
          <w:rFonts w:ascii="Times New Roman" w:hAnsi="Times New Roman" w:cs="Times New Roman"/>
          <w:iCs/>
          <w:color w:val="000000" w:themeColor="text1"/>
          <w:sz w:val="24"/>
          <w:szCs w:val="24"/>
        </w:rPr>
        <w:t xml:space="preserve">. With respect to internal consistency, </w:t>
      </w:r>
      <w:r w:rsidR="00DC6F5F" w:rsidRPr="00D43C7C">
        <w:rPr>
          <w:rFonts w:ascii="Times New Roman" w:eastAsia="Times New Roman" w:hAnsi="Times New Roman" w:cs="Times New Roman"/>
          <w:iCs/>
          <w:color w:val="000000" w:themeColor="text1"/>
          <w:sz w:val="24"/>
          <w:szCs w:val="24"/>
        </w:rPr>
        <w:t>Cronbach’s alpha was .64</w:t>
      </w:r>
      <w:r w:rsidRPr="00D43C7C">
        <w:rPr>
          <w:rFonts w:ascii="Times New Roman" w:eastAsia="Times New Roman" w:hAnsi="Times New Roman" w:cs="Times New Roman"/>
          <w:iCs/>
          <w:color w:val="000000" w:themeColor="text1"/>
          <w:sz w:val="24"/>
          <w:szCs w:val="24"/>
        </w:rPr>
        <w:t xml:space="preserve"> for the Appearance-Positive subscale, .55 for the Appearance-Negative subscale, and .58 for the total scale (Table S5). These values indicate acceptable internal consistency, taking into </w:t>
      </w:r>
      <w:r w:rsidR="00DC6F5F" w:rsidRPr="00D43C7C">
        <w:rPr>
          <w:rFonts w:ascii="Times New Roman" w:eastAsia="Times New Roman" w:hAnsi="Times New Roman" w:cs="Times New Roman"/>
          <w:iCs/>
          <w:color w:val="000000" w:themeColor="text1"/>
          <w:sz w:val="24"/>
          <w:szCs w:val="24"/>
        </w:rPr>
        <w:t>account</w:t>
      </w:r>
      <w:r w:rsidRPr="00D43C7C">
        <w:rPr>
          <w:rFonts w:ascii="Times New Roman" w:eastAsia="Times New Roman" w:hAnsi="Times New Roman" w:cs="Times New Roman"/>
          <w:iCs/>
          <w:color w:val="000000" w:themeColor="text1"/>
          <w:sz w:val="24"/>
          <w:szCs w:val="24"/>
        </w:rPr>
        <w:t xml:space="preserve"> the small number of items per subscale. Item-total correlations were inspected at factor level and revealed no problematic items (Table S5). With respect to test-retest stability, the total BESAA score and its subscales had an ICC ranging from .53 to .57 (Table S6).</w:t>
      </w:r>
    </w:p>
    <w:p w14:paraId="4108937D" w14:textId="2E748CF7" w:rsidR="002E6A61" w:rsidRPr="00D43C7C" w:rsidRDefault="002E6A61" w:rsidP="00630778">
      <w:pPr>
        <w:spacing w:after="0" w:line="480" w:lineRule="auto"/>
        <w:ind w:firstLine="567"/>
        <w:rPr>
          <w:rFonts w:ascii="Times New Roman" w:hAnsi="Times New Roman" w:cs="Times New Roman"/>
          <w:color w:val="000000" w:themeColor="text1"/>
          <w:sz w:val="24"/>
          <w:szCs w:val="24"/>
        </w:rPr>
      </w:pPr>
      <w:r w:rsidRPr="00D43C7C">
        <w:rPr>
          <w:rFonts w:ascii="Times New Roman" w:hAnsi="Times New Roman" w:cs="Times New Roman"/>
          <w:b/>
          <w:bCs/>
          <w:iCs/>
          <w:color w:val="000000" w:themeColor="text1"/>
          <w:sz w:val="24"/>
          <w:szCs w:val="24"/>
        </w:rPr>
        <w:t>Concur</w:t>
      </w:r>
      <w:r w:rsidR="00864E5F" w:rsidRPr="00D43C7C">
        <w:rPr>
          <w:rFonts w:ascii="Times New Roman" w:hAnsi="Times New Roman" w:cs="Times New Roman"/>
          <w:b/>
          <w:bCs/>
          <w:iCs/>
          <w:color w:val="000000" w:themeColor="text1"/>
          <w:sz w:val="24"/>
          <w:szCs w:val="24"/>
        </w:rPr>
        <w:t>rent v</w:t>
      </w:r>
      <w:r w:rsidRPr="00D43C7C">
        <w:rPr>
          <w:rFonts w:ascii="Times New Roman" w:hAnsi="Times New Roman" w:cs="Times New Roman"/>
          <w:b/>
          <w:bCs/>
          <w:iCs/>
          <w:color w:val="000000" w:themeColor="text1"/>
          <w:sz w:val="24"/>
          <w:szCs w:val="24"/>
        </w:rPr>
        <w:t xml:space="preserve">alidity. </w:t>
      </w:r>
      <w:r w:rsidRPr="00D43C7C">
        <w:rPr>
          <w:rFonts w:ascii="Times New Roman" w:hAnsi="Times New Roman" w:cs="Times New Roman"/>
          <w:color w:val="000000" w:themeColor="text1"/>
          <w:sz w:val="24"/>
          <w:szCs w:val="24"/>
        </w:rPr>
        <w:t>The correlation coefficients between BESAA total and its subscales</w:t>
      </w:r>
      <w:r w:rsidR="003B48C5" w:rsidRPr="00D43C7C">
        <w:rPr>
          <w:rFonts w:ascii="Times New Roman" w:hAnsi="Times New Roman" w:cs="Times New Roman"/>
          <w:color w:val="000000" w:themeColor="text1"/>
          <w:sz w:val="24"/>
          <w:szCs w:val="24"/>
        </w:rPr>
        <w:t xml:space="preserve">, as well as </w:t>
      </w:r>
      <w:r w:rsidRPr="00D43C7C">
        <w:rPr>
          <w:rFonts w:ascii="Times New Roman" w:hAnsi="Times New Roman" w:cs="Times New Roman"/>
          <w:color w:val="000000" w:themeColor="text1"/>
          <w:sz w:val="24"/>
          <w:szCs w:val="24"/>
        </w:rPr>
        <w:t xml:space="preserve">actual-ideal body discrepancy </w:t>
      </w:r>
      <w:r w:rsidR="003B48C5" w:rsidRPr="00D43C7C">
        <w:rPr>
          <w:rFonts w:ascii="Times New Roman" w:hAnsi="Times New Roman" w:cs="Times New Roman"/>
          <w:color w:val="000000" w:themeColor="text1"/>
          <w:sz w:val="24"/>
          <w:szCs w:val="24"/>
        </w:rPr>
        <w:t xml:space="preserve">scores </w:t>
      </w:r>
      <w:r w:rsidRPr="00D43C7C">
        <w:rPr>
          <w:rFonts w:ascii="Times New Roman" w:hAnsi="Times New Roman" w:cs="Times New Roman"/>
          <w:color w:val="000000" w:themeColor="text1"/>
          <w:sz w:val="24"/>
          <w:szCs w:val="24"/>
        </w:rPr>
        <w:t xml:space="preserve">were found to be weak (Table 4). Evidence for convergent validity was provided via the moderate significant negative correlations between the BESAA total and ‘Appearance-Negative’ subscale scores with both </w:t>
      </w:r>
      <w:r w:rsidR="00963664" w:rsidRPr="00D43C7C">
        <w:rPr>
          <w:rFonts w:ascii="Times New Roman" w:hAnsi="Times New Roman" w:cs="Times New Roman"/>
          <w:color w:val="000000" w:themeColor="text1"/>
          <w:sz w:val="24"/>
          <w:szCs w:val="24"/>
        </w:rPr>
        <w:t xml:space="preserve">the </w:t>
      </w:r>
      <w:r w:rsidRPr="00D43C7C">
        <w:rPr>
          <w:rFonts w:ascii="Times New Roman" w:hAnsi="Times New Roman" w:cs="Times New Roman"/>
          <w:color w:val="000000" w:themeColor="text1"/>
          <w:sz w:val="24"/>
          <w:szCs w:val="24"/>
        </w:rPr>
        <w:t xml:space="preserve">EDE-Q subscale scores. There was also a weak negative significant correlation between the ‘Appearance-Negative’ subscale of the BESAA and both </w:t>
      </w:r>
      <w:r w:rsidR="00963664" w:rsidRPr="00D43C7C">
        <w:rPr>
          <w:rFonts w:ascii="Times New Roman" w:hAnsi="Times New Roman" w:cs="Times New Roman"/>
          <w:color w:val="000000" w:themeColor="text1"/>
          <w:sz w:val="24"/>
          <w:szCs w:val="24"/>
        </w:rPr>
        <w:t xml:space="preserve">the </w:t>
      </w:r>
      <w:r w:rsidRPr="00D43C7C">
        <w:rPr>
          <w:rFonts w:ascii="Times New Roman" w:hAnsi="Times New Roman" w:cs="Times New Roman"/>
          <w:color w:val="000000" w:themeColor="text1"/>
          <w:sz w:val="24"/>
          <w:szCs w:val="24"/>
        </w:rPr>
        <w:t>EDE-Q subscale scores.</w:t>
      </w:r>
      <w:r w:rsidR="003B48C5" w:rsidRPr="00D43C7C">
        <w:rPr>
          <w:color w:val="000000" w:themeColor="text1"/>
        </w:rPr>
        <w:t xml:space="preserve"> </w:t>
      </w:r>
      <w:r w:rsidR="001D6863" w:rsidRPr="00D43C7C">
        <w:rPr>
          <w:rFonts w:ascii="Times New Roman" w:hAnsi="Times New Roman" w:cs="Times New Roman"/>
          <w:color w:val="000000" w:themeColor="text1"/>
          <w:sz w:val="24"/>
          <w:szCs w:val="24"/>
        </w:rPr>
        <w:t>When accounting for attenuation, correlations increased in magnitude by 0.07 to 0.2.</w:t>
      </w:r>
    </w:p>
    <w:p w14:paraId="010EFAD5" w14:textId="77777777" w:rsidR="002E6A61" w:rsidRPr="00D43C7C" w:rsidRDefault="002E6A61" w:rsidP="00302D84">
      <w:pPr>
        <w:spacing w:after="0" w:line="480" w:lineRule="auto"/>
        <w:jc w:val="center"/>
        <w:rPr>
          <w:rFonts w:ascii="Times New Roman" w:hAnsi="Times New Roman" w:cs="Times New Roman"/>
          <w:b/>
          <w:bCs/>
          <w:color w:val="000000" w:themeColor="text1"/>
          <w:sz w:val="24"/>
          <w:szCs w:val="24"/>
        </w:rPr>
      </w:pPr>
      <w:r w:rsidRPr="00D43C7C">
        <w:rPr>
          <w:rFonts w:ascii="Times New Roman" w:hAnsi="Times New Roman" w:cs="Times New Roman"/>
          <w:b/>
          <w:bCs/>
          <w:color w:val="000000" w:themeColor="text1"/>
          <w:sz w:val="24"/>
          <w:szCs w:val="24"/>
        </w:rPr>
        <w:t>--- INSERT TABLE 4 NEAR HERE ---</w:t>
      </w:r>
    </w:p>
    <w:p w14:paraId="36B96E62" w14:textId="34F29C30" w:rsidR="002E6A61" w:rsidRPr="00D43C7C" w:rsidRDefault="00801A9D" w:rsidP="007A7FCA">
      <w:pPr>
        <w:spacing w:after="0" w:line="480" w:lineRule="auto"/>
        <w:rPr>
          <w:rFonts w:ascii="Times New Roman" w:hAnsi="Times New Roman" w:cs="Times New Roman"/>
          <w:b/>
          <w:color w:val="000000" w:themeColor="text1"/>
          <w:sz w:val="24"/>
          <w:szCs w:val="24"/>
        </w:rPr>
      </w:pPr>
      <w:r w:rsidRPr="00D43C7C">
        <w:rPr>
          <w:rFonts w:ascii="Times New Roman" w:hAnsi="Times New Roman" w:cs="Times New Roman"/>
          <w:b/>
          <w:color w:val="000000" w:themeColor="text1"/>
          <w:sz w:val="24"/>
          <w:szCs w:val="24"/>
        </w:rPr>
        <w:t>Comparing</w:t>
      </w:r>
      <w:r w:rsidR="00864E5F" w:rsidRPr="00D43C7C">
        <w:rPr>
          <w:rFonts w:ascii="Times New Roman" w:hAnsi="Times New Roman" w:cs="Times New Roman"/>
          <w:b/>
          <w:color w:val="000000" w:themeColor="text1"/>
          <w:sz w:val="24"/>
          <w:szCs w:val="24"/>
        </w:rPr>
        <w:t xml:space="preserve"> g</w:t>
      </w:r>
      <w:r w:rsidR="002E6A61" w:rsidRPr="00D43C7C">
        <w:rPr>
          <w:rFonts w:ascii="Times New Roman" w:hAnsi="Times New Roman" w:cs="Times New Roman"/>
          <w:b/>
          <w:color w:val="000000" w:themeColor="text1"/>
          <w:sz w:val="24"/>
          <w:szCs w:val="24"/>
        </w:rPr>
        <w:t>enders</w:t>
      </w:r>
    </w:p>
    <w:p w14:paraId="19912817" w14:textId="5CF1A791" w:rsidR="00BD6E43" w:rsidRPr="00D43C7C" w:rsidRDefault="00BD6E43" w:rsidP="007A7FCA">
      <w:pPr>
        <w:spacing w:after="0" w:line="480" w:lineRule="auto"/>
        <w:ind w:firstLine="720"/>
        <w:rPr>
          <w:rFonts w:ascii="Times New Roman" w:hAnsi="Times New Roman" w:cs="Times New Roman"/>
          <w:iCs/>
          <w:color w:val="000000" w:themeColor="text1"/>
          <w:sz w:val="24"/>
          <w:szCs w:val="24"/>
        </w:rPr>
      </w:pPr>
      <w:r w:rsidRPr="00D43C7C">
        <w:rPr>
          <w:rFonts w:ascii="Times New Roman" w:hAnsi="Times New Roman" w:cs="Times New Roman"/>
          <w:iCs/>
          <w:color w:val="000000" w:themeColor="text1"/>
          <w:sz w:val="24"/>
          <w:szCs w:val="24"/>
        </w:rPr>
        <w:t>While the boys’ and girls’ versions appear to share two factors (appearance positive and negative factors), these are not identical as they are constructed by different number of items. These should more accurately be named and considered as boys’ appearance factors and girls’ appearance factors. In addition, the girls’ version includes a third factor (weight) that fits well for the girls’ data but not the boys’ data. Therefore, our analysis suggests that to measure the traits more accurately, different sets of items need to be used per gender.  However, there is often a pragmatic need to compare genders in a study. To do this, researchers would naturally have to compare factors (and thus items) common to both genders. As such, we sought to establish whether there was a model that fit well in both genders, in addition to being measurement invariant (i.e., have no bias) across genders.</w:t>
      </w:r>
    </w:p>
    <w:p w14:paraId="02CC7781" w14:textId="37571C16" w:rsidR="002E6A61" w:rsidRPr="00D43C7C" w:rsidRDefault="002E6A61" w:rsidP="00BD6E43">
      <w:pPr>
        <w:spacing w:after="0" w:line="480" w:lineRule="auto"/>
        <w:ind w:firstLine="720"/>
        <w:rPr>
          <w:rFonts w:ascii="Times New Roman" w:hAnsi="Times New Roman" w:cs="Times New Roman"/>
          <w:color w:val="000000" w:themeColor="text1"/>
          <w:sz w:val="24"/>
          <w:szCs w:val="24"/>
        </w:rPr>
      </w:pPr>
      <w:r w:rsidRPr="00D43C7C">
        <w:rPr>
          <w:rFonts w:ascii="Times New Roman" w:hAnsi="Times New Roman" w:cs="Times New Roman"/>
          <w:b/>
          <w:bCs/>
          <w:iCs/>
          <w:color w:val="000000" w:themeColor="text1"/>
          <w:sz w:val="24"/>
          <w:szCs w:val="24"/>
        </w:rPr>
        <w:lastRenderedPageBreak/>
        <w:t>Factor structure.</w:t>
      </w:r>
      <w:r w:rsidRPr="00D43C7C">
        <w:rPr>
          <w:rFonts w:ascii="Times New Roman" w:hAnsi="Times New Roman" w:cs="Times New Roman"/>
          <w:color w:val="000000" w:themeColor="text1"/>
          <w:sz w:val="24"/>
          <w:szCs w:val="24"/>
        </w:rPr>
        <w:t xml:space="preserve"> The next step in our analysis was to evaluate the fit of a version which consist of the common items for boys and girls. The common items across male and female versions of BESAA were</w:t>
      </w:r>
      <w:r w:rsidR="00801A9D" w:rsidRPr="00D43C7C">
        <w:rPr>
          <w:rFonts w:ascii="Times New Roman" w:hAnsi="Times New Roman" w:cs="Times New Roman"/>
          <w:color w:val="000000" w:themeColor="text1"/>
          <w:sz w:val="24"/>
          <w:szCs w:val="24"/>
        </w:rPr>
        <w:t xml:space="preserve"> the </w:t>
      </w:r>
      <w:r w:rsidRPr="00D43C7C">
        <w:rPr>
          <w:rFonts w:ascii="Times New Roman" w:hAnsi="Times New Roman" w:cs="Times New Roman"/>
          <w:color w:val="000000" w:themeColor="text1"/>
          <w:sz w:val="24"/>
          <w:szCs w:val="24"/>
        </w:rPr>
        <w:t xml:space="preserve"> items </w:t>
      </w:r>
      <w:r w:rsidR="00801A9D" w:rsidRPr="00D43C7C">
        <w:rPr>
          <w:rFonts w:ascii="Times New Roman" w:hAnsi="Times New Roman" w:cs="Times New Roman"/>
          <w:color w:val="000000" w:themeColor="text1"/>
          <w:sz w:val="24"/>
          <w:szCs w:val="24"/>
        </w:rPr>
        <w:t xml:space="preserve">used in the male version: </w:t>
      </w:r>
      <w:r w:rsidRPr="00D43C7C">
        <w:rPr>
          <w:rFonts w:ascii="Times New Roman" w:hAnsi="Times New Roman" w:cs="Times New Roman"/>
          <w:color w:val="000000" w:themeColor="text1"/>
          <w:sz w:val="24"/>
          <w:szCs w:val="24"/>
        </w:rPr>
        <w:t>I10, I16, I09, I14, I18, I02, and I17</w:t>
      </w:r>
      <w:bookmarkStart w:id="1" w:name="_Hlk65139604"/>
      <w:r w:rsidRPr="00D43C7C">
        <w:rPr>
          <w:rFonts w:ascii="Times New Roman" w:hAnsi="Times New Roman" w:cs="Times New Roman"/>
          <w:color w:val="000000" w:themeColor="text1"/>
          <w:sz w:val="24"/>
          <w:szCs w:val="24"/>
        </w:rPr>
        <w:t xml:space="preserve">. </w:t>
      </w:r>
      <w:r w:rsidR="00074D03" w:rsidRPr="00D43C7C">
        <w:rPr>
          <w:rFonts w:ascii="Times New Roman" w:hAnsi="Times New Roman" w:cs="Times New Roman"/>
          <w:color w:val="000000" w:themeColor="text1"/>
          <w:sz w:val="24"/>
          <w:szCs w:val="24"/>
        </w:rPr>
        <w:t>The model that had close fit for males (see Section</w:t>
      </w:r>
      <w:r w:rsidR="00BD6E43" w:rsidRPr="00D43C7C">
        <w:rPr>
          <w:rFonts w:ascii="Times New Roman" w:hAnsi="Times New Roman" w:cs="Times New Roman"/>
          <w:color w:val="000000" w:themeColor="text1"/>
          <w:sz w:val="24"/>
          <w:szCs w:val="24"/>
        </w:rPr>
        <w:t>,</w:t>
      </w:r>
      <w:r w:rsidR="00074D03" w:rsidRPr="00D43C7C">
        <w:rPr>
          <w:rFonts w:ascii="Times New Roman" w:hAnsi="Times New Roman" w:cs="Times New Roman"/>
          <w:color w:val="000000" w:themeColor="text1"/>
          <w:sz w:val="24"/>
          <w:szCs w:val="24"/>
        </w:rPr>
        <w:t xml:space="preserve"> Boys</w:t>
      </w:r>
      <w:r w:rsidR="00BD6E43" w:rsidRPr="00D43C7C">
        <w:rPr>
          <w:rFonts w:ascii="Times New Roman" w:hAnsi="Times New Roman" w:cs="Times New Roman"/>
          <w:color w:val="000000" w:themeColor="text1"/>
          <w:sz w:val="24"/>
          <w:szCs w:val="24"/>
        </w:rPr>
        <w:t>,</w:t>
      </w:r>
      <w:r w:rsidR="00074D03" w:rsidRPr="00D43C7C">
        <w:rPr>
          <w:rFonts w:ascii="Times New Roman" w:hAnsi="Times New Roman" w:cs="Times New Roman"/>
          <w:color w:val="000000" w:themeColor="text1"/>
          <w:sz w:val="24"/>
          <w:szCs w:val="24"/>
        </w:rPr>
        <w:t xml:space="preserve"> Factor structure) </w:t>
      </w:r>
      <w:r w:rsidR="001D6863" w:rsidRPr="00D43C7C">
        <w:rPr>
          <w:rFonts w:ascii="Times New Roman" w:hAnsi="Times New Roman" w:cs="Times New Roman"/>
          <w:color w:val="000000" w:themeColor="text1"/>
          <w:sz w:val="24"/>
          <w:szCs w:val="24"/>
        </w:rPr>
        <w:t xml:space="preserve">also </w:t>
      </w:r>
      <w:r w:rsidR="00074D03" w:rsidRPr="00D43C7C">
        <w:rPr>
          <w:rFonts w:ascii="Times New Roman" w:hAnsi="Times New Roman" w:cs="Times New Roman"/>
          <w:color w:val="000000" w:themeColor="text1"/>
          <w:sz w:val="24"/>
          <w:szCs w:val="24"/>
        </w:rPr>
        <w:t xml:space="preserve">had </w:t>
      </w:r>
      <w:r w:rsidR="001D6863" w:rsidRPr="00D43C7C">
        <w:rPr>
          <w:rFonts w:ascii="Times New Roman" w:hAnsi="Times New Roman" w:cs="Times New Roman"/>
          <w:color w:val="000000" w:themeColor="text1"/>
          <w:sz w:val="24"/>
          <w:szCs w:val="24"/>
        </w:rPr>
        <w:t>a</w:t>
      </w:r>
      <w:r w:rsidR="00074D03" w:rsidRPr="00D43C7C">
        <w:rPr>
          <w:rFonts w:ascii="Times New Roman" w:hAnsi="Times New Roman" w:cs="Times New Roman"/>
          <w:color w:val="000000" w:themeColor="text1"/>
          <w:sz w:val="24"/>
          <w:szCs w:val="24"/>
        </w:rPr>
        <w:t xml:space="preserve"> close fit for the girls data </w:t>
      </w:r>
      <w:r w:rsidR="00074D03" w:rsidRPr="00D43C7C">
        <w:rPr>
          <w:rFonts w:cstheme="minorHAnsi"/>
          <w:color w:val="000000" w:themeColor="text1"/>
        </w:rPr>
        <w:t xml:space="preserve">(relative </w:t>
      </w:r>
      <m:oMath>
        <m:sSup>
          <m:sSupPr>
            <m:ctrlPr>
              <w:rPr>
                <w:rFonts w:ascii="Cambria Math" w:hAnsi="Cambria Math" w:cstheme="minorHAnsi"/>
                <w:i/>
                <w:color w:val="000000" w:themeColor="text1"/>
              </w:rPr>
            </m:ctrlPr>
          </m:sSupPr>
          <m:e>
            <m:r>
              <w:rPr>
                <w:rFonts w:ascii="Cambria Math" w:hAnsi="Cambria Math" w:cstheme="minorHAnsi"/>
                <w:color w:val="000000" w:themeColor="text1"/>
              </w:rPr>
              <m:t>χ</m:t>
            </m:r>
          </m:e>
          <m:sup>
            <m:r>
              <w:rPr>
                <w:rFonts w:ascii="Cambria Math" w:hAnsi="Cambria Math" w:cstheme="minorHAnsi"/>
                <w:color w:val="000000" w:themeColor="text1"/>
              </w:rPr>
              <m:t>2</m:t>
            </m:r>
          </m:sup>
        </m:sSup>
      </m:oMath>
      <w:r w:rsidR="00074D03" w:rsidRPr="00D43C7C">
        <w:rPr>
          <w:rFonts w:eastAsiaTheme="minorEastAsia" w:cstheme="minorHAnsi"/>
          <w:color w:val="000000" w:themeColor="text1"/>
        </w:rPr>
        <w:t>=2.1, RMSEA=.07</w:t>
      </w:r>
      <w:r w:rsidR="001D6863" w:rsidRPr="00D43C7C">
        <w:rPr>
          <w:rFonts w:eastAsiaTheme="minorEastAsia" w:cstheme="minorHAnsi"/>
          <w:color w:val="000000" w:themeColor="text1"/>
        </w:rPr>
        <w:t xml:space="preserve">4, CFI=.96, TLI=.94, SRMR=.038) </w:t>
      </w:r>
      <w:r w:rsidR="00074D03" w:rsidRPr="00D43C7C">
        <w:rPr>
          <w:rFonts w:ascii="Times New Roman" w:hAnsi="Times New Roman" w:cs="Times New Roman"/>
          <w:color w:val="000000" w:themeColor="text1"/>
          <w:sz w:val="24"/>
          <w:szCs w:val="24"/>
        </w:rPr>
        <w:t xml:space="preserve">and  for the entire (boys and girls together, n= 1435) sample </w:t>
      </w:r>
      <w:r w:rsidRPr="00D43C7C">
        <w:rPr>
          <w:rFonts w:ascii="Times New Roman" w:hAnsi="Times New Roman" w:cs="Times New Roman"/>
          <w:color w:val="000000" w:themeColor="text1"/>
          <w:sz w:val="24"/>
          <w:szCs w:val="24"/>
        </w:rPr>
        <w:t xml:space="preserve">(relative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χ</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xml:space="preserve">=3.97, </m:t>
        </m:r>
        <m:r>
          <m:rPr>
            <m:sty m:val="p"/>
          </m:rPr>
          <w:rPr>
            <w:rFonts w:ascii="Cambria Math" w:hAnsi="Cambria Math" w:cs="Times New Roman"/>
            <w:color w:val="000000" w:themeColor="text1"/>
            <w:sz w:val="24"/>
            <w:szCs w:val="24"/>
          </w:rPr>
          <m:t>RMSEA=.045, CFI=.982, TLI=0.971, SRMR=0.025)</m:t>
        </m:r>
      </m:oMath>
      <w:r w:rsidR="001D6863" w:rsidRPr="00D43C7C">
        <w:rPr>
          <w:rFonts w:ascii="Times New Roman" w:hAnsi="Times New Roman" w:cs="Times New Roman"/>
          <w:color w:val="000000" w:themeColor="text1"/>
          <w:sz w:val="24"/>
          <w:szCs w:val="24"/>
        </w:rPr>
        <w:t xml:space="preserve">, </w:t>
      </w:r>
      <w:r w:rsidR="004355BD" w:rsidRPr="00D43C7C">
        <w:rPr>
          <w:rFonts w:ascii="Times New Roman" w:hAnsi="Times New Roman" w:cs="Times New Roman"/>
          <w:color w:val="000000" w:themeColor="text1"/>
          <w:sz w:val="24"/>
          <w:szCs w:val="24"/>
        </w:rPr>
        <w:t>therefore</w:t>
      </w:r>
      <w:r w:rsidR="00074D03" w:rsidRPr="00D43C7C">
        <w:rPr>
          <w:rFonts w:ascii="Times New Roman" w:hAnsi="Times New Roman" w:cs="Times New Roman"/>
          <w:color w:val="000000" w:themeColor="text1"/>
          <w:sz w:val="24"/>
          <w:szCs w:val="24"/>
        </w:rPr>
        <w:t xml:space="preserve"> suggesting gen</w:t>
      </w:r>
      <w:r w:rsidR="007E59CE" w:rsidRPr="00D43C7C">
        <w:rPr>
          <w:rFonts w:ascii="Times New Roman" w:hAnsi="Times New Roman" w:cs="Times New Roman"/>
          <w:color w:val="000000" w:themeColor="text1"/>
          <w:sz w:val="24"/>
          <w:szCs w:val="24"/>
        </w:rPr>
        <w:t>d</w:t>
      </w:r>
      <w:r w:rsidR="00074D03" w:rsidRPr="00D43C7C">
        <w:rPr>
          <w:rFonts w:ascii="Times New Roman" w:hAnsi="Times New Roman" w:cs="Times New Roman"/>
          <w:color w:val="000000" w:themeColor="text1"/>
          <w:sz w:val="24"/>
          <w:szCs w:val="24"/>
        </w:rPr>
        <w:t>er neutral positive and negative appearance factors</w:t>
      </w:r>
      <w:r w:rsidR="007E59CE" w:rsidRPr="00D43C7C">
        <w:rPr>
          <w:rFonts w:ascii="Times New Roman" w:hAnsi="Times New Roman" w:cs="Times New Roman"/>
          <w:color w:val="000000" w:themeColor="text1"/>
          <w:sz w:val="24"/>
          <w:szCs w:val="24"/>
        </w:rPr>
        <w:t xml:space="preserve"> </w:t>
      </w:r>
      <w:r w:rsidR="00074D03" w:rsidRPr="00D43C7C">
        <w:rPr>
          <w:rFonts w:ascii="Times New Roman" w:hAnsi="Times New Roman" w:cs="Times New Roman"/>
          <w:color w:val="000000" w:themeColor="text1"/>
          <w:sz w:val="24"/>
          <w:szCs w:val="24"/>
        </w:rPr>
        <w:t>(</w:t>
      </w:r>
      <w:r w:rsidRPr="00D43C7C">
        <w:rPr>
          <w:rFonts w:ascii="Times New Roman" w:hAnsi="Times New Roman" w:cs="Times New Roman"/>
          <w:color w:val="000000" w:themeColor="text1"/>
          <w:sz w:val="24"/>
          <w:szCs w:val="24"/>
        </w:rPr>
        <w:t>CFA factor loadings</w:t>
      </w:r>
      <w:r w:rsidR="00074D03" w:rsidRPr="00D43C7C">
        <w:rPr>
          <w:rFonts w:ascii="Times New Roman" w:hAnsi="Times New Roman" w:cs="Times New Roman"/>
          <w:color w:val="000000" w:themeColor="text1"/>
          <w:sz w:val="24"/>
          <w:szCs w:val="24"/>
        </w:rPr>
        <w:t xml:space="preserve"> are presented in</w:t>
      </w:r>
      <w:r w:rsidRPr="00D43C7C">
        <w:rPr>
          <w:rFonts w:ascii="Times New Roman" w:hAnsi="Times New Roman" w:cs="Times New Roman"/>
          <w:color w:val="000000" w:themeColor="text1"/>
          <w:sz w:val="24"/>
          <w:szCs w:val="24"/>
        </w:rPr>
        <w:t xml:space="preserve"> Table S7</w:t>
      </w:r>
      <w:r w:rsidR="00074D03" w:rsidRPr="00D43C7C">
        <w:rPr>
          <w:rFonts w:ascii="Times New Roman" w:hAnsi="Times New Roman" w:cs="Times New Roman"/>
          <w:color w:val="000000" w:themeColor="text1"/>
          <w:sz w:val="24"/>
          <w:szCs w:val="24"/>
        </w:rPr>
        <w:t>)</w:t>
      </w:r>
      <w:r w:rsidRPr="00D43C7C">
        <w:rPr>
          <w:rFonts w:ascii="Times New Roman" w:hAnsi="Times New Roman" w:cs="Times New Roman"/>
          <w:color w:val="000000" w:themeColor="text1"/>
          <w:sz w:val="24"/>
          <w:szCs w:val="24"/>
        </w:rPr>
        <w:t>.</w:t>
      </w:r>
    </w:p>
    <w:bookmarkEnd w:id="1"/>
    <w:p w14:paraId="79113CE4" w14:textId="7724BC40" w:rsidR="002E6A61" w:rsidRPr="00D43C7C" w:rsidRDefault="002E6A61" w:rsidP="007A7FCA">
      <w:pPr>
        <w:spacing w:after="0" w:line="480" w:lineRule="auto"/>
        <w:ind w:firstLine="720"/>
        <w:rPr>
          <w:rFonts w:ascii="Times New Roman" w:hAnsi="Times New Roman" w:cs="Times New Roman"/>
          <w:color w:val="000000" w:themeColor="text1"/>
          <w:sz w:val="24"/>
          <w:szCs w:val="24"/>
        </w:rPr>
      </w:pPr>
      <w:r w:rsidRPr="00D43C7C">
        <w:rPr>
          <w:rFonts w:ascii="Times New Roman" w:eastAsia="Times New Roman" w:hAnsi="Times New Roman" w:cs="Times New Roman"/>
          <w:b/>
          <w:bCs/>
          <w:iCs/>
          <w:color w:val="000000" w:themeColor="text1"/>
          <w:sz w:val="24"/>
          <w:szCs w:val="24"/>
        </w:rPr>
        <w:t>Measurement invariance</w:t>
      </w:r>
      <w:r w:rsidRPr="00D43C7C">
        <w:rPr>
          <w:rFonts w:ascii="Times New Roman" w:hAnsi="Times New Roman" w:cs="Times New Roman"/>
          <w:color w:val="000000" w:themeColor="text1"/>
          <w:sz w:val="24"/>
          <w:szCs w:val="24"/>
        </w:rPr>
        <w:t xml:space="preserve">. The </w:t>
      </w:r>
      <w:r w:rsidR="00975F27" w:rsidRPr="00D43C7C">
        <w:rPr>
          <w:rFonts w:ascii="Times New Roman" w:hAnsi="Times New Roman" w:cs="Times New Roman"/>
          <w:color w:val="000000" w:themeColor="text1"/>
          <w:sz w:val="24"/>
          <w:szCs w:val="24"/>
        </w:rPr>
        <w:t>gender n</w:t>
      </w:r>
      <w:r w:rsidR="004355BD" w:rsidRPr="00D43C7C">
        <w:rPr>
          <w:rFonts w:ascii="Times New Roman" w:hAnsi="Times New Roman" w:cs="Times New Roman"/>
          <w:color w:val="000000" w:themeColor="text1"/>
          <w:sz w:val="24"/>
          <w:szCs w:val="24"/>
        </w:rPr>
        <w:t>e</w:t>
      </w:r>
      <w:r w:rsidR="00975F27" w:rsidRPr="00D43C7C">
        <w:rPr>
          <w:rFonts w:ascii="Times New Roman" w:hAnsi="Times New Roman" w:cs="Times New Roman"/>
          <w:color w:val="000000" w:themeColor="text1"/>
          <w:sz w:val="24"/>
          <w:szCs w:val="24"/>
        </w:rPr>
        <w:t>utral</w:t>
      </w:r>
      <w:r w:rsidRPr="00D43C7C">
        <w:rPr>
          <w:rFonts w:ascii="Times New Roman" w:hAnsi="Times New Roman" w:cs="Times New Roman"/>
          <w:color w:val="000000" w:themeColor="text1"/>
          <w:sz w:val="24"/>
          <w:szCs w:val="24"/>
        </w:rPr>
        <w:t xml:space="preserve"> BESAA was invariant with respect to gender (all direct effects of gender on the items were </w:t>
      </w:r>
      <w:r w:rsidR="00DC6F5F" w:rsidRPr="00D43C7C">
        <w:rPr>
          <w:rFonts w:ascii="Times New Roman" w:hAnsi="Times New Roman" w:cs="Times New Roman"/>
          <w:color w:val="000000" w:themeColor="text1"/>
          <w:sz w:val="24"/>
          <w:szCs w:val="24"/>
        </w:rPr>
        <w:t>non-significant</w:t>
      </w:r>
      <w:r w:rsidRPr="00D43C7C">
        <w:rPr>
          <w:rFonts w:ascii="Times New Roman" w:hAnsi="Times New Roman" w:cs="Times New Roman"/>
          <w:color w:val="000000" w:themeColor="text1"/>
          <w:sz w:val="24"/>
          <w:szCs w:val="24"/>
        </w:rPr>
        <w:t>). Therefore</w:t>
      </w:r>
      <w:r w:rsidR="00DC6F5F" w:rsidRPr="00D43C7C">
        <w:rPr>
          <w:rFonts w:ascii="Times New Roman" w:hAnsi="Times New Roman" w:cs="Times New Roman"/>
          <w:color w:val="000000" w:themeColor="text1"/>
          <w:sz w:val="24"/>
          <w:szCs w:val="24"/>
        </w:rPr>
        <w:t>,</w:t>
      </w:r>
      <w:r w:rsidRPr="00D43C7C">
        <w:rPr>
          <w:rFonts w:ascii="Times New Roman" w:hAnsi="Times New Roman" w:cs="Times New Roman"/>
          <w:color w:val="000000" w:themeColor="text1"/>
          <w:sz w:val="24"/>
          <w:szCs w:val="24"/>
        </w:rPr>
        <w:t xml:space="preserve"> the total scores of the common items version can be compared between girls and boys</w:t>
      </w:r>
      <w:r w:rsidR="00975F27" w:rsidRPr="00D43C7C">
        <w:rPr>
          <w:rFonts w:ascii="Times New Roman" w:hAnsi="Times New Roman" w:cs="Times New Roman"/>
          <w:color w:val="000000" w:themeColor="text1"/>
          <w:sz w:val="24"/>
          <w:szCs w:val="24"/>
        </w:rPr>
        <w:t xml:space="preserve"> without measurement bias</w:t>
      </w:r>
      <w:r w:rsidRPr="00D43C7C">
        <w:rPr>
          <w:rFonts w:ascii="Times New Roman" w:hAnsi="Times New Roman" w:cs="Times New Roman"/>
          <w:color w:val="000000" w:themeColor="text1"/>
          <w:sz w:val="24"/>
          <w:szCs w:val="24"/>
        </w:rPr>
        <w:t>. The expected mean difference between girls (M=3.85, SD=.74) and boys (M=3.97, SD=.67) was .12 (95% CI for the difference: [.05, .20]), which was statistically significant (t=3.28, df</w:t>
      </w:r>
      <w:r w:rsidR="00DC6F5F" w:rsidRPr="00D43C7C">
        <w:rPr>
          <w:rFonts w:ascii="Times New Roman" w:hAnsi="Times New Roman" w:cs="Times New Roman"/>
          <w:color w:val="000000" w:themeColor="text1"/>
          <w:sz w:val="24"/>
          <w:szCs w:val="24"/>
        </w:rPr>
        <w:t xml:space="preserve"> </w:t>
      </w:r>
      <w:r w:rsidRPr="00D43C7C">
        <w:rPr>
          <w:rFonts w:ascii="Times New Roman" w:hAnsi="Times New Roman" w:cs="Times New Roman"/>
          <w:color w:val="000000" w:themeColor="text1"/>
          <w:sz w:val="24"/>
          <w:szCs w:val="24"/>
        </w:rPr>
        <w:t>=</w:t>
      </w:r>
      <w:r w:rsidR="00DC6F5F" w:rsidRPr="00D43C7C">
        <w:rPr>
          <w:rFonts w:ascii="Times New Roman" w:hAnsi="Times New Roman" w:cs="Times New Roman"/>
          <w:color w:val="000000" w:themeColor="text1"/>
          <w:sz w:val="24"/>
          <w:szCs w:val="24"/>
        </w:rPr>
        <w:t xml:space="preserve"> </w:t>
      </w:r>
      <w:r w:rsidRPr="00D43C7C">
        <w:rPr>
          <w:rFonts w:ascii="Times New Roman" w:hAnsi="Times New Roman" w:cs="Times New Roman"/>
          <w:color w:val="000000" w:themeColor="text1"/>
          <w:sz w:val="24"/>
          <w:szCs w:val="24"/>
        </w:rPr>
        <w:t xml:space="preserve">1302.36, p&lt;.001). </w:t>
      </w:r>
    </w:p>
    <w:p w14:paraId="2559FD67" w14:textId="7E8D1410" w:rsidR="002E6A61" w:rsidRPr="00D43C7C" w:rsidRDefault="002E6A61" w:rsidP="007A7FCA">
      <w:pPr>
        <w:spacing w:after="0" w:line="480" w:lineRule="auto"/>
        <w:ind w:firstLine="720"/>
        <w:rPr>
          <w:rFonts w:ascii="Times New Roman" w:eastAsia="Times New Roman" w:hAnsi="Times New Roman" w:cs="Times New Roman"/>
          <w:color w:val="000000" w:themeColor="text1"/>
          <w:sz w:val="24"/>
          <w:szCs w:val="24"/>
        </w:rPr>
      </w:pPr>
      <w:r w:rsidRPr="00D43C7C">
        <w:rPr>
          <w:rFonts w:ascii="Times New Roman" w:hAnsi="Times New Roman" w:cs="Times New Roman"/>
          <w:b/>
          <w:bCs/>
          <w:iCs/>
          <w:color w:val="000000" w:themeColor="text1"/>
          <w:sz w:val="24"/>
          <w:szCs w:val="24"/>
        </w:rPr>
        <w:t>Internal consistency reliability.</w:t>
      </w:r>
      <w:r w:rsidRPr="00D43C7C">
        <w:rPr>
          <w:rFonts w:ascii="Times New Roman" w:hAnsi="Times New Roman" w:cs="Times New Roman"/>
          <w:color w:val="000000" w:themeColor="text1"/>
          <w:sz w:val="24"/>
          <w:szCs w:val="24"/>
        </w:rPr>
        <w:t xml:space="preserve"> Cronbach’s alpha for the BESAA total scale with common items across genders had moderate internal consistency (</w:t>
      </w:r>
      <w:r w:rsidRPr="00D43C7C">
        <w:rPr>
          <w:rFonts w:ascii="Times New Roman" w:eastAsia="Times New Roman" w:hAnsi="Times New Roman" w:cs="Times New Roman"/>
          <w:color w:val="000000" w:themeColor="text1"/>
          <w:sz w:val="24"/>
          <w:szCs w:val="24"/>
        </w:rPr>
        <w:t>α=.622), which was also demonstrated at the factor level:</w:t>
      </w:r>
      <w:r w:rsidRPr="00D43C7C">
        <w:rPr>
          <w:rFonts w:ascii="Times New Roman" w:hAnsi="Times New Roman" w:cs="Times New Roman"/>
          <w:color w:val="000000" w:themeColor="text1"/>
          <w:sz w:val="24"/>
          <w:szCs w:val="24"/>
        </w:rPr>
        <w:t xml:space="preserve"> </w:t>
      </w:r>
      <w:r w:rsidR="00A74BEC" w:rsidRPr="00D43C7C">
        <w:rPr>
          <w:rFonts w:ascii="Times New Roman" w:eastAsia="Times New Roman" w:hAnsi="Times New Roman" w:cs="Times New Roman"/>
          <w:color w:val="000000" w:themeColor="text1"/>
          <w:sz w:val="24"/>
          <w:szCs w:val="24"/>
        </w:rPr>
        <w:t>Appearance-Positive (α=.66</w:t>
      </w:r>
      <w:r w:rsidRPr="00D43C7C">
        <w:rPr>
          <w:rFonts w:ascii="Times New Roman" w:eastAsia="Times New Roman" w:hAnsi="Times New Roman" w:cs="Times New Roman"/>
          <w:color w:val="000000" w:themeColor="text1"/>
          <w:sz w:val="24"/>
          <w:szCs w:val="24"/>
        </w:rPr>
        <w:t>),</w:t>
      </w:r>
      <w:r w:rsidR="00A74BEC" w:rsidRPr="00D43C7C">
        <w:rPr>
          <w:rFonts w:ascii="Times New Roman" w:eastAsia="Times New Roman" w:hAnsi="Times New Roman" w:cs="Times New Roman"/>
          <w:color w:val="000000" w:themeColor="text1"/>
          <w:sz w:val="24"/>
          <w:szCs w:val="24"/>
        </w:rPr>
        <w:t xml:space="preserve"> and Appearance-Negative (α=.57</w:t>
      </w:r>
      <w:r w:rsidRPr="00D43C7C">
        <w:rPr>
          <w:rFonts w:ascii="Times New Roman" w:eastAsia="Times New Roman" w:hAnsi="Times New Roman" w:cs="Times New Roman"/>
          <w:color w:val="000000" w:themeColor="text1"/>
          <w:sz w:val="24"/>
          <w:szCs w:val="24"/>
        </w:rPr>
        <w:t>). Item-total correlations were inspected at the factor level and revealed no problematic items (Table S8).</w:t>
      </w:r>
      <w:r w:rsidR="00975F27" w:rsidRPr="00D43C7C">
        <w:rPr>
          <w:rFonts w:ascii="Times New Roman" w:eastAsia="Times New Roman" w:hAnsi="Times New Roman" w:cs="Times New Roman"/>
          <w:color w:val="000000" w:themeColor="text1"/>
          <w:sz w:val="24"/>
          <w:szCs w:val="24"/>
        </w:rPr>
        <w:t xml:space="preserve"> </w:t>
      </w:r>
      <w:bookmarkStart w:id="2" w:name="_Hlk65140283"/>
      <w:r w:rsidR="00BD6E43" w:rsidRPr="00D43C7C">
        <w:rPr>
          <w:rFonts w:ascii="Times New Roman" w:eastAsia="Times New Roman" w:hAnsi="Times New Roman" w:cs="Times New Roman"/>
          <w:color w:val="000000" w:themeColor="text1"/>
          <w:sz w:val="24"/>
          <w:szCs w:val="24"/>
        </w:rPr>
        <w:t>Table S9 presents the correlations between the gender-neutral and girl-specific factors for females, which  ranged moderately high to high, with the same labelled factors correlating strongly (&gt;0.80). This was expected, based on premise that the items comprising the neutral versions of the factors are a subset of those used in the girl-specific versions.</w:t>
      </w:r>
    </w:p>
    <w:bookmarkEnd w:id="2"/>
    <w:p w14:paraId="1A8CED4C" w14:textId="2B784298" w:rsidR="00975F27" w:rsidRPr="00D43C7C" w:rsidRDefault="00975F27" w:rsidP="007A7FCA">
      <w:pPr>
        <w:spacing w:after="0" w:line="480" w:lineRule="auto"/>
        <w:ind w:firstLine="720"/>
        <w:rPr>
          <w:rFonts w:ascii="Times New Roman" w:eastAsia="Times New Roman" w:hAnsi="Times New Roman" w:cs="Times New Roman"/>
          <w:color w:val="000000" w:themeColor="text1"/>
          <w:sz w:val="24"/>
          <w:szCs w:val="24"/>
        </w:rPr>
      </w:pPr>
    </w:p>
    <w:p w14:paraId="3F9F8DB9" w14:textId="670CB724" w:rsidR="00975F27" w:rsidRPr="00D43C7C" w:rsidRDefault="00975F27" w:rsidP="007A7FCA">
      <w:pPr>
        <w:spacing w:after="0" w:line="480" w:lineRule="auto"/>
        <w:ind w:firstLine="720"/>
        <w:rPr>
          <w:rFonts w:ascii="Times New Roman" w:eastAsia="Times New Roman" w:hAnsi="Times New Roman" w:cs="Times New Roman"/>
          <w:color w:val="000000" w:themeColor="text1"/>
          <w:sz w:val="24"/>
          <w:szCs w:val="24"/>
        </w:rPr>
      </w:pPr>
    </w:p>
    <w:p w14:paraId="6DDABE1C" w14:textId="77777777" w:rsidR="00975F27" w:rsidRPr="00D43C7C" w:rsidRDefault="00975F27" w:rsidP="007A7FCA">
      <w:pPr>
        <w:spacing w:after="0" w:line="480" w:lineRule="auto"/>
        <w:ind w:firstLine="720"/>
        <w:rPr>
          <w:rFonts w:ascii="Times New Roman" w:hAnsi="Times New Roman" w:cs="Times New Roman"/>
          <w:b/>
          <w:color w:val="000000" w:themeColor="text1"/>
          <w:sz w:val="24"/>
          <w:szCs w:val="24"/>
        </w:rPr>
      </w:pPr>
    </w:p>
    <w:p w14:paraId="085B2BAB" w14:textId="77777777" w:rsidR="002E6A61" w:rsidRPr="00D43C7C" w:rsidRDefault="002E6A61" w:rsidP="00302D84">
      <w:pPr>
        <w:spacing w:after="0" w:line="480" w:lineRule="auto"/>
        <w:jc w:val="center"/>
        <w:rPr>
          <w:rFonts w:ascii="Times New Roman" w:hAnsi="Times New Roman" w:cs="Times New Roman"/>
          <w:b/>
          <w:color w:val="000000" w:themeColor="text1"/>
          <w:sz w:val="24"/>
          <w:szCs w:val="24"/>
        </w:rPr>
      </w:pPr>
      <w:r w:rsidRPr="00D43C7C">
        <w:rPr>
          <w:rFonts w:ascii="Times New Roman" w:hAnsi="Times New Roman" w:cs="Times New Roman"/>
          <w:b/>
          <w:color w:val="000000" w:themeColor="text1"/>
          <w:sz w:val="24"/>
          <w:szCs w:val="24"/>
        </w:rPr>
        <w:t>Discussion</w:t>
      </w:r>
    </w:p>
    <w:p w14:paraId="2CA6EB08" w14:textId="77777777" w:rsidR="002E6A61" w:rsidRPr="00D43C7C" w:rsidRDefault="002E6A61" w:rsidP="00302D84">
      <w:pPr>
        <w:shd w:val="clear" w:color="auto" w:fill="FFFFFF" w:themeFill="background1"/>
        <w:spacing w:after="0" w:line="480" w:lineRule="auto"/>
        <w:ind w:firstLine="720"/>
        <w:rPr>
          <w:rFonts w:ascii="Times New Roman" w:hAnsi="Times New Roman" w:cs="Times New Roman"/>
          <w:bCs/>
          <w:color w:val="000000" w:themeColor="text1"/>
          <w:sz w:val="24"/>
          <w:szCs w:val="24"/>
        </w:rPr>
      </w:pPr>
      <w:r w:rsidRPr="00D43C7C">
        <w:rPr>
          <w:rFonts w:ascii="Times New Roman" w:hAnsi="Times New Roman" w:cs="Times New Roman"/>
          <w:bCs/>
          <w:color w:val="000000" w:themeColor="text1"/>
          <w:sz w:val="24"/>
          <w:szCs w:val="24"/>
        </w:rPr>
        <w:t xml:space="preserve">The present study is the first (to the authors’ knowledge) to culturally adapt and investigate the psychometric properties of a body image measure among urban adolescents in India. Specifically, this study adapted the Appearance and Weight subscales of the BESAA for use among Indian adolescents in English, and subsequently examined the factor structure, reliability, and construct validity, for boys and girls, separately, as well as assessing a gender-invariant, common item version for use across genders. </w:t>
      </w:r>
    </w:p>
    <w:p w14:paraId="1A935652" w14:textId="77777777" w:rsidR="002E6A61" w:rsidRPr="00D43C7C" w:rsidRDefault="002E6A61" w:rsidP="00302D84">
      <w:pPr>
        <w:shd w:val="clear" w:color="auto" w:fill="FFFFFF" w:themeFill="background1"/>
        <w:spacing w:after="0" w:line="480" w:lineRule="auto"/>
        <w:rPr>
          <w:rFonts w:ascii="Times New Roman" w:hAnsi="Times New Roman" w:cs="Times New Roman"/>
          <w:i/>
          <w:color w:val="000000" w:themeColor="text1"/>
          <w:sz w:val="24"/>
          <w:szCs w:val="24"/>
        </w:rPr>
      </w:pPr>
      <w:r w:rsidRPr="00D43C7C">
        <w:rPr>
          <w:rFonts w:ascii="Times New Roman" w:hAnsi="Times New Roman" w:cs="Times New Roman"/>
          <w:i/>
          <w:color w:val="000000" w:themeColor="text1"/>
          <w:sz w:val="24"/>
          <w:szCs w:val="24"/>
        </w:rPr>
        <w:t>The Body Esteem Scale among Indian adolescents</w:t>
      </w:r>
    </w:p>
    <w:p w14:paraId="2163350C" w14:textId="5EFEDF42" w:rsidR="002E6A61" w:rsidRPr="00D43C7C" w:rsidRDefault="002E6A61" w:rsidP="00302D84">
      <w:pPr>
        <w:shd w:val="clear" w:color="auto" w:fill="FFFFFF" w:themeFill="background1"/>
        <w:spacing w:after="0" w:line="480" w:lineRule="auto"/>
        <w:ind w:firstLine="720"/>
        <w:rPr>
          <w:rFonts w:ascii="Times New Roman" w:hAnsi="Times New Roman" w:cs="Times New Roman"/>
          <w:bCs/>
          <w:color w:val="000000" w:themeColor="text1"/>
          <w:sz w:val="24"/>
          <w:szCs w:val="24"/>
        </w:rPr>
      </w:pPr>
      <w:r w:rsidRPr="00D43C7C">
        <w:rPr>
          <w:rFonts w:ascii="Times New Roman" w:hAnsi="Times New Roman" w:cs="Times New Roman"/>
          <w:bCs/>
          <w:color w:val="000000" w:themeColor="text1"/>
          <w:sz w:val="24"/>
          <w:szCs w:val="24"/>
        </w:rPr>
        <w:t>Among girls, a 15-item, three-factor solution prove</w:t>
      </w:r>
      <w:r w:rsidR="00A74BEC" w:rsidRPr="00D43C7C">
        <w:rPr>
          <w:rFonts w:ascii="Times New Roman" w:hAnsi="Times New Roman" w:cs="Times New Roman"/>
          <w:bCs/>
          <w:color w:val="000000" w:themeColor="text1"/>
          <w:sz w:val="24"/>
          <w:szCs w:val="24"/>
        </w:rPr>
        <w:t>d best fit for the data. First</w:t>
      </w:r>
      <w:r w:rsidRPr="00D43C7C">
        <w:rPr>
          <w:rFonts w:ascii="Times New Roman" w:hAnsi="Times New Roman" w:cs="Times New Roman"/>
          <w:bCs/>
          <w:color w:val="000000" w:themeColor="text1"/>
          <w:sz w:val="24"/>
          <w:szCs w:val="24"/>
        </w:rPr>
        <w:t>, nine items from the original Appearance subscale of the BESAA created two separate subscales regarding appearance; positive thoughts about appearance (Appearance-Positive) and negative thoughts about appearance (Appearance-Negative). In addition, two items that loaded onto the Weight subscale in the original validation study (Mendelson, et al., 2001), ‘I am proud of my body’ and ‘I think I have a good-looking body’, also loaded on the Appearance-Positive subscale. The latter makes sense conceptually and has been found in populations elsewhere (Cragun, DeBate, Ata, &amp; Thompson, 2013).</w:t>
      </w:r>
    </w:p>
    <w:p w14:paraId="75F6DC1B" w14:textId="7497FE5F" w:rsidR="002E6A61" w:rsidRPr="00D43C7C" w:rsidRDefault="002E6A61" w:rsidP="00302D84">
      <w:pPr>
        <w:shd w:val="clear" w:color="auto" w:fill="FFFFFF" w:themeFill="background1"/>
        <w:spacing w:after="0" w:line="480" w:lineRule="auto"/>
        <w:ind w:firstLine="720"/>
        <w:rPr>
          <w:rFonts w:ascii="Times New Roman" w:hAnsi="Times New Roman" w:cs="Times New Roman"/>
          <w:bCs/>
          <w:color w:val="000000" w:themeColor="text1"/>
          <w:sz w:val="24"/>
          <w:szCs w:val="24"/>
        </w:rPr>
      </w:pPr>
      <w:r w:rsidRPr="00D43C7C">
        <w:rPr>
          <w:rFonts w:ascii="Times New Roman" w:hAnsi="Times New Roman" w:cs="Times New Roman"/>
          <w:bCs/>
          <w:color w:val="000000" w:themeColor="text1"/>
          <w:sz w:val="24"/>
          <w:szCs w:val="24"/>
        </w:rPr>
        <w:t>Given recent developments in the conceptualisation of body image as having distinct negative and positive components (Tylka &amp; Wood-Barcalow, 2015</w:t>
      </w:r>
      <w:r w:rsidR="00E410BB" w:rsidRPr="00D43C7C">
        <w:rPr>
          <w:rFonts w:ascii="Times New Roman" w:hAnsi="Times New Roman" w:cs="Times New Roman"/>
          <w:bCs/>
          <w:color w:val="000000" w:themeColor="text1"/>
          <w:sz w:val="24"/>
          <w:szCs w:val="24"/>
        </w:rPr>
        <w:t>a</w:t>
      </w:r>
      <w:r w:rsidRPr="00D43C7C">
        <w:rPr>
          <w:rFonts w:ascii="Times New Roman" w:hAnsi="Times New Roman" w:cs="Times New Roman"/>
          <w:bCs/>
          <w:color w:val="000000" w:themeColor="text1"/>
          <w:sz w:val="24"/>
          <w:szCs w:val="24"/>
        </w:rPr>
        <w:t xml:space="preserve">), it is perhaps unsurprising to find the Appearance subscale of BESAA divided into positive and negative components in the present study. Whilst not strictly considered a measure of positive body image, due to omitting central concepts such as body functionality and embodiment (Piran, 2016), the BESAA has been recognised as capturing some aspects of positive body image (Guest et al., 2019).  As such, it may be that the positive and negative aspects of body image are even more distinct in an Indian adolescent sample. It may also be a cultural nuance, with </w:t>
      </w:r>
      <w:r w:rsidRPr="00D43C7C">
        <w:rPr>
          <w:rFonts w:ascii="Times New Roman" w:hAnsi="Times New Roman" w:cs="Times New Roman"/>
          <w:bCs/>
          <w:color w:val="000000" w:themeColor="text1"/>
          <w:sz w:val="24"/>
          <w:szCs w:val="24"/>
        </w:rPr>
        <w:lastRenderedPageBreak/>
        <w:t>humility being a particularly important and respected personal attribute throughout Indian culture (</w:t>
      </w:r>
      <w:r w:rsidRPr="00D43C7C">
        <w:rPr>
          <w:rFonts w:ascii="Times New Roman" w:eastAsia="Times New Roman" w:hAnsi="Times New Roman" w:cs="Times New Roman"/>
          <w:color w:val="000000" w:themeColor="text1"/>
          <w:sz w:val="24"/>
          <w:szCs w:val="24"/>
          <w:shd w:val="clear" w:color="auto" w:fill="FFFFFF"/>
          <w:lang w:eastAsia="en-GB"/>
        </w:rPr>
        <w:t>Bhattacharya, Chatterjee, &amp; Basu, 2017). Indian adolescents may find it more difficult to endorse</w:t>
      </w:r>
      <w:r w:rsidRPr="00D43C7C">
        <w:rPr>
          <w:rFonts w:ascii="Times New Roman" w:hAnsi="Times New Roman" w:cs="Times New Roman"/>
          <w:bCs/>
          <w:color w:val="000000" w:themeColor="text1"/>
          <w:sz w:val="24"/>
          <w:szCs w:val="24"/>
        </w:rPr>
        <w:t xml:space="preserve"> positively worded items in a confident and self-affirming way.  An important avenue for f</w:t>
      </w:r>
      <w:r w:rsidR="00441B0D" w:rsidRPr="00D43C7C">
        <w:rPr>
          <w:rFonts w:ascii="Times New Roman" w:hAnsi="Times New Roman" w:cs="Times New Roman"/>
          <w:bCs/>
          <w:color w:val="000000" w:themeColor="text1"/>
          <w:sz w:val="24"/>
          <w:szCs w:val="24"/>
        </w:rPr>
        <w:t>uture research will be to unpack</w:t>
      </w:r>
      <w:r w:rsidRPr="00D43C7C">
        <w:rPr>
          <w:rFonts w:ascii="Times New Roman" w:hAnsi="Times New Roman" w:cs="Times New Roman"/>
          <w:bCs/>
          <w:color w:val="000000" w:themeColor="text1"/>
          <w:sz w:val="24"/>
          <w:szCs w:val="24"/>
        </w:rPr>
        <w:t xml:space="preserve"> these positive and negative aspects of body image among Indian adolescents, in an effort to understand the underlying reasoning behind this unexpected finding.</w:t>
      </w:r>
    </w:p>
    <w:p w14:paraId="1A66F458" w14:textId="77777777" w:rsidR="002E6A61" w:rsidRPr="00D43C7C" w:rsidRDefault="002E6A61" w:rsidP="00302D84">
      <w:pPr>
        <w:shd w:val="clear" w:color="auto" w:fill="FFFFFF" w:themeFill="background1"/>
        <w:spacing w:after="0" w:line="480" w:lineRule="auto"/>
        <w:ind w:firstLine="720"/>
        <w:rPr>
          <w:rFonts w:ascii="Times New Roman" w:hAnsi="Times New Roman" w:cs="Times New Roman"/>
          <w:bCs/>
          <w:color w:val="000000" w:themeColor="text1"/>
          <w:sz w:val="24"/>
          <w:szCs w:val="24"/>
        </w:rPr>
      </w:pPr>
      <w:r w:rsidRPr="00D43C7C">
        <w:rPr>
          <w:rFonts w:ascii="Times New Roman" w:hAnsi="Times New Roman" w:cs="Times New Roman"/>
          <w:bCs/>
          <w:color w:val="000000" w:themeColor="text1"/>
          <w:sz w:val="24"/>
          <w:szCs w:val="24"/>
        </w:rPr>
        <w:t>The third subscale among girls, labelled Weight, consisted of four items from the original Weight subscale of the BESAA (Mendelson, et al., 2001). The four items displayed high internal consistency, with weak correlations with the Appearance-Negative and Appearance-Positive subscales; similar to the findings of the original validation study (Mendelson, et al., 2001). The four-item Weight subscale can be considered a robust tool in measuring weight esteem among adolescent girls in urban India. Given a rise in the reporting of weight concerns and disordered eating among Indian girls and women (Dhillon &amp; Dhawan, 2011; Priya, Prasanna, Sucharitha, &amp; Vaz, 2010; Som, Mishra &amp; Mukhopadhyay, 2016; Vaidyanathan, et al., 2019), this subscale could prove useful in future research addressing such concerns.</w:t>
      </w:r>
    </w:p>
    <w:p w14:paraId="7AB8833F" w14:textId="77777777" w:rsidR="002E6A61" w:rsidRPr="00D43C7C" w:rsidRDefault="002E6A61" w:rsidP="00302D84">
      <w:pPr>
        <w:shd w:val="clear" w:color="auto" w:fill="FFFFFF" w:themeFill="background1"/>
        <w:spacing w:after="0" w:line="480" w:lineRule="auto"/>
        <w:ind w:firstLine="720"/>
        <w:rPr>
          <w:rFonts w:ascii="Times New Roman" w:hAnsi="Times New Roman" w:cs="Times New Roman"/>
          <w:bCs/>
          <w:color w:val="000000" w:themeColor="text1"/>
          <w:sz w:val="24"/>
          <w:szCs w:val="24"/>
        </w:rPr>
      </w:pPr>
      <w:r w:rsidRPr="00D43C7C">
        <w:rPr>
          <w:rFonts w:ascii="Times New Roman" w:hAnsi="Times New Roman" w:cs="Times New Roman"/>
          <w:bCs/>
          <w:color w:val="000000" w:themeColor="text1"/>
          <w:sz w:val="24"/>
          <w:szCs w:val="24"/>
        </w:rPr>
        <w:t xml:space="preserve">Among boys, two subscales were found: Appearance-Positive and Appearance-Negative. A total of eight items were removed from the original scale due to low test-retest reliability, and a further three items to achieve a stable factor structure. Three items removed for boys included the three items also removed for girls.  Items loaded on the male subscales in the same manner as the girls, with the exception of one item, ‘Checking my weight makes me sad’, which loaded onto Appearance-Negative subscale. Unlike the girls, the scale total and Appearance-Negative subscale had only marginally satisfactory internal consistencies, suggestive that the BESAA is not fully capturing the appearance concerns among Indian boys. A qualitative exploration of the body image concerns of adolescent boys in India is </w:t>
      </w:r>
      <w:r w:rsidRPr="00D43C7C">
        <w:rPr>
          <w:rFonts w:ascii="Times New Roman" w:hAnsi="Times New Roman" w:cs="Times New Roman"/>
          <w:bCs/>
          <w:color w:val="000000" w:themeColor="text1"/>
          <w:sz w:val="24"/>
          <w:szCs w:val="24"/>
        </w:rPr>
        <w:lastRenderedPageBreak/>
        <w:t>warranted. It may be that items relating specifically to build and muscularity are required given the previously noted desire for these attributes among Indian adolescent males (Cragun et al., 2013, Singh, Ashok, Binu, Parsekar, &amp; Bhumika, 2015).</w:t>
      </w:r>
    </w:p>
    <w:p w14:paraId="3208E07C" w14:textId="38E33116" w:rsidR="002E6A61" w:rsidRPr="00D43C7C" w:rsidRDefault="002E6A61" w:rsidP="2C0D16D8">
      <w:pPr>
        <w:shd w:val="clear" w:color="auto" w:fill="FFFFFF" w:themeFill="background1"/>
        <w:spacing w:after="0" w:line="480" w:lineRule="auto"/>
        <w:ind w:firstLine="720"/>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t>Interestingly</w:t>
      </w:r>
      <w:r w:rsidR="00A74BEC" w:rsidRPr="00D43C7C">
        <w:rPr>
          <w:rFonts w:ascii="Times New Roman" w:hAnsi="Times New Roman" w:cs="Times New Roman"/>
          <w:color w:val="000000" w:themeColor="text1"/>
          <w:sz w:val="24"/>
          <w:szCs w:val="24"/>
        </w:rPr>
        <w:t>,</w:t>
      </w:r>
      <w:r w:rsidRPr="00D43C7C">
        <w:rPr>
          <w:rFonts w:ascii="Times New Roman" w:hAnsi="Times New Roman" w:cs="Times New Roman"/>
          <w:color w:val="000000" w:themeColor="text1"/>
          <w:sz w:val="24"/>
          <w:szCs w:val="24"/>
        </w:rPr>
        <w:t xml:space="preserve"> among boys, no Weight subscale was identified. These findings could be interpreted in a number of ways. It could be that the current weight items in the BESAA do not focus on aspects of weight that are important to Indian adolescent boys, and additional items are required. Given the low test-retest reliability of some of the items, it could also be that body weight is not a salient body image characteristic for boys in India, although a number of studies challenge this proposition (Sjostedt, Schumaker, &amp; Nathawat, 1998; Stigler et al., 2011). Many companies and brands promoting weight loss in India are targeted towards female audiences (Zimik, 2016) and weight concerns may therefore be a predominantly gendered concern. Given the levels of muscularity portrayed in Indian mainstream cinema, it is likely that Indian boys are more concerned about gaining weight than losing it. This is supported by the fact that 20% of boys and men between the ages of 15 and 49 are malnourished in India (IIPS and Macro International, 2016). Evidently, further research is required to understand the relevance of weight concerns among adolescent boys in India. </w:t>
      </w:r>
    </w:p>
    <w:p w14:paraId="138FF955" w14:textId="44E210B8" w:rsidR="002E6A61" w:rsidRPr="00D43C7C" w:rsidRDefault="3D649FBB" w:rsidP="2C0D16D8">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D43C7C">
        <w:rPr>
          <w:rFonts w:ascii="Times New Roman" w:eastAsia="Times New Roman" w:hAnsi="Times New Roman" w:cs="Times New Roman"/>
          <w:color w:val="000000" w:themeColor="text1"/>
          <w:sz w:val="24"/>
          <w:szCs w:val="24"/>
        </w:rPr>
        <w:t>In addition to investigating the factor structure of the BESAA among girls and boys, this study aimed to develop a common-item measure of BESAA that will allow for total scores to be compared across genders. The comparison across genders is feasible due to the complete measurement invariance of the scale, that is no direct effects of gender on item (all direct effects of gender on the items were non-significant) was detected using MIMIC model. These analyses resulted in the creation of a 7-item psychometrically sound, gender-invariant scale for use among girls and boys, using the common items from the female and male validation analyses.</w:t>
      </w:r>
    </w:p>
    <w:p w14:paraId="27E32537" w14:textId="77777777" w:rsidR="002E6A61" w:rsidRPr="00D43C7C" w:rsidRDefault="002E6A61" w:rsidP="00302D84">
      <w:pPr>
        <w:shd w:val="clear" w:color="auto" w:fill="FFFFFF" w:themeFill="background1"/>
        <w:spacing w:after="0" w:line="480" w:lineRule="auto"/>
        <w:rPr>
          <w:rFonts w:ascii="Times New Roman" w:hAnsi="Times New Roman" w:cs="Times New Roman"/>
          <w:i/>
          <w:color w:val="000000" w:themeColor="text1"/>
          <w:sz w:val="24"/>
          <w:szCs w:val="24"/>
        </w:rPr>
      </w:pPr>
      <w:r w:rsidRPr="00D43C7C">
        <w:rPr>
          <w:rFonts w:ascii="Times New Roman" w:hAnsi="Times New Roman" w:cs="Times New Roman"/>
          <w:i/>
          <w:color w:val="000000" w:themeColor="text1"/>
          <w:sz w:val="24"/>
          <w:szCs w:val="24"/>
        </w:rPr>
        <w:t>Concurrent Validity</w:t>
      </w:r>
    </w:p>
    <w:p w14:paraId="501777E3" w14:textId="5FEA55EF" w:rsidR="002E6A61" w:rsidRPr="00D43C7C" w:rsidRDefault="002E6A61" w:rsidP="00302D84">
      <w:pPr>
        <w:shd w:val="clear" w:color="auto" w:fill="FFFFFF" w:themeFill="background1"/>
        <w:spacing w:after="0" w:line="480" w:lineRule="auto"/>
        <w:rPr>
          <w:rFonts w:ascii="Times New Roman" w:hAnsi="Times New Roman" w:cs="Times New Roman"/>
          <w:bCs/>
          <w:color w:val="000000" w:themeColor="text1"/>
          <w:sz w:val="24"/>
          <w:szCs w:val="24"/>
        </w:rPr>
      </w:pPr>
      <w:r w:rsidRPr="00D43C7C">
        <w:rPr>
          <w:rFonts w:ascii="Times New Roman" w:hAnsi="Times New Roman" w:cs="Times New Roman"/>
          <w:bCs/>
          <w:color w:val="000000" w:themeColor="text1"/>
          <w:sz w:val="24"/>
          <w:szCs w:val="24"/>
        </w:rPr>
        <w:lastRenderedPageBreak/>
        <w:tab/>
        <w:t>Regarding construct validity for girls</w:t>
      </w:r>
      <w:r w:rsidR="00351E25" w:rsidRPr="00D43C7C">
        <w:rPr>
          <w:rFonts w:ascii="Times New Roman" w:hAnsi="Times New Roman" w:cs="Times New Roman"/>
          <w:bCs/>
          <w:color w:val="000000" w:themeColor="text1"/>
          <w:sz w:val="24"/>
          <w:szCs w:val="24"/>
        </w:rPr>
        <w:t>,</w:t>
      </w:r>
      <w:r w:rsidRPr="00D43C7C">
        <w:rPr>
          <w:rFonts w:ascii="Times New Roman" w:hAnsi="Times New Roman" w:cs="Times New Roman"/>
          <w:bCs/>
          <w:color w:val="000000" w:themeColor="text1"/>
          <w:sz w:val="24"/>
          <w:szCs w:val="24"/>
        </w:rPr>
        <w:t xml:space="preserve"> as theoretically predicted, BESAA scores significantly and negatively correlated with actual-ideal body discrepancy and eating pathology. Perhaps unsurprisingly, the relationship between the Appearance-Positive subscales and measures of convergent validity were weaker than that of the Appearance-Negative, Weight, and total BESAA scores. No </w:t>
      </w:r>
      <w:r w:rsidR="00D275E5" w:rsidRPr="00D43C7C">
        <w:rPr>
          <w:rFonts w:ascii="Times New Roman" w:hAnsi="Times New Roman" w:cs="Times New Roman"/>
          <w:bCs/>
          <w:color w:val="000000" w:themeColor="text1"/>
          <w:sz w:val="24"/>
          <w:szCs w:val="24"/>
        </w:rPr>
        <w:t xml:space="preserve">hypotheses were </w:t>
      </w:r>
      <w:r w:rsidR="00963664" w:rsidRPr="00D43C7C">
        <w:rPr>
          <w:rFonts w:ascii="Times New Roman" w:hAnsi="Times New Roman" w:cs="Times New Roman"/>
          <w:bCs/>
          <w:color w:val="000000" w:themeColor="text1"/>
          <w:sz w:val="24"/>
          <w:szCs w:val="24"/>
        </w:rPr>
        <w:t xml:space="preserve">postulated </w:t>
      </w:r>
      <w:r w:rsidRPr="00D43C7C">
        <w:rPr>
          <w:rFonts w:ascii="Times New Roman" w:hAnsi="Times New Roman" w:cs="Times New Roman"/>
          <w:bCs/>
          <w:color w:val="000000" w:themeColor="text1"/>
          <w:sz w:val="24"/>
          <w:szCs w:val="24"/>
        </w:rPr>
        <w:t xml:space="preserve">for the specific relationship between the Appearance-Positive subscale and convergent validity measures as this </w:t>
      </w:r>
      <w:r w:rsidR="00D275E5" w:rsidRPr="00D43C7C">
        <w:rPr>
          <w:rFonts w:ascii="Times New Roman" w:hAnsi="Times New Roman" w:cs="Times New Roman"/>
          <w:bCs/>
          <w:color w:val="000000" w:themeColor="text1"/>
          <w:sz w:val="24"/>
          <w:szCs w:val="24"/>
        </w:rPr>
        <w:t>scale did not exist in the original measure and only emerged</w:t>
      </w:r>
      <w:r w:rsidRPr="00D43C7C">
        <w:rPr>
          <w:rFonts w:ascii="Times New Roman" w:hAnsi="Times New Roman" w:cs="Times New Roman"/>
          <w:bCs/>
          <w:color w:val="000000" w:themeColor="text1"/>
          <w:sz w:val="24"/>
          <w:szCs w:val="24"/>
        </w:rPr>
        <w:t xml:space="preserve"> during</w:t>
      </w:r>
      <w:r w:rsidR="00D275E5" w:rsidRPr="00D43C7C">
        <w:rPr>
          <w:rFonts w:ascii="Times New Roman" w:hAnsi="Times New Roman" w:cs="Times New Roman"/>
          <w:bCs/>
          <w:color w:val="000000" w:themeColor="text1"/>
          <w:sz w:val="24"/>
          <w:szCs w:val="24"/>
        </w:rPr>
        <w:t xml:space="preserve"> our</w:t>
      </w:r>
      <w:r w:rsidRPr="00D43C7C">
        <w:rPr>
          <w:rFonts w:ascii="Times New Roman" w:hAnsi="Times New Roman" w:cs="Times New Roman"/>
          <w:bCs/>
          <w:color w:val="000000" w:themeColor="text1"/>
          <w:sz w:val="24"/>
          <w:szCs w:val="24"/>
        </w:rPr>
        <w:t xml:space="preserve"> analyses. The weak association is likely due </w:t>
      </w:r>
      <w:r w:rsidR="00E410BB" w:rsidRPr="00D43C7C">
        <w:rPr>
          <w:rFonts w:ascii="Times New Roman" w:hAnsi="Times New Roman" w:cs="Times New Roman"/>
          <w:bCs/>
          <w:color w:val="000000" w:themeColor="text1"/>
          <w:sz w:val="24"/>
          <w:szCs w:val="24"/>
        </w:rPr>
        <w:t>to</w:t>
      </w:r>
      <w:r w:rsidRPr="00D43C7C">
        <w:rPr>
          <w:rFonts w:ascii="Times New Roman" w:hAnsi="Times New Roman" w:cs="Times New Roman"/>
          <w:bCs/>
          <w:color w:val="000000" w:themeColor="text1"/>
          <w:sz w:val="24"/>
          <w:szCs w:val="24"/>
        </w:rPr>
        <w:t xml:space="preserve"> positive feelings about </w:t>
      </w:r>
      <w:r w:rsidR="00E410BB" w:rsidRPr="00D43C7C">
        <w:rPr>
          <w:rFonts w:ascii="Times New Roman" w:hAnsi="Times New Roman" w:cs="Times New Roman"/>
          <w:bCs/>
          <w:color w:val="000000" w:themeColor="text1"/>
          <w:sz w:val="24"/>
          <w:szCs w:val="24"/>
        </w:rPr>
        <w:t xml:space="preserve">appearance tending to be </w:t>
      </w:r>
      <w:r w:rsidRPr="00D43C7C">
        <w:rPr>
          <w:rFonts w:ascii="Times New Roman" w:hAnsi="Times New Roman" w:cs="Times New Roman"/>
          <w:bCs/>
          <w:color w:val="000000" w:themeColor="text1"/>
          <w:sz w:val="24"/>
          <w:szCs w:val="24"/>
        </w:rPr>
        <w:t xml:space="preserve">weaker predictors of weight discrepancy scores and eating pathology scores </w:t>
      </w:r>
      <w:r w:rsidR="00963664" w:rsidRPr="00D43C7C">
        <w:rPr>
          <w:rFonts w:ascii="Times New Roman" w:hAnsi="Times New Roman" w:cs="Times New Roman"/>
          <w:bCs/>
          <w:color w:val="000000" w:themeColor="text1"/>
          <w:sz w:val="24"/>
          <w:szCs w:val="24"/>
        </w:rPr>
        <w:t>compared with</w:t>
      </w:r>
      <w:r w:rsidRPr="00D43C7C">
        <w:rPr>
          <w:rFonts w:ascii="Times New Roman" w:hAnsi="Times New Roman" w:cs="Times New Roman"/>
          <w:bCs/>
          <w:color w:val="000000" w:themeColor="text1"/>
          <w:sz w:val="24"/>
          <w:szCs w:val="24"/>
        </w:rPr>
        <w:t xml:space="preserve"> negative feelings </w:t>
      </w:r>
      <w:r w:rsidR="00E410BB" w:rsidRPr="00D43C7C">
        <w:rPr>
          <w:rFonts w:ascii="Times New Roman" w:hAnsi="Times New Roman" w:cs="Times New Roman"/>
          <w:bCs/>
          <w:color w:val="000000" w:themeColor="text1"/>
          <w:sz w:val="24"/>
          <w:szCs w:val="24"/>
        </w:rPr>
        <w:t xml:space="preserve">and perceptions </w:t>
      </w:r>
      <w:r w:rsidRPr="00D43C7C">
        <w:rPr>
          <w:rFonts w:ascii="Times New Roman" w:hAnsi="Times New Roman" w:cs="Times New Roman"/>
          <w:bCs/>
          <w:color w:val="000000" w:themeColor="text1"/>
          <w:sz w:val="24"/>
          <w:szCs w:val="24"/>
        </w:rPr>
        <w:t>about the body (</w:t>
      </w:r>
      <w:r w:rsidR="00E410BB" w:rsidRPr="00D43C7C">
        <w:rPr>
          <w:rFonts w:ascii="Times New Roman" w:hAnsi="Times New Roman" w:cs="Times New Roman"/>
          <w:bCs/>
          <w:color w:val="000000" w:themeColor="text1"/>
          <w:sz w:val="24"/>
          <w:szCs w:val="24"/>
        </w:rPr>
        <w:t>Tylka &amp; Wood-Barcalow, 2015b</w:t>
      </w:r>
      <w:r w:rsidRPr="00D43C7C">
        <w:rPr>
          <w:rFonts w:ascii="Times New Roman" w:hAnsi="Times New Roman" w:cs="Times New Roman"/>
          <w:bCs/>
          <w:color w:val="000000" w:themeColor="text1"/>
          <w:sz w:val="24"/>
          <w:szCs w:val="24"/>
        </w:rPr>
        <w:t>).</w:t>
      </w:r>
    </w:p>
    <w:p w14:paraId="47CB97C2" w14:textId="2F58C1E1" w:rsidR="00E410BB" w:rsidRPr="00D43C7C" w:rsidRDefault="002E6A61" w:rsidP="00E410BB">
      <w:pPr>
        <w:shd w:val="clear" w:color="auto" w:fill="FFFFFF" w:themeFill="background1"/>
        <w:spacing w:after="0" w:line="480" w:lineRule="auto"/>
        <w:ind w:firstLine="720"/>
        <w:rPr>
          <w:rFonts w:ascii="Times New Roman" w:hAnsi="Times New Roman" w:cs="Times New Roman"/>
          <w:bCs/>
          <w:color w:val="000000" w:themeColor="text1"/>
          <w:sz w:val="24"/>
          <w:szCs w:val="24"/>
        </w:rPr>
      </w:pPr>
      <w:r w:rsidRPr="00D43C7C">
        <w:rPr>
          <w:rFonts w:ascii="Times New Roman" w:hAnsi="Times New Roman" w:cs="Times New Roman"/>
          <w:bCs/>
          <w:color w:val="000000" w:themeColor="text1"/>
          <w:sz w:val="24"/>
          <w:szCs w:val="24"/>
        </w:rPr>
        <w:t>Among boys, a similar pattern emerged; the BESAA and its subscales were correlated with both actual-ideal body discrepancy and eating pathology scores in the anticipated direction. Like girls, the Appearance-Positive subscale had the weakest relationship with all convergent validity measures</w:t>
      </w:r>
      <w:r w:rsidR="00963664" w:rsidRPr="00D43C7C">
        <w:rPr>
          <w:rFonts w:ascii="Times New Roman" w:hAnsi="Times New Roman" w:cs="Times New Roman"/>
          <w:bCs/>
          <w:color w:val="000000" w:themeColor="text1"/>
          <w:sz w:val="24"/>
          <w:szCs w:val="24"/>
        </w:rPr>
        <w:t xml:space="preserve">; </w:t>
      </w:r>
      <w:r w:rsidRPr="00D43C7C">
        <w:rPr>
          <w:rFonts w:ascii="Times New Roman" w:hAnsi="Times New Roman" w:cs="Times New Roman"/>
          <w:bCs/>
          <w:color w:val="000000" w:themeColor="text1"/>
          <w:sz w:val="24"/>
          <w:szCs w:val="24"/>
        </w:rPr>
        <w:t>again</w:t>
      </w:r>
      <w:r w:rsidR="00963664" w:rsidRPr="00D43C7C">
        <w:rPr>
          <w:rFonts w:ascii="Times New Roman" w:hAnsi="Times New Roman" w:cs="Times New Roman"/>
          <w:bCs/>
          <w:color w:val="000000" w:themeColor="text1"/>
          <w:sz w:val="24"/>
          <w:szCs w:val="24"/>
        </w:rPr>
        <w:t>,</w:t>
      </w:r>
      <w:r w:rsidRPr="00D43C7C">
        <w:rPr>
          <w:rFonts w:ascii="Times New Roman" w:hAnsi="Times New Roman" w:cs="Times New Roman"/>
          <w:bCs/>
          <w:color w:val="000000" w:themeColor="text1"/>
          <w:sz w:val="24"/>
          <w:szCs w:val="24"/>
        </w:rPr>
        <w:t xml:space="preserve"> likely reflecting what has been found elsewhere in relation to positive feelings about the body </w:t>
      </w:r>
      <w:r w:rsidR="00E410BB" w:rsidRPr="00D43C7C">
        <w:rPr>
          <w:rFonts w:ascii="Times New Roman" w:hAnsi="Times New Roman" w:cs="Times New Roman"/>
          <w:bCs/>
          <w:color w:val="000000" w:themeColor="text1"/>
          <w:sz w:val="24"/>
          <w:szCs w:val="24"/>
        </w:rPr>
        <w:t>(Tylka &amp; Wood-Barcalow, 2015b).</w:t>
      </w:r>
    </w:p>
    <w:p w14:paraId="6CD68877" w14:textId="5DBD7202" w:rsidR="002E6A61" w:rsidRPr="00D43C7C" w:rsidRDefault="002E6A61" w:rsidP="00E410BB">
      <w:pPr>
        <w:shd w:val="clear" w:color="auto" w:fill="FFFFFF" w:themeFill="background1"/>
        <w:spacing w:after="0" w:line="480" w:lineRule="auto"/>
        <w:rPr>
          <w:rFonts w:ascii="Times New Roman" w:hAnsi="Times New Roman" w:cs="Times New Roman"/>
          <w:i/>
          <w:color w:val="000000" w:themeColor="text1"/>
          <w:sz w:val="24"/>
          <w:szCs w:val="24"/>
        </w:rPr>
      </w:pPr>
      <w:r w:rsidRPr="00D43C7C">
        <w:rPr>
          <w:rFonts w:ascii="Times New Roman" w:hAnsi="Times New Roman" w:cs="Times New Roman"/>
          <w:i/>
          <w:color w:val="000000" w:themeColor="text1"/>
          <w:sz w:val="24"/>
          <w:szCs w:val="24"/>
        </w:rPr>
        <w:t>Methodological Considerations</w:t>
      </w:r>
    </w:p>
    <w:p w14:paraId="7D3E29E0" w14:textId="56F24323" w:rsidR="002E6A61" w:rsidRPr="00D43C7C" w:rsidRDefault="002E6A61" w:rsidP="00302D84">
      <w:pPr>
        <w:shd w:val="clear" w:color="auto" w:fill="FFFFFF" w:themeFill="background1"/>
        <w:spacing w:after="0" w:line="480" w:lineRule="auto"/>
        <w:rPr>
          <w:rFonts w:ascii="Times New Roman" w:hAnsi="Times New Roman" w:cs="Times New Roman"/>
          <w:bCs/>
          <w:color w:val="000000" w:themeColor="text1"/>
          <w:sz w:val="24"/>
          <w:szCs w:val="24"/>
        </w:rPr>
      </w:pPr>
      <w:r w:rsidRPr="00D43C7C">
        <w:rPr>
          <w:rFonts w:ascii="Times New Roman" w:hAnsi="Times New Roman" w:cs="Times New Roman"/>
          <w:bCs/>
          <w:color w:val="000000" w:themeColor="text1"/>
          <w:sz w:val="24"/>
          <w:szCs w:val="24"/>
        </w:rPr>
        <w:tab/>
        <w:t>This study should be interpreted in light of a number of limitations. Firstly, our sample cannot be considered representative of all adolescents across India. The sample was drawn from students attending English-taught schools in relatively high income</w:t>
      </w:r>
      <w:r w:rsidR="00C35535" w:rsidRPr="00D43C7C">
        <w:rPr>
          <w:rFonts w:ascii="Times New Roman" w:hAnsi="Times New Roman" w:cs="Times New Roman"/>
          <w:bCs/>
          <w:color w:val="000000" w:themeColor="text1"/>
          <w:sz w:val="24"/>
          <w:szCs w:val="24"/>
        </w:rPr>
        <w:t>, urban regions of North</w:t>
      </w:r>
      <w:r w:rsidRPr="00D43C7C">
        <w:rPr>
          <w:rFonts w:ascii="Times New Roman" w:hAnsi="Times New Roman" w:cs="Times New Roman"/>
          <w:bCs/>
          <w:color w:val="000000" w:themeColor="text1"/>
          <w:sz w:val="24"/>
          <w:szCs w:val="24"/>
        </w:rPr>
        <w:t xml:space="preserve"> India. India has a rich and diverse cultural, political, linguistic, and economic landscape, and therefore, additional research is required to examine how the BESAA may perform differently in other regions and languages in India, and among those of a lower socio-economic demographic. </w:t>
      </w:r>
      <w:r w:rsidR="00F862FA" w:rsidRPr="00D43C7C">
        <w:rPr>
          <w:rFonts w:ascii="Times New Roman" w:hAnsi="Times New Roman" w:cs="Times New Roman"/>
          <w:bCs/>
          <w:color w:val="000000" w:themeColor="text1"/>
          <w:sz w:val="24"/>
          <w:szCs w:val="24"/>
        </w:rPr>
        <w:t>Second</w:t>
      </w:r>
      <w:r w:rsidR="000215D2" w:rsidRPr="00D43C7C">
        <w:rPr>
          <w:rFonts w:ascii="Times New Roman" w:hAnsi="Times New Roman" w:cs="Times New Roman"/>
          <w:bCs/>
          <w:color w:val="000000" w:themeColor="text1"/>
          <w:sz w:val="24"/>
          <w:szCs w:val="24"/>
        </w:rPr>
        <w:t xml:space="preserve">, there was a lack of psychometrically sound scales among Indian adolescents to allow for an accurate assessment of construct validity. This study utilised a method of concurrently validating the BESAA with other body-image </w:t>
      </w:r>
      <w:r w:rsidR="000215D2" w:rsidRPr="00D43C7C">
        <w:rPr>
          <w:rFonts w:ascii="Times New Roman" w:hAnsi="Times New Roman" w:cs="Times New Roman"/>
          <w:bCs/>
          <w:color w:val="000000" w:themeColor="text1"/>
          <w:sz w:val="24"/>
          <w:szCs w:val="24"/>
        </w:rPr>
        <w:lastRenderedPageBreak/>
        <w:t>related measures, including Eating Disorder Examination Questionnaire (EDE-Q: XX, 2020). The newly formed factor structure of the EDE-Q was then used as a valid assessment of convergent validity in the present study. This is the preferred strategy to assess construct validity when few to no measures are psychometrically validated among the population under study (Swami &amp; Barron, 2019). In addition, we utilised the Child Figure Rating Scale as an additional measure of construct validity, despite its own lack of validation among Indian adolescents.</w:t>
      </w:r>
      <w:r w:rsidRPr="00D43C7C">
        <w:rPr>
          <w:rFonts w:ascii="Times New Roman" w:hAnsi="Times New Roman" w:cs="Times New Roman"/>
          <w:bCs/>
          <w:color w:val="000000" w:themeColor="text1"/>
          <w:sz w:val="24"/>
          <w:szCs w:val="24"/>
        </w:rPr>
        <w:t xml:space="preserve"> </w:t>
      </w:r>
      <w:r w:rsidR="00156775" w:rsidRPr="00D43C7C">
        <w:rPr>
          <w:rFonts w:ascii="Times New Roman" w:hAnsi="Times New Roman" w:cs="Times New Roman"/>
          <w:bCs/>
          <w:color w:val="000000" w:themeColor="text1"/>
          <w:sz w:val="24"/>
          <w:szCs w:val="24"/>
        </w:rPr>
        <w:t xml:space="preserve">Finally, this study sought to validate two of the three subscales present in the original BESAA </w:t>
      </w:r>
      <w:r w:rsidR="00156775" w:rsidRPr="00D43C7C">
        <w:rPr>
          <w:rFonts w:ascii="Times New Roman" w:hAnsi="Times New Roman" w:cs="Times New Roman"/>
          <w:bCs/>
          <w:noProof/>
          <w:color w:val="000000" w:themeColor="text1"/>
          <w:sz w:val="24"/>
          <w:szCs w:val="24"/>
        </w:rPr>
        <w:t>(Mendelson, Mendelson, &amp; White, 2001)</w:t>
      </w:r>
      <w:r w:rsidR="00156775" w:rsidRPr="00D43C7C">
        <w:rPr>
          <w:rFonts w:ascii="Times New Roman" w:hAnsi="Times New Roman" w:cs="Times New Roman"/>
          <w:bCs/>
          <w:color w:val="000000" w:themeColor="text1"/>
          <w:sz w:val="24"/>
          <w:szCs w:val="24"/>
        </w:rPr>
        <w:t xml:space="preserve">, and thus </w:t>
      </w:r>
      <w:r w:rsidR="000215D2" w:rsidRPr="00D43C7C">
        <w:rPr>
          <w:rFonts w:ascii="Times New Roman" w:hAnsi="Times New Roman" w:cs="Times New Roman"/>
          <w:bCs/>
          <w:color w:val="000000" w:themeColor="text1"/>
          <w:sz w:val="24"/>
          <w:szCs w:val="24"/>
        </w:rPr>
        <w:t xml:space="preserve">we </w:t>
      </w:r>
      <w:r w:rsidR="00156775" w:rsidRPr="00D43C7C">
        <w:rPr>
          <w:rFonts w:ascii="Times New Roman" w:hAnsi="Times New Roman" w:cs="Times New Roman"/>
          <w:bCs/>
          <w:color w:val="000000" w:themeColor="text1"/>
          <w:sz w:val="24"/>
          <w:szCs w:val="24"/>
        </w:rPr>
        <w:t xml:space="preserve">recognise that </w:t>
      </w:r>
      <w:r w:rsidR="000215D2" w:rsidRPr="00D43C7C">
        <w:rPr>
          <w:rFonts w:ascii="Times New Roman" w:hAnsi="Times New Roman" w:cs="Times New Roman"/>
          <w:bCs/>
          <w:color w:val="000000" w:themeColor="text1"/>
          <w:sz w:val="24"/>
          <w:szCs w:val="24"/>
        </w:rPr>
        <w:t>by removing a subscale we</w:t>
      </w:r>
      <w:r w:rsidR="00156775" w:rsidRPr="00D43C7C">
        <w:rPr>
          <w:rFonts w:ascii="Times New Roman" w:hAnsi="Times New Roman" w:cs="Times New Roman"/>
          <w:bCs/>
          <w:color w:val="000000" w:themeColor="text1"/>
          <w:sz w:val="24"/>
          <w:szCs w:val="24"/>
        </w:rPr>
        <w:t xml:space="preserve"> may have </w:t>
      </w:r>
      <w:r w:rsidR="00973E80" w:rsidRPr="00D43C7C">
        <w:rPr>
          <w:rFonts w:ascii="Times New Roman" w:hAnsi="Times New Roman" w:cs="Times New Roman"/>
          <w:bCs/>
          <w:color w:val="000000" w:themeColor="text1"/>
          <w:sz w:val="24"/>
          <w:szCs w:val="24"/>
        </w:rPr>
        <w:t>fundamentally altered the scale.</w:t>
      </w:r>
    </w:p>
    <w:p w14:paraId="54D95EE6" w14:textId="77777777" w:rsidR="002E6A61" w:rsidRPr="00D43C7C" w:rsidRDefault="002E6A61" w:rsidP="00302D84">
      <w:pPr>
        <w:shd w:val="clear" w:color="auto" w:fill="FFFFFF" w:themeFill="background1"/>
        <w:spacing w:after="0" w:line="480" w:lineRule="auto"/>
        <w:rPr>
          <w:rFonts w:ascii="Times New Roman" w:hAnsi="Times New Roman" w:cs="Times New Roman"/>
          <w:i/>
          <w:color w:val="000000" w:themeColor="text1"/>
          <w:sz w:val="24"/>
          <w:szCs w:val="24"/>
        </w:rPr>
      </w:pPr>
      <w:r w:rsidRPr="00D43C7C">
        <w:rPr>
          <w:rFonts w:ascii="Times New Roman" w:hAnsi="Times New Roman" w:cs="Times New Roman"/>
          <w:i/>
          <w:color w:val="000000" w:themeColor="text1"/>
          <w:sz w:val="24"/>
          <w:szCs w:val="24"/>
        </w:rPr>
        <w:t>Implications for Future Research and Practice in India</w:t>
      </w:r>
    </w:p>
    <w:p w14:paraId="321A8661" w14:textId="2DE2B7A2" w:rsidR="002E6A61" w:rsidRPr="00D43C7C" w:rsidRDefault="002E6A61" w:rsidP="00302D84">
      <w:pPr>
        <w:shd w:val="clear" w:color="auto" w:fill="FFFFFF" w:themeFill="background1"/>
        <w:spacing w:after="0" w:line="480" w:lineRule="auto"/>
        <w:ind w:firstLine="720"/>
        <w:rPr>
          <w:rFonts w:ascii="Times New Roman" w:hAnsi="Times New Roman" w:cs="Times New Roman"/>
          <w:bCs/>
          <w:color w:val="000000" w:themeColor="text1"/>
          <w:sz w:val="24"/>
          <w:szCs w:val="24"/>
        </w:rPr>
      </w:pPr>
      <w:r w:rsidRPr="00D43C7C">
        <w:rPr>
          <w:rFonts w:ascii="Times New Roman" w:hAnsi="Times New Roman" w:cs="Times New Roman"/>
          <w:bCs/>
          <w:color w:val="000000" w:themeColor="text1"/>
          <w:sz w:val="24"/>
          <w:szCs w:val="24"/>
        </w:rPr>
        <w:t>Whilst shown to be a stable and reliable measure, due to the suboptimal internal consistency among boys, it must be recognised that the scale in its current form may not be capturing all elements of body image concerns among boys; further refinement may strengthen the scale for boys. To further our understanding of body image concerns among boys in India, a bottom-up approach to the development of a scale ma</w:t>
      </w:r>
      <w:r w:rsidR="000578BF" w:rsidRPr="00D43C7C">
        <w:rPr>
          <w:rFonts w:ascii="Times New Roman" w:hAnsi="Times New Roman" w:cs="Times New Roman"/>
          <w:bCs/>
          <w:color w:val="000000" w:themeColor="text1"/>
          <w:sz w:val="24"/>
          <w:szCs w:val="24"/>
        </w:rPr>
        <w:t xml:space="preserve">y be better able to capture these concerns </w:t>
      </w:r>
      <w:r w:rsidRPr="00D43C7C">
        <w:rPr>
          <w:rFonts w:ascii="Times New Roman" w:hAnsi="Times New Roman" w:cs="Times New Roman"/>
          <w:bCs/>
          <w:color w:val="000000" w:themeColor="text1"/>
          <w:sz w:val="24"/>
          <w:szCs w:val="24"/>
        </w:rPr>
        <w:t xml:space="preserve">(Brislin, Lonner, &amp; Thorndike, 1973). This would facilitate understanding of the nature and relevance of body image concerns through the lens of the target population. This could involve focus groups, interviews and ethnographic studies, for example. This approach would move away from a theoretical framework developed from other populations (which, in the case of the BESAA, was Canadian adolescents (Mendelson, et al., 2001)) into a more exploratory study of the cultural nuances present in India. Whilst this approach may be favourable in some respects, it has the potential to reduce the generalisability of findings across cultures, contexts or regions, thus making cross-cultural observations and comparisons problematic. However, it might provide a fruitful next step in </w:t>
      </w:r>
      <w:r w:rsidRPr="00D43C7C">
        <w:rPr>
          <w:rFonts w:ascii="Times New Roman" w:hAnsi="Times New Roman" w:cs="Times New Roman"/>
          <w:bCs/>
          <w:color w:val="000000" w:themeColor="text1"/>
          <w:sz w:val="24"/>
          <w:szCs w:val="24"/>
        </w:rPr>
        <w:lastRenderedPageBreak/>
        <w:t>understanding and developing additional tools to assess body image among adolescent boys in India.</w:t>
      </w:r>
    </w:p>
    <w:p w14:paraId="3EA21580" w14:textId="682D5CE2" w:rsidR="002E6A61" w:rsidRPr="00D43C7C" w:rsidRDefault="002E6A61" w:rsidP="00302D84">
      <w:pPr>
        <w:shd w:val="clear" w:color="auto" w:fill="FFFFFF" w:themeFill="background1"/>
        <w:spacing w:after="0" w:line="480" w:lineRule="auto"/>
        <w:ind w:firstLine="720"/>
        <w:rPr>
          <w:rFonts w:ascii="Times New Roman" w:hAnsi="Times New Roman" w:cs="Times New Roman"/>
          <w:bCs/>
          <w:color w:val="000000" w:themeColor="text1"/>
          <w:sz w:val="24"/>
          <w:szCs w:val="24"/>
        </w:rPr>
      </w:pPr>
      <w:r w:rsidRPr="00D43C7C">
        <w:rPr>
          <w:rFonts w:ascii="Times New Roman" w:hAnsi="Times New Roman" w:cs="Times New Roman"/>
          <w:bCs/>
          <w:color w:val="000000" w:themeColor="text1"/>
          <w:sz w:val="24"/>
          <w:szCs w:val="24"/>
        </w:rPr>
        <w:t>The BESAA may provide an us</w:t>
      </w:r>
      <w:r w:rsidR="000578BF" w:rsidRPr="00D43C7C">
        <w:rPr>
          <w:rFonts w:ascii="Times New Roman" w:hAnsi="Times New Roman" w:cs="Times New Roman"/>
          <w:bCs/>
          <w:color w:val="000000" w:themeColor="text1"/>
          <w:sz w:val="24"/>
          <w:szCs w:val="24"/>
        </w:rPr>
        <w:t>eful tool to aide understanding</w:t>
      </w:r>
      <w:r w:rsidRPr="00D43C7C">
        <w:rPr>
          <w:rFonts w:ascii="Times New Roman" w:hAnsi="Times New Roman" w:cs="Times New Roman"/>
          <w:bCs/>
          <w:color w:val="000000" w:themeColor="text1"/>
          <w:sz w:val="24"/>
          <w:szCs w:val="24"/>
        </w:rPr>
        <w:t xml:space="preserve"> and development of interventions for public</w:t>
      </w:r>
      <w:r w:rsidR="000578BF" w:rsidRPr="00D43C7C">
        <w:rPr>
          <w:rFonts w:ascii="Times New Roman" w:hAnsi="Times New Roman" w:cs="Times New Roman"/>
          <w:bCs/>
          <w:color w:val="000000" w:themeColor="text1"/>
          <w:sz w:val="24"/>
          <w:szCs w:val="24"/>
        </w:rPr>
        <w:t>,</w:t>
      </w:r>
      <w:r w:rsidRPr="00D43C7C">
        <w:rPr>
          <w:rFonts w:ascii="Times New Roman" w:hAnsi="Times New Roman" w:cs="Times New Roman"/>
          <w:bCs/>
          <w:color w:val="000000" w:themeColor="text1"/>
          <w:sz w:val="24"/>
          <w:szCs w:val="24"/>
        </w:rPr>
        <w:t xml:space="preserve"> mental and physical health issues in India, such as the rise of disordered eating practices (Tendulkar et al., 2006), the growing demand for skin lightening products (Rehman, 2019), and the rapidly changing landscape of agriculture, food, nutrition and health policy (Tzioumis &amp; Adair, 2014). Understanding the role of body image within each of these issues could help guide interventionists through the lens of body image scholarship. At the very least, these tools could be used to ensure that interventions designed to address such public health issues do no harm to the body image of Indian adolescents. Moreover, the BESAA could provide the foundations for future body image work in India, and could be used as a tool to evaluate interventions to improve body image among </w:t>
      </w:r>
      <w:r w:rsidR="000578BF" w:rsidRPr="00D43C7C">
        <w:rPr>
          <w:rFonts w:ascii="Times New Roman" w:hAnsi="Times New Roman" w:cs="Times New Roman"/>
          <w:bCs/>
          <w:color w:val="000000" w:themeColor="text1"/>
          <w:sz w:val="24"/>
          <w:szCs w:val="24"/>
        </w:rPr>
        <w:t>this population</w:t>
      </w:r>
      <w:r w:rsidRPr="00D43C7C">
        <w:rPr>
          <w:rFonts w:ascii="Times New Roman" w:hAnsi="Times New Roman" w:cs="Times New Roman"/>
          <w:bCs/>
          <w:color w:val="000000" w:themeColor="text1"/>
          <w:sz w:val="24"/>
          <w:szCs w:val="24"/>
        </w:rPr>
        <w:t xml:space="preserve">. </w:t>
      </w:r>
    </w:p>
    <w:p w14:paraId="6B1F964E" w14:textId="77777777" w:rsidR="002E6A61" w:rsidRPr="00D43C7C" w:rsidRDefault="002E6A61" w:rsidP="00302D84">
      <w:pPr>
        <w:shd w:val="clear" w:color="auto" w:fill="FFFFFF" w:themeFill="background1"/>
        <w:spacing w:after="0" w:line="480" w:lineRule="auto"/>
        <w:rPr>
          <w:rFonts w:ascii="Times New Roman" w:hAnsi="Times New Roman" w:cs="Times New Roman"/>
          <w:bCs/>
          <w:color w:val="000000" w:themeColor="text1"/>
          <w:sz w:val="24"/>
          <w:szCs w:val="24"/>
        </w:rPr>
      </w:pPr>
      <w:r w:rsidRPr="00D43C7C">
        <w:rPr>
          <w:rFonts w:ascii="Times New Roman" w:hAnsi="Times New Roman" w:cs="Times New Roman"/>
          <w:i/>
          <w:color w:val="000000" w:themeColor="text1"/>
          <w:sz w:val="24"/>
          <w:szCs w:val="24"/>
        </w:rPr>
        <w:t>Conclusion</w:t>
      </w:r>
    </w:p>
    <w:p w14:paraId="35D62121" w14:textId="77777777" w:rsidR="002E6A61" w:rsidRPr="00D43C7C" w:rsidRDefault="002E6A61" w:rsidP="00302D84">
      <w:pPr>
        <w:shd w:val="clear" w:color="auto" w:fill="FFFFFF" w:themeFill="background1"/>
        <w:spacing w:after="0" w:line="480" w:lineRule="auto"/>
        <w:ind w:firstLine="720"/>
        <w:rPr>
          <w:rFonts w:ascii="Times New Roman" w:hAnsi="Times New Roman" w:cs="Times New Roman"/>
          <w:bCs/>
          <w:color w:val="000000" w:themeColor="text1"/>
          <w:sz w:val="24"/>
          <w:szCs w:val="24"/>
        </w:rPr>
      </w:pPr>
      <w:r w:rsidRPr="00D43C7C">
        <w:rPr>
          <w:rFonts w:ascii="Times New Roman" w:hAnsi="Times New Roman" w:cs="Times New Roman"/>
          <w:bCs/>
          <w:color w:val="000000" w:themeColor="text1"/>
          <w:sz w:val="24"/>
          <w:szCs w:val="24"/>
        </w:rPr>
        <w:t>In conclusion, the present study found a robust three-factor and an acceptable two-factor structure of the BESAA, among urban adolescent Indian girls and boys, respectively. A two-factor, 7-item measure of the BESAA was found to be internally reliable across both genders, and therefore can be utilised comparatively across genders. These three versions of the BESAA can be considered useful tools to explore body image concerns among adolescents in India. As well as notable face validity, the BESAA takes a holistic and general approach to body image, unlike other body image measures currently utilised in India that focus solely on body weight and shape. Culturally nuanced aspects of body image, such as skin colour, height and body hair, can be captured in the BESAA due to the broad nature of the items, making it a strong and arguably preferable measure to assess body image concerns in a culturally diverse setting such as India.</w:t>
      </w:r>
    </w:p>
    <w:p w14:paraId="72C1ACF4" w14:textId="77777777" w:rsidR="002E6A61" w:rsidRPr="00D43C7C" w:rsidRDefault="002E6A61" w:rsidP="00302D84">
      <w:pPr>
        <w:spacing w:after="0" w:line="240" w:lineRule="auto"/>
        <w:rPr>
          <w:rFonts w:ascii="Times New Roman" w:hAnsi="Times New Roman" w:cs="Times New Roman"/>
          <w:bCs/>
          <w:color w:val="000000" w:themeColor="text1"/>
          <w:sz w:val="24"/>
          <w:szCs w:val="24"/>
        </w:rPr>
      </w:pPr>
      <w:r w:rsidRPr="00D43C7C">
        <w:rPr>
          <w:rFonts w:ascii="Times New Roman" w:hAnsi="Times New Roman" w:cs="Times New Roman"/>
          <w:bCs/>
          <w:color w:val="000000" w:themeColor="text1"/>
          <w:sz w:val="24"/>
          <w:szCs w:val="24"/>
        </w:rPr>
        <w:lastRenderedPageBreak/>
        <w:br w:type="page"/>
      </w:r>
    </w:p>
    <w:p w14:paraId="0B14EECD" w14:textId="77777777" w:rsidR="002E6A61" w:rsidRPr="00D43C7C" w:rsidRDefault="002E6A61" w:rsidP="00302D84">
      <w:pPr>
        <w:spacing w:after="0" w:line="480" w:lineRule="auto"/>
        <w:jc w:val="center"/>
        <w:rPr>
          <w:rFonts w:ascii="Times New Roman" w:hAnsi="Times New Roman" w:cs="Times New Roman"/>
          <w:b/>
          <w:color w:val="000000" w:themeColor="text1"/>
          <w:sz w:val="24"/>
          <w:szCs w:val="24"/>
        </w:rPr>
      </w:pPr>
      <w:r w:rsidRPr="00D43C7C">
        <w:rPr>
          <w:rFonts w:ascii="Times New Roman" w:hAnsi="Times New Roman" w:cs="Times New Roman"/>
          <w:b/>
          <w:color w:val="000000" w:themeColor="text1"/>
          <w:sz w:val="24"/>
          <w:szCs w:val="24"/>
        </w:rPr>
        <w:lastRenderedPageBreak/>
        <w:t>References</w:t>
      </w:r>
    </w:p>
    <w:p w14:paraId="3D19E027" w14:textId="77777777" w:rsidR="002E6A61" w:rsidRPr="00D43C7C" w:rsidRDefault="002E6A61" w:rsidP="00302D84">
      <w:pPr>
        <w:spacing w:after="0" w:line="480" w:lineRule="auto"/>
        <w:ind w:left="720" w:hanging="720"/>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t>Adami, F., Frainer, D. E. S., de Souza Almeida, F., de Abreu, L. C., Valenti, V. E., Demarzo, M. M. P., ... &amp; de Oliveira, F. R. (2012). Construct validity of a figure rating scale for Brazilian adolescents. </w:t>
      </w:r>
      <w:r w:rsidRPr="00D43C7C">
        <w:rPr>
          <w:rFonts w:ascii="Times New Roman" w:hAnsi="Times New Roman" w:cs="Times New Roman"/>
          <w:i/>
          <w:iCs/>
          <w:color w:val="000000" w:themeColor="text1"/>
          <w:sz w:val="24"/>
          <w:szCs w:val="24"/>
        </w:rPr>
        <w:t>Nutrition Journal</w:t>
      </w:r>
      <w:r w:rsidRPr="00D43C7C">
        <w:rPr>
          <w:rFonts w:ascii="Times New Roman" w:hAnsi="Times New Roman" w:cs="Times New Roman"/>
          <w:color w:val="000000" w:themeColor="text1"/>
          <w:sz w:val="24"/>
          <w:szCs w:val="24"/>
        </w:rPr>
        <w:t>, </w:t>
      </w:r>
      <w:r w:rsidRPr="00D43C7C">
        <w:rPr>
          <w:rFonts w:ascii="Times New Roman" w:hAnsi="Times New Roman" w:cs="Times New Roman"/>
          <w:i/>
          <w:iCs/>
          <w:color w:val="000000" w:themeColor="text1"/>
          <w:sz w:val="24"/>
          <w:szCs w:val="24"/>
        </w:rPr>
        <w:t>11</w:t>
      </w:r>
      <w:r w:rsidRPr="00D43C7C">
        <w:rPr>
          <w:rFonts w:ascii="Times New Roman" w:hAnsi="Times New Roman" w:cs="Times New Roman"/>
          <w:color w:val="000000" w:themeColor="text1"/>
          <w:sz w:val="24"/>
          <w:szCs w:val="24"/>
        </w:rPr>
        <w:t>(1), 24.</w:t>
      </w:r>
    </w:p>
    <w:p w14:paraId="24B8FC0E" w14:textId="77777777" w:rsidR="002E6A61" w:rsidRPr="00D43C7C" w:rsidRDefault="002E6A61" w:rsidP="00302D84">
      <w:pPr>
        <w:spacing w:after="0" w:line="480" w:lineRule="auto"/>
        <w:ind w:left="720" w:hanging="720"/>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t>Aggarwal, S., &amp; Berk, M. (2015). Evolution of adolescent mental health in a rapidly changing socioeconomic environment: A review of mental health studies in adolescents in India over last 10 years. </w:t>
      </w:r>
      <w:r w:rsidRPr="00D43C7C">
        <w:rPr>
          <w:rFonts w:ascii="Times New Roman" w:hAnsi="Times New Roman" w:cs="Times New Roman"/>
          <w:i/>
          <w:iCs/>
          <w:color w:val="000000" w:themeColor="text1"/>
          <w:sz w:val="24"/>
          <w:szCs w:val="24"/>
        </w:rPr>
        <w:t>Asian Journal of Psychiatry</w:t>
      </w:r>
      <w:r w:rsidRPr="00D43C7C">
        <w:rPr>
          <w:rFonts w:ascii="Times New Roman" w:hAnsi="Times New Roman" w:cs="Times New Roman"/>
          <w:color w:val="000000" w:themeColor="text1"/>
          <w:sz w:val="24"/>
          <w:szCs w:val="24"/>
        </w:rPr>
        <w:t>, </w:t>
      </w:r>
      <w:r w:rsidRPr="00D43C7C">
        <w:rPr>
          <w:rFonts w:ascii="Times New Roman" w:hAnsi="Times New Roman" w:cs="Times New Roman"/>
          <w:i/>
          <w:iCs/>
          <w:color w:val="000000" w:themeColor="text1"/>
          <w:sz w:val="24"/>
          <w:szCs w:val="24"/>
        </w:rPr>
        <w:t>13</w:t>
      </w:r>
      <w:r w:rsidRPr="00D43C7C">
        <w:rPr>
          <w:rFonts w:ascii="Times New Roman" w:hAnsi="Times New Roman" w:cs="Times New Roman"/>
          <w:color w:val="000000" w:themeColor="text1"/>
          <w:sz w:val="24"/>
          <w:szCs w:val="24"/>
        </w:rPr>
        <w:t>, 3-12.</w:t>
      </w:r>
    </w:p>
    <w:p w14:paraId="67AA6E4A"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Al Sabbah, H., Vereecken, C. A., Elgar, F. J., Nansel, T., Aasvee, K., Abdeen, Z., ... &amp; Maes, L. (2009). Body weight dissatisfaction and communication with parents among adolescents in 24 countries: international cross-sectional survey. </w:t>
      </w:r>
      <w:r w:rsidRPr="00D43C7C">
        <w:rPr>
          <w:rFonts w:ascii="Times New Roman" w:eastAsia="Times New Roman" w:hAnsi="Times New Roman" w:cs="Times New Roman"/>
          <w:i/>
          <w:iCs/>
          <w:color w:val="000000" w:themeColor="text1"/>
          <w:sz w:val="24"/>
          <w:szCs w:val="24"/>
          <w:shd w:val="clear" w:color="auto" w:fill="FFFFFF"/>
          <w:lang w:eastAsia="en-GB"/>
        </w:rPr>
        <w:t>BMC Public Health</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shd w:val="clear" w:color="auto" w:fill="FFFFFF"/>
          <w:lang w:eastAsia="en-GB"/>
        </w:rPr>
        <w:t>9</w:t>
      </w:r>
      <w:r w:rsidRPr="00D43C7C">
        <w:rPr>
          <w:rFonts w:ascii="Times New Roman" w:eastAsia="Times New Roman" w:hAnsi="Times New Roman" w:cs="Times New Roman"/>
          <w:color w:val="000000" w:themeColor="text1"/>
          <w:sz w:val="24"/>
          <w:szCs w:val="24"/>
          <w:shd w:val="clear" w:color="auto" w:fill="FFFFFF"/>
          <w:lang w:eastAsia="en-GB"/>
        </w:rPr>
        <w:t>(1), 52.</w:t>
      </w:r>
    </w:p>
    <w:p w14:paraId="28F9C25B" w14:textId="7EE36889" w:rsidR="00E0470E" w:rsidRPr="00D43C7C" w:rsidRDefault="00E0470E"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Anastasi, A., &amp; Urbina, S. (1997). </w:t>
      </w:r>
      <w:r w:rsidRPr="00D43C7C">
        <w:rPr>
          <w:rFonts w:ascii="Times New Roman" w:eastAsia="Times New Roman" w:hAnsi="Times New Roman" w:cs="Times New Roman"/>
          <w:i/>
          <w:iCs/>
          <w:color w:val="000000" w:themeColor="text1"/>
          <w:sz w:val="24"/>
          <w:szCs w:val="24"/>
          <w:shd w:val="clear" w:color="auto" w:fill="FFFFFF"/>
          <w:lang w:eastAsia="en-GB"/>
        </w:rPr>
        <w:t>Psychological testing</w:t>
      </w:r>
      <w:r w:rsidRPr="00D43C7C">
        <w:rPr>
          <w:rFonts w:ascii="Times New Roman" w:eastAsia="Times New Roman" w:hAnsi="Times New Roman" w:cs="Times New Roman"/>
          <w:color w:val="000000" w:themeColor="text1"/>
          <w:sz w:val="24"/>
          <w:szCs w:val="24"/>
          <w:shd w:val="clear" w:color="auto" w:fill="FFFFFF"/>
          <w:lang w:eastAsia="en-GB"/>
        </w:rPr>
        <w:t>. Prentice Hall/Pearson Education.</w:t>
      </w:r>
    </w:p>
    <w:p w14:paraId="1055F87C" w14:textId="33292C20"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Balhara, Y. P. S., Mathur, S., &amp; Kataria, D. K. (2012). Body shape and eating attitudes among female nursing students in India. </w:t>
      </w:r>
      <w:r w:rsidRPr="00D43C7C">
        <w:rPr>
          <w:rFonts w:ascii="Times New Roman" w:eastAsia="Times New Roman" w:hAnsi="Times New Roman" w:cs="Times New Roman"/>
          <w:i/>
          <w:iCs/>
          <w:color w:val="000000" w:themeColor="text1"/>
          <w:sz w:val="24"/>
          <w:szCs w:val="24"/>
          <w:lang w:eastAsia="en-GB"/>
        </w:rPr>
        <w:t>East Asian Archives of Psychiatry</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22</w:t>
      </w:r>
      <w:r w:rsidRPr="00D43C7C">
        <w:rPr>
          <w:rFonts w:ascii="Times New Roman" w:eastAsia="Times New Roman" w:hAnsi="Times New Roman" w:cs="Times New Roman"/>
          <w:color w:val="000000" w:themeColor="text1"/>
          <w:sz w:val="24"/>
          <w:szCs w:val="24"/>
          <w:shd w:val="clear" w:color="auto" w:fill="FFFFFF"/>
          <w:lang w:eastAsia="en-GB"/>
        </w:rPr>
        <w:t>, 70.</w:t>
      </w:r>
    </w:p>
    <w:p w14:paraId="4D2A5A3A" w14:textId="77777777" w:rsidR="002E6A61" w:rsidRPr="00D43C7C" w:rsidRDefault="002E6A61" w:rsidP="00302D84">
      <w:pPr>
        <w:spacing w:after="0" w:line="480" w:lineRule="auto"/>
        <w:ind w:left="720" w:hanging="720"/>
        <w:rPr>
          <w:rFonts w:ascii="Times New Roman" w:hAnsi="Times New Roman" w:cs="Times New Roman"/>
          <w:bCs/>
          <w:noProof/>
          <w:color w:val="000000" w:themeColor="text1"/>
          <w:sz w:val="24"/>
          <w:szCs w:val="24"/>
        </w:rPr>
      </w:pPr>
      <w:r w:rsidRPr="00D43C7C">
        <w:rPr>
          <w:rFonts w:ascii="Times New Roman" w:hAnsi="Times New Roman" w:cs="Times New Roman"/>
          <w:bCs/>
          <w:noProof/>
          <w:color w:val="000000" w:themeColor="text1"/>
          <w:sz w:val="24"/>
          <w:szCs w:val="24"/>
        </w:rPr>
        <w:t>Balhara, Y. P. S., Mathur, S., &amp; Kataria, D. K. (2012). Body shape and eating attitudes among female nursing students in India. </w:t>
      </w:r>
      <w:r w:rsidRPr="00D43C7C">
        <w:rPr>
          <w:rFonts w:ascii="Times New Roman" w:hAnsi="Times New Roman" w:cs="Times New Roman"/>
          <w:bCs/>
          <w:i/>
          <w:iCs/>
          <w:noProof/>
          <w:color w:val="000000" w:themeColor="text1"/>
          <w:sz w:val="24"/>
          <w:szCs w:val="24"/>
        </w:rPr>
        <w:t>East Asian Archives of Psychiatry</w:t>
      </w:r>
      <w:r w:rsidRPr="00D43C7C">
        <w:rPr>
          <w:rFonts w:ascii="Times New Roman" w:hAnsi="Times New Roman" w:cs="Times New Roman"/>
          <w:bCs/>
          <w:noProof/>
          <w:color w:val="000000" w:themeColor="text1"/>
          <w:sz w:val="24"/>
          <w:szCs w:val="24"/>
        </w:rPr>
        <w:t>, </w:t>
      </w:r>
      <w:r w:rsidRPr="00D43C7C">
        <w:rPr>
          <w:rFonts w:ascii="Times New Roman" w:hAnsi="Times New Roman" w:cs="Times New Roman"/>
          <w:bCs/>
          <w:i/>
          <w:iCs/>
          <w:noProof/>
          <w:color w:val="000000" w:themeColor="text1"/>
          <w:sz w:val="24"/>
          <w:szCs w:val="24"/>
        </w:rPr>
        <w:t>22</w:t>
      </w:r>
      <w:r w:rsidRPr="00D43C7C">
        <w:rPr>
          <w:rFonts w:ascii="Times New Roman" w:hAnsi="Times New Roman" w:cs="Times New Roman"/>
          <w:bCs/>
          <w:noProof/>
          <w:color w:val="000000" w:themeColor="text1"/>
          <w:sz w:val="24"/>
          <w:szCs w:val="24"/>
        </w:rPr>
        <w:t>(2), 70.</w:t>
      </w:r>
    </w:p>
    <w:p w14:paraId="6CD45136"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lang w:eastAsia="en-GB"/>
        </w:rPr>
      </w:pPr>
      <w:r w:rsidRPr="00D43C7C">
        <w:rPr>
          <w:rFonts w:ascii="Times New Roman" w:eastAsia="Times New Roman" w:hAnsi="Times New Roman" w:cs="Times New Roman"/>
          <w:color w:val="000000" w:themeColor="text1"/>
          <w:sz w:val="24"/>
          <w:szCs w:val="24"/>
          <w:shd w:val="clear" w:color="auto" w:fill="FFFFFF"/>
          <w:lang w:eastAsia="en-GB"/>
        </w:rPr>
        <w:t>Batra, R., &amp; Reio Jr, T. G. (2016). Gender inequality issues in India. </w:t>
      </w:r>
      <w:r w:rsidRPr="00D43C7C">
        <w:rPr>
          <w:rFonts w:ascii="Times New Roman" w:eastAsia="Times New Roman" w:hAnsi="Times New Roman" w:cs="Times New Roman"/>
          <w:i/>
          <w:iCs/>
          <w:color w:val="000000" w:themeColor="text1"/>
          <w:sz w:val="24"/>
          <w:szCs w:val="24"/>
          <w:lang w:eastAsia="en-GB"/>
        </w:rPr>
        <w:t>Advances in Developing Human Resources</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18</w:t>
      </w:r>
      <w:r w:rsidRPr="00D43C7C">
        <w:rPr>
          <w:rFonts w:ascii="Times New Roman" w:eastAsia="Times New Roman" w:hAnsi="Times New Roman" w:cs="Times New Roman"/>
          <w:color w:val="000000" w:themeColor="text1"/>
          <w:sz w:val="24"/>
          <w:szCs w:val="24"/>
          <w:shd w:val="clear" w:color="auto" w:fill="FFFFFF"/>
          <w:lang w:eastAsia="en-GB"/>
        </w:rPr>
        <w:t>(1), 88-101.</w:t>
      </w:r>
    </w:p>
    <w:p w14:paraId="34D17D43"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rPr>
      </w:pPr>
      <w:r w:rsidRPr="00D43C7C">
        <w:rPr>
          <w:rFonts w:ascii="Times New Roman" w:eastAsia="Times New Roman" w:hAnsi="Times New Roman" w:cs="Times New Roman"/>
          <w:color w:val="000000" w:themeColor="text1"/>
          <w:sz w:val="24"/>
          <w:szCs w:val="24"/>
        </w:rPr>
        <w:t xml:space="preserve">Bentler, P., &amp; Bonett, D. (1980). Significance tests and goodness of fit in the analysis of covariance structures. </w:t>
      </w:r>
      <w:r w:rsidRPr="00D43C7C">
        <w:rPr>
          <w:rFonts w:ascii="Times New Roman" w:eastAsia="Times New Roman" w:hAnsi="Times New Roman" w:cs="Times New Roman"/>
          <w:i/>
          <w:iCs/>
          <w:color w:val="000000" w:themeColor="text1"/>
          <w:sz w:val="24"/>
          <w:szCs w:val="24"/>
        </w:rPr>
        <w:t>Psychological Bulletin, 88,</w:t>
      </w:r>
      <w:r w:rsidRPr="00D43C7C">
        <w:rPr>
          <w:rFonts w:ascii="Times New Roman" w:eastAsia="Times New Roman" w:hAnsi="Times New Roman" w:cs="Times New Roman"/>
          <w:color w:val="000000" w:themeColor="text1"/>
          <w:sz w:val="24"/>
          <w:szCs w:val="24"/>
        </w:rPr>
        <w:t xml:space="preserve"> 588-606. </w:t>
      </w:r>
      <w:hyperlink r:id="rId10" w:history="1">
        <w:r w:rsidRPr="00D43C7C">
          <w:rPr>
            <w:rStyle w:val="Hyperlink"/>
            <w:rFonts w:ascii="Times New Roman" w:eastAsia="Times New Roman" w:hAnsi="Times New Roman" w:cs="Times New Roman"/>
            <w:color w:val="000000" w:themeColor="text1"/>
            <w:sz w:val="24"/>
            <w:szCs w:val="24"/>
          </w:rPr>
          <w:t>http://dx.doi.org/10.1037/0033-2909.88.3.588</w:t>
        </w:r>
      </w:hyperlink>
      <w:r w:rsidRPr="00D43C7C">
        <w:rPr>
          <w:rFonts w:ascii="Times New Roman" w:eastAsia="Times New Roman" w:hAnsi="Times New Roman" w:cs="Times New Roman"/>
          <w:color w:val="000000" w:themeColor="text1"/>
          <w:sz w:val="24"/>
          <w:szCs w:val="24"/>
        </w:rPr>
        <w:t xml:space="preserve"> </w:t>
      </w:r>
    </w:p>
    <w:p w14:paraId="63BF3AF8"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Bhattacharya, O., Chatterjee, A., &amp; Basu, J. (2017). Humility: An emerging construct in moral psychology. </w:t>
      </w:r>
      <w:r w:rsidRPr="00D43C7C">
        <w:rPr>
          <w:rFonts w:ascii="Times New Roman" w:eastAsia="Times New Roman" w:hAnsi="Times New Roman" w:cs="Times New Roman"/>
          <w:i/>
          <w:iCs/>
          <w:color w:val="000000" w:themeColor="text1"/>
          <w:sz w:val="24"/>
          <w:szCs w:val="24"/>
          <w:lang w:eastAsia="en-GB"/>
        </w:rPr>
        <w:t>Psychological Studies</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62</w:t>
      </w:r>
      <w:r w:rsidRPr="00D43C7C">
        <w:rPr>
          <w:rFonts w:ascii="Times New Roman" w:eastAsia="Times New Roman" w:hAnsi="Times New Roman" w:cs="Times New Roman"/>
          <w:color w:val="000000" w:themeColor="text1"/>
          <w:sz w:val="24"/>
          <w:szCs w:val="24"/>
          <w:shd w:val="clear" w:color="auto" w:fill="FFFFFF"/>
          <w:lang w:eastAsia="en-GB"/>
        </w:rPr>
        <w:t>(1), 1-11.</w:t>
      </w:r>
    </w:p>
    <w:p w14:paraId="3A462ECF" w14:textId="77777777" w:rsidR="002E6A61" w:rsidRPr="00D43C7C" w:rsidRDefault="002E6A61" w:rsidP="00302D84">
      <w:pPr>
        <w:spacing w:after="0" w:line="480" w:lineRule="auto"/>
        <w:ind w:left="720" w:hanging="720"/>
        <w:rPr>
          <w:rFonts w:ascii="Times New Roman" w:eastAsia="Calibri" w:hAnsi="Times New Roman" w:cs="Times New Roman"/>
          <w:bCs/>
          <w:color w:val="000000" w:themeColor="text1"/>
          <w:sz w:val="24"/>
          <w:szCs w:val="24"/>
        </w:rPr>
      </w:pPr>
      <w:r w:rsidRPr="00D43C7C">
        <w:rPr>
          <w:rFonts w:ascii="Times New Roman" w:eastAsia="Calibri" w:hAnsi="Times New Roman" w:cs="Times New Roman"/>
          <w:bCs/>
          <w:color w:val="000000" w:themeColor="text1"/>
          <w:sz w:val="24"/>
          <w:szCs w:val="24"/>
        </w:rPr>
        <w:t>Brislin, R., Lonner, W., &amp; Thorndike, R. R,(1973). </w:t>
      </w:r>
      <w:r w:rsidRPr="00D43C7C">
        <w:rPr>
          <w:rFonts w:ascii="Times New Roman" w:eastAsia="Calibri" w:hAnsi="Times New Roman" w:cs="Times New Roman"/>
          <w:bCs/>
          <w:i/>
          <w:iCs/>
          <w:color w:val="000000" w:themeColor="text1"/>
          <w:sz w:val="24"/>
          <w:szCs w:val="24"/>
        </w:rPr>
        <w:t>Cross-Cultural Research Methods</w:t>
      </w:r>
      <w:r w:rsidRPr="00D43C7C">
        <w:rPr>
          <w:rFonts w:ascii="Times New Roman" w:eastAsia="Calibri" w:hAnsi="Times New Roman" w:cs="Times New Roman"/>
          <w:bCs/>
          <w:iCs/>
          <w:color w:val="000000" w:themeColor="text1"/>
          <w:sz w:val="24"/>
          <w:szCs w:val="24"/>
        </w:rPr>
        <w:t xml:space="preserve">. </w:t>
      </w:r>
      <w:r w:rsidRPr="00D43C7C">
        <w:rPr>
          <w:rFonts w:ascii="Times New Roman" w:eastAsia="Calibri" w:hAnsi="Times New Roman" w:cs="Times New Roman"/>
          <w:bCs/>
          <w:color w:val="000000" w:themeColor="text1"/>
          <w:sz w:val="24"/>
          <w:szCs w:val="24"/>
        </w:rPr>
        <w:t>New York: John Wiley.</w:t>
      </w:r>
    </w:p>
    <w:p w14:paraId="317E9890"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val="en-US" w:eastAsia="en-GB"/>
        </w:rPr>
      </w:pPr>
      <w:r w:rsidRPr="00D43C7C">
        <w:rPr>
          <w:rFonts w:ascii="Times New Roman" w:eastAsia="Times New Roman" w:hAnsi="Times New Roman" w:cs="Times New Roman"/>
          <w:color w:val="000000" w:themeColor="text1"/>
          <w:sz w:val="24"/>
          <w:szCs w:val="24"/>
          <w:shd w:val="clear" w:color="auto" w:fill="FFFFFF"/>
          <w:lang w:val="en-US" w:eastAsia="en-GB"/>
        </w:rPr>
        <w:lastRenderedPageBreak/>
        <w:t xml:space="preserve">Cattell, R. B. (1966). The scree test for the number of factors. </w:t>
      </w:r>
      <w:r w:rsidRPr="00D43C7C">
        <w:rPr>
          <w:rFonts w:ascii="Times New Roman" w:eastAsia="Times New Roman" w:hAnsi="Times New Roman" w:cs="Times New Roman"/>
          <w:i/>
          <w:iCs/>
          <w:color w:val="000000" w:themeColor="text1"/>
          <w:sz w:val="24"/>
          <w:szCs w:val="24"/>
          <w:shd w:val="clear" w:color="auto" w:fill="FFFFFF"/>
          <w:lang w:val="en-US" w:eastAsia="en-GB"/>
        </w:rPr>
        <w:t>Multivariate Behavioral Research</w:t>
      </w:r>
      <w:r w:rsidRPr="00D43C7C">
        <w:rPr>
          <w:rFonts w:ascii="Times New Roman" w:eastAsia="Times New Roman" w:hAnsi="Times New Roman" w:cs="Times New Roman"/>
          <w:color w:val="000000" w:themeColor="text1"/>
          <w:sz w:val="24"/>
          <w:szCs w:val="24"/>
          <w:shd w:val="clear" w:color="auto" w:fill="FFFFFF"/>
          <w:lang w:val="en-US" w:eastAsia="en-GB"/>
        </w:rPr>
        <w:t xml:space="preserve">, </w:t>
      </w:r>
      <w:r w:rsidRPr="00D43C7C">
        <w:rPr>
          <w:rFonts w:ascii="Times New Roman" w:eastAsia="Times New Roman" w:hAnsi="Times New Roman" w:cs="Times New Roman"/>
          <w:i/>
          <w:iCs/>
          <w:color w:val="000000" w:themeColor="text1"/>
          <w:sz w:val="24"/>
          <w:szCs w:val="24"/>
          <w:shd w:val="clear" w:color="auto" w:fill="FFFFFF"/>
          <w:lang w:val="en-US" w:eastAsia="en-GB"/>
        </w:rPr>
        <w:t>1</w:t>
      </w:r>
      <w:r w:rsidRPr="00D43C7C">
        <w:rPr>
          <w:rFonts w:ascii="Times New Roman" w:eastAsia="Times New Roman" w:hAnsi="Times New Roman" w:cs="Times New Roman"/>
          <w:color w:val="000000" w:themeColor="text1"/>
          <w:sz w:val="24"/>
          <w:szCs w:val="24"/>
          <w:shd w:val="clear" w:color="auto" w:fill="FFFFFF"/>
          <w:lang w:val="en-US" w:eastAsia="en-GB"/>
        </w:rPr>
        <w:t>(2), 245-276.</w:t>
      </w:r>
    </w:p>
    <w:p w14:paraId="60AF8C3A" w14:textId="77777777" w:rsidR="002E6A61" w:rsidRPr="00D43C7C" w:rsidRDefault="002E6A61" w:rsidP="00302D84">
      <w:pPr>
        <w:spacing w:after="0" w:line="480" w:lineRule="auto"/>
        <w:ind w:left="720" w:hanging="720"/>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t xml:space="preserve">Cash, T. F. (2002). Cognitive-behavioral perspectives on body image. In T. F. Cash &amp; T. Pruzinsky (Eds.), </w:t>
      </w:r>
      <w:r w:rsidRPr="00D43C7C">
        <w:rPr>
          <w:rFonts w:ascii="Times New Roman" w:hAnsi="Times New Roman" w:cs="Times New Roman"/>
          <w:i/>
          <w:color w:val="000000" w:themeColor="text1"/>
          <w:sz w:val="24"/>
          <w:szCs w:val="24"/>
        </w:rPr>
        <w:t>Body image: A handbook of theory, research, and clinical practice</w:t>
      </w:r>
      <w:r w:rsidRPr="00D43C7C">
        <w:rPr>
          <w:rFonts w:ascii="Times New Roman" w:hAnsi="Times New Roman" w:cs="Times New Roman"/>
          <w:color w:val="000000" w:themeColor="text1"/>
          <w:sz w:val="24"/>
          <w:szCs w:val="24"/>
        </w:rPr>
        <w:t xml:space="preserve"> (pp. 38–46). New York: Guilford.</w:t>
      </w:r>
    </w:p>
    <w:p w14:paraId="49A36496"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lang w:eastAsia="en-GB"/>
        </w:rPr>
      </w:pPr>
      <w:r w:rsidRPr="00D43C7C">
        <w:rPr>
          <w:rFonts w:ascii="Times New Roman" w:eastAsia="Times New Roman" w:hAnsi="Times New Roman" w:cs="Times New Roman"/>
          <w:color w:val="000000" w:themeColor="text1"/>
          <w:sz w:val="24"/>
          <w:szCs w:val="24"/>
          <w:lang w:eastAsia="en-GB"/>
        </w:rPr>
        <w:t>Chan, T. Y. (2011). Inorganic mercury poisoning associated with skin-lightening cosmetic products. </w:t>
      </w:r>
      <w:r w:rsidRPr="00D43C7C">
        <w:rPr>
          <w:rFonts w:ascii="Times New Roman" w:eastAsia="Times New Roman" w:hAnsi="Times New Roman" w:cs="Times New Roman"/>
          <w:i/>
          <w:iCs/>
          <w:color w:val="000000" w:themeColor="text1"/>
          <w:sz w:val="24"/>
          <w:szCs w:val="24"/>
          <w:lang w:eastAsia="en-GB"/>
        </w:rPr>
        <w:t>Clinical Toxicology</w:t>
      </w:r>
      <w:r w:rsidRPr="00D43C7C">
        <w:rPr>
          <w:rFonts w:ascii="Times New Roman" w:eastAsia="Times New Roman" w:hAnsi="Times New Roman" w:cs="Times New Roman"/>
          <w:color w:val="000000" w:themeColor="text1"/>
          <w:sz w:val="24"/>
          <w:szCs w:val="24"/>
          <w:lang w:eastAsia="en-GB"/>
        </w:rPr>
        <w:t>, </w:t>
      </w:r>
      <w:r w:rsidRPr="00D43C7C">
        <w:rPr>
          <w:rFonts w:ascii="Times New Roman" w:eastAsia="Times New Roman" w:hAnsi="Times New Roman" w:cs="Times New Roman"/>
          <w:i/>
          <w:iCs/>
          <w:color w:val="000000" w:themeColor="text1"/>
          <w:sz w:val="24"/>
          <w:szCs w:val="24"/>
          <w:lang w:eastAsia="en-GB"/>
        </w:rPr>
        <w:t>49</w:t>
      </w:r>
      <w:r w:rsidRPr="00D43C7C">
        <w:rPr>
          <w:rFonts w:ascii="Times New Roman" w:eastAsia="Times New Roman" w:hAnsi="Times New Roman" w:cs="Times New Roman"/>
          <w:color w:val="000000" w:themeColor="text1"/>
          <w:sz w:val="24"/>
          <w:szCs w:val="24"/>
          <w:lang w:eastAsia="en-GB"/>
        </w:rPr>
        <w:t>(10), 886-891.</w:t>
      </w:r>
    </w:p>
    <w:p w14:paraId="1C56AE54" w14:textId="77777777" w:rsidR="002E6A61" w:rsidRPr="00D43C7C" w:rsidRDefault="002E6A61" w:rsidP="00302D84">
      <w:pPr>
        <w:spacing w:after="0" w:line="480" w:lineRule="auto"/>
        <w:ind w:left="720" w:hanging="720"/>
        <w:rPr>
          <w:rStyle w:val="Hyperlink"/>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Chang, L., Li, P., Loh, R. S. M., &amp; Chua, T. H. H. (2019). A study of Singapore adolescent girls’ selfie practices, peer appearance comparisons, and body esteem on Instagram. </w:t>
      </w:r>
      <w:r w:rsidRPr="00D43C7C">
        <w:rPr>
          <w:rFonts w:ascii="Times New Roman" w:eastAsia="Times New Roman" w:hAnsi="Times New Roman" w:cs="Times New Roman"/>
          <w:i/>
          <w:iCs/>
          <w:color w:val="000000" w:themeColor="text1"/>
          <w:sz w:val="24"/>
          <w:szCs w:val="24"/>
          <w:lang w:eastAsia="en-GB"/>
        </w:rPr>
        <w:t>Body Image</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29</w:t>
      </w:r>
      <w:r w:rsidRPr="00D43C7C">
        <w:rPr>
          <w:rFonts w:ascii="Times New Roman" w:eastAsia="Times New Roman" w:hAnsi="Times New Roman" w:cs="Times New Roman"/>
          <w:color w:val="000000" w:themeColor="text1"/>
          <w:sz w:val="24"/>
          <w:szCs w:val="24"/>
          <w:shd w:val="clear" w:color="auto" w:fill="FFFFFF"/>
          <w:lang w:eastAsia="en-GB"/>
        </w:rPr>
        <w:t xml:space="preserve">, 90-99. </w:t>
      </w:r>
      <w:hyperlink r:id="rId11" w:history="1">
        <w:r w:rsidRPr="00D43C7C">
          <w:rPr>
            <w:rStyle w:val="Hyperlink"/>
            <w:rFonts w:ascii="Times New Roman" w:eastAsia="Times New Roman" w:hAnsi="Times New Roman" w:cs="Times New Roman"/>
            <w:color w:val="000000" w:themeColor="text1"/>
            <w:sz w:val="24"/>
            <w:szCs w:val="24"/>
            <w:shd w:val="clear" w:color="auto" w:fill="FFFFFF"/>
            <w:lang w:eastAsia="en-GB"/>
          </w:rPr>
          <w:t>http://dx.doi.org/10.1016/j.bodyim.2019.03.005</w:t>
        </w:r>
      </w:hyperlink>
    </w:p>
    <w:p w14:paraId="446A8C34"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lang w:eastAsia="en-GB"/>
        </w:rPr>
      </w:pPr>
      <w:r w:rsidRPr="00D43C7C">
        <w:rPr>
          <w:rFonts w:ascii="Times New Roman" w:eastAsia="Times New Roman" w:hAnsi="Times New Roman" w:cs="Times New Roman"/>
          <w:color w:val="000000" w:themeColor="text1"/>
          <w:sz w:val="24"/>
          <w:szCs w:val="24"/>
          <w:shd w:val="clear" w:color="auto" w:fill="FFFFFF"/>
          <w:lang w:eastAsia="en-GB"/>
        </w:rPr>
        <w:t>Choma, B. L., &amp; Prusaczyk, E. (2018). The effects of system justifying beliefs on skin-tone surveillance, skin-color dissatisfaction, and skin-bleaching behavior. </w:t>
      </w:r>
      <w:r w:rsidRPr="00D43C7C">
        <w:rPr>
          <w:rFonts w:ascii="Times New Roman" w:eastAsia="Times New Roman" w:hAnsi="Times New Roman" w:cs="Times New Roman"/>
          <w:i/>
          <w:iCs/>
          <w:color w:val="000000" w:themeColor="text1"/>
          <w:sz w:val="24"/>
          <w:szCs w:val="24"/>
          <w:lang w:eastAsia="en-GB"/>
        </w:rPr>
        <w:t>Psychology of Women Quarterly</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42</w:t>
      </w:r>
      <w:r w:rsidRPr="00D43C7C">
        <w:rPr>
          <w:rFonts w:ascii="Times New Roman" w:eastAsia="Times New Roman" w:hAnsi="Times New Roman" w:cs="Times New Roman"/>
          <w:color w:val="000000" w:themeColor="text1"/>
          <w:sz w:val="24"/>
          <w:szCs w:val="24"/>
          <w:shd w:val="clear" w:color="auto" w:fill="FFFFFF"/>
          <w:lang w:eastAsia="en-GB"/>
        </w:rPr>
        <w:t>(2), 162-177.</w:t>
      </w:r>
    </w:p>
    <w:p w14:paraId="46918FDD"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rPr>
      </w:pPr>
      <w:r w:rsidRPr="00D43C7C">
        <w:rPr>
          <w:rFonts w:ascii="Times New Roman" w:eastAsia="Times New Roman" w:hAnsi="Times New Roman" w:cs="Times New Roman"/>
          <w:color w:val="000000" w:themeColor="text1"/>
          <w:sz w:val="24"/>
          <w:szCs w:val="24"/>
          <w:shd w:val="clear" w:color="auto" w:fill="FFFFFF"/>
        </w:rPr>
        <w:t>Cohen, J. (1968). Weighted kappa: Nominal scale agreement provision for scaled disagreement or partial credit. </w:t>
      </w:r>
      <w:r w:rsidRPr="00D43C7C">
        <w:rPr>
          <w:rFonts w:ascii="Times New Roman" w:eastAsia="Times New Roman" w:hAnsi="Times New Roman" w:cs="Times New Roman"/>
          <w:i/>
          <w:iCs/>
          <w:color w:val="000000" w:themeColor="text1"/>
          <w:sz w:val="24"/>
          <w:szCs w:val="24"/>
          <w:shd w:val="clear" w:color="auto" w:fill="FFFFFF"/>
        </w:rPr>
        <w:t>Psychological Bulletin</w:t>
      </w:r>
      <w:r w:rsidRPr="00D43C7C">
        <w:rPr>
          <w:rFonts w:ascii="Times New Roman" w:eastAsia="Times New Roman" w:hAnsi="Times New Roman" w:cs="Times New Roman"/>
          <w:color w:val="000000" w:themeColor="text1"/>
          <w:sz w:val="24"/>
          <w:szCs w:val="24"/>
          <w:shd w:val="clear" w:color="auto" w:fill="FFFFFF"/>
        </w:rPr>
        <w:t>, </w:t>
      </w:r>
      <w:r w:rsidRPr="00D43C7C">
        <w:rPr>
          <w:rFonts w:ascii="Times New Roman" w:eastAsia="Times New Roman" w:hAnsi="Times New Roman" w:cs="Times New Roman"/>
          <w:i/>
          <w:iCs/>
          <w:color w:val="000000" w:themeColor="text1"/>
          <w:sz w:val="24"/>
          <w:szCs w:val="24"/>
          <w:shd w:val="clear" w:color="auto" w:fill="FFFFFF"/>
        </w:rPr>
        <w:t>70</w:t>
      </w:r>
      <w:r w:rsidRPr="00D43C7C">
        <w:rPr>
          <w:rFonts w:ascii="Times New Roman" w:eastAsia="Times New Roman" w:hAnsi="Times New Roman" w:cs="Times New Roman"/>
          <w:color w:val="000000" w:themeColor="text1"/>
          <w:sz w:val="24"/>
          <w:szCs w:val="24"/>
          <w:shd w:val="clear" w:color="auto" w:fill="FFFFFF"/>
        </w:rPr>
        <w:t xml:space="preserve">, 213-220. </w:t>
      </w:r>
      <w:hyperlink r:id="rId12" w:history="1">
        <w:r w:rsidRPr="00D43C7C">
          <w:rPr>
            <w:rStyle w:val="Hyperlink"/>
            <w:rFonts w:ascii="Times New Roman" w:eastAsia="Times New Roman" w:hAnsi="Times New Roman" w:cs="Times New Roman"/>
            <w:color w:val="000000" w:themeColor="text1"/>
            <w:sz w:val="24"/>
            <w:szCs w:val="24"/>
            <w:shd w:val="clear" w:color="auto" w:fill="FFFFFF"/>
          </w:rPr>
          <w:t>http://dx.doi.org/10.1037/h0026256</w:t>
        </w:r>
      </w:hyperlink>
    </w:p>
    <w:p w14:paraId="5948FD7B"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lang w:eastAsia="en-GB"/>
        </w:rPr>
      </w:pPr>
      <w:r w:rsidRPr="00D43C7C">
        <w:rPr>
          <w:rFonts w:ascii="Times New Roman" w:eastAsia="Times New Roman" w:hAnsi="Times New Roman" w:cs="Times New Roman"/>
          <w:color w:val="000000" w:themeColor="text1"/>
          <w:sz w:val="24"/>
          <w:szCs w:val="24"/>
          <w:shd w:val="clear" w:color="auto" w:fill="FFFFFF"/>
          <w:lang w:eastAsia="en-GB"/>
        </w:rPr>
        <w:t>Confalonieri, E., Gatti, E., Ionio, C. &amp; Traficante, D. (2008). Body Esteem Scale: a validation on Italian adolescents. </w:t>
      </w:r>
      <w:r w:rsidRPr="00D43C7C">
        <w:rPr>
          <w:rFonts w:ascii="Times New Roman" w:eastAsia="Times New Roman" w:hAnsi="Times New Roman" w:cs="Times New Roman"/>
          <w:i/>
          <w:iCs/>
          <w:color w:val="000000" w:themeColor="text1"/>
          <w:sz w:val="24"/>
          <w:szCs w:val="24"/>
          <w:lang w:eastAsia="en-GB"/>
        </w:rPr>
        <w:t>Psychometrics: Methodology in Applied Psychology</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15</w:t>
      </w:r>
      <w:r w:rsidRPr="00D43C7C">
        <w:rPr>
          <w:rFonts w:ascii="Times New Roman" w:eastAsia="Times New Roman" w:hAnsi="Times New Roman" w:cs="Times New Roman"/>
          <w:color w:val="000000" w:themeColor="text1"/>
          <w:sz w:val="24"/>
          <w:szCs w:val="24"/>
          <w:shd w:val="clear" w:color="auto" w:fill="FFFFFF"/>
          <w:lang w:eastAsia="en-GB"/>
        </w:rPr>
        <w:t>, 153-165.</w:t>
      </w:r>
    </w:p>
    <w:p w14:paraId="60313C9C"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Craddock, N., Dlova, N., &amp; Diedrichs, P. C. (2018). Colourism: a global adolescent health concern. </w:t>
      </w:r>
      <w:r w:rsidRPr="00D43C7C">
        <w:rPr>
          <w:rFonts w:ascii="Times New Roman" w:eastAsia="Times New Roman" w:hAnsi="Times New Roman" w:cs="Times New Roman"/>
          <w:i/>
          <w:iCs/>
          <w:color w:val="000000" w:themeColor="text1"/>
          <w:sz w:val="24"/>
          <w:szCs w:val="24"/>
          <w:lang w:eastAsia="en-GB"/>
        </w:rPr>
        <w:t>Current Opinion in Pediatrics</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30</w:t>
      </w:r>
      <w:r w:rsidRPr="00D43C7C">
        <w:rPr>
          <w:rFonts w:ascii="Times New Roman" w:eastAsia="Times New Roman" w:hAnsi="Times New Roman" w:cs="Times New Roman"/>
          <w:color w:val="000000" w:themeColor="text1"/>
          <w:sz w:val="24"/>
          <w:szCs w:val="24"/>
          <w:shd w:val="clear" w:color="auto" w:fill="FFFFFF"/>
          <w:lang w:eastAsia="en-GB"/>
        </w:rPr>
        <w:t xml:space="preserve">, 472-477. </w:t>
      </w:r>
      <w:hyperlink r:id="rId13" w:history="1">
        <w:r w:rsidRPr="00D43C7C">
          <w:rPr>
            <w:rStyle w:val="Hyperlink"/>
            <w:rFonts w:ascii="Times New Roman" w:eastAsia="Times New Roman" w:hAnsi="Times New Roman" w:cs="Times New Roman"/>
            <w:color w:val="000000" w:themeColor="text1"/>
            <w:sz w:val="24"/>
            <w:szCs w:val="24"/>
            <w:shd w:val="clear" w:color="auto" w:fill="FFFFFF"/>
            <w:lang w:eastAsia="en-GB"/>
          </w:rPr>
          <w:t>http://dx.doi.org/10.1097/MOP.0000000000000638</w:t>
        </w:r>
      </w:hyperlink>
    </w:p>
    <w:p w14:paraId="5BEF2036"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 xml:space="preserve">Cragun, D., DeBate, R. D., Ata, R. N., &amp; Thompson, J. K. (2013). Psychometric properties of the Body Esteem Scale for Adolescents and Adults in an early adolescent </w:t>
      </w:r>
      <w:r w:rsidRPr="00D43C7C">
        <w:rPr>
          <w:rFonts w:ascii="Times New Roman" w:eastAsia="Times New Roman" w:hAnsi="Times New Roman" w:cs="Times New Roman"/>
          <w:color w:val="000000" w:themeColor="text1"/>
          <w:sz w:val="24"/>
          <w:szCs w:val="24"/>
          <w:shd w:val="clear" w:color="auto" w:fill="FFFFFF"/>
          <w:lang w:eastAsia="en-GB"/>
        </w:rPr>
        <w:lastRenderedPageBreak/>
        <w:t>sample. </w:t>
      </w:r>
      <w:r w:rsidRPr="00D43C7C">
        <w:rPr>
          <w:rFonts w:ascii="Times New Roman" w:eastAsia="Times New Roman" w:hAnsi="Times New Roman" w:cs="Times New Roman"/>
          <w:i/>
          <w:iCs/>
          <w:color w:val="000000" w:themeColor="text1"/>
          <w:sz w:val="24"/>
          <w:szCs w:val="24"/>
          <w:lang w:eastAsia="en-GB"/>
        </w:rPr>
        <w:t>Eating and Weight Disorders-Studies on Anorexia, Bulimia and Obesity</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Cs/>
          <w:color w:val="000000" w:themeColor="text1"/>
          <w:sz w:val="24"/>
          <w:szCs w:val="24"/>
          <w:lang w:eastAsia="en-GB"/>
        </w:rPr>
        <w:t>18</w:t>
      </w:r>
      <w:r w:rsidRPr="00D43C7C">
        <w:rPr>
          <w:rFonts w:ascii="Times New Roman" w:eastAsia="Times New Roman" w:hAnsi="Times New Roman" w:cs="Times New Roman"/>
          <w:color w:val="000000" w:themeColor="text1"/>
          <w:sz w:val="24"/>
          <w:szCs w:val="24"/>
          <w:shd w:val="clear" w:color="auto" w:fill="FFFFFF"/>
          <w:lang w:eastAsia="en-GB"/>
        </w:rPr>
        <w:t xml:space="preserve">, 275-282. </w:t>
      </w:r>
      <w:hyperlink r:id="rId14" w:history="1">
        <w:r w:rsidRPr="00D43C7C">
          <w:rPr>
            <w:rStyle w:val="Hyperlink"/>
            <w:rFonts w:ascii="Times New Roman" w:eastAsia="Times New Roman" w:hAnsi="Times New Roman" w:cs="Times New Roman"/>
            <w:color w:val="000000" w:themeColor="text1"/>
            <w:sz w:val="24"/>
            <w:szCs w:val="24"/>
            <w:shd w:val="clear" w:color="auto" w:fill="FFFFFF"/>
            <w:lang w:eastAsia="en-GB"/>
          </w:rPr>
          <w:t>http://dx.doi.org/10.1007/s40519-013-0031-1</w:t>
        </w:r>
      </w:hyperlink>
    </w:p>
    <w:p w14:paraId="7FB394E6"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rPr>
      </w:pPr>
      <w:r w:rsidRPr="00D43C7C">
        <w:rPr>
          <w:rFonts w:ascii="Times New Roman" w:eastAsia="Times New Roman" w:hAnsi="Times New Roman" w:cs="Times New Roman"/>
          <w:color w:val="000000" w:themeColor="text1"/>
          <w:sz w:val="24"/>
          <w:szCs w:val="24"/>
        </w:rPr>
        <w:t xml:space="preserve">Cronbach, L. (1951). Coefficient alpha and the internal structure of tests. </w:t>
      </w:r>
      <w:r w:rsidRPr="00D43C7C">
        <w:rPr>
          <w:rFonts w:ascii="Times New Roman" w:eastAsia="Times New Roman" w:hAnsi="Times New Roman" w:cs="Times New Roman"/>
          <w:i/>
          <w:iCs/>
          <w:color w:val="000000" w:themeColor="text1"/>
          <w:sz w:val="24"/>
          <w:szCs w:val="24"/>
        </w:rPr>
        <w:t>Psychometrika, 16</w:t>
      </w:r>
      <w:r w:rsidRPr="00D43C7C">
        <w:rPr>
          <w:rFonts w:ascii="Times New Roman" w:eastAsia="Times New Roman" w:hAnsi="Times New Roman" w:cs="Times New Roman"/>
          <w:color w:val="000000" w:themeColor="text1"/>
          <w:sz w:val="24"/>
          <w:szCs w:val="24"/>
        </w:rPr>
        <w:t xml:space="preserve">, 297-334. </w:t>
      </w:r>
      <w:hyperlink r:id="rId15" w:history="1">
        <w:r w:rsidRPr="00D43C7C">
          <w:rPr>
            <w:rStyle w:val="Hyperlink"/>
            <w:rFonts w:ascii="Times New Roman" w:eastAsia="Times New Roman" w:hAnsi="Times New Roman" w:cs="Times New Roman"/>
            <w:color w:val="000000" w:themeColor="text1"/>
            <w:sz w:val="24"/>
            <w:szCs w:val="24"/>
          </w:rPr>
          <w:t>http://dx.doi.org/10.1007/BF02310555</w:t>
        </w:r>
      </w:hyperlink>
    </w:p>
    <w:p w14:paraId="2764413B" w14:textId="77777777" w:rsidR="002E6A61" w:rsidRPr="00D43C7C" w:rsidRDefault="002E6A61" w:rsidP="00302D84">
      <w:pPr>
        <w:spacing w:after="0" w:line="480" w:lineRule="auto"/>
        <w:ind w:left="720" w:hanging="720"/>
        <w:rPr>
          <w:rStyle w:val="Hyperlink"/>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Diedrichs, P. C., Atkinson, M. J., Steer, R. J., Garbett, K. M., Rumsey, N., &amp; Halliwell, E. (2015). Effectiveness of a brief school-based body image intervention ‘Dove Confident Me: Single Session ’when delivered by teachers and researchers: Results from a cluster randomised controlled trial. </w:t>
      </w:r>
      <w:r w:rsidRPr="00D43C7C">
        <w:rPr>
          <w:rFonts w:ascii="Times New Roman" w:eastAsia="Times New Roman" w:hAnsi="Times New Roman" w:cs="Times New Roman"/>
          <w:i/>
          <w:iCs/>
          <w:color w:val="000000" w:themeColor="text1"/>
          <w:sz w:val="24"/>
          <w:szCs w:val="24"/>
          <w:lang w:eastAsia="en-GB"/>
        </w:rPr>
        <w:t>Behaviour Research and Therapy</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74</w:t>
      </w:r>
      <w:r w:rsidRPr="00D43C7C">
        <w:rPr>
          <w:rFonts w:ascii="Times New Roman" w:eastAsia="Times New Roman" w:hAnsi="Times New Roman" w:cs="Times New Roman"/>
          <w:color w:val="000000" w:themeColor="text1"/>
          <w:sz w:val="24"/>
          <w:szCs w:val="24"/>
          <w:shd w:val="clear" w:color="auto" w:fill="FFFFFF"/>
          <w:lang w:eastAsia="en-GB"/>
        </w:rPr>
        <w:t xml:space="preserve">, 94-104. </w:t>
      </w:r>
      <w:hyperlink r:id="rId16" w:history="1">
        <w:r w:rsidRPr="00D43C7C">
          <w:rPr>
            <w:rStyle w:val="Hyperlink"/>
            <w:rFonts w:ascii="Times New Roman" w:eastAsia="Times New Roman" w:hAnsi="Times New Roman" w:cs="Times New Roman"/>
            <w:color w:val="000000" w:themeColor="text1"/>
            <w:sz w:val="24"/>
            <w:szCs w:val="24"/>
            <w:shd w:val="clear" w:color="auto" w:fill="FFFFFF"/>
            <w:lang w:eastAsia="en-GB"/>
          </w:rPr>
          <w:t>http://dx.doi.org/10.1016/j.brat.2015.09.004</w:t>
        </w:r>
      </w:hyperlink>
    </w:p>
    <w:p w14:paraId="4C2729B5" w14:textId="77777777" w:rsidR="002E6A61" w:rsidRPr="00D43C7C" w:rsidRDefault="002E6A61" w:rsidP="00302D84">
      <w:pPr>
        <w:spacing w:after="0" w:line="480" w:lineRule="auto"/>
        <w:ind w:left="720" w:hanging="720"/>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t>Dhillon, M., &amp; Dhawan, P. (2011). “But I am fat”: The experiences of weight dissatisfaction in Indian adolescent girls and young women. Paper presented at the Women's Studies International Forum.</w:t>
      </w:r>
    </w:p>
    <w:p w14:paraId="1577E437"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Dunaev, J. L., Schulz, J. L., &amp; Markey, C. N. (2018). Cosmetic surgery attitudes among midlife women: Appearance esteem, weight esteem, and fear of negative appearance evaluation. </w:t>
      </w:r>
      <w:r w:rsidRPr="00D43C7C">
        <w:rPr>
          <w:rFonts w:ascii="Times New Roman" w:eastAsia="Times New Roman" w:hAnsi="Times New Roman" w:cs="Times New Roman"/>
          <w:i/>
          <w:iCs/>
          <w:color w:val="000000" w:themeColor="text1"/>
          <w:sz w:val="24"/>
          <w:szCs w:val="24"/>
          <w:lang w:eastAsia="en-GB"/>
        </w:rPr>
        <w:t>Journal of Health Psychology</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23</w:t>
      </w:r>
      <w:r w:rsidRPr="00D43C7C">
        <w:rPr>
          <w:rFonts w:ascii="Times New Roman" w:eastAsia="Times New Roman" w:hAnsi="Times New Roman" w:cs="Times New Roman"/>
          <w:color w:val="000000" w:themeColor="text1"/>
          <w:sz w:val="24"/>
          <w:szCs w:val="24"/>
          <w:shd w:val="clear" w:color="auto" w:fill="FFFFFF"/>
          <w:lang w:eastAsia="en-GB"/>
        </w:rPr>
        <w:t xml:space="preserve">, 59-66. </w:t>
      </w:r>
      <w:hyperlink r:id="rId17" w:history="1">
        <w:r w:rsidRPr="00D43C7C">
          <w:rPr>
            <w:rStyle w:val="Hyperlink"/>
            <w:rFonts w:ascii="Times New Roman" w:eastAsia="Times New Roman" w:hAnsi="Times New Roman" w:cs="Times New Roman"/>
            <w:color w:val="000000" w:themeColor="text1"/>
            <w:sz w:val="24"/>
            <w:szCs w:val="24"/>
            <w:shd w:val="clear" w:color="auto" w:fill="FFFFFF"/>
            <w:lang w:eastAsia="en-GB"/>
          </w:rPr>
          <w:t>http://dx.doi.org/10.1177/1359105316642249</w:t>
        </w:r>
      </w:hyperlink>
    </w:p>
    <w:p w14:paraId="337AD531"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u w:val="single"/>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 xml:space="preserve">Erling, A., &amp; Hwang, C. P. (2004). Body-esteem in Swedish10-year-old children. </w:t>
      </w:r>
      <w:r w:rsidRPr="00D43C7C">
        <w:rPr>
          <w:rFonts w:ascii="Times New Roman" w:eastAsia="Times New Roman" w:hAnsi="Times New Roman" w:cs="Times New Roman"/>
          <w:i/>
          <w:color w:val="000000" w:themeColor="text1"/>
          <w:sz w:val="24"/>
          <w:szCs w:val="24"/>
          <w:shd w:val="clear" w:color="auto" w:fill="FFFFFF"/>
          <w:lang w:eastAsia="en-GB"/>
        </w:rPr>
        <w:t>Perceptual and Motor Skills</w:t>
      </w:r>
      <w:r w:rsidRPr="00D43C7C">
        <w:rPr>
          <w:rFonts w:ascii="Times New Roman" w:eastAsia="Times New Roman" w:hAnsi="Times New Roman" w:cs="Times New Roman"/>
          <w:color w:val="000000" w:themeColor="text1"/>
          <w:sz w:val="24"/>
          <w:szCs w:val="24"/>
          <w:shd w:val="clear" w:color="auto" w:fill="FFFFFF"/>
          <w:lang w:eastAsia="en-GB"/>
        </w:rPr>
        <w:t xml:space="preserve">, 99, 437-444. </w:t>
      </w:r>
    </w:p>
    <w:p w14:paraId="0A519005" w14:textId="77777777" w:rsidR="002E6A61" w:rsidRPr="00D43C7C" w:rsidRDefault="002E6A61" w:rsidP="00302D84">
      <w:pPr>
        <w:spacing w:after="0" w:line="480" w:lineRule="auto"/>
        <w:ind w:left="720" w:hanging="720"/>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t>Ganesan, S., Ravishankar, S. L., &amp; Ramalingam, S. (2018). Are body image issues affecting our adolescents? A cross-sectional study among college going adolescent girls. </w:t>
      </w:r>
      <w:r w:rsidRPr="00D43C7C">
        <w:rPr>
          <w:rFonts w:ascii="Times New Roman" w:hAnsi="Times New Roman" w:cs="Times New Roman"/>
          <w:i/>
          <w:iCs/>
          <w:color w:val="000000" w:themeColor="text1"/>
          <w:sz w:val="24"/>
          <w:szCs w:val="24"/>
        </w:rPr>
        <w:t>Indian Journal of Community Medicine: official publication of Indian Association of Preventive &amp; Social Medicine</w:t>
      </w:r>
      <w:r w:rsidRPr="00D43C7C">
        <w:rPr>
          <w:rFonts w:ascii="Times New Roman" w:hAnsi="Times New Roman" w:cs="Times New Roman"/>
          <w:color w:val="000000" w:themeColor="text1"/>
          <w:sz w:val="24"/>
          <w:szCs w:val="24"/>
        </w:rPr>
        <w:t>, </w:t>
      </w:r>
      <w:r w:rsidRPr="00D43C7C">
        <w:rPr>
          <w:rFonts w:ascii="Times New Roman" w:hAnsi="Times New Roman" w:cs="Times New Roman"/>
          <w:i/>
          <w:iCs/>
          <w:color w:val="000000" w:themeColor="text1"/>
          <w:sz w:val="24"/>
          <w:szCs w:val="24"/>
        </w:rPr>
        <w:t>43</w:t>
      </w:r>
      <w:r w:rsidRPr="00D43C7C">
        <w:rPr>
          <w:rFonts w:ascii="Times New Roman" w:hAnsi="Times New Roman" w:cs="Times New Roman"/>
          <w:color w:val="000000" w:themeColor="text1"/>
          <w:sz w:val="24"/>
          <w:szCs w:val="24"/>
        </w:rPr>
        <w:t>(Suppl 1), S42.</w:t>
      </w:r>
    </w:p>
    <w:p w14:paraId="21906BDC" w14:textId="2F45B6A8" w:rsidR="00B403A0" w:rsidRPr="00D43C7C" w:rsidRDefault="00B403A0"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 xml:space="preserve">Goldschmidt, A. B., Wall, M., Choo, T.-H. J., Becker, C., &amp; Neumark-Sztainer, D. (2016). Shared risk factors for mood-, eating-, and weight-related health outcomes. </w:t>
      </w:r>
      <w:r w:rsidRPr="00D43C7C">
        <w:rPr>
          <w:rFonts w:ascii="Times New Roman" w:eastAsia="Times New Roman" w:hAnsi="Times New Roman" w:cs="Times New Roman"/>
          <w:i/>
          <w:color w:val="000000" w:themeColor="text1"/>
          <w:sz w:val="24"/>
          <w:szCs w:val="24"/>
          <w:shd w:val="clear" w:color="auto" w:fill="FFFFFF"/>
          <w:lang w:eastAsia="en-GB"/>
        </w:rPr>
        <w:t>Health Psychology</w:t>
      </w:r>
      <w:r w:rsidRPr="00D43C7C">
        <w:rPr>
          <w:rFonts w:ascii="Times New Roman" w:eastAsia="Times New Roman" w:hAnsi="Times New Roman" w:cs="Times New Roman"/>
          <w:color w:val="000000" w:themeColor="text1"/>
          <w:sz w:val="24"/>
          <w:szCs w:val="24"/>
          <w:shd w:val="clear" w:color="auto" w:fill="FFFFFF"/>
          <w:lang w:eastAsia="en-GB"/>
        </w:rPr>
        <w:t>, 35(3), 245.</w:t>
      </w:r>
    </w:p>
    <w:p w14:paraId="760ED3C6" w14:textId="0774A952"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lastRenderedPageBreak/>
        <w:t>Guest, E., Costa, B., Williamson, H., Meyrick, J., Halliwell, E., &amp; Harcourt, D. (2019). The effectiveness of interventions aiming to promote positive body image in adults: A systematic review. </w:t>
      </w:r>
      <w:r w:rsidRPr="00D43C7C">
        <w:rPr>
          <w:rFonts w:ascii="Times New Roman" w:eastAsia="Times New Roman" w:hAnsi="Times New Roman" w:cs="Times New Roman"/>
          <w:i/>
          <w:iCs/>
          <w:color w:val="000000" w:themeColor="text1"/>
          <w:sz w:val="24"/>
          <w:szCs w:val="24"/>
          <w:lang w:eastAsia="en-GB"/>
        </w:rPr>
        <w:t>Body Image</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30</w:t>
      </w:r>
      <w:r w:rsidRPr="00D43C7C">
        <w:rPr>
          <w:rFonts w:ascii="Times New Roman" w:eastAsia="Times New Roman" w:hAnsi="Times New Roman" w:cs="Times New Roman"/>
          <w:color w:val="000000" w:themeColor="text1"/>
          <w:sz w:val="24"/>
          <w:szCs w:val="24"/>
          <w:shd w:val="clear" w:color="auto" w:fill="FFFFFF"/>
          <w:lang w:eastAsia="en-GB"/>
        </w:rPr>
        <w:t xml:space="preserve">, 10-25. </w:t>
      </w:r>
      <w:hyperlink r:id="rId18" w:history="1">
        <w:r w:rsidRPr="00D43C7C">
          <w:rPr>
            <w:rStyle w:val="Hyperlink"/>
            <w:rFonts w:ascii="Times New Roman" w:eastAsia="Times New Roman" w:hAnsi="Times New Roman" w:cs="Times New Roman"/>
            <w:color w:val="000000" w:themeColor="text1"/>
            <w:sz w:val="24"/>
            <w:szCs w:val="24"/>
            <w:shd w:val="clear" w:color="auto" w:fill="FFFFFF"/>
            <w:lang w:eastAsia="en-GB"/>
          </w:rPr>
          <w:t>http://dx.doi.org/10.1016/j.bodyim.2019.04.002</w:t>
        </w:r>
      </w:hyperlink>
    </w:p>
    <w:p w14:paraId="31DF4978" w14:textId="77777777" w:rsidR="002E6A61" w:rsidRPr="00D43C7C" w:rsidRDefault="002E6A61" w:rsidP="00302D84">
      <w:pPr>
        <w:spacing w:after="0" w:line="480" w:lineRule="auto"/>
        <w:ind w:left="720" w:hanging="720"/>
        <w:rPr>
          <w:rStyle w:val="Hyperlink"/>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Gupta, M. A., Chaturvedi, S. K., Chandarana, P. C., &amp; Johnson, A. M. (2001). Weight-related body image concerns among 18–24-year-old women in Canada and India: An empirical comparative study. </w:t>
      </w:r>
      <w:r w:rsidRPr="00D43C7C">
        <w:rPr>
          <w:rFonts w:ascii="Times New Roman" w:eastAsia="Times New Roman" w:hAnsi="Times New Roman" w:cs="Times New Roman"/>
          <w:i/>
          <w:iCs/>
          <w:color w:val="000000" w:themeColor="text1"/>
          <w:sz w:val="24"/>
          <w:szCs w:val="24"/>
          <w:lang w:eastAsia="en-GB"/>
        </w:rPr>
        <w:t>Journal of Psychosomatic Research</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50</w:t>
      </w:r>
      <w:r w:rsidRPr="00D43C7C">
        <w:rPr>
          <w:rFonts w:ascii="Times New Roman" w:eastAsia="Times New Roman" w:hAnsi="Times New Roman" w:cs="Times New Roman"/>
          <w:color w:val="000000" w:themeColor="text1"/>
          <w:sz w:val="24"/>
          <w:szCs w:val="24"/>
          <w:shd w:val="clear" w:color="auto" w:fill="FFFFFF"/>
          <w:lang w:eastAsia="en-GB"/>
        </w:rPr>
        <w:t xml:space="preserve">, 193-198. </w:t>
      </w:r>
      <w:hyperlink r:id="rId19" w:history="1">
        <w:r w:rsidRPr="00D43C7C">
          <w:rPr>
            <w:rStyle w:val="Hyperlink"/>
            <w:rFonts w:ascii="Times New Roman" w:eastAsia="Times New Roman" w:hAnsi="Times New Roman" w:cs="Times New Roman"/>
            <w:color w:val="000000" w:themeColor="text1"/>
            <w:sz w:val="24"/>
            <w:szCs w:val="24"/>
            <w:shd w:val="clear" w:color="auto" w:fill="FFFFFF"/>
            <w:lang w:eastAsia="en-GB"/>
          </w:rPr>
          <w:t>http://dx.doi.org/10.1016/S0022-3999(00)00221-X</w:t>
        </w:r>
      </w:hyperlink>
    </w:p>
    <w:p w14:paraId="5E1241DB" w14:textId="77777777" w:rsidR="002E6A61" w:rsidRPr="00D43C7C" w:rsidRDefault="002E6A61" w:rsidP="00302D84">
      <w:pPr>
        <w:spacing w:after="0" w:line="480" w:lineRule="auto"/>
        <w:ind w:left="720" w:hanging="720"/>
        <w:rPr>
          <w:rStyle w:val="Hyperlink"/>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 xml:space="preserve">Guttman, L. (1954). Some necessary conditions for common factor analysis. </w:t>
      </w:r>
      <w:r w:rsidRPr="00D43C7C">
        <w:rPr>
          <w:rFonts w:ascii="Times New Roman" w:eastAsia="Times New Roman" w:hAnsi="Times New Roman" w:cs="Times New Roman"/>
          <w:i/>
          <w:color w:val="000000" w:themeColor="text1"/>
          <w:sz w:val="24"/>
          <w:szCs w:val="24"/>
          <w:shd w:val="clear" w:color="auto" w:fill="FFFFFF"/>
          <w:lang w:eastAsia="en-GB"/>
        </w:rPr>
        <w:t>Psychometrika, 19</w:t>
      </w:r>
      <w:r w:rsidRPr="00D43C7C">
        <w:rPr>
          <w:rFonts w:ascii="Times New Roman" w:eastAsia="Times New Roman" w:hAnsi="Times New Roman" w:cs="Times New Roman"/>
          <w:color w:val="000000" w:themeColor="text1"/>
          <w:sz w:val="24"/>
          <w:szCs w:val="24"/>
          <w:shd w:val="clear" w:color="auto" w:fill="FFFFFF"/>
          <w:lang w:eastAsia="en-GB"/>
        </w:rPr>
        <w:t>, 149–16.</w:t>
      </w:r>
    </w:p>
    <w:p w14:paraId="7D755069"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Hayfield, N., Halliwell, E., &amp; Clarke, V. (2017). An exploration of bisexual, lesbian, and heterosexual women's body dissatisfaction, and body hair and make-up practices. </w:t>
      </w:r>
      <w:r w:rsidRPr="00D43C7C">
        <w:rPr>
          <w:rFonts w:ascii="Times New Roman" w:eastAsia="Times New Roman" w:hAnsi="Times New Roman" w:cs="Times New Roman"/>
          <w:i/>
          <w:iCs/>
          <w:color w:val="000000" w:themeColor="text1"/>
          <w:sz w:val="24"/>
          <w:szCs w:val="24"/>
          <w:lang w:eastAsia="en-GB"/>
        </w:rPr>
        <w:t>Psychology of Sexualities Section Review</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8</w:t>
      </w:r>
      <w:r w:rsidRPr="00D43C7C">
        <w:rPr>
          <w:rFonts w:ascii="Times New Roman" w:eastAsia="Times New Roman" w:hAnsi="Times New Roman" w:cs="Times New Roman"/>
          <w:color w:val="000000" w:themeColor="text1"/>
          <w:sz w:val="24"/>
          <w:szCs w:val="24"/>
          <w:shd w:val="clear" w:color="auto" w:fill="FFFFFF"/>
          <w:lang w:eastAsia="en-GB"/>
        </w:rPr>
        <w:t>, 55-67.</w:t>
      </w:r>
    </w:p>
    <w:p w14:paraId="189AD4E4"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val="en-US" w:eastAsia="en-GB"/>
        </w:rPr>
      </w:pPr>
      <w:r w:rsidRPr="00D43C7C">
        <w:rPr>
          <w:rFonts w:ascii="Times New Roman" w:eastAsia="Times New Roman" w:hAnsi="Times New Roman" w:cs="Times New Roman"/>
          <w:color w:val="000000" w:themeColor="text1"/>
          <w:sz w:val="24"/>
          <w:szCs w:val="24"/>
          <w:shd w:val="clear" w:color="auto" w:fill="FFFFFF"/>
          <w:lang w:val="en-US" w:eastAsia="en-GB"/>
        </w:rPr>
        <w:t xml:space="preserve">Horn, J. L. (1965). A rationale and test for the number of factors in factor analysis. </w:t>
      </w:r>
      <w:r w:rsidRPr="00D43C7C">
        <w:rPr>
          <w:rFonts w:ascii="Times New Roman" w:eastAsia="Times New Roman" w:hAnsi="Times New Roman" w:cs="Times New Roman"/>
          <w:i/>
          <w:iCs/>
          <w:color w:val="000000" w:themeColor="text1"/>
          <w:sz w:val="24"/>
          <w:szCs w:val="24"/>
          <w:shd w:val="clear" w:color="auto" w:fill="FFFFFF"/>
          <w:lang w:val="en-US" w:eastAsia="en-GB"/>
        </w:rPr>
        <w:t>Psychometrika, 30</w:t>
      </w:r>
      <w:r w:rsidRPr="00D43C7C">
        <w:rPr>
          <w:rFonts w:ascii="Times New Roman" w:eastAsia="Times New Roman" w:hAnsi="Times New Roman" w:cs="Times New Roman"/>
          <w:color w:val="000000" w:themeColor="text1"/>
          <w:sz w:val="24"/>
          <w:szCs w:val="24"/>
          <w:shd w:val="clear" w:color="auto" w:fill="FFFFFF"/>
          <w:lang w:val="en-US" w:eastAsia="en-GB"/>
        </w:rPr>
        <w:t xml:space="preserve">(2), 179-185.  </w:t>
      </w:r>
      <w:hyperlink r:id="rId20" w:tooltip="Doi (identifier)" w:history="1">
        <w:r w:rsidRPr="00D43C7C">
          <w:rPr>
            <w:rStyle w:val="Hyperlink"/>
            <w:rFonts w:ascii="Times New Roman" w:eastAsia="Times New Roman" w:hAnsi="Times New Roman" w:cs="Times New Roman"/>
            <w:color w:val="000000" w:themeColor="text1"/>
            <w:sz w:val="24"/>
            <w:szCs w:val="24"/>
            <w:shd w:val="clear" w:color="auto" w:fill="FFFFFF"/>
            <w:lang w:val="en-US" w:eastAsia="en-GB"/>
          </w:rPr>
          <w:t>doi</w:t>
        </w:r>
      </w:hyperlink>
      <w:r w:rsidRPr="00D43C7C">
        <w:rPr>
          <w:rFonts w:ascii="Times New Roman" w:eastAsia="Times New Roman" w:hAnsi="Times New Roman" w:cs="Times New Roman"/>
          <w:color w:val="000000" w:themeColor="text1"/>
          <w:sz w:val="24"/>
          <w:szCs w:val="24"/>
          <w:shd w:val="clear" w:color="auto" w:fill="FFFFFF"/>
          <w:lang w:val="en-US" w:eastAsia="en-GB"/>
        </w:rPr>
        <w:t>:</w:t>
      </w:r>
      <w:hyperlink r:id="rId21" w:history="1">
        <w:r w:rsidRPr="00D43C7C">
          <w:rPr>
            <w:rStyle w:val="Hyperlink"/>
            <w:rFonts w:ascii="Times New Roman" w:eastAsia="Times New Roman" w:hAnsi="Times New Roman" w:cs="Times New Roman"/>
            <w:color w:val="000000" w:themeColor="text1"/>
            <w:sz w:val="24"/>
            <w:szCs w:val="24"/>
            <w:shd w:val="clear" w:color="auto" w:fill="FFFFFF"/>
            <w:lang w:val="en-US" w:eastAsia="en-GB"/>
          </w:rPr>
          <w:t>10.1007/bf02289447</w:t>
        </w:r>
      </w:hyperlink>
      <w:r w:rsidRPr="00D43C7C">
        <w:rPr>
          <w:rFonts w:ascii="Times New Roman" w:eastAsia="Times New Roman" w:hAnsi="Times New Roman" w:cs="Times New Roman"/>
          <w:color w:val="000000" w:themeColor="text1"/>
          <w:sz w:val="24"/>
          <w:szCs w:val="24"/>
          <w:shd w:val="clear" w:color="auto" w:fill="FFFFFF"/>
          <w:lang w:val="en-US" w:eastAsia="en-GB"/>
        </w:rPr>
        <w:t>. </w:t>
      </w:r>
      <w:hyperlink r:id="rId22" w:tooltip="PMID (identifier)" w:history="1">
        <w:r w:rsidRPr="00D43C7C">
          <w:rPr>
            <w:rStyle w:val="Hyperlink"/>
            <w:rFonts w:ascii="Times New Roman" w:eastAsia="Times New Roman" w:hAnsi="Times New Roman" w:cs="Times New Roman"/>
            <w:color w:val="000000" w:themeColor="text1"/>
            <w:sz w:val="24"/>
            <w:szCs w:val="24"/>
            <w:shd w:val="clear" w:color="auto" w:fill="FFFFFF"/>
            <w:lang w:val="en-US" w:eastAsia="en-GB"/>
          </w:rPr>
          <w:t>PMID</w:t>
        </w:r>
      </w:hyperlink>
      <w:r w:rsidRPr="00D43C7C">
        <w:rPr>
          <w:rFonts w:ascii="Times New Roman" w:eastAsia="Times New Roman" w:hAnsi="Times New Roman" w:cs="Times New Roman"/>
          <w:color w:val="000000" w:themeColor="text1"/>
          <w:sz w:val="24"/>
          <w:szCs w:val="24"/>
          <w:shd w:val="clear" w:color="auto" w:fill="FFFFFF"/>
          <w:lang w:val="en-US" w:eastAsia="en-GB"/>
        </w:rPr>
        <w:t> </w:t>
      </w:r>
      <w:hyperlink r:id="rId23" w:history="1">
        <w:r w:rsidRPr="00D43C7C">
          <w:rPr>
            <w:rStyle w:val="Hyperlink"/>
            <w:rFonts w:ascii="Times New Roman" w:eastAsia="Times New Roman" w:hAnsi="Times New Roman" w:cs="Times New Roman"/>
            <w:color w:val="000000" w:themeColor="text1"/>
            <w:sz w:val="24"/>
            <w:szCs w:val="24"/>
            <w:shd w:val="clear" w:color="auto" w:fill="FFFFFF"/>
            <w:lang w:val="en-US" w:eastAsia="en-GB"/>
          </w:rPr>
          <w:t>14306381</w:t>
        </w:r>
      </w:hyperlink>
      <w:r w:rsidRPr="00D43C7C">
        <w:rPr>
          <w:rFonts w:ascii="Times New Roman" w:eastAsia="Times New Roman" w:hAnsi="Times New Roman" w:cs="Times New Roman"/>
          <w:color w:val="000000" w:themeColor="text1"/>
          <w:sz w:val="24"/>
          <w:szCs w:val="24"/>
          <w:shd w:val="clear" w:color="auto" w:fill="FFFFFF"/>
          <w:lang w:val="en-US" w:eastAsia="en-GB"/>
        </w:rPr>
        <w:t>.</w:t>
      </w:r>
    </w:p>
    <w:p w14:paraId="06E5F557"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rPr>
      </w:pPr>
      <w:r w:rsidRPr="00D43C7C">
        <w:rPr>
          <w:rFonts w:ascii="Times New Roman" w:eastAsia="Times New Roman" w:hAnsi="Times New Roman" w:cs="Times New Roman"/>
          <w:color w:val="000000" w:themeColor="text1"/>
          <w:sz w:val="24"/>
          <w:szCs w:val="24"/>
        </w:rPr>
        <w:t xml:space="preserve">Hu, L., &amp; Bentler, P. (1999). Cutoff criteria for fit indexes in covariance structure analysis: Conventional criteria versus new alternatives. </w:t>
      </w:r>
      <w:r w:rsidRPr="00D43C7C">
        <w:rPr>
          <w:rFonts w:ascii="Times New Roman" w:eastAsia="Times New Roman" w:hAnsi="Times New Roman" w:cs="Times New Roman"/>
          <w:i/>
          <w:iCs/>
          <w:color w:val="000000" w:themeColor="text1"/>
          <w:sz w:val="24"/>
          <w:szCs w:val="24"/>
        </w:rPr>
        <w:t>Structural Equation Modeling: A Multidisciplinary Journal, 6</w:t>
      </w:r>
      <w:r w:rsidRPr="00D43C7C">
        <w:rPr>
          <w:rFonts w:ascii="Times New Roman" w:eastAsia="Times New Roman" w:hAnsi="Times New Roman" w:cs="Times New Roman"/>
          <w:color w:val="000000" w:themeColor="text1"/>
          <w:sz w:val="24"/>
          <w:szCs w:val="24"/>
        </w:rPr>
        <w:t xml:space="preserve">, 1-55. </w:t>
      </w:r>
      <w:hyperlink r:id="rId24" w:history="1">
        <w:r w:rsidRPr="00D43C7C">
          <w:rPr>
            <w:rStyle w:val="Hyperlink"/>
            <w:rFonts w:ascii="Times New Roman" w:eastAsia="Times New Roman" w:hAnsi="Times New Roman" w:cs="Times New Roman"/>
            <w:color w:val="000000" w:themeColor="text1"/>
            <w:sz w:val="24"/>
            <w:szCs w:val="24"/>
          </w:rPr>
          <w:t>http://dx.doi.org/10.1080/10705519909540118</w:t>
        </w:r>
      </w:hyperlink>
    </w:p>
    <w:p w14:paraId="3F01BB29"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rPr>
      </w:pPr>
      <w:r w:rsidRPr="00D43C7C">
        <w:rPr>
          <w:rFonts w:ascii="Times New Roman" w:eastAsia="Times New Roman" w:hAnsi="Times New Roman" w:cs="Times New Roman"/>
          <w:color w:val="000000" w:themeColor="text1"/>
          <w:sz w:val="24"/>
          <w:szCs w:val="24"/>
        </w:rPr>
        <w:t xml:space="preserve">IBM Corp. (2017). </w:t>
      </w:r>
      <w:r w:rsidRPr="00D43C7C">
        <w:rPr>
          <w:rFonts w:ascii="Times New Roman" w:eastAsia="Times New Roman" w:hAnsi="Times New Roman" w:cs="Times New Roman"/>
          <w:i/>
          <w:iCs/>
          <w:color w:val="000000" w:themeColor="text1"/>
          <w:sz w:val="24"/>
          <w:szCs w:val="24"/>
        </w:rPr>
        <w:t>IBM SPSS Statistics for Mac OS X, Version 25.0</w:t>
      </w:r>
      <w:r w:rsidRPr="00D43C7C">
        <w:rPr>
          <w:rFonts w:ascii="Times New Roman" w:eastAsia="Times New Roman" w:hAnsi="Times New Roman" w:cs="Times New Roman"/>
          <w:color w:val="000000" w:themeColor="text1"/>
          <w:sz w:val="24"/>
          <w:szCs w:val="24"/>
        </w:rPr>
        <w:t>. Armonk, New York: IBM Corp.</w:t>
      </w:r>
    </w:p>
    <w:p w14:paraId="4075E258" w14:textId="43E91F12"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rPr>
      </w:pPr>
      <w:r w:rsidRPr="00D43C7C">
        <w:rPr>
          <w:rFonts w:ascii="Times New Roman" w:eastAsia="Times New Roman" w:hAnsi="Times New Roman" w:cs="Times New Roman"/>
          <w:color w:val="000000" w:themeColor="text1"/>
          <w:sz w:val="24"/>
          <w:szCs w:val="24"/>
        </w:rPr>
        <w:t xml:space="preserve">International Institute for Population Sciences (IIPS) and Macro International. (2016). </w:t>
      </w:r>
      <w:r w:rsidRPr="00D43C7C">
        <w:rPr>
          <w:rFonts w:ascii="Times New Roman" w:eastAsia="Times New Roman" w:hAnsi="Times New Roman" w:cs="Times New Roman"/>
          <w:i/>
          <w:color w:val="000000" w:themeColor="text1"/>
          <w:sz w:val="24"/>
          <w:szCs w:val="24"/>
        </w:rPr>
        <w:t>National Family Health Survey (NFHS-4), India, 2015–16.</w:t>
      </w:r>
      <w:r w:rsidRPr="00D43C7C">
        <w:rPr>
          <w:rFonts w:ascii="Times New Roman" w:eastAsia="Times New Roman" w:hAnsi="Times New Roman" w:cs="Times New Roman"/>
          <w:color w:val="000000" w:themeColor="text1"/>
          <w:sz w:val="24"/>
          <w:szCs w:val="24"/>
        </w:rPr>
        <w:t xml:space="preserve"> Mumbai: IIPS.</w:t>
      </w:r>
    </w:p>
    <w:p w14:paraId="6159CD21" w14:textId="7954D2B0" w:rsidR="00B403A0" w:rsidRPr="00D43C7C" w:rsidRDefault="00B403A0" w:rsidP="00302D84">
      <w:pPr>
        <w:spacing w:after="0" w:line="480" w:lineRule="auto"/>
        <w:ind w:left="720" w:hanging="720"/>
        <w:rPr>
          <w:rFonts w:ascii="Times New Roman" w:eastAsia="Times New Roman" w:hAnsi="Times New Roman" w:cs="Times New Roman"/>
          <w:color w:val="000000" w:themeColor="text1"/>
          <w:sz w:val="24"/>
          <w:szCs w:val="24"/>
        </w:rPr>
      </w:pPr>
      <w:r w:rsidRPr="00D43C7C">
        <w:rPr>
          <w:rFonts w:ascii="Times New Roman" w:eastAsia="Times New Roman" w:hAnsi="Times New Roman" w:cs="Times New Roman"/>
          <w:color w:val="000000" w:themeColor="text1"/>
          <w:sz w:val="24"/>
          <w:szCs w:val="24"/>
        </w:rPr>
        <w:t xml:space="preserve">Jacobi, C., &amp; Fittig, E. (2010). Psychosocial risk factors for eating disorders. In W. S. Agras (Ed.), </w:t>
      </w:r>
      <w:r w:rsidRPr="00D43C7C">
        <w:rPr>
          <w:rFonts w:ascii="Times New Roman" w:eastAsia="Times New Roman" w:hAnsi="Times New Roman" w:cs="Times New Roman"/>
          <w:i/>
          <w:color w:val="000000" w:themeColor="text1"/>
          <w:sz w:val="24"/>
          <w:szCs w:val="24"/>
        </w:rPr>
        <w:t>The Oxford Handbook of Eating Disorders</w:t>
      </w:r>
      <w:r w:rsidRPr="00D43C7C">
        <w:rPr>
          <w:rFonts w:ascii="Times New Roman" w:eastAsia="Times New Roman" w:hAnsi="Times New Roman" w:cs="Times New Roman"/>
          <w:color w:val="000000" w:themeColor="text1"/>
          <w:sz w:val="24"/>
          <w:szCs w:val="24"/>
        </w:rPr>
        <w:t>. New York: Oxford University Press.</w:t>
      </w:r>
    </w:p>
    <w:p w14:paraId="05792AA1"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lastRenderedPageBreak/>
        <w:t>Johnson, A. R., Balasubramanya, B., &amp; Britto, R. D. (2015). Body Image Perception and Nutritional status of Adolescents in a school in rural South India. </w:t>
      </w:r>
      <w:r w:rsidRPr="00D43C7C">
        <w:rPr>
          <w:rFonts w:ascii="Times New Roman" w:eastAsia="Times New Roman" w:hAnsi="Times New Roman" w:cs="Times New Roman"/>
          <w:i/>
          <w:iCs/>
          <w:color w:val="000000" w:themeColor="text1"/>
          <w:sz w:val="24"/>
          <w:szCs w:val="24"/>
          <w:lang w:eastAsia="en-GB"/>
        </w:rPr>
        <w:t>Journal of Indian Association for Child &amp; Adolescent Mental Health</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11</w:t>
      </w:r>
      <w:r w:rsidRPr="00D43C7C">
        <w:rPr>
          <w:rFonts w:ascii="Times New Roman" w:eastAsia="Times New Roman" w:hAnsi="Times New Roman" w:cs="Times New Roman"/>
          <w:color w:val="000000" w:themeColor="text1"/>
          <w:sz w:val="24"/>
          <w:szCs w:val="24"/>
          <w:shd w:val="clear" w:color="auto" w:fill="FFFFFF"/>
          <w:lang w:eastAsia="en-GB"/>
        </w:rPr>
        <w:t>.</w:t>
      </w:r>
    </w:p>
    <w:p w14:paraId="00CCFFBC" w14:textId="77777777" w:rsidR="00FB256B" w:rsidRPr="00D43C7C" w:rsidRDefault="002E6A61" w:rsidP="00302D84">
      <w:pPr>
        <w:spacing w:after="0" w:line="480" w:lineRule="auto"/>
        <w:ind w:left="720" w:hanging="720"/>
        <w:rPr>
          <w:rFonts w:ascii="Times New Roman" w:hAnsi="Times New Roman" w:cs="Times New Roman"/>
          <w:bCs/>
          <w:noProof/>
          <w:color w:val="000000" w:themeColor="text1"/>
          <w:sz w:val="24"/>
          <w:szCs w:val="24"/>
        </w:rPr>
      </w:pPr>
      <w:r w:rsidRPr="00D43C7C">
        <w:rPr>
          <w:rFonts w:ascii="Times New Roman" w:hAnsi="Times New Roman" w:cs="Times New Roman"/>
          <w:bCs/>
          <w:noProof/>
          <w:color w:val="000000" w:themeColor="text1"/>
          <w:sz w:val="24"/>
          <w:szCs w:val="24"/>
        </w:rPr>
        <w:t>Joshi, S., Pawalia, A., Kundu, B., &amp; Yadav, V. S. (2019). Relation of body image with BMI among female university students. </w:t>
      </w:r>
      <w:r w:rsidRPr="00D43C7C">
        <w:rPr>
          <w:rFonts w:ascii="Times New Roman" w:hAnsi="Times New Roman" w:cs="Times New Roman"/>
          <w:bCs/>
          <w:i/>
          <w:iCs/>
          <w:noProof/>
          <w:color w:val="000000" w:themeColor="text1"/>
          <w:sz w:val="24"/>
          <w:szCs w:val="24"/>
        </w:rPr>
        <w:t>Age (Years)</w:t>
      </w:r>
      <w:r w:rsidRPr="00D43C7C">
        <w:rPr>
          <w:rFonts w:ascii="Times New Roman" w:hAnsi="Times New Roman" w:cs="Times New Roman"/>
          <w:bCs/>
          <w:noProof/>
          <w:color w:val="000000" w:themeColor="text1"/>
          <w:sz w:val="24"/>
          <w:szCs w:val="24"/>
        </w:rPr>
        <w:t>, </w:t>
      </w:r>
      <w:r w:rsidRPr="00D43C7C">
        <w:rPr>
          <w:rFonts w:ascii="Times New Roman" w:hAnsi="Times New Roman" w:cs="Times New Roman"/>
          <w:bCs/>
          <w:i/>
          <w:iCs/>
          <w:noProof/>
          <w:color w:val="000000" w:themeColor="text1"/>
          <w:sz w:val="24"/>
          <w:szCs w:val="24"/>
        </w:rPr>
        <w:t>20</w:t>
      </w:r>
      <w:r w:rsidRPr="00D43C7C">
        <w:rPr>
          <w:rFonts w:ascii="Times New Roman" w:hAnsi="Times New Roman" w:cs="Times New Roman"/>
          <w:bCs/>
          <w:noProof/>
          <w:color w:val="000000" w:themeColor="text1"/>
          <w:sz w:val="24"/>
          <w:szCs w:val="24"/>
        </w:rPr>
        <w:t>, 1-59.</w:t>
      </w:r>
    </w:p>
    <w:p w14:paraId="1465221B" w14:textId="4C58AC0B"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lang w:eastAsia="en-GB"/>
        </w:rPr>
      </w:pPr>
      <w:r w:rsidRPr="00D43C7C">
        <w:rPr>
          <w:rFonts w:ascii="Times New Roman" w:eastAsia="Times New Roman" w:hAnsi="Times New Roman" w:cs="Times New Roman"/>
          <w:color w:val="000000" w:themeColor="text1"/>
          <w:sz w:val="24"/>
          <w:szCs w:val="24"/>
          <w:lang w:eastAsia="en-GB"/>
        </w:rPr>
        <w:t>Khor, G. L., Zalilah, M. S., Phan, Y. Y., Ang, M., Maznah, B., &amp; Norimah, A. K. (2009). Perceptions of body image among Malaysian male and female adolescents. </w:t>
      </w:r>
      <w:r w:rsidRPr="00D43C7C">
        <w:rPr>
          <w:rFonts w:ascii="Times New Roman" w:eastAsia="Times New Roman" w:hAnsi="Times New Roman" w:cs="Times New Roman"/>
          <w:i/>
          <w:iCs/>
          <w:color w:val="000000" w:themeColor="text1"/>
          <w:sz w:val="24"/>
          <w:szCs w:val="24"/>
          <w:lang w:eastAsia="en-GB"/>
        </w:rPr>
        <w:t>Singapore Medical Journal</w:t>
      </w:r>
      <w:r w:rsidRPr="00D43C7C">
        <w:rPr>
          <w:rFonts w:ascii="Times New Roman" w:eastAsia="Times New Roman" w:hAnsi="Times New Roman" w:cs="Times New Roman"/>
          <w:color w:val="000000" w:themeColor="text1"/>
          <w:sz w:val="24"/>
          <w:szCs w:val="24"/>
          <w:lang w:eastAsia="en-GB"/>
        </w:rPr>
        <w:t>, </w:t>
      </w:r>
      <w:r w:rsidRPr="00D43C7C">
        <w:rPr>
          <w:rFonts w:ascii="Times New Roman" w:eastAsia="Times New Roman" w:hAnsi="Times New Roman" w:cs="Times New Roman"/>
          <w:i/>
          <w:iCs/>
          <w:color w:val="000000" w:themeColor="text1"/>
          <w:sz w:val="24"/>
          <w:szCs w:val="24"/>
          <w:lang w:eastAsia="en-GB"/>
        </w:rPr>
        <w:t>50</w:t>
      </w:r>
      <w:r w:rsidRPr="00D43C7C">
        <w:rPr>
          <w:rFonts w:ascii="Times New Roman" w:eastAsia="Times New Roman" w:hAnsi="Times New Roman" w:cs="Times New Roman"/>
          <w:color w:val="000000" w:themeColor="text1"/>
          <w:sz w:val="24"/>
          <w:szCs w:val="24"/>
          <w:lang w:eastAsia="en-GB"/>
        </w:rPr>
        <w:t>(3), 303.</w:t>
      </w:r>
    </w:p>
    <w:p w14:paraId="06DA2175" w14:textId="77777777" w:rsidR="002E6A61" w:rsidRPr="00D43C7C" w:rsidRDefault="002E6A61" w:rsidP="00302D84">
      <w:pPr>
        <w:spacing w:after="0" w:line="480" w:lineRule="auto"/>
        <w:ind w:left="720" w:hanging="720"/>
        <w:rPr>
          <w:rFonts w:ascii="Times New Roman" w:hAnsi="Times New Roman" w:cs="Times New Roman"/>
          <w:bCs/>
          <w:noProof/>
          <w:color w:val="000000" w:themeColor="text1"/>
          <w:sz w:val="24"/>
          <w:szCs w:val="24"/>
        </w:rPr>
      </w:pPr>
      <w:r w:rsidRPr="00D43C7C">
        <w:rPr>
          <w:rFonts w:ascii="Times New Roman" w:hAnsi="Times New Roman" w:cs="Times New Roman"/>
          <w:bCs/>
          <w:noProof/>
          <w:color w:val="000000" w:themeColor="text1"/>
          <w:sz w:val="24"/>
          <w:szCs w:val="24"/>
        </w:rPr>
        <w:t xml:space="preserve">Kaiser, H.F. (1960). The application of electronic computers to factor analysis. </w:t>
      </w:r>
      <w:r w:rsidRPr="00D43C7C">
        <w:rPr>
          <w:rFonts w:ascii="Times New Roman" w:hAnsi="Times New Roman" w:cs="Times New Roman"/>
          <w:bCs/>
          <w:i/>
          <w:noProof/>
          <w:color w:val="000000" w:themeColor="text1"/>
          <w:sz w:val="24"/>
          <w:szCs w:val="24"/>
        </w:rPr>
        <w:t>Educational and Psychological Measurement, 20</w:t>
      </w:r>
      <w:r w:rsidRPr="00D43C7C">
        <w:rPr>
          <w:rFonts w:ascii="Times New Roman" w:hAnsi="Times New Roman" w:cs="Times New Roman"/>
          <w:bCs/>
          <w:noProof/>
          <w:color w:val="000000" w:themeColor="text1"/>
          <w:sz w:val="24"/>
          <w:szCs w:val="24"/>
        </w:rPr>
        <w:t>, 141–151.</w:t>
      </w:r>
    </w:p>
    <w:p w14:paraId="79422917"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Khor, G. L., Zalilah, M. S., Phan, Y. Y., Ang, M., Maznah, B., &amp; Norimah, A. K. (2009). Perceptions of body image among Malaysian male and female adolescents. </w:t>
      </w:r>
      <w:r w:rsidRPr="00D43C7C">
        <w:rPr>
          <w:rFonts w:ascii="Times New Roman" w:eastAsia="Times New Roman" w:hAnsi="Times New Roman" w:cs="Times New Roman"/>
          <w:i/>
          <w:iCs/>
          <w:color w:val="000000" w:themeColor="text1"/>
          <w:sz w:val="24"/>
          <w:szCs w:val="24"/>
          <w:shd w:val="clear" w:color="auto" w:fill="FFFFFF"/>
          <w:lang w:eastAsia="en-GB"/>
        </w:rPr>
        <w:t>Singapore Medical Journal</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shd w:val="clear" w:color="auto" w:fill="FFFFFF"/>
          <w:lang w:eastAsia="en-GB"/>
        </w:rPr>
        <w:t>50</w:t>
      </w:r>
      <w:r w:rsidRPr="00D43C7C">
        <w:rPr>
          <w:rFonts w:ascii="Times New Roman" w:eastAsia="Times New Roman" w:hAnsi="Times New Roman" w:cs="Times New Roman"/>
          <w:color w:val="000000" w:themeColor="text1"/>
          <w:sz w:val="24"/>
          <w:szCs w:val="24"/>
          <w:shd w:val="clear" w:color="auto" w:fill="FFFFFF"/>
          <w:lang w:eastAsia="en-GB"/>
        </w:rPr>
        <w:t>(3), 303.</w:t>
      </w:r>
    </w:p>
    <w:p w14:paraId="7A2F6245"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rPr>
      </w:pPr>
      <w:r w:rsidRPr="00D43C7C">
        <w:rPr>
          <w:rFonts w:ascii="Times New Roman" w:eastAsia="Times New Roman" w:hAnsi="Times New Roman" w:cs="Times New Roman"/>
          <w:color w:val="000000" w:themeColor="text1"/>
          <w:sz w:val="24"/>
          <w:szCs w:val="24"/>
        </w:rPr>
        <w:t>Knauss, C., Paxton, S. J., &amp; Alsaker, F. D. (2008). Body dissatisfaction in adolescent boys and girls: Objectified body consciousness, internalization of the media body ideal and perceived pressure from media. </w:t>
      </w:r>
      <w:r w:rsidRPr="00D43C7C">
        <w:rPr>
          <w:rFonts w:ascii="Times New Roman" w:eastAsia="Times New Roman" w:hAnsi="Times New Roman" w:cs="Times New Roman"/>
          <w:i/>
          <w:iCs/>
          <w:color w:val="000000" w:themeColor="text1"/>
          <w:sz w:val="24"/>
          <w:szCs w:val="24"/>
        </w:rPr>
        <w:t>Sex Roles</w:t>
      </w:r>
      <w:r w:rsidRPr="00D43C7C">
        <w:rPr>
          <w:rFonts w:ascii="Times New Roman" w:eastAsia="Times New Roman" w:hAnsi="Times New Roman" w:cs="Times New Roman"/>
          <w:color w:val="000000" w:themeColor="text1"/>
          <w:sz w:val="24"/>
          <w:szCs w:val="24"/>
        </w:rPr>
        <w:t>, </w:t>
      </w:r>
      <w:r w:rsidRPr="00D43C7C">
        <w:rPr>
          <w:rFonts w:ascii="Times New Roman" w:eastAsia="Times New Roman" w:hAnsi="Times New Roman" w:cs="Times New Roman"/>
          <w:i/>
          <w:iCs/>
          <w:color w:val="000000" w:themeColor="text1"/>
          <w:sz w:val="24"/>
          <w:szCs w:val="24"/>
        </w:rPr>
        <w:t>59</w:t>
      </w:r>
      <w:r w:rsidRPr="00D43C7C">
        <w:rPr>
          <w:rFonts w:ascii="Times New Roman" w:eastAsia="Times New Roman" w:hAnsi="Times New Roman" w:cs="Times New Roman"/>
          <w:color w:val="000000" w:themeColor="text1"/>
          <w:sz w:val="24"/>
          <w:szCs w:val="24"/>
        </w:rPr>
        <w:t>(9-10), 633-643.</w:t>
      </w:r>
    </w:p>
    <w:p w14:paraId="06D9E848" w14:textId="77777777" w:rsidR="002E6A61" w:rsidRPr="00D43C7C" w:rsidRDefault="002E6A61" w:rsidP="00302D84">
      <w:pPr>
        <w:spacing w:after="0" w:line="480" w:lineRule="auto"/>
        <w:ind w:left="720" w:hanging="720"/>
        <w:rPr>
          <w:rStyle w:val="Hyperlink"/>
          <w:rFonts w:ascii="Times New Roman" w:eastAsia="Times New Roman" w:hAnsi="Times New Roman" w:cs="Times New Roman"/>
          <w:color w:val="000000" w:themeColor="text1"/>
          <w:sz w:val="24"/>
          <w:szCs w:val="24"/>
        </w:rPr>
      </w:pPr>
      <w:r w:rsidRPr="00D43C7C">
        <w:rPr>
          <w:rFonts w:ascii="Times New Roman" w:eastAsia="Times New Roman" w:hAnsi="Times New Roman" w:cs="Times New Roman"/>
          <w:color w:val="000000" w:themeColor="text1"/>
          <w:sz w:val="24"/>
          <w:szCs w:val="24"/>
        </w:rPr>
        <w:t>Koch, G.G. (1982). Intraclass correlation coefficient. In Samuel Kotz and Norman L. Johnson (Eds.). </w:t>
      </w:r>
      <w:hyperlink r:id="rId25" w:tooltip="Encyclopedia of Statistical Sciences" w:history="1">
        <w:r w:rsidRPr="00D43C7C">
          <w:rPr>
            <w:rStyle w:val="Hyperlink"/>
            <w:rFonts w:ascii="Times New Roman" w:eastAsia="Times New Roman" w:hAnsi="Times New Roman" w:cs="Times New Roman"/>
            <w:i/>
            <w:iCs/>
            <w:color w:val="000000" w:themeColor="text1"/>
            <w:sz w:val="24"/>
            <w:szCs w:val="24"/>
          </w:rPr>
          <w:t>Encyclopaedia of Statistical Sciences</w:t>
        </w:r>
      </w:hyperlink>
      <w:r w:rsidRPr="00D43C7C">
        <w:rPr>
          <w:rFonts w:ascii="Times New Roman" w:eastAsia="Times New Roman" w:hAnsi="Times New Roman" w:cs="Times New Roman"/>
          <w:color w:val="000000" w:themeColor="text1"/>
          <w:sz w:val="24"/>
          <w:szCs w:val="24"/>
        </w:rPr>
        <w:t> </w:t>
      </w:r>
      <w:r w:rsidRPr="00D43C7C">
        <w:rPr>
          <w:rFonts w:ascii="Times New Roman" w:eastAsia="Times New Roman" w:hAnsi="Times New Roman" w:cs="Times New Roman"/>
          <w:bCs/>
          <w:i/>
          <w:iCs/>
          <w:color w:val="000000" w:themeColor="text1"/>
          <w:sz w:val="24"/>
          <w:szCs w:val="24"/>
        </w:rPr>
        <w:t>4</w:t>
      </w:r>
      <w:r w:rsidRPr="00D43C7C">
        <w:rPr>
          <w:rFonts w:ascii="Times New Roman" w:eastAsia="Times New Roman" w:hAnsi="Times New Roman" w:cs="Times New Roman"/>
          <w:color w:val="000000" w:themeColor="text1"/>
          <w:sz w:val="24"/>
          <w:szCs w:val="24"/>
        </w:rPr>
        <w:t>. New York: John Wiley. pp. 213–217.</w:t>
      </w:r>
      <w:r w:rsidRPr="00D43C7C">
        <w:rPr>
          <w:rFonts w:ascii="Times New Roman" w:hAnsi="Times New Roman" w:cs="Times New Roman"/>
          <w:color w:val="000000" w:themeColor="text1"/>
          <w:sz w:val="24"/>
          <w:szCs w:val="24"/>
        </w:rPr>
        <w:t xml:space="preserve"> </w:t>
      </w:r>
      <w:hyperlink r:id="rId26" w:history="1">
        <w:r w:rsidRPr="00D43C7C">
          <w:rPr>
            <w:rStyle w:val="Hyperlink"/>
            <w:rFonts w:ascii="Times New Roman" w:eastAsia="Times New Roman" w:hAnsi="Times New Roman" w:cs="Times New Roman"/>
            <w:color w:val="000000" w:themeColor="text1"/>
            <w:sz w:val="24"/>
            <w:szCs w:val="24"/>
          </w:rPr>
          <w:t>http://dx.doi.org/10.1002/9781118445112.stat02461</w:t>
        </w:r>
      </w:hyperlink>
    </w:p>
    <w:p w14:paraId="70B0C554" w14:textId="77777777" w:rsidR="002E6A61" w:rsidRPr="00D43C7C" w:rsidRDefault="002E6A61" w:rsidP="00302D84">
      <w:pPr>
        <w:spacing w:after="0" w:line="480" w:lineRule="auto"/>
        <w:ind w:left="720" w:hanging="720"/>
        <w:rPr>
          <w:rStyle w:val="Hyperlink"/>
          <w:rFonts w:ascii="Times New Roman" w:eastAsia="Times New Roman" w:hAnsi="Times New Roman" w:cs="Times New Roman"/>
          <w:color w:val="000000" w:themeColor="text1"/>
          <w:sz w:val="24"/>
          <w:szCs w:val="24"/>
        </w:rPr>
      </w:pPr>
      <w:r w:rsidRPr="00D43C7C">
        <w:rPr>
          <w:rFonts w:ascii="Times New Roman" w:eastAsia="Times New Roman" w:hAnsi="Times New Roman" w:cs="Times New Roman"/>
          <w:color w:val="000000" w:themeColor="text1"/>
          <w:sz w:val="24"/>
          <w:szCs w:val="24"/>
        </w:rPr>
        <w:t xml:space="preserve">Kuiper, R., &amp; Hoogenboezem, R. (2019). </w:t>
      </w:r>
      <w:r w:rsidRPr="00D43C7C">
        <w:rPr>
          <w:rFonts w:ascii="Times New Roman" w:eastAsia="Times New Roman" w:hAnsi="Times New Roman" w:cs="Times New Roman"/>
          <w:i/>
          <w:iCs/>
          <w:color w:val="000000" w:themeColor="text1"/>
          <w:sz w:val="24"/>
          <w:szCs w:val="24"/>
        </w:rPr>
        <w:t>nopaco: a Non-Parametric Concordance Coefficient. Version 1.0.5.</w:t>
      </w:r>
      <w:r w:rsidRPr="00D43C7C">
        <w:rPr>
          <w:rFonts w:ascii="Times New Roman" w:eastAsia="Times New Roman" w:hAnsi="Times New Roman" w:cs="Times New Roman"/>
          <w:color w:val="000000" w:themeColor="text1"/>
          <w:sz w:val="24"/>
          <w:szCs w:val="24"/>
        </w:rPr>
        <w:t xml:space="preserve"> Retrieved from. </w:t>
      </w:r>
      <w:hyperlink r:id="rId27" w:history="1">
        <w:r w:rsidRPr="00D43C7C">
          <w:rPr>
            <w:rStyle w:val="Hyperlink"/>
            <w:rFonts w:ascii="Times New Roman" w:eastAsia="Times New Roman" w:hAnsi="Times New Roman" w:cs="Times New Roman"/>
            <w:color w:val="000000" w:themeColor="text1"/>
            <w:sz w:val="24"/>
            <w:szCs w:val="24"/>
          </w:rPr>
          <w:t>https://CRAN.R-project.org/package=nopaco</w:t>
        </w:r>
      </w:hyperlink>
    </w:p>
    <w:p w14:paraId="488F2A0A" w14:textId="77777777" w:rsidR="002E6A61" w:rsidRPr="00D43C7C" w:rsidRDefault="002E6A61" w:rsidP="00302D84">
      <w:pPr>
        <w:spacing w:after="0" w:line="480" w:lineRule="auto"/>
        <w:ind w:left="720" w:hanging="720"/>
        <w:rPr>
          <w:rStyle w:val="Hyperlink"/>
          <w:rFonts w:ascii="Times New Roman" w:eastAsia="Times New Roman" w:hAnsi="Times New Roman" w:cs="Times New Roman"/>
          <w:color w:val="000000" w:themeColor="text1"/>
          <w:sz w:val="24"/>
          <w:szCs w:val="24"/>
        </w:rPr>
      </w:pPr>
      <w:r w:rsidRPr="00D43C7C">
        <w:rPr>
          <w:rFonts w:ascii="Times New Roman" w:eastAsia="Times New Roman" w:hAnsi="Times New Roman" w:cs="Times New Roman"/>
          <w:color w:val="000000" w:themeColor="text1"/>
          <w:sz w:val="24"/>
          <w:szCs w:val="24"/>
        </w:rPr>
        <w:t xml:space="preserve">Landis, J.R., Koch, G. G. (1977). The measurement of observer agreement for categorical data. </w:t>
      </w:r>
      <w:r w:rsidRPr="00D43C7C">
        <w:rPr>
          <w:rFonts w:ascii="Times New Roman" w:eastAsia="Times New Roman" w:hAnsi="Times New Roman" w:cs="Times New Roman"/>
          <w:i/>
          <w:iCs/>
          <w:color w:val="000000" w:themeColor="text1"/>
          <w:sz w:val="24"/>
          <w:szCs w:val="24"/>
        </w:rPr>
        <w:t>Biometric, 33</w:t>
      </w:r>
      <w:r w:rsidRPr="00D43C7C">
        <w:rPr>
          <w:rFonts w:ascii="Times New Roman" w:eastAsia="Times New Roman" w:hAnsi="Times New Roman" w:cs="Times New Roman"/>
          <w:color w:val="000000" w:themeColor="text1"/>
          <w:sz w:val="24"/>
          <w:szCs w:val="24"/>
        </w:rPr>
        <w:t xml:space="preserve">, 159-174. </w:t>
      </w:r>
      <w:hyperlink r:id="rId28" w:history="1">
        <w:r w:rsidRPr="00D43C7C">
          <w:rPr>
            <w:rStyle w:val="Hyperlink"/>
            <w:rFonts w:ascii="Times New Roman" w:eastAsia="Times New Roman" w:hAnsi="Times New Roman" w:cs="Times New Roman"/>
            <w:color w:val="000000" w:themeColor="text1"/>
            <w:sz w:val="24"/>
            <w:szCs w:val="24"/>
          </w:rPr>
          <w:t>http://dx.doi.org/10.2307/2529310</w:t>
        </w:r>
      </w:hyperlink>
    </w:p>
    <w:p w14:paraId="374CABA8"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rPr>
      </w:pPr>
      <w:r w:rsidRPr="00D43C7C">
        <w:rPr>
          <w:rFonts w:ascii="Times New Roman" w:eastAsia="Times New Roman" w:hAnsi="Times New Roman" w:cs="Times New Roman"/>
          <w:color w:val="000000" w:themeColor="text1"/>
          <w:sz w:val="24"/>
          <w:szCs w:val="24"/>
        </w:rPr>
        <w:lastRenderedPageBreak/>
        <w:t>Lawler, M., &amp; Nixon, E. (2011). Body dissatisfaction among adolescent boys and girls: the effects of body mass, peer appearance culture and internalization of appearance ideals. </w:t>
      </w:r>
      <w:r w:rsidRPr="00D43C7C">
        <w:rPr>
          <w:rFonts w:ascii="Times New Roman" w:eastAsia="Times New Roman" w:hAnsi="Times New Roman" w:cs="Times New Roman"/>
          <w:i/>
          <w:iCs/>
          <w:color w:val="000000" w:themeColor="text1"/>
          <w:sz w:val="24"/>
          <w:szCs w:val="24"/>
        </w:rPr>
        <w:t>Journal of Youth and Adolescence</w:t>
      </w:r>
      <w:r w:rsidRPr="00D43C7C">
        <w:rPr>
          <w:rFonts w:ascii="Times New Roman" w:eastAsia="Times New Roman" w:hAnsi="Times New Roman" w:cs="Times New Roman"/>
          <w:color w:val="000000" w:themeColor="text1"/>
          <w:sz w:val="24"/>
          <w:szCs w:val="24"/>
        </w:rPr>
        <w:t>, </w:t>
      </w:r>
      <w:r w:rsidRPr="00D43C7C">
        <w:rPr>
          <w:rFonts w:ascii="Times New Roman" w:eastAsia="Times New Roman" w:hAnsi="Times New Roman" w:cs="Times New Roman"/>
          <w:i/>
          <w:iCs/>
          <w:color w:val="000000" w:themeColor="text1"/>
          <w:sz w:val="24"/>
          <w:szCs w:val="24"/>
        </w:rPr>
        <w:t>40</w:t>
      </w:r>
      <w:r w:rsidRPr="00D43C7C">
        <w:rPr>
          <w:rFonts w:ascii="Times New Roman" w:eastAsia="Times New Roman" w:hAnsi="Times New Roman" w:cs="Times New Roman"/>
          <w:color w:val="000000" w:themeColor="text1"/>
          <w:sz w:val="24"/>
          <w:szCs w:val="24"/>
        </w:rPr>
        <w:t>(1), 59-71.</w:t>
      </w:r>
    </w:p>
    <w:p w14:paraId="136226B3"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rPr>
      </w:pPr>
      <w:r w:rsidRPr="00D43C7C">
        <w:rPr>
          <w:rFonts w:ascii="Times New Roman" w:eastAsia="Times New Roman" w:hAnsi="Times New Roman" w:cs="Times New Roman"/>
          <w:color w:val="000000" w:themeColor="text1"/>
          <w:sz w:val="24"/>
          <w:szCs w:val="24"/>
        </w:rPr>
        <w:t>Lo, W. S., Ho, S. Y., Wong, B. Y. M., Mak, K. K., &amp; Lam, T. H. (2011). Validity and test-retest reliability in assessing current body size with figure drawings in Chinese adolescents. </w:t>
      </w:r>
      <w:r w:rsidRPr="00D43C7C">
        <w:rPr>
          <w:rFonts w:ascii="Times New Roman" w:eastAsia="Times New Roman" w:hAnsi="Times New Roman" w:cs="Times New Roman"/>
          <w:i/>
          <w:iCs/>
          <w:color w:val="000000" w:themeColor="text1"/>
          <w:sz w:val="24"/>
          <w:szCs w:val="24"/>
        </w:rPr>
        <w:t>International Journal of Pediatric Obesity</w:t>
      </w:r>
      <w:r w:rsidRPr="00D43C7C">
        <w:rPr>
          <w:rFonts w:ascii="Times New Roman" w:eastAsia="Times New Roman" w:hAnsi="Times New Roman" w:cs="Times New Roman"/>
          <w:color w:val="000000" w:themeColor="text1"/>
          <w:sz w:val="24"/>
          <w:szCs w:val="24"/>
        </w:rPr>
        <w:t>, </w:t>
      </w:r>
      <w:r w:rsidRPr="00D43C7C">
        <w:rPr>
          <w:rFonts w:ascii="Times New Roman" w:eastAsia="Times New Roman" w:hAnsi="Times New Roman" w:cs="Times New Roman"/>
          <w:i/>
          <w:iCs/>
          <w:color w:val="000000" w:themeColor="text1"/>
          <w:sz w:val="24"/>
          <w:szCs w:val="24"/>
        </w:rPr>
        <w:t>6</w:t>
      </w:r>
      <w:r w:rsidRPr="00D43C7C">
        <w:rPr>
          <w:rFonts w:ascii="Times New Roman" w:eastAsia="Times New Roman" w:hAnsi="Times New Roman" w:cs="Times New Roman"/>
          <w:color w:val="000000" w:themeColor="text1"/>
          <w:sz w:val="24"/>
          <w:szCs w:val="24"/>
        </w:rPr>
        <w:t>(sup3), 107-113.</w:t>
      </w:r>
    </w:p>
    <w:p w14:paraId="37734C43"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u w:val="single"/>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McLean, S. A., Wertheim, E. H., Masters, J., &amp; Paxton, S. J. (2017). A pilot evaluation of a social media literacy intervention to reduce risk factors for eating disorders. </w:t>
      </w:r>
      <w:r w:rsidRPr="00D43C7C">
        <w:rPr>
          <w:rFonts w:ascii="Times New Roman" w:eastAsia="Times New Roman" w:hAnsi="Times New Roman" w:cs="Times New Roman"/>
          <w:i/>
          <w:iCs/>
          <w:color w:val="000000" w:themeColor="text1"/>
          <w:sz w:val="24"/>
          <w:szCs w:val="24"/>
          <w:lang w:eastAsia="en-GB"/>
        </w:rPr>
        <w:t>International Journal of Eating Disorders</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50</w:t>
      </w:r>
      <w:r w:rsidRPr="00D43C7C">
        <w:rPr>
          <w:rFonts w:ascii="Times New Roman" w:eastAsia="Times New Roman" w:hAnsi="Times New Roman" w:cs="Times New Roman"/>
          <w:color w:val="000000" w:themeColor="text1"/>
          <w:sz w:val="24"/>
          <w:szCs w:val="24"/>
          <w:shd w:val="clear" w:color="auto" w:fill="FFFFFF"/>
          <w:lang w:eastAsia="en-GB"/>
        </w:rPr>
        <w:t xml:space="preserve">, 847-851. </w:t>
      </w:r>
      <w:hyperlink r:id="rId29" w:history="1">
        <w:r w:rsidRPr="00D43C7C">
          <w:rPr>
            <w:rStyle w:val="Hyperlink"/>
            <w:rFonts w:ascii="Times New Roman" w:eastAsia="Times New Roman" w:hAnsi="Times New Roman" w:cs="Times New Roman"/>
            <w:color w:val="000000" w:themeColor="text1"/>
            <w:sz w:val="24"/>
            <w:szCs w:val="24"/>
            <w:shd w:val="clear" w:color="auto" w:fill="FFFFFF"/>
            <w:lang w:eastAsia="en-GB"/>
          </w:rPr>
          <w:t>http://dx.doi.org/10.1002/eat.22708</w:t>
        </w:r>
      </w:hyperlink>
    </w:p>
    <w:p w14:paraId="5D4178C2" w14:textId="77777777" w:rsidR="002E6A61" w:rsidRPr="00D43C7C" w:rsidRDefault="002E6A61" w:rsidP="00302D84">
      <w:pPr>
        <w:spacing w:after="0" w:line="480" w:lineRule="auto"/>
        <w:ind w:left="720" w:hanging="720"/>
        <w:rPr>
          <w:rStyle w:val="Hyperlink"/>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Mendelson, B. K., Mendelson, M. J., &amp; White, D. R. (2001). Body-esteem scale for adolescents and adults. </w:t>
      </w:r>
      <w:r w:rsidRPr="00D43C7C">
        <w:rPr>
          <w:rFonts w:ascii="Times New Roman" w:eastAsia="Times New Roman" w:hAnsi="Times New Roman" w:cs="Times New Roman"/>
          <w:i/>
          <w:iCs/>
          <w:color w:val="000000" w:themeColor="text1"/>
          <w:sz w:val="24"/>
          <w:szCs w:val="24"/>
          <w:lang w:eastAsia="en-GB"/>
        </w:rPr>
        <w:t>Journal of Personality Assessment</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76</w:t>
      </w:r>
      <w:r w:rsidRPr="00D43C7C">
        <w:rPr>
          <w:rFonts w:ascii="Times New Roman" w:eastAsia="Times New Roman" w:hAnsi="Times New Roman" w:cs="Times New Roman"/>
          <w:color w:val="000000" w:themeColor="text1"/>
          <w:sz w:val="24"/>
          <w:szCs w:val="24"/>
          <w:shd w:val="clear" w:color="auto" w:fill="FFFFFF"/>
          <w:lang w:eastAsia="en-GB"/>
        </w:rPr>
        <w:t xml:space="preserve">, 90-106. </w:t>
      </w:r>
      <w:hyperlink r:id="rId30" w:history="1">
        <w:r w:rsidRPr="00D43C7C">
          <w:rPr>
            <w:rStyle w:val="Hyperlink"/>
            <w:rFonts w:ascii="Times New Roman" w:eastAsia="Times New Roman" w:hAnsi="Times New Roman" w:cs="Times New Roman"/>
            <w:color w:val="000000" w:themeColor="text1"/>
            <w:sz w:val="24"/>
            <w:szCs w:val="24"/>
            <w:shd w:val="clear" w:color="auto" w:fill="FFFFFF"/>
            <w:lang w:eastAsia="en-GB"/>
          </w:rPr>
          <w:t>http://dx.doi.org/10.1207/S15327752JPA7601_6</w:t>
        </w:r>
      </w:hyperlink>
    </w:p>
    <w:p w14:paraId="33C2A330" w14:textId="77777777" w:rsidR="002E6A61" w:rsidRPr="00D43C7C" w:rsidRDefault="002E6A61" w:rsidP="00302D84">
      <w:pPr>
        <w:spacing w:after="0" w:line="480" w:lineRule="auto"/>
        <w:ind w:left="720" w:hanging="720"/>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t>Mendelson, B. K., White, D. R., &amp; Mendelson, M. J. (1996). Self-esteem and body esteem: Effects of gender, age, and weight. </w:t>
      </w:r>
      <w:r w:rsidRPr="00D43C7C">
        <w:rPr>
          <w:rFonts w:ascii="Times New Roman" w:hAnsi="Times New Roman" w:cs="Times New Roman"/>
          <w:i/>
          <w:iCs/>
          <w:color w:val="000000" w:themeColor="text1"/>
          <w:sz w:val="24"/>
          <w:szCs w:val="24"/>
        </w:rPr>
        <w:t>Journal of Applied Developmental Psychology</w:t>
      </w:r>
      <w:r w:rsidRPr="00D43C7C">
        <w:rPr>
          <w:rFonts w:ascii="Times New Roman" w:hAnsi="Times New Roman" w:cs="Times New Roman"/>
          <w:color w:val="000000" w:themeColor="text1"/>
          <w:sz w:val="24"/>
          <w:szCs w:val="24"/>
        </w:rPr>
        <w:t>, </w:t>
      </w:r>
      <w:r w:rsidRPr="00D43C7C">
        <w:rPr>
          <w:rFonts w:ascii="Times New Roman" w:hAnsi="Times New Roman" w:cs="Times New Roman"/>
          <w:i/>
          <w:iCs/>
          <w:color w:val="000000" w:themeColor="text1"/>
          <w:sz w:val="24"/>
          <w:szCs w:val="24"/>
        </w:rPr>
        <w:t>17</w:t>
      </w:r>
      <w:r w:rsidRPr="00D43C7C">
        <w:rPr>
          <w:rFonts w:ascii="Times New Roman" w:hAnsi="Times New Roman" w:cs="Times New Roman"/>
          <w:color w:val="000000" w:themeColor="text1"/>
          <w:sz w:val="24"/>
          <w:szCs w:val="24"/>
        </w:rPr>
        <w:t>(3), 321-346.</w:t>
      </w:r>
    </w:p>
    <w:p w14:paraId="4CFB33D1" w14:textId="77777777" w:rsidR="002E6A61" w:rsidRPr="00D43C7C" w:rsidRDefault="002E6A61" w:rsidP="00302D84">
      <w:pPr>
        <w:spacing w:after="0" w:line="480" w:lineRule="auto"/>
        <w:ind w:left="720" w:hanging="720"/>
        <w:rPr>
          <w:rFonts w:ascii="Times New Roman" w:eastAsia="Calibri" w:hAnsi="Times New Roman" w:cs="Times New Roman"/>
          <w:bCs/>
          <w:color w:val="000000" w:themeColor="text1"/>
          <w:sz w:val="24"/>
          <w:szCs w:val="24"/>
        </w:rPr>
      </w:pPr>
      <w:r w:rsidRPr="00D43C7C">
        <w:rPr>
          <w:rFonts w:ascii="Times New Roman" w:eastAsia="Calibri" w:hAnsi="Times New Roman" w:cs="Times New Roman"/>
          <w:bCs/>
          <w:color w:val="000000" w:themeColor="text1"/>
          <w:sz w:val="24"/>
          <w:szCs w:val="24"/>
        </w:rPr>
        <w:t>Mitchison, D., Hay, P., Griffiths, S., Murray, S. B., Bentley, C., Gratwick‐Sarll, K., ... &amp; Mond, J. (2017). Disentangling body image: The relative associations of overvaluation, dissatisfaction, and preoccupation with psychological distress and eating disorder behaviors in male and female adolescents. </w:t>
      </w:r>
      <w:r w:rsidRPr="00D43C7C">
        <w:rPr>
          <w:rFonts w:ascii="Times New Roman" w:eastAsia="Calibri" w:hAnsi="Times New Roman" w:cs="Times New Roman"/>
          <w:bCs/>
          <w:i/>
          <w:iCs/>
          <w:color w:val="000000" w:themeColor="text1"/>
          <w:sz w:val="24"/>
          <w:szCs w:val="24"/>
        </w:rPr>
        <w:t>International Journal of Eating Disorders</w:t>
      </w:r>
      <w:r w:rsidRPr="00D43C7C">
        <w:rPr>
          <w:rFonts w:ascii="Times New Roman" w:eastAsia="Calibri" w:hAnsi="Times New Roman" w:cs="Times New Roman"/>
          <w:bCs/>
          <w:color w:val="000000" w:themeColor="text1"/>
          <w:sz w:val="24"/>
          <w:szCs w:val="24"/>
        </w:rPr>
        <w:t>, </w:t>
      </w:r>
      <w:r w:rsidRPr="00D43C7C">
        <w:rPr>
          <w:rFonts w:ascii="Times New Roman" w:eastAsia="Calibri" w:hAnsi="Times New Roman" w:cs="Times New Roman"/>
          <w:bCs/>
          <w:i/>
          <w:iCs/>
          <w:color w:val="000000" w:themeColor="text1"/>
          <w:sz w:val="24"/>
          <w:szCs w:val="24"/>
        </w:rPr>
        <w:t>50</w:t>
      </w:r>
      <w:r w:rsidRPr="00D43C7C">
        <w:rPr>
          <w:rFonts w:ascii="Times New Roman" w:eastAsia="Calibri" w:hAnsi="Times New Roman" w:cs="Times New Roman"/>
          <w:bCs/>
          <w:color w:val="000000" w:themeColor="text1"/>
          <w:sz w:val="24"/>
          <w:szCs w:val="24"/>
        </w:rPr>
        <w:t>(2), 118-126.</w:t>
      </w:r>
    </w:p>
    <w:p w14:paraId="5BFFA86C" w14:textId="77777777" w:rsidR="002E6A61" w:rsidRPr="00D43C7C" w:rsidRDefault="002E6A61" w:rsidP="00302D84">
      <w:pPr>
        <w:spacing w:after="0" w:line="480" w:lineRule="auto"/>
        <w:ind w:left="720" w:hanging="720"/>
        <w:rPr>
          <w:rFonts w:ascii="Times New Roman" w:eastAsia="Calibri" w:hAnsi="Times New Roman" w:cs="Times New Roman"/>
          <w:bCs/>
          <w:color w:val="000000" w:themeColor="text1"/>
          <w:sz w:val="24"/>
          <w:szCs w:val="24"/>
        </w:rPr>
      </w:pPr>
      <w:r w:rsidRPr="00D43C7C">
        <w:rPr>
          <w:rFonts w:ascii="Times New Roman" w:eastAsia="Calibri" w:hAnsi="Times New Roman" w:cs="Times New Roman"/>
          <w:bCs/>
          <w:color w:val="000000" w:themeColor="text1"/>
          <w:sz w:val="24"/>
          <w:szCs w:val="24"/>
        </w:rPr>
        <w:t xml:space="preserve">Mohanty, A., K., &amp; Panda, M. (2017). Language Policy and Education in the Indian Subcontinent. In T. McCarty &amp; S. May (Eds.), </w:t>
      </w:r>
      <w:r w:rsidRPr="00D43C7C">
        <w:rPr>
          <w:rFonts w:ascii="Times New Roman" w:eastAsia="Calibri" w:hAnsi="Times New Roman" w:cs="Times New Roman"/>
          <w:bCs/>
          <w:i/>
          <w:color w:val="000000" w:themeColor="text1"/>
          <w:sz w:val="24"/>
          <w:szCs w:val="24"/>
        </w:rPr>
        <w:t>Encyclopaedia of Language and Education.</w:t>
      </w:r>
      <w:r w:rsidRPr="00D43C7C">
        <w:rPr>
          <w:rFonts w:ascii="Times New Roman" w:eastAsia="Calibri" w:hAnsi="Times New Roman" w:cs="Times New Roman"/>
          <w:bCs/>
          <w:color w:val="000000" w:themeColor="text1"/>
          <w:sz w:val="24"/>
          <w:szCs w:val="24"/>
        </w:rPr>
        <w:t xml:space="preserve"> Springer International Publishing.</w:t>
      </w:r>
    </w:p>
    <w:p w14:paraId="79ED2CB8" w14:textId="77777777" w:rsidR="002E6A61" w:rsidRPr="00D43C7C" w:rsidRDefault="002E6A61" w:rsidP="00302D84">
      <w:pPr>
        <w:spacing w:after="0" w:line="480" w:lineRule="auto"/>
        <w:ind w:left="720" w:hanging="720"/>
        <w:rPr>
          <w:rFonts w:ascii="Times New Roman" w:eastAsia="Calibri" w:hAnsi="Times New Roman" w:cs="Times New Roman"/>
          <w:bCs/>
          <w:color w:val="000000" w:themeColor="text1"/>
          <w:sz w:val="24"/>
          <w:szCs w:val="24"/>
        </w:rPr>
      </w:pPr>
      <w:r w:rsidRPr="00D43C7C">
        <w:rPr>
          <w:rFonts w:ascii="Times New Roman" w:hAnsi="Times New Roman" w:cs="Times New Roman"/>
          <w:color w:val="000000" w:themeColor="text1"/>
          <w:sz w:val="24"/>
          <w:szCs w:val="24"/>
          <w:shd w:val="clear" w:color="auto" w:fill="FFFFFF"/>
        </w:rPr>
        <w:lastRenderedPageBreak/>
        <w:t>Mokkink, L. B., Terwee, C. B., Patrick, D. L., Alonso, J., Stratford, P. W., Knol, D. L., ... &amp; De Vet, H. C. (2010). The COSMIN checklist for assessing the methodological quality of studies on measurement properties of health status measurement instruments: an international Delphi study. </w:t>
      </w:r>
      <w:r w:rsidRPr="00D43C7C">
        <w:rPr>
          <w:rFonts w:ascii="Times New Roman" w:hAnsi="Times New Roman" w:cs="Times New Roman"/>
          <w:i/>
          <w:iCs/>
          <w:color w:val="000000" w:themeColor="text1"/>
          <w:sz w:val="24"/>
          <w:szCs w:val="24"/>
          <w:shd w:val="clear" w:color="auto" w:fill="FFFFFF"/>
        </w:rPr>
        <w:t>Quality of life research</w:t>
      </w:r>
      <w:r w:rsidRPr="00D43C7C">
        <w:rPr>
          <w:rFonts w:ascii="Times New Roman" w:hAnsi="Times New Roman" w:cs="Times New Roman"/>
          <w:color w:val="000000" w:themeColor="text1"/>
          <w:sz w:val="24"/>
          <w:szCs w:val="24"/>
          <w:shd w:val="clear" w:color="auto" w:fill="FFFFFF"/>
        </w:rPr>
        <w:t>, </w:t>
      </w:r>
      <w:r w:rsidRPr="00D43C7C">
        <w:rPr>
          <w:rFonts w:ascii="Times New Roman" w:hAnsi="Times New Roman" w:cs="Times New Roman"/>
          <w:i/>
          <w:iCs/>
          <w:color w:val="000000" w:themeColor="text1"/>
          <w:sz w:val="24"/>
          <w:szCs w:val="24"/>
          <w:shd w:val="clear" w:color="auto" w:fill="FFFFFF"/>
        </w:rPr>
        <w:t>19</w:t>
      </w:r>
      <w:r w:rsidRPr="00D43C7C">
        <w:rPr>
          <w:rFonts w:ascii="Times New Roman" w:hAnsi="Times New Roman" w:cs="Times New Roman"/>
          <w:color w:val="000000" w:themeColor="text1"/>
          <w:sz w:val="24"/>
          <w:szCs w:val="24"/>
          <w:shd w:val="clear" w:color="auto" w:fill="FFFFFF"/>
        </w:rPr>
        <w:t>(4), 539-549.</w:t>
      </w:r>
    </w:p>
    <w:p w14:paraId="1AD987DB"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rPr>
      </w:pPr>
      <w:r w:rsidRPr="00D43C7C">
        <w:rPr>
          <w:rFonts w:ascii="Times New Roman" w:eastAsia="Times New Roman" w:hAnsi="Times New Roman" w:cs="Times New Roman"/>
          <w:color w:val="000000" w:themeColor="text1"/>
          <w:sz w:val="24"/>
          <w:szCs w:val="24"/>
          <w:shd w:val="clear" w:color="auto" w:fill="FFFFFF"/>
        </w:rPr>
        <w:t xml:space="preserve">Muthén, B. (1979). A structural probit model with latent variables. </w:t>
      </w:r>
      <w:r w:rsidRPr="00D43C7C">
        <w:rPr>
          <w:rFonts w:ascii="Times New Roman" w:eastAsia="Times New Roman" w:hAnsi="Times New Roman" w:cs="Times New Roman"/>
          <w:i/>
          <w:iCs/>
          <w:color w:val="000000" w:themeColor="text1"/>
          <w:sz w:val="24"/>
          <w:szCs w:val="24"/>
          <w:shd w:val="clear" w:color="auto" w:fill="FFFFFF"/>
        </w:rPr>
        <w:t>Journal of the American Statistical Association, 74</w:t>
      </w:r>
      <w:r w:rsidRPr="00D43C7C">
        <w:rPr>
          <w:rFonts w:ascii="Times New Roman" w:eastAsia="Times New Roman" w:hAnsi="Times New Roman" w:cs="Times New Roman"/>
          <w:color w:val="000000" w:themeColor="text1"/>
          <w:sz w:val="24"/>
          <w:szCs w:val="24"/>
          <w:shd w:val="clear" w:color="auto" w:fill="FFFFFF"/>
        </w:rPr>
        <w:t xml:space="preserve">, 807-811. </w:t>
      </w:r>
    </w:p>
    <w:p w14:paraId="263D9D86"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rPr>
      </w:pPr>
      <w:r w:rsidRPr="00D43C7C">
        <w:rPr>
          <w:rFonts w:ascii="Times New Roman" w:eastAsia="Times New Roman" w:hAnsi="Times New Roman" w:cs="Times New Roman"/>
          <w:color w:val="000000" w:themeColor="text1"/>
          <w:sz w:val="24"/>
          <w:szCs w:val="24"/>
          <w:shd w:val="clear" w:color="auto" w:fill="FFFFFF"/>
        </w:rPr>
        <w:t xml:space="preserve">Muthén B., du Toit, S.H.C., Spisic, D. (1997). </w:t>
      </w:r>
      <w:r w:rsidRPr="00D43C7C">
        <w:rPr>
          <w:rFonts w:ascii="Times New Roman" w:eastAsia="Times New Roman" w:hAnsi="Times New Roman" w:cs="Times New Roman"/>
          <w:i/>
          <w:iCs/>
          <w:color w:val="000000" w:themeColor="text1"/>
          <w:sz w:val="24"/>
          <w:szCs w:val="24"/>
          <w:shd w:val="clear" w:color="auto" w:fill="FFFFFF"/>
        </w:rPr>
        <w:t>Robust inference using weighted least squares and quadratic estimating equations in latent variable modelling with categorical and continuous outcomes</w:t>
      </w:r>
      <w:r w:rsidRPr="00D43C7C">
        <w:rPr>
          <w:rFonts w:ascii="Times New Roman" w:eastAsia="Times New Roman" w:hAnsi="Times New Roman" w:cs="Times New Roman"/>
          <w:color w:val="000000" w:themeColor="text1"/>
          <w:sz w:val="24"/>
          <w:szCs w:val="24"/>
          <w:shd w:val="clear" w:color="auto" w:fill="FFFFFF"/>
        </w:rPr>
        <w:t>. Unpublished technical report.</w:t>
      </w:r>
      <w:r w:rsidRPr="00D43C7C">
        <w:rPr>
          <w:rFonts w:ascii="Times New Roman" w:eastAsia="Times New Roman" w:hAnsi="Times New Roman" w:cs="Times New Roman"/>
          <w:color w:val="000000" w:themeColor="text1"/>
          <w:sz w:val="24"/>
          <w:szCs w:val="24"/>
        </w:rPr>
        <w:t xml:space="preserve"> </w:t>
      </w:r>
    </w:p>
    <w:p w14:paraId="24D0E3AA"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rPr>
      </w:pPr>
      <w:r w:rsidRPr="00D43C7C">
        <w:rPr>
          <w:rFonts w:ascii="Times New Roman" w:eastAsia="Times New Roman" w:hAnsi="Times New Roman" w:cs="Times New Roman"/>
          <w:color w:val="000000" w:themeColor="text1"/>
          <w:sz w:val="24"/>
          <w:szCs w:val="24"/>
        </w:rPr>
        <w:t xml:space="preserve">Muthén, L. K., &amp; Muthén, B. O. (1998). </w:t>
      </w:r>
      <w:r w:rsidRPr="00D43C7C">
        <w:rPr>
          <w:rFonts w:ascii="Times New Roman" w:eastAsia="Times New Roman" w:hAnsi="Times New Roman" w:cs="Times New Roman"/>
          <w:i/>
          <w:iCs/>
          <w:color w:val="000000" w:themeColor="text1"/>
          <w:sz w:val="24"/>
          <w:szCs w:val="24"/>
        </w:rPr>
        <w:t xml:space="preserve">Mplus User's Guide. </w:t>
      </w:r>
      <w:r w:rsidRPr="00D43C7C">
        <w:rPr>
          <w:rFonts w:ascii="Times New Roman" w:eastAsia="Times New Roman" w:hAnsi="Times New Roman" w:cs="Times New Roman"/>
          <w:color w:val="000000" w:themeColor="text1"/>
          <w:sz w:val="24"/>
          <w:szCs w:val="24"/>
        </w:rPr>
        <w:t>(6th Ed). Los Angeles, CA: Muthén &amp; Muthén.</w:t>
      </w:r>
    </w:p>
    <w:p w14:paraId="7CBABD42"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rPr>
      </w:pPr>
      <w:r w:rsidRPr="00D43C7C">
        <w:rPr>
          <w:rFonts w:ascii="Times New Roman" w:eastAsia="Times New Roman" w:hAnsi="Times New Roman" w:cs="Times New Roman"/>
          <w:color w:val="000000" w:themeColor="text1"/>
          <w:sz w:val="24"/>
          <w:szCs w:val="24"/>
        </w:rPr>
        <w:t>Nagata, J. M., Bibbins-Domingo, K., Garber, A. K., Griffiths, S., Vittinghoff, E., &amp; Murray, S. B. (2019). Boys, bulk, and body ideals: Sex differences in weight-gain attempts among adolescents in the United States. </w:t>
      </w:r>
      <w:r w:rsidRPr="00D43C7C">
        <w:rPr>
          <w:rFonts w:ascii="Times New Roman" w:eastAsia="Times New Roman" w:hAnsi="Times New Roman" w:cs="Times New Roman"/>
          <w:i/>
          <w:iCs/>
          <w:color w:val="000000" w:themeColor="text1"/>
          <w:sz w:val="24"/>
          <w:szCs w:val="24"/>
        </w:rPr>
        <w:t>Journal of Adolescent Health</w:t>
      </w:r>
      <w:r w:rsidRPr="00D43C7C">
        <w:rPr>
          <w:rFonts w:ascii="Times New Roman" w:eastAsia="Times New Roman" w:hAnsi="Times New Roman" w:cs="Times New Roman"/>
          <w:color w:val="000000" w:themeColor="text1"/>
          <w:sz w:val="24"/>
          <w:szCs w:val="24"/>
        </w:rPr>
        <w:t>, </w:t>
      </w:r>
      <w:r w:rsidRPr="00D43C7C">
        <w:rPr>
          <w:rFonts w:ascii="Times New Roman" w:eastAsia="Times New Roman" w:hAnsi="Times New Roman" w:cs="Times New Roman"/>
          <w:i/>
          <w:iCs/>
          <w:color w:val="000000" w:themeColor="text1"/>
          <w:sz w:val="24"/>
          <w:szCs w:val="24"/>
        </w:rPr>
        <w:t>64</w:t>
      </w:r>
      <w:r w:rsidRPr="00D43C7C">
        <w:rPr>
          <w:rFonts w:ascii="Times New Roman" w:eastAsia="Times New Roman" w:hAnsi="Times New Roman" w:cs="Times New Roman"/>
          <w:color w:val="000000" w:themeColor="text1"/>
          <w:sz w:val="24"/>
          <w:szCs w:val="24"/>
        </w:rPr>
        <w:t>(4), 450-453.</w:t>
      </w:r>
    </w:p>
    <w:p w14:paraId="22FB7847" w14:textId="77777777" w:rsidR="002E6A61" w:rsidRPr="00D43C7C" w:rsidRDefault="002E6A61" w:rsidP="00302D84">
      <w:pPr>
        <w:spacing w:after="0" w:line="480" w:lineRule="auto"/>
        <w:ind w:left="720" w:hanging="720"/>
        <w:rPr>
          <w:rStyle w:val="Hyperlink"/>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Olenik-Shemesh, D., &amp; Heiman, T. (2017). Cyberbullying victimization in adolescents as related to body esteem, social support, and social self-efficacy. </w:t>
      </w:r>
      <w:r w:rsidRPr="00D43C7C">
        <w:rPr>
          <w:rFonts w:ascii="Times New Roman" w:eastAsia="Times New Roman" w:hAnsi="Times New Roman" w:cs="Times New Roman"/>
          <w:i/>
          <w:iCs/>
          <w:color w:val="000000" w:themeColor="text1"/>
          <w:sz w:val="24"/>
          <w:szCs w:val="24"/>
          <w:lang w:eastAsia="en-GB"/>
        </w:rPr>
        <w:t>The Journal of Genetic Psychology</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178</w:t>
      </w:r>
      <w:r w:rsidRPr="00D43C7C">
        <w:rPr>
          <w:rFonts w:ascii="Times New Roman" w:eastAsia="Times New Roman" w:hAnsi="Times New Roman" w:cs="Times New Roman"/>
          <w:color w:val="000000" w:themeColor="text1"/>
          <w:sz w:val="24"/>
          <w:szCs w:val="24"/>
          <w:shd w:val="clear" w:color="auto" w:fill="FFFFFF"/>
          <w:lang w:eastAsia="en-GB"/>
        </w:rPr>
        <w:t xml:space="preserve">, 28-43. </w:t>
      </w:r>
      <w:hyperlink r:id="rId31" w:history="1">
        <w:r w:rsidRPr="00D43C7C">
          <w:rPr>
            <w:rStyle w:val="Hyperlink"/>
            <w:rFonts w:ascii="Times New Roman" w:eastAsia="Times New Roman" w:hAnsi="Times New Roman" w:cs="Times New Roman"/>
            <w:color w:val="000000" w:themeColor="text1"/>
            <w:sz w:val="24"/>
            <w:szCs w:val="24"/>
            <w:shd w:val="clear" w:color="auto" w:fill="FFFFFF"/>
            <w:lang w:eastAsia="en-GB"/>
          </w:rPr>
          <w:t>http://dx.doi.org/10.1080/00221325.2016.1195331</w:t>
        </w:r>
      </w:hyperlink>
    </w:p>
    <w:p w14:paraId="2441F377"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Peltzer, K., Pengpid, S., &amp; James, C. (2016). The globalization of whitening: prevalence of skin lighteners (or bleachers) use and its social correlates among university students in 26 countries. </w:t>
      </w:r>
      <w:r w:rsidRPr="00D43C7C">
        <w:rPr>
          <w:rFonts w:ascii="Times New Roman" w:eastAsia="Times New Roman" w:hAnsi="Times New Roman" w:cs="Times New Roman"/>
          <w:i/>
          <w:iCs/>
          <w:color w:val="000000" w:themeColor="text1"/>
          <w:sz w:val="24"/>
          <w:szCs w:val="24"/>
          <w:shd w:val="clear" w:color="auto" w:fill="FFFFFF"/>
          <w:lang w:eastAsia="en-GB"/>
        </w:rPr>
        <w:t>International Journal of Dermatology</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shd w:val="clear" w:color="auto" w:fill="FFFFFF"/>
          <w:lang w:eastAsia="en-GB"/>
        </w:rPr>
        <w:t>55</w:t>
      </w:r>
      <w:r w:rsidRPr="00D43C7C">
        <w:rPr>
          <w:rFonts w:ascii="Times New Roman" w:eastAsia="Times New Roman" w:hAnsi="Times New Roman" w:cs="Times New Roman"/>
          <w:color w:val="000000" w:themeColor="text1"/>
          <w:sz w:val="24"/>
          <w:szCs w:val="24"/>
          <w:shd w:val="clear" w:color="auto" w:fill="FFFFFF"/>
          <w:lang w:eastAsia="en-GB"/>
        </w:rPr>
        <w:t>(2), 165-172.</w:t>
      </w:r>
    </w:p>
    <w:p w14:paraId="1125F480"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 xml:space="preserve">Phadke, S. (2017). How to Do Feminist Mothering in Urban India? Some Reflections on the Politics of Beauty and Body Shapes. In </w:t>
      </w:r>
      <w:r w:rsidRPr="00D43C7C">
        <w:rPr>
          <w:rFonts w:ascii="Times New Roman" w:eastAsia="Times New Roman" w:hAnsi="Times New Roman" w:cs="Times New Roman"/>
          <w:i/>
          <w:iCs/>
          <w:color w:val="000000" w:themeColor="text1"/>
          <w:sz w:val="24"/>
          <w:szCs w:val="24"/>
          <w:lang w:eastAsia="en-GB"/>
        </w:rPr>
        <w:t>Aesthetic Labour</w:t>
      </w:r>
      <w:r w:rsidRPr="00D43C7C">
        <w:rPr>
          <w:rFonts w:ascii="Times New Roman" w:eastAsia="Times New Roman" w:hAnsi="Times New Roman" w:cs="Times New Roman"/>
          <w:color w:val="000000" w:themeColor="text1"/>
          <w:sz w:val="24"/>
          <w:szCs w:val="24"/>
          <w:shd w:val="clear" w:color="auto" w:fill="FFFFFF"/>
          <w:lang w:eastAsia="en-GB"/>
        </w:rPr>
        <w:t xml:space="preserve"> (pp. 247-261). Palgrave Macmillan, London. </w:t>
      </w:r>
    </w:p>
    <w:p w14:paraId="782184EC"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lastRenderedPageBreak/>
        <w:t>Piran, N. (2016). Embodied possibilities and disruptions: The emergence of the experience of embodiment construct from qualitative studies with girls and women. </w:t>
      </w:r>
      <w:r w:rsidRPr="00D43C7C">
        <w:rPr>
          <w:rFonts w:ascii="Times New Roman" w:eastAsia="Times New Roman" w:hAnsi="Times New Roman" w:cs="Times New Roman"/>
          <w:i/>
          <w:iCs/>
          <w:color w:val="000000" w:themeColor="text1"/>
          <w:sz w:val="24"/>
          <w:szCs w:val="24"/>
          <w:lang w:eastAsia="en-GB"/>
        </w:rPr>
        <w:t>Body Image</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18</w:t>
      </w:r>
      <w:r w:rsidRPr="00D43C7C">
        <w:rPr>
          <w:rFonts w:ascii="Times New Roman" w:eastAsia="Times New Roman" w:hAnsi="Times New Roman" w:cs="Times New Roman"/>
          <w:color w:val="000000" w:themeColor="text1"/>
          <w:sz w:val="24"/>
          <w:szCs w:val="24"/>
          <w:shd w:val="clear" w:color="auto" w:fill="FFFFFF"/>
          <w:lang w:eastAsia="en-GB"/>
        </w:rPr>
        <w:t>, 43-60.</w:t>
      </w:r>
    </w:p>
    <w:p w14:paraId="658C3357" w14:textId="4F2DF1A9" w:rsidR="00E0470E" w:rsidRPr="00D43C7C" w:rsidRDefault="00E0470E"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Polit, D. F. (2014). Getting serious about test–retest reliability: a critique of retest research and some recommendations. </w:t>
      </w:r>
      <w:r w:rsidRPr="00D43C7C">
        <w:rPr>
          <w:rFonts w:ascii="Times New Roman" w:eastAsia="Times New Roman" w:hAnsi="Times New Roman" w:cs="Times New Roman"/>
          <w:i/>
          <w:iCs/>
          <w:color w:val="000000" w:themeColor="text1"/>
          <w:sz w:val="24"/>
          <w:szCs w:val="24"/>
          <w:shd w:val="clear" w:color="auto" w:fill="FFFFFF"/>
          <w:lang w:eastAsia="en-GB"/>
        </w:rPr>
        <w:t>Quality of Life Research</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shd w:val="clear" w:color="auto" w:fill="FFFFFF"/>
          <w:lang w:eastAsia="en-GB"/>
        </w:rPr>
        <w:t>23</w:t>
      </w:r>
      <w:r w:rsidRPr="00D43C7C">
        <w:rPr>
          <w:rFonts w:ascii="Times New Roman" w:eastAsia="Times New Roman" w:hAnsi="Times New Roman" w:cs="Times New Roman"/>
          <w:color w:val="000000" w:themeColor="text1"/>
          <w:sz w:val="24"/>
          <w:szCs w:val="24"/>
          <w:shd w:val="clear" w:color="auto" w:fill="FFFFFF"/>
          <w:lang w:eastAsia="en-GB"/>
        </w:rPr>
        <w:t>(6), 1713-1720.</w:t>
      </w:r>
    </w:p>
    <w:p w14:paraId="38F55B4E"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val="en-US" w:eastAsia="en-GB"/>
        </w:rPr>
      </w:pPr>
      <w:r w:rsidRPr="00D43C7C">
        <w:rPr>
          <w:rFonts w:ascii="Times New Roman" w:eastAsia="Times New Roman" w:hAnsi="Times New Roman" w:cs="Times New Roman"/>
          <w:color w:val="000000" w:themeColor="text1"/>
          <w:sz w:val="24"/>
          <w:szCs w:val="24"/>
          <w:shd w:val="clear" w:color="auto" w:fill="FFFFFF"/>
          <w:lang w:val="en-US" w:eastAsia="en-GB"/>
        </w:rPr>
        <w:t xml:space="preserve">Presaghi, F., &amp; Desimoni, M. (2019). </w:t>
      </w:r>
      <w:r w:rsidRPr="00D43C7C">
        <w:rPr>
          <w:rFonts w:ascii="Times New Roman" w:eastAsia="Times New Roman" w:hAnsi="Times New Roman" w:cs="Times New Roman"/>
          <w:i/>
          <w:color w:val="000000" w:themeColor="text1"/>
          <w:sz w:val="24"/>
          <w:szCs w:val="24"/>
          <w:shd w:val="clear" w:color="auto" w:fill="FFFFFF"/>
          <w:lang w:val="en-US" w:eastAsia="en-GB"/>
        </w:rPr>
        <w:t>random. polychor. pa-package: A Parallel Analysis with Random Polychoric Correlation</w:t>
      </w:r>
      <w:r w:rsidRPr="00D43C7C">
        <w:rPr>
          <w:rFonts w:ascii="Times New Roman" w:eastAsia="Times New Roman" w:hAnsi="Times New Roman" w:cs="Times New Roman"/>
          <w:color w:val="000000" w:themeColor="text1"/>
          <w:sz w:val="24"/>
          <w:szCs w:val="24"/>
          <w:shd w:val="clear" w:color="auto" w:fill="FFFFFF"/>
          <w:lang w:val="en-US" w:eastAsia="en-GB"/>
        </w:rPr>
        <w:t xml:space="preserve">. R package version 1.1.4-3. </w:t>
      </w:r>
    </w:p>
    <w:p w14:paraId="37BC85B2" w14:textId="77777777" w:rsidR="002E6A61" w:rsidRPr="00D43C7C" w:rsidRDefault="002E6A61" w:rsidP="00302D84">
      <w:pPr>
        <w:spacing w:after="0" w:line="480" w:lineRule="auto"/>
        <w:ind w:left="720" w:hanging="720"/>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t xml:space="preserve">Priya, D., Prasanna, K., Sucharitha, S., &amp; Vaz, N. C. (2010). Body image perception and attempts to change weight among female medical students at Mangalore. Indian </w:t>
      </w:r>
      <w:r w:rsidRPr="00D43C7C">
        <w:rPr>
          <w:rFonts w:ascii="Times New Roman" w:hAnsi="Times New Roman" w:cs="Times New Roman"/>
          <w:i/>
          <w:color w:val="000000" w:themeColor="text1"/>
          <w:sz w:val="24"/>
          <w:szCs w:val="24"/>
        </w:rPr>
        <w:t>Journal of Community Medicine: Official publication of Indian Association of Preventive &amp; Social Medicine, 35</w:t>
      </w:r>
      <w:r w:rsidRPr="00D43C7C">
        <w:rPr>
          <w:rFonts w:ascii="Times New Roman" w:hAnsi="Times New Roman" w:cs="Times New Roman"/>
          <w:color w:val="000000" w:themeColor="text1"/>
          <w:sz w:val="24"/>
          <w:szCs w:val="24"/>
        </w:rPr>
        <w:t>(2), 316.</w:t>
      </w:r>
    </w:p>
    <w:p w14:paraId="5661C6A5"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 xml:space="preserve">R Core Team (2019). </w:t>
      </w:r>
      <w:r w:rsidRPr="00D43C7C">
        <w:rPr>
          <w:rFonts w:ascii="Times New Roman" w:eastAsia="Times New Roman" w:hAnsi="Times New Roman" w:cs="Times New Roman"/>
          <w:i/>
          <w:iCs/>
          <w:color w:val="000000" w:themeColor="text1"/>
          <w:sz w:val="24"/>
          <w:szCs w:val="24"/>
          <w:shd w:val="clear" w:color="auto" w:fill="FFFFFF"/>
          <w:lang w:eastAsia="en-GB"/>
        </w:rPr>
        <w:t>A language and environment for statistical computing</w:t>
      </w:r>
      <w:r w:rsidRPr="00D43C7C">
        <w:rPr>
          <w:rFonts w:ascii="Times New Roman" w:eastAsia="Times New Roman" w:hAnsi="Times New Roman" w:cs="Times New Roman"/>
          <w:color w:val="000000" w:themeColor="text1"/>
          <w:sz w:val="24"/>
          <w:szCs w:val="24"/>
          <w:shd w:val="clear" w:color="auto" w:fill="FFFFFF"/>
          <w:lang w:eastAsia="en-GB"/>
        </w:rPr>
        <w:t>. Vienna, Austria: R Foundation for Statistical Computing. </w:t>
      </w:r>
      <w:r w:rsidRPr="00D43C7C">
        <w:rPr>
          <w:rFonts w:ascii="Times New Roman" w:eastAsia="Times New Roman" w:hAnsi="Times New Roman" w:cs="Times New Roman"/>
          <w:color w:val="000000" w:themeColor="text1"/>
          <w:sz w:val="24"/>
          <w:szCs w:val="24"/>
          <w:lang w:eastAsia="en-GB"/>
        </w:rPr>
        <w:t>Retrieved from</w:t>
      </w:r>
      <w:r w:rsidRPr="00D43C7C">
        <w:rPr>
          <w:rFonts w:ascii="Times New Roman" w:eastAsia="Times New Roman" w:hAnsi="Times New Roman" w:cs="Times New Roman"/>
          <w:i/>
          <w:iCs/>
          <w:color w:val="000000" w:themeColor="text1"/>
          <w:sz w:val="24"/>
          <w:szCs w:val="24"/>
          <w:lang w:eastAsia="en-GB"/>
        </w:rPr>
        <w:t>.</w:t>
      </w:r>
      <w:r w:rsidRPr="00D43C7C">
        <w:rPr>
          <w:rFonts w:ascii="Times New Roman" w:eastAsia="Times New Roman" w:hAnsi="Times New Roman" w:cs="Times New Roman"/>
          <w:iCs/>
          <w:color w:val="000000" w:themeColor="text1"/>
          <w:sz w:val="24"/>
          <w:szCs w:val="24"/>
          <w:lang w:eastAsia="en-GB"/>
        </w:rPr>
        <w:t xml:space="preserve"> https://www. R-project. org</w:t>
      </w:r>
      <w:r w:rsidRPr="00D43C7C">
        <w:rPr>
          <w:rFonts w:ascii="Times New Roman" w:eastAsia="Times New Roman" w:hAnsi="Times New Roman" w:cs="Times New Roman"/>
          <w:color w:val="000000" w:themeColor="text1"/>
          <w:sz w:val="24"/>
          <w:szCs w:val="24"/>
          <w:shd w:val="clear" w:color="auto" w:fill="FFFFFF"/>
          <w:lang w:eastAsia="en-GB"/>
        </w:rPr>
        <w:t>.</w:t>
      </w:r>
    </w:p>
    <w:p w14:paraId="000E7EA3"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 xml:space="preserve">Raubenheimer, J. (2004). An item selection procedure to maximise scale reliability and validity. </w:t>
      </w:r>
      <w:r w:rsidRPr="00D43C7C">
        <w:rPr>
          <w:rFonts w:ascii="Times New Roman" w:eastAsia="Times New Roman" w:hAnsi="Times New Roman" w:cs="Times New Roman"/>
          <w:i/>
          <w:color w:val="000000" w:themeColor="text1"/>
          <w:sz w:val="24"/>
          <w:szCs w:val="24"/>
          <w:shd w:val="clear" w:color="auto" w:fill="FFFFFF"/>
          <w:lang w:eastAsia="en-GB"/>
        </w:rPr>
        <w:t>SA Journal of Industrial Psychology</w:t>
      </w:r>
      <w:r w:rsidRPr="00D43C7C">
        <w:rPr>
          <w:rFonts w:ascii="Times New Roman" w:eastAsia="Times New Roman" w:hAnsi="Times New Roman" w:cs="Times New Roman"/>
          <w:color w:val="000000" w:themeColor="text1"/>
          <w:sz w:val="24"/>
          <w:szCs w:val="24"/>
          <w:shd w:val="clear" w:color="auto" w:fill="FFFFFF"/>
          <w:lang w:eastAsia="en-GB"/>
        </w:rPr>
        <w:t xml:space="preserve">, </w:t>
      </w:r>
      <w:r w:rsidRPr="00D43C7C">
        <w:rPr>
          <w:rFonts w:ascii="Times New Roman" w:eastAsia="Times New Roman" w:hAnsi="Times New Roman" w:cs="Times New Roman"/>
          <w:i/>
          <w:color w:val="000000" w:themeColor="text1"/>
          <w:sz w:val="24"/>
          <w:szCs w:val="24"/>
          <w:shd w:val="clear" w:color="auto" w:fill="FFFFFF"/>
          <w:lang w:eastAsia="en-GB"/>
        </w:rPr>
        <w:t>30</w:t>
      </w:r>
      <w:r w:rsidRPr="00D43C7C">
        <w:rPr>
          <w:rFonts w:ascii="Times New Roman" w:eastAsia="Times New Roman" w:hAnsi="Times New Roman" w:cs="Times New Roman"/>
          <w:color w:val="000000" w:themeColor="text1"/>
          <w:sz w:val="24"/>
          <w:szCs w:val="24"/>
          <w:shd w:val="clear" w:color="auto" w:fill="FFFFFF"/>
          <w:lang w:eastAsia="en-GB"/>
        </w:rPr>
        <w:t>(4).</w:t>
      </w:r>
    </w:p>
    <w:p w14:paraId="471CECC2"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Rehman, V. (2019). Revisiting the fairness paradigm in India. </w:t>
      </w:r>
      <w:r w:rsidRPr="00D43C7C">
        <w:rPr>
          <w:rFonts w:ascii="Times New Roman" w:eastAsia="Times New Roman" w:hAnsi="Times New Roman" w:cs="Times New Roman"/>
          <w:i/>
          <w:iCs/>
          <w:color w:val="000000" w:themeColor="text1"/>
          <w:sz w:val="24"/>
          <w:szCs w:val="24"/>
          <w:shd w:val="clear" w:color="auto" w:fill="FFFFFF"/>
          <w:lang w:eastAsia="en-GB"/>
        </w:rPr>
        <w:t>Society and Business Review</w:t>
      </w:r>
      <w:r w:rsidRPr="00D43C7C">
        <w:rPr>
          <w:rFonts w:ascii="Times New Roman" w:eastAsia="Times New Roman" w:hAnsi="Times New Roman" w:cs="Times New Roman"/>
          <w:color w:val="000000" w:themeColor="text1"/>
          <w:sz w:val="24"/>
          <w:szCs w:val="24"/>
          <w:shd w:val="clear" w:color="auto" w:fill="FFFFFF"/>
          <w:lang w:eastAsia="en-GB"/>
        </w:rPr>
        <w:t>.</w:t>
      </w:r>
    </w:p>
    <w:p w14:paraId="3BB3BB80"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Shroff, H., Diedrichs, P. C., &amp; Craddock, N. (2018). Skin color, cultural capital, and beauty products: an investigation of the use of skin fairness products in Mumbai, India. </w:t>
      </w:r>
      <w:r w:rsidRPr="00D43C7C">
        <w:rPr>
          <w:rFonts w:ascii="Times New Roman" w:eastAsia="Times New Roman" w:hAnsi="Times New Roman" w:cs="Times New Roman"/>
          <w:i/>
          <w:iCs/>
          <w:color w:val="000000" w:themeColor="text1"/>
          <w:sz w:val="24"/>
          <w:szCs w:val="24"/>
          <w:lang w:eastAsia="en-GB"/>
        </w:rPr>
        <w:t>Frontiers in Public Health</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5</w:t>
      </w:r>
      <w:r w:rsidRPr="00D43C7C">
        <w:rPr>
          <w:rFonts w:ascii="Times New Roman" w:eastAsia="Times New Roman" w:hAnsi="Times New Roman" w:cs="Times New Roman"/>
          <w:color w:val="000000" w:themeColor="text1"/>
          <w:sz w:val="24"/>
          <w:szCs w:val="24"/>
          <w:shd w:val="clear" w:color="auto" w:fill="FFFFFF"/>
          <w:lang w:eastAsia="en-GB"/>
        </w:rPr>
        <w:t xml:space="preserve">, 365. </w:t>
      </w:r>
      <w:hyperlink r:id="rId32" w:history="1">
        <w:r w:rsidRPr="00D43C7C">
          <w:rPr>
            <w:rStyle w:val="Hyperlink"/>
            <w:rFonts w:ascii="Times New Roman" w:eastAsia="Times New Roman" w:hAnsi="Times New Roman" w:cs="Times New Roman"/>
            <w:color w:val="000000" w:themeColor="text1"/>
            <w:sz w:val="24"/>
            <w:szCs w:val="24"/>
            <w:shd w:val="clear" w:color="auto" w:fill="FFFFFF"/>
            <w:lang w:eastAsia="en-GB"/>
          </w:rPr>
          <w:t>http://dx.doi.org/10.3389/fpubh.2017.00365</w:t>
        </w:r>
      </w:hyperlink>
    </w:p>
    <w:p w14:paraId="792CE9A0" w14:textId="77777777" w:rsidR="002E6A61" w:rsidRPr="00D43C7C" w:rsidRDefault="002E6A61" w:rsidP="00302D84">
      <w:pPr>
        <w:spacing w:after="0" w:line="480" w:lineRule="auto"/>
        <w:ind w:left="720" w:hanging="720"/>
        <w:rPr>
          <w:rStyle w:val="Hyperlink"/>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Shroff, H., &amp; Thompson, J. K. (2004). Body image and eating disturbance in India: Media and interpersonal influences. </w:t>
      </w:r>
      <w:r w:rsidRPr="00D43C7C">
        <w:rPr>
          <w:rFonts w:ascii="Times New Roman" w:eastAsia="Times New Roman" w:hAnsi="Times New Roman" w:cs="Times New Roman"/>
          <w:i/>
          <w:iCs/>
          <w:color w:val="000000" w:themeColor="text1"/>
          <w:sz w:val="24"/>
          <w:szCs w:val="24"/>
          <w:lang w:eastAsia="en-GB"/>
        </w:rPr>
        <w:t>International Journal of Eating Disorders</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35</w:t>
      </w:r>
      <w:r w:rsidRPr="00D43C7C">
        <w:rPr>
          <w:rFonts w:ascii="Times New Roman" w:eastAsia="Times New Roman" w:hAnsi="Times New Roman" w:cs="Times New Roman"/>
          <w:color w:val="000000" w:themeColor="text1"/>
          <w:sz w:val="24"/>
          <w:szCs w:val="24"/>
          <w:shd w:val="clear" w:color="auto" w:fill="FFFFFF"/>
          <w:lang w:eastAsia="en-GB"/>
        </w:rPr>
        <w:t xml:space="preserve">, 198-203. </w:t>
      </w:r>
      <w:hyperlink r:id="rId33" w:history="1">
        <w:r w:rsidRPr="00D43C7C">
          <w:rPr>
            <w:rStyle w:val="Hyperlink"/>
            <w:rFonts w:ascii="Times New Roman" w:eastAsia="Times New Roman" w:hAnsi="Times New Roman" w:cs="Times New Roman"/>
            <w:color w:val="000000" w:themeColor="text1"/>
            <w:sz w:val="24"/>
            <w:szCs w:val="24"/>
            <w:shd w:val="clear" w:color="auto" w:fill="FFFFFF"/>
            <w:lang w:eastAsia="en-GB"/>
          </w:rPr>
          <w:t>http://dx.doi.org/10.1002/eat.10229</w:t>
        </w:r>
      </w:hyperlink>
    </w:p>
    <w:p w14:paraId="4B0B8DF2" w14:textId="77777777" w:rsidR="002E6A61" w:rsidRPr="00D43C7C" w:rsidRDefault="002E6A61" w:rsidP="00302D84">
      <w:pPr>
        <w:spacing w:after="0" w:line="480" w:lineRule="auto"/>
        <w:ind w:left="720" w:hanging="720"/>
        <w:rPr>
          <w:rFonts w:ascii="Times New Roman" w:hAnsi="Times New Roman" w:cs="Times New Roman"/>
          <w:bCs/>
          <w:noProof/>
          <w:color w:val="000000" w:themeColor="text1"/>
          <w:sz w:val="24"/>
          <w:szCs w:val="24"/>
          <w:lang w:val="en-US"/>
        </w:rPr>
      </w:pPr>
      <w:r w:rsidRPr="00D43C7C">
        <w:rPr>
          <w:rFonts w:ascii="Times New Roman" w:hAnsi="Times New Roman" w:cs="Times New Roman"/>
          <w:bCs/>
          <w:noProof/>
          <w:color w:val="000000" w:themeColor="text1"/>
          <w:sz w:val="24"/>
          <w:szCs w:val="24"/>
          <w:lang w:val="en-US"/>
        </w:rPr>
        <w:t xml:space="preserve">Sihag, R., &amp; Joshi, H. (2017). A study on body image satisfaction, BMI status and dietary patterns among newly entrant girl students of Punjab Institute of Medical Sciences, </w:t>
      </w:r>
      <w:r w:rsidRPr="00D43C7C">
        <w:rPr>
          <w:rFonts w:ascii="Times New Roman" w:hAnsi="Times New Roman" w:cs="Times New Roman"/>
          <w:bCs/>
          <w:noProof/>
          <w:color w:val="000000" w:themeColor="text1"/>
          <w:sz w:val="24"/>
          <w:szCs w:val="24"/>
          <w:lang w:val="en-US"/>
        </w:rPr>
        <w:lastRenderedPageBreak/>
        <w:t xml:space="preserve">Jalandhar. </w:t>
      </w:r>
      <w:r w:rsidRPr="00D43C7C">
        <w:rPr>
          <w:rFonts w:ascii="Times New Roman" w:hAnsi="Times New Roman" w:cs="Times New Roman"/>
          <w:bCs/>
          <w:i/>
          <w:noProof/>
          <w:color w:val="000000" w:themeColor="text1"/>
          <w:sz w:val="24"/>
          <w:szCs w:val="24"/>
          <w:lang w:val="en-US"/>
        </w:rPr>
        <w:t>International Journal Of Community Medicine And Public Health, 4</w:t>
      </w:r>
      <w:r w:rsidRPr="00D43C7C">
        <w:rPr>
          <w:rFonts w:ascii="Times New Roman" w:hAnsi="Times New Roman" w:cs="Times New Roman"/>
          <w:bCs/>
          <w:noProof/>
          <w:color w:val="000000" w:themeColor="text1"/>
          <w:sz w:val="24"/>
          <w:szCs w:val="24"/>
          <w:lang w:val="en-US"/>
        </w:rPr>
        <w:t xml:space="preserve">(7), 2531-2537. </w:t>
      </w:r>
    </w:p>
    <w:p w14:paraId="15514945"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hAnsi="Times New Roman" w:cs="Times New Roman"/>
          <w:color w:val="000000" w:themeColor="text1"/>
          <w:sz w:val="24"/>
          <w:szCs w:val="24"/>
          <w:shd w:val="clear" w:color="auto" w:fill="FFFFFF"/>
        </w:rPr>
        <w:t>Singh, M. M., Ashok, L., Binu, V. S., Parsekar, S. S., &amp; Bhumika, T. V. (2015). Adolescents and body Image: A cross sectional study. </w:t>
      </w:r>
      <w:r w:rsidRPr="00D43C7C">
        <w:rPr>
          <w:rFonts w:ascii="Times New Roman" w:hAnsi="Times New Roman" w:cs="Times New Roman"/>
          <w:i/>
          <w:iCs/>
          <w:color w:val="000000" w:themeColor="text1"/>
          <w:sz w:val="24"/>
          <w:szCs w:val="24"/>
          <w:shd w:val="clear" w:color="auto" w:fill="FFFFFF"/>
        </w:rPr>
        <w:t>The Indian Journal of Pediatrics</w:t>
      </w:r>
      <w:r w:rsidRPr="00D43C7C">
        <w:rPr>
          <w:rFonts w:ascii="Times New Roman" w:hAnsi="Times New Roman" w:cs="Times New Roman"/>
          <w:color w:val="000000" w:themeColor="text1"/>
          <w:sz w:val="24"/>
          <w:szCs w:val="24"/>
          <w:shd w:val="clear" w:color="auto" w:fill="FFFFFF"/>
        </w:rPr>
        <w:t>, </w:t>
      </w:r>
      <w:r w:rsidRPr="00D43C7C">
        <w:rPr>
          <w:rFonts w:ascii="Times New Roman" w:hAnsi="Times New Roman" w:cs="Times New Roman"/>
          <w:i/>
          <w:iCs/>
          <w:color w:val="000000" w:themeColor="text1"/>
          <w:sz w:val="24"/>
          <w:szCs w:val="24"/>
          <w:shd w:val="clear" w:color="auto" w:fill="FFFFFF"/>
        </w:rPr>
        <w:t>82</w:t>
      </w:r>
      <w:r w:rsidRPr="00D43C7C">
        <w:rPr>
          <w:rFonts w:ascii="Times New Roman" w:hAnsi="Times New Roman" w:cs="Times New Roman"/>
          <w:color w:val="000000" w:themeColor="text1"/>
          <w:sz w:val="24"/>
          <w:szCs w:val="24"/>
          <w:shd w:val="clear" w:color="auto" w:fill="FFFFFF"/>
        </w:rPr>
        <w:t>(12), 1107-1111.</w:t>
      </w:r>
    </w:p>
    <w:p w14:paraId="6A749310"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lang w:eastAsia="en-GB"/>
        </w:rPr>
      </w:pPr>
      <w:r w:rsidRPr="00D43C7C">
        <w:rPr>
          <w:rFonts w:ascii="Times New Roman" w:eastAsia="Times New Roman" w:hAnsi="Times New Roman" w:cs="Times New Roman"/>
          <w:color w:val="000000" w:themeColor="text1"/>
          <w:sz w:val="24"/>
          <w:szCs w:val="24"/>
          <w:shd w:val="clear" w:color="auto" w:fill="FFFFFF"/>
          <w:lang w:eastAsia="en-GB"/>
        </w:rPr>
        <w:t>Singh Mannat, M., Parsekar, S. S., &amp; Bhumika, T. V. (2016). Body Image, Eating Disorders and Role of Media among Indian Adolescents. </w:t>
      </w:r>
      <w:r w:rsidRPr="00D43C7C">
        <w:rPr>
          <w:rFonts w:ascii="Times New Roman" w:eastAsia="Times New Roman" w:hAnsi="Times New Roman" w:cs="Times New Roman"/>
          <w:i/>
          <w:iCs/>
          <w:color w:val="000000" w:themeColor="text1"/>
          <w:sz w:val="24"/>
          <w:szCs w:val="24"/>
          <w:lang w:eastAsia="en-GB"/>
        </w:rPr>
        <w:t>Journal of Indian Association for Child &amp; Adolescent Mental Health</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12</w:t>
      </w:r>
      <w:r w:rsidRPr="00D43C7C">
        <w:rPr>
          <w:rFonts w:ascii="Times New Roman" w:eastAsia="Times New Roman" w:hAnsi="Times New Roman" w:cs="Times New Roman"/>
          <w:color w:val="000000" w:themeColor="text1"/>
          <w:sz w:val="24"/>
          <w:szCs w:val="24"/>
          <w:shd w:val="clear" w:color="auto" w:fill="FFFFFF"/>
          <w:lang w:eastAsia="en-GB"/>
        </w:rPr>
        <w:t>.</w:t>
      </w:r>
    </w:p>
    <w:p w14:paraId="153AB318" w14:textId="77777777" w:rsidR="002E6A61" w:rsidRPr="00D43C7C" w:rsidRDefault="002E6A61" w:rsidP="00302D84">
      <w:pPr>
        <w:spacing w:after="0" w:line="480" w:lineRule="auto"/>
        <w:ind w:left="720" w:hanging="720"/>
        <w:rPr>
          <w:rStyle w:val="Hyperlink"/>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Sjostedt, J. P., Schumaker, J. F., &amp; Nathawat, S. S. (1998). Eating disorders among Indian and Australian university students. </w:t>
      </w:r>
      <w:r w:rsidRPr="00D43C7C">
        <w:rPr>
          <w:rFonts w:ascii="Times New Roman" w:eastAsia="Times New Roman" w:hAnsi="Times New Roman" w:cs="Times New Roman"/>
          <w:i/>
          <w:iCs/>
          <w:color w:val="000000" w:themeColor="text1"/>
          <w:sz w:val="24"/>
          <w:szCs w:val="24"/>
          <w:lang w:eastAsia="en-GB"/>
        </w:rPr>
        <w:t>The Journal of Social Psychology</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138</w:t>
      </w:r>
      <w:r w:rsidRPr="00D43C7C">
        <w:rPr>
          <w:rFonts w:ascii="Times New Roman" w:eastAsia="Times New Roman" w:hAnsi="Times New Roman" w:cs="Times New Roman"/>
          <w:color w:val="000000" w:themeColor="text1"/>
          <w:sz w:val="24"/>
          <w:szCs w:val="24"/>
          <w:shd w:val="clear" w:color="auto" w:fill="FFFFFF"/>
          <w:lang w:eastAsia="en-GB"/>
        </w:rPr>
        <w:t xml:space="preserve">, 351-357. </w:t>
      </w:r>
      <w:hyperlink r:id="rId34" w:history="1">
        <w:r w:rsidRPr="00D43C7C">
          <w:rPr>
            <w:rStyle w:val="Hyperlink"/>
            <w:rFonts w:ascii="Times New Roman" w:eastAsia="Times New Roman" w:hAnsi="Times New Roman" w:cs="Times New Roman"/>
            <w:color w:val="000000" w:themeColor="text1"/>
            <w:sz w:val="24"/>
            <w:szCs w:val="24"/>
            <w:shd w:val="clear" w:color="auto" w:fill="FFFFFF"/>
            <w:lang w:eastAsia="en-GB"/>
          </w:rPr>
          <w:t>http://dx.doi.org/10.1080/00224549809600387</w:t>
        </w:r>
      </w:hyperlink>
    </w:p>
    <w:p w14:paraId="07F550E0" w14:textId="77777777" w:rsidR="002E6A61" w:rsidRPr="00D43C7C" w:rsidRDefault="002E6A61" w:rsidP="00302D84">
      <w:pPr>
        <w:spacing w:after="0" w:line="480" w:lineRule="auto"/>
        <w:ind w:left="720" w:hanging="720"/>
        <w:rPr>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t xml:space="preserve">Som, N., Mishra, S. K., &amp; Mukhopadhyay, S. (2016). Weight concerns and food habits of adolescent girls in two contrasting ecological regions: A comparative study in India. </w:t>
      </w:r>
      <w:r w:rsidRPr="00D43C7C">
        <w:rPr>
          <w:rFonts w:ascii="Times New Roman" w:hAnsi="Times New Roman" w:cs="Times New Roman"/>
          <w:i/>
          <w:color w:val="000000" w:themeColor="text1"/>
          <w:sz w:val="24"/>
          <w:szCs w:val="24"/>
        </w:rPr>
        <w:t>Eating Behaviors, 20</w:t>
      </w:r>
      <w:r w:rsidRPr="00D43C7C">
        <w:rPr>
          <w:rFonts w:ascii="Times New Roman" w:hAnsi="Times New Roman" w:cs="Times New Roman"/>
          <w:color w:val="000000" w:themeColor="text1"/>
          <w:sz w:val="24"/>
          <w:szCs w:val="24"/>
        </w:rPr>
        <w:t>, 21-26.</w:t>
      </w:r>
    </w:p>
    <w:p w14:paraId="692C5AD8" w14:textId="77777777" w:rsidR="002E6A61" w:rsidRPr="00D43C7C" w:rsidRDefault="002E6A61" w:rsidP="00302D84">
      <w:pPr>
        <w:spacing w:after="0" w:line="480" w:lineRule="auto"/>
        <w:ind w:left="720" w:hanging="720"/>
        <w:rPr>
          <w:rStyle w:val="Hyperlink"/>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Stigler, M. H., Arora, M., Dhavan, P., Shrivastav, R., Reddy, K. S., &amp; Perry, C. L. (2011). Weight-related concerns and weight-control behaviors among overweight adolescents in Delhi, India: A cross-sectional study. </w:t>
      </w:r>
      <w:r w:rsidRPr="00D43C7C">
        <w:rPr>
          <w:rFonts w:ascii="Times New Roman" w:eastAsia="Times New Roman" w:hAnsi="Times New Roman" w:cs="Times New Roman"/>
          <w:i/>
          <w:iCs/>
          <w:color w:val="000000" w:themeColor="text1"/>
          <w:sz w:val="24"/>
          <w:szCs w:val="24"/>
          <w:lang w:eastAsia="en-GB"/>
        </w:rPr>
        <w:t>International Journal of Behavioral Nutrition and Physical Activity</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8</w:t>
      </w:r>
      <w:r w:rsidRPr="00D43C7C">
        <w:rPr>
          <w:rFonts w:ascii="Times New Roman" w:eastAsia="Times New Roman" w:hAnsi="Times New Roman" w:cs="Times New Roman"/>
          <w:color w:val="000000" w:themeColor="text1"/>
          <w:sz w:val="24"/>
          <w:szCs w:val="24"/>
          <w:shd w:val="clear" w:color="auto" w:fill="FFFFFF"/>
          <w:lang w:eastAsia="en-GB"/>
        </w:rPr>
        <w:t xml:space="preserve">, 9. </w:t>
      </w:r>
      <w:hyperlink r:id="rId35" w:history="1">
        <w:r w:rsidRPr="00D43C7C">
          <w:rPr>
            <w:rStyle w:val="Hyperlink"/>
            <w:rFonts w:ascii="Times New Roman" w:eastAsia="Times New Roman" w:hAnsi="Times New Roman" w:cs="Times New Roman"/>
            <w:color w:val="000000" w:themeColor="text1"/>
            <w:sz w:val="24"/>
            <w:szCs w:val="24"/>
            <w:shd w:val="clear" w:color="auto" w:fill="FFFFFF"/>
            <w:lang w:eastAsia="en-GB"/>
          </w:rPr>
          <w:t>http://dx.doi.org/10.1186/1479-5868-8-9</w:t>
        </w:r>
      </w:hyperlink>
    </w:p>
    <w:p w14:paraId="4587DDD8" w14:textId="17A92DD2" w:rsidR="00E0470E" w:rsidRPr="00D43C7C" w:rsidRDefault="00E0470E"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Streiner, D. L., Norman, G. R., &amp; Cairney, J. (2015). </w:t>
      </w:r>
      <w:r w:rsidRPr="00D43C7C">
        <w:rPr>
          <w:rFonts w:ascii="Times New Roman" w:eastAsia="Times New Roman" w:hAnsi="Times New Roman" w:cs="Times New Roman"/>
          <w:i/>
          <w:iCs/>
          <w:color w:val="000000" w:themeColor="text1"/>
          <w:sz w:val="24"/>
          <w:szCs w:val="24"/>
          <w:shd w:val="clear" w:color="auto" w:fill="FFFFFF"/>
          <w:lang w:eastAsia="en-GB"/>
        </w:rPr>
        <w:t>Health measurement scales: a practical guide to their development and use</w:t>
      </w:r>
      <w:r w:rsidRPr="00D43C7C">
        <w:rPr>
          <w:rFonts w:ascii="Times New Roman" w:eastAsia="Times New Roman" w:hAnsi="Times New Roman" w:cs="Times New Roman"/>
          <w:color w:val="000000" w:themeColor="text1"/>
          <w:sz w:val="24"/>
          <w:szCs w:val="24"/>
          <w:shd w:val="clear" w:color="auto" w:fill="FFFFFF"/>
          <w:lang w:eastAsia="en-GB"/>
        </w:rPr>
        <w:t>. Oxford University Press, USA.</w:t>
      </w:r>
    </w:p>
    <w:p w14:paraId="65A5F685"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Swami, V., &amp; Barron, D. (2019). Translation and validation of body image instruments: Challenges, good practice guidelines, and reporting recommendations for test adaptation. </w:t>
      </w:r>
      <w:r w:rsidRPr="00D43C7C">
        <w:rPr>
          <w:rFonts w:ascii="Times New Roman" w:eastAsia="Times New Roman" w:hAnsi="Times New Roman" w:cs="Times New Roman"/>
          <w:i/>
          <w:iCs/>
          <w:color w:val="000000" w:themeColor="text1"/>
          <w:sz w:val="24"/>
          <w:szCs w:val="24"/>
          <w:lang w:eastAsia="en-GB"/>
        </w:rPr>
        <w:t>Body Image</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31</w:t>
      </w:r>
      <w:r w:rsidRPr="00D43C7C">
        <w:rPr>
          <w:rFonts w:ascii="Times New Roman" w:eastAsia="Times New Roman" w:hAnsi="Times New Roman" w:cs="Times New Roman"/>
          <w:color w:val="000000" w:themeColor="text1"/>
          <w:sz w:val="24"/>
          <w:szCs w:val="24"/>
          <w:shd w:val="clear" w:color="auto" w:fill="FFFFFF"/>
          <w:lang w:eastAsia="en-GB"/>
        </w:rPr>
        <w:t xml:space="preserve">, 204-220. </w:t>
      </w:r>
      <w:hyperlink r:id="rId36" w:history="1">
        <w:r w:rsidRPr="00D43C7C">
          <w:rPr>
            <w:rStyle w:val="Hyperlink"/>
            <w:rFonts w:ascii="Times New Roman" w:eastAsia="Times New Roman" w:hAnsi="Times New Roman" w:cs="Times New Roman"/>
            <w:color w:val="000000" w:themeColor="text1"/>
            <w:sz w:val="24"/>
            <w:szCs w:val="24"/>
            <w:shd w:val="clear" w:color="auto" w:fill="FFFFFF"/>
            <w:lang w:eastAsia="en-GB"/>
          </w:rPr>
          <w:t>http://dx.doi.org/10.1016/j.bodyim.2018.08.014</w:t>
        </w:r>
      </w:hyperlink>
    </w:p>
    <w:p w14:paraId="2AEF354B"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 xml:space="preserve">Swami, V., Frederick, D. A., Aavik, T., Alcalay, L., Allik, J., Anderson, D., ... &amp; Danel, D. (2010). The attractive female body weight and female body dissatisfaction in 26 </w:t>
      </w:r>
      <w:r w:rsidRPr="00D43C7C">
        <w:rPr>
          <w:rFonts w:ascii="Times New Roman" w:eastAsia="Times New Roman" w:hAnsi="Times New Roman" w:cs="Times New Roman"/>
          <w:color w:val="000000" w:themeColor="text1"/>
          <w:sz w:val="24"/>
          <w:szCs w:val="24"/>
          <w:shd w:val="clear" w:color="auto" w:fill="FFFFFF"/>
          <w:lang w:eastAsia="en-GB"/>
        </w:rPr>
        <w:lastRenderedPageBreak/>
        <w:t>countries across 10 world regions: Results of the International Body Project I. </w:t>
      </w:r>
      <w:r w:rsidRPr="00D43C7C">
        <w:rPr>
          <w:rFonts w:ascii="Times New Roman" w:eastAsia="Times New Roman" w:hAnsi="Times New Roman" w:cs="Times New Roman"/>
          <w:i/>
          <w:iCs/>
          <w:color w:val="000000" w:themeColor="text1"/>
          <w:sz w:val="24"/>
          <w:szCs w:val="24"/>
          <w:lang w:eastAsia="en-GB"/>
        </w:rPr>
        <w:t>Personality and Social Psychology Bulletin</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36</w:t>
      </w:r>
      <w:r w:rsidRPr="00D43C7C">
        <w:rPr>
          <w:rFonts w:ascii="Times New Roman" w:eastAsia="Times New Roman" w:hAnsi="Times New Roman" w:cs="Times New Roman"/>
          <w:color w:val="000000" w:themeColor="text1"/>
          <w:sz w:val="24"/>
          <w:szCs w:val="24"/>
          <w:shd w:val="clear" w:color="auto" w:fill="FFFFFF"/>
          <w:lang w:eastAsia="en-GB"/>
        </w:rPr>
        <w:t xml:space="preserve">, 309-325. </w:t>
      </w:r>
    </w:p>
    <w:p w14:paraId="35DC4415"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 xml:space="preserve">Tabachnick, B. G., &amp; Fidell, L. S. (2013). </w:t>
      </w:r>
      <w:r w:rsidRPr="00D43C7C">
        <w:rPr>
          <w:rFonts w:ascii="Times New Roman" w:eastAsia="Times New Roman" w:hAnsi="Times New Roman" w:cs="Times New Roman"/>
          <w:i/>
          <w:iCs/>
          <w:color w:val="000000" w:themeColor="text1"/>
          <w:sz w:val="24"/>
          <w:szCs w:val="24"/>
          <w:shd w:val="clear" w:color="auto" w:fill="FFFFFF"/>
          <w:lang w:eastAsia="en-GB"/>
        </w:rPr>
        <w:t xml:space="preserve">Using Multivariate Statistics. </w:t>
      </w:r>
      <w:r w:rsidRPr="00D43C7C">
        <w:rPr>
          <w:rFonts w:ascii="Times New Roman" w:eastAsia="Times New Roman" w:hAnsi="Times New Roman" w:cs="Times New Roman"/>
          <w:color w:val="000000" w:themeColor="text1"/>
          <w:sz w:val="24"/>
          <w:szCs w:val="24"/>
          <w:shd w:val="clear" w:color="auto" w:fill="FFFFFF"/>
          <w:lang w:eastAsia="en-GB"/>
        </w:rPr>
        <w:t>(6th ed.) Boston, </w:t>
      </w:r>
      <w:r w:rsidRPr="00D43C7C">
        <w:rPr>
          <w:rFonts w:ascii="Times New Roman" w:eastAsia="Times New Roman" w:hAnsi="Times New Roman" w:cs="Times New Roman"/>
          <w:color w:val="000000" w:themeColor="text1"/>
          <w:sz w:val="24"/>
          <w:szCs w:val="24"/>
          <w:lang w:eastAsia="en-GB"/>
        </w:rPr>
        <w:t>Ma: Pearson</w:t>
      </w:r>
      <w:r w:rsidRPr="00D43C7C">
        <w:rPr>
          <w:rFonts w:ascii="Times New Roman" w:eastAsia="Times New Roman" w:hAnsi="Times New Roman" w:cs="Times New Roman"/>
          <w:color w:val="000000" w:themeColor="text1"/>
          <w:sz w:val="24"/>
          <w:szCs w:val="24"/>
          <w:shd w:val="clear" w:color="auto" w:fill="FFFFFF"/>
          <w:lang w:eastAsia="en-GB"/>
        </w:rPr>
        <w:t>.</w:t>
      </w:r>
    </w:p>
    <w:p w14:paraId="5E2C9831" w14:textId="61F28510"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lang w:eastAsia="en-GB"/>
        </w:rPr>
      </w:pPr>
      <w:r w:rsidRPr="00D43C7C">
        <w:rPr>
          <w:rFonts w:ascii="Times New Roman" w:eastAsia="Times New Roman" w:hAnsi="Times New Roman" w:cs="Times New Roman"/>
          <w:color w:val="000000" w:themeColor="text1"/>
          <w:sz w:val="24"/>
          <w:szCs w:val="24"/>
          <w:lang w:eastAsia="en-GB"/>
        </w:rPr>
        <w:t>Tendulkar, P., Krishnadas, R., Durge, V., Sharma, S., Nayak, S., Kamat, S., &amp; Dhavale, H. (2006). Study of eating attitudes and behaviours in junior college students in Mumbai, India. </w:t>
      </w:r>
      <w:r w:rsidR="00FB256B" w:rsidRPr="00D43C7C">
        <w:rPr>
          <w:rFonts w:ascii="Times New Roman" w:eastAsia="Times New Roman" w:hAnsi="Times New Roman" w:cs="Times New Roman"/>
          <w:i/>
          <w:iCs/>
          <w:color w:val="000000" w:themeColor="text1"/>
          <w:sz w:val="24"/>
          <w:szCs w:val="24"/>
          <w:lang w:eastAsia="en-GB"/>
        </w:rPr>
        <w:t>Journal of Child and Adolescent Mental H</w:t>
      </w:r>
      <w:r w:rsidRPr="00D43C7C">
        <w:rPr>
          <w:rFonts w:ascii="Times New Roman" w:eastAsia="Times New Roman" w:hAnsi="Times New Roman" w:cs="Times New Roman"/>
          <w:i/>
          <w:iCs/>
          <w:color w:val="000000" w:themeColor="text1"/>
          <w:sz w:val="24"/>
          <w:szCs w:val="24"/>
          <w:lang w:eastAsia="en-GB"/>
        </w:rPr>
        <w:t>ealth</w:t>
      </w:r>
      <w:r w:rsidRPr="00D43C7C">
        <w:rPr>
          <w:rFonts w:ascii="Times New Roman" w:eastAsia="Times New Roman" w:hAnsi="Times New Roman" w:cs="Times New Roman"/>
          <w:color w:val="000000" w:themeColor="text1"/>
          <w:sz w:val="24"/>
          <w:szCs w:val="24"/>
          <w:lang w:eastAsia="en-GB"/>
        </w:rPr>
        <w:t>, </w:t>
      </w:r>
      <w:r w:rsidRPr="00D43C7C">
        <w:rPr>
          <w:rFonts w:ascii="Times New Roman" w:eastAsia="Times New Roman" w:hAnsi="Times New Roman" w:cs="Times New Roman"/>
          <w:i/>
          <w:iCs/>
          <w:color w:val="000000" w:themeColor="text1"/>
          <w:sz w:val="24"/>
          <w:szCs w:val="24"/>
          <w:lang w:eastAsia="en-GB"/>
        </w:rPr>
        <w:t>18</w:t>
      </w:r>
      <w:r w:rsidRPr="00D43C7C">
        <w:rPr>
          <w:rFonts w:ascii="Times New Roman" w:eastAsia="Times New Roman" w:hAnsi="Times New Roman" w:cs="Times New Roman"/>
          <w:color w:val="000000" w:themeColor="text1"/>
          <w:sz w:val="24"/>
          <w:szCs w:val="24"/>
          <w:lang w:eastAsia="en-GB"/>
        </w:rPr>
        <w:t>(2), 43-48.</w:t>
      </w:r>
    </w:p>
    <w:p w14:paraId="6FD78356"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lang w:eastAsia="en-GB"/>
        </w:rPr>
      </w:pPr>
      <w:r w:rsidRPr="00D43C7C">
        <w:rPr>
          <w:rFonts w:ascii="Times New Roman" w:eastAsia="Times New Roman" w:hAnsi="Times New Roman" w:cs="Times New Roman"/>
          <w:color w:val="000000" w:themeColor="text1"/>
          <w:sz w:val="24"/>
          <w:szCs w:val="24"/>
          <w:lang w:eastAsia="en-GB"/>
        </w:rPr>
        <w:t xml:space="preserve">The Official Languages Act (1963) Retrieved from </w:t>
      </w:r>
      <w:hyperlink r:id="rId37" w:history="1">
        <w:r w:rsidRPr="00D43C7C">
          <w:rPr>
            <w:rStyle w:val="Hyperlink"/>
            <w:rFonts w:ascii="Times New Roman" w:eastAsia="Times New Roman" w:hAnsi="Times New Roman" w:cs="Times New Roman"/>
            <w:color w:val="000000" w:themeColor="text1"/>
            <w:sz w:val="24"/>
            <w:szCs w:val="24"/>
            <w:lang w:eastAsia="en-GB"/>
          </w:rPr>
          <w:t>https://rajbhasha.gov.in/en/official-languages-act-1963</w:t>
        </w:r>
      </w:hyperlink>
    </w:p>
    <w:p w14:paraId="74A87335" w14:textId="77777777" w:rsidR="002E6A61" w:rsidRPr="00D43C7C" w:rsidRDefault="002E6A61" w:rsidP="00302D84">
      <w:pPr>
        <w:spacing w:after="0" w:line="480" w:lineRule="auto"/>
        <w:ind w:left="720" w:hanging="720"/>
        <w:rPr>
          <w:rStyle w:val="Hyperlink"/>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Tiggemann, M., &amp; Wilson‐Barrett, E. (1998). Children's figure ratings: Relationship to self‐esteem and negative stereotyping. </w:t>
      </w:r>
      <w:r w:rsidRPr="00D43C7C">
        <w:rPr>
          <w:rFonts w:ascii="Times New Roman" w:eastAsia="Times New Roman" w:hAnsi="Times New Roman" w:cs="Times New Roman"/>
          <w:i/>
          <w:iCs/>
          <w:color w:val="000000" w:themeColor="text1"/>
          <w:sz w:val="24"/>
          <w:szCs w:val="24"/>
          <w:shd w:val="clear" w:color="auto" w:fill="FFFFFF"/>
          <w:lang w:eastAsia="en-GB"/>
        </w:rPr>
        <w:t>International Journal of Eating Disorders</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shd w:val="clear" w:color="auto" w:fill="FFFFFF"/>
          <w:lang w:eastAsia="en-GB"/>
        </w:rPr>
        <w:t>23</w:t>
      </w:r>
      <w:r w:rsidRPr="00D43C7C">
        <w:rPr>
          <w:rFonts w:ascii="Times New Roman" w:eastAsia="Times New Roman" w:hAnsi="Times New Roman" w:cs="Times New Roman"/>
          <w:color w:val="000000" w:themeColor="text1"/>
          <w:sz w:val="24"/>
          <w:szCs w:val="24"/>
          <w:shd w:val="clear" w:color="auto" w:fill="FFFFFF"/>
          <w:lang w:eastAsia="en-GB"/>
        </w:rPr>
        <w:t>(1), 83-88.</w:t>
      </w:r>
    </w:p>
    <w:p w14:paraId="7D58C138" w14:textId="36D4A8D5"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Tylka, T. L., &amp; Wood-Barcalow, N. L. (2015</w:t>
      </w:r>
      <w:r w:rsidR="00E410BB" w:rsidRPr="00D43C7C">
        <w:rPr>
          <w:rFonts w:ascii="Times New Roman" w:eastAsia="Times New Roman" w:hAnsi="Times New Roman" w:cs="Times New Roman"/>
          <w:color w:val="000000" w:themeColor="text1"/>
          <w:sz w:val="24"/>
          <w:szCs w:val="24"/>
          <w:shd w:val="clear" w:color="auto" w:fill="FFFFFF"/>
          <w:lang w:eastAsia="en-GB"/>
        </w:rPr>
        <w:t>a</w:t>
      </w:r>
      <w:r w:rsidRPr="00D43C7C">
        <w:rPr>
          <w:rFonts w:ascii="Times New Roman" w:eastAsia="Times New Roman" w:hAnsi="Times New Roman" w:cs="Times New Roman"/>
          <w:color w:val="000000" w:themeColor="text1"/>
          <w:sz w:val="24"/>
          <w:szCs w:val="24"/>
          <w:shd w:val="clear" w:color="auto" w:fill="FFFFFF"/>
          <w:lang w:eastAsia="en-GB"/>
        </w:rPr>
        <w:t>). What is and what is not positive body image? Conceptual foundations and construct definition. </w:t>
      </w:r>
      <w:r w:rsidRPr="00D43C7C">
        <w:rPr>
          <w:rFonts w:ascii="Times New Roman" w:eastAsia="Times New Roman" w:hAnsi="Times New Roman" w:cs="Times New Roman"/>
          <w:i/>
          <w:iCs/>
          <w:color w:val="000000" w:themeColor="text1"/>
          <w:sz w:val="24"/>
          <w:szCs w:val="24"/>
          <w:lang w:eastAsia="en-GB"/>
        </w:rPr>
        <w:t>Body Image</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14</w:t>
      </w:r>
      <w:r w:rsidRPr="00D43C7C">
        <w:rPr>
          <w:rFonts w:ascii="Times New Roman" w:eastAsia="Times New Roman" w:hAnsi="Times New Roman" w:cs="Times New Roman"/>
          <w:color w:val="000000" w:themeColor="text1"/>
          <w:sz w:val="24"/>
          <w:szCs w:val="24"/>
          <w:shd w:val="clear" w:color="auto" w:fill="FFFFFF"/>
          <w:lang w:eastAsia="en-GB"/>
        </w:rPr>
        <w:t>, 118-129.</w:t>
      </w:r>
    </w:p>
    <w:p w14:paraId="3FBAFE7C" w14:textId="2AEC3D49" w:rsidR="00E410BB" w:rsidRPr="00D43C7C" w:rsidRDefault="00E410BB" w:rsidP="00302D84">
      <w:pPr>
        <w:spacing w:after="0"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Tylka, T. L., &amp; Wood-Barcalow, N. L. (2015b). The Body Appreciation Scale-2: item refinement and psychometric evaluation. </w:t>
      </w:r>
      <w:r w:rsidR="00FB256B" w:rsidRPr="00D43C7C">
        <w:rPr>
          <w:rFonts w:ascii="Times New Roman" w:eastAsia="Times New Roman" w:hAnsi="Times New Roman" w:cs="Times New Roman"/>
          <w:i/>
          <w:iCs/>
          <w:color w:val="000000" w:themeColor="text1"/>
          <w:sz w:val="24"/>
          <w:szCs w:val="24"/>
          <w:shd w:val="clear" w:color="auto" w:fill="FFFFFF"/>
          <w:lang w:eastAsia="en-GB"/>
        </w:rPr>
        <w:t>Body I</w:t>
      </w:r>
      <w:r w:rsidRPr="00D43C7C">
        <w:rPr>
          <w:rFonts w:ascii="Times New Roman" w:eastAsia="Times New Roman" w:hAnsi="Times New Roman" w:cs="Times New Roman"/>
          <w:i/>
          <w:iCs/>
          <w:color w:val="000000" w:themeColor="text1"/>
          <w:sz w:val="24"/>
          <w:szCs w:val="24"/>
          <w:shd w:val="clear" w:color="auto" w:fill="FFFFFF"/>
          <w:lang w:eastAsia="en-GB"/>
        </w:rPr>
        <w:t>mage</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shd w:val="clear" w:color="auto" w:fill="FFFFFF"/>
          <w:lang w:eastAsia="en-GB"/>
        </w:rPr>
        <w:t>12</w:t>
      </w:r>
      <w:r w:rsidRPr="00D43C7C">
        <w:rPr>
          <w:rFonts w:ascii="Times New Roman" w:eastAsia="Times New Roman" w:hAnsi="Times New Roman" w:cs="Times New Roman"/>
          <w:color w:val="000000" w:themeColor="text1"/>
          <w:sz w:val="24"/>
          <w:szCs w:val="24"/>
          <w:shd w:val="clear" w:color="auto" w:fill="FFFFFF"/>
          <w:lang w:eastAsia="en-GB"/>
        </w:rPr>
        <w:t>, 53-67.</w:t>
      </w:r>
    </w:p>
    <w:p w14:paraId="50F9830B"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lang w:eastAsia="en-GB"/>
        </w:rPr>
      </w:pPr>
      <w:r w:rsidRPr="00D43C7C">
        <w:rPr>
          <w:rFonts w:ascii="Times New Roman" w:eastAsia="Times New Roman" w:hAnsi="Times New Roman" w:cs="Times New Roman"/>
          <w:color w:val="000000" w:themeColor="text1"/>
          <w:sz w:val="24"/>
          <w:szCs w:val="24"/>
          <w:lang w:eastAsia="en-GB"/>
        </w:rPr>
        <w:t>Tzioumis, E., &amp; Adair, L. S. (2014). Childhood dual burden of under-and overnutrition in low-and middle-income countries: a critical review. </w:t>
      </w:r>
      <w:r w:rsidRPr="00D43C7C">
        <w:rPr>
          <w:rFonts w:ascii="Times New Roman" w:eastAsia="Times New Roman" w:hAnsi="Times New Roman" w:cs="Times New Roman"/>
          <w:i/>
          <w:iCs/>
          <w:color w:val="000000" w:themeColor="text1"/>
          <w:sz w:val="24"/>
          <w:szCs w:val="24"/>
          <w:lang w:eastAsia="en-GB"/>
        </w:rPr>
        <w:t>Food and Nutrition Bulletin</w:t>
      </w:r>
      <w:r w:rsidRPr="00D43C7C">
        <w:rPr>
          <w:rFonts w:ascii="Times New Roman" w:eastAsia="Times New Roman" w:hAnsi="Times New Roman" w:cs="Times New Roman"/>
          <w:color w:val="000000" w:themeColor="text1"/>
          <w:sz w:val="24"/>
          <w:szCs w:val="24"/>
          <w:lang w:eastAsia="en-GB"/>
        </w:rPr>
        <w:t>, </w:t>
      </w:r>
      <w:r w:rsidRPr="00D43C7C">
        <w:rPr>
          <w:rFonts w:ascii="Times New Roman" w:eastAsia="Times New Roman" w:hAnsi="Times New Roman" w:cs="Times New Roman"/>
          <w:i/>
          <w:iCs/>
          <w:color w:val="000000" w:themeColor="text1"/>
          <w:sz w:val="24"/>
          <w:szCs w:val="24"/>
          <w:lang w:eastAsia="en-GB"/>
        </w:rPr>
        <w:t>35</w:t>
      </w:r>
      <w:r w:rsidRPr="00D43C7C">
        <w:rPr>
          <w:rFonts w:ascii="Times New Roman" w:eastAsia="Times New Roman" w:hAnsi="Times New Roman" w:cs="Times New Roman"/>
          <w:color w:val="000000" w:themeColor="text1"/>
          <w:sz w:val="24"/>
          <w:szCs w:val="24"/>
          <w:lang w:eastAsia="en-GB"/>
        </w:rPr>
        <w:t>(2), 230-243.</w:t>
      </w:r>
    </w:p>
    <w:p w14:paraId="0F252706" w14:textId="77777777" w:rsidR="002E6A61" w:rsidRPr="00D43C7C" w:rsidRDefault="002E6A61" w:rsidP="00302D84">
      <w:pPr>
        <w:pStyle w:val="NormalWeb"/>
        <w:shd w:val="clear" w:color="auto" w:fill="FFFFFF"/>
        <w:spacing w:before="0" w:beforeAutospacing="0" w:after="0" w:afterAutospacing="0" w:line="480" w:lineRule="auto"/>
        <w:ind w:left="720" w:hanging="720"/>
        <w:rPr>
          <w:color w:val="000000" w:themeColor="text1"/>
        </w:rPr>
      </w:pPr>
      <w:r w:rsidRPr="00D43C7C">
        <w:rPr>
          <w:color w:val="000000" w:themeColor="text1"/>
        </w:rPr>
        <w:t xml:space="preserve">United Nations. Department of Economic and Social Affairs, Population Division (2019). </w:t>
      </w:r>
      <w:r w:rsidRPr="00D43C7C">
        <w:rPr>
          <w:i/>
          <w:iCs/>
          <w:color w:val="000000" w:themeColor="text1"/>
        </w:rPr>
        <w:t xml:space="preserve">World Population Prospects 2019, </w:t>
      </w:r>
      <w:r w:rsidRPr="00D43C7C">
        <w:rPr>
          <w:color w:val="000000" w:themeColor="text1"/>
        </w:rPr>
        <w:t xml:space="preserve">Volume I: Comprehensive Tables (ST/ESA/SER.A/426). </w:t>
      </w:r>
    </w:p>
    <w:p w14:paraId="1F56C57B" w14:textId="77777777" w:rsidR="002E6A61" w:rsidRPr="00D43C7C" w:rsidRDefault="002E6A61" w:rsidP="00302D84">
      <w:pPr>
        <w:pStyle w:val="NormalWeb"/>
        <w:shd w:val="clear" w:color="auto" w:fill="FFFFFF"/>
        <w:spacing w:before="0" w:beforeAutospacing="0" w:after="0" w:afterAutospacing="0" w:line="480" w:lineRule="auto"/>
        <w:ind w:left="720" w:hanging="720"/>
        <w:rPr>
          <w:color w:val="000000" w:themeColor="text1"/>
        </w:rPr>
      </w:pPr>
      <w:r w:rsidRPr="00D43C7C">
        <w:rPr>
          <w:color w:val="000000" w:themeColor="text1"/>
          <w:lang w:eastAsia="en-IN"/>
        </w:rPr>
        <w:t xml:space="preserve">Vaidyanathan S, Kuppili PP, &amp; Menon V. (2019) Eating disorders: An overview of Indian research. </w:t>
      </w:r>
      <w:r w:rsidRPr="00D43C7C">
        <w:rPr>
          <w:i/>
          <w:iCs/>
          <w:color w:val="000000" w:themeColor="text1"/>
          <w:lang w:eastAsia="en-IN"/>
        </w:rPr>
        <w:t>Indian Journal Psychological Medicine, 41</w:t>
      </w:r>
      <w:r w:rsidRPr="00D43C7C">
        <w:rPr>
          <w:color w:val="000000" w:themeColor="text1"/>
          <w:lang w:eastAsia="en-IN"/>
        </w:rPr>
        <w:t>, 311-317.</w:t>
      </w:r>
    </w:p>
    <w:p w14:paraId="5EE2D147" w14:textId="77777777" w:rsidR="002E6A61" w:rsidRPr="00D43C7C" w:rsidRDefault="002E6A61" w:rsidP="00302D84">
      <w:pPr>
        <w:spacing w:after="0" w:line="480" w:lineRule="auto"/>
        <w:ind w:left="720" w:hanging="720"/>
        <w:rPr>
          <w:rStyle w:val="Hyperlink"/>
          <w:rFonts w:ascii="Times New Roman" w:eastAsia="Times New Roman" w:hAnsi="Times New Roman" w:cs="Times New Roman"/>
          <w:color w:val="000000" w:themeColor="text1"/>
          <w:sz w:val="24"/>
          <w:szCs w:val="24"/>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lastRenderedPageBreak/>
        <w:t>Valois, D. D., Davis, C. G., Buchholz, A., Obeid, N., Henderson, K., Flament, M., &amp; Goldfield, G. S. (2019). Effects of weight teasing and gender on body esteem in youth: A longitudinal analysis from the REAL study. </w:t>
      </w:r>
      <w:r w:rsidRPr="00D43C7C">
        <w:rPr>
          <w:rFonts w:ascii="Times New Roman" w:eastAsia="Times New Roman" w:hAnsi="Times New Roman" w:cs="Times New Roman"/>
          <w:i/>
          <w:iCs/>
          <w:color w:val="000000" w:themeColor="text1"/>
          <w:sz w:val="24"/>
          <w:szCs w:val="24"/>
          <w:lang w:eastAsia="en-GB"/>
        </w:rPr>
        <w:t>Body Image</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29</w:t>
      </w:r>
      <w:r w:rsidRPr="00D43C7C">
        <w:rPr>
          <w:rFonts w:ascii="Times New Roman" w:eastAsia="Times New Roman" w:hAnsi="Times New Roman" w:cs="Times New Roman"/>
          <w:color w:val="000000" w:themeColor="text1"/>
          <w:sz w:val="24"/>
          <w:szCs w:val="24"/>
          <w:shd w:val="clear" w:color="auto" w:fill="FFFFFF"/>
          <w:lang w:eastAsia="en-GB"/>
        </w:rPr>
        <w:t>, 65-73.</w:t>
      </w:r>
    </w:p>
    <w:p w14:paraId="3E838994" w14:textId="77777777" w:rsidR="002E6A61" w:rsidRPr="00D43C7C" w:rsidRDefault="002E6A61" w:rsidP="00302D84">
      <w:pPr>
        <w:spacing w:after="0" w:line="480" w:lineRule="auto"/>
        <w:ind w:left="720" w:hanging="720"/>
        <w:rPr>
          <w:rStyle w:val="Hyperlink"/>
          <w:rFonts w:ascii="Times New Roman" w:hAnsi="Times New Roman" w:cs="Times New Roman"/>
          <w:color w:val="000000" w:themeColor="text1"/>
          <w:sz w:val="24"/>
          <w:szCs w:val="24"/>
        </w:rPr>
      </w:pPr>
      <w:r w:rsidRPr="00D43C7C">
        <w:rPr>
          <w:rFonts w:ascii="Times New Roman" w:hAnsi="Times New Roman" w:cs="Times New Roman"/>
          <w:color w:val="000000" w:themeColor="text1"/>
          <w:sz w:val="24"/>
          <w:szCs w:val="24"/>
        </w:rPr>
        <w:t>Wertheim, E. H., Paxton, S. J., &amp; Tilgner, L. (2004). Test–retest reliability and construct validity of Contour Drawing Rating Scale scores in a sample of early adolescent girls. </w:t>
      </w:r>
      <w:r w:rsidRPr="00D43C7C">
        <w:rPr>
          <w:rFonts w:ascii="Times New Roman" w:hAnsi="Times New Roman" w:cs="Times New Roman"/>
          <w:i/>
          <w:iCs/>
          <w:color w:val="000000" w:themeColor="text1"/>
          <w:sz w:val="24"/>
          <w:szCs w:val="24"/>
        </w:rPr>
        <w:t>Body Image</w:t>
      </w:r>
      <w:r w:rsidRPr="00D43C7C">
        <w:rPr>
          <w:rFonts w:ascii="Times New Roman" w:hAnsi="Times New Roman" w:cs="Times New Roman"/>
          <w:color w:val="000000" w:themeColor="text1"/>
          <w:sz w:val="24"/>
          <w:szCs w:val="24"/>
        </w:rPr>
        <w:t>, </w:t>
      </w:r>
      <w:r w:rsidRPr="00D43C7C">
        <w:rPr>
          <w:rFonts w:ascii="Times New Roman" w:hAnsi="Times New Roman" w:cs="Times New Roman"/>
          <w:i/>
          <w:iCs/>
          <w:color w:val="000000" w:themeColor="text1"/>
          <w:sz w:val="24"/>
          <w:szCs w:val="24"/>
        </w:rPr>
        <w:t>1</w:t>
      </w:r>
      <w:r w:rsidRPr="00D43C7C">
        <w:rPr>
          <w:rFonts w:ascii="Times New Roman" w:hAnsi="Times New Roman" w:cs="Times New Roman"/>
          <w:color w:val="000000" w:themeColor="text1"/>
          <w:sz w:val="24"/>
          <w:szCs w:val="24"/>
        </w:rPr>
        <w:t>(2), 199-205.</w:t>
      </w:r>
    </w:p>
    <w:p w14:paraId="1C41407F" w14:textId="251303EA" w:rsidR="4E1CDA21" w:rsidRPr="00D43C7C" w:rsidRDefault="4E1CDA21" w:rsidP="2C0D16D8">
      <w:pPr>
        <w:spacing w:after="0" w:line="480" w:lineRule="auto"/>
        <w:ind w:left="720" w:hanging="720"/>
        <w:rPr>
          <w:color w:val="000000" w:themeColor="text1"/>
        </w:rPr>
      </w:pPr>
      <w:r w:rsidRPr="00D43C7C">
        <w:rPr>
          <w:rFonts w:ascii="Times New Roman" w:eastAsia="Times New Roman" w:hAnsi="Times New Roman" w:cs="Times New Roman"/>
          <w:color w:val="000000" w:themeColor="text1"/>
          <w:sz w:val="23"/>
          <w:szCs w:val="23"/>
        </w:rPr>
        <w:t>West S. G., Taylor A. B., Wu W. (2012). Model fit and model selection in structural equation modeling. In Hoyle R. H. (Ed.), Handbook of structural equation modeling (pp. 209-231). New York, NY: Guilford Press.</w:t>
      </w:r>
    </w:p>
    <w:p w14:paraId="5741C51C" w14:textId="77777777" w:rsidR="002E6A61" w:rsidRPr="00D43C7C" w:rsidRDefault="002E6A61" w:rsidP="00302D84">
      <w:pPr>
        <w:spacing w:after="0" w:line="480" w:lineRule="auto"/>
        <w:ind w:left="720" w:hanging="720"/>
        <w:rPr>
          <w:rFonts w:ascii="Times New Roman" w:eastAsia="Times New Roman" w:hAnsi="Times New Roman" w:cs="Times New Roman"/>
          <w:color w:val="000000" w:themeColor="text1"/>
          <w:sz w:val="24"/>
          <w:szCs w:val="24"/>
          <w:u w:val="single"/>
          <w:shd w:val="clear" w:color="auto" w:fill="FFFFFF"/>
          <w:lang w:eastAsia="en-GB"/>
        </w:rPr>
      </w:pPr>
      <w:r w:rsidRPr="00D43C7C">
        <w:rPr>
          <w:rFonts w:ascii="Times New Roman" w:eastAsia="Times New Roman" w:hAnsi="Times New Roman" w:cs="Times New Roman"/>
          <w:color w:val="000000" w:themeColor="text1"/>
          <w:sz w:val="24"/>
          <w:szCs w:val="24"/>
          <w:shd w:val="clear" w:color="auto" w:fill="FFFFFF"/>
          <w:lang w:eastAsia="en-GB"/>
        </w:rPr>
        <w:t>Zimick, C. (2016). Women and body image: A sociological study of women in India. </w:t>
      </w:r>
      <w:r w:rsidRPr="00D43C7C">
        <w:rPr>
          <w:rFonts w:ascii="Times New Roman" w:eastAsia="Times New Roman" w:hAnsi="Times New Roman" w:cs="Times New Roman"/>
          <w:i/>
          <w:iCs/>
          <w:color w:val="000000" w:themeColor="text1"/>
          <w:sz w:val="24"/>
          <w:szCs w:val="24"/>
          <w:lang w:eastAsia="en-GB"/>
        </w:rPr>
        <w:t>International Journal English Language, Literature and Humanities</w:t>
      </w:r>
      <w:r w:rsidRPr="00D43C7C">
        <w:rPr>
          <w:rFonts w:ascii="Times New Roman" w:eastAsia="Times New Roman" w:hAnsi="Times New Roman" w:cs="Times New Roman"/>
          <w:color w:val="000000" w:themeColor="text1"/>
          <w:sz w:val="24"/>
          <w:szCs w:val="24"/>
          <w:shd w:val="clear" w:color="auto" w:fill="FFFFFF"/>
          <w:lang w:eastAsia="en-GB"/>
        </w:rPr>
        <w:t>, </w:t>
      </w:r>
      <w:r w:rsidRPr="00D43C7C">
        <w:rPr>
          <w:rFonts w:ascii="Times New Roman" w:eastAsia="Times New Roman" w:hAnsi="Times New Roman" w:cs="Times New Roman"/>
          <w:i/>
          <w:iCs/>
          <w:color w:val="000000" w:themeColor="text1"/>
          <w:sz w:val="24"/>
          <w:szCs w:val="24"/>
          <w:lang w:eastAsia="en-GB"/>
        </w:rPr>
        <w:t>4</w:t>
      </w:r>
      <w:r w:rsidRPr="00D43C7C">
        <w:rPr>
          <w:rFonts w:ascii="Times New Roman" w:eastAsia="Times New Roman" w:hAnsi="Times New Roman" w:cs="Times New Roman"/>
          <w:color w:val="000000" w:themeColor="text1"/>
          <w:sz w:val="24"/>
          <w:szCs w:val="24"/>
          <w:shd w:val="clear" w:color="auto" w:fill="FFFFFF"/>
          <w:lang w:eastAsia="en-GB"/>
        </w:rPr>
        <w:t xml:space="preserve">, 66-76. </w:t>
      </w:r>
      <w:hyperlink r:id="rId38" w:history="1">
        <w:r w:rsidRPr="00D43C7C">
          <w:rPr>
            <w:rStyle w:val="Hyperlink"/>
            <w:rFonts w:ascii="Times New Roman" w:eastAsia="Times New Roman" w:hAnsi="Times New Roman" w:cs="Times New Roman"/>
            <w:color w:val="000000" w:themeColor="text1"/>
            <w:sz w:val="24"/>
            <w:szCs w:val="24"/>
            <w:shd w:val="clear" w:color="auto" w:fill="FFFFFF"/>
            <w:lang w:eastAsia="en-GB"/>
          </w:rPr>
          <w:t>http://dx.doi.org/10.24113/ijellh.v4i6.1426</w:t>
        </w:r>
      </w:hyperlink>
    </w:p>
    <w:p w14:paraId="1133B4EB" w14:textId="77777777" w:rsidR="002E6A61" w:rsidRPr="00D43C7C" w:rsidRDefault="002E6A61" w:rsidP="00302D84">
      <w:pPr>
        <w:shd w:val="clear" w:color="auto" w:fill="FFFFFF" w:themeFill="background1"/>
        <w:spacing w:after="0" w:line="480" w:lineRule="auto"/>
        <w:rPr>
          <w:rFonts w:ascii="Times New Roman" w:hAnsi="Times New Roman" w:cs="Times New Roman"/>
          <w:bCs/>
          <w:color w:val="000000" w:themeColor="text1"/>
          <w:sz w:val="24"/>
          <w:szCs w:val="24"/>
        </w:rPr>
      </w:pPr>
    </w:p>
    <w:p w14:paraId="07B04483" w14:textId="77777777" w:rsidR="002E6A61" w:rsidRPr="00D43C7C" w:rsidRDefault="002E6A61" w:rsidP="00302D84">
      <w:pPr>
        <w:spacing w:after="0" w:line="480" w:lineRule="auto"/>
        <w:rPr>
          <w:rFonts w:ascii="Times New Roman" w:hAnsi="Times New Roman" w:cs="Times New Roman"/>
          <w:bCs/>
          <w:color w:val="000000" w:themeColor="text1"/>
          <w:sz w:val="24"/>
          <w:szCs w:val="24"/>
        </w:rPr>
      </w:pPr>
    </w:p>
    <w:p w14:paraId="1040FE5B" w14:textId="77777777" w:rsidR="002E6A61" w:rsidRPr="00D43C7C" w:rsidRDefault="002E6A61" w:rsidP="00302D84">
      <w:pPr>
        <w:spacing w:after="0" w:line="480" w:lineRule="auto"/>
        <w:rPr>
          <w:rFonts w:ascii="Times New Roman" w:hAnsi="Times New Roman" w:cs="Times New Roman"/>
          <w:bCs/>
          <w:color w:val="000000" w:themeColor="text1"/>
          <w:sz w:val="24"/>
          <w:szCs w:val="24"/>
        </w:rPr>
      </w:pPr>
    </w:p>
    <w:p w14:paraId="286A9558" w14:textId="77777777" w:rsidR="002E6A61" w:rsidRPr="00D43C7C" w:rsidRDefault="002E6A61" w:rsidP="00302D84">
      <w:pPr>
        <w:spacing w:after="0" w:line="480" w:lineRule="auto"/>
        <w:rPr>
          <w:rFonts w:ascii="Times New Roman" w:hAnsi="Times New Roman" w:cs="Times New Roman"/>
          <w:bCs/>
          <w:color w:val="000000" w:themeColor="text1"/>
          <w:sz w:val="24"/>
          <w:szCs w:val="24"/>
        </w:rPr>
      </w:pPr>
    </w:p>
    <w:p w14:paraId="1BF011DC" w14:textId="77777777" w:rsidR="002E6A61" w:rsidRPr="00D43C7C" w:rsidRDefault="002E6A61" w:rsidP="00302D84">
      <w:pPr>
        <w:spacing w:after="0" w:line="480" w:lineRule="auto"/>
        <w:rPr>
          <w:rFonts w:ascii="Times New Roman" w:hAnsi="Times New Roman" w:cs="Times New Roman"/>
          <w:bCs/>
          <w:color w:val="000000" w:themeColor="text1"/>
          <w:sz w:val="24"/>
          <w:szCs w:val="24"/>
        </w:rPr>
      </w:pPr>
      <w:r w:rsidRPr="00D43C7C">
        <w:rPr>
          <w:rFonts w:ascii="Times New Roman" w:hAnsi="Times New Roman" w:cs="Times New Roman"/>
          <w:bCs/>
          <w:color w:val="000000" w:themeColor="text1"/>
          <w:sz w:val="24"/>
          <w:szCs w:val="24"/>
        </w:rPr>
        <w:br w:type="page"/>
      </w:r>
    </w:p>
    <w:p w14:paraId="63E9E3EF" w14:textId="77777777" w:rsidR="002E6A61" w:rsidRPr="00280715" w:rsidRDefault="002E6A61" w:rsidP="00302D84">
      <w:pPr>
        <w:spacing w:after="0" w:line="240" w:lineRule="auto"/>
        <w:jc w:val="both"/>
        <w:rPr>
          <w:rFonts w:ascii="Times New Roman" w:hAnsi="Times New Roman" w:cs="Times New Roman"/>
          <w:b/>
          <w:bCs/>
          <w:i/>
          <w:color w:val="000000" w:themeColor="text1"/>
          <w:sz w:val="24"/>
          <w:szCs w:val="24"/>
        </w:rPr>
      </w:pPr>
    </w:p>
    <w:p w14:paraId="1EDA3ED0" w14:textId="77777777" w:rsidR="002E6A61" w:rsidRPr="00280715" w:rsidRDefault="002E6A61" w:rsidP="00302D84">
      <w:pPr>
        <w:spacing w:after="0" w:line="240" w:lineRule="auto"/>
        <w:jc w:val="both"/>
        <w:rPr>
          <w:rFonts w:ascii="Times New Roman" w:hAnsi="Times New Roman" w:cs="Times New Roman"/>
          <w:i/>
          <w:color w:val="000000" w:themeColor="text1"/>
          <w:sz w:val="24"/>
          <w:szCs w:val="24"/>
        </w:rPr>
      </w:pPr>
      <w:r w:rsidRPr="00280715">
        <w:rPr>
          <w:rFonts w:ascii="Times New Roman" w:hAnsi="Times New Roman" w:cs="Times New Roman"/>
          <w:b/>
          <w:bCs/>
          <w:i/>
          <w:color w:val="000000" w:themeColor="text1"/>
          <w:sz w:val="24"/>
          <w:szCs w:val="24"/>
        </w:rPr>
        <w:t>Table 1.</w:t>
      </w:r>
      <w:r w:rsidRPr="00280715">
        <w:rPr>
          <w:rFonts w:ascii="Times New Roman" w:hAnsi="Times New Roman" w:cs="Times New Roman"/>
          <w:i/>
          <w:color w:val="000000" w:themeColor="text1"/>
          <w:sz w:val="24"/>
          <w:szCs w:val="24"/>
        </w:rPr>
        <w:t xml:space="preserve"> EFA loadings (Promax rotation) for the first split half (n=317) and CFA loadings (in parentheses) for the second split half (n=324) for girls.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3"/>
        <w:gridCol w:w="540"/>
        <w:gridCol w:w="1753"/>
        <w:gridCol w:w="1606"/>
        <w:gridCol w:w="1274"/>
      </w:tblGrid>
      <w:tr w:rsidR="002E6A61" w:rsidRPr="00280715" w14:paraId="66546DEE" w14:textId="77777777" w:rsidTr="00302D84">
        <w:trPr>
          <w:tblCellSpacing w:w="15" w:type="dxa"/>
        </w:trPr>
        <w:tc>
          <w:tcPr>
            <w:tcW w:w="0" w:type="auto"/>
            <w:tcBorders>
              <w:top w:val="single" w:sz="4" w:space="0" w:color="000000" w:themeColor="text1"/>
              <w:bottom w:val="single" w:sz="4" w:space="0" w:color="000000" w:themeColor="text1"/>
            </w:tcBorders>
            <w:vAlign w:val="center"/>
            <w:hideMark/>
          </w:tcPr>
          <w:p w14:paraId="35A8761F" w14:textId="77777777" w:rsidR="002E6A61" w:rsidRPr="00280715" w:rsidRDefault="002E6A61" w:rsidP="00302D84">
            <w:pPr>
              <w:spacing w:after="0" w:line="240" w:lineRule="auto"/>
              <w:rPr>
                <w:rFonts w:ascii="Times New Roman" w:eastAsia="Times New Roman" w:hAnsi="Times New Roman" w:cs="Times New Roman"/>
                <w:b/>
                <w:color w:val="000000" w:themeColor="text1"/>
                <w:sz w:val="24"/>
                <w:szCs w:val="24"/>
              </w:rPr>
            </w:pPr>
            <w:r w:rsidRPr="00280715">
              <w:rPr>
                <w:rFonts w:ascii="Times New Roman" w:eastAsia="Times New Roman" w:hAnsi="Times New Roman" w:cs="Times New Roman"/>
                <w:b/>
                <w:color w:val="000000" w:themeColor="text1"/>
                <w:sz w:val="24"/>
                <w:szCs w:val="24"/>
              </w:rPr>
              <w:t>Label</w:t>
            </w:r>
          </w:p>
        </w:tc>
        <w:tc>
          <w:tcPr>
            <w:tcW w:w="0" w:type="auto"/>
            <w:tcBorders>
              <w:top w:val="single" w:sz="4" w:space="0" w:color="000000" w:themeColor="text1"/>
              <w:bottom w:val="single" w:sz="4" w:space="0" w:color="000000" w:themeColor="text1"/>
            </w:tcBorders>
            <w:vAlign w:val="center"/>
            <w:hideMark/>
          </w:tcPr>
          <w:p w14:paraId="1AC864D2" w14:textId="77777777" w:rsidR="002E6A61" w:rsidRPr="00280715" w:rsidRDefault="002E6A61" w:rsidP="00302D84">
            <w:pPr>
              <w:spacing w:after="0" w:line="240" w:lineRule="auto"/>
              <w:rPr>
                <w:rFonts w:ascii="Times New Roman" w:eastAsia="Times New Roman" w:hAnsi="Times New Roman" w:cs="Times New Roman"/>
                <w:b/>
                <w:color w:val="000000" w:themeColor="text1"/>
                <w:sz w:val="24"/>
                <w:szCs w:val="24"/>
              </w:rPr>
            </w:pPr>
            <w:r w:rsidRPr="00280715">
              <w:rPr>
                <w:rFonts w:ascii="Times New Roman" w:eastAsia="Times New Roman" w:hAnsi="Times New Roman" w:cs="Times New Roman"/>
                <w:b/>
                <w:color w:val="000000" w:themeColor="text1"/>
                <w:sz w:val="24"/>
                <w:szCs w:val="24"/>
              </w:rPr>
              <w:t>Item</w:t>
            </w:r>
          </w:p>
        </w:tc>
        <w:tc>
          <w:tcPr>
            <w:tcW w:w="0" w:type="auto"/>
            <w:tcBorders>
              <w:top w:val="single" w:sz="4" w:space="0" w:color="000000" w:themeColor="text1"/>
              <w:bottom w:val="single" w:sz="4" w:space="0" w:color="000000" w:themeColor="text1"/>
            </w:tcBorders>
            <w:vAlign w:val="center"/>
            <w:hideMark/>
          </w:tcPr>
          <w:p w14:paraId="14D092CD" w14:textId="77777777" w:rsidR="002E6A61" w:rsidRPr="00280715" w:rsidRDefault="002E6A61" w:rsidP="00302D84">
            <w:pPr>
              <w:spacing w:after="0" w:line="240" w:lineRule="auto"/>
              <w:jc w:val="center"/>
              <w:rPr>
                <w:rFonts w:ascii="Times New Roman" w:eastAsia="Times New Roman" w:hAnsi="Times New Roman" w:cs="Times New Roman"/>
                <w:b/>
                <w:color w:val="000000" w:themeColor="text1"/>
                <w:sz w:val="24"/>
                <w:szCs w:val="24"/>
              </w:rPr>
            </w:pPr>
            <w:r w:rsidRPr="00280715">
              <w:rPr>
                <w:rFonts w:ascii="Times New Roman" w:eastAsia="Times New Roman" w:hAnsi="Times New Roman" w:cs="Times New Roman"/>
                <w:b/>
                <w:color w:val="000000" w:themeColor="text1"/>
                <w:sz w:val="24"/>
                <w:szCs w:val="24"/>
              </w:rPr>
              <w:t>Appearance Positive</w:t>
            </w:r>
          </w:p>
        </w:tc>
        <w:tc>
          <w:tcPr>
            <w:tcW w:w="1576" w:type="dxa"/>
            <w:tcBorders>
              <w:top w:val="single" w:sz="4" w:space="0" w:color="000000" w:themeColor="text1"/>
              <w:bottom w:val="single" w:sz="4" w:space="0" w:color="000000" w:themeColor="text1"/>
            </w:tcBorders>
            <w:vAlign w:val="center"/>
            <w:hideMark/>
          </w:tcPr>
          <w:p w14:paraId="209C7307" w14:textId="77777777" w:rsidR="002E6A61" w:rsidRPr="00280715" w:rsidRDefault="002E6A61" w:rsidP="00302D84">
            <w:pPr>
              <w:spacing w:after="0" w:line="240" w:lineRule="auto"/>
              <w:jc w:val="center"/>
              <w:rPr>
                <w:rFonts w:ascii="Times New Roman" w:eastAsia="Times New Roman" w:hAnsi="Times New Roman" w:cs="Times New Roman"/>
                <w:b/>
                <w:color w:val="000000" w:themeColor="text1"/>
                <w:sz w:val="24"/>
                <w:szCs w:val="24"/>
              </w:rPr>
            </w:pPr>
            <w:r w:rsidRPr="00280715">
              <w:rPr>
                <w:rFonts w:ascii="Times New Roman" w:eastAsia="Times New Roman" w:hAnsi="Times New Roman" w:cs="Times New Roman"/>
                <w:b/>
                <w:color w:val="000000" w:themeColor="text1"/>
                <w:sz w:val="24"/>
                <w:szCs w:val="24"/>
              </w:rPr>
              <w:t xml:space="preserve">Appearance Negative </w:t>
            </w:r>
          </w:p>
        </w:tc>
        <w:tc>
          <w:tcPr>
            <w:tcW w:w="1229" w:type="dxa"/>
            <w:tcBorders>
              <w:top w:val="single" w:sz="4" w:space="0" w:color="000000" w:themeColor="text1"/>
              <w:bottom w:val="single" w:sz="4" w:space="0" w:color="000000" w:themeColor="text1"/>
            </w:tcBorders>
            <w:vAlign w:val="center"/>
            <w:hideMark/>
          </w:tcPr>
          <w:p w14:paraId="2CF5A1FF" w14:textId="77777777" w:rsidR="002E6A61" w:rsidRPr="00280715" w:rsidRDefault="002E6A61" w:rsidP="00302D84">
            <w:pPr>
              <w:spacing w:after="0" w:line="240" w:lineRule="auto"/>
              <w:jc w:val="center"/>
              <w:rPr>
                <w:rFonts w:ascii="Times New Roman" w:eastAsia="Times New Roman" w:hAnsi="Times New Roman" w:cs="Times New Roman"/>
                <w:b/>
                <w:color w:val="000000" w:themeColor="text1"/>
                <w:sz w:val="24"/>
                <w:szCs w:val="24"/>
              </w:rPr>
            </w:pPr>
            <w:r w:rsidRPr="00280715">
              <w:rPr>
                <w:rFonts w:ascii="Times New Roman" w:eastAsia="Times New Roman" w:hAnsi="Times New Roman" w:cs="Times New Roman"/>
                <w:b/>
                <w:color w:val="000000" w:themeColor="text1"/>
                <w:sz w:val="24"/>
                <w:szCs w:val="24"/>
              </w:rPr>
              <w:t>Weight</w:t>
            </w:r>
          </w:p>
        </w:tc>
      </w:tr>
      <w:tr w:rsidR="002E6A61" w:rsidRPr="00280715" w14:paraId="2C49F822" w14:textId="77777777" w:rsidTr="00302D84">
        <w:trPr>
          <w:tblCellSpacing w:w="15" w:type="dxa"/>
        </w:trPr>
        <w:tc>
          <w:tcPr>
            <w:tcW w:w="0" w:type="auto"/>
            <w:vAlign w:val="center"/>
            <w:hideMark/>
          </w:tcPr>
          <w:p w14:paraId="500A2970"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I like what I look like in pictures (photos)</w:t>
            </w:r>
          </w:p>
        </w:tc>
        <w:tc>
          <w:tcPr>
            <w:tcW w:w="0" w:type="auto"/>
            <w:vAlign w:val="center"/>
            <w:hideMark/>
          </w:tcPr>
          <w:p w14:paraId="30E48FB2"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I01</w:t>
            </w:r>
          </w:p>
        </w:tc>
        <w:tc>
          <w:tcPr>
            <w:tcW w:w="0" w:type="auto"/>
            <w:vAlign w:val="center"/>
            <w:hideMark/>
          </w:tcPr>
          <w:p w14:paraId="4B69699E"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.746 (.494)</w:t>
            </w:r>
          </w:p>
        </w:tc>
        <w:tc>
          <w:tcPr>
            <w:tcW w:w="1576" w:type="dxa"/>
            <w:vAlign w:val="center"/>
            <w:hideMark/>
          </w:tcPr>
          <w:p w14:paraId="2605B6F4"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229" w:type="dxa"/>
            <w:vAlign w:val="center"/>
            <w:hideMark/>
          </w:tcPr>
          <w:p w14:paraId="44487F57"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r>
      <w:tr w:rsidR="002E6A61" w:rsidRPr="00280715" w14:paraId="0108EBE2" w14:textId="77777777" w:rsidTr="00302D84">
        <w:trPr>
          <w:tblCellSpacing w:w="15" w:type="dxa"/>
        </w:trPr>
        <w:tc>
          <w:tcPr>
            <w:tcW w:w="0" w:type="auto"/>
            <w:vAlign w:val="center"/>
            <w:hideMark/>
          </w:tcPr>
          <w:p w14:paraId="2CC10DCA"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I like what I see when I look in the mirror</w:t>
            </w:r>
          </w:p>
        </w:tc>
        <w:tc>
          <w:tcPr>
            <w:tcW w:w="0" w:type="auto"/>
            <w:vAlign w:val="center"/>
            <w:hideMark/>
          </w:tcPr>
          <w:p w14:paraId="053AC545"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I04</w:t>
            </w:r>
          </w:p>
        </w:tc>
        <w:tc>
          <w:tcPr>
            <w:tcW w:w="0" w:type="auto"/>
            <w:vAlign w:val="center"/>
            <w:hideMark/>
          </w:tcPr>
          <w:p w14:paraId="3AAE9519"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.738 (.583)</w:t>
            </w:r>
          </w:p>
        </w:tc>
        <w:tc>
          <w:tcPr>
            <w:tcW w:w="1576" w:type="dxa"/>
            <w:vAlign w:val="center"/>
            <w:hideMark/>
          </w:tcPr>
          <w:p w14:paraId="569AC04A"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229" w:type="dxa"/>
            <w:vAlign w:val="center"/>
            <w:hideMark/>
          </w:tcPr>
          <w:p w14:paraId="09CFB96B"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r>
      <w:tr w:rsidR="002E6A61" w:rsidRPr="00280715" w14:paraId="38BBED8E" w14:textId="77777777" w:rsidTr="00302D84">
        <w:trPr>
          <w:tblCellSpacing w:w="15" w:type="dxa"/>
        </w:trPr>
        <w:tc>
          <w:tcPr>
            <w:tcW w:w="0" w:type="auto"/>
            <w:vAlign w:val="center"/>
            <w:hideMark/>
          </w:tcPr>
          <w:p w14:paraId="4E4DDE72"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I am proud of my body</w:t>
            </w:r>
          </w:p>
        </w:tc>
        <w:tc>
          <w:tcPr>
            <w:tcW w:w="0" w:type="auto"/>
            <w:vAlign w:val="center"/>
            <w:hideMark/>
          </w:tcPr>
          <w:p w14:paraId="1C5B8EBD"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I02</w:t>
            </w:r>
          </w:p>
        </w:tc>
        <w:tc>
          <w:tcPr>
            <w:tcW w:w="0" w:type="auto"/>
            <w:vAlign w:val="center"/>
            <w:hideMark/>
          </w:tcPr>
          <w:p w14:paraId="7F7FA6FF"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.636 (.723)</w:t>
            </w:r>
          </w:p>
        </w:tc>
        <w:tc>
          <w:tcPr>
            <w:tcW w:w="1576" w:type="dxa"/>
            <w:vAlign w:val="center"/>
            <w:hideMark/>
          </w:tcPr>
          <w:p w14:paraId="5F3689A2"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229" w:type="dxa"/>
            <w:vAlign w:val="center"/>
            <w:hideMark/>
          </w:tcPr>
          <w:p w14:paraId="4A4AF593"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r>
      <w:tr w:rsidR="002E6A61" w:rsidRPr="00280715" w14:paraId="6971D79F" w14:textId="77777777" w:rsidTr="00302D84">
        <w:trPr>
          <w:tblCellSpacing w:w="15" w:type="dxa"/>
        </w:trPr>
        <w:tc>
          <w:tcPr>
            <w:tcW w:w="0" w:type="auto"/>
            <w:vAlign w:val="center"/>
            <w:hideMark/>
          </w:tcPr>
          <w:p w14:paraId="1C9542AB"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I think I have a good looking body</w:t>
            </w:r>
          </w:p>
        </w:tc>
        <w:tc>
          <w:tcPr>
            <w:tcW w:w="0" w:type="auto"/>
            <w:vAlign w:val="center"/>
            <w:hideMark/>
          </w:tcPr>
          <w:p w14:paraId="252B6B0C"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I17</w:t>
            </w:r>
          </w:p>
        </w:tc>
        <w:tc>
          <w:tcPr>
            <w:tcW w:w="0" w:type="auto"/>
            <w:vAlign w:val="center"/>
            <w:hideMark/>
          </w:tcPr>
          <w:p w14:paraId="0DB6656F"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.593 (.691)</w:t>
            </w:r>
          </w:p>
        </w:tc>
        <w:tc>
          <w:tcPr>
            <w:tcW w:w="1576" w:type="dxa"/>
            <w:vAlign w:val="center"/>
            <w:hideMark/>
          </w:tcPr>
          <w:p w14:paraId="295DFE09"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229" w:type="dxa"/>
            <w:vAlign w:val="center"/>
            <w:hideMark/>
          </w:tcPr>
          <w:p w14:paraId="15E76747"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r>
      <w:tr w:rsidR="002E6A61" w:rsidRPr="00280715" w14:paraId="55B9FD01" w14:textId="77777777" w:rsidTr="00302D84">
        <w:trPr>
          <w:tblCellSpacing w:w="15" w:type="dxa"/>
        </w:trPr>
        <w:tc>
          <w:tcPr>
            <w:tcW w:w="0" w:type="auto"/>
            <w:vAlign w:val="center"/>
            <w:hideMark/>
          </w:tcPr>
          <w:p w14:paraId="4F69DDE1"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I look as nice as I'd like to</w:t>
            </w:r>
          </w:p>
        </w:tc>
        <w:tc>
          <w:tcPr>
            <w:tcW w:w="0" w:type="auto"/>
            <w:vAlign w:val="center"/>
            <w:hideMark/>
          </w:tcPr>
          <w:p w14:paraId="2B71E8E4"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I18</w:t>
            </w:r>
          </w:p>
        </w:tc>
        <w:tc>
          <w:tcPr>
            <w:tcW w:w="0" w:type="auto"/>
            <w:vAlign w:val="center"/>
            <w:hideMark/>
          </w:tcPr>
          <w:p w14:paraId="4C0038BC"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.562 (.724)</w:t>
            </w:r>
          </w:p>
        </w:tc>
        <w:tc>
          <w:tcPr>
            <w:tcW w:w="1576" w:type="dxa"/>
            <w:vAlign w:val="center"/>
            <w:hideMark/>
          </w:tcPr>
          <w:p w14:paraId="3F8D7032"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229" w:type="dxa"/>
            <w:vAlign w:val="center"/>
            <w:hideMark/>
          </w:tcPr>
          <w:p w14:paraId="3015F738"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r>
      <w:tr w:rsidR="002E6A61" w:rsidRPr="00280715" w14:paraId="13FFD5B7" w14:textId="77777777" w:rsidTr="00302D84">
        <w:trPr>
          <w:tblCellSpacing w:w="15" w:type="dxa"/>
        </w:trPr>
        <w:tc>
          <w:tcPr>
            <w:tcW w:w="0" w:type="auto"/>
            <w:vAlign w:val="center"/>
            <w:hideMark/>
          </w:tcPr>
          <w:p w14:paraId="5B2BEB26"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My weight makes me unhappy</w:t>
            </w:r>
          </w:p>
        </w:tc>
        <w:tc>
          <w:tcPr>
            <w:tcW w:w="0" w:type="auto"/>
            <w:vAlign w:val="center"/>
            <w:hideMark/>
          </w:tcPr>
          <w:p w14:paraId="3EE8FE33"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I15*</w:t>
            </w:r>
          </w:p>
        </w:tc>
        <w:tc>
          <w:tcPr>
            <w:tcW w:w="0" w:type="auto"/>
            <w:vAlign w:val="center"/>
            <w:hideMark/>
          </w:tcPr>
          <w:p w14:paraId="0B6CCBDD"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576" w:type="dxa"/>
            <w:vAlign w:val="center"/>
            <w:hideMark/>
          </w:tcPr>
          <w:p w14:paraId="67D58EE3"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229" w:type="dxa"/>
            <w:vAlign w:val="center"/>
            <w:hideMark/>
          </w:tcPr>
          <w:p w14:paraId="06D77DC0"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.869 (.879)</w:t>
            </w:r>
          </w:p>
        </w:tc>
      </w:tr>
      <w:tr w:rsidR="002E6A61" w:rsidRPr="00280715" w14:paraId="6B7E5001" w14:textId="77777777" w:rsidTr="00302D84">
        <w:trPr>
          <w:tblCellSpacing w:w="15" w:type="dxa"/>
        </w:trPr>
        <w:tc>
          <w:tcPr>
            <w:tcW w:w="0" w:type="auto"/>
            <w:vAlign w:val="center"/>
            <w:hideMark/>
          </w:tcPr>
          <w:p w14:paraId="58B69257"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Checking my weight makes me sad</w:t>
            </w:r>
          </w:p>
        </w:tc>
        <w:tc>
          <w:tcPr>
            <w:tcW w:w="0" w:type="auto"/>
            <w:vAlign w:val="center"/>
            <w:hideMark/>
          </w:tcPr>
          <w:p w14:paraId="6F18EAAB"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I14*</w:t>
            </w:r>
          </w:p>
        </w:tc>
        <w:tc>
          <w:tcPr>
            <w:tcW w:w="0" w:type="auto"/>
            <w:vAlign w:val="center"/>
            <w:hideMark/>
          </w:tcPr>
          <w:p w14:paraId="29EFA4DF"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576" w:type="dxa"/>
            <w:vAlign w:val="center"/>
            <w:hideMark/>
          </w:tcPr>
          <w:p w14:paraId="6994D780"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229" w:type="dxa"/>
            <w:vAlign w:val="center"/>
            <w:hideMark/>
          </w:tcPr>
          <w:p w14:paraId="0E1C3733"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.793 (.890)</w:t>
            </w:r>
          </w:p>
        </w:tc>
      </w:tr>
      <w:tr w:rsidR="002E6A61" w:rsidRPr="00280715" w14:paraId="0C229BE9" w14:textId="77777777" w:rsidTr="00302D84">
        <w:trPr>
          <w:tblCellSpacing w:w="15" w:type="dxa"/>
        </w:trPr>
        <w:tc>
          <w:tcPr>
            <w:tcW w:w="0" w:type="auto"/>
            <w:vAlign w:val="center"/>
            <w:hideMark/>
          </w:tcPr>
          <w:p w14:paraId="67D02435"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I am satisfied (happy) with my weight</w:t>
            </w:r>
          </w:p>
        </w:tc>
        <w:tc>
          <w:tcPr>
            <w:tcW w:w="0" w:type="auto"/>
            <w:vAlign w:val="center"/>
            <w:hideMark/>
          </w:tcPr>
          <w:p w14:paraId="3709EA2F"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I06</w:t>
            </w:r>
          </w:p>
        </w:tc>
        <w:tc>
          <w:tcPr>
            <w:tcW w:w="0" w:type="auto"/>
            <w:vAlign w:val="center"/>
            <w:hideMark/>
          </w:tcPr>
          <w:p w14:paraId="1269DA41"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576" w:type="dxa"/>
            <w:vAlign w:val="center"/>
            <w:hideMark/>
          </w:tcPr>
          <w:p w14:paraId="01E6A68A"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229" w:type="dxa"/>
            <w:vAlign w:val="center"/>
            <w:hideMark/>
          </w:tcPr>
          <w:p w14:paraId="088FB515"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.79 (.833)</w:t>
            </w:r>
          </w:p>
        </w:tc>
      </w:tr>
      <w:tr w:rsidR="002E6A61" w:rsidRPr="00280715" w14:paraId="10620688" w14:textId="77777777" w:rsidTr="00302D84">
        <w:trPr>
          <w:tblCellSpacing w:w="15" w:type="dxa"/>
        </w:trPr>
        <w:tc>
          <w:tcPr>
            <w:tcW w:w="0" w:type="auto"/>
            <w:vAlign w:val="center"/>
            <w:hideMark/>
          </w:tcPr>
          <w:p w14:paraId="26C3E35F"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I really like what I weigh</w:t>
            </w:r>
          </w:p>
        </w:tc>
        <w:tc>
          <w:tcPr>
            <w:tcW w:w="0" w:type="auto"/>
            <w:vAlign w:val="center"/>
            <w:hideMark/>
          </w:tcPr>
          <w:p w14:paraId="43F684C3"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I08</w:t>
            </w:r>
          </w:p>
        </w:tc>
        <w:tc>
          <w:tcPr>
            <w:tcW w:w="0" w:type="auto"/>
            <w:vAlign w:val="center"/>
            <w:hideMark/>
          </w:tcPr>
          <w:p w14:paraId="63500A33" w14:textId="77777777" w:rsidR="002E6A61" w:rsidRPr="00280715" w:rsidRDefault="002E6A61" w:rsidP="00302D84">
            <w:pPr>
              <w:spacing w:after="0" w:line="240" w:lineRule="auto"/>
              <w:jc w:val="center"/>
              <w:rPr>
                <w:rFonts w:ascii="Times New Roman" w:hAnsi="Times New Roman" w:cs="Times New Roman"/>
                <w:color w:val="000000" w:themeColor="text1"/>
                <w:sz w:val="24"/>
                <w:szCs w:val="24"/>
              </w:rPr>
            </w:pPr>
            <w:r w:rsidRPr="00280715">
              <w:rPr>
                <w:rFonts w:ascii="Times New Roman" w:hAnsi="Times New Roman" w:cs="Times New Roman"/>
                <w:color w:val="000000" w:themeColor="text1"/>
                <w:sz w:val="24"/>
                <w:szCs w:val="24"/>
              </w:rPr>
              <w:t>.261</w:t>
            </w:r>
          </w:p>
        </w:tc>
        <w:tc>
          <w:tcPr>
            <w:tcW w:w="1576" w:type="dxa"/>
            <w:vAlign w:val="center"/>
            <w:hideMark/>
          </w:tcPr>
          <w:p w14:paraId="10A42CCF"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229" w:type="dxa"/>
            <w:vAlign w:val="center"/>
            <w:hideMark/>
          </w:tcPr>
          <w:p w14:paraId="0557B25B"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.671 (.681)</w:t>
            </w:r>
          </w:p>
        </w:tc>
      </w:tr>
      <w:tr w:rsidR="002E6A61" w:rsidRPr="00280715" w14:paraId="4F7D71FB" w14:textId="77777777" w:rsidTr="00302D84">
        <w:trPr>
          <w:tblCellSpacing w:w="15" w:type="dxa"/>
        </w:trPr>
        <w:tc>
          <w:tcPr>
            <w:tcW w:w="0" w:type="auto"/>
            <w:vAlign w:val="center"/>
            <w:hideMark/>
          </w:tcPr>
          <w:p w14:paraId="1BA14F19"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I wish I looked better</w:t>
            </w:r>
          </w:p>
        </w:tc>
        <w:tc>
          <w:tcPr>
            <w:tcW w:w="0" w:type="auto"/>
            <w:vAlign w:val="center"/>
            <w:hideMark/>
          </w:tcPr>
          <w:p w14:paraId="166434B2"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I07*</w:t>
            </w:r>
          </w:p>
        </w:tc>
        <w:tc>
          <w:tcPr>
            <w:tcW w:w="0" w:type="auto"/>
            <w:vAlign w:val="center"/>
            <w:hideMark/>
          </w:tcPr>
          <w:p w14:paraId="1D465680"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576" w:type="dxa"/>
            <w:vAlign w:val="center"/>
            <w:hideMark/>
          </w:tcPr>
          <w:p w14:paraId="2E712B11"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.739 (.591)</w:t>
            </w:r>
          </w:p>
        </w:tc>
        <w:tc>
          <w:tcPr>
            <w:tcW w:w="1229" w:type="dxa"/>
            <w:vAlign w:val="center"/>
            <w:hideMark/>
          </w:tcPr>
          <w:p w14:paraId="468DF85A"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r>
      <w:tr w:rsidR="002E6A61" w:rsidRPr="00280715" w14:paraId="0FC9B63C" w14:textId="77777777" w:rsidTr="00302D84">
        <w:trPr>
          <w:tblCellSpacing w:w="15" w:type="dxa"/>
        </w:trPr>
        <w:tc>
          <w:tcPr>
            <w:tcW w:w="0" w:type="auto"/>
            <w:vAlign w:val="center"/>
            <w:hideMark/>
          </w:tcPr>
          <w:p w14:paraId="1A8A897F"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There are lots of things I would change about my looks if I could</w:t>
            </w:r>
          </w:p>
        </w:tc>
        <w:tc>
          <w:tcPr>
            <w:tcW w:w="0" w:type="auto"/>
            <w:vAlign w:val="center"/>
            <w:hideMark/>
          </w:tcPr>
          <w:p w14:paraId="4FC98269"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I05*</w:t>
            </w:r>
          </w:p>
        </w:tc>
        <w:tc>
          <w:tcPr>
            <w:tcW w:w="0" w:type="auto"/>
            <w:vAlign w:val="center"/>
            <w:hideMark/>
          </w:tcPr>
          <w:p w14:paraId="009CD59B"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576" w:type="dxa"/>
            <w:vAlign w:val="center"/>
            <w:hideMark/>
          </w:tcPr>
          <w:p w14:paraId="1BBB5E86"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.682 (.629)</w:t>
            </w:r>
          </w:p>
        </w:tc>
        <w:tc>
          <w:tcPr>
            <w:tcW w:w="1229" w:type="dxa"/>
            <w:vAlign w:val="center"/>
            <w:hideMark/>
          </w:tcPr>
          <w:p w14:paraId="7E25EB88"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r>
      <w:tr w:rsidR="002E6A61" w:rsidRPr="00280715" w14:paraId="59F10672" w14:textId="77777777" w:rsidTr="00302D84">
        <w:trPr>
          <w:tblCellSpacing w:w="15" w:type="dxa"/>
        </w:trPr>
        <w:tc>
          <w:tcPr>
            <w:tcW w:w="0" w:type="auto"/>
            <w:vAlign w:val="center"/>
            <w:hideMark/>
          </w:tcPr>
          <w:p w14:paraId="4860D45E"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I wish I looked like someone else</w:t>
            </w:r>
          </w:p>
        </w:tc>
        <w:tc>
          <w:tcPr>
            <w:tcW w:w="0" w:type="auto"/>
            <w:vAlign w:val="center"/>
            <w:hideMark/>
          </w:tcPr>
          <w:p w14:paraId="45BFF94F"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I09*</w:t>
            </w:r>
          </w:p>
        </w:tc>
        <w:tc>
          <w:tcPr>
            <w:tcW w:w="0" w:type="auto"/>
            <w:vAlign w:val="center"/>
            <w:hideMark/>
          </w:tcPr>
          <w:p w14:paraId="70CC1966"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576" w:type="dxa"/>
            <w:vAlign w:val="center"/>
            <w:hideMark/>
          </w:tcPr>
          <w:p w14:paraId="60F745C1"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.665 (.568)</w:t>
            </w:r>
          </w:p>
        </w:tc>
        <w:tc>
          <w:tcPr>
            <w:tcW w:w="1229" w:type="dxa"/>
            <w:vAlign w:val="center"/>
            <w:hideMark/>
          </w:tcPr>
          <w:p w14:paraId="093BE5F1"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r>
      <w:tr w:rsidR="002E6A61" w:rsidRPr="00280715" w14:paraId="33B39E15" w14:textId="77777777" w:rsidTr="00302D84">
        <w:trPr>
          <w:tblCellSpacing w:w="15" w:type="dxa"/>
        </w:trPr>
        <w:tc>
          <w:tcPr>
            <w:tcW w:w="0" w:type="auto"/>
            <w:vAlign w:val="center"/>
            <w:hideMark/>
          </w:tcPr>
          <w:p w14:paraId="0E913097"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My looks upset me</w:t>
            </w:r>
          </w:p>
        </w:tc>
        <w:tc>
          <w:tcPr>
            <w:tcW w:w="0" w:type="auto"/>
            <w:vAlign w:val="center"/>
            <w:hideMark/>
          </w:tcPr>
          <w:p w14:paraId="7301B6EB"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I10*</w:t>
            </w:r>
          </w:p>
        </w:tc>
        <w:tc>
          <w:tcPr>
            <w:tcW w:w="0" w:type="auto"/>
            <w:vAlign w:val="center"/>
            <w:hideMark/>
          </w:tcPr>
          <w:p w14:paraId="23D339B4"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576" w:type="dxa"/>
            <w:vAlign w:val="center"/>
            <w:hideMark/>
          </w:tcPr>
          <w:p w14:paraId="79596A41"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.656 (.815)</w:t>
            </w:r>
          </w:p>
        </w:tc>
        <w:tc>
          <w:tcPr>
            <w:tcW w:w="1229" w:type="dxa"/>
            <w:vAlign w:val="center"/>
            <w:hideMark/>
          </w:tcPr>
          <w:p w14:paraId="764E44D5"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r>
      <w:tr w:rsidR="002E6A61" w:rsidRPr="00280715" w14:paraId="7936ED9C" w14:textId="77777777" w:rsidTr="00302D84">
        <w:trPr>
          <w:tblCellSpacing w:w="15" w:type="dxa"/>
        </w:trPr>
        <w:tc>
          <w:tcPr>
            <w:tcW w:w="0" w:type="auto"/>
            <w:vAlign w:val="center"/>
            <w:hideMark/>
          </w:tcPr>
          <w:p w14:paraId="0CC46B77"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I worry about the way I look</w:t>
            </w:r>
          </w:p>
        </w:tc>
        <w:tc>
          <w:tcPr>
            <w:tcW w:w="0" w:type="auto"/>
            <w:vAlign w:val="center"/>
            <w:hideMark/>
          </w:tcPr>
          <w:p w14:paraId="665B73EB"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I16*</w:t>
            </w:r>
          </w:p>
        </w:tc>
        <w:tc>
          <w:tcPr>
            <w:tcW w:w="0" w:type="auto"/>
            <w:vAlign w:val="center"/>
            <w:hideMark/>
          </w:tcPr>
          <w:p w14:paraId="5D7AE758"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576" w:type="dxa"/>
            <w:vAlign w:val="center"/>
            <w:hideMark/>
          </w:tcPr>
          <w:p w14:paraId="4F0A072A"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.565 (.683)</w:t>
            </w:r>
          </w:p>
        </w:tc>
        <w:tc>
          <w:tcPr>
            <w:tcW w:w="1229" w:type="dxa"/>
            <w:vAlign w:val="center"/>
            <w:hideMark/>
          </w:tcPr>
          <w:p w14:paraId="4EC1BB30"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r>
      <w:tr w:rsidR="002E6A61" w:rsidRPr="00280715" w14:paraId="0E5C2673" w14:textId="77777777" w:rsidTr="00302D84">
        <w:trPr>
          <w:tblCellSpacing w:w="15" w:type="dxa"/>
        </w:trPr>
        <w:tc>
          <w:tcPr>
            <w:tcW w:w="0" w:type="auto"/>
            <w:tcBorders>
              <w:bottom w:val="single" w:sz="4" w:space="0" w:color="auto"/>
            </w:tcBorders>
            <w:vAlign w:val="center"/>
            <w:hideMark/>
          </w:tcPr>
          <w:p w14:paraId="4B467D52" w14:textId="676EF0D3"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I feel</w:t>
            </w:r>
            <w:r w:rsidR="00FB256B">
              <w:rPr>
                <w:rFonts w:ascii="Times New Roman" w:eastAsia="Times New Roman" w:hAnsi="Times New Roman" w:cs="Times New Roman"/>
                <w:color w:val="000000" w:themeColor="text1"/>
                <w:sz w:val="24"/>
                <w:szCs w:val="24"/>
              </w:rPr>
              <w:t xml:space="preserve"> bad/shame about the way I look</w:t>
            </w:r>
          </w:p>
        </w:tc>
        <w:tc>
          <w:tcPr>
            <w:tcW w:w="0" w:type="auto"/>
            <w:tcBorders>
              <w:bottom w:val="single" w:sz="4" w:space="0" w:color="auto"/>
            </w:tcBorders>
            <w:vAlign w:val="center"/>
            <w:hideMark/>
          </w:tcPr>
          <w:p w14:paraId="6A42922C"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I13*</w:t>
            </w:r>
          </w:p>
        </w:tc>
        <w:tc>
          <w:tcPr>
            <w:tcW w:w="0" w:type="auto"/>
            <w:tcBorders>
              <w:bottom w:val="single" w:sz="4" w:space="0" w:color="auto"/>
            </w:tcBorders>
            <w:vAlign w:val="center"/>
            <w:hideMark/>
          </w:tcPr>
          <w:p w14:paraId="16EE8498"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576" w:type="dxa"/>
            <w:tcBorders>
              <w:bottom w:val="single" w:sz="4" w:space="0" w:color="auto"/>
            </w:tcBorders>
            <w:vAlign w:val="center"/>
            <w:hideMark/>
          </w:tcPr>
          <w:p w14:paraId="57617031"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.526 (.900)</w:t>
            </w:r>
          </w:p>
        </w:tc>
        <w:tc>
          <w:tcPr>
            <w:tcW w:w="1229" w:type="dxa"/>
            <w:tcBorders>
              <w:bottom w:val="single" w:sz="4" w:space="0" w:color="auto"/>
            </w:tcBorders>
            <w:vAlign w:val="center"/>
            <w:hideMark/>
          </w:tcPr>
          <w:p w14:paraId="5019F1C0"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r>
    </w:tbl>
    <w:p w14:paraId="003BB923" w14:textId="77777777" w:rsidR="002E6A61" w:rsidRPr="00D660D1" w:rsidRDefault="002E6A61" w:rsidP="00302D84">
      <w:pPr>
        <w:spacing w:after="0" w:line="240" w:lineRule="auto"/>
        <w:rPr>
          <w:rFonts w:ascii="Times New Roman" w:hAnsi="Times New Roman" w:cs="Times New Roman"/>
          <w:color w:val="000000" w:themeColor="text1"/>
          <w:sz w:val="24"/>
          <w:szCs w:val="24"/>
        </w:rPr>
      </w:pPr>
      <w:r w:rsidRPr="00D660D1">
        <w:rPr>
          <w:rFonts w:ascii="Times New Roman" w:hAnsi="Times New Roman" w:cs="Times New Roman"/>
          <w:color w:val="000000" w:themeColor="text1"/>
          <w:sz w:val="24"/>
          <w:szCs w:val="24"/>
        </w:rPr>
        <w:t>*Recoded item</w:t>
      </w:r>
    </w:p>
    <w:p w14:paraId="0E3A1F67"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i/>
          <w:color w:val="000000" w:themeColor="text1"/>
          <w:sz w:val="24"/>
          <w:szCs w:val="24"/>
        </w:rPr>
        <w:t>Note</w:t>
      </w:r>
      <w:r w:rsidRPr="00280715">
        <w:rPr>
          <w:rFonts w:ascii="Times New Roman" w:eastAsia="Times New Roman" w:hAnsi="Times New Roman" w:cs="Times New Roman"/>
          <w:color w:val="000000" w:themeColor="text1"/>
          <w:sz w:val="24"/>
          <w:szCs w:val="24"/>
        </w:rPr>
        <w:t>. Blank cells indicate that the factor loading was below .25.</w:t>
      </w:r>
    </w:p>
    <w:p w14:paraId="66D361EC" w14:textId="77777777" w:rsidR="002E6A61" w:rsidRPr="00280715" w:rsidRDefault="002E6A61" w:rsidP="00302D84">
      <w:pPr>
        <w:spacing w:after="0" w:line="240" w:lineRule="auto"/>
        <w:rPr>
          <w:rFonts w:ascii="Times New Roman" w:hAnsi="Times New Roman" w:cs="Times New Roman"/>
          <w:bCs/>
          <w:color w:val="000000" w:themeColor="text1"/>
          <w:sz w:val="24"/>
          <w:szCs w:val="24"/>
        </w:rPr>
      </w:pPr>
    </w:p>
    <w:p w14:paraId="56608915" w14:textId="77777777" w:rsidR="002E6A61" w:rsidRPr="00280715" w:rsidRDefault="002E6A61" w:rsidP="00302D84">
      <w:pPr>
        <w:spacing w:after="0" w:line="240" w:lineRule="auto"/>
        <w:rPr>
          <w:rFonts w:ascii="Times New Roman" w:hAnsi="Times New Roman" w:cs="Times New Roman"/>
          <w:bCs/>
          <w:color w:val="000000" w:themeColor="text1"/>
          <w:sz w:val="24"/>
          <w:szCs w:val="24"/>
        </w:rPr>
      </w:pPr>
    </w:p>
    <w:p w14:paraId="5077E1B0" w14:textId="77777777" w:rsidR="002E6A61" w:rsidRPr="00280715" w:rsidRDefault="002E6A61" w:rsidP="00302D84">
      <w:pPr>
        <w:spacing w:after="0" w:line="240" w:lineRule="auto"/>
        <w:rPr>
          <w:rFonts w:ascii="Times New Roman" w:hAnsi="Times New Roman" w:cs="Times New Roman"/>
          <w:b/>
          <w:i/>
          <w:color w:val="000000" w:themeColor="text1"/>
          <w:sz w:val="24"/>
          <w:szCs w:val="24"/>
        </w:rPr>
      </w:pPr>
    </w:p>
    <w:p w14:paraId="221A0ED5" w14:textId="77777777" w:rsidR="002E6A61" w:rsidRDefault="002E6A61">
      <w:pPr>
        <w:spacing w:after="0" w:line="24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br w:type="page"/>
      </w:r>
    </w:p>
    <w:p w14:paraId="5CB7B873" w14:textId="77777777" w:rsidR="002E6A61" w:rsidRPr="00280715" w:rsidRDefault="002E6A61" w:rsidP="00302D84">
      <w:pPr>
        <w:spacing w:after="0" w:line="240" w:lineRule="auto"/>
        <w:rPr>
          <w:rFonts w:ascii="Times New Roman" w:hAnsi="Times New Roman" w:cs="Times New Roman"/>
          <w:bCs/>
          <w:color w:val="000000" w:themeColor="text1"/>
          <w:sz w:val="24"/>
          <w:szCs w:val="24"/>
        </w:rPr>
      </w:pPr>
      <w:r w:rsidRPr="00280715">
        <w:rPr>
          <w:rFonts w:ascii="Times New Roman" w:hAnsi="Times New Roman" w:cs="Times New Roman"/>
          <w:b/>
          <w:i/>
          <w:color w:val="000000" w:themeColor="text1"/>
          <w:sz w:val="24"/>
          <w:szCs w:val="24"/>
        </w:rPr>
        <w:lastRenderedPageBreak/>
        <w:t>Table 2.</w:t>
      </w:r>
      <w:r w:rsidRPr="00280715">
        <w:rPr>
          <w:rFonts w:ascii="Times New Roman" w:hAnsi="Times New Roman" w:cs="Times New Roman"/>
          <w:i/>
          <w:color w:val="000000" w:themeColor="text1"/>
          <w:sz w:val="24"/>
          <w:szCs w:val="24"/>
        </w:rPr>
        <w:t xml:space="preserve"> Internal consistency, mean scores, and correlations between total score, new subscales BESAA (Girls) and construct validity measures, for girls (n=620).</w:t>
      </w:r>
    </w:p>
    <w:tbl>
      <w:tblPr>
        <w:tblW w:w="9584" w:type="dxa"/>
        <w:tblInd w:w="55" w:type="dxa"/>
        <w:tblCellMar>
          <w:left w:w="70" w:type="dxa"/>
          <w:right w:w="70" w:type="dxa"/>
        </w:tblCellMar>
        <w:tblLook w:val="04A0" w:firstRow="1" w:lastRow="0" w:firstColumn="1" w:lastColumn="0" w:noHBand="0" w:noVBand="1"/>
      </w:tblPr>
      <w:tblGrid>
        <w:gridCol w:w="863"/>
        <w:gridCol w:w="2032"/>
        <w:gridCol w:w="1279"/>
        <w:gridCol w:w="1300"/>
        <w:gridCol w:w="1134"/>
        <w:gridCol w:w="1134"/>
        <w:gridCol w:w="992"/>
        <w:gridCol w:w="850"/>
      </w:tblGrid>
      <w:tr w:rsidR="002E6A61" w:rsidRPr="00280715" w14:paraId="6D13026D" w14:textId="77777777" w:rsidTr="00302D84">
        <w:trPr>
          <w:trHeight w:val="300"/>
        </w:trPr>
        <w:tc>
          <w:tcPr>
            <w:tcW w:w="863" w:type="dxa"/>
            <w:tcBorders>
              <w:top w:val="single" w:sz="4" w:space="0" w:color="auto"/>
              <w:bottom w:val="single" w:sz="4" w:space="0" w:color="auto"/>
            </w:tcBorders>
          </w:tcPr>
          <w:p w14:paraId="0F2C0107"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c>
          <w:tcPr>
            <w:tcW w:w="2032" w:type="dxa"/>
            <w:tcBorders>
              <w:top w:val="single" w:sz="4" w:space="0" w:color="auto"/>
              <w:bottom w:val="single" w:sz="4" w:space="0" w:color="auto"/>
            </w:tcBorders>
            <w:shd w:val="clear" w:color="auto" w:fill="auto"/>
            <w:noWrap/>
            <w:vAlign w:val="bottom"/>
            <w:hideMark/>
          </w:tcPr>
          <w:p w14:paraId="26301694"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c>
          <w:tcPr>
            <w:tcW w:w="1279" w:type="dxa"/>
            <w:tcBorders>
              <w:top w:val="single" w:sz="4" w:space="0" w:color="auto"/>
              <w:bottom w:val="single" w:sz="4" w:space="0" w:color="auto"/>
            </w:tcBorders>
          </w:tcPr>
          <w:p w14:paraId="1DDEE59D"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Cronbach’s alpha</w:t>
            </w:r>
          </w:p>
        </w:tc>
        <w:tc>
          <w:tcPr>
            <w:tcW w:w="1300" w:type="dxa"/>
            <w:tcBorders>
              <w:top w:val="single" w:sz="4" w:space="0" w:color="auto"/>
              <w:bottom w:val="single" w:sz="4" w:space="0" w:color="auto"/>
            </w:tcBorders>
          </w:tcPr>
          <w:p w14:paraId="0B1B7435"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Mean (SD)</w:t>
            </w:r>
          </w:p>
        </w:tc>
        <w:tc>
          <w:tcPr>
            <w:tcW w:w="1134" w:type="dxa"/>
            <w:tcBorders>
              <w:top w:val="single" w:sz="4" w:space="0" w:color="auto"/>
              <w:bottom w:val="single" w:sz="4" w:space="0" w:color="auto"/>
            </w:tcBorders>
            <w:shd w:val="clear" w:color="auto" w:fill="auto"/>
            <w:vAlign w:val="bottom"/>
          </w:tcPr>
          <w:p w14:paraId="3745C343"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1</w:t>
            </w:r>
          </w:p>
        </w:tc>
        <w:tc>
          <w:tcPr>
            <w:tcW w:w="1134" w:type="dxa"/>
            <w:tcBorders>
              <w:top w:val="single" w:sz="4" w:space="0" w:color="auto"/>
              <w:bottom w:val="single" w:sz="4" w:space="0" w:color="auto"/>
            </w:tcBorders>
            <w:shd w:val="clear" w:color="auto" w:fill="auto"/>
            <w:noWrap/>
            <w:vAlign w:val="bottom"/>
            <w:hideMark/>
          </w:tcPr>
          <w:p w14:paraId="0A60A90D"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2</w:t>
            </w:r>
          </w:p>
        </w:tc>
        <w:tc>
          <w:tcPr>
            <w:tcW w:w="992" w:type="dxa"/>
            <w:tcBorders>
              <w:top w:val="single" w:sz="4" w:space="0" w:color="auto"/>
              <w:bottom w:val="single" w:sz="4" w:space="0" w:color="auto"/>
            </w:tcBorders>
            <w:shd w:val="clear" w:color="auto" w:fill="auto"/>
            <w:noWrap/>
            <w:vAlign w:val="bottom"/>
            <w:hideMark/>
          </w:tcPr>
          <w:p w14:paraId="394204AE"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3</w:t>
            </w:r>
          </w:p>
        </w:tc>
        <w:tc>
          <w:tcPr>
            <w:tcW w:w="850" w:type="dxa"/>
            <w:tcBorders>
              <w:top w:val="single" w:sz="4" w:space="0" w:color="auto"/>
              <w:bottom w:val="single" w:sz="4" w:space="0" w:color="auto"/>
            </w:tcBorders>
            <w:shd w:val="clear" w:color="auto" w:fill="auto"/>
            <w:noWrap/>
            <w:vAlign w:val="bottom"/>
            <w:hideMark/>
          </w:tcPr>
          <w:p w14:paraId="34BA6074"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4</w:t>
            </w:r>
          </w:p>
        </w:tc>
      </w:tr>
      <w:tr w:rsidR="002E6A61" w:rsidRPr="00280715" w14:paraId="69FFB530" w14:textId="77777777" w:rsidTr="00302D84">
        <w:trPr>
          <w:trHeight w:val="300"/>
        </w:trPr>
        <w:tc>
          <w:tcPr>
            <w:tcW w:w="863" w:type="dxa"/>
            <w:tcBorders>
              <w:top w:val="single" w:sz="4" w:space="0" w:color="auto"/>
            </w:tcBorders>
          </w:tcPr>
          <w:p w14:paraId="0D5109F5"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1.</w:t>
            </w:r>
          </w:p>
        </w:tc>
        <w:tc>
          <w:tcPr>
            <w:tcW w:w="2032" w:type="dxa"/>
            <w:tcBorders>
              <w:top w:val="single" w:sz="4" w:space="0" w:color="auto"/>
            </w:tcBorders>
            <w:shd w:val="clear" w:color="auto" w:fill="auto"/>
            <w:noWrap/>
          </w:tcPr>
          <w:p w14:paraId="78F7C74E"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Total BESAA score</w:t>
            </w:r>
          </w:p>
        </w:tc>
        <w:tc>
          <w:tcPr>
            <w:tcW w:w="1279" w:type="dxa"/>
            <w:tcBorders>
              <w:top w:val="single" w:sz="4" w:space="0" w:color="auto"/>
            </w:tcBorders>
            <w:shd w:val="clear" w:color="auto" w:fill="auto"/>
          </w:tcPr>
          <w:p w14:paraId="54A5EA3B"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.8</w:t>
            </w:r>
          </w:p>
        </w:tc>
        <w:tc>
          <w:tcPr>
            <w:tcW w:w="1300" w:type="dxa"/>
            <w:tcBorders>
              <w:top w:val="single" w:sz="4" w:space="0" w:color="auto"/>
            </w:tcBorders>
            <w:shd w:val="clear" w:color="auto" w:fill="auto"/>
          </w:tcPr>
          <w:p w14:paraId="7C17ACAD"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3.67 (.68)</w:t>
            </w:r>
          </w:p>
        </w:tc>
        <w:tc>
          <w:tcPr>
            <w:tcW w:w="1134" w:type="dxa"/>
            <w:tcBorders>
              <w:top w:val="single" w:sz="4" w:space="0" w:color="auto"/>
            </w:tcBorders>
            <w:shd w:val="clear" w:color="auto" w:fill="auto"/>
            <w:vAlign w:val="bottom"/>
          </w:tcPr>
          <w:p w14:paraId="3348617C"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c>
          <w:tcPr>
            <w:tcW w:w="1134" w:type="dxa"/>
            <w:tcBorders>
              <w:top w:val="single" w:sz="4" w:space="0" w:color="auto"/>
            </w:tcBorders>
            <w:shd w:val="clear" w:color="auto" w:fill="auto"/>
            <w:noWrap/>
            <w:vAlign w:val="bottom"/>
          </w:tcPr>
          <w:p w14:paraId="7AD0969A"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c>
          <w:tcPr>
            <w:tcW w:w="992" w:type="dxa"/>
            <w:tcBorders>
              <w:top w:val="single" w:sz="4" w:space="0" w:color="auto"/>
            </w:tcBorders>
            <w:shd w:val="clear" w:color="auto" w:fill="auto"/>
            <w:noWrap/>
            <w:vAlign w:val="bottom"/>
          </w:tcPr>
          <w:p w14:paraId="2F2E99DE"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c>
          <w:tcPr>
            <w:tcW w:w="850" w:type="dxa"/>
            <w:tcBorders>
              <w:top w:val="single" w:sz="4" w:space="0" w:color="auto"/>
            </w:tcBorders>
            <w:shd w:val="clear" w:color="auto" w:fill="auto"/>
            <w:noWrap/>
            <w:vAlign w:val="bottom"/>
          </w:tcPr>
          <w:p w14:paraId="29D1A04F"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r>
      <w:tr w:rsidR="002E6A61" w:rsidRPr="00280715" w14:paraId="134AD171" w14:textId="77777777" w:rsidTr="00302D84">
        <w:trPr>
          <w:trHeight w:val="300"/>
        </w:trPr>
        <w:tc>
          <w:tcPr>
            <w:tcW w:w="863" w:type="dxa"/>
          </w:tcPr>
          <w:p w14:paraId="11D6DF03"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2.</w:t>
            </w:r>
          </w:p>
        </w:tc>
        <w:tc>
          <w:tcPr>
            <w:tcW w:w="2032" w:type="dxa"/>
            <w:shd w:val="clear" w:color="auto" w:fill="auto"/>
            <w:noWrap/>
            <w:hideMark/>
          </w:tcPr>
          <w:p w14:paraId="7B363121"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Appearance Positive</w:t>
            </w:r>
          </w:p>
        </w:tc>
        <w:tc>
          <w:tcPr>
            <w:tcW w:w="1279" w:type="dxa"/>
            <w:shd w:val="clear" w:color="auto" w:fill="auto"/>
          </w:tcPr>
          <w:p w14:paraId="6907C449"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.74</w:t>
            </w:r>
          </w:p>
        </w:tc>
        <w:tc>
          <w:tcPr>
            <w:tcW w:w="1300" w:type="dxa"/>
            <w:shd w:val="clear" w:color="auto" w:fill="auto"/>
          </w:tcPr>
          <w:p w14:paraId="6A0203C0"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3.63 (.88)</w:t>
            </w:r>
          </w:p>
        </w:tc>
        <w:tc>
          <w:tcPr>
            <w:tcW w:w="1134" w:type="dxa"/>
            <w:shd w:val="clear" w:color="auto" w:fill="auto"/>
            <w:vAlign w:val="bottom"/>
          </w:tcPr>
          <w:p w14:paraId="6A56D7C8"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.63**</w:t>
            </w:r>
          </w:p>
        </w:tc>
        <w:tc>
          <w:tcPr>
            <w:tcW w:w="1134" w:type="dxa"/>
            <w:shd w:val="clear" w:color="auto" w:fill="auto"/>
            <w:noWrap/>
            <w:vAlign w:val="bottom"/>
            <w:hideMark/>
          </w:tcPr>
          <w:p w14:paraId="20A0F73D"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c>
          <w:tcPr>
            <w:tcW w:w="992" w:type="dxa"/>
            <w:shd w:val="clear" w:color="auto" w:fill="auto"/>
            <w:noWrap/>
            <w:vAlign w:val="bottom"/>
            <w:hideMark/>
          </w:tcPr>
          <w:p w14:paraId="5A39A1FF"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c>
          <w:tcPr>
            <w:tcW w:w="850" w:type="dxa"/>
            <w:shd w:val="clear" w:color="auto" w:fill="auto"/>
            <w:noWrap/>
            <w:vAlign w:val="bottom"/>
            <w:hideMark/>
          </w:tcPr>
          <w:p w14:paraId="70088E5F"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r>
      <w:tr w:rsidR="002E6A61" w:rsidRPr="00280715" w14:paraId="2F4E67C0" w14:textId="77777777" w:rsidTr="00302D84">
        <w:trPr>
          <w:trHeight w:val="300"/>
        </w:trPr>
        <w:tc>
          <w:tcPr>
            <w:tcW w:w="863" w:type="dxa"/>
          </w:tcPr>
          <w:p w14:paraId="3851AA80"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3.</w:t>
            </w:r>
          </w:p>
        </w:tc>
        <w:tc>
          <w:tcPr>
            <w:tcW w:w="2032" w:type="dxa"/>
            <w:shd w:val="clear" w:color="auto" w:fill="auto"/>
            <w:noWrap/>
            <w:hideMark/>
          </w:tcPr>
          <w:p w14:paraId="3006D129"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Weight</w:t>
            </w:r>
          </w:p>
        </w:tc>
        <w:tc>
          <w:tcPr>
            <w:tcW w:w="1279" w:type="dxa"/>
            <w:shd w:val="clear" w:color="auto" w:fill="auto"/>
          </w:tcPr>
          <w:p w14:paraId="1092D183"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.80</w:t>
            </w:r>
          </w:p>
        </w:tc>
        <w:tc>
          <w:tcPr>
            <w:tcW w:w="1300" w:type="dxa"/>
            <w:shd w:val="clear" w:color="auto" w:fill="auto"/>
          </w:tcPr>
          <w:p w14:paraId="6B7C4A3B"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3.66 (1.13)</w:t>
            </w:r>
          </w:p>
        </w:tc>
        <w:tc>
          <w:tcPr>
            <w:tcW w:w="1134" w:type="dxa"/>
            <w:shd w:val="clear" w:color="auto" w:fill="auto"/>
            <w:vAlign w:val="bottom"/>
          </w:tcPr>
          <w:p w14:paraId="1A38A9C1"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.73**</w:t>
            </w:r>
          </w:p>
        </w:tc>
        <w:tc>
          <w:tcPr>
            <w:tcW w:w="1134" w:type="dxa"/>
            <w:shd w:val="clear" w:color="auto" w:fill="auto"/>
            <w:noWrap/>
            <w:vAlign w:val="bottom"/>
            <w:hideMark/>
          </w:tcPr>
          <w:p w14:paraId="0AD50F62"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.27**</w:t>
            </w:r>
          </w:p>
        </w:tc>
        <w:tc>
          <w:tcPr>
            <w:tcW w:w="992" w:type="dxa"/>
            <w:shd w:val="clear" w:color="auto" w:fill="auto"/>
            <w:noWrap/>
            <w:vAlign w:val="bottom"/>
            <w:hideMark/>
          </w:tcPr>
          <w:p w14:paraId="2ABBD3E8"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c>
          <w:tcPr>
            <w:tcW w:w="850" w:type="dxa"/>
            <w:shd w:val="clear" w:color="auto" w:fill="auto"/>
            <w:noWrap/>
            <w:vAlign w:val="bottom"/>
            <w:hideMark/>
          </w:tcPr>
          <w:p w14:paraId="02BD32B1"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r>
      <w:tr w:rsidR="002E6A61" w:rsidRPr="00280715" w14:paraId="1393FA2B" w14:textId="77777777" w:rsidTr="00302D84">
        <w:trPr>
          <w:trHeight w:val="300"/>
        </w:trPr>
        <w:tc>
          <w:tcPr>
            <w:tcW w:w="863" w:type="dxa"/>
          </w:tcPr>
          <w:p w14:paraId="6DEEF41C"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4.</w:t>
            </w:r>
          </w:p>
        </w:tc>
        <w:tc>
          <w:tcPr>
            <w:tcW w:w="2032" w:type="dxa"/>
            <w:shd w:val="clear" w:color="auto" w:fill="auto"/>
            <w:noWrap/>
            <w:hideMark/>
          </w:tcPr>
          <w:p w14:paraId="0317D255"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Appearance Negative</w:t>
            </w:r>
          </w:p>
        </w:tc>
        <w:tc>
          <w:tcPr>
            <w:tcW w:w="1279" w:type="dxa"/>
            <w:shd w:val="clear" w:color="auto" w:fill="auto"/>
          </w:tcPr>
          <w:p w14:paraId="43ECB99B"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.73</w:t>
            </w:r>
          </w:p>
        </w:tc>
        <w:tc>
          <w:tcPr>
            <w:tcW w:w="1300" w:type="dxa"/>
            <w:shd w:val="clear" w:color="auto" w:fill="auto"/>
          </w:tcPr>
          <w:p w14:paraId="6B994806"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3.69 (.85)</w:t>
            </w:r>
          </w:p>
        </w:tc>
        <w:tc>
          <w:tcPr>
            <w:tcW w:w="1134" w:type="dxa"/>
            <w:shd w:val="clear" w:color="auto" w:fill="auto"/>
            <w:vAlign w:val="bottom"/>
          </w:tcPr>
          <w:p w14:paraId="726D016B"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.72**</w:t>
            </w:r>
          </w:p>
        </w:tc>
        <w:tc>
          <w:tcPr>
            <w:tcW w:w="1134" w:type="dxa"/>
            <w:shd w:val="clear" w:color="auto" w:fill="auto"/>
            <w:noWrap/>
            <w:vAlign w:val="bottom"/>
            <w:hideMark/>
          </w:tcPr>
          <w:p w14:paraId="5ADC4DCC"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.16**</w:t>
            </w:r>
          </w:p>
        </w:tc>
        <w:tc>
          <w:tcPr>
            <w:tcW w:w="992" w:type="dxa"/>
            <w:shd w:val="clear" w:color="auto" w:fill="auto"/>
            <w:noWrap/>
            <w:vAlign w:val="bottom"/>
            <w:hideMark/>
          </w:tcPr>
          <w:p w14:paraId="50A1628D"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.34**</w:t>
            </w:r>
          </w:p>
        </w:tc>
        <w:tc>
          <w:tcPr>
            <w:tcW w:w="850" w:type="dxa"/>
            <w:shd w:val="clear" w:color="auto" w:fill="auto"/>
            <w:noWrap/>
            <w:vAlign w:val="bottom"/>
            <w:hideMark/>
          </w:tcPr>
          <w:p w14:paraId="5A4E9416"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r>
      <w:tr w:rsidR="002E6A61" w:rsidRPr="00280715" w14:paraId="030D9F23" w14:textId="77777777" w:rsidTr="00302D84">
        <w:trPr>
          <w:trHeight w:val="106"/>
        </w:trPr>
        <w:tc>
          <w:tcPr>
            <w:tcW w:w="863" w:type="dxa"/>
          </w:tcPr>
          <w:p w14:paraId="2EF105DC"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Pr="00D660D1">
              <w:rPr>
                <w:rFonts w:ascii="Times New Roman" w:eastAsia="Times New Roman" w:hAnsi="Times New Roman" w:cs="Times New Roman"/>
                <w:color w:val="000000" w:themeColor="text1"/>
                <w:sz w:val="24"/>
                <w:szCs w:val="24"/>
              </w:rPr>
              <w:t>.</w:t>
            </w:r>
          </w:p>
        </w:tc>
        <w:tc>
          <w:tcPr>
            <w:tcW w:w="2032" w:type="dxa"/>
            <w:shd w:val="clear" w:color="auto" w:fill="auto"/>
            <w:noWrap/>
          </w:tcPr>
          <w:p w14:paraId="6F7A9246"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Actual-ideal body discrepancy</w:t>
            </w:r>
          </w:p>
        </w:tc>
        <w:tc>
          <w:tcPr>
            <w:tcW w:w="1279" w:type="dxa"/>
            <w:shd w:val="clear" w:color="auto" w:fill="auto"/>
          </w:tcPr>
          <w:p w14:paraId="4C4A80F7"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c>
          <w:tcPr>
            <w:tcW w:w="1300" w:type="dxa"/>
            <w:shd w:val="clear" w:color="auto" w:fill="auto"/>
          </w:tcPr>
          <w:p w14:paraId="61424F2E"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-.21 (2.69)</w:t>
            </w:r>
          </w:p>
        </w:tc>
        <w:tc>
          <w:tcPr>
            <w:tcW w:w="1134" w:type="dxa"/>
            <w:shd w:val="clear" w:color="auto" w:fill="auto"/>
            <w:vAlign w:val="bottom"/>
          </w:tcPr>
          <w:p w14:paraId="47E4948B"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-.3**</w:t>
            </w:r>
          </w:p>
        </w:tc>
        <w:tc>
          <w:tcPr>
            <w:tcW w:w="1134" w:type="dxa"/>
            <w:shd w:val="clear" w:color="auto" w:fill="auto"/>
            <w:noWrap/>
            <w:vAlign w:val="bottom"/>
          </w:tcPr>
          <w:p w14:paraId="27236380"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-.11**</w:t>
            </w:r>
          </w:p>
        </w:tc>
        <w:tc>
          <w:tcPr>
            <w:tcW w:w="992" w:type="dxa"/>
            <w:shd w:val="clear" w:color="auto" w:fill="auto"/>
            <w:noWrap/>
            <w:vAlign w:val="bottom"/>
          </w:tcPr>
          <w:p w14:paraId="13ACF886"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-.4**</w:t>
            </w:r>
          </w:p>
        </w:tc>
        <w:tc>
          <w:tcPr>
            <w:tcW w:w="850" w:type="dxa"/>
            <w:shd w:val="clear" w:color="auto" w:fill="auto"/>
            <w:noWrap/>
            <w:vAlign w:val="bottom"/>
          </w:tcPr>
          <w:p w14:paraId="6DC6EA0B"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-.15**</w:t>
            </w:r>
          </w:p>
        </w:tc>
      </w:tr>
      <w:tr w:rsidR="002E6A61" w:rsidRPr="00280715" w14:paraId="616FB336" w14:textId="77777777" w:rsidTr="00302D84">
        <w:trPr>
          <w:trHeight w:val="106"/>
        </w:trPr>
        <w:tc>
          <w:tcPr>
            <w:tcW w:w="863" w:type="dxa"/>
          </w:tcPr>
          <w:p w14:paraId="3C9EADFF"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2032" w:type="dxa"/>
            <w:shd w:val="clear" w:color="auto" w:fill="auto"/>
            <w:noWrap/>
          </w:tcPr>
          <w:p w14:paraId="2E85F6E4"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EDE-Q: Preoccupation and Control</w:t>
            </w:r>
          </w:p>
        </w:tc>
        <w:tc>
          <w:tcPr>
            <w:tcW w:w="1279" w:type="dxa"/>
            <w:shd w:val="clear" w:color="auto" w:fill="auto"/>
          </w:tcPr>
          <w:p w14:paraId="645D5ED8" w14:textId="02687AC4" w:rsidR="002E6A61" w:rsidRPr="00280715" w:rsidRDefault="00C04755"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.84</w:t>
            </w:r>
          </w:p>
        </w:tc>
        <w:tc>
          <w:tcPr>
            <w:tcW w:w="1300" w:type="dxa"/>
            <w:shd w:val="clear" w:color="auto" w:fill="auto"/>
          </w:tcPr>
          <w:p w14:paraId="6D0C7263" w14:textId="6EBF810C" w:rsidR="002E6A61" w:rsidRPr="00280715" w:rsidRDefault="00C04755"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1.63 (.68)</w:t>
            </w:r>
          </w:p>
        </w:tc>
        <w:tc>
          <w:tcPr>
            <w:tcW w:w="1134" w:type="dxa"/>
            <w:shd w:val="clear" w:color="auto" w:fill="auto"/>
            <w:vAlign w:val="bottom"/>
          </w:tcPr>
          <w:p w14:paraId="118D2BB7"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w:t>
            </w:r>
          </w:p>
        </w:tc>
        <w:tc>
          <w:tcPr>
            <w:tcW w:w="1134" w:type="dxa"/>
            <w:shd w:val="clear" w:color="auto" w:fill="auto"/>
            <w:noWrap/>
            <w:vAlign w:val="bottom"/>
          </w:tcPr>
          <w:p w14:paraId="6FD2C6BF"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w:t>
            </w:r>
          </w:p>
        </w:tc>
        <w:tc>
          <w:tcPr>
            <w:tcW w:w="992" w:type="dxa"/>
            <w:shd w:val="clear" w:color="auto" w:fill="auto"/>
            <w:noWrap/>
            <w:vAlign w:val="bottom"/>
          </w:tcPr>
          <w:p w14:paraId="041F813B"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c>
          <w:tcPr>
            <w:tcW w:w="850" w:type="dxa"/>
            <w:shd w:val="clear" w:color="auto" w:fill="auto"/>
            <w:noWrap/>
            <w:vAlign w:val="bottom"/>
          </w:tcPr>
          <w:p w14:paraId="47AD6104"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w:t>
            </w:r>
          </w:p>
        </w:tc>
      </w:tr>
      <w:tr w:rsidR="002E6A61" w:rsidRPr="00280715" w14:paraId="074917D7" w14:textId="77777777" w:rsidTr="00302D84">
        <w:trPr>
          <w:trHeight w:val="106"/>
        </w:trPr>
        <w:tc>
          <w:tcPr>
            <w:tcW w:w="863" w:type="dxa"/>
          </w:tcPr>
          <w:p w14:paraId="153B19E1"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2032" w:type="dxa"/>
            <w:shd w:val="clear" w:color="auto" w:fill="auto"/>
            <w:noWrap/>
          </w:tcPr>
          <w:p w14:paraId="175C7880"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EDE-Q: Weight and Shape Concerns</w:t>
            </w:r>
          </w:p>
        </w:tc>
        <w:tc>
          <w:tcPr>
            <w:tcW w:w="1279" w:type="dxa"/>
            <w:shd w:val="clear" w:color="auto" w:fill="auto"/>
          </w:tcPr>
          <w:p w14:paraId="51877CF9" w14:textId="5BC082AF" w:rsidR="002E6A61" w:rsidRPr="00280715" w:rsidRDefault="00C04755"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1300" w:type="dxa"/>
            <w:shd w:val="clear" w:color="auto" w:fill="auto"/>
          </w:tcPr>
          <w:p w14:paraId="55D23851" w14:textId="5B264A9B" w:rsidR="002E6A61" w:rsidRPr="00280715" w:rsidRDefault="00C04755"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2.10 (1.30)</w:t>
            </w:r>
          </w:p>
        </w:tc>
        <w:tc>
          <w:tcPr>
            <w:tcW w:w="1134" w:type="dxa"/>
            <w:shd w:val="clear" w:color="auto" w:fill="auto"/>
            <w:vAlign w:val="bottom"/>
          </w:tcPr>
          <w:p w14:paraId="7CC76FC9"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w:t>
            </w:r>
          </w:p>
        </w:tc>
        <w:tc>
          <w:tcPr>
            <w:tcW w:w="1134" w:type="dxa"/>
            <w:shd w:val="clear" w:color="auto" w:fill="auto"/>
            <w:noWrap/>
            <w:vAlign w:val="bottom"/>
          </w:tcPr>
          <w:p w14:paraId="0A187599"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c>
          <w:tcPr>
            <w:tcW w:w="992" w:type="dxa"/>
            <w:shd w:val="clear" w:color="auto" w:fill="auto"/>
            <w:noWrap/>
            <w:vAlign w:val="bottom"/>
          </w:tcPr>
          <w:p w14:paraId="6764208F"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w:t>
            </w:r>
          </w:p>
        </w:tc>
        <w:tc>
          <w:tcPr>
            <w:tcW w:w="850" w:type="dxa"/>
            <w:shd w:val="clear" w:color="auto" w:fill="auto"/>
            <w:noWrap/>
            <w:vAlign w:val="bottom"/>
          </w:tcPr>
          <w:p w14:paraId="0741EDB6"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r>
      <w:tr w:rsidR="002E6A61" w:rsidRPr="00280715" w14:paraId="287288C6" w14:textId="77777777" w:rsidTr="00302D84">
        <w:trPr>
          <w:trHeight w:val="300"/>
        </w:trPr>
        <w:tc>
          <w:tcPr>
            <w:tcW w:w="7742" w:type="dxa"/>
            <w:gridSpan w:val="6"/>
            <w:tcBorders>
              <w:top w:val="single" w:sz="4" w:space="0" w:color="auto"/>
              <w:left w:val="nil"/>
              <w:bottom w:val="nil"/>
              <w:right w:val="nil"/>
            </w:tcBorders>
            <w:vAlign w:val="bottom"/>
          </w:tcPr>
          <w:p w14:paraId="1A2459D7" w14:textId="77777777" w:rsidR="002E6A61" w:rsidRPr="00D660D1" w:rsidRDefault="002E6A61" w:rsidP="00302D84">
            <w:pPr>
              <w:spacing w:after="0" w:line="240" w:lineRule="auto"/>
              <w:rPr>
                <w:rFonts w:ascii="Times New Roman" w:eastAsia="Times New Roman" w:hAnsi="Times New Roman" w:cs="Times New Roman"/>
                <w:i/>
                <w:color w:val="000000" w:themeColor="text1"/>
                <w:sz w:val="24"/>
                <w:szCs w:val="24"/>
              </w:rPr>
            </w:pPr>
            <w:r w:rsidRPr="00D660D1">
              <w:rPr>
                <w:rFonts w:ascii="Times New Roman" w:eastAsia="Times New Roman" w:hAnsi="Times New Roman" w:cs="Times New Roman"/>
                <w:i/>
                <w:color w:val="000000" w:themeColor="text1"/>
                <w:sz w:val="24"/>
                <w:szCs w:val="24"/>
              </w:rPr>
              <w:t>**All values are significant</w:t>
            </w:r>
          </w:p>
        </w:tc>
        <w:tc>
          <w:tcPr>
            <w:tcW w:w="992" w:type="dxa"/>
            <w:tcBorders>
              <w:top w:val="single" w:sz="4" w:space="0" w:color="auto"/>
              <w:left w:val="nil"/>
              <w:bottom w:val="nil"/>
              <w:right w:val="nil"/>
            </w:tcBorders>
            <w:shd w:val="clear" w:color="auto" w:fill="auto"/>
            <w:noWrap/>
            <w:vAlign w:val="bottom"/>
            <w:hideMark/>
          </w:tcPr>
          <w:p w14:paraId="7F97528F"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p>
        </w:tc>
        <w:tc>
          <w:tcPr>
            <w:tcW w:w="850" w:type="dxa"/>
            <w:tcBorders>
              <w:top w:val="single" w:sz="4" w:space="0" w:color="auto"/>
              <w:left w:val="nil"/>
              <w:bottom w:val="nil"/>
              <w:right w:val="nil"/>
            </w:tcBorders>
            <w:shd w:val="clear" w:color="auto" w:fill="auto"/>
            <w:noWrap/>
            <w:vAlign w:val="bottom"/>
            <w:hideMark/>
          </w:tcPr>
          <w:p w14:paraId="6B4746C3"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r>
    </w:tbl>
    <w:p w14:paraId="4CF5D6FD" w14:textId="77777777" w:rsidR="002E6A61" w:rsidRPr="00D660D1" w:rsidRDefault="002E6A61" w:rsidP="00302D84">
      <w:pPr>
        <w:spacing w:after="0" w:line="480" w:lineRule="auto"/>
        <w:jc w:val="both"/>
        <w:rPr>
          <w:rFonts w:ascii="Times New Roman" w:hAnsi="Times New Roman" w:cs="Times New Roman"/>
          <w:b/>
          <w:color w:val="000000" w:themeColor="text1"/>
          <w:sz w:val="24"/>
          <w:szCs w:val="24"/>
        </w:rPr>
      </w:pPr>
    </w:p>
    <w:p w14:paraId="24472D69" w14:textId="77777777" w:rsidR="00D75626" w:rsidRDefault="00D75626" w:rsidP="00302D84">
      <w:pPr>
        <w:spacing w:after="0" w:line="240" w:lineRule="auto"/>
        <w:jc w:val="both"/>
        <w:rPr>
          <w:rFonts w:ascii="Times New Roman" w:hAnsi="Times New Roman" w:cs="Times New Roman"/>
          <w:b/>
          <w:i/>
          <w:color w:val="000000" w:themeColor="text1"/>
          <w:sz w:val="24"/>
          <w:szCs w:val="24"/>
        </w:rPr>
      </w:pPr>
    </w:p>
    <w:p w14:paraId="0B190512" w14:textId="77777777" w:rsidR="00D75626" w:rsidRDefault="00D75626" w:rsidP="00302D84">
      <w:pPr>
        <w:spacing w:after="0" w:line="240" w:lineRule="auto"/>
        <w:jc w:val="both"/>
        <w:rPr>
          <w:rFonts w:ascii="Times New Roman" w:hAnsi="Times New Roman" w:cs="Times New Roman"/>
          <w:b/>
          <w:i/>
          <w:color w:val="000000" w:themeColor="text1"/>
          <w:sz w:val="24"/>
          <w:szCs w:val="24"/>
        </w:rPr>
      </w:pPr>
    </w:p>
    <w:p w14:paraId="0E45978F" w14:textId="794C9C67" w:rsidR="002E6A61" w:rsidRPr="00280715" w:rsidRDefault="002E6A61" w:rsidP="00302D84">
      <w:pPr>
        <w:spacing w:after="0" w:line="240" w:lineRule="auto"/>
        <w:jc w:val="both"/>
        <w:rPr>
          <w:rFonts w:ascii="Times New Roman" w:hAnsi="Times New Roman" w:cs="Times New Roman"/>
          <w:i/>
          <w:color w:val="000000" w:themeColor="text1"/>
          <w:sz w:val="24"/>
          <w:szCs w:val="24"/>
        </w:rPr>
      </w:pPr>
      <w:r w:rsidRPr="00D660D1">
        <w:rPr>
          <w:rFonts w:ascii="Times New Roman" w:hAnsi="Times New Roman" w:cs="Times New Roman"/>
          <w:b/>
          <w:i/>
          <w:color w:val="000000" w:themeColor="text1"/>
          <w:sz w:val="24"/>
          <w:szCs w:val="24"/>
        </w:rPr>
        <w:t>Table 3.</w:t>
      </w:r>
      <w:r w:rsidRPr="00D660D1">
        <w:rPr>
          <w:rFonts w:ascii="Times New Roman" w:hAnsi="Times New Roman" w:cs="Times New Roman"/>
          <w:i/>
          <w:color w:val="000000" w:themeColor="text1"/>
          <w:sz w:val="24"/>
          <w:szCs w:val="24"/>
        </w:rPr>
        <w:t xml:space="preserve"> EFA loadings (Oblimin rotation) for the first split half (N=392) and CFA loadings (in parentheses) for the second split half (</w:t>
      </w:r>
      <w:r w:rsidRPr="00280715">
        <w:rPr>
          <w:rFonts w:ascii="Times New Roman" w:hAnsi="Times New Roman" w:cs="Times New Roman"/>
          <w:i/>
          <w:color w:val="000000" w:themeColor="text1"/>
          <w:sz w:val="24"/>
          <w:szCs w:val="24"/>
        </w:rPr>
        <w:t>n=324) for boys.</w:t>
      </w:r>
    </w:p>
    <w:tbl>
      <w:tblPr>
        <w:tblW w:w="8380" w:type="dxa"/>
        <w:tblInd w:w="55" w:type="dxa"/>
        <w:tblCellMar>
          <w:left w:w="70" w:type="dxa"/>
          <w:right w:w="70" w:type="dxa"/>
        </w:tblCellMar>
        <w:tblLook w:val="04A0" w:firstRow="1" w:lastRow="0" w:firstColumn="1" w:lastColumn="0" w:noHBand="0" w:noVBand="1"/>
      </w:tblPr>
      <w:tblGrid>
        <w:gridCol w:w="4480"/>
        <w:gridCol w:w="1300"/>
        <w:gridCol w:w="1327"/>
        <w:gridCol w:w="1327"/>
      </w:tblGrid>
      <w:tr w:rsidR="002E6A61" w:rsidRPr="00280715" w14:paraId="5BBC2187" w14:textId="77777777" w:rsidTr="00302D84">
        <w:trPr>
          <w:trHeight w:val="300"/>
        </w:trPr>
        <w:tc>
          <w:tcPr>
            <w:tcW w:w="4480" w:type="dxa"/>
            <w:tcBorders>
              <w:top w:val="single" w:sz="4" w:space="0" w:color="auto"/>
              <w:left w:val="nil"/>
              <w:bottom w:val="single" w:sz="4" w:space="0" w:color="auto"/>
              <w:right w:val="nil"/>
            </w:tcBorders>
            <w:shd w:val="clear" w:color="auto" w:fill="auto"/>
            <w:noWrap/>
            <w:vAlign w:val="bottom"/>
            <w:hideMark/>
          </w:tcPr>
          <w:p w14:paraId="1ED3EECA" w14:textId="77777777" w:rsidR="002E6A61" w:rsidRPr="00280715" w:rsidRDefault="002E6A61" w:rsidP="00302D84">
            <w:pPr>
              <w:spacing w:after="0" w:line="240" w:lineRule="auto"/>
              <w:rPr>
                <w:rFonts w:ascii="Times New Roman" w:eastAsia="Times New Roman" w:hAnsi="Times New Roman" w:cs="Times New Roman"/>
                <w:b/>
                <w:color w:val="000000" w:themeColor="text1"/>
                <w:sz w:val="24"/>
                <w:szCs w:val="24"/>
              </w:rPr>
            </w:pPr>
            <w:r w:rsidRPr="00280715">
              <w:rPr>
                <w:rFonts w:ascii="Times New Roman" w:eastAsia="Times New Roman" w:hAnsi="Times New Roman" w:cs="Times New Roman"/>
                <w:b/>
                <w:color w:val="000000" w:themeColor="text1"/>
                <w:sz w:val="24"/>
                <w:szCs w:val="24"/>
              </w:rPr>
              <w:t>Label</w:t>
            </w:r>
          </w:p>
        </w:tc>
        <w:tc>
          <w:tcPr>
            <w:tcW w:w="1300" w:type="dxa"/>
            <w:tcBorders>
              <w:top w:val="single" w:sz="4" w:space="0" w:color="auto"/>
              <w:left w:val="nil"/>
              <w:bottom w:val="single" w:sz="4" w:space="0" w:color="auto"/>
              <w:right w:val="nil"/>
            </w:tcBorders>
            <w:shd w:val="clear" w:color="auto" w:fill="auto"/>
            <w:noWrap/>
            <w:vAlign w:val="bottom"/>
            <w:hideMark/>
          </w:tcPr>
          <w:p w14:paraId="437C8ACF" w14:textId="77777777" w:rsidR="002E6A61" w:rsidRPr="00280715" w:rsidRDefault="002E6A61" w:rsidP="00302D84">
            <w:pPr>
              <w:spacing w:after="0" w:line="240" w:lineRule="auto"/>
              <w:rPr>
                <w:rFonts w:ascii="Times New Roman" w:eastAsia="Times New Roman" w:hAnsi="Times New Roman" w:cs="Times New Roman"/>
                <w:b/>
                <w:color w:val="000000" w:themeColor="text1"/>
                <w:sz w:val="24"/>
                <w:szCs w:val="24"/>
              </w:rPr>
            </w:pPr>
            <w:r w:rsidRPr="00280715">
              <w:rPr>
                <w:rFonts w:ascii="Times New Roman" w:eastAsia="Times New Roman" w:hAnsi="Times New Roman" w:cs="Times New Roman"/>
                <w:b/>
                <w:color w:val="000000" w:themeColor="text1"/>
                <w:sz w:val="24"/>
                <w:szCs w:val="24"/>
              </w:rPr>
              <w:t>Item</w:t>
            </w:r>
          </w:p>
        </w:tc>
        <w:tc>
          <w:tcPr>
            <w:tcW w:w="1300" w:type="dxa"/>
            <w:tcBorders>
              <w:top w:val="single" w:sz="4" w:space="0" w:color="auto"/>
              <w:left w:val="nil"/>
              <w:bottom w:val="single" w:sz="4" w:space="0" w:color="auto"/>
              <w:right w:val="nil"/>
            </w:tcBorders>
            <w:shd w:val="clear" w:color="auto" w:fill="auto"/>
            <w:noWrap/>
            <w:vAlign w:val="bottom"/>
            <w:hideMark/>
          </w:tcPr>
          <w:p w14:paraId="1BE5EF5C" w14:textId="77777777" w:rsidR="002E6A61" w:rsidRPr="00280715" w:rsidRDefault="002E6A61" w:rsidP="00302D84">
            <w:pPr>
              <w:spacing w:after="0" w:line="240" w:lineRule="auto"/>
              <w:jc w:val="center"/>
              <w:rPr>
                <w:rFonts w:ascii="Times New Roman" w:eastAsia="Times New Roman" w:hAnsi="Times New Roman" w:cs="Times New Roman"/>
                <w:b/>
                <w:color w:val="000000" w:themeColor="text1"/>
                <w:sz w:val="24"/>
                <w:szCs w:val="24"/>
              </w:rPr>
            </w:pPr>
            <w:r w:rsidRPr="00280715">
              <w:rPr>
                <w:rFonts w:ascii="Times New Roman" w:eastAsia="Times New Roman" w:hAnsi="Times New Roman" w:cs="Times New Roman"/>
                <w:b/>
                <w:color w:val="000000" w:themeColor="text1"/>
                <w:sz w:val="24"/>
                <w:szCs w:val="24"/>
              </w:rPr>
              <w:t>Negative appearance</w:t>
            </w:r>
          </w:p>
        </w:tc>
        <w:tc>
          <w:tcPr>
            <w:tcW w:w="1300" w:type="dxa"/>
            <w:tcBorders>
              <w:top w:val="single" w:sz="4" w:space="0" w:color="auto"/>
              <w:left w:val="nil"/>
              <w:bottom w:val="single" w:sz="4" w:space="0" w:color="auto"/>
              <w:right w:val="nil"/>
            </w:tcBorders>
            <w:shd w:val="clear" w:color="auto" w:fill="auto"/>
            <w:noWrap/>
            <w:vAlign w:val="bottom"/>
            <w:hideMark/>
          </w:tcPr>
          <w:p w14:paraId="5F1C4CD3" w14:textId="77777777" w:rsidR="002E6A61" w:rsidRPr="00280715" w:rsidRDefault="002E6A61" w:rsidP="00302D84">
            <w:pPr>
              <w:spacing w:after="0" w:line="240" w:lineRule="auto"/>
              <w:jc w:val="center"/>
              <w:rPr>
                <w:rFonts w:ascii="Times New Roman" w:eastAsia="Times New Roman" w:hAnsi="Times New Roman" w:cs="Times New Roman"/>
                <w:b/>
                <w:color w:val="000000" w:themeColor="text1"/>
                <w:sz w:val="24"/>
                <w:szCs w:val="24"/>
              </w:rPr>
            </w:pPr>
            <w:r w:rsidRPr="00280715">
              <w:rPr>
                <w:rFonts w:ascii="Times New Roman" w:eastAsia="Times New Roman" w:hAnsi="Times New Roman" w:cs="Times New Roman"/>
                <w:b/>
                <w:color w:val="000000" w:themeColor="text1"/>
                <w:sz w:val="24"/>
                <w:szCs w:val="24"/>
              </w:rPr>
              <w:t>Positive appearance</w:t>
            </w:r>
          </w:p>
        </w:tc>
      </w:tr>
      <w:tr w:rsidR="002E6A61" w:rsidRPr="00280715" w14:paraId="0AB2AF1E" w14:textId="77777777" w:rsidTr="00302D84">
        <w:trPr>
          <w:trHeight w:val="300"/>
        </w:trPr>
        <w:tc>
          <w:tcPr>
            <w:tcW w:w="4480" w:type="dxa"/>
            <w:tcBorders>
              <w:top w:val="single" w:sz="4" w:space="0" w:color="auto"/>
              <w:left w:val="nil"/>
              <w:bottom w:val="nil"/>
              <w:right w:val="nil"/>
            </w:tcBorders>
            <w:shd w:val="clear" w:color="auto" w:fill="auto"/>
            <w:noWrap/>
            <w:vAlign w:val="bottom"/>
            <w:hideMark/>
          </w:tcPr>
          <w:p w14:paraId="5B5F20F1"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My looks upset me</w:t>
            </w:r>
          </w:p>
        </w:tc>
        <w:tc>
          <w:tcPr>
            <w:tcW w:w="1300" w:type="dxa"/>
            <w:tcBorders>
              <w:top w:val="single" w:sz="4" w:space="0" w:color="auto"/>
              <w:left w:val="nil"/>
              <w:bottom w:val="nil"/>
              <w:right w:val="nil"/>
            </w:tcBorders>
            <w:shd w:val="clear" w:color="auto" w:fill="auto"/>
            <w:noWrap/>
            <w:vAlign w:val="bottom"/>
            <w:hideMark/>
          </w:tcPr>
          <w:p w14:paraId="6B7FA2C7"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I10*</w:t>
            </w:r>
          </w:p>
        </w:tc>
        <w:tc>
          <w:tcPr>
            <w:tcW w:w="1300" w:type="dxa"/>
            <w:tcBorders>
              <w:top w:val="single" w:sz="4" w:space="0" w:color="auto"/>
              <w:left w:val="nil"/>
              <w:bottom w:val="nil"/>
              <w:right w:val="nil"/>
            </w:tcBorders>
            <w:shd w:val="clear" w:color="auto" w:fill="auto"/>
            <w:noWrap/>
            <w:vAlign w:val="bottom"/>
            <w:hideMark/>
          </w:tcPr>
          <w:p w14:paraId="1A949558"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.722 (.763)</w:t>
            </w:r>
          </w:p>
        </w:tc>
        <w:tc>
          <w:tcPr>
            <w:tcW w:w="1300" w:type="dxa"/>
            <w:tcBorders>
              <w:top w:val="single" w:sz="4" w:space="0" w:color="auto"/>
              <w:left w:val="nil"/>
              <w:bottom w:val="nil"/>
              <w:right w:val="nil"/>
            </w:tcBorders>
            <w:shd w:val="clear" w:color="auto" w:fill="auto"/>
            <w:noWrap/>
            <w:vAlign w:val="bottom"/>
            <w:hideMark/>
          </w:tcPr>
          <w:p w14:paraId="51321DEB"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r>
      <w:tr w:rsidR="002E6A61" w:rsidRPr="00280715" w14:paraId="5C1B4BE4" w14:textId="77777777" w:rsidTr="00302D84">
        <w:trPr>
          <w:trHeight w:val="300"/>
        </w:trPr>
        <w:tc>
          <w:tcPr>
            <w:tcW w:w="4480" w:type="dxa"/>
            <w:tcBorders>
              <w:top w:val="nil"/>
              <w:left w:val="nil"/>
              <w:bottom w:val="nil"/>
              <w:right w:val="nil"/>
            </w:tcBorders>
            <w:shd w:val="clear" w:color="auto" w:fill="auto"/>
            <w:noWrap/>
            <w:vAlign w:val="bottom"/>
            <w:hideMark/>
          </w:tcPr>
          <w:p w14:paraId="03F4D736"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I worry about the way I look</w:t>
            </w:r>
          </w:p>
        </w:tc>
        <w:tc>
          <w:tcPr>
            <w:tcW w:w="1300" w:type="dxa"/>
            <w:tcBorders>
              <w:top w:val="nil"/>
              <w:left w:val="nil"/>
              <w:bottom w:val="nil"/>
              <w:right w:val="nil"/>
            </w:tcBorders>
            <w:shd w:val="clear" w:color="auto" w:fill="auto"/>
            <w:noWrap/>
            <w:vAlign w:val="bottom"/>
            <w:hideMark/>
          </w:tcPr>
          <w:p w14:paraId="62F0E6C4"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I16*</w:t>
            </w:r>
          </w:p>
        </w:tc>
        <w:tc>
          <w:tcPr>
            <w:tcW w:w="1300" w:type="dxa"/>
            <w:tcBorders>
              <w:top w:val="nil"/>
              <w:left w:val="nil"/>
              <w:bottom w:val="nil"/>
              <w:right w:val="nil"/>
            </w:tcBorders>
            <w:shd w:val="clear" w:color="auto" w:fill="auto"/>
            <w:noWrap/>
            <w:vAlign w:val="bottom"/>
            <w:hideMark/>
          </w:tcPr>
          <w:p w14:paraId="4ED1D73A"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.703 (.688)</w:t>
            </w:r>
          </w:p>
        </w:tc>
        <w:tc>
          <w:tcPr>
            <w:tcW w:w="1300" w:type="dxa"/>
            <w:tcBorders>
              <w:top w:val="nil"/>
              <w:left w:val="nil"/>
              <w:bottom w:val="nil"/>
              <w:right w:val="nil"/>
            </w:tcBorders>
            <w:shd w:val="clear" w:color="auto" w:fill="auto"/>
            <w:noWrap/>
            <w:vAlign w:val="bottom"/>
            <w:hideMark/>
          </w:tcPr>
          <w:p w14:paraId="633AA6BB"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r>
      <w:tr w:rsidR="002E6A61" w:rsidRPr="00280715" w14:paraId="2B4BCDB3" w14:textId="77777777" w:rsidTr="00302D84">
        <w:trPr>
          <w:trHeight w:val="300"/>
        </w:trPr>
        <w:tc>
          <w:tcPr>
            <w:tcW w:w="4480" w:type="dxa"/>
            <w:tcBorders>
              <w:top w:val="nil"/>
              <w:left w:val="nil"/>
              <w:bottom w:val="nil"/>
              <w:right w:val="nil"/>
            </w:tcBorders>
            <w:shd w:val="clear" w:color="auto" w:fill="auto"/>
            <w:noWrap/>
            <w:vAlign w:val="bottom"/>
            <w:hideMark/>
          </w:tcPr>
          <w:p w14:paraId="1E3B629D"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I wish I looked like someone else</w:t>
            </w:r>
          </w:p>
        </w:tc>
        <w:tc>
          <w:tcPr>
            <w:tcW w:w="1300" w:type="dxa"/>
            <w:tcBorders>
              <w:top w:val="nil"/>
              <w:left w:val="nil"/>
              <w:bottom w:val="nil"/>
              <w:right w:val="nil"/>
            </w:tcBorders>
            <w:shd w:val="clear" w:color="auto" w:fill="auto"/>
            <w:noWrap/>
            <w:vAlign w:val="bottom"/>
            <w:hideMark/>
          </w:tcPr>
          <w:p w14:paraId="6742F361"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I09*</w:t>
            </w:r>
          </w:p>
        </w:tc>
        <w:tc>
          <w:tcPr>
            <w:tcW w:w="1300" w:type="dxa"/>
            <w:tcBorders>
              <w:top w:val="nil"/>
              <w:left w:val="nil"/>
              <w:bottom w:val="nil"/>
              <w:right w:val="nil"/>
            </w:tcBorders>
            <w:shd w:val="clear" w:color="auto" w:fill="auto"/>
            <w:noWrap/>
            <w:vAlign w:val="bottom"/>
            <w:hideMark/>
          </w:tcPr>
          <w:p w14:paraId="0E7FC1FC"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.508 (.456)</w:t>
            </w:r>
          </w:p>
        </w:tc>
        <w:tc>
          <w:tcPr>
            <w:tcW w:w="1300" w:type="dxa"/>
            <w:tcBorders>
              <w:top w:val="nil"/>
              <w:left w:val="nil"/>
              <w:bottom w:val="nil"/>
              <w:right w:val="nil"/>
            </w:tcBorders>
            <w:shd w:val="clear" w:color="auto" w:fill="auto"/>
            <w:noWrap/>
            <w:vAlign w:val="bottom"/>
            <w:hideMark/>
          </w:tcPr>
          <w:p w14:paraId="564189AE"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r>
      <w:tr w:rsidR="002E6A61" w:rsidRPr="00280715" w14:paraId="366DC784" w14:textId="77777777" w:rsidTr="00302D84">
        <w:trPr>
          <w:trHeight w:val="300"/>
        </w:trPr>
        <w:tc>
          <w:tcPr>
            <w:tcW w:w="4480" w:type="dxa"/>
            <w:tcBorders>
              <w:top w:val="nil"/>
              <w:left w:val="nil"/>
              <w:bottom w:val="nil"/>
              <w:right w:val="nil"/>
            </w:tcBorders>
            <w:shd w:val="clear" w:color="auto" w:fill="auto"/>
            <w:noWrap/>
            <w:vAlign w:val="bottom"/>
            <w:hideMark/>
          </w:tcPr>
          <w:p w14:paraId="161F1EAD"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Checking my weight makes me sad</w:t>
            </w:r>
          </w:p>
        </w:tc>
        <w:tc>
          <w:tcPr>
            <w:tcW w:w="1300" w:type="dxa"/>
            <w:tcBorders>
              <w:top w:val="nil"/>
              <w:left w:val="nil"/>
              <w:bottom w:val="nil"/>
              <w:right w:val="nil"/>
            </w:tcBorders>
            <w:shd w:val="clear" w:color="auto" w:fill="auto"/>
            <w:noWrap/>
            <w:vAlign w:val="bottom"/>
            <w:hideMark/>
          </w:tcPr>
          <w:p w14:paraId="42E893BC"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I14*</w:t>
            </w:r>
          </w:p>
        </w:tc>
        <w:tc>
          <w:tcPr>
            <w:tcW w:w="1300" w:type="dxa"/>
            <w:tcBorders>
              <w:top w:val="nil"/>
              <w:left w:val="nil"/>
              <w:bottom w:val="nil"/>
              <w:right w:val="nil"/>
            </w:tcBorders>
            <w:shd w:val="clear" w:color="auto" w:fill="auto"/>
            <w:noWrap/>
            <w:vAlign w:val="bottom"/>
            <w:hideMark/>
          </w:tcPr>
          <w:p w14:paraId="6F7878AC"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.487 (.512)</w:t>
            </w:r>
          </w:p>
        </w:tc>
        <w:tc>
          <w:tcPr>
            <w:tcW w:w="1300" w:type="dxa"/>
            <w:tcBorders>
              <w:top w:val="nil"/>
              <w:left w:val="nil"/>
              <w:bottom w:val="nil"/>
              <w:right w:val="nil"/>
            </w:tcBorders>
            <w:shd w:val="clear" w:color="auto" w:fill="auto"/>
            <w:noWrap/>
            <w:vAlign w:val="bottom"/>
            <w:hideMark/>
          </w:tcPr>
          <w:p w14:paraId="7BBA5578"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r>
      <w:tr w:rsidR="002E6A61" w:rsidRPr="00280715" w14:paraId="030DCBCF" w14:textId="77777777" w:rsidTr="00302D84">
        <w:trPr>
          <w:trHeight w:val="300"/>
        </w:trPr>
        <w:tc>
          <w:tcPr>
            <w:tcW w:w="4480" w:type="dxa"/>
            <w:tcBorders>
              <w:top w:val="nil"/>
              <w:left w:val="nil"/>
              <w:bottom w:val="nil"/>
              <w:right w:val="nil"/>
            </w:tcBorders>
            <w:shd w:val="clear" w:color="auto" w:fill="auto"/>
            <w:noWrap/>
            <w:vAlign w:val="bottom"/>
            <w:hideMark/>
          </w:tcPr>
          <w:p w14:paraId="2C8BF496"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I look as nice as I'd like to</w:t>
            </w:r>
          </w:p>
        </w:tc>
        <w:tc>
          <w:tcPr>
            <w:tcW w:w="1300" w:type="dxa"/>
            <w:tcBorders>
              <w:top w:val="nil"/>
              <w:left w:val="nil"/>
              <w:bottom w:val="nil"/>
              <w:right w:val="nil"/>
            </w:tcBorders>
            <w:shd w:val="clear" w:color="auto" w:fill="auto"/>
            <w:noWrap/>
            <w:vAlign w:val="bottom"/>
            <w:hideMark/>
          </w:tcPr>
          <w:p w14:paraId="1032EBF9"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I18</w:t>
            </w:r>
          </w:p>
        </w:tc>
        <w:tc>
          <w:tcPr>
            <w:tcW w:w="1300" w:type="dxa"/>
            <w:tcBorders>
              <w:top w:val="nil"/>
              <w:left w:val="nil"/>
              <w:bottom w:val="nil"/>
              <w:right w:val="nil"/>
            </w:tcBorders>
            <w:shd w:val="clear" w:color="auto" w:fill="auto"/>
            <w:noWrap/>
            <w:vAlign w:val="bottom"/>
            <w:hideMark/>
          </w:tcPr>
          <w:p w14:paraId="0C935BE5"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300" w:type="dxa"/>
            <w:tcBorders>
              <w:top w:val="nil"/>
              <w:left w:val="nil"/>
              <w:bottom w:val="nil"/>
              <w:right w:val="nil"/>
            </w:tcBorders>
            <w:shd w:val="clear" w:color="auto" w:fill="auto"/>
            <w:noWrap/>
            <w:vAlign w:val="bottom"/>
            <w:hideMark/>
          </w:tcPr>
          <w:p w14:paraId="0C3908A8"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.721 (.666)</w:t>
            </w:r>
          </w:p>
        </w:tc>
      </w:tr>
      <w:tr w:rsidR="002E6A61" w:rsidRPr="00280715" w14:paraId="4AC1698B" w14:textId="77777777" w:rsidTr="00302D84">
        <w:trPr>
          <w:trHeight w:val="300"/>
        </w:trPr>
        <w:tc>
          <w:tcPr>
            <w:tcW w:w="4480" w:type="dxa"/>
            <w:tcBorders>
              <w:top w:val="nil"/>
              <w:left w:val="nil"/>
              <w:bottom w:val="nil"/>
              <w:right w:val="nil"/>
            </w:tcBorders>
            <w:shd w:val="clear" w:color="auto" w:fill="auto"/>
            <w:noWrap/>
            <w:vAlign w:val="bottom"/>
            <w:hideMark/>
          </w:tcPr>
          <w:p w14:paraId="43506F35"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I am proud of my body</w:t>
            </w:r>
          </w:p>
        </w:tc>
        <w:tc>
          <w:tcPr>
            <w:tcW w:w="1300" w:type="dxa"/>
            <w:tcBorders>
              <w:top w:val="nil"/>
              <w:left w:val="nil"/>
              <w:bottom w:val="nil"/>
              <w:right w:val="nil"/>
            </w:tcBorders>
            <w:shd w:val="clear" w:color="auto" w:fill="auto"/>
            <w:noWrap/>
            <w:vAlign w:val="bottom"/>
            <w:hideMark/>
          </w:tcPr>
          <w:p w14:paraId="7FC72822"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I02</w:t>
            </w:r>
          </w:p>
        </w:tc>
        <w:tc>
          <w:tcPr>
            <w:tcW w:w="1300" w:type="dxa"/>
            <w:tcBorders>
              <w:top w:val="nil"/>
              <w:left w:val="nil"/>
              <w:bottom w:val="nil"/>
              <w:right w:val="nil"/>
            </w:tcBorders>
            <w:shd w:val="clear" w:color="auto" w:fill="auto"/>
            <w:noWrap/>
            <w:vAlign w:val="bottom"/>
            <w:hideMark/>
          </w:tcPr>
          <w:p w14:paraId="165B9611"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300" w:type="dxa"/>
            <w:tcBorders>
              <w:top w:val="nil"/>
              <w:left w:val="nil"/>
              <w:bottom w:val="nil"/>
              <w:right w:val="nil"/>
            </w:tcBorders>
            <w:shd w:val="clear" w:color="auto" w:fill="auto"/>
            <w:noWrap/>
            <w:vAlign w:val="bottom"/>
            <w:hideMark/>
          </w:tcPr>
          <w:p w14:paraId="5298CB70"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.460 (.567)</w:t>
            </w:r>
          </w:p>
        </w:tc>
      </w:tr>
      <w:tr w:rsidR="002E6A61" w:rsidRPr="00280715" w14:paraId="69825A1F" w14:textId="77777777" w:rsidTr="00302D84">
        <w:trPr>
          <w:trHeight w:val="300"/>
        </w:trPr>
        <w:tc>
          <w:tcPr>
            <w:tcW w:w="4480" w:type="dxa"/>
            <w:tcBorders>
              <w:top w:val="nil"/>
              <w:left w:val="nil"/>
              <w:bottom w:val="single" w:sz="4" w:space="0" w:color="auto"/>
              <w:right w:val="nil"/>
            </w:tcBorders>
            <w:shd w:val="clear" w:color="auto" w:fill="auto"/>
            <w:noWrap/>
            <w:vAlign w:val="bottom"/>
            <w:hideMark/>
          </w:tcPr>
          <w:p w14:paraId="78FADBE0"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I think I have a good looking body</w:t>
            </w:r>
          </w:p>
        </w:tc>
        <w:tc>
          <w:tcPr>
            <w:tcW w:w="1300" w:type="dxa"/>
            <w:tcBorders>
              <w:top w:val="nil"/>
              <w:left w:val="nil"/>
              <w:bottom w:val="single" w:sz="4" w:space="0" w:color="auto"/>
              <w:right w:val="nil"/>
            </w:tcBorders>
            <w:shd w:val="clear" w:color="auto" w:fill="auto"/>
            <w:noWrap/>
            <w:vAlign w:val="bottom"/>
            <w:hideMark/>
          </w:tcPr>
          <w:p w14:paraId="4AD20D2C"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I17</w:t>
            </w:r>
          </w:p>
        </w:tc>
        <w:tc>
          <w:tcPr>
            <w:tcW w:w="1300" w:type="dxa"/>
            <w:tcBorders>
              <w:top w:val="nil"/>
              <w:left w:val="nil"/>
              <w:bottom w:val="single" w:sz="4" w:space="0" w:color="auto"/>
              <w:right w:val="nil"/>
            </w:tcBorders>
            <w:shd w:val="clear" w:color="auto" w:fill="auto"/>
            <w:noWrap/>
            <w:vAlign w:val="bottom"/>
            <w:hideMark/>
          </w:tcPr>
          <w:p w14:paraId="775020EE"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p>
        </w:tc>
        <w:tc>
          <w:tcPr>
            <w:tcW w:w="1300" w:type="dxa"/>
            <w:tcBorders>
              <w:top w:val="nil"/>
              <w:left w:val="nil"/>
              <w:bottom w:val="single" w:sz="4" w:space="0" w:color="auto"/>
              <w:right w:val="nil"/>
            </w:tcBorders>
            <w:shd w:val="clear" w:color="auto" w:fill="auto"/>
            <w:noWrap/>
            <w:vAlign w:val="bottom"/>
            <w:hideMark/>
          </w:tcPr>
          <w:p w14:paraId="580C4365" w14:textId="77777777" w:rsidR="002E6A61" w:rsidRPr="00280715" w:rsidRDefault="002E6A61" w:rsidP="00302D84">
            <w:pPr>
              <w:spacing w:after="0" w:line="240" w:lineRule="auto"/>
              <w:jc w:val="center"/>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.864 (.886)</w:t>
            </w:r>
          </w:p>
        </w:tc>
      </w:tr>
    </w:tbl>
    <w:p w14:paraId="48C84EB2" w14:textId="77777777" w:rsidR="002E6A61" w:rsidRPr="00D660D1" w:rsidRDefault="002E6A61" w:rsidP="00302D84">
      <w:pPr>
        <w:spacing w:after="0" w:line="240" w:lineRule="auto"/>
        <w:jc w:val="both"/>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i/>
          <w:color w:val="000000" w:themeColor="text1"/>
          <w:sz w:val="24"/>
          <w:szCs w:val="24"/>
        </w:rPr>
        <w:t>Note</w:t>
      </w:r>
      <w:r w:rsidRPr="00D660D1">
        <w:rPr>
          <w:rFonts w:ascii="Times New Roman" w:eastAsia="Times New Roman" w:hAnsi="Times New Roman" w:cs="Times New Roman"/>
          <w:color w:val="000000" w:themeColor="text1"/>
          <w:sz w:val="24"/>
          <w:szCs w:val="24"/>
        </w:rPr>
        <w:t>. Blank cells indicate that the factor loading was below .25.</w:t>
      </w:r>
    </w:p>
    <w:p w14:paraId="477FF109" w14:textId="77777777" w:rsidR="002E6A61" w:rsidRPr="00280715" w:rsidRDefault="002E6A61" w:rsidP="00302D84">
      <w:pPr>
        <w:spacing w:after="0" w:line="240" w:lineRule="auto"/>
        <w:jc w:val="both"/>
        <w:rPr>
          <w:rFonts w:ascii="Times New Roman" w:hAnsi="Times New Roman" w:cs="Times New Roman"/>
          <w:i/>
          <w:color w:val="000000" w:themeColor="text1"/>
          <w:sz w:val="24"/>
          <w:szCs w:val="24"/>
        </w:rPr>
      </w:pPr>
      <w:r w:rsidRPr="00280715">
        <w:rPr>
          <w:rFonts w:ascii="Times New Roman" w:hAnsi="Times New Roman" w:cs="Times New Roman"/>
          <w:i/>
          <w:color w:val="000000" w:themeColor="text1"/>
          <w:sz w:val="24"/>
          <w:szCs w:val="24"/>
        </w:rPr>
        <w:t>*Recoded item</w:t>
      </w:r>
    </w:p>
    <w:p w14:paraId="124EAF1A" w14:textId="77777777" w:rsidR="002E6A61" w:rsidRPr="00280715" w:rsidRDefault="002E6A61" w:rsidP="00302D84">
      <w:pPr>
        <w:spacing w:after="0" w:line="480" w:lineRule="auto"/>
        <w:rPr>
          <w:rFonts w:ascii="Times New Roman" w:hAnsi="Times New Roman" w:cs="Times New Roman"/>
          <w:i/>
          <w:color w:val="000000" w:themeColor="text1"/>
          <w:sz w:val="24"/>
          <w:szCs w:val="24"/>
        </w:rPr>
      </w:pPr>
    </w:p>
    <w:p w14:paraId="6FA04133" w14:textId="77777777" w:rsidR="002E6A61" w:rsidRDefault="002E6A61">
      <w:pPr>
        <w:spacing w:after="0" w:line="24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br w:type="page"/>
      </w:r>
    </w:p>
    <w:p w14:paraId="71F229AD" w14:textId="35E89215" w:rsidR="002E6A61" w:rsidRPr="00280715" w:rsidRDefault="002E6A61" w:rsidP="00302D84">
      <w:pPr>
        <w:spacing w:after="0" w:line="240" w:lineRule="auto"/>
        <w:rPr>
          <w:rFonts w:ascii="Times New Roman" w:hAnsi="Times New Roman" w:cs="Times New Roman"/>
          <w:i/>
          <w:color w:val="000000" w:themeColor="text1"/>
          <w:sz w:val="24"/>
          <w:szCs w:val="24"/>
        </w:rPr>
      </w:pPr>
      <w:r w:rsidRPr="00280715">
        <w:rPr>
          <w:rFonts w:ascii="Times New Roman" w:hAnsi="Times New Roman" w:cs="Times New Roman"/>
          <w:b/>
          <w:i/>
          <w:color w:val="000000" w:themeColor="text1"/>
          <w:sz w:val="24"/>
          <w:szCs w:val="24"/>
        </w:rPr>
        <w:lastRenderedPageBreak/>
        <w:t>Table 4.</w:t>
      </w:r>
      <w:r w:rsidRPr="00280715">
        <w:rPr>
          <w:rFonts w:ascii="Times New Roman" w:hAnsi="Times New Roman" w:cs="Times New Roman"/>
          <w:i/>
          <w:color w:val="000000" w:themeColor="text1"/>
          <w:sz w:val="24"/>
          <w:szCs w:val="24"/>
        </w:rPr>
        <w:t xml:space="preserve"> Internal consistency, mean scores, and correlations between total score, new subscales BESAA (Boys) and convergent measures, for boys (N=</w:t>
      </w:r>
      <w:r w:rsidR="00C04755">
        <w:rPr>
          <w:rFonts w:ascii="Times New Roman" w:hAnsi="Times New Roman" w:cs="Times New Roman"/>
          <w:i/>
          <w:color w:val="000000" w:themeColor="text1"/>
          <w:sz w:val="24"/>
          <w:szCs w:val="24"/>
        </w:rPr>
        <w:t>751</w:t>
      </w:r>
      <w:r w:rsidRPr="00280715">
        <w:rPr>
          <w:rFonts w:ascii="Times New Roman" w:hAnsi="Times New Roman" w:cs="Times New Roman"/>
          <w:i/>
          <w:color w:val="000000" w:themeColor="text1"/>
          <w:sz w:val="24"/>
          <w:szCs w:val="24"/>
        </w:rPr>
        <w:t>).</w:t>
      </w:r>
    </w:p>
    <w:tbl>
      <w:tblPr>
        <w:tblW w:w="9796" w:type="dxa"/>
        <w:tblInd w:w="55" w:type="dxa"/>
        <w:tblLayout w:type="fixed"/>
        <w:tblCellMar>
          <w:left w:w="70" w:type="dxa"/>
          <w:right w:w="70" w:type="dxa"/>
        </w:tblCellMar>
        <w:tblLook w:val="04A0" w:firstRow="1" w:lastRow="0" w:firstColumn="1" w:lastColumn="0" w:noHBand="0" w:noVBand="1"/>
      </w:tblPr>
      <w:tblGrid>
        <w:gridCol w:w="323"/>
        <w:gridCol w:w="1819"/>
        <w:gridCol w:w="1275"/>
        <w:gridCol w:w="1276"/>
        <w:gridCol w:w="1701"/>
        <w:gridCol w:w="1701"/>
        <w:gridCol w:w="1701"/>
      </w:tblGrid>
      <w:tr w:rsidR="00536593" w:rsidRPr="00280715" w14:paraId="5195BB3D" w14:textId="77777777" w:rsidTr="002E7F8C">
        <w:trPr>
          <w:trHeight w:val="300"/>
        </w:trPr>
        <w:tc>
          <w:tcPr>
            <w:tcW w:w="323" w:type="dxa"/>
            <w:tcBorders>
              <w:top w:val="single" w:sz="4" w:space="0" w:color="auto"/>
              <w:bottom w:val="single" w:sz="4" w:space="0" w:color="auto"/>
            </w:tcBorders>
          </w:tcPr>
          <w:p w14:paraId="7235BE44"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c>
          <w:tcPr>
            <w:tcW w:w="1819" w:type="dxa"/>
            <w:tcBorders>
              <w:top w:val="single" w:sz="4" w:space="0" w:color="auto"/>
              <w:bottom w:val="single" w:sz="4" w:space="0" w:color="auto"/>
            </w:tcBorders>
            <w:shd w:val="clear" w:color="auto" w:fill="auto"/>
            <w:noWrap/>
            <w:vAlign w:val="bottom"/>
            <w:hideMark/>
          </w:tcPr>
          <w:p w14:paraId="12D1309D"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c>
          <w:tcPr>
            <w:tcW w:w="1275" w:type="dxa"/>
            <w:tcBorders>
              <w:top w:val="single" w:sz="4" w:space="0" w:color="auto"/>
              <w:bottom w:val="single" w:sz="4" w:space="0" w:color="auto"/>
            </w:tcBorders>
          </w:tcPr>
          <w:p w14:paraId="7E42BEE3"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Cronbach’s alpha</w:t>
            </w:r>
          </w:p>
        </w:tc>
        <w:tc>
          <w:tcPr>
            <w:tcW w:w="1276" w:type="dxa"/>
            <w:tcBorders>
              <w:top w:val="single" w:sz="4" w:space="0" w:color="auto"/>
              <w:bottom w:val="single" w:sz="4" w:space="0" w:color="auto"/>
            </w:tcBorders>
          </w:tcPr>
          <w:p w14:paraId="61A21215"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Mean (SD)</w:t>
            </w:r>
          </w:p>
        </w:tc>
        <w:tc>
          <w:tcPr>
            <w:tcW w:w="1701" w:type="dxa"/>
            <w:tcBorders>
              <w:top w:val="single" w:sz="4" w:space="0" w:color="auto"/>
              <w:bottom w:val="single" w:sz="4" w:space="0" w:color="auto"/>
            </w:tcBorders>
            <w:shd w:val="clear" w:color="auto" w:fill="auto"/>
            <w:vAlign w:val="bottom"/>
          </w:tcPr>
          <w:p w14:paraId="219CA724"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1</w:t>
            </w:r>
          </w:p>
        </w:tc>
        <w:tc>
          <w:tcPr>
            <w:tcW w:w="1701" w:type="dxa"/>
            <w:tcBorders>
              <w:top w:val="single" w:sz="4" w:space="0" w:color="auto"/>
              <w:bottom w:val="single" w:sz="4" w:space="0" w:color="auto"/>
            </w:tcBorders>
            <w:shd w:val="clear" w:color="auto" w:fill="auto"/>
            <w:noWrap/>
            <w:vAlign w:val="bottom"/>
            <w:hideMark/>
          </w:tcPr>
          <w:p w14:paraId="11C4DF0E"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2</w:t>
            </w:r>
          </w:p>
        </w:tc>
        <w:tc>
          <w:tcPr>
            <w:tcW w:w="1701" w:type="dxa"/>
            <w:tcBorders>
              <w:top w:val="single" w:sz="4" w:space="0" w:color="auto"/>
              <w:bottom w:val="single" w:sz="4" w:space="0" w:color="auto"/>
            </w:tcBorders>
            <w:shd w:val="clear" w:color="auto" w:fill="auto"/>
            <w:noWrap/>
            <w:vAlign w:val="bottom"/>
            <w:hideMark/>
          </w:tcPr>
          <w:p w14:paraId="48ADE0CC"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3</w:t>
            </w:r>
          </w:p>
        </w:tc>
      </w:tr>
      <w:tr w:rsidR="00536593" w:rsidRPr="00280715" w14:paraId="3BF6D309" w14:textId="77777777" w:rsidTr="002E7F8C">
        <w:trPr>
          <w:trHeight w:val="300"/>
        </w:trPr>
        <w:tc>
          <w:tcPr>
            <w:tcW w:w="323" w:type="dxa"/>
            <w:tcBorders>
              <w:top w:val="single" w:sz="4" w:space="0" w:color="auto"/>
            </w:tcBorders>
          </w:tcPr>
          <w:p w14:paraId="783CF7C9"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1.</w:t>
            </w:r>
          </w:p>
        </w:tc>
        <w:tc>
          <w:tcPr>
            <w:tcW w:w="1819" w:type="dxa"/>
            <w:tcBorders>
              <w:top w:val="single" w:sz="4" w:space="0" w:color="auto"/>
            </w:tcBorders>
            <w:shd w:val="clear" w:color="auto" w:fill="auto"/>
            <w:noWrap/>
          </w:tcPr>
          <w:p w14:paraId="55FAD80C"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Total BESAA</w:t>
            </w:r>
          </w:p>
        </w:tc>
        <w:tc>
          <w:tcPr>
            <w:tcW w:w="1275" w:type="dxa"/>
            <w:tcBorders>
              <w:top w:val="single" w:sz="4" w:space="0" w:color="auto"/>
            </w:tcBorders>
          </w:tcPr>
          <w:p w14:paraId="133F3248"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.58</w:t>
            </w:r>
          </w:p>
        </w:tc>
        <w:tc>
          <w:tcPr>
            <w:tcW w:w="1276" w:type="dxa"/>
            <w:tcBorders>
              <w:top w:val="single" w:sz="4" w:space="0" w:color="auto"/>
            </w:tcBorders>
          </w:tcPr>
          <w:p w14:paraId="7A78B989"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3.97 (.67)</w:t>
            </w:r>
          </w:p>
        </w:tc>
        <w:tc>
          <w:tcPr>
            <w:tcW w:w="1701" w:type="dxa"/>
            <w:tcBorders>
              <w:top w:val="single" w:sz="4" w:space="0" w:color="auto"/>
            </w:tcBorders>
            <w:shd w:val="clear" w:color="auto" w:fill="auto"/>
            <w:vAlign w:val="bottom"/>
          </w:tcPr>
          <w:p w14:paraId="0472C49E"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c>
          <w:tcPr>
            <w:tcW w:w="1701" w:type="dxa"/>
            <w:tcBorders>
              <w:top w:val="single" w:sz="4" w:space="0" w:color="auto"/>
            </w:tcBorders>
            <w:shd w:val="clear" w:color="auto" w:fill="auto"/>
            <w:noWrap/>
            <w:vAlign w:val="bottom"/>
          </w:tcPr>
          <w:p w14:paraId="41EDA103"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c>
          <w:tcPr>
            <w:tcW w:w="1701" w:type="dxa"/>
            <w:tcBorders>
              <w:top w:val="single" w:sz="4" w:space="0" w:color="auto"/>
            </w:tcBorders>
            <w:shd w:val="clear" w:color="auto" w:fill="auto"/>
            <w:noWrap/>
            <w:vAlign w:val="bottom"/>
          </w:tcPr>
          <w:p w14:paraId="5446D218"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r>
      <w:tr w:rsidR="00536593" w:rsidRPr="00280715" w14:paraId="3EE44DB5" w14:textId="77777777" w:rsidTr="002E7F8C">
        <w:trPr>
          <w:trHeight w:val="300"/>
        </w:trPr>
        <w:tc>
          <w:tcPr>
            <w:tcW w:w="323" w:type="dxa"/>
          </w:tcPr>
          <w:p w14:paraId="070AE4D4"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2.</w:t>
            </w:r>
          </w:p>
        </w:tc>
        <w:tc>
          <w:tcPr>
            <w:tcW w:w="1819" w:type="dxa"/>
            <w:shd w:val="clear" w:color="auto" w:fill="auto"/>
            <w:noWrap/>
            <w:hideMark/>
          </w:tcPr>
          <w:p w14:paraId="47F9435A"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Appearance Positive</w:t>
            </w:r>
          </w:p>
        </w:tc>
        <w:tc>
          <w:tcPr>
            <w:tcW w:w="1275" w:type="dxa"/>
          </w:tcPr>
          <w:p w14:paraId="40999F39"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.64</w:t>
            </w:r>
          </w:p>
        </w:tc>
        <w:tc>
          <w:tcPr>
            <w:tcW w:w="1276" w:type="dxa"/>
          </w:tcPr>
          <w:p w14:paraId="607E2B24"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3.72 (.98)</w:t>
            </w:r>
          </w:p>
        </w:tc>
        <w:tc>
          <w:tcPr>
            <w:tcW w:w="1701" w:type="dxa"/>
            <w:shd w:val="clear" w:color="auto" w:fill="auto"/>
            <w:vAlign w:val="bottom"/>
          </w:tcPr>
          <w:p w14:paraId="6349F152"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.74**</w:t>
            </w:r>
          </w:p>
        </w:tc>
        <w:tc>
          <w:tcPr>
            <w:tcW w:w="1701" w:type="dxa"/>
            <w:shd w:val="clear" w:color="auto" w:fill="auto"/>
            <w:noWrap/>
            <w:vAlign w:val="bottom"/>
            <w:hideMark/>
          </w:tcPr>
          <w:p w14:paraId="26BBD08D"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c>
          <w:tcPr>
            <w:tcW w:w="1701" w:type="dxa"/>
            <w:shd w:val="clear" w:color="auto" w:fill="auto"/>
            <w:noWrap/>
            <w:vAlign w:val="bottom"/>
            <w:hideMark/>
          </w:tcPr>
          <w:p w14:paraId="0E3C6B12"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r>
      <w:tr w:rsidR="00536593" w:rsidRPr="00280715" w14:paraId="1DA3BC6F" w14:textId="77777777" w:rsidTr="002E7F8C">
        <w:trPr>
          <w:trHeight w:val="300"/>
        </w:trPr>
        <w:tc>
          <w:tcPr>
            <w:tcW w:w="323" w:type="dxa"/>
          </w:tcPr>
          <w:p w14:paraId="5785ED1F"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sidRPr="00D660D1">
              <w:rPr>
                <w:rFonts w:ascii="Times New Roman" w:eastAsia="Times New Roman" w:hAnsi="Times New Roman" w:cs="Times New Roman"/>
                <w:color w:val="000000" w:themeColor="text1"/>
                <w:sz w:val="24"/>
                <w:szCs w:val="24"/>
              </w:rPr>
              <w:t>3.</w:t>
            </w:r>
          </w:p>
        </w:tc>
        <w:tc>
          <w:tcPr>
            <w:tcW w:w="1819" w:type="dxa"/>
            <w:shd w:val="clear" w:color="auto" w:fill="auto"/>
            <w:noWrap/>
            <w:hideMark/>
          </w:tcPr>
          <w:p w14:paraId="47E6AC55"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Appearance Negative</w:t>
            </w:r>
          </w:p>
        </w:tc>
        <w:tc>
          <w:tcPr>
            <w:tcW w:w="1275" w:type="dxa"/>
          </w:tcPr>
          <w:p w14:paraId="776E0C32"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.55</w:t>
            </w:r>
          </w:p>
        </w:tc>
        <w:tc>
          <w:tcPr>
            <w:tcW w:w="1276" w:type="dxa"/>
          </w:tcPr>
          <w:p w14:paraId="53D6D9C4"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4.17 (.79)</w:t>
            </w:r>
          </w:p>
        </w:tc>
        <w:tc>
          <w:tcPr>
            <w:tcW w:w="1701" w:type="dxa"/>
            <w:shd w:val="clear" w:color="auto" w:fill="auto"/>
            <w:vAlign w:val="bottom"/>
          </w:tcPr>
          <w:p w14:paraId="746D1AED"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.74**</w:t>
            </w:r>
          </w:p>
        </w:tc>
        <w:tc>
          <w:tcPr>
            <w:tcW w:w="1701" w:type="dxa"/>
            <w:shd w:val="clear" w:color="auto" w:fill="auto"/>
            <w:noWrap/>
            <w:vAlign w:val="bottom"/>
            <w:hideMark/>
          </w:tcPr>
          <w:p w14:paraId="18AEF76D" w14:textId="769F4D6F"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.16**</w:t>
            </w:r>
            <w:r w:rsidR="00944D81">
              <w:rPr>
                <w:rFonts w:ascii="Times New Roman" w:eastAsia="Times New Roman" w:hAnsi="Times New Roman" w:cs="Times New Roman"/>
                <w:color w:val="000000" w:themeColor="text1"/>
                <w:sz w:val="24"/>
                <w:szCs w:val="24"/>
              </w:rPr>
              <w:t xml:space="preserve"> </w:t>
            </w:r>
          </w:p>
        </w:tc>
        <w:tc>
          <w:tcPr>
            <w:tcW w:w="1701" w:type="dxa"/>
            <w:shd w:val="clear" w:color="auto" w:fill="auto"/>
            <w:noWrap/>
            <w:vAlign w:val="bottom"/>
            <w:hideMark/>
          </w:tcPr>
          <w:p w14:paraId="0B56D7DC"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p>
        </w:tc>
      </w:tr>
      <w:tr w:rsidR="00536593" w:rsidRPr="00280715" w14:paraId="733BD7DD" w14:textId="77777777" w:rsidTr="002E7F8C">
        <w:trPr>
          <w:trHeight w:val="300"/>
        </w:trPr>
        <w:tc>
          <w:tcPr>
            <w:tcW w:w="323" w:type="dxa"/>
          </w:tcPr>
          <w:p w14:paraId="2D80B9EE"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Pr="00D660D1">
              <w:rPr>
                <w:rFonts w:ascii="Times New Roman" w:eastAsia="Times New Roman" w:hAnsi="Times New Roman" w:cs="Times New Roman"/>
                <w:color w:val="000000" w:themeColor="text1"/>
                <w:sz w:val="24"/>
                <w:szCs w:val="24"/>
              </w:rPr>
              <w:t>.</w:t>
            </w:r>
          </w:p>
        </w:tc>
        <w:tc>
          <w:tcPr>
            <w:tcW w:w="1819" w:type="dxa"/>
            <w:shd w:val="clear" w:color="auto" w:fill="auto"/>
            <w:noWrap/>
          </w:tcPr>
          <w:p w14:paraId="3E699D81"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Actual-ideal body discrepancy</w:t>
            </w:r>
          </w:p>
        </w:tc>
        <w:tc>
          <w:tcPr>
            <w:tcW w:w="1275" w:type="dxa"/>
          </w:tcPr>
          <w:p w14:paraId="74CC209F"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N/A</w:t>
            </w:r>
          </w:p>
        </w:tc>
        <w:tc>
          <w:tcPr>
            <w:tcW w:w="1276" w:type="dxa"/>
          </w:tcPr>
          <w:p w14:paraId="560C6DE5"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-.71 (2.63)</w:t>
            </w:r>
          </w:p>
        </w:tc>
        <w:tc>
          <w:tcPr>
            <w:tcW w:w="1701" w:type="dxa"/>
            <w:shd w:val="clear" w:color="auto" w:fill="auto"/>
            <w:vAlign w:val="bottom"/>
          </w:tcPr>
          <w:p w14:paraId="35E0C707" w14:textId="0EBB18F8"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-.13**</w:t>
            </w:r>
            <w:r w:rsidR="0027086F">
              <w:rPr>
                <w:rFonts w:ascii="Times New Roman" w:eastAsia="Times New Roman" w:hAnsi="Times New Roman" w:cs="Times New Roman"/>
                <w:color w:val="000000" w:themeColor="text1"/>
                <w:sz w:val="24"/>
                <w:szCs w:val="24"/>
              </w:rPr>
              <w:t xml:space="preserve"> (-.23</w:t>
            </w:r>
            <w:r w:rsidR="00536593">
              <w:rPr>
                <w:rFonts w:ascii="Times New Roman" w:eastAsia="Times New Roman" w:hAnsi="Times New Roman" w:cs="Times New Roman"/>
                <w:color w:val="000000" w:themeColor="text1"/>
                <w:sz w:val="24"/>
                <w:szCs w:val="24"/>
              </w:rPr>
              <w:t>**</w:t>
            </w:r>
            <w:r w:rsidR="00623D29">
              <w:rPr>
                <w:rFonts w:ascii="Times New Roman" w:eastAsia="Times New Roman" w:hAnsi="Times New Roman" w:cs="Times New Roman"/>
                <w:color w:val="000000" w:themeColor="text1"/>
                <w:sz w:val="24"/>
                <w:szCs w:val="24"/>
              </w:rPr>
              <w:t>)</w:t>
            </w:r>
          </w:p>
        </w:tc>
        <w:tc>
          <w:tcPr>
            <w:tcW w:w="1701" w:type="dxa"/>
            <w:shd w:val="clear" w:color="auto" w:fill="auto"/>
            <w:noWrap/>
            <w:vAlign w:val="bottom"/>
          </w:tcPr>
          <w:p w14:paraId="0B403369" w14:textId="0BE7905E"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-.07</w:t>
            </w:r>
            <w:r w:rsidR="00914688">
              <w:rPr>
                <w:rFonts w:ascii="Times New Roman" w:eastAsia="Times New Roman" w:hAnsi="Times New Roman" w:cs="Times New Roman"/>
                <w:color w:val="000000" w:themeColor="text1"/>
                <w:sz w:val="24"/>
                <w:szCs w:val="24"/>
              </w:rPr>
              <w:t xml:space="preserve"> (-.15)</w:t>
            </w:r>
          </w:p>
        </w:tc>
        <w:tc>
          <w:tcPr>
            <w:tcW w:w="1701" w:type="dxa"/>
            <w:shd w:val="clear" w:color="auto" w:fill="auto"/>
            <w:noWrap/>
            <w:vAlign w:val="bottom"/>
          </w:tcPr>
          <w:p w14:paraId="3900EAC8" w14:textId="4D9A114E"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sidRPr="00280715">
              <w:rPr>
                <w:rFonts w:ascii="Times New Roman" w:eastAsia="Times New Roman" w:hAnsi="Times New Roman" w:cs="Times New Roman"/>
                <w:color w:val="000000" w:themeColor="text1"/>
                <w:sz w:val="24"/>
                <w:szCs w:val="24"/>
              </w:rPr>
              <w:t>-.14**</w:t>
            </w:r>
            <w:r w:rsidR="00682852">
              <w:rPr>
                <w:rFonts w:ascii="Times New Roman" w:eastAsia="Times New Roman" w:hAnsi="Times New Roman" w:cs="Times New Roman"/>
                <w:color w:val="000000" w:themeColor="text1"/>
                <w:sz w:val="24"/>
                <w:szCs w:val="24"/>
              </w:rPr>
              <w:t xml:space="preserve"> (-.26</w:t>
            </w:r>
            <w:r w:rsidR="00536593">
              <w:rPr>
                <w:rFonts w:ascii="Times New Roman" w:eastAsia="Times New Roman" w:hAnsi="Times New Roman" w:cs="Times New Roman"/>
                <w:color w:val="000000" w:themeColor="text1"/>
                <w:sz w:val="24"/>
                <w:szCs w:val="24"/>
              </w:rPr>
              <w:t>**</w:t>
            </w:r>
            <w:r w:rsidR="00682852">
              <w:rPr>
                <w:rFonts w:ascii="Times New Roman" w:eastAsia="Times New Roman" w:hAnsi="Times New Roman" w:cs="Times New Roman"/>
                <w:color w:val="000000" w:themeColor="text1"/>
                <w:sz w:val="24"/>
                <w:szCs w:val="24"/>
              </w:rPr>
              <w:t>)</w:t>
            </w:r>
          </w:p>
        </w:tc>
      </w:tr>
      <w:tr w:rsidR="00536593" w:rsidRPr="00280715" w14:paraId="05C0A382" w14:textId="77777777" w:rsidTr="002E7F8C">
        <w:trPr>
          <w:trHeight w:val="300"/>
        </w:trPr>
        <w:tc>
          <w:tcPr>
            <w:tcW w:w="323" w:type="dxa"/>
          </w:tcPr>
          <w:p w14:paraId="59D537FD" w14:textId="77777777" w:rsidR="002E6A61" w:rsidRPr="00D660D1"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1819" w:type="dxa"/>
            <w:shd w:val="clear" w:color="auto" w:fill="auto"/>
            <w:noWrap/>
          </w:tcPr>
          <w:p w14:paraId="63D1C4BE" w14:textId="7777777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EDE-Q: Preoccupation and Control</w:t>
            </w:r>
          </w:p>
        </w:tc>
        <w:tc>
          <w:tcPr>
            <w:tcW w:w="1275" w:type="dxa"/>
            <w:shd w:val="clear" w:color="auto" w:fill="auto"/>
          </w:tcPr>
          <w:p w14:paraId="01759314" w14:textId="6213EF2B" w:rsidR="002E6A61" w:rsidRPr="00280715" w:rsidRDefault="00C04755"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.88</w:t>
            </w:r>
          </w:p>
        </w:tc>
        <w:tc>
          <w:tcPr>
            <w:tcW w:w="1276" w:type="dxa"/>
            <w:shd w:val="clear" w:color="auto" w:fill="auto"/>
          </w:tcPr>
          <w:p w14:paraId="169828E1" w14:textId="357BABB3" w:rsidR="002E6A61" w:rsidRPr="00280715" w:rsidRDefault="00C04755"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1.71 (.68)</w:t>
            </w:r>
          </w:p>
        </w:tc>
        <w:tc>
          <w:tcPr>
            <w:tcW w:w="1701" w:type="dxa"/>
            <w:shd w:val="clear" w:color="auto" w:fill="auto"/>
            <w:vAlign w:val="bottom"/>
          </w:tcPr>
          <w:p w14:paraId="66650592" w14:textId="3AB98948"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r w:rsidR="00796BC9">
              <w:rPr>
                <w:rFonts w:ascii="Times New Roman" w:eastAsia="Times New Roman" w:hAnsi="Times New Roman" w:cs="Times New Roman"/>
                <w:color w:val="000000" w:themeColor="text1"/>
                <w:sz w:val="24"/>
                <w:szCs w:val="24"/>
              </w:rPr>
              <w:t>(-.53</w:t>
            </w:r>
            <w:r w:rsidR="00536593">
              <w:rPr>
                <w:rFonts w:ascii="Times New Roman" w:eastAsia="Times New Roman" w:hAnsi="Times New Roman" w:cs="Times New Roman"/>
                <w:color w:val="000000" w:themeColor="text1"/>
                <w:sz w:val="24"/>
                <w:szCs w:val="24"/>
              </w:rPr>
              <w:t>**</w:t>
            </w:r>
            <w:r w:rsidR="00796BC9">
              <w:rPr>
                <w:rFonts w:ascii="Times New Roman" w:eastAsia="Times New Roman" w:hAnsi="Times New Roman" w:cs="Times New Roman"/>
                <w:color w:val="000000" w:themeColor="text1"/>
                <w:sz w:val="24"/>
                <w:szCs w:val="24"/>
              </w:rPr>
              <w:t>)</w:t>
            </w:r>
          </w:p>
        </w:tc>
        <w:tc>
          <w:tcPr>
            <w:tcW w:w="1701" w:type="dxa"/>
            <w:shd w:val="clear" w:color="auto" w:fill="auto"/>
            <w:noWrap/>
            <w:vAlign w:val="bottom"/>
          </w:tcPr>
          <w:p w14:paraId="4C93A278" w14:textId="4D02326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r w:rsidR="00225447">
              <w:rPr>
                <w:rFonts w:ascii="Times New Roman" w:eastAsia="Times New Roman" w:hAnsi="Times New Roman" w:cs="Times New Roman"/>
                <w:color w:val="000000" w:themeColor="text1"/>
                <w:sz w:val="24"/>
                <w:szCs w:val="24"/>
              </w:rPr>
              <w:t xml:space="preserve"> (-.27</w:t>
            </w:r>
            <w:r w:rsidR="00536593">
              <w:rPr>
                <w:rFonts w:ascii="Times New Roman" w:eastAsia="Times New Roman" w:hAnsi="Times New Roman" w:cs="Times New Roman"/>
                <w:color w:val="000000" w:themeColor="text1"/>
                <w:sz w:val="24"/>
                <w:szCs w:val="24"/>
              </w:rPr>
              <w:t>**</w:t>
            </w:r>
            <w:r w:rsidR="00225447">
              <w:rPr>
                <w:rFonts w:ascii="Times New Roman" w:eastAsia="Times New Roman" w:hAnsi="Times New Roman" w:cs="Times New Roman"/>
                <w:color w:val="000000" w:themeColor="text1"/>
                <w:sz w:val="24"/>
                <w:szCs w:val="24"/>
              </w:rPr>
              <w:t>)</w:t>
            </w:r>
          </w:p>
        </w:tc>
        <w:tc>
          <w:tcPr>
            <w:tcW w:w="1701" w:type="dxa"/>
            <w:shd w:val="clear" w:color="auto" w:fill="auto"/>
            <w:noWrap/>
            <w:vAlign w:val="bottom"/>
          </w:tcPr>
          <w:p w14:paraId="56CCB174" w14:textId="2A96CF27" w:rsidR="002E6A61" w:rsidRPr="00280715" w:rsidRDefault="002E6A61" w:rsidP="00302D8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r w:rsidR="0087416E">
              <w:rPr>
                <w:rFonts w:ascii="Times New Roman" w:eastAsia="Times New Roman" w:hAnsi="Times New Roman" w:cs="Times New Roman"/>
                <w:color w:val="000000" w:themeColor="text1"/>
                <w:sz w:val="24"/>
                <w:szCs w:val="24"/>
              </w:rPr>
              <w:t xml:space="preserve"> (-.54</w:t>
            </w:r>
            <w:r w:rsidR="00536593">
              <w:rPr>
                <w:rFonts w:ascii="Times New Roman" w:eastAsia="Times New Roman" w:hAnsi="Times New Roman" w:cs="Times New Roman"/>
                <w:color w:val="000000" w:themeColor="text1"/>
                <w:sz w:val="24"/>
                <w:szCs w:val="24"/>
              </w:rPr>
              <w:t>**</w:t>
            </w:r>
            <w:r w:rsidR="0087416E">
              <w:rPr>
                <w:rFonts w:ascii="Times New Roman" w:eastAsia="Times New Roman" w:hAnsi="Times New Roman" w:cs="Times New Roman"/>
                <w:color w:val="000000" w:themeColor="text1"/>
                <w:sz w:val="24"/>
                <w:szCs w:val="24"/>
              </w:rPr>
              <w:t>)</w:t>
            </w:r>
          </w:p>
        </w:tc>
      </w:tr>
      <w:tr w:rsidR="007F5846" w:rsidRPr="007F5846" w14:paraId="346D76B6" w14:textId="77777777" w:rsidTr="002E7F8C">
        <w:trPr>
          <w:trHeight w:val="300"/>
        </w:trPr>
        <w:tc>
          <w:tcPr>
            <w:tcW w:w="323" w:type="dxa"/>
          </w:tcPr>
          <w:p w14:paraId="4A4D6913" w14:textId="77777777" w:rsidR="002E6A61" w:rsidRPr="007F5846" w:rsidRDefault="002E6A61" w:rsidP="00302D84">
            <w:pPr>
              <w:spacing w:after="0" w:line="240" w:lineRule="auto"/>
              <w:rPr>
                <w:rFonts w:ascii="Times New Roman" w:eastAsia="Times New Roman" w:hAnsi="Times New Roman" w:cs="Times New Roman"/>
                <w:color w:val="000000" w:themeColor="text1"/>
                <w:sz w:val="24"/>
                <w:szCs w:val="24"/>
              </w:rPr>
            </w:pPr>
            <w:r w:rsidRPr="007F5846">
              <w:rPr>
                <w:rFonts w:ascii="Times New Roman" w:eastAsia="Times New Roman" w:hAnsi="Times New Roman" w:cs="Times New Roman"/>
                <w:color w:val="000000" w:themeColor="text1"/>
                <w:sz w:val="24"/>
                <w:szCs w:val="24"/>
              </w:rPr>
              <w:t>6.</w:t>
            </w:r>
          </w:p>
        </w:tc>
        <w:tc>
          <w:tcPr>
            <w:tcW w:w="1819" w:type="dxa"/>
            <w:shd w:val="clear" w:color="auto" w:fill="auto"/>
            <w:noWrap/>
          </w:tcPr>
          <w:p w14:paraId="16C4D63F" w14:textId="77777777" w:rsidR="002E6A61" w:rsidRPr="007F5846" w:rsidRDefault="002E6A61" w:rsidP="00302D84">
            <w:pPr>
              <w:spacing w:after="0" w:line="240" w:lineRule="auto"/>
              <w:rPr>
                <w:rFonts w:ascii="Times New Roman" w:eastAsia="Times New Roman" w:hAnsi="Times New Roman" w:cs="Times New Roman"/>
                <w:color w:val="000000" w:themeColor="text1"/>
                <w:sz w:val="24"/>
                <w:szCs w:val="24"/>
              </w:rPr>
            </w:pPr>
            <w:r w:rsidRPr="007F5846">
              <w:rPr>
                <w:rFonts w:ascii="Times New Roman" w:eastAsia="Times New Roman" w:hAnsi="Times New Roman" w:cs="Times New Roman"/>
                <w:color w:val="000000" w:themeColor="text1"/>
                <w:sz w:val="24"/>
                <w:szCs w:val="24"/>
              </w:rPr>
              <w:t>EDE-Q: Weight and Shape Concerns</w:t>
            </w:r>
          </w:p>
        </w:tc>
        <w:tc>
          <w:tcPr>
            <w:tcW w:w="1275" w:type="dxa"/>
            <w:shd w:val="clear" w:color="auto" w:fill="auto"/>
          </w:tcPr>
          <w:p w14:paraId="185BE849" w14:textId="01D68020" w:rsidR="002E6A61" w:rsidRPr="007F5846" w:rsidRDefault="00C04755" w:rsidP="00302D84">
            <w:pPr>
              <w:spacing w:after="0" w:line="240" w:lineRule="auto"/>
              <w:rPr>
                <w:rFonts w:ascii="Times New Roman" w:eastAsia="Times New Roman" w:hAnsi="Times New Roman" w:cs="Times New Roman"/>
                <w:color w:val="000000" w:themeColor="text1"/>
                <w:sz w:val="24"/>
                <w:szCs w:val="24"/>
              </w:rPr>
            </w:pPr>
            <w:r w:rsidRPr="007F5846">
              <w:rPr>
                <w:rFonts w:ascii="Times New Roman" w:eastAsia="Times New Roman" w:hAnsi="Times New Roman" w:cs="Times New Roman"/>
                <w:color w:val="000000" w:themeColor="text1"/>
                <w:sz w:val="24"/>
                <w:szCs w:val="24"/>
              </w:rPr>
              <w:t>.87</w:t>
            </w:r>
          </w:p>
        </w:tc>
        <w:tc>
          <w:tcPr>
            <w:tcW w:w="1276" w:type="dxa"/>
            <w:shd w:val="clear" w:color="auto" w:fill="auto"/>
          </w:tcPr>
          <w:p w14:paraId="18EAF13E" w14:textId="328A9FBF" w:rsidR="002E6A61" w:rsidRPr="007F5846" w:rsidRDefault="00C04755" w:rsidP="00302D84">
            <w:pPr>
              <w:spacing w:after="0" w:line="240" w:lineRule="auto"/>
              <w:rPr>
                <w:rFonts w:ascii="Times New Roman" w:eastAsia="Times New Roman" w:hAnsi="Times New Roman" w:cs="Times New Roman"/>
                <w:color w:val="000000" w:themeColor="text1"/>
                <w:sz w:val="24"/>
                <w:szCs w:val="24"/>
              </w:rPr>
            </w:pPr>
            <w:r w:rsidRPr="007F5846">
              <w:rPr>
                <w:rFonts w:ascii="Times New Roman" w:eastAsia="Times New Roman" w:hAnsi="Times New Roman" w:cs="Times New Roman"/>
                <w:color w:val="000000" w:themeColor="text1"/>
                <w:sz w:val="24"/>
                <w:szCs w:val="24"/>
              </w:rPr>
              <w:t>2.01 (1.21)</w:t>
            </w:r>
          </w:p>
        </w:tc>
        <w:tc>
          <w:tcPr>
            <w:tcW w:w="1701" w:type="dxa"/>
            <w:shd w:val="clear" w:color="auto" w:fill="auto"/>
            <w:vAlign w:val="bottom"/>
          </w:tcPr>
          <w:p w14:paraId="08359E42" w14:textId="41C9F070" w:rsidR="002E6A61" w:rsidRPr="007F5846" w:rsidRDefault="002E6A61" w:rsidP="00302D84">
            <w:pPr>
              <w:spacing w:after="0" w:line="240" w:lineRule="auto"/>
              <w:rPr>
                <w:rFonts w:ascii="Times New Roman" w:eastAsia="Times New Roman" w:hAnsi="Times New Roman" w:cs="Times New Roman"/>
                <w:color w:val="000000" w:themeColor="text1"/>
                <w:sz w:val="24"/>
                <w:szCs w:val="24"/>
              </w:rPr>
            </w:pPr>
            <w:r w:rsidRPr="007F5846">
              <w:rPr>
                <w:rFonts w:ascii="Times New Roman" w:eastAsia="Times New Roman" w:hAnsi="Times New Roman" w:cs="Times New Roman"/>
                <w:color w:val="000000" w:themeColor="text1"/>
                <w:sz w:val="24"/>
                <w:szCs w:val="24"/>
              </w:rPr>
              <w:t>-.41**</w:t>
            </w:r>
            <w:r w:rsidR="008C4D18" w:rsidRPr="007F5846">
              <w:rPr>
                <w:rFonts w:ascii="Times New Roman" w:eastAsia="Times New Roman" w:hAnsi="Times New Roman" w:cs="Times New Roman"/>
                <w:color w:val="000000" w:themeColor="text1"/>
                <w:sz w:val="24"/>
                <w:szCs w:val="24"/>
              </w:rPr>
              <w:t xml:space="preserve"> (-.59</w:t>
            </w:r>
            <w:r w:rsidR="00536593" w:rsidRPr="007F5846">
              <w:rPr>
                <w:rFonts w:ascii="Times New Roman" w:eastAsia="Times New Roman" w:hAnsi="Times New Roman" w:cs="Times New Roman"/>
                <w:color w:val="000000" w:themeColor="text1"/>
                <w:sz w:val="24"/>
                <w:szCs w:val="24"/>
              </w:rPr>
              <w:t>**</w:t>
            </w:r>
            <w:r w:rsidR="008C4D18" w:rsidRPr="007F5846">
              <w:rPr>
                <w:rFonts w:ascii="Times New Roman" w:eastAsia="Times New Roman" w:hAnsi="Times New Roman" w:cs="Times New Roman"/>
                <w:color w:val="000000" w:themeColor="text1"/>
                <w:sz w:val="24"/>
                <w:szCs w:val="24"/>
              </w:rPr>
              <w:t>)</w:t>
            </w:r>
          </w:p>
        </w:tc>
        <w:tc>
          <w:tcPr>
            <w:tcW w:w="1701" w:type="dxa"/>
            <w:shd w:val="clear" w:color="auto" w:fill="auto"/>
            <w:noWrap/>
            <w:vAlign w:val="bottom"/>
          </w:tcPr>
          <w:p w14:paraId="0C050F70" w14:textId="68547A5F" w:rsidR="002E6A61" w:rsidRPr="007F5846" w:rsidRDefault="002E6A61" w:rsidP="00302D84">
            <w:pPr>
              <w:spacing w:after="0" w:line="240" w:lineRule="auto"/>
              <w:rPr>
                <w:rFonts w:ascii="Times New Roman" w:eastAsia="Times New Roman" w:hAnsi="Times New Roman" w:cs="Times New Roman"/>
                <w:color w:val="000000" w:themeColor="text1"/>
                <w:sz w:val="24"/>
                <w:szCs w:val="24"/>
              </w:rPr>
            </w:pPr>
            <w:r w:rsidRPr="007F5846">
              <w:rPr>
                <w:rFonts w:ascii="Times New Roman" w:eastAsia="Times New Roman" w:hAnsi="Times New Roman" w:cs="Times New Roman"/>
                <w:color w:val="000000" w:themeColor="text1"/>
                <w:sz w:val="24"/>
                <w:szCs w:val="24"/>
              </w:rPr>
              <w:t>-.22**</w:t>
            </w:r>
            <w:r w:rsidR="002534DE" w:rsidRPr="007F5846">
              <w:rPr>
                <w:rFonts w:ascii="Times New Roman" w:eastAsia="Times New Roman" w:hAnsi="Times New Roman" w:cs="Times New Roman"/>
                <w:color w:val="000000" w:themeColor="text1"/>
                <w:sz w:val="24"/>
                <w:szCs w:val="24"/>
              </w:rPr>
              <w:t xml:space="preserve"> (-.29</w:t>
            </w:r>
            <w:r w:rsidR="00536593" w:rsidRPr="007F5846">
              <w:rPr>
                <w:rFonts w:ascii="Times New Roman" w:eastAsia="Times New Roman" w:hAnsi="Times New Roman" w:cs="Times New Roman"/>
                <w:color w:val="000000" w:themeColor="text1"/>
                <w:sz w:val="24"/>
                <w:szCs w:val="24"/>
              </w:rPr>
              <w:t>**</w:t>
            </w:r>
            <w:r w:rsidR="002534DE" w:rsidRPr="007F5846">
              <w:rPr>
                <w:rFonts w:ascii="Times New Roman" w:eastAsia="Times New Roman" w:hAnsi="Times New Roman" w:cs="Times New Roman"/>
                <w:color w:val="000000" w:themeColor="text1"/>
                <w:sz w:val="24"/>
                <w:szCs w:val="24"/>
              </w:rPr>
              <w:t>)</w:t>
            </w:r>
          </w:p>
        </w:tc>
        <w:tc>
          <w:tcPr>
            <w:tcW w:w="1701" w:type="dxa"/>
            <w:shd w:val="clear" w:color="auto" w:fill="auto"/>
            <w:noWrap/>
            <w:vAlign w:val="bottom"/>
          </w:tcPr>
          <w:p w14:paraId="392DFDC6" w14:textId="7695E1A2" w:rsidR="002E6A61" w:rsidRPr="007F5846" w:rsidRDefault="002E6A61" w:rsidP="00302D84">
            <w:pPr>
              <w:spacing w:after="0" w:line="240" w:lineRule="auto"/>
              <w:rPr>
                <w:rFonts w:ascii="Times New Roman" w:eastAsia="Times New Roman" w:hAnsi="Times New Roman" w:cs="Times New Roman"/>
                <w:color w:val="000000" w:themeColor="text1"/>
                <w:sz w:val="24"/>
                <w:szCs w:val="24"/>
              </w:rPr>
            </w:pPr>
            <w:r w:rsidRPr="007F5846">
              <w:rPr>
                <w:rFonts w:ascii="Times New Roman" w:eastAsia="Times New Roman" w:hAnsi="Times New Roman" w:cs="Times New Roman"/>
                <w:color w:val="000000" w:themeColor="text1"/>
                <w:sz w:val="24"/>
                <w:szCs w:val="24"/>
              </w:rPr>
              <w:t>-.41**</w:t>
            </w:r>
            <w:r w:rsidR="00C2588B" w:rsidRPr="007F5846">
              <w:rPr>
                <w:rFonts w:ascii="Times New Roman" w:eastAsia="Times New Roman" w:hAnsi="Times New Roman" w:cs="Times New Roman"/>
                <w:color w:val="000000" w:themeColor="text1"/>
                <w:sz w:val="24"/>
                <w:szCs w:val="24"/>
              </w:rPr>
              <w:t xml:space="preserve"> (-.61</w:t>
            </w:r>
            <w:r w:rsidR="00536593" w:rsidRPr="007F5846">
              <w:rPr>
                <w:rFonts w:ascii="Times New Roman" w:eastAsia="Times New Roman" w:hAnsi="Times New Roman" w:cs="Times New Roman"/>
                <w:color w:val="000000" w:themeColor="text1"/>
                <w:sz w:val="24"/>
                <w:szCs w:val="24"/>
              </w:rPr>
              <w:t>**</w:t>
            </w:r>
            <w:r w:rsidR="00C2588B" w:rsidRPr="007F5846">
              <w:rPr>
                <w:rFonts w:ascii="Times New Roman" w:eastAsia="Times New Roman" w:hAnsi="Times New Roman" w:cs="Times New Roman"/>
                <w:color w:val="000000" w:themeColor="text1"/>
                <w:sz w:val="24"/>
                <w:szCs w:val="24"/>
              </w:rPr>
              <w:t>)</w:t>
            </w:r>
          </w:p>
        </w:tc>
      </w:tr>
      <w:tr w:rsidR="002E6A61" w:rsidRPr="007F5846" w14:paraId="40D282F1" w14:textId="77777777" w:rsidTr="002E7F8C">
        <w:trPr>
          <w:trHeight w:val="300"/>
        </w:trPr>
        <w:tc>
          <w:tcPr>
            <w:tcW w:w="8095" w:type="dxa"/>
            <w:gridSpan w:val="6"/>
            <w:tcBorders>
              <w:top w:val="single" w:sz="4" w:space="0" w:color="auto"/>
              <w:left w:val="nil"/>
              <w:bottom w:val="nil"/>
              <w:right w:val="nil"/>
            </w:tcBorders>
          </w:tcPr>
          <w:p w14:paraId="666FFF87" w14:textId="6F5E4648" w:rsidR="002E6A61" w:rsidRPr="007F5846" w:rsidRDefault="002E6A61" w:rsidP="00302D84">
            <w:pPr>
              <w:spacing w:after="0" w:line="240" w:lineRule="auto"/>
              <w:rPr>
                <w:rFonts w:ascii="Times New Roman" w:eastAsia="Times New Roman" w:hAnsi="Times New Roman" w:cs="Times New Roman"/>
                <w:i/>
                <w:color w:val="000000" w:themeColor="text1"/>
                <w:sz w:val="24"/>
                <w:szCs w:val="24"/>
              </w:rPr>
            </w:pPr>
            <w:r w:rsidRPr="007F5846">
              <w:rPr>
                <w:rFonts w:ascii="Times New Roman" w:eastAsia="Times New Roman" w:hAnsi="Times New Roman" w:cs="Times New Roman"/>
                <w:i/>
                <w:color w:val="000000" w:themeColor="text1"/>
                <w:sz w:val="24"/>
                <w:szCs w:val="24"/>
              </w:rPr>
              <w:t>**All values are significant</w:t>
            </w:r>
            <w:r w:rsidR="00536593" w:rsidRPr="007F5846">
              <w:rPr>
                <w:rFonts w:ascii="Times New Roman" w:eastAsia="Times New Roman" w:hAnsi="Times New Roman" w:cs="Times New Roman"/>
                <w:i/>
                <w:color w:val="000000" w:themeColor="text1"/>
                <w:sz w:val="24"/>
                <w:szCs w:val="24"/>
              </w:rPr>
              <w:t>; correlations in brackets were corrected for attenuation</w:t>
            </w:r>
          </w:p>
        </w:tc>
        <w:tc>
          <w:tcPr>
            <w:tcW w:w="1701" w:type="dxa"/>
            <w:tcBorders>
              <w:top w:val="single" w:sz="4" w:space="0" w:color="auto"/>
              <w:left w:val="nil"/>
              <w:bottom w:val="nil"/>
              <w:right w:val="nil"/>
            </w:tcBorders>
            <w:shd w:val="clear" w:color="auto" w:fill="auto"/>
            <w:noWrap/>
            <w:vAlign w:val="bottom"/>
            <w:hideMark/>
          </w:tcPr>
          <w:p w14:paraId="71AACEF5" w14:textId="77777777" w:rsidR="002E6A61" w:rsidRPr="007F5846" w:rsidRDefault="002E6A61" w:rsidP="00302D84">
            <w:pPr>
              <w:spacing w:after="0" w:line="240" w:lineRule="auto"/>
              <w:rPr>
                <w:rFonts w:ascii="Times New Roman" w:eastAsia="Times New Roman" w:hAnsi="Times New Roman" w:cs="Times New Roman"/>
                <w:color w:val="000000" w:themeColor="text1"/>
                <w:sz w:val="24"/>
                <w:szCs w:val="24"/>
              </w:rPr>
            </w:pPr>
          </w:p>
        </w:tc>
      </w:tr>
    </w:tbl>
    <w:p w14:paraId="66F62DCB" w14:textId="77777777" w:rsidR="002E6A61" w:rsidRPr="007F5846" w:rsidRDefault="002E6A61" w:rsidP="00302D84">
      <w:pPr>
        <w:spacing w:after="0" w:line="240" w:lineRule="auto"/>
        <w:jc w:val="both"/>
        <w:rPr>
          <w:rFonts w:ascii="Times New Roman" w:hAnsi="Times New Roman" w:cs="Times New Roman"/>
          <w:i/>
          <w:color w:val="000000" w:themeColor="text1"/>
          <w:sz w:val="24"/>
          <w:szCs w:val="24"/>
        </w:rPr>
      </w:pPr>
    </w:p>
    <w:p w14:paraId="04B5A3BC" w14:textId="626DF666" w:rsidR="002E6A61" w:rsidRDefault="002E6A61" w:rsidP="00302D84">
      <w:pPr>
        <w:spacing w:after="0" w:line="480" w:lineRule="auto"/>
        <w:rPr>
          <w:rFonts w:ascii="Times New Roman" w:hAnsi="Times New Roman" w:cs="Times New Roman"/>
          <w:bCs/>
          <w:color w:val="000000" w:themeColor="text1"/>
          <w:sz w:val="24"/>
          <w:szCs w:val="24"/>
        </w:rPr>
      </w:pPr>
    </w:p>
    <w:p w14:paraId="746ED537" w14:textId="57DF50FE" w:rsidR="00156775" w:rsidRPr="00156775" w:rsidRDefault="00156775" w:rsidP="004474B6">
      <w:pPr>
        <w:pStyle w:val="EndNoteBibliography"/>
      </w:pPr>
    </w:p>
    <w:p w14:paraId="47570C0F" w14:textId="4E55DBFD" w:rsidR="001F367F" w:rsidRDefault="001F367F"/>
    <w:sectPr w:rsidR="001F367F" w:rsidSect="00302D84">
      <w:headerReference w:type="default" r:id="rId39"/>
      <w:footerReference w:type="even"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E4E17" w14:textId="77777777" w:rsidR="00E0470E" w:rsidRDefault="00E0470E">
      <w:pPr>
        <w:spacing w:after="0" w:line="240" w:lineRule="auto"/>
      </w:pPr>
      <w:r>
        <w:separator/>
      </w:r>
    </w:p>
  </w:endnote>
  <w:endnote w:type="continuationSeparator" w:id="0">
    <w:p w14:paraId="69D266EF" w14:textId="77777777" w:rsidR="00E0470E" w:rsidRDefault="00E0470E">
      <w:pPr>
        <w:spacing w:after="0" w:line="240" w:lineRule="auto"/>
      </w:pPr>
      <w:r>
        <w:continuationSeparator/>
      </w:r>
    </w:p>
  </w:endnote>
  <w:endnote w:type="continuationNotice" w:id="1">
    <w:p w14:paraId="1DF491C5" w14:textId="77777777" w:rsidR="00782AF3" w:rsidRDefault="00782A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4177977"/>
      <w:docPartObj>
        <w:docPartGallery w:val="Page Numbers (Bottom of Page)"/>
        <w:docPartUnique/>
      </w:docPartObj>
    </w:sdtPr>
    <w:sdtEndPr>
      <w:rPr>
        <w:rStyle w:val="PageNumber"/>
      </w:rPr>
    </w:sdtEndPr>
    <w:sdtContent>
      <w:p w14:paraId="6DAD3E60" w14:textId="77777777" w:rsidR="00E0470E" w:rsidRDefault="00E0470E" w:rsidP="00302D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3EC7D0" w14:textId="77777777" w:rsidR="00E0470E" w:rsidRDefault="00E0470E" w:rsidP="00302D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498047"/>
      <w:docPartObj>
        <w:docPartGallery w:val="Page Numbers (Bottom of Page)"/>
        <w:docPartUnique/>
      </w:docPartObj>
    </w:sdtPr>
    <w:sdtEndPr>
      <w:rPr>
        <w:noProof/>
      </w:rPr>
    </w:sdtEndPr>
    <w:sdtContent>
      <w:p w14:paraId="7B1C89FD" w14:textId="79808C9B" w:rsidR="00E0470E" w:rsidRDefault="00E0470E">
        <w:pPr>
          <w:pStyle w:val="Footer"/>
          <w:jc w:val="right"/>
        </w:pPr>
        <w:r>
          <w:fldChar w:fldCharType="begin"/>
        </w:r>
        <w:r>
          <w:instrText xml:space="preserve"> PAGE   \* MERGEFORMAT </w:instrText>
        </w:r>
        <w:r>
          <w:fldChar w:fldCharType="separate"/>
        </w:r>
        <w:r w:rsidR="00864E5F">
          <w:rPr>
            <w:noProof/>
          </w:rPr>
          <w:t>18</w:t>
        </w:r>
        <w:r>
          <w:rPr>
            <w:noProof/>
          </w:rPr>
          <w:fldChar w:fldCharType="end"/>
        </w:r>
      </w:p>
    </w:sdtContent>
  </w:sdt>
  <w:p w14:paraId="10E6B8DB" w14:textId="77777777" w:rsidR="00E0470E" w:rsidRDefault="00E0470E" w:rsidP="00302D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043CD" w14:textId="77777777" w:rsidR="00E0470E" w:rsidRDefault="00E0470E">
      <w:pPr>
        <w:spacing w:after="0" w:line="240" w:lineRule="auto"/>
      </w:pPr>
      <w:r>
        <w:separator/>
      </w:r>
    </w:p>
  </w:footnote>
  <w:footnote w:type="continuationSeparator" w:id="0">
    <w:p w14:paraId="390858AA" w14:textId="77777777" w:rsidR="00E0470E" w:rsidRDefault="00E0470E">
      <w:pPr>
        <w:spacing w:after="0" w:line="240" w:lineRule="auto"/>
      </w:pPr>
      <w:r>
        <w:continuationSeparator/>
      </w:r>
    </w:p>
  </w:footnote>
  <w:footnote w:type="continuationNotice" w:id="1">
    <w:p w14:paraId="2E3D7C9F" w14:textId="77777777" w:rsidR="00782AF3" w:rsidRDefault="00782A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1F7E" w14:textId="77777777" w:rsidR="00E0470E" w:rsidRPr="008139C8" w:rsidRDefault="00E0470E">
    <w:pPr>
      <w:pStyle w:val="Header"/>
      <w:rPr>
        <w:rFonts w:ascii="Times New Roman" w:hAnsi="Times New Roman" w:cs="Times New Roman"/>
        <w:sz w:val="24"/>
        <w:szCs w:val="24"/>
      </w:rPr>
    </w:pPr>
    <w:r w:rsidRPr="008139C8">
      <w:rPr>
        <w:rFonts w:ascii="Times New Roman" w:hAnsi="Times New Roman" w:cs="Times New Roman"/>
        <w:sz w:val="24"/>
        <w:szCs w:val="24"/>
      </w:rPr>
      <w:t>Running Head: VALIDATION OF THE BODY ESTEEM SCALE AMONG INDIAN ADOLESCENTS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7341D"/>
    <w:multiLevelType w:val="hybridMultilevel"/>
    <w:tmpl w:val="D1A8D160"/>
    <w:lvl w:ilvl="0" w:tplc="CBB67AE2">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C3EC2"/>
    <w:multiLevelType w:val="hybridMultilevel"/>
    <w:tmpl w:val="643E1BAA"/>
    <w:lvl w:ilvl="0" w:tplc="A852FB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74067"/>
    <w:multiLevelType w:val="hybridMultilevel"/>
    <w:tmpl w:val="EA48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7568C"/>
    <w:multiLevelType w:val="hybridMultilevel"/>
    <w:tmpl w:val="F6EC6CD2"/>
    <w:lvl w:ilvl="0" w:tplc="B7B88EA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12708"/>
    <w:multiLevelType w:val="hybridMultilevel"/>
    <w:tmpl w:val="4E80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33FA7"/>
    <w:multiLevelType w:val="hybridMultilevel"/>
    <w:tmpl w:val="D6EEE280"/>
    <w:lvl w:ilvl="0" w:tplc="C7E8874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43061"/>
    <w:multiLevelType w:val="hybridMultilevel"/>
    <w:tmpl w:val="4EAC8650"/>
    <w:lvl w:ilvl="0" w:tplc="528C4D8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77F4374"/>
    <w:multiLevelType w:val="hybridMultilevel"/>
    <w:tmpl w:val="08090027"/>
    <w:lvl w:ilvl="0" w:tplc="C55CDA3A">
      <w:start w:val="1"/>
      <w:numFmt w:val="upperRoman"/>
      <w:pStyle w:val="Heading1"/>
      <w:lvlText w:val="%1."/>
      <w:lvlJc w:val="left"/>
      <w:pPr>
        <w:ind w:left="0" w:firstLine="0"/>
      </w:pPr>
    </w:lvl>
    <w:lvl w:ilvl="1" w:tplc="6106BF70">
      <w:start w:val="1"/>
      <w:numFmt w:val="upperLetter"/>
      <w:pStyle w:val="Heading2"/>
      <w:lvlText w:val="%2."/>
      <w:lvlJc w:val="left"/>
      <w:pPr>
        <w:ind w:left="0" w:firstLine="0"/>
      </w:pPr>
    </w:lvl>
    <w:lvl w:ilvl="2" w:tplc="A1EEAE82">
      <w:start w:val="1"/>
      <w:numFmt w:val="decimal"/>
      <w:pStyle w:val="Heading3"/>
      <w:lvlText w:val="%3."/>
      <w:lvlJc w:val="left"/>
      <w:pPr>
        <w:ind w:left="1440" w:firstLine="0"/>
      </w:pPr>
    </w:lvl>
    <w:lvl w:ilvl="3" w:tplc="33B04BA6">
      <w:start w:val="1"/>
      <w:numFmt w:val="lowerLetter"/>
      <w:pStyle w:val="Heading4"/>
      <w:lvlText w:val="%4)"/>
      <w:lvlJc w:val="left"/>
      <w:pPr>
        <w:ind w:left="2160" w:firstLine="0"/>
      </w:pPr>
    </w:lvl>
    <w:lvl w:ilvl="4" w:tplc="A6CEAF2A">
      <w:start w:val="1"/>
      <w:numFmt w:val="decimal"/>
      <w:pStyle w:val="Heading5"/>
      <w:lvlText w:val="(%5)"/>
      <w:lvlJc w:val="left"/>
      <w:pPr>
        <w:ind w:left="2880" w:firstLine="0"/>
      </w:pPr>
    </w:lvl>
    <w:lvl w:ilvl="5" w:tplc="57B408C0">
      <w:start w:val="1"/>
      <w:numFmt w:val="lowerLetter"/>
      <w:pStyle w:val="Heading6"/>
      <w:lvlText w:val="(%6)"/>
      <w:lvlJc w:val="left"/>
      <w:pPr>
        <w:ind w:left="3600" w:firstLine="0"/>
      </w:pPr>
    </w:lvl>
    <w:lvl w:ilvl="6" w:tplc="312821A2">
      <w:start w:val="1"/>
      <w:numFmt w:val="lowerRoman"/>
      <w:pStyle w:val="Heading7"/>
      <w:lvlText w:val="(%7)"/>
      <w:lvlJc w:val="left"/>
      <w:pPr>
        <w:ind w:left="4320" w:firstLine="0"/>
      </w:pPr>
    </w:lvl>
    <w:lvl w:ilvl="7" w:tplc="B6E2971C">
      <w:start w:val="1"/>
      <w:numFmt w:val="lowerLetter"/>
      <w:pStyle w:val="Heading8"/>
      <w:lvlText w:val="(%8)"/>
      <w:lvlJc w:val="left"/>
      <w:pPr>
        <w:ind w:left="5040" w:firstLine="0"/>
      </w:pPr>
    </w:lvl>
    <w:lvl w:ilvl="8" w:tplc="7778B81C">
      <w:start w:val="1"/>
      <w:numFmt w:val="lowerRoman"/>
      <w:pStyle w:val="Heading9"/>
      <w:lvlText w:val="(%9)"/>
      <w:lvlJc w:val="left"/>
      <w:pPr>
        <w:ind w:left="5760" w:firstLine="0"/>
      </w:pPr>
    </w:lvl>
  </w:abstractNum>
  <w:abstractNum w:abstractNumId="8" w15:restartNumberingAfterBreak="0">
    <w:nsid w:val="7B912F20"/>
    <w:multiLevelType w:val="hybridMultilevel"/>
    <w:tmpl w:val="2E6C3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6"/>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0a9ezsqas0zse5ervxdws82aswxtee5zxw&quot;&gt;My EndNote Library&lt;record-ids&gt;&lt;item&gt;10&lt;/item&gt;&lt;/record-ids&gt;&lt;/item&gt;&lt;/Libraries&gt;"/>
  </w:docVars>
  <w:rsids>
    <w:rsidRoot w:val="002E6A61"/>
    <w:rsid w:val="0002122A"/>
    <w:rsid w:val="000215D2"/>
    <w:rsid w:val="00031B54"/>
    <w:rsid w:val="00035DAB"/>
    <w:rsid w:val="000578BF"/>
    <w:rsid w:val="00074D03"/>
    <w:rsid w:val="00081045"/>
    <w:rsid w:val="000C08D6"/>
    <w:rsid w:val="00116189"/>
    <w:rsid w:val="00156775"/>
    <w:rsid w:val="00187BED"/>
    <w:rsid w:val="00196AD7"/>
    <w:rsid w:val="001A1B43"/>
    <w:rsid w:val="001A31A5"/>
    <w:rsid w:val="001B5A90"/>
    <w:rsid w:val="001B65CB"/>
    <w:rsid w:val="001B708E"/>
    <w:rsid w:val="001D0D1C"/>
    <w:rsid w:val="001D6863"/>
    <w:rsid w:val="001E04EC"/>
    <w:rsid w:val="001F367F"/>
    <w:rsid w:val="00225447"/>
    <w:rsid w:val="002534DE"/>
    <w:rsid w:val="0027086F"/>
    <w:rsid w:val="002A6843"/>
    <w:rsid w:val="002D0339"/>
    <w:rsid w:val="002E6A61"/>
    <w:rsid w:val="002E7F8C"/>
    <w:rsid w:val="00302D84"/>
    <w:rsid w:val="00337CCF"/>
    <w:rsid w:val="00351E25"/>
    <w:rsid w:val="00385925"/>
    <w:rsid w:val="003B48C5"/>
    <w:rsid w:val="003E4AD6"/>
    <w:rsid w:val="004167D0"/>
    <w:rsid w:val="004355BD"/>
    <w:rsid w:val="00441B0D"/>
    <w:rsid w:val="004474B6"/>
    <w:rsid w:val="00486D0D"/>
    <w:rsid w:val="004B3A4E"/>
    <w:rsid w:val="0050209B"/>
    <w:rsid w:val="0053435A"/>
    <w:rsid w:val="00536593"/>
    <w:rsid w:val="00623D29"/>
    <w:rsid w:val="00630778"/>
    <w:rsid w:val="006745AC"/>
    <w:rsid w:val="00682852"/>
    <w:rsid w:val="006973C3"/>
    <w:rsid w:val="006C6E31"/>
    <w:rsid w:val="006D6E53"/>
    <w:rsid w:val="007258DE"/>
    <w:rsid w:val="00782AF3"/>
    <w:rsid w:val="00796BC9"/>
    <w:rsid w:val="007A1944"/>
    <w:rsid w:val="007A7FCA"/>
    <w:rsid w:val="007E59CE"/>
    <w:rsid w:val="007F5846"/>
    <w:rsid w:val="00801A9D"/>
    <w:rsid w:val="0084527E"/>
    <w:rsid w:val="00864E5F"/>
    <w:rsid w:val="0087416E"/>
    <w:rsid w:val="008772E5"/>
    <w:rsid w:val="008911BD"/>
    <w:rsid w:val="008C4D18"/>
    <w:rsid w:val="008F368A"/>
    <w:rsid w:val="00910245"/>
    <w:rsid w:val="00914688"/>
    <w:rsid w:val="00944D81"/>
    <w:rsid w:val="00962FDA"/>
    <w:rsid w:val="00963664"/>
    <w:rsid w:val="00973E80"/>
    <w:rsid w:val="00975F27"/>
    <w:rsid w:val="009F10BF"/>
    <w:rsid w:val="009F7E6B"/>
    <w:rsid w:val="00A151BE"/>
    <w:rsid w:val="00A20A51"/>
    <w:rsid w:val="00A47549"/>
    <w:rsid w:val="00A52533"/>
    <w:rsid w:val="00A55D6D"/>
    <w:rsid w:val="00A74BEC"/>
    <w:rsid w:val="00A9514E"/>
    <w:rsid w:val="00AA2C51"/>
    <w:rsid w:val="00AB4967"/>
    <w:rsid w:val="00AF02BD"/>
    <w:rsid w:val="00B403A0"/>
    <w:rsid w:val="00B71605"/>
    <w:rsid w:val="00B71896"/>
    <w:rsid w:val="00BD6E43"/>
    <w:rsid w:val="00BE39C5"/>
    <w:rsid w:val="00BE597F"/>
    <w:rsid w:val="00BF5788"/>
    <w:rsid w:val="00C04755"/>
    <w:rsid w:val="00C10724"/>
    <w:rsid w:val="00C2588B"/>
    <w:rsid w:val="00C26305"/>
    <w:rsid w:val="00C35535"/>
    <w:rsid w:val="00C376E2"/>
    <w:rsid w:val="00C769B4"/>
    <w:rsid w:val="00CB3506"/>
    <w:rsid w:val="00CE63F7"/>
    <w:rsid w:val="00D275E5"/>
    <w:rsid w:val="00D31319"/>
    <w:rsid w:val="00D43C7C"/>
    <w:rsid w:val="00D61242"/>
    <w:rsid w:val="00D75626"/>
    <w:rsid w:val="00D9462C"/>
    <w:rsid w:val="00DA5B6E"/>
    <w:rsid w:val="00DC6F5F"/>
    <w:rsid w:val="00E0470E"/>
    <w:rsid w:val="00E101B5"/>
    <w:rsid w:val="00E206DD"/>
    <w:rsid w:val="00E32941"/>
    <w:rsid w:val="00E410BB"/>
    <w:rsid w:val="00E45D2F"/>
    <w:rsid w:val="00E472AE"/>
    <w:rsid w:val="00F120BB"/>
    <w:rsid w:val="00F30EE2"/>
    <w:rsid w:val="00F862FA"/>
    <w:rsid w:val="00FB256B"/>
    <w:rsid w:val="00FF209C"/>
    <w:rsid w:val="039B91E3"/>
    <w:rsid w:val="03D7DCDB"/>
    <w:rsid w:val="08F92D97"/>
    <w:rsid w:val="0B2AAD32"/>
    <w:rsid w:val="0C409454"/>
    <w:rsid w:val="0FC1F121"/>
    <w:rsid w:val="16D5B6AC"/>
    <w:rsid w:val="184AB7FA"/>
    <w:rsid w:val="1973C9A1"/>
    <w:rsid w:val="275E1E39"/>
    <w:rsid w:val="2C0D16D8"/>
    <w:rsid w:val="3806FE31"/>
    <w:rsid w:val="388250B0"/>
    <w:rsid w:val="397E116F"/>
    <w:rsid w:val="3A69A3C5"/>
    <w:rsid w:val="3D649FBB"/>
    <w:rsid w:val="44CA9A6F"/>
    <w:rsid w:val="46A0195F"/>
    <w:rsid w:val="48A68823"/>
    <w:rsid w:val="4E1CDA21"/>
    <w:rsid w:val="53AFA090"/>
    <w:rsid w:val="53C04D05"/>
    <w:rsid w:val="5C819F24"/>
    <w:rsid w:val="65B0CA82"/>
    <w:rsid w:val="660E8FBF"/>
    <w:rsid w:val="66DF7987"/>
    <w:rsid w:val="691F11C3"/>
    <w:rsid w:val="6F90E842"/>
    <w:rsid w:val="751EE0DE"/>
    <w:rsid w:val="75D2A5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379E8C"/>
  <w15:docId w15:val="{ACCDE587-8AE6-4444-ADB3-3571152D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A61"/>
  </w:style>
  <w:style w:type="paragraph" w:styleId="Heading1">
    <w:name w:val="heading 1"/>
    <w:basedOn w:val="Normal"/>
    <w:next w:val="Normal"/>
    <w:link w:val="Heading1Char"/>
    <w:uiPriority w:val="9"/>
    <w:qFormat/>
    <w:rsid w:val="002E6A61"/>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A61"/>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6A61"/>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E6A61"/>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E6A61"/>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E6A61"/>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E6A61"/>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E6A6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6A6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A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6A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E6A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E6A6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E6A6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E6A6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E6A6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E6A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6A61"/>
    <w:rPr>
      <w:rFonts w:asciiTheme="majorHAnsi" w:eastAsiaTheme="majorEastAsia" w:hAnsiTheme="majorHAnsi" w:cstheme="majorBidi"/>
      <w:i/>
      <w:iCs/>
      <w:color w:val="272727" w:themeColor="text1" w:themeTint="D8"/>
      <w:sz w:val="21"/>
      <w:szCs w:val="21"/>
    </w:rPr>
  </w:style>
  <w:style w:type="paragraph" w:customStyle="1" w:styleId="Default">
    <w:name w:val="Default"/>
    <w:rsid w:val="002E6A6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1">
    <w:name w:val="p1"/>
    <w:basedOn w:val="Normal"/>
    <w:rsid w:val="002E6A61"/>
    <w:pPr>
      <w:spacing w:after="0" w:line="240" w:lineRule="auto"/>
    </w:pPr>
    <w:rPr>
      <w:rFonts w:ascii="Helvetica" w:hAnsi="Helvetica" w:cs="Helvetica"/>
      <w:color w:val="58595B"/>
      <w:sz w:val="9"/>
      <w:szCs w:val="9"/>
      <w:lang w:eastAsia="en-GB"/>
    </w:rPr>
  </w:style>
  <w:style w:type="paragraph" w:styleId="ListParagraph">
    <w:name w:val="List Paragraph"/>
    <w:basedOn w:val="Normal"/>
    <w:uiPriority w:val="34"/>
    <w:qFormat/>
    <w:rsid w:val="002E6A61"/>
    <w:pPr>
      <w:ind w:left="720"/>
      <w:contextualSpacing/>
    </w:pPr>
  </w:style>
  <w:style w:type="character" w:customStyle="1" w:styleId="normaltextrun">
    <w:name w:val="normaltextrun"/>
    <w:basedOn w:val="DefaultParagraphFont"/>
    <w:rsid w:val="002E6A61"/>
  </w:style>
  <w:style w:type="character" w:customStyle="1" w:styleId="apple-converted-space">
    <w:name w:val="apple-converted-space"/>
    <w:basedOn w:val="DefaultParagraphFont"/>
    <w:rsid w:val="002E6A61"/>
  </w:style>
  <w:style w:type="character" w:customStyle="1" w:styleId="spellingerror">
    <w:name w:val="spellingerror"/>
    <w:basedOn w:val="DefaultParagraphFont"/>
    <w:rsid w:val="002E6A61"/>
  </w:style>
  <w:style w:type="character" w:customStyle="1" w:styleId="eop">
    <w:name w:val="eop"/>
    <w:basedOn w:val="DefaultParagraphFont"/>
    <w:rsid w:val="002E6A61"/>
  </w:style>
  <w:style w:type="paragraph" w:styleId="BalloonText">
    <w:name w:val="Balloon Text"/>
    <w:basedOn w:val="Normal"/>
    <w:link w:val="BalloonTextChar"/>
    <w:uiPriority w:val="99"/>
    <w:semiHidden/>
    <w:unhideWhenUsed/>
    <w:rsid w:val="002E6A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6A61"/>
    <w:rPr>
      <w:rFonts w:ascii="Times New Roman" w:hAnsi="Times New Roman" w:cs="Times New Roman"/>
      <w:sz w:val="18"/>
      <w:szCs w:val="18"/>
    </w:rPr>
  </w:style>
  <w:style w:type="character" w:styleId="Hyperlink">
    <w:name w:val="Hyperlink"/>
    <w:basedOn w:val="DefaultParagraphFont"/>
    <w:uiPriority w:val="99"/>
    <w:unhideWhenUsed/>
    <w:rsid w:val="002E6A61"/>
    <w:rPr>
      <w:color w:val="0000FF"/>
      <w:u w:val="single"/>
    </w:rPr>
  </w:style>
  <w:style w:type="character" w:styleId="CommentReference">
    <w:name w:val="annotation reference"/>
    <w:basedOn w:val="DefaultParagraphFont"/>
    <w:uiPriority w:val="99"/>
    <w:semiHidden/>
    <w:unhideWhenUsed/>
    <w:rsid w:val="002E6A61"/>
    <w:rPr>
      <w:sz w:val="16"/>
      <w:szCs w:val="16"/>
    </w:rPr>
  </w:style>
  <w:style w:type="paragraph" w:styleId="CommentText">
    <w:name w:val="annotation text"/>
    <w:basedOn w:val="Normal"/>
    <w:link w:val="CommentTextChar"/>
    <w:uiPriority w:val="99"/>
    <w:semiHidden/>
    <w:unhideWhenUsed/>
    <w:rsid w:val="002E6A61"/>
    <w:pPr>
      <w:spacing w:line="240" w:lineRule="auto"/>
    </w:pPr>
    <w:rPr>
      <w:sz w:val="20"/>
      <w:szCs w:val="20"/>
    </w:rPr>
  </w:style>
  <w:style w:type="character" w:customStyle="1" w:styleId="CommentTextChar">
    <w:name w:val="Comment Text Char"/>
    <w:basedOn w:val="DefaultParagraphFont"/>
    <w:link w:val="CommentText"/>
    <w:uiPriority w:val="99"/>
    <w:semiHidden/>
    <w:rsid w:val="002E6A61"/>
    <w:rPr>
      <w:sz w:val="20"/>
      <w:szCs w:val="20"/>
    </w:rPr>
  </w:style>
  <w:style w:type="paragraph" w:styleId="CommentSubject">
    <w:name w:val="annotation subject"/>
    <w:basedOn w:val="CommentText"/>
    <w:next w:val="CommentText"/>
    <w:link w:val="CommentSubjectChar"/>
    <w:uiPriority w:val="99"/>
    <w:semiHidden/>
    <w:unhideWhenUsed/>
    <w:rsid w:val="002E6A61"/>
    <w:rPr>
      <w:b/>
      <w:bCs/>
    </w:rPr>
  </w:style>
  <w:style w:type="character" w:customStyle="1" w:styleId="CommentSubjectChar">
    <w:name w:val="Comment Subject Char"/>
    <w:basedOn w:val="CommentTextChar"/>
    <w:link w:val="CommentSubject"/>
    <w:uiPriority w:val="99"/>
    <w:semiHidden/>
    <w:rsid w:val="002E6A61"/>
    <w:rPr>
      <w:b/>
      <w:bCs/>
      <w:sz w:val="20"/>
      <w:szCs w:val="20"/>
    </w:rPr>
  </w:style>
  <w:style w:type="character" w:styleId="PlaceholderText">
    <w:name w:val="Placeholder Text"/>
    <w:basedOn w:val="DefaultParagraphFont"/>
    <w:uiPriority w:val="99"/>
    <w:semiHidden/>
    <w:rsid w:val="002E6A61"/>
    <w:rPr>
      <w:color w:val="808080"/>
    </w:rPr>
  </w:style>
  <w:style w:type="table" w:styleId="TableGrid">
    <w:name w:val="Table Grid"/>
    <w:basedOn w:val="TableNormal"/>
    <w:uiPriority w:val="59"/>
    <w:rsid w:val="002E6A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E6A61"/>
    <w:pPr>
      <w:spacing w:after="0" w:line="240" w:lineRule="auto"/>
    </w:pPr>
    <w:rPr>
      <w:rFonts w:eastAsiaTheme="minorEastAsia"/>
      <w:sz w:val="24"/>
      <w:szCs w:val="24"/>
      <w:lang w:eastAsia="pl-PL"/>
    </w:rPr>
  </w:style>
  <w:style w:type="paragraph" w:customStyle="1" w:styleId="paragraph">
    <w:name w:val="paragraph"/>
    <w:basedOn w:val="Normal"/>
    <w:rsid w:val="002E6A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2E6A61"/>
    <w:rPr>
      <w:color w:val="605E5C"/>
      <w:shd w:val="clear" w:color="auto" w:fill="E1DFDD"/>
    </w:rPr>
  </w:style>
  <w:style w:type="paragraph" w:styleId="NormalWeb">
    <w:name w:val="Normal (Web)"/>
    <w:basedOn w:val="Normal"/>
    <w:uiPriority w:val="99"/>
    <w:unhideWhenUsed/>
    <w:rsid w:val="002E6A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E6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A61"/>
  </w:style>
  <w:style w:type="paragraph" w:styleId="Footer">
    <w:name w:val="footer"/>
    <w:basedOn w:val="Normal"/>
    <w:link w:val="FooterChar"/>
    <w:uiPriority w:val="99"/>
    <w:unhideWhenUsed/>
    <w:rsid w:val="002E6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A61"/>
  </w:style>
  <w:style w:type="character" w:styleId="FollowedHyperlink">
    <w:name w:val="FollowedHyperlink"/>
    <w:basedOn w:val="DefaultParagraphFont"/>
    <w:uiPriority w:val="99"/>
    <w:semiHidden/>
    <w:unhideWhenUsed/>
    <w:rsid w:val="002E6A61"/>
    <w:rPr>
      <w:color w:val="954F72" w:themeColor="followedHyperlink"/>
      <w:u w:val="single"/>
    </w:rPr>
  </w:style>
  <w:style w:type="character" w:styleId="PageNumber">
    <w:name w:val="page number"/>
    <w:basedOn w:val="DefaultParagraphFont"/>
    <w:uiPriority w:val="99"/>
    <w:semiHidden/>
    <w:unhideWhenUsed/>
    <w:rsid w:val="002E6A61"/>
  </w:style>
  <w:style w:type="character" w:customStyle="1" w:styleId="UnresolvedMention2">
    <w:name w:val="Unresolved Mention2"/>
    <w:basedOn w:val="DefaultParagraphFont"/>
    <w:uiPriority w:val="99"/>
    <w:semiHidden/>
    <w:unhideWhenUsed/>
    <w:rsid w:val="002E6A61"/>
    <w:rPr>
      <w:color w:val="605E5C"/>
      <w:shd w:val="clear" w:color="auto" w:fill="E1DFDD"/>
    </w:rPr>
  </w:style>
  <w:style w:type="paragraph" w:customStyle="1" w:styleId="EndNoteBibliographyTitle">
    <w:name w:val="EndNote Bibliography Title"/>
    <w:basedOn w:val="Normal"/>
    <w:link w:val="EndNoteBibliographyTitleChar"/>
    <w:rsid w:val="002E6A6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E6A61"/>
    <w:rPr>
      <w:rFonts w:ascii="Calibri" w:hAnsi="Calibri" w:cs="Calibri"/>
      <w:noProof/>
      <w:lang w:val="en-US"/>
    </w:rPr>
  </w:style>
  <w:style w:type="paragraph" w:customStyle="1" w:styleId="EndNoteBibliography">
    <w:name w:val="EndNote Bibliography"/>
    <w:basedOn w:val="Normal"/>
    <w:link w:val="EndNoteBibliographyChar"/>
    <w:rsid w:val="002E6A6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E6A61"/>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80/00224549809600387" TargetMode="External"/><Relationship Id="rId18" Type="http://schemas.openxmlformats.org/officeDocument/2006/relationships/hyperlink" Target="http://dx.doi.org/10.1097/MOP.0000000000000638" TargetMode="External"/><Relationship Id="rId26" Type="http://schemas.openxmlformats.org/officeDocument/2006/relationships/hyperlink" Target="http://dx.doi.org/10.1007/BF02310555" TargetMode="External"/><Relationship Id="rId39" Type="http://schemas.openxmlformats.org/officeDocument/2006/relationships/header" Target="header1.xml"/><Relationship Id="rId21" Type="http://schemas.openxmlformats.org/officeDocument/2006/relationships/hyperlink" Target="http://dx.doi.org/10.1016/j.bodyim.2019.04.002" TargetMode="External"/><Relationship Id="rId34" Type="http://schemas.openxmlformats.org/officeDocument/2006/relationships/hyperlink" Target="http://dx.doi.org/10.1002/9781118445112.stat02461"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rajbhasha.gov.in/en/official-languages-act-1963" TargetMode="External"/><Relationship Id="rId20" Type="http://schemas.openxmlformats.org/officeDocument/2006/relationships/hyperlink" Target="http://dx.doi.org/10.1016/j.bodyim.2019.03.005" TargetMode="External"/><Relationship Id="rId29" Type="http://schemas.openxmlformats.org/officeDocument/2006/relationships/hyperlink" Target="http://dx.doi.org/10.1080/1070551990954011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x.doi.org/10.3389/fpubh.2017.00365" TargetMode="External"/><Relationship Id="rId24" Type="http://schemas.openxmlformats.org/officeDocument/2006/relationships/hyperlink" Target="http://dx.doi.org/10.24113/ijellh.v4i6.1426" TargetMode="External"/><Relationship Id="rId32" Type="http://schemas.openxmlformats.org/officeDocument/2006/relationships/hyperlink" Target="http://dx.doi.org/10.1016/j.brat.2015.09.004" TargetMode="External"/><Relationship Id="rId37" Type="http://schemas.openxmlformats.org/officeDocument/2006/relationships/hyperlink" Target="http://dx.doi.org/10.1002/eat.22708"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dx.doi.org/10.1016/j.bodyim.2018.08.014" TargetMode="External"/><Relationship Id="rId23" Type="http://schemas.openxmlformats.org/officeDocument/2006/relationships/hyperlink" Target="https://en.wikipedia.org/wiki/Doi_(identifier)" TargetMode="External"/><Relationship Id="rId28" Type="http://schemas.openxmlformats.org/officeDocument/2006/relationships/hyperlink" Target="https://pubmed.ncbi.nlm.nih.gov/14306381" TargetMode="External"/><Relationship Id="rId36" Type="http://schemas.openxmlformats.org/officeDocument/2006/relationships/hyperlink" Target="http://dx.doi.org/10.1037/0033-2909.88.3.588" TargetMode="External"/><Relationship Id="rId10" Type="http://schemas.openxmlformats.org/officeDocument/2006/relationships/hyperlink" Target="http://dx.doi.org/10.1080/00221325.2016.1195331" TargetMode="External"/><Relationship Id="rId19" Type="http://schemas.openxmlformats.org/officeDocument/2006/relationships/hyperlink" Target="http://dx.doi.org/10.1016/S0022-3999(00)00221-X" TargetMode="External"/><Relationship Id="rId31" Type="http://schemas.openxmlformats.org/officeDocument/2006/relationships/hyperlink" Target="http://dx.doi.org/10.2307/25293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x.doi.org/10.1007/s40519-013-0031-1" TargetMode="External"/><Relationship Id="rId22" Type="http://schemas.openxmlformats.org/officeDocument/2006/relationships/hyperlink" Target="https://en.wikipedia.org/wiki/PMID_(identifier)" TargetMode="External"/><Relationship Id="rId27" Type="http://schemas.openxmlformats.org/officeDocument/2006/relationships/hyperlink" Target="https://CRAN.R-project.org/package=nopaco" TargetMode="External"/><Relationship Id="rId30" Type="http://schemas.openxmlformats.org/officeDocument/2006/relationships/hyperlink" Target="https://doi.org/10.1007/bf02289447" TargetMode="External"/><Relationship Id="rId35" Type="http://schemas.openxmlformats.org/officeDocument/2006/relationships/hyperlink" Target="http://dx.doi.org/10.1186/1479-5868-8-9"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dx.doi.org/10.1002/eat.10229" TargetMode="External"/><Relationship Id="rId17" Type="http://schemas.openxmlformats.org/officeDocument/2006/relationships/hyperlink" Target="http://dx.doi.org/10.1207/S15327752JPA7601_6" TargetMode="External"/><Relationship Id="rId25" Type="http://schemas.openxmlformats.org/officeDocument/2006/relationships/hyperlink" Target="http://dx.doi.org/10.1177/1359105316642249" TargetMode="External"/><Relationship Id="rId33" Type="http://schemas.openxmlformats.org/officeDocument/2006/relationships/hyperlink" Target="https://en.wikipedia.org/wiki/Encyclopedia_of_Statistical_Sciences" TargetMode="External"/><Relationship Id="rId38" Type="http://schemas.openxmlformats.org/officeDocument/2006/relationships/hyperlink" Target="http://dx.doi.org/10.1037/h0026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b27560-4d50-4999-a460-173435d1171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9922EA4A80BA44AD7E697F70BC2B51" ma:contentTypeVersion="12" ma:contentTypeDescription="Create a new document." ma:contentTypeScope="" ma:versionID="8475a0bdf7da06beae2dad6ad6d3ea82">
  <xsd:schema xmlns:xsd="http://www.w3.org/2001/XMLSchema" xmlns:xs="http://www.w3.org/2001/XMLSchema" xmlns:p="http://schemas.microsoft.com/office/2006/metadata/properties" xmlns:ns2="7cd99541-d176-4481-8376-42d4f9d32933" xmlns:ns3="24b27560-4d50-4999-a460-173435d1171c" targetNamespace="http://schemas.microsoft.com/office/2006/metadata/properties" ma:root="true" ma:fieldsID="2600e026f62bb87260e3f9874d32df2a" ns2:_="" ns3:_="">
    <xsd:import namespace="7cd99541-d176-4481-8376-42d4f9d32933"/>
    <xsd:import namespace="24b27560-4d50-4999-a460-173435d11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99541-d176-4481-8376-42d4f9d32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27560-4d50-4999-a460-173435d117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C8C14-572E-4FE7-ACE2-AA4992EFF757}">
  <ds:schemaRefs>
    <ds:schemaRef ds:uri="http://purl.org/dc/terms/"/>
    <ds:schemaRef ds:uri="http://schemas.microsoft.com/office/2006/documentManagement/types"/>
    <ds:schemaRef ds:uri="7cd99541-d176-4481-8376-42d4f9d32933"/>
    <ds:schemaRef ds:uri="http://schemas.openxmlformats.org/package/2006/metadata/core-properties"/>
    <ds:schemaRef ds:uri="http://purl.org/dc/elements/1.1/"/>
    <ds:schemaRef ds:uri="http://purl.org/dc/dcmitype/"/>
    <ds:schemaRef ds:uri="http://schemas.microsoft.com/office/infopath/2007/PartnerControls"/>
    <ds:schemaRef ds:uri="24b27560-4d50-4999-a460-173435d1171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EF9EC9-53C7-4EF6-9F4B-4F9391E9D0F9}">
  <ds:schemaRefs>
    <ds:schemaRef ds:uri="http://schemas.microsoft.com/sharepoint/v3/contenttype/forms"/>
  </ds:schemaRefs>
</ds:datastoreItem>
</file>

<file path=customXml/itemProps3.xml><?xml version="1.0" encoding="utf-8"?>
<ds:datastoreItem xmlns:ds="http://schemas.openxmlformats.org/officeDocument/2006/customXml" ds:itemID="{C38B8F62-2B02-48DF-BB06-FBCB63DED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99541-d176-4481-8376-42d4f9d32933"/>
    <ds:schemaRef ds:uri="24b27560-4d50-4999-a460-173435d11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9790</Words>
  <Characters>55804</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Garbett</dc:creator>
  <cp:keywords/>
  <dc:description/>
  <cp:lastModifiedBy>Kirsty Garbett</cp:lastModifiedBy>
  <cp:revision>7</cp:revision>
  <dcterms:created xsi:type="dcterms:W3CDTF">2021-02-25T14:02:00Z</dcterms:created>
  <dcterms:modified xsi:type="dcterms:W3CDTF">2021-03-18T14:50:00Z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0x010100BC9922EA4A80BA44AD7E697F70BC2B51</vt:lpwstr>
  </property>
  <property fmtid="{D5CDD505-2E9C-101B-9397-08002B2CF9AE}" pid="3" name="Order">
    <vt:r8>4147500</vt:r8>
  </property>
  <property fmtid="{D5CDD505-2E9C-101B-9397-08002B2CF9AE}" pid="4" name="ComplianceAssetId">
    <vt:lpwstr/>
  </property>
</Properties>
</file>