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91" w:rsidRDefault="00760791">
      <w:pPr>
        <w:pStyle w:val="BodyText"/>
      </w:pPr>
    </w:p>
    <w:p w:rsidR="00760791" w:rsidRPr="005D2048" w:rsidRDefault="004E2C7E" w:rsidP="004E2C7E">
      <w:pPr>
        <w:pStyle w:val="Title"/>
        <w:ind w:left="0"/>
        <w:jc w:val="left"/>
        <w:rPr>
          <w:b/>
        </w:rPr>
      </w:pPr>
      <w:r w:rsidRPr="005D2048">
        <w:rPr>
          <w:b/>
        </w:rPr>
        <w:t>Using an ecosystem services lens to explor</w:t>
      </w:r>
      <w:r>
        <w:rPr>
          <w:b/>
        </w:rPr>
        <w:t xml:space="preserve">e a </w:t>
      </w:r>
      <w:r w:rsidRPr="005D2048">
        <w:rPr>
          <w:b/>
        </w:rPr>
        <w:t>broader funding</w:t>
      </w:r>
      <w:r w:rsidR="00F21D04" w:rsidRPr="005D2048">
        <w:rPr>
          <w:b/>
          <w:spacing w:val="-1"/>
        </w:rPr>
        <w:t xml:space="preserve"> </w:t>
      </w:r>
      <w:r w:rsidRPr="005D2048">
        <w:rPr>
          <w:b/>
        </w:rPr>
        <w:t>base for laneways</w:t>
      </w:r>
    </w:p>
    <w:p w:rsidR="00760791" w:rsidRPr="004E2C7E" w:rsidRDefault="005D2048" w:rsidP="004E2C7E">
      <w:pPr>
        <w:spacing w:before="199" w:line="184" w:lineRule="exact"/>
        <w:ind w:right="301"/>
        <w:rPr>
          <w:b/>
          <w:sz w:val="20"/>
          <w:szCs w:val="20"/>
        </w:rPr>
      </w:pPr>
      <w:r w:rsidRPr="004E2C7E">
        <w:rPr>
          <w:b/>
          <w:sz w:val="20"/>
          <w:szCs w:val="20"/>
        </w:rPr>
        <w:t>Jessica</w:t>
      </w:r>
      <w:r w:rsidRPr="004E2C7E">
        <w:rPr>
          <w:b/>
          <w:spacing w:val="-3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Lamond,</w:t>
      </w:r>
      <w:r w:rsidRPr="004E2C7E">
        <w:rPr>
          <w:b/>
          <w:spacing w:val="1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Mark</w:t>
      </w:r>
      <w:r w:rsidRPr="004E2C7E">
        <w:rPr>
          <w:b/>
          <w:spacing w:val="-3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Everard</w:t>
      </w:r>
      <w:r w:rsidR="00F21D04" w:rsidRPr="004E2C7E">
        <w:rPr>
          <w:b/>
          <w:spacing w:val="-4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and</w:t>
      </w:r>
      <w:r w:rsidR="00F21D04" w:rsidRPr="004E2C7E">
        <w:rPr>
          <w:b/>
          <w:spacing w:val="-2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Glyn</w:t>
      </w:r>
      <w:r w:rsidRPr="004E2C7E">
        <w:rPr>
          <w:b/>
          <w:spacing w:val="-3"/>
          <w:sz w:val="20"/>
          <w:szCs w:val="20"/>
        </w:rPr>
        <w:t xml:space="preserve"> </w:t>
      </w:r>
      <w:r w:rsidRPr="004E2C7E">
        <w:rPr>
          <w:b/>
          <w:sz w:val="20"/>
          <w:szCs w:val="20"/>
        </w:rPr>
        <w:t>Everett</w:t>
      </w:r>
    </w:p>
    <w:p w:rsidR="00760791" w:rsidRPr="004E2C7E" w:rsidRDefault="00F21D04" w:rsidP="004E2C7E">
      <w:pPr>
        <w:spacing w:line="184" w:lineRule="exact"/>
        <w:ind w:right="301"/>
        <w:rPr>
          <w:sz w:val="20"/>
          <w:szCs w:val="20"/>
        </w:rPr>
      </w:pPr>
      <w:r w:rsidRPr="004E2C7E">
        <w:rPr>
          <w:sz w:val="20"/>
          <w:szCs w:val="20"/>
        </w:rPr>
        <w:t>University</w:t>
      </w:r>
      <w:r w:rsidRPr="004E2C7E">
        <w:rPr>
          <w:spacing w:val="-1"/>
          <w:sz w:val="20"/>
          <w:szCs w:val="20"/>
        </w:rPr>
        <w:t xml:space="preserve"> </w:t>
      </w:r>
      <w:r w:rsidRPr="004E2C7E">
        <w:rPr>
          <w:sz w:val="20"/>
          <w:szCs w:val="20"/>
        </w:rPr>
        <w:t>of</w:t>
      </w:r>
      <w:r w:rsidRPr="004E2C7E">
        <w:rPr>
          <w:spacing w:val="-1"/>
          <w:sz w:val="20"/>
          <w:szCs w:val="20"/>
        </w:rPr>
        <w:t xml:space="preserve"> </w:t>
      </w:r>
      <w:r w:rsidRPr="004E2C7E">
        <w:rPr>
          <w:sz w:val="20"/>
          <w:szCs w:val="20"/>
        </w:rPr>
        <w:t>the West</w:t>
      </w:r>
      <w:r w:rsidRPr="004E2C7E">
        <w:rPr>
          <w:spacing w:val="-1"/>
          <w:sz w:val="20"/>
          <w:szCs w:val="20"/>
        </w:rPr>
        <w:t xml:space="preserve"> </w:t>
      </w:r>
      <w:r w:rsidRPr="004E2C7E">
        <w:rPr>
          <w:sz w:val="20"/>
          <w:szCs w:val="20"/>
        </w:rPr>
        <w:t>of</w:t>
      </w:r>
      <w:r w:rsidRPr="004E2C7E">
        <w:rPr>
          <w:spacing w:val="-1"/>
          <w:sz w:val="20"/>
          <w:szCs w:val="20"/>
        </w:rPr>
        <w:t xml:space="preserve"> </w:t>
      </w:r>
      <w:r w:rsidRPr="004E2C7E">
        <w:rPr>
          <w:sz w:val="20"/>
          <w:szCs w:val="20"/>
        </w:rPr>
        <w:t>England, UK</w:t>
      </w:r>
    </w:p>
    <w:p w:rsidR="005D2048" w:rsidRPr="004E2C7E" w:rsidRDefault="005D2048" w:rsidP="005D2048">
      <w:pPr>
        <w:spacing w:line="207" w:lineRule="exact"/>
        <w:ind w:right="301"/>
        <w:rPr>
          <w:sz w:val="20"/>
          <w:szCs w:val="20"/>
        </w:rPr>
      </w:pPr>
    </w:p>
    <w:p w:rsidR="00760791" w:rsidRPr="004E2C7E" w:rsidRDefault="005D2048" w:rsidP="005D2048">
      <w:pPr>
        <w:spacing w:line="207" w:lineRule="exact"/>
        <w:ind w:right="301"/>
        <w:rPr>
          <w:b/>
          <w:sz w:val="20"/>
          <w:szCs w:val="20"/>
        </w:rPr>
      </w:pPr>
      <w:r w:rsidRPr="004E2C7E">
        <w:rPr>
          <w:b/>
          <w:sz w:val="20"/>
          <w:szCs w:val="20"/>
        </w:rPr>
        <w:t>Abstract</w:t>
      </w:r>
    </w:p>
    <w:p w:rsidR="00760791" w:rsidRPr="004E2C7E" w:rsidRDefault="00F21D04" w:rsidP="005D2048">
      <w:pPr>
        <w:ind w:right="114"/>
        <w:jc w:val="both"/>
        <w:rPr>
          <w:sz w:val="20"/>
          <w:szCs w:val="20"/>
        </w:rPr>
      </w:pPr>
      <w:r w:rsidRPr="004E2C7E">
        <w:rPr>
          <w:sz w:val="20"/>
          <w:szCs w:val="20"/>
        </w:rPr>
        <w:t xml:space="preserve">Greening small urban street spaces such as alleys and laneways </w:t>
      </w:r>
      <w:proofErr w:type="gramStart"/>
      <w:r w:rsidRPr="004E2C7E">
        <w:rPr>
          <w:sz w:val="20"/>
          <w:szCs w:val="20"/>
        </w:rPr>
        <w:t>is</w:t>
      </w:r>
      <w:proofErr w:type="gramEnd"/>
      <w:r w:rsidRPr="004E2C7E">
        <w:rPr>
          <w:sz w:val="20"/>
          <w:szCs w:val="20"/>
        </w:rPr>
        <w:t xml:space="preserve"> increasingly popular with city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authorities. Motivation for starting these projects varies and this may hold implications in terms of the</w:t>
      </w:r>
      <w:r w:rsidRPr="004E2C7E">
        <w:rPr>
          <w:spacing w:val="-42"/>
          <w:sz w:val="20"/>
          <w:szCs w:val="20"/>
        </w:rPr>
        <w:t xml:space="preserve"> </w:t>
      </w:r>
      <w:r w:rsidRPr="004E2C7E">
        <w:rPr>
          <w:sz w:val="20"/>
          <w:szCs w:val="20"/>
        </w:rPr>
        <w:t>responsible function and department overseeing planni</w:t>
      </w:r>
      <w:r w:rsidRPr="004E2C7E">
        <w:rPr>
          <w:sz w:val="20"/>
          <w:szCs w:val="20"/>
        </w:rPr>
        <w:t>ng and implementation. Knock-on effects of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such decisions may also include the level and breadth of stakeholder engagement and consultation in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 xml:space="preserve">the process, the visions created and the eventual benefits </w:t>
      </w:r>
      <w:proofErr w:type="spellStart"/>
      <w:r w:rsidRPr="004E2C7E">
        <w:rPr>
          <w:sz w:val="20"/>
          <w:szCs w:val="20"/>
        </w:rPr>
        <w:t>realised</w:t>
      </w:r>
      <w:proofErr w:type="spellEnd"/>
      <w:r w:rsidRPr="004E2C7E">
        <w:rPr>
          <w:sz w:val="20"/>
          <w:szCs w:val="20"/>
        </w:rPr>
        <w:t>. This research explored the potential</w:t>
      </w:r>
      <w:r w:rsidRPr="004E2C7E">
        <w:rPr>
          <w:spacing w:val="-42"/>
          <w:sz w:val="20"/>
          <w:szCs w:val="20"/>
        </w:rPr>
        <w:t xml:space="preserve"> </w:t>
      </w:r>
      <w:r w:rsidRPr="004E2C7E">
        <w:rPr>
          <w:sz w:val="20"/>
          <w:szCs w:val="20"/>
        </w:rPr>
        <w:t>to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wide</w:t>
      </w:r>
      <w:r w:rsidRPr="004E2C7E">
        <w:rPr>
          <w:sz w:val="20"/>
          <w:szCs w:val="20"/>
        </w:rPr>
        <w:t>n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funding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sources</w:t>
      </w:r>
      <w:r w:rsidRPr="004E2C7E">
        <w:rPr>
          <w:spacing w:val="-3"/>
          <w:sz w:val="20"/>
          <w:szCs w:val="20"/>
        </w:rPr>
        <w:t xml:space="preserve"> </w:t>
      </w:r>
      <w:r w:rsidRPr="004E2C7E">
        <w:rPr>
          <w:sz w:val="20"/>
          <w:szCs w:val="20"/>
        </w:rPr>
        <w:t>for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a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laneways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project</w:t>
      </w:r>
      <w:r w:rsidRPr="004E2C7E">
        <w:rPr>
          <w:spacing w:val="-3"/>
          <w:sz w:val="20"/>
          <w:szCs w:val="20"/>
        </w:rPr>
        <w:t xml:space="preserve"> </w:t>
      </w:r>
      <w:r w:rsidRPr="004E2C7E">
        <w:rPr>
          <w:sz w:val="20"/>
          <w:szCs w:val="20"/>
        </w:rPr>
        <w:t>in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Melbourne,</w:t>
      </w:r>
      <w:r w:rsidRPr="004E2C7E">
        <w:rPr>
          <w:spacing w:val="-3"/>
          <w:sz w:val="20"/>
          <w:szCs w:val="20"/>
        </w:rPr>
        <w:t xml:space="preserve"> </w:t>
      </w:r>
      <w:r w:rsidRPr="004E2C7E">
        <w:rPr>
          <w:sz w:val="20"/>
          <w:szCs w:val="20"/>
        </w:rPr>
        <w:t>Australia,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including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crowd</w:t>
      </w:r>
      <w:r w:rsidRPr="004E2C7E">
        <w:rPr>
          <w:spacing w:val="-4"/>
          <w:sz w:val="20"/>
          <w:szCs w:val="20"/>
        </w:rPr>
        <w:t xml:space="preserve"> </w:t>
      </w:r>
      <w:r w:rsidRPr="004E2C7E">
        <w:rPr>
          <w:sz w:val="20"/>
          <w:szCs w:val="20"/>
        </w:rPr>
        <w:t>funding.</w:t>
      </w:r>
      <w:r w:rsidRPr="004E2C7E">
        <w:rPr>
          <w:spacing w:val="-3"/>
          <w:sz w:val="20"/>
          <w:szCs w:val="20"/>
        </w:rPr>
        <w:t xml:space="preserve"> </w:t>
      </w:r>
      <w:r w:rsidRPr="004E2C7E">
        <w:rPr>
          <w:sz w:val="20"/>
          <w:szCs w:val="20"/>
        </w:rPr>
        <w:t>An</w:t>
      </w:r>
      <w:r w:rsidRPr="004E2C7E">
        <w:rPr>
          <w:spacing w:val="-43"/>
          <w:sz w:val="20"/>
          <w:szCs w:val="20"/>
        </w:rPr>
        <w:t xml:space="preserve"> </w:t>
      </w:r>
      <w:r w:rsidRPr="004E2C7E">
        <w:rPr>
          <w:sz w:val="20"/>
          <w:szCs w:val="20"/>
        </w:rPr>
        <w:t>ecosystem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services</w:t>
      </w:r>
      <w:r w:rsidRPr="004E2C7E">
        <w:rPr>
          <w:spacing w:val="-11"/>
          <w:sz w:val="20"/>
          <w:szCs w:val="20"/>
        </w:rPr>
        <w:t xml:space="preserve"> </w:t>
      </w:r>
      <w:r w:rsidRPr="004E2C7E">
        <w:rPr>
          <w:sz w:val="20"/>
          <w:szCs w:val="20"/>
        </w:rPr>
        <w:t>framework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was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used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to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extensively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consider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potential</w:t>
      </w:r>
      <w:r w:rsidRPr="004E2C7E">
        <w:rPr>
          <w:spacing w:val="-9"/>
          <w:sz w:val="20"/>
          <w:szCs w:val="20"/>
        </w:rPr>
        <w:t xml:space="preserve"> </w:t>
      </w:r>
      <w:r w:rsidRPr="004E2C7E">
        <w:rPr>
          <w:sz w:val="20"/>
          <w:szCs w:val="20"/>
        </w:rPr>
        <w:t>benefits</w:t>
      </w:r>
      <w:r w:rsidRPr="004E2C7E">
        <w:rPr>
          <w:spacing w:val="-11"/>
          <w:sz w:val="20"/>
          <w:szCs w:val="20"/>
        </w:rPr>
        <w:t xml:space="preserve"> </w:t>
      </w:r>
      <w:r w:rsidRPr="004E2C7E">
        <w:rPr>
          <w:sz w:val="20"/>
          <w:szCs w:val="20"/>
        </w:rPr>
        <w:t>from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a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project</w:t>
      </w:r>
      <w:r w:rsidRPr="004E2C7E">
        <w:rPr>
          <w:spacing w:val="-10"/>
          <w:sz w:val="20"/>
          <w:szCs w:val="20"/>
        </w:rPr>
        <w:t xml:space="preserve"> </w:t>
      </w:r>
      <w:r w:rsidRPr="004E2C7E">
        <w:rPr>
          <w:sz w:val="20"/>
          <w:szCs w:val="20"/>
        </w:rPr>
        <w:t>before</w:t>
      </w:r>
      <w:r w:rsidRPr="004E2C7E">
        <w:rPr>
          <w:spacing w:val="-43"/>
          <w:sz w:val="20"/>
          <w:szCs w:val="20"/>
        </w:rPr>
        <w:t xml:space="preserve"> </w:t>
      </w:r>
      <w:r w:rsidRPr="004E2C7E">
        <w:rPr>
          <w:sz w:val="20"/>
          <w:szCs w:val="20"/>
        </w:rPr>
        <w:t>and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during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the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design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phase.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The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findings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indicate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that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such</w:t>
      </w:r>
      <w:r w:rsidRPr="004E2C7E">
        <w:rPr>
          <w:spacing w:val="-8"/>
          <w:sz w:val="20"/>
          <w:szCs w:val="20"/>
        </w:rPr>
        <w:t xml:space="preserve"> </w:t>
      </w:r>
      <w:r w:rsidRPr="004E2C7E">
        <w:rPr>
          <w:sz w:val="20"/>
          <w:szCs w:val="20"/>
        </w:rPr>
        <w:t>an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approach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can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be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very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useful</w:t>
      </w:r>
      <w:r w:rsidRPr="004E2C7E">
        <w:rPr>
          <w:spacing w:val="-7"/>
          <w:sz w:val="20"/>
          <w:szCs w:val="20"/>
        </w:rPr>
        <w:t xml:space="preserve"> </w:t>
      </w:r>
      <w:r w:rsidRPr="004E2C7E">
        <w:rPr>
          <w:sz w:val="20"/>
          <w:szCs w:val="20"/>
        </w:rPr>
        <w:t>in</w:t>
      </w:r>
      <w:r w:rsidRPr="004E2C7E">
        <w:rPr>
          <w:spacing w:val="-5"/>
          <w:sz w:val="20"/>
          <w:szCs w:val="20"/>
        </w:rPr>
        <w:t xml:space="preserve"> </w:t>
      </w:r>
      <w:r w:rsidRPr="004E2C7E">
        <w:rPr>
          <w:sz w:val="20"/>
          <w:szCs w:val="20"/>
        </w:rPr>
        <w:t>order</w:t>
      </w:r>
      <w:r w:rsidRPr="004E2C7E">
        <w:rPr>
          <w:spacing w:val="-6"/>
          <w:sz w:val="20"/>
          <w:szCs w:val="20"/>
        </w:rPr>
        <w:t xml:space="preserve"> </w:t>
      </w:r>
      <w:r w:rsidRPr="004E2C7E">
        <w:rPr>
          <w:sz w:val="20"/>
          <w:szCs w:val="20"/>
        </w:rPr>
        <w:t>to: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 xml:space="preserve">widen participation; tailor design to </w:t>
      </w:r>
      <w:proofErr w:type="spellStart"/>
      <w:r w:rsidRPr="004E2C7E">
        <w:rPr>
          <w:sz w:val="20"/>
          <w:szCs w:val="20"/>
        </w:rPr>
        <w:t>optimise</w:t>
      </w:r>
      <w:proofErr w:type="spellEnd"/>
      <w:r w:rsidRPr="004E2C7E">
        <w:rPr>
          <w:sz w:val="20"/>
          <w:szCs w:val="20"/>
        </w:rPr>
        <w:t xml:space="preserve"> benefits; bring funding from special interest groups; and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increase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visibility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and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potential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for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improved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feedback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benefits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such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as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green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tourism</w:t>
      </w:r>
      <w:r w:rsidRPr="004E2C7E">
        <w:rPr>
          <w:spacing w:val="45"/>
          <w:sz w:val="20"/>
          <w:szCs w:val="20"/>
        </w:rPr>
        <w:t xml:space="preserve"> </w:t>
      </w:r>
      <w:r w:rsidRPr="004E2C7E">
        <w:rPr>
          <w:sz w:val="20"/>
          <w:szCs w:val="20"/>
        </w:rPr>
        <w:t>and</w:t>
      </w:r>
      <w:r w:rsidRPr="004E2C7E">
        <w:rPr>
          <w:spacing w:val="1"/>
          <w:sz w:val="20"/>
          <w:szCs w:val="20"/>
        </w:rPr>
        <w:t xml:space="preserve"> </w:t>
      </w:r>
      <w:r w:rsidRPr="004E2C7E">
        <w:rPr>
          <w:sz w:val="20"/>
          <w:szCs w:val="20"/>
        </w:rPr>
        <w:t>property</w:t>
      </w:r>
      <w:r w:rsidRPr="004E2C7E">
        <w:rPr>
          <w:spacing w:val="-1"/>
          <w:sz w:val="20"/>
          <w:szCs w:val="20"/>
        </w:rPr>
        <w:t xml:space="preserve"> </w:t>
      </w:r>
      <w:r w:rsidRPr="004E2C7E">
        <w:rPr>
          <w:sz w:val="20"/>
          <w:szCs w:val="20"/>
        </w:rPr>
        <w:t>values.</w:t>
      </w:r>
    </w:p>
    <w:p w:rsidR="005D2048" w:rsidRPr="004E2C7E" w:rsidRDefault="005D2048" w:rsidP="005D2048">
      <w:pPr>
        <w:ind w:right="114"/>
        <w:jc w:val="both"/>
        <w:rPr>
          <w:sz w:val="20"/>
          <w:szCs w:val="20"/>
        </w:rPr>
      </w:pPr>
    </w:p>
    <w:p w:rsidR="004E2C7E" w:rsidRPr="004E2C7E" w:rsidRDefault="004E2C7E" w:rsidP="005D2048">
      <w:pPr>
        <w:ind w:right="114"/>
        <w:jc w:val="both"/>
        <w:rPr>
          <w:sz w:val="20"/>
          <w:szCs w:val="20"/>
        </w:rPr>
      </w:pPr>
    </w:p>
    <w:p w:rsidR="005D2048" w:rsidRPr="004E2C7E" w:rsidRDefault="005D2048" w:rsidP="005D2048">
      <w:pPr>
        <w:ind w:right="114"/>
        <w:jc w:val="both"/>
        <w:rPr>
          <w:b/>
          <w:sz w:val="20"/>
          <w:szCs w:val="20"/>
        </w:rPr>
      </w:pPr>
      <w:r w:rsidRPr="004E2C7E">
        <w:rPr>
          <w:b/>
          <w:sz w:val="20"/>
          <w:szCs w:val="20"/>
        </w:rPr>
        <w:t>Keywords</w:t>
      </w:r>
    </w:p>
    <w:p w:rsidR="00760791" w:rsidRPr="004E2C7E" w:rsidRDefault="005D2048" w:rsidP="005D2048">
      <w:pPr>
        <w:spacing w:before="1"/>
        <w:jc w:val="both"/>
        <w:rPr>
          <w:i/>
          <w:sz w:val="20"/>
          <w:szCs w:val="20"/>
        </w:rPr>
      </w:pPr>
      <w:r w:rsidRPr="004E2C7E">
        <w:rPr>
          <w:i/>
          <w:sz w:val="20"/>
          <w:szCs w:val="20"/>
        </w:rPr>
        <w:t>L</w:t>
      </w:r>
      <w:r w:rsidR="00F21D04" w:rsidRPr="004E2C7E">
        <w:rPr>
          <w:i/>
          <w:sz w:val="20"/>
          <w:szCs w:val="20"/>
        </w:rPr>
        <w:t>aneways,</w:t>
      </w:r>
      <w:r w:rsidR="00F21D04" w:rsidRPr="004E2C7E">
        <w:rPr>
          <w:i/>
          <w:spacing w:val="-2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Blue-Green</w:t>
      </w:r>
      <w:r w:rsidR="00F21D04" w:rsidRPr="004E2C7E">
        <w:rPr>
          <w:i/>
          <w:spacing w:val="-3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Infrastructure,</w:t>
      </w:r>
      <w:r w:rsidR="00F21D04" w:rsidRPr="004E2C7E">
        <w:rPr>
          <w:i/>
          <w:spacing w:val="-2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Green</w:t>
      </w:r>
      <w:r w:rsidR="00F21D04" w:rsidRPr="004E2C7E">
        <w:rPr>
          <w:i/>
          <w:spacing w:val="-2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Infrastructure,</w:t>
      </w:r>
      <w:r w:rsidR="00F21D04" w:rsidRPr="004E2C7E">
        <w:rPr>
          <w:i/>
          <w:spacing w:val="-3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ecosystems</w:t>
      </w:r>
      <w:r w:rsidR="00F21D04" w:rsidRPr="004E2C7E">
        <w:rPr>
          <w:i/>
          <w:spacing w:val="-2"/>
          <w:sz w:val="20"/>
          <w:szCs w:val="20"/>
        </w:rPr>
        <w:t xml:space="preserve"> </w:t>
      </w:r>
      <w:r w:rsidR="00F21D04" w:rsidRPr="004E2C7E">
        <w:rPr>
          <w:i/>
          <w:sz w:val="20"/>
          <w:szCs w:val="20"/>
        </w:rPr>
        <w:t>services.</w:t>
      </w:r>
    </w:p>
    <w:p w:rsidR="00760791" w:rsidRPr="004E2C7E" w:rsidRDefault="00760791">
      <w:pPr>
        <w:pStyle w:val="BodyText"/>
        <w:spacing w:before="3"/>
        <w:rPr>
          <w:i/>
        </w:rPr>
      </w:pPr>
    </w:p>
    <w:p w:rsidR="00760791" w:rsidRPr="004E2C7E" w:rsidRDefault="005D2048" w:rsidP="005D2048">
      <w:pPr>
        <w:pStyle w:val="BodyText"/>
        <w:ind w:right="301"/>
        <w:rPr>
          <w:b/>
        </w:rPr>
      </w:pPr>
      <w:r w:rsidRPr="004E2C7E">
        <w:rPr>
          <w:b/>
        </w:rPr>
        <w:t>1</w:t>
      </w:r>
      <w:r w:rsidRPr="004E2C7E">
        <w:rPr>
          <w:b/>
          <w:spacing w:val="49"/>
        </w:rPr>
        <w:t xml:space="preserve"> </w:t>
      </w:r>
      <w:r w:rsidRPr="004E2C7E">
        <w:rPr>
          <w:b/>
        </w:rPr>
        <w:t>Introduction</w:t>
      </w:r>
    </w:p>
    <w:p w:rsidR="00760791" w:rsidRDefault="00F21D04" w:rsidP="005D2048">
      <w:pPr>
        <w:pStyle w:val="BodyText"/>
        <w:spacing w:before="1"/>
        <w:ind w:right="115"/>
        <w:jc w:val="both"/>
      </w:pPr>
      <w:r w:rsidRPr="004E2C7E">
        <w:t>Greening</w:t>
      </w:r>
      <w:r>
        <w:t xml:space="preserve"> small urban pedestrian street spaces such as alleys or laneways is increasingly</w:t>
      </w:r>
      <w:r>
        <w:rPr>
          <w:spacing w:val="1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[1],</w:t>
      </w:r>
      <w:r>
        <w:rPr>
          <w:spacing w:val="-3"/>
        </w:rPr>
        <w:t xml:space="preserve"> </w:t>
      </w:r>
      <w:r>
        <w:t>[2].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ha</w:t>
      </w:r>
      <w:r>
        <w:t>ve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is that they provide “access to the back of properties which have a complementary street as</w:t>
      </w:r>
      <w:r>
        <w:rPr>
          <w:spacing w:val="1"/>
        </w:rPr>
        <w:t xml:space="preserve"> </w:t>
      </w:r>
      <w:r>
        <w:t>their primary and front access” [3]. The driving motivation for starting these projects varies,</w:t>
      </w:r>
      <w:r>
        <w:rPr>
          <w:spacing w:val="-47"/>
        </w:rPr>
        <w:t xml:space="preserve"> </w:t>
      </w:r>
      <w:r>
        <w:t>however they may often include a stormwater management element within the design.</w:t>
      </w:r>
      <w:r>
        <w:rPr>
          <w:spacing w:val="1"/>
        </w:rPr>
        <w:t xml:space="preserve"> </w:t>
      </w:r>
      <w:r>
        <w:t xml:space="preserve">Newell et al. [4] concluded that the schemes they </w:t>
      </w:r>
      <w:proofErr w:type="spellStart"/>
      <w:r>
        <w:t>analysed</w:t>
      </w:r>
      <w:proofErr w:type="spellEnd"/>
      <w:r>
        <w:t xml:space="preserve"> were mostly narrowly </w:t>
      </w:r>
      <w:proofErr w:type="spellStart"/>
      <w:r>
        <w:t>focussing</w:t>
      </w:r>
      <w:proofErr w:type="spellEnd"/>
      <w:r>
        <w:rPr>
          <w:spacing w:val="1"/>
        </w:rPr>
        <w:t xml:space="preserve"> </w:t>
      </w:r>
      <w:r>
        <w:t>on stormwater, whereas Lindt [1] recognised some schemes in the US had an economic o</w:t>
      </w:r>
      <w:r>
        <w:t>r a</w:t>
      </w:r>
      <w:r>
        <w:rPr>
          <w:spacing w:val="-4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focus.</w:t>
      </w:r>
      <w:r>
        <w:rPr>
          <w:spacing w:val="-9"/>
        </w:rPr>
        <w:t xml:space="preserve"> </w:t>
      </w:r>
      <w:r>
        <w:t>Meanwhile,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Australia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“activation”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laneways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 xml:space="preserve">of an urban </w:t>
      </w:r>
      <w:proofErr w:type="spellStart"/>
      <w:r>
        <w:t>revitalisation</w:t>
      </w:r>
      <w:proofErr w:type="spellEnd"/>
      <w:r>
        <w:t xml:space="preserve"> strategy in large and small cities [2] but of the six small cities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Queensland,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greening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regener</w:t>
      </w:r>
      <w:r>
        <w:t>ation</w:t>
      </w:r>
      <w:r>
        <w:rPr>
          <w:spacing w:val="1"/>
        </w:rPr>
        <w:t xml:space="preserve"> </w:t>
      </w:r>
      <w:r>
        <w:t>strategy.</w:t>
      </w:r>
      <w:r>
        <w:rPr>
          <w:spacing w:val="1"/>
        </w:rPr>
        <w:t xml:space="preserve"> </w:t>
      </w:r>
      <w:r>
        <w:t>Nevertheless, the diversity urban “green infrastructure” (GI) solutions provide opportunities</w:t>
      </w:r>
      <w:r>
        <w:rPr>
          <w:spacing w:val="-47"/>
        </w:rPr>
        <w:t xml:space="preserve"> </w:t>
      </w:r>
      <w:r>
        <w:t xml:space="preserve">to </w:t>
      </w:r>
      <w:proofErr w:type="spellStart"/>
      <w:r>
        <w:t>optimise</w:t>
      </w:r>
      <w:proofErr w:type="spellEnd"/>
      <w:r>
        <w:t xml:space="preserve"> a wide range of ecosystem services of cumulatively significant benefit to urban</w:t>
      </w:r>
      <w:r>
        <w:rPr>
          <w:spacing w:val="1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“</w:t>
      </w:r>
      <w:proofErr w:type="spellStart"/>
      <w:r>
        <w:t>liveability</w:t>
      </w:r>
      <w:proofErr w:type="spellEnd"/>
      <w:r>
        <w:t>”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 [5].</w:t>
      </w:r>
    </w:p>
    <w:p w:rsidR="005D2048" w:rsidRDefault="005D2048" w:rsidP="005D2048">
      <w:pPr>
        <w:pStyle w:val="BodyText"/>
        <w:spacing w:before="1"/>
        <w:ind w:right="117"/>
        <w:jc w:val="both"/>
      </w:pPr>
    </w:p>
    <w:p w:rsidR="00760791" w:rsidRDefault="00F21D04" w:rsidP="005D2048">
      <w:pPr>
        <w:pStyle w:val="BodyText"/>
        <w:spacing w:before="1"/>
        <w:ind w:right="117"/>
        <w:jc w:val="both"/>
      </w:pPr>
      <w:r>
        <w:t>Multiple benefits of retrofit Blue-Green Infrastructure (BGI) such as green roofs in cities</w:t>
      </w:r>
      <w:r>
        <w:rPr>
          <w:spacing w:val="-47"/>
        </w:rPr>
        <w:t xml:space="preserve"> </w:t>
      </w:r>
      <w:r>
        <w:t>have been considered to benefit a wide range of stakeholders [6], [7] directly and indirectly</w:t>
      </w:r>
      <w:r>
        <w:rPr>
          <w:spacing w:val="1"/>
        </w:rPr>
        <w:t xml:space="preserve"> </w:t>
      </w:r>
      <w:r>
        <w:t>beyond those generally considered and therefore consulte</w:t>
      </w:r>
      <w:r>
        <w:t>d. However, in designing projects,</w:t>
      </w:r>
      <w:r>
        <w:rPr>
          <w:spacing w:val="-47"/>
        </w:rPr>
        <w:t xml:space="preserve"> </w:t>
      </w:r>
      <w:r>
        <w:t>a full assessment of actual or potential benefits is not generally addressed, resulting in many</w:t>
      </w:r>
      <w:r>
        <w:rPr>
          <w:spacing w:val="-47"/>
        </w:rPr>
        <w:t xml:space="preserve"> </w:t>
      </w:r>
      <w:r>
        <w:t xml:space="preserve">potential benefits and community interests being overlooked, undervalued and not </w:t>
      </w:r>
      <w:proofErr w:type="spellStart"/>
      <w:r>
        <w:t>realised</w:t>
      </w:r>
      <w:proofErr w:type="spellEnd"/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[8</w:t>
      </w:r>
      <w:r>
        <w:t>].</w:t>
      </w:r>
    </w:p>
    <w:p w:rsidR="005D2048" w:rsidRDefault="005D2048" w:rsidP="005D2048">
      <w:pPr>
        <w:pStyle w:val="BodyText"/>
        <w:spacing w:before="1"/>
        <w:ind w:right="117"/>
        <w:jc w:val="both"/>
      </w:pPr>
    </w:p>
    <w:p w:rsidR="00760791" w:rsidRDefault="00F21D04" w:rsidP="005D2048">
      <w:pPr>
        <w:pStyle w:val="BodyText"/>
        <w:spacing w:before="1"/>
        <w:ind w:right="117"/>
        <w:jc w:val="both"/>
      </w:pPr>
      <w:r>
        <w:t>Research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schemes</w:t>
      </w:r>
      <w:r>
        <w:rPr>
          <w:spacing w:val="-7"/>
        </w:rPr>
        <w:t xml:space="preserve"> </w:t>
      </w:r>
      <w:r>
        <w:t>towards</w:t>
      </w:r>
      <w:r>
        <w:rPr>
          <w:spacing w:val="-9"/>
        </w:rPr>
        <w:t xml:space="preserve"> </w:t>
      </w:r>
      <w:proofErr w:type="spellStart"/>
      <w:r>
        <w:t>optimising</w:t>
      </w:r>
      <w:proofErr w:type="spellEnd"/>
      <w:r>
        <w:rPr>
          <w:spacing w:val="-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t>indicates that perceptions and preferences of communities are important, they vary and they</w:t>
      </w:r>
      <w:r>
        <w:rPr>
          <w:spacing w:val="-47"/>
        </w:rPr>
        <w:t xml:space="preserve"> </w:t>
      </w:r>
      <w:r>
        <w:t>impact on acceptability and sustainability. While there is some research that examines the</w:t>
      </w:r>
      <w:r>
        <w:rPr>
          <w:spacing w:val="1"/>
        </w:rPr>
        <w:t xml:space="preserve"> </w:t>
      </w:r>
      <w:r>
        <w:t>suitability of different plantings in a hydrological sense [9], very little research investigates</w:t>
      </w:r>
      <w:r>
        <w:rPr>
          <w:spacing w:val="1"/>
        </w:rPr>
        <w:t xml:space="preserve"> </w:t>
      </w:r>
      <w:r>
        <w:lastRenderedPageBreak/>
        <w:t>which plants and functions communities prefer [10]. Research and be</w:t>
      </w:r>
      <w:r>
        <w:t>st practice call for the</w:t>
      </w:r>
      <w:r>
        <w:rPr>
          <w:spacing w:val="1"/>
        </w:rPr>
        <w:t xml:space="preserve"> </w:t>
      </w:r>
      <w:proofErr w:type="spellStart"/>
      <w:r>
        <w:t>contextualisation</w:t>
      </w:r>
      <w:proofErr w:type="spellEnd"/>
      <w:r>
        <w:t xml:space="preserve"> of benefits and the examination of specific needs and limitations locally.</w:t>
      </w:r>
      <w:r>
        <w:rPr>
          <w:spacing w:val="1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onerous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projects,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represents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bolster</w:t>
      </w:r>
      <w:r>
        <w:rPr>
          <w:spacing w:val="-12"/>
        </w:rPr>
        <w:t xml:space="preserve"> </w:t>
      </w:r>
      <w:r>
        <w:t>wider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funding</w:t>
      </w:r>
      <w:r w:rsidR="005D2048">
        <w:t xml:space="preserve"> o</w:t>
      </w:r>
      <w:r>
        <w:t xml:space="preserve">pportunities to the table by </w:t>
      </w:r>
      <w:proofErr w:type="spellStart"/>
      <w:r>
        <w:t>optimising</w:t>
      </w:r>
      <w:proofErr w:type="spellEnd"/>
      <w:r>
        <w:t xml:space="preserve"> interlinked benefits and tailoring design to engage</w:t>
      </w:r>
      <w:r>
        <w:rPr>
          <w:spacing w:val="1"/>
        </w:rPr>
        <w:t xml:space="preserve"> </w:t>
      </w:r>
      <w:r>
        <w:t>and transparently benefit wider interest groups. Partnerships between local communities,</w:t>
      </w:r>
      <w:r>
        <w:rPr>
          <w:spacing w:val="1"/>
        </w:rPr>
        <w:t xml:space="preserve"> </w:t>
      </w:r>
      <w:r>
        <w:t>interest groups and authorities naturally ensue, but defining the scope of</w:t>
      </w:r>
      <w:r>
        <w:t xml:space="preserve"> consultees requires</w:t>
      </w:r>
      <w:r>
        <w:rPr>
          <w:spacing w:val="-47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beneficiaries.</w:t>
      </w:r>
    </w:p>
    <w:p w:rsidR="005D2048" w:rsidRDefault="005D2048" w:rsidP="005D2048">
      <w:pPr>
        <w:pStyle w:val="BodyText"/>
        <w:spacing w:before="1"/>
        <w:ind w:right="116"/>
        <w:jc w:val="both"/>
      </w:pPr>
    </w:p>
    <w:p w:rsidR="00760791" w:rsidRDefault="00F21D04" w:rsidP="005D2048">
      <w:pPr>
        <w:pStyle w:val="BodyText"/>
        <w:spacing w:before="1"/>
        <w:ind w:right="116"/>
        <w:jc w:val="both"/>
      </w:pPr>
      <w:r>
        <w:t xml:space="preserve">This </w:t>
      </w:r>
      <w:proofErr w:type="spellStart"/>
      <w:r>
        <w:t>decentralisation</w:t>
      </w:r>
      <w:proofErr w:type="spellEnd"/>
      <w:r>
        <w:t xml:space="preserve"> of engagement with and funding of local natural infrastructure,</w:t>
      </w:r>
      <w:r>
        <w:rPr>
          <w:spacing w:val="1"/>
        </w:rPr>
        <w:t xml:space="preserve"> </w:t>
      </w:r>
      <w:r>
        <w:t>comprising natural processes protected, restored or emulated to add value to engineered</w:t>
      </w:r>
      <w:r>
        <w:rPr>
          <w:spacing w:val="1"/>
        </w:rPr>
        <w:t xml:space="preserve"> </w:t>
      </w:r>
      <w:r>
        <w:rPr>
          <w:spacing w:val="-1"/>
        </w:rPr>
        <w:t>infrastr</w:t>
      </w:r>
      <w:r>
        <w:rPr>
          <w:spacing w:val="-1"/>
        </w:rPr>
        <w:t>ucture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wider</w:t>
      </w:r>
      <w:r>
        <w:rPr>
          <w:spacing w:val="-12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discourse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focus.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used the term “Big Government” to “Big Society” to describe the process of shifting the</w:t>
      </w:r>
      <w:r>
        <w:rPr>
          <w:spacing w:val="1"/>
        </w:rPr>
        <w:t xml:space="preserve"> </w:t>
      </w:r>
      <w:r>
        <w:t>balance of power from central control to citizens, communities and local government,</w:t>
      </w:r>
      <w:r>
        <w:rPr>
          <w:spacing w:val="1"/>
        </w:rPr>
        <w:t xml:space="preserve"> </w:t>
      </w:r>
      <w:r>
        <w:t>devolving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solve</w:t>
      </w:r>
      <w:r>
        <w:rPr>
          <w:spacing w:val="-3"/>
        </w:rPr>
        <w:t xml:space="preserve"> </w:t>
      </w:r>
      <w:proofErr w:type="spellStart"/>
      <w:r>
        <w:t>localised</w:t>
      </w:r>
      <w:proofErr w:type="spellEnd"/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[11].</w:t>
      </w:r>
    </w:p>
    <w:p w:rsidR="005D2048" w:rsidRDefault="005D2048" w:rsidP="005D2048">
      <w:pPr>
        <w:pStyle w:val="BodyText"/>
        <w:spacing w:before="1"/>
        <w:ind w:right="114"/>
        <w:jc w:val="both"/>
      </w:pPr>
    </w:p>
    <w:p w:rsidR="00760791" w:rsidRDefault="00F21D04" w:rsidP="005D2048">
      <w:pPr>
        <w:pStyle w:val="BodyText"/>
        <w:spacing w:before="1"/>
        <w:ind w:right="114"/>
        <w:jc w:val="both"/>
      </w:pPr>
      <w:r>
        <w:t>Historic development of Melbourne City in the Victorian era was around a grid of city</w:t>
      </w:r>
      <w:r>
        <w:rPr>
          <w:spacing w:val="1"/>
        </w:rPr>
        <w:t xml:space="preserve"> </w:t>
      </w:r>
      <w:r>
        <w:t>street</w:t>
      </w:r>
      <w:r>
        <w:t>s, and between them a less predictable weave of laneways. These laneways are mostly</w:t>
      </w:r>
      <w:r>
        <w:rPr>
          <w:spacing w:val="1"/>
        </w:rPr>
        <w:t xml:space="preserve"> </w:t>
      </w:r>
      <w:r>
        <w:t>pedestrian, many covered, and have become a significant draw for both tourists and local</w:t>
      </w:r>
      <w:r>
        <w:rPr>
          <w:spacing w:val="1"/>
        </w:rPr>
        <w:t xml:space="preserve"> </w:t>
      </w:r>
      <w:r>
        <w:t>people due to a proliferation of multicultural food and drink, fashion and art, and</w:t>
      </w:r>
      <w:r>
        <w:t xml:space="preserve"> other</w:t>
      </w:r>
      <w:r>
        <w:rPr>
          <w:spacing w:val="1"/>
        </w:rPr>
        <w:t xml:space="preserve"> </w:t>
      </w:r>
      <w:r>
        <w:t>“boutique” businesses distinctive to Melbourne [12]. Between 2015–2017 the Melbourne</w:t>
      </w:r>
      <w:r>
        <w:rPr>
          <w:spacing w:val="1"/>
        </w:rPr>
        <w:t xml:space="preserve"> </w:t>
      </w:r>
      <w:r>
        <w:t>Laneways project sought to explore the potential to “green” laneways in order to alleviate</w:t>
      </w:r>
      <w:r>
        <w:rPr>
          <w:spacing w:val="1"/>
        </w:rPr>
        <w:t xml:space="preserve"> </w:t>
      </w:r>
      <w:r>
        <w:t>surface water and urban heat islands [13]. The research reported here was</w:t>
      </w:r>
      <w:r>
        <w:t xml:space="preserve"> carried out over</w:t>
      </w:r>
      <w:r>
        <w:rPr>
          <w:spacing w:val="1"/>
        </w:rPr>
        <w:t xml:space="preserve"> </w:t>
      </w:r>
      <w:r>
        <w:t xml:space="preserve">the same period to provide evidence to enable future stages of the </w:t>
      </w:r>
      <w:proofErr w:type="spellStart"/>
      <w:r>
        <w:t>programme</w:t>
      </w:r>
      <w:proofErr w:type="spellEnd"/>
      <w:r>
        <w:t>. The aim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interconnected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greening of Melbourne’s laneways in order to: map stakeholders likely to receive those</w:t>
      </w:r>
      <w:r>
        <w:rPr>
          <w:spacing w:val="1"/>
        </w:rPr>
        <w:t xml:space="preserve"> </w:t>
      </w:r>
      <w:r>
        <w:t>benefits; to identify alternative and novel funding partners; and to support the ambition to</w:t>
      </w:r>
      <w:r>
        <w:rPr>
          <w:spacing w:val="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crowd</w:t>
      </w:r>
      <w:r>
        <w:rPr>
          <w:spacing w:val="-2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laneway greening</w:t>
      </w:r>
      <w:r>
        <w:rPr>
          <w:spacing w:val="-2"/>
        </w:rPr>
        <w:t xml:space="preserve"> </w:t>
      </w:r>
      <w:r>
        <w:t>projects.</w:t>
      </w:r>
    </w:p>
    <w:p w:rsidR="00760791" w:rsidRDefault="00760791">
      <w:pPr>
        <w:pStyle w:val="BodyText"/>
        <w:spacing w:before="4"/>
        <w:rPr>
          <w:sz w:val="17"/>
        </w:rPr>
      </w:pPr>
    </w:p>
    <w:p w:rsidR="005D2048" w:rsidRDefault="005D2048">
      <w:pPr>
        <w:pStyle w:val="BodyText"/>
        <w:spacing w:before="4"/>
        <w:rPr>
          <w:sz w:val="17"/>
        </w:rPr>
      </w:pPr>
    </w:p>
    <w:p w:rsidR="00760791" w:rsidRPr="005D2048" w:rsidRDefault="004E2C7E" w:rsidP="005D2048">
      <w:pPr>
        <w:pStyle w:val="ListParagraph"/>
        <w:numPr>
          <w:ilvl w:val="0"/>
          <w:numId w:val="1"/>
        </w:numPr>
        <w:tabs>
          <w:tab w:val="left" w:pos="3480"/>
        </w:tabs>
        <w:ind w:left="142" w:hanging="142"/>
        <w:jc w:val="left"/>
        <w:rPr>
          <w:b/>
          <w:sz w:val="20"/>
        </w:rPr>
      </w:pPr>
      <w:bookmarkStart w:id="0" w:name="_GoBack"/>
      <w:r w:rsidRPr="005D2048">
        <w:rPr>
          <w:b/>
          <w:sz w:val="20"/>
        </w:rPr>
        <w:t>Method</w:t>
      </w:r>
    </w:p>
    <w:bookmarkEnd w:id="0"/>
    <w:p w:rsidR="00760791" w:rsidRDefault="00F21D04" w:rsidP="005D2048">
      <w:pPr>
        <w:pStyle w:val="BodyText"/>
        <w:spacing w:before="1"/>
        <w:ind w:right="116"/>
        <w:jc w:val="both"/>
      </w:pPr>
      <w:r>
        <w:t>The</w:t>
      </w:r>
      <w:r>
        <w:rPr>
          <w:spacing w:val="-5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deductive</w:t>
      </w:r>
      <w:r>
        <w:rPr>
          <w:spacing w:val="-4"/>
        </w:rPr>
        <w:t xml:space="preserve"> </w:t>
      </w:r>
      <w:r>
        <w:t>ecosystem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broaden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the stakeholders and potential funding routes for the “greening” of Melbourne’s laneways.</w:t>
      </w:r>
      <w:r>
        <w:rPr>
          <w:spacing w:val="1"/>
        </w:rPr>
        <w:t xml:space="preserve"> </w:t>
      </w:r>
      <w:r>
        <w:t>The research also drew upon already existing concepts of benefits provid</w:t>
      </w:r>
      <w:r>
        <w:t>ed by Melbourne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[14].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Laneways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brainstormed by a team of researchers from built and natural environment, in 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experts,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beneficial</w:t>
      </w:r>
      <w:r>
        <w:rPr>
          <w:spacing w:val="-47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greening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beneficiaries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scales.</w:t>
      </w:r>
    </w:p>
    <w:p w:rsidR="00760791" w:rsidRDefault="00760791">
      <w:pPr>
        <w:pStyle w:val="BodyText"/>
        <w:spacing w:before="5"/>
        <w:rPr>
          <w:sz w:val="17"/>
        </w:rPr>
      </w:pPr>
    </w:p>
    <w:p w:rsidR="00760791" w:rsidRPr="005D2048" w:rsidRDefault="00F21D04" w:rsidP="005D2048">
      <w:pPr>
        <w:pStyle w:val="BodyText"/>
        <w:spacing w:before="1"/>
        <w:rPr>
          <w:i/>
        </w:rPr>
      </w:pPr>
      <w:r w:rsidRPr="005D2048">
        <w:rPr>
          <w:i/>
        </w:rPr>
        <w:t>2.1</w:t>
      </w:r>
      <w:r w:rsidRPr="005D2048">
        <w:rPr>
          <w:i/>
          <w:spacing w:val="45"/>
        </w:rPr>
        <w:t xml:space="preserve"> </w:t>
      </w:r>
      <w:r w:rsidRPr="005D2048">
        <w:rPr>
          <w:i/>
        </w:rPr>
        <w:t>Approaching</w:t>
      </w:r>
      <w:r w:rsidRPr="005D2048">
        <w:rPr>
          <w:i/>
          <w:spacing w:val="-1"/>
        </w:rPr>
        <w:t xml:space="preserve"> </w:t>
      </w:r>
      <w:r w:rsidRPr="005D2048">
        <w:rPr>
          <w:i/>
        </w:rPr>
        <w:t>the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benefits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of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greening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from</w:t>
      </w:r>
      <w:r w:rsidRPr="005D2048">
        <w:rPr>
          <w:i/>
          <w:spacing w:val="-4"/>
        </w:rPr>
        <w:t xml:space="preserve"> </w:t>
      </w:r>
      <w:r w:rsidRPr="005D2048">
        <w:rPr>
          <w:i/>
        </w:rPr>
        <w:t>the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perspectives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of</w:t>
      </w:r>
      <w:r w:rsidRPr="005D2048">
        <w:rPr>
          <w:i/>
          <w:spacing w:val="-1"/>
        </w:rPr>
        <w:t xml:space="preserve"> </w:t>
      </w:r>
      <w:r w:rsidRPr="005D2048">
        <w:rPr>
          <w:i/>
        </w:rPr>
        <w:t>ecosystem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services</w:t>
      </w:r>
    </w:p>
    <w:p w:rsidR="00760791" w:rsidRDefault="00760791">
      <w:pPr>
        <w:pStyle w:val="BodyText"/>
        <w:spacing w:before="2"/>
        <w:rPr>
          <w:sz w:val="17"/>
        </w:rPr>
      </w:pPr>
    </w:p>
    <w:p w:rsidR="00760791" w:rsidRDefault="00F21D04" w:rsidP="005D2048">
      <w:pPr>
        <w:pStyle w:val="BodyText"/>
        <w:spacing w:before="1"/>
        <w:ind w:right="115"/>
        <w:jc w:val="both"/>
      </w:pPr>
      <w:r>
        <w:t>The clustering of potential benefits under</w:t>
      </w:r>
      <w:r>
        <w:rPr>
          <w:spacing w:val="1"/>
        </w:rPr>
        <w:t xml:space="preserve"> </w:t>
      </w:r>
      <w:r>
        <w:t>the three pr</w:t>
      </w:r>
      <w:r>
        <w:t>incipal sustainable development</w:t>
      </w:r>
      <w:r>
        <w:rPr>
          <w:spacing w:val="1"/>
        </w:rPr>
        <w:t xml:space="preserve"> </w:t>
      </w:r>
      <w:r>
        <w:t>vectors of “environmental”, “economic” and “social” is helpful. However, a commonly</w:t>
      </w:r>
      <w:r>
        <w:rPr>
          <w:spacing w:val="1"/>
        </w:rPr>
        <w:t xml:space="preserve"> </w:t>
      </w:r>
      <w:r>
        <w:t>encountered problem – frequently encountered in practical implementation of purported</w:t>
      </w:r>
      <w:r>
        <w:rPr>
          <w:spacing w:val="1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interdependencies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tend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overlooked.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planted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laneway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confer</w:t>
      </w:r>
      <w:r>
        <w:rPr>
          <w:spacing w:val="1"/>
        </w:rPr>
        <w:t xml:space="preserve"> </w:t>
      </w:r>
      <w:r>
        <w:t>benefits:</w:t>
      </w:r>
      <w:r>
        <w:rPr>
          <w:spacing w:val="1"/>
        </w:rPr>
        <w:t xml:space="preserve"> </w:t>
      </w:r>
      <w:r>
        <w:t>Environmentally through providing some habitat for wildlife, cooling and cleansing the air;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slowing</w:t>
      </w:r>
      <w:r>
        <w:rPr>
          <w:spacing w:val="-5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flood</w:t>
      </w:r>
      <w:r>
        <w:rPr>
          <w:spacing w:val="-6"/>
        </w:rPr>
        <w:t xml:space="preserve"> </w:t>
      </w:r>
      <w:r>
        <w:t>generat</w:t>
      </w:r>
      <w:r>
        <w:t>ion;</w:t>
      </w:r>
      <w:r>
        <w:rPr>
          <w:spacing w:val="-5"/>
        </w:rPr>
        <w:t xml:space="preserve"> </w:t>
      </w:r>
      <w:r>
        <w:t>Socially,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“greener”</w:t>
      </w:r>
      <w:r>
        <w:rPr>
          <w:spacing w:val="-7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48"/>
        </w:rPr>
        <w:t xml:space="preserve"> </w:t>
      </w:r>
      <w:r>
        <w:t>personal stress (as outlined below) as well as less polluted air having direct health benefits;</w:t>
      </w:r>
      <w:r>
        <w:rPr>
          <w:spacing w:val="1"/>
        </w:rPr>
        <w:t xml:space="preserve"> </w:t>
      </w:r>
      <w:r>
        <w:t>and Economically, A more pleasant vista can significantly enhance local real estate values,</w:t>
      </w:r>
      <w:r>
        <w:rPr>
          <w:spacing w:val="1"/>
        </w:rPr>
        <w:t xml:space="preserve"> </w:t>
      </w:r>
      <w:r>
        <w:t>the c</w:t>
      </w:r>
      <w:r>
        <w:t>leaner air can have implications for health costs, and buffering of flood risk can avert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 of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t xml:space="preserve"> or damage.</w:t>
      </w:r>
    </w:p>
    <w:p w:rsidR="005D2048" w:rsidRDefault="005D2048" w:rsidP="005D2048">
      <w:pPr>
        <w:pStyle w:val="BodyText"/>
        <w:spacing w:before="1"/>
        <w:ind w:right="114"/>
        <w:jc w:val="both"/>
      </w:pPr>
    </w:p>
    <w:p w:rsidR="00760791" w:rsidRDefault="00F21D04" w:rsidP="005D2048">
      <w:pPr>
        <w:pStyle w:val="BodyText"/>
        <w:spacing w:before="1"/>
        <w:ind w:right="114"/>
        <w:jc w:val="both"/>
      </w:pPr>
      <w:r>
        <w:t>It is also important to ensure that potential disbenefits are considered. For this reason, we</w:t>
      </w:r>
      <w:r>
        <w:rPr>
          <w:spacing w:val="-47"/>
        </w:rPr>
        <w:t xml:space="preserve"> </w:t>
      </w:r>
      <w:r>
        <w:t>use a framework that takes account of these systemic interdependencies as the basis for a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disbenefits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approaches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greening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laneways.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</w:t>
      </w:r>
      <w:r>
        <w:t>sbenefits</w:t>
      </w:r>
      <w:r>
        <w:rPr>
          <w:spacing w:val="-6"/>
        </w:rPr>
        <w:t xml:space="preserve"> </w:t>
      </w:r>
      <w:r>
        <w:t>are</w:t>
      </w:r>
      <w:r w:rsidR="005D2048">
        <w:t xml:space="preserve"> </w:t>
      </w:r>
      <w:r>
        <w:t>v</w:t>
      </w:r>
      <w:r>
        <w:t>ectored to and between people via ecosystem functions, we have selected the ecosystem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purpose.</w:t>
      </w:r>
    </w:p>
    <w:p w:rsidR="005D2048" w:rsidRDefault="005D2048" w:rsidP="005D2048">
      <w:pPr>
        <w:pStyle w:val="BodyText"/>
        <w:spacing w:before="1"/>
        <w:ind w:right="115"/>
        <w:jc w:val="both"/>
      </w:pPr>
    </w:p>
    <w:p w:rsidR="00760791" w:rsidRDefault="00F21D04" w:rsidP="005D2048">
      <w:pPr>
        <w:pStyle w:val="BodyText"/>
        <w:spacing w:before="1"/>
        <w:ind w:right="115"/>
        <w:jc w:val="both"/>
      </w:pPr>
      <w:r>
        <w:t>Ecosystem services are defin</w:t>
      </w:r>
      <w:r>
        <w:t>ed by the UN Millennium Ecosystem Assessment (MA) as</w:t>
      </w:r>
      <w:r>
        <w:rPr>
          <w:spacing w:val="1"/>
        </w:rPr>
        <w:t xml:space="preserve"> </w:t>
      </w:r>
      <w:r>
        <w:t>“…the benefits people obtain from ecosystems”, thus they are inherently anthropocentric.</w:t>
      </w:r>
      <w:r>
        <w:rPr>
          <w:spacing w:val="1"/>
        </w:rPr>
        <w:t xml:space="preserve"> </w:t>
      </w:r>
      <w:r>
        <w:t>However, many of the diverse services are not immediately utilitarian, some rely on value-</w:t>
      </w:r>
      <w:r>
        <w:rPr>
          <w:spacing w:val="1"/>
        </w:rPr>
        <w:t xml:space="preserve"> </w:t>
      </w:r>
      <w:r>
        <w:t>laden, aesthetic and cu</w:t>
      </w:r>
      <w:r>
        <w:t>ltural benefits while others are related to quality of living conditions.</w:t>
      </w:r>
      <w:r>
        <w:rPr>
          <w:spacing w:val="1"/>
        </w:rPr>
        <w:t xml:space="preserve"> </w:t>
      </w:r>
      <w:r>
        <w:t>They also encompass the integrity and resilience of ecosystems and their continued capacity</w:t>
      </w:r>
      <w:r>
        <w:rPr>
          <w:spacing w:val="-4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function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produce</w:t>
      </w:r>
      <w:r>
        <w:rPr>
          <w:spacing w:val="-11"/>
        </w:rPr>
        <w:t xml:space="preserve"> </w:t>
      </w:r>
      <w:r>
        <w:rPr>
          <w:spacing w:val="-1"/>
        </w:rPr>
        <w:t>services.</w:t>
      </w:r>
      <w:r>
        <w:rPr>
          <w:spacing w:val="-11"/>
        </w:rPr>
        <w:t xml:space="preserve"> </w:t>
      </w:r>
      <w:r>
        <w:rPr>
          <w:spacing w:val="-1"/>
        </w:rPr>
        <w:t>Specifically,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ecosystem</w:t>
      </w:r>
      <w:r>
        <w:rPr>
          <w:spacing w:val="-11"/>
        </w:rPr>
        <w:t xml:space="preserve"> </w:t>
      </w:r>
      <w:r>
        <w:t>ser</w:t>
      </w:r>
      <w:r>
        <w:t>vices</w:t>
      </w:r>
      <w:r>
        <w:rPr>
          <w:spacing w:val="1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[15].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ecosystem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wide</w:t>
      </w:r>
      <w:r>
        <w:rPr>
          <w:spacing w:val="-47"/>
        </w:rPr>
        <w:t xml:space="preserve"> </w:t>
      </w:r>
      <w:r>
        <w:t>range of pre-existing ecosystem service classifications, many addressing specific habitat</w:t>
      </w:r>
      <w:r>
        <w:rPr>
          <w:spacing w:val="1"/>
        </w:rPr>
        <w:t xml:space="preserve"> </w:t>
      </w:r>
      <w:r>
        <w:t>types and bioregional perspectives. Importantly, the MA classification explicitly spans</w:t>
      </w:r>
      <w:r>
        <w:rPr>
          <w:spacing w:val="1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qualitatively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2).</w:t>
      </w:r>
    </w:p>
    <w:p w:rsidR="00760791" w:rsidRDefault="00760791">
      <w:pPr>
        <w:pStyle w:val="BodyText"/>
        <w:spacing w:before="4"/>
        <w:rPr>
          <w:sz w:val="17"/>
        </w:rPr>
      </w:pPr>
    </w:p>
    <w:p w:rsidR="00760791" w:rsidRPr="005D2048" w:rsidRDefault="00F21D04" w:rsidP="005D2048">
      <w:pPr>
        <w:pStyle w:val="BodyText"/>
        <w:rPr>
          <w:i/>
        </w:rPr>
      </w:pPr>
      <w:r w:rsidRPr="005D2048">
        <w:rPr>
          <w:i/>
        </w:rPr>
        <w:t>Table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1:</w:t>
      </w:r>
      <w:r w:rsidRPr="005D2048">
        <w:rPr>
          <w:i/>
          <w:spacing w:val="2"/>
        </w:rPr>
        <w:t xml:space="preserve"> </w:t>
      </w:r>
      <w:r w:rsidRPr="005D2048">
        <w:rPr>
          <w:i/>
        </w:rPr>
        <w:t>Existing</w:t>
      </w:r>
      <w:r w:rsidRPr="005D2048">
        <w:rPr>
          <w:i/>
          <w:spacing w:val="36"/>
        </w:rPr>
        <w:t xml:space="preserve"> </w:t>
      </w:r>
      <w:r w:rsidRPr="005D2048">
        <w:rPr>
          <w:i/>
        </w:rPr>
        <w:t>thinking</w:t>
      </w:r>
      <w:r w:rsidRPr="005D2048">
        <w:rPr>
          <w:i/>
          <w:spacing w:val="36"/>
        </w:rPr>
        <w:t xml:space="preserve"> </w:t>
      </w:r>
      <w:r w:rsidRPr="005D2048">
        <w:rPr>
          <w:i/>
        </w:rPr>
        <w:t>about</w:t>
      </w:r>
      <w:r w:rsidRPr="005D2048">
        <w:rPr>
          <w:i/>
          <w:spacing w:val="35"/>
        </w:rPr>
        <w:t xml:space="preserve"> </w:t>
      </w:r>
      <w:r w:rsidRPr="005D2048">
        <w:rPr>
          <w:i/>
        </w:rPr>
        <w:t>the</w:t>
      </w:r>
      <w:r w:rsidRPr="005D2048">
        <w:rPr>
          <w:i/>
          <w:spacing w:val="35"/>
        </w:rPr>
        <w:t xml:space="preserve"> </w:t>
      </w:r>
      <w:r w:rsidRPr="005D2048">
        <w:rPr>
          <w:i/>
        </w:rPr>
        <w:t>Benefits</w:t>
      </w:r>
      <w:r w:rsidRPr="005D2048">
        <w:rPr>
          <w:i/>
          <w:spacing w:val="35"/>
        </w:rPr>
        <w:t xml:space="preserve"> </w:t>
      </w:r>
      <w:r w:rsidRPr="005D2048">
        <w:rPr>
          <w:i/>
        </w:rPr>
        <w:t>of</w:t>
      </w:r>
      <w:r w:rsidRPr="005D2048">
        <w:rPr>
          <w:i/>
          <w:spacing w:val="36"/>
        </w:rPr>
        <w:t xml:space="preserve"> </w:t>
      </w:r>
      <w:r w:rsidRPr="005D2048">
        <w:rPr>
          <w:i/>
        </w:rPr>
        <w:t>Laneway</w:t>
      </w:r>
      <w:r w:rsidRPr="005D2048">
        <w:rPr>
          <w:i/>
          <w:spacing w:val="35"/>
        </w:rPr>
        <w:t xml:space="preserve"> </w:t>
      </w:r>
      <w:r w:rsidRPr="005D2048">
        <w:rPr>
          <w:i/>
        </w:rPr>
        <w:t>Greening</w:t>
      </w:r>
      <w:r w:rsidRPr="005D2048">
        <w:rPr>
          <w:i/>
          <w:spacing w:val="36"/>
        </w:rPr>
        <w:t xml:space="preserve"> </w:t>
      </w:r>
      <w:r w:rsidRPr="005D2048">
        <w:rPr>
          <w:i/>
        </w:rPr>
        <w:t>published</w:t>
      </w:r>
      <w:r w:rsidRPr="005D2048">
        <w:rPr>
          <w:i/>
          <w:spacing w:val="36"/>
        </w:rPr>
        <w:t xml:space="preserve"> </w:t>
      </w:r>
      <w:r w:rsidRPr="005D2048">
        <w:rPr>
          <w:i/>
        </w:rPr>
        <w:t>by</w:t>
      </w:r>
      <w:r w:rsidRPr="005D2048">
        <w:rPr>
          <w:i/>
          <w:spacing w:val="-47"/>
        </w:rPr>
        <w:t xml:space="preserve"> </w:t>
      </w:r>
      <w:r w:rsidRPr="005D2048">
        <w:rPr>
          <w:i/>
        </w:rPr>
        <w:t>Melbourne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City [14].</w:t>
      </w:r>
    </w:p>
    <w:p w:rsidR="00760791" w:rsidRDefault="00760791">
      <w:pPr>
        <w:pStyle w:val="BodyText"/>
        <w:spacing w:before="4"/>
        <w:rPr>
          <w:sz w:val="18"/>
        </w:rPr>
      </w:pPr>
    </w:p>
    <w:p w:rsidR="00760791" w:rsidRDefault="00F21D04">
      <w:pPr>
        <w:pStyle w:val="BodyText"/>
        <w:ind w:left="229" w:right="224"/>
        <w:jc w:val="both"/>
      </w:pPr>
      <w:r>
        <w:pict>
          <v:shape id="_x0000_s1027" style="position:absolute;left:0;text-align:left;margin-left:67.85pt;margin-top:-.55pt;width:369pt;height:367.2pt;z-index:-16077824;mso-position-horizontal-relative:page" coordorigin="1357,-11" coordsize="7380,7344" path="m8737,-11r-10,l8727,-1r,7324l1366,7323r,-7324l8727,-1r,-10l1366,-11r-9,l1357,-1r,7324l1357,7333r9,l8727,7333r10,l8737,7323r,-7324l8737,-11xe" fillcolor="black" stroked="f">
            <v:path arrowok="t"/>
            <w10:wrap anchorx="page"/>
          </v:shape>
        </w:pict>
      </w:r>
      <w:r>
        <w:t>The challenge of a changing climate is providing opportunities to change the way we see</w:t>
      </w:r>
      <w:r>
        <w:rPr>
          <w:spacing w:val="1"/>
        </w:rPr>
        <w:t xml:space="preserve"> </w:t>
      </w:r>
      <w:r>
        <w:t>and create our cities. The introduction of green spaces in built up areas has many real</w:t>
      </w:r>
      <w:r>
        <w:rPr>
          <w:spacing w:val="1"/>
        </w:rPr>
        <w:t xml:space="preserve"> </w:t>
      </w:r>
      <w:r>
        <w:t>benefits and can help cities adapt to extreme weather eve</w:t>
      </w:r>
      <w:r>
        <w:t>nts, increasing urban density,</w:t>
      </w:r>
      <w:r>
        <w:rPr>
          <w:spacing w:val="1"/>
        </w:rPr>
        <w:t xml:space="preserve"> </w:t>
      </w:r>
      <w:r>
        <w:t>population increases, reducing excess urban warming and enhancing community health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wellbeing.</w:t>
      </w:r>
    </w:p>
    <w:p w:rsidR="00760791" w:rsidRDefault="00F21D04">
      <w:pPr>
        <w:pStyle w:val="BodyText"/>
        <w:spacing w:before="61"/>
        <w:ind w:left="229"/>
        <w:jc w:val="both"/>
      </w:pPr>
      <w:r>
        <w:t>Trees,</w:t>
      </w:r>
      <w:r>
        <w:rPr>
          <w:spacing w:val="-3"/>
        </w:rPr>
        <w:t xml:space="preserve"> </w:t>
      </w:r>
      <w:r>
        <w:t>vines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Melbourne’s</w:t>
      </w:r>
      <w:r>
        <w:rPr>
          <w:spacing w:val="-2"/>
        </w:rPr>
        <w:t xml:space="preserve"> </w:t>
      </w:r>
      <w:r>
        <w:t>laneways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760791" w:rsidRDefault="00F21D04">
      <w:pPr>
        <w:pStyle w:val="Heading1"/>
        <w:spacing w:before="59"/>
      </w:pPr>
      <w:r>
        <w:t>Environmental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before="1" w:line="244" w:lineRule="exact"/>
        <w:ind w:left="587"/>
        <w:rPr>
          <w:sz w:val="20"/>
        </w:rPr>
      </w:pPr>
      <w:r>
        <w:rPr>
          <w:sz w:val="20"/>
        </w:rPr>
        <w:t>diverting</w:t>
      </w:r>
      <w:r>
        <w:rPr>
          <w:spacing w:val="-3"/>
          <w:sz w:val="20"/>
        </w:rPr>
        <w:t xml:space="preserve"> </w:t>
      </w:r>
      <w:r>
        <w:rPr>
          <w:sz w:val="20"/>
        </w:rPr>
        <w:t>storm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run-off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laneways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soil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rPr>
          <w:sz w:val="20"/>
        </w:rPr>
      </w:pPr>
      <w:r>
        <w:rPr>
          <w:sz w:val="20"/>
        </w:rPr>
        <w:t>filtering</w:t>
      </w:r>
      <w:r>
        <w:rPr>
          <w:spacing w:val="-3"/>
          <w:sz w:val="20"/>
        </w:rPr>
        <w:t xml:space="preserve"> </w:t>
      </w:r>
      <w:r>
        <w:rPr>
          <w:sz w:val="20"/>
        </w:rPr>
        <w:t>dust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pollution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air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rPr>
          <w:sz w:val="20"/>
        </w:rPr>
      </w:pP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biodiversity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city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habitat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wildlife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rPr>
          <w:sz w:val="20"/>
        </w:rPr>
      </w:pP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noise</w:t>
      </w:r>
      <w:r>
        <w:rPr>
          <w:spacing w:val="-3"/>
          <w:sz w:val="20"/>
        </w:rPr>
        <w:t xml:space="preserve"> </w:t>
      </w:r>
      <w:r>
        <w:rPr>
          <w:sz w:val="20"/>
        </w:rPr>
        <w:t>levels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ind w:right="562"/>
        <w:rPr>
          <w:sz w:val="20"/>
        </w:rPr>
      </w:pPr>
      <w:r>
        <w:rPr>
          <w:sz w:val="20"/>
        </w:rPr>
        <w:t>insulating buildings from heat and cold, reducing energy expenditure and carbon</w:t>
      </w:r>
      <w:r>
        <w:rPr>
          <w:spacing w:val="-47"/>
          <w:sz w:val="20"/>
        </w:rPr>
        <w:t xml:space="preserve"> </w:t>
      </w:r>
      <w:r>
        <w:rPr>
          <w:sz w:val="20"/>
        </w:rPr>
        <w:t>emissions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rPr>
          <w:sz w:val="20"/>
        </w:rPr>
      </w:pP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Urban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Island</w:t>
      </w:r>
      <w:r>
        <w:rPr>
          <w:spacing w:val="-3"/>
          <w:sz w:val="20"/>
        </w:rPr>
        <w:t xml:space="preserve"> </w:t>
      </w:r>
      <w:r>
        <w:rPr>
          <w:sz w:val="20"/>
        </w:rPr>
        <w:t>(UHI)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shading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cooling.</w:t>
      </w:r>
    </w:p>
    <w:p w:rsidR="00760791" w:rsidRDefault="00F21D04">
      <w:pPr>
        <w:pStyle w:val="Heading1"/>
        <w:spacing w:line="230" w:lineRule="exact"/>
      </w:pPr>
      <w:r>
        <w:t>Economic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5" w:lineRule="exact"/>
        <w:rPr>
          <w:sz w:val="20"/>
        </w:rPr>
      </w:pPr>
      <w:r>
        <w:rPr>
          <w:sz w:val="20"/>
        </w:rPr>
        <w:t>insulating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winter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summer,</w:t>
      </w:r>
      <w:r>
        <w:rPr>
          <w:spacing w:val="-2"/>
          <w:sz w:val="20"/>
        </w:rPr>
        <w:t xml:space="preserve"> </w:t>
      </w: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heating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cooling</w:t>
      </w:r>
      <w:r>
        <w:rPr>
          <w:spacing w:val="-1"/>
          <w:sz w:val="20"/>
        </w:rPr>
        <w:t xml:space="preserve"> </w:t>
      </w:r>
      <w:r>
        <w:rPr>
          <w:sz w:val="20"/>
        </w:rPr>
        <w:t>costs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rPr>
          <w:sz w:val="20"/>
        </w:rPr>
      </w:pPr>
      <w:r>
        <w:rPr>
          <w:sz w:val="20"/>
        </w:rPr>
        <w:t>ext</w:t>
      </w:r>
      <w:r>
        <w:rPr>
          <w:sz w:val="20"/>
        </w:rPr>
        <w:t>ending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expectancy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impervious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44" w:lineRule="exact"/>
        <w:ind w:hanging="359"/>
        <w:rPr>
          <w:sz w:val="20"/>
        </w:rPr>
      </w:pPr>
      <w:r>
        <w:rPr>
          <w:sz w:val="20"/>
        </w:rPr>
        <w:t>increasing</w:t>
      </w:r>
      <w:r>
        <w:rPr>
          <w:spacing w:val="-4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ind w:right="328"/>
        <w:rPr>
          <w:sz w:val="20"/>
        </w:rPr>
      </w:pPr>
      <w:r>
        <w:rPr>
          <w:sz w:val="20"/>
        </w:rPr>
        <w:t>provision of useable green outdoor space for businesses in laneways e.g. bars, cafes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restaurants.</w:t>
      </w:r>
    </w:p>
    <w:p w:rsidR="00760791" w:rsidRDefault="00F21D04">
      <w:pPr>
        <w:pStyle w:val="Heading1"/>
        <w:spacing w:line="229" w:lineRule="exact"/>
        <w:ind w:left="228"/>
      </w:pPr>
      <w:r>
        <w:t>Social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ind w:hanging="359"/>
        <w:rPr>
          <w:sz w:val="20"/>
        </w:rPr>
      </w:pP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spaces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city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8"/>
          <w:tab w:val="left" w:pos="589"/>
        </w:tabs>
        <w:spacing w:line="244" w:lineRule="exact"/>
        <w:ind w:left="588" w:hanging="361"/>
        <w:rPr>
          <w:sz w:val="20"/>
        </w:rPr>
      </w:pPr>
      <w:r>
        <w:rPr>
          <w:sz w:val="20"/>
        </w:rPr>
        <w:t>reinvigorating</w:t>
      </w:r>
      <w:r>
        <w:rPr>
          <w:spacing w:val="-3"/>
          <w:sz w:val="20"/>
        </w:rPr>
        <w:t xml:space="preserve"> </w:t>
      </w:r>
      <w:r>
        <w:rPr>
          <w:sz w:val="20"/>
        </w:rPr>
        <w:t>laneways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waste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useable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spaces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8"/>
          <w:tab w:val="left" w:pos="589"/>
        </w:tabs>
        <w:ind w:left="588" w:right="655" w:hanging="360"/>
        <w:rPr>
          <w:sz w:val="20"/>
        </w:rPr>
      </w:pPr>
      <w:r>
        <w:rPr>
          <w:sz w:val="20"/>
        </w:rPr>
        <w:t>provision of more pleasant walkways and thoroughfares, encouraging people to</w:t>
      </w:r>
      <w:r>
        <w:rPr>
          <w:spacing w:val="-47"/>
          <w:sz w:val="20"/>
        </w:rPr>
        <w:t xml:space="preserve"> </w:t>
      </w:r>
      <w:r>
        <w:rPr>
          <w:sz w:val="20"/>
        </w:rPr>
        <w:t>walk</w:t>
      </w:r>
      <w:r>
        <w:rPr>
          <w:spacing w:val="-1"/>
          <w:sz w:val="20"/>
        </w:rPr>
        <w:t xml:space="preserve"> </w:t>
      </w:r>
      <w:r>
        <w:rPr>
          <w:sz w:val="20"/>
        </w:rPr>
        <w:t>and spend time</w:t>
      </w:r>
      <w:r>
        <w:rPr>
          <w:spacing w:val="-1"/>
          <w:sz w:val="20"/>
        </w:rPr>
        <w:t xml:space="preserve"> </w:t>
      </w:r>
      <w:r>
        <w:rPr>
          <w:sz w:val="20"/>
        </w:rPr>
        <w:t>outdoors</w:t>
      </w:r>
    </w:p>
    <w:p w:rsidR="00760791" w:rsidRDefault="00F21D04">
      <w:pPr>
        <w:pStyle w:val="ListParagraph"/>
        <w:numPr>
          <w:ilvl w:val="0"/>
          <w:numId w:val="5"/>
        </w:numPr>
        <w:tabs>
          <w:tab w:val="left" w:pos="588"/>
          <w:tab w:val="left" w:pos="589"/>
        </w:tabs>
        <w:spacing w:line="244" w:lineRule="exact"/>
        <w:ind w:left="588" w:hanging="361"/>
        <w:rPr>
          <w:sz w:val="20"/>
        </w:rPr>
      </w:pP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vandalism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antisocial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</w:p>
    <w:p w:rsidR="00760791" w:rsidRDefault="00F21D04">
      <w:pPr>
        <w:pStyle w:val="ListParagraph"/>
        <w:numPr>
          <w:ilvl w:val="0"/>
          <w:numId w:val="5"/>
        </w:numPr>
        <w:tabs>
          <w:tab w:val="left" w:pos="588"/>
          <w:tab w:val="left" w:pos="589"/>
        </w:tabs>
        <w:ind w:left="588" w:right="466" w:hanging="360"/>
        <w:rPr>
          <w:sz w:val="20"/>
        </w:rPr>
      </w:pPr>
      <w:r>
        <w:rPr>
          <w:sz w:val="20"/>
        </w:rPr>
        <w:t>bringing nature into the city which</w:t>
      </w:r>
      <w:r>
        <w:rPr>
          <w:sz w:val="20"/>
        </w:rPr>
        <w:t xml:space="preserve"> has positive effects in reducing depression and</w:t>
      </w:r>
      <w:r>
        <w:rPr>
          <w:spacing w:val="-47"/>
          <w:sz w:val="20"/>
        </w:rPr>
        <w:t xml:space="preserve"> </w:t>
      </w:r>
      <w:r>
        <w:rPr>
          <w:sz w:val="20"/>
        </w:rPr>
        <w:t>illness</w:t>
      </w:r>
    </w:p>
    <w:p w:rsidR="00760791" w:rsidRDefault="00F21D04" w:rsidP="005D2048">
      <w:pPr>
        <w:pStyle w:val="ListParagraph"/>
        <w:numPr>
          <w:ilvl w:val="0"/>
          <w:numId w:val="5"/>
        </w:numPr>
        <w:tabs>
          <w:tab w:val="left" w:pos="588"/>
          <w:tab w:val="left" w:pos="589"/>
        </w:tabs>
        <w:ind w:left="588" w:hanging="361"/>
        <w:rPr>
          <w:sz w:val="20"/>
        </w:rPr>
      </w:pP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promoting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Melbourne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sustainable,</w:t>
      </w:r>
      <w:r>
        <w:rPr>
          <w:spacing w:val="-3"/>
          <w:sz w:val="20"/>
        </w:rPr>
        <w:t xml:space="preserve"> </w:t>
      </w:r>
      <w:r>
        <w:rPr>
          <w:sz w:val="20"/>
        </w:rPr>
        <w:t>resilient,</w:t>
      </w:r>
      <w:r>
        <w:rPr>
          <w:spacing w:val="-3"/>
          <w:sz w:val="20"/>
        </w:rPr>
        <w:t xml:space="preserve"> </w:t>
      </w:r>
      <w:r>
        <w:rPr>
          <w:sz w:val="20"/>
        </w:rPr>
        <w:t>livable</w:t>
      </w:r>
      <w:r>
        <w:rPr>
          <w:spacing w:val="-3"/>
          <w:sz w:val="20"/>
        </w:rPr>
        <w:t xml:space="preserve"> </w:t>
      </w:r>
      <w:r>
        <w:rPr>
          <w:sz w:val="20"/>
        </w:rPr>
        <w:t>city.</w:t>
      </w:r>
    </w:p>
    <w:p w:rsidR="005D2048" w:rsidRDefault="005D2048" w:rsidP="005D2048">
      <w:pPr>
        <w:pStyle w:val="BodyText"/>
        <w:spacing w:before="101"/>
        <w:rPr>
          <w:i/>
        </w:rPr>
      </w:pPr>
    </w:p>
    <w:p w:rsidR="00760791" w:rsidRPr="005D2048" w:rsidRDefault="00F21D04" w:rsidP="005D2048">
      <w:pPr>
        <w:pStyle w:val="BodyText"/>
        <w:spacing w:before="101"/>
        <w:rPr>
          <w:i/>
        </w:rPr>
      </w:pPr>
      <w:r w:rsidRPr="005D2048">
        <w:rPr>
          <w:i/>
        </w:rPr>
        <w:t>T</w:t>
      </w:r>
      <w:r w:rsidRPr="005D2048">
        <w:rPr>
          <w:i/>
        </w:rPr>
        <w:t>able</w:t>
      </w:r>
      <w:r w:rsidRPr="005D2048">
        <w:rPr>
          <w:i/>
          <w:spacing w:val="-4"/>
        </w:rPr>
        <w:t xml:space="preserve"> </w:t>
      </w:r>
      <w:r w:rsidRPr="005D2048">
        <w:rPr>
          <w:i/>
        </w:rPr>
        <w:t>2:  Ecosystem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services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category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adapted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from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World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Resources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Institute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[15].</w:t>
      </w:r>
    </w:p>
    <w:p w:rsidR="00760791" w:rsidRDefault="00F21D04">
      <w:pPr>
        <w:pStyle w:val="BodyText"/>
        <w:spacing w:before="2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6pt;margin-top:9.95pt;width:354pt;height:159.9pt;z-index:-15727616;mso-wrap-distance-left:0;mso-wrap-distance-right:0;mso-position-horizontal-relative:page" filled="f">
            <v:textbox inset="0,0,0,0">
              <w:txbxContent>
                <w:p w:rsidR="00760791" w:rsidRDefault="00F21D0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01"/>
                    </w:tabs>
                    <w:spacing w:before="191"/>
                    <w:ind w:right="140"/>
                    <w:jc w:val="both"/>
                  </w:pPr>
                  <w:r>
                    <w:t>Provisioning services: food, fresh water, biochemicals and other substances and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energy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 can be extracted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nature;</w:t>
                  </w:r>
                </w:p>
                <w:p w:rsidR="00760791" w:rsidRDefault="00F21D0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01"/>
                    </w:tabs>
                    <w:spacing w:before="120"/>
                    <w:ind w:right="141"/>
                    <w:jc w:val="both"/>
                  </w:pPr>
                  <w:r>
                    <w:t>Regulatory services: natural processes that regulate, for example, flows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quality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water,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erosion,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diseases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climate;</w:t>
                  </w:r>
                </w:p>
                <w:p w:rsidR="00760791" w:rsidRDefault="00F21D0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01"/>
                    </w:tabs>
                    <w:spacing w:before="119"/>
                    <w:ind w:right="141"/>
                    <w:jc w:val="both"/>
                  </w:pPr>
                  <w:r>
                    <w:t>Cultural services: non-material benefits derived from nature such as spiritual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enrichment, tourism and recreation opportun</w:t>
                  </w:r>
                  <w:r>
                    <w:t>ities, and education and research;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</w:p>
                <w:p w:rsidR="00760791" w:rsidRDefault="00F21D0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501"/>
                    </w:tabs>
                    <w:spacing w:before="119"/>
                    <w:ind w:right="140"/>
                    <w:jc w:val="both"/>
                  </w:pPr>
                  <w:r>
                    <w:t>Supporting services: processes such as soil formation, photosynthesis 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cycling of nutrients and water that maintain ecosystem functioning, resilience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capacity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keep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producing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directly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utilised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services</w:t>
                  </w:r>
                </w:p>
              </w:txbxContent>
            </v:textbox>
            <w10:wrap type="topAndBottom" anchorx="page"/>
          </v:shape>
        </w:pict>
      </w:r>
    </w:p>
    <w:p w:rsidR="00760791" w:rsidRDefault="00760791">
      <w:pPr>
        <w:pStyle w:val="BodyText"/>
        <w:spacing w:before="4"/>
      </w:pPr>
    </w:p>
    <w:p w:rsidR="00760791" w:rsidRDefault="00F21D04" w:rsidP="005D2048">
      <w:pPr>
        <w:pStyle w:val="BodyText"/>
        <w:ind w:right="116"/>
        <w:jc w:val="both"/>
      </w:pPr>
      <w:r>
        <w:t>All ecosystem services enhance different aspects of human wellbeing [15]. However, the</w:t>
      </w:r>
      <w:r>
        <w:rPr>
          <w:spacing w:val="-47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are,</w:t>
      </w:r>
      <w:r>
        <w:rPr>
          <w:spacing w:val="1"/>
        </w:rPr>
        <w:t xml:space="preserve"> </w:t>
      </w:r>
      <w:r>
        <w:t>as their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suggests, doing so</w:t>
      </w:r>
      <w:r>
        <w:rPr>
          <w:spacing w:val="1"/>
        </w:rPr>
        <w:t xml:space="preserve"> </w:t>
      </w:r>
      <w:r>
        <w:t>indirectly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ecosystem integrity, health and by boosting the systems production of provisioning, cultural</w:t>
      </w:r>
      <w:r>
        <w:rPr>
          <w:spacing w:val="-47"/>
        </w:rPr>
        <w:t xml:space="preserve"> </w:t>
      </w:r>
      <w:r>
        <w:t>and regulatory services. Mirroring this a key element of human wellbeing, “Freedom of</w:t>
      </w:r>
      <w:r>
        <w:rPr>
          <w:spacing w:val="1"/>
        </w:rPr>
        <w:t xml:space="preserve"> </w:t>
      </w:r>
      <w:r>
        <w:t>choice and action” depends on satisfaction of other more basic biophysical an</w:t>
      </w:r>
      <w:r>
        <w:t>d social needs</w:t>
      </w:r>
      <w:r>
        <w:rPr>
          <w:spacing w:val="-47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ecosystem</w:t>
      </w:r>
      <w:r>
        <w:rPr>
          <w:spacing w:val="-1"/>
        </w:rPr>
        <w:t xml:space="preserve"> </w:t>
      </w:r>
      <w:r>
        <w:t>services.</w:t>
      </w:r>
    </w:p>
    <w:p w:rsidR="005D2048" w:rsidRDefault="005D2048" w:rsidP="005D2048">
      <w:pPr>
        <w:pStyle w:val="BodyText"/>
        <w:spacing w:before="1"/>
        <w:ind w:right="114"/>
        <w:jc w:val="both"/>
      </w:pPr>
    </w:p>
    <w:p w:rsidR="00760791" w:rsidRDefault="00F21D04" w:rsidP="005D2048">
      <w:pPr>
        <w:pStyle w:val="BodyText"/>
        <w:spacing w:before="1"/>
        <w:ind w:right="114"/>
        <w:jc w:val="both"/>
      </w:pPr>
      <w:r>
        <w:t>This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proofErr w:type="spellStart"/>
      <w:r>
        <w:t>recognises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interconnectivity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ecosystems,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provide</w:t>
      </w:r>
      <w:r>
        <w:rPr>
          <w:spacing w:val="-4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derived.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deductive</w:t>
      </w:r>
      <w:r>
        <w:rPr>
          <w:spacing w:val="-6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translate</w:t>
      </w:r>
      <w:r>
        <w:rPr>
          <w:spacing w:val="-7"/>
        </w:rPr>
        <w:t xml:space="preserve"> </w:t>
      </w:r>
      <w:r>
        <w:t>choices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technologies,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rPr>
          <w:spacing w:val="-1"/>
        </w:rPr>
        <w:t>abitat,</w:t>
      </w:r>
      <w:r>
        <w:rPr>
          <w:spacing w:val="-12"/>
        </w:rPr>
        <w:t xml:space="preserve"> </w:t>
      </w:r>
      <w:r>
        <w:t>landscapes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urban</w:t>
      </w:r>
      <w:r>
        <w:rPr>
          <w:spacing w:val="-11"/>
        </w:rPr>
        <w:t xml:space="preserve"> </w:t>
      </w:r>
      <w:r>
        <w:t>spaces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ecosystem</w:t>
      </w:r>
      <w:r>
        <w:rPr>
          <w:spacing w:val="-13"/>
        </w:rPr>
        <w:t xml:space="preserve"> </w:t>
      </w:r>
      <w:r>
        <w:t>vitality</w:t>
      </w:r>
      <w:r>
        <w:rPr>
          <w:spacing w:val="-48"/>
        </w:rPr>
        <w:t xml:space="preserve"> </w:t>
      </w:r>
      <w:r>
        <w:t>and functioning.</w:t>
      </w:r>
      <w:r>
        <w:rPr>
          <w:spacing w:val="1"/>
        </w:rPr>
        <w:t xml:space="preserve"> </w:t>
      </w:r>
      <w:r>
        <w:t>Ultimately such</w:t>
      </w:r>
      <w:r>
        <w:rPr>
          <w:spacing w:val="1"/>
        </w:rPr>
        <w:t xml:space="preserve"> </w:t>
      </w:r>
      <w:r>
        <w:t>choices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impacting 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intimately</w:t>
      </w:r>
      <w:r>
        <w:rPr>
          <w:spacing w:val="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benefits and</w:t>
      </w:r>
      <w:r>
        <w:rPr>
          <w:spacing w:val="-2"/>
        </w:rPr>
        <w:t xml:space="preserve"> </w:t>
      </w:r>
      <w:r>
        <w:t>disbenefits.</w:t>
      </w:r>
    </w:p>
    <w:p w:rsidR="005D2048" w:rsidRDefault="005D2048" w:rsidP="005D2048">
      <w:pPr>
        <w:pStyle w:val="BodyText"/>
        <w:ind w:right="116"/>
        <w:jc w:val="both"/>
        <w:rPr>
          <w:spacing w:val="-1"/>
        </w:rPr>
      </w:pPr>
    </w:p>
    <w:p w:rsidR="00760791" w:rsidRDefault="00F21D04" w:rsidP="005D2048">
      <w:pPr>
        <w:pStyle w:val="BodyText"/>
        <w:ind w:right="116"/>
        <w:jc w:val="both"/>
      </w:pPr>
      <w:r>
        <w:rPr>
          <w:spacing w:val="-1"/>
        </w:rPr>
        <w:t>Several</w:t>
      </w:r>
      <w:r>
        <w:rPr>
          <w:spacing w:val="-12"/>
        </w:rPr>
        <w:t xml:space="preserve"> </w:t>
      </w:r>
      <w:r>
        <w:t>models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ecosystem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proposed.</w:t>
      </w:r>
      <w:r>
        <w:rPr>
          <w:spacing w:val="-10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precursors</w:t>
      </w:r>
      <w:r>
        <w:rPr>
          <w:spacing w:val="-48"/>
        </w:rPr>
        <w:t xml:space="preserve"> </w:t>
      </w:r>
      <w:r>
        <w:t>included habitat and location specific classifications such as Dugan [16] wetland model and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SWAMP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Everard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[17],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classification. Development of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those of</w:t>
      </w:r>
      <w:r>
        <w:rPr>
          <w:spacing w:val="1"/>
        </w:rPr>
        <w:t xml:space="preserve"> </w:t>
      </w:r>
      <w:r>
        <w:t>The Economics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Ecosystems and Biodiversity (TEEB) ecosystem services framework [18]; the Common</w:t>
      </w:r>
      <w:r>
        <w:rPr>
          <w:spacing w:val="1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Ecosystem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(CICES)</w:t>
      </w:r>
      <w:r>
        <w:rPr>
          <w:spacing w:val="-7"/>
        </w:rPr>
        <w:t xml:space="preserve"> </w:t>
      </w:r>
      <w:r>
        <w:t>[19]</w:t>
      </w:r>
      <w:r>
        <w:rPr>
          <w:spacing w:val="-9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Environment Agency (EEA); and the</w:t>
      </w:r>
      <w:r>
        <w:t xml:space="preserve"> economic model of the UK National Ecosystem</w:t>
      </w:r>
      <w:r>
        <w:rPr>
          <w:spacing w:val="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(UK</w:t>
      </w:r>
      <w:r>
        <w:rPr>
          <w:spacing w:val="-5"/>
        </w:rPr>
        <w:t xml:space="preserve"> </w:t>
      </w:r>
      <w:r>
        <w:t>NEA)</w:t>
      </w:r>
      <w:r>
        <w:rPr>
          <w:spacing w:val="-5"/>
        </w:rPr>
        <w:t xml:space="preserve"> </w:t>
      </w:r>
      <w:r>
        <w:t>[20]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monetise</w:t>
      </w:r>
      <w:proofErr w:type="spellEnd"/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8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reclassifications</w:t>
      </w:r>
      <w:r>
        <w:rPr>
          <w:spacing w:val="1"/>
        </w:rPr>
        <w:t xml:space="preserve"> </w:t>
      </w:r>
      <w:r>
        <w:t>omit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avert</w:t>
      </w:r>
      <w:r>
        <w:rPr>
          <w:spacing w:val="1"/>
        </w:rPr>
        <w:t xml:space="preserve"> </w:t>
      </w:r>
      <w:r>
        <w:t>double-counting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contributions to other more directly exploited services. However, since valuation was not a</w:t>
      </w:r>
      <w:r>
        <w:rPr>
          <w:spacing w:val="1"/>
        </w:rPr>
        <w:t xml:space="preserve"> </w:t>
      </w:r>
      <w:r>
        <w:rPr>
          <w:spacing w:val="-1"/>
        </w:rPr>
        <w:t>feature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study,</w:t>
      </w:r>
      <w:r>
        <w:rPr>
          <w:spacing w:val="-12"/>
        </w:rPr>
        <w:t xml:space="preserve"> </w:t>
      </w:r>
      <w:r>
        <w:rPr>
          <w:spacing w:val="-1"/>
        </w:rPr>
        <w:t>inclusion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fundamental</w:t>
      </w:r>
      <w:r>
        <w:rPr>
          <w:spacing w:val="-12"/>
        </w:rPr>
        <w:t xml:space="preserve"> </w:t>
      </w:r>
      <w:r>
        <w:t>roles</w:t>
      </w:r>
      <w:r>
        <w:rPr>
          <w:spacing w:val="-13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ecosystems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</w:t>
      </w:r>
      <w:r>
        <w:t>gement</w:t>
      </w:r>
      <w:r>
        <w:rPr>
          <w:spacing w:val="-3"/>
        </w:rPr>
        <w:t xml:space="preserve"> </w:t>
      </w:r>
      <w:r>
        <w:t>strategies.</w:t>
      </w:r>
    </w:p>
    <w:p w:rsidR="005D2048" w:rsidRDefault="005D2048" w:rsidP="005D2048">
      <w:pPr>
        <w:pStyle w:val="BodyText"/>
        <w:spacing w:before="1"/>
        <w:ind w:right="115"/>
      </w:pPr>
    </w:p>
    <w:p w:rsidR="00760791" w:rsidRDefault="00F21D04" w:rsidP="005D2048">
      <w:pPr>
        <w:pStyle w:val="BodyText"/>
        <w:spacing w:before="1"/>
        <w:ind w:right="115"/>
      </w:pPr>
      <w:r>
        <w:t>Our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classification</w:t>
      </w:r>
      <w:r>
        <w:rPr>
          <w:spacing w:val="6"/>
        </w:rPr>
        <w:t xml:space="preserve"> </w:t>
      </w:r>
      <w:r>
        <w:t>relates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recognition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services,</w:t>
      </w:r>
      <w:r>
        <w:rPr>
          <w:spacing w:val="5"/>
        </w:rPr>
        <w:t xml:space="preserve"> </w:t>
      </w:r>
      <w:r>
        <w:t>marketed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monetisable</w:t>
      </w:r>
      <w:proofErr w:type="spellEnd"/>
      <w:r>
        <w:t xml:space="preserve"> as well as non-market, as it is important to account for the full range of benefits</w:t>
      </w:r>
      <w:r>
        <w:rPr>
          <w:spacing w:val="-4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disbenefits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decision-making.</w:t>
      </w:r>
      <w:r>
        <w:rPr>
          <w:spacing w:val="10"/>
        </w:rPr>
        <w:t xml:space="preserve"> </w:t>
      </w:r>
      <w:r>
        <w:t>Otherwise,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markets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substantially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distort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allocation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resources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hence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viability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systems.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setting,</w:t>
      </w:r>
      <w:r>
        <w:rPr>
          <w:spacing w:val="-4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markets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today</w:t>
      </w:r>
      <w:r>
        <w:rPr>
          <w:spacing w:val="-5"/>
        </w:rPr>
        <w:t xml:space="preserve"> </w:t>
      </w:r>
      <w:r>
        <w:t>reward</w:t>
      </w:r>
      <w:r>
        <w:rPr>
          <w:spacing w:val="-5"/>
        </w:rPr>
        <w:t xml:space="preserve"> </w:t>
      </w:r>
      <w:proofErr w:type="spellStart"/>
      <w:r>
        <w:t>maximisation</w:t>
      </w:r>
      <w:proofErr w:type="spellEnd"/>
      <w:r>
        <w:rPr>
          <w:spacing w:val="1"/>
        </w:rPr>
        <w:t xml:space="preserve"> </w:t>
      </w:r>
      <w:r>
        <w:t>of built</w:t>
      </w:r>
      <w:r>
        <w:rPr>
          <w:spacing w:val="2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area, yet</w:t>
      </w:r>
      <w:r>
        <w:rPr>
          <w:spacing w:val="2"/>
        </w:rPr>
        <w:t xml:space="preserve"> </w:t>
      </w:r>
      <w:r>
        <w:t>costs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heat</w:t>
      </w:r>
      <w:r>
        <w:rPr>
          <w:spacing w:val="1"/>
        </w:rPr>
        <w:t xml:space="preserve"> </w:t>
      </w:r>
      <w:r>
        <w:t>islands,</w:t>
      </w:r>
      <w:r>
        <w:rPr>
          <w:spacing w:val="2"/>
        </w:rPr>
        <w:t xml:space="preserve"> </w:t>
      </w:r>
      <w:r>
        <w:t>flooding,</w:t>
      </w:r>
      <w:r>
        <w:rPr>
          <w:spacing w:val="1"/>
        </w:rPr>
        <w:t xml:space="preserve"> </w:t>
      </w:r>
      <w:r>
        <w:t>poor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“hard”</w:t>
      </w:r>
      <w:r>
        <w:rPr>
          <w:spacing w:val="-9"/>
        </w:rPr>
        <w:t xml:space="preserve"> </w:t>
      </w:r>
      <w:r>
        <w:t>environments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substantial</w:t>
      </w:r>
      <w:r>
        <w:rPr>
          <w:spacing w:val="-9"/>
        </w:rPr>
        <w:t xml:space="preserve"> </w:t>
      </w:r>
      <w:r>
        <w:t>yet</w:t>
      </w:r>
      <w:r>
        <w:rPr>
          <w:spacing w:val="-9"/>
        </w:rPr>
        <w:t xml:space="preserve"> </w:t>
      </w:r>
      <w:r>
        <w:t>wholly</w:t>
      </w:r>
      <w:r>
        <w:rPr>
          <w:spacing w:val="-7"/>
        </w:rPr>
        <w:t xml:space="preserve"> </w:t>
      </w:r>
      <w:proofErr w:type="spellStart"/>
      <w:r>
        <w:t>externalised</w:t>
      </w:r>
      <w:proofErr w:type="spellEnd"/>
      <w:r>
        <w:t>.</w:t>
      </w:r>
    </w:p>
    <w:p w:rsidR="005D2048" w:rsidRDefault="005D2048" w:rsidP="005D2048">
      <w:pPr>
        <w:pStyle w:val="BodyText"/>
        <w:spacing w:before="1"/>
        <w:ind w:right="118"/>
        <w:jc w:val="both"/>
      </w:pPr>
    </w:p>
    <w:p w:rsidR="00760791" w:rsidRDefault="00F21D04" w:rsidP="005D2048">
      <w:pPr>
        <w:pStyle w:val="BodyText"/>
        <w:spacing w:before="1"/>
        <w:ind w:right="118"/>
        <w:jc w:val="both"/>
      </w:pP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mapped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beneficiaries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spatially</w:t>
      </w:r>
      <w:r>
        <w:rPr>
          <w:spacing w:val="-48"/>
        </w:rPr>
        <w:t xml:space="preserve"> </w:t>
      </w:r>
      <w:r>
        <w:t>a</w:t>
      </w:r>
      <w:r>
        <w:t>nd</w:t>
      </w:r>
      <w:r>
        <w:rPr>
          <w:spacing w:val="-2"/>
        </w:rPr>
        <w:t xml:space="preserve"> </w:t>
      </w:r>
      <w:r>
        <w:t>functionally</w:t>
      </w:r>
      <w:r>
        <w:rPr>
          <w:spacing w:val="-1"/>
        </w:rPr>
        <w:t xml:space="preserve"> </w:t>
      </w:r>
      <w:r>
        <w:t>grouped.</w:t>
      </w:r>
    </w:p>
    <w:p w:rsidR="005D2048" w:rsidRDefault="005D2048" w:rsidP="005D2048">
      <w:pPr>
        <w:pStyle w:val="BodyText"/>
        <w:spacing w:before="1"/>
        <w:ind w:right="118"/>
        <w:jc w:val="both"/>
      </w:pPr>
    </w:p>
    <w:p w:rsidR="005D2048" w:rsidRDefault="005D2048" w:rsidP="005D2048">
      <w:pPr>
        <w:pStyle w:val="BodyText"/>
        <w:spacing w:before="1"/>
        <w:ind w:right="118"/>
        <w:jc w:val="both"/>
      </w:pPr>
    </w:p>
    <w:p w:rsidR="00760791" w:rsidRPr="005D2048" w:rsidRDefault="005D2048" w:rsidP="005D2048">
      <w:pPr>
        <w:tabs>
          <w:tab w:val="left" w:pos="3473"/>
        </w:tabs>
        <w:spacing w:before="99"/>
        <w:rPr>
          <w:b/>
          <w:sz w:val="20"/>
        </w:rPr>
      </w:pPr>
      <w:r w:rsidRPr="005D2048">
        <w:rPr>
          <w:b/>
          <w:sz w:val="20"/>
        </w:rPr>
        <w:t>3 Results</w:t>
      </w:r>
    </w:p>
    <w:p w:rsidR="00760791" w:rsidRDefault="00F21D04" w:rsidP="005D2048">
      <w:pPr>
        <w:pStyle w:val="BodyText"/>
        <w:spacing w:before="1"/>
        <w:ind w:right="116"/>
        <w:jc w:val="both"/>
      </w:pPr>
      <w:r>
        <w:t>U</w:t>
      </w:r>
      <w:r>
        <w:t>sing the ecosystem services framework as described above enabled stratification of the</w:t>
      </w:r>
      <w:r>
        <w:rPr>
          <w:spacing w:val="1"/>
        </w:rPr>
        <w:t xml:space="preserve"> </w:t>
      </w:r>
      <w:r>
        <w:t>range of potential benefits and disbenefits from the greening for Melbourne’s laneways. By</w:t>
      </w:r>
      <w:r>
        <w:rPr>
          <w:spacing w:val="1"/>
        </w:rPr>
        <w:t xml:space="preserve"> </w:t>
      </w:r>
      <w:r>
        <w:t>taking a fully systemic approach, both recognised outcomes as well as some that may not</w:t>
      </w:r>
      <w:r>
        <w:rPr>
          <w:spacing w:val="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recognised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addressed.</w:t>
      </w:r>
    </w:p>
    <w:p w:rsidR="00760791" w:rsidRDefault="00760791">
      <w:pPr>
        <w:pStyle w:val="BodyText"/>
        <w:spacing w:before="5"/>
        <w:rPr>
          <w:sz w:val="17"/>
        </w:rPr>
      </w:pPr>
    </w:p>
    <w:p w:rsidR="00760791" w:rsidRPr="005D2048" w:rsidRDefault="00F21D04" w:rsidP="005D2048">
      <w:pPr>
        <w:pStyle w:val="ListParagraph"/>
        <w:numPr>
          <w:ilvl w:val="1"/>
          <w:numId w:val="3"/>
        </w:numPr>
        <w:tabs>
          <w:tab w:val="left" w:pos="284"/>
        </w:tabs>
        <w:ind w:left="284" w:hanging="284"/>
        <w:rPr>
          <w:i/>
          <w:sz w:val="20"/>
        </w:rPr>
      </w:pPr>
      <w:r w:rsidRPr="005D2048">
        <w:rPr>
          <w:i/>
          <w:sz w:val="20"/>
        </w:rPr>
        <w:t>Identifying</w:t>
      </w:r>
      <w:r w:rsidRPr="005D2048">
        <w:rPr>
          <w:i/>
          <w:spacing w:val="-3"/>
          <w:sz w:val="20"/>
        </w:rPr>
        <w:t xml:space="preserve"> </w:t>
      </w:r>
      <w:r w:rsidRPr="005D2048">
        <w:rPr>
          <w:i/>
          <w:sz w:val="20"/>
        </w:rPr>
        <w:t>ecosystem</w:t>
      </w:r>
      <w:r w:rsidRPr="005D2048">
        <w:rPr>
          <w:i/>
          <w:spacing w:val="-3"/>
          <w:sz w:val="20"/>
        </w:rPr>
        <w:t xml:space="preserve"> </w:t>
      </w:r>
      <w:r w:rsidRPr="005D2048">
        <w:rPr>
          <w:i/>
          <w:sz w:val="20"/>
        </w:rPr>
        <w:t>benefits</w:t>
      </w:r>
    </w:p>
    <w:p w:rsidR="00760791" w:rsidRDefault="00760791">
      <w:pPr>
        <w:pStyle w:val="BodyText"/>
        <w:spacing w:before="4"/>
        <w:rPr>
          <w:sz w:val="17"/>
        </w:rPr>
      </w:pPr>
    </w:p>
    <w:p w:rsidR="00760791" w:rsidRDefault="00F21D04" w:rsidP="005D2048">
      <w:pPr>
        <w:pStyle w:val="BodyText"/>
        <w:spacing w:before="1"/>
        <w:ind w:right="118"/>
        <w:jc w:val="both"/>
      </w:pPr>
      <w:r>
        <w:t xml:space="preserve">Potential benefits are </w:t>
      </w:r>
      <w:proofErr w:type="spellStart"/>
      <w:r>
        <w:t>summarised</w:t>
      </w:r>
      <w:proofErr w:type="spellEnd"/>
      <w:r>
        <w:t xml:space="preserve"> in Table 3, along with description of benefits reco</w:t>
      </w:r>
      <w:r>
        <w:t>gnised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significant.</w:t>
      </w:r>
    </w:p>
    <w:p w:rsidR="00760791" w:rsidRDefault="00760791">
      <w:pPr>
        <w:pStyle w:val="BodyText"/>
        <w:spacing w:before="4"/>
        <w:rPr>
          <w:sz w:val="9"/>
        </w:rPr>
      </w:pPr>
    </w:p>
    <w:p w:rsidR="00760791" w:rsidRPr="005D2048" w:rsidRDefault="00F21D04" w:rsidP="005D2048">
      <w:pPr>
        <w:pStyle w:val="BodyText"/>
        <w:spacing w:before="92"/>
        <w:ind w:right="301"/>
        <w:rPr>
          <w:i/>
        </w:rPr>
      </w:pPr>
      <w:r w:rsidRPr="005D2048">
        <w:rPr>
          <w:i/>
        </w:rPr>
        <w:t>Table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3:</w:t>
      </w:r>
      <w:r w:rsidRPr="005D2048">
        <w:rPr>
          <w:i/>
          <w:spacing w:val="4"/>
        </w:rPr>
        <w:t xml:space="preserve"> </w:t>
      </w:r>
      <w:r w:rsidRPr="005D2048">
        <w:rPr>
          <w:i/>
        </w:rPr>
        <w:t>Ecosystems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services</w:t>
      </w:r>
      <w:r w:rsidRPr="005D2048">
        <w:rPr>
          <w:i/>
          <w:spacing w:val="-1"/>
        </w:rPr>
        <w:t xml:space="preserve"> </w:t>
      </w:r>
      <w:r w:rsidRPr="005D2048">
        <w:rPr>
          <w:i/>
        </w:rPr>
        <w:t>provided</w:t>
      </w:r>
      <w:r w:rsidRPr="005D2048">
        <w:rPr>
          <w:i/>
          <w:spacing w:val="-3"/>
        </w:rPr>
        <w:t xml:space="preserve"> </w:t>
      </w:r>
      <w:r w:rsidRPr="005D2048">
        <w:rPr>
          <w:i/>
        </w:rPr>
        <w:t>by</w:t>
      </w:r>
      <w:r w:rsidRPr="005D2048">
        <w:rPr>
          <w:i/>
          <w:spacing w:val="-2"/>
        </w:rPr>
        <w:t xml:space="preserve"> </w:t>
      </w:r>
      <w:r w:rsidRPr="005D2048">
        <w:rPr>
          <w:i/>
        </w:rPr>
        <w:t>laneways.</w:t>
      </w:r>
    </w:p>
    <w:p w:rsidR="00760791" w:rsidRDefault="00760791">
      <w:pPr>
        <w:pStyle w:val="BodyText"/>
        <w:spacing w:before="3" w:after="1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551"/>
        <w:gridCol w:w="2124"/>
      </w:tblGrid>
      <w:tr w:rsidR="00760791">
        <w:trPr>
          <w:trHeight w:val="413"/>
        </w:trPr>
        <w:tc>
          <w:tcPr>
            <w:tcW w:w="1697" w:type="dxa"/>
            <w:shd w:val="clear" w:color="auto" w:fill="BFBFBF"/>
          </w:tcPr>
          <w:p w:rsidR="00760791" w:rsidRDefault="00F21D04">
            <w:pPr>
              <w:pStyle w:val="TableParagraph"/>
              <w:spacing w:line="206" w:lineRule="exact"/>
              <w:ind w:right="650"/>
              <w:rPr>
                <w:sz w:val="18"/>
              </w:rPr>
            </w:pPr>
            <w:r>
              <w:rPr>
                <w:spacing w:val="-1"/>
                <w:sz w:val="18"/>
              </w:rPr>
              <w:t>Provisioning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551" w:type="dxa"/>
            <w:shd w:val="clear" w:color="auto" w:fill="BFBFBF"/>
          </w:tcPr>
          <w:p w:rsidR="00760791" w:rsidRDefault="00F21D04">
            <w:pPr>
              <w:pStyle w:val="TableParagraph"/>
              <w:spacing w:line="206" w:lineRule="exact"/>
              <w:ind w:right="193"/>
              <w:rPr>
                <w:sz w:val="18"/>
              </w:rPr>
            </w:pPr>
            <w:r>
              <w:rPr>
                <w:sz w:val="18"/>
              </w:rPr>
              <w:t>Description of potential provisioning service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benefit(s)</w:t>
            </w:r>
          </w:p>
        </w:tc>
        <w:tc>
          <w:tcPr>
            <w:tcW w:w="2124" w:type="dxa"/>
            <w:shd w:val="clear" w:color="auto" w:fill="BFBFBF"/>
          </w:tcPr>
          <w:p w:rsidR="00760791" w:rsidRDefault="00F21D04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Beneficiaries</w:t>
            </w:r>
          </w:p>
        </w:tc>
      </w:tr>
      <w:tr w:rsidR="00760791">
        <w:trPr>
          <w:trHeight w:val="621"/>
        </w:trPr>
        <w:tc>
          <w:tcPr>
            <w:tcW w:w="1697" w:type="dxa"/>
          </w:tcPr>
          <w:p w:rsidR="00760791" w:rsidRDefault="00760791">
            <w:pPr>
              <w:pStyle w:val="TableParagraph"/>
              <w:ind w:left="0"/>
              <w:rPr>
                <w:sz w:val="18"/>
              </w:rPr>
            </w:pPr>
          </w:p>
          <w:p w:rsidR="00760791" w:rsidRDefault="00F21D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Fresh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</w:tc>
        <w:tc>
          <w:tcPr>
            <w:tcW w:w="3551" w:type="dxa"/>
          </w:tcPr>
          <w:p w:rsidR="00760791" w:rsidRDefault="00F21D04">
            <w:pPr>
              <w:pStyle w:val="TableParagraph"/>
              <w:spacing w:before="104"/>
              <w:ind w:right="132"/>
              <w:rPr>
                <w:sz w:val="18"/>
              </w:rPr>
            </w:pPr>
            <w:r>
              <w:rPr>
                <w:sz w:val="18"/>
              </w:rPr>
              <w:t>Contribution to the overall water cycle,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</w:p>
        </w:tc>
        <w:tc>
          <w:tcPr>
            <w:tcW w:w="2124" w:type="dxa"/>
          </w:tcPr>
          <w:p w:rsidR="00760791" w:rsidRDefault="00F21D04">
            <w:pPr>
              <w:pStyle w:val="TableParagraph"/>
              <w:spacing w:before="1"/>
              <w:ind w:left="107" w:right="122"/>
              <w:rPr>
                <w:sz w:val="18"/>
              </w:rPr>
            </w:pPr>
            <w:r>
              <w:rPr>
                <w:sz w:val="18"/>
              </w:rPr>
              <w:t>City residents, marginally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benefitting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 w:rsidR="00760791" w:rsidRDefault="00F21D0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supply</w:t>
            </w:r>
          </w:p>
        </w:tc>
      </w:tr>
      <w:tr w:rsidR="00760791">
        <w:trPr>
          <w:trHeight w:val="207"/>
        </w:trPr>
        <w:tc>
          <w:tcPr>
            <w:tcW w:w="1697" w:type="dxa"/>
          </w:tcPr>
          <w:p w:rsidR="00760791" w:rsidRDefault="00F21D04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Food</w:t>
            </w:r>
          </w:p>
        </w:tc>
        <w:tc>
          <w:tcPr>
            <w:tcW w:w="3551" w:type="dxa"/>
          </w:tcPr>
          <w:p w:rsidR="00760791" w:rsidRDefault="00F21D04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Benefit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contains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crops</w:t>
            </w:r>
          </w:p>
        </w:tc>
        <w:tc>
          <w:tcPr>
            <w:tcW w:w="2124" w:type="dxa"/>
          </w:tcPr>
          <w:p w:rsidR="00760791" w:rsidRDefault="00F21D04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</w:tc>
      </w:tr>
      <w:tr w:rsidR="00760791">
        <w:trPr>
          <w:trHeight w:val="413"/>
        </w:trPr>
        <w:tc>
          <w:tcPr>
            <w:tcW w:w="1697" w:type="dxa"/>
          </w:tcPr>
          <w:p w:rsidR="00760791" w:rsidRDefault="00F21D04">
            <w:pPr>
              <w:pStyle w:val="TableParagraph"/>
              <w:spacing w:before="104"/>
              <w:rPr>
                <w:sz w:val="18"/>
              </w:rPr>
            </w:pPr>
            <w:proofErr w:type="spellStart"/>
            <w:r>
              <w:rPr>
                <w:sz w:val="18"/>
              </w:rPr>
              <w:t>Fibre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</w:p>
        </w:tc>
        <w:tc>
          <w:tcPr>
            <w:tcW w:w="3551" w:type="dxa"/>
          </w:tcPr>
          <w:p w:rsidR="00760791" w:rsidRDefault="00F21D04">
            <w:pPr>
              <w:pStyle w:val="TableParagraph"/>
              <w:spacing w:line="208" w:lineRule="exact"/>
              <w:ind w:right="403"/>
              <w:rPr>
                <w:sz w:val="18"/>
              </w:rPr>
            </w:pPr>
            <w:r>
              <w:rPr>
                <w:sz w:val="18"/>
              </w:rPr>
              <w:t xml:space="preserve">Small resource value if useful </w:t>
            </w:r>
            <w:proofErr w:type="spellStart"/>
            <w:r>
              <w:rPr>
                <w:sz w:val="18"/>
              </w:rPr>
              <w:t>fibre</w:t>
            </w:r>
            <w:proofErr w:type="spellEnd"/>
            <w:r>
              <w:rPr>
                <w:sz w:val="18"/>
              </w:rPr>
              <w:t xml:space="preserve"> plants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(kapok,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 included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plantings</w:t>
            </w:r>
          </w:p>
        </w:tc>
        <w:tc>
          <w:tcPr>
            <w:tcW w:w="2124" w:type="dxa"/>
          </w:tcPr>
          <w:p w:rsidR="00760791" w:rsidRDefault="00F21D04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beneficiaries</w:t>
            </w:r>
          </w:p>
        </w:tc>
      </w:tr>
      <w:tr w:rsidR="00760791">
        <w:trPr>
          <w:trHeight w:val="619"/>
        </w:trPr>
        <w:tc>
          <w:tcPr>
            <w:tcW w:w="1697" w:type="dxa"/>
          </w:tcPr>
          <w:p w:rsidR="00760791" w:rsidRDefault="00760791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760791" w:rsidRDefault="00F21D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Genetic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3551" w:type="dxa"/>
          </w:tcPr>
          <w:p w:rsidR="00760791" w:rsidRDefault="00F21D04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A genetic resource conservation role could be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strains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</w:p>
          <w:p w:rsidR="00760791" w:rsidRDefault="00F21D0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plantings</w:t>
            </w:r>
          </w:p>
        </w:tc>
        <w:tc>
          <w:tcPr>
            <w:tcW w:w="2124" w:type="dxa"/>
          </w:tcPr>
          <w:p w:rsidR="00760791" w:rsidRDefault="00F21D04">
            <w:pPr>
              <w:pStyle w:val="TableParagraph"/>
              <w:ind w:left="107" w:right="4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Multiple </w:t>
            </w:r>
            <w:r>
              <w:rPr>
                <w:sz w:val="18"/>
              </w:rPr>
              <w:t>beneficiaries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</w:p>
          <w:p w:rsidR="00760791" w:rsidRDefault="00F21D0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generations</w:t>
            </w:r>
          </w:p>
        </w:tc>
      </w:tr>
      <w:tr w:rsidR="00760791">
        <w:trPr>
          <w:trHeight w:val="621"/>
        </w:trPr>
        <w:tc>
          <w:tcPr>
            <w:tcW w:w="1697" w:type="dxa"/>
          </w:tcPr>
          <w:p w:rsidR="00760791" w:rsidRDefault="00F21D04">
            <w:pPr>
              <w:pStyle w:val="TableParagraph"/>
              <w:spacing w:line="206" w:lineRule="exact"/>
              <w:ind w:right="239"/>
              <w:rPr>
                <w:sz w:val="18"/>
              </w:rPr>
            </w:pPr>
            <w:r>
              <w:rPr>
                <w:sz w:val="18"/>
              </w:rPr>
              <w:t>Biochemicals,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 medicines,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pharmaceuticals</w:t>
            </w:r>
          </w:p>
        </w:tc>
        <w:tc>
          <w:tcPr>
            <w:tcW w:w="3551" w:type="dxa"/>
          </w:tcPr>
          <w:p w:rsidR="00760791" w:rsidRDefault="00F21D04">
            <w:pPr>
              <w:pStyle w:val="TableParagraph"/>
              <w:spacing w:line="206" w:lineRule="exact"/>
              <w:ind w:right="164"/>
              <w:rPr>
                <w:sz w:val="18"/>
              </w:rPr>
            </w:pPr>
            <w:r>
              <w:rPr>
                <w:sz w:val="18"/>
              </w:rPr>
              <w:t>A resource conservation role could be served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if local and scarce strains of biochemical/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plantings</w:t>
            </w:r>
          </w:p>
        </w:tc>
        <w:tc>
          <w:tcPr>
            <w:tcW w:w="2124" w:type="dxa"/>
          </w:tcPr>
          <w:p w:rsidR="00760791" w:rsidRDefault="00760791">
            <w:pPr>
              <w:pStyle w:val="TableParagraph"/>
              <w:ind w:left="0"/>
              <w:rPr>
                <w:sz w:val="18"/>
              </w:rPr>
            </w:pPr>
          </w:p>
          <w:p w:rsidR="00760791" w:rsidRDefault="00F21D0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Mainly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beneficiaries</w:t>
            </w:r>
          </w:p>
        </w:tc>
      </w:tr>
      <w:tr w:rsidR="00760791">
        <w:trPr>
          <w:trHeight w:val="413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line="208" w:lineRule="exact"/>
              <w:ind w:right="709"/>
              <w:rPr>
                <w:sz w:val="18"/>
              </w:rPr>
            </w:pPr>
            <w:r>
              <w:rPr>
                <w:sz w:val="18"/>
              </w:rPr>
              <w:t>Ornamental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line="208" w:lineRule="exact"/>
              <w:ind w:right="269"/>
              <w:rPr>
                <w:sz w:val="18"/>
              </w:rPr>
            </w:pPr>
            <w:r>
              <w:rPr>
                <w:sz w:val="18"/>
              </w:rPr>
              <w:t>Small Resource value if ornamental species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plantings</w:t>
            </w:r>
          </w:p>
        </w:tc>
        <w:tc>
          <w:tcPr>
            <w:tcW w:w="2124" w:type="dxa"/>
          </w:tcPr>
          <w:p w:rsidR="00760791" w:rsidRDefault="00F21D04" w:rsidP="005D2048">
            <w:pPr>
              <w:pStyle w:val="TableParagraph"/>
              <w:suppressLineNumbers/>
              <w:spacing w:line="208" w:lineRule="exact"/>
              <w:ind w:left="107" w:right="307"/>
              <w:rPr>
                <w:sz w:val="18"/>
              </w:rPr>
            </w:pPr>
            <w:r>
              <w:rPr>
                <w:sz w:val="18"/>
              </w:rPr>
              <w:t>Local beneficiaries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visitors</w:t>
            </w:r>
          </w:p>
        </w:tc>
      </w:tr>
      <w:tr w:rsidR="00760791">
        <w:trPr>
          <w:trHeight w:val="205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harvesting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greening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4"/>
              </w:rPr>
            </w:pPr>
          </w:p>
        </w:tc>
      </w:tr>
      <w:tr w:rsidR="00760791">
        <w:trPr>
          <w:trHeight w:val="413"/>
        </w:trPr>
        <w:tc>
          <w:tcPr>
            <w:tcW w:w="1697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before="104"/>
              <w:rPr>
                <w:sz w:val="18"/>
              </w:rPr>
            </w:pPr>
            <w:r>
              <w:rPr>
                <w:sz w:val="18"/>
              </w:rPr>
              <w:t>Regulating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551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line="208" w:lineRule="exact"/>
              <w:ind w:right="374"/>
              <w:rPr>
                <w:sz w:val="18"/>
              </w:rPr>
            </w:pPr>
            <w:r>
              <w:rPr>
                <w:sz w:val="18"/>
              </w:rPr>
              <w:t>Description of potential regulating service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benefit(s)</w:t>
            </w:r>
          </w:p>
        </w:tc>
        <w:tc>
          <w:tcPr>
            <w:tcW w:w="2124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Beneficiaries</w:t>
            </w:r>
          </w:p>
        </w:tc>
      </w:tr>
      <w:tr w:rsidR="00760791">
        <w:trPr>
          <w:trHeight w:val="619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before="101"/>
              <w:ind w:right="774"/>
              <w:rPr>
                <w:sz w:val="18"/>
              </w:rPr>
            </w:pPr>
            <w:r>
              <w:rPr>
                <w:sz w:val="18"/>
              </w:rPr>
              <w:t>Air quality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760791" w:rsidRDefault="00760791" w:rsidP="005D2048">
            <w:pPr>
              <w:pStyle w:val="TableParagraph"/>
              <w:suppressLineNumbers/>
              <w:spacing w:before="9"/>
              <w:ind w:left="0"/>
              <w:rPr>
                <w:sz w:val="17"/>
              </w:rPr>
            </w:pPr>
          </w:p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Filtering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pollution 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</w:p>
        </w:tc>
        <w:tc>
          <w:tcPr>
            <w:tcW w:w="2124" w:type="dxa"/>
          </w:tcPr>
          <w:p w:rsidR="00760791" w:rsidRDefault="00F21D04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Public health,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regulators/other </w:t>
            </w:r>
            <w:r>
              <w:rPr>
                <w:sz w:val="18"/>
              </w:rPr>
              <w:t>with</w:t>
            </w:r>
          </w:p>
          <w:p w:rsidR="00760791" w:rsidRDefault="00F21D04" w:rsidP="005D2048">
            <w:pPr>
              <w:pStyle w:val="TableParagraph"/>
              <w:suppressLineNumbers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</w:p>
        </w:tc>
      </w:tr>
      <w:tr w:rsidR="00760791">
        <w:trPr>
          <w:trHeight w:val="1863"/>
        </w:trPr>
        <w:tc>
          <w:tcPr>
            <w:tcW w:w="1697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760791" w:rsidRDefault="00760791" w:rsidP="005D2048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760791" w:rsidRDefault="00760791" w:rsidP="005D2048">
            <w:pPr>
              <w:pStyle w:val="TableParagraph"/>
              <w:suppressLineNumbers/>
              <w:ind w:left="0"/>
              <w:rPr>
                <w:sz w:val="23"/>
              </w:rPr>
            </w:pPr>
          </w:p>
          <w:p w:rsidR="00760791" w:rsidRDefault="00F21D04" w:rsidP="005D2048">
            <w:pPr>
              <w:pStyle w:val="TableParagraph"/>
              <w:suppressLineNumbers/>
              <w:ind w:right="589"/>
              <w:rPr>
                <w:sz w:val="18"/>
              </w:rPr>
            </w:pPr>
            <w:r>
              <w:rPr>
                <w:sz w:val="18"/>
              </w:rPr>
              <w:t>Microclimate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760791" w:rsidRDefault="00F21D04" w:rsidP="005D2048">
            <w:pPr>
              <w:pStyle w:val="TableParagraph"/>
              <w:suppressLineNumbers/>
              <w:ind w:right="528"/>
              <w:jc w:val="both"/>
              <w:rPr>
                <w:sz w:val="18"/>
              </w:rPr>
            </w:pPr>
            <w:r>
              <w:rPr>
                <w:sz w:val="18"/>
              </w:rPr>
              <w:t>Insulating buildings from heat and cold,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reducing energy expenditure and carbon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emissions</w:t>
            </w:r>
          </w:p>
          <w:p w:rsidR="00760791" w:rsidRDefault="00F21D04" w:rsidP="005D2048">
            <w:pPr>
              <w:pStyle w:val="TableParagraph"/>
              <w:suppressLineNumbers/>
              <w:ind w:right="170"/>
              <w:jc w:val="both"/>
              <w:rPr>
                <w:sz w:val="18"/>
              </w:rPr>
            </w:pPr>
            <w:r>
              <w:rPr>
                <w:sz w:val="18"/>
              </w:rPr>
              <w:t>Reducing the Urban Heat Island (UHI) effect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cooling</w:t>
            </w:r>
          </w:p>
          <w:p w:rsidR="00760791" w:rsidRDefault="00F21D04" w:rsidP="005D2048">
            <w:pPr>
              <w:pStyle w:val="TableParagraph"/>
              <w:suppressLineNumbers/>
              <w:ind w:right="134"/>
              <w:jc w:val="both"/>
              <w:rPr>
                <w:sz w:val="18"/>
              </w:rPr>
            </w:pPr>
            <w:r>
              <w:rPr>
                <w:sz w:val="18"/>
              </w:rPr>
              <w:t>Insulating the building in winter and summer,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reducing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cooling costs</w:t>
            </w:r>
          </w:p>
        </w:tc>
        <w:tc>
          <w:tcPr>
            <w:tcW w:w="2124" w:type="dxa"/>
          </w:tcPr>
          <w:p w:rsidR="00760791" w:rsidRDefault="00F21D04" w:rsidP="005D2048">
            <w:pPr>
              <w:pStyle w:val="TableParagraph"/>
              <w:suppressLineNumbers/>
              <w:ind w:left="107" w:right="113"/>
              <w:rPr>
                <w:sz w:val="18"/>
              </w:rPr>
            </w:pPr>
            <w:r>
              <w:rPr>
                <w:sz w:val="18"/>
              </w:rPr>
              <w:t>Owners and developers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buildings benefitting from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improved indoor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climate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regulation (health, energy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costs, overcoming “sick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building” syndrome,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knock-on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</w:p>
          <w:p w:rsidR="00760791" w:rsidRDefault="00F21D04" w:rsidP="005D2048">
            <w:pPr>
              <w:pStyle w:val="TableParagraph"/>
              <w:suppressLineNumbers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values,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</w:tr>
      <w:tr w:rsidR="00760791">
        <w:trPr>
          <w:trHeight w:val="621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before="103"/>
              <w:ind w:right="494"/>
              <w:rPr>
                <w:sz w:val="18"/>
              </w:rPr>
            </w:pPr>
            <w:r>
              <w:rPr>
                <w:sz w:val="18"/>
              </w:rPr>
              <w:t>Global climate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before="103"/>
              <w:ind w:right="177"/>
              <w:rPr>
                <w:sz w:val="18"/>
              </w:rPr>
            </w:pPr>
            <w:r>
              <w:rPr>
                <w:sz w:val="18"/>
              </w:rPr>
              <w:t>Averting the need for cooling/heating 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implications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climate-active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emissions</w:t>
            </w:r>
          </w:p>
        </w:tc>
        <w:tc>
          <w:tcPr>
            <w:tcW w:w="2124" w:type="dxa"/>
          </w:tcPr>
          <w:p w:rsidR="00760791" w:rsidRDefault="00F21D04" w:rsidP="005D2048">
            <w:pPr>
              <w:pStyle w:val="TableParagraph"/>
              <w:suppressLineNumbers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</w:p>
          <w:p w:rsidR="00760791" w:rsidRDefault="00F21D04" w:rsidP="005D2048">
            <w:pPr>
              <w:pStyle w:val="TableParagraph"/>
              <w:suppressLineNumbers/>
              <w:spacing w:line="206" w:lineRule="exact"/>
              <w:ind w:left="107" w:right="442"/>
              <w:rPr>
                <w:sz w:val="18"/>
              </w:rPr>
            </w:pPr>
            <w:r>
              <w:rPr>
                <w:sz w:val="18"/>
              </w:rPr>
              <w:t>community including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generations</w:t>
            </w:r>
          </w:p>
        </w:tc>
      </w:tr>
      <w:tr w:rsidR="00760791">
        <w:trPr>
          <w:trHeight w:val="1241"/>
        </w:trPr>
        <w:tc>
          <w:tcPr>
            <w:tcW w:w="1697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760791" w:rsidRDefault="00760791" w:rsidP="005D2048">
            <w:pPr>
              <w:pStyle w:val="TableParagraph"/>
              <w:suppressLineNumbers/>
              <w:spacing w:before="11"/>
              <w:ind w:left="0"/>
              <w:rPr>
                <w:sz w:val="24"/>
              </w:rPr>
            </w:pPr>
          </w:p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ind w:right="159"/>
              <w:rPr>
                <w:sz w:val="18"/>
              </w:rPr>
            </w:pPr>
            <w:r>
              <w:rPr>
                <w:sz w:val="18"/>
              </w:rPr>
              <w:t>Diverting storm water run-off from laneways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soil</w:t>
            </w:r>
          </w:p>
          <w:p w:rsidR="00760791" w:rsidRDefault="00F21D04" w:rsidP="005D2048">
            <w:pPr>
              <w:pStyle w:val="TableParagraph"/>
              <w:suppressLineNumbers/>
              <w:ind w:right="193"/>
              <w:rPr>
                <w:sz w:val="18"/>
              </w:rPr>
            </w:pPr>
            <w:r>
              <w:rPr>
                <w:sz w:val="18"/>
              </w:rPr>
              <w:t>Reduced generation of storm flooding,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downstream</w:t>
            </w:r>
          </w:p>
          <w:p w:rsidR="00760791" w:rsidRDefault="00F21D04" w:rsidP="005D2048">
            <w:pPr>
              <w:pStyle w:val="TableParagraph"/>
              <w:suppressLineNumbers/>
              <w:spacing w:line="206" w:lineRule="exact"/>
              <w:ind w:right="514"/>
              <w:rPr>
                <w:sz w:val="18"/>
              </w:rPr>
            </w:pPr>
            <w:r>
              <w:rPr>
                <w:sz w:val="18"/>
              </w:rPr>
              <w:t>Recharging groundwater, helping buffer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drought impacts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27"/>
              </w:rPr>
            </w:pPr>
          </w:p>
          <w:p w:rsidR="00760791" w:rsidRDefault="00F21D04" w:rsidP="005D2048">
            <w:pPr>
              <w:pStyle w:val="TableParagraph"/>
              <w:suppressLineNumbers/>
              <w:ind w:left="107" w:right="127"/>
              <w:rPr>
                <w:sz w:val="18"/>
              </w:rPr>
            </w:pPr>
            <w:r>
              <w:rPr>
                <w:sz w:val="18"/>
              </w:rPr>
              <w:t>Beneficiaries of regulated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flood and drought risk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catchment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</w:p>
        </w:tc>
      </w:tr>
      <w:tr w:rsidR="005D2048" w:rsidTr="005D2048">
        <w:trPr>
          <w:trHeight w:val="723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before="101"/>
              <w:ind w:right="494"/>
              <w:rPr>
                <w:sz w:val="18"/>
              </w:rPr>
            </w:pPr>
            <w:r>
              <w:rPr>
                <w:sz w:val="18"/>
              </w:rPr>
              <w:t>Natural hazard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ind w:right="363"/>
              <w:rPr>
                <w:sz w:val="18"/>
              </w:rPr>
            </w:pPr>
            <w:r>
              <w:rPr>
                <w:sz w:val="18"/>
              </w:rPr>
              <w:t>Minor effect on slowing air speeds (which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 not be 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enclosed</w:t>
            </w:r>
          </w:p>
          <w:p w:rsidR="005D2048" w:rsidRDefault="005D2048" w:rsidP="005D2048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laneways)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spacing w:before="9"/>
              <w:ind w:left="0"/>
              <w:rPr>
                <w:sz w:val="17"/>
              </w:rPr>
            </w:pPr>
          </w:p>
          <w:p w:rsidR="005D2048" w:rsidRDefault="005D2048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</w:tc>
      </w:tr>
      <w:tr w:rsidR="005D2048" w:rsidTr="005D2048">
        <w:trPr>
          <w:trHeight w:val="84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27"/>
              </w:rPr>
            </w:pPr>
          </w:p>
          <w:p w:rsidR="005D2048" w:rsidRDefault="005D2048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Pest regulation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ind w:right="568"/>
              <w:rPr>
                <w:sz w:val="18"/>
              </w:rPr>
            </w:pPr>
            <w:r>
              <w:rPr>
                <w:sz w:val="18"/>
              </w:rPr>
              <w:t>Hosting of pest predators (wasps eating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aphids, etc.)</w:t>
            </w:r>
          </w:p>
          <w:p w:rsidR="005D2048" w:rsidRDefault="005D2048" w:rsidP="005D2048">
            <w:pPr>
              <w:pStyle w:val="TableParagraph"/>
              <w:suppressLineNumbers/>
              <w:spacing w:line="208" w:lineRule="exact"/>
              <w:ind w:right="103"/>
              <w:rPr>
                <w:sz w:val="18"/>
              </w:rPr>
            </w:pPr>
            <w:r>
              <w:rPr>
                <w:sz w:val="18"/>
              </w:rPr>
              <w:t>Hosting some pests (flies, wasps, aphids, etc.)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necessitating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27"/>
              </w:rPr>
            </w:pPr>
          </w:p>
          <w:p w:rsidR="005D2048" w:rsidRDefault="005D2048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</w:tc>
      </w:tr>
      <w:tr w:rsidR="005D2048" w:rsidTr="005D2048">
        <w:trPr>
          <w:trHeight w:val="773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before="9"/>
              <w:ind w:left="0"/>
              <w:rPr>
                <w:sz w:val="17"/>
              </w:rPr>
            </w:pPr>
          </w:p>
          <w:p w:rsidR="005D2048" w:rsidRDefault="005D2048" w:rsidP="005D2048">
            <w:pPr>
              <w:pStyle w:val="TableParagraph"/>
              <w:suppressLineNumbers/>
              <w:ind w:right="224"/>
              <w:rPr>
                <w:sz w:val="18"/>
              </w:rPr>
            </w:pPr>
            <w:r>
              <w:rPr>
                <w:sz w:val="18"/>
              </w:rPr>
              <w:t>Disease regulation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(human)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ind w:right="193"/>
              <w:rPr>
                <w:sz w:val="18"/>
              </w:rPr>
            </w:pPr>
            <w:r>
              <w:rPr>
                <w:sz w:val="18"/>
              </w:rPr>
              <w:t>Some benefit from air quality improvement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Potentially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attenuating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airborne</w:t>
            </w:r>
          </w:p>
          <w:p w:rsidR="005D2048" w:rsidRDefault="005D2048" w:rsidP="005D2048">
            <w:pPr>
              <w:pStyle w:val="TableParagraph"/>
              <w:suppressLineNumbers/>
              <w:spacing w:line="206" w:lineRule="exact"/>
              <w:ind w:right="238"/>
              <w:rPr>
                <w:sz w:val="18"/>
              </w:rPr>
            </w:pPr>
            <w:r>
              <w:rPr>
                <w:sz w:val="18"/>
              </w:rPr>
              <w:t>transmission of microbes (though this needs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verification)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spacing w:before="9"/>
              <w:ind w:left="0"/>
              <w:rPr>
                <w:sz w:val="26"/>
              </w:rPr>
            </w:pPr>
          </w:p>
          <w:p w:rsidR="005D2048" w:rsidRDefault="005D2048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visiting people</w:t>
            </w:r>
          </w:p>
        </w:tc>
      </w:tr>
      <w:tr w:rsidR="005D2048" w:rsidTr="005D2048">
        <w:trPr>
          <w:trHeight w:val="507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line="206" w:lineRule="exact"/>
              <w:ind w:right="224"/>
              <w:rPr>
                <w:sz w:val="18"/>
              </w:rPr>
            </w:pPr>
            <w:r>
              <w:rPr>
                <w:sz w:val="18"/>
              </w:rPr>
              <w:t>Disease regulation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(stock)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before="103"/>
              <w:rPr>
                <w:sz w:val="18"/>
              </w:rPr>
            </w:pPr>
            <w:r>
              <w:rPr>
                <w:sz w:val="18"/>
              </w:rPr>
              <w:t>None: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stock in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laneways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6"/>
              </w:rPr>
            </w:pPr>
          </w:p>
        </w:tc>
      </w:tr>
      <w:tr w:rsidR="005D2048" w:rsidTr="005D2048">
        <w:trPr>
          <w:trHeight w:val="25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Erosion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None: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erosion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laneways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4"/>
              </w:rPr>
            </w:pPr>
          </w:p>
        </w:tc>
      </w:tr>
      <w:tr w:rsidR="005D2048" w:rsidTr="005D2048">
        <w:trPr>
          <w:trHeight w:val="432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line="208" w:lineRule="exact"/>
              <w:ind w:right="133"/>
              <w:rPr>
                <w:sz w:val="18"/>
              </w:rPr>
            </w:pPr>
            <w:r>
              <w:rPr>
                <w:sz w:val="18"/>
              </w:rPr>
              <w:t>Water purification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>Minor impact possible, but considered trivial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hydrological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6"/>
              </w:rPr>
            </w:pPr>
          </w:p>
        </w:tc>
      </w:tr>
      <w:tr w:rsidR="005D2048" w:rsidTr="005D2048">
        <w:trPr>
          <w:trHeight w:val="42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before="101"/>
              <w:rPr>
                <w:sz w:val="18"/>
              </w:rPr>
            </w:pPr>
            <w:r>
              <w:rPr>
                <w:sz w:val="18"/>
              </w:rPr>
              <w:t>Pollination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Benefit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pollinating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5D2048" w:rsidRDefault="005D2048" w:rsidP="005D2048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“green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roofs”, etc.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</w:p>
          <w:p w:rsidR="005D2048" w:rsidRDefault="005D2048" w:rsidP="005D2048">
            <w:pPr>
              <w:pStyle w:val="TableParagraph"/>
              <w:suppressLineNumbers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adjacent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gardens</w:t>
            </w:r>
          </w:p>
        </w:tc>
      </w:tr>
      <w:tr w:rsidR="005D2048" w:rsidTr="005D2048">
        <w:trPr>
          <w:trHeight w:val="27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before="1" w:line="186" w:lineRule="exact"/>
              <w:rPr>
                <w:sz w:val="18"/>
              </w:rPr>
            </w:pPr>
            <w:r>
              <w:rPr>
                <w:sz w:val="18"/>
              </w:rPr>
              <w:t>Salinity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before="1"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4"/>
              </w:rPr>
            </w:pPr>
          </w:p>
        </w:tc>
      </w:tr>
      <w:tr w:rsidR="005D2048" w:rsidTr="005D2048">
        <w:trPr>
          <w:trHeight w:val="27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5D2048" w:rsidRDefault="005D2048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regulation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combustible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vegetation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5D2048" w:rsidRDefault="005D2048" w:rsidP="005D2048">
            <w:pPr>
              <w:pStyle w:val="TableParagraph"/>
              <w:suppressLineNumbers/>
              <w:spacing w:line="206" w:lineRule="exact"/>
              <w:ind w:right="173"/>
              <w:rPr>
                <w:sz w:val="18"/>
              </w:rPr>
            </w:pPr>
            <w:r>
              <w:rPr>
                <w:sz w:val="18"/>
              </w:rPr>
              <w:t>unmanaged and allowed to dry, necessitating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careful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5D2048" w:rsidRDefault="005D2048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</w:tc>
      </w:tr>
      <w:tr w:rsidR="005D2048" w:rsidTr="005D2048">
        <w:trPr>
          <w:trHeight w:val="275"/>
        </w:trPr>
        <w:tc>
          <w:tcPr>
            <w:tcW w:w="1697" w:type="dxa"/>
          </w:tcPr>
          <w:p w:rsidR="005D2048" w:rsidRDefault="005D2048" w:rsidP="005D2048">
            <w:pPr>
              <w:pStyle w:val="TableParagraph"/>
              <w:suppressLineNumbers/>
              <w:spacing w:before="104"/>
              <w:ind w:right="359"/>
              <w:rPr>
                <w:sz w:val="18"/>
              </w:rPr>
            </w:pPr>
            <w:r>
              <w:rPr>
                <w:sz w:val="18"/>
              </w:rPr>
              <w:t>Noise and visual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buffering</w:t>
            </w:r>
          </w:p>
        </w:tc>
        <w:tc>
          <w:tcPr>
            <w:tcW w:w="3551" w:type="dxa"/>
          </w:tcPr>
          <w:p w:rsidR="005D2048" w:rsidRDefault="005D2048" w:rsidP="005D2048">
            <w:pPr>
              <w:pStyle w:val="TableParagraph"/>
              <w:suppressLineNumbers/>
              <w:spacing w:before="104"/>
              <w:ind w:right="1068"/>
              <w:rPr>
                <w:sz w:val="18"/>
              </w:rPr>
            </w:pPr>
            <w:r>
              <w:rPr>
                <w:sz w:val="18"/>
              </w:rPr>
              <w:t>Reducing noise levels in the city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</w:p>
        </w:tc>
        <w:tc>
          <w:tcPr>
            <w:tcW w:w="2124" w:type="dxa"/>
          </w:tcPr>
          <w:p w:rsidR="005D2048" w:rsidRDefault="005D2048" w:rsidP="005D2048">
            <w:pPr>
              <w:pStyle w:val="TableParagraph"/>
              <w:suppressLineNumbers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visitor</w:t>
            </w:r>
          </w:p>
          <w:p w:rsidR="005D2048" w:rsidRDefault="005D2048" w:rsidP="005D2048">
            <w:pPr>
              <w:pStyle w:val="TableParagraph"/>
              <w:suppressLineNumbers/>
              <w:spacing w:line="206" w:lineRule="exact"/>
              <w:ind w:left="107" w:right="152"/>
              <w:rPr>
                <w:sz w:val="18"/>
              </w:rPr>
            </w:pPr>
            <w:r>
              <w:rPr>
                <w:sz w:val="18"/>
              </w:rPr>
              <w:t>enjoyment and real estate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</w:p>
        </w:tc>
      </w:tr>
      <w:tr w:rsidR="004E2C7E" w:rsidTr="004E2C7E">
        <w:trPr>
          <w:trHeight w:val="275"/>
        </w:trPr>
        <w:tc>
          <w:tcPr>
            <w:tcW w:w="1697" w:type="dxa"/>
            <w:shd w:val="clear" w:color="auto" w:fill="BFBFBF" w:themeFill="background1" w:themeFillShade="BF"/>
          </w:tcPr>
          <w:p w:rsidR="004E2C7E" w:rsidRDefault="004E2C7E" w:rsidP="004E2C7E">
            <w:pPr>
              <w:pStyle w:val="TableParagraph"/>
              <w:suppressLineNumbers/>
              <w:spacing w:before="103"/>
              <w:rPr>
                <w:sz w:val="18"/>
              </w:rPr>
            </w:pPr>
            <w:r>
              <w:rPr>
                <w:sz w:val="18"/>
              </w:rPr>
              <w:t>Cultural services</w:t>
            </w:r>
          </w:p>
        </w:tc>
        <w:tc>
          <w:tcPr>
            <w:tcW w:w="3551" w:type="dxa"/>
            <w:shd w:val="clear" w:color="auto" w:fill="BFBFBF" w:themeFill="background1" w:themeFillShade="BF"/>
          </w:tcPr>
          <w:p w:rsidR="004E2C7E" w:rsidRDefault="004E2C7E" w:rsidP="004E2C7E">
            <w:pPr>
              <w:pStyle w:val="TableParagraph"/>
              <w:suppressLineNumbers/>
              <w:spacing w:line="208" w:lineRule="exact"/>
              <w:ind w:right="554"/>
              <w:rPr>
                <w:sz w:val="18"/>
              </w:rPr>
            </w:pPr>
            <w:r>
              <w:rPr>
                <w:sz w:val="18"/>
              </w:rPr>
              <w:t>Description of potential cultural service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benefit(s)</w:t>
            </w:r>
          </w:p>
        </w:tc>
        <w:tc>
          <w:tcPr>
            <w:tcW w:w="2124" w:type="dxa"/>
            <w:shd w:val="clear" w:color="auto" w:fill="BFBFBF" w:themeFill="background1" w:themeFillShade="BF"/>
          </w:tcPr>
          <w:p w:rsidR="004E2C7E" w:rsidRDefault="004E2C7E" w:rsidP="004E2C7E">
            <w:pPr>
              <w:pStyle w:val="TableParagraph"/>
              <w:suppressLineNumbers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Beneficiaries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spacing w:before="101"/>
              <w:rPr>
                <w:sz w:val="18"/>
              </w:rPr>
            </w:pPr>
            <w:r>
              <w:rPr>
                <w:sz w:val="18"/>
              </w:rPr>
              <w:t>Cultural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heritage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Inclusion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characteristic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</w:p>
          <w:p w:rsidR="004E2C7E" w:rsidRDefault="004E2C7E" w:rsidP="004E2C7E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imbue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laneways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visitors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spacing w:before="104"/>
              <w:ind w:right="474"/>
              <w:rPr>
                <w:sz w:val="18"/>
              </w:rPr>
            </w:pPr>
            <w:r>
              <w:rPr>
                <w:sz w:val="18"/>
              </w:rPr>
              <w:t>Recreation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spacing w:before="1"/>
              <w:ind w:right="237"/>
              <w:rPr>
                <w:sz w:val="18"/>
              </w:rPr>
            </w:pPr>
            <w:r>
              <w:rPr>
                <w:sz w:val="18"/>
              </w:rPr>
              <w:t>Can turn the laneways into an even 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attraction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recreational</w:t>
            </w:r>
          </w:p>
          <w:p w:rsidR="004E2C7E" w:rsidRDefault="004E2C7E" w:rsidP="004E2C7E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space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spacing w:before="1"/>
              <w:ind w:left="107" w:right="387"/>
              <w:rPr>
                <w:sz w:val="18"/>
              </w:rPr>
            </w:pPr>
            <w:r>
              <w:rPr>
                <w:sz w:val="18"/>
              </w:rPr>
              <w:t>Local people, visitors,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businesses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4E2C7E" w:rsidRDefault="004E2C7E" w:rsidP="004E2C7E">
            <w:pPr>
              <w:pStyle w:val="TableParagraph"/>
              <w:suppressLineNumbers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tourism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spacing w:before="11"/>
              <w:ind w:left="0"/>
              <w:rPr>
                <w:sz w:val="15"/>
              </w:rPr>
            </w:pPr>
          </w:p>
          <w:p w:rsidR="004E2C7E" w:rsidRDefault="004E2C7E" w:rsidP="004E2C7E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Aesthetic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ind w:right="193"/>
              <w:rPr>
                <w:sz w:val="18"/>
              </w:rPr>
            </w:pPr>
            <w:r>
              <w:rPr>
                <w:sz w:val="18"/>
              </w:rPr>
              <w:t>Provision of useable green outdoor space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businesses in laneways e.g. bars, cafes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restaurants</w:t>
            </w:r>
          </w:p>
          <w:p w:rsidR="004E2C7E" w:rsidRDefault="004E2C7E" w:rsidP="004E2C7E">
            <w:pPr>
              <w:pStyle w:val="TableParagraph"/>
              <w:suppressLineNumbers/>
              <w:spacing w:line="206" w:lineRule="exact"/>
              <w:ind w:right="263"/>
              <w:rPr>
                <w:sz w:val="18"/>
              </w:rPr>
            </w:pPr>
            <w:r>
              <w:rPr>
                <w:sz w:val="18"/>
              </w:rPr>
              <w:t>Provision of more green public open spaces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4E2C7E" w:rsidRDefault="004E2C7E" w:rsidP="004E2C7E">
            <w:pPr>
              <w:pStyle w:val="TableParagraph"/>
              <w:suppressLineNumbers/>
              <w:ind w:left="107" w:right="387"/>
              <w:rPr>
                <w:sz w:val="18"/>
              </w:rPr>
            </w:pPr>
            <w:r>
              <w:rPr>
                <w:sz w:val="18"/>
              </w:rPr>
              <w:t>Local people, visitors,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local businesses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spacing w:before="103"/>
              <w:ind w:right="509"/>
              <w:rPr>
                <w:sz w:val="18"/>
              </w:rPr>
            </w:pPr>
            <w:r>
              <w:rPr>
                <w:sz w:val="18"/>
              </w:rPr>
              <w:t>Spiritual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religious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perceived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 addressed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:rsidR="004E2C7E" w:rsidRDefault="004E2C7E" w:rsidP="004E2C7E">
            <w:pPr>
              <w:pStyle w:val="TableParagraph"/>
              <w:suppressLineNumbers/>
              <w:spacing w:line="206" w:lineRule="exact"/>
              <w:ind w:right="479"/>
              <w:rPr>
                <w:sz w:val="18"/>
              </w:rPr>
            </w:pPr>
            <w:r>
              <w:rPr>
                <w:sz w:val="18"/>
              </w:rPr>
              <w:t>“cultural” and “aesthetic” considerations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16"/>
              </w:rPr>
            </w:pP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spacing w:before="103"/>
              <w:ind w:right="304"/>
              <w:rPr>
                <w:sz w:val="18"/>
              </w:rPr>
            </w:pPr>
            <w:r>
              <w:rPr>
                <w:sz w:val="18"/>
              </w:rPr>
              <w:t>Inspiration of art,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folklore,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architecture,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ind w:right="174"/>
              <w:rPr>
                <w:sz w:val="18"/>
              </w:rPr>
            </w:pPr>
            <w:r>
              <w:rPr>
                <w:sz w:val="18"/>
              </w:rPr>
              <w:t>Local species and a greener environment can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deepen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laneways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centre</w:t>
            </w:r>
            <w:proofErr w:type="spellEnd"/>
          </w:p>
          <w:p w:rsidR="004E2C7E" w:rsidRDefault="004E2C7E" w:rsidP="004E2C7E">
            <w:pPr>
              <w:pStyle w:val="TableParagraph"/>
              <w:suppressLineNumbers/>
              <w:spacing w:line="206" w:lineRule="exact"/>
              <w:ind w:right="624"/>
              <w:rPr>
                <w:sz w:val="18"/>
              </w:rPr>
            </w:pPr>
            <w:r>
              <w:rPr>
                <w:sz w:val="18"/>
              </w:rPr>
              <w:t>for the arts, as well as accentuating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distinctiveness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laneway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architecture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4E2C7E" w:rsidRDefault="004E2C7E" w:rsidP="004E2C7E">
            <w:pPr>
              <w:pStyle w:val="TableParagraph"/>
              <w:suppressLineNumbers/>
              <w:ind w:left="107" w:right="156"/>
              <w:rPr>
                <w:sz w:val="18"/>
              </w:rPr>
            </w:pPr>
            <w:r>
              <w:rPr>
                <w:sz w:val="18"/>
              </w:rPr>
              <w:t>Local arts and crafts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interests,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businesses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spacing w:before="9"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spacing w:before="1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ind w:right="169"/>
              <w:rPr>
                <w:sz w:val="18"/>
              </w:rPr>
            </w:pPr>
            <w:r>
              <w:rPr>
                <w:sz w:val="18"/>
              </w:rPr>
              <w:t>Increasing surrounding property values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Reinvigorating laneways from waste areas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useable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 spaces</w:t>
            </w:r>
          </w:p>
          <w:p w:rsidR="004E2C7E" w:rsidRDefault="004E2C7E" w:rsidP="004E2C7E">
            <w:pPr>
              <w:pStyle w:val="TableParagraph"/>
              <w:suppressLineNumbers/>
              <w:ind w:right="329"/>
              <w:rPr>
                <w:sz w:val="18"/>
              </w:rPr>
            </w:pPr>
            <w:r>
              <w:rPr>
                <w:sz w:val="18"/>
              </w:rPr>
              <w:t>Provision of more pleasant walkways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thoroughfares, encouraging people to walk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spend time outdoors</w:t>
            </w:r>
          </w:p>
          <w:p w:rsidR="004E2C7E" w:rsidRDefault="004E2C7E" w:rsidP="004E2C7E">
            <w:pPr>
              <w:pStyle w:val="TableParagraph"/>
              <w:suppressLineNumbers/>
              <w:ind w:right="133"/>
              <w:rPr>
                <w:sz w:val="18"/>
              </w:rPr>
            </w:pPr>
            <w:r>
              <w:rPr>
                <w:sz w:val="18"/>
              </w:rPr>
              <w:t xml:space="preserve">Reducing vandalism and antisocial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Building local people engaging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around improving the</w:t>
            </w:r>
          </w:p>
          <w:p w:rsidR="004E2C7E" w:rsidRDefault="004E2C7E" w:rsidP="004E2C7E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shared spaces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ind w:left="0"/>
              <w:rPr>
                <w:sz w:val="20"/>
              </w:rPr>
            </w:pPr>
          </w:p>
          <w:p w:rsidR="004E2C7E" w:rsidRDefault="004E2C7E" w:rsidP="004E2C7E">
            <w:pPr>
              <w:pStyle w:val="TableParagraph"/>
              <w:suppressLineNumbers/>
              <w:spacing w:before="159"/>
              <w:ind w:left="107" w:right="192"/>
              <w:rPr>
                <w:sz w:val="18"/>
              </w:rPr>
            </w:pPr>
            <w:r>
              <w:rPr>
                <w:sz w:val="18"/>
              </w:rPr>
              <w:t>Local communities, 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potential direct local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business and tourism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“knock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on” benefits</w:t>
            </w:r>
          </w:p>
        </w:tc>
      </w:tr>
      <w:tr w:rsidR="004E2C7E" w:rsidTr="005D2048">
        <w:trPr>
          <w:trHeight w:val="275"/>
        </w:trPr>
        <w:tc>
          <w:tcPr>
            <w:tcW w:w="1697" w:type="dxa"/>
          </w:tcPr>
          <w:p w:rsidR="004E2C7E" w:rsidRDefault="004E2C7E" w:rsidP="004E2C7E">
            <w:pPr>
              <w:pStyle w:val="TableParagraph"/>
              <w:suppressLineNumbers/>
              <w:spacing w:line="206" w:lineRule="exact"/>
              <w:ind w:right="394"/>
              <w:rPr>
                <w:sz w:val="18"/>
              </w:rPr>
            </w:pPr>
            <w:r>
              <w:rPr>
                <w:sz w:val="18"/>
              </w:rPr>
              <w:t>Educational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</w:tc>
        <w:tc>
          <w:tcPr>
            <w:tcW w:w="3551" w:type="dxa"/>
          </w:tcPr>
          <w:p w:rsidR="004E2C7E" w:rsidRDefault="004E2C7E" w:rsidP="004E2C7E">
            <w:pPr>
              <w:pStyle w:val="TableParagraph"/>
              <w:suppressLineNumbers/>
              <w:spacing w:line="206" w:lineRule="exact"/>
              <w:ind w:right="164"/>
              <w:rPr>
                <w:sz w:val="18"/>
              </w:rPr>
            </w:pPr>
            <w:r>
              <w:rPr>
                <w:sz w:val="18"/>
              </w:rPr>
              <w:t>Creates “indoor green classrooms” as well 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</w:p>
        </w:tc>
        <w:tc>
          <w:tcPr>
            <w:tcW w:w="2124" w:type="dxa"/>
          </w:tcPr>
          <w:p w:rsidR="004E2C7E" w:rsidRDefault="004E2C7E" w:rsidP="004E2C7E">
            <w:pPr>
              <w:pStyle w:val="TableParagraph"/>
              <w:suppressLineNumbers/>
              <w:spacing w:line="206" w:lineRule="exact"/>
              <w:ind w:left="107" w:right="687"/>
              <w:rPr>
                <w:sz w:val="18"/>
              </w:rPr>
            </w:pPr>
            <w:r>
              <w:rPr>
                <w:sz w:val="18"/>
              </w:rPr>
              <w:t>Local schools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universities</w:t>
            </w:r>
          </w:p>
        </w:tc>
      </w:tr>
      <w:tr w:rsidR="00760791">
        <w:trPr>
          <w:trHeight w:val="413"/>
        </w:trPr>
        <w:tc>
          <w:tcPr>
            <w:tcW w:w="1697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before="103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3551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line="208" w:lineRule="exact"/>
              <w:ind w:right="333"/>
              <w:rPr>
                <w:sz w:val="18"/>
              </w:rPr>
            </w:pPr>
            <w:r>
              <w:rPr>
                <w:sz w:val="18"/>
              </w:rPr>
              <w:t>Description of potential supporting service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benefit(s)</w:t>
            </w:r>
          </w:p>
        </w:tc>
        <w:tc>
          <w:tcPr>
            <w:tcW w:w="2124" w:type="dxa"/>
            <w:shd w:val="clear" w:color="auto" w:fill="BFBFBF"/>
          </w:tcPr>
          <w:p w:rsidR="00760791" w:rsidRDefault="00F21D04" w:rsidP="005D2048">
            <w:pPr>
              <w:pStyle w:val="TableParagraph"/>
              <w:suppressLineNumbers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Beneficiaries</w:t>
            </w:r>
          </w:p>
        </w:tc>
      </w:tr>
      <w:tr w:rsidR="00760791">
        <w:trPr>
          <w:trHeight w:val="205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Soil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Benefit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unlikely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4"/>
              </w:rPr>
            </w:pPr>
          </w:p>
        </w:tc>
      </w:tr>
      <w:tr w:rsidR="00760791">
        <w:trPr>
          <w:trHeight w:val="621"/>
        </w:trPr>
        <w:tc>
          <w:tcPr>
            <w:tcW w:w="1697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amount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biomass production</w:t>
            </w:r>
          </w:p>
          <w:p w:rsidR="00760791" w:rsidRDefault="00F21D04" w:rsidP="005D2048">
            <w:pPr>
              <w:pStyle w:val="TableParagraph"/>
              <w:suppressLineNumbers/>
              <w:spacing w:line="206" w:lineRule="exact"/>
              <w:ind w:right="464"/>
              <w:rPr>
                <w:sz w:val="18"/>
              </w:rPr>
            </w:pPr>
            <w:r>
              <w:rPr>
                <w:sz w:val="18"/>
              </w:rPr>
              <w:t>Potential disbenefit of fall of dead leaves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requiring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</w:p>
        </w:tc>
        <w:tc>
          <w:tcPr>
            <w:tcW w:w="2124" w:type="dxa"/>
          </w:tcPr>
          <w:p w:rsidR="00760791" w:rsidRDefault="00F21D04" w:rsidP="005D2048">
            <w:pPr>
              <w:pStyle w:val="TableParagraph"/>
              <w:suppressLineNumbers/>
              <w:ind w:left="107" w:right="627"/>
              <w:rPr>
                <w:sz w:val="18"/>
              </w:rPr>
            </w:pPr>
            <w:r>
              <w:rPr>
                <w:sz w:val="18"/>
              </w:rPr>
              <w:t>Indirect benefits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</w:p>
          <w:p w:rsidR="00760791" w:rsidRDefault="00F21D04" w:rsidP="005D2048">
            <w:pPr>
              <w:pStyle w:val="TableParagraph"/>
              <w:suppressLineNumbers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</w:p>
        </w:tc>
      </w:tr>
      <w:tr w:rsidR="00760791">
        <w:trPr>
          <w:trHeight w:val="205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Nutrient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cycling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Small/minimal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4"/>
              </w:rPr>
            </w:pPr>
          </w:p>
        </w:tc>
      </w:tr>
      <w:tr w:rsidR="00760791">
        <w:trPr>
          <w:trHeight w:val="621"/>
        </w:trPr>
        <w:tc>
          <w:tcPr>
            <w:tcW w:w="1697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recycling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before="1"/>
              <w:ind w:right="564"/>
              <w:rPr>
                <w:sz w:val="18"/>
              </w:rPr>
            </w:pPr>
            <w:r>
              <w:rPr>
                <w:sz w:val="18"/>
              </w:rPr>
              <w:t>Localized evaporation and recapture by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vegetation,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cooler</w:t>
            </w:r>
          </w:p>
          <w:p w:rsidR="00760791" w:rsidRDefault="00F21D04" w:rsidP="005D2048">
            <w:pPr>
              <w:pStyle w:val="TableParagraph"/>
              <w:suppressLineNumbers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microclimate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  <w:p w:rsidR="00760791" w:rsidRDefault="00F21D04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tourists</w:t>
            </w:r>
          </w:p>
        </w:tc>
      </w:tr>
      <w:tr w:rsidR="00760791">
        <w:trPr>
          <w:trHeight w:val="414"/>
        </w:trPr>
        <w:tc>
          <w:tcPr>
            <w:tcW w:w="1697" w:type="dxa"/>
          </w:tcPr>
          <w:p w:rsidR="00760791" w:rsidRDefault="00F21D04" w:rsidP="005D2048">
            <w:pPr>
              <w:pStyle w:val="TableParagraph"/>
              <w:suppressLineNumbers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Photosynthesis</w:t>
            </w:r>
          </w:p>
          <w:p w:rsidR="00760791" w:rsidRDefault="00F21D04" w:rsidP="005D2048">
            <w:pPr>
              <w:pStyle w:val="TableParagraph"/>
              <w:suppressLineNumbers/>
              <w:spacing w:line="187" w:lineRule="exact"/>
              <w:rPr>
                <w:sz w:val="18"/>
              </w:rPr>
            </w:pPr>
            <w:r>
              <w:rPr>
                <w:position w:val="1"/>
                <w:sz w:val="18"/>
              </w:rPr>
              <w:t>(enhanced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spacing w:before="104"/>
              <w:rPr>
                <w:sz w:val="18"/>
              </w:rPr>
            </w:pPr>
            <w:r>
              <w:rPr>
                <w:sz w:val="18"/>
              </w:rPr>
              <w:t>Small/minimal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18"/>
              </w:rPr>
            </w:pPr>
          </w:p>
        </w:tc>
      </w:tr>
      <w:tr w:rsidR="00760791">
        <w:trPr>
          <w:trHeight w:val="827"/>
        </w:trPr>
        <w:tc>
          <w:tcPr>
            <w:tcW w:w="1697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27"/>
              </w:rPr>
            </w:pPr>
          </w:p>
          <w:p w:rsidR="00760791" w:rsidRDefault="00F21D04" w:rsidP="005D2048">
            <w:pPr>
              <w:pStyle w:val="TableParagraph"/>
              <w:suppressLineNumbers/>
              <w:rPr>
                <w:sz w:val="18"/>
              </w:rPr>
            </w:pPr>
            <w:r>
              <w:rPr>
                <w:sz w:val="18"/>
              </w:rPr>
              <w:t>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habitat</w:t>
            </w:r>
          </w:p>
        </w:tc>
        <w:tc>
          <w:tcPr>
            <w:tcW w:w="3551" w:type="dxa"/>
          </w:tcPr>
          <w:p w:rsidR="00760791" w:rsidRDefault="00F21D04" w:rsidP="005D2048">
            <w:pPr>
              <w:pStyle w:val="TableParagraph"/>
              <w:suppressLineNumbers/>
              <w:ind w:right="184"/>
              <w:rPr>
                <w:sz w:val="18"/>
              </w:rPr>
            </w:pPr>
            <w:r>
              <w:rPr>
                <w:sz w:val="18"/>
              </w:rPr>
              <w:t>Selection of appropriate vegetation enhances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biodiversity, contributes to genetic diversity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potentially,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conservation</w:t>
            </w:r>
          </w:p>
          <w:p w:rsidR="00760791" w:rsidRDefault="00F21D04" w:rsidP="005D2048">
            <w:pPr>
              <w:pStyle w:val="TableParagraph"/>
              <w:suppressLineNumbers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goals</w:t>
            </w:r>
          </w:p>
        </w:tc>
        <w:tc>
          <w:tcPr>
            <w:tcW w:w="2124" w:type="dxa"/>
          </w:tcPr>
          <w:p w:rsidR="00760791" w:rsidRDefault="00760791" w:rsidP="005D2048">
            <w:pPr>
              <w:pStyle w:val="TableParagraph"/>
              <w:suppressLineNumbers/>
              <w:ind w:left="0"/>
              <w:rPr>
                <w:sz w:val="27"/>
              </w:rPr>
            </w:pPr>
          </w:p>
          <w:p w:rsidR="00760791" w:rsidRDefault="00F21D04" w:rsidP="005D2048">
            <w:pPr>
              <w:pStyle w:val="TableParagraph"/>
              <w:suppressLineNumbers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tourists</w:t>
            </w:r>
          </w:p>
        </w:tc>
      </w:tr>
    </w:tbl>
    <w:p w:rsidR="00760791" w:rsidRDefault="00760791" w:rsidP="005D2048">
      <w:pPr>
        <w:pStyle w:val="BodyText"/>
        <w:suppressLineNumbers/>
        <w:spacing w:before="11"/>
        <w:rPr>
          <w:sz w:val="19"/>
        </w:rPr>
      </w:pPr>
    </w:p>
    <w:p w:rsidR="00760791" w:rsidRDefault="00F21D04" w:rsidP="004E2C7E">
      <w:pPr>
        <w:pStyle w:val="BodyText"/>
        <w:ind w:right="116"/>
        <w:jc w:val="both"/>
      </w:pPr>
      <w:r>
        <w:t xml:space="preserve">A significant body of ecosystem services science </w:t>
      </w:r>
      <w:proofErr w:type="spellStart"/>
      <w:r>
        <w:t>recognises</w:t>
      </w:r>
      <w:proofErr w:type="spellEnd"/>
      <w:r>
        <w:t xml:space="preserve"> that benefit </w:t>
      </w:r>
      <w:proofErr w:type="spellStart"/>
      <w:r>
        <w:t>realisation</w:t>
      </w:r>
      <w:proofErr w:type="spellEnd"/>
      <w:r>
        <w:t xml:space="preserve"> from</w:t>
      </w:r>
      <w:r>
        <w:rPr>
          <w:spacing w:val="-47"/>
        </w:rPr>
        <w:t xml:space="preserve"> </w:t>
      </w:r>
      <w:r>
        <w:t>ecosystem services can span a range of scales [21]</w:t>
      </w:r>
      <w:proofErr w:type="gramStart"/>
      <w:r>
        <w:t>–[</w:t>
      </w:r>
      <w:proofErr w:type="gramEnd"/>
      <w:r>
        <w:t>23]. The section below maps some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spatially.</w:t>
      </w:r>
    </w:p>
    <w:p w:rsidR="00760791" w:rsidRDefault="00760791">
      <w:pPr>
        <w:pStyle w:val="BodyText"/>
        <w:spacing w:before="6"/>
        <w:rPr>
          <w:sz w:val="17"/>
        </w:rPr>
      </w:pPr>
    </w:p>
    <w:p w:rsidR="00760791" w:rsidRPr="004E2C7E" w:rsidRDefault="00F21D04" w:rsidP="004E2C7E">
      <w:pPr>
        <w:pStyle w:val="ListParagraph"/>
        <w:numPr>
          <w:ilvl w:val="1"/>
          <w:numId w:val="3"/>
        </w:numPr>
        <w:tabs>
          <w:tab w:val="left" w:pos="284"/>
        </w:tabs>
        <w:ind w:left="284" w:hanging="284"/>
        <w:rPr>
          <w:i/>
          <w:sz w:val="20"/>
        </w:rPr>
      </w:pPr>
      <w:r w:rsidRPr="004E2C7E">
        <w:rPr>
          <w:i/>
          <w:sz w:val="20"/>
        </w:rPr>
        <w:t>Mapping</w:t>
      </w:r>
      <w:r w:rsidRPr="004E2C7E">
        <w:rPr>
          <w:i/>
          <w:spacing w:val="-3"/>
          <w:sz w:val="20"/>
        </w:rPr>
        <w:t xml:space="preserve"> </w:t>
      </w:r>
      <w:r w:rsidRPr="004E2C7E">
        <w:rPr>
          <w:i/>
          <w:sz w:val="20"/>
        </w:rPr>
        <w:t>benefits</w:t>
      </w:r>
      <w:r w:rsidRPr="004E2C7E">
        <w:rPr>
          <w:i/>
          <w:spacing w:val="-2"/>
          <w:sz w:val="20"/>
        </w:rPr>
        <w:t xml:space="preserve"> </w:t>
      </w:r>
      <w:r w:rsidRPr="004E2C7E">
        <w:rPr>
          <w:i/>
          <w:sz w:val="20"/>
        </w:rPr>
        <w:t>to</w:t>
      </w:r>
      <w:r w:rsidRPr="004E2C7E">
        <w:rPr>
          <w:i/>
          <w:spacing w:val="-2"/>
          <w:sz w:val="20"/>
        </w:rPr>
        <w:t xml:space="preserve"> </w:t>
      </w:r>
      <w:r w:rsidRPr="004E2C7E">
        <w:rPr>
          <w:i/>
          <w:sz w:val="20"/>
        </w:rPr>
        <w:t>stakeholders</w:t>
      </w:r>
    </w:p>
    <w:p w:rsidR="00760791" w:rsidRDefault="00760791">
      <w:pPr>
        <w:pStyle w:val="BodyText"/>
        <w:spacing w:before="3"/>
        <w:rPr>
          <w:sz w:val="17"/>
        </w:rPr>
      </w:pPr>
    </w:p>
    <w:p w:rsidR="004E2C7E" w:rsidRDefault="00F21D04" w:rsidP="004E2C7E">
      <w:pPr>
        <w:pStyle w:val="BodyText"/>
        <w:spacing w:before="147"/>
        <w:ind w:left="121" w:right="116"/>
        <w:jc w:val="both"/>
      </w:pPr>
      <w:r>
        <w:rPr>
          <w:spacing w:val="-1"/>
        </w:rPr>
        <w:t>Understanding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stakeholders</w:t>
      </w:r>
      <w:r>
        <w:rPr>
          <w:spacing w:val="-10"/>
        </w:rPr>
        <w:t xml:space="preserve"> </w:t>
      </w:r>
      <w:r>
        <w:rPr>
          <w:spacing w:val="-1"/>
        </w:rPr>
        <w:t>benefitting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greening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derived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services analysis in section 3.1. These have been grouped by spatial scale and the benefit</w:t>
      </w:r>
      <w:r>
        <w:rPr>
          <w:spacing w:val="1"/>
        </w:rPr>
        <w:t xml:space="preserve"> </w:t>
      </w:r>
      <w:r>
        <w:t>classes depicted in relation to these spatial groups on Fig. 1. It shows that many of 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dentified</w:t>
      </w:r>
      <w:r>
        <w:rPr>
          <w:spacing w:val="-11"/>
        </w:rPr>
        <w:t xml:space="preserve"> </w:t>
      </w:r>
      <w:r>
        <w:rPr>
          <w:spacing w:val="-1"/>
        </w:rPr>
        <w:t>benefits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concentrated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scale.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relatively</w:t>
      </w:r>
      <w:r>
        <w:rPr>
          <w:spacing w:val="-10"/>
        </w:rPr>
        <w:t xml:space="preserve"> </w:t>
      </w:r>
      <w:r>
        <w:t>small-</w:t>
      </w:r>
      <w:r>
        <w:rPr>
          <w:spacing w:val="-48"/>
        </w:rPr>
        <w:t xml:space="preserve"> </w:t>
      </w:r>
      <w:r>
        <w:t>scale adaptation of individual laneways. Larger spatial-scale benefits identified relate to</w:t>
      </w:r>
      <w:r>
        <w:rPr>
          <w:spacing w:val="1"/>
        </w:rPr>
        <w:t xml:space="preserve"> </w:t>
      </w:r>
      <w:r>
        <w:t xml:space="preserve">genetic resources and climate regulation. These benefits may be </w:t>
      </w:r>
      <w:r>
        <w:t>felt at global, national and</w:t>
      </w:r>
      <w:r>
        <w:rPr>
          <w:spacing w:val="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marginal</w:t>
      </w:r>
      <w:r>
        <w:rPr>
          <w:spacing w:val="-7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laneways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macro-climate</w:t>
      </w:r>
      <w:r>
        <w:rPr>
          <w:spacing w:val="-7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 critical, and a contribution to genetic resources would require very careful design and</w:t>
      </w:r>
      <w:r>
        <w:rPr>
          <w:spacing w:val="1"/>
        </w:rPr>
        <w:t xml:space="preserve"> </w:t>
      </w:r>
      <w:r>
        <w:t>planning. City-scale benefits are related to regulation of water and natural hazards. Local</w:t>
      </w:r>
      <w:r>
        <w:rPr>
          <w:spacing w:val="1"/>
        </w:rPr>
        <w:t xml:space="preserve"> </w:t>
      </w:r>
      <w:r>
        <w:t>residents and businesses may also derive indirect benefit from these large spatial scale</w:t>
      </w:r>
      <w:r>
        <w:rPr>
          <w:spacing w:val="1"/>
        </w:rPr>
        <w:t xml:space="preserve"> </w:t>
      </w:r>
      <w:r>
        <w:t xml:space="preserve">impacts through feedback mechanisms of tourism (if sufficiently </w:t>
      </w:r>
      <w:proofErr w:type="spellStart"/>
      <w:r>
        <w:t>publicised</w:t>
      </w:r>
      <w:proofErr w:type="spellEnd"/>
      <w:r>
        <w:t>)</w:t>
      </w:r>
      <w:r>
        <w:t>, improved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taxes.</w:t>
      </w:r>
      <w:r>
        <w:rPr>
          <w:spacing w:val="2"/>
        </w:rPr>
        <w:t xml:space="preserve"> </w:t>
      </w:r>
      <w:r>
        <w:t>This analysis</w:t>
      </w:r>
      <w:r>
        <w:rPr>
          <w:spacing w:val="2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suggests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 w:rsidR="004E2C7E">
        <w:t xml:space="preserve"> </w:t>
      </w:r>
      <w:r w:rsidR="004E2C7E">
        <w:rPr>
          <w:spacing w:val="-1"/>
        </w:rPr>
        <w:t>the</w:t>
      </w:r>
      <w:r w:rsidR="004E2C7E">
        <w:rPr>
          <w:spacing w:val="-11"/>
        </w:rPr>
        <w:t xml:space="preserve"> </w:t>
      </w:r>
      <w:r w:rsidR="004E2C7E">
        <w:rPr>
          <w:spacing w:val="-1"/>
        </w:rPr>
        <w:t>funding</w:t>
      </w:r>
      <w:r w:rsidR="004E2C7E">
        <w:rPr>
          <w:spacing w:val="-12"/>
        </w:rPr>
        <w:t xml:space="preserve"> </w:t>
      </w:r>
      <w:r w:rsidR="004E2C7E">
        <w:rPr>
          <w:spacing w:val="-1"/>
        </w:rPr>
        <w:t>for</w:t>
      </w:r>
      <w:r w:rsidR="004E2C7E">
        <w:rPr>
          <w:spacing w:val="-12"/>
        </w:rPr>
        <w:t xml:space="preserve"> </w:t>
      </w:r>
      <w:r w:rsidR="004E2C7E">
        <w:rPr>
          <w:spacing w:val="-1"/>
        </w:rPr>
        <w:t>laneways</w:t>
      </w:r>
      <w:r w:rsidR="004E2C7E">
        <w:rPr>
          <w:spacing w:val="-12"/>
        </w:rPr>
        <w:t xml:space="preserve"> </w:t>
      </w:r>
      <w:r w:rsidR="004E2C7E">
        <w:rPr>
          <w:spacing w:val="-1"/>
        </w:rPr>
        <w:t>would</w:t>
      </w:r>
      <w:r w:rsidR="004E2C7E">
        <w:rPr>
          <w:spacing w:val="-11"/>
        </w:rPr>
        <w:t xml:space="preserve"> </w:t>
      </w:r>
      <w:r w:rsidR="004E2C7E">
        <w:rPr>
          <w:spacing w:val="-1"/>
        </w:rPr>
        <w:t>sensibly</w:t>
      </w:r>
      <w:r w:rsidR="004E2C7E">
        <w:rPr>
          <w:spacing w:val="-11"/>
        </w:rPr>
        <w:t xml:space="preserve"> </w:t>
      </w:r>
      <w:r w:rsidR="004E2C7E">
        <w:rPr>
          <w:spacing w:val="-1"/>
        </w:rPr>
        <w:t>be</w:t>
      </w:r>
      <w:r w:rsidR="004E2C7E">
        <w:rPr>
          <w:spacing w:val="-12"/>
        </w:rPr>
        <w:t xml:space="preserve"> </w:t>
      </w:r>
      <w:r w:rsidR="004E2C7E">
        <w:t>asked</w:t>
      </w:r>
      <w:r w:rsidR="004E2C7E">
        <w:rPr>
          <w:spacing w:val="-10"/>
        </w:rPr>
        <w:t xml:space="preserve"> </w:t>
      </w:r>
      <w:r w:rsidR="004E2C7E">
        <w:t>from</w:t>
      </w:r>
      <w:r w:rsidR="004E2C7E">
        <w:rPr>
          <w:spacing w:val="-12"/>
        </w:rPr>
        <w:t xml:space="preserve"> </w:t>
      </w:r>
      <w:r w:rsidR="004E2C7E">
        <w:t>local</w:t>
      </w:r>
      <w:r w:rsidR="004E2C7E">
        <w:rPr>
          <w:spacing w:val="-13"/>
        </w:rPr>
        <w:t xml:space="preserve"> </w:t>
      </w:r>
      <w:r w:rsidR="004E2C7E">
        <w:t>beneficiaries</w:t>
      </w:r>
      <w:r w:rsidR="004E2C7E">
        <w:rPr>
          <w:spacing w:val="-12"/>
        </w:rPr>
        <w:t xml:space="preserve"> </w:t>
      </w:r>
      <w:r w:rsidR="004E2C7E">
        <w:t>with</w:t>
      </w:r>
      <w:r w:rsidR="004E2C7E">
        <w:rPr>
          <w:spacing w:val="-10"/>
        </w:rPr>
        <w:t xml:space="preserve"> </w:t>
      </w:r>
      <w:r w:rsidR="004E2C7E">
        <w:t>some</w:t>
      </w:r>
      <w:r w:rsidR="004E2C7E">
        <w:rPr>
          <w:spacing w:val="-12"/>
        </w:rPr>
        <w:t xml:space="preserve"> </w:t>
      </w:r>
      <w:r w:rsidR="004E2C7E">
        <w:t>national</w:t>
      </w:r>
      <w:r w:rsidR="004E2C7E">
        <w:rPr>
          <w:spacing w:val="1"/>
        </w:rPr>
        <w:t xml:space="preserve"> </w:t>
      </w:r>
      <w:r w:rsidR="004E2C7E">
        <w:t>and</w:t>
      </w:r>
      <w:r w:rsidR="004E2C7E">
        <w:rPr>
          <w:spacing w:val="1"/>
        </w:rPr>
        <w:t xml:space="preserve"> </w:t>
      </w:r>
      <w:r w:rsidR="004E2C7E">
        <w:t>regional</w:t>
      </w:r>
      <w:r w:rsidR="004E2C7E">
        <w:rPr>
          <w:spacing w:val="1"/>
        </w:rPr>
        <w:t xml:space="preserve"> </w:t>
      </w:r>
      <w:r w:rsidR="004E2C7E">
        <w:t>support</w:t>
      </w:r>
      <w:r w:rsidR="004E2C7E">
        <w:rPr>
          <w:spacing w:val="1"/>
        </w:rPr>
        <w:t xml:space="preserve"> </w:t>
      </w:r>
      <w:r w:rsidR="004E2C7E">
        <w:t>for</w:t>
      </w:r>
      <w:r w:rsidR="004E2C7E">
        <w:rPr>
          <w:spacing w:val="1"/>
        </w:rPr>
        <w:t xml:space="preserve"> </w:t>
      </w:r>
      <w:r w:rsidR="004E2C7E">
        <w:t>environmental</w:t>
      </w:r>
      <w:r w:rsidR="004E2C7E">
        <w:rPr>
          <w:spacing w:val="1"/>
        </w:rPr>
        <w:t xml:space="preserve"> </w:t>
      </w:r>
      <w:r w:rsidR="004E2C7E">
        <w:t>benefits</w:t>
      </w:r>
      <w:r w:rsidR="004E2C7E">
        <w:rPr>
          <w:spacing w:val="1"/>
        </w:rPr>
        <w:t xml:space="preserve"> </w:t>
      </w:r>
      <w:r w:rsidR="004E2C7E">
        <w:t>such</w:t>
      </w:r>
      <w:r w:rsidR="004E2C7E">
        <w:rPr>
          <w:spacing w:val="1"/>
        </w:rPr>
        <w:t xml:space="preserve"> </w:t>
      </w:r>
      <w:r w:rsidR="004E2C7E">
        <w:t>as</w:t>
      </w:r>
      <w:r w:rsidR="004E2C7E">
        <w:rPr>
          <w:spacing w:val="1"/>
        </w:rPr>
        <w:t xml:space="preserve"> </w:t>
      </w:r>
      <w:r w:rsidR="004E2C7E">
        <w:t>biodiversity</w:t>
      </w:r>
      <w:r w:rsidR="004E2C7E">
        <w:rPr>
          <w:spacing w:val="1"/>
        </w:rPr>
        <w:t xml:space="preserve"> </w:t>
      </w:r>
      <w:r w:rsidR="004E2C7E">
        <w:t>protection</w:t>
      </w:r>
      <w:r w:rsidR="004E2C7E">
        <w:rPr>
          <w:spacing w:val="1"/>
        </w:rPr>
        <w:t xml:space="preserve"> </w:t>
      </w:r>
      <w:r w:rsidR="004E2C7E">
        <w:t>or</w:t>
      </w:r>
      <w:r w:rsidR="004E2C7E">
        <w:rPr>
          <w:spacing w:val="1"/>
        </w:rPr>
        <w:t xml:space="preserve"> </w:t>
      </w:r>
      <w:r w:rsidR="004E2C7E">
        <w:t>enhancement.</w:t>
      </w:r>
    </w:p>
    <w:p w:rsidR="00760791" w:rsidRDefault="00F21D04" w:rsidP="004E2C7E">
      <w:pPr>
        <w:pStyle w:val="BodyText"/>
        <w:ind w:right="114"/>
        <w:jc w:val="both"/>
      </w:pPr>
      <w:r>
        <w:rPr>
          <w:noProof/>
        </w:rPr>
        <w:drawing>
          <wp:inline distT="0" distB="0" distL="0" distR="0">
            <wp:extent cx="4165477" cy="2974848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477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91" w:rsidRDefault="00760791">
      <w:pPr>
        <w:pStyle w:val="BodyText"/>
        <w:spacing w:before="7"/>
        <w:rPr>
          <w:sz w:val="17"/>
        </w:rPr>
      </w:pPr>
    </w:p>
    <w:p w:rsidR="00760791" w:rsidRPr="004E2C7E" w:rsidRDefault="00F21D04" w:rsidP="004E2C7E">
      <w:pPr>
        <w:pStyle w:val="BodyText"/>
        <w:tabs>
          <w:tab w:val="left" w:pos="1113"/>
        </w:tabs>
        <w:spacing w:before="92"/>
        <w:ind w:right="118"/>
        <w:rPr>
          <w:i/>
        </w:rPr>
      </w:pPr>
      <w:r w:rsidRPr="004E2C7E">
        <w:rPr>
          <w:i/>
        </w:rPr>
        <w:t>Figure</w:t>
      </w:r>
      <w:r w:rsidRPr="004E2C7E">
        <w:rPr>
          <w:i/>
          <w:spacing w:val="-3"/>
        </w:rPr>
        <w:t xml:space="preserve"> </w:t>
      </w:r>
      <w:r w:rsidRPr="004E2C7E">
        <w:rPr>
          <w:i/>
        </w:rPr>
        <w:t>1:</w:t>
      </w:r>
      <w:r w:rsidR="004E2C7E" w:rsidRPr="004E2C7E">
        <w:rPr>
          <w:i/>
        </w:rPr>
        <w:t xml:space="preserve">  </w:t>
      </w:r>
      <w:r w:rsidRPr="004E2C7E">
        <w:rPr>
          <w:i/>
        </w:rPr>
        <w:t>Distribution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of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benefits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of</w:t>
      </w:r>
      <w:r w:rsidRPr="004E2C7E">
        <w:rPr>
          <w:i/>
          <w:spacing w:val="27"/>
        </w:rPr>
        <w:t xml:space="preserve"> </w:t>
      </w:r>
      <w:r w:rsidRPr="004E2C7E">
        <w:rPr>
          <w:i/>
        </w:rPr>
        <w:t>greening</w:t>
      </w:r>
      <w:r w:rsidRPr="004E2C7E">
        <w:rPr>
          <w:i/>
          <w:spacing w:val="29"/>
        </w:rPr>
        <w:t xml:space="preserve"> </w:t>
      </w:r>
      <w:r w:rsidRPr="004E2C7E">
        <w:rPr>
          <w:i/>
        </w:rPr>
        <w:t>laneways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across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spatial</w:t>
      </w:r>
      <w:r w:rsidRPr="004E2C7E">
        <w:rPr>
          <w:i/>
          <w:spacing w:val="26"/>
        </w:rPr>
        <w:t xml:space="preserve"> </w:t>
      </w:r>
      <w:r w:rsidRPr="004E2C7E">
        <w:rPr>
          <w:i/>
        </w:rPr>
        <w:t>scales</w:t>
      </w:r>
      <w:r w:rsidRPr="004E2C7E">
        <w:rPr>
          <w:i/>
          <w:spacing w:val="28"/>
        </w:rPr>
        <w:t xml:space="preserve"> </w:t>
      </w:r>
      <w:r w:rsidRPr="004E2C7E">
        <w:rPr>
          <w:i/>
        </w:rPr>
        <w:t>including</w:t>
      </w:r>
      <w:r w:rsidRPr="004E2C7E">
        <w:rPr>
          <w:i/>
          <w:spacing w:val="1"/>
        </w:rPr>
        <w:t xml:space="preserve"> </w:t>
      </w:r>
      <w:r w:rsidRPr="004E2C7E">
        <w:rPr>
          <w:i/>
        </w:rPr>
        <w:t>feedbacks.</w:t>
      </w:r>
    </w:p>
    <w:p w:rsidR="00760791" w:rsidRDefault="00760791">
      <w:pPr>
        <w:pStyle w:val="BodyText"/>
        <w:rPr>
          <w:sz w:val="22"/>
        </w:rPr>
      </w:pPr>
    </w:p>
    <w:p w:rsidR="00760791" w:rsidRDefault="00F21D04" w:rsidP="004E2C7E">
      <w:pPr>
        <w:pStyle w:val="BodyText"/>
        <w:spacing w:before="1"/>
        <w:ind w:right="116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focus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9"/>
        </w:rPr>
        <w:t xml:space="preserve"> </w:t>
      </w:r>
      <w:r>
        <w:t>residents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benefits</w:t>
      </w:r>
      <w:r>
        <w:rPr>
          <w:spacing w:val="-47"/>
        </w:rPr>
        <w:t xml:space="preserve"> </w:t>
      </w:r>
      <w:r>
        <w:t>through a focus on green and cultural tourism opens up the possibility to offer city-wide</w:t>
      </w:r>
      <w:r>
        <w:rPr>
          <w:spacing w:val="1"/>
        </w:rPr>
        <w:t xml:space="preserve"> </w:t>
      </w:r>
      <w:r>
        <w:t>businesses and residents a chance to invest in the projects through crowd funding. Their</w:t>
      </w:r>
      <w:r>
        <w:rPr>
          <w:spacing w:val="1"/>
        </w:rPr>
        <w:t xml:space="preserve"> </w:t>
      </w:r>
      <w:r>
        <w:t>willingness to donate will be linked to their perception of the proposed laneways, and</w:t>
      </w:r>
      <w:r>
        <w:rPr>
          <w:spacing w:val="1"/>
        </w:rPr>
        <w:t xml:space="preserve"> </w:t>
      </w:r>
      <w:r>
        <w:t>participation in</w:t>
      </w:r>
      <w:r>
        <w:rPr>
          <w:spacing w:val="-2"/>
        </w:rPr>
        <w:t xml:space="preserve"> </w:t>
      </w:r>
      <w:r>
        <w:t>and ownership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laneways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design.</w:t>
      </w:r>
    </w:p>
    <w:p w:rsidR="00760791" w:rsidRDefault="00760791">
      <w:pPr>
        <w:pStyle w:val="BodyText"/>
        <w:spacing w:before="3"/>
        <w:rPr>
          <w:sz w:val="17"/>
        </w:rPr>
      </w:pPr>
    </w:p>
    <w:p w:rsidR="004E2C7E" w:rsidRDefault="004E2C7E">
      <w:pPr>
        <w:pStyle w:val="BodyText"/>
        <w:spacing w:before="3"/>
        <w:rPr>
          <w:sz w:val="17"/>
        </w:rPr>
      </w:pPr>
    </w:p>
    <w:p w:rsidR="00760791" w:rsidRPr="004E2C7E" w:rsidRDefault="004E2C7E" w:rsidP="004E2C7E">
      <w:pPr>
        <w:tabs>
          <w:tab w:val="left" w:pos="3317"/>
        </w:tabs>
        <w:rPr>
          <w:b/>
          <w:sz w:val="20"/>
        </w:rPr>
      </w:pPr>
      <w:r w:rsidRPr="004E2C7E">
        <w:rPr>
          <w:b/>
          <w:sz w:val="20"/>
        </w:rPr>
        <w:t>3 Discussion</w:t>
      </w:r>
    </w:p>
    <w:p w:rsidR="00760791" w:rsidRDefault="00F21D04" w:rsidP="004E2C7E">
      <w:pPr>
        <w:pStyle w:val="BodyText"/>
        <w:spacing w:before="1"/>
        <w:ind w:right="114"/>
        <w:jc w:val="both"/>
      </w:pPr>
      <w:r>
        <w:t>In most operational contexts, a central driving disciplinary need or policy imperative ten</w:t>
      </w:r>
      <w:r>
        <w:t>ds</w:t>
      </w:r>
      <w:r>
        <w:rPr>
          <w:spacing w:val="1"/>
        </w:rPr>
        <w:t xml:space="preserve"> </w:t>
      </w:r>
      <w:r>
        <w:t>to drive natural resource use or management decisions. The driving factor may dominate</w:t>
      </w:r>
      <w:r>
        <w:rPr>
          <w:spacing w:val="1"/>
        </w:rPr>
        <w:t xml:space="preserve"> </w:t>
      </w:r>
      <w:r>
        <w:t>decision-making with respect to use of the resource, overlooking or dismissing other linked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laneways</w:t>
      </w:r>
      <w:r>
        <w:rPr>
          <w:spacing w:val="-11"/>
        </w:rPr>
        <w:t xml:space="preserve"> </w:t>
      </w:r>
      <w:r>
        <w:t>project,</w:t>
      </w:r>
      <w:r>
        <w:rPr>
          <w:spacing w:val="-11"/>
        </w:rPr>
        <w:t xml:space="preserve"> </w:t>
      </w:r>
      <w:r>
        <w:t>enabling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</w:t>
      </w:r>
      <w:r>
        <w:t>-ranging</w:t>
      </w:r>
      <w:r>
        <w:rPr>
          <w:spacing w:val="-10"/>
        </w:rPr>
        <w:t xml:space="preserve"> </w:t>
      </w:r>
      <w:r>
        <w:t>exploration</w:t>
      </w:r>
      <w:r>
        <w:rPr>
          <w:spacing w:val="-47"/>
        </w:rPr>
        <w:t xml:space="preserve"> </w:t>
      </w:r>
      <w:r>
        <w:t>of benefits before and during implementation, considering a broad spectrum of potential</w:t>
      </w:r>
      <w:r>
        <w:rPr>
          <w:spacing w:val="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disbenefits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commonly</w:t>
      </w:r>
      <w:r>
        <w:rPr>
          <w:spacing w:val="-12"/>
        </w:rPr>
        <w:t xml:space="preserve"> </w:t>
      </w:r>
      <w:r>
        <w:t>unaccounted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disregarded</w:t>
      </w:r>
      <w:r>
        <w:rPr>
          <w:spacing w:val="-11"/>
        </w:rPr>
        <w:t xml:space="preserve"> </w:t>
      </w:r>
      <w:r>
        <w:t>externalities.</w:t>
      </w:r>
      <w:r>
        <w:rPr>
          <w:spacing w:val="1"/>
        </w:rPr>
        <w:t xml:space="preserve"> </w:t>
      </w:r>
      <w:r>
        <w:t>Increasing</w:t>
      </w:r>
      <w:r>
        <w:rPr>
          <w:spacing w:val="-11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ecosystem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prime</w:t>
      </w:r>
      <w:r>
        <w:rPr>
          <w:spacing w:val="-10"/>
        </w:rPr>
        <w:t xml:space="preserve"> </w:t>
      </w:r>
      <w:r>
        <w:t>importance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generates</w:t>
      </w:r>
      <w:r>
        <w:rPr>
          <w:spacing w:val="-11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value, but there is a risk that lack of attention to non-focal ecosystems may cause detriment</w:t>
      </w:r>
      <w:r>
        <w:rPr>
          <w:spacing w:val="1"/>
        </w:rPr>
        <w:t xml:space="preserve"> </w:t>
      </w:r>
      <w:r>
        <w:t>that can diminish overall societal benefit. Analysis of change should be couched within an</w:t>
      </w:r>
      <w:r>
        <w:rPr>
          <w:spacing w:val="1"/>
        </w:rPr>
        <w:t xml:space="preserve"> </w:t>
      </w:r>
      <w:r>
        <w:t>understanding of the totalit</w:t>
      </w:r>
      <w:r>
        <w:t>y of the ecosystem services provided by a habitat or ecosystem.</w:t>
      </w:r>
      <w:r>
        <w:rPr>
          <w:spacing w:val="1"/>
        </w:rPr>
        <w:t xml:space="preserve"> </w:t>
      </w:r>
      <w:r>
        <w:t>Considering other systemic impacts, means that focal services can form an “anchor” around</w:t>
      </w:r>
      <w:r>
        <w:rPr>
          <w:spacing w:val="-47"/>
        </w:rPr>
        <w:t xml:space="preserve"> </w:t>
      </w:r>
      <w:r>
        <w:t xml:space="preserve">which other linked ecosystem service outcomes can be considered and </w:t>
      </w:r>
      <w:proofErr w:type="spellStart"/>
      <w:r>
        <w:t>optimised</w:t>
      </w:r>
      <w:proofErr w:type="spellEnd"/>
      <w:r>
        <w:t xml:space="preserve"> [24]. This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lim</w:t>
      </w:r>
      <w:r>
        <w:t>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ecosystem</w:t>
      </w:r>
      <w:r>
        <w:rPr>
          <w:spacing w:val="-6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local</w:t>
      </w:r>
      <w:r>
        <w:rPr>
          <w:spacing w:val="-47"/>
        </w:rPr>
        <w:t xml:space="preserve"> </w:t>
      </w:r>
      <w:r>
        <w:t>partners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observing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extant</w:t>
      </w:r>
      <w:r>
        <w:rPr>
          <w:spacing w:val="15"/>
        </w:rPr>
        <w:t xml:space="preserve"> </w:t>
      </w:r>
      <w:r>
        <w:t>ecosystems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laneways</w:t>
      </w:r>
      <w:r>
        <w:rPr>
          <w:spacing w:val="15"/>
        </w:rPr>
        <w:t xml:space="preserve"> </w:t>
      </w:r>
      <w:r>
        <w:t>pre-greening</w:t>
      </w:r>
      <w:r>
        <w:rPr>
          <w:spacing w:val="17"/>
        </w:rPr>
        <w:t xml:space="preserve"> </w:t>
      </w:r>
      <w:r>
        <w:t>are</w:t>
      </w:r>
      <w:r w:rsidR="004E2C7E">
        <w:t xml:space="preserve"> </w:t>
      </w:r>
      <w:r>
        <w:t>m</w:t>
      </w:r>
      <w:r>
        <w:t>inimal. Recognition that management and policy initiatives presen</w:t>
      </w:r>
      <w:r>
        <w:t>t systemic options is an</w:t>
      </w:r>
      <w:r>
        <w:rPr>
          <w:spacing w:val="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increasingly</w:t>
      </w:r>
      <w:r>
        <w:rPr>
          <w:spacing w:val="-1"/>
        </w:rPr>
        <w:t xml:space="preserve"> </w:t>
      </w:r>
      <w:r>
        <w:t>systemic practice.</w:t>
      </w:r>
    </w:p>
    <w:p w:rsidR="004E2C7E" w:rsidRDefault="004E2C7E" w:rsidP="004E2C7E">
      <w:pPr>
        <w:pStyle w:val="BodyText"/>
        <w:spacing w:before="1"/>
        <w:ind w:right="115"/>
        <w:jc w:val="both"/>
      </w:pPr>
    </w:p>
    <w:p w:rsidR="00760791" w:rsidRDefault="00F21D04" w:rsidP="004E2C7E">
      <w:pPr>
        <w:pStyle w:val="BodyText"/>
        <w:spacing w:before="1"/>
        <w:ind w:right="115"/>
        <w:jc w:val="both"/>
      </w:pPr>
      <w:r>
        <w:t>As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ecosystems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cumulatively provide greater societal benefit than the sum of individual services [25], a</w:t>
      </w:r>
      <w:r>
        <w:rPr>
          <w:spacing w:val="1"/>
        </w:rPr>
        <w:t xml:space="preserve"> </w:t>
      </w:r>
      <w:r>
        <w:t>systemic overview of outcomes from different management options is important if we are to</w:t>
      </w:r>
      <w:r>
        <w:rPr>
          <w:spacing w:val="-48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myopia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isolation.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linked</w:t>
      </w:r>
      <w:r>
        <w:rPr>
          <w:spacing w:val="-47"/>
        </w:rPr>
        <w:t xml:space="preserve"> </w:t>
      </w:r>
      <w:r>
        <w:t>“environmental services” have also been described as “bundles”, comprisi</w:t>
      </w:r>
      <w:r>
        <w:t>ng “…sets of</w:t>
      </w:r>
      <w:r>
        <w:rPr>
          <w:spacing w:val="1"/>
        </w:rPr>
        <w:t xml:space="preserve"> </w:t>
      </w:r>
      <w:r>
        <w:t>different services that interact synergistically and occur simultaneously across landscapes</w:t>
      </w:r>
      <w:r>
        <w:rPr>
          <w:spacing w:val="1"/>
        </w:rPr>
        <w:t xml:space="preserve"> </w:t>
      </w:r>
      <w:r>
        <w:t>provided by different land uses” [26]. Whilst not all individual aspects of ecosystem use can</w:t>
      </w:r>
      <w:r>
        <w:rPr>
          <w:spacing w:val="-48"/>
        </w:rPr>
        <w:t xml:space="preserve"> </w:t>
      </w:r>
      <w:r>
        <w:t>be fully accounted for, when considered as a system the c</w:t>
      </w:r>
      <w:r>
        <w:t>umulative value of multiple</w:t>
      </w:r>
      <w:r>
        <w:rPr>
          <w:spacing w:val="1"/>
        </w:rPr>
        <w:t xml:space="preserve"> </w:t>
      </w:r>
      <w:r>
        <w:t>marketed and non-marketed services can be seen to be substantial. For example, an overall</w:t>
      </w:r>
      <w:r>
        <w:rPr>
          <w:spacing w:val="1"/>
        </w:rPr>
        <w:t xml:space="preserve"> </w:t>
      </w:r>
      <w:r>
        <w:t>ecosystem service value for global forests has been calculated at over $16 trillion [27], of</w:t>
      </w:r>
      <w:r>
        <w:rPr>
          <w:spacing w:val="1"/>
        </w:rPr>
        <w:t xml:space="preserve"> </w:t>
      </w:r>
      <w:r>
        <w:t>which only 6% of temperate forest and 1.6% of</w:t>
      </w:r>
      <w:r>
        <w:t xml:space="preserve"> tropical forest valuation is from the bundled</w:t>
      </w:r>
      <w:r>
        <w:rPr>
          <w:spacing w:val="-47"/>
        </w:rPr>
        <w:t xml:space="preserve"> </w:t>
      </w:r>
      <w:r>
        <w:t>provisioning service of “raw materials” [28]. Recognition of this multiplicity of linked</w:t>
      </w:r>
      <w:r>
        <w:rPr>
          <w:spacing w:val="1"/>
        </w:rPr>
        <w:t xml:space="preserve"> </w:t>
      </w:r>
      <w:r>
        <w:t>benefits, or the potential for the erosion of societal value where non-focal services are</w:t>
      </w:r>
      <w:r>
        <w:rPr>
          <w:spacing w:val="1"/>
        </w:rPr>
        <w:t xml:space="preserve"> </w:t>
      </w:r>
      <w:r>
        <w:t>overlooked and commonly inadve</w:t>
      </w:r>
      <w:r>
        <w:t>rtently degraded, is important for engaging all interests in</w:t>
      </w:r>
      <w:r>
        <w:rPr>
          <w:spacing w:val="1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collectively</w:t>
      </w:r>
      <w:r>
        <w:rPr>
          <w:spacing w:val="-10"/>
        </w:rPr>
        <w:t xml:space="preserve"> </w:t>
      </w:r>
      <w:r>
        <w:t>beneficial</w:t>
      </w:r>
      <w:r>
        <w:rPr>
          <w:spacing w:val="-12"/>
        </w:rPr>
        <w:t xml:space="preserve"> </w:t>
      </w:r>
      <w:r>
        <w:t>interventions.</w:t>
      </w:r>
      <w:r>
        <w:rPr>
          <w:spacing w:val="-11"/>
        </w:rPr>
        <w:t xml:space="preserve"> </w:t>
      </w:r>
      <w:r>
        <w:t>Systemic</w:t>
      </w:r>
      <w:r>
        <w:rPr>
          <w:spacing w:val="-11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ecosystem</w:t>
      </w:r>
      <w:r>
        <w:rPr>
          <w:spacing w:val="-12"/>
        </w:rPr>
        <w:t xml:space="preserve"> </w:t>
      </w:r>
      <w:r>
        <w:t>services</w:t>
      </w:r>
      <w:r>
        <w:rPr>
          <w:spacing w:val="-4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[23].</w:t>
      </w:r>
    </w:p>
    <w:p w:rsidR="004E2C7E" w:rsidRDefault="004E2C7E" w:rsidP="004E2C7E">
      <w:pPr>
        <w:pStyle w:val="BodyText"/>
        <w:spacing w:before="1"/>
        <w:ind w:right="115"/>
        <w:jc w:val="both"/>
      </w:pPr>
    </w:p>
    <w:p w:rsidR="00760791" w:rsidRDefault="00F21D04" w:rsidP="004E2C7E">
      <w:pPr>
        <w:pStyle w:val="BodyText"/>
        <w:spacing w:before="1"/>
        <w:ind w:right="115"/>
        <w:jc w:val="both"/>
      </w:pPr>
      <w:r>
        <w:t>In that context, systemic solutions contribute to sustainable development by allowing for</w:t>
      </w:r>
      <w:r>
        <w:rPr>
          <w:spacing w:val="-47"/>
        </w:rPr>
        <w:t xml:space="preserve"> </w:t>
      </w:r>
      <w:r>
        <w:t xml:space="preserve">a wider </w:t>
      </w:r>
      <w:proofErr w:type="spellStart"/>
      <w:r>
        <w:t>optimisation</w:t>
      </w:r>
      <w:proofErr w:type="spellEnd"/>
      <w:r>
        <w:t xml:space="preserve"> of benefits and the avoidance of unintended negative impacts. Ideally,</w:t>
      </w:r>
      <w:r>
        <w:rPr>
          <w:spacing w:val="1"/>
        </w:rPr>
        <w:t xml:space="preserve"> </w:t>
      </w:r>
      <w:r>
        <w:t>this is carried out in conjunction with the evaluation of other planned or</w:t>
      </w:r>
      <w:r>
        <w:t xml:space="preserve"> potential adjacent</w:t>
      </w:r>
      <w:r>
        <w:rPr>
          <w:spacing w:val="1"/>
        </w:rPr>
        <w:t xml:space="preserve"> </w:t>
      </w:r>
      <w:r>
        <w:t>ecosystems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enhancements.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greening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laneways,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alongside</w:t>
      </w:r>
      <w:r>
        <w:rPr>
          <w:spacing w:val="-47"/>
        </w:rPr>
        <w:t xml:space="preserve"> </w:t>
      </w:r>
      <w:r>
        <w:t>a converging range of ecosystem-based urban management technologies (including for</w:t>
      </w:r>
      <w:r>
        <w:rPr>
          <w:spacing w:val="1"/>
        </w:rPr>
        <w:t xml:space="preserve"> </w:t>
      </w:r>
      <w:r>
        <w:rPr>
          <w:spacing w:val="-1"/>
        </w:rPr>
        <w:t>example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SuDS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sustainable</w:t>
      </w:r>
      <w:r>
        <w:rPr>
          <w:spacing w:val="-10"/>
        </w:rPr>
        <w:t xml:space="preserve"> </w:t>
      </w:r>
      <w:r>
        <w:rPr>
          <w:spacing w:val="-1"/>
        </w:rPr>
        <w:t>drainage</w:t>
      </w:r>
      <w:r>
        <w:rPr>
          <w:spacing w:val="-12"/>
        </w:rPr>
        <w:t xml:space="preserve"> </w:t>
      </w:r>
      <w:r>
        <w:rPr>
          <w:spacing w:val="-1"/>
        </w:rPr>
        <w:t>systems),</w:t>
      </w:r>
      <w:r>
        <w:rPr>
          <w:spacing w:val="-10"/>
        </w:rPr>
        <w:t xml:space="preserve"> </w:t>
      </w:r>
      <w:r>
        <w:rPr>
          <w:spacing w:val="-1"/>
        </w:rPr>
        <w:t>wetlands,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washlands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 xml:space="preserve">of urban rivers. Further research is needed to </w:t>
      </w:r>
      <w:proofErr w:type="spellStart"/>
      <w:r>
        <w:t>optimise</w:t>
      </w:r>
      <w:proofErr w:type="spellEnd"/>
      <w:r>
        <w:t xml:space="preserve"> approaches across systems from the</w:t>
      </w:r>
      <w:r>
        <w:rPr>
          <w:spacing w:val="1"/>
        </w:rPr>
        <w:t xml:space="preserve"> </w:t>
      </w:r>
      <w:r>
        <w:t xml:space="preserve">urban and into the peri-urban and to constitute systemic solutions that </w:t>
      </w:r>
      <w:proofErr w:type="spellStart"/>
      <w:r>
        <w:t>optimise</w:t>
      </w:r>
      <w:proofErr w:type="spellEnd"/>
      <w:r>
        <w:t xml:space="preserve"> benefits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 linked set of</w:t>
      </w:r>
      <w:r>
        <w:rPr>
          <w:spacing w:val="-1"/>
        </w:rPr>
        <w:t xml:space="preserve"> </w:t>
      </w:r>
      <w:r>
        <w:t>ecosystem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[11</w:t>
      </w:r>
      <w:r>
        <w:t>].</w:t>
      </w:r>
    </w:p>
    <w:p w:rsidR="004E2C7E" w:rsidRDefault="004E2C7E" w:rsidP="004E2C7E">
      <w:pPr>
        <w:pStyle w:val="BodyText"/>
        <w:spacing w:before="1"/>
        <w:ind w:right="115"/>
        <w:jc w:val="both"/>
      </w:pPr>
    </w:p>
    <w:p w:rsidR="00760791" w:rsidRDefault="00F21D04" w:rsidP="004E2C7E">
      <w:pPr>
        <w:pStyle w:val="BodyText"/>
        <w:spacing w:before="1"/>
        <w:ind w:right="115"/>
        <w:jc w:val="both"/>
      </w:pPr>
      <w:r>
        <w:t>In the context of urban design, the importance of often neglected urban ecosystems and</w:t>
      </w:r>
      <w:r>
        <w:rPr>
          <w:spacing w:val="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recognised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viability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cities,</w:t>
      </w:r>
      <w:r>
        <w:rPr>
          <w:spacing w:val="-7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flows</w:t>
      </w:r>
      <w:r>
        <w:rPr>
          <w:spacing w:val="-8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increasingly</w:t>
      </w:r>
      <w:r>
        <w:rPr>
          <w:spacing w:val="-7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hinterlands</w:t>
      </w:r>
      <w:r>
        <w:rPr>
          <w:spacing w:val="-9"/>
        </w:rPr>
        <w:t xml:space="preserve"> </w:t>
      </w:r>
      <w:r>
        <w:t>[20].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-12"/>
        </w:rPr>
        <w:t xml:space="preserve"> </w:t>
      </w:r>
      <w:r>
        <w:rPr>
          <w:spacing w:val="-1"/>
        </w:rPr>
        <w:t>highlights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internalisation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ecosystem</w:t>
      </w:r>
      <w:r>
        <w:rPr>
          <w:spacing w:val="-1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into decision-making for sustainable built environments. The natural infrastructure of cities</w:t>
      </w:r>
      <w:r>
        <w:rPr>
          <w:spacing w:val="1"/>
        </w:rPr>
        <w:t xml:space="preserve"> </w:t>
      </w:r>
      <w:r>
        <w:t>includes a complex mosaic of often overlooked ecosystem services. These include: flow</w:t>
      </w:r>
      <w:r>
        <w:rPr>
          <w:spacing w:val="1"/>
        </w:rPr>
        <w:t xml:space="preserve"> </w:t>
      </w:r>
      <w:r>
        <w:t>paths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infiltration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formed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topography;</w:t>
      </w:r>
      <w:r>
        <w:rPr>
          <w:spacing w:val="-8"/>
        </w:rPr>
        <w:t xml:space="preserve"> </w:t>
      </w:r>
      <w:r>
        <w:t>drainage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permeability of the landscape that aid stormwater management; noise and visua</w:t>
      </w:r>
      <w:r>
        <w:t>l mitigation</w:t>
      </w:r>
      <w:r>
        <w:rPr>
          <w:spacing w:val="1"/>
        </w:rPr>
        <w:t xml:space="preserve"> </w:t>
      </w:r>
      <w:r>
        <w:t>through GI such as street trees and green spaces; aesthetic enhancement and amenities from</w:t>
      </w:r>
      <w:r>
        <w:rPr>
          <w:spacing w:val="-47"/>
        </w:rPr>
        <w:t xml:space="preserve"> </w:t>
      </w:r>
      <w:r>
        <w:t>BGI;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cooling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shading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evapo</w:t>
      </w:r>
      <w:proofErr w:type="spellEnd"/>
      <w:r>
        <w:t>-transpiration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t>heat.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types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habitats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microcosm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greening</w:t>
      </w:r>
      <w:r>
        <w:rPr>
          <w:spacing w:val="1"/>
        </w:rPr>
        <w:t xml:space="preserve"> </w:t>
      </w:r>
      <w:r>
        <w:t>laneways,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range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linked</w:t>
      </w:r>
      <w:r>
        <w:rPr>
          <w:spacing w:val="5"/>
        </w:rPr>
        <w:t xml:space="preserve"> </w:t>
      </w:r>
      <w:r>
        <w:t>ecosystem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co-benefits.</w:t>
      </w:r>
      <w:r>
        <w:rPr>
          <w:spacing w:val="4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 xml:space="preserve">a lead role to play in brokering dialogue about recognition, </w:t>
      </w:r>
      <w:proofErr w:type="spellStart"/>
      <w:r>
        <w:t>realisation</w:t>
      </w:r>
      <w:proofErr w:type="spellEnd"/>
      <w:r>
        <w:t xml:space="preserve"> and </w:t>
      </w:r>
      <w:proofErr w:type="spellStart"/>
      <w:r>
        <w:t>optimisation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multiple benefits in many aspects of urban plan</w:t>
      </w:r>
      <w:r>
        <w:t>ning, design and management, the crucial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how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develops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appraises</w:t>
      </w:r>
      <w:r>
        <w:rPr>
          <w:spacing w:val="50"/>
        </w:rPr>
        <w:t xml:space="preserve"> </w:t>
      </w:r>
      <w:r>
        <w:t>options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planning</w:t>
      </w:r>
      <w:r>
        <w:rPr>
          <w:spacing w:val="50"/>
        </w:rPr>
        <w:t xml:space="preserve"> </w:t>
      </w:r>
      <w:r>
        <w:t>process,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how</w:t>
      </w:r>
      <w:r>
        <w:rPr>
          <w:spacing w:val="-48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engages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beneficiaries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ecosystem</w:t>
      </w:r>
      <w:r>
        <w:rPr>
          <w:spacing w:val="-2"/>
        </w:rPr>
        <w:t xml:space="preserve"> </w:t>
      </w:r>
      <w:r>
        <w:t>services.</w:t>
      </w:r>
    </w:p>
    <w:p w:rsidR="004E2C7E" w:rsidRDefault="004E2C7E" w:rsidP="004E2C7E">
      <w:pPr>
        <w:pStyle w:val="BodyText"/>
        <w:spacing w:before="1"/>
        <w:ind w:right="115"/>
        <w:jc w:val="both"/>
      </w:pPr>
    </w:p>
    <w:p w:rsidR="00760791" w:rsidRPr="004E2C7E" w:rsidRDefault="004E2C7E" w:rsidP="004E2C7E">
      <w:pPr>
        <w:pStyle w:val="ListParagraph"/>
        <w:numPr>
          <w:ilvl w:val="0"/>
          <w:numId w:val="3"/>
        </w:numPr>
        <w:tabs>
          <w:tab w:val="left" w:pos="3262"/>
        </w:tabs>
        <w:spacing w:before="92"/>
        <w:ind w:left="284" w:hanging="284"/>
        <w:rPr>
          <w:b/>
          <w:sz w:val="20"/>
        </w:rPr>
      </w:pPr>
      <w:r w:rsidRPr="004E2C7E">
        <w:rPr>
          <w:b/>
          <w:sz w:val="20"/>
        </w:rPr>
        <w:t>Conclusion</w:t>
      </w:r>
    </w:p>
    <w:p w:rsidR="00760791" w:rsidRDefault="00F21D04" w:rsidP="004E2C7E">
      <w:pPr>
        <w:pStyle w:val="BodyText"/>
        <w:spacing w:before="1"/>
        <w:ind w:right="117"/>
        <w:jc w:val="both"/>
      </w:pPr>
      <w:r>
        <w:t>Our analysis based on the ecosystem services framework broadened the range of benefits</w:t>
      </w:r>
      <w:r>
        <w:rPr>
          <w:spacing w:val="1"/>
        </w:rPr>
        <w:t xml:space="preserve"> </w:t>
      </w:r>
      <w:r>
        <w:t>explored relative to traditional approaches more narrowly focused on single outcomes. In</w:t>
      </w:r>
      <w:r>
        <w:rPr>
          <w:spacing w:val="1"/>
        </w:rPr>
        <w:t xml:space="preserve"> </w:t>
      </w:r>
      <w:r>
        <w:t>particular,</w:t>
      </w:r>
      <w:r>
        <w:rPr>
          <w:spacing w:val="24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identified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potential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optimise</w:t>
      </w:r>
      <w:proofErr w:type="spellEnd"/>
      <w:r>
        <w:rPr>
          <w:spacing w:val="25"/>
        </w:rPr>
        <w:t xml:space="preserve"> </w:t>
      </w:r>
      <w:r>
        <w:t>overall</w:t>
      </w:r>
      <w:r>
        <w:rPr>
          <w:spacing w:val="25"/>
        </w:rPr>
        <w:t xml:space="preserve"> </w:t>
      </w:r>
      <w:r>
        <w:t>benefits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deli</w:t>
      </w:r>
      <w:r>
        <w:t>very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urban</w:t>
      </w:r>
      <w:r w:rsidR="004E2C7E">
        <w:t xml:space="preserve"> </w:t>
      </w:r>
      <w:r>
        <w:t>g</w:t>
      </w:r>
      <w:r>
        <w:t>reening. For example, the inclusion of rare or iconic native species adapted to conditions</w:t>
      </w:r>
      <w:r>
        <w:rPr>
          <w:spacing w:val="1"/>
        </w:rPr>
        <w:t xml:space="preserve"> </w:t>
      </w:r>
      <w:r>
        <w:t>occurring in the laneways, potentially including those with pharmaceutical properties, could</w:t>
      </w:r>
      <w:r>
        <w:rPr>
          <w:spacing w:val="-47"/>
        </w:rPr>
        <w:t xml:space="preserve"> </w:t>
      </w:r>
      <w:r>
        <w:t>create educational and other a national</w:t>
      </w:r>
      <w:r>
        <w:t xml:space="preserve"> or regional interest in the </w:t>
      </w:r>
      <w:proofErr w:type="spellStart"/>
      <w:r>
        <w:t>programme</w:t>
      </w:r>
      <w:proofErr w:type="spellEnd"/>
      <w:r>
        <w:t>, broadening its</w:t>
      </w:r>
      <w:r>
        <w:rPr>
          <w:spacing w:val="-47"/>
        </w:rPr>
        <w:t xml:space="preserve"> </w:t>
      </w:r>
      <w:r>
        <w:t>appeal and potentially attracting new sources of funding. Creative thinking about native</w:t>
      </w:r>
      <w:r>
        <w:rPr>
          <w:spacing w:val="1"/>
        </w:rPr>
        <w:t xml:space="preserve"> </w:t>
      </w:r>
      <w:r>
        <w:t>plantings may in turn attract other native and potentially rare wildlife, creating an urban</w:t>
      </w:r>
      <w:r>
        <w:rPr>
          <w:spacing w:val="1"/>
        </w:rPr>
        <w:t xml:space="preserve"> </w:t>
      </w:r>
      <w:r>
        <w:t>ecological</w:t>
      </w:r>
      <w:r>
        <w:rPr>
          <w:spacing w:val="-1"/>
        </w:rPr>
        <w:t xml:space="preserve"> </w:t>
      </w:r>
      <w:r>
        <w:t xml:space="preserve">haven of </w:t>
      </w:r>
      <w:r>
        <w:t>broad ecological,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economic</w:t>
      </w:r>
      <w:r>
        <w:rPr>
          <w:spacing w:val="-3"/>
        </w:rPr>
        <w:t xml:space="preserve"> </w:t>
      </w:r>
      <w:r>
        <w:t>value.</w:t>
      </w:r>
    </w:p>
    <w:p w:rsidR="004E2C7E" w:rsidRDefault="004E2C7E" w:rsidP="004E2C7E">
      <w:pPr>
        <w:pStyle w:val="BodyText"/>
        <w:spacing w:before="1"/>
        <w:ind w:right="115"/>
        <w:jc w:val="both"/>
      </w:pPr>
    </w:p>
    <w:p w:rsidR="00760791" w:rsidRDefault="00F21D04" w:rsidP="004E2C7E">
      <w:pPr>
        <w:pStyle w:val="BodyText"/>
        <w:spacing w:before="1"/>
        <w:ind w:right="115"/>
        <w:jc w:val="both"/>
      </w:pPr>
      <w:r>
        <w:t>We</w:t>
      </w:r>
      <w:r>
        <w:rPr>
          <w:spacing w:val="-6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widening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benefits,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systemic</w:t>
      </w:r>
      <w:r>
        <w:rPr>
          <w:spacing w:val="-3"/>
        </w:rPr>
        <w:t xml:space="preserve"> </w:t>
      </w:r>
      <w:r>
        <w:t>ecosystem</w:t>
      </w:r>
      <w:r>
        <w:rPr>
          <w:spacing w:val="-47"/>
        </w:rPr>
        <w:t xml:space="preserve"> </w:t>
      </w:r>
      <w:r>
        <w:t>service framework to extensively consider potential benefits and disbenefits, before and</w:t>
      </w:r>
      <w:r>
        <w:rPr>
          <w:spacing w:val="1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phases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useful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t>widen</w:t>
      </w:r>
      <w:r>
        <w:rPr>
          <w:spacing w:val="-5"/>
        </w:rPr>
        <w:t xml:space="preserve"> </w:t>
      </w:r>
      <w:r>
        <w:t>participation;</w:t>
      </w:r>
      <w:r>
        <w:rPr>
          <w:spacing w:val="-7"/>
        </w:rPr>
        <w:t xml:space="preserve"> </w:t>
      </w:r>
      <w:r>
        <w:t>tailor</w:t>
      </w:r>
      <w:r>
        <w:rPr>
          <w:spacing w:val="-5"/>
        </w:rPr>
        <w:t xml:space="preserve"> </w:t>
      </w:r>
      <w:r>
        <w:t>design</w:t>
      </w:r>
      <w:r>
        <w:rPr>
          <w:spacing w:val="-48"/>
        </w:rPr>
        <w:t xml:space="preserve"> </w:t>
      </w:r>
      <w:r>
        <w:t xml:space="preserve">to </w:t>
      </w:r>
      <w:proofErr w:type="spellStart"/>
      <w:r>
        <w:t>optimise</w:t>
      </w:r>
      <w:proofErr w:type="spellEnd"/>
      <w:r>
        <w:t xml:space="preserve"> benefits; provide a coherent model facilitating pooling of often fragmented</w:t>
      </w:r>
      <w:r>
        <w:rPr>
          <w:spacing w:val="1"/>
        </w:rPr>
        <w:t xml:space="preserve"> </w:t>
      </w:r>
      <w:r>
        <w:t>outcome-specific budgets; attract novel funding from special interest groups; and increase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benefits</w:t>
      </w:r>
      <w:r>
        <w:rPr>
          <w:spacing w:val="50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green</w:t>
      </w:r>
      <w:r>
        <w:rPr>
          <w:spacing w:val="50"/>
        </w:rPr>
        <w:t xml:space="preserve"> </w:t>
      </w:r>
      <w:r>
        <w:t>tourism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value.</w:t>
      </w:r>
    </w:p>
    <w:p w:rsidR="004E2C7E" w:rsidRDefault="004E2C7E" w:rsidP="004E2C7E">
      <w:pPr>
        <w:pStyle w:val="BodyText"/>
        <w:spacing w:before="1"/>
        <w:ind w:right="116"/>
        <w:jc w:val="both"/>
      </w:pPr>
    </w:p>
    <w:p w:rsidR="00760791" w:rsidRDefault="00F21D04" w:rsidP="004E2C7E">
      <w:pPr>
        <w:pStyle w:val="BodyText"/>
        <w:spacing w:before="1"/>
        <w:ind w:right="116"/>
        <w:jc w:val="both"/>
      </w:pPr>
      <w:r>
        <w:t>All of these benefits are, in reality, intimately interconnected and must therefore be</w:t>
      </w:r>
      <w:r>
        <w:rPr>
          <w:spacing w:val="1"/>
        </w:rPr>
        <w:t xml:space="preserve"> </w:t>
      </w:r>
      <w:r>
        <w:t xml:space="preserve">planned on an integrated basis if unintended negative consequences are to be averted </w:t>
      </w:r>
      <w:r>
        <w:t>and</w:t>
      </w:r>
      <w:r>
        <w:rPr>
          <w:spacing w:val="1"/>
        </w:rPr>
        <w:t xml:space="preserve"> </w:t>
      </w:r>
      <w:r>
        <w:t>synergies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achieved.</w:t>
      </w:r>
      <w:r>
        <w:rPr>
          <w:spacing w:val="3"/>
        </w:rPr>
        <w:t xml:space="preserve"> </w:t>
      </w:r>
      <w:r>
        <w:t>Mapping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benefits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spatial</w:t>
      </w:r>
      <w:r>
        <w:rPr>
          <w:spacing w:val="4"/>
        </w:rPr>
        <w:t xml:space="preserve"> </w:t>
      </w:r>
      <w:r>
        <w:t>scale</w:t>
      </w:r>
      <w:r>
        <w:rPr>
          <w:spacing w:val="3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 coherent communication plan, including potential co-</w:t>
      </w:r>
      <w:proofErr w:type="spellStart"/>
      <w:r>
        <w:t>funding</w:t>
      </w:r>
      <w:proofErr w:type="spellEnd"/>
      <w:r>
        <w:t xml:space="preserve"> partners in the design and</w:t>
      </w:r>
      <w:r>
        <w:rPr>
          <w:spacing w:val="1"/>
        </w:rPr>
        <w:t xml:space="preserve"> </w:t>
      </w:r>
      <w:proofErr w:type="spellStart"/>
      <w:r>
        <w:t>recognising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approach.</w:t>
      </w:r>
    </w:p>
    <w:p w:rsidR="00760791" w:rsidRDefault="00760791">
      <w:pPr>
        <w:pStyle w:val="BodyText"/>
        <w:spacing w:before="3"/>
        <w:rPr>
          <w:sz w:val="17"/>
        </w:rPr>
      </w:pPr>
    </w:p>
    <w:p w:rsidR="004E2C7E" w:rsidRDefault="004E2C7E">
      <w:pPr>
        <w:pStyle w:val="BodyText"/>
        <w:spacing w:before="3"/>
        <w:rPr>
          <w:sz w:val="17"/>
        </w:rPr>
      </w:pPr>
    </w:p>
    <w:p w:rsidR="00760791" w:rsidRPr="004E2C7E" w:rsidRDefault="004E2C7E" w:rsidP="004E2C7E">
      <w:pPr>
        <w:pStyle w:val="BodyText"/>
        <w:spacing w:before="1"/>
        <w:ind w:right="301"/>
        <w:rPr>
          <w:b/>
        </w:rPr>
      </w:pPr>
      <w:r w:rsidRPr="004E2C7E">
        <w:rPr>
          <w:b/>
        </w:rPr>
        <w:t>Acknowledgements</w:t>
      </w:r>
    </w:p>
    <w:p w:rsidR="00760791" w:rsidRDefault="00F21D04" w:rsidP="004E2C7E">
      <w:pPr>
        <w:pStyle w:val="BodyText"/>
        <w:ind w:right="116"/>
        <w:jc w:val="both"/>
      </w:pP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NERC</w:t>
      </w:r>
      <w:r>
        <w:rPr>
          <w:spacing w:val="1"/>
        </w:rPr>
        <w:t xml:space="preserve"> </w:t>
      </w:r>
      <w:r>
        <w:t>NE/N019180/1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EPSRC</w:t>
      </w:r>
      <w:r>
        <w:rPr>
          <w:spacing w:val="1"/>
        </w:rPr>
        <w:t xml:space="preserve"> </w:t>
      </w:r>
      <w:r>
        <w:rPr>
          <w:spacing w:val="-1"/>
        </w:rPr>
        <w:t>EP/P004237/1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well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collaboration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Melbourne</w:t>
      </w:r>
      <w:r>
        <w:rPr>
          <w:spacing w:val="-11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Council,</w:t>
      </w:r>
      <w:r>
        <w:rPr>
          <w:spacing w:val="-11"/>
        </w:rPr>
        <w:t xml:space="preserve"> </w:t>
      </w:r>
      <w:r>
        <w:t>Newcastle</w:t>
      </w:r>
      <w:r>
        <w:rPr>
          <w:spacing w:val="-1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Hetherington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ARUP and</w:t>
      </w:r>
      <w:r>
        <w:rPr>
          <w:spacing w:val="-2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discussions.</w:t>
      </w:r>
    </w:p>
    <w:p w:rsidR="00760791" w:rsidRDefault="00760791">
      <w:pPr>
        <w:pStyle w:val="BodyText"/>
        <w:spacing w:before="5"/>
        <w:rPr>
          <w:sz w:val="17"/>
        </w:rPr>
      </w:pPr>
    </w:p>
    <w:p w:rsidR="004E2C7E" w:rsidRDefault="004E2C7E" w:rsidP="004E2C7E">
      <w:pPr>
        <w:pStyle w:val="BodyText"/>
        <w:ind w:right="301"/>
      </w:pPr>
    </w:p>
    <w:p w:rsidR="00760791" w:rsidRPr="004E2C7E" w:rsidRDefault="004E2C7E" w:rsidP="004E2C7E">
      <w:pPr>
        <w:pStyle w:val="BodyText"/>
        <w:ind w:right="301"/>
        <w:rPr>
          <w:b/>
        </w:rPr>
      </w:pPr>
      <w:r w:rsidRPr="004E2C7E">
        <w:rPr>
          <w:b/>
        </w:rPr>
        <w:t>References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1"/>
        <w:ind w:right="116"/>
        <w:jc w:val="both"/>
        <w:rPr>
          <w:sz w:val="20"/>
        </w:rPr>
      </w:pPr>
      <w:r>
        <w:rPr>
          <w:sz w:val="20"/>
        </w:rPr>
        <w:t xml:space="preserve">Lindt, R., </w:t>
      </w:r>
      <w:r>
        <w:rPr>
          <w:i/>
          <w:sz w:val="20"/>
        </w:rPr>
        <w:t>The Avalon Green Alley Network Demonstration Project: Lessons Learned</w:t>
      </w:r>
      <w:r>
        <w:rPr>
          <w:i/>
          <w:spacing w:val="-47"/>
          <w:sz w:val="20"/>
        </w:rPr>
        <w:t xml:space="preserve"> </w:t>
      </w:r>
      <w:proofErr w:type="gramStart"/>
      <w:r>
        <w:rPr>
          <w:i/>
          <w:spacing w:val="-1"/>
          <w:sz w:val="20"/>
        </w:rPr>
        <w:t>From</w:t>
      </w:r>
      <w:proofErr w:type="gramEnd"/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Previous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Projects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for</w:t>
      </w:r>
      <w:r>
        <w:rPr>
          <w:i/>
          <w:spacing w:val="-13"/>
          <w:sz w:val="20"/>
        </w:rPr>
        <w:t xml:space="preserve"> </w:t>
      </w:r>
      <w:r>
        <w:rPr>
          <w:i/>
          <w:spacing w:val="-1"/>
          <w:sz w:val="20"/>
        </w:rPr>
        <w:t>Green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Alley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development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Angeles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Beyond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UCLA</w:t>
      </w:r>
      <w:r>
        <w:rPr>
          <w:spacing w:val="1"/>
          <w:sz w:val="20"/>
        </w:rPr>
        <w:t xml:space="preserve"> </w:t>
      </w:r>
      <w:r>
        <w:rPr>
          <w:sz w:val="20"/>
        </w:rPr>
        <w:t>Luskin Center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1"/>
          <w:sz w:val="20"/>
        </w:rPr>
        <w:t xml:space="preserve"> </w:t>
      </w:r>
      <w:r>
        <w:rPr>
          <w:sz w:val="20"/>
        </w:rPr>
        <w:t>2015.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5"/>
        <w:jc w:val="both"/>
        <w:rPr>
          <w:sz w:val="20"/>
        </w:rPr>
      </w:pPr>
      <w:r>
        <w:rPr>
          <w:sz w:val="20"/>
        </w:rPr>
        <w:t>Dillon, M., Little streets in small cities: The</w:t>
      </w:r>
      <w:r>
        <w:rPr>
          <w:sz w:val="20"/>
        </w:rPr>
        <w:t xml:space="preserve"> role of laneway activation in regional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queensland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cbd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revitalisation</w:t>
      </w:r>
      <w:proofErr w:type="spellEnd"/>
      <w:r>
        <w:rPr>
          <w:sz w:val="20"/>
        </w:rPr>
        <w:t>. Faculty of Health, Engineering &amp; Sciences, University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Southern</w:t>
      </w:r>
      <w:r>
        <w:rPr>
          <w:spacing w:val="-1"/>
          <w:sz w:val="20"/>
        </w:rPr>
        <w:t xml:space="preserve"> </w:t>
      </w:r>
      <w:r>
        <w:rPr>
          <w:sz w:val="20"/>
        </w:rPr>
        <w:t>Queensland,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8"/>
        <w:jc w:val="both"/>
        <w:rPr>
          <w:sz w:val="20"/>
        </w:rPr>
      </w:pPr>
      <w:r>
        <w:rPr>
          <w:sz w:val="20"/>
        </w:rPr>
        <w:t>Martin,</w:t>
      </w:r>
      <w:r>
        <w:rPr>
          <w:spacing w:val="-8"/>
          <w:sz w:val="20"/>
        </w:rPr>
        <w:t xml:space="preserve"> </w:t>
      </w:r>
      <w:r>
        <w:rPr>
          <w:sz w:val="20"/>
        </w:rPr>
        <w:t>M.D.,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question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alleys,</w:t>
      </w:r>
      <w:r>
        <w:rPr>
          <w:spacing w:val="-8"/>
          <w:sz w:val="20"/>
        </w:rPr>
        <w:t xml:space="preserve"> </w:t>
      </w:r>
      <w:r>
        <w:rPr>
          <w:sz w:val="20"/>
        </w:rPr>
        <w:t>revisited.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URBAN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6</w:t>
      </w:r>
      <w:r>
        <w:rPr>
          <w:sz w:val="20"/>
        </w:rPr>
        <w:t>(76–</w:t>
      </w:r>
      <w:r>
        <w:rPr>
          <w:spacing w:val="-48"/>
          <w:sz w:val="20"/>
        </w:rPr>
        <w:t xml:space="preserve"> </w:t>
      </w:r>
      <w:r>
        <w:rPr>
          <w:sz w:val="20"/>
        </w:rPr>
        <w:t>92),</w:t>
      </w:r>
      <w:r>
        <w:rPr>
          <w:spacing w:val="-3"/>
          <w:sz w:val="20"/>
        </w:rPr>
        <w:t xml:space="preserve"> </w:t>
      </w:r>
      <w:r>
        <w:rPr>
          <w:sz w:val="20"/>
        </w:rPr>
        <w:t>2001.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9"/>
        <w:jc w:val="both"/>
        <w:rPr>
          <w:sz w:val="20"/>
        </w:rPr>
      </w:pPr>
      <w:r>
        <w:rPr>
          <w:sz w:val="20"/>
        </w:rPr>
        <w:t>Newell,</w:t>
      </w:r>
      <w:r>
        <w:rPr>
          <w:spacing w:val="1"/>
          <w:sz w:val="20"/>
        </w:rPr>
        <w:t xml:space="preserve"> </w:t>
      </w:r>
      <w:r>
        <w:rPr>
          <w:sz w:val="20"/>
        </w:rPr>
        <w:t>J.P.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Green</w:t>
      </w:r>
      <w:r>
        <w:rPr>
          <w:spacing w:val="1"/>
          <w:sz w:val="20"/>
        </w:rPr>
        <w:t xml:space="preserve"> </w:t>
      </w:r>
      <w:r>
        <w:rPr>
          <w:sz w:val="20"/>
        </w:rPr>
        <w:t>alley</w:t>
      </w:r>
      <w:r>
        <w:rPr>
          <w:spacing w:val="1"/>
          <w:sz w:val="20"/>
        </w:rPr>
        <w:t xml:space="preserve"> </w:t>
      </w:r>
      <w:r>
        <w:rPr>
          <w:sz w:val="20"/>
        </w:rPr>
        <w:t>programs:</w:t>
      </w:r>
      <w:r>
        <w:rPr>
          <w:spacing w:val="1"/>
          <w:sz w:val="20"/>
        </w:rPr>
        <w:t xml:space="preserve"> </w:t>
      </w:r>
      <w:r>
        <w:rPr>
          <w:sz w:val="20"/>
        </w:rPr>
        <w:t>Planning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urban</w:t>
      </w:r>
      <w:r>
        <w:rPr>
          <w:spacing w:val="1"/>
          <w:sz w:val="20"/>
        </w:rPr>
        <w:t xml:space="preserve"> </w:t>
      </w:r>
      <w:r>
        <w:rPr>
          <w:sz w:val="20"/>
        </w:rPr>
        <w:t>infrastructure?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Cities</w:t>
      </w:r>
      <w:r>
        <w:rPr>
          <w:sz w:val="20"/>
        </w:rPr>
        <w:t xml:space="preserve">, </w:t>
      </w:r>
      <w:r>
        <w:rPr>
          <w:b/>
          <w:sz w:val="20"/>
        </w:rPr>
        <w:t>31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144–155,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9"/>
        <w:jc w:val="both"/>
        <w:rPr>
          <w:sz w:val="20"/>
        </w:rPr>
      </w:pPr>
      <w:r>
        <w:rPr>
          <w:sz w:val="20"/>
        </w:rPr>
        <w:t xml:space="preserve">Grant, G., </w:t>
      </w:r>
      <w:r>
        <w:rPr>
          <w:i/>
          <w:sz w:val="20"/>
        </w:rPr>
        <w:t xml:space="preserve">Ecosystem Services Come </w:t>
      </w:r>
      <w:proofErr w:type="gramStart"/>
      <w:r>
        <w:rPr>
          <w:i/>
          <w:sz w:val="20"/>
        </w:rPr>
        <w:t>To</w:t>
      </w:r>
      <w:proofErr w:type="gramEnd"/>
      <w:r>
        <w:rPr>
          <w:i/>
          <w:sz w:val="20"/>
        </w:rPr>
        <w:t xml:space="preserve"> Town: Greening Cities by Working 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Wiley-Blackwell:</w:t>
      </w:r>
      <w:r>
        <w:rPr>
          <w:spacing w:val="-1"/>
          <w:sz w:val="20"/>
        </w:rPr>
        <w:t xml:space="preserve"> </w:t>
      </w:r>
      <w:r>
        <w:rPr>
          <w:sz w:val="20"/>
        </w:rPr>
        <w:t>Chichester,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line="230" w:lineRule="exact"/>
        <w:jc w:val="both"/>
        <w:rPr>
          <w:sz w:val="20"/>
        </w:rPr>
      </w:pPr>
      <w:r>
        <w:rPr>
          <w:sz w:val="20"/>
        </w:rPr>
        <w:t>Everett,</w:t>
      </w:r>
      <w:r>
        <w:rPr>
          <w:spacing w:val="11"/>
          <w:sz w:val="20"/>
        </w:rPr>
        <w:t xml:space="preserve"> </w:t>
      </w:r>
      <w:r>
        <w:rPr>
          <w:sz w:val="20"/>
        </w:rPr>
        <w:t>G.</w:t>
      </w:r>
      <w:r>
        <w:rPr>
          <w:spacing w:val="13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z w:val="20"/>
        </w:rPr>
        <w:t>Lamond,</w:t>
      </w:r>
      <w:r>
        <w:rPr>
          <w:spacing w:val="13"/>
          <w:sz w:val="20"/>
        </w:rPr>
        <w:t xml:space="preserve"> </w:t>
      </w:r>
      <w:r>
        <w:rPr>
          <w:sz w:val="20"/>
        </w:rPr>
        <w:t>J.,</w:t>
      </w:r>
      <w:r>
        <w:rPr>
          <w:spacing w:val="11"/>
          <w:sz w:val="20"/>
        </w:rPr>
        <w:t xml:space="preserve"> </w:t>
      </w:r>
      <w:r>
        <w:rPr>
          <w:sz w:val="20"/>
        </w:rPr>
        <w:t>Perceptions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green</w:t>
      </w:r>
      <w:r>
        <w:rPr>
          <w:spacing w:val="13"/>
          <w:sz w:val="20"/>
        </w:rPr>
        <w:t xml:space="preserve"> </w:t>
      </w:r>
      <w:r>
        <w:rPr>
          <w:sz w:val="20"/>
        </w:rPr>
        <w:t>roofs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UK</w:t>
      </w:r>
      <w:r>
        <w:rPr>
          <w:spacing w:val="13"/>
          <w:sz w:val="20"/>
        </w:rPr>
        <w:t xml:space="preserve"> </w:t>
      </w:r>
      <w:r>
        <w:rPr>
          <w:sz w:val="20"/>
        </w:rPr>
        <w:t>commercial</w:t>
      </w:r>
      <w:r>
        <w:rPr>
          <w:spacing w:val="12"/>
          <w:sz w:val="20"/>
        </w:rPr>
        <w:t xml:space="preserve"> </w:t>
      </w:r>
      <w:r>
        <w:rPr>
          <w:sz w:val="20"/>
        </w:rPr>
        <w:t>real-estate.</w:t>
      </w:r>
    </w:p>
    <w:p w:rsidR="00760791" w:rsidRDefault="00F21D04">
      <w:pPr>
        <w:ind w:left="632"/>
        <w:jc w:val="both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Corporate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Estate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21</w:t>
      </w:r>
      <w:r>
        <w:rPr>
          <w:sz w:val="20"/>
        </w:rPr>
        <w:t>(2),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147–164,</w:t>
      </w:r>
      <w:r>
        <w:rPr>
          <w:spacing w:val="-3"/>
          <w:sz w:val="20"/>
        </w:rPr>
        <w:t xml:space="preserve"> </w:t>
      </w:r>
      <w:r>
        <w:rPr>
          <w:sz w:val="20"/>
        </w:rPr>
        <w:t>2019.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3"/>
        </w:tabs>
        <w:spacing w:before="1"/>
        <w:ind w:left="632" w:right="115"/>
        <w:jc w:val="both"/>
        <w:rPr>
          <w:sz w:val="20"/>
        </w:rPr>
      </w:pPr>
      <w:r>
        <w:rPr>
          <w:sz w:val="20"/>
        </w:rPr>
        <w:t xml:space="preserve">Lamond, J.E., Wilkinson, S. &amp; Rose, C., </w:t>
      </w:r>
      <w:proofErr w:type="spellStart"/>
      <w:r>
        <w:rPr>
          <w:sz w:val="20"/>
        </w:rPr>
        <w:t>Conceptualising</w:t>
      </w:r>
      <w:proofErr w:type="spellEnd"/>
      <w:r>
        <w:rPr>
          <w:sz w:val="20"/>
        </w:rPr>
        <w:t xml:space="preserve"> the benefits of green roof</w:t>
      </w:r>
      <w:r>
        <w:rPr>
          <w:spacing w:val="1"/>
          <w:sz w:val="20"/>
        </w:rPr>
        <w:t xml:space="preserve"> </w:t>
      </w:r>
      <w:r>
        <w:rPr>
          <w:sz w:val="20"/>
        </w:rPr>
        <w:t>technology for commercial real estate owners and oc</w:t>
      </w:r>
      <w:r>
        <w:rPr>
          <w:sz w:val="20"/>
        </w:rPr>
        <w:t xml:space="preserve">cupiers. </w:t>
      </w:r>
      <w:r>
        <w:rPr>
          <w:i/>
          <w:sz w:val="20"/>
        </w:rPr>
        <w:t>Resilient Communities,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Providing for the Future, 20th Annual Pacific Rim Real Estate Conference</w:t>
      </w:r>
      <w:r>
        <w:rPr>
          <w:sz w:val="20"/>
        </w:rPr>
        <w:t>, PRRES:</w:t>
      </w:r>
      <w:r>
        <w:rPr>
          <w:spacing w:val="1"/>
          <w:sz w:val="20"/>
        </w:rPr>
        <w:t xml:space="preserve"> </w:t>
      </w:r>
      <w:r>
        <w:rPr>
          <w:sz w:val="20"/>
        </w:rPr>
        <w:t>Christchurch,</w:t>
      </w:r>
      <w:r>
        <w:rPr>
          <w:spacing w:val="-3"/>
          <w:sz w:val="20"/>
        </w:rPr>
        <w:t xml:space="preserve"> </w:t>
      </w:r>
      <w:r>
        <w:rPr>
          <w:sz w:val="20"/>
        </w:rPr>
        <w:t>2014.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3"/>
        </w:tabs>
        <w:ind w:left="632" w:right="116"/>
        <w:jc w:val="both"/>
        <w:rPr>
          <w:sz w:val="20"/>
        </w:rPr>
      </w:pPr>
      <w:r>
        <w:rPr>
          <w:sz w:val="20"/>
        </w:rPr>
        <w:t xml:space="preserve">Everard, M., </w:t>
      </w:r>
      <w:r>
        <w:rPr>
          <w:i/>
          <w:sz w:val="20"/>
        </w:rPr>
        <w:t xml:space="preserve">The Ecosystems Revolution: Co-creating a Symbiotic Future, </w:t>
      </w:r>
      <w:r>
        <w:rPr>
          <w:sz w:val="20"/>
        </w:rPr>
        <w:t>PIVOT</w:t>
      </w:r>
      <w:r>
        <w:rPr>
          <w:spacing w:val="1"/>
          <w:sz w:val="20"/>
        </w:rPr>
        <w:t xml:space="preserve"> </w:t>
      </w:r>
      <w:r>
        <w:rPr>
          <w:sz w:val="20"/>
        </w:rPr>
        <w:t>Series,</w:t>
      </w:r>
      <w:r>
        <w:rPr>
          <w:spacing w:val="-2"/>
          <w:sz w:val="20"/>
        </w:rPr>
        <w:t xml:space="preserve"> </w:t>
      </w:r>
      <w:r>
        <w:rPr>
          <w:sz w:val="20"/>
        </w:rPr>
        <w:t>Palgrave,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3"/>
        </w:tabs>
        <w:spacing w:line="230" w:lineRule="exact"/>
        <w:ind w:left="632"/>
        <w:jc w:val="both"/>
        <w:rPr>
          <w:sz w:val="20"/>
        </w:rPr>
      </w:pPr>
      <w:r>
        <w:rPr>
          <w:sz w:val="20"/>
        </w:rPr>
        <w:t>Johnson,</w:t>
      </w:r>
      <w:r>
        <w:rPr>
          <w:spacing w:val="-3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Treenet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Trials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2009: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Species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Odyssey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Mitcham,</w:t>
      </w:r>
      <w:r>
        <w:rPr>
          <w:spacing w:val="-4"/>
          <w:sz w:val="20"/>
        </w:rPr>
        <w:t xml:space="preserve"> </w:t>
      </w:r>
      <w:r>
        <w:rPr>
          <w:sz w:val="20"/>
        </w:rPr>
        <w:t>2009.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3"/>
        </w:tabs>
        <w:ind w:left="632" w:right="114"/>
        <w:jc w:val="both"/>
        <w:rPr>
          <w:sz w:val="20"/>
        </w:rPr>
      </w:pPr>
      <w:r>
        <w:rPr>
          <w:sz w:val="20"/>
        </w:rPr>
        <w:t>Hoyle,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Hitchmough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Jorgensen,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‘wow</w:t>
      </w:r>
      <w:r>
        <w:rPr>
          <w:spacing w:val="1"/>
          <w:sz w:val="20"/>
        </w:rPr>
        <w:t xml:space="preserve"> </w:t>
      </w:r>
      <w:r>
        <w:rPr>
          <w:sz w:val="20"/>
        </w:rPr>
        <w:t>factor’?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aesthetics,</w:t>
      </w:r>
      <w:r>
        <w:rPr>
          <w:spacing w:val="1"/>
          <w:sz w:val="20"/>
        </w:rPr>
        <w:t xml:space="preserve"> </w:t>
      </w:r>
      <w:r>
        <w:rPr>
          <w:sz w:val="20"/>
        </w:rPr>
        <w:t>restorative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perceived</w:t>
      </w:r>
      <w:r>
        <w:rPr>
          <w:spacing w:val="1"/>
          <w:sz w:val="20"/>
        </w:rPr>
        <w:t xml:space="preserve"> </w:t>
      </w:r>
      <w:r>
        <w:rPr>
          <w:sz w:val="20"/>
        </w:rPr>
        <w:t>biodiversity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urban</w:t>
      </w:r>
      <w:r>
        <w:rPr>
          <w:spacing w:val="-3"/>
          <w:sz w:val="20"/>
        </w:rPr>
        <w:t xml:space="preserve"> </w:t>
      </w:r>
      <w:r>
        <w:rPr>
          <w:sz w:val="20"/>
        </w:rPr>
        <w:t>planting</w:t>
      </w:r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Landscape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Urban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Planning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164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109–123,</w:t>
      </w:r>
      <w:r>
        <w:rPr>
          <w:spacing w:val="-3"/>
          <w:sz w:val="20"/>
        </w:rPr>
        <w:t xml:space="preserve"> </w:t>
      </w:r>
      <w:r>
        <w:rPr>
          <w:sz w:val="20"/>
        </w:rPr>
        <w:t>2017.</w:t>
      </w:r>
    </w:p>
    <w:p w:rsidR="00760791" w:rsidRDefault="00760791">
      <w:pPr>
        <w:jc w:val="both"/>
        <w:rPr>
          <w:sz w:val="20"/>
        </w:rPr>
        <w:sectPr w:rsidR="00760791">
          <w:headerReference w:type="even" r:id="rId8"/>
          <w:headerReference w:type="default" r:id="rId9"/>
          <w:footerReference w:type="default" r:id="rId10"/>
          <w:pgSz w:w="10100" w:h="14400"/>
          <w:pgMar w:top="1420" w:right="1240" w:bottom="1040" w:left="1240" w:header="622" w:footer="842" w:gutter="0"/>
          <w:cols w:space="720"/>
        </w:sectPr>
      </w:pP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99"/>
        <w:rPr>
          <w:sz w:val="20"/>
        </w:rPr>
      </w:pPr>
      <w:r>
        <w:rPr>
          <w:sz w:val="20"/>
        </w:rPr>
        <w:t>Civil</w:t>
      </w:r>
      <w:r>
        <w:rPr>
          <w:spacing w:val="-3"/>
          <w:sz w:val="20"/>
        </w:rPr>
        <w:t xml:space="preserve"> </w:t>
      </w:r>
      <w:r>
        <w:rPr>
          <w:sz w:val="20"/>
        </w:rPr>
        <w:t>Exchange,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Whose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Society?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Audit,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3"/>
          <w:sz w:val="20"/>
        </w:rPr>
        <w:t xml:space="preserve"> </w:t>
      </w:r>
      <w:r>
        <w:rPr>
          <w:sz w:val="20"/>
        </w:rPr>
        <w:t>Exchange,</w:t>
      </w:r>
      <w:r>
        <w:rPr>
          <w:spacing w:val="-3"/>
          <w:sz w:val="20"/>
        </w:rPr>
        <w:t xml:space="preserve"> </w:t>
      </w:r>
      <w:r>
        <w:rPr>
          <w:sz w:val="20"/>
        </w:rPr>
        <w:t>2015.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1"/>
        <w:ind w:right="115"/>
        <w:rPr>
          <w:sz w:val="20"/>
        </w:rPr>
      </w:pPr>
      <w:r>
        <w:rPr>
          <w:sz w:val="20"/>
        </w:rPr>
        <w:t>Tourism</w:t>
      </w:r>
      <w:r>
        <w:rPr>
          <w:spacing w:val="22"/>
          <w:sz w:val="20"/>
        </w:rPr>
        <w:t xml:space="preserve"> </w:t>
      </w:r>
      <w:r>
        <w:rPr>
          <w:sz w:val="20"/>
        </w:rPr>
        <w:t>Australia,</w:t>
      </w:r>
      <w:r>
        <w:rPr>
          <w:spacing w:val="23"/>
          <w:sz w:val="20"/>
        </w:rPr>
        <w:t xml:space="preserve"> </w:t>
      </w:r>
      <w:r>
        <w:rPr>
          <w:sz w:val="20"/>
        </w:rPr>
        <w:t>Melbourne's</w:t>
      </w:r>
      <w:r>
        <w:rPr>
          <w:spacing w:val="23"/>
          <w:sz w:val="20"/>
        </w:rPr>
        <w:t xml:space="preserve"> </w:t>
      </w:r>
      <w:r>
        <w:rPr>
          <w:sz w:val="20"/>
        </w:rPr>
        <w:t>hidden</w:t>
      </w:r>
      <w:r>
        <w:rPr>
          <w:spacing w:val="23"/>
          <w:sz w:val="20"/>
        </w:rPr>
        <w:t xml:space="preserve"> </w:t>
      </w:r>
      <w:r>
        <w:rPr>
          <w:sz w:val="20"/>
        </w:rPr>
        <w:t>laneways,</w:t>
      </w:r>
      <w:r>
        <w:rPr>
          <w:spacing w:val="23"/>
          <w:sz w:val="20"/>
        </w:rPr>
        <w:t xml:space="preserve"> </w:t>
      </w:r>
      <w:r>
        <w:rPr>
          <w:sz w:val="20"/>
        </w:rPr>
        <w:t>2016.</w:t>
      </w:r>
      <w:r>
        <w:rPr>
          <w:spacing w:val="22"/>
          <w:sz w:val="20"/>
        </w:rPr>
        <w:t xml:space="preserve"> </w:t>
      </w:r>
      <w:hyperlink r:id="rId11">
        <w:r>
          <w:rPr>
            <w:sz w:val="20"/>
          </w:rPr>
          <w:t>www.australia.com/en</w:t>
        </w:r>
        <w:r>
          <w:rPr>
            <w:sz w:val="20"/>
          </w:rPr>
          <w:t>/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places/</w:t>
      </w:r>
      <w:proofErr w:type="spellStart"/>
      <w:r>
        <w:rPr>
          <w:sz w:val="20"/>
        </w:rPr>
        <w:t>vic</w:t>
      </w:r>
      <w:proofErr w:type="spellEnd"/>
      <w:r>
        <w:rPr>
          <w:sz w:val="20"/>
        </w:rPr>
        <w:t>/melbourne-hidden-laneways.html.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rPr>
          <w:sz w:val="20"/>
        </w:rPr>
      </w:pPr>
      <w:r>
        <w:rPr>
          <w:sz w:val="20"/>
        </w:rPr>
        <w:t>City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Melbourne,</w:t>
      </w:r>
      <w:r>
        <w:rPr>
          <w:spacing w:val="38"/>
          <w:sz w:val="20"/>
        </w:rPr>
        <w:t xml:space="preserve"> </w:t>
      </w:r>
      <w:r>
        <w:rPr>
          <w:sz w:val="20"/>
        </w:rPr>
        <w:t>Greening</w:t>
      </w:r>
      <w:r>
        <w:rPr>
          <w:spacing w:val="40"/>
          <w:sz w:val="20"/>
        </w:rPr>
        <w:t xml:space="preserve"> </w:t>
      </w:r>
      <w:r>
        <w:rPr>
          <w:sz w:val="20"/>
        </w:rPr>
        <w:t>laneways,</w:t>
      </w:r>
      <w:r>
        <w:rPr>
          <w:spacing w:val="38"/>
          <w:sz w:val="20"/>
        </w:rPr>
        <w:t xml:space="preserve"> </w:t>
      </w:r>
      <w:r>
        <w:rPr>
          <w:sz w:val="20"/>
        </w:rPr>
        <w:t>2020.</w:t>
      </w:r>
      <w:r>
        <w:rPr>
          <w:spacing w:val="39"/>
          <w:sz w:val="20"/>
        </w:rPr>
        <w:t xml:space="preserve"> </w:t>
      </w:r>
      <w:hyperlink r:id="rId12">
        <w:r>
          <w:rPr>
            <w:sz w:val="20"/>
          </w:rPr>
          <w:t>www.melbourne.vic.gov.au/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community/greening-the-city/green-infrastructure/Pages/greening-laneways.aspx.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on: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Mar.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rPr>
          <w:sz w:val="20"/>
        </w:rPr>
      </w:pPr>
      <w:r>
        <w:rPr>
          <w:sz w:val="20"/>
        </w:rPr>
        <w:t>City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Melbourne,</w:t>
      </w:r>
      <w:r>
        <w:rPr>
          <w:spacing w:val="24"/>
          <w:sz w:val="20"/>
        </w:rPr>
        <w:t xml:space="preserve"> </w:t>
      </w:r>
      <w:r>
        <w:rPr>
          <w:sz w:val="20"/>
        </w:rPr>
        <w:t>Benefits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green</w:t>
      </w:r>
      <w:r>
        <w:rPr>
          <w:spacing w:val="24"/>
          <w:sz w:val="20"/>
        </w:rPr>
        <w:t xml:space="preserve"> </w:t>
      </w:r>
      <w:r>
        <w:rPr>
          <w:sz w:val="20"/>
        </w:rPr>
        <w:t>laneways,</w:t>
      </w:r>
      <w:r>
        <w:rPr>
          <w:spacing w:val="23"/>
          <w:sz w:val="20"/>
        </w:rPr>
        <w:t xml:space="preserve"> </w:t>
      </w:r>
      <w:r>
        <w:rPr>
          <w:sz w:val="20"/>
        </w:rPr>
        <w:t>2016.</w:t>
      </w:r>
      <w:r>
        <w:rPr>
          <w:spacing w:val="23"/>
          <w:sz w:val="20"/>
        </w:rPr>
        <w:t xml:space="preserve"> </w:t>
      </w:r>
      <w:hyperlink r:id="rId13">
        <w:r>
          <w:rPr>
            <w:sz w:val="20"/>
          </w:rPr>
          <w:t>www.melbourne.vic.gov.au/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community/greening-the-city/green-infrastructure/pages/greening-laneways.aspx.</w:t>
      </w:r>
      <w:r>
        <w:rPr>
          <w:spacing w:val="1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on: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rPr>
          <w:sz w:val="20"/>
        </w:rPr>
      </w:pPr>
      <w:r>
        <w:rPr>
          <w:sz w:val="20"/>
        </w:rPr>
        <w:t>Worl</w:t>
      </w:r>
      <w:r>
        <w:rPr>
          <w:sz w:val="20"/>
        </w:rPr>
        <w:t>d</w:t>
      </w:r>
      <w:r>
        <w:rPr>
          <w:spacing w:val="24"/>
          <w:sz w:val="20"/>
        </w:rPr>
        <w:t xml:space="preserve"> </w:t>
      </w:r>
      <w:r>
        <w:rPr>
          <w:sz w:val="20"/>
        </w:rPr>
        <w:t>Resources</w:t>
      </w:r>
      <w:r>
        <w:rPr>
          <w:spacing w:val="24"/>
          <w:sz w:val="20"/>
        </w:rPr>
        <w:t xml:space="preserve"> </w:t>
      </w:r>
      <w:r>
        <w:rPr>
          <w:sz w:val="20"/>
        </w:rPr>
        <w:t>Institute,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Ecosystems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Well-Being: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Framework</w:t>
      </w:r>
      <w:r>
        <w:rPr>
          <w:i/>
          <w:spacing w:val="23"/>
          <w:sz w:val="20"/>
        </w:rPr>
        <w:t xml:space="preserve"> </w:t>
      </w:r>
      <w:proofErr w:type="gramStart"/>
      <w:r>
        <w:rPr>
          <w:i/>
          <w:sz w:val="20"/>
        </w:rPr>
        <w:t>For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Assessment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Island</w:t>
      </w:r>
      <w:r>
        <w:rPr>
          <w:spacing w:val="-1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2003.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7"/>
        <w:rPr>
          <w:sz w:val="20"/>
        </w:rPr>
      </w:pPr>
      <w:r>
        <w:rPr>
          <w:sz w:val="20"/>
        </w:rPr>
        <w:t>Dugan,</w:t>
      </w:r>
      <w:r>
        <w:rPr>
          <w:spacing w:val="-10"/>
          <w:sz w:val="20"/>
        </w:rPr>
        <w:t xml:space="preserve"> </w:t>
      </w:r>
      <w:r>
        <w:rPr>
          <w:sz w:val="20"/>
        </w:rPr>
        <w:t>P.J.,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Wetland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Conservation: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Issues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Actions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Gland:</w:t>
      </w:r>
      <w:r>
        <w:rPr>
          <w:spacing w:val="-2"/>
          <w:sz w:val="20"/>
        </w:rPr>
        <w:t xml:space="preserve"> </w:t>
      </w:r>
      <w:r>
        <w:rPr>
          <w:sz w:val="20"/>
        </w:rPr>
        <w:t>IUCN</w:t>
      </w:r>
      <w:r>
        <w:rPr>
          <w:spacing w:val="-1"/>
          <w:sz w:val="20"/>
        </w:rPr>
        <w:t xml:space="preserve"> </w:t>
      </w:r>
      <w:r>
        <w:rPr>
          <w:sz w:val="20"/>
        </w:rPr>
        <w:t>(World</w:t>
      </w:r>
      <w:r>
        <w:rPr>
          <w:spacing w:val="-1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1"/>
          <w:sz w:val="20"/>
        </w:rPr>
        <w:t xml:space="preserve"> </w:t>
      </w:r>
      <w:r>
        <w:rPr>
          <w:sz w:val="20"/>
        </w:rPr>
        <w:t>Union),</w:t>
      </w:r>
      <w:r>
        <w:rPr>
          <w:spacing w:val="-2"/>
          <w:sz w:val="20"/>
        </w:rPr>
        <w:t xml:space="preserve"> </w:t>
      </w:r>
      <w:r>
        <w:rPr>
          <w:sz w:val="20"/>
        </w:rPr>
        <w:t>1990.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Everard, M., Denny, P. &amp; Croucher, C., SWAMP: A knowledge-based system for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dissemination of sustainable development expertise to the developing world. </w:t>
      </w:r>
      <w:r>
        <w:rPr>
          <w:i/>
          <w:sz w:val="20"/>
        </w:rPr>
        <w:t>Aquatic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Conservation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5</w:t>
      </w:r>
      <w:r>
        <w:rPr>
          <w:sz w:val="20"/>
        </w:rPr>
        <w:t>(4),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261–275,</w:t>
      </w:r>
      <w:r>
        <w:rPr>
          <w:spacing w:val="-2"/>
          <w:sz w:val="20"/>
        </w:rPr>
        <w:t xml:space="preserve"> </w:t>
      </w:r>
      <w:r>
        <w:rPr>
          <w:sz w:val="20"/>
        </w:rPr>
        <w:t>1995.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rPr>
          <w:sz w:val="20"/>
        </w:rPr>
      </w:pPr>
      <w:r>
        <w:rPr>
          <w:sz w:val="20"/>
        </w:rPr>
        <w:t>TEEB, The Economics of ecosystems and biodiversity: ma</w:t>
      </w:r>
      <w:r>
        <w:rPr>
          <w:sz w:val="20"/>
        </w:rPr>
        <w:t>instreaming the economics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nature: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synthesis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approach,</w:t>
      </w:r>
      <w:r>
        <w:rPr>
          <w:spacing w:val="-8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TEEB,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economics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ecosystems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biodiversity,</w:t>
      </w:r>
      <w:r>
        <w:rPr>
          <w:spacing w:val="4"/>
          <w:sz w:val="20"/>
        </w:rPr>
        <w:t xml:space="preserve"> </w:t>
      </w:r>
      <w:r>
        <w:rPr>
          <w:sz w:val="20"/>
        </w:rPr>
        <w:t>2010.</w:t>
      </w:r>
      <w:r>
        <w:rPr>
          <w:spacing w:val="4"/>
          <w:sz w:val="20"/>
        </w:rPr>
        <w:t xml:space="preserve"> </w:t>
      </w:r>
      <w:hyperlink r:id="rId14">
        <w:r>
          <w:rPr>
            <w:sz w:val="20"/>
          </w:rPr>
          <w:t>http://doc.teebweb.org/wp-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content/uploads/Study%20and%20Reports/Reports/Synthesis%20report/</w:t>
      </w:r>
      <w:r>
        <w:rPr>
          <w:spacing w:val="1"/>
          <w:sz w:val="20"/>
        </w:rPr>
        <w:t xml:space="preserve"> </w:t>
      </w:r>
      <w:r>
        <w:rPr>
          <w:sz w:val="20"/>
        </w:rPr>
        <w:t>TEEB%20Synthesis%20Report%202010.pdf.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rPr>
          <w:sz w:val="20"/>
        </w:rPr>
      </w:pPr>
      <w:r>
        <w:rPr>
          <w:sz w:val="20"/>
        </w:rPr>
        <w:t>CICES,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CICES</w:t>
      </w:r>
      <w:r>
        <w:rPr>
          <w:spacing w:val="-4"/>
          <w:sz w:val="20"/>
        </w:rPr>
        <w:t xml:space="preserve"> </w:t>
      </w:r>
      <w:r>
        <w:rPr>
          <w:sz w:val="20"/>
        </w:rPr>
        <w:t>website,</w:t>
      </w:r>
      <w:r>
        <w:rPr>
          <w:spacing w:val="-4"/>
          <w:sz w:val="20"/>
        </w:rPr>
        <w:t xml:space="preserve"> </w:t>
      </w:r>
      <w:r>
        <w:rPr>
          <w:sz w:val="20"/>
        </w:rPr>
        <w:t>2016.</w:t>
      </w:r>
      <w:r>
        <w:rPr>
          <w:spacing w:val="-4"/>
          <w:sz w:val="20"/>
        </w:rPr>
        <w:t xml:space="preserve"> </w:t>
      </w:r>
      <w:hyperlink r:id="rId15">
        <w:r>
          <w:rPr>
            <w:sz w:val="20"/>
          </w:rPr>
          <w:t>http://cices.eu/.</w:t>
        </w:r>
      </w:hyperlink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1" w:line="230" w:lineRule="exact"/>
        <w:rPr>
          <w:sz w:val="20"/>
        </w:rPr>
      </w:pPr>
      <w:r>
        <w:rPr>
          <w:sz w:val="20"/>
        </w:rPr>
        <w:t>UK</w:t>
      </w:r>
      <w:r>
        <w:rPr>
          <w:spacing w:val="-4"/>
          <w:sz w:val="20"/>
        </w:rPr>
        <w:t xml:space="preserve"> </w:t>
      </w:r>
      <w:r>
        <w:rPr>
          <w:sz w:val="20"/>
        </w:rPr>
        <w:t>NEA</w:t>
      </w:r>
      <w:r>
        <w:rPr>
          <w:spacing w:val="-5"/>
          <w:sz w:val="20"/>
        </w:rPr>
        <w:t xml:space="preserve"> </w:t>
      </w:r>
      <w:r>
        <w:rPr>
          <w:sz w:val="20"/>
        </w:rPr>
        <w:t>2010,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Ecosystem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Assessment.</w:t>
      </w:r>
      <w:r>
        <w:rPr>
          <w:spacing w:val="-4"/>
          <w:sz w:val="20"/>
        </w:rPr>
        <w:t xml:space="preserve"> </w:t>
      </w:r>
      <w:hyperlink r:id="rId16">
        <w:r>
          <w:rPr>
            <w:sz w:val="20"/>
          </w:rPr>
          <w:t>http://uknea.unep-wcmc.org/.</w:t>
        </w:r>
      </w:hyperlink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7" w:hanging="510"/>
        <w:rPr>
          <w:sz w:val="20"/>
        </w:rPr>
      </w:pPr>
      <w:r>
        <w:rPr>
          <w:sz w:val="20"/>
        </w:rPr>
        <w:t>Fisher,</w:t>
      </w:r>
      <w:r>
        <w:rPr>
          <w:spacing w:val="-11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Turner,</w:t>
      </w:r>
      <w:r>
        <w:rPr>
          <w:spacing w:val="-11"/>
          <w:sz w:val="20"/>
        </w:rPr>
        <w:t xml:space="preserve"> </w:t>
      </w:r>
      <w:r>
        <w:rPr>
          <w:sz w:val="20"/>
        </w:rPr>
        <w:t>R.K.,</w:t>
      </w:r>
      <w:r>
        <w:rPr>
          <w:spacing w:val="-12"/>
          <w:sz w:val="20"/>
        </w:rPr>
        <w:t xml:space="preserve"> </w:t>
      </w:r>
      <w:r>
        <w:rPr>
          <w:sz w:val="20"/>
        </w:rPr>
        <w:t>Ecosystem</w:t>
      </w:r>
      <w:r>
        <w:rPr>
          <w:spacing w:val="-11"/>
          <w:sz w:val="20"/>
        </w:rPr>
        <w:t xml:space="preserve"> </w:t>
      </w:r>
      <w:r>
        <w:rPr>
          <w:sz w:val="20"/>
        </w:rPr>
        <w:t>services:</w:t>
      </w:r>
      <w:r>
        <w:rPr>
          <w:spacing w:val="-11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valuation</w:t>
      </w:r>
      <w:r>
        <w:rPr>
          <w:i/>
          <w:sz w:val="20"/>
        </w:rPr>
        <w:t>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Biological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Conservation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141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1167–1169,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rPr>
          <w:sz w:val="20"/>
        </w:rPr>
      </w:pPr>
      <w:r>
        <w:rPr>
          <w:sz w:val="20"/>
        </w:rPr>
        <w:t>Turner,</w:t>
      </w:r>
      <w:r>
        <w:rPr>
          <w:spacing w:val="20"/>
          <w:sz w:val="20"/>
        </w:rPr>
        <w:t xml:space="preserve"> </w:t>
      </w:r>
      <w:r>
        <w:rPr>
          <w:sz w:val="20"/>
        </w:rPr>
        <w:t>R.K.,</w:t>
      </w:r>
      <w:r>
        <w:rPr>
          <w:spacing w:val="19"/>
          <w:sz w:val="20"/>
        </w:rPr>
        <w:t xml:space="preserve"> </w:t>
      </w:r>
      <w:r>
        <w:rPr>
          <w:sz w:val="20"/>
        </w:rPr>
        <w:t>Georgiou,</w:t>
      </w:r>
      <w:r>
        <w:rPr>
          <w:spacing w:val="21"/>
          <w:sz w:val="20"/>
        </w:rPr>
        <w:t xml:space="preserve"> </w:t>
      </w:r>
      <w:r>
        <w:rPr>
          <w:sz w:val="20"/>
        </w:rPr>
        <w:t>S.</w:t>
      </w:r>
      <w:r>
        <w:rPr>
          <w:spacing w:val="19"/>
          <w:sz w:val="20"/>
        </w:rPr>
        <w:t xml:space="preserve"> </w:t>
      </w:r>
      <w:r>
        <w:rPr>
          <w:sz w:val="20"/>
        </w:rPr>
        <w:t>&amp;</w:t>
      </w:r>
      <w:r>
        <w:rPr>
          <w:spacing w:val="21"/>
          <w:sz w:val="20"/>
        </w:rPr>
        <w:t xml:space="preserve"> </w:t>
      </w:r>
      <w:r>
        <w:rPr>
          <w:sz w:val="20"/>
        </w:rPr>
        <w:t>Fisher,</w:t>
      </w:r>
      <w:r>
        <w:rPr>
          <w:spacing w:val="20"/>
          <w:sz w:val="20"/>
        </w:rPr>
        <w:t xml:space="preserve"> </w:t>
      </w:r>
      <w:r>
        <w:rPr>
          <w:sz w:val="20"/>
        </w:rPr>
        <w:t>B.,</w:t>
      </w:r>
      <w:r>
        <w:rPr>
          <w:spacing w:val="20"/>
          <w:sz w:val="20"/>
        </w:rPr>
        <w:t xml:space="preserve"> </w:t>
      </w:r>
      <w:r>
        <w:rPr>
          <w:i/>
          <w:sz w:val="20"/>
        </w:rPr>
        <w:t>Valuing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Ecosystem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Services: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Multifunctional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Wetlands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Earthscan</w:t>
      </w:r>
      <w:r>
        <w:rPr>
          <w:spacing w:val="-1"/>
          <w:sz w:val="20"/>
        </w:rPr>
        <w:t xml:space="preserve"> </w:t>
      </w:r>
      <w:r>
        <w:rPr>
          <w:sz w:val="20"/>
        </w:rPr>
        <w:t>Publishing:</w:t>
      </w:r>
      <w:r>
        <w:rPr>
          <w:spacing w:val="-2"/>
          <w:sz w:val="20"/>
        </w:rPr>
        <w:t xml:space="preserve"> </w:t>
      </w:r>
      <w:r>
        <w:rPr>
          <w:sz w:val="20"/>
        </w:rPr>
        <w:t>London,</w:t>
      </w:r>
      <w:r>
        <w:rPr>
          <w:spacing w:val="-2"/>
          <w:sz w:val="20"/>
        </w:rPr>
        <w:t xml:space="preserve"> </w:t>
      </w:r>
      <w:r>
        <w:rPr>
          <w:sz w:val="20"/>
        </w:rPr>
        <w:t>2008.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line="230" w:lineRule="exact"/>
        <w:rPr>
          <w:sz w:val="20"/>
        </w:rPr>
      </w:pPr>
      <w:r>
        <w:rPr>
          <w:sz w:val="20"/>
        </w:rPr>
        <w:t>Everard,</w:t>
      </w:r>
      <w:r>
        <w:rPr>
          <w:spacing w:val="-6"/>
          <w:sz w:val="20"/>
        </w:rPr>
        <w:t xml:space="preserve"> </w:t>
      </w:r>
      <w:r>
        <w:rPr>
          <w:sz w:val="20"/>
        </w:rPr>
        <w:t>M.,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Ecosystems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Services: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Key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Issues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Routledge,</w:t>
      </w:r>
      <w:r>
        <w:rPr>
          <w:spacing w:val="-6"/>
          <w:sz w:val="20"/>
        </w:rPr>
        <w:t xml:space="preserve"> </w:t>
      </w:r>
      <w:r>
        <w:rPr>
          <w:sz w:val="20"/>
        </w:rPr>
        <w:t>2017.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spacing w:before="1" w:line="230" w:lineRule="exact"/>
        <w:rPr>
          <w:sz w:val="20"/>
        </w:rPr>
      </w:pPr>
      <w:r>
        <w:rPr>
          <w:sz w:val="20"/>
        </w:rPr>
        <w:t>Everard,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Nature’s</w:t>
      </w:r>
      <w:r>
        <w:rPr>
          <w:spacing w:val="-2"/>
          <w:sz w:val="20"/>
        </w:rPr>
        <w:t xml:space="preserve"> </w:t>
      </w:r>
      <w:r>
        <w:rPr>
          <w:sz w:val="20"/>
        </w:rPr>
        <w:t>marketplace</w:t>
      </w:r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Environmentalist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21–23,</w:t>
      </w:r>
      <w:r>
        <w:rPr>
          <w:spacing w:val="-4"/>
          <w:sz w:val="20"/>
        </w:rPr>
        <w:t xml:space="preserve"> </w:t>
      </w:r>
      <w:r>
        <w:rPr>
          <w:sz w:val="20"/>
        </w:rPr>
        <w:t>Mar.</w:t>
      </w:r>
      <w:r>
        <w:rPr>
          <w:spacing w:val="-4"/>
          <w:sz w:val="20"/>
        </w:rPr>
        <w:t xml:space="preserve"> </w:t>
      </w:r>
      <w:r>
        <w:rPr>
          <w:sz w:val="20"/>
        </w:rPr>
        <w:t>2014.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 w:hanging="510"/>
        <w:jc w:val="both"/>
        <w:rPr>
          <w:sz w:val="20"/>
        </w:rPr>
      </w:pPr>
      <w:proofErr w:type="spellStart"/>
      <w:r>
        <w:rPr>
          <w:sz w:val="20"/>
        </w:rPr>
        <w:t>Schomers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Matzdorf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B.,</w:t>
      </w:r>
      <w:r>
        <w:rPr>
          <w:spacing w:val="1"/>
          <w:sz w:val="20"/>
        </w:rPr>
        <w:t xml:space="preserve"> </w:t>
      </w:r>
      <w:r>
        <w:rPr>
          <w:sz w:val="20"/>
        </w:rPr>
        <w:t>Payments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ecosystem</w:t>
      </w:r>
      <w:r>
        <w:rPr>
          <w:spacing w:val="1"/>
          <w:sz w:val="20"/>
        </w:rPr>
        <w:t xml:space="preserve"> </w:t>
      </w:r>
      <w:r>
        <w:rPr>
          <w:sz w:val="20"/>
        </w:rPr>
        <w:t>services: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comparison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industrialized</w:t>
      </w:r>
      <w:r>
        <w:rPr>
          <w:spacing w:val="-8"/>
          <w:sz w:val="20"/>
        </w:rPr>
        <w:t xml:space="preserve"> </w:t>
      </w:r>
      <w:r>
        <w:rPr>
          <w:sz w:val="20"/>
        </w:rPr>
        <w:t>countries</w:t>
      </w:r>
      <w:r>
        <w:rPr>
          <w:i/>
          <w:sz w:val="20"/>
        </w:rPr>
        <w:t>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Ecosystem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Services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6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pp.</w:t>
      </w:r>
      <w:r>
        <w:rPr>
          <w:spacing w:val="-7"/>
          <w:sz w:val="20"/>
        </w:rPr>
        <w:t xml:space="preserve"> </w:t>
      </w:r>
      <w:r>
        <w:rPr>
          <w:sz w:val="20"/>
        </w:rPr>
        <w:t>16–</w:t>
      </w:r>
      <w:r>
        <w:rPr>
          <w:spacing w:val="-48"/>
          <w:sz w:val="20"/>
        </w:rPr>
        <w:t xml:space="preserve"> </w:t>
      </w:r>
      <w:r>
        <w:rPr>
          <w:sz w:val="20"/>
        </w:rPr>
        <w:t>30,</w:t>
      </w:r>
      <w:r>
        <w:rPr>
          <w:spacing w:val="-2"/>
          <w:sz w:val="20"/>
        </w:rPr>
        <w:t xml:space="preserve"> </w:t>
      </w:r>
      <w:r>
        <w:rPr>
          <w:sz w:val="20"/>
        </w:rPr>
        <w:t>2013.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 w:hanging="510"/>
        <w:jc w:val="both"/>
        <w:rPr>
          <w:sz w:val="20"/>
        </w:rPr>
      </w:pPr>
      <w:proofErr w:type="spellStart"/>
      <w:r>
        <w:rPr>
          <w:sz w:val="20"/>
        </w:rPr>
        <w:t>Balvanera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P.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al.,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links</w:t>
      </w:r>
      <w:r>
        <w:rPr>
          <w:spacing w:val="-9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biodiversity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ecosystem</w:t>
      </w:r>
      <w:r>
        <w:rPr>
          <w:spacing w:val="-8"/>
          <w:sz w:val="20"/>
        </w:rPr>
        <w:t xml:space="preserve"> </w:t>
      </w:r>
      <w:r>
        <w:rPr>
          <w:sz w:val="20"/>
        </w:rPr>
        <w:t>services.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Routledge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Handbook of Ecosystem Services</w:t>
      </w:r>
      <w:r>
        <w:rPr>
          <w:sz w:val="20"/>
        </w:rPr>
        <w:t xml:space="preserve">, eds M. </w:t>
      </w:r>
      <w:proofErr w:type="spellStart"/>
      <w:r>
        <w:rPr>
          <w:sz w:val="20"/>
        </w:rPr>
        <w:t>Potschin</w:t>
      </w:r>
      <w:proofErr w:type="spellEnd"/>
      <w:r>
        <w:rPr>
          <w:sz w:val="20"/>
        </w:rPr>
        <w:t>, R. Haines-Young, R. Fish &amp; R.K.</w:t>
      </w:r>
      <w:r>
        <w:rPr>
          <w:spacing w:val="-47"/>
          <w:sz w:val="20"/>
        </w:rPr>
        <w:t xml:space="preserve"> </w:t>
      </w:r>
      <w:r>
        <w:rPr>
          <w:sz w:val="20"/>
        </w:rPr>
        <w:t>Turner,</w:t>
      </w:r>
      <w:r>
        <w:rPr>
          <w:spacing w:val="-2"/>
          <w:sz w:val="20"/>
        </w:rPr>
        <w:t xml:space="preserve"> </w:t>
      </w:r>
      <w:r>
        <w:rPr>
          <w:sz w:val="20"/>
        </w:rPr>
        <w:t>Routledge:</w:t>
      </w:r>
      <w:r>
        <w:rPr>
          <w:spacing w:val="-1"/>
          <w:sz w:val="20"/>
        </w:rPr>
        <w:t xml:space="preserve"> </w:t>
      </w:r>
      <w:r>
        <w:rPr>
          <w:sz w:val="20"/>
        </w:rPr>
        <w:t>London,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45–61,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jc w:val="both"/>
        <w:rPr>
          <w:sz w:val="20"/>
        </w:rPr>
      </w:pPr>
      <w:r>
        <w:rPr>
          <w:sz w:val="20"/>
        </w:rPr>
        <w:t>Costanza,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Changes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ecosystem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Change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26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152–158,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</w:p>
    <w:p w:rsidR="00760791" w:rsidRDefault="00F21D04">
      <w:pPr>
        <w:pStyle w:val="ListParagraph"/>
        <w:numPr>
          <w:ilvl w:val="0"/>
          <w:numId w:val="2"/>
        </w:numPr>
        <w:tabs>
          <w:tab w:val="left" w:pos="632"/>
        </w:tabs>
        <w:ind w:right="116"/>
        <w:jc w:val="both"/>
        <w:rPr>
          <w:sz w:val="20"/>
        </w:rPr>
      </w:pPr>
      <w:r>
        <w:rPr>
          <w:sz w:val="20"/>
        </w:rPr>
        <w:t>de Groot, R. et al., Global estimates of the value of ecosystems and their services in</w:t>
      </w:r>
      <w:r>
        <w:rPr>
          <w:spacing w:val="1"/>
          <w:sz w:val="20"/>
        </w:rPr>
        <w:t xml:space="preserve"> </w:t>
      </w:r>
      <w:r>
        <w:rPr>
          <w:sz w:val="20"/>
        </w:rPr>
        <w:t>monetary</w:t>
      </w:r>
      <w:r>
        <w:rPr>
          <w:spacing w:val="-1"/>
          <w:sz w:val="20"/>
        </w:rPr>
        <w:t xml:space="preserve"> </w:t>
      </w:r>
      <w:r>
        <w:rPr>
          <w:sz w:val="20"/>
        </w:rPr>
        <w:t>terms.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Ecosystem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Services</w:t>
      </w:r>
      <w:r>
        <w:rPr>
          <w:sz w:val="20"/>
        </w:rPr>
        <w:t xml:space="preserve">, </w:t>
      </w:r>
      <w:r>
        <w:rPr>
          <w:b/>
          <w:sz w:val="20"/>
        </w:rPr>
        <w:t>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50–61,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sectPr w:rsidR="00760791">
      <w:pgSz w:w="10100" w:h="14400"/>
      <w:pgMar w:top="1420" w:right="1240" w:bottom="1040" w:left="1240" w:header="622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D04" w:rsidRDefault="00F21D04">
      <w:r>
        <w:separator/>
      </w:r>
    </w:p>
  </w:endnote>
  <w:endnote w:type="continuationSeparator" w:id="0">
    <w:p w:rsidR="00F21D04" w:rsidRDefault="00F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507125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C7E" w:rsidRPr="004E2C7E" w:rsidRDefault="004E2C7E" w:rsidP="004E2C7E">
        <w:pPr>
          <w:pStyle w:val="Footer"/>
          <w:jc w:val="center"/>
          <w:rPr>
            <w:sz w:val="18"/>
            <w:szCs w:val="18"/>
          </w:rPr>
        </w:pPr>
        <w:r w:rsidRPr="004E2C7E">
          <w:rPr>
            <w:sz w:val="18"/>
            <w:szCs w:val="18"/>
          </w:rPr>
          <w:t xml:space="preserve">Lamond, Everard and Everett (2020) ES as a lens exploring a broader funding base for laneways; Page </w:t>
        </w:r>
        <w:r w:rsidRPr="004E2C7E">
          <w:rPr>
            <w:sz w:val="18"/>
            <w:szCs w:val="18"/>
          </w:rPr>
          <w:fldChar w:fldCharType="begin"/>
        </w:r>
        <w:r w:rsidRPr="004E2C7E">
          <w:rPr>
            <w:sz w:val="18"/>
            <w:szCs w:val="18"/>
          </w:rPr>
          <w:instrText xml:space="preserve"> PAGE   \* MERGEFORMAT </w:instrText>
        </w:r>
        <w:r w:rsidRPr="004E2C7E">
          <w:rPr>
            <w:sz w:val="18"/>
            <w:szCs w:val="18"/>
          </w:rPr>
          <w:fldChar w:fldCharType="separate"/>
        </w:r>
        <w:r w:rsidRPr="004E2C7E">
          <w:rPr>
            <w:noProof/>
            <w:sz w:val="18"/>
            <w:szCs w:val="18"/>
          </w:rPr>
          <w:t>2</w:t>
        </w:r>
        <w:r w:rsidRPr="004E2C7E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D04" w:rsidRDefault="00F21D04">
      <w:r>
        <w:separator/>
      </w:r>
    </w:p>
  </w:footnote>
  <w:footnote w:type="continuationSeparator" w:id="0">
    <w:p w:rsidR="00F21D04" w:rsidRDefault="00F2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791" w:rsidRDefault="00F21D0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75pt;margin-top:30.1pt;width:154.2pt;height:14.2pt;z-index:-16074752;mso-position-horizontal-relative:page;mso-position-vertical-relative:page" filled="f" stroked="f">
          <v:textbox inset="0,0,0,0">
            <w:txbxContent>
              <w:p w:rsidR="00760791" w:rsidRDefault="00F21D04">
                <w:pPr>
                  <w:spacing w:before="1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158</w:t>
                </w:r>
                <w:r>
                  <w:fldChar w:fldCharType="end"/>
                </w:r>
                <w:r>
                  <w:rPr>
                    <w:spacing w:val="31"/>
                  </w:rPr>
                  <w:t xml:space="preserve"> </w:t>
                </w:r>
                <w:r>
                  <w:rPr>
                    <w:sz w:val="18"/>
                  </w:rPr>
                  <w:t>Urban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Water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Systems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&amp;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Floods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791" w:rsidRPr="004E2C7E" w:rsidRDefault="004E2C7E" w:rsidP="004E2C7E">
    <w:pPr>
      <w:pStyle w:val="Header"/>
      <w:rPr>
        <w:sz w:val="18"/>
        <w:szCs w:val="18"/>
      </w:rPr>
    </w:pPr>
    <w:r w:rsidRPr="004E2C7E">
      <w:rPr>
        <w:sz w:val="18"/>
        <w:szCs w:val="18"/>
      </w:rPr>
      <w:t xml:space="preserve">FULL TEXT:  Lamond, J., Everard, M. and Everett, G. (2020). Using an Ecosystem Services Lens to Explore a Broader Funding Base for Laneways. </w:t>
    </w:r>
    <w:r w:rsidRPr="004E2C7E">
      <w:rPr>
        <w:i/>
        <w:sz w:val="18"/>
        <w:szCs w:val="18"/>
      </w:rPr>
      <w:t>WIT Transactions on The Built Environment</w:t>
    </w:r>
    <w:r w:rsidRPr="004E2C7E">
      <w:rPr>
        <w:sz w:val="18"/>
        <w:szCs w:val="18"/>
      </w:rPr>
      <w:t>, 194, pp.155-165.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92F"/>
    <w:multiLevelType w:val="hybridMultilevel"/>
    <w:tmpl w:val="3ED4D77A"/>
    <w:lvl w:ilvl="0" w:tplc="EEA4D2DA">
      <w:start w:val="2"/>
      <w:numFmt w:val="decimal"/>
      <w:lvlText w:val="%1"/>
      <w:lvlJc w:val="left"/>
      <w:pPr>
        <w:ind w:left="323" w:hanging="20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98620D8">
      <w:numFmt w:val="bullet"/>
      <w:lvlText w:val="•"/>
      <w:lvlJc w:val="left"/>
      <w:pPr>
        <w:ind w:left="737" w:hanging="201"/>
      </w:pPr>
      <w:rPr>
        <w:rFonts w:hint="default"/>
      </w:rPr>
    </w:lvl>
    <w:lvl w:ilvl="2" w:tplc="6770B5AE">
      <w:numFmt w:val="bullet"/>
      <w:lvlText w:val="•"/>
      <w:lvlJc w:val="left"/>
      <w:pPr>
        <w:ind w:left="1150" w:hanging="201"/>
      </w:pPr>
      <w:rPr>
        <w:rFonts w:hint="default"/>
      </w:rPr>
    </w:lvl>
    <w:lvl w:ilvl="3" w:tplc="6660FB3A">
      <w:numFmt w:val="bullet"/>
      <w:lvlText w:val="•"/>
      <w:lvlJc w:val="left"/>
      <w:pPr>
        <w:ind w:left="1563" w:hanging="201"/>
      </w:pPr>
      <w:rPr>
        <w:rFonts w:hint="default"/>
      </w:rPr>
    </w:lvl>
    <w:lvl w:ilvl="4" w:tplc="900CBAFE">
      <w:numFmt w:val="bullet"/>
      <w:lvlText w:val="•"/>
      <w:lvlJc w:val="left"/>
      <w:pPr>
        <w:ind w:left="1976" w:hanging="201"/>
      </w:pPr>
      <w:rPr>
        <w:rFonts w:hint="default"/>
      </w:rPr>
    </w:lvl>
    <w:lvl w:ilvl="5" w:tplc="4A46BA9A">
      <w:numFmt w:val="bullet"/>
      <w:lvlText w:val="•"/>
      <w:lvlJc w:val="left"/>
      <w:pPr>
        <w:ind w:left="2389" w:hanging="201"/>
      </w:pPr>
      <w:rPr>
        <w:rFonts w:hint="default"/>
      </w:rPr>
    </w:lvl>
    <w:lvl w:ilvl="6" w:tplc="4502B2D0">
      <w:numFmt w:val="bullet"/>
      <w:lvlText w:val="•"/>
      <w:lvlJc w:val="left"/>
      <w:pPr>
        <w:ind w:left="2802" w:hanging="201"/>
      </w:pPr>
      <w:rPr>
        <w:rFonts w:hint="default"/>
      </w:rPr>
    </w:lvl>
    <w:lvl w:ilvl="7" w:tplc="488EDB0C">
      <w:numFmt w:val="bullet"/>
      <w:lvlText w:val="•"/>
      <w:lvlJc w:val="left"/>
      <w:pPr>
        <w:ind w:left="3215" w:hanging="201"/>
      </w:pPr>
      <w:rPr>
        <w:rFonts w:hint="default"/>
      </w:rPr>
    </w:lvl>
    <w:lvl w:ilvl="8" w:tplc="FB5209AE">
      <w:numFmt w:val="bullet"/>
      <w:lvlText w:val="•"/>
      <w:lvlJc w:val="left"/>
      <w:pPr>
        <w:ind w:left="3629" w:hanging="201"/>
      </w:pPr>
      <w:rPr>
        <w:rFonts w:hint="default"/>
      </w:rPr>
    </w:lvl>
  </w:abstractNum>
  <w:abstractNum w:abstractNumId="1" w15:restartNumberingAfterBreak="0">
    <w:nsid w:val="2C4A3CB5"/>
    <w:multiLevelType w:val="multilevel"/>
    <w:tmpl w:val="F508FBE2"/>
    <w:lvl w:ilvl="0">
      <w:start w:val="3"/>
      <w:numFmt w:val="decimal"/>
      <w:lvlText w:val="%1"/>
      <w:lvlJc w:val="left"/>
      <w:pPr>
        <w:ind w:left="471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906" w:hanging="350"/>
      </w:pPr>
      <w:rPr>
        <w:rFonts w:hint="default"/>
      </w:rPr>
    </w:lvl>
    <w:lvl w:ilvl="3">
      <w:numFmt w:val="bullet"/>
      <w:lvlText w:val="•"/>
      <w:lvlJc w:val="left"/>
      <w:pPr>
        <w:ind w:left="2619" w:hanging="350"/>
      </w:pPr>
      <w:rPr>
        <w:rFonts w:hint="default"/>
      </w:rPr>
    </w:lvl>
    <w:lvl w:ilvl="4">
      <w:numFmt w:val="bullet"/>
      <w:lvlText w:val="•"/>
      <w:lvlJc w:val="left"/>
      <w:pPr>
        <w:ind w:left="3332" w:hanging="350"/>
      </w:pPr>
      <w:rPr>
        <w:rFonts w:hint="default"/>
      </w:rPr>
    </w:lvl>
    <w:lvl w:ilvl="5">
      <w:numFmt w:val="bullet"/>
      <w:lvlText w:val="•"/>
      <w:lvlJc w:val="left"/>
      <w:pPr>
        <w:ind w:left="4045" w:hanging="350"/>
      </w:pPr>
      <w:rPr>
        <w:rFonts w:hint="default"/>
      </w:rPr>
    </w:lvl>
    <w:lvl w:ilvl="6">
      <w:numFmt w:val="bullet"/>
      <w:lvlText w:val="•"/>
      <w:lvlJc w:val="left"/>
      <w:pPr>
        <w:ind w:left="4758" w:hanging="350"/>
      </w:pPr>
      <w:rPr>
        <w:rFonts w:hint="default"/>
      </w:rPr>
    </w:lvl>
    <w:lvl w:ilvl="7">
      <w:numFmt w:val="bullet"/>
      <w:lvlText w:val="•"/>
      <w:lvlJc w:val="left"/>
      <w:pPr>
        <w:ind w:left="5471" w:hanging="350"/>
      </w:pPr>
      <w:rPr>
        <w:rFonts w:hint="default"/>
      </w:rPr>
    </w:lvl>
    <w:lvl w:ilvl="8">
      <w:numFmt w:val="bullet"/>
      <w:lvlText w:val="•"/>
      <w:lvlJc w:val="left"/>
      <w:pPr>
        <w:ind w:left="6185" w:hanging="350"/>
      </w:pPr>
      <w:rPr>
        <w:rFonts w:hint="default"/>
      </w:rPr>
    </w:lvl>
  </w:abstractNum>
  <w:abstractNum w:abstractNumId="2" w15:restartNumberingAfterBreak="0">
    <w:nsid w:val="2E9F550E"/>
    <w:multiLevelType w:val="hybridMultilevel"/>
    <w:tmpl w:val="9726F294"/>
    <w:lvl w:ilvl="0" w:tplc="A9849EB6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4E4FE78">
      <w:numFmt w:val="bullet"/>
      <w:lvlText w:val="•"/>
      <w:lvlJc w:val="left"/>
      <w:pPr>
        <w:ind w:left="1156" w:hanging="358"/>
      </w:pPr>
      <w:rPr>
        <w:rFonts w:hint="default"/>
      </w:rPr>
    </w:lvl>
    <w:lvl w:ilvl="2" w:tplc="EB12B9D8">
      <w:numFmt w:val="bullet"/>
      <w:lvlText w:val="•"/>
      <w:lvlJc w:val="left"/>
      <w:pPr>
        <w:ind w:left="1813" w:hanging="358"/>
      </w:pPr>
      <w:rPr>
        <w:rFonts w:hint="default"/>
      </w:rPr>
    </w:lvl>
    <w:lvl w:ilvl="3" w:tplc="1024B238">
      <w:numFmt w:val="bullet"/>
      <w:lvlText w:val="•"/>
      <w:lvlJc w:val="left"/>
      <w:pPr>
        <w:ind w:left="2469" w:hanging="358"/>
      </w:pPr>
      <w:rPr>
        <w:rFonts w:hint="default"/>
      </w:rPr>
    </w:lvl>
    <w:lvl w:ilvl="4" w:tplc="98C2C2FE">
      <w:numFmt w:val="bullet"/>
      <w:lvlText w:val="•"/>
      <w:lvlJc w:val="left"/>
      <w:pPr>
        <w:ind w:left="3126" w:hanging="358"/>
      </w:pPr>
      <w:rPr>
        <w:rFonts w:hint="default"/>
      </w:rPr>
    </w:lvl>
    <w:lvl w:ilvl="5" w:tplc="0784BEDA">
      <w:numFmt w:val="bullet"/>
      <w:lvlText w:val="•"/>
      <w:lvlJc w:val="left"/>
      <w:pPr>
        <w:ind w:left="3782" w:hanging="358"/>
      </w:pPr>
      <w:rPr>
        <w:rFonts w:hint="default"/>
      </w:rPr>
    </w:lvl>
    <w:lvl w:ilvl="6" w:tplc="33302DF8">
      <w:numFmt w:val="bullet"/>
      <w:lvlText w:val="•"/>
      <w:lvlJc w:val="left"/>
      <w:pPr>
        <w:ind w:left="4439" w:hanging="358"/>
      </w:pPr>
      <w:rPr>
        <w:rFonts w:hint="default"/>
      </w:rPr>
    </w:lvl>
    <w:lvl w:ilvl="7" w:tplc="0EECB970">
      <w:numFmt w:val="bullet"/>
      <w:lvlText w:val="•"/>
      <w:lvlJc w:val="left"/>
      <w:pPr>
        <w:ind w:left="5095" w:hanging="358"/>
      </w:pPr>
      <w:rPr>
        <w:rFonts w:hint="default"/>
      </w:rPr>
    </w:lvl>
    <w:lvl w:ilvl="8" w:tplc="7A00C8FA">
      <w:numFmt w:val="bullet"/>
      <w:lvlText w:val="•"/>
      <w:lvlJc w:val="left"/>
      <w:pPr>
        <w:ind w:left="5752" w:hanging="358"/>
      </w:pPr>
      <w:rPr>
        <w:rFonts w:hint="default"/>
      </w:rPr>
    </w:lvl>
  </w:abstractNum>
  <w:abstractNum w:abstractNumId="3" w15:restartNumberingAfterBreak="0">
    <w:nsid w:val="48AB1121"/>
    <w:multiLevelType w:val="hybridMultilevel"/>
    <w:tmpl w:val="971E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329"/>
    <w:multiLevelType w:val="hybridMultilevel"/>
    <w:tmpl w:val="BF84B30A"/>
    <w:lvl w:ilvl="0" w:tplc="2F86759E">
      <w:start w:val="1"/>
      <w:numFmt w:val="decimal"/>
      <w:lvlText w:val="[%1]"/>
      <w:lvlJc w:val="left"/>
      <w:pPr>
        <w:ind w:left="631" w:hanging="51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B350A9A4">
      <w:numFmt w:val="bullet"/>
      <w:lvlText w:val="•"/>
      <w:lvlJc w:val="left"/>
      <w:pPr>
        <w:ind w:left="1337" w:hanging="511"/>
      </w:pPr>
      <w:rPr>
        <w:rFonts w:hint="default"/>
      </w:rPr>
    </w:lvl>
    <w:lvl w:ilvl="2" w:tplc="7C7E7160">
      <w:numFmt w:val="bullet"/>
      <w:lvlText w:val="•"/>
      <w:lvlJc w:val="left"/>
      <w:pPr>
        <w:ind w:left="2034" w:hanging="511"/>
      </w:pPr>
      <w:rPr>
        <w:rFonts w:hint="default"/>
      </w:rPr>
    </w:lvl>
    <w:lvl w:ilvl="3" w:tplc="C8F60E1C">
      <w:numFmt w:val="bullet"/>
      <w:lvlText w:val="•"/>
      <w:lvlJc w:val="left"/>
      <w:pPr>
        <w:ind w:left="2731" w:hanging="511"/>
      </w:pPr>
      <w:rPr>
        <w:rFonts w:hint="default"/>
      </w:rPr>
    </w:lvl>
    <w:lvl w:ilvl="4" w:tplc="CABC1FA4">
      <w:numFmt w:val="bullet"/>
      <w:lvlText w:val="•"/>
      <w:lvlJc w:val="left"/>
      <w:pPr>
        <w:ind w:left="3428" w:hanging="511"/>
      </w:pPr>
      <w:rPr>
        <w:rFonts w:hint="default"/>
      </w:rPr>
    </w:lvl>
    <w:lvl w:ilvl="5" w:tplc="1F685540">
      <w:numFmt w:val="bullet"/>
      <w:lvlText w:val="•"/>
      <w:lvlJc w:val="left"/>
      <w:pPr>
        <w:ind w:left="4125" w:hanging="511"/>
      </w:pPr>
      <w:rPr>
        <w:rFonts w:hint="default"/>
      </w:rPr>
    </w:lvl>
    <w:lvl w:ilvl="6" w:tplc="DA02FEEC">
      <w:numFmt w:val="bullet"/>
      <w:lvlText w:val="•"/>
      <w:lvlJc w:val="left"/>
      <w:pPr>
        <w:ind w:left="4822" w:hanging="511"/>
      </w:pPr>
      <w:rPr>
        <w:rFonts w:hint="default"/>
      </w:rPr>
    </w:lvl>
    <w:lvl w:ilvl="7" w:tplc="535EA642">
      <w:numFmt w:val="bullet"/>
      <w:lvlText w:val="•"/>
      <w:lvlJc w:val="left"/>
      <w:pPr>
        <w:ind w:left="5519" w:hanging="511"/>
      </w:pPr>
      <w:rPr>
        <w:rFonts w:hint="default"/>
      </w:rPr>
    </w:lvl>
    <w:lvl w:ilvl="8" w:tplc="ABC67934">
      <w:numFmt w:val="bullet"/>
      <w:lvlText w:val="•"/>
      <w:lvlJc w:val="left"/>
      <w:pPr>
        <w:ind w:left="6217" w:hanging="511"/>
      </w:pPr>
      <w:rPr>
        <w:rFonts w:hint="default"/>
      </w:rPr>
    </w:lvl>
  </w:abstractNum>
  <w:abstractNum w:abstractNumId="5" w15:restartNumberingAfterBreak="0">
    <w:nsid w:val="5F877CF6"/>
    <w:multiLevelType w:val="hybridMultilevel"/>
    <w:tmpl w:val="96F600D6"/>
    <w:lvl w:ilvl="0" w:tplc="4BC2E484">
      <w:numFmt w:val="bullet"/>
      <w:lvlText w:val=""/>
      <w:lvlJc w:val="left"/>
      <w:pPr>
        <w:ind w:left="586" w:hanging="35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C14667A">
      <w:numFmt w:val="bullet"/>
      <w:lvlText w:val="•"/>
      <w:lvlJc w:val="left"/>
      <w:pPr>
        <w:ind w:left="1283" w:hanging="358"/>
      </w:pPr>
      <w:rPr>
        <w:rFonts w:hint="default"/>
      </w:rPr>
    </w:lvl>
    <w:lvl w:ilvl="2" w:tplc="E9608748">
      <w:numFmt w:val="bullet"/>
      <w:lvlText w:val="•"/>
      <w:lvlJc w:val="left"/>
      <w:pPr>
        <w:ind w:left="1986" w:hanging="358"/>
      </w:pPr>
      <w:rPr>
        <w:rFonts w:hint="default"/>
      </w:rPr>
    </w:lvl>
    <w:lvl w:ilvl="3" w:tplc="7A3A676A">
      <w:numFmt w:val="bullet"/>
      <w:lvlText w:val="•"/>
      <w:lvlJc w:val="left"/>
      <w:pPr>
        <w:ind w:left="2689" w:hanging="358"/>
      </w:pPr>
      <w:rPr>
        <w:rFonts w:hint="default"/>
      </w:rPr>
    </w:lvl>
    <w:lvl w:ilvl="4" w:tplc="ACA83736">
      <w:numFmt w:val="bullet"/>
      <w:lvlText w:val="•"/>
      <w:lvlJc w:val="left"/>
      <w:pPr>
        <w:ind w:left="3392" w:hanging="358"/>
      </w:pPr>
      <w:rPr>
        <w:rFonts w:hint="default"/>
      </w:rPr>
    </w:lvl>
    <w:lvl w:ilvl="5" w:tplc="95963C08">
      <w:numFmt w:val="bullet"/>
      <w:lvlText w:val="•"/>
      <w:lvlJc w:val="left"/>
      <w:pPr>
        <w:ind w:left="4095" w:hanging="358"/>
      </w:pPr>
      <w:rPr>
        <w:rFonts w:hint="default"/>
      </w:rPr>
    </w:lvl>
    <w:lvl w:ilvl="6" w:tplc="66EA875A">
      <w:numFmt w:val="bullet"/>
      <w:lvlText w:val="•"/>
      <w:lvlJc w:val="left"/>
      <w:pPr>
        <w:ind w:left="4798" w:hanging="358"/>
      </w:pPr>
      <w:rPr>
        <w:rFonts w:hint="default"/>
      </w:rPr>
    </w:lvl>
    <w:lvl w:ilvl="7" w:tplc="103AF14A">
      <w:numFmt w:val="bullet"/>
      <w:lvlText w:val="•"/>
      <w:lvlJc w:val="left"/>
      <w:pPr>
        <w:ind w:left="5501" w:hanging="358"/>
      </w:pPr>
      <w:rPr>
        <w:rFonts w:hint="default"/>
      </w:rPr>
    </w:lvl>
    <w:lvl w:ilvl="8" w:tplc="3FEED7EA">
      <w:numFmt w:val="bullet"/>
      <w:lvlText w:val="•"/>
      <w:lvlJc w:val="left"/>
      <w:pPr>
        <w:ind w:left="6205" w:hanging="35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91"/>
    <w:rsid w:val="004E2C7E"/>
    <w:rsid w:val="005D2048"/>
    <w:rsid w:val="00760791"/>
    <w:rsid w:val="00F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74465E"/>
  <w15:docId w15:val="{E771B56A-2379-4CF8-9F4E-AE9EE3B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306" w:right="30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631" w:hanging="51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Footer">
    <w:name w:val="footer"/>
    <w:basedOn w:val="Normal"/>
    <w:link w:val="FooterChar"/>
    <w:uiPriority w:val="99"/>
    <w:unhideWhenUsed/>
    <w:rsid w:val="005D2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04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2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elbourne.vic.gov.a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lbourne.vic.gov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nea.unep-wcm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stralia.com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ices.e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oc.teebweb.org/wp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4940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 Everard</cp:lastModifiedBy>
  <cp:revision>2</cp:revision>
  <dcterms:created xsi:type="dcterms:W3CDTF">2021-03-04T10:31:00Z</dcterms:created>
  <dcterms:modified xsi:type="dcterms:W3CDTF">2021-03-04T10:51:00Z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2021-03-04T00:00:00Z</vt:filetime>
  </property>
</Properties>
</file>