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6FD38" w14:textId="4163BDBD" w:rsidR="00764741" w:rsidRPr="00676147" w:rsidRDefault="00FB5285" w:rsidP="006107F8">
      <w:pPr>
        <w:spacing w:line="360" w:lineRule="auto"/>
        <w:outlineLvl w:val="0"/>
        <w:rPr>
          <w:rFonts w:ascii="Helvetica" w:hAnsi="Helvetica" w:cstheme="minorHAnsi"/>
          <w:sz w:val="24"/>
          <w:szCs w:val="24"/>
          <w:lang w:val="en-US"/>
        </w:rPr>
      </w:pPr>
      <w:r w:rsidRPr="00676147">
        <w:rPr>
          <w:rFonts w:ascii="Helvetica" w:hAnsi="Helvetica" w:cstheme="minorHAnsi"/>
          <w:b/>
          <w:sz w:val="24"/>
          <w:szCs w:val="24"/>
          <w:lang w:val="en-US"/>
        </w:rPr>
        <w:t>Living with Moebius syndrome</w:t>
      </w:r>
      <w:r w:rsidR="006107F8">
        <w:rPr>
          <w:rFonts w:ascii="Helvetica" w:hAnsi="Helvetica" w:cstheme="minorHAnsi"/>
          <w:sz w:val="24"/>
          <w:szCs w:val="24"/>
          <w:lang w:val="en-US"/>
        </w:rPr>
        <w:t xml:space="preserve"> </w:t>
      </w:r>
    </w:p>
    <w:p w14:paraId="1B52894D" w14:textId="324EBA3E" w:rsidR="00764741" w:rsidRPr="00676147" w:rsidRDefault="003A03E7" w:rsidP="006107F8">
      <w:pPr>
        <w:spacing w:line="360" w:lineRule="auto"/>
        <w:outlineLvl w:val="0"/>
        <w:rPr>
          <w:rFonts w:ascii="Helvetica" w:hAnsi="Helvetica" w:cstheme="minorHAnsi"/>
          <w:b/>
          <w:sz w:val="24"/>
          <w:szCs w:val="24"/>
          <w:lang w:val="en-US"/>
        </w:rPr>
      </w:pPr>
      <w:r w:rsidRPr="00676147">
        <w:rPr>
          <w:rFonts w:ascii="Helvetica" w:hAnsi="Helvetica" w:cstheme="minorHAnsi"/>
          <w:b/>
          <w:sz w:val="24"/>
          <w:szCs w:val="24"/>
          <w:lang w:val="en-US"/>
        </w:rPr>
        <w:t>Jenkinson,</w:t>
      </w:r>
      <w:r w:rsidR="00680205" w:rsidRPr="00676147">
        <w:rPr>
          <w:rFonts w:ascii="Helvetica" w:hAnsi="Helvetica" w:cstheme="minorHAnsi"/>
          <w:b/>
          <w:sz w:val="24"/>
          <w:szCs w:val="24"/>
          <w:lang w:val="en-US"/>
        </w:rPr>
        <w:t xml:space="preserve"> E., </w:t>
      </w:r>
      <w:r w:rsidRPr="00676147">
        <w:rPr>
          <w:rFonts w:ascii="Helvetica" w:hAnsi="Helvetica" w:cstheme="minorHAnsi"/>
          <w:b/>
          <w:sz w:val="24"/>
          <w:szCs w:val="24"/>
          <w:lang w:val="en-US"/>
        </w:rPr>
        <w:t>Bogart,</w:t>
      </w:r>
      <w:r w:rsidR="00680205" w:rsidRPr="00676147">
        <w:rPr>
          <w:rFonts w:ascii="Helvetica" w:hAnsi="Helvetica" w:cstheme="minorHAnsi"/>
          <w:b/>
          <w:sz w:val="24"/>
          <w:szCs w:val="24"/>
          <w:lang w:val="en-US"/>
        </w:rPr>
        <w:t xml:space="preserve"> K.,</w:t>
      </w:r>
      <w:r w:rsidRPr="00676147">
        <w:rPr>
          <w:rFonts w:ascii="Helvetica" w:hAnsi="Helvetica" w:cstheme="minorHAnsi"/>
          <w:b/>
          <w:sz w:val="24"/>
          <w:szCs w:val="24"/>
          <w:lang w:val="en-US"/>
        </w:rPr>
        <w:t xml:space="preserve"> Hamlet</w:t>
      </w:r>
      <w:r w:rsidR="00680205" w:rsidRPr="00676147">
        <w:rPr>
          <w:rFonts w:ascii="Helvetica" w:hAnsi="Helvetica" w:cstheme="minorHAnsi"/>
          <w:b/>
          <w:sz w:val="24"/>
          <w:szCs w:val="24"/>
          <w:lang w:val="en-US"/>
        </w:rPr>
        <w:t>, C.</w:t>
      </w:r>
      <w:r w:rsidRPr="00676147">
        <w:rPr>
          <w:rFonts w:ascii="Helvetica" w:hAnsi="Helvetica" w:cstheme="minorHAnsi"/>
          <w:b/>
          <w:sz w:val="24"/>
          <w:szCs w:val="24"/>
          <w:lang w:val="en-US"/>
        </w:rPr>
        <w:t xml:space="preserve"> and Davies</w:t>
      </w:r>
      <w:r w:rsidR="00680205" w:rsidRPr="00676147">
        <w:rPr>
          <w:rFonts w:ascii="Helvetica" w:hAnsi="Helvetica" w:cstheme="minorHAnsi"/>
          <w:b/>
          <w:sz w:val="24"/>
          <w:szCs w:val="24"/>
          <w:lang w:val="en-US"/>
        </w:rPr>
        <w:t xml:space="preserve">, L. </w:t>
      </w:r>
    </w:p>
    <w:p w14:paraId="5FE66D55" w14:textId="19CD7EA3" w:rsidR="00B31F19" w:rsidRPr="00676147" w:rsidRDefault="006F102E" w:rsidP="00B31F19">
      <w:pPr>
        <w:spacing w:line="360" w:lineRule="auto"/>
        <w:rPr>
          <w:rFonts w:ascii="Helvetica" w:hAnsi="Helvetica" w:cstheme="minorHAnsi"/>
          <w:sz w:val="24"/>
          <w:szCs w:val="24"/>
          <w:lang w:val="en-US"/>
        </w:rPr>
      </w:pPr>
      <w:r w:rsidRPr="006F102E">
        <w:rPr>
          <w:rFonts w:ascii="Helvetica" w:hAnsi="Helvetica" w:cstheme="minorHAnsi"/>
          <w:b/>
          <w:sz w:val="24"/>
          <w:szCs w:val="24"/>
          <w:lang w:val="en-US"/>
        </w:rPr>
        <w:t>Abstract:</w:t>
      </w:r>
      <w:r>
        <w:rPr>
          <w:rFonts w:ascii="Helvetica" w:hAnsi="Helvetica" w:cstheme="minorHAnsi"/>
          <w:sz w:val="24"/>
          <w:szCs w:val="24"/>
          <w:lang w:val="en-US"/>
        </w:rPr>
        <w:t xml:space="preserve"> </w:t>
      </w:r>
      <w:r w:rsidR="00943D24" w:rsidRPr="00676147">
        <w:rPr>
          <w:rFonts w:ascii="Helvetica" w:hAnsi="Helvetica" w:cstheme="minorHAnsi"/>
          <w:sz w:val="24"/>
          <w:szCs w:val="24"/>
          <w:lang w:val="en-US"/>
        </w:rPr>
        <w:t>Moebius syndrome is a congenital neurological disorder tha</w:t>
      </w:r>
      <w:r w:rsidR="00FC2647" w:rsidRPr="00676147">
        <w:rPr>
          <w:rFonts w:ascii="Helvetica" w:hAnsi="Helvetica" w:cstheme="minorHAnsi"/>
          <w:sz w:val="24"/>
          <w:szCs w:val="24"/>
          <w:lang w:val="en-US"/>
        </w:rPr>
        <w:t xml:space="preserve">t impacts facial expression, </w:t>
      </w:r>
      <w:r w:rsidR="00943D24" w:rsidRPr="00676147">
        <w:rPr>
          <w:rFonts w:ascii="Helvetica" w:hAnsi="Helvetica" w:cstheme="minorHAnsi"/>
          <w:sz w:val="24"/>
          <w:szCs w:val="24"/>
          <w:lang w:val="en-US"/>
        </w:rPr>
        <w:t>communication</w:t>
      </w:r>
      <w:r w:rsidR="00FC2647" w:rsidRPr="00676147">
        <w:rPr>
          <w:rFonts w:ascii="Helvetica" w:hAnsi="Helvetica" w:cstheme="minorHAnsi"/>
          <w:sz w:val="24"/>
          <w:szCs w:val="24"/>
          <w:lang w:val="en-US"/>
        </w:rPr>
        <w:t xml:space="preserve"> and appearance</w:t>
      </w:r>
      <w:r w:rsidR="00943D24" w:rsidRPr="00676147">
        <w:rPr>
          <w:rFonts w:ascii="Helvetica" w:hAnsi="Helvetica" w:cstheme="minorHAnsi"/>
          <w:sz w:val="24"/>
          <w:szCs w:val="24"/>
          <w:lang w:val="en-US"/>
        </w:rPr>
        <w:t xml:space="preserve">. In this article, </w:t>
      </w:r>
      <w:r w:rsidR="00676147">
        <w:rPr>
          <w:rFonts w:ascii="Helvetica" w:hAnsi="Helvetica" w:cstheme="minorHAnsi"/>
          <w:sz w:val="24"/>
          <w:szCs w:val="24"/>
          <w:lang w:val="en-US"/>
        </w:rPr>
        <w:t>the authors</w:t>
      </w:r>
      <w:r w:rsidR="00943D24" w:rsidRPr="00676147">
        <w:rPr>
          <w:rFonts w:ascii="Helvetica" w:hAnsi="Helvetica" w:cstheme="minorHAnsi"/>
          <w:sz w:val="24"/>
          <w:szCs w:val="24"/>
          <w:lang w:val="en-US"/>
        </w:rPr>
        <w:t xml:space="preserve"> </w:t>
      </w:r>
      <w:r w:rsidR="004F722C">
        <w:rPr>
          <w:rFonts w:ascii="Helvetica" w:hAnsi="Helvetica" w:cstheme="minorHAnsi"/>
          <w:sz w:val="24"/>
          <w:szCs w:val="24"/>
          <w:lang w:val="en-US"/>
        </w:rPr>
        <w:t xml:space="preserve">will </w:t>
      </w:r>
      <w:r w:rsidR="00943D24" w:rsidRPr="00676147">
        <w:rPr>
          <w:rFonts w:ascii="Helvetica" w:hAnsi="Helvetica" w:cstheme="minorHAnsi"/>
          <w:sz w:val="24"/>
          <w:szCs w:val="24"/>
          <w:lang w:val="en-US"/>
        </w:rPr>
        <w:t>discuss the psychological and social impacts of living with this rare form of facial palsy. Existing research suggests that patients may face challenges i</w:t>
      </w:r>
      <w:r w:rsidR="00676147" w:rsidRPr="00676147">
        <w:rPr>
          <w:rFonts w:ascii="Helvetica" w:hAnsi="Helvetica" w:cstheme="minorHAnsi"/>
          <w:sz w:val="24"/>
          <w:szCs w:val="24"/>
          <w:lang w:val="en-US"/>
        </w:rPr>
        <w:t>n developing psychological well</w:t>
      </w:r>
      <w:r w:rsidR="00943D24" w:rsidRPr="00676147">
        <w:rPr>
          <w:rFonts w:ascii="Helvetica" w:hAnsi="Helvetica" w:cstheme="minorHAnsi"/>
          <w:sz w:val="24"/>
          <w:szCs w:val="24"/>
          <w:lang w:val="en-US"/>
        </w:rPr>
        <w:t>being</w:t>
      </w:r>
      <w:r w:rsidR="00FC2647" w:rsidRPr="00676147">
        <w:rPr>
          <w:rFonts w:ascii="Helvetica" w:hAnsi="Helvetica" w:cstheme="minorHAnsi"/>
          <w:sz w:val="24"/>
          <w:szCs w:val="24"/>
          <w:lang w:val="en-US"/>
        </w:rPr>
        <w:t>, positive body image</w:t>
      </w:r>
      <w:r w:rsidR="00943D24" w:rsidRPr="00676147">
        <w:rPr>
          <w:rFonts w:ascii="Helvetica" w:hAnsi="Helvetica" w:cstheme="minorHAnsi"/>
          <w:sz w:val="24"/>
          <w:szCs w:val="24"/>
          <w:lang w:val="en-US"/>
        </w:rPr>
        <w:t xml:space="preserve"> and in communicating effectively with others. Therefore, recommendations for nursing practitioners in how to best support this patient group are discussed. </w:t>
      </w:r>
    </w:p>
    <w:p w14:paraId="7175A2D6" w14:textId="77777777" w:rsidR="004F722C" w:rsidRDefault="004F722C" w:rsidP="004F722C">
      <w:pPr>
        <w:autoSpaceDE w:val="0"/>
        <w:autoSpaceDN w:val="0"/>
        <w:adjustRightInd w:val="0"/>
        <w:spacing w:after="0" w:line="360" w:lineRule="auto"/>
        <w:ind w:firstLine="720"/>
        <w:rPr>
          <w:rFonts w:ascii="Helvetica" w:hAnsi="Helvetica" w:cstheme="minorHAnsi"/>
          <w:b/>
          <w:sz w:val="24"/>
          <w:szCs w:val="24"/>
          <w:lang w:val="en-US"/>
        </w:rPr>
      </w:pPr>
    </w:p>
    <w:p w14:paraId="7E026D2B" w14:textId="689EF424" w:rsidR="00B31F19" w:rsidRPr="00676147" w:rsidRDefault="00B31F19" w:rsidP="004F722C">
      <w:pPr>
        <w:autoSpaceDE w:val="0"/>
        <w:autoSpaceDN w:val="0"/>
        <w:adjustRightInd w:val="0"/>
        <w:spacing w:after="0" w:line="360" w:lineRule="auto"/>
        <w:ind w:firstLine="720"/>
        <w:rPr>
          <w:rFonts w:ascii="Helvetica" w:hAnsi="Helvetica" w:cstheme="minorHAnsi"/>
          <w:sz w:val="24"/>
          <w:szCs w:val="24"/>
          <w:lang w:val="en-US"/>
        </w:rPr>
      </w:pPr>
      <w:r w:rsidRPr="00676147">
        <w:rPr>
          <w:rFonts w:ascii="Helvetica" w:hAnsi="Helvetica" w:cstheme="minorHAnsi"/>
          <w:sz w:val="24"/>
          <w:szCs w:val="24"/>
          <w:lang w:val="en-US"/>
        </w:rPr>
        <w:t>Moebius (also known as Möbius or Mobius) syndrome is a rare congenital n</w:t>
      </w:r>
      <w:r w:rsidR="004F722C">
        <w:rPr>
          <w:rFonts w:ascii="Helvetica" w:hAnsi="Helvetica" w:cstheme="minorHAnsi"/>
          <w:sz w:val="24"/>
          <w:szCs w:val="24"/>
          <w:lang w:val="en-US"/>
        </w:rPr>
        <w:t>eurological disorder characteris</w:t>
      </w:r>
      <w:r w:rsidRPr="00676147">
        <w:rPr>
          <w:rFonts w:ascii="Helvetica" w:hAnsi="Helvetica" w:cstheme="minorHAnsi"/>
          <w:sz w:val="24"/>
          <w:szCs w:val="24"/>
          <w:lang w:val="en-US"/>
        </w:rPr>
        <w:t>ed by impaired facial expression and eye abduction (moving beyond midline</w:t>
      </w:r>
      <w:r w:rsidR="00FE59B8">
        <w:rPr>
          <w:rFonts w:ascii="Helvetica" w:hAnsi="Helvetica" w:cstheme="minorHAnsi"/>
          <w:sz w:val="24"/>
          <w:szCs w:val="24"/>
          <w:lang w:val="en-US"/>
        </w:rPr>
        <w:t>)</w:t>
      </w:r>
      <w:r w:rsidRPr="00676147">
        <w:rPr>
          <w:rFonts w:ascii="Helvetica" w:hAnsi="Helvetica" w:cstheme="minorHAnsi"/>
          <w:sz w:val="24"/>
          <w:szCs w:val="24"/>
          <w:lang w:val="en-US"/>
        </w:rPr>
        <w:t xml:space="preserve">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{"citationID":"bWUbCmVV","properties":{"formattedCitation":"(Verzijl et al. 2003)","plainCitation":"(Verzijl et al. 2003)","noteIndex":0},"citationItems":[{"id":742,"uris":["http://zotero.org/users/47103/items/R8IT5J9X"],"uri":["http://zotero.org/users/47103/items/R8IT5J9X"],"itemData":{"id":742,"type":"article-journal","container-title":"Neurology","issue":"3","page":"327","source":"Google Scholar","title":"Mobius syndrome redefined: a syndrome of rhombencephalic maldevelopment","title-short":"Mobius syndrome redefined","volume":"61","author":[{"family":"Verzijl","given":"H. T.F.M"},{"family":"Zwaag","given":"B.","non-dropping-particle":"van der"},{"family":"Cruysberg","given":"J. R.M"},{"family":"Padberg","given":"G. W"}],"issued":{"date-parts":[["2003"]]}}}],"schema":"https://github.com/citation-style-language/schema/raw/master/csl-citation.json"} </w:instrText>
      </w:r>
      <w:r w:rsidRPr="00676147">
        <w:rPr>
          <w:rFonts w:ascii="Helvetica" w:hAnsi="Helvetica" w:cstheme="minorHAnsi"/>
          <w:sz w:val="24"/>
          <w:szCs w:val="24"/>
          <w:lang w:val="en-US"/>
        </w:rPr>
        <w:fldChar w:fldCharType="separate"/>
      </w:r>
      <w:r w:rsidR="004F722C">
        <w:rPr>
          <w:rFonts w:ascii="Helvetica" w:hAnsi="Helvetica" w:cstheme="minorHAnsi"/>
          <w:sz w:val="24"/>
          <w:szCs w:val="24"/>
          <w:lang w:val="en-US"/>
        </w:rPr>
        <w:t xml:space="preserve">(Verzijl et al, </w:t>
      </w:r>
      <w:r w:rsidRPr="00676147">
        <w:rPr>
          <w:rFonts w:ascii="Helvetica" w:hAnsi="Helvetica" w:cstheme="minorHAnsi"/>
          <w:sz w:val="24"/>
          <w:szCs w:val="24"/>
          <w:lang w:val="en-US"/>
        </w:rPr>
        <w:t>2003)</w:t>
      </w:r>
      <w:r w:rsidRPr="00676147">
        <w:rPr>
          <w:rFonts w:ascii="Helvetica" w:hAnsi="Helvetica" w:cstheme="minorHAnsi"/>
          <w:sz w:val="24"/>
          <w:szCs w:val="24"/>
          <w:lang w:val="en-US"/>
        </w:rPr>
        <w:fldChar w:fldCharType="end"/>
      </w:r>
      <w:r w:rsidRPr="00676147">
        <w:rPr>
          <w:rFonts w:ascii="Helvetica" w:hAnsi="Helvetica" w:cstheme="minorHAnsi"/>
          <w:sz w:val="24"/>
          <w:szCs w:val="24"/>
          <w:lang w:val="en-US"/>
        </w:rPr>
        <w:t>. It results from an absence or underdevelopment of the</w:t>
      </w:r>
      <w:r w:rsidR="004F722C">
        <w:rPr>
          <w:rFonts w:ascii="Helvetica" w:hAnsi="Helvetica" w:cstheme="minorHAnsi"/>
          <w:sz w:val="24"/>
          <w:szCs w:val="24"/>
          <w:lang w:val="en-US"/>
        </w:rPr>
        <w:t xml:space="preserve"> sixth </w:t>
      </w:r>
      <w:r w:rsidRPr="00676147">
        <w:rPr>
          <w:rFonts w:ascii="Helvetica" w:hAnsi="Helvetica" w:cstheme="minorHAnsi"/>
          <w:sz w:val="24"/>
          <w:szCs w:val="24"/>
          <w:lang w:val="en-US"/>
        </w:rPr>
        <w:t xml:space="preserve">and </w:t>
      </w:r>
      <w:r w:rsidR="004F722C">
        <w:rPr>
          <w:rFonts w:ascii="Helvetica" w:hAnsi="Helvetica" w:cstheme="minorHAnsi"/>
          <w:sz w:val="24"/>
          <w:szCs w:val="24"/>
          <w:lang w:val="en-US"/>
        </w:rPr>
        <w:t>seventh</w:t>
      </w:r>
      <w:r w:rsidRPr="00676147">
        <w:rPr>
          <w:rFonts w:ascii="Helvetica" w:hAnsi="Helvetica" w:cstheme="minorHAnsi"/>
          <w:sz w:val="24"/>
          <w:szCs w:val="24"/>
          <w:lang w:val="en-US"/>
        </w:rPr>
        <w:t xml:space="preserve"> cranial nerves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{"citationID":"L9IWjGnN","properties":{"formattedCitation":"(Verzijl et al. 2003; Briegel 2006)","plainCitation":"(Verzijl et al. 2003; Briegel 2006)","noteIndex":0},"citationItems":[{"id":742,"uris":["http://zotero.org/users/47103/items/R8IT5J9X"],"uri":["http://zotero.org/users/47103/items/R8IT5J9X"],"itemData":{"id":742,"type":"article-journal","container-title":"Neurology","issue":"3","page":"327","source":"Google Scholar","title":"Mobius syndrome redefined: a syndrome of rhombencephalic maldevelopment","title-short":"Mobius syndrome redefined","volume":"61","author":[{"family":"Verzijl","given":"H. T.F.M"},{"family":"Zwaag","given":"B.","non-dropping-particle":"van der"},{"family":"Cruysberg","given":"J. R.M"},{"family":"Padberg","given":"G. W"}],"issued":{"date-parts":[["2003"]]}}},{"id":1109,"uris":["http://zotero.org/users/47103/items/ZCDUTMG5"],"uri":["http://zotero.org/users/47103/items/ZCDUTMG5"],"itemData":{"id":1109,"type":"article-journal","container-title":"Clinical genetics","issue":"2","page":"91–97","source":"Google Scholar","title":"Neuropsychiatric findings of Möbius sequence–a review","volume":"70","author":[{"family":"Briegel","given":"Wolfgang"}],"issued":{"date-parts":[["2006"]]}}}],"schema":"https://github.com/citation-style-language/schema/raw/master/csl-citation.json"} </w:instrText>
      </w:r>
      <w:r w:rsidRPr="00676147">
        <w:rPr>
          <w:rFonts w:ascii="Helvetica" w:hAnsi="Helvetica" w:cstheme="minorHAnsi"/>
          <w:sz w:val="24"/>
          <w:szCs w:val="24"/>
          <w:lang w:val="en-US"/>
        </w:rPr>
        <w:fldChar w:fldCharType="separate"/>
      </w:r>
      <w:r w:rsidR="004F722C">
        <w:rPr>
          <w:rFonts w:ascii="Helvetica" w:hAnsi="Helvetica" w:cstheme="minorHAnsi"/>
          <w:sz w:val="24"/>
          <w:szCs w:val="24"/>
          <w:lang w:val="en-US"/>
        </w:rPr>
        <w:t xml:space="preserve">(Verzijl et al, 2003; Briegel, </w:t>
      </w:r>
      <w:r w:rsidRPr="00676147">
        <w:rPr>
          <w:rFonts w:ascii="Helvetica" w:hAnsi="Helvetica" w:cstheme="minorHAnsi"/>
          <w:sz w:val="24"/>
          <w:szCs w:val="24"/>
          <w:lang w:val="en-US"/>
        </w:rPr>
        <w:t>2006)</w:t>
      </w:r>
      <w:r w:rsidRPr="00676147">
        <w:rPr>
          <w:rFonts w:ascii="Helvetica" w:hAnsi="Helvetica" w:cstheme="minorHAnsi"/>
          <w:sz w:val="24"/>
          <w:szCs w:val="24"/>
          <w:lang w:val="en-US"/>
        </w:rPr>
        <w:fldChar w:fldCharType="end"/>
      </w:r>
      <w:r w:rsidR="004F722C">
        <w:rPr>
          <w:rFonts w:ascii="Helvetica" w:hAnsi="Helvetica" w:cstheme="minorHAnsi"/>
          <w:sz w:val="24"/>
          <w:szCs w:val="24"/>
          <w:lang w:val="en-US"/>
        </w:rPr>
        <w:t>. The cause is unknown—</w:t>
      </w:r>
      <w:r w:rsidRPr="00676147">
        <w:rPr>
          <w:rFonts w:ascii="Helvetica" w:hAnsi="Helvetica" w:cstheme="minorHAnsi"/>
          <w:sz w:val="24"/>
          <w:szCs w:val="24"/>
          <w:lang w:val="en-US"/>
        </w:rPr>
        <w:t xml:space="preserve">it might be genetic or environmental in origin or a combination of the two. One theory proposes an ischemic cause, for instance, vascular disruption during early development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{"citationID":"XjF9cNBt","properties":{"formattedCitation":"(Briegel 2006)","plainCitation":"(Briegel 2006)","noteIndex":0},"citationItems":[{"id":1109,"uris":["http://zotero.org/users/47103/items/ZCDUTMG5"],"uri":["http://zotero.org/users/47103/items/ZCDUTMG5"],"itemData":{"id":1109,"type":"article-journal","container-title":"Clinical genetics","issue":"2","page":"91–97","source":"Google Scholar","title":"Neuropsychiatric findings of Möbius sequence–a review","volume":"70","author":[{"family":"Briegel","given":"Wolfgang"}],"issued":{"date-parts":[["2006"]]}}}],"schema":"https://github.com/citation-style-language/schema/raw/master/csl-citation.json"} </w:instrText>
      </w:r>
      <w:r w:rsidRPr="00676147">
        <w:rPr>
          <w:rFonts w:ascii="Helvetica" w:hAnsi="Helvetica" w:cstheme="minorHAnsi"/>
          <w:sz w:val="24"/>
          <w:szCs w:val="24"/>
          <w:lang w:val="en-US"/>
        </w:rPr>
        <w:fldChar w:fldCharType="separate"/>
      </w:r>
      <w:r w:rsidRPr="00676147">
        <w:rPr>
          <w:rFonts w:ascii="Helvetica" w:hAnsi="Helvetica" w:cstheme="minorHAnsi"/>
          <w:sz w:val="24"/>
          <w:szCs w:val="24"/>
          <w:lang w:val="en-US"/>
        </w:rPr>
        <w:t>(Briegel</w:t>
      </w:r>
      <w:r w:rsidR="006107F8">
        <w:rPr>
          <w:rFonts w:ascii="Helvetica" w:hAnsi="Helvetica" w:cstheme="minorHAnsi"/>
          <w:sz w:val="24"/>
          <w:szCs w:val="24"/>
          <w:lang w:val="en-US"/>
        </w:rPr>
        <w:t>,</w:t>
      </w:r>
      <w:r w:rsidRPr="00676147">
        <w:rPr>
          <w:rFonts w:ascii="Helvetica" w:hAnsi="Helvetica" w:cstheme="minorHAnsi"/>
          <w:sz w:val="24"/>
          <w:szCs w:val="24"/>
          <w:lang w:val="en-US"/>
        </w:rPr>
        <w:t xml:space="preserve"> 2006)</w:t>
      </w:r>
      <w:r w:rsidRPr="00676147">
        <w:rPr>
          <w:rFonts w:ascii="Helvetica" w:hAnsi="Helvetica" w:cstheme="minorHAnsi"/>
          <w:sz w:val="24"/>
          <w:szCs w:val="24"/>
          <w:lang w:val="en-US"/>
        </w:rPr>
        <w:fldChar w:fldCharType="end"/>
      </w:r>
      <w:r w:rsidR="004F722C">
        <w:rPr>
          <w:rFonts w:ascii="Helvetica" w:hAnsi="Helvetica" w:cstheme="minorHAnsi"/>
          <w:sz w:val="24"/>
          <w:szCs w:val="24"/>
          <w:lang w:val="en-US"/>
        </w:rPr>
        <w:t>. Moebius syndrome</w:t>
      </w:r>
      <w:r w:rsidRPr="00676147">
        <w:rPr>
          <w:rFonts w:ascii="Helvetica" w:hAnsi="Helvetica" w:cstheme="minorHAnsi"/>
          <w:sz w:val="24"/>
          <w:szCs w:val="24"/>
          <w:lang w:val="en-US"/>
        </w:rPr>
        <w:t xml:space="preserve"> is not heritable, although there a</w:t>
      </w:r>
      <w:r w:rsidR="00031352" w:rsidRPr="00676147">
        <w:rPr>
          <w:rFonts w:ascii="Helvetica" w:hAnsi="Helvetica" w:cstheme="minorHAnsi"/>
          <w:sz w:val="24"/>
          <w:szCs w:val="24"/>
          <w:lang w:val="en-US"/>
        </w:rPr>
        <w:t>re</w:t>
      </w:r>
      <w:r w:rsidRPr="00676147">
        <w:rPr>
          <w:rFonts w:ascii="Helvetica" w:hAnsi="Helvetica" w:cstheme="minorHAnsi"/>
          <w:sz w:val="24"/>
          <w:szCs w:val="24"/>
          <w:lang w:val="en-US"/>
        </w:rPr>
        <w:t xml:space="preserve"> similar conditions that result in hereditary congenital facial paralysis, though eye abduction is not affected in these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{"citationID":"q7gM5l00","properties":{"formattedCitation":"(Verzijl et al. 2003)","plainCitation":"(Verzijl et al. 2003)","noteIndex":0},"citationItems":[{"id":742,"uris":["http://zotero.org/users/47103/items/R8IT5J9X"],"uri":["http://zotero.org/users/47103/items/R8IT5J9X"],"itemData":{"id":742,"type":"article-journal","container-title":"Neurology","issue":"3","page":"327","source":"Google Scholar","title":"Mobius syndrome redefined: a syndrome of rhombencephalic maldevelopment","title-short":"Mobius syndrome redefined","volume":"61","author":[{"family":"Verzijl","given":"H. T.F.M"},{"family":"Zwaag","given":"B.","non-dropping-particle":"van der"},{"family":"Cruysberg","given":"J. R.M"},{"family":"Padberg","given":"G. W"}],"issued":{"date-parts":[["2003"]]}}}],"schema":"https://github.com/citation-style-language/schema/raw/master/csl-citation.json"} </w:instrText>
      </w:r>
      <w:r w:rsidRPr="00676147">
        <w:rPr>
          <w:rFonts w:ascii="Helvetica" w:hAnsi="Helvetica" w:cstheme="minorHAnsi"/>
          <w:sz w:val="24"/>
          <w:szCs w:val="24"/>
          <w:lang w:val="en-US"/>
        </w:rPr>
        <w:fldChar w:fldCharType="separate"/>
      </w:r>
      <w:r w:rsidR="004F722C">
        <w:rPr>
          <w:rFonts w:ascii="Helvetica" w:hAnsi="Helvetica" w:cstheme="minorHAnsi"/>
          <w:sz w:val="24"/>
          <w:szCs w:val="24"/>
          <w:lang w:val="en-US"/>
        </w:rPr>
        <w:t>(Verzijl et al,</w:t>
      </w:r>
      <w:r w:rsidRPr="00676147">
        <w:rPr>
          <w:rFonts w:ascii="Helvetica" w:hAnsi="Helvetica" w:cstheme="minorHAnsi"/>
          <w:sz w:val="24"/>
          <w:szCs w:val="24"/>
          <w:lang w:val="en-US"/>
        </w:rPr>
        <w:t xml:space="preserve"> 2003)</w:t>
      </w:r>
      <w:r w:rsidRPr="00676147">
        <w:rPr>
          <w:rFonts w:ascii="Helvetica" w:hAnsi="Helvetica" w:cstheme="minorHAnsi"/>
          <w:sz w:val="24"/>
          <w:szCs w:val="24"/>
          <w:lang w:val="en-US"/>
        </w:rPr>
        <w:fldChar w:fldCharType="end"/>
      </w:r>
      <w:r w:rsidRPr="00676147">
        <w:rPr>
          <w:rFonts w:ascii="Helvetica" w:hAnsi="Helvetica" w:cstheme="minorHAnsi"/>
          <w:sz w:val="24"/>
          <w:szCs w:val="24"/>
          <w:lang w:val="en-US"/>
        </w:rPr>
        <w:t>. The i</w:t>
      </w:r>
      <w:r w:rsidR="00FE59B8">
        <w:rPr>
          <w:rFonts w:ascii="Helvetica" w:hAnsi="Helvetica" w:cstheme="minorHAnsi"/>
          <w:sz w:val="24"/>
          <w:szCs w:val="24"/>
          <w:lang w:val="en-US"/>
        </w:rPr>
        <w:t xml:space="preserve">ncidence is estimated to be one </w:t>
      </w:r>
      <w:r w:rsidRPr="00676147">
        <w:rPr>
          <w:rFonts w:ascii="Helvetica" w:hAnsi="Helvetica" w:cstheme="minorHAnsi"/>
          <w:sz w:val="24"/>
          <w:szCs w:val="24"/>
          <w:lang w:val="en-US"/>
        </w:rPr>
        <w:t xml:space="preserve">to 20 per million births, and it occurs equally in women and men and across races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{"citationID":"rSLJsRIy","properties":{"formattedCitation":"(Verzijl et al. 2003)","plainCitation":"(Verzijl et al. 2003)","noteIndex":0},"citationItems":[{"id":742,"uris":["http://zotero.org/users/47103/items/R8IT5J9X"],"uri":["http://zotero.org/users/47103/items/R8IT5J9X"],"itemData":{"id":742,"type":"article-journal","container-title":"Neurology","issue":"3","page":"327","source":"Google Scholar","title":"Mobius syndrome redefined: a syndrome of rhombencephalic maldevelopment","title-short":"Mobius syndrome redefined","volume":"61","author":[{"family":"Verzijl","given":"H. T.F.M"},{"family":"Zwaag","given":"B.","non-dropping-particle":"van der"},{"family":"Cruysberg","given":"J. R.M"},{"family":"Padberg","given":"G. W"}],"issued":{"date-parts":[["2003"]]}}}],"schema":"https://github.com/citation-style-language/schema/raw/master/csl-citation.json"} </w:instrText>
      </w:r>
      <w:r w:rsidRPr="00676147">
        <w:rPr>
          <w:rFonts w:ascii="Helvetica" w:hAnsi="Helvetica" w:cstheme="minorHAnsi"/>
          <w:sz w:val="24"/>
          <w:szCs w:val="24"/>
          <w:lang w:val="en-US"/>
        </w:rPr>
        <w:fldChar w:fldCharType="separate"/>
      </w:r>
      <w:r w:rsidRPr="00676147">
        <w:rPr>
          <w:rFonts w:ascii="Helvetica" w:hAnsi="Helvetica" w:cstheme="minorHAnsi"/>
          <w:sz w:val="24"/>
          <w:szCs w:val="24"/>
          <w:lang w:val="en-US"/>
        </w:rPr>
        <w:t xml:space="preserve">(Verzijl et </w:t>
      </w:r>
      <w:r w:rsidR="006107F8">
        <w:rPr>
          <w:rFonts w:ascii="Helvetica" w:hAnsi="Helvetica" w:cstheme="minorHAnsi"/>
          <w:sz w:val="24"/>
          <w:szCs w:val="24"/>
          <w:lang w:val="en-US"/>
        </w:rPr>
        <w:t>al,</w:t>
      </w:r>
      <w:r w:rsidRPr="00676147">
        <w:rPr>
          <w:rFonts w:ascii="Helvetica" w:hAnsi="Helvetica" w:cstheme="minorHAnsi"/>
          <w:sz w:val="24"/>
          <w:szCs w:val="24"/>
          <w:lang w:val="en-US"/>
        </w:rPr>
        <w:t xml:space="preserve"> 2003)</w:t>
      </w:r>
      <w:r w:rsidRPr="00676147">
        <w:rPr>
          <w:rFonts w:ascii="Helvetica" w:hAnsi="Helvetica" w:cstheme="minorHAnsi"/>
          <w:sz w:val="24"/>
          <w:szCs w:val="24"/>
          <w:lang w:val="en-US"/>
        </w:rPr>
        <w:fldChar w:fldCharType="end"/>
      </w:r>
      <w:r w:rsidRPr="00676147">
        <w:rPr>
          <w:rFonts w:ascii="Helvetica" w:hAnsi="Helvetica" w:cstheme="minorHAnsi"/>
          <w:sz w:val="24"/>
          <w:szCs w:val="24"/>
          <w:lang w:val="en-US"/>
        </w:rPr>
        <w:t>.</w:t>
      </w:r>
    </w:p>
    <w:p w14:paraId="7885B8C3" w14:textId="77777777" w:rsidR="00FB0449" w:rsidRPr="00676147" w:rsidRDefault="00FB0449" w:rsidP="00B31F19">
      <w:pPr>
        <w:autoSpaceDE w:val="0"/>
        <w:autoSpaceDN w:val="0"/>
        <w:adjustRightInd w:val="0"/>
        <w:spacing w:after="0" w:line="360" w:lineRule="auto"/>
        <w:ind w:firstLine="720"/>
        <w:rPr>
          <w:rFonts w:ascii="Helvetica" w:hAnsi="Helvetica" w:cstheme="minorHAnsi"/>
          <w:sz w:val="24"/>
          <w:szCs w:val="24"/>
          <w:lang w:val="en-US"/>
        </w:rPr>
      </w:pPr>
    </w:p>
    <w:p w14:paraId="3E22F399" w14:textId="200875E1" w:rsidR="00B31F19" w:rsidRPr="00676147" w:rsidRDefault="00B31F19" w:rsidP="00B31F19">
      <w:pPr>
        <w:autoSpaceDE w:val="0"/>
        <w:autoSpaceDN w:val="0"/>
        <w:adjustRightInd w:val="0"/>
        <w:spacing w:after="0" w:line="360" w:lineRule="auto"/>
        <w:ind w:firstLine="720"/>
        <w:rPr>
          <w:rFonts w:ascii="Helvetica" w:hAnsi="Helvetica" w:cstheme="minorHAnsi"/>
          <w:sz w:val="24"/>
          <w:szCs w:val="24"/>
          <w:lang w:val="en-US"/>
        </w:rPr>
      </w:pPr>
      <w:r w:rsidRPr="00676147">
        <w:rPr>
          <w:rFonts w:ascii="Helvetica" w:hAnsi="Helvetica" w:cstheme="minorHAnsi"/>
          <w:sz w:val="24"/>
          <w:szCs w:val="24"/>
          <w:lang w:val="en-US"/>
        </w:rPr>
        <w:lastRenderedPageBreak/>
        <w:t xml:space="preserve">Moebius syndrome represents a spectrum of associated symptoms and severities. Bilateral facial and eye abduction impairment is most common, while unilateral manifestations are more rare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{"citationID":"05a2CUeT","properties":{"formattedCitation":"(Verzijl et al. 2003)","plainCitation":"(Verzijl et al. 2003)","noteIndex":0},"citationItems":[{"id":742,"uris":["http://zotero.org/users/47103/items/R8IT5J9X"],"uri":["http://zotero.org/users/47103/items/R8IT5J9X"],"itemData":{"id":742,"type":"article-journal","container-title":"Neurology","issue":"3","page":"327","source":"Google Scholar","title":"Mobius syndrome redefined: a syndrome of rhombencephalic maldevelopment","title-short":"Mobius syndrome redefined","volume":"61","author":[{"family":"Verzijl","given":"H. T.F.M"},{"family":"Zwaag","given":"B.","non-dropping-particle":"van der"},{"family":"Cruysberg","given":"J. R.M"},{"family":"Padberg","given":"G. W"}],"issued":{"date-parts":[["2003"]]}}}],"schema":"https://github.com/citation-style-language/schema/raw/master/csl-citation.json"} </w:instrText>
      </w:r>
      <w:r w:rsidRPr="00676147">
        <w:rPr>
          <w:rFonts w:ascii="Helvetica" w:hAnsi="Helvetica" w:cstheme="minorHAnsi"/>
          <w:sz w:val="24"/>
          <w:szCs w:val="24"/>
          <w:lang w:val="en-US"/>
        </w:rPr>
        <w:fldChar w:fldCharType="separate"/>
      </w:r>
      <w:r w:rsidRPr="00676147">
        <w:rPr>
          <w:rFonts w:ascii="Helvetica" w:hAnsi="Helvetica" w:cstheme="minorHAnsi"/>
          <w:sz w:val="24"/>
          <w:szCs w:val="24"/>
          <w:lang w:val="en-US"/>
        </w:rPr>
        <w:t xml:space="preserve">(Verzijl et </w:t>
      </w:r>
      <w:r w:rsidR="006107F8">
        <w:rPr>
          <w:rFonts w:ascii="Helvetica" w:hAnsi="Helvetica" w:cstheme="minorHAnsi"/>
          <w:sz w:val="24"/>
          <w:szCs w:val="24"/>
          <w:lang w:val="en-US"/>
        </w:rPr>
        <w:t>al,</w:t>
      </w:r>
      <w:r w:rsidRPr="00676147">
        <w:rPr>
          <w:rFonts w:ascii="Helvetica" w:hAnsi="Helvetica" w:cstheme="minorHAnsi"/>
          <w:sz w:val="24"/>
          <w:szCs w:val="24"/>
          <w:lang w:val="en-US"/>
        </w:rPr>
        <w:t xml:space="preserve"> 2003)</w:t>
      </w:r>
      <w:r w:rsidRPr="00676147">
        <w:rPr>
          <w:rFonts w:ascii="Helvetica" w:hAnsi="Helvetica" w:cstheme="minorHAnsi"/>
          <w:sz w:val="24"/>
          <w:szCs w:val="24"/>
          <w:lang w:val="en-US"/>
        </w:rPr>
        <w:fldChar w:fldCharType="end"/>
      </w:r>
      <w:r w:rsidRPr="00676147">
        <w:rPr>
          <w:rFonts w:ascii="Helvetica" w:hAnsi="Helvetica" w:cstheme="minorHAnsi"/>
          <w:sz w:val="24"/>
          <w:szCs w:val="24"/>
          <w:lang w:val="en-US"/>
        </w:rPr>
        <w:t>. There are a number of other comorbidities that may be associated with Moebius syndrome, for example, most people have at least one of the following: strabismus; limb anomalies, especially of the hands and feet, such as brachydactyly and talipes equinovarus; microagathia, dysarthria, feeding difficul</w:t>
      </w:r>
      <w:r w:rsidR="00FE59B8">
        <w:rPr>
          <w:rFonts w:ascii="Helvetica" w:hAnsi="Helvetica" w:cstheme="minorHAnsi"/>
          <w:sz w:val="24"/>
          <w:szCs w:val="24"/>
          <w:lang w:val="en-US"/>
        </w:rPr>
        <w:t>ties (especially early in life);</w:t>
      </w:r>
      <w:r w:rsidRPr="00676147">
        <w:rPr>
          <w:rFonts w:ascii="Helvetica" w:hAnsi="Helvetica" w:cstheme="minorHAnsi"/>
          <w:sz w:val="24"/>
          <w:szCs w:val="24"/>
          <w:lang w:val="en-US"/>
        </w:rPr>
        <w:t xml:space="preserve"> and motor and coordination problems. Incomplete closure of the eyes and mouth can lead to significant dry eye and corneal erosion compl</w:t>
      </w:r>
      <w:r w:rsidR="00FE59B8">
        <w:rPr>
          <w:rFonts w:ascii="Helvetica" w:hAnsi="Helvetica" w:cstheme="minorHAnsi"/>
          <w:sz w:val="24"/>
          <w:szCs w:val="24"/>
          <w:lang w:val="en-US"/>
        </w:rPr>
        <w:t>ications and dry mouth, caries</w:t>
      </w:r>
      <w:r w:rsidRPr="00676147">
        <w:rPr>
          <w:rFonts w:ascii="Helvetica" w:hAnsi="Helvetica" w:cstheme="minorHAnsi"/>
          <w:sz w:val="24"/>
          <w:szCs w:val="24"/>
          <w:lang w:val="en-US"/>
        </w:rPr>
        <w:t xml:space="preserve"> and orthodontic issues. There is controversy about whether autism and intellectual disability occur at higher rates in this population. Generally, earlier small studies reported higher rates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{"citationID":"DAwUg309","properties":{"formattedCitation":"(Johansson et al. 2001; Bandim et al. 2003)","plainCitation":"(Johansson et al. 2001; Bandim et al. 2003)","noteIndex":0},"citationItems":[{"id":348,"uris":["http://zotero.org/users/47103/items/ZB2XFKX9"],"uri":["http://zotero.org/users/47103/items/ZB2XFKX9"],"itemData":{"id":348,"type":"article-journal","container-title":"Developmental Medicine &amp; Child Neurology","issue":"5","page":"338–345","source":"Google Scholar","title":"Autistic spectrum disorders in Möbius sequence: a comprehensive study of 25 individuals","title-short":"Autistic spectrum disorders in Möbius sequence","volume":"43","author":[{"family":"Johansson","given":"Maria"},{"family":"Wentz","given":"Elisabet"},{"family":"Fernell","given":"Elisabeth"},{"family":"Strömland","given":"Kerstin"},{"family":"Miller","given":"Marilyn T."},{"family":"Gillberg","given":"Christopher"}],"issued":{"date-parts":[["2001"]]}}},{"id":344,"uris":["http://zotero.org/users/47103/items/TCDSW42J"],"uri":["http://zotero.org/users/47103/items/TCDSW42J"],"itemData":{"id":344,"type":"article-journal","container-title":"Arquivos de neuro-psiquiatria","issue":"2A","page":"181–185","source":"Google Scholar","title":"Autism and Möbius sequence: an exploratory study of children in northeastern Brazil","title-short":"Autism and Möbius sequence","volume":"61","author":[{"family":"Bandim","given":"José Marcelino"},{"family":"Ventura","given":"Liana O."},{"family":"Miller","given":"Marilyn T."},{"family":"Almeida","given":"Henderson C."},{"family":"Costa","given":"Ana Elizabeth Santos"}],"issued":{"date-parts":[["2003"]]}}}],"schema":"https://github.com/citation-style-language/schema/raw/master/csl-citation.json"} </w:instrText>
      </w:r>
      <w:r w:rsidRPr="00676147">
        <w:rPr>
          <w:rFonts w:ascii="Helvetica" w:hAnsi="Helvetica" w:cstheme="minorHAnsi"/>
          <w:sz w:val="24"/>
          <w:szCs w:val="24"/>
          <w:lang w:val="en-US"/>
        </w:rPr>
        <w:fldChar w:fldCharType="separate"/>
      </w:r>
      <w:r w:rsidRPr="00676147">
        <w:rPr>
          <w:rFonts w:ascii="Helvetica" w:hAnsi="Helvetica" w:cstheme="minorHAnsi"/>
          <w:sz w:val="24"/>
          <w:szCs w:val="24"/>
          <w:lang w:val="en-US"/>
        </w:rPr>
        <w:t>(Joha</w:t>
      </w:r>
      <w:r w:rsidR="006107F8">
        <w:rPr>
          <w:rFonts w:ascii="Helvetica" w:hAnsi="Helvetica" w:cstheme="minorHAnsi"/>
          <w:sz w:val="24"/>
          <w:szCs w:val="24"/>
          <w:lang w:val="en-US"/>
        </w:rPr>
        <w:t>nsson et al, 2001; Bandim et al,</w:t>
      </w:r>
      <w:r w:rsidRPr="00676147">
        <w:rPr>
          <w:rFonts w:ascii="Helvetica" w:hAnsi="Helvetica" w:cstheme="minorHAnsi"/>
          <w:sz w:val="24"/>
          <w:szCs w:val="24"/>
          <w:lang w:val="en-US"/>
        </w:rPr>
        <w:t xml:space="preserve"> 2003)</w:t>
      </w:r>
      <w:r w:rsidRPr="00676147">
        <w:rPr>
          <w:rFonts w:ascii="Helvetica" w:hAnsi="Helvetica" w:cstheme="minorHAnsi"/>
          <w:sz w:val="24"/>
          <w:szCs w:val="24"/>
          <w:lang w:val="en-US"/>
        </w:rPr>
        <w:fldChar w:fldCharType="end"/>
      </w:r>
      <w:r w:rsidRPr="00676147">
        <w:rPr>
          <w:rFonts w:ascii="Helvetica" w:hAnsi="Helvetica" w:cstheme="minorHAnsi"/>
          <w:sz w:val="24"/>
          <w:szCs w:val="24"/>
          <w:lang w:val="en-US"/>
        </w:rPr>
        <w:t xml:space="preserve">, but more recent, larger studies using appropriate validated measures have not found increased incidence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{"citationID":"dqOSlhL7","properties":{"formattedCitation":"(Verzijl et al. 2005; Briegel, Martina Schimek, et al. 2009; Briegel, M. Schimek, et al. 2009; Briegel et al. 2010)","plainCitation":"(Verzijl et al. 2005; Briegel, Martina Schimek, et al. 2009; Briegel, M. Schimek, et al. 2009; Briegel et al. 2010)","noteIndex":0},"citationItems":[{"id":347,"uris":["http://zotero.org/users/47103/items/DN2QTARR"],"uri":["http://zotero.org/users/47103/items/DN2QTARR"],"itemData":{"id":347,"type":"article-journal","container-title":"Journal of neurology","issue":"2","page":"202–207","source":"Google Scholar","title":"Cognitive evaluation in adult patients with Möbius syndrome","volume":"252","author":[{"family":"Verzijl","given":"HTFM"},{"family":"Van Es","given":"N."},{"family":"Berger","given":"H. J. C."},{"family":"Padberg","given":"G. W."},{"family":"Spaendonck","given":"K. P. M.","non-dropping-particle":"van"}],"issued":{"date-parts":[["2005"]]}}},{"id":810,"uris":["http://zotero.org/users/47103/items/JX4EEAW5"],"uri":["http://zotero.org/users/47103/items/JX4EEAW5"],"itemData":{"id":810,"type":"article-journal","abstract":"Abstract  Moebius sequence is a rare congenital disorder usually defined as a combination of facial weakness with impairment of ocular\nabduction. A strong association of Moebius sequence with autism spectrum disorders (ASDs) has been suggested in earlier studies\nwith heterogenous age groups. The primary caregivers of all children and adolescents with Moebius sequence aged 6–17 years\nknown to the German Moebius foundation were anonymously asked to complete two screening measures of ASD [Behavior and Communication\nQuestionnaire (VSK); Marburger Asperger’s Syndrome Rating Scale (MBAS)]. For those who reached the cut-off for ASD, well standardized\ndiagnostic instruments (Autism Diagnostic Interview-Revised, Autism Diagnostic Observation Schedule, WISC-III, and Kinder-DIPS)\nshould be administered. Minimal diagnostic criteria for Moebius sequence were congenital facial weakness (uni- or bilateral)\nand impairment of ocular abduction (uni- or bilateral). Familiar cases should be excluded. The primary caregivers of 35/46\nchildren and adolescents (18 males, 17 females, mean age 11.5 years) sent back completed questionnaires, but only 27 subjects\nmet inclusion criteria. According to the primary caregivers, none of these subjects showed mental retardation. Two probands\n(both males 9 and 16 years old) reached the cut-off of the MBAS whereas the results of the VSK did not indicate ASDs in any\nof the patients. The 9 year old boy could be examined personally and did not meet diagnostic criteria of ASD. ASDs might be\nnot as frequent as reported in previous studies on patients with Moebius sequence, at least not in patients without mental\nretardation.","container-title":"European Child &amp; Adolescent Psychiatry","DOI":"10.1007/s00787-009-0003-1","issue":"8","page":"515-519","source":"SpringerLink","title":"Autism spectrum disorders in children and adolescents with Moebius sequence","volume":"18","author":[{"family":"Briegel","given":"Wolfgang"},{"family":"Schimek","given":"Martina"},{"family":"Kamp-Becker","given":"Inge"},{"family":"Hofmann","given":"Christina"},{"family":"Schwab","given":"K."}],"issued":{"date-parts":[["2009"]]}}},{"id":1111,"uris":["http://zotero.org/users/47103/items/6CRJIV6X"],"uri":["http://zotero.org/users/47103/items/6CRJIV6X"],"itemData":{"id":1111,"type":"article-journal","container-title":"Child: care, health and development","issue":"5","page":"650–655","source":"Google Scholar","title":"Cognitive evaluation in children and adolescents with Möbius sequence","volume":"35","author":[{"family":"Briegel","given":"Wolfgang"},{"family":"Schimek","given":"M."},{"family":"Knapp","given":"D."},{"family":"Holderbach","given":"R."},{"family":"Wenzel","given":"P."},{"family":"Knapp","given":"E.-M."}],"issued":{"date-parts":[["2009"]]}}},{"id":314,"uris":["http://zotero.org/users/47103/items/WPQ46S8B"],"uri":["http://zotero.org/users/47103/items/WPQ46S8B"],"itemData":{"id":314,"type":"article-journal","container-title":"Research in developmental disabilities","issue":"6","page":"1462–1466","source":"Google Scholar","title":"Moebius sequence and autism spectrum disorders—Less frequently associated than formerly thought","volume":"31","author":[{"family":"Briegel","given":"Wolfgang"},{"family":"Schimek","given":"Martina"},{"family":"Kamp-Becker","given":"Inge"}],"issued":{"date-parts":[["2010"]]}}}],"schema":"https://github.com/citation-style-language/schema/raw/master/csl-citation.json"} </w:instrText>
      </w:r>
      <w:r w:rsidRPr="00676147">
        <w:rPr>
          <w:rFonts w:ascii="Helvetica" w:hAnsi="Helvetica" w:cstheme="minorHAnsi"/>
          <w:sz w:val="24"/>
          <w:szCs w:val="24"/>
          <w:lang w:val="en-US"/>
        </w:rPr>
        <w:fldChar w:fldCharType="separate"/>
      </w:r>
      <w:r w:rsidR="006107F8">
        <w:rPr>
          <w:rFonts w:ascii="Helvetica" w:hAnsi="Helvetica" w:cstheme="minorHAnsi"/>
          <w:sz w:val="24"/>
          <w:szCs w:val="24"/>
          <w:lang w:val="en-US"/>
        </w:rPr>
        <w:t>(Verzijl et al,</w:t>
      </w:r>
      <w:r w:rsidRPr="00676147">
        <w:rPr>
          <w:rFonts w:ascii="Helvetica" w:hAnsi="Helvetica" w:cstheme="minorHAnsi"/>
          <w:sz w:val="24"/>
          <w:szCs w:val="24"/>
          <w:lang w:val="en-US"/>
        </w:rPr>
        <w:t xml:space="preserve"> 2005; Brie</w:t>
      </w:r>
      <w:r w:rsidR="006107F8">
        <w:rPr>
          <w:rFonts w:ascii="Helvetica" w:hAnsi="Helvetica" w:cstheme="minorHAnsi"/>
          <w:sz w:val="24"/>
          <w:szCs w:val="24"/>
          <w:lang w:val="en-US"/>
        </w:rPr>
        <w:t>gel et al, 2009a, 2009b; Briegel et al,</w:t>
      </w:r>
      <w:r w:rsidRPr="00676147">
        <w:rPr>
          <w:rFonts w:ascii="Helvetica" w:hAnsi="Helvetica" w:cstheme="minorHAnsi"/>
          <w:sz w:val="24"/>
          <w:szCs w:val="24"/>
          <w:lang w:val="en-US"/>
        </w:rPr>
        <w:t xml:space="preserve"> 2010)</w:t>
      </w:r>
      <w:r w:rsidRPr="00676147">
        <w:rPr>
          <w:rFonts w:ascii="Helvetica" w:hAnsi="Helvetica" w:cstheme="minorHAnsi"/>
          <w:sz w:val="24"/>
          <w:szCs w:val="24"/>
          <w:lang w:val="en-US"/>
        </w:rPr>
        <w:fldChar w:fldCharType="end"/>
      </w:r>
      <w:r w:rsidR="006107F8">
        <w:rPr>
          <w:rFonts w:ascii="Helvetica" w:hAnsi="Helvetica" w:cstheme="minorHAnsi"/>
          <w:sz w:val="24"/>
          <w:szCs w:val="24"/>
          <w:lang w:val="en-US"/>
        </w:rPr>
        <w:t>.</w:t>
      </w:r>
    </w:p>
    <w:p w14:paraId="2D1794C1" w14:textId="77777777" w:rsidR="00B31F19" w:rsidRPr="00676147" w:rsidRDefault="00B31F19" w:rsidP="00B31F19">
      <w:pPr>
        <w:autoSpaceDE w:val="0"/>
        <w:autoSpaceDN w:val="0"/>
        <w:adjustRightInd w:val="0"/>
        <w:spacing w:after="0" w:line="360" w:lineRule="auto"/>
        <w:ind w:firstLine="720"/>
        <w:rPr>
          <w:rFonts w:ascii="Helvetica" w:hAnsi="Helvetica" w:cstheme="minorHAnsi"/>
          <w:sz w:val="24"/>
          <w:szCs w:val="24"/>
          <w:lang w:val="en-US"/>
        </w:rPr>
      </w:pPr>
    </w:p>
    <w:p w14:paraId="29D8B65E" w14:textId="77777777" w:rsidR="00061324" w:rsidRDefault="00B31F19" w:rsidP="00B31F19">
      <w:pPr>
        <w:autoSpaceDE w:val="0"/>
        <w:autoSpaceDN w:val="0"/>
        <w:adjustRightInd w:val="0"/>
        <w:spacing w:after="0" w:line="360" w:lineRule="auto"/>
        <w:ind w:firstLine="720"/>
        <w:rPr>
          <w:rFonts w:ascii="Helvetica" w:hAnsi="Helvetica" w:cstheme="minorHAnsi"/>
          <w:sz w:val="24"/>
          <w:szCs w:val="24"/>
          <w:lang w:val="en-US"/>
        </w:rPr>
      </w:pPr>
      <w:r w:rsidRPr="00676147">
        <w:rPr>
          <w:rFonts w:ascii="Helvetica" w:hAnsi="Helvetica" w:cstheme="minorHAnsi"/>
          <w:sz w:val="24"/>
          <w:szCs w:val="24"/>
          <w:lang w:val="en-US"/>
        </w:rPr>
        <w:t>Moebius syndrome may affect many important life domains</w:t>
      </w:r>
      <w:r w:rsidR="006107F8">
        <w:rPr>
          <w:rFonts w:ascii="Helvetica" w:hAnsi="Helvetica" w:cstheme="minorHAnsi"/>
          <w:sz w:val="24"/>
          <w:szCs w:val="24"/>
          <w:lang w:val="en-US"/>
        </w:rPr>
        <w:t>,</w:t>
      </w:r>
      <w:r w:rsidRPr="00676147">
        <w:rPr>
          <w:rFonts w:ascii="Helvetica" w:hAnsi="Helvetica" w:cstheme="minorHAnsi"/>
          <w:sz w:val="24"/>
          <w:szCs w:val="24"/>
          <w:lang w:val="en-US"/>
        </w:rPr>
        <w:t xml:space="preserve"> i</w:t>
      </w:r>
      <w:r w:rsidR="006107F8">
        <w:rPr>
          <w:rFonts w:ascii="Helvetica" w:hAnsi="Helvetica" w:cstheme="minorHAnsi"/>
          <w:sz w:val="24"/>
          <w:szCs w:val="24"/>
          <w:lang w:val="en-US"/>
        </w:rPr>
        <w:t>ncluding communication, socialisation</w:t>
      </w:r>
      <w:r w:rsidRPr="00676147">
        <w:rPr>
          <w:rFonts w:ascii="Helvetica" w:hAnsi="Helvetica" w:cstheme="minorHAnsi"/>
          <w:sz w:val="24"/>
          <w:szCs w:val="24"/>
          <w:lang w:val="en-US"/>
        </w:rPr>
        <w:t xml:space="preserve"> and</w:t>
      </w:r>
      <w:r w:rsidR="006107F8">
        <w:rPr>
          <w:rFonts w:ascii="Helvetica" w:hAnsi="Helvetica" w:cstheme="minorHAnsi"/>
          <w:sz w:val="24"/>
          <w:szCs w:val="24"/>
          <w:lang w:val="en-US"/>
        </w:rPr>
        <w:t>,</w:t>
      </w:r>
      <w:r w:rsidRPr="00676147">
        <w:rPr>
          <w:rFonts w:ascii="Helvetica" w:hAnsi="Helvetica" w:cstheme="minorHAnsi"/>
          <w:sz w:val="24"/>
          <w:szCs w:val="24"/>
          <w:lang w:val="en-US"/>
        </w:rPr>
        <w:t xml:space="preserve"> sometimes</w:t>
      </w:r>
      <w:r w:rsidR="006107F8">
        <w:rPr>
          <w:rFonts w:ascii="Helvetica" w:hAnsi="Helvetica" w:cstheme="minorHAnsi"/>
          <w:sz w:val="24"/>
          <w:szCs w:val="24"/>
          <w:lang w:val="en-US"/>
        </w:rPr>
        <w:t>,</w:t>
      </w:r>
      <w:r w:rsidRPr="00676147">
        <w:rPr>
          <w:rFonts w:ascii="Helvetica" w:hAnsi="Helvetica" w:cstheme="minorHAnsi"/>
          <w:sz w:val="24"/>
          <w:szCs w:val="24"/>
          <w:lang w:val="en-US"/>
        </w:rPr>
        <w:t xml:space="preserve"> dexterity and motor tasks. Further</w:t>
      </w:r>
      <w:r w:rsidR="006107F8">
        <w:rPr>
          <w:rFonts w:ascii="Helvetica" w:hAnsi="Helvetica" w:cstheme="minorHAnsi"/>
          <w:sz w:val="24"/>
          <w:szCs w:val="24"/>
          <w:lang w:val="en-US"/>
        </w:rPr>
        <w:t>more</w:t>
      </w:r>
      <w:r w:rsidRPr="00676147">
        <w:rPr>
          <w:rFonts w:ascii="Helvetica" w:hAnsi="Helvetica" w:cstheme="minorHAnsi"/>
          <w:sz w:val="24"/>
          <w:szCs w:val="24"/>
          <w:lang w:val="en-US"/>
        </w:rPr>
        <w:t xml:space="preserve">, Moebius is a visible difference, often with salient facial and hand differences. There is no specific treatment for Moebius </w:t>
      </w:r>
      <w:r w:rsidR="00FC2647" w:rsidRPr="00676147">
        <w:rPr>
          <w:rFonts w:ascii="Helvetica" w:hAnsi="Helvetica" w:cstheme="minorHAnsi"/>
          <w:sz w:val="24"/>
          <w:szCs w:val="24"/>
          <w:lang w:val="en-US"/>
        </w:rPr>
        <w:t>syndrome</w:t>
      </w:r>
      <w:r w:rsidR="006107F8">
        <w:rPr>
          <w:rFonts w:ascii="Helvetica" w:hAnsi="Helvetica" w:cstheme="minorHAnsi"/>
          <w:sz w:val="24"/>
          <w:szCs w:val="24"/>
          <w:lang w:val="en-US"/>
        </w:rPr>
        <w:t>;</w:t>
      </w:r>
      <w:r w:rsidR="00FC2647" w:rsidRPr="00676147">
        <w:rPr>
          <w:rFonts w:ascii="Helvetica" w:hAnsi="Helvetica" w:cstheme="minorHAnsi"/>
          <w:sz w:val="24"/>
          <w:szCs w:val="24"/>
          <w:lang w:val="en-US"/>
        </w:rPr>
        <w:t xml:space="preserve"> however, m</w:t>
      </w:r>
      <w:r w:rsidRPr="00676147">
        <w:rPr>
          <w:rFonts w:ascii="Helvetica" w:hAnsi="Helvetica" w:cstheme="minorHAnsi"/>
          <w:sz w:val="24"/>
          <w:szCs w:val="24"/>
          <w:lang w:val="en-US"/>
        </w:rPr>
        <w:t>ultidisciplinary supportive care is helpful to manage symptoms. Relevant fields include neurology, otolaryngology, orthopedics, ophthalmology, facial plastic surgery, medical genetics, dentistry</w:t>
      </w:r>
      <w:r w:rsidR="006107F8">
        <w:rPr>
          <w:rFonts w:ascii="Helvetica" w:hAnsi="Helvetica" w:cstheme="minorHAnsi"/>
          <w:sz w:val="24"/>
          <w:szCs w:val="24"/>
          <w:lang w:val="en-US"/>
        </w:rPr>
        <w:t xml:space="preserve">, psychology and speech, physical </w:t>
      </w:r>
      <w:r w:rsidRPr="00676147">
        <w:rPr>
          <w:rFonts w:ascii="Helvetica" w:hAnsi="Helvetica" w:cstheme="minorHAnsi"/>
          <w:sz w:val="24"/>
          <w:szCs w:val="24"/>
          <w:lang w:val="en-US"/>
        </w:rPr>
        <w:t xml:space="preserve">and occupational therapy. Optional surgical interventions include facial reanimation surgery and hand surgery. There are several facial reanimation techniques, such as gracilis muscle </w:t>
      </w:r>
      <w:r w:rsidRPr="00676147">
        <w:rPr>
          <w:rFonts w:ascii="Helvetica" w:hAnsi="Helvetica" w:cstheme="minorHAnsi"/>
          <w:sz w:val="24"/>
          <w:szCs w:val="24"/>
          <w:lang w:val="en-US"/>
        </w:rPr>
        <w:lastRenderedPageBreak/>
        <w:t xml:space="preserve">transfer to the masseteric nerve or cross-face nerve graft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{"citationID":"8oyczBNV","properties":{"formattedCitation":"(Zuker et al. 2000)","plainCitation":"(Zuker et al. 2000)","noteIndex":0},"citationItems":[{"id":636,"uris":["http://zotero.org/users/47103/items/PZFMW6T4"],"uri":["http://zotero.org/users/47103/items/PZFMW6T4"],"itemData":{"id":636,"type":"article-journal","container-title":"Plastic and reconstructive surgery","issue":"1","page":"1","source":"Google Scholar","title":"Facial animation in children with Mobius syndrome after segmental gracilis muscle transplant","volume":"106","author":[{"family":"Zuker","given":"R. M"},{"family":"Goldberg","given":"C. S"},{"family":"Manktelow","given":"R. T"}],"issued":{"date-parts":[["2000"]]}}}],"schema":"https://github.com/citation-style-language/schema/raw/master/csl-citation.json"} </w:instrText>
      </w:r>
      <w:r w:rsidRPr="00676147">
        <w:rPr>
          <w:rFonts w:ascii="Helvetica" w:hAnsi="Helvetica" w:cstheme="minorHAnsi"/>
          <w:sz w:val="24"/>
          <w:szCs w:val="24"/>
          <w:lang w:val="en-US"/>
        </w:rPr>
        <w:fldChar w:fldCharType="separate"/>
      </w:r>
      <w:r w:rsidRPr="00676147">
        <w:rPr>
          <w:rFonts w:ascii="Helvetica" w:hAnsi="Helvetica" w:cstheme="minorHAnsi"/>
          <w:sz w:val="24"/>
          <w:szCs w:val="24"/>
          <w:lang w:val="en-US"/>
        </w:rPr>
        <w:t xml:space="preserve">(Zuker et </w:t>
      </w:r>
      <w:r w:rsidR="006107F8">
        <w:rPr>
          <w:rFonts w:ascii="Helvetica" w:hAnsi="Helvetica" w:cstheme="minorHAnsi"/>
          <w:sz w:val="24"/>
          <w:szCs w:val="24"/>
          <w:lang w:val="en-US"/>
        </w:rPr>
        <w:t>al,</w:t>
      </w:r>
      <w:r w:rsidRPr="00676147">
        <w:rPr>
          <w:rFonts w:ascii="Helvetica" w:hAnsi="Helvetica" w:cstheme="minorHAnsi"/>
          <w:sz w:val="24"/>
          <w:szCs w:val="24"/>
          <w:lang w:val="en-US"/>
        </w:rPr>
        <w:t xml:space="preserve"> 2000)</w:t>
      </w:r>
      <w:r w:rsidRPr="00676147">
        <w:rPr>
          <w:rFonts w:ascii="Helvetica" w:hAnsi="Helvetica" w:cstheme="minorHAnsi"/>
          <w:sz w:val="24"/>
          <w:szCs w:val="24"/>
          <w:lang w:val="en-US"/>
        </w:rPr>
        <w:fldChar w:fldCharType="end"/>
      </w:r>
      <w:r w:rsidRPr="00676147">
        <w:rPr>
          <w:rFonts w:ascii="Helvetica" w:hAnsi="Helvetica" w:cstheme="minorHAnsi"/>
          <w:sz w:val="24"/>
          <w:szCs w:val="24"/>
          <w:lang w:val="en-US"/>
        </w:rPr>
        <w:t>. These may improve</w:t>
      </w:r>
      <w:r w:rsidR="006107F8">
        <w:rPr>
          <w:rFonts w:ascii="Helvetica" w:hAnsi="Helvetica" w:cstheme="minorHAnsi"/>
          <w:sz w:val="24"/>
          <w:szCs w:val="24"/>
          <w:lang w:val="en-US"/>
        </w:rPr>
        <w:t xml:space="preserve"> speech, eating, dental health </w:t>
      </w:r>
      <w:r w:rsidRPr="00676147">
        <w:rPr>
          <w:rFonts w:ascii="Helvetica" w:hAnsi="Helvetica" w:cstheme="minorHAnsi"/>
          <w:sz w:val="24"/>
          <w:szCs w:val="24"/>
          <w:lang w:val="en-US"/>
        </w:rPr>
        <w:t xml:space="preserve">and the ability to smile </w:t>
      </w:r>
      <w:r w:rsidRPr="00676147">
        <w:rPr>
          <w:rFonts w:ascii="Helvetica" w:hAnsi="Helvetica" w:cstheme="minorHAnsi"/>
          <w:sz w:val="24"/>
          <w:szCs w:val="24"/>
          <w:lang w:val="en-US"/>
        </w:rPr>
        <w:fldChar w:fldCharType="begin"/>
      </w:r>
      <w:r w:rsidRPr="00676147">
        <w:rPr>
          <w:rFonts w:ascii="Helvetica" w:hAnsi="Helvetica" w:cstheme="minorHAnsi"/>
          <w:sz w:val="24"/>
          <w:szCs w:val="24"/>
          <w:lang w:val="en-US"/>
        </w:rPr>
        <w:instrText xml:space="preserve"> ADDIN ZOTERO_ITEM CSL_CITATION {"citationID":"Nh0hsOMY","properties":{"formattedCitation":"(Goldberg et al. 2003)","plainCitation":"(Goldberg et al. 2003)","noteIndex":0},"citationItems":[{"id":149,"uris":["http://zotero.org/users/47103/items/48E49J8C"],"uri":["http://zotero.org/users/47103/items/48E49J8C"],"itemData":{"id":149,"type":"article-journal","container-title":"Journal of Craniofacial Surgery","issue":"5","page":"687","source":"Google Scholar","title":"The effects of gracilis muscle transplantation on speech in children with Moebius syndrome","volume":"14","author":[{"family":"Goldberg","given":"C."},{"family":"DeLorie","given":"R."},{"family":"Zuker","given":"R. M"},{"family":"Manktelow","given":"R. T"}],"issued":{"date-parts":[["2003"]]}}}],"schema":"https://github.com/citation-style-language/schema/raw/master/csl-citation.json"} </w:instrText>
      </w:r>
      <w:r w:rsidRPr="00676147">
        <w:rPr>
          <w:rFonts w:ascii="Helvetica" w:hAnsi="Helvetica" w:cstheme="minorHAnsi"/>
          <w:sz w:val="24"/>
          <w:szCs w:val="24"/>
          <w:lang w:val="en-US"/>
        </w:rPr>
        <w:fldChar w:fldCharType="separate"/>
      </w:r>
      <w:r w:rsidRPr="00676147">
        <w:rPr>
          <w:rFonts w:ascii="Helvetica" w:hAnsi="Helvetica" w:cstheme="minorHAnsi"/>
          <w:sz w:val="24"/>
          <w:szCs w:val="24"/>
          <w:lang w:val="en-US"/>
        </w:rPr>
        <w:t xml:space="preserve">(Goldberg et </w:t>
      </w:r>
      <w:r w:rsidR="006107F8">
        <w:rPr>
          <w:rFonts w:ascii="Helvetica" w:hAnsi="Helvetica" w:cstheme="minorHAnsi"/>
          <w:sz w:val="24"/>
          <w:szCs w:val="24"/>
          <w:lang w:val="en-US"/>
        </w:rPr>
        <w:t>al,</w:t>
      </w:r>
      <w:r w:rsidRPr="00676147">
        <w:rPr>
          <w:rFonts w:ascii="Helvetica" w:hAnsi="Helvetica" w:cstheme="minorHAnsi"/>
          <w:sz w:val="24"/>
          <w:szCs w:val="24"/>
          <w:lang w:val="en-US"/>
        </w:rPr>
        <w:t xml:space="preserve"> 2003)</w:t>
      </w:r>
      <w:r w:rsidRPr="00676147">
        <w:rPr>
          <w:rFonts w:ascii="Helvetica" w:hAnsi="Helvetica" w:cstheme="minorHAnsi"/>
          <w:sz w:val="24"/>
          <w:szCs w:val="24"/>
          <w:lang w:val="en-US"/>
        </w:rPr>
        <w:fldChar w:fldCharType="end"/>
      </w:r>
      <w:r w:rsidRPr="00676147">
        <w:rPr>
          <w:rFonts w:ascii="Helvetica" w:hAnsi="Helvetica" w:cstheme="minorHAnsi"/>
          <w:sz w:val="24"/>
          <w:szCs w:val="24"/>
          <w:lang w:val="en-US"/>
        </w:rPr>
        <w:t>.</w:t>
      </w:r>
      <w:r w:rsidR="00061324">
        <w:rPr>
          <w:rFonts w:ascii="Helvetica" w:hAnsi="Helvetica" w:cstheme="minorHAnsi"/>
          <w:sz w:val="24"/>
          <w:szCs w:val="24"/>
          <w:lang w:val="en-US"/>
        </w:rPr>
        <w:t xml:space="preserve"> </w:t>
      </w:r>
    </w:p>
    <w:p w14:paraId="16A43877" w14:textId="77777777" w:rsidR="00061324" w:rsidRDefault="00061324" w:rsidP="00061324">
      <w:pPr>
        <w:autoSpaceDE w:val="0"/>
        <w:autoSpaceDN w:val="0"/>
        <w:adjustRightInd w:val="0"/>
        <w:spacing w:after="0" w:line="360" w:lineRule="auto"/>
        <w:rPr>
          <w:rFonts w:ascii="Helvetica" w:hAnsi="Helvetica" w:cstheme="minorHAnsi"/>
          <w:sz w:val="24"/>
          <w:szCs w:val="24"/>
          <w:lang w:val="en-US"/>
        </w:rPr>
      </w:pPr>
    </w:p>
    <w:p w14:paraId="7CB28DC5" w14:textId="7E5C1F93" w:rsidR="00B31F19" w:rsidRPr="005E4509" w:rsidRDefault="00061324" w:rsidP="00061324">
      <w:pPr>
        <w:autoSpaceDE w:val="0"/>
        <w:autoSpaceDN w:val="0"/>
        <w:adjustRightInd w:val="0"/>
        <w:spacing w:after="0" w:line="360" w:lineRule="auto"/>
        <w:rPr>
          <w:rFonts w:ascii="Arial" w:hAnsi="Arial" w:cs="Arial"/>
          <w:color w:val="000000" w:themeColor="text1"/>
          <w:sz w:val="24"/>
          <w:szCs w:val="24"/>
          <w:lang w:val="en-US"/>
        </w:rPr>
      </w:pPr>
      <w:r w:rsidRPr="005E4509">
        <w:rPr>
          <w:rFonts w:ascii="Arial" w:hAnsi="Arial" w:cs="Arial"/>
          <w:color w:val="000000" w:themeColor="text1"/>
          <w:sz w:val="24"/>
          <w:szCs w:val="24"/>
        </w:rPr>
        <w:t>Patients with Moebius syndrome may elect to engage in aesthetic procedures related to or unrelated to Moebius, but these should not be viewed as necessary or corrective. This could range from treatments for surgical scars, facial fillers to enhance symmetry or improve tone.</w:t>
      </w:r>
      <w:r w:rsidRPr="005E4509">
        <w:rPr>
          <w:rFonts w:ascii="Arial" w:hAnsi="Arial" w:cs="Arial"/>
          <w:color w:val="000000" w:themeColor="text1"/>
          <w:sz w:val="24"/>
          <w:szCs w:val="24"/>
          <w:lang w:val="en-US"/>
        </w:rPr>
        <w:t xml:space="preserve"> However it is important to be aware that for patients with Moebius Syndrome, outcomes may not meet expectations. Aesthetic practitioners can play an important role in managing these expectations both at the initial consultation and during treatment to minimize negative psychological outcomes. </w:t>
      </w:r>
    </w:p>
    <w:p w14:paraId="04E070BC" w14:textId="77777777" w:rsidR="00FC2647" w:rsidRPr="00676147" w:rsidRDefault="00FC2647" w:rsidP="00FC2647">
      <w:pPr>
        <w:autoSpaceDE w:val="0"/>
        <w:autoSpaceDN w:val="0"/>
        <w:adjustRightInd w:val="0"/>
        <w:spacing w:after="0" w:line="360" w:lineRule="auto"/>
        <w:rPr>
          <w:rFonts w:ascii="Helvetica" w:hAnsi="Helvetica" w:cstheme="minorHAnsi"/>
          <w:b/>
          <w:sz w:val="24"/>
          <w:szCs w:val="24"/>
          <w:lang w:val="en-US"/>
        </w:rPr>
      </w:pPr>
    </w:p>
    <w:p w14:paraId="5B28F28D" w14:textId="7E03F8DA" w:rsidR="00FC2647" w:rsidRPr="006107F8" w:rsidRDefault="00FC2647" w:rsidP="006107F8">
      <w:pPr>
        <w:autoSpaceDE w:val="0"/>
        <w:autoSpaceDN w:val="0"/>
        <w:adjustRightInd w:val="0"/>
        <w:spacing w:after="0" w:line="360" w:lineRule="auto"/>
        <w:rPr>
          <w:rFonts w:ascii="Helvetica" w:hAnsi="Helvetica" w:cstheme="minorHAnsi"/>
          <w:b/>
          <w:sz w:val="28"/>
          <w:szCs w:val="24"/>
          <w:lang w:val="en-US"/>
        </w:rPr>
      </w:pPr>
      <w:r w:rsidRPr="006107F8">
        <w:rPr>
          <w:rFonts w:ascii="Helvetica" w:hAnsi="Helvetica" w:cstheme="minorHAnsi"/>
          <w:b/>
          <w:sz w:val="28"/>
          <w:szCs w:val="24"/>
          <w:lang w:val="en-US"/>
        </w:rPr>
        <w:t xml:space="preserve">The psychological and social challenges of living with </w:t>
      </w:r>
      <w:r w:rsidR="00031352" w:rsidRPr="006107F8">
        <w:rPr>
          <w:rFonts w:ascii="Helvetica" w:hAnsi="Helvetica" w:cstheme="minorHAnsi"/>
          <w:b/>
          <w:sz w:val="28"/>
          <w:szCs w:val="24"/>
          <w:lang w:val="en-US"/>
        </w:rPr>
        <w:t xml:space="preserve">Moebius </w:t>
      </w:r>
      <w:r w:rsidRPr="006107F8">
        <w:rPr>
          <w:rFonts w:ascii="Helvetica" w:hAnsi="Helvetica" w:cstheme="minorHAnsi"/>
          <w:b/>
          <w:sz w:val="28"/>
          <w:szCs w:val="24"/>
          <w:lang w:val="en-US"/>
        </w:rPr>
        <w:t xml:space="preserve">syndrome </w:t>
      </w:r>
    </w:p>
    <w:p w14:paraId="7F279921" w14:textId="117242C2" w:rsidR="00FC2647" w:rsidRPr="00676147" w:rsidRDefault="006107F8" w:rsidP="00FC2647">
      <w:pPr>
        <w:spacing w:line="360" w:lineRule="auto"/>
        <w:rPr>
          <w:rFonts w:ascii="Helvetica" w:hAnsi="Helvetica" w:cstheme="minorHAnsi"/>
          <w:color w:val="000000"/>
          <w:sz w:val="24"/>
          <w:szCs w:val="24"/>
          <w:shd w:val="clear" w:color="auto" w:fill="FFFFFF"/>
        </w:rPr>
      </w:pPr>
      <w:r>
        <w:rPr>
          <w:rFonts w:ascii="Helvetica" w:hAnsi="Helvetica" w:cstheme="minorHAnsi"/>
          <w:sz w:val="24"/>
          <w:szCs w:val="24"/>
        </w:rPr>
        <w:t>While</w:t>
      </w:r>
      <w:r w:rsidR="00B31F19" w:rsidRPr="00676147">
        <w:rPr>
          <w:rFonts w:ascii="Helvetica" w:hAnsi="Helvetica" w:cstheme="minorHAnsi"/>
          <w:sz w:val="24"/>
          <w:szCs w:val="24"/>
        </w:rPr>
        <w:t xml:space="preserve"> many with Moebius syndrome are psychologically adjusted and lead fulfilled lives, some may experience psychosocial difficulties. Firstly, fa</w:t>
      </w:r>
      <w:r w:rsidR="00B31F19" w:rsidRPr="00676147">
        <w:rPr>
          <w:rFonts w:ascii="Helvetica" w:hAnsi="Helvetica" w:cstheme="minorHAnsi"/>
          <w:color w:val="000000"/>
          <w:sz w:val="24"/>
          <w:szCs w:val="24"/>
          <w:shd w:val="clear" w:color="auto" w:fill="FFFFFF"/>
        </w:rPr>
        <w:t xml:space="preserve">cial expression serves as way to convey emotional information during our social interactions, and the reduced effectiveness of this important social communication tool </w:t>
      </w:r>
      <w:r w:rsidR="00B31F19" w:rsidRPr="00676147">
        <w:rPr>
          <w:rFonts w:ascii="Helvetica" w:hAnsi="Helvetica" w:cstheme="minorHAnsi"/>
          <w:sz w:val="24"/>
          <w:szCs w:val="24"/>
        </w:rPr>
        <w:t xml:space="preserve">is particularly challenging. Our </w:t>
      </w:r>
      <w:r w:rsidR="00B31F19" w:rsidRPr="00676147">
        <w:rPr>
          <w:rFonts w:ascii="Helvetica" w:hAnsi="Helvetica" w:cstheme="minorHAnsi"/>
          <w:color w:val="000000"/>
          <w:sz w:val="24"/>
          <w:szCs w:val="24"/>
          <w:shd w:val="clear" w:color="auto" w:fill="FFFFFF"/>
        </w:rPr>
        <w:t>smile communicates an intention to interact and socialise, and the reduced ability to smile can lead to others interpreting those with Moebius syndrome as</w:t>
      </w:r>
      <w:r w:rsidR="00031352" w:rsidRPr="00676147">
        <w:rPr>
          <w:rFonts w:ascii="Helvetica" w:hAnsi="Helvetica" w:cstheme="minorHAnsi"/>
          <w:color w:val="000000"/>
          <w:sz w:val="24"/>
          <w:szCs w:val="24"/>
          <w:shd w:val="clear" w:color="auto" w:fill="FFFFFF"/>
        </w:rPr>
        <w:t xml:space="preserve"> uninterested or</w:t>
      </w:r>
      <w:r w:rsidR="00B31F19" w:rsidRPr="00676147">
        <w:rPr>
          <w:rFonts w:ascii="Helvetica" w:hAnsi="Helvetica" w:cstheme="minorHAnsi"/>
          <w:color w:val="000000"/>
          <w:sz w:val="24"/>
          <w:szCs w:val="24"/>
          <w:shd w:val="clear" w:color="auto" w:fill="FFFFFF"/>
        </w:rPr>
        <w:t xml:space="preserve"> hostile, resulting in reduced or challengi</w:t>
      </w:r>
      <w:r>
        <w:rPr>
          <w:rFonts w:ascii="Helvetica" w:hAnsi="Helvetica" w:cstheme="minorHAnsi"/>
          <w:color w:val="000000"/>
          <w:sz w:val="24"/>
          <w:szCs w:val="24"/>
          <w:shd w:val="clear" w:color="auto" w:fill="FFFFFF"/>
        </w:rPr>
        <w:t>ng social interactions (Bogart et al</w:t>
      </w:r>
      <w:r w:rsidR="00031352" w:rsidRPr="00676147">
        <w:rPr>
          <w:rFonts w:ascii="Helvetica" w:hAnsi="Helvetica" w:cstheme="minorHAnsi"/>
          <w:color w:val="000000"/>
          <w:sz w:val="24"/>
          <w:szCs w:val="24"/>
          <w:shd w:val="clear" w:color="auto" w:fill="FFFFFF"/>
        </w:rPr>
        <w:t>, 2014</w:t>
      </w:r>
      <w:r w:rsidR="00B31F19" w:rsidRPr="00676147">
        <w:rPr>
          <w:rFonts w:ascii="Helvetica" w:hAnsi="Helvetica" w:cstheme="minorHAnsi"/>
          <w:color w:val="000000"/>
          <w:sz w:val="24"/>
          <w:szCs w:val="24"/>
          <w:shd w:val="clear" w:color="auto" w:fill="FFFFFF"/>
        </w:rPr>
        <w:t>).</w:t>
      </w:r>
    </w:p>
    <w:p w14:paraId="5225E8B6" w14:textId="77777777" w:rsidR="00F47044" w:rsidRPr="00676147" w:rsidRDefault="00F47044" w:rsidP="00F47044">
      <w:pPr>
        <w:spacing w:after="0" w:line="360" w:lineRule="auto"/>
        <w:rPr>
          <w:rFonts w:ascii="Helvetica" w:hAnsi="Helvetica" w:cstheme="minorHAnsi"/>
          <w:sz w:val="24"/>
          <w:szCs w:val="24"/>
        </w:rPr>
      </w:pPr>
    </w:p>
    <w:p w14:paraId="135D6D34" w14:textId="617BD9B7" w:rsidR="00F47044" w:rsidRPr="00676147" w:rsidRDefault="00F47044" w:rsidP="00F47044">
      <w:pPr>
        <w:spacing w:after="0" w:line="360" w:lineRule="auto"/>
        <w:rPr>
          <w:rFonts w:ascii="Helvetica" w:hAnsi="Helvetica" w:cstheme="minorHAnsi"/>
          <w:sz w:val="24"/>
          <w:szCs w:val="24"/>
        </w:rPr>
      </w:pPr>
      <w:r w:rsidRPr="00676147">
        <w:rPr>
          <w:rFonts w:ascii="Helvetica" w:hAnsi="Helvetica" w:cstheme="minorHAnsi"/>
          <w:sz w:val="24"/>
          <w:szCs w:val="24"/>
        </w:rPr>
        <w:t xml:space="preserve">Appearance plays a crucial </w:t>
      </w:r>
      <w:r w:rsidR="006107F8">
        <w:rPr>
          <w:rFonts w:ascii="Helvetica" w:hAnsi="Helvetica" w:cstheme="minorHAnsi"/>
          <w:sz w:val="24"/>
          <w:szCs w:val="24"/>
        </w:rPr>
        <w:t>role in our self-concept (Moss and</w:t>
      </w:r>
      <w:r w:rsidRPr="00676147">
        <w:rPr>
          <w:rFonts w:ascii="Helvetica" w:hAnsi="Helvetica" w:cstheme="minorHAnsi"/>
          <w:sz w:val="24"/>
          <w:szCs w:val="24"/>
        </w:rPr>
        <w:t xml:space="preserve"> Carr, 2004), and the lack of facial expression in those </w:t>
      </w:r>
      <w:r w:rsidRPr="00676147">
        <w:rPr>
          <w:rFonts w:ascii="Helvetica" w:hAnsi="Helvetica" w:cstheme="minorHAnsi"/>
          <w:sz w:val="24"/>
          <w:szCs w:val="24"/>
        </w:rPr>
        <w:lastRenderedPageBreak/>
        <w:t>with Moebius syndrome may not only affect how they relate to others, but how they relate to themselves. In a study exploring adults’ experiences of living with congenital facial palsy, including those with Moebius syndrome (Davies</w:t>
      </w:r>
      <w:r w:rsidR="00326B39" w:rsidRPr="00676147">
        <w:rPr>
          <w:rFonts w:ascii="Helvetica" w:hAnsi="Helvetica" w:cstheme="minorHAnsi"/>
          <w:sz w:val="24"/>
          <w:szCs w:val="24"/>
        </w:rPr>
        <w:t>,</w:t>
      </w:r>
      <w:r w:rsidRPr="00676147">
        <w:rPr>
          <w:rFonts w:ascii="Helvetica" w:hAnsi="Helvetica" w:cstheme="minorHAnsi"/>
          <w:sz w:val="24"/>
          <w:szCs w:val="24"/>
        </w:rPr>
        <w:t xml:space="preserve"> 20</w:t>
      </w:r>
      <w:r w:rsidR="00326B39" w:rsidRPr="00676147">
        <w:rPr>
          <w:rFonts w:ascii="Helvetica" w:hAnsi="Helvetica" w:cstheme="minorHAnsi"/>
          <w:sz w:val="24"/>
          <w:szCs w:val="24"/>
        </w:rPr>
        <w:t>19</w:t>
      </w:r>
      <w:r w:rsidRPr="00676147">
        <w:rPr>
          <w:rFonts w:ascii="Helvetica" w:hAnsi="Helvetica" w:cstheme="minorHAnsi"/>
          <w:sz w:val="24"/>
          <w:szCs w:val="24"/>
        </w:rPr>
        <w:t xml:space="preserve">), the central role the face plays in constructing the ‘self’ was highlighted. The </w:t>
      </w:r>
      <w:r w:rsidR="00326B39" w:rsidRPr="00676147">
        <w:rPr>
          <w:rFonts w:ascii="Helvetica" w:hAnsi="Helvetica" w:cstheme="minorHAnsi"/>
          <w:sz w:val="24"/>
          <w:szCs w:val="24"/>
        </w:rPr>
        <w:t xml:space="preserve">facial paralysis often disrupted the </w:t>
      </w:r>
      <w:r w:rsidRPr="00676147">
        <w:rPr>
          <w:rFonts w:ascii="Helvetica" w:hAnsi="Helvetica" w:cstheme="minorHAnsi"/>
          <w:sz w:val="24"/>
          <w:szCs w:val="24"/>
        </w:rPr>
        <w:t>facial mirroring process with others during early childhood</w:t>
      </w:r>
      <w:r w:rsidR="00326B39" w:rsidRPr="00676147">
        <w:rPr>
          <w:rFonts w:ascii="Helvetica" w:hAnsi="Helvetica" w:cstheme="minorHAnsi"/>
          <w:sz w:val="24"/>
          <w:szCs w:val="24"/>
        </w:rPr>
        <w:t>, resulting in emotion regulation difficulties and</w:t>
      </w:r>
      <w:r w:rsidRPr="00676147">
        <w:rPr>
          <w:rFonts w:ascii="Helvetica" w:hAnsi="Helvetica" w:cstheme="minorHAnsi"/>
          <w:sz w:val="24"/>
          <w:szCs w:val="24"/>
        </w:rPr>
        <w:t xml:space="preserve"> resulted in some </w:t>
      </w:r>
      <w:r w:rsidR="007A70CB" w:rsidRPr="00676147">
        <w:rPr>
          <w:rFonts w:ascii="Helvetica" w:hAnsi="Helvetica" w:cstheme="minorHAnsi"/>
          <w:sz w:val="24"/>
          <w:szCs w:val="24"/>
        </w:rPr>
        <w:t>participants feeling</w:t>
      </w:r>
      <w:r w:rsidRPr="00676147">
        <w:rPr>
          <w:rFonts w:ascii="Helvetica" w:hAnsi="Helvetica" w:cstheme="minorHAnsi"/>
          <w:sz w:val="24"/>
          <w:szCs w:val="24"/>
        </w:rPr>
        <w:t xml:space="preserve"> unknown and misunderstood by others</w:t>
      </w:r>
      <w:r w:rsidR="00326B39" w:rsidRPr="00676147">
        <w:rPr>
          <w:rFonts w:ascii="Helvetica" w:hAnsi="Helvetica" w:cstheme="minorHAnsi"/>
          <w:sz w:val="24"/>
          <w:szCs w:val="24"/>
        </w:rPr>
        <w:t>.</w:t>
      </w:r>
      <w:r w:rsidR="006107F8">
        <w:rPr>
          <w:rFonts w:ascii="Helvetica" w:hAnsi="Helvetica" w:cstheme="minorHAnsi"/>
          <w:sz w:val="24"/>
          <w:szCs w:val="24"/>
        </w:rPr>
        <w:t xml:space="preserve"> </w:t>
      </w:r>
      <w:r w:rsidR="00326B39" w:rsidRPr="00676147">
        <w:rPr>
          <w:rFonts w:ascii="Helvetica" w:hAnsi="Helvetica" w:cstheme="minorHAnsi"/>
          <w:sz w:val="24"/>
          <w:szCs w:val="24"/>
        </w:rPr>
        <w:t xml:space="preserve">This </w:t>
      </w:r>
      <w:r w:rsidRPr="00676147">
        <w:rPr>
          <w:rFonts w:ascii="Helvetica" w:hAnsi="Helvetica" w:cstheme="minorHAnsi"/>
          <w:sz w:val="24"/>
          <w:szCs w:val="24"/>
        </w:rPr>
        <w:t xml:space="preserve">pattern </w:t>
      </w:r>
      <w:r w:rsidR="008F1CA4" w:rsidRPr="00676147">
        <w:rPr>
          <w:rFonts w:ascii="Helvetica" w:hAnsi="Helvetica" w:cstheme="minorHAnsi"/>
          <w:sz w:val="24"/>
          <w:szCs w:val="24"/>
        </w:rPr>
        <w:t>often</w:t>
      </w:r>
      <w:r w:rsidR="007A70CB" w:rsidRPr="00676147">
        <w:rPr>
          <w:rFonts w:ascii="Helvetica" w:hAnsi="Helvetica" w:cstheme="minorHAnsi"/>
          <w:sz w:val="24"/>
          <w:szCs w:val="24"/>
        </w:rPr>
        <w:t xml:space="preserve"> </w:t>
      </w:r>
      <w:r w:rsidRPr="00676147">
        <w:rPr>
          <w:rFonts w:ascii="Helvetica" w:hAnsi="Helvetica" w:cstheme="minorHAnsi"/>
          <w:sz w:val="24"/>
          <w:szCs w:val="24"/>
        </w:rPr>
        <w:t xml:space="preserve">repeated across the lifespan and resulted in </w:t>
      </w:r>
      <w:r w:rsidR="008F1CA4" w:rsidRPr="00676147">
        <w:rPr>
          <w:rFonts w:ascii="Helvetica" w:hAnsi="Helvetica" w:cstheme="minorHAnsi"/>
          <w:sz w:val="24"/>
          <w:szCs w:val="24"/>
        </w:rPr>
        <w:t xml:space="preserve">these individuals </w:t>
      </w:r>
      <w:r w:rsidRPr="00676147">
        <w:rPr>
          <w:rFonts w:ascii="Helvetica" w:hAnsi="Helvetica" w:cstheme="minorHAnsi"/>
          <w:sz w:val="24"/>
          <w:szCs w:val="24"/>
        </w:rPr>
        <w:t>viewing themselves as ‘defective’.</w:t>
      </w:r>
      <w:r w:rsidR="006107F8">
        <w:rPr>
          <w:rFonts w:ascii="Helvetica" w:hAnsi="Helvetica" w:cstheme="minorHAnsi"/>
          <w:sz w:val="24"/>
          <w:szCs w:val="24"/>
        </w:rPr>
        <w:t xml:space="preserve"> </w:t>
      </w:r>
      <w:r w:rsidR="008F1CA4" w:rsidRPr="00676147">
        <w:rPr>
          <w:rFonts w:ascii="Helvetica" w:hAnsi="Helvetica" w:cstheme="minorHAnsi"/>
          <w:sz w:val="24"/>
          <w:szCs w:val="24"/>
        </w:rPr>
        <w:t xml:space="preserve">Those who </w:t>
      </w:r>
      <w:r w:rsidR="007A70CB" w:rsidRPr="00676147">
        <w:rPr>
          <w:rFonts w:ascii="Helvetica" w:hAnsi="Helvetica" w:cstheme="minorHAnsi"/>
          <w:sz w:val="24"/>
          <w:szCs w:val="24"/>
        </w:rPr>
        <w:t>experienced</w:t>
      </w:r>
      <w:r w:rsidR="008F1CA4" w:rsidRPr="00676147">
        <w:rPr>
          <w:rFonts w:ascii="Helvetica" w:hAnsi="Helvetica" w:cstheme="minorHAnsi"/>
          <w:sz w:val="24"/>
          <w:szCs w:val="24"/>
        </w:rPr>
        <w:t xml:space="preserve"> </w:t>
      </w:r>
      <w:r w:rsidR="007A70CB" w:rsidRPr="00676147">
        <w:rPr>
          <w:rFonts w:ascii="Helvetica" w:hAnsi="Helvetica" w:cstheme="minorHAnsi"/>
          <w:sz w:val="24"/>
          <w:szCs w:val="24"/>
        </w:rPr>
        <w:t>validating relationships with othe</w:t>
      </w:r>
      <w:r w:rsidR="00BC454C">
        <w:rPr>
          <w:rFonts w:ascii="Helvetica" w:hAnsi="Helvetica" w:cstheme="minorHAnsi"/>
          <w:sz w:val="24"/>
          <w:szCs w:val="24"/>
        </w:rPr>
        <w:t>rs later in childhood or beyond</w:t>
      </w:r>
      <w:r w:rsidR="007A70CB" w:rsidRPr="00676147">
        <w:rPr>
          <w:rFonts w:ascii="Helvetica" w:hAnsi="Helvetica" w:cstheme="minorHAnsi"/>
          <w:sz w:val="24"/>
          <w:szCs w:val="24"/>
        </w:rPr>
        <w:t xml:space="preserve"> were able to construct a validated and positive sense of self.</w:t>
      </w:r>
      <w:r w:rsidR="006107F8">
        <w:rPr>
          <w:rFonts w:ascii="Helvetica" w:hAnsi="Helvetica" w:cstheme="minorHAnsi"/>
          <w:sz w:val="24"/>
          <w:szCs w:val="24"/>
        </w:rPr>
        <w:t xml:space="preserve"> </w:t>
      </w:r>
      <w:r w:rsidR="007A70CB" w:rsidRPr="00676147">
        <w:rPr>
          <w:rFonts w:ascii="Helvetica" w:hAnsi="Helvetica" w:cstheme="minorHAnsi"/>
          <w:sz w:val="24"/>
          <w:szCs w:val="24"/>
        </w:rPr>
        <w:t xml:space="preserve">This </w:t>
      </w:r>
      <w:r w:rsidR="00680205" w:rsidRPr="00676147">
        <w:rPr>
          <w:rFonts w:ascii="Helvetica" w:hAnsi="Helvetica" w:cstheme="minorHAnsi"/>
          <w:sz w:val="24"/>
          <w:szCs w:val="24"/>
        </w:rPr>
        <w:t>was achieved</w:t>
      </w:r>
      <w:r w:rsidR="007A70CB" w:rsidRPr="00676147">
        <w:rPr>
          <w:rFonts w:ascii="Helvetica" w:hAnsi="Helvetica" w:cstheme="minorHAnsi"/>
          <w:sz w:val="24"/>
          <w:szCs w:val="24"/>
        </w:rPr>
        <w:t xml:space="preserve"> </w:t>
      </w:r>
      <w:r w:rsidR="00695347" w:rsidRPr="00676147">
        <w:rPr>
          <w:rFonts w:ascii="Helvetica" w:hAnsi="Helvetica" w:cstheme="minorHAnsi"/>
          <w:sz w:val="24"/>
          <w:szCs w:val="24"/>
        </w:rPr>
        <w:t>by</w:t>
      </w:r>
      <w:r w:rsidR="007A70CB" w:rsidRPr="00676147">
        <w:rPr>
          <w:rFonts w:ascii="Helvetica" w:hAnsi="Helvetica" w:cstheme="minorHAnsi"/>
          <w:sz w:val="24"/>
          <w:szCs w:val="24"/>
        </w:rPr>
        <w:t xml:space="preserve"> </w:t>
      </w:r>
      <w:r w:rsidR="00695347" w:rsidRPr="00676147">
        <w:rPr>
          <w:rFonts w:ascii="Helvetica" w:hAnsi="Helvetica" w:cstheme="minorHAnsi"/>
          <w:sz w:val="24"/>
          <w:szCs w:val="24"/>
        </w:rPr>
        <w:t>developing</w:t>
      </w:r>
      <w:r w:rsidR="007A70CB" w:rsidRPr="00676147">
        <w:rPr>
          <w:rFonts w:ascii="Helvetica" w:hAnsi="Helvetica" w:cstheme="minorHAnsi"/>
          <w:sz w:val="24"/>
          <w:szCs w:val="24"/>
        </w:rPr>
        <w:t xml:space="preserve"> non</w:t>
      </w:r>
      <w:r w:rsidR="00680205" w:rsidRPr="00676147">
        <w:rPr>
          <w:rFonts w:ascii="Helvetica" w:hAnsi="Helvetica" w:cstheme="minorHAnsi"/>
          <w:sz w:val="24"/>
          <w:szCs w:val="24"/>
        </w:rPr>
        <w:t>-</w:t>
      </w:r>
      <w:r w:rsidR="007A70CB" w:rsidRPr="00676147">
        <w:rPr>
          <w:rFonts w:ascii="Helvetica" w:hAnsi="Helvetica" w:cstheme="minorHAnsi"/>
          <w:sz w:val="24"/>
          <w:szCs w:val="24"/>
        </w:rPr>
        <w:t>verbal shared communication systems with others, which resulted in the</w:t>
      </w:r>
      <w:r w:rsidR="00695347" w:rsidRPr="00676147">
        <w:rPr>
          <w:rFonts w:ascii="Helvetica" w:hAnsi="Helvetica" w:cstheme="minorHAnsi"/>
          <w:sz w:val="24"/>
          <w:szCs w:val="24"/>
        </w:rPr>
        <w:t xml:space="preserve"> individual with facial palsy</w:t>
      </w:r>
      <w:r w:rsidR="007A70CB" w:rsidRPr="00676147">
        <w:rPr>
          <w:rFonts w:ascii="Helvetica" w:hAnsi="Helvetica" w:cstheme="minorHAnsi"/>
          <w:sz w:val="24"/>
          <w:szCs w:val="24"/>
        </w:rPr>
        <w:t xml:space="preserve"> feeling recognised and accepted on an affective and embodied level.</w:t>
      </w:r>
      <w:r w:rsidR="006107F8">
        <w:rPr>
          <w:rFonts w:ascii="Helvetica" w:hAnsi="Helvetica" w:cstheme="minorHAnsi"/>
          <w:sz w:val="24"/>
          <w:szCs w:val="24"/>
        </w:rPr>
        <w:t xml:space="preserve"> </w:t>
      </w:r>
    </w:p>
    <w:p w14:paraId="19EB6433" w14:textId="77777777" w:rsidR="00F47044" w:rsidRPr="00676147" w:rsidRDefault="00F47044" w:rsidP="00F47044">
      <w:pPr>
        <w:spacing w:after="0" w:line="360" w:lineRule="auto"/>
        <w:rPr>
          <w:rFonts w:ascii="Helvetica" w:hAnsi="Helvetica" w:cstheme="minorHAnsi"/>
          <w:sz w:val="24"/>
          <w:szCs w:val="24"/>
        </w:rPr>
      </w:pPr>
    </w:p>
    <w:p w14:paraId="60590511" w14:textId="0FBA074D" w:rsidR="00F47044" w:rsidRPr="00CB6F9C" w:rsidRDefault="00F47044" w:rsidP="00CB6F9C">
      <w:pPr>
        <w:spacing w:after="0" w:line="360" w:lineRule="auto"/>
        <w:rPr>
          <w:rFonts w:ascii="Helvetica" w:hAnsi="Helvetica" w:cstheme="minorHAnsi"/>
          <w:sz w:val="24"/>
          <w:szCs w:val="24"/>
        </w:rPr>
      </w:pPr>
      <w:r w:rsidRPr="00676147">
        <w:rPr>
          <w:rFonts w:ascii="Helvetica" w:hAnsi="Helvetica" w:cstheme="minorHAnsi"/>
          <w:sz w:val="24"/>
          <w:szCs w:val="24"/>
        </w:rPr>
        <w:t xml:space="preserve">Limited research has explored the prevalence of mental health problems in the facial palsy population, but has generally found </w:t>
      </w:r>
      <w:r w:rsidRPr="00676147">
        <w:rPr>
          <w:rFonts w:ascii="Helvetica" w:hAnsi="Helvetica" w:cstheme="minorHAnsi"/>
          <w:color w:val="000000"/>
          <w:sz w:val="24"/>
          <w:szCs w:val="24"/>
          <w:shd w:val="clear" w:color="auto" w:fill="FFFFFF"/>
        </w:rPr>
        <w:t>high levels of anxiety and depression (</w:t>
      </w:r>
      <w:r w:rsidR="00BC454C">
        <w:rPr>
          <w:rFonts w:ascii="Helvetica" w:hAnsi="Helvetica" w:cstheme="minorHAnsi"/>
          <w:sz w:val="24"/>
          <w:szCs w:val="24"/>
        </w:rPr>
        <w:t>Fu et al</w:t>
      </w:r>
      <w:r w:rsidRPr="00676147">
        <w:rPr>
          <w:rFonts w:ascii="Helvetica" w:hAnsi="Helvetica" w:cstheme="minorHAnsi"/>
          <w:sz w:val="24"/>
          <w:szCs w:val="24"/>
        </w:rPr>
        <w:t xml:space="preserve">, 2011; Pouwels et </w:t>
      </w:r>
      <w:r w:rsidR="00BC454C">
        <w:rPr>
          <w:rFonts w:ascii="Helvetica" w:hAnsi="Helvetica" w:cstheme="minorHAnsi"/>
          <w:sz w:val="24"/>
          <w:szCs w:val="24"/>
        </w:rPr>
        <w:t>al</w:t>
      </w:r>
      <w:r w:rsidRPr="00676147">
        <w:rPr>
          <w:rFonts w:ascii="Helvetica" w:hAnsi="Helvetica" w:cstheme="minorHAnsi"/>
          <w:sz w:val="24"/>
          <w:szCs w:val="24"/>
        </w:rPr>
        <w:t>, 2016)</w:t>
      </w:r>
      <w:r w:rsidRPr="00676147">
        <w:rPr>
          <w:rFonts w:ascii="Helvetica" w:hAnsi="Helvetica" w:cstheme="minorHAnsi"/>
          <w:color w:val="000000"/>
          <w:sz w:val="24"/>
          <w:szCs w:val="24"/>
          <w:shd w:val="clear" w:color="auto" w:fill="FFFFFF"/>
        </w:rPr>
        <w:t>.</w:t>
      </w:r>
      <w:r w:rsidR="006107F8">
        <w:rPr>
          <w:rFonts w:ascii="Helvetica" w:hAnsi="Helvetica" w:cstheme="minorHAnsi"/>
          <w:color w:val="000000"/>
          <w:sz w:val="24"/>
          <w:szCs w:val="24"/>
          <w:shd w:val="clear" w:color="auto" w:fill="FFFFFF"/>
        </w:rPr>
        <w:t xml:space="preserve"> </w:t>
      </w:r>
      <w:r w:rsidRPr="00676147">
        <w:rPr>
          <w:rFonts w:ascii="Helvetica" w:hAnsi="Helvetica" w:cstheme="minorHAnsi"/>
          <w:sz w:val="24"/>
          <w:szCs w:val="24"/>
        </w:rPr>
        <w:t>However, it is important to note that Moebius syndrome is congenital, and individuals may be better psychologically adjusted compared to those who acquire facial palsy later in life, whose self-concept is disrupted. Indeed, Bogart and Matsumoto (2010) found no increased incidence of anxiety or depression or decreased subjective well-being in 37 people with Moebius compared to a matched control group of people without facial palsy. In the largest study of people with facial paralysis (</w:t>
      </w:r>
      <w:r w:rsidRPr="00676147">
        <w:rPr>
          <w:rFonts w:ascii="Helvetica" w:hAnsi="Helvetica" w:cstheme="minorHAnsi"/>
          <w:i/>
          <w:sz w:val="24"/>
          <w:szCs w:val="24"/>
        </w:rPr>
        <w:t>n</w:t>
      </w:r>
      <w:r w:rsidRPr="00676147">
        <w:rPr>
          <w:rFonts w:ascii="Helvetica" w:hAnsi="Helvetica" w:cstheme="minorHAnsi"/>
          <w:sz w:val="24"/>
          <w:szCs w:val="24"/>
        </w:rPr>
        <w:t xml:space="preserve"> = 546), Bogart (2020) found that both congenital and acquired participants had </w:t>
      </w:r>
      <w:r w:rsidRPr="00676147">
        <w:rPr>
          <w:rFonts w:ascii="Helvetica" w:hAnsi="Helvetica" w:cstheme="minorHAnsi"/>
          <w:sz w:val="24"/>
          <w:szCs w:val="24"/>
        </w:rPr>
        <w:lastRenderedPageBreak/>
        <w:t xml:space="preserve">higher levels of anxiety and depression compared to the general public. Stigma was higher than norm data collected from other neurological conditions. The acquired sample, which primality consisted of people with Bell’s palsy and acoustic neuroma, had significantly higher depression and anxiety compared to the congenital sample, with was primarily composed of people with Moebius syndrome. A multiple regression found the largest predictor of anxiety and depression was stigma. </w:t>
      </w:r>
    </w:p>
    <w:p w14:paraId="0DC36795" w14:textId="1CD212B2" w:rsidR="00B31F19" w:rsidRPr="00676147" w:rsidRDefault="00F47044" w:rsidP="00B31F19">
      <w:pPr>
        <w:spacing w:after="0" w:line="360" w:lineRule="auto"/>
        <w:rPr>
          <w:rFonts w:ascii="Helvetica" w:hAnsi="Helvetica" w:cstheme="minorHAnsi"/>
          <w:color w:val="000000"/>
          <w:sz w:val="24"/>
          <w:szCs w:val="24"/>
          <w:shd w:val="clear" w:color="auto" w:fill="FFFFFF"/>
        </w:rPr>
      </w:pPr>
      <w:r w:rsidRPr="00676147">
        <w:rPr>
          <w:rFonts w:ascii="Helvetica" w:hAnsi="Helvetica" w:cstheme="minorHAnsi"/>
          <w:color w:val="000000"/>
          <w:sz w:val="24"/>
          <w:szCs w:val="24"/>
          <w:shd w:val="clear" w:color="auto" w:fill="FFFFFF"/>
        </w:rPr>
        <w:t>Research suggests that people with ‘visible differences’</w:t>
      </w:r>
      <w:r w:rsidR="00CB6F9C">
        <w:rPr>
          <w:rFonts w:ascii="Helvetica" w:hAnsi="Helvetica" w:cstheme="minorHAnsi"/>
          <w:color w:val="000000"/>
          <w:sz w:val="24"/>
          <w:szCs w:val="24"/>
          <w:shd w:val="clear" w:color="auto" w:fill="FFFFFF"/>
        </w:rPr>
        <w:t xml:space="preserve"> (Rumsey and Harcourt, </w:t>
      </w:r>
      <w:r w:rsidR="00FB0449" w:rsidRPr="00676147">
        <w:rPr>
          <w:rFonts w:ascii="Helvetica" w:hAnsi="Helvetica" w:cstheme="minorHAnsi"/>
          <w:color w:val="000000"/>
          <w:sz w:val="24"/>
          <w:szCs w:val="24"/>
          <w:shd w:val="clear" w:color="auto" w:fill="FFFFFF"/>
        </w:rPr>
        <w:t>2004)</w:t>
      </w:r>
      <w:r w:rsidR="00CB6F9C">
        <w:rPr>
          <w:rFonts w:ascii="Helvetica" w:hAnsi="Helvetica" w:cstheme="minorHAnsi"/>
          <w:color w:val="000000"/>
          <w:sz w:val="24"/>
          <w:szCs w:val="24"/>
          <w:shd w:val="clear" w:color="auto" w:fill="FFFFFF"/>
        </w:rPr>
        <w:t xml:space="preserve"> and appearance-</w:t>
      </w:r>
      <w:r w:rsidRPr="00676147">
        <w:rPr>
          <w:rFonts w:ascii="Helvetica" w:hAnsi="Helvetica" w:cstheme="minorHAnsi"/>
          <w:color w:val="000000"/>
          <w:sz w:val="24"/>
          <w:szCs w:val="24"/>
          <w:shd w:val="clear" w:color="auto" w:fill="FFFFFF"/>
        </w:rPr>
        <w:t>altering conditions experie</w:t>
      </w:r>
      <w:r w:rsidR="00FB0449" w:rsidRPr="00676147">
        <w:rPr>
          <w:rFonts w:ascii="Helvetica" w:hAnsi="Helvetica" w:cstheme="minorHAnsi"/>
          <w:color w:val="000000"/>
          <w:sz w:val="24"/>
          <w:szCs w:val="24"/>
          <w:shd w:val="clear" w:color="auto" w:fill="FFFFFF"/>
        </w:rPr>
        <w:t>nce enacted stigma (Goffman</w:t>
      </w:r>
      <w:r w:rsidR="00CB6F9C">
        <w:rPr>
          <w:rFonts w:ascii="Helvetica" w:hAnsi="Helvetica" w:cstheme="minorHAnsi"/>
          <w:color w:val="000000"/>
          <w:sz w:val="24"/>
          <w:szCs w:val="24"/>
          <w:shd w:val="clear" w:color="auto" w:fill="FFFFFF"/>
        </w:rPr>
        <w:t>,</w:t>
      </w:r>
      <w:r w:rsidR="00FB0449" w:rsidRPr="00676147">
        <w:rPr>
          <w:rFonts w:ascii="Helvetica" w:hAnsi="Helvetica" w:cstheme="minorHAnsi"/>
          <w:color w:val="000000"/>
          <w:sz w:val="24"/>
          <w:szCs w:val="24"/>
          <w:shd w:val="clear" w:color="auto" w:fill="FFFFFF"/>
        </w:rPr>
        <w:t xml:space="preserve"> 1963</w:t>
      </w:r>
      <w:r w:rsidR="00CB6F9C">
        <w:rPr>
          <w:rFonts w:ascii="Helvetica" w:hAnsi="Helvetica" w:cstheme="minorHAnsi"/>
          <w:color w:val="000000"/>
          <w:sz w:val="24"/>
          <w:szCs w:val="24"/>
          <w:shd w:val="clear" w:color="auto" w:fill="FFFFFF"/>
        </w:rPr>
        <w:t>), such as name-</w:t>
      </w:r>
      <w:r w:rsidRPr="00676147">
        <w:rPr>
          <w:rFonts w:ascii="Helvetica" w:hAnsi="Helvetica" w:cstheme="minorHAnsi"/>
          <w:color w:val="000000"/>
          <w:sz w:val="24"/>
          <w:szCs w:val="24"/>
          <w:shd w:val="clear" w:color="auto" w:fill="FFFFFF"/>
        </w:rPr>
        <w:t xml:space="preserve">calling, unwanted staring and avoidance </w:t>
      </w:r>
      <w:r w:rsidR="00E7386B" w:rsidRPr="00676147">
        <w:rPr>
          <w:rFonts w:ascii="Helvetica" w:hAnsi="Helvetica" w:cstheme="minorHAnsi"/>
          <w:color w:val="000000"/>
          <w:sz w:val="24"/>
          <w:szCs w:val="24"/>
          <w:shd w:val="clear" w:color="auto" w:fill="FFFFFF"/>
        </w:rPr>
        <w:t>by others</w:t>
      </w:r>
      <w:r w:rsidR="00CB6F9C">
        <w:rPr>
          <w:rFonts w:ascii="Helvetica" w:hAnsi="Helvetica" w:cstheme="minorHAnsi"/>
          <w:sz w:val="24"/>
          <w:szCs w:val="24"/>
        </w:rPr>
        <w:t>,</w:t>
      </w:r>
      <w:r w:rsidRPr="00676147">
        <w:rPr>
          <w:rFonts w:ascii="Helvetica" w:hAnsi="Helvetica" w:cstheme="minorHAnsi"/>
          <w:sz w:val="24"/>
          <w:szCs w:val="24"/>
        </w:rPr>
        <w:t xml:space="preserve"> which can lead to social isolation (Masnari et </w:t>
      </w:r>
      <w:r w:rsidR="00CB6F9C">
        <w:rPr>
          <w:rFonts w:ascii="Helvetica" w:hAnsi="Helvetica" w:cstheme="minorHAnsi"/>
          <w:sz w:val="24"/>
          <w:szCs w:val="24"/>
        </w:rPr>
        <w:t>al</w:t>
      </w:r>
      <w:r w:rsidRPr="00676147">
        <w:rPr>
          <w:rFonts w:ascii="Helvetica" w:hAnsi="Helvetica" w:cstheme="minorHAnsi"/>
          <w:sz w:val="24"/>
          <w:szCs w:val="24"/>
        </w:rPr>
        <w:t>, 2012).</w:t>
      </w:r>
      <w:r w:rsidR="00CB6F9C">
        <w:rPr>
          <w:rFonts w:ascii="Helvetica" w:hAnsi="Helvetica" w:cstheme="minorHAnsi"/>
          <w:sz w:val="24"/>
          <w:szCs w:val="24"/>
        </w:rPr>
        <w:t xml:space="preserve"> </w:t>
      </w:r>
      <w:r w:rsidRPr="00676147">
        <w:rPr>
          <w:rFonts w:ascii="Helvetica" w:hAnsi="Helvetica" w:cstheme="minorHAnsi"/>
          <w:color w:val="000000"/>
          <w:sz w:val="24"/>
          <w:szCs w:val="24"/>
          <w:shd w:val="clear" w:color="auto" w:fill="FFFFFF"/>
        </w:rPr>
        <w:t>Indeed, M</w:t>
      </w:r>
      <w:r w:rsidR="00B31F19" w:rsidRPr="00676147">
        <w:rPr>
          <w:rFonts w:ascii="Helvetica" w:hAnsi="Helvetica" w:cstheme="minorHAnsi"/>
          <w:color w:val="000000"/>
          <w:sz w:val="24"/>
          <w:szCs w:val="24"/>
          <w:shd w:val="clear" w:color="auto" w:fill="FFFFFF"/>
        </w:rPr>
        <w:t xml:space="preserve">oebius syndrome (and other types of facial palsy) is not widely recognised </w:t>
      </w:r>
      <w:r w:rsidR="00CB6F9C">
        <w:rPr>
          <w:rFonts w:ascii="Helvetica" w:hAnsi="Helvetica" w:cstheme="minorHAnsi"/>
          <w:color w:val="000000"/>
          <w:sz w:val="24"/>
          <w:szCs w:val="24"/>
          <w:shd w:val="clear" w:color="auto" w:fill="FFFFFF"/>
        </w:rPr>
        <w:t>or</w:t>
      </w:r>
      <w:r w:rsidR="00B31F19" w:rsidRPr="00676147">
        <w:rPr>
          <w:rFonts w:ascii="Helvetica" w:hAnsi="Helvetica" w:cstheme="minorHAnsi"/>
          <w:color w:val="000000"/>
          <w:sz w:val="24"/>
          <w:szCs w:val="24"/>
          <w:shd w:val="clear" w:color="auto" w:fill="FFFFFF"/>
        </w:rPr>
        <w:t xml:space="preserve"> understood among the general public (Bogart</w:t>
      </w:r>
      <w:r w:rsidR="00CB6F9C">
        <w:rPr>
          <w:rFonts w:ascii="Helvetica" w:hAnsi="Helvetica" w:cstheme="minorHAnsi"/>
          <w:color w:val="000000"/>
          <w:sz w:val="24"/>
          <w:szCs w:val="24"/>
          <w:shd w:val="clear" w:color="auto" w:fill="FFFFFF"/>
        </w:rPr>
        <w:t xml:space="preserve"> and</w:t>
      </w:r>
      <w:r w:rsidR="002E4D67" w:rsidRPr="00676147">
        <w:rPr>
          <w:rFonts w:ascii="Helvetica" w:hAnsi="Helvetica" w:cstheme="minorHAnsi"/>
          <w:color w:val="000000"/>
          <w:sz w:val="24"/>
          <w:szCs w:val="24"/>
          <w:shd w:val="clear" w:color="auto" w:fill="FFFFFF"/>
        </w:rPr>
        <w:t xml:space="preserve"> Tickle-Degnen, 2015</w:t>
      </w:r>
      <w:r w:rsidR="00B31F19" w:rsidRPr="00676147">
        <w:rPr>
          <w:rFonts w:ascii="Helvetica" w:hAnsi="Helvetica" w:cstheme="minorHAnsi"/>
          <w:color w:val="000000"/>
          <w:sz w:val="24"/>
          <w:szCs w:val="24"/>
          <w:shd w:val="clear" w:color="auto" w:fill="FFFFFF"/>
        </w:rPr>
        <w:t>).</w:t>
      </w:r>
      <w:r w:rsidR="006107F8">
        <w:rPr>
          <w:rFonts w:ascii="Helvetica" w:hAnsi="Helvetica" w:cstheme="minorHAnsi"/>
          <w:sz w:val="24"/>
          <w:szCs w:val="24"/>
        </w:rPr>
        <w:t xml:space="preserve"> </w:t>
      </w:r>
      <w:r w:rsidR="00B31F19" w:rsidRPr="00676147">
        <w:rPr>
          <w:rFonts w:ascii="Helvetica" w:hAnsi="Helvetica" w:cstheme="minorHAnsi"/>
          <w:sz w:val="24"/>
          <w:szCs w:val="24"/>
        </w:rPr>
        <w:t xml:space="preserve">In their </w:t>
      </w:r>
      <w:r w:rsidR="004D7A0E" w:rsidRPr="00676147">
        <w:rPr>
          <w:rFonts w:ascii="Helvetica" w:hAnsi="Helvetica" w:cstheme="minorHAnsi"/>
          <w:sz w:val="24"/>
          <w:szCs w:val="24"/>
        </w:rPr>
        <w:t xml:space="preserve">qualitative </w:t>
      </w:r>
      <w:r w:rsidR="00B31F19" w:rsidRPr="00676147">
        <w:rPr>
          <w:rFonts w:ascii="Helvetica" w:hAnsi="Helvetica" w:cstheme="minorHAnsi"/>
          <w:sz w:val="24"/>
          <w:szCs w:val="24"/>
        </w:rPr>
        <w:t>research with adults and adolescents living with Moebius syndrome</w:t>
      </w:r>
      <w:r w:rsidR="00DC360A" w:rsidRPr="00676147">
        <w:rPr>
          <w:rFonts w:ascii="Helvetica" w:hAnsi="Helvetica" w:cstheme="minorHAnsi"/>
          <w:sz w:val="24"/>
          <w:szCs w:val="24"/>
        </w:rPr>
        <w:t>,</w:t>
      </w:r>
      <w:r w:rsidR="00CB6F9C">
        <w:rPr>
          <w:rFonts w:ascii="Helvetica" w:hAnsi="Helvetica" w:cstheme="minorHAnsi"/>
          <w:sz w:val="24"/>
          <w:szCs w:val="24"/>
        </w:rPr>
        <w:t xml:space="preserve"> Bogart et al </w:t>
      </w:r>
      <w:r w:rsidR="00B31F19" w:rsidRPr="00676147">
        <w:rPr>
          <w:rFonts w:ascii="Helvetica" w:hAnsi="Helvetica" w:cstheme="minorHAnsi"/>
          <w:sz w:val="24"/>
          <w:szCs w:val="24"/>
        </w:rPr>
        <w:t>(2012) and Bogart (2015) found that individuals had difficulties with social interactions</w:t>
      </w:r>
      <w:r w:rsidR="00CB6F9C">
        <w:rPr>
          <w:rFonts w:ascii="Helvetica" w:hAnsi="Helvetica" w:cstheme="minorHAnsi"/>
          <w:sz w:val="24"/>
          <w:szCs w:val="24"/>
        </w:rPr>
        <w:t>,</w:t>
      </w:r>
      <w:r w:rsidR="00B31F19" w:rsidRPr="00676147">
        <w:rPr>
          <w:rFonts w:ascii="Helvetica" w:hAnsi="Helvetica" w:cstheme="minorHAnsi"/>
          <w:sz w:val="24"/>
          <w:szCs w:val="24"/>
        </w:rPr>
        <w:t xml:space="preserve"> not only because of their lack of facial expression and confidence, but due to a fear of being negatively evaluated</w:t>
      </w:r>
      <w:r w:rsidR="006107F8">
        <w:rPr>
          <w:rFonts w:ascii="Helvetica" w:hAnsi="Helvetica" w:cstheme="minorHAnsi"/>
          <w:sz w:val="24"/>
          <w:szCs w:val="24"/>
        </w:rPr>
        <w:t xml:space="preserve"> </w:t>
      </w:r>
      <w:r w:rsidR="00B31F19" w:rsidRPr="00676147">
        <w:rPr>
          <w:rFonts w:ascii="Helvetica" w:hAnsi="Helvetica" w:cstheme="minorHAnsi"/>
          <w:sz w:val="24"/>
          <w:szCs w:val="24"/>
        </w:rPr>
        <w:t xml:space="preserve">and previous experiences of prejudice. </w:t>
      </w:r>
      <w:r w:rsidR="00CB6F9C">
        <w:rPr>
          <w:rFonts w:ascii="Helvetica" w:hAnsi="Helvetica" w:cstheme="minorHAnsi"/>
          <w:color w:val="000000"/>
          <w:sz w:val="24"/>
          <w:szCs w:val="24"/>
          <w:shd w:val="clear" w:color="auto" w:fill="FFFFFF"/>
        </w:rPr>
        <w:t xml:space="preserve">However, while </w:t>
      </w:r>
      <w:r w:rsidR="00B31F19" w:rsidRPr="00676147">
        <w:rPr>
          <w:rFonts w:ascii="Helvetica" w:hAnsi="Helvetica" w:cstheme="minorHAnsi"/>
          <w:color w:val="000000"/>
          <w:sz w:val="24"/>
          <w:szCs w:val="24"/>
          <w:shd w:val="clear" w:color="auto" w:fill="FFFFFF"/>
        </w:rPr>
        <w:t>communicating through facial expression was challenging, participants reported compensating by using expressive behaviours including body language and their voice (e.g. intonation) to express emotion.</w:t>
      </w:r>
      <w:r w:rsidR="004D7A0E" w:rsidRPr="00676147">
        <w:rPr>
          <w:rFonts w:ascii="Helvetica" w:hAnsi="Helvetica" w:cstheme="minorHAnsi"/>
          <w:color w:val="000000"/>
          <w:sz w:val="24"/>
          <w:szCs w:val="24"/>
          <w:shd w:val="clear" w:color="auto" w:fill="FFFFFF"/>
        </w:rPr>
        <w:t xml:space="preserve"> I</w:t>
      </w:r>
      <w:r w:rsidR="00BD65C3" w:rsidRPr="00676147">
        <w:rPr>
          <w:rFonts w:ascii="Helvetica" w:hAnsi="Helvetica" w:cstheme="minorHAnsi"/>
          <w:color w:val="000000"/>
          <w:sz w:val="24"/>
          <w:szCs w:val="24"/>
          <w:shd w:val="clear" w:color="auto" w:fill="FFFFFF"/>
        </w:rPr>
        <w:t xml:space="preserve">n </w:t>
      </w:r>
      <w:r w:rsidR="004D7A0E" w:rsidRPr="00676147">
        <w:rPr>
          <w:rFonts w:ascii="Helvetica" w:hAnsi="Helvetica" w:cstheme="minorHAnsi"/>
          <w:color w:val="000000"/>
          <w:sz w:val="24"/>
          <w:szCs w:val="24"/>
          <w:shd w:val="clear" w:color="auto" w:fill="FFFFFF"/>
        </w:rPr>
        <w:t>a behavioural study, people with Moebius used more compensatory expression than those who acquired facial paralysis</w:t>
      </w:r>
      <w:r w:rsidR="00B87595" w:rsidRPr="00676147">
        <w:rPr>
          <w:rFonts w:ascii="Helvetica" w:hAnsi="Helvetica" w:cstheme="minorHAnsi"/>
          <w:color w:val="000000"/>
          <w:sz w:val="24"/>
          <w:szCs w:val="24"/>
          <w:shd w:val="clear" w:color="auto" w:fill="FFFFFF"/>
        </w:rPr>
        <w:t>, suggesting an adaptive advantage</w:t>
      </w:r>
      <w:r w:rsidR="00DA0B9D">
        <w:rPr>
          <w:rFonts w:ascii="Helvetica" w:hAnsi="Helvetica" w:cstheme="minorHAnsi"/>
          <w:color w:val="000000"/>
          <w:sz w:val="24"/>
          <w:szCs w:val="24"/>
          <w:shd w:val="clear" w:color="auto" w:fill="FFFFFF"/>
        </w:rPr>
        <w:t xml:space="preserve"> (Bogart et al</w:t>
      </w:r>
      <w:r w:rsidR="004D7A0E" w:rsidRPr="00676147">
        <w:rPr>
          <w:rFonts w:ascii="Helvetica" w:hAnsi="Helvetica" w:cstheme="minorHAnsi"/>
          <w:color w:val="000000"/>
          <w:sz w:val="24"/>
          <w:szCs w:val="24"/>
          <w:shd w:val="clear" w:color="auto" w:fill="FFFFFF"/>
        </w:rPr>
        <w:t xml:space="preserve">, 2012). Compensatory expression </w:t>
      </w:r>
      <w:r w:rsidR="00BD65C3" w:rsidRPr="00676147">
        <w:rPr>
          <w:rFonts w:ascii="Helvetica" w:hAnsi="Helvetica" w:cstheme="minorHAnsi"/>
          <w:color w:val="000000"/>
          <w:sz w:val="24"/>
          <w:szCs w:val="24"/>
          <w:shd w:val="clear" w:color="auto" w:fill="FFFFFF"/>
        </w:rPr>
        <w:t xml:space="preserve">is an effective strategy for improving first impressions of people with facial paralysis; </w:t>
      </w:r>
      <w:r w:rsidR="00BD65C3" w:rsidRPr="00676147">
        <w:rPr>
          <w:rFonts w:ascii="Helvetica" w:hAnsi="Helvetica" w:cstheme="minorHAnsi"/>
          <w:color w:val="000000"/>
          <w:sz w:val="24"/>
          <w:szCs w:val="24"/>
          <w:shd w:val="clear" w:color="auto" w:fill="FFFFFF"/>
        </w:rPr>
        <w:lastRenderedPageBreak/>
        <w:t>an experiment showed that people who used more compensatory expression were viewed as happier than those who used less compensatory expression, regardless of facial paralysis severity (Bogar</w:t>
      </w:r>
      <w:r w:rsidR="004E14FD">
        <w:rPr>
          <w:rFonts w:ascii="Helvetica" w:hAnsi="Helvetica" w:cstheme="minorHAnsi"/>
          <w:color w:val="000000"/>
          <w:sz w:val="24"/>
          <w:szCs w:val="24"/>
          <w:shd w:val="clear" w:color="auto" w:fill="FFFFFF"/>
        </w:rPr>
        <w:t>t et al</w:t>
      </w:r>
      <w:r w:rsidR="00BD65C3" w:rsidRPr="00676147">
        <w:rPr>
          <w:rFonts w:ascii="Helvetica" w:hAnsi="Helvetica" w:cstheme="minorHAnsi"/>
          <w:color w:val="000000"/>
          <w:sz w:val="24"/>
          <w:szCs w:val="24"/>
          <w:shd w:val="clear" w:color="auto" w:fill="FFFFFF"/>
        </w:rPr>
        <w:t xml:space="preserve">, 2014). </w:t>
      </w:r>
    </w:p>
    <w:p w14:paraId="1921E342" w14:textId="77777777" w:rsidR="00DC360A" w:rsidRPr="00676147" w:rsidRDefault="00DC360A" w:rsidP="00B31F19">
      <w:pPr>
        <w:spacing w:after="0" w:line="360" w:lineRule="auto"/>
        <w:rPr>
          <w:rFonts w:ascii="Helvetica" w:hAnsi="Helvetica" w:cstheme="minorHAnsi"/>
          <w:color w:val="000000"/>
          <w:sz w:val="24"/>
          <w:szCs w:val="24"/>
          <w:shd w:val="clear" w:color="auto" w:fill="FFFFFF"/>
        </w:rPr>
      </w:pPr>
    </w:p>
    <w:p w14:paraId="3B89FA10" w14:textId="77777777" w:rsidR="00B31F19" w:rsidRPr="004E14FD" w:rsidRDefault="00B31F19" w:rsidP="006107F8">
      <w:pPr>
        <w:spacing w:line="360" w:lineRule="auto"/>
        <w:outlineLvl w:val="0"/>
        <w:rPr>
          <w:rFonts w:ascii="Helvetica" w:hAnsi="Helvetica" w:cstheme="minorHAnsi"/>
          <w:b/>
          <w:bCs/>
          <w:sz w:val="28"/>
          <w:szCs w:val="24"/>
        </w:rPr>
      </w:pPr>
      <w:r w:rsidRPr="004E14FD">
        <w:rPr>
          <w:rFonts w:ascii="Helvetica" w:hAnsi="Helvetica" w:cstheme="minorHAnsi"/>
          <w:b/>
          <w:bCs/>
          <w:sz w:val="28"/>
          <w:szCs w:val="24"/>
        </w:rPr>
        <w:t xml:space="preserve">Enhancing psychological wellbeing </w:t>
      </w:r>
    </w:p>
    <w:p w14:paraId="4A94AAFF" w14:textId="7BFEC042" w:rsidR="00FC2647" w:rsidRPr="00676147" w:rsidRDefault="00B31F19" w:rsidP="00B31F19">
      <w:pPr>
        <w:spacing w:line="360" w:lineRule="auto"/>
        <w:rPr>
          <w:rFonts w:ascii="Helvetica" w:hAnsi="Helvetica" w:cstheme="minorHAnsi"/>
          <w:sz w:val="24"/>
          <w:szCs w:val="24"/>
        </w:rPr>
      </w:pPr>
      <w:r w:rsidRPr="00676147">
        <w:rPr>
          <w:rFonts w:ascii="Helvetica" w:hAnsi="Helvetica" w:cstheme="minorHAnsi"/>
          <w:sz w:val="24"/>
          <w:szCs w:val="24"/>
        </w:rPr>
        <w:t xml:space="preserve">The role </w:t>
      </w:r>
      <w:r w:rsidR="004E14FD">
        <w:rPr>
          <w:rFonts w:ascii="Helvetica" w:hAnsi="Helvetica" w:cstheme="minorHAnsi"/>
          <w:sz w:val="24"/>
          <w:szCs w:val="24"/>
        </w:rPr>
        <w:t>of the nurse p</w:t>
      </w:r>
      <w:r w:rsidR="00FC2647" w:rsidRPr="00676147">
        <w:rPr>
          <w:rFonts w:ascii="Helvetica" w:hAnsi="Helvetica" w:cstheme="minorHAnsi"/>
          <w:sz w:val="24"/>
          <w:szCs w:val="24"/>
        </w:rPr>
        <w:t>ractitioner is pivotal</w:t>
      </w:r>
      <w:r w:rsidRPr="00676147">
        <w:rPr>
          <w:rFonts w:ascii="Helvetica" w:hAnsi="Helvetica" w:cstheme="minorHAnsi"/>
          <w:sz w:val="24"/>
          <w:szCs w:val="24"/>
        </w:rPr>
        <w:t xml:space="preserve"> in supporting </w:t>
      </w:r>
      <w:r w:rsidR="00FC2647" w:rsidRPr="00676147">
        <w:rPr>
          <w:rFonts w:ascii="Helvetica" w:hAnsi="Helvetica" w:cstheme="minorHAnsi"/>
          <w:sz w:val="24"/>
          <w:szCs w:val="24"/>
        </w:rPr>
        <w:t xml:space="preserve">patients with </w:t>
      </w:r>
      <w:r w:rsidR="004E14FD">
        <w:rPr>
          <w:rFonts w:ascii="Helvetica" w:hAnsi="Helvetica" w:cstheme="minorHAnsi"/>
          <w:sz w:val="24"/>
          <w:szCs w:val="24"/>
        </w:rPr>
        <w:t>Moebius s</w:t>
      </w:r>
      <w:r w:rsidRPr="00676147">
        <w:rPr>
          <w:rFonts w:ascii="Helvetica" w:hAnsi="Helvetica" w:cstheme="minorHAnsi"/>
          <w:sz w:val="24"/>
          <w:szCs w:val="24"/>
        </w:rPr>
        <w:t>yndrome to make positive psychological adaptations</w:t>
      </w:r>
      <w:r w:rsidR="00FC2647" w:rsidRPr="00676147">
        <w:rPr>
          <w:rFonts w:ascii="Helvetica" w:hAnsi="Helvetica" w:cstheme="minorHAnsi"/>
          <w:sz w:val="24"/>
          <w:szCs w:val="24"/>
        </w:rPr>
        <w:t xml:space="preserve"> </w:t>
      </w:r>
      <w:r w:rsidR="00D00139" w:rsidRPr="00676147">
        <w:rPr>
          <w:rFonts w:ascii="Helvetica" w:hAnsi="Helvetica" w:cstheme="minorHAnsi"/>
          <w:sz w:val="24"/>
          <w:szCs w:val="24"/>
        </w:rPr>
        <w:t>by</w:t>
      </w:r>
      <w:r w:rsidR="00FC2647" w:rsidRPr="00676147">
        <w:rPr>
          <w:rFonts w:ascii="Helvetica" w:hAnsi="Helvetica" w:cstheme="minorHAnsi"/>
          <w:sz w:val="24"/>
          <w:szCs w:val="24"/>
        </w:rPr>
        <w:t xml:space="preserve"> </w:t>
      </w:r>
      <w:r w:rsidRPr="00676147">
        <w:rPr>
          <w:rFonts w:ascii="Helvetica" w:hAnsi="Helvetica" w:cstheme="minorHAnsi"/>
          <w:sz w:val="24"/>
          <w:szCs w:val="24"/>
        </w:rPr>
        <w:t xml:space="preserve">providing emotional containment and validation, and </w:t>
      </w:r>
      <w:r w:rsidR="00FC2647" w:rsidRPr="00676147">
        <w:rPr>
          <w:rFonts w:ascii="Helvetica" w:hAnsi="Helvetica" w:cstheme="minorHAnsi"/>
          <w:sz w:val="24"/>
          <w:szCs w:val="24"/>
        </w:rPr>
        <w:t>helping build</w:t>
      </w:r>
      <w:r w:rsidRPr="00676147">
        <w:rPr>
          <w:rFonts w:ascii="Helvetica" w:hAnsi="Helvetica" w:cstheme="minorHAnsi"/>
          <w:sz w:val="24"/>
          <w:szCs w:val="24"/>
        </w:rPr>
        <w:t xml:space="preserve"> social communication skills</w:t>
      </w:r>
      <w:r w:rsidR="00010EFF" w:rsidRPr="00676147">
        <w:rPr>
          <w:rFonts w:ascii="Helvetica" w:hAnsi="Helvetica" w:cstheme="minorHAnsi"/>
          <w:sz w:val="24"/>
          <w:szCs w:val="24"/>
        </w:rPr>
        <w:t xml:space="preserve"> and positive body image</w:t>
      </w:r>
      <w:r w:rsidRPr="00676147">
        <w:rPr>
          <w:rFonts w:ascii="Helvetica" w:hAnsi="Helvetica" w:cstheme="minorHAnsi"/>
          <w:sz w:val="24"/>
          <w:szCs w:val="24"/>
        </w:rPr>
        <w:t>.</w:t>
      </w:r>
      <w:r w:rsidR="006107F8">
        <w:rPr>
          <w:rFonts w:ascii="Helvetica" w:hAnsi="Helvetica" w:cstheme="minorHAnsi"/>
          <w:sz w:val="24"/>
          <w:szCs w:val="24"/>
        </w:rPr>
        <w:t xml:space="preserve"> </w:t>
      </w:r>
    </w:p>
    <w:p w14:paraId="48362048" w14:textId="6901FABD" w:rsidR="00B31F19" w:rsidRPr="00676147" w:rsidRDefault="004E14FD" w:rsidP="00B31F19">
      <w:pPr>
        <w:spacing w:line="360" w:lineRule="auto"/>
        <w:rPr>
          <w:rFonts w:ascii="Helvetica" w:hAnsi="Helvetica" w:cstheme="minorHAnsi"/>
          <w:sz w:val="24"/>
          <w:szCs w:val="24"/>
        </w:rPr>
      </w:pPr>
      <w:r>
        <w:rPr>
          <w:rFonts w:ascii="Helvetica" w:hAnsi="Helvetica" w:cstheme="minorHAnsi"/>
          <w:sz w:val="24"/>
          <w:szCs w:val="24"/>
        </w:rPr>
        <w:t>As Moebius s</w:t>
      </w:r>
      <w:r w:rsidR="00B31F19" w:rsidRPr="00676147">
        <w:rPr>
          <w:rFonts w:ascii="Helvetica" w:hAnsi="Helvetica" w:cstheme="minorHAnsi"/>
          <w:sz w:val="24"/>
          <w:szCs w:val="24"/>
        </w:rPr>
        <w:t xml:space="preserve">yndrome is a rare </w:t>
      </w:r>
      <w:r w:rsidR="00010EFF" w:rsidRPr="00676147">
        <w:rPr>
          <w:rFonts w:ascii="Helvetica" w:hAnsi="Helvetica" w:cstheme="minorHAnsi"/>
          <w:sz w:val="24"/>
          <w:szCs w:val="24"/>
        </w:rPr>
        <w:t>disorder</w:t>
      </w:r>
      <w:r w:rsidR="00B31F19" w:rsidRPr="00676147">
        <w:rPr>
          <w:rFonts w:ascii="Helvetica" w:hAnsi="Helvetica" w:cstheme="minorHAnsi"/>
          <w:sz w:val="24"/>
          <w:szCs w:val="24"/>
        </w:rPr>
        <w:t>, it can often be difficult for children, adolescents and adults living with the con</w:t>
      </w:r>
      <w:r w:rsidR="00FB5285" w:rsidRPr="00676147">
        <w:rPr>
          <w:rFonts w:ascii="Helvetica" w:hAnsi="Helvetica" w:cstheme="minorHAnsi"/>
          <w:sz w:val="24"/>
          <w:szCs w:val="24"/>
        </w:rPr>
        <w:t xml:space="preserve">dition to have the opportunity </w:t>
      </w:r>
      <w:r w:rsidR="00B31F19" w:rsidRPr="00676147">
        <w:rPr>
          <w:rFonts w:ascii="Helvetica" w:hAnsi="Helvetica" w:cstheme="minorHAnsi"/>
          <w:sz w:val="24"/>
          <w:szCs w:val="24"/>
        </w:rPr>
        <w:t xml:space="preserve">to discuss their </w:t>
      </w:r>
      <w:r w:rsidR="00D00139" w:rsidRPr="00676147">
        <w:rPr>
          <w:rFonts w:ascii="Helvetica" w:hAnsi="Helvetica" w:cstheme="minorHAnsi"/>
          <w:sz w:val="24"/>
          <w:szCs w:val="24"/>
        </w:rPr>
        <w:t xml:space="preserve">often unique lived </w:t>
      </w:r>
      <w:r w:rsidR="00B31F19" w:rsidRPr="00676147">
        <w:rPr>
          <w:rFonts w:ascii="Helvetica" w:hAnsi="Helvetica" w:cstheme="minorHAnsi"/>
          <w:sz w:val="24"/>
          <w:szCs w:val="24"/>
        </w:rPr>
        <w:t>experiences with others who understand and to access the emotional support that they might need (Bogar</w:t>
      </w:r>
      <w:r>
        <w:rPr>
          <w:rFonts w:ascii="Helvetica" w:hAnsi="Helvetica" w:cstheme="minorHAnsi"/>
          <w:sz w:val="24"/>
          <w:szCs w:val="24"/>
        </w:rPr>
        <w:t>t et al</w:t>
      </w:r>
      <w:r w:rsidR="00B31F19" w:rsidRPr="00676147">
        <w:rPr>
          <w:rFonts w:ascii="Helvetica" w:hAnsi="Helvetica" w:cstheme="minorHAnsi"/>
          <w:sz w:val="24"/>
          <w:szCs w:val="24"/>
        </w:rPr>
        <w:t>, 2017).</w:t>
      </w:r>
      <w:r w:rsidR="006107F8">
        <w:rPr>
          <w:rFonts w:ascii="Helvetica" w:hAnsi="Helvetica" w:cstheme="minorHAnsi"/>
          <w:sz w:val="24"/>
          <w:szCs w:val="24"/>
        </w:rPr>
        <w:t xml:space="preserve"> </w:t>
      </w:r>
      <w:r>
        <w:rPr>
          <w:rFonts w:ascii="Helvetica" w:hAnsi="Helvetica" w:cstheme="minorHAnsi"/>
          <w:sz w:val="24"/>
          <w:szCs w:val="24"/>
        </w:rPr>
        <w:t xml:space="preserve">This can result in feelings </w:t>
      </w:r>
      <w:r w:rsidR="00B31F19" w:rsidRPr="00676147">
        <w:rPr>
          <w:rFonts w:ascii="Helvetica" w:hAnsi="Helvetica" w:cstheme="minorHAnsi"/>
          <w:sz w:val="24"/>
          <w:szCs w:val="24"/>
        </w:rPr>
        <w:t>of loneliness and isolation and have a negative impact upon the individual’s psychological wellbein</w:t>
      </w:r>
      <w:r w:rsidR="00FC2647" w:rsidRPr="00676147">
        <w:rPr>
          <w:rFonts w:ascii="Helvetica" w:hAnsi="Helvetica" w:cstheme="minorHAnsi"/>
          <w:sz w:val="24"/>
          <w:szCs w:val="24"/>
        </w:rPr>
        <w:t xml:space="preserve">g (Briegel, 2006). </w:t>
      </w:r>
      <w:r w:rsidR="00B31F19" w:rsidRPr="00676147">
        <w:rPr>
          <w:rFonts w:ascii="Helvetica" w:hAnsi="Helvetica" w:cstheme="minorHAnsi"/>
          <w:sz w:val="24"/>
          <w:szCs w:val="24"/>
        </w:rPr>
        <w:t>Practitioner</w:t>
      </w:r>
      <w:r w:rsidR="00FC2647" w:rsidRPr="00676147">
        <w:rPr>
          <w:rFonts w:ascii="Helvetica" w:hAnsi="Helvetica" w:cstheme="minorHAnsi"/>
          <w:sz w:val="24"/>
          <w:szCs w:val="24"/>
        </w:rPr>
        <w:t>s</w:t>
      </w:r>
      <w:r w:rsidR="00B31F19" w:rsidRPr="00676147">
        <w:rPr>
          <w:rFonts w:ascii="Helvetica" w:hAnsi="Helvetica" w:cstheme="minorHAnsi"/>
          <w:sz w:val="24"/>
          <w:szCs w:val="24"/>
        </w:rPr>
        <w:t xml:space="preserve"> could play a key role in providing a safe and containing space for the individual to begin to explore any concerns that </w:t>
      </w:r>
      <w:r>
        <w:rPr>
          <w:rFonts w:ascii="Helvetica" w:hAnsi="Helvetica" w:cstheme="minorHAnsi"/>
          <w:sz w:val="24"/>
          <w:szCs w:val="24"/>
        </w:rPr>
        <w:t>they</w:t>
      </w:r>
      <w:r w:rsidR="00B31F19" w:rsidRPr="00676147">
        <w:rPr>
          <w:rFonts w:ascii="Helvetica" w:hAnsi="Helvetica" w:cstheme="minorHAnsi"/>
          <w:sz w:val="24"/>
          <w:szCs w:val="24"/>
        </w:rPr>
        <w:t xml:space="preserve"> might have about their appearance, medical/surgical procedures or challenging experiences they may have encountered as a result </w:t>
      </w:r>
      <w:r>
        <w:rPr>
          <w:rFonts w:ascii="Helvetica" w:hAnsi="Helvetica" w:cstheme="minorHAnsi"/>
          <w:sz w:val="24"/>
          <w:szCs w:val="24"/>
        </w:rPr>
        <w:t>of living with Moebius s</w:t>
      </w:r>
      <w:r w:rsidR="00FC2647" w:rsidRPr="00676147">
        <w:rPr>
          <w:rFonts w:ascii="Helvetica" w:hAnsi="Helvetica" w:cstheme="minorHAnsi"/>
          <w:sz w:val="24"/>
          <w:szCs w:val="24"/>
        </w:rPr>
        <w:t xml:space="preserve">yndrome. </w:t>
      </w:r>
    </w:p>
    <w:p w14:paraId="5F8143B2" w14:textId="4F8CEAB3" w:rsidR="00B31F19" w:rsidRPr="00676147" w:rsidRDefault="00B31F19" w:rsidP="00B31F19">
      <w:pPr>
        <w:spacing w:line="360" w:lineRule="auto"/>
        <w:rPr>
          <w:rFonts w:ascii="Helvetica" w:hAnsi="Helvetica" w:cstheme="minorHAnsi"/>
          <w:sz w:val="24"/>
          <w:szCs w:val="24"/>
        </w:rPr>
      </w:pPr>
      <w:r w:rsidRPr="00676147">
        <w:rPr>
          <w:rFonts w:ascii="Helvetica" w:hAnsi="Helvetica" w:cstheme="minorHAnsi"/>
          <w:sz w:val="24"/>
          <w:szCs w:val="24"/>
        </w:rPr>
        <w:t>Practitioner</w:t>
      </w:r>
      <w:r w:rsidR="009E4759" w:rsidRPr="00676147">
        <w:rPr>
          <w:rFonts w:ascii="Helvetica" w:hAnsi="Helvetica" w:cstheme="minorHAnsi"/>
          <w:sz w:val="24"/>
          <w:szCs w:val="24"/>
        </w:rPr>
        <w:t>s</w:t>
      </w:r>
      <w:r w:rsidRPr="00676147">
        <w:rPr>
          <w:rFonts w:ascii="Helvetica" w:hAnsi="Helvetica" w:cstheme="minorHAnsi"/>
          <w:sz w:val="24"/>
          <w:szCs w:val="24"/>
        </w:rPr>
        <w:t xml:space="preserve"> can build this therapeutic space by offering what Rogers (1957) termed the three core therapeutic conditions </w:t>
      </w:r>
      <w:r w:rsidR="004E14FD">
        <w:rPr>
          <w:rFonts w:ascii="Helvetica" w:hAnsi="Helvetica" w:cstheme="minorHAnsi"/>
          <w:sz w:val="24"/>
          <w:szCs w:val="24"/>
        </w:rPr>
        <w:t>that</w:t>
      </w:r>
      <w:r w:rsidRPr="00676147">
        <w:rPr>
          <w:rFonts w:ascii="Helvetica" w:hAnsi="Helvetica" w:cstheme="minorHAnsi"/>
          <w:sz w:val="24"/>
          <w:szCs w:val="24"/>
        </w:rPr>
        <w:t xml:space="preserve"> are necessary for </w:t>
      </w:r>
      <w:r w:rsidR="00D00139" w:rsidRPr="00676147">
        <w:rPr>
          <w:rFonts w:ascii="Helvetica" w:hAnsi="Helvetica" w:cstheme="minorHAnsi"/>
          <w:sz w:val="24"/>
          <w:szCs w:val="24"/>
        </w:rPr>
        <w:t xml:space="preserve">facilitating </w:t>
      </w:r>
      <w:r w:rsidRPr="00676147">
        <w:rPr>
          <w:rFonts w:ascii="Helvetica" w:hAnsi="Helvetica" w:cstheme="minorHAnsi"/>
          <w:sz w:val="24"/>
          <w:szCs w:val="24"/>
        </w:rPr>
        <w:t>personal growth and emotional healing</w:t>
      </w:r>
      <w:r w:rsidR="004E14FD">
        <w:rPr>
          <w:rFonts w:ascii="Helvetica" w:hAnsi="Helvetica" w:cstheme="minorHAnsi"/>
          <w:sz w:val="24"/>
          <w:szCs w:val="24"/>
        </w:rPr>
        <w:t>, and these are:</w:t>
      </w:r>
      <w:r w:rsidRPr="00676147">
        <w:rPr>
          <w:rFonts w:ascii="Helvetica" w:hAnsi="Helvetica" w:cstheme="minorHAnsi"/>
          <w:sz w:val="24"/>
          <w:szCs w:val="24"/>
        </w:rPr>
        <w:t xml:space="preserve"> empathy (understanding and compassion), unconditional positive regard (acceptance and care) and congruence (genuineness/realness).</w:t>
      </w:r>
      <w:r w:rsidR="006107F8">
        <w:rPr>
          <w:rFonts w:ascii="Helvetica" w:hAnsi="Helvetica" w:cstheme="minorHAnsi"/>
          <w:sz w:val="24"/>
          <w:szCs w:val="24"/>
        </w:rPr>
        <w:t xml:space="preserve"> </w:t>
      </w:r>
      <w:r w:rsidR="001F6110" w:rsidRPr="00676147">
        <w:rPr>
          <w:rFonts w:ascii="Helvetica" w:hAnsi="Helvetica" w:cstheme="minorHAnsi"/>
          <w:sz w:val="24"/>
          <w:szCs w:val="24"/>
        </w:rPr>
        <w:t xml:space="preserve">This can be </w:t>
      </w:r>
      <w:r w:rsidR="001F6110" w:rsidRPr="00676147">
        <w:rPr>
          <w:rFonts w:ascii="Helvetica" w:hAnsi="Helvetica" w:cstheme="minorHAnsi"/>
          <w:sz w:val="24"/>
          <w:szCs w:val="24"/>
        </w:rPr>
        <w:lastRenderedPageBreak/>
        <w:t xml:space="preserve">achieved through </w:t>
      </w:r>
      <w:r w:rsidRPr="00676147">
        <w:rPr>
          <w:rFonts w:ascii="Helvetica" w:hAnsi="Helvetica" w:cstheme="minorHAnsi"/>
          <w:sz w:val="24"/>
          <w:szCs w:val="24"/>
        </w:rPr>
        <w:t>actively listening to (pay</w:t>
      </w:r>
      <w:r w:rsidR="001554C5">
        <w:rPr>
          <w:rFonts w:ascii="Helvetica" w:hAnsi="Helvetica" w:cstheme="minorHAnsi"/>
          <w:sz w:val="24"/>
          <w:szCs w:val="24"/>
        </w:rPr>
        <w:t>ing particular attention to) the</w:t>
      </w:r>
      <w:r w:rsidRPr="00676147">
        <w:rPr>
          <w:rFonts w:ascii="Helvetica" w:hAnsi="Helvetica" w:cstheme="minorHAnsi"/>
          <w:sz w:val="24"/>
          <w:szCs w:val="24"/>
        </w:rPr>
        <w:t xml:space="preserve"> thoughts, feelings and wishes of the </w:t>
      </w:r>
      <w:r w:rsidR="001554C5">
        <w:rPr>
          <w:rFonts w:ascii="Helvetica" w:hAnsi="Helvetica" w:cstheme="minorHAnsi"/>
          <w:sz w:val="24"/>
          <w:szCs w:val="24"/>
        </w:rPr>
        <w:t xml:space="preserve">patient </w:t>
      </w:r>
      <w:r w:rsidRPr="00676147">
        <w:rPr>
          <w:rFonts w:ascii="Helvetica" w:hAnsi="Helvetica" w:cstheme="minorHAnsi"/>
          <w:sz w:val="24"/>
          <w:szCs w:val="24"/>
        </w:rPr>
        <w:t>and reflecting them ba</w:t>
      </w:r>
      <w:r w:rsidR="001554C5">
        <w:rPr>
          <w:rFonts w:ascii="Helvetica" w:hAnsi="Helvetica" w:cstheme="minorHAnsi"/>
          <w:sz w:val="24"/>
          <w:szCs w:val="24"/>
        </w:rPr>
        <w:t>ck through the use of the patient</w:t>
      </w:r>
      <w:r w:rsidRPr="00676147">
        <w:rPr>
          <w:rFonts w:ascii="Helvetica" w:hAnsi="Helvetica" w:cstheme="minorHAnsi"/>
          <w:sz w:val="24"/>
          <w:szCs w:val="24"/>
        </w:rPr>
        <w:t>’s words and the use of appropriate facial expression and body language</w:t>
      </w:r>
      <w:r w:rsidR="00E7386B" w:rsidRPr="00676147">
        <w:rPr>
          <w:rFonts w:ascii="Helvetica" w:hAnsi="Helvetica" w:cstheme="minorHAnsi"/>
          <w:sz w:val="24"/>
          <w:szCs w:val="24"/>
        </w:rPr>
        <w:t xml:space="preserve">. This </w:t>
      </w:r>
      <w:r w:rsidRPr="00676147">
        <w:rPr>
          <w:rFonts w:ascii="Helvetica" w:hAnsi="Helvetica" w:cstheme="minorHAnsi"/>
          <w:sz w:val="24"/>
          <w:szCs w:val="24"/>
        </w:rPr>
        <w:t>enables the individual to feel</w:t>
      </w:r>
      <w:r w:rsidR="001554C5">
        <w:rPr>
          <w:rFonts w:ascii="Helvetica" w:hAnsi="Helvetica" w:cstheme="minorHAnsi"/>
          <w:sz w:val="24"/>
          <w:szCs w:val="24"/>
        </w:rPr>
        <w:t xml:space="preserve"> heard, understood and accepted </w:t>
      </w:r>
      <w:r w:rsidR="00D00139" w:rsidRPr="00676147">
        <w:rPr>
          <w:rFonts w:ascii="Helvetica" w:hAnsi="Helvetica" w:cstheme="minorHAnsi"/>
          <w:sz w:val="24"/>
          <w:szCs w:val="24"/>
        </w:rPr>
        <w:t>on an emotional and embodied level</w:t>
      </w:r>
      <w:r w:rsidRPr="00676147">
        <w:rPr>
          <w:rFonts w:ascii="Helvetica" w:hAnsi="Helvetica" w:cstheme="minorHAnsi"/>
          <w:sz w:val="24"/>
          <w:szCs w:val="24"/>
        </w:rPr>
        <w:t xml:space="preserve"> and to feel safe enough to explore their experiences in an </w:t>
      </w:r>
      <w:r w:rsidR="001554C5">
        <w:rPr>
          <w:rFonts w:ascii="Helvetica" w:hAnsi="Helvetica" w:cstheme="minorHAnsi"/>
          <w:sz w:val="24"/>
          <w:szCs w:val="24"/>
        </w:rPr>
        <w:t xml:space="preserve">open and authentic way (Rogers, </w:t>
      </w:r>
      <w:r w:rsidRPr="00676147">
        <w:rPr>
          <w:rFonts w:ascii="Helvetica" w:hAnsi="Helvetica" w:cstheme="minorHAnsi"/>
          <w:sz w:val="24"/>
          <w:szCs w:val="24"/>
        </w:rPr>
        <w:t xml:space="preserve">1957). </w:t>
      </w:r>
    </w:p>
    <w:p w14:paraId="11D144DF" w14:textId="0510C763" w:rsidR="00D00139" w:rsidRPr="003A61EF" w:rsidRDefault="001F6110" w:rsidP="00B31F19">
      <w:pPr>
        <w:spacing w:line="360" w:lineRule="auto"/>
        <w:rPr>
          <w:rFonts w:ascii="Helvetica" w:hAnsi="Helvetica" w:cstheme="minorHAnsi"/>
          <w:sz w:val="24"/>
          <w:szCs w:val="24"/>
        </w:rPr>
      </w:pPr>
      <w:r w:rsidRPr="00676147">
        <w:rPr>
          <w:rFonts w:ascii="Helvetica" w:hAnsi="Helvetica" w:cstheme="minorHAnsi"/>
          <w:sz w:val="24"/>
          <w:szCs w:val="24"/>
        </w:rPr>
        <w:t>Signposting</w:t>
      </w:r>
      <w:r w:rsidR="00D00139" w:rsidRPr="00676147">
        <w:rPr>
          <w:rFonts w:ascii="Helvetica" w:hAnsi="Helvetica" w:cstheme="minorHAnsi"/>
          <w:sz w:val="24"/>
          <w:szCs w:val="24"/>
        </w:rPr>
        <w:t xml:space="preserve"> these individuals</w:t>
      </w:r>
      <w:r w:rsidRPr="00676147">
        <w:rPr>
          <w:rFonts w:ascii="Helvetica" w:hAnsi="Helvetica" w:cstheme="minorHAnsi"/>
          <w:sz w:val="24"/>
          <w:szCs w:val="24"/>
        </w:rPr>
        <w:t xml:space="preserve"> to </w:t>
      </w:r>
      <w:r w:rsidR="00D00139" w:rsidRPr="00676147">
        <w:rPr>
          <w:rFonts w:ascii="Helvetica" w:hAnsi="Helvetica" w:cstheme="minorHAnsi"/>
          <w:sz w:val="24"/>
          <w:szCs w:val="24"/>
        </w:rPr>
        <w:t xml:space="preserve">specialist </w:t>
      </w:r>
      <w:r w:rsidRPr="00676147">
        <w:rPr>
          <w:rFonts w:ascii="Helvetica" w:hAnsi="Helvetica" w:cstheme="minorHAnsi"/>
          <w:sz w:val="24"/>
          <w:szCs w:val="24"/>
        </w:rPr>
        <w:t xml:space="preserve">support agencies may also help support the </w:t>
      </w:r>
      <w:r w:rsidR="00D00139" w:rsidRPr="00676147">
        <w:rPr>
          <w:rFonts w:ascii="Helvetica" w:hAnsi="Helvetica" w:cstheme="minorHAnsi"/>
          <w:sz w:val="24"/>
          <w:szCs w:val="24"/>
        </w:rPr>
        <w:t>individual to</w:t>
      </w:r>
      <w:r w:rsidRPr="00676147">
        <w:rPr>
          <w:rFonts w:ascii="Helvetica" w:hAnsi="Helvetica" w:cstheme="minorHAnsi"/>
          <w:sz w:val="24"/>
          <w:szCs w:val="24"/>
        </w:rPr>
        <w:t xml:space="preserve"> </w:t>
      </w:r>
      <w:r w:rsidR="001554C5">
        <w:rPr>
          <w:rFonts w:ascii="Helvetica" w:hAnsi="Helvetica" w:cstheme="minorHAnsi"/>
          <w:sz w:val="24"/>
          <w:szCs w:val="24"/>
        </w:rPr>
        <w:t>develop good psychological well</w:t>
      </w:r>
      <w:r w:rsidRPr="00676147">
        <w:rPr>
          <w:rFonts w:ascii="Helvetica" w:hAnsi="Helvetica" w:cstheme="minorHAnsi"/>
          <w:sz w:val="24"/>
          <w:szCs w:val="24"/>
        </w:rPr>
        <w:t xml:space="preserve">being through </w:t>
      </w:r>
      <w:r w:rsidR="00D00139" w:rsidRPr="00676147">
        <w:rPr>
          <w:rFonts w:ascii="Helvetica" w:hAnsi="Helvetica" w:cstheme="minorHAnsi"/>
          <w:sz w:val="24"/>
          <w:szCs w:val="24"/>
        </w:rPr>
        <w:t xml:space="preserve">accessing </w:t>
      </w:r>
      <w:r w:rsidRPr="00676147">
        <w:rPr>
          <w:rFonts w:ascii="Helvetica" w:hAnsi="Helvetica" w:cstheme="minorHAnsi"/>
          <w:sz w:val="24"/>
          <w:szCs w:val="24"/>
        </w:rPr>
        <w:t xml:space="preserve">social support and meeting others with facial palsies. The </w:t>
      </w:r>
      <w:r w:rsidR="00B31F19" w:rsidRPr="00676147">
        <w:rPr>
          <w:rFonts w:ascii="Helvetica" w:hAnsi="Helvetica" w:cstheme="minorHAnsi"/>
          <w:sz w:val="24"/>
          <w:szCs w:val="24"/>
        </w:rPr>
        <w:t>Moeb</w:t>
      </w:r>
      <w:r w:rsidRPr="00676147">
        <w:rPr>
          <w:rFonts w:ascii="Helvetica" w:hAnsi="Helvetica" w:cstheme="minorHAnsi"/>
          <w:sz w:val="24"/>
          <w:szCs w:val="24"/>
        </w:rPr>
        <w:t>ius Syndrome Foundation,</w:t>
      </w:r>
      <w:r w:rsidR="00B31F19" w:rsidRPr="00676147">
        <w:rPr>
          <w:rFonts w:ascii="Helvetica" w:hAnsi="Helvetica" w:cstheme="minorHAnsi"/>
          <w:sz w:val="24"/>
          <w:szCs w:val="24"/>
        </w:rPr>
        <w:t xml:space="preserve"> an international organisation developed for individuals with </w:t>
      </w:r>
      <w:r w:rsidR="00010EFF" w:rsidRPr="00676147">
        <w:rPr>
          <w:rFonts w:ascii="Helvetica" w:hAnsi="Helvetica" w:cstheme="minorHAnsi"/>
          <w:sz w:val="24"/>
          <w:szCs w:val="24"/>
        </w:rPr>
        <w:t xml:space="preserve">Moebius </w:t>
      </w:r>
      <w:r w:rsidR="00B31F19" w:rsidRPr="00676147">
        <w:rPr>
          <w:rFonts w:ascii="Helvetica" w:hAnsi="Helvetica" w:cstheme="minorHAnsi"/>
          <w:sz w:val="24"/>
          <w:szCs w:val="24"/>
        </w:rPr>
        <w:t>syndrome and their families</w:t>
      </w:r>
      <w:r w:rsidR="00D00139" w:rsidRPr="00676147">
        <w:rPr>
          <w:rFonts w:ascii="Helvetica" w:hAnsi="Helvetica" w:cstheme="minorHAnsi"/>
          <w:sz w:val="24"/>
          <w:szCs w:val="24"/>
        </w:rPr>
        <w:t>,</w:t>
      </w:r>
      <w:r w:rsidRPr="00676147">
        <w:rPr>
          <w:rFonts w:ascii="Helvetica" w:hAnsi="Helvetica" w:cstheme="minorHAnsi"/>
          <w:sz w:val="24"/>
          <w:szCs w:val="24"/>
        </w:rPr>
        <w:t xml:space="preserve"> </w:t>
      </w:r>
      <w:r w:rsidR="00B31F19" w:rsidRPr="00676147">
        <w:rPr>
          <w:rFonts w:ascii="Helvetica" w:hAnsi="Helvetica" w:cstheme="minorHAnsi"/>
          <w:sz w:val="24"/>
          <w:szCs w:val="24"/>
        </w:rPr>
        <w:t>moderates an online Facebook community</w:t>
      </w:r>
      <w:r w:rsidR="001554C5">
        <w:rPr>
          <w:rFonts w:ascii="Helvetica" w:hAnsi="Helvetica" w:cstheme="minorHAnsi"/>
          <w:sz w:val="24"/>
          <w:szCs w:val="24"/>
        </w:rPr>
        <w:t xml:space="preserve"> that </w:t>
      </w:r>
      <w:r w:rsidR="00B31F19" w:rsidRPr="00676147">
        <w:rPr>
          <w:rFonts w:ascii="Helvetica" w:hAnsi="Helvetica" w:cstheme="minorHAnsi"/>
          <w:sz w:val="24"/>
          <w:szCs w:val="24"/>
        </w:rPr>
        <w:t>offer</w:t>
      </w:r>
      <w:r w:rsidR="001554C5">
        <w:rPr>
          <w:rFonts w:ascii="Helvetica" w:hAnsi="Helvetica" w:cstheme="minorHAnsi"/>
          <w:sz w:val="24"/>
          <w:szCs w:val="24"/>
        </w:rPr>
        <w:t>s</w:t>
      </w:r>
      <w:r w:rsidR="00B31F19" w:rsidRPr="00676147">
        <w:rPr>
          <w:rFonts w:ascii="Helvetica" w:hAnsi="Helvetica" w:cstheme="minorHAnsi"/>
          <w:sz w:val="24"/>
          <w:szCs w:val="24"/>
        </w:rPr>
        <w:t xml:space="preserve"> regular video chat/support</w:t>
      </w:r>
      <w:r w:rsidR="001554C5">
        <w:rPr>
          <w:rFonts w:ascii="Helvetica" w:hAnsi="Helvetica" w:cstheme="minorHAnsi"/>
          <w:sz w:val="24"/>
          <w:szCs w:val="24"/>
        </w:rPr>
        <w:t>,</w:t>
      </w:r>
      <w:r w:rsidR="00B31F19" w:rsidRPr="00676147">
        <w:rPr>
          <w:rFonts w:ascii="Helvetica" w:hAnsi="Helvetica" w:cstheme="minorHAnsi"/>
          <w:sz w:val="24"/>
          <w:szCs w:val="24"/>
        </w:rPr>
        <w:t xml:space="preserve"> as well as occasional webinars</w:t>
      </w:r>
      <w:r w:rsidRPr="00676147">
        <w:rPr>
          <w:rFonts w:ascii="Helvetica" w:hAnsi="Helvetica" w:cstheme="minorHAnsi"/>
          <w:sz w:val="24"/>
          <w:szCs w:val="24"/>
        </w:rPr>
        <w:t xml:space="preserve">. </w:t>
      </w:r>
      <w:r w:rsidR="00D00139" w:rsidRPr="00676147">
        <w:rPr>
          <w:rFonts w:ascii="Helvetica" w:hAnsi="Helvetica" w:cstheme="minorHAnsi"/>
          <w:sz w:val="24"/>
          <w:szCs w:val="24"/>
        </w:rPr>
        <w:t xml:space="preserve">The </w:t>
      </w:r>
      <w:r w:rsidRPr="00676147">
        <w:rPr>
          <w:rFonts w:ascii="Helvetica" w:hAnsi="Helvetica" w:cstheme="minorHAnsi"/>
          <w:sz w:val="24"/>
          <w:szCs w:val="24"/>
        </w:rPr>
        <w:t xml:space="preserve">Facial Palsy UK </w:t>
      </w:r>
      <w:r w:rsidR="00D00139" w:rsidRPr="00676147">
        <w:rPr>
          <w:rFonts w:ascii="Helvetica" w:hAnsi="Helvetica" w:cstheme="minorHAnsi"/>
          <w:sz w:val="24"/>
          <w:szCs w:val="24"/>
        </w:rPr>
        <w:t xml:space="preserve">charity has a </w:t>
      </w:r>
      <w:r w:rsidRPr="00676147">
        <w:rPr>
          <w:rFonts w:ascii="Helvetica" w:hAnsi="Helvetica" w:cstheme="minorHAnsi"/>
          <w:sz w:val="24"/>
          <w:szCs w:val="24"/>
        </w:rPr>
        <w:t>website</w:t>
      </w:r>
      <w:r w:rsidR="00D00139" w:rsidRPr="00676147">
        <w:rPr>
          <w:rFonts w:ascii="Helvetica" w:hAnsi="Helvetica" w:cstheme="minorHAnsi"/>
          <w:sz w:val="24"/>
          <w:szCs w:val="24"/>
        </w:rPr>
        <w:t xml:space="preserve"> </w:t>
      </w:r>
      <w:r w:rsidR="001554C5">
        <w:rPr>
          <w:rFonts w:ascii="Helvetica" w:hAnsi="Helvetica" w:cstheme="minorHAnsi"/>
          <w:sz w:val="24"/>
          <w:szCs w:val="24"/>
        </w:rPr>
        <w:t xml:space="preserve">that </w:t>
      </w:r>
      <w:r w:rsidR="00B31F19" w:rsidRPr="00676147">
        <w:rPr>
          <w:rFonts w:ascii="Helvetica" w:hAnsi="Helvetica" w:cstheme="minorHAnsi"/>
          <w:sz w:val="24"/>
          <w:szCs w:val="24"/>
        </w:rPr>
        <w:t>offers information</w:t>
      </w:r>
      <w:r w:rsidR="00D00139" w:rsidRPr="00676147">
        <w:rPr>
          <w:rFonts w:ascii="Helvetica" w:hAnsi="Helvetica" w:cstheme="minorHAnsi"/>
          <w:sz w:val="24"/>
          <w:szCs w:val="24"/>
        </w:rPr>
        <w:t>/</w:t>
      </w:r>
      <w:r w:rsidR="001554C5">
        <w:rPr>
          <w:rFonts w:ascii="Helvetica" w:hAnsi="Helvetica" w:cstheme="minorHAnsi"/>
          <w:sz w:val="24"/>
          <w:szCs w:val="24"/>
        </w:rPr>
        <w:t>advice and face-to-</w:t>
      </w:r>
      <w:r w:rsidR="00B31F19" w:rsidRPr="00676147">
        <w:rPr>
          <w:rFonts w:ascii="Helvetica" w:hAnsi="Helvetica" w:cstheme="minorHAnsi"/>
          <w:sz w:val="24"/>
          <w:szCs w:val="24"/>
        </w:rPr>
        <w:t>face meetings/support groups held in various locations across the UK.</w:t>
      </w:r>
      <w:r w:rsidR="003A61EF">
        <w:rPr>
          <w:rFonts w:ascii="Helvetica" w:hAnsi="Helvetica" w:cstheme="minorHAnsi"/>
          <w:sz w:val="24"/>
          <w:szCs w:val="24"/>
        </w:rPr>
        <w:t xml:space="preserve"> Similarly, the UK-</w:t>
      </w:r>
      <w:r w:rsidRPr="00676147">
        <w:rPr>
          <w:rFonts w:ascii="Helvetica" w:hAnsi="Helvetica" w:cstheme="minorHAnsi"/>
          <w:sz w:val="24"/>
          <w:szCs w:val="24"/>
        </w:rPr>
        <w:t xml:space="preserve">based charity </w:t>
      </w:r>
      <w:r w:rsidR="00010EFF" w:rsidRPr="00676147">
        <w:rPr>
          <w:rFonts w:ascii="Helvetica" w:hAnsi="Helvetica" w:cstheme="minorHAnsi"/>
          <w:sz w:val="24"/>
          <w:szCs w:val="24"/>
        </w:rPr>
        <w:t xml:space="preserve">Changing </w:t>
      </w:r>
      <w:r w:rsidRPr="00676147">
        <w:rPr>
          <w:rFonts w:ascii="Helvetica" w:hAnsi="Helvetica" w:cstheme="minorHAnsi"/>
          <w:sz w:val="24"/>
          <w:szCs w:val="24"/>
        </w:rPr>
        <w:t>Faces provides information, support and advice to those living with a congenital or acquired visible difference.</w:t>
      </w:r>
    </w:p>
    <w:p w14:paraId="22CE86D9" w14:textId="60860DEE" w:rsidR="00B31F19" w:rsidRPr="00B9145C" w:rsidRDefault="00B31F19" w:rsidP="006107F8">
      <w:pPr>
        <w:spacing w:line="360" w:lineRule="auto"/>
        <w:outlineLvl w:val="0"/>
        <w:rPr>
          <w:rFonts w:ascii="Helvetica" w:hAnsi="Helvetica" w:cstheme="minorHAnsi"/>
          <w:b/>
          <w:sz w:val="28"/>
          <w:szCs w:val="24"/>
        </w:rPr>
      </w:pPr>
      <w:r w:rsidRPr="00B9145C">
        <w:rPr>
          <w:rFonts w:ascii="Helvetica" w:hAnsi="Helvetica" w:cstheme="minorHAnsi"/>
          <w:b/>
          <w:sz w:val="28"/>
          <w:szCs w:val="24"/>
        </w:rPr>
        <w:t>Building social communication skills</w:t>
      </w:r>
    </w:p>
    <w:p w14:paraId="6817ED46" w14:textId="575C57AF" w:rsidR="00B31F19" w:rsidRPr="005E4509" w:rsidRDefault="00B9145C" w:rsidP="00B31F19">
      <w:pPr>
        <w:spacing w:line="360" w:lineRule="auto"/>
        <w:rPr>
          <w:rFonts w:ascii="Helvetica" w:hAnsi="Helvetica" w:cstheme="minorHAnsi"/>
          <w:color w:val="000000" w:themeColor="text1"/>
          <w:sz w:val="24"/>
          <w:szCs w:val="24"/>
        </w:rPr>
      </w:pPr>
      <w:r>
        <w:rPr>
          <w:rFonts w:ascii="Helvetica" w:hAnsi="Helvetica" w:cstheme="minorHAnsi"/>
          <w:sz w:val="24"/>
          <w:szCs w:val="24"/>
        </w:rPr>
        <w:t>Nurse p</w:t>
      </w:r>
      <w:r w:rsidR="00B31F19" w:rsidRPr="00676147">
        <w:rPr>
          <w:rFonts w:ascii="Helvetica" w:hAnsi="Helvetica" w:cstheme="minorHAnsi"/>
          <w:sz w:val="24"/>
          <w:szCs w:val="24"/>
        </w:rPr>
        <w:t>ractitioner</w:t>
      </w:r>
      <w:r w:rsidR="001F6110" w:rsidRPr="00676147">
        <w:rPr>
          <w:rFonts w:ascii="Helvetica" w:hAnsi="Helvetica" w:cstheme="minorHAnsi"/>
          <w:sz w:val="24"/>
          <w:szCs w:val="24"/>
        </w:rPr>
        <w:t>s</w:t>
      </w:r>
      <w:r w:rsidR="00B31F19" w:rsidRPr="00676147">
        <w:rPr>
          <w:rFonts w:ascii="Helvetica" w:hAnsi="Helvetica" w:cstheme="minorHAnsi"/>
          <w:sz w:val="24"/>
          <w:szCs w:val="24"/>
        </w:rPr>
        <w:t xml:space="preserve"> can</w:t>
      </w:r>
      <w:r w:rsidR="001F6110" w:rsidRPr="00676147">
        <w:rPr>
          <w:rFonts w:ascii="Helvetica" w:hAnsi="Helvetica" w:cstheme="minorHAnsi"/>
          <w:sz w:val="24"/>
          <w:szCs w:val="24"/>
        </w:rPr>
        <w:t xml:space="preserve"> also</w:t>
      </w:r>
      <w:r>
        <w:rPr>
          <w:rFonts w:ascii="Helvetica" w:hAnsi="Helvetica" w:cstheme="minorHAnsi"/>
          <w:sz w:val="24"/>
          <w:szCs w:val="24"/>
        </w:rPr>
        <w:t xml:space="preserve"> provide psycho</w:t>
      </w:r>
      <w:r w:rsidR="00B31F19" w:rsidRPr="00676147">
        <w:rPr>
          <w:rFonts w:ascii="Helvetica" w:hAnsi="Helvetica" w:cstheme="minorHAnsi"/>
          <w:sz w:val="24"/>
          <w:szCs w:val="24"/>
        </w:rPr>
        <w:t xml:space="preserve">social support to </w:t>
      </w:r>
      <w:r>
        <w:rPr>
          <w:rFonts w:ascii="Helvetica" w:hAnsi="Helvetica" w:cstheme="minorHAnsi"/>
          <w:sz w:val="24"/>
          <w:szCs w:val="24"/>
        </w:rPr>
        <w:t>their</w:t>
      </w:r>
      <w:r w:rsidR="00B31F19" w:rsidRPr="00676147">
        <w:rPr>
          <w:rFonts w:ascii="Helvetica" w:hAnsi="Helvetica" w:cstheme="minorHAnsi"/>
          <w:sz w:val="24"/>
          <w:szCs w:val="24"/>
        </w:rPr>
        <w:t xml:space="preserve"> </w:t>
      </w:r>
      <w:r>
        <w:rPr>
          <w:rFonts w:ascii="Helvetica" w:hAnsi="Helvetica" w:cstheme="minorHAnsi"/>
          <w:sz w:val="24"/>
          <w:szCs w:val="24"/>
        </w:rPr>
        <w:t>patient with Moebius s</w:t>
      </w:r>
      <w:r w:rsidR="00764741" w:rsidRPr="00676147">
        <w:rPr>
          <w:rFonts w:ascii="Helvetica" w:hAnsi="Helvetica" w:cstheme="minorHAnsi"/>
          <w:sz w:val="24"/>
          <w:szCs w:val="24"/>
        </w:rPr>
        <w:t xml:space="preserve">yndrome </w:t>
      </w:r>
      <w:r w:rsidR="00B31F19" w:rsidRPr="00676147">
        <w:rPr>
          <w:rFonts w:ascii="Helvetica" w:hAnsi="Helvetica" w:cstheme="minorHAnsi"/>
          <w:sz w:val="24"/>
          <w:szCs w:val="24"/>
        </w:rPr>
        <w:t>by facilitating the development of social communication skills</w:t>
      </w:r>
      <w:r>
        <w:rPr>
          <w:rFonts w:ascii="Helvetica" w:hAnsi="Helvetica" w:cstheme="minorHAnsi"/>
          <w:sz w:val="24"/>
          <w:szCs w:val="24"/>
        </w:rPr>
        <w:t xml:space="preserve"> and recognis</w:t>
      </w:r>
      <w:r w:rsidR="00E02D1D" w:rsidRPr="00676147">
        <w:rPr>
          <w:rFonts w:ascii="Helvetica" w:hAnsi="Helvetica" w:cstheme="minorHAnsi"/>
          <w:sz w:val="24"/>
          <w:szCs w:val="24"/>
        </w:rPr>
        <w:t>ing and validating communication</w:t>
      </w:r>
      <w:r w:rsidR="00B31F19" w:rsidRPr="00676147">
        <w:rPr>
          <w:rFonts w:ascii="Helvetica" w:hAnsi="Helvetica" w:cstheme="minorHAnsi"/>
          <w:sz w:val="24"/>
          <w:szCs w:val="24"/>
        </w:rPr>
        <w:t>.</w:t>
      </w:r>
      <w:r w:rsidR="006107F8">
        <w:rPr>
          <w:rFonts w:ascii="Helvetica" w:hAnsi="Helvetica" w:cstheme="minorHAnsi"/>
          <w:sz w:val="24"/>
          <w:szCs w:val="24"/>
        </w:rPr>
        <w:t xml:space="preserve"> </w:t>
      </w:r>
      <w:r w:rsidR="00B31F19" w:rsidRPr="00676147">
        <w:rPr>
          <w:rFonts w:ascii="Helvetica" w:hAnsi="Helvetica" w:cstheme="minorHAnsi"/>
          <w:sz w:val="24"/>
          <w:szCs w:val="24"/>
        </w:rPr>
        <w:t>This involves providing psycho-education around how we can use different parts of the body (e.g. hands, arms, shaking/nodding head, tone of voice</w:t>
      </w:r>
      <w:r>
        <w:rPr>
          <w:rFonts w:ascii="Helvetica" w:hAnsi="Helvetica" w:cstheme="minorHAnsi"/>
          <w:sz w:val="24"/>
          <w:szCs w:val="24"/>
        </w:rPr>
        <w:t>, etc</w:t>
      </w:r>
      <w:r w:rsidR="00B31F19" w:rsidRPr="00676147">
        <w:rPr>
          <w:rFonts w:ascii="Helvetica" w:hAnsi="Helvetica" w:cstheme="minorHAnsi"/>
          <w:sz w:val="24"/>
          <w:szCs w:val="24"/>
        </w:rPr>
        <w:t xml:space="preserve">) to gesture </w:t>
      </w:r>
      <w:r w:rsidR="00764741" w:rsidRPr="00676147">
        <w:rPr>
          <w:rFonts w:ascii="Helvetica" w:hAnsi="Helvetica" w:cstheme="minorHAnsi"/>
          <w:sz w:val="24"/>
          <w:szCs w:val="24"/>
        </w:rPr>
        <w:t xml:space="preserve">and to express </w:t>
      </w:r>
      <w:r w:rsidR="001F6110" w:rsidRPr="00676147">
        <w:rPr>
          <w:rFonts w:ascii="Helvetica" w:hAnsi="Helvetica" w:cstheme="minorHAnsi"/>
          <w:sz w:val="24"/>
          <w:szCs w:val="24"/>
        </w:rPr>
        <w:t>emotions non-verbally</w:t>
      </w:r>
      <w:r w:rsidR="00764741" w:rsidRPr="00676147">
        <w:rPr>
          <w:rFonts w:ascii="Helvetica" w:hAnsi="Helvetica" w:cstheme="minorHAnsi"/>
          <w:sz w:val="24"/>
          <w:szCs w:val="24"/>
        </w:rPr>
        <w:t>.</w:t>
      </w:r>
      <w:r w:rsidR="006107F8">
        <w:rPr>
          <w:rFonts w:ascii="Helvetica" w:hAnsi="Helvetica" w:cstheme="minorHAnsi"/>
          <w:sz w:val="24"/>
          <w:szCs w:val="24"/>
        </w:rPr>
        <w:t xml:space="preserve"> </w:t>
      </w:r>
      <w:r w:rsidR="00764741" w:rsidRPr="00676147">
        <w:rPr>
          <w:rFonts w:ascii="Helvetica" w:hAnsi="Helvetica" w:cstheme="minorHAnsi"/>
          <w:sz w:val="24"/>
          <w:szCs w:val="24"/>
        </w:rPr>
        <w:t xml:space="preserve">This can be achieved </w:t>
      </w:r>
      <w:r w:rsidR="00D00139" w:rsidRPr="00676147">
        <w:rPr>
          <w:rFonts w:ascii="Helvetica" w:hAnsi="Helvetica" w:cstheme="minorHAnsi"/>
          <w:sz w:val="24"/>
          <w:szCs w:val="24"/>
        </w:rPr>
        <w:t xml:space="preserve">by </w:t>
      </w:r>
      <w:r w:rsidR="00764741" w:rsidRPr="00676147">
        <w:rPr>
          <w:rFonts w:ascii="Helvetica" w:hAnsi="Helvetica" w:cstheme="minorHAnsi"/>
          <w:sz w:val="24"/>
          <w:szCs w:val="24"/>
        </w:rPr>
        <w:t xml:space="preserve">using a </w:t>
      </w:r>
      <w:r w:rsidR="001F6110" w:rsidRPr="00676147">
        <w:rPr>
          <w:rFonts w:ascii="Helvetica" w:hAnsi="Helvetica" w:cstheme="minorHAnsi"/>
          <w:sz w:val="24"/>
          <w:szCs w:val="24"/>
        </w:rPr>
        <w:t xml:space="preserve">cognitive </w:t>
      </w:r>
      <w:r w:rsidR="00B31F19" w:rsidRPr="00676147">
        <w:rPr>
          <w:rFonts w:ascii="Helvetica" w:hAnsi="Helvetica" w:cstheme="minorHAnsi"/>
          <w:sz w:val="24"/>
          <w:szCs w:val="24"/>
        </w:rPr>
        <w:t xml:space="preserve">behavioural approach, </w:t>
      </w:r>
      <w:r w:rsidR="00B36F7D" w:rsidRPr="00676147">
        <w:rPr>
          <w:rFonts w:ascii="Helvetica" w:hAnsi="Helvetica" w:cstheme="minorHAnsi"/>
          <w:sz w:val="24"/>
          <w:szCs w:val="24"/>
        </w:rPr>
        <w:t>where</w:t>
      </w:r>
      <w:r w:rsidR="00B31F19" w:rsidRPr="00676147">
        <w:rPr>
          <w:rFonts w:ascii="Helvetica" w:hAnsi="Helvetica" w:cstheme="minorHAnsi"/>
          <w:sz w:val="24"/>
          <w:szCs w:val="24"/>
        </w:rPr>
        <w:t xml:space="preserve">by </w:t>
      </w:r>
      <w:r w:rsidR="00B36F7D" w:rsidRPr="00676147">
        <w:rPr>
          <w:rFonts w:ascii="Helvetica" w:hAnsi="Helvetica" w:cstheme="minorHAnsi"/>
          <w:sz w:val="24"/>
          <w:szCs w:val="24"/>
        </w:rPr>
        <w:lastRenderedPageBreak/>
        <w:t>the nurse supports</w:t>
      </w:r>
      <w:r w:rsidR="00B31F19" w:rsidRPr="00676147">
        <w:rPr>
          <w:rFonts w:ascii="Helvetica" w:hAnsi="Helvetica" w:cstheme="minorHAnsi"/>
          <w:sz w:val="24"/>
          <w:szCs w:val="24"/>
        </w:rPr>
        <w:t xml:space="preserve"> </w:t>
      </w:r>
      <w:r w:rsidR="00B36F7D" w:rsidRPr="00676147">
        <w:rPr>
          <w:rFonts w:ascii="Helvetica" w:hAnsi="Helvetica" w:cstheme="minorHAnsi"/>
          <w:sz w:val="24"/>
          <w:szCs w:val="24"/>
        </w:rPr>
        <w:t>their patient</w:t>
      </w:r>
      <w:r w:rsidR="00B31F19" w:rsidRPr="00676147">
        <w:rPr>
          <w:rFonts w:ascii="Helvetica" w:hAnsi="Helvetica" w:cstheme="minorHAnsi"/>
          <w:sz w:val="24"/>
          <w:szCs w:val="24"/>
        </w:rPr>
        <w:t xml:space="preserve"> to practice these </w:t>
      </w:r>
      <w:r w:rsidR="001F6110" w:rsidRPr="00676147">
        <w:rPr>
          <w:rFonts w:ascii="Helvetica" w:hAnsi="Helvetica" w:cstheme="minorHAnsi"/>
          <w:sz w:val="24"/>
          <w:szCs w:val="24"/>
        </w:rPr>
        <w:t>non</w:t>
      </w:r>
      <w:r w:rsidR="00487B10">
        <w:rPr>
          <w:rFonts w:ascii="Helvetica" w:hAnsi="Helvetica" w:cstheme="minorHAnsi"/>
          <w:sz w:val="24"/>
          <w:szCs w:val="24"/>
        </w:rPr>
        <w:t>-</w:t>
      </w:r>
      <w:r w:rsidR="001F6110" w:rsidRPr="00676147">
        <w:rPr>
          <w:rFonts w:ascii="Helvetica" w:hAnsi="Helvetica" w:cstheme="minorHAnsi"/>
          <w:sz w:val="24"/>
          <w:szCs w:val="24"/>
        </w:rPr>
        <w:t>verbal</w:t>
      </w:r>
      <w:r w:rsidR="00B31F19" w:rsidRPr="00676147">
        <w:rPr>
          <w:rFonts w:ascii="Helvetica" w:hAnsi="Helvetica" w:cstheme="minorHAnsi"/>
          <w:sz w:val="24"/>
          <w:szCs w:val="24"/>
        </w:rPr>
        <w:t xml:space="preserve"> skills through engagi</w:t>
      </w:r>
      <w:r w:rsidR="00487B10">
        <w:rPr>
          <w:rFonts w:ascii="Helvetica" w:hAnsi="Helvetica" w:cstheme="minorHAnsi"/>
          <w:sz w:val="24"/>
          <w:szCs w:val="24"/>
        </w:rPr>
        <w:t>ng in skills practice/role</w:t>
      </w:r>
      <w:r w:rsidR="00487B10" w:rsidRPr="00676147">
        <w:rPr>
          <w:rFonts w:ascii="Helvetica" w:hAnsi="Helvetica" w:cstheme="minorHAnsi"/>
          <w:sz w:val="24"/>
          <w:szCs w:val="24"/>
        </w:rPr>
        <w:t>-play</w:t>
      </w:r>
      <w:r w:rsidR="00B31F19" w:rsidRPr="00676147">
        <w:rPr>
          <w:rFonts w:ascii="Helvetica" w:hAnsi="Helvetica" w:cstheme="minorHAnsi"/>
          <w:sz w:val="24"/>
          <w:szCs w:val="24"/>
        </w:rPr>
        <w:t xml:space="preserve"> and by providing </w:t>
      </w:r>
      <w:r w:rsidR="001F6110" w:rsidRPr="00676147">
        <w:rPr>
          <w:rFonts w:ascii="Helvetica" w:hAnsi="Helvetica" w:cstheme="minorHAnsi"/>
          <w:sz w:val="24"/>
          <w:szCs w:val="24"/>
        </w:rPr>
        <w:t>them with constructive feedback in response</w:t>
      </w:r>
      <w:r w:rsidR="00AF456B" w:rsidRPr="00676147">
        <w:rPr>
          <w:rFonts w:ascii="Helvetica" w:hAnsi="Helvetica" w:cstheme="minorHAnsi"/>
          <w:sz w:val="24"/>
          <w:szCs w:val="24"/>
        </w:rPr>
        <w:t xml:space="preserve"> (</w:t>
      </w:r>
      <w:r w:rsidR="00487B10" w:rsidRPr="00676147">
        <w:rPr>
          <w:rFonts w:ascii="Helvetica" w:hAnsi="Helvetica" w:cstheme="minorHAnsi"/>
          <w:sz w:val="24"/>
          <w:szCs w:val="24"/>
        </w:rPr>
        <w:t>Clarke et al, 2012</w:t>
      </w:r>
      <w:r w:rsidR="00487B10">
        <w:rPr>
          <w:rFonts w:ascii="Helvetica" w:hAnsi="Helvetica" w:cstheme="minorHAnsi"/>
          <w:sz w:val="24"/>
          <w:szCs w:val="24"/>
        </w:rPr>
        <w:t xml:space="preserve">; </w:t>
      </w:r>
      <w:r w:rsidR="00AF456B" w:rsidRPr="00676147">
        <w:rPr>
          <w:rFonts w:ascii="Helvetica" w:hAnsi="Helvetica" w:cstheme="minorHAnsi"/>
          <w:sz w:val="24"/>
          <w:szCs w:val="24"/>
        </w:rPr>
        <w:t xml:space="preserve">Michael, et </w:t>
      </w:r>
      <w:r w:rsidR="00487B10">
        <w:rPr>
          <w:rFonts w:ascii="Helvetica" w:hAnsi="Helvetica" w:cstheme="minorHAnsi"/>
          <w:sz w:val="24"/>
          <w:szCs w:val="24"/>
        </w:rPr>
        <w:t>al</w:t>
      </w:r>
      <w:r w:rsidR="00AF456B" w:rsidRPr="00676147">
        <w:rPr>
          <w:rFonts w:ascii="Helvetica" w:hAnsi="Helvetica" w:cstheme="minorHAnsi"/>
          <w:sz w:val="24"/>
          <w:szCs w:val="24"/>
        </w:rPr>
        <w:t>, 2015)</w:t>
      </w:r>
      <w:r w:rsidR="001F6110" w:rsidRPr="00676147">
        <w:rPr>
          <w:rFonts w:ascii="Helvetica" w:hAnsi="Helvetica" w:cstheme="minorHAnsi"/>
          <w:sz w:val="24"/>
          <w:szCs w:val="24"/>
        </w:rPr>
        <w:t>.</w:t>
      </w:r>
      <w:r w:rsidR="006107F8">
        <w:rPr>
          <w:rFonts w:ascii="Helvetica" w:hAnsi="Helvetica" w:cstheme="minorHAnsi"/>
          <w:sz w:val="24"/>
          <w:szCs w:val="24"/>
        </w:rPr>
        <w:t xml:space="preserve"> </w:t>
      </w:r>
      <w:r w:rsidR="001F6110" w:rsidRPr="00676147">
        <w:rPr>
          <w:rFonts w:ascii="Helvetica" w:hAnsi="Helvetica" w:cstheme="minorHAnsi"/>
          <w:sz w:val="24"/>
          <w:szCs w:val="24"/>
        </w:rPr>
        <w:t xml:space="preserve">This may include </w:t>
      </w:r>
      <w:r w:rsidR="00487B10">
        <w:rPr>
          <w:rFonts w:ascii="Helvetica" w:hAnsi="Helvetica" w:cstheme="minorHAnsi"/>
          <w:sz w:val="24"/>
          <w:szCs w:val="24"/>
        </w:rPr>
        <w:t>practicing</w:t>
      </w:r>
      <w:r w:rsidR="00B31F19" w:rsidRPr="00676147">
        <w:rPr>
          <w:rFonts w:ascii="Helvetica" w:hAnsi="Helvetica" w:cstheme="minorHAnsi"/>
          <w:sz w:val="24"/>
          <w:szCs w:val="24"/>
        </w:rPr>
        <w:t xml:space="preserve"> gesturing when conversing with</w:t>
      </w:r>
      <w:r w:rsidR="00487B10">
        <w:rPr>
          <w:rFonts w:ascii="Helvetica" w:hAnsi="Helvetica" w:cstheme="minorHAnsi"/>
          <w:sz w:val="24"/>
          <w:szCs w:val="24"/>
        </w:rPr>
        <w:t xml:space="preserve"> family, friends or shop</w:t>
      </w:r>
      <w:r w:rsidR="001F6110" w:rsidRPr="00676147">
        <w:rPr>
          <w:rFonts w:ascii="Helvetica" w:hAnsi="Helvetica" w:cstheme="minorHAnsi"/>
          <w:sz w:val="24"/>
          <w:szCs w:val="24"/>
        </w:rPr>
        <w:t>keepers,</w:t>
      </w:r>
      <w:r w:rsidR="00487B10">
        <w:rPr>
          <w:rFonts w:ascii="Helvetica" w:hAnsi="Helvetica" w:cstheme="minorHAnsi"/>
          <w:sz w:val="24"/>
          <w:szCs w:val="24"/>
        </w:rPr>
        <w:t xml:space="preserve"> and conversational skills. A</w:t>
      </w:r>
      <w:r w:rsidR="001F6110" w:rsidRPr="00676147">
        <w:rPr>
          <w:rFonts w:ascii="Helvetica" w:hAnsi="Helvetica" w:cstheme="minorHAnsi"/>
          <w:sz w:val="24"/>
          <w:szCs w:val="24"/>
        </w:rPr>
        <w:t>ddition</w:t>
      </w:r>
      <w:r w:rsidR="00487B10">
        <w:rPr>
          <w:rFonts w:ascii="Helvetica" w:hAnsi="Helvetica" w:cstheme="minorHAnsi"/>
          <w:sz w:val="24"/>
          <w:szCs w:val="24"/>
        </w:rPr>
        <w:t>ally</w:t>
      </w:r>
      <w:r w:rsidR="001F6110" w:rsidRPr="00676147">
        <w:rPr>
          <w:rFonts w:ascii="Helvetica" w:hAnsi="Helvetica" w:cstheme="minorHAnsi"/>
          <w:sz w:val="24"/>
          <w:szCs w:val="24"/>
        </w:rPr>
        <w:t xml:space="preserve">, preparation of </w:t>
      </w:r>
      <w:r w:rsidR="00B31F19" w:rsidRPr="00676147">
        <w:rPr>
          <w:rFonts w:ascii="Helvetica" w:hAnsi="Helvetica" w:cstheme="minorHAnsi"/>
          <w:sz w:val="24"/>
          <w:szCs w:val="24"/>
        </w:rPr>
        <w:t>responses for awkward questions about thei</w:t>
      </w:r>
      <w:r w:rsidR="00487B10">
        <w:rPr>
          <w:rFonts w:ascii="Helvetica" w:hAnsi="Helvetica" w:cstheme="minorHAnsi"/>
          <w:sz w:val="24"/>
          <w:szCs w:val="24"/>
        </w:rPr>
        <w:t>r appearance, as well as staring</w:t>
      </w:r>
      <w:r w:rsidR="001F6110" w:rsidRPr="00676147">
        <w:rPr>
          <w:rFonts w:ascii="Helvetica" w:hAnsi="Helvetica" w:cstheme="minorHAnsi"/>
          <w:sz w:val="24"/>
          <w:szCs w:val="24"/>
        </w:rPr>
        <w:t xml:space="preserve"> and negative comments from others may help patients gain confidence in social communication</w:t>
      </w:r>
      <w:r w:rsidR="00B31F19" w:rsidRPr="00676147">
        <w:rPr>
          <w:rFonts w:ascii="Helvetica" w:hAnsi="Helvetica" w:cstheme="minorHAnsi"/>
          <w:sz w:val="24"/>
          <w:szCs w:val="24"/>
        </w:rPr>
        <w:t>.</w:t>
      </w:r>
      <w:r w:rsidR="006107F8">
        <w:rPr>
          <w:rFonts w:ascii="Helvetica" w:hAnsi="Helvetica" w:cstheme="minorHAnsi"/>
          <w:sz w:val="24"/>
          <w:szCs w:val="24"/>
        </w:rPr>
        <w:t xml:space="preserve"> </w:t>
      </w:r>
      <w:r w:rsidR="00B87595" w:rsidRPr="005E4509">
        <w:rPr>
          <w:rFonts w:ascii="Helvetica" w:hAnsi="Helvetica" w:cstheme="minorHAnsi"/>
          <w:color w:val="000000" w:themeColor="text1"/>
          <w:sz w:val="24"/>
          <w:szCs w:val="24"/>
        </w:rPr>
        <w:t>When interacting with peop</w:t>
      </w:r>
      <w:r w:rsidR="00E61CC5" w:rsidRPr="005E4509">
        <w:rPr>
          <w:rFonts w:ascii="Helvetica" w:hAnsi="Helvetica" w:cstheme="minorHAnsi"/>
          <w:color w:val="000000" w:themeColor="text1"/>
          <w:sz w:val="24"/>
          <w:szCs w:val="24"/>
        </w:rPr>
        <w:t xml:space="preserve">le with Moebius syndrome, health care professionals including aesthetic </w:t>
      </w:r>
      <w:r w:rsidR="00B87595" w:rsidRPr="005E4509">
        <w:rPr>
          <w:rFonts w:ascii="Helvetica" w:hAnsi="Helvetica" w:cstheme="minorHAnsi"/>
          <w:color w:val="000000" w:themeColor="text1"/>
          <w:sz w:val="24"/>
          <w:szCs w:val="24"/>
        </w:rPr>
        <w:t>practitioners should pay special attention to alternative communication channels</w:t>
      </w:r>
      <w:r w:rsidR="00487B10" w:rsidRPr="005E4509">
        <w:rPr>
          <w:rFonts w:ascii="Helvetica" w:hAnsi="Helvetica" w:cstheme="minorHAnsi"/>
          <w:color w:val="000000" w:themeColor="text1"/>
          <w:sz w:val="24"/>
          <w:szCs w:val="24"/>
        </w:rPr>
        <w:t>,</w:t>
      </w:r>
      <w:r w:rsidR="00B87595" w:rsidRPr="005E4509">
        <w:rPr>
          <w:rFonts w:ascii="Helvetica" w:hAnsi="Helvetica" w:cstheme="minorHAnsi"/>
          <w:color w:val="000000" w:themeColor="text1"/>
          <w:sz w:val="24"/>
          <w:szCs w:val="24"/>
        </w:rPr>
        <w:t xml:space="preserve"> including the voice and body </w:t>
      </w:r>
      <w:r w:rsidR="00487B10" w:rsidRPr="005E4509">
        <w:rPr>
          <w:rFonts w:ascii="Helvetica" w:hAnsi="Helvetica" w:cstheme="minorHAnsi"/>
          <w:color w:val="000000" w:themeColor="text1"/>
          <w:sz w:val="24"/>
          <w:szCs w:val="24"/>
        </w:rPr>
        <w:t xml:space="preserve">language </w:t>
      </w:r>
      <w:r w:rsidR="00B87595" w:rsidRPr="005E4509">
        <w:rPr>
          <w:rFonts w:ascii="Helvetica" w:hAnsi="Helvetica" w:cstheme="minorHAnsi"/>
          <w:color w:val="000000" w:themeColor="text1"/>
          <w:sz w:val="24"/>
          <w:szCs w:val="24"/>
        </w:rPr>
        <w:t>to fa</w:t>
      </w:r>
      <w:r w:rsidR="00487B10" w:rsidRPr="005E4509">
        <w:rPr>
          <w:rFonts w:ascii="Helvetica" w:hAnsi="Helvetica" w:cstheme="minorHAnsi"/>
          <w:color w:val="000000" w:themeColor="text1"/>
          <w:sz w:val="24"/>
          <w:szCs w:val="24"/>
        </w:rPr>
        <w:t>cilitate understanding</w:t>
      </w:r>
      <w:r w:rsidR="00E61CC5" w:rsidRPr="005E4509">
        <w:rPr>
          <w:rFonts w:ascii="Helvetica" w:hAnsi="Helvetica" w:cstheme="minorHAnsi"/>
          <w:color w:val="000000" w:themeColor="text1"/>
          <w:sz w:val="24"/>
          <w:szCs w:val="24"/>
        </w:rPr>
        <w:t xml:space="preserve"> in consultations</w:t>
      </w:r>
      <w:r w:rsidR="00487B10" w:rsidRPr="005E4509">
        <w:rPr>
          <w:rFonts w:ascii="Helvetica" w:hAnsi="Helvetica" w:cstheme="minorHAnsi"/>
          <w:color w:val="000000" w:themeColor="text1"/>
          <w:sz w:val="24"/>
          <w:szCs w:val="24"/>
        </w:rPr>
        <w:t xml:space="preserve"> (Bogart and</w:t>
      </w:r>
      <w:r w:rsidR="00B87595" w:rsidRPr="005E4509">
        <w:rPr>
          <w:rFonts w:ascii="Helvetica" w:hAnsi="Helvetica" w:cstheme="minorHAnsi"/>
          <w:color w:val="000000" w:themeColor="text1"/>
          <w:sz w:val="24"/>
          <w:szCs w:val="24"/>
        </w:rPr>
        <w:t xml:space="preserve"> Tickle-Degnen, 2015). </w:t>
      </w:r>
    </w:p>
    <w:p w14:paraId="4461B901" w14:textId="4F9C2B43" w:rsidR="00DC360A" w:rsidRPr="00676147" w:rsidRDefault="00487B10" w:rsidP="00FB0449">
      <w:pPr>
        <w:spacing w:line="360" w:lineRule="auto"/>
        <w:rPr>
          <w:rFonts w:ascii="Helvetica" w:hAnsi="Helvetica" w:cstheme="minorHAnsi"/>
          <w:sz w:val="24"/>
          <w:szCs w:val="24"/>
        </w:rPr>
      </w:pPr>
      <w:r>
        <w:rPr>
          <w:rFonts w:ascii="Helvetica" w:hAnsi="Helvetica" w:cstheme="minorHAnsi"/>
          <w:sz w:val="24"/>
          <w:szCs w:val="24"/>
        </w:rPr>
        <w:t>Evidence-</w:t>
      </w:r>
      <w:r w:rsidR="001F6110" w:rsidRPr="00676147">
        <w:rPr>
          <w:rFonts w:ascii="Helvetica" w:hAnsi="Helvetica" w:cstheme="minorHAnsi"/>
          <w:sz w:val="24"/>
          <w:szCs w:val="24"/>
        </w:rPr>
        <w:t>based online support developed at the Centre for Appearance Research in Bristol, UK</w:t>
      </w:r>
      <w:r>
        <w:rPr>
          <w:rFonts w:ascii="Helvetica" w:hAnsi="Helvetica" w:cstheme="minorHAnsi"/>
          <w:sz w:val="24"/>
          <w:szCs w:val="24"/>
        </w:rPr>
        <w:t>,</w:t>
      </w:r>
      <w:r w:rsidR="006107F8">
        <w:rPr>
          <w:rFonts w:ascii="Helvetica" w:hAnsi="Helvetica" w:cstheme="minorHAnsi"/>
          <w:sz w:val="24"/>
          <w:szCs w:val="24"/>
        </w:rPr>
        <w:t xml:space="preserve"> </w:t>
      </w:r>
      <w:r w:rsidR="001F6110" w:rsidRPr="00676147">
        <w:rPr>
          <w:rFonts w:ascii="Helvetica" w:hAnsi="Helvetica" w:cstheme="minorHAnsi"/>
          <w:sz w:val="24"/>
          <w:szCs w:val="24"/>
        </w:rPr>
        <w:t xml:space="preserve">for </w:t>
      </w:r>
      <w:r w:rsidR="00B31F19" w:rsidRPr="00676147">
        <w:rPr>
          <w:rFonts w:ascii="Helvetica" w:hAnsi="Helvetica" w:cstheme="minorHAnsi"/>
          <w:sz w:val="24"/>
          <w:szCs w:val="24"/>
        </w:rPr>
        <w:t xml:space="preserve">individuals with congenital or acquired visible differences can be found </w:t>
      </w:r>
      <w:r w:rsidR="00680205" w:rsidRPr="00676147">
        <w:rPr>
          <w:rFonts w:ascii="Helvetica" w:hAnsi="Helvetica" w:cstheme="minorHAnsi"/>
          <w:sz w:val="24"/>
          <w:szCs w:val="24"/>
        </w:rPr>
        <w:t>through the</w:t>
      </w:r>
      <w:r w:rsidR="00B31F19" w:rsidRPr="00676147">
        <w:rPr>
          <w:rFonts w:ascii="Helvetica" w:hAnsi="Helvetica" w:cstheme="minorHAnsi"/>
          <w:sz w:val="24"/>
          <w:szCs w:val="24"/>
        </w:rPr>
        <w:t xml:space="preserve"> Young Persons Face</w:t>
      </w:r>
      <w:r w:rsidR="00680205" w:rsidRPr="00676147">
        <w:rPr>
          <w:rFonts w:ascii="Helvetica" w:hAnsi="Helvetica" w:cstheme="minorHAnsi"/>
          <w:sz w:val="24"/>
          <w:szCs w:val="24"/>
        </w:rPr>
        <w:t>-IT programme</w:t>
      </w:r>
      <w:r w:rsidR="00B31F19" w:rsidRPr="00676147">
        <w:rPr>
          <w:rFonts w:ascii="Helvetica" w:hAnsi="Helvetica" w:cstheme="minorHAnsi"/>
          <w:sz w:val="24"/>
          <w:szCs w:val="24"/>
        </w:rPr>
        <w:t xml:space="preserve"> or the Face</w:t>
      </w:r>
      <w:r w:rsidR="00680205" w:rsidRPr="00676147">
        <w:rPr>
          <w:rFonts w:ascii="Helvetica" w:hAnsi="Helvetica" w:cstheme="minorHAnsi"/>
          <w:sz w:val="24"/>
          <w:szCs w:val="24"/>
        </w:rPr>
        <w:t>-IT</w:t>
      </w:r>
      <w:r w:rsidR="00B31F19" w:rsidRPr="00676147">
        <w:rPr>
          <w:rFonts w:ascii="Helvetica" w:hAnsi="Helvetica" w:cstheme="minorHAnsi"/>
          <w:sz w:val="24"/>
          <w:szCs w:val="24"/>
        </w:rPr>
        <w:t xml:space="preserve"> </w:t>
      </w:r>
      <w:r w:rsidR="00680205" w:rsidRPr="00676147">
        <w:rPr>
          <w:rFonts w:ascii="Helvetica" w:hAnsi="Helvetica" w:cstheme="minorHAnsi"/>
          <w:sz w:val="24"/>
          <w:szCs w:val="24"/>
        </w:rPr>
        <w:t>programme</w:t>
      </w:r>
      <w:r w:rsidR="00B31F19" w:rsidRPr="00676147">
        <w:rPr>
          <w:rFonts w:ascii="Helvetica" w:hAnsi="Helvetica" w:cstheme="minorHAnsi"/>
          <w:sz w:val="24"/>
          <w:szCs w:val="24"/>
        </w:rPr>
        <w:t xml:space="preserve"> (for adults)</w:t>
      </w:r>
      <w:r>
        <w:rPr>
          <w:rFonts w:ascii="Helvetica" w:hAnsi="Helvetica" w:cstheme="minorHAnsi"/>
          <w:sz w:val="24"/>
          <w:szCs w:val="24"/>
        </w:rPr>
        <w:t>,</w:t>
      </w:r>
      <w:r w:rsidR="00B31F19" w:rsidRPr="00676147">
        <w:rPr>
          <w:rFonts w:ascii="Helvetica" w:hAnsi="Helvetica" w:cstheme="minorHAnsi"/>
          <w:sz w:val="24"/>
          <w:szCs w:val="24"/>
        </w:rPr>
        <w:t xml:space="preserve"> which offer a specialist online cognitive behavioural skills </w:t>
      </w:r>
      <w:r w:rsidR="00680205" w:rsidRPr="00676147">
        <w:rPr>
          <w:rFonts w:ascii="Helvetica" w:hAnsi="Helvetica" w:cstheme="minorHAnsi"/>
          <w:sz w:val="24"/>
          <w:szCs w:val="24"/>
        </w:rPr>
        <w:t>t</w:t>
      </w:r>
      <w:r w:rsidR="00B31F19" w:rsidRPr="00676147">
        <w:rPr>
          <w:rFonts w:ascii="Helvetica" w:hAnsi="Helvetica" w:cstheme="minorHAnsi"/>
          <w:sz w:val="24"/>
          <w:szCs w:val="24"/>
        </w:rPr>
        <w:t>raining interven</w:t>
      </w:r>
      <w:r w:rsidR="001F6110" w:rsidRPr="00676147">
        <w:rPr>
          <w:rFonts w:ascii="Helvetica" w:hAnsi="Helvetica" w:cstheme="minorHAnsi"/>
          <w:sz w:val="24"/>
          <w:szCs w:val="24"/>
        </w:rPr>
        <w:t>tion</w:t>
      </w:r>
      <w:r w:rsidR="00680205" w:rsidRPr="00676147">
        <w:rPr>
          <w:rFonts w:ascii="Helvetica" w:hAnsi="Helvetica" w:cstheme="minorHAnsi"/>
          <w:sz w:val="24"/>
          <w:szCs w:val="24"/>
        </w:rPr>
        <w:t>s</w:t>
      </w:r>
      <w:r w:rsidR="001F6110" w:rsidRPr="00676147">
        <w:rPr>
          <w:rFonts w:ascii="Helvetica" w:hAnsi="Helvetica" w:cstheme="minorHAnsi"/>
          <w:sz w:val="24"/>
          <w:szCs w:val="24"/>
        </w:rPr>
        <w:t xml:space="preserve"> for these populations. These</w:t>
      </w:r>
      <w:r w:rsidR="00B31F19" w:rsidRPr="00676147">
        <w:rPr>
          <w:rFonts w:ascii="Helvetica" w:hAnsi="Helvetica" w:cstheme="minorHAnsi"/>
          <w:sz w:val="24"/>
          <w:szCs w:val="24"/>
        </w:rPr>
        <w:t xml:space="preserve"> online intervention</w:t>
      </w:r>
      <w:r w:rsidR="00764741" w:rsidRPr="00676147">
        <w:rPr>
          <w:rFonts w:ascii="Helvetica" w:hAnsi="Helvetica" w:cstheme="minorHAnsi"/>
          <w:sz w:val="24"/>
          <w:szCs w:val="24"/>
        </w:rPr>
        <w:t>s have</w:t>
      </w:r>
      <w:r w:rsidR="00B31F19" w:rsidRPr="00676147">
        <w:rPr>
          <w:rFonts w:ascii="Helvetica" w:hAnsi="Helvetica" w:cstheme="minorHAnsi"/>
          <w:sz w:val="24"/>
          <w:szCs w:val="24"/>
        </w:rPr>
        <w:t xml:space="preserve"> been found to be effective in re</w:t>
      </w:r>
      <w:r>
        <w:rPr>
          <w:rFonts w:ascii="Helvetica" w:hAnsi="Helvetica" w:cstheme="minorHAnsi"/>
          <w:sz w:val="24"/>
          <w:szCs w:val="24"/>
        </w:rPr>
        <w:t>ducing appearance-r</w:t>
      </w:r>
      <w:r w:rsidR="00B31F19" w:rsidRPr="00676147">
        <w:rPr>
          <w:rFonts w:ascii="Helvetica" w:hAnsi="Helvetica" w:cstheme="minorHAnsi"/>
          <w:sz w:val="24"/>
          <w:szCs w:val="24"/>
        </w:rPr>
        <w:t>elated distress</w:t>
      </w:r>
      <w:r w:rsidR="001F6110" w:rsidRPr="00676147">
        <w:rPr>
          <w:rFonts w:ascii="Helvetica" w:hAnsi="Helvetica" w:cstheme="minorHAnsi"/>
          <w:sz w:val="24"/>
          <w:szCs w:val="24"/>
        </w:rPr>
        <w:t xml:space="preserve"> in adults and young pe</w:t>
      </w:r>
      <w:r>
        <w:rPr>
          <w:rFonts w:ascii="Helvetica" w:hAnsi="Helvetica" w:cstheme="minorHAnsi"/>
          <w:sz w:val="24"/>
          <w:szCs w:val="24"/>
        </w:rPr>
        <w:t>ople with a range of appearance-</w:t>
      </w:r>
      <w:r w:rsidR="001F6110" w:rsidRPr="00676147">
        <w:rPr>
          <w:rFonts w:ascii="Helvetica" w:hAnsi="Helvetica" w:cstheme="minorHAnsi"/>
          <w:sz w:val="24"/>
          <w:szCs w:val="24"/>
        </w:rPr>
        <w:t>altering conditions</w:t>
      </w:r>
      <w:r w:rsidR="00B31F19" w:rsidRPr="00676147">
        <w:rPr>
          <w:rFonts w:ascii="Helvetica" w:hAnsi="Helvetica" w:cstheme="minorHAnsi"/>
          <w:sz w:val="24"/>
          <w:szCs w:val="24"/>
        </w:rPr>
        <w:t xml:space="preserve"> (Bessell</w:t>
      </w:r>
      <w:r>
        <w:rPr>
          <w:rFonts w:ascii="Helvetica" w:hAnsi="Helvetica" w:cstheme="minorHAnsi"/>
          <w:sz w:val="24"/>
          <w:szCs w:val="24"/>
        </w:rPr>
        <w:t xml:space="preserve"> et al</w:t>
      </w:r>
      <w:r w:rsidR="00B31F19" w:rsidRPr="00676147">
        <w:rPr>
          <w:rFonts w:ascii="Helvetica" w:hAnsi="Helvetica" w:cstheme="minorHAnsi"/>
          <w:sz w:val="24"/>
          <w:szCs w:val="24"/>
        </w:rPr>
        <w:t>, 2012</w:t>
      </w:r>
      <w:r w:rsidR="009E4759" w:rsidRPr="00676147">
        <w:rPr>
          <w:rFonts w:ascii="Helvetica" w:hAnsi="Helvetica" w:cstheme="minorHAnsi"/>
          <w:sz w:val="24"/>
          <w:szCs w:val="24"/>
        </w:rPr>
        <w:t>, Williamson et al 2019</w:t>
      </w:r>
      <w:r w:rsidR="00B31F19" w:rsidRPr="00676147">
        <w:rPr>
          <w:rFonts w:ascii="Helvetica" w:hAnsi="Helvetica" w:cstheme="minorHAnsi"/>
          <w:sz w:val="24"/>
          <w:szCs w:val="24"/>
        </w:rPr>
        <w:t>).</w:t>
      </w:r>
      <w:r w:rsidR="006107F8">
        <w:rPr>
          <w:rFonts w:ascii="Helvetica" w:hAnsi="Helvetica" w:cstheme="minorHAnsi"/>
          <w:sz w:val="24"/>
          <w:szCs w:val="24"/>
        </w:rPr>
        <w:t xml:space="preserve"> </w:t>
      </w:r>
    </w:p>
    <w:p w14:paraId="1A50679D" w14:textId="196DCA2C" w:rsidR="00061324" w:rsidRPr="005E4509" w:rsidRDefault="001F581D" w:rsidP="00061324">
      <w:pPr>
        <w:autoSpaceDE w:val="0"/>
        <w:autoSpaceDN w:val="0"/>
        <w:adjustRightInd w:val="0"/>
        <w:spacing w:after="0" w:line="360" w:lineRule="auto"/>
        <w:rPr>
          <w:rFonts w:ascii="Arial" w:hAnsi="Arial" w:cs="Arial"/>
          <w:color w:val="000000" w:themeColor="text1"/>
          <w:sz w:val="24"/>
          <w:szCs w:val="24"/>
          <w:lang w:val="en-US"/>
        </w:rPr>
      </w:pPr>
      <w:r>
        <w:rPr>
          <w:rFonts w:ascii="Helvetica" w:hAnsi="Helvetica" w:cstheme="minorHAnsi"/>
          <w:sz w:val="24"/>
          <w:szCs w:val="24"/>
        </w:rPr>
        <w:t>Living with Moebius syndrome can</w:t>
      </w:r>
      <w:r w:rsidR="00061324">
        <w:rPr>
          <w:rFonts w:ascii="Helvetica" w:hAnsi="Helvetica" w:cstheme="minorHAnsi"/>
          <w:sz w:val="24"/>
          <w:szCs w:val="24"/>
        </w:rPr>
        <w:t xml:space="preserve"> </w:t>
      </w:r>
      <w:r w:rsidR="00DC360A" w:rsidRPr="00676147">
        <w:rPr>
          <w:rFonts w:ascii="Helvetica" w:hAnsi="Helvetica" w:cstheme="minorHAnsi"/>
          <w:sz w:val="24"/>
          <w:szCs w:val="24"/>
        </w:rPr>
        <w:t xml:space="preserve">present challenges in </w:t>
      </w:r>
      <w:r w:rsidR="00DC360A" w:rsidRPr="00676147">
        <w:rPr>
          <w:rFonts w:ascii="Helvetica" w:hAnsi="Helvetica" w:cstheme="minorHAnsi"/>
          <w:sz w:val="24"/>
          <w:szCs w:val="24"/>
          <w:lang w:val="en-US"/>
        </w:rPr>
        <w:t>develop</w:t>
      </w:r>
      <w:r w:rsidR="00487B10">
        <w:rPr>
          <w:rFonts w:ascii="Helvetica" w:hAnsi="Helvetica" w:cstheme="minorHAnsi"/>
          <w:sz w:val="24"/>
          <w:szCs w:val="24"/>
          <w:lang w:val="en-US"/>
        </w:rPr>
        <w:t>ing psychological well</w:t>
      </w:r>
      <w:r w:rsidR="00DC360A" w:rsidRPr="00676147">
        <w:rPr>
          <w:rFonts w:ascii="Helvetica" w:hAnsi="Helvetica" w:cstheme="minorHAnsi"/>
          <w:sz w:val="24"/>
          <w:szCs w:val="24"/>
          <w:lang w:val="en-US"/>
        </w:rPr>
        <w:t>being, positive body image and in communicating effectively with others. It is recommended that he</w:t>
      </w:r>
      <w:r w:rsidR="00487B10">
        <w:rPr>
          <w:rFonts w:ascii="Helvetica" w:hAnsi="Helvetica" w:cstheme="minorHAnsi"/>
          <w:sz w:val="24"/>
          <w:szCs w:val="24"/>
          <w:lang w:val="en-US"/>
        </w:rPr>
        <w:t>alth</w:t>
      </w:r>
      <w:r w:rsidR="00764741" w:rsidRPr="00676147">
        <w:rPr>
          <w:rFonts w:ascii="Helvetica" w:hAnsi="Helvetica" w:cstheme="minorHAnsi"/>
          <w:sz w:val="24"/>
          <w:szCs w:val="24"/>
          <w:lang w:val="en-US"/>
        </w:rPr>
        <w:t>care professionals</w:t>
      </w:r>
      <w:r w:rsidR="00E61CC5">
        <w:rPr>
          <w:rFonts w:ascii="Helvetica" w:hAnsi="Helvetica" w:cstheme="minorHAnsi"/>
          <w:sz w:val="24"/>
          <w:szCs w:val="24"/>
          <w:lang w:val="en-US"/>
        </w:rPr>
        <w:t xml:space="preserve"> </w:t>
      </w:r>
      <w:r w:rsidR="00764741" w:rsidRPr="00676147">
        <w:rPr>
          <w:rFonts w:ascii="Helvetica" w:hAnsi="Helvetica" w:cstheme="minorHAnsi"/>
          <w:sz w:val="24"/>
          <w:szCs w:val="24"/>
          <w:lang w:val="en-US"/>
        </w:rPr>
        <w:t>respond to</w:t>
      </w:r>
      <w:r w:rsidR="00DC360A" w:rsidRPr="00676147">
        <w:rPr>
          <w:rFonts w:ascii="Helvetica" w:hAnsi="Helvetica" w:cstheme="minorHAnsi"/>
          <w:sz w:val="24"/>
          <w:szCs w:val="24"/>
          <w:lang w:val="en-US"/>
        </w:rPr>
        <w:t xml:space="preserve"> these challenges in interactions with patients through active listening, signposting to support from existing charities and </w:t>
      </w:r>
      <w:r w:rsidR="00764741" w:rsidRPr="00676147">
        <w:rPr>
          <w:rFonts w:ascii="Helvetica" w:hAnsi="Helvetica" w:cstheme="minorHAnsi"/>
          <w:sz w:val="24"/>
          <w:szCs w:val="24"/>
          <w:lang w:val="en-US"/>
        </w:rPr>
        <w:t>consider</w:t>
      </w:r>
      <w:r w:rsidR="00487B10">
        <w:rPr>
          <w:rFonts w:ascii="Helvetica" w:hAnsi="Helvetica" w:cstheme="minorHAnsi"/>
          <w:sz w:val="24"/>
          <w:szCs w:val="24"/>
          <w:lang w:val="en-US"/>
        </w:rPr>
        <w:t>ing</w:t>
      </w:r>
      <w:r w:rsidR="00764741" w:rsidRPr="00676147">
        <w:rPr>
          <w:rFonts w:ascii="Helvetica" w:hAnsi="Helvetica" w:cstheme="minorHAnsi"/>
          <w:sz w:val="24"/>
          <w:szCs w:val="24"/>
          <w:lang w:val="en-US"/>
        </w:rPr>
        <w:t xml:space="preserve"> </w:t>
      </w:r>
      <w:r w:rsidR="00DC360A" w:rsidRPr="00676147">
        <w:rPr>
          <w:rFonts w:ascii="Helvetica" w:hAnsi="Helvetica" w:cstheme="minorHAnsi"/>
          <w:sz w:val="24"/>
          <w:szCs w:val="24"/>
          <w:lang w:val="en-US"/>
        </w:rPr>
        <w:t>how chal</w:t>
      </w:r>
      <w:r w:rsidR="00DC360A" w:rsidRPr="00676147">
        <w:rPr>
          <w:rFonts w:ascii="Helvetica" w:hAnsi="Helvetica" w:cstheme="minorHAnsi"/>
          <w:sz w:val="24"/>
          <w:szCs w:val="24"/>
          <w:lang w:val="en-US"/>
        </w:rPr>
        <w:lastRenderedPageBreak/>
        <w:t>lenges to social communication may be overcome by cognitive behavioural therapy and social skills traini</w:t>
      </w:r>
      <w:r w:rsidR="00764741" w:rsidRPr="00676147">
        <w:rPr>
          <w:rFonts w:ascii="Helvetica" w:hAnsi="Helvetica" w:cstheme="minorHAnsi"/>
          <w:sz w:val="24"/>
          <w:szCs w:val="24"/>
          <w:lang w:val="en-US"/>
        </w:rPr>
        <w:t xml:space="preserve">ng. This might include referral to </w:t>
      </w:r>
      <w:r w:rsidR="00DC360A" w:rsidRPr="00676147">
        <w:rPr>
          <w:rFonts w:ascii="Helvetica" w:hAnsi="Helvetica" w:cstheme="minorHAnsi"/>
          <w:sz w:val="24"/>
          <w:szCs w:val="24"/>
          <w:lang w:val="en-US"/>
        </w:rPr>
        <w:t xml:space="preserve">existing online interventions designed for patients with a range of </w:t>
      </w:r>
      <w:r w:rsidR="00764741" w:rsidRPr="00676147">
        <w:rPr>
          <w:rFonts w:ascii="Helvetica" w:hAnsi="Helvetica" w:cstheme="minorHAnsi"/>
          <w:sz w:val="24"/>
          <w:szCs w:val="24"/>
          <w:lang w:val="en-US"/>
        </w:rPr>
        <w:t>appearan</w:t>
      </w:r>
      <w:r w:rsidR="00487B10">
        <w:rPr>
          <w:rFonts w:ascii="Helvetica" w:hAnsi="Helvetica" w:cstheme="minorHAnsi"/>
          <w:sz w:val="24"/>
          <w:szCs w:val="24"/>
          <w:lang w:val="en-US"/>
        </w:rPr>
        <w:t>ce-</w:t>
      </w:r>
      <w:r w:rsidR="00764741" w:rsidRPr="00676147">
        <w:rPr>
          <w:rFonts w:ascii="Helvetica" w:hAnsi="Helvetica" w:cstheme="minorHAnsi"/>
          <w:sz w:val="24"/>
          <w:szCs w:val="24"/>
          <w:lang w:val="en-US"/>
        </w:rPr>
        <w:t>altering condi</w:t>
      </w:r>
      <w:r w:rsidR="00E61CC5">
        <w:rPr>
          <w:rFonts w:ascii="Helvetica" w:hAnsi="Helvetica" w:cstheme="minorHAnsi"/>
          <w:sz w:val="24"/>
          <w:szCs w:val="24"/>
          <w:lang w:val="en-US"/>
        </w:rPr>
        <w:t>tions or psychological support.</w:t>
      </w:r>
      <w:r w:rsidR="00061324" w:rsidRPr="00061324">
        <w:rPr>
          <w:rFonts w:ascii="Arial" w:hAnsi="Arial" w:cs="Arial"/>
          <w:color w:val="FF0000"/>
          <w:sz w:val="24"/>
          <w:szCs w:val="24"/>
          <w:lang w:val="en-US"/>
        </w:rPr>
        <w:t xml:space="preserve"> </w:t>
      </w:r>
      <w:r w:rsidRPr="005E4509">
        <w:rPr>
          <w:rFonts w:ascii="Helvetica" w:hAnsi="Helvetica" w:cstheme="minorHAnsi"/>
          <w:color w:val="000000" w:themeColor="text1"/>
          <w:sz w:val="24"/>
          <w:szCs w:val="24"/>
        </w:rPr>
        <w:t xml:space="preserve">Patients with Moebius syndrome may also seek a range of wide range of aesthetic procedures. Aesthetic practitioners can play an important role in ensuring expectations regarding anticipated outcomes are managed appropriately to minimise dissatisfaction with clinical outcomes. </w:t>
      </w:r>
    </w:p>
    <w:p w14:paraId="0335EBAA" w14:textId="25FEB4DA" w:rsidR="001F6110" w:rsidRDefault="001F6110" w:rsidP="00B31F19">
      <w:pPr>
        <w:spacing w:line="360" w:lineRule="auto"/>
        <w:rPr>
          <w:rFonts w:ascii="Helvetica" w:hAnsi="Helvetica" w:cstheme="minorHAnsi"/>
          <w:sz w:val="24"/>
          <w:szCs w:val="24"/>
          <w:lang w:val="en-US"/>
        </w:rPr>
      </w:pPr>
    </w:p>
    <w:p w14:paraId="20ED3B18" w14:textId="77777777" w:rsidR="00E61CC5" w:rsidRPr="00E61CC5" w:rsidRDefault="00E61CC5" w:rsidP="00B31F19">
      <w:pPr>
        <w:spacing w:line="360" w:lineRule="auto"/>
        <w:rPr>
          <w:rFonts w:ascii="Helvetica" w:hAnsi="Helvetica" w:cstheme="minorHAnsi"/>
          <w:sz w:val="24"/>
          <w:szCs w:val="24"/>
          <w:lang w:val="en-US"/>
        </w:rPr>
      </w:pPr>
    </w:p>
    <w:p w14:paraId="4D40DD35" w14:textId="61B804C5" w:rsidR="001F6110" w:rsidRPr="00676147" w:rsidRDefault="00680205" w:rsidP="006107F8">
      <w:pPr>
        <w:spacing w:line="360" w:lineRule="auto"/>
        <w:outlineLvl w:val="0"/>
        <w:rPr>
          <w:rFonts w:ascii="Helvetica" w:hAnsi="Helvetica" w:cstheme="minorHAnsi"/>
          <w:b/>
          <w:sz w:val="24"/>
          <w:szCs w:val="24"/>
        </w:rPr>
      </w:pPr>
      <w:r w:rsidRPr="00676147">
        <w:rPr>
          <w:rFonts w:ascii="Helvetica" w:hAnsi="Helvetica" w:cstheme="minorHAnsi"/>
          <w:b/>
          <w:sz w:val="24"/>
          <w:szCs w:val="24"/>
        </w:rPr>
        <w:t>Useful links</w:t>
      </w:r>
    </w:p>
    <w:p w14:paraId="4DCB859B" w14:textId="74A9E764" w:rsidR="00680205" w:rsidRPr="00676147" w:rsidRDefault="00680205" w:rsidP="006107F8">
      <w:pPr>
        <w:spacing w:line="360" w:lineRule="auto"/>
        <w:outlineLvl w:val="0"/>
        <w:rPr>
          <w:rFonts w:ascii="Helvetica" w:hAnsi="Helvetica" w:cstheme="minorHAnsi"/>
          <w:sz w:val="24"/>
          <w:szCs w:val="24"/>
        </w:rPr>
      </w:pPr>
      <w:r w:rsidRPr="00676147">
        <w:rPr>
          <w:rFonts w:ascii="Helvetica" w:hAnsi="Helvetica" w:cstheme="minorHAnsi"/>
          <w:sz w:val="24"/>
          <w:szCs w:val="24"/>
        </w:rPr>
        <w:t xml:space="preserve">Changing Faces: </w:t>
      </w:r>
      <w:r w:rsidR="00B05FF8" w:rsidRPr="00676147">
        <w:rPr>
          <w:rFonts w:ascii="Helvetica" w:hAnsi="Helvetica" w:cstheme="minorHAnsi"/>
          <w:sz w:val="24"/>
          <w:szCs w:val="24"/>
        </w:rPr>
        <w:t>https://www.changingfaces.org.uk/</w:t>
      </w:r>
    </w:p>
    <w:p w14:paraId="2A6BB7B7" w14:textId="19698669" w:rsidR="00680205" w:rsidRPr="00676147" w:rsidRDefault="00680205" w:rsidP="00680205">
      <w:pPr>
        <w:spacing w:line="360" w:lineRule="auto"/>
        <w:rPr>
          <w:rFonts w:ascii="Helvetica" w:hAnsi="Helvetica" w:cstheme="minorHAnsi"/>
          <w:sz w:val="24"/>
          <w:szCs w:val="24"/>
        </w:rPr>
      </w:pPr>
      <w:r w:rsidRPr="00676147">
        <w:rPr>
          <w:rFonts w:ascii="Helvetica" w:hAnsi="Helvetica" w:cstheme="minorHAnsi"/>
          <w:sz w:val="24"/>
          <w:szCs w:val="24"/>
        </w:rPr>
        <w:t>EURORDIS</w:t>
      </w:r>
      <w:r w:rsidR="00B31FF8" w:rsidRPr="00676147">
        <w:rPr>
          <w:rFonts w:ascii="Helvetica" w:hAnsi="Helvetica" w:cstheme="minorHAnsi"/>
          <w:sz w:val="24"/>
          <w:szCs w:val="24"/>
        </w:rPr>
        <w:t>:</w:t>
      </w:r>
      <w:r w:rsidR="00B05FF8" w:rsidRPr="00676147">
        <w:rPr>
          <w:rFonts w:ascii="Helvetica" w:hAnsi="Helvetica"/>
          <w:sz w:val="24"/>
          <w:szCs w:val="24"/>
        </w:rPr>
        <w:t xml:space="preserve"> </w:t>
      </w:r>
      <w:r w:rsidR="00B05FF8" w:rsidRPr="00676147">
        <w:rPr>
          <w:rFonts w:ascii="Helvetica" w:hAnsi="Helvetica" w:cstheme="minorHAnsi"/>
          <w:sz w:val="24"/>
          <w:szCs w:val="24"/>
        </w:rPr>
        <w:t>https://www.eurordis.org/</w:t>
      </w:r>
    </w:p>
    <w:p w14:paraId="71B356A3" w14:textId="0073119A" w:rsidR="00B05FF8" w:rsidRPr="00676147" w:rsidRDefault="00B05FF8" w:rsidP="00680205">
      <w:pPr>
        <w:spacing w:line="360" w:lineRule="auto"/>
        <w:rPr>
          <w:rFonts w:ascii="Helvetica" w:hAnsi="Helvetica" w:cstheme="minorHAnsi"/>
          <w:sz w:val="24"/>
          <w:szCs w:val="24"/>
        </w:rPr>
      </w:pPr>
      <w:r w:rsidRPr="00676147">
        <w:rPr>
          <w:rFonts w:ascii="Helvetica" w:hAnsi="Helvetica" w:cstheme="minorHAnsi"/>
          <w:sz w:val="24"/>
          <w:szCs w:val="24"/>
        </w:rPr>
        <w:t>Face IT: https://www.faceitonline.org.uk/</w:t>
      </w:r>
      <w:r w:rsidR="006107F8">
        <w:rPr>
          <w:rFonts w:ascii="Helvetica" w:hAnsi="Helvetica" w:cstheme="minorHAnsi"/>
          <w:sz w:val="24"/>
          <w:szCs w:val="24"/>
        </w:rPr>
        <w:t xml:space="preserve">   </w:t>
      </w:r>
    </w:p>
    <w:p w14:paraId="12902C61" w14:textId="5C2E89B8" w:rsidR="00680205" w:rsidRPr="00676147" w:rsidRDefault="00B31FF8" w:rsidP="00680205">
      <w:pPr>
        <w:spacing w:line="360" w:lineRule="auto"/>
        <w:rPr>
          <w:rFonts w:ascii="Helvetica" w:hAnsi="Helvetica" w:cstheme="minorHAnsi"/>
          <w:sz w:val="24"/>
          <w:szCs w:val="24"/>
        </w:rPr>
      </w:pPr>
      <w:r w:rsidRPr="00676147">
        <w:rPr>
          <w:rFonts w:ascii="Helvetica" w:hAnsi="Helvetica" w:cstheme="minorHAnsi"/>
          <w:sz w:val="24"/>
          <w:szCs w:val="24"/>
        </w:rPr>
        <w:t xml:space="preserve">YP Face IT: </w:t>
      </w:r>
      <w:r w:rsidR="00B05FF8" w:rsidRPr="00676147">
        <w:rPr>
          <w:rFonts w:ascii="Helvetica" w:hAnsi="Helvetica" w:cstheme="minorHAnsi"/>
          <w:sz w:val="24"/>
          <w:szCs w:val="24"/>
        </w:rPr>
        <w:t>https://www.ypfaceit.co.uk/</w:t>
      </w:r>
    </w:p>
    <w:p w14:paraId="4A06BC06" w14:textId="54F28D51" w:rsidR="001F6110" w:rsidRPr="00676147" w:rsidRDefault="001F6110" w:rsidP="00B31F19">
      <w:pPr>
        <w:spacing w:line="360" w:lineRule="auto"/>
        <w:rPr>
          <w:rFonts w:ascii="Helvetica" w:hAnsi="Helvetica" w:cstheme="minorHAnsi"/>
          <w:sz w:val="24"/>
          <w:szCs w:val="24"/>
        </w:rPr>
      </w:pPr>
      <w:r w:rsidRPr="00676147">
        <w:rPr>
          <w:rFonts w:ascii="Helvetica" w:hAnsi="Helvetica" w:cstheme="minorHAnsi"/>
          <w:sz w:val="24"/>
          <w:szCs w:val="24"/>
        </w:rPr>
        <w:t>Facial Palsy UK</w:t>
      </w:r>
      <w:r w:rsidR="00680205" w:rsidRPr="00676147">
        <w:rPr>
          <w:rFonts w:ascii="Helvetica" w:hAnsi="Helvetica" w:cstheme="minorHAnsi"/>
          <w:sz w:val="24"/>
          <w:szCs w:val="24"/>
        </w:rPr>
        <w:t>:</w:t>
      </w:r>
      <w:r w:rsidR="00B05FF8" w:rsidRPr="00676147">
        <w:rPr>
          <w:rFonts w:ascii="Helvetica" w:hAnsi="Helvetica"/>
          <w:sz w:val="24"/>
          <w:szCs w:val="24"/>
        </w:rPr>
        <w:t xml:space="preserve"> </w:t>
      </w:r>
      <w:r w:rsidR="00B05FF8" w:rsidRPr="00676147">
        <w:rPr>
          <w:rFonts w:ascii="Helvetica" w:hAnsi="Helvetica" w:cstheme="minorHAnsi"/>
          <w:sz w:val="24"/>
          <w:szCs w:val="24"/>
        </w:rPr>
        <w:t>https://www.facialpalsy.org.uk/</w:t>
      </w:r>
    </w:p>
    <w:p w14:paraId="363B8502" w14:textId="26A6EAEC" w:rsidR="00B87595" w:rsidRPr="00676147" w:rsidRDefault="00B87595" w:rsidP="00B31F19">
      <w:pPr>
        <w:spacing w:line="360" w:lineRule="auto"/>
        <w:rPr>
          <w:rFonts w:ascii="Helvetica" w:hAnsi="Helvetica" w:cstheme="minorHAnsi"/>
          <w:sz w:val="24"/>
          <w:szCs w:val="24"/>
        </w:rPr>
      </w:pPr>
      <w:r w:rsidRPr="00676147">
        <w:rPr>
          <w:rFonts w:ascii="Helvetica" w:hAnsi="Helvetica" w:cstheme="minorHAnsi"/>
          <w:sz w:val="24"/>
          <w:szCs w:val="24"/>
        </w:rPr>
        <w:t xml:space="preserve">Facial Paralysis </w:t>
      </w:r>
      <w:r w:rsidR="00680205" w:rsidRPr="00676147">
        <w:rPr>
          <w:rFonts w:ascii="Helvetica" w:hAnsi="Helvetica" w:cstheme="minorHAnsi"/>
          <w:sz w:val="24"/>
          <w:szCs w:val="24"/>
        </w:rPr>
        <w:t xml:space="preserve">and Bell’s Palsy Foundation: </w:t>
      </w:r>
      <w:r w:rsidR="00B05FF8" w:rsidRPr="00676147">
        <w:rPr>
          <w:rFonts w:ascii="Helvetica" w:hAnsi="Helvetica" w:cstheme="minorHAnsi"/>
          <w:sz w:val="24"/>
          <w:szCs w:val="24"/>
        </w:rPr>
        <w:t>http://facialparalysisfoundation.org/</w:t>
      </w:r>
    </w:p>
    <w:p w14:paraId="12067067" w14:textId="798B0DB5" w:rsidR="001F6110" w:rsidRPr="00676147" w:rsidRDefault="001F6110" w:rsidP="006107F8">
      <w:pPr>
        <w:spacing w:line="360" w:lineRule="auto"/>
        <w:outlineLvl w:val="0"/>
        <w:rPr>
          <w:rFonts w:ascii="Helvetica" w:hAnsi="Helvetica" w:cstheme="minorHAnsi"/>
          <w:sz w:val="24"/>
          <w:szCs w:val="24"/>
        </w:rPr>
      </w:pPr>
      <w:r w:rsidRPr="00676147">
        <w:rPr>
          <w:rFonts w:ascii="Helvetica" w:hAnsi="Helvetica" w:cstheme="minorHAnsi"/>
          <w:sz w:val="24"/>
          <w:szCs w:val="24"/>
        </w:rPr>
        <w:t>Moebius</w:t>
      </w:r>
      <w:r w:rsidR="00B87595" w:rsidRPr="00676147">
        <w:rPr>
          <w:rFonts w:ascii="Helvetica" w:hAnsi="Helvetica" w:cstheme="minorHAnsi"/>
          <w:sz w:val="24"/>
          <w:szCs w:val="24"/>
        </w:rPr>
        <w:t xml:space="preserve"> Syndrome Foundation</w:t>
      </w:r>
      <w:r w:rsidR="00B31FF8" w:rsidRPr="00676147">
        <w:rPr>
          <w:rFonts w:ascii="Helvetica" w:hAnsi="Helvetica" w:cstheme="minorHAnsi"/>
          <w:sz w:val="24"/>
          <w:szCs w:val="24"/>
        </w:rPr>
        <w:t>:</w:t>
      </w:r>
      <w:r w:rsidR="00B05FF8" w:rsidRPr="00676147">
        <w:rPr>
          <w:rFonts w:ascii="Helvetica" w:hAnsi="Helvetica"/>
          <w:sz w:val="24"/>
          <w:szCs w:val="24"/>
        </w:rPr>
        <w:t xml:space="preserve"> </w:t>
      </w:r>
      <w:r w:rsidR="00B05FF8" w:rsidRPr="00676147">
        <w:rPr>
          <w:rFonts w:ascii="Helvetica" w:hAnsi="Helvetica" w:cstheme="minorHAnsi"/>
          <w:sz w:val="24"/>
          <w:szCs w:val="24"/>
        </w:rPr>
        <w:t>https://moebiussyndrome.org/</w:t>
      </w:r>
    </w:p>
    <w:p w14:paraId="4D0CF37D" w14:textId="2A5A9842" w:rsidR="00680205" w:rsidRPr="00676147" w:rsidRDefault="00680205" w:rsidP="00B31F19">
      <w:pPr>
        <w:spacing w:line="360" w:lineRule="auto"/>
        <w:rPr>
          <w:rFonts w:ascii="Helvetica" w:hAnsi="Helvetica" w:cstheme="minorHAnsi"/>
          <w:sz w:val="24"/>
          <w:szCs w:val="24"/>
        </w:rPr>
      </w:pPr>
      <w:r w:rsidRPr="00676147">
        <w:rPr>
          <w:rFonts w:ascii="Helvetica" w:hAnsi="Helvetica" w:cstheme="minorHAnsi"/>
          <w:sz w:val="24"/>
          <w:szCs w:val="24"/>
        </w:rPr>
        <w:t>National Organization for Rare Disorders</w:t>
      </w:r>
      <w:r w:rsidR="00B31FF8" w:rsidRPr="00676147">
        <w:rPr>
          <w:rFonts w:ascii="Helvetica" w:hAnsi="Helvetica" w:cstheme="minorHAnsi"/>
          <w:sz w:val="24"/>
          <w:szCs w:val="24"/>
        </w:rPr>
        <w:t>:</w:t>
      </w:r>
      <w:r w:rsidR="00B05FF8" w:rsidRPr="00676147">
        <w:rPr>
          <w:rFonts w:ascii="Helvetica" w:hAnsi="Helvetica" w:cstheme="minorHAnsi"/>
          <w:sz w:val="24"/>
          <w:szCs w:val="24"/>
        </w:rPr>
        <w:t xml:space="preserve"> </w:t>
      </w:r>
      <w:r w:rsidR="00B05FF8" w:rsidRPr="00676147">
        <w:rPr>
          <w:rFonts w:ascii="Helvetica" w:hAnsi="Helvetica" w:cstheme="minorHAnsi"/>
          <w:color w:val="000000" w:themeColor="text1"/>
          <w:sz w:val="24"/>
          <w:szCs w:val="24"/>
          <w:lang w:val="en"/>
        </w:rPr>
        <w:t>https://rarediseases.org</w:t>
      </w:r>
    </w:p>
    <w:p w14:paraId="0E080C2B" w14:textId="7F64BC8E" w:rsidR="003A03E7" w:rsidRPr="00676147" w:rsidRDefault="00B87595" w:rsidP="00B31F19">
      <w:pPr>
        <w:spacing w:line="360" w:lineRule="auto"/>
        <w:rPr>
          <w:rFonts w:ascii="Helvetica" w:hAnsi="Helvetica" w:cstheme="minorHAnsi"/>
          <w:sz w:val="24"/>
          <w:szCs w:val="24"/>
        </w:rPr>
      </w:pPr>
      <w:r w:rsidRPr="00676147">
        <w:rPr>
          <w:rFonts w:ascii="Helvetica" w:hAnsi="Helvetica" w:cstheme="minorHAnsi"/>
          <w:sz w:val="24"/>
          <w:szCs w:val="24"/>
        </w:rPr>
        <w:t>Rare Disease UK</w:t>
      </w:r>
      <w:r w:rsidR="00B31FF8" w:rsidRPr="00676147">
        <w:rPr>
          <w:rFonts w:ascii="Helvetica" w:hAnsi="Helvetica" w:cstheme="minorHAnsi"/>
          <w:sz w:val="24"/>
          <w:szCs w:val="24"/>
        </w:rPr>
        <w:t>:</w:t>
      </w:r>
      <w:r w:rsidR="00B05FF8" w:rsidRPr="00676147">
        <w:rPr>
          <w:rFonts w:ascii="Helvetica" w:hAnsi="Helvetica"/>
          <w:sz w:val="24"/>
          <w:szCs w:val="24"/>
        </w:rPr>
        <w:t xml:space="preserve"> </w:t>
      </w:r>
      <w:r w:rsidR="00B05FF8" w:rsidRPr="00676147">
        <w:rPr>
          <w:rFonts w:ascii="Helvetica" w:hAnsi="Helvetica" w:cstheme="minorHAnsi"/>
          <w:sz w:val="24"/>
          <w:szCs w:val="24"/>
        </w:rPr>
        <w:t>https://www.raredisease.org.uk/</w:t>
      </w:r>
    </w:p>
    <w:p w14:paraId="0D0DBAD7" w14:textId="77777777" w:rsidR="001F6110" w:rsidRPr="00676147" w:rsidRDefault="001F6110" w:rsidP="00B31F19">
      <w:pPr>
        <w:spacing w:line="360" w:lineRule="auto"/>
        <w:rPr>
          <w:rFonts w:ascii="Helvetica" w:hAnsi="Helvetica" w:cstheme="minorHAnsi"/>
          <w:sz w:val="24"/>
          <w:szCs w:val="24"/>
        </w:rPr>
      </w:pPr>
    </w:p>
    <w:p w14:paraId="0B03523A" w14:textId="0775EB9E" w:rsidR="00B31F19" w:rsidRPr="00CA66D8" w:rsidRDefault="00B31F19" w:rsidP="006107F8">
      <w:pPr>
        <w:spacing w:line="360" w:lineRule="auto"/>
        <w:outlineLvl w:val="0"/>
        <w:rPr>
          <w:rFonts w:ascii="Helvetica" w:hAnsi="Helvetica" w:cstheme="minorHAnsi"/>
          <w:b/>
          <w:sz w:val="28"/>
          <w:szCs w:val="24"/>
        </w:rPr>
      </w:pPr>
      <w:r w:rsidRPr="00CA66D8">
        <w:rPr>
          <w:rFonts w:ascii="Helvetica" w:hAnsi="Helvetica" w:cstheme="minorHAnsi"/>
          <w:b/>
          <w:sz w:val="28"/>
          <w:szCs w:val="24"/>
        </w:rPr>
        <w:t>References</w:t>
      </w:r>
    </w:p>
    <w:p w14:paraId="2D66CAE9" w14:textId="32B59678" w:rsidR="00FB5285" w:rsidRPr="00676147" w:rsidRDefault="00FB5285" w:rsidP="00707A49">
      <w:pPr>
        <w:pStyle w:val="Bibliography"/>
        <w:spacing w:line="360" w:lineRule="auto"/>
        <w:rPr>
          <w:rFonts w:ascii="Helvetica" w:hAnsi="Helvetica" w:cstheme="minorHAnsi"/>
          <w:sz w:val="24"/>
          <w:szCs w:val="24"/>
          <w:lang w:val="en-US"/>
        </w:rPr>
      </w:pPr>
      <w:r w:rsidRPr="00676147">
        <w:rPr>
          <w:rFonts w:ascii="Helvetica" w:hAnsi="Helvetica" w:cstheme="minorHAnsi"/>
          <w:sz w:val="24"/>
          <w:szCs w:val="24"/>
          <w:lang w:val="en-US"/>
        </w:rPr>
        <w:lastRenderedPageBreak/>
        <w:t>Bandim JM, Ventura LO, M</w:t>
      </w:r>
      <w:r w:rsidR="00707A49">
        <w:rPr>
          <w:rFonts w:ascii="Helvetica" w:hAnsi="Helvetica" w:cstheme="minorHAnsi"/>
          <w:sz w:val="24"/>
          <w:szCs w:val="24"/>
          <w:lang w:val="en-US"/>
        </w:rPr>
        <w:t>iller MT, Almeida HC, Costa AES.</w:t>
      </w:r>
      <w:r w:rsidRPr="00676147">
        <w:rPr>
          <w:rFonts w:ascii="Helvetica" w:hAnsi="Helvetica" w:cstheme="minorHAnsi"/>
          <w:sz w:val="24"/>
          <w:szCs w:val="24"/>
          <w:lang w:val="en-US"/>
        </w:rPr>
        <w:t xml:space="preserve"> Autism and Möbius sequence: an exploratory study of children in northeastern Brazil. Arquivos de neuro-psiquiatria. </w:t>
      </w:r>
      <w:r w:rsidR="00707A49">
        <w:rPr>
          <w:rFonts w:ascii="Helvetica" w:hAnsi="Helvetica" w:cstheme="minorHAnsi"/>
          <w:sz w:val="24"/>
          <w:szCs w:val="24"/>
          <w:lang w:val="en-US"/>
        </w:rPr>
        <w:t xml:space="preserve">2003; </w:t>
      </w:r>
      <w:r w:rsidRPr="00676147">
        <w:rPr>
          <w:rFonts w:ascii="Helvetica" w:hAnsi="Helvetica" w:cstheme="minorHAnsi"/>
          <w:sz w:val="24"/>
          <w:szCs w:val="24"/>
          <w:lang w:val="en-US"/>
        </w:rPr>
        <w:t>61(2A):181–185.</w:t>
      </w:r>
      <w:r w:rsidR="00707A49">
        <w:rPr>
          <w:rFonts w:ascii="Helvetica" w:hAnsi="Helvetica" w:cstheme="minorHAnsi"/>
          <w:sz w:val="24"/>
          <w:szCs w:val="24"/>
          <w:lang w:val="en-US"/>
        </w:rPr>
        <w:t xml:space="preserve"> </w:t>
      </w:r>
      <w:r w:rsidR="00707A49" w:rsidRPr="00707A49">
        <w:rPr>
          <w:rFonts w:ascii="Helvetica" w:hAnsi="Helvetica" w:cstheme="minorHAnsi"/>
          <w:sz w:val="24"/>
          <w:szCs w:val="24"/>
          <w:lang w:val="en-US"/>
        </w:rPr>
        <w:t>https://doi.org/10.1590/s0004-282x2003000200004</w:t>
      </w:r>
    </w:p>
    <w:p w14:paraId="62FC837A" w14:textId="62161CA8" w:rsidR="00FB5285" w:rsidRPr="00676147" w:rsidRDefault="00707A49" w:rsidP="00680205">
      <w:pPr>
        <w:spacing w:line="360" w:lineRule="auto"/>
        <w:rPr>
          <w:rFonts w:ascii="Helvetica" w:hAnsi="Helvetica" w:cstheme="minorHAnsi"/>
          <w:color w:val="222222"/>
          <w:sz w:val="24"/>
          <w:szCs w:val="24"/>
          <w:shd w:val="clear" w:color="auto" w:fill="FFFFFF"/>
        </w:rPr>
      </w:pPr>
      <w:r>
        <w:rPr>
          <w:rFonts w:ascii="Helvetica" w:hAnsi="Helvetica" w:cstheme="minorHAnsi"/>
          <w:color w:val="222222"/>
          <w:sz w:val="24"/>
          <w:szCs w:val="24"/>
          <w:shd w:val="clear" w:color="auto" w:fill="FFFFFF"/>
        </w:rPr>
        <w:t>Bessell A, Brough V, Clarke A, Harcourt D, Moss</w:t>
      </w:r>
      <w:r w:rsidR="00B31F19" w:rsidRPr="00676147">
        <w:rPr>
          <w:rFonts w:ascii="Helvetica" w:hAnsi="Helvetica" w:cstheme="minorHAnsi"/>
          <w:color w:val="222222"/>
          <w:sz w:val="24"/>
          <w:szCs w:val="24"/>
          <w:shd w:val="clear" w:color="auto" w:fill="FFFFFF"/>
        </w:rPr>
        <w:t xml:space="preserve"> </w:t>
      </w:r>
      <w:r>
        <w:rPr>
          <w:rFonts w:ascii="Helvetica" w:hAnsi="Helvetica" w:cstheme="minorHAnsi"/>
          <w:color w:val="222222"/>
          <w:sz w:val="24"/>
          <w:szCs w:val="24"/>
          <w:shd w:val="clear" w:color="auto" w:fill="FFFFFF"/>
        </w:rPr>
        <w:t xml:space="preserve">TP, Rumsey N. </w:t>
      </w:r>
      <w:r w:rsidR="00B31F19" w:rsidRPr="00676147">
        <w:rPr>
          <w:rFonts w:ascii="Helvetica" w:hAnsi="Helvetica" w:cstheme="minorHAnsi"/>
          <w:color w:val="222222"/>
          <w:sz w:val="24"/>
          <w:szCs w:val="24"/>
          <w:shd w:val="clear" w:color="auto" w:fill="FFFFFF"/>
        </w:rPr>
        <w:t>Evaluation of the effectiveness of Face IT, a computer-based psychosocial intervention for disfigurement-related distress. </w:t>
      </w:r>
      <w:r w:rsidR="00B31F19" w:rsidRPr="00676147">
        <w:rPr>
          <w:rFonts w:ascii="Helvetica" w:hAnsi="Helvetica" w:cstheme="minorHAnsi"/>
          <w:i/>
          <w:iCs/>
          <w:color w:val="222222"/>
          <w:sz w:val="24"/>
          <w:szCs w:val="24"/>
          <w:shd w:val="clear" w:color="auto" w:fill="FFFFFF"/>
        </w:rPr>
        <w:t>Psychology, health &amp; medicine</w:t>
      </w:r>
      <w:r>
        <w:rPr>
          <w:rFonts w:ascii="Helvetica" w:hAnsi="Helvetica" w:cstheme="minorHAnsi"/>
          <w:color w:val="222222"/>
          <w:sz w:val="24"/>
          <w:szCs w:val="24"/>
          <w:shd w:val="clear" w:color="auto" w:fill="FFFFFF"/>
        </w:rPr>
        <w:t>. 2012;</w:t>
      </w:r>
      <w:r w:rsidR="00B31F19" w:rsidRPr="00676147">
        <w:rPr>
          <w:rFonts w:ascii="Helvetica" w:hAnsi="Helvetica" w:cstheme="minorHAnsi"/>
          <w:i/>
          <w:iCs/>
          <w:color w:val="222222"/>
          <w:sz w:val="24"/>
          <w:szCs w:val="24"/>
          <w:shd w:val="clear" w:color="auto" w:fill="FFFFFF"/>
        </w:rPr>
        <w:t>17</w:t>
      </w:r>
      <w:r>
        <w:rPr>
          <w:rFonts w:ascii="Helvetica" w:hAnsi="Helvetica" w:cstheme="minorHAnsi"/>
          <w:color w:val="222222"/>
          <w:sz w:val="24"/>
          <w:szCs w:val="24"/>
          <w:shd w:val="clear" w:color="auto" w:fill="FFFFFF"/>
        </w:rPr>
        <w:t>(5):565–</w:t>
      </w:r>
      <w:r w:rsidR="00B31F19" w:rsidRPr="00676147">
        <w:rPr>
          <w:rFonts w:ascii="Helvetica" w:hAnsi="Helvetica" w:cstheme="minorHAnsi"/>
          <w:color w:val="222222"/>
          <w:sz w:val="24"/>
          <w:szCs w:val="24"/>
          <w:shd w:val="clear" w:color="auto" w:fill="FFFFFF"/>
        </w:rPr>
        <w:t>577.</w:t>
      </w:r>
      <w:r>
        <w:rPr>
          <w:rFonts w:ascii="Helvetica" w:hAnsi="Helvetica" w:cstheme="minorHAnsi"/>
          <w:color w:val="222222"/>
          <w:sz w:val="24"/>
          <w:szCs w:val="24"/>
          <w:shd w:val="clear" w:color="auto" w:fill="FFFFFF"/>
        </w:rPr>
        <w:t xml:space="preserve"> </w:t>
      </w:r>
      <w:r w:rsidRPr="00707A49">
        <w:rPr>
          <w:rFonts w:ascii="Helvetica" w:hAnsi="Helvetica" w:cstheme="minorHAnsi"/>
          <w:color w:val="222222"/>
          <w:sz w:val="24"/>
          <w:szCs w:val="24"/>
          <w:shd w:val="clear" w:color="auto" w:fill="FFFFFF"/>
        </w:rPr>
        <w:t>https://doi.org/10.1080/13548506.2011.647701</w:t>
      </w:r>
    </w:p>
    <w:p w14:paraId="640F9B8A" w14:textId="58DE6548" w:rsidR="00680205" w:rsidRPr="00676147" w:rsidRDefault="00707A49" w:rsidP="00680205">
      <w:pPr>
        <w:spacing w:after="0" w:line="360" w:lineRule="auto"/>
        <w:rPr>
          <w:rStyle w:val="Hyperlink"/>
          <w:rFonts w:ascii="Helvetica" w:hAnsi="Helvetica" w:cstheme="minorHAnsi"/>
          <w:sz w:val="24"/>
          <w:szCs w:val="24"/>
        </w:rPr>
      </w:pPr>
      <w:r>
        <w:rPr>
          <w:rFonts w:ascii="Helvetica" w:hAnsi="Helvetica" w:cstheme="minorHAnsi"/>
          <w:sz w:val="24"/>
          <w:szCs w:val="24"/>
        </w:rPr>
        <w:t>Bogart KR</w:t>
      </w:r>
      <w:r w:rsidR="00680205" w:rsidRPr="00676147">
        <w:rPr>
          <w:rFonts w:ascii="Helvetica" w:hAnsi="Helvetica" w:cstheme="minorHAnsi"/>
          <w:sz w:val="24"/>
          <w:szCs w:val="24"/>
        </w:rPr>
        <w:t>. Socioemotional functioning with fac</w:t>
      </w:r>
      <w:r>
        <w:rPr>
          <w:rFonts w:ascii="Helvetica" w:hAnsi="Helvetica" w:cstheme="minorHAnsi"/>
          <w:sz w:val="24"/>
          <w:szCs w:val="24"/>
        </w:rPr>
        <w:t>ial paralysis: i</w:t>
      </w:r>
      <w:r w:rsidR="00680205" w:rsidRPr="00676147">
        <w:rPr>
          <w:rFonts w:ascii="Helvetica" w:hAnsi="Helvetica" w:cstheme="minorHAnsi"/>
          <w:sz w:val="24"/>
          <w:szCs w:val="24"/>
        </w:rPr>
        <w:t>s there a congenital or acquir</w:t>
      </w:r>
      <w:r>
        <w:rPr>
          <w:rFonts w:ascii="Helvetica" w:hAnsi="Helvetica" w:cstheme="minorHAnsi"/>
          <w:sz w:val="24"/>
          <w:szCs w:val="24"/>
        </w:rPr>
        <w:t>ed advantage? Health Psychology. 2020; 39(4):345–</w:t>
      </w:r>
      <w:r w:rsidR="00680205" w:rsidRPr="00676147">
        <w:rPr>
          <w:rFonts w:ascii="Helvetica" w:hAnsi="Helvetica" w:cstheme="minorHAnsi"/>
          <w:sz w:val="24"/>
          <w:szCs w:val="24"/>
        </w:rPr>
        <w:t xml:space="preserve">354 </w:t>
      </w:r>
      <w:hyperlink r:id="rId8" w:history="1">
        <w:r w:rsidR="00680205" w:rsidRPr="00676147">
          <w:rPr>
            <w:rStyle w:val="Hyperlink"/>
            <w:rFonts w:ascii="Helvetica" w:hAnsi="Helvetica" w:cstheme="minorHAnsi"/>
            <w:sz w:val="24"/>
            <w:szCs w:val="24"/>
          </w:rPr>
          <w:t>https://doi.org/10.1037/hea0000838</w:t>
        </w:r>
      </w:hyperlink>
    </w:p>
    <w:p w14:paraId="054BA2C7" w14:textId="77777777" w:rsidR="00680205" w:rsidRPr="00676147" w:rsidRDefault="00680205" w:rsidP="00680205">
      <w:pPr>
        <w:spacing w:after="0" w:line="360" w:lineRule="auto"/>
        <w:rPr>
          <w:rFonts w:ascii="Helvetica" w:hAnsi="Helvetica" w:cstheme="minorHAnsi"/>
          <w:sz w:val="24"/>
          <w:szCs w:val="24"/>
        </w:rPr>
      </w:pPr>
    </w:p>
    <w:p w14:paraId="338B626C" w14:textId="42F0FACE" w:rsidR="00680205" w:rsidRPr="00676147" w:rsidRDefault="00707A49" w:rsidP="00680205">
      <w:pPr>
        <w:spacing w:after="0" w:line="360" w:lineRule="auto"/>
        <w:rPr>
          <w:rFonts w:ascii="Helvetica" w:hAnsi="Helvetica" w:cstheme="minorHAnsi"/>
          <w:sz w:val="24"/>
          <w:szCs w:val="24"/>
        </w:rPr>
      </w:pPr>
      <w:r>
        <w:rPr>
          <w:rFonts w:ascii="Helvetica" w:hAnsi="Helvetica" w:cstheme="minorHAnsi"/>
          <w:sz w:val="24"/>
          <w:szCs w:val="24"/>
        </w:rPr>
        <w:t>Bogart KR. ‘</w:t>
      </w:r>
      <w:r w:rsidR="00680205" w:rsidRPr="00676147">
        <w:rPr>
          <w:rFonts w:ascii="Helvetica" w:hAnsi="Helvetica" w:cstheme="minorHAnsi"/>
          <w:sz w:val="24"/>
          <w:szCs w:val="24"/>
        </w:rPr>
        <w:t>P</w:t>
      </w:r>
      <w:r>
        <w:rPr>
          <w:rFonts w:ascii="Helvetica" w:hAnsi="Helvetica" w:cstheme="minorHAnsi"/>
          <w:sz w:val="24"/>
          <w:szCs w:val="24"/>
        </w:rPr>
        <w:t>eople are all about appearances’</w:t>
      </w:r>
      <w:r w:rsidR="00680205" w:rsidRPr="00676147">
        <w:rPr>
          <w:rFonts w:ascii="Helvetica" w:hAnsi="Helvetica" w:cstheme="minorHAnsi"/>
          <w:sz w:val="24"/>
          <w:szCs w:val="24"/>
        </w:rPr>
        <w:t xml:space="preserve">: a focus group of teenagers with Moebius Syndrome. </w:t>
      </w:r>
      <w:r w:rsidR="00680205" w:rsidRPr="00676147">
        <w:rPr>
          <w:rFonts w:ascii="Helvetica" w:hAnsi="Helvetica" w:cstheme="minorHAnsi"/>
          <w:i/>
          <w:iCs/>
          <w:sz w:val="24"/>
          <w:szCs w:val="24"/>
        </w:rPr>
        <w:t>J Health Psyc</w:t>
      </w:r>
      <w:r>
        <w:rPr>
          <w:rFonts w:ascii="Helvetica" w:hAnsi="Helvetica" w:cstheme="minorHAnsi"/>
          <w:i/>
          <w:iCs/>
          <w:sz w:val="24"/>
          <w:szCs w:val="24"/>
        </w:rPr>
        <w:t xml:space="preserve">hol. 2015; </w:t>
      </w:r>
      <w:r w:rsidR="00680205" w:rsidRPr="00676147">
        <w:rPr>
          <w:rFonts w:ascii="Helvetica" w:hAnsi="Helvetica" w:cstheme="minorHAnsi"/>
          <w:i/>
          <w:iCs/>
          <w:sz w:val="24"/>
          <w:szCs w:val="24"/>
        </w:rPr>
        <w:t>20</w:t>
      </w:r>
      <w:r>
        <w:rPr>
          <w:rFonts w:ascii="Helvetica" w:hAnsi="Helvetica" w:cstheme="minorHAnsi"/>
          <w:sz w:val="24"/>
          <w:szCs w:val="24"/>
        </w:rPr>
        <w:t>(12):1579–</w:t>
      </w:r>
      <w:r w:rsidR="00680205" w:rsidRPr="00676147">
        <w:rPr>
          <w:rFonts w:ascii="Helvetica" w:hAnsi="Helvetica" w:cstheme="minorHAnsi"/>
          <w:sz w:val="24"/>
          <w:szCs w:val="24"/>
        </w:rPr>
        <w:t xml:space="preserve">1588. </w:t>
      </w:r>
      <w:hyperlink r:id="rId9" w:history="1">
        <w:r w:rsidR="00680205" w:rsidRPr="00676147">
          <w:rPr>
            <w:rStyle w:val="Hyperlink"/>
            <w:rFonts w:ascii="Helvetica" w:hAnsi="Helvetica" w:cstheme="minorHAnsi"/>
            <w:sz w:val="24"/>
            <w:szCs w:val="24"/>
          </w:rPr>
          <w:t>http://doi.org/10.1177/1359105313517277</w:t>
        </w:r>
      </w:hyperlink>
    </w:p>
    <w:p w14:paraId="3F386FEA" w14:textId="77777777" w:rsidR="00680205" w:rsidRPr="00676147" w:rsidRDefault="00680205" w:rsidP="00680205">
      <w:pPr>
        <w:spacing w:after="0" w:line="360" w:lineRule="auto"/>
        <w:rPr>
          <w:rFonts w:ascii="Helvetica" w:hAnsi="Helvetica" w:cstheme="minorHAnsi"/>
          <w:sz w:val="24"/>
          <w:szCs w:val="24"/>
        </w:rPr>
      </w:pPr>
    </w:p>
    <w:p w14:paraId="646ED357" w14:textId="40569DA8" w:rsidR="00B31F19" w:rsidRPr="00676147" w:rsidRDefault="00B31F19" w:rsidP="00B31F19">
      <w:pPr>
        <w:spacing w:line="360" w:lineRule="auto"/>
        <w:rPr>
          <w:rFonts w:ascii="Helvetica" w:hAnsi="Helvetica" w:cstheme="minorHAnsi"/>
          <w:sz w:val="24"/>
          <w:szCs w:val="24"/>
          <w:shd w:val="clear" w:color="auto" w:fill="FFFFFF"/>
        </w:rPr>
      </w:pPr>
      <w:r w:rsidRPr="00676147">
        <w:rPr>
          <w:rFonts w:ascii="Helvetica" w:hAnsi="Helvetica" w:cstheme="minorHAnsi"/>
          <w:sz w:val="24"/>
          <w:szCs w:val="24"/>
          <w:shd w:val="clear" w:color="auto" w:fill="FFFFFF"/>
        </w:rPr>
        <w:t>Bog</w:t>
      </w:r>
      <w:r w:rsidR="00834374">
        <w:rPr>
          <w:rFonts w:ascii="Helvetica" w:hAnsi="Helvetica" w:cstheme="minorHAnsi"/>
          <w:sz w:val="24"/>
          <w:szCs w:val="24"/>
          <w:shd w:val="clear" w:color="auto" w:fill="FFFFFF"/>
        </w:rPr>
        <w:t>art KR, Frandrup E, Locke</w:t>
      </w:r>
      <w:r w:rsidRPr="00676147">
        <w:rPr>
          <w:rFonts w:ascii="Helvetica" w:hAnsi="Helvetica" w:cstheme="minorHAnsi"/>
          <w:sz w:val="24"/>
          <w:szCs w:val="24"/>
          <w:shd w:val="clear" w:color="auto" w:fill="FFFFFF"/>
        </w:rPr>
        <w:t xml:space="preserve"> T</w:t>
      </w:r>
      <w:r w:rsidR="00834374">
        <w:rPr>
          <w:rFonts w:ascii="Helvetica" w:hAnsi="Helvetica" w:cstheme="minorHAnsi"/>
          <w:sz w:val="24"/>
          <w:szCs w:val="24"/>
          <w:shd w:val="clear" w:color="auto" w:fill="FFFFFF"/>
        </w:rPr>
        <w:t xml:space="preserve"> et al. ‘Rare place where I feel normal’</w:t>
      </w:r>
      <w:r w:rsidRPr="00676147">
        <w:rPr>
          <w:rFonts w:ascii="Helvetica" w:hAnsi="Helvetica" w:cstheme="minorHAnsi"/>
          <w:sz w:val="24"/>
          <w:szCs w:val="24"/>
          <w:shd w:val="clear" w:color="auto" w:fill="FFFFFF"/>
        </w:rPr>
        <w:t>: perceptions of a social support conference among parents of and people with Moebius syndrome. </w:t>
      </w:r>
      <w:r w:rsidRPr="00676147">
        <w:rPr>
          <w:rFonts w:ascii="Helvetica" w:hAnsi="Helvetica" w:cstheme="minorHAnsi"/>
          <w:i/>
          <w:iCs/>
          <w:sz w:val="24"/>
          <w:szCs w:val="24"/>
          <w:shd w:val="clear" w:color="auto" w:fill="FFFFFF"/>
        </w:rPr>
        <w:t>R</w:t>
      </w:r>
      <w:r w:rsidR="00834374">
        <w:rPr>
          <w:rFonts w:ascii="Helvetica" w:hAnsi="Helvetica" w:cstheme="minorHAnsi"/>
          <w:i/>
          <w:iCs/>
          <w:sz w:val="24"/>
          <w:szCs w:val="24"/>
          <w:shd w:val="clear" w:color="auto" w:fill="FFFFFF"/>
        </w:rPr>
        <w:t>es Dev D</w:t>
      </w:r>
      <w:r w:rsidRPr="00676147">
        <w:rPr>
          <w:rFonts w:ascii="Helvetica" w:hAnsi="Helvetica" w:cstheme="minorHAnsi"/>
          <w:i/>
          <w:iCs/>
          <w:sz w:val="24"/>
          <w:szCs w:val="24"/>
          <w:shd w:val="clear" w:color="auto" w:fill="FFFFFF"/>
        </w:rPr>
        <w:t>isabil</w:t>
      </w:r>
      <w:r w:rsidR="00834374">
        <w:rPr>
          <w:rFonts w:ascii="Helvetica" w:hAnsi="Helvetica" w:cstheme="minorHAnsi"/>
          <w:sz w:val="24"/>
          <w:szCs w:val="24"/>
          <w:shd w:val="clear" w:color="auto" w:fill="FFFFFF"/>
        </w:rPr>
        <w:t>.</w:t>
      </w:r>
      <w:r w:rsidRPr="00676147">
        <w:rPr>
          <w:rFonts w:ascii="Helvetica" w:hAnsi="Helvetica" w:cstheme="minorHAnsi"/>
          <w:sz w:val="24"/>
          <w:szCs w:val="24"/>
          <w:shd w:val="clear" w:color="auto" w:fill="FFFFFF"/>
        </w:rPr>
        <w:t> </w:t>
      </w:r>
      <w:r w:rsidR="00834374">
        <w:rPr>
          <w:rFonts w:ascii="Helvetica" w:hAnsi="Helvetica" w:cstheme="minorHAnsi"/>
          <w:sz w:val="24"/>
          <w:szCs w:val="24"/>
          <w:shd w:val="clear" w:color="auto" w:fill="FFFFFF"/>
        </w:rPr>
        <w:t xml:space="preserve">2017; </w:t>
      </w:r>
      <w:r w:rsidRPr="00676147">
        <w:rPr>
          <w:rFonts w:ascii="Helvetica" w:hAnsi="Helvetica" w:cstheme="minorHAnsi"/>
          <w:i/>
          <w:iCs/>
          <w:sz w:val="24"/>
          <w:szCs w:val="24"/>
          <w:shd w:val="clear" w:color="auto" w:fill="FFFFFF"/>
        </w:rPr>
        <w:t>64</w:t>
      </w:r>
      <w:r w:rsidR="00834374">
        <w:rPr>
          <w:rFonts w:ascii="Helvetica" w:hAnsi="Helvetica" w:cstheme="minorHAnsi"/>
          <w:sz w:val="24"/>
          <w:szCs w:val="24"/>
          <w:shd w:val="clear" w:color="auto" w:fill="FFFFFF"/>
        </w:rPr>
        <w:t>:143–</w:t>
      </w:r>
      <w:r w:rsidRPr="00676147">
        <w:rPr>
          <w:rFonts w:ascii="Helvetica" w:hAnsi="Helvetica" w:cstheme="minorHAnsi"/>
          <w:sz w:val="24"/>
          <w:szCs w:val="24"/>
          <w:shd w:val="clear" w:color="auto" w:fill="FFFFFF"/>
        </w:rPr>
        <w:t>151.</w:t>
      </w:r>
      <w:r w:rsidR="00834374">
        <w:rPr>
          <w:rFonts w:ascii="Helvetica" w:hAnsi="Helvetica" w:cstheme="minorHAnsi"/>
          <w:sz w:val="24"/>
          <w:szCs w:val="24"/>
          <w:shd w:val="clear" w:color="auto" w:fill="FFFFFF"/>
        </w:rPr>
        <w:t xml:space="preserve"> </w:t>
      </w:r>
      <w:r w:rsidR="00834374" w:rsidRPr="00834374">
        <w:rPr>
          <w:rFonts w:ascii="Helvetica" w:hAnsi="Helvetica" w:cstheme="minorHAnsi"/>
          <w:sz w:val="24"/>
          <w:szCs w:val="24"/>
          <w:shd w:val="clear" w:color="auto" w:fill="FFFFFF"/>
        </w:rPr>
        <w:t>https://doi.org/10.1016/j.ridd.2017.03.014</w:t>
      </w:r>
    </w:p>
    <w:p w14:paraId="0AAEAF03" w14:textId="045FC12A" w:rsidR="00B31F19" w:rsidRPr="00676147" w:rsidRDefault="00834374" w:rsidP="00B31F19">
      <w:pPr>
        <w:spacing w:line="360" w:lineRule="auto"/>
        <w:rPr>
          <w:rFonts w:ascii="Helvetica" w:hAnsi="Helvetica" w:cstheme="minorHAnsi"/>
          <w:sz w:val="24"/>
          <w:szCs w:val="24"/>
          <w:shd w:val="clear" w:color="auto" w:fill="FFFFFF"/>
        </w:rPr>
      </w:pPr>
      <w:r>
        <w:rPr>
          <w:rFonts w:ascii="Helvetica" w:hAnsi="Helvetica" w:cstheme="minorHAnsi"/>
          <w:sz w:val="24"/>
          <w:szCs w:val="24"/>
          <w:shd w:val="clear" w:color="auto" w:fill="FFFFFF"/>
        </w:rPr>
        <w:t>Bogart KR, Hemmesch A</w:t>
      </w:r>
      <w:r w:rsidR="00B31F19" w:rsidRPr="00676147">
        <w:rPr>
          <w:rFonts w:ascii="Helvetica" w:hAnsi="Helvetica" w:cstheme="minorHAnsi"/>
          <w:sz w:val="24"/>
          <w:szCs w:val="24"/>
          <w:shd w:val="clear" w:color="auto" w:fill="FFFFFF"/>
        </w:rPr>
        <w:t>R. Benefits of support conferences for parents of and people with Moebius syndrome. </w:t>
      </w:r>
      <w:r w:rsidR="00B31F19" w:rsidRPr="00676147">
        <w:rPr>
          <w:rFonts w:ascii="Helvetica" w:hAnsi="Helvetica" w:cstheme="minorHAnsi"/>
          <w:i/>
          <w:iCs/>
          <w:sz w:val="24"/>
          <w:szCs w:val="24"/>
          <w:shd w:val="clear" w:color="auto" w:fill="FFFFFF"/>
        </w:rPr>
        <w:t>Stigma and Health</w:t>
      </w:r>
      <w:r>
        <w:rPr>
          <w:rFonts w:ascii="Helvetica" w:hAnsi="Helvetica" w:cstheme="minorHAnsi"/>
          <w:sz w:val="24"/>
          <w:szCs w:val="24"/>
          <w:shd w:val="clear" w:color="auto" w:fill="FFFFFF"/>
        </w:rPr>
        <w:t>. 2016;</w:t>
      </w:r>
      <w:r w:rsidR="00F400DE">
        <w:rPr>
          <w:rFonts w:ascii="Helvetica" w:hAnsi="Helvetica" w:cstheme="minorHAnsi"/>
          <w:sz w:val="24"/>
          <w:szCs w:val="24"/>
          <w:shd w:val="clear" w:color="auto" w:fill="FFFFFF"/>
        </w:rPr>
        <w:t xml:space="preserve"> </w:t>
      </w:r>
      <w:r w:rsidR="00B31F19" w:rsidRPr="00676147">
        <w:rPr>
          <w:rFonts w:ascii="Helvetica" w:hAnsi="Helvetica" w:cstheme="minorHAnsi"/>
          <w:i/>
          <w:iCs/>
          <w:sz w:val="24"/>
          <w:szCs w:val="24"/>
          <w:shd w:val="clear" w:color="auto" w:fill="FFFFFF"/>
        </w:rPr>
        <w:t>1</w:t>
      </w:r>
      <w:r>
        <w:rPr>
          <w:rFonts w:ascii="Helvetica" w:hAnsi="Helvetica" w:cstheme="minorHAnsi"/>
          <w:sz w:val="24"/>
          <w:szCs w:val="24"/>
          <w:shd w:val="clear" w:color="auto" w:fill="FFFFFF"/>
        </w:rPr>
        <w:t>(2):</w:t>
      </w:r>
      <w:r w:rsidR="00F400DE">
        <w:rPr>
          <w:rFonts w:ascii="Helvetica" w:hAnsi="Helvetica" w:cstheme="minorHAnsi"/>
          <w:sz w:val="24"/>
          <w:szCs w:val="24"/>
          <w:shd w:val="clear" w:color="auto" w:fill="FFFFFF"/>
        </w:rPr>
        <w:t>109</w:t>
      </w:r>
    </w:p>
    <w:p w14:paraId="043C7AEA" w14:textId="63AC2E4E" w:rsidR="00B31FF8" w:rsidRPr="00676147" w:rsidRDefault="00F400DE" w:rsidP="00B31FF8">
      <w:pPr>
        <w:spacing w:after="0" w:line="360" w:lineRule="auto"/>
        <w:rPr>
          <w:rFonts w:ascii="Helvetica" w:hAnsi="Helvetica" w:cstheme="minorHAnsi"/>
          <w:sz w:val="24"/>
          <w:szCs w:val="24"/>
        </w:rPr>
      </w:pPr>
      <w:r>
        <w:rPr>
          <w:rFonts w:ascii="Helvetica" w:hAnsi="Helvetica" w:cstheme="minorHAnsi"/>
          <w:sz w:val="24"/>
          <w:szCs w:val="24"/>
        </w:rPr>
        <w:lastRenderedPageBreak/>
        <w:t>Bogart KR, Matsumoto D</w:t>
      </w:r>
      <w:r w:rsidR="00B31FF8" w:rsidRPr="00676147">
        <w:rPr>
          <w:rFonts w:ascii="Helvetica" w:hAnsi="Helvetica" w:cstheme="minorHAnsi"/>
          <w:sz w:val="24"/>
          <w:szCs w:val="24"/>
        </w:rPr>
        <w:t xml:space="preserve">. Living with Moebius Syndrome: Adjustment, social competence, and satisfaction with life. </w:t>
      </w:r>
      <w:r>
        <w:rPr>
          <w:rFonts w:ascii="Helvetica" w:hAnsi="Helvetica" w:cstheme="minorHAnsi"/>
          <w:i/>
          <w:iCs/>
          <w:sz w:val="24"/>
          <w:szCs w:val="24"/>
        </w:rPr>
        <w:t xml:space="preserve">Cleft Palate </w:t>
      </w:r>
      <w:r w:rsidR="00B31FF8" w:rsidRPr="00676147">
        <w:rPr>
          <w:rFonts w:ascii="Helvetica" w:hAnsi="Helvetica" w:cstheme="minorHAnsi"/>
          <w:i/>
          <w:iCs/>
          <w:sz w:val="24"/>
          <w:szCs w:val="24"/>
        </w:rPr>
        <w:t>Crani</w:t>
      </w:r>
      <w:r>
        <w:rPr>
          <w:rFonts w:ascii="Helvetica" w:hAnsi="Helvetica" w:cstheme="minorHAnsi"/>
          <w:i/>
          <w:iCs/>
          <w:sz w:val="24"/>
          <w:szCs w:val="24"/>
        </w:rPr>
        <w:t>ofac</w:t>
      </w:r>
      <w:r w:rsidR="00B31FF8" w:rsidRPr="00676147">
        <w:rPr>
          <w:rFonts w:ascii="Helvetica" w:hAnsi="Helvetica" w:cstheme="minorHAnsi"/>
          <w:i/>
          <w:iCs/>
          <w:sz w:val="24"/>
          <w:szCs w:val="24"/>
        </w:rPr>
        <w:t xml:space="preserve"> </w:t>
      </w:r>
      <w:r>
        <w:rPr>
          <w:rFonts w:ascii="Helvetica" w:hAnsi="Helvetica" w:cstheme="minorHAnsi"/>
          <w:i/>
          <w:iCs/>
          <w:sz w:val="24"/>
          <w:szCs w:val="24"/>
        </w:rPr>
        <w:t xml:space="preserve">J. </w:t>
      </w:r>
      <w:r>
        <w:rPr>
          <w:rFonts w:ascii="Helvetica" w:hAnsi="Helvetica" w:cstheme="minorHAnsi"/>
          <w:sz w:val="24"/>
          <w:szCs w:val="24"/>
        </w:rPr>
        <w:t xml:space="preserve"> 2010; </w:t>
      </w:r>
      <w:r w:rsidR="00B31FF8" w:rsidRPr="00676147">
        <w:rPr>
          <w:rFonts w:ascii="Helvetica" w:hAnsi="Helvetica" w:cstheme="minorHAnsi"/>
          <w:i/>
          <w:iCs/>
          <w:sz w:val="24"/>
          <w:szCs w:val="24"/>
        </w:rPr>
        <w:t>47</w:t>
      </w:r>
      <w:r>
        <w:rPr>
          <w:rFonts w:ascii="Helvetica" w:hAnsi="Helvetica" w:cstheme="minorHAnsi"/>
          <w:sz w:val="24"/>
          <w:szCs w:val="24"/>
        </w:rPr>
        <w:t>(2):134–</w:t>
      </w:r>
      <w:r w:rsidR="00B31FF8" w:rsidRPr="00676147">
        <w:rPr>
          <w:rFonts w:ascii="Helvetica" w:hAnsi="Helvetica" w:cstheme="minorHAnsi"/>
          <w:sz w:val="24"/>
          <w:szCs w:val="24"/>
        </w:rPr>
        <w:t xml:space="preserve">142. </w:t>
      </w:r>
      <w:hyperlink r:id="rId10" w:history="1">
        <w:r w:rsidR="00B31FF8" w:rsidRPr="00676147">
          <w:rPr>
            <w:rStyle w:val="Hyperlink"/>
            <w:rFonts w:ascii="Helvetica" w:hAnsi="Helvetica" w:cstheme="minorHAnsi"/>
            <w:sz w:val="24"/>
            <w:szCs w:val="24"/>
          </w:rPr>
          <w:t>http://doi.org/10.1597/08-257_1</w:t>
        </w:r>
      </w:hyperlink>
    </w:p>
    <w:p w14:paraId="1410537A" w14:textId="2AB366E0" w:rsidR="00B31FF8" w:rsidRPr="00676147" w:rsidRDefault="00F500B2" w:rsidP="002E4D67">
      <w:pPr>
        <w:spacing w:line="360" w:lineRule="auto"/>
        <w:rPr>
          <w:rFonts w:ascii="Helvetica" w:hAnsi="Helvetica" w:cstheme="minorHAnsi"/>
          <w:sz w:val="24"/>
          <w:szCs w:val="24"/>
          <w:shd w:val="clear" w:color="auto" w:fill="FFFFFF"/>
        </w:rPr>
      </w:pPr>
      <w:r>
        <w:rPr>
          <w:rFonts w:ascii="Helvetica" w:hAnsi="Helvetica" w:cstheme="minorHAnsi"/>
          <w:sz w:val="24"/>
          <w:szCs w:val="24"/>
          <w:shd w:val="clear" w:color="auto" w:fill="FFFFFF"/>
        </w:rPr>
        <w:t xml:space="preserve">Bogart KR, Tickle-Degnen </w:t>
      </w:r>
      <w:r w:rsidR="002E4D67" w:rsidRPr="00676147">
        <w:rPr>
          <w:rFonts w:ascii="Helvetica" w:hAnsi="Helvetica" w:cstheme="minorHAnsi"/>
          <w:sz w:val="24"/>
          <w:szCs w:val="24"/>
          <w:shd w:val="clear" w:color="auto" w:fill="FFFFFF"/>
        </w:rPr>
        <w:t>L. Looking beyond the face: A training to improve perceivers’ impressions of people with facial paralysis. Patient Educ Couns</w:t>
      </w:r>
      <w:r>
        <w:rPr>
          <w:rFonts w:ascii="Helvetica" w:hAnsi="Helvetica" w:cstheme="minorHAnsi"/>
          <w:sz w:val="24"/>
          <w:szCs w:val="24"/>
          <w:shd w:val="clear" w:color="auto" w:fill="FFFFFF"/>
        </w:rPr>
        <w:t>. 2016; 98:251–</w:t>
      </w:r>
      <w:r w:rsidR="002E4D67" w:rsidRPr="00676147">
        <w:rPr>
          <w:rFonts w:ascii="Helvetica" w:hAnsi="Helvetica" w:cstheme="minorHAnsi"/>
          <w:sz w:val="24"/>
          <w:szCs w:val="24"/>
          <w:shd w:val="clear" w:color="auto" w:fill="FFFFFF"/>
        </w:rPr>
        <w:t xml:space="preserve">256. </w:t>
      </w:r>
      <w:r w:rsidRPr="00F500B2">
        <w:rPr>
          <w:rFonts w:ascii="Helvetica" w:hAnsi="Helvetica" w:cstheme="minorHAnsi"/>
          <w:sz w:val="24"/>
          <w:szCs w:val="24"/>
          <w:shd w:val="clear" w:color="auto" w:fill="FFFFFF"/>
        </w:rPr>
        <w:t>https://dx.doi.org/10.1016%2Fj.pec.2014.09.010</w:t>
      </w:r>
    </w:p>
    <w:p w14:paraId="1B99D3C4" w14:textId="22AB3A44" w:rsidR="00BD65C3" w:rsidRPr="00676147" w:rsidRDefault="00F500B2" w:rsidP="004D7A0E">
      <w:pPr>
        <w:spacing w:line="360" w:lineRule="auto"/>
        <w:rPr>
          <w:rFonts w:ascii="Helvetica" w:hAnsi="Helvetica" w:cstheme="minorHAnsi"/>
          <w:sz w:val="24"/>
          <w:szCs w:val="24"/>
          <w:shd w:val="clear" w:color="auto" w:fill="FFFFFF"/>
        </w:rPr>
      </w:pPr>
      <w:r>
        <w:rPr>
          <w:rFonts w:ascii="Helvetica" w:hAnsi="Helvetica" w:cstheme="minorHAnsi"/>
          <w:sz w:val="24"/>
          <w:szCs w:val="24"/>
          <w:shd w:val="clear" w:color="auto" w:fill="FFFFFF"/>
        </w:rPr>
        <w:t xml:space="preserve">Bogart KR, Tickle-Degnen L, Ambady N. </w:t>
      </w:r>
      <w:r w:rsidR="004D7A0E" w:rsidRPr="00676147">
        <w:rPr>
          <w:rFonts w:ascii="Helvetica" w:hAnsi="Helvetica" w:cstheme="minorHAnsi"/>
          <w:sz w:val="24"/>
          <w:szCs w:val="24"/>
          <w:shd w:val="clear" w:color="auto" w:fill="FFFFFF"/>
        </w:rPr>
        <w:t xml:space="preserve">Compensatory expressive </w:t>
      </w:r>
      <w:r>
        <w:rPr>
          <w:rFonts w:ascii="Helvetica" w:hAnsi="Helvetica" w:cstheme="minorHAnsi"/>
          <w:sz w:val="24"/>
          <w:szCs w:val="24"/>
          <w:shd w:val="clear" w:color="auto" w:fill="FFFFFF"/>
        </w:rPr>
        <w:t>behavior for facial paralysis: a</w:t>
      </w:r>
      <w:r w:rsidR="004D7A0E" w:rsidRPr="00676147">
        <w:rPr>
          <w:rFonts w:ascii="Helvetica" w:hAnsi="Helvetica" w:cstheme="minorHAnsi"/>
          <w:sz w:val="24"/>
          <w:szCs w:val="24"/>
          <w:shd w:val="clear" w:color="auto" w:fill="FFFFFF"/>
        </w:rPr>
        <w:t>daptation to congenital or acqui</w:t>
      </w:r>
      <w:r w:rsidR="00B87595" w:rsidRPr="00676147">
        <w:rPr>
          <w:rFonts w:ascii="Helvetica" w:hAnsi="Helvetica" w:cstheme="minorHAnsi"/>
          <w:sz w:val="24"/>
          <w:szCs w:val="24"/>
          <w:shd w:val="clear" w:color="auto" w:fill="FFFFFF"/>
        </w:rPr>
        <w:t>red disability. Rehab</w:t>
      </w:r>
      <w:r>
        <w:rPr>
          <w:rFonts w:ascii="Helvetica" w:hAnsi="Helvetica" w:cstheme="minorHAnsi"/>
          <w:sz w:val="24"/>
          <w:szCs w:val="24"/>
          <w:shd w:val="clear" w:color="auto" w:fill="FFFFFF"/>
        </w:rPr>
        <w:t xml:space="preserve">il </w:t>
      </w:r>
      <w:r w:rsidR="004D7A0E" w:rsidRPr="00676147">
        <w:rPr>
          <w:rFonts w:ascii="Helvetica" w:hAnsi="Helvetica" w:cstheme="minorHAnsi"/>
          <w:sz w:val="24"/>
          <w:szCs w:val="24"/>
          <w:shd w:val="clear" w:color="auto" w:fill="FFFFFF"/>
        </w:rPr>
        <w:t>Psychol</w:t>
      </w:r>
      <w:r>
        <w:rPr>
          <w:rFonts w:ascii="Helvetica" w:hAnsi="Helvetica" w:cstheme="minorHAnsi"/>
          <w:sz w:val="24"/>
          <w:szCs w:val="24"/>
          <w:shd w:val="clear" w:color="auto" w:fill="FFFFFF"/>
        </w:rPr>
        <w:t>. 2012; 57(1):43–</w:t>
      </w:r>
      <w:r w:rsidR="004D7A0E" w:rsidRPr="00676147">
        <w:rPr>
          <w:rFonts w:ascii="Helvetica" w:hAnsi="Helvetica" w:cstheme="minorHAnsi"/>
          <w:sz w:val="24"/>
          <w:szCs w:val="24"/>
          <w:shd w:val="clear" w:color="auto" w:fill="FFFFFF"/>
        </w:rPr>
        <w:t xml:space="preserve">51. </w:t>
      </w:r>
      <w:r w:rsidRPr="00F500B2">
        <w:rPr>
          <w:rFonts w:ascii="Helvetica" w:hAnsi="Helvetica" w:cstheme="minorHAnsi"/>
          <w:sz w:val="24"/>
          <w:szCs w:val="24"/>
          <w:shd w:val="clear" w:color="auto" w:fill="FFFFFF"/>
        </w:rPr>
        <w:t>https://dx.doi.org/10.1037%2Fa0026904</w:t>
      </w:r>
    </w:p>
    <w:p w14:paraId="154164A3" w14:textId="0A66A280" w:rsidR="00680205" w:rsidRPr="00F500B2" w:rsidRDefault="00F500B2" w:rsidP="00F500B2">
      <w:pPr>
        <w:spacing w:line="360" w:lineRule="auto"/>
        <w:rPr>
          <w:rFonts w:ascii="Helvetica" w:hAnsi="Helvetica" w:cstheme="minorHAnsi"/>
          <w:sz w:val="24"/>
          <w:szCs w:val="24"/>
          <w:shd w:val="clear" w:color="auto" w:fill="FFFFFF"/>
        </w:rPr>
      </w:pPr>
      <w:r>
        <w:rPr>
          <w:rFonts w:ascii="Helvetica" w:hAnsi="Helvetica" w:cstheme="minorHAnsi"/>
          <w:sz w:val="24"/>
          <w:szCs w:val="24"/>
          <w:shd w:val="clear" w:color="auto" w:fill="FFFFFF"/>
        </w:rPr>
        <w:t xml:space="preserve">Bogart KR, Tickle-Degnen L, Ambady </w:t>
      </w:r>
      <w:r w:rsidR="00031352" w:rsidRPr="00676147">
        <w:rPr>
          <w:rFonts w:ascii="Helvetica" w:hAnsi="Helvetica" w:cstheme="minorHAnsi"/>
          <w:sz w:val="24"/>
          <w:szCs w:val="24"/>
          <w:shd w:val="clear" w:color="auto" w:fill="FFFFFF"/>
        </w:rPr>
        <w:t>N</w:t>
      </w:r>
      <w:r>
        <w:rPr>
          <w:rFonts w:ascii="Helvetica" w:hAnsi="Helvetica" w:cstheme="minorHAnsi"/>
          <w:sz w:val="24"/>
          <w:szCs w:val="24"/>
          <w:shd w:val="clear" w:color="auto" w:fill="FFFFFF"/>
        </w:rPr>
        <w:t>.</w:t>
      </w:r>
      <w:r w:rsidR="00031352" w:rsidRPr="00676147">
        <w:rPr>
          <w:rFonts w:ascii="Helvetica" w:hAnsi="Helvetica" w:cstheme="minorHAnsi"/>
          <w:sz w:val="24"/>
          <w:szCs w:val="24"/>
          <w:shd w:val="clear" w:color="auto" w:fill="FFFFFF"/>
        </w:rPr>
        <w:t xml:space="preserve"> C</w:t>
      </w:r>
      <w:r>
        <w:rPr>
          <w:rFonts w:ascii="Helvetica" w:hAnsi="Helvetica" w:cstheme="minorHAnsi"/>
          <w:sz w:val="24"/>
          <w:szCs w:val="24"/>
          <w:shd w:val="clear" w:color="auto" w:fill="FFFFFF"/>
        </w:rPr>
        <w:t>ommunicating without the face: h</w:t>
      </w:r>
      <w:r w:rsidR="00031352" w:rsidRPr="00676147">
        <w:rPr>
          <w:rFonts w:ascii="Helvetica" w:hAnsi="Helvetica" w:cstheme="minorHAnsi"/>
          <w:sz w:val="24"/>
          <w:szCs w:val="24"/>
          <w:shd w:val="clear" w:color="auto" w:fill="FFFFFF"/>
        </w:rPr>
        <w:t xml:space="preserve">olistic perception of emotions of people with facial paralysis. </w:t>
      </w:r>
      <w:r w:rsidR="00031352" w:rsidRPr="00676147">
        <w:rPr>
          <w:rFonts w:ascii="Helvetica" w:hAnsi="Helvetica" w:cstheme="minorHAnsi"/>
          <w:i/>
          <w:sz w:val="24"/>
          <w:szCs w:val="24"/>
          <w:shd w:val="clear" w:color="auto" w:fill="FFFFFF"/>
        </w:rPr>
        <w:t>Bas</w:t>
      </w:r>
      <w:r>
        <w:rPr>
          <w:rFonts w:ascii="Helvetica" w:hAnsi="Helvetica" w:cstheme="minorHAnsi"/>
          <w:i/>
          <w:sz w:val="24"/>
          <w:szCs w:val="24"/>
          <w:shd w:val="clear" w:color="auto" w:fill="FFFFFF"/>
        </w:rPr>
        <w:t>ic Appl Sol Psychol. 2014;</w:t>
      </w:r>
      <w:r w:rsidR="00031352" w:rsidRPr="00676147">
        <w:rPr>
          <w:rFonts w:ascii="Helvetica" w:hAnsi="Helvetica" w:cstheme="minorHAnsi"/>
          <w:i/>
          <w:sz w:val="24"/>
          <w:szCs w:val="24"/>
          <w:shd w:val="clear" w:color="auto" w:fill="FFFFFF"/>
        </w:rPr>
        <w:t xml:space="preserve"> </w:t>
      </w:r>
      <w:r>
        <w:rPr>
          <w:rFonts w:ascii="Helvetica" w:hAnsi="Helvetica" w:cstheme="minorHAnsi"/>
          <w:sz w:val="24"/>
          <w:szCs w:val="24"/>
          <w:shd w:val="clear" w:color="auto" w:fill="FFFFFF"/>
        </w:rPr>
        <w:t>36(4):309–</w:t>
      </w:r>
      <w:r w:rsidR="00031352" w:rsidRPr="00676147">
        <w:rPr>
          <w:rFonts w:ascii="Helvetica" w:hAnsi="Helvetica" w:cstheme="minorHAnsi"/>
          <w:sz w:val="24"/>
          <w:szCs w:val="24"/>
          <w:shd w:val="clear" w:color="auto" w:fill="FFFFFF"/>
        </w:rPr>
        <w:t>320</w:t>
      </w:r>
      <w:r>
        <w:rPr>
          <w:rFonts w:ascii="Helvetica" w:hAnsi="Helvetica" w:cstheme="minorHAnsi"/>
          <w:sz w:val="24"/>
          <w:szCs w:val="24"/>
          <w:shd w:val="clear" w:color="auto" w:fill="FFFFFF"/>
        </w:rPr>
        <w:t xml:space="preserve">. </w:t>
      </w:r>
      <w:r w:rsidRPr="00F500B2">
        <w:rPr>
          <w:rFonts w:ascii="Helvetica" w:hAnsi="Helvetica" w:cstheme="minorHAnsi"/>
          <w:sz w:val="24"/>
          <w:szCs w:val="24"/>
          <w:shd w:val="clear" w:color="auto" w:fill="FFFFFF"/>
        </w:rPr>
        <w:t>https://dx.doi.org/10.1080%2F01973533.2014.917973</w:t>
      </w:r>
    </w:p>
    <w:p w14:paraId="2F1AAB75" w14:textId="1905C096" w:rsidR="00680205" w:rsidRPr="00676147" w:rsidRDefault="00F500B2" w:rsidP="00680205">
      <w:pPr>
        <w:spacing w:after="0" w:line="360" w:lineRule="auto"/>
        <w:rPr>
          <w:rFonts w:ascii="Helvetica" w:hAnsi="Helvetica" w:cstheme="minorHAnsi"/>
          <w:sz w:val="24"/>
          <w:szCs w:val="24"/>
        </w:rPr>
      </w:pPr>
      <w:r>
        <w:rPr>
          <w:rFonts w:ascii="Helvetica" w:hAnsi="Helvetica" w:cstheme="minorHAnsi"/>
          <w:sz w:val="24"/>
          <w:szCs w:val="24"/>
        </w:rPr>
        <w:t>Bogart KR, Tickle-Degnen L, Joffe MS</w:t>
      </w:r>
      <w:r w:rsidR="00680205" w:rsidRPr="00676147">
        <w:rPr>
          <w:rFonts w:ascii="Helvetica" w:hAnsi="Helvetica" w:cstheme="minorHAnsi"/>
          <w:sz w:val="24"/>
          <w:szCs w:val="24"/>
        </w:rPr>
        <w:t xml:space="preserve">. Social interaction experiences of adults with Moebius Syndrome: a focus group. </w:t>
      </w:r>
      <w:r w:rsidR="00680205" w:rsidRPr="00676147">
        <w:rPr>
          <w:rFonts w:ascii="Helvetica" w:hAnsi="Helvetica" w:cstheme="minorHAnsi"/>
          <w:i/>
          <w:iCs/>
          <w:sz w:val="24"/>
          <w:szCs w:val="24"/>
        </w:rPr>
        <w:t>J</w:t>
      </w:r>
      <w:r>
        <w:rPr>
          <w:rFonts w:ascii="Helvetica" w:hAnsi="Helvetica" w:cstheme="minorHAnsi"/>
          <w:i/>
          <w:iCs/>
          <w:sz w:val="24"/>
          <w:szCs w:val="24"/>
        </w:rPr>
        <w:t xml:space="preserve"> Health Psychol</w:t>
      </w:r>
      <w:r>
        <w:rPr>
          <w:rFonts w:ascii="Helvetica" w:hAnsi="Helvetica" w:cstheme="minorHAnsi"/>
          <w:sz w:val="24"/>
          <w:szCs w:val="24"/>
        </w:rPr>
        <w:t>. 2012;</w:t>
      </w:r>
      <w:r w:rsidR="00680205" w:rsidRPr="00676147">
        <w:rPr>
          <w:rFonts w:ascii="Helvetica" w:hAnsi="Helvetica" w:cstheme="minorHAnsi"/>
          <w:sz w:val="24"/>
          <w:szCs w:val="24"/>
        </w:rPr>
        <w:t xml:space="preserve"> </w:t>
      </w:r>
      <w:r w:rsidR="00680205" w:rsidRPr="00676147">
        <w:rPr>
          <w:rFonts w:ascii="Helvetica" w:hAnsi="Helvetica" w:cstheme="minorHAnsi"/>
          <w:i/>
          <w:iCs/>
          <w:sz w:val="24"/>
          <w:szCs w:val="24"/>
        </w:rPr>
        <w:t>17</w:t>
      </w:r>
      <w:r>
        <w:rPr>
          <w:rFonts w:ascii="Helvetica" w:hAnsi="Helvetica" w:cstheme="minorHAnsi"/>
          <w:sz w:val="24"/>
          <w:szCs w:val="24"/>
        </w:rPr>
        <w:t>(8):1212–</w:t>
      </w:r>
      <w:r w:rsidR="00680205" w:rsidRPr="00676147">
        <w:rPr>
          <w:rFonts w:ascii="Helvetica" w:hAnsi="Helvetica" w:cstheme="minorHAnsi"/>
          <w:sz w:val="24"/>
          <w:szCs w:val="24"/>
        </w:rPr>
        <w:t xml:space="preserve">1222. </w:t>
      </w:r>
      <w:hyperlink r:id="rId11" w:history="1">
        <w:r w:rsidR="00680205" w:rsidRPr="00676147">
          <w:rPr>
            <w:rStyle w:val="Hyperlink"/>
            <w:rFonts w:ascii="Helvetica" w:hAnsi="Helvetica" w:cstheme="minorHAnsi"/>
            <w:sz w:val="24"/>
            <w:szCs w:val="24"/>
          </w:rPr>
          <w:t>http://doi.org/10.1177/1359105311432491</w:t>
        </w:r>
      </w:hyperlink>
    </w:p>
    <w:p w14:paraId="5874D5F8" w14:textId="77777777" w:rsidR="00680205" w:rsidRPr="00676147" w:rsidRDefault="00680205" w:rsidP="00031352">
      <w:pPr>
        <w:spacing w:line="360" w:lineRule="auto"/>
        <w:rPr>
          <w:rFonts w:ascii="Helvetica" w:hAnsi="Helvetica" w:cstheme="minorHAnsi"/>
          <w:sz w:val="24"/>
          <w:szCs w:val="24"/>
          <w:shd w:val="clear" w:color="auto" w:fill="FFFFFF"/>
        </w:rPr>
      </w:pPr>
    </w:p>
    <w:p w14:paraId="5B831DCA" w14:textId="3C7CEF26" w:rsidR="00FB5285" w:rsidRPr="00676147" w:rsidRDefault="00FB5285" w:rsidP="00FB5285">
      <w:pPr>
        <w:pStyle w:val="Bibliography"/>
        <w:spacing w:line="360" w:lineRule="auto"/>
        <w:rPr>
          <w:rFonts w:ascii="Helvetica" w:hAnsi="Helvetica" w:cstheme="minorHAnsi"/>
          <w:sz w:val="24"/>
          <w:szCs w:val="24"/>
          <w:lang w:val="en-US"/>
        </w:rPr>
      </w:pPr>
      <w:r w:rsidRPr="00676147">
        <w:rPr>
          <w:rFonts w:ascii="Helvetica" w:hAnsi="Helvetica" w:cstheme="minorHAnsi"/>
          <w:sz w:val="24"/>
          <w:szCs w:val="24"/>
          <w:lang w:val="en-US"/>
        </w:rPr>
        <w:t xml:space="preserve">Briegel W. Neuropsychiatric findings of Möbius sequence–a review. Clinical genetics. </w:t>
      </w:r>
      <w:r w:rsidR="00882DA8">
        <w:rPr>
          <w:rFonts w:ascii="Helvetica" w:hAnsi="Helvetica" w:cstheme="minorHAnsi"/>
          <w:sz w:val="24"/>
          <w:szCs w:val="24"/>
          <w:lang w:val="en-US"/>
        </w:rPr>
        <w:t xml:space="preserve">2006; </w:t>
      </w:r>
      <w:r w:rsidRPr="00676147">
        <w:rPr>
          <w:rFonts w:ascii="Helvetica" w:hAnsi="Helvetica" w:cstheme="minorHAnsi"/>
          <w:sz w:val="24"/>
          <w:szCs w:val="24"/>
          <w:lang w:val="en-US"/>
        </w:rPr>
        <w:t>70(2):91–97.</w:t>
      </w:r>
      <w:r w:rsidR="00882DA8">
        <w:rPr>
          <w:rFonts w:ascii="Helvetica" w:hAnsi="Helvetica" w:cstheme="minorHAnsi"/>
          <w:sz w:val="24"/>
          <w:szCs w:val="24"/>
          <w:lang w:val="en-US"/>
        </w:rPr>
        <w:t xml:space="preserve"> </w:t>
      </w:r>
      <w:r w:rsidR="00882DA8" w:rsidRPr="00882DA8">
        <w:rPr>
          <w:rFonts w:ascii="Helvetica" w:hAnsi="Helvetica" w:cstheme="minorHAnsi"/>
          <w:sz w:val="24"/>
          <w:szCs w:val="24"/>
          <w:lang w:val="en-US"/>
        </w:rPr>
        <w:t>https://doi.org/10.1111/j.1399-0004.2006.00649.x</w:t>
      </w:r>
    </w:p>
    <w:p w14:paraId="501AC3B8" w14:textId="727C0A50" w:rsidR="00FB5285" w:rsidRPr="00676147" w:rsidRDefault="00FB5285" w:rsidP="00FB5285">
      <w:pPr>
        <w:pStyle w:val="Bibliography"/>
        <w:spacing w:line="360" w:lineRule="auto"/>
        <w:rPr>
          <w:rFonts w:ascii="Helvetica" w:hAnsi="Helvetica" w:cstheme="minorHAnsi"/>
          <w:sz w:val="24"/>
          <w:szCs w:val="24"/>
          <w:lang w:val="en-US"/>
        </w:rPr>
      </w:pPr>
      <w:r w:rsidRPr="00676147">
        <w:rPr>
          <w:rFonts w:ascii="Helvetica" w:hAnsi="Helvetica" w:cstheme="minorHAnsi"/>
          <w:sz w:val="24"/>
          <w:szCs w:val="24"/>
          <w:lang w:val="en-US"/>
        </w:rPr>
        <w:t>Briegel W, Schimek M, Kamp-Becker I</w:t>
      </w:r>
      <w:r w:rsidR="00882DA8">
        <w:rPr>
          <w:rFonts w:ascii="Helvetica" w:hAnsi="Helvetica" w:cstheme="minorHAnsi"/>
          <w:sz w:val="24"/>
          <w:szCs w:val="24"/>
          <w:lang w:val="en-US"/>
        </w:rPr>
        <w:t>.</w:t>
      </w:r>
      <w:r w:rsidRPr="00676147">
        <w:rPr>
          <w:rFonts w:ascii="Helvetica" w:hAnsi="Helvetica" w:cstheme="minorHAnsi"/>
          <w:sz w:val="24"/>
          <w:szCs w:val="24"/>
          <w:lang w:val="en-US"/>
        </w:rPr>
        <w:t xml:space="preserve"> Moebius sequence and autism spectrum disorders—Less frequently associ</w:t>
      </w:r>
      <w:r w:rsidR="00882DA8">
        <w:rPr>
          <w:rFonts w:ascii="Helvetica" w:hAnsi="Helvetica" w:cstheme="minorHAnsi"/>
          <w:sz w:val="24"/>
          <w:szCs w:val="24"/>
          <w:lang w:val="en-US"/>
        </w:rPr>
        <w:t>ated than formerly thought. Res</w:t>
      </w:r>
      <w:r w:rsidRPr="00676147">
        <w:rPr>
          <w:rFonts w:ascii="Helvetica" w:hAnsi="Helvetica" w:cstheme="minorHAnsi"/>
          <w:sz w:val="24"/>
          <w:szCs w:val="24"/>
          <w:lang w:val="en-US"/>
        </w:rPr>
        <w:t xml:space="preserve"> </w:t>
      </w:r>
      <w:r w:rsidR="00882DA8">
        <w:rPr>
          <w:rFonts w:ascii="Helvetica" w:hAnsi="Helvetica" w:cstheme="minorHAnsi"/>
          <w:sz w:val="24"/>
          <w:szCs w:val="24"/>
          <w:lang w:val="en-US"/>
        </w:rPr>
        <w:t>Dev Disabil. 2010;</w:t>
      </w:r>
      <w:r w:rsidRPr="00676147">
        <w:rPr>
          <w:rFonts w:ascii="Helvetica" w:hAnsi="Helvetica" w:cstheme="minorHAnsi"/>
          <w:sz w:val="24"/>
          <w:szCs w:val="24"/>
          <w:lang w:val="en-US"/>
        </w:rPr>
        <w:t xml:space="preserve"> 31(6):1462–1466.</w:t>
      </w:r>
      <w:r w:rsidR="00882DA8">
        <w:rPr>
          <w:rFonts w:ascii="Helvetica" w:hAnsi="Helvetica" w:cstheme="minorHAnsi"/>
          <w:sz w:val="24"/>
          <w:szCs w:val="24"/>
          <w:lang w:val="en-US"/>
        </w:rPr>
        <w:t xml:space="preserve"> </w:t>
      </w:r>
      <w:r w:rsidR="00882DA8" w:rsidRPr="00882DA8">
        <w:rPr>
          <w:rFonts w:ascii="Helvetica" w:hAnsi="Helvetica" w:cstheme="minorHAnsi"/>
          <w:sz w:val="24"/>
          <w:szCs w:val="24"/>
          <w:lang w:val="en-US"/>
        </w:rPr>
        <w:t>https://doi.org/10.1016/j.ridd.2010.06.012</w:t>
      </w:r>
    </w:p>
    <w:p w14:paraId="2DD354EB" w14:textId="1A179A33" w:rsidR="00FB5285" w:rsidRPr="00676147" w:rsidRDefault="00FB5285" w:rsidP="00FB5285">
      <w:pPr>
        <w:pStyle w:val="Bibliography"/>
        <w:spacing w:line="360" w:lineRule="auto"/>
        <w:rPr>
          <w:rFonts w:ascii="Helvetica" w:hAnsi="Helvetica" w:cstheme="minorHAnsi"/>
          <w:sz w:val="24"/>
          <w:szCs w:val="24"/>
          <w:lang w:val="en-US"/>
        </w:rPr>
      </w:pPr>
      <w:r w:rsidRPr="00676147">
        <w:rPr>
          <w:rFonts w:ascii="Helvetica" w:hAnsi="Helvetica" w:cstheme="minorHAnsi"/>
          <w:sz w:val="24"/>
          <w:szCs w:val="24"/>
          <w:lang w:val="en-US"/>
        </w:rPr>
        <w:lastRenderedPageBreak/>
        <w:t>Briegel W, Schimek Martina, Kam</w:t>
      </w:r>
      <w:r w:rsidR="00882DA8">
        <w:rPr>
          <w:rFonts w:ascii="Helvetica" w:hAnsi="Helvetica" w:cstheme="minorHAnsi"/>
          <w:sz w:val="24"/>
          <w:szCs w:val="24"/>
          <w:lang w:val="en-US"/>
        </w:rPr>
        <w:t>p-Becker I, Hofmann C, Schwab K</w:t>
      </w:r>
      <w:r w:rsidRPr="00676147">
        <w:rPr>
          <w:rFonts w:ascii="Helvetica" w:hAnsi="Helvetica" w:cstheme="minorHAnsi"/>
          <w:sz w:val="24"/>
          <w:szCs w:val="24"/>
          <w:lang w:val="en-US"/>
        </w:rPr>
        <w:t>. Autism spectrum disorders in children and adolescents with Moebius sequence. Eur</w:t>
      </w:r>
      <w:r w:rsidR="00882DA8">
        <w:rPr>
          <w:rFonts w:ascii="Helvetica" w:hAnsi="Helvetica" w:cstheme="minorHAnsi"/>
          <w:sz w:val="24"/>
          <w:szCs w:val="24"/>
          <w:lang w:val="en-US"/>
        </w:rPr>
        <w:t xml:space="preserve"> </w:t>
      </w:r>
      <w:r w:rsidRPr="00676147">
        <w:rPr>
          <w:rFonts w:ascii="Helvetica" w:hAnsi="Helvetica" w:cstheme="minorHAnsi"/>
          <w:sz w:val="24"/>
          <w:szCs w:val="24"/>
          <w:lang w:val="en-US"/>
        </w:rPr>
        <w:t>Child</w:t>
      </w:r>
      <w:r w:rsidR="00882DA8">
        <w:rPr>
          <w:rFonts w:ascii="Helvetica" w:hAnsi="Helvetica" w:cstheme="minorHAnsi"/>
          <w:sz w:val="24"/>
          <w:szCs w:val="24"/>
          <w:lang w:val="en-US"/>
        </w:rPr>
        <w:t xml:space="preserve"> Adolesc Psychiatry</w:t>
      </w:r>
      <w:r w:rsidRPr="00676147">
        <w:rPr>
          <w:rFonts w:ascii="Helvetica" w:hAnsi="Helvetica" w:cstheme="minorHAnsi"/>
          <w:sz w:val="24"/>
          <w:szCs w:val="24"/>
          <w:lang w:val="en-US"/>
        </w:rPr>
        <w:t xml:space="preserve">. </w:t>
      </w:r>
      <w:r w:rsidR="00882DA8">
        <w:rPr>
          <w:rFonts w:ascii="Helvetica" w:hAnsi="Helvetica" w:cstheme="minorHAnsi"/>
          <w:sz w:val="24"/>
          <w:szCs w:val="24"/>
          <w:lang w:val="en-US"/>
        </w:rPr>
        <w:t xml:space="preserve">2009a; </w:t>
      </w:r>
      <w:r w:rsidRPr="00676147">
        <w:rPr>
          <w:rFonts w:ascii="Helvetica" w:hAnsi="Helvetica" w:cstheme="minorHAnsi"/>
          <w:sz w:val="24"/>
          <w:szCs w:val="24"/>
          <w:lang w:val="en-US"/>
        </w:rPr>
        <w:t xml:space="preserve">18(8):515–519. </w:t>
      </w:r>
      <w:r w:rsidR="00882DA8" w:rsidRPr="00882DA8">
        <w:rPr>
          <w:rFonts w:ascii="Helvetica" w:hAnsi="Helvetica" w:cstheme="minorHAnsi"/>
          <w:sz w:val="24"/>
          <w:szCs w:val="24"/>
          <w:lang w:val="en-US"/>
        </w:rPr>
        <w:t>https://doi.org/10.1007/s00787-009-0003-1</w:t>
      </w:r>
    </w:p>
    <w:p w14:paraId="1F6D8481" w14:textId="0044138C" w:rsidR="00FB5285" w:rsidRPr="00676147" w:rsidRDefault="00FB5285" w:rsidP="00FB5285">
      <w:pPr>
        <w:pStyle w:val="Bibliography"/>
        <w:spacing w:line="360" w:lineRule="auto"/>
        <w:rPr>
          <w:rFonts w:ascii="Helvetica" w:hAnsi="Helvetica" w:cstheme="minorHAnsi"/>
          <w:sz w:val="24"/>
          <w:szCs w:val="24"/>
          <w:lang w:val="en-US"/>
        </w:rPr>
      </w:pPr>
      <w:r w:rsidRPr="00676147">
        <w:rPr>
          <w:rFonts w:ascii="Helvetica" w:hAnsi="Helvetica" w:cstheme="minorHAnsi"/>
          <w:sz w:val="24"/>
          <w:szCs w:val="24"/>
          <w:lang w:val="en-US"/>
        </w:rPr>
        <w:t>Briegel W, Schimek M., Knapp D, Holderbach R, Wenzel P, Knapp E-M. Cognitive evaluation in children and adolescen</w:t>
      </w:r>
      <w:r w:rsidR="0053175A">
        <w:rPr>
          <w:rFonts w:ascii="Helvetica" w:hAnsi="Helvetica" w:cstheme="minorHAnsi"/>
          <w:sz w:val="24"/>
          <w:szCs w:val="24"/>
          <w:lang w:val="en-US"/>
        </w:rPr>
        <w:t>ts with Möbius sequence. Child C</w:t>
      </w:r>
      <w:r w:rsidRPr="00676147">
        <w:rPr>
          <w:rFonts w:ascii="Helvetica" w:hAnsi="Helvetica" w:cstheme="minorHAnsi"/>
          <w:sz w:val="24"/>
          <w:szCs w:val="24"/>
          <w:lang w:val="en-US"/>
        </w:rPr>
        <w:t>are</w:t>
      </w:r>
      <w:r w:rsidR="006A37BC">
        <w:rPr>
          <w:rFonts w:ascii="Helvetica" w:hAnsi="Helvetica" w:cstheme="minorHAnsi"/>
          <w:sz w:val="24"/>
          <w:szCs w:val="24"/>
          <w:lang w:val="en-US"/>
        </w:rPr>
        <w:t xml:space="preserve"> Health</w:t>
      </w:r>
      <w:r w:rsidRPr="00676147">
        <w:rPr>
          <w:rFonts w:ascii="Helvetica" w:hAnsi="Helvetica" w:cstheme="minorHAnsi"/>
          <w:sz w:val="24"/>
          <w:szCs w:val="24"/>
          <w:lang w:val="en-US"/>
        </w:rPr>
        <w:t xml:space="preserve"> </w:t>
      </w:r>
      <w:r w:rsidR="006A37BC">
        <w:rPr>
          <w:rFonts w:ascii="Helvetica" w:hAnsi="Helvetica" w:cstheme="minorHAnsi"/>
          <w:sz w:val="24"/>
          <w:szCs w:val="24"/>
          <w:lang w:val="en-US"/>
        </w:rPr>
        <w:t>Dev.</w:t>
      </w:r>
      <w:r w:rsidRPr="00676147">
        <w:rPr>
          <w:rFonts w:ascii="Helvetica" w:hAnsi="Helvetica" w:cstheme="minorHAnsi"/>
          <w:sz w:val="24"/>
          <w:szCs w:val="24"/>
          <w:lang w:val="en-US"/>
        </w:rPr>
        <w:t xml:space="preserve"> </w:t>
      </w:r>
      <w:r w:rsidR="0053175A">
        <w:rPr>
          <w:rFonts w:ascii="Helvetica" w:hAnsi="Helvetica" w:cstheme="minorHAnsi"/>
          <w:sz w:val="24"/>
          <w:szCs w:val="24"/>
          <w:lang w:val="en-US"/>
        </w:rPr>
        <w:t xml:space="preserve">2009b; </w:t>
      </w:r>
      <w:r w:rsidRPr="00676147">
        <w:rPr>
          <w:rFonts w:ascii="Helvetica" w:hAnsi="Helvetica" w:cstheme="minorHAnsi"/>
          <w:sz w:val="24"/>
          <w:szCs w:val="24"/>
          <w:lang w:val="en-US"/>
        </w:rPr>
        <w:t>35(5):650–655.</w:t>
      </w:r>
      <w:r w:rsidR="006A37BC">
        <w:rPr>
          <w:rFonts w:ascii="Helvetica" w:hAnsi="Helvetica" w:cstheme="minorHAnsi"/>
          <w:sz w:val="24"/>
          <w:szCs w:val="24"/>
          <w:lang w:val="en-US"/>
        </w:rPr>
        <w:t xml:space="preserve"> </w:t>
      </w:r>
      <w:r w:rsidR="006A37BC" w:rsidRPr="006A37BC">
        <w:rPr>
          <w:rFonts w:ascii="Helvetica" w:hAnsi="Helvetica" w:cstheme="minorHAnsi"/>
          <w:sz w:val="24"/>
          <w:szCs w:val="24"/>
          <w:lang w:val="en-US"/>
        </w:rPr>
        <w:t>https://doi.org/10.1111/j.1365-2214.2009.00943.x</w:t>
      </w:r>
    </w:p>
    <w:p w14:paraId="652C3C53" w14:textId="748E5F70" w:rsidR="00FB0449" w:rsidRPr="00676147" w:rsidRDefault="002876FE" w:rsidP="00B05FF8">
      <w:pPr>
        <w:rPr>
          <w:rFonts w:ascii="Helvetica" w:hAnsi="Helvetica" w:cstheme="minorHAnsi"/>
          <w:sz w:val="24"/>
          <w:szCs w:val="24"/>
          <w:lang w:val="en-US" w:eastAsia="en-GB"/>
        </w:rPr>
      </w:pPr>
      <w:r>
        <w:rPr>
          <w:rFonts w:ascii="Helvetica" w:hAnsi="Helvetica" w:cstheme="minorHAnsi"/>
          <w:sz w:val="24"/>
          <w:szCs w:val="24"/>
          <w:lang w:val="en-US" w:eastAsia="en-GB"/>
        </w:rPr>
        <w:t xml:space="preserve">Clarke A, Thompson A, Rumsey N, Jenkinson E, Newell RJ. </w:t>
      </w:r>
      <w:r w:rsidR="00B05FF8" w:rsidRPr="00676147">
        <w:rPr>
          <w:rFonts w:ascii="Helvetica" w:hAnsi="Helvetica" w:cstheme="minorHAnsi"/>
          <w:i/>
          <w:sz w:val="24"/>
          <w:szCs w:val="24"/>
          <w:lang w:val="en-US" w:eastAsia="en-GB"/>
        </w:rPr>
        <w:t>CBT for Appearance Anxiety</w:t>
      </w:r>
      <w:r>
        <w:rPr>
          <w:rFonts w:ascii="Helvetica" w:hAnsi="Helvetica" w:cstheme="minorHAnsi"/>
          <w:sz w:val="24"/>
          <w:szCs w:val="24"/>
          <w:lang w:val="en-US" w:eastAsia="en-GB"/>
        </w:rPr>
        <w:t>. 1</w:t>
      </w:r>
      <w:r w:rsidRPr="002876FE">
        <w:rPr>
          <w:rFonts w:ascii="Helvetica" w:hAnsi="Helvetica" w:cstheme="minorHAnsi"/>
          <w:sz w:val="24"/>
          <w:szCs w:val="24"/>
          <w:vertAlign w:val="superscript"/>
          <w:lang w:val="en-US" w:eastAsia="en-GB"/>
        </w:rPr>
        <w:t>st</w:t>
      </w:r>
      <w:r>
        <w:rPr>
          <w:rFonts w:ascii="Helvetica" w:hAnsi="Helvetica" w:cstheme="minorHAnsi"/>
          <w:sz w:val="24"/>
          <w:szCs w:val="24"/>
          <w:lang w:val="en-US" w:eastAsia="en-GB"/>
        </w:rPr>
        <w:t xml:space="preserve"> edn. Hoboken (NJ): Wiley-Blackwell; 2013</w:t>
      </w:r>
    </w:p>
    <w:p w14:paraId="66AEDC0A" w14:textId="77777777" w:rsidR="00B31F19" w:rsidRPr="00676147" w:rsidRDefault="00B31F19" w:rsidP="00B31F19">
      <w:pPr>
        <w:spacing w:after="0" w:line="360" w:lineRule="auto"/>
        <w:rPr>
          <w:rFonts w:ascii="Helvetica" w:hAnsi="Helvetica" w:cstheme="minorHAnsi"/>
          <w:sz w:val="24"/>
          <w:szCs w:val="24"/>
        </w:rPr>
      </w:pPr>
    </w:p>
    <w:p w14:paraId="5D3C5A60" w14:textId="63C5688F" w:rsidR="00B31F19" w:rsidRPr="00676147" w:rsidRDefault="00996891" w:rsidP="00B31F19">
      <w:pPr>
        <w:spacing w:after="0" w:line="360" w:lineRule="auto"/>
        <w:rPr>
          <w:rFonts w:ascii="Helvetica" w:hAnsi="Helvetica" w:cstheme="minorHAnsi"/>
          <w:sz w:val="24"/>
          <w:szCs w:val="24"/>
        </w:rPr>
      </w:pPr>
      <w:r>
        <w:rPr>
          <w:rFonts w:ascii="Helvetica" w:hAnsi="Helvetica" w:cstheme="minorHAnsi"/>
          <w:color w:val="222222"/>
          <w:sz w:val="24"/>
          <w:szCs w:val="24"/>
          <w:shd w:val="clear" w:color="auto" w:fill="FFFFFF"/>
        </w:rPr>
        <w:t>Davies L.</w:t>
      </w:r>
      <w:r w:rsidR="00B31F19" w:rsidRPr="00676147">
        <w:rPr>
          <w:rFonts w:ascii="Helvetica" w:hAnsi="Helvetica" w:cstheme="minorHAnsi"/>
          <w:color w:val="222222"/>
          <w:sz w:val="24"/>
          <w:szCs w:val="24"/>
          <w:shd w:val="clear" w:color="auto" w:fill="FFFFFF"/>
        </w:rPr>
        <w:t xml:space="preserve"> </w:t>
      </w:r>
      <w:r w:rsidR="00B31F19" w:rsidRPr="00676147">
        <w:rPr>
          <w:rFonts w:ascii="Helvetica" w:hAnsi="Helvetica" w:cstheme="minorHAnsi"/>
          <w:i/>
          <w:iCs/>
          <w:color w:val="222222"/>
          <w:sz w:val="24"/>
          <w:szCs w:val="24"/>
        </w:rPr>
        <w:t>The construction of 'self' in individuals</w:t>
      </w:r>
      <w:r>
        <w:rPr>
          <w:rFonts w:ascii="Helvetica" w:hAnsi="Helvetica" w:cstheme="minorHAnsi"/>
          <w:i/>
          <w:iCs/>
          <w:color w:val="222222"/>
          <w:sz w:val="24"/>
          <w:szCs w:val="24"/>
        </w:rPr>
        <w:t xml:space="preserve"> with congenital facial palsy; a</w:t>
      </w:r>
      <w:r w:rsidR="00B31F19" w:rsidRPr="00676147">
        <w:rPr>
          <w:rFonts w:ascii="Helvetica" w:hAnsi="Helvetica" w:cstheme="minorHAnsi"/>
          <w:i/>
          <w:iCs/>
          <w:color w:val="222222"/>
          <w:sz w:val="24"/>
          <w:szCs w:val="24"/>
        </w:rPr>
        <w:t xml:space="preserve"> grounded theory exploration</w:t>
      </w:r>
      <w:r w:rsidR="00B31F19" w:rsidRPr="00676147">
        <w:rPr>
          <w:rFonts w:ascii="Helvetica" w:hAnsi="Helvetica" w:cstheme="minorHAnsi"/>
          <w:color w:val="222222"/>
          <w:sz w:val="24"/>
          <w:szCs w:val="24"/>
          <w:shd w:val="clear" w:color="auto" w:fill="FFFFFF"/>
        </w:rPr>
        <w:t xml:space="preserve"> (Doctoral dissertation).</w:t>
      </w:r>
      <w:r w:rsidR="00EA3831">
        <w:rPr>
          <w:rFonts w:ascii="Helvetica" w:hAnsi="Helvetica" w:cstheme="minorHAnsi"/>
          <w:color w:val="222222"/>
          <w:sz w:val="24"/>
          <w:szCs w:val="24"/>
          <w:shd w:val="clear" w:color="auto" w:fill="FFFFFF"/>
        </w:rPr>
        <w:t xml:space="preserve"> 2019.</w:t>
      </w:r>
      <w:r w:rsidR="00B31F19" w:rsidRPr="00676147">
        <w:rPr>
          <w:rFonts w:ascii="Helvetica" w:hAnsi="Helvetica" w:cstheme="minorHAnsi"/>
          <w:color w:val="222222"/>
          <w:sz w:val="24"/>
          <w:szCs w:val="24"/>
          <w:shd w:val="clear" w:color="auto" w:fill="FFFFFF"/>
        </w:rPr>
        <w:t xml:space="preserve"> </w:t>
      </w:r>
      <w:hyperlink r:id="rId12" w:history="1">
        <w:r w:rsidR="00B31F19" w:rsidRPr="00676147">
          <w:rPr>
            <w:rStyle w:val="Hyperlink"/>
            <w:rFonts w:ascii="Helvetica" w:hAnsi="Helvetica" w:cstheme="minorHAnsi"/>
            <w:sz w:val="24"/>
            <w:szCs w:val="24"/>
            <w:shd w:val="clear" w:color="auto" w:fill="FFFFFF"/>
          </w:rPr>
          <w:t>https://uwe-repository.worktribe.com/output/1490905</w:t>
        </w:r>
      </w:hyperlink>
      <w:r w:rsidR="00EA3831">
        <w:rPr>
          <w:rFonts w:ascii="Helvetica" w:hAnsi="Helvetica" w:cstheme="minorHAnsi"/>
          <w:color w:val="222222"/>
          <w:sz w:val="24"/>
          <w:szCs w:val="24"/>
          <w:shd w:val="clear" w:color="auto" w:fill="FFFFFF"/>
        </w:rPr>
        <w:t xml:space="preserve"> (</w:t>
      </w:r>
      <w:r w:rsidR="00B31F19" w:rsidRPr="00676147">
        <w:rPr>
          <w:rFonts w:ascii="Helvetica" w:hAnsi="Helvetica" w:cstheme="minorHAnsi"/>
          <w:color w:val="222222"/>
          <w:sz w:val="24"/>
          <w:szCs w:val="24"/>
          <w:shd w:val="clear" w:color="auto" w:fill="FFFFFF"/>
        </w:rPr>
        <w:t>accessed 4 April 2020</w:t>
      </w:r>
      <w:r w:rsidR="00EA3831">
        <w:rPr>
          <w:rFonts w:ascii="Helvetica" w:hAnsi="Helvetica" w:cstheme="minorHAnsi"/>
          <w:color w:val="222222"/>
          <w:sz w:val="24"/>
          <w:szCs w:val="24"/>
          <w:shd w:val="clear" w:color="auto" w:fill="FFFFFF"/>
        </w:rPr>
        <w:t>)</w:t>
      </w:r>
    </w:p>
    <w:p w14:paraId="6F64008B" w14:textId="77777777" w:rsidR="00B31F19" w:rsidRPr="00676147" w:rsidRDefault="00B31F19" w:rsidP="00B31F19">
      <w:pPr>
        <w:spacing w:after="0" w:line="360" w:lineRule="auto"/>
        <w:rPr>
          <w:rFonts w:ascii="Helvetica" w:hAnsi="Helvetica" w:cstheme="minorHAnsi"/>
          <w:sz w:val="24"/>
          <w:szCs w:val="24"/>
        </w:rPr>
      </w:pPr>
    </w:p>
    <w:p w14:paraId="6A75D55F" w14:textId="34C415A7" w:rsidR="00B31F19" w:rsidRPr="00676147" w:rsidRDefault="00EA3831" w:rsidP="00B31F19">
      <w:pPr>
        <w:spacing w:after="0" w:line="360" w:lineRule="auto"/>
        <w:rPr>
          <w:rFonts w:ascii="Helvetica" w:hAnsi="Helvetica" w:cstheme="minorHAnsi"/>
          <w:color w:val="222222"/>
          <w:sz w:val="24"/>
          <w:szCs w:val="24"/>
          <w:shd w:val="clear" w:color="auto" w:fill="FFFFFF"/>
        </w:rPr>
      </w:pPr>
      <w:r>
        <w:rPr>
          <w:rFonts w:ascii="Helvetica" w:hAnsi="Helvetica" w:cstheme="minorHAnsi"/>
          <w:color w:val="222222"/>
          <w:sz w:val="24"/>
          <w:szCs w:val="24"/>
          <w:shd w:val="clear" w:color="auto" w:fill="FFFFFF"/>
        </w:rPr>
        <w:t xml:space="preserve">Fu L, Bundy C, Sadiq SA. </w:t>
      </w:r>
      <w:r w:rsidR="00B31F19" w:rsidRPr="00676147">
        <w:rPr>
          <w:rFonts w:ascii="Helvetica" w:hAnsi="Helvetica" w:cstheme="minorHAnsi"/>
          <w:color w:val="222222"/>
          <w:sz w:val="24"/>
          <w:szCs w:val="24"/>
          <w:shd w:val="clear" w:color="auto" w:fill="FFFFFF"/>
        </w:rPr>
        <w:t xml:space="preserve">Psychological distress in people with disfigurement from facial palsy. </w:t>
      </w:r>
      <w:r w:rsidR="00B31F19" w:rsidRPr="00676147">
        <w:rPr>
          <w:rFonts w:ascii="Helvetica" w:hAnsi="Helvetica" w:cstheme="minorHAnsi"/>
          <w:i/>
          <w:iCs/>
          <w:color w:val="222222"/>
          <w:sz w:val="24"/>
          <w:szCs w:val="24"/>
        </w:rPr>
        <w:t>Eye</w:t>
      </w:r>
      <w:r>
        <w:rPr>
          <w:rFonts w:ascii="Helvetica" w:hAnsi="Helvetica" w:cstheme="minorHAnsi"/>
          <w:i/>
          <w:iCs/>
          <w:color w:val="222222"/>
          <w:sz w:val="24"/>
          <w:szCs w:val="24"/>
        </w:rPr>
        <w:t xml:space="preserve"> (Lond)</w:t>
      </w:r>
      <w:r>
        <w:rPr>
          <w:rFonts w:ascii="Helvetica" w:hAnsi="Helvetica" w:cstheme="minorHAnsi"/>
          <w:color w:val="222222"/>
          <w:sz w:val="24"/>
          <w:szCs w:val="24"/>
          <w:shd w:val="clear" w:color="auto" w:fill="FFFFFF"/>
        </w:rPr>
        <w:t xml:space="preserve">. 2011; </w:t>
      </w:r>
      <w:r w:rsidR="00B31F19" w:rsidRPr="00676147">
        <w:rPr>
          <w:rFonts w:ascii="Helvetica" w:hAnsi="Helvetica" w:cstheme="minorHAnsi"/>
          <w:i/>
          <w:iCs/>
          <w:color w:val="222222"/>
          <w:sz w:val="24"/>
          <w:szCs w:val="24"/>
        </w:rPr>
        <w:t>25</w:t>
      </w:r>
      <w:r>
        <w:rPr>
          <w:rFonts w:ascii="Helvetica" w:hAnsi="Helvetica" w:cstheme="minorHAnsi"/>
          <w:color w:val="222222"/>
          <w:sz w:val="24"/>
          <w:szCs w:val="24"/>
          <w:shd w:val="clear" w:color="auto" w:fill="FFFFFF"/>
        </w:rPr>
        <w:t>(10):</w:t>
      </w:r>
      <w:r w:rsidR="00B31F19" w:rsidRPr="00676147">
        <w:rPr>
          <w:rFonts w:ascii="Helvetica" w:hAnsi="Helvetica" w:cstheme="minorHAnsi"/>
          <w:color w:val="222222"/>
          <w:sz w:val="24"/>
          <w:szCs w:val="24"/>
          <w:shd w:val="clear" w:color="auto" w:fill="FFFFFF"/>
        </w:rPr>
        <w:t>1322-1326.</w:t>
      </w:r>
      <w:r>
        <w:rPr>
          <w:rFonts w:ascii="Helvetica" w:hAnsi="Helvetica" w:cstheme="minorHAnsi"/>
          <w:color w:val="222222"/>
          <w:sz w:val="24"/>
          <w:szCs w:val="24"/>
          <w:shd w:val="clear" w:color="auto" w:fill="FFFFFF"/>
        </w:rPr>
        <w:t xml:space="preserve"> </w:t>
      </w:r>
      <w:r w:rsidRPr="00EA3831">
        <w:rPr>
          <w:rFonts w:ascii="Helvetica" w:hAnsi="Helvetica" w:cstheme="minorHAnsi"/>
          <w:color w:val="222222"/>
          <w:sz w:val="24"/>
          <w:szCs w:val="24"/>
          <w:shd w:val="clear" w:color="auto" w:fill="FFFFFF"/>
        </w:rPr>
        <w:t>https://doi.org/10.1038/eye.2011.158</w:t>
      </w:r>
    </w:p>
    <w:p w14:paraId="72D69AA8" w14:textId="77777777" w:rsidR="00B31FF8" w:rsidRPr="00676147" w:rsidRDefault="00B31FF8" w:rsidP="00B31F19">
      <w:pPr>
        <w:spacing w:after="0" w:line="360" w:lineRule="auto"/>
        <w:rPr>
          <w:rFonts w:ascii="Helvetica" w:hAnsi="Helvetica" w:cstheme="minorHAnsi"/>
          <w:color w:val="222222"/>
          <w:sz w:val="24"/>
          <w:szCs w:val="24"/>
          <w:shd w:val="clear" w:color="auto" w:fill="FFFFFF"/>
        </w:rPr>
      </w:pPr>
    </w:p>
    <w:p w14:paraId="1D5F533F" w14:textId="08A76B56" w:rsidR="00FB0449" w:rsidRPr="00676147" w:rsidRDefault="00EF090C" w:rsidP="00FB5285">
      <w:pPr>
        <w:pStyle w:val="Bibliography"/>
        <w:spacing w:line="360" w:lineRule="auto"/>
        <w:rPr>
          <w:rFonts w:ascii="Helvetica" w:hAnsi="Helvetica" w:cstheme="minorHAnsi"/>
          <w:sz w:val="24"/>
          <w:szCs w:val="24"/>
        </w:rPr>
      </w:pPr>
      <w:r w:rsidRPr="00676147">
        <w:rPr>
          <w:rFonts w:ascii="Helvetica" w:hAnsi="Helvetica" w:cstheme="minorHAnsi"/>
          <w:sz w:val="24"/>
          <w:szCs w:val="24"/>
        </w:rPr>
        <w:t>Goffman, E (</w:t>
      </w:r>
      <w:r w:rsidRPr="00676147">
        <w:rPr>
          <w:rStyle w:val="nlmyear"/>
          <w:rFonts w:ascii="Helvetica" w:hAnsi="Helvetica" w:cstheme="minorHAnsi"/>
          <w:sz w:val="24"/>
          <w:szCs w:val="24"/>
        </w:rPr>
        <w:t>1963</w:t>
      </w:r>
      <w:r w:rsidR="006F102E">
        <w:rPr>
          <w:rFonts w:ascii="Helvetica" w:hAnsi="Helvetica" w:cstheme="minorHAnsi"/>
          <w:sz w:val="24"/>
          <w:szCs w:val="24"/>
        </w:rPr>
        <w:t>) Stigma: n</w:t>
      </w:r>
      <w:r w:rsidRPr="00676147">
        <w:rPr>
          <w:rFonts w:ascii="Helvetica" w:hAnsi="Helvetica" w:cstheme="minorHAnsi"/>
          <w:sz w:val="24"/>
          <w:szCs w:val="24"/>
        </w:rPr>
        <w:t xml:space="preserve">otes on the Management of Spoiled Identity. </w:t>
      </w:r>
      <w:r w:rsidRPr="00676147">
        <w:rPr>
          <w:rStyle w:val="nlmpublisher-loc"/>
          <w:rFonts w:ascii="Helvetica" w:hAnsi="Helvetica" w:cstheme="minorHAnsi"/>
          <w:sz w:val="24"/>
          <w:szCs w:val="24"/>
        </w:rPr>
        <w:t>Harmondsworth, UK</w:t>
      </w:r>
      <w:r w:rsidRPr="00676147">
        <w:rPr>
          <w:rFonts w:ascii="Helvetica" w:hAnsi="Helvetica" w:cstheme="minorHAnsi"/>
          <w:sz w:val="24"/>
          <w:szCs w:val="24"/>
        </w:rPr>
        <w:t xml:space="preserve">: </w:t>
      </w:r>
      <w:r w:rsidRPr="00676147">
        <w:rPr>
          <w:rStyle w:val="nlmpublisher-name"/>
          <w:rFonts w:ascii="Helvetica" w:hAnsi="Helvetica" w:cstheme="minorHAnsi"/>
          <w:sz w:val="24"/>
          <w:szCs w:val="24"/>
        </w:rPr>
        <w:t>Penguin</w:t>
      </w:r>
      <w:r w:rsidRPr="00676147">
        <w:rPr>
          <w:rFonts w:ascii="Helvetica" w:hAnsi="Helvetica" w:cstheme="minorHAnsi"/>
          <w:sz w:val="24"/>
          <w:szCs w:val="24"/>
        </w:rPr>
        <w:t xml:space="preserve">. </w:t>
      </w:r>
    </w:p>
    <w:p w14:paraId="45878789" w14:textId="042BBF87" w:rsidR="00B31F19" w:rsidRPr="00676147" w:rsidRDefault="00FB5285" w:rsidP="00FB5285">
      <w:pPr>
        <w:pStyle w:val="Bibliography"/>
        <w:spacing w:line="360" w:lineRule="auto"/>
        <w:rPr>
          <w:rFonts w:ascii="Helvetica" w:hAnsi="Helvetica" w:cstheme="minorHAnsi"/>
          <w:sz w:val="24"/>
          <w:szCs w:val="24"/>
          <w:lang w:val="en-US"/>
        </w:rPr>
      </w:pPr>
      <w:r w:rsidRPr="00676147">
        <w:rPr>
          <w:rFonts w:ascii="Helvetica" w:hAnsi="Helvetica" w:cstheme="minorHAnsi"/>
          <w:sz w:val="24"/>
          <w:szCs w:val="24"/>
          <w:lang w:val="en-US"/>
        </w:rPr>
        <w:t>Goldberg C, DeLorie R, Zuker RM, Manktelow RT. 2003. The effects of gracilis muscle transplantation on speech in children with Moebius syndrome. Journal of Craniofacial Surgery. 14(5):687.</w:t>
      </w:r>
    </w:p>
    <w:p w14:paraId="7B676D6E" w14:textId="77777777" w:rsidR="00B31F19" w:rsidRPr="00676147" w:rsidRDefault="00B31F19" w:rsidP="00B31F19">
      <w:pPr>
        <w:spacing w:after="0" w:line="360" w:lineRule="auto"/>
        <w:rPr>
          <w:rFonts w:ascii="Helvetica" w:hAnsi="Helvetica" w:cstheme="minorHAnsi"/>
          <w:color w:val="222222"/>
          <w:sz w:val="24"/>
          <w:szCs w:val="24"/>
          <w:shd w:val="clear" w:color="auto" w:fill="FFFFFF"/>
        </w:rPr>
      </w:pPr>
      <w:r w:rsidRPr="00676147">
        <w:rPr>
          <w:rFonts w:ascii="Helvetica" w:hAnsi="Helvetica" w:cstheme="minorHAnsi"/>
          <w:color w:val="222222"/>
          <w:sz w:val="24"/>
          <w:szCs w:val="24"/>
          <w:shd w:val="clear" w:color="auto" w:fill="FFFFFF"/>
        </w:rPr>
        <w:lastRenderedPageBreak/>
        <w:t xml:space="preserve">Masnari, O., Landolt, M.A., Roessler, J., Weingaertner, S.K., Neuhaus, K., Meuli, M. and Schiestl, C., (2012). Self-and parent-perceived stigmatisation in children and adolescents with congenital or acquired facial differences. </w:t>
      </w:r>
      <w:r w:rsidRPr="00676147">
        <w:rPr>
          <w:rFonts w:ascii="Helvetica" w:hAnsi="Helvetica" w:cstheme="minorHAnsi"/>
          <w:i/>
          <w:iCs/>
          <w:color w:val="222222"/>
          <w:sz w:val="24"/>
          <w:szCs w:val="24"/>
        </w:rPr>
        <w:t>Journal of plastic, reconstructive &amp; aesthetic surgery</w:t>
      </w:r>
      <w:r w:rsidRPr="00676147">
        <w:rPr>
          <w:rFonts w:ascii="Helvetica" w:hAnsi="Helvetica" w:cstheme="minorHAnsi"/>
          <w:color w:val="222222"/>
          <w:sz w:val="24"/>
          <w:szCs w:val="24"/>
          <w:shd w:val="clear" w:color="auto" w:fill="FFFFFF"/>
        </w:rPr>
        <w:t xml:space="preserve">, </w:t>
      </w:r>
      <w:r w:rsidRPr="00676147">
        <w:rPr>
          <w:rFonts w:ascii="Helvetica" w:hAnsi="Helvetica" w:cstheme="minorHAnsi"/>
          <w:i/>
          <w:iCs/>
          <w:color w:val="222222"/>
          <w:sz w:val="24"/>
          <w:szCs w:val="24"/>
        </w:rPr>
        <w:t>65</w:t>
      </w:r>
      <w:r w:rsidRPr="00676147">
        <w:rPr>
          <w:rFonts w:ascii="Helvetica" w:hAnsi="Helvetica" w:cstheme="minorHAnsi"/>
          <w:color w:val="222222"/>
          <w:sz w:val="24"/>
          <w:szCs w:val="24"/>
          <w:shd w:val="clear" w:color="auto" w:fill="FFFFFF"/>
        </w:rPr>
        <w:t>(12), 1664-1670.</w:t>
      </w:r>
    </w:p>
    <w:p w14:paraId="49DE0CEC" w14:textId="77777777" w:rsidR="00B31F19" w:rsidRPr="00676147" w:rsidRDefault="00B31F19" w:rsidP="00B31F19">
      <w:pPr>
        <w:spacing w:after="0" w:line="360" w:lineRule="auto"/>
        <w:rPr>
          <w:rFonts w:ascii="Helvetica" w:hAnsi="Helvetica" w:cstheme="minorHAnsi"/>
          <w:color w:val="222222"/>
          <w:sz w:val="24"/>
          <w:szCs w:val="24"/>
          <w:shd w:val="clear" w:color="auto" w:fill="FFFFFF"/>
        </w:rPr>
      </w:pPr>
    </w:p>
    <w:p w14:paraId="7791492E" w14:textId="1F24F0D9" w:rsidR="00AF456B" w:rsidRPr="00676147" w:rsidRDefault="00AF456B" w:rsidP="00AF456B">
      <w:pPr>
        <w:spacing w:after="0" w:line="360" w:lineRule="auto"/>
        <w:rPr>
          <w:rFonts w:ascii="Helvetica" w:hAnsi="Helvetica" w:cstheme="minorHAnsi"/>
          <w:color w:val="222222"/>
          <w:sz w:val="24"/>
          <w:szCs w:val="24"/>
          <w:shd w:val="clear" w:color="auto" w:fill="FFFFFF"/>
        </w:rPr>
      </w:pPr>
      <w:r w:rsidRPr="00676147">
        <w:rPr>
          <w:rFonts w:ascii="Helvetica" w:hAnsi="Helvetica" w:cstheme="minorHAnsi"/>
          <w:color w:val="222222"/>
          <w:sz w:val="24"/>
          <w:szCs w:val="24"/>
          <w:shd w:val="clear" w:color="auto" w:fill="FFFFFF"/>
        </w:rPr>
        <w:t xml:space="preserve">Michael, J., Bogart, K. R., Tylén, K., Krueger, J., Bech, M., Østergaard, J. R., &amp; Fusaroli, R. (2015). Training in compensatory strategies enhances rapport in interactions involving </w:t>
      </w:r>
    </w:p>
    <w:p w14:paraId="7402D086" w14:textId="77777777" w:rsidR="00AF456B" w:rsidRPr="00676147" w:rsidRDefault="00AF456B" w:rsidP="00AF456B">
      <w:pPr>
        <w:spacing w:after="0" w:line="360" w:lineRule="auto"/>
        <w:rPr>
          <w:rFonts w:ascii="Helvetica" w:hAnsi="Helvetica" w:cstheme="minorHAnsi"/>
          <w:color w:val="222222"/>
          <w:sz w:val="24"/>
          <w:szCs w:val="24"/>
          <w:shd w:val="clear" w:color="auto" w:fill="FFFFFF"/>
        </w:rPr>
      </w:pPr>
      <w:r w:rsidRPr="00676147">
        <w:rPr>
          <w:rFonts w:ascii="Helvetica" w:hAnsi="Helvetica" w:cstheme="minorHAnsi"/>
          <w:color w:val="222222"/>
          <w:sz w:val="24"/>
          <w:szCs w:val="24"/>
          <w:shd w:val="clear" w:color="auto" w:fill="FFFFFF"/>
        </w:rPr>
        <w:t>people with Möbius Syndrome. Frontiers in Neurology, 6, 1-11. doi: 10.3389/fneur.2015.00213</w:t>
      </w:r>
    </w:p>
    <w:p w14:paraId="3957BF31" w14:textId="77777777" w:rsidR="00AF456B" w:rsidRPr="00676147" w:rsidRDefault="00AF456B" w:rsidP="00AF456B">
      <w:pPr>
        <w:spacing w:after="0" w:line="360" w:lineRule="auto"/>
        <w:rPr>
          <w:rFonts w:ascii="Helvetica" w:hAnsi="Helvetica" w:cstheme="minorHAnsi"/>
          <w:color w:val="222222"/>
          <w:sz w:val="24"/>
          <w:szCs w:val="24"/>
          <w:shd w:val="clear" w:color="auto" w:fill="FFFFFF"/>
        </w:rPr>
      </w:pPr>
    </w:p>
    <w:p w14:paraId="66A28C3A" w14:textId="2B06A795" w:rsidR="00B31F19" w:rsidRPr="00676147" w:rsidRDefault="00B31F19" w:rsidP="00AF456B">
      <w:pPr>
        <w:spacing w:after="0" w:line="360" w:lineRule="auto"/>
        <w:rPr>
          <w:rFonts w:ascii="Helvetica" w:hAnsi="Helvetica" w:cstheme="minorHAnsi"/>
          <w:color w:val="222222"/>
          <w:sz w:val="24"/>
          <w:szCs w:val="24"/>
          <w:shd w:val="clear" w:color="auto" w:fill="FFFFFF"/>
        </w:rPr>
      </w:pPr>
      <w:r w:rsidRPr="00676147">
        <w:rPr>
          <w:rFonts w:ascii="Helvetica" w:hAnsi="Helvetica" w:cstheme="minorHAnsi"/>
          <w:color w:val="222222"/>
          <w:sz w:val="24"/>
          <w:szCs w:val="24"/>
          <w:shd w:val="clear" w:color="auto" w:fill="FFFFFF"/>
        </w:rPr>
        <w:t xml:space="preserve">Moss, T. and Carr, T., 2004. Understanding adjustment to disfigurement: the role of the self-concept. </w:t>
      </w:r>
      <w:r w:rsidRPr="00676147">
        <w:rPr>
          <w:rFonts w:ascii="Helvetica" w:hAnsi="Helvetica" w:cstheme="minorHAnsi"/>
          <w:i/>
          <w:iCs/>
          <w:color w:val="222222"/>
          <w:sz w:val="24"/>
          <w:szCs w:val="24"/>
        </w:rPr>
        <w:t>Psychology &amp; Health</w:t>
      </w:r>
      <w:r w:rsidRPr="00676147">
        <w:rPr>
          <w:rFonts w:ascii="Helvetica" w:hAnsi="Helvetica" w:cstheme="minorHAnsi"/>
          <w:color w:val="222222"/>
          <w:sz w:val="24"/>
          <w:szCs w:val="24"/>
          <w:shd w:val="clear" w:color="auto" w:fill="FFFFFF"/>
        </w:rPr>
        <w:t xml:space="preserve">, </w:t>
      </w:r>
      <w:r w:rsidRPr="00676147">
        <w:rPr>
          <w:rFonts w:ascii="Helvetica" w:hAnsi="Helvetica" w:cstheme="minorHAnsi"/>
          <w:i/>
          <w:iCs/>
          <w:color w:val="222222"/>
          <w:sz w:val="24"/>
          <w:szCs w:val="24"/>
        </w:rPr>
        <w:t>19</w:t>
      </w:r>
      <w:r w:rsidRPr="00676147">
        <w:rPr>
          <w:rFonts w:ascii="Helvetica" w:hAnsi="Helvetica" w:cstheme="minorHAnsi"/>
          <w:color w:val="222222"/>
          <w:sz w:val="24"/>
          <w:szCs w:val="24"/>
          <w:shd w:val="clear" w:color="auto" w:fill="FFFFFF"/>
        </w:rPr>
        <w:t>(6), 737-748.</w:t>
      </w:r>
    </w:p>
    <w:p w14:paraId="04EA8CC1" w14:textId="77777777" w:rsidR="00B31F19" w:rsidRPr="00676147" w:rsidRDefault="00B31F19" w:rsidP="00B31F19">
      <w:pPr>
        <w:spacing w:after="0" w:line="360" w:lineRule="auto"/>
        <w:rPr>
          <w:rFonts w:ascii="Helvetica" w:hAnsi="Helvetica" w:cstheme="minorHAnsi"/>
          <w:color w:val="222222"/>
          <w:sz w:val="24"/>
          <w:szCs w:val="24"/>
          <w:shd w:val="clear" w:color="auto" w:fill="FFFFFF"/>
        </w:rPr>
      </w:pPr>
    </w:p>
    <w:p w14:paraId="35266902" w14:textId="3BFB54A8" w:rsidR="00B31F19" w:rsidRPr="00676147" w:rsidRDefault="00B31F19" w:rsidP="00B31F19">
      <w:pPr>
        <w:spacing w:after="0" w:line="360" w:lineRule="auto"/>
        <w:rPr>
          <w:rFonts w:ascii="Helvetica" w:hAnsi="Helvetica" w:cstheme="minorHAnsi"/>
          <w:color w:val="222222"/>
          <w:sz w:val="24"/>
          <w:szCs w:val="24"/>
          <w:shd w:val="clear" w:color="auto" w:fill="FFFFFF"/>
        </w:rPr>
      </w:pPr>
      <w:r w:rsidRPr="00676147">
        <w:rPr>
          <w:rFonts w:ascii="Helvetica" w:hAnsi="Helvetica" w:cstheme="minorHAnsi"/>
          <w:color w:val="222222"/>
          <w:sz w:val="24"/>
          <w:szCs w:val="24"/>
          <w:shd w:val="clear" w:color="auto" w:fill="FFFFFF"/>
        </w:rPr>
        <w:t xml:space="preserve">Pouwels, S., Beurskens, C.H., Kleiss, I.J. and Ingels, K.J., 2016. Assessing psychological distress in patients with facial paralysis using the Hospital Anxiety and Depression Scale. </w:t>
      </w:r>
      <w:r w:rsidRPr="00676147">
        <w:rPr>
          <w:rFonts w:ascii="Helvetica" w:hAnsi="Helvetica" w:cstheme="minorHAnsi"/>
          <w:i/>
          <w:iCs/>
          <w:color w:val="222222"/>
          <w:sz w:val="24"/>
          <w:szCs w:val="24"/>
        </w:rPr>
        <w:t>Journal of Plastic, Reconstructive &amp; Aesthetic Surgery</w:t>
      </w:r>
      <w:r w:rsidRPr="00676147">
        <w:rPr>
          <w:rFonts w:ascii="Helvetica" w:hAnsi="Helvetica" w:cstheme="minorHAnsi"/>
          <w:color w:val="222222"/>
          <w:sz w:val="24"/>
          <w:szCs w:val="24"/>
          <w:shd w:val="clear" w:color="auto" w:fill="FFFFFF"/>
        </w:rPr>
        <w:t xml:space="preserve">, </w:t>
      </w:r>
      <w:r w:rsidRPr="00676147">
        <w:rPr>
          <w:rFonts w:ascii="Helvetica" w:hAnsi="Helvetica" w:cstheme="minorHAnsi"/>
          <w:i/>
          <w:iCs/>
          <w:color w:val="222222"/>
          <w:sz w:val="24"/>
          <w:szCs w:val="24"/>
        </w:rPr>
        <w:t>69</w:t>
      </w:r>
      <w:r w:rsidRPr="00676147">
        <w:rPr>
          <w:rFonts w:ascii="Helvetica" w:hAnsi="Helvetica" w:cstheme="minorHAnsi"/>
          <w:color w:val="222222"/>
          <w:sz w:val="24"/>
          <w:szCs w:val="24"/>
          <w:shd w:val="clear" w:color="auto" w:fill="FFFFFF"/>
        </w:rPr>
        <w:t>(8),1066-1071.</w:t>
      </w:r>
    </w:p>
    <w:p w14:paraId="33EB7870" w14:textId="6B783E7F" w:rsidR="00FB5285" w:rsidRPr="00676147" w:rsidRDefault="00FB5285" w:rsidP="00B31F19">
      <w:pPr>
        <w:spacing w:after="0" w:line="360" w:lineRule="auto"/>
        <w:rPr>
          <w:rFonts w:ascii="Helvetica" w:hAnsi="Helvetica" w:cstheme="minorHAnsi"/>
          <w:color w:val="222222"/>
          <w:sz w:val="24"/>
          <w:szCs w:val="24"/>
          <w:shd w:val="clear" w:color="auto" w:fill="FFFFFF"/>
        </w:rPr>
      </w:pPr>
    </w:p>
    <w:p w14:paraId="4D634980" w14:textId="3A2953D6" w:rsidR="00FB0449" w:rsidRPr="00676147" w:rsidRDefault="00FB5285" w:rsidP="00FB5285">
      <w:pPr>
        <w:spacing w:line="360" w:lineRule="auto"/>
        <w:rPr>
          <w:rStyle w:val="HTMLCite"/>
          <w:rFonts w:ascii="Helvetica" w:hAnsi="Helvetica" w:cstheme="minorHAnsi"/>
          <w:sz w:val="24"/>
          <w:szCs w:val="24"/>
          <w:shd w:val="clear" w:color="auto" w:fill="FFFFFF"/>
        </w:rPr>
      </w:pPr>
      <w:r w:rsidRPr="00676147">
        <w:rPr>
          <w:rStyle w:val="HTMLCite"/>
          <w:rFonts w:ascii="Helvetica" w:hAnsi="Helvetica" w:cstheme="minorHAnsi"/>
          <w:sz w:val="24"/>
          <w:szCs w:val="24"/>
          <w:shd w:val="clear" w:color="auto" w:fill="FFFFFF"/>
        </w:rPr>
        <w:t>Rogers, C. (1957). </w:t>
      </w:r>
      <w:hyperlink r:id="rId13" w:history="1">
        <w:r w:rsidRPr="00676147">
          <w:rPr>
            <w:rStyle w:val="Hyperlink"/>
            <w:rFonts w:ascii="Helvetica" w:hAnsi="Helvetica" w:cstheme="minorHAnsi"/>
            <w:sz w:val="24"/>
            <w:szCs w:val="24"/>
            <w:shd w:val="clear" w:color="auto" w:fill="FFFFFF"/>
          </w:rPr>
          <w:t>"The necessary and sufficient conditions of therapeutic personality change"</w:t>
        </w:r>
      </w:hyperlink>
      <w:r w:rsidRPr="00676147">
        <w:rPr>
          <w:rStyle w:val="HTMLCite"/>
          <w:rFonts w:ascii="Helvetica" w:hAnsi="Helvetica" w:cstheme="minorHAnsi"/>
          <w:sz w:val="24"/>
          <w:szCs w:val="24"/>
          <w:shd w:val="clear" w:color="auto" w:fill="FFFFFF"/>
        </w:rPr>
        <w:t>. Journal of Consulting Psychology. </w:t>
      </w:r>
      <w:r w:rsidRPr="00676147">
        <w:rPr>
          <w:rStyle w:val="HTMLCite"/>
          <w:rFonts w:ascii="Helvetica" w:hAnsi="Helvetica" w:cstheme="minorHAnsi"/>
          <w:b/>
          <w:bCs/>
          <w:sz w:val="24"/>
          <w:szCs w:val="24"/>
          <w:shd w:val="clear" w:color="auto" w:fill="FFFFFF"/>
        </w:rPr>
        <w:t>21</w:t>
      </w:r>
      <w:r w:rsidRPr="00676147">
        <w:rPr>
          <w:rStyle w:val="HTMLCite"/>
          <w:rFonts w:ascii="Helvetica" w:hAnsi="Helvetica" w:cstheme="minorHAnsi"/>
          <w:sz w:val="24"/>
          <w:szCs w:val="24"/>
          <w:shd w:val="clear" w:color="auto" w:fill="FFFFFF"/>
        </w:rPr>
        <w:t> (2): 95–103. </w:t>
      </w:r>
    </w:p>
    <w:p w14:paraId="5009AFC1" w14:textId="77777777" w:rsidR="00FB0449" w:rsidRPr="00676147" w:rsidRDefault="00FB0449" w:rsidP="00FB0449">
      <w:pPr>
        <w:spacing w:after="0" w:line="360" w:lineRule="auto"/>
        <w:rPr>
          <w:rFonts w:ascii="Helvetica" w:hAnsi="Helvetica" w:cstheme="minorHAnsi"/>
          <w:i/>
          <w:iCs/>
          <w:sz w:val="24"/>
          <w:szCs w:val="24"/>
          <w:shd w:val="clear" w:color="auto" w:fill="FFFFFF"/>
        </w:rPr>
      </w:pPr>
    </w:p>
    <w:p w14:paraId="7B5E5187" w14:textId="6CDA2240" w:rsidR="00B31FF8" w:rsidRPr="007C701B" w:rsidRDefault="00FB0449" w:rsidP="00FB0449">
      <w:pPr>
        <w:spacing w:after="0" w:line="360" w:lineRule="auto"/>
        <w:rPr>
          <w:rFonts w:ascii="Helvetica" w:hAnsi="Helvetica" w:cstheme="minorHAnsi"/>
          <w:color w:val="222222"/>
          <w:sz w:val="24"/>
          <w:szCs w:val="24"/>
          <w:shd w:val="clear" w:color="auto" w:fill="FFFFFF"/>
        </w:rPr>
      </w:pPr>
      <w:r w:rsidRPr="00676147">
        <w:rPr>
          <w:rFonts w:ascii="Helvetica" w:hAnsi="Helvetica" w:cstheme="minorHAnsi"/>
          <w:color w:val="222222"/>
          <w:sz w:val="24"/>
          <w:szCs w:val="24"/>
          <w:shd w:val="clear" w:color="auto" w:fill="FFFFFF"/>
        </w:rPr>
        <w:t xml:space="preserve">Rumsey, N., and Harcourt D, (2005). The Psychology of Appearance. Open </w:t>
      </w:r>
      <w:r w:rsidRPr="007C701B">
        <w:rPr>
          <w:rFonts w:ascii="Helvetica" w:hAnsi="Helvetica" w:cstheme="minorHAnsi"/>
          <w:color w:val="222222"/>
          <w:sz w:val="24"/>
          <w:szCs w:val="24"/>
          <w:shd w:val="clear" w:color="auto" w:fill="FFFFFF"/>
        </w:rPr>
        <w:t>University Press.</w:t>
      </w:r>
    </w:p>
    <w:p w14:paraId="3C12F2AF" w14:textId="77777777" w:rsidR="00FB0449" w:rsidRPr="007C701B" w:rsidRDefault="00FB0449" w:rsidP="00FB0449">
      <w:pPr>
        <w:spacing w:after="0" w:line="360" w:lineRule="auto"/>
        <w:rPr>
          <w:rFonts w:ascii="Helvetica" w:hAnsi="Helvetica" w:cstheme="minorHAnsi"/>
          <w:color w:val="222222"/>
          <w:sz w:val="24"/>
          <w:szCs w:val="24"/>
          <w:shd w:val="clear" w:color="auto" w:fill="FFFFFF"/>
        </w:rPr>
      </w:pPr>
    </w:p>
    <w:p w14:paraId="39EB06E1" w14:textId="77777777" w:rsidR="007C701B" w:rsidRPr="007C701B" w:rsidRDefault="007C701B" w:rsidP="00FB5285">
      <w:pPr>
        <w:spacing w:after="0" w:line="360" w:lineRule="auto"/>
        <w:rPr>
          <w:rFonts w:ascii="Helvetica" w:hAnsi="Helvetica" w:cstheme="minorHAnsi"/>
          <w:color w:val="000000"/>
          <w:sz w:val="24"/>
          <w:szCs w:val="24"/>
          <w:lang w:val="en"/>
        </w:rPr>
      </w:pPr>
      <w:r w:rsidRPr="007C701B">
        <w:rPr>
          <w:rFonts w:ascii="Helvetica" w:hAnsi="Helvetica" w:cstheme="minorHAnsi"/>
          <w:color w:val="000000"/>
          <w:sz w:val="24"/>
          <w:szCs w:val="24"/>
          <w:lang w:val="en"/>
        </w:rPr>
        <w:lastRenderedPageBreak/>
        <w:t xml:space="preserve">Williamson, H, Hamlet, C., White, P et al. A web-based self-help psychosocial intervention for adolescents distressed by appearance-affecting conditions and injuries (Young Persons’ Face IT): feasibility study for a parallel randomized controlled trial. JMIR Mental Health. 2019; 6(11). https://doi.org/10.2196/14776. </w:t>
      </w:r>
    </w:p>
    <w:p w14:paraId="4EBC7C8C" w14:textId="7F74ABAD" w:rsidR="00B31F19" w:rsidRPr="007C701B" w:rsidRDefault="00B31F19" w:rsidP="00FB5285">
      <w:pPr>
        <w:spacing w:after="0" w:line="360" w:lineRule="auto"/>
        <w:rPr>
          <w:rFonts w:ascii="Helvetica" w:hAnsi="Helvetica" w:cstheme="minorHAnsi"/>
          <w:color w:val="222222"/>
          <w:sz w:val="24"/>
          <w:szCs w:val="24"/>
          <w:shd w:val="clear" w:color="auto" w:fill="FFFFFF"/>
        </w:rPr>
      </w:pPr>
      <w:r w:rsidRPr="007C701B">
        <w:rPr>
          <w:rFonts w:ascii="Helvetica" w:hAnsi="Helvetica" w:cstheme="minorHAnsi"/>
          <w:b/>
          <w:sz w:val="24"/>
          <w:szCs w:val="24"/>
          <w:lang w:val="en-US" w:eastAsia="en-GB"/>
        </w:rPr>
        <w:fldChar w:fldCharType="begin"/>
      </w:r>
      <w:r w:rsidRPr="007C701B">
        <w:rPr>
          <w:rFonts w:ascii="Helvetica" w:hAnsi="Helvetica" w:cstheme="minorHAnsi"/>
          <w:b/>
          <w:sz w:val="24"/>
          <w:szCs w:val="24"/>
          <w:lang w:val="en-US"/>
        </w:rPr>
        <w:instrText xml:space="preserve"> ADDIN ZOTERO_BIBL {"uncited":[],"omitted":[],"custom":[]} CSL_BIBLIOGRAPHY </w:instrText>
      </w:r>
      <w:r w:rsidRPr="007C701B">
        <w:rPr>
          <w:rFonts w:ascii="Helvetica" w:hAnsi="Helvetica" w:cstheme="minorHAnsi"/>
          <w:b/>
          <w:sz w:val="24"/>
          <w:szCs w:val="24"/>
          <w:lang w:val="en-US" w:eastAsia="en-GB"/>
        </w:rPr>
        <w:fldChar w:fldCharType="separate"/>
      </w:r>
    </w:p>
    <w:p w14:paraId="64B79FA6" w14:textId="77777777" w:rsidR="00B31F19" w:rsidRPr="007C701B" w:rsidRDefault="00B31F19" w:rsidP="00B31F19">
      <w:pPr>
        <w:pStyle w:val="Bibliography"/>
        <w:spacing w:line="360" w:lineRule="auto"/>
        <w:rPr>
          <w:rFonts w:ascii="Helvetica" w:hAnsi="Helvetica" w:cstheme="minorHAnsi"/>
          <w:sz w:val="24"/>
          <w:szCs w:val="24"/>
          <w:lang w:val="en-US"/>
        </w:rPr>
      </w:pPr>
      <w:r w:rsidRPr="007C701B">
        <w:rPr>
          <w:rFonts w:ascii="Helvetica" w:hAnsi="Helvetica" w:cstheme="minorHAnsi"/>
          <w:sz w:val="24"/>
          <w:szCs w:val="24"/>
          <w:lang w:val="en-US"/>
        </w:rPr>
        <w:t>Verzijl H, Van Es N, Berger HJC, Padberg GW, van Spaendonck KPM. 2005. Cognitive evaluation in adult patients with Möbius syndrome. Journal of neurology. 252(2):202–207.</w:t>
      </w:r>
    </w:p>
    <w:p w14:paraId="737499C3" w14:textId="77777777" w:rsidR="00B31F19" w:rsidRPr="007C701B" w:rsidRDefault="00B31F19" w:rsidP="00B31F19">
      <w:pPr>
        <w:pStyle w:val="Bibliography"/>
        <w:spacing w:line="360" w:lineRule="auto"/>
        <w:rPr>
          <w:rFonts w:ascii="Helvetica" w:hAnsi="Helvetica" w:cstheme="minorHAnsi"/>
          <w:sz w:val="24"/>
          <w:szCs w:val="24"/>
          <w:lang w:val="en-US"/>
        </w:rPr>
      </w:pPr>
      <w:r w:rsidRPr="007C701B">
        <w:rPr>
          <w:rFonts w:ascii="Helvetica" w:hAnsi="Helvetica" w:cstheme="minorHAnsi"/>
          <w:sz w:val="24"/>
          <w:szCs w:val="24"/>
          <w:lang w:val="en-US"/>
        </w:rPr>
        <w:t>Verzijl HTFM, van der Zwaag B, Cruysberg JR</w:t>
      </w:r>
      <w:bookmarkStart w:id="0" w:name="_GoBack"/>
      <w:bookmarkEnd w:id="0"/>
      <w:r w:rsidRPr="007C701B">
        <w:rPr>
          <w:rFonts w:ascii="Helvetica" w:hAnsi="Helvetica" w:cstheme="minorHAnsi"/>
          <w:sz w:val="24"/>
          <w:szCs w:val="24"/>
          <w:lang w:val="en-US"/>
        </w:rPr>
        <w:t>M, Padberg GW. 2003. Mobius syndrome redefined: a syndrome of rhombencephalic maldevelopment. Neurology. 61(3):327.</w:t>
      </w:r>
    </w:p>
    <w:p w14:paraId="5B3BD4B6" w14:textId="6F0939C2" w:rsidR="00B31F19" w:rsidRPr="007C701B" w:rsidRDefault="00B31F19" w:rsidP="00B31F19">
      <w:pPr>
        <w:pStyle w:val="Bibliography"/>
        <w:spacing w:line="360" w:lineRule="auto"/>
        <w:rPr>
          <w:rFonts w:ascii="Helvetica" w:hAnsi="Helvetica" w:cstheme="minorHAnsi"/>
          <w:sz w:val="24"/>
          <w:szCs w:val="24"/>
          <w:lang w:val="en-US"/>
        </w:rPr>
      </w:pPr>
      <w:r w:rsidRPr="007C701B">
        <w:rPr>
          <w:rFonts w:ascii="Helvetica" w:hAnsi="Helvetica" w:cstheme="minorHAnsi"/>
          <w:sz w:val="24"/>
          <w:szCs w:val="24"/>
          <w:lang w:val="en-US"/>
        </w:rPr>
        <w:t>Zuker RM, Goldberg CS, Manktelow RT. 2000. Facial animation in children with Mobius syndrome after segmental gracilis muscle transplant. Plastic and reconstructive surgery. 106(1):1.</w:t>
      </w:r>
    </w:p>
    <w:p w14:paraId="215C2229" w14:textId="77777777" w:rsidR="00B31F19" w:rsidRPr="00676147" w:rsidRDefault="00B31F19" w:rsidP="00FB5285">
      <w:pPr>
        <w:autoSpaceDE w:val="0"/>
        <w:autoSpaceDN w:val="0"/>
        <w:adjustRightInd w:val="0"/>
        <w:spacing w:after="0" w:line="360" w:lineRule="auto"/>
        <w:rPr>
          <w:rFonts w:ascii="Helvetica" w:hAnsi="Helvetica" w:cs="Times New Roman"/>
          <w:b/>
          <w:sz w:val="24"/>
          <w:szCs w:val="24"/>
          <w:lang w:val="en-US"/>
        </w:rPr>
      </w:pPr>
      <w:r w:rsidRPr="007C701B">
        <w:rPr>
          <w:rFonts w:ascii="Helvetica" w:hAnsi="Helvetica" w:cstheme="minorHAnsi"/>
          <w:b/>
          <w:sz w:val="24"/>
          <w:szCs w:val="24"/>
          <w:lang w:val="en-US"/>
        </w:rPr>
        <w:fldChar w:fldCharType="end"/>
      </w:r>
    </w:p>
    <w:p w14:paraId="669742C7" w14:textId="77777777" w:rsidR="00897942" w:rsidRPr="00676147" w:rsidRDefault="00897942" w:rsidP="00B31F19">
      <w:pPr>
        <w:spacing w:line="360" w:lineRule="auto"/>
        <w:rPr>
          <w:rFonts w:ascii="Helvetica" w:hAnsi="Helvetica" w:cstheme="minorHAnsi"/>
          <w:sz w:val="24"/>
          <w:szCs w:val="24"/>
        </w:rPr>
      </w:pPr>
    </w:p>
    <w:sectPr w:rsidR="00897942" w:rsidRPr="0067614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9022A2" w16cid:durableId="22432897"/>
  <w16cid:commentId w16cid:paraId="0FCD5DE5" w16cid:durableId="22432898"/>
  <w16cid:commentId w16cid:paraId="1C0C7AD3" w16cid:durableId="224328A0"/>
  <w16cid:commentId w16cid:paraId="02332AA1" w16cid:durableId="22432899"/>
  <w16cid:commentId w16cid:paraId="2B4D8C4E" w16cid:durableId="2243289A"/>
  <w16cid:commentId w16cid:paraId="0D348CA1" w16cid:durableId="224328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26643"/>
    <w:multiLevelType w:val="hybridMultilevel"/>
    <w:tmpl w:val="613A4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19"/>
    <w:rsid w:val="00010EFF"/>
    <w:rsid w:val="00031352"/>
    <w:rsid w:val="00061324"/>
    <w:rsid w:val="000E5EB6"/>
    <w:rsid w:val="001554C5"/>
    <w:rsid w:val="001F581D"/>
    <w:rsid w:val="001F6110"/>
    <w:rsid w:val="002876FE"/>
    <w:rsid w:val="002E4D67"/>
    <w:rsid w:val="00326B39"/>
    <w:rsid w:val="003A03E7"/>
    <w:rsid w:val="003A61EF"/>
    <w:rsid w:val="00404664"/>
    <w:rsid w:val="004549DA"/>
    <w:rsid w:val="00487B10"/>
    <w:rsid w:val="004D7A0E"/>
    <w:rsid w:val="004E14FD"/>
    <w:rsid w:val="004F722C"/>
    <w:rsid w:val="0053175A"/>
    <w:rsid w:val="005E4509"/>
    <w:rsid w:val="006107F8"/>
    <w:rsid w:val="00676147"/>
    <w:rsid w:val="00680205"/>
    <w:rsid w:val="00695347"/>
    <w:rsid w:val="006A37BC"/>
    <w:rsid w:val="006F102E"/>
    <w:rsid w:val="00707A49"/>
    <w:rsid w:val="00764741"/>
    <w:rsid w:val="007A70CB"/>
    <w:rsid w:val="007C701B"/>
    <w:rsid w:val="00834374"/>
    <w:rsid w:val="00882DA8"/>
    <w:rsid w:val="00897942"/>
    <w:rsid w:val="008F1CA4"/>
    <w:rsid w:val="00943D24"/>
    <w:rsid w:val="009507D5"/>
    <w:rsid w:val="009526F4"/>
    <w:rsid w:val="00952A85"/>
    <w:rsid w:val="00996891"/>
    <w:rsid w:val="009E4759"/>
    <w:rsid w:val="00AF456B"/>
    <w:rsid w:val="00B05FF8"/>
    <w:rsid w:val="00B31F19"/>
    <w:rsid w:val="00B31FF8"/>
    <w:rsid w:val="00B36F7D"/>
    <w:rsid w:val="00B87595"/>
    <w:rsid w:val="00B9145C"/>
    <w:rsid w:val="00BC454C"/>
    <w:rsid w:val="00BD65C3"/>
    <w:rsid w:val="00CA66D8"/>
    <w:rsid w:val="00CB6F9C"/>
    <w:rsid w:val="00D00139"/>
    <w:rsid w:val="00DA0B9D"/>
    <w:rsid w:val="00DC360A"/>
    <w:rsid w:val="00E02D1D"/>
    <w:rsid w:val="00E4155A"/>
    <w:rsid w:val="00E61CC5"/>
    <w:rsid w:val="00E7386B"/>
    <w:rsid w:val="00EA3831"/>
    <w:rsid w:val="00EF090C"/>
    <w:rsid w:val="00F400DE"/>
    <w:rsid w:val="00F47044"/>
    <w:rsid w:val="00F500B2"/>
    <w:rsid w:val="00FB0449"/>
    <w:rsid w:val="00FB5285"/>
    <w:rsid w:val="00FC2647"/>
    <w:rsid w:val="00FE59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7E954"/>
  <w15:docId w15:val="{ABF1ACC3-4905-4EEE-BAF7-D418396E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F19"/>
    <w:rPr>
      <w:color w:val="0000FF"/>
      <w:u w:val="single"/>
    </w:rPr>
  </w:style>
  <w:style w:type="paragraph" w:customStyle="1" w:styleId="Default">
    <w:name w:val="Default"/>
    <w:rsid w:val="00B31F19"/>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B31F1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31F19"/>
    <w:rPr>
      <w:sz w:val="20"/>
      <w:szCs w:val="20"/>
    </w:rPr>
  </w:style>
  <w:style w:type="character" w:styleId="CommentReference">
    <w:name w:val="annotation reference"/>
    <w:basedOn w:val="DefaultParagraphFont"/>
    <w:uiPriority w:val="99"/>
    <w:semiHidden/>
    <w:unhideWhenUsed/>
    <w:rsid w:val="00B31F19"/>
    <w:rPr>
      <w:sz w:val="16"/>
      <w:szCs w:val="16"/>
    </w:rPr>
  </w:style>
  <w:style w:type="paragraph" w:styleId="ListParagraph">
    <w:name w:val="List Paragraph"/>
    <w:basedOn w:val="Normal"/>
    <w:uiPriority w:val="34"/>
    <w:qFormat/>
    <w:rsid w:val="00B31F19"/>
    <w:pPr>
      <w:ind w:left="720"/>
      <w:contextualSpacing/>
    </w:pPr>
  </w:style>
  <w:style w:type="character" w:styleId="HTMLCite">
    <w:name w:val="HTML Cite"/>
    <w:basedOn w:val="DefaultParagraphFont"/>
    <w:uiPriority w:val="99"/>
    <w:semiHidden/>
    <w:unhideWhenUsed/>
    <w:rsid w:val="00B31F19"/>
    <w:rPr>
      <w:i/>
      <w:iCs/>
    </w:rPr>
  </w:style>
  <w:style w:type="paragraph" w:styleId="Bibliography">
    <w:name w:val="Bibliography"/>
    <w:basedOn w:val="Normal"/>
    <w:next w:val="Normal"/>
    <w:uiPriority w:val="37"/>
    <w:unhideWhenUsed/>
    <w:rsid w:val="00B31F19"/>
    <w:pPr>
      <w:spacing w:line="256" w:lineRule="auto"/>
    </w:pPr>
    <w:rPr>
      <w:lang w:eastAsia="en-GB"/>
    </w:rPr>
  </w:style>
  <w:style w:type="paragraph" w:styleId="CommentSubject">
    <w:name w:val="annotation subject"/>
    <w:basedOn w:val="CommentText"/>
    <w:next w:val="CommentText"/>
    <w:link w:val="CommentSubjectChar"/>
    <w:uiPriority w:val="99"/>
    <w:semiHidden/>
    <w:unhideWhenUsed/>
    <w:rsid w:val="00FC2647"/>
    <w:pPr>
      <w:spacing w:after="160"/>
    </w:pPr>
    <w:rPr>
      <w:b/>
      <w:bCs/>
    </w:rPr>
  </w:style>
  <w:style w:type="character" w:customStyle="1" w:styleId="CommentSubjectChar">
    <w:name w:val="Comment Subject Char"/>
    <w:basedOn w:val="CommentTextChar"/>
    <w:link w:val="CommentSubject"/>
    <w:uiPriority w:val="99"/>
    <w:semiHidden/>
    <w:rsid w:val="00FC2647"/>
    <w:rPr>
      <w:b/>
      <w:bCs/>
      <w:sz w:val="20"/>
      <w:szCs w:val="20"/>
    </w:rPr>
  </w:style>
  <w:style w:type="paragraph" w:styleId="Revision">
    <w:name w:val="Revision"/>
    <w:hidden/>
    <w:uiPriority w:val="99"/>
    <w:semiHidden/>
    <w:rsid w:val="00FC2647"/>
    <w:pPr>
      <w:spacing w:after="0" w:line="240" w:lineRule="auto"/>
    </w:pPr>
  </w:style>
  <w:style w:type="paragraph" w:styleId="BalloonText">
    <w:name w:val="Balloon Text"/>
    <w:basedOn w:val="Normal"/>
    <w:link w:val="BalloonTextChar"/>
    <w:uiPriority w:val="99"/>
    <w:semiHidden/>
    <w:unhideWhenUsed/>
    <w:rsid w:val="00FC2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47"/>
    <w:rPr>
      <w:rFonts w:ascii="Segoe UI" w:hAnsi="Segoe UI" w:cs="Segoe UI"/>
      <w:sz w:val="18"/>
      <w:szCs w:val="18"/>
    </w:rPr>
  </w:style>
  <w:style w:type="character" w:customStyle="1" w:styleId="nlmyear">
    <w:name w:val="nlm_year"/>
    <w:basedOn w:val="DefaultParagraphFont"/>
    <w:rsid w:val="00EF090C"/>
  </w:style>
  <w:style w:type="character" w:customStyle="1" w:styleId="nlmpublisher-loc">
    <w:name w:val="nlm_publisher-loc"/>
    <w:basedOn w:val="DefaultParagraphFont"/>
    <w:rsid w:val="00EF090C"/>
  </w:style>
  <w:style w:type="character" w:customStyle="1" w:styleId="nlmpublisher-name">
    <w:name w:val="nlm_publisher-name"/>
    <w:basedOn w:val="DefaultParagraphFont"/>
    <w:rsid w:val="00EF090C"/>
  </w:style>
  <w:style w:type="character" w:styleId="FollowedHyperlink">
    <w:name w:val="FollowedHyperlink"/>
    <w:basedOn w:val="DefaultParagraphFont"/>
    <w:uiPriority w:val="99"/>
    <w:semiHidden/>
    <w:unhideWhenUsed/>
    <w:rsid w:val="00707A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81743">
      <w:bodyDiv w:val="1"/>
      <w:marLeft w:val="0"/>
      <w:marRight w:val="0"/>
      <w:marTop w:val="0"/>
      <w:marBottom w:val="0"/>
      <w:divBdr>
        <w:top w:val="none" w:sz="0" w:space="0" w:color="auto"/>
        <w:left w:val="none" w:sz="0" w:space="0" w:color="auto"/>
        <w:bottom w:val="none" w:sz="0" w:space="0" w:color="auto"/>
        <w:right w:val="none" w:sz="0" w:space="0" w:color="auto"/>
      </w:divBdr>
      <w:divsChild>
        <w:div w:id="795678145">
          <w:marLeft w:val="0"/>
          <w:marRight w:val="0"/>
          <w:marTop w:val="0"/>
          <w:marBottom w:val="0"/>
          <w:divBdr>
            <w:top w:val="none" w:sz="0" w:space="0" w:color="auto"/>
            <w:left w:val="none" w:sz="0" w:space="0" w:color="auto"/>
            <w:bottom w:val="none" w:sz="0" w:space="0" w:color="auto"/>
            <w:right w:val="none" w:sz="0" w:space="0" w:color="auto"/>
          </w:divBdr>
          <w:divsChild>
            <w:div w:id="2051343979">
              <w:marLeft w:val="0"/>
              <w:marRight w:val="0"/>
              <w:marTop w:val="300"/>
              <w:marBottom w:val="0"/>
              <w:divBdr>
                <w:top w:val="single" w:sz="6" w:space="0" w:color="DDDDDD"/>
                <w:left w:val="single" w:sz="6" w:space="0" w:color="DDDDDD"/>
                <w:bottom w:val="single" w:sz="6" w:space="0" w:color="DDDDDD"/>
                <w:right w:val="single" w:sz="6" w:space="0" w:color="DDDDDD"/>
              </w:divBdr>
              <w:divsChild>
                <w:div w:id="1570919033">
                  <w:marLeft w:val="0"/>
                  <w:marRight w:val="0"/>
                  <w:marTop w:val="0"/>
                  <w:marBottom w:val="0"/>
                  <w:divBdr>
                    <w:top w:val="none" w:sz="0" w:space="0" w:color="auto"/>
                    <w:left w:val="none" w:sz="0" w:space="0" w:color="auto"/>
                    <w:bottom w:val="none" w:sz="0" w:space="0" w:color="auto"/>
                    <w:right w:val="none" w:sz="0" w:space="0" w:color="auto"/>
                  </w:divBdr>
                  <w:divsChild>
                    <w:div w:id="848954914">
                      <w:marLeft w:val="0"/>
                      <w:marRight w:val="0"/>
                      <w:marTop w:val="0"/>
                      <w:marBottom w:val="0"/>
                      <w:divBdr>
                        <w:top w:val="none" w:sz="0" w:space="0" w:color="auto"/>
                        <w:left w:val="none" w:sz="0" w:space="0" w:color="auto"/>
                        <w:bottom w:val="none" w:sz="0" w:space="0" w:color="auto"/>
                        <w:right w:val="none" w:sz="0" w:space="0" w:color="auto"/>
                      </w:divBdr>
                      <w:divsChild>
                        <w:div w:id="2039310541">
                          <w:marLeft w:val="0"/>
                          <w:marRight w:val="0"/>
                          <w:marTop w:val="0"/>
                          <w:marBottom w:val="0"/>
                          <w:divBdr>
                            <w:top w:val="none" w:sz="0" w:space="0" w:color="auto"/>
                            <w:left w:val="none" w:sz="0" w:space="0" w:color="auto"/>
                            <w:bottom w:val="none" w:sz="0" w:space="0" w:color="auto"/>
                            <w:right w:val="none" w:sz="0" w:space="0" w:color="auto"/>
                          </w:divBdr>
                          <w:divsChild>
                            <w:div w:id="811606658">
                              <w:marLeft w:val="0"/>
                              <w:marRight w:val="0"/>
                              <w:marTop w:val="0"/>
                              <w:marBottom w:val="0"/>
                              <w:divBdr>
                                <w:top w:val="none" w:sz="0" w:space="0" w:color="auto"/>
                                <w:left w:val="none" w:sz="0" w:space="0" w:color="auto"/>
                                <w:bottom w:val="none" w:sz="0" w:space="0" w:color="auto"/>
                                <w:right w:val="none" w:sz="0" w:space="0" w:color="auto"/>
                              </w:divBdr>
                              <w:divsChild>
                                <w:div w:id="1321881123">
                                  <w:marLeft w:val="0"/>
                                  <w:marRight w:val="0"/>
                                  <w:marTop w:val="0"/>
                                  <w:marBottom w:val="0"/>
                                  <w:divBdr>
                                    <w:top w:val="none" w:sz="0" w:space="0" w:color="auto"/>
                                    <w:left w:val="none" w:sz="0" w:space="0" w:color="auto"/>
                                    <w:bottom w:val="none" w:sz="0" w:space="0" w:color="auto"/>
                                    <w:right w:val="none" w:sz="0" w:space="0" w:color="auto"/>
                                  </w:divBdr>
                                  <w:divsChild>
                                    <w:div w:id="1813060478">
                                      <w:marLeft w:val="0"/>
                                      <w:marRight w:val="0"/>
                                      <w:marTop w:val="0"/>
                                      <w:marBottom w:val="0"/>
                                      <w:divBdr>
                                        <w:top w:val="none" w:sz="0" w:space="0" w:color="auto"/>
                                        <w:left w:val="none" w:sz="0" w:space="0" w:color="auto"/>
                                        <w:bottom w:val="none" w:sz="0" w:space="0" w:color="auto"/>
                                        <w:right w:val="none" w:sz="0" w:space="0" w:color="auto"/>
                                      </w:divBdr>
                                      <w:divsChild>
                                        <w:div w:id="549341232">
                                          <w:marLeft w:val="0"/>
                                          <w:marRight w:val="0"/>
                                          <w:marTop w:val="0"/>
                                          <w:marBottom w:val="0"/>
                                          <w:divBdr>
                                            <w:top w:val="none" w:sz="0" w:space="0" w:color="auto"/>
                                            <w:left w:val="none" w:sz="0" w:space="0" w:color="auto"/>
                                            <w:bottom w:val="none" w:sz="0" w:space="0" w:color="auto"/>
                                            <w:right w:val="none" w:sz="0" w:space="0" w:color="auto"/>
                                          </w:divBdr>
                                          <w:divsChild>
                                            <w:div w:id="886838356">
                                              <w:marLeft w:val="0"/>
                                              <w:marRight w:val="0"/>
                                              <w:marTop w:val="0"/>
                                              <w:marBottom w:val="0"/>
                                              <w:divBdr>
                                                <w:top w:val="none" w:sz="0" w:space="0" w:color="auto"/>
                                                <w:left w:val="none" w:sz="0" w:space="0" w:color="auto"/>
                                                <w:bottom w:val="none" w:sz="0" w:space="0" w:color="auto"/>
                                                <w:right w:val="none" w:sz="0" w:space="0" w:color="auto"/>
                                              </w:divBdr>
                                            </w:div>
                                            <w:div w:id="16954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783146">
      <w:bodyDiv w:val="1"/>
      <w:marLeft w:val="0"/>
      <w:marRight w:val="0"/>
      <w:marTop w:val="0"/>
      <w:marBottom w:val="0"/>
      <w:divBdr>
        <w:top w:val="none" w:sz="0" w:space="0" w:color="auto"/>
        <w:left w:val="none" w:sz="0" w:space="0" w:color="auto"/>
        <w:bottom w:val="none" w:sz="0" w:space="0" w:color="auto"/>
        <w:right w:val="none" w:sz="0" w:space="0" w:color="auto"/>
      </w:divBdr>
    </w:div>
    <w:div w:id="1259286582">
      <w:bodyDiv w:val="1"/>
      <w:marLeft w:val="0"/>
      <w:marRight w:val="0"/>
      <w:marTop w:val="0"/>
      <w:marBottom w:val="0"/>
      <w:divBdr>
        <w:top w:val="none" w:sz="0" w:space="0" w:color="auto"/>
        <w:left w:val="none" w:sz="0" w:space="0" w:color="auto"/>
        <w:bottom w:val="none" w:sz="0" w:space="0" w:color="auto"/>
        <w:right w:val="none" w:sz="0" w:space="0" w:color="auto"/>
      </w:divBdr>
    </w:div>
    <w:div w:id="1282876611">
      <w:bodyDiv w:val="1"/>
      <w:marLeft w:val="0"/>
      <w:marRight w:val="0"/>
      <w:marTop w:val="0"/>
      <w:marBottom w:val="0"/>
      <w:divBdr>
        <w:top w:val="none" w:sz="0" w:space="0" w:color="auto"/>
        <w:left w:val="none" w:sz="0" w:space="0" w:color="auto"/>
        <w:bottom w:val="none" w:sz="0" w:space="0" w:color="auto"/>
        <w:right w:val="none" w:sz="0" w:space="0" w:color="auto"/>
      </w:divBdr>
      <w:divsChild>
        <w:div w:id="2065175161">
          <w:marLeft w:val="0"/>
          <w:marRight w:val="0"/>
          <w:marTop w:val="0"/>
          <w:marBottom w:val="0"/>
          <w:divBdr>
            <w:top w:val="none" w:sz="0" w:space="0" w:color="auto"/>
            <w:left w:val="none" w:sz="0" w:space="0" w:color="auto"/>
            <w:bottom w:val="none" w:sz="0" w:space="0" w:color="auto"/>
            <w:right w:val="none" w:sz="0" w:space="0" w:color="auto"/>
          </w:divBdr>
          <w:divsChild>
            <w:div w:id="2118478358">
              <w:marLeft w:val="0"/>
              <w:marRight w:val="0"/>
              <w:marTop w:val="300"/>
              <w:marBottom w:val="0"/>
              <w:divBdr>
                <w:top w:val="single" w:sz="6" w:space="0" w:color="DDDDDD"/>
                <w:left w:val="single" w:sz="6" w:space="0" w:color="DDDDDD"/>
                <w:bottom w:val="single" w:sz="6" w:space="0" w:color="DDDDDD"/>
                <w:right w:val="single" w:sz="6" w:space="0" w:color="DDDDDD"/>
              </w:divBdr>
              <w:divsChild>
                <w:div w:id="821775936">
                  <w:marLeft w:val="0"/>
                  <w:marRight w:val="0"/>
                  <w:marTop w:val="0"/>
                  <w:marBottom w:val="0"/>
                  <w:divBdr>
                    <w:top w:val="none" w:sz="0" w:space="0" w:color="auto"/>
                    <w:left w:val="none" w:sz="0" w:space="0" w:color="auto"/>
                    <w:bottom w:val="none" w:sz="0" w:space="0" w:color="auto"/>
                    <w:right w:val="none" w:sz="0" w:space="0" w:color="auto"/>
                  </w:divBdr>
                  <w:divsChild>
                    <w:div w:id="1881890834">
                      <w:marLeft w:val="0"/>
                      <w:marRight w:val="0"/>
                      <w:marTop w:val="0"/>
                      <w:marBottom w:val="0"/>
                      <w:divBdr>
                        <w:top w:val="none" w:sz="0" w:space="0" w:color="auto"/>
                        <w:left w:val="none" w:sz="0" w:space="0" w:color="auto"/>
                        <w:bottom w:val="none" w:sz="0" w:space="0" w:color="auto"/>
                        <w:right w:val="none" w:sz="0" w:space="0" w:color="auto"/>
                      </w:divBdr>
                      <w:divsChild>
                        <w:div w:id="237833977">
                          <w:marLeft w:val="0"/>
                          <w:marRight w:val="0"/>
                          <w:marTop w:val="0"/>
                          <w:marBottom w:val="0"/>
                          <w:divBdr>
                            <w:top w:val="none" w:sz="0" w:space="0" w:color="auto"/>
                            <w:left w:val="none" w:sz="0" w:space="0" w:color="auto"/>
                            <w:bottom w:val="none" w:sz="0" w:space="0" w:color="auto"/>
                            <w:right w:val="none" w:sz="0" w:space="0" w:color="auto"/>
                          </w:divBdr>
                          <w:divsChild>
                            <w:div w:id="1447581859">
                              <w:marLeft w:val="0"/>
                              <w:marRight w:val="0"/>
                              <w:marTop w:val="0"/>
                              <w:marBottom w:val="0"/>
                              <w:divBdr>
                                <w:top w:val="none" w:sz="0" w:space="0" w:color="auto"/>
                                <w:left w:val="none" w:sz="0" w:space="0" w:color="auto"/>
                                <w:bottom w:val="none" w:sz="0" w:space="0" w:color="auto"/>
                                <w:right w:val="none" w:sz="0" w:space="0" w:color="auto"/>
                              </w:divBdr>
                              <w:divsChild>
                                <w:div w:id="574122727">
                                  <w:marLeft w:val="0"/>
                                  <w:marRight w:val="0"/>
                                  <w:marTop w:val="0"/>
                                  <w:marBottom w:val="0"/>
                                  <w:divBdr>
                                    <w:top w:val="none" w:sz="0" w:space="0" w:color="auto"/>
                                    <w:left w:val="none" w:sz="0" w:space="0" w:color="auto"/>
                                    <w:bottom w:val="none" w:sz="0" w:space="0" w:color="auto"/>
                                    <w:right w:val="none" w:sz="0" w:space="0" w:color="auto"/>
                                  </w:divBdr>
                                  <w:divsChild>
                                    <w:div w:id="999424268">
                                      <w:marLeft w:val="0"/>
                                      <w:marRight w:val="0"/>
                                      <w:marTop w:val="0"/>
                                      <w:marBottom w:val="0"/>
                                      <w:divBdr>
                                        <w:top w:val="none" w:sz="0" w:space="0" w:color="auto"/>
                                        <w:left w:val="none" w:sz="0" w:space="0" w:color="auto"/>
                                        <w:bottom w:val="none" w:sz="0" w:space="0" w:color="auto"/>
                                        <w:right w:val="none" w:sz="0" w:space="0" w:color="auto"/>
                                      </w:divBdr>
                                      <w:divsChild>
                                        <w:div w:id="1891570327">
                                          <w:marLeft w:val="0"/>
                                          <w:marRight w:val="0"/>
                                          <w:marTop w:val="0"/>
                                          <w:marBottom w:val="0"/>
                                          <w:divBdr>
                                            <w:top w:val="none" w:sz="0" w:space="0" w:color="auto"/>
                                            <w:left w:val="none" w:sz="0" w:space="0" w:color="auto"/>
                                            <w:bottom w:val="none" w:sz="0" w:space="0" w:color="auto"/>
                                            <w:right w:val="none" w:sz="0" w:space="0" w:color="auto"/>
                                          </w:divBdr>
                                          <w:divsChild>
                                            <w:div w:id="746994517">
                                              <w:marLeft w:val="0"/>
                                              <w:marRight w:val="0"/>
                                              <w:marTop w:val="0"/>
                                              <w:marBottom w:val="0"/>
                                              <w:divBdr>
                                                <w:top w:val="none" w:sz="0" w:space="0" w:color="auto"/>
                                                <w:left w:val="none" w:sz="0" w:space="0" w:color="auto"/>
                                                <w:bottom w:val="none" w:sz="0" w:space="0" w:color="auto"/>
                                                <w:right w:val="none" w:sz="0" w:space="0" w:color="auto"/>
                                              </w:divBdr>
                                            </w:div>
                                            <w:div w:id="10982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hea0000838" TargetMode="External"/><Relationship Id="rId13" Type="http://schemas.openxmlformats.org/officeDocument/2006/relationships/hyperlink" Target="http://www.shoreline.edu/dchris/psych236/Documents/Roger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we-repository.worktribe.com/output/14909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i.org/10.1177/135910531143249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oi.org/10.1597/08-257_1"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doi.org/10.1177/13591053135172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5" ma:contentTypeDescription="Create a new document." ma:contentTypeScope="" ma:versionID="3b277129c57425b15b40f316db9530d2">
  <xsd:schema xmlns:xsd="http://www.w3.org/2001/XMLSchema" xmlns:xs="http://www.w3.org/2001/XMLSchema" xmlns:p="http://schemas.microsoft.com/office/2006/metadata/properties" xmlns:ns3="a6b74a24-0929-4331-b68d-6dc2f138fc9f" xmlns:ns4="83464fbe-6045-496c-aadd-77a7be186b3d" targetNamespace="http://schemas.microsoft.com/office/2006/metadata/properties" ma:root="true" ma:fieldsID="ceeb7fd9f6e74ae01a535b0f57330789" ns3:_="" ns4:_="">
    <xsd:import namespace="a6b74a24-0929-4331-b68d-6dc2f138fc9f"/>
    <xsd:import namespace="83464fbe-6045-496c-aadd-77a7be186b3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9EF5-B20F-4210-9D13-C760A8768A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b74a24-0929-4331-b68d-6dc2f138fc9f"/>
    <ds:schemaRef ds:uri="http://purl.org/dc/elements/1.1/"/>
    <ds:schemaRef ds:uri="http://schemas.microsoft.com/office/2006/metadata/properties"/>
    <ds:schemaRef ds:uri="83464fbe-6045-496c-aadd-77a7be186b3d"/>
    <ds:schemaRef ds:uri="http://www.w3.org/XML/1998/namespace"/>
    <ds:schemaRef ds:uri="http://purl.org/dc/dcmitype/"/>
  </ds:schemaRefs>
</ds:datastoreItem>
</file>

<file path=customXml/itemProps2.xml><?xml version="1.0" encoding="utf-8"?>
<ds:datastoreItem xmlns:ds="http://schemas.openxmlformats.org/officeDocument/2006/customXml" ds:itemID="{DF18B568-0ADA-4E8E-AD64-259496D292F0}">
  <ds:schemaRefs>
    <ds:schemaRef ds:uri="http://schemas.microsoft.com/sharepoint/v3/contenttype/forms"/>
  </ds:schemaRefs>
</ds:datastoreItem>
</file>

<file path=customXml/itemProps3.xml><?xml version="1.0" encoding="utf-8"?>
<ds:datastoreItem xmlns:ds="http://schemas.openxmlformats.org/officeDocument/2006/customXml" ds:itemID="{11C8D3A1-2412-4EAB-9632-F21E58947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74a24-0929-4331-b68d-6dc2f138fc9f"/>
    <ds:schemaRef ds:uri="83464fbe-6045-496c-aadd-77a7be186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5188</Words>
  <Characters>29578</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Jenkinson</dc:creator>
  <cp:keywords/>
  <dc:description/>
  <cp:lastModifiedBy>Claire Hamlet</cp:lastModifiedBy>
  <cp:revision>2</cp:revision>
  <dcterms:created xsi:type="dcterms:W3CDTF">2020-12-14T16:01:00Z</dcterms:created>
  <dcterms:modified xsi:type="dcterms:W3CDTF">2020-12-14T16:01:00Z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