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3DE9" w14:textId="77777777" w:rsidR="00CD39C2" w:rsidRDefault="00CD39C2" w:rsidP="00CD39C2">
      <w:pPr>
        <w:spacing w:after="120"/>
        <w:rPr>
          <w:b/>
          <w:bCs/>
        </w:rPr>
      </w:pPr>
    </w:p>
    <w:p w14:paraId="3E7FFF42" w14:textId="77777777" w:rsidR="00CD39C2" w:rsidRDefault="00CD39C2" w:rsidP="00CD39C2">
      <w:pPr>
        <w:spacing w:after="120"/>
        <w:rPr>
          <w:b/>
          <w:bCs/>
        </w:rPr>
      </w:pPr>
    </w:p>
    <w:p w14:paraId="256461EB" w14:textId="77777777" w:rsidR="00CD39C2" w:rsidRDefault="00CD39C2" w:rsidP="00CD39C2">
      <w:pPr>
        <w:spacing w:after="120"/>
        <w:rPr>
          <w:b/>
          <w:bCs/>
        </w:rPr>
      </w:pPr>
    </w:p>
    <w:p w14:paraId="72257A51" w14:textId="77777777" w:rsidR="00CD39C2" w:rsidRDefault="00CD39C2" w:rsidP="00CD39C2">
      <w:pPr>
        <w:spacing w:after="120"/>
        <w:rPr>
          <w:b/>
          <w:bCs/>
        </w:rPr>
      </w:pPr>
    </w:p>
    <w:p w14:paraId="1D1AB981" w14:textId="170D3E8E" w:rsidR="00CD39C2" w:rsidRPr="00CD39C2" w:rsidRDefault="00CD39C2" w:rsidP="00CD39C2">
      <w:pPr>
        <w:spacing w:after="120"/>
        <w:rPr>
          <w:b/>
          <w:bCs/>
          <w:sz w:val="32"/>
          <w:szCs w:val="32"/>
        </w:rPr>
      </w:pPr>
      <w:r w:rsidRPr="00CD39C2">
        <w:rPr>
          <w:b/>
          <w:bCs/>
          <w:sz w:val="32"/>
          <w:szCs w:val="32"/>
        </w:rPr>
        <w:t>Leadership, Authenticity and Representation in Troubled Times</w:t>
      </w:r>
    </w:p>
    <w:p w14:paraId="2EEAE8B1" w14:textId="77777777" w:rsidR="00183D53" w:rsidRDefault="00183D53" w:rsidP="00CD39C2">
      <w:pPr>
        <w:spacing w:after="120"/>
        <w:rPr>
          <w:i/>
          <w:iCs/>
          <w:sz w:val="22"/>
          <w:szCs w:val="22"/>
        </w:rPr>
      </w:pPr>
    </w:p>
    <w:p w14:paraId="53F88B8E" w14:textId="10565165" w:rsidR="00183D53" w:rsidRPr="003F4CE9" w:rsidRDefault="00ED03F8" w:rsidP="00CD39C2">
      <w:pPr>
        <w:spacing w:after="120"/>
        <w:rPr>
          <w:sz w:val="22"/>
          <w:szCs w:val="22"/>
        </w:rPr>
      </w:pPr>
      <w:r w:rsidRPr="003F4CE9">
        <w:rPr>
          <w:b/>
          <w:bCs/>
          <w:sz w:val="22"/>
          <w:szCs w:val="22"/>
        </w:rPr>
        <w:t xml:space="preserve">Professor </w:t>
      </w:r>
      <w:r w:rsidR="00CD39C2" w:rsidRPr="003F4CE9">
        <w:rPr>
          <w:b/>
          <w:bCs/>
          <w:sz w:val="22"/>
          <w:szCs w:val="22"/>
        </w:rPr>
        <w:t>Richard Bolden</w:t>
      </w:r>
      <w:r w:rsidR="00CD39C2" w:rsidRPr="003F4CE9">
        <w:rPr>
          <w:sz w:val="22"/>
          <w:szCs w:val="22"/>
        </w:rPr>
        <w:t xml:space="preserve">, </w:t>
      </w:r>
      <w:r w:rsidR="00183D53" w:rsidRPr="003F4CE9">
        <w:rPr>
          <w:sz w:val="22"/>
          <w:szCs w:val="22"/>
        </w:rPr>
        <w:t>Professor of Leadership and Management</w:t>
      </w:r>
    </w:p>
    <w:p w14:paraId="021918EF" w14:textId="37944C9D" w:rsidR="00183D53" w:rsidRPr="003F4CE9" w:rsidRDefault="00ED03F8" w:rsidP="00CD39C2">
      <w:pPr>
        <w:spacing w:after="120"/>
        <w:rPr>
          <w:sz w:val="22"/>
          <w:szCs w:val="22"/>
        </w:rPr>
      </w:pPr>
      <w:r w:rsidRPr="003F4CE9">
        <w:rPr>
          <w:b/>
          <w:bCs/>
          <w:sz w:val="22"/>
          <w:szCs w:val="22"/>
        </w:rPr>
        <w:t xml:space="preserve">Professor </w:t>
      </w:r>
      <w:r w:rsidR="00CD39C2" w:rsidRPr="003F4CE9">
        <w:rPr>
          <w:b/>
          <w:bCs/>
          <w:sz w:val="22"/>
          <w:szCs w:val="22"/>
        </w:rPr>
        <w:t>Gareth Edwards</w:t>
      </w:r>
      <w:r w:rsidR="00183D53" w:rsidRPr="003F4CE9">
        <w:rPr>
          <w:sz w:val="22"/>
          <w:szCs w:val="22"/>
        </w:rPr>
        <w:t>, Professor of Leadership Development,</w:t>
      </w:r>
      <w:r w:rsidR="00CD39C2" w:rsidRPr="003F4CE9">
        <w:rPr>
          <w:sz w:val="22"/>
          <w:szCs w:val="22"/>
        </w:rPr>
        <w:t xml:space="preserve"> and </w:t>
      </w:r>
    </w:p>
    <w:p w14:paraId="59194057" w14:textId="16B0881B" w:rsidR="00183D53" w:rsidRPr="003F4CE9" w:rsidRDefault="00ED03F8" w:rsidP="00CD39C2">
      <w:pPr>
        <w:spacing w:after="120"/>
        <w:rPr>
          <w:sz w:val="22"/>
          <w:szCs w:val="22"/>
        </w:rPr>
      </w:pPr>
      <w:r w:rsidRPr="003F4CE9">
        <w:rPr>
          <w:b/>
          <w:bCs/>
          <w:sz w:val="22"/>
          <w:szCs w:val="22"/>
        </w:rPr>
        <w:t xml:space="preserve">Dr </w:t>
      </w:r>
      <w:r w:rsidR="00CD39C2" w:rsidRPr="003F4CE9">
        <w:rPr>
          <w:b/>
          <w:bCs/>
          <w:sz w:val="22"/>
          <w:szCs w:val="22"/>
        </w:rPr>
        <w:t>Thom Oliver</w:t>
      </w:r>
      <w:r w:rsidRPr="003F4CE9">
        <w:rPr>
          <w:sz w:val="22"/>
          <w:szCs w:val="22"/>
        </w:rPr>
        <w:t xml:space="preserve">, </w:t>
      </w:r>
      <w:r w:rsidRPr="003F4CE9">
        <w:rPr>
          <w:sz w:val="22"/>
          <w:szCs w:val="22"/>
        </w:rPr>
        <w:t xml:space="preserve">Research and Business Development Manager </w:t>
      </w:r>
      <w:r w:rsidRPr="003F4CE9">
        <w:rPr>
          <w:sz w:val="22"/>
          <w:szCs w:val="22"/>
        </w:rPr>
        <w:t xml:space="preserve"> </w:t>
      </w:r>
    </w:p>
    <w:p w14:paraId="7073E1B6" w14:textId="4FF6B42B" w:rsidR="00ED03F8" w:rsidRPr="003F4CE9" w:rsidRDefault="00CD39C2" w:rsidP="00CD39C2">
      <w:pPr>
        <w:spacing w:after="120"/>
        <w:rPr>
          <w:sz w:val="22"/>
          <w:szCs w:val="22"/>
        </w:rPr>
      </w:pPr>
      <w:r w:rsidRPr="003F4CE9">
        <w:rPr>
          <w:sz w:val="22"/>
          <w:szCs w:val="22"/>
        </w:rPr>
        <w:t>Bristol Business School, University of the West of England</w:t>
      </w:r>
      <w:r w:rsidR="00395A45">
        <w:rPr>
          <w:sz w:val="22"/>
          <w:szCs w:val="22"/>
        </w:rPr>
        <w:t>, Bristol, UK</w:t>
      </w:r>
    </w:p>
    <w:p w14:paraId="254B52C5" w14:textId="466AA8A4" w:rsidR="00CD39C2" w:rsidRDefault="00ED03F8" w:rsidP="00CD39C2">
      <w:pPr>
        <w:spacing w:after="120"/>
        <w:rPr>
          <w:sz w:val="22"/>
          <w:szCs w:val="22"/>
        </w:rPr>
      </w:pPr>
      <w:r w:rsidRPr="003F4CE9">
        <w:rPr>
          <w:sz w:val="22"/>
          <w:szCs w:val="22"/>
        </w:rPr>
        <w:t xml:space="preserve">Contact email: </w:t>
      </w:r>
      <w:hyperlink r:id="rId4" w:history="1">
        <w:r w:rsidRPr="003F4CE9">
          <w:rPr>
            <w:rStyle w:val="Hyperlink"/>
            <w:sz w:val="22"/>
            <w:szCs w:val="22"/>
          </w:rPr>
          <w:t>Richard.Bolden@uwe.ac.uk</w:t>
        </w:r>
      </w:hyperlink>
      <w:r w:rsidR="00CD39C2" w:rsidRPr="003F4CE9">
        <w:rPr>
          <w:sz w:val="22"/>
          <w:szCs w:val="22"/>
        </w:rPr>
        <w:t xml:space="preserve"> </w:t>
      </w:r>
    </w:p>
    <w:p w14:paraId="04D47F50" w14:textId="6724CA78" w:rsidR="00395A45" w:rsidRDefault="00395A45" w:rsidP="00CD39C2">
      <w:pPr>
        <w:spacing w:after="120"/>
        <w:rPr>
          <w:sz w:val="22"/>
          <w:szCs w:val="22"/>
        </w:rPr>
      </w:pPr>
    </w:p>
    <w:p w14:paraId="09785675" w14:textId="68997974" w:rsidR="00395A45" w:rsidRDefault="00395A45" w:rsidP="00CD39C2">
      <w:pPr>
        <w:spacing w:after="120"/>
        <w:rPr>
          <w:sz w:val="22"/>
          <w:szCs w:val="22"/>
        </w:rPr>
      </w:pPr>
    </w:p>
    <w:p w14:paraId="62D544C2" w14:textId="51F19BE2" w:rsidR="00395A45" w:rsidRDefault="00395A45" w:rsidP="00CD39C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Submission to </w:t>
      </w:r>
      <w:r w:rsidR="00637112">
        <w:rPr>
          <w:sz w:val="22"/>
          <w:szCs w:val="22"/>
        </w:rPr>
        <w:t>ILA 22</w:t>
      </w:r>
      <w:r w:rsidR="00637112" w:rsidRPr="00637112">
        <w:rPr>
          <w:sz w:val="22"/>
          <w:szCs w:val="22"/>
          <w:vertAlign w:val="superscript"/>
        </w:rPr>
        <w:t>nd</w:t>
      </w:r>
      <w:r w:rsidR="00637112">
        <w:rPr>
          <w:sz w:val="22"/>
          <w:szCs w:val="22"/>
        </w:rPr>
        <w:t xml:space="preserve"> Annual Global Conference, 5-9 November 2020</w:t>
      </w:r>
    </w:p>
    <w:p w14:paraId="3CF60B10" w14:textId="048E9754" w:rsidR="006F27FA" w:rsidRDefault="006F27FA" w:rsidP="00CD39C2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Theme: Leading at the Edge</w:t>
      </w:r>
    </w:p>
    <w:p w14:paraId="6D5035EC" w14:textId="5EA30517" w:rsidR="006F27FA" w:rsidRPr="003F4CE9" w:rsidRDefault="006F27FA" w:rsidP="00CD39C2">
      <w:pPr>
        <w:spacing w:after="120"/>
      </w:pPr>
      <w:r>
        <w:rPr>
          <w:sz w:val="22"/>
          <w:szCs w:val="22"/>
        </w:rPr>
        <w:t>Stream: Leadership scholarship</w:t>
      </w:r>
    </w:p>
    <w:p w14:paraId="0ED05DD2" w14:textId="267D0F90" w:rsidR="0020191D" w:rsidRPr="00807AEB" w:rsidRDefault="00CD39C2" w:rsidP="00B3183C">
      <w:pPr>
        <w:spacing w:after="120"/>
        <w:rPr>
          <w:b/>
          <w:bCs/>
          <w:sz w:val="28"/>
          <w:szCs w:val="28"/>
        </w:rPr>
      </w:pPr>
      <w:r w:rsidRPr="003F4CE9">
        <w:rPr>
          <w:b/>
          <w:bCs/>
        </w:rPr>
        <w:br w:type="column"/>
      </w:r>
      <w:r w:rsidR="0039678B" w:rsidRPr="00807AEB">
        <w:rPr>
          <w:b/>
          <w:bCs/>
          <w:sz w:val="28"/>
          <w:szCs w:val="28"/>
        </w:rPr>
        <w:t>Leadership</w:t>
      </w:r>
      <w:r w:rsidR="007F10D3" w:rsidRPr="00807AEB">
        <w:rPr>
          <w:b/>
          <w:bCs/>
          <w:sz w:val="28"/>
          <w:szCs w:val="28"/>
        </w:rPr>
        <w:t>, Authenticity</w:t>
      </w:r>
      <w:r w:rsidR="0039678B" w:rsidRPr="00807AEB">
        <w:rPr>
          <w:b/>
          <w:bCs/>
          <w:sz w:val="28"/>
          <w:szCs w:val="28"/>
        </w:rPr>
        <w:t xml:space="preserve"> and Representation in Troubled Times</w:t>
      </w:r>
    </w:p>
    <w:p w14:paraId="51FDA530" w14:textId="593A47F0" w:rsidR="0084069F" w:rsidRPr="00D57BD2" w:rsidRDefault="005E6D6B" w:rsidP="00B3183C">
      <w:pPr>
        <w:spacing w:after="120"/>
        <w:rPr>
          <w:sz w:val="22"/>
          <w:szCs w:val="22"/>
        </w:rPr>
      </w:pPr>
      <w:r w:rsidRPr="00D57BD2">
        <w:rPr>
          <w:sz w:val="22"/>
          <w:szCs w:val="22"/>
        </w:rPr>
        <w:t>L</w:t>
      </w:r>
      <w:r w:rsidR="0039678B" w:rsidRPr="00D57BD2">
        <w:rPr>
          <w:sz w:val="22"/>
          <w:szCs w:val="22"/>
        </w:rPr>
        <w:t xml:space="preserve">eadership theory and practice </w:t>
      </w:r>
      <w:r w:rsidRPr="00D57BD2">
        <w:rPr>
          <w:sz w:val="22"/>
          <w:szCs w:val="22"/>
        </w:rPr>
        <w:t>has</w:t>
      </w:r>
      <w:r w:rsidR="0039678B" w:rsidRPr="00D57BD2">
        <w:rPr>
          <w:sz w:val="22"/>
          <w:szCs w:val="22"/>
        </w:rPr>
        <w:t xml:space="preserve"> long advocated the need for leaders to</w:t>
      </w:r>
      <w:r w:rsidRPr="00D57BD2">
        <w:rPr>
          <w:sz w:val="22"/>
          <w:szCs w:val="22"/>
        </w:rPr>
        <w:t xml:space="preserve"> both </w:t>
      </w:r>
      <w:r w:rsidR="0039678B" w:rsidRPr="00D57BD2">
        <w:rPr>
          <w:i/>
          <w:iCs/>
          <w:sz w:val="22"/>
          <w:szCs w:val="22"/>
        </w:rPr>
        <w:t>represent</w:t>
      </w:r>
      <w:r w:rsidR="0039678B" w:rsidRPr="00D57BD2">
        <w:rPr>
          <w:sz w:val="22"/>
          <w:szCs w:val="22"/>
        </w:rPr>
        <w:t xml:space="preserve"> the groups</w:t>
      </w:r>
      <w:r w:rsidR="006D3B88" w:rsidRPr="00D57BD2">
        <w:rPr>
          <w:sz w:val="22"/>
          <w:szCs w:val="22"/>
        </w:rPr>
        <w:t xml:space="preserve"> </w:t>
      </w:r>
      <w:r w:rsidR="0039678B" w:rsidRPr="00D57BD2">
        <w:rPr>
          <w:sz w:val="22"/>
          <w:szCs w:val="22"/>
        </w:rPr>
        <w:t xml:space="preserve">they lead </w:t>
      </w:r>
      <w:r w:rsidRPr="00D57BD2">
        <w:rPr>
          <w:sz w:val="22"/>
          <w:szCs w:val="22"/>
        </w:rPr>
        <w:t>and to</w:t>
      </w:r>
      <w:r w:rsidR="006D3B88" w:rsidRPr="00D57BD2">
        <w:rPr>
          <w:sz w:val="22"/>
          <w:szCs w:val="22"/>
        </w:rPr>
        <w:t xml:space="preserve"> </w:t>
      </w:r>
      <w:r w:rsidR="0039678B" w:rsidRPr="00D57BD2">
        <w:rPr>
          <w:sz w:val="22"/>
          <w:szCs w:val="22"/>
        </w:rPr>
        <w:t xml:space="preserve">be </w:t>
      </w:r>
      <w:r w:rsidR="0039678B" w:rsidRPr="00D57BD2">
        <w:rPr>
          <w:i/>
          <w:iCs/>
          <w:sz w:val="22"/>
          <w:szCs w:val="22"/>
        </w:rPr>
        <w:t>representative of</w:t>
      </w:r>
      <w:r w:rsidR="0039678B" w:rsidRPr="00D57BD2">
        <w:rPr>
          <w:sz w:val="22"/>
          <w:szCs w:val="22"/>
        </w:rPr>
        <w:t xml:space="preserve"> the communities they serve.</w:t>
      </w:r>
      <w:r w:rsidR="006D3B88" w:rsidRPr="00D57BD2">
        <w:rPr>
          <w:sz w:val="22"/>
          <w:szCs w:val="22"/>
        </w:rPr>
        <w:t xml:space="preserve"> </w:t>
      </w:r>
      <w:r w:rsidR="009776B7" w:rsidRPr="00D57BD2">
        <w:rPr>
          <w:sz w:val="22"/>
          <w:szCs w:val="22"/>
        </w:rPr>
        <w:t>Wicked problems</w:t>
      </w:r>
      <w:r w:rsidR="00202625" w:rsidRPr="00D57BD2">
        <w:rPr>
          <w:sz w:val="22"/>
          <w:szCs w:val="22"/>
        </w:rPr>
        <w:t xml:space="preserve"> that require</w:t>
      </w:r>
      <w:r w:rsidR="006C7A46" w:rsidRPr="00D57BD2">
        <w:rPr>
          <w:sz w:val="22"/>
          <w:szCs w:val="22"/>
        </w:rPr>
        <w:t xml:space="preserve"> </w:t>
      </w:r>
      <w:r w:rsidR="00C1180F" w:rsidRPr="00D57BD2">
        <w:rPr>
          <w:sz w:val="22"/>
          <w:szCs w:val="22"/>
        </w:rPr>
        <w:t>collaboration between</w:t>
      </w:r>
      <w:r w:rsidR="006C7A46" w:rsidRPr="00D57BD2">
        <w:rPr>
          <w:sz w:val="22"/>
          <w:szCs w:val="22"/>
        </w:rPr>
        <w:t xml:space="preserve"> </w:t>
      </w:r>
      <w:r w:rsidR="00933938" w:rsidRPr="00D57BD2">
        <w:rPr>
          <w:sz w:val="22"/>
          <w:szCs w:val="22"/>
        </w:rPr>
        <w:t>multiple</w:t>
      </w:r>
      <w:r w:rsidR="006C7A46" w:rsidRPr="00D57BD2">
        <w:rPr>
          <w:sz w:val="22"/>
          <w:szCs w:val="22"/>
        </w:rPr>
        <w:t xml:space="preserve"> stakeholders</w:t>
      </w:r>
      <w:r w:rsidR="00980925" w:rsidRPr="00D57BD2">
        <w:rPr>
          <w:sz w:val="22"/>
          <w:szCs w:val="22"/>
        </w:rPr>
        <w:t>,</w:t>
      </w:r>
      <w:r w:rsidR="00460F44" w:rsidRPr="00D57BD2">
        <w:rPr>
          <w:sz w:val="22"/>
          <w:szCs w:val="22"/>
        </w:rPr>
        <w:t xml:space="preserve"> </w:t>
      </w:r>
      <w:r w:rsidR="00470BD2" w:rsidRPr="00D57BD2">
        <w:rPr>
          <w:sz w:val="22"/>
          <w:szCs w:val="22"/>
        </w:rPr>
        <w:t>however,</w:t>
      </w:r>
      <w:r w:rsidR="003A3C18" w:rsidRPr="00D57BD2">
        <w:rPr>
          <w:sz w:val="22"/>
          <w:szCs w:val="22"/>
        </w:rPr>
        <w:t xml:space="preserve"> pose </w:t>
      </w:r>
      <w:r w:rsidR="001C67B2" w:rsidRPr="00D57BD2">
        <w:rPr>
          <w:sz w:val="22"/>
          <w:szCs w:val="22"/>
        </w:rPr>
        <w:t xml:space="preserve">a </w:t>
      </w:r>
      <w:r w:rsidR="003A3C18" w:rsidRPr="00D57BD2">
        <w:rPr>
          <w:sz w:val="22"/>
          <w:szCs w:val="22"/>
        </w:rPr>
        <w:t xml:space="preserve">particular </w:t>
      </w:r>
      <w:r w:rsidR="001C67B2" w:rsidRPr="00D57BD2">
        <w:rPr>
          <w:sz w:val="22"/>
          <w:szCs w:val="22"/>
        </w:rPr>
        <w:t>challenge</w:t>
      </w:r>
      <w:r w:rsidR="00F563E4" w:rsidRPr="00D57BD2">
        <w:rPr>
          <w:sz w:val="22"/>
          <w:szCs w:val="22"/>
        </w:rPr>
        <w:t xml:space="preserve"> in terms of </w:t>
      </w:r>
      <w:r w:rsidR="00BD2A8E" w:rsidRPr="00D57BD2">
        <w:rPr>
          <w:sz w:val="22"/>
          <w:szCs w:val="22"/>
        </w:rPr>
        <w:t xml:space="preserve">the </w:t>
      </w:r>
      <w:r w:rsidR="00D7676D" w:rsidRPr="00D57BD2">
        <w:rPr>
          <w:sz w:val="22"/>
          <w:szCs w:val="22"/>
        </w:rPr>
        <w:t xml:space="preserve">capacity </w:t>
      </w:r>
      <w:r w:rsidR="008D30C7" w:rsidRPr="00D57BD2">
        <w:rPr>
          <w:sz w:val="22"/>
          <w:szCs w:val="22"/>
        </w:rPr>
        <w:t>for leaders to be perceived as legitimate</w:t>
      </w:r>
      <w:r w:rsidR="00D47D13" w:rsidRPr="00D57BD2">
        <w:rPr>
          <w:sz w:val="22"/>
          <w:szCs w:val="22"/>
        </w:rPr>
        <w:t>ly</w:t>
      </w:r>
      <w:r w:rsidR="008D30C7" w:rsidRPr="00D57BD2">
        <w:rPr>
          <w:sz w:val="22"/>
          <w:szCs w:val="22"/>
        </w:rPr>
        <w:t xml:space="preserve"> represent</w:t>
      </w:r>
      <w:r w:rsidR="00D47D13" w:rsidRPr="00D57BD2">
        <w:rPr>
          <w:sz w:val="22"/>
          <w:szCs w:val="22"/>
        </w:rPr>
        <w:t>ing</w:t>
      </w:r>
      <w:r w:rsidR="005D7F1C" w:rsidRPr="00D57BD2">
        <w:rPr>
          <w:sz w:val="22"/>
          <w:szCs w:val="22"/>
        </w:rPr>
        <w:t xml:space="preserve"> the interests and identities of </w:t>
      </w:r>
      <w:r w:rsidR="00933938" w:rsidRPr="00D57BD2">
        <w:rPr>
          <w:sz w:val="22"/>
          <w:szCs w:val="22"/>
        </w:rPr>
        <w:t>diverse</w:t>
      </w:r>
      <w:r w:rsidR="006E41A3" w:rsidRPr="00D57BD2">
        <w:rPr>
          <w:sz w:val="22"/>
          <w:szCs w:val="22"/>
        </w:rPr>
        <w:t xml:space="preserve"> (and </w:t>
      </w:r>
      <w:r w:rsidR="00933938" w:rsidRPr="00D57BD2">
        <w:rPr>
          <w:sz w:val="22"/>
          <w:szCs w:val="22"/>
        </w:rPr>
        <w:t>often divided</w:t>
      </w:r>
      <w:r w:rsidR="006E41A3" w:rsidRPr="00D57BD2">
        <w:rPr>
          <w:sz w:val="22"/>
          <w:szCs w:val="22"/>
        </w:rPr>
        <w:t>)</w:t>
      </w:r>
      <w:r w:rsidR="00933938" w:rsidRPr="00D57BD2">
        <w:rPr>
          <w:sz w:val="22"/>
          <w:szCs w:val="22"/>
        </w:rPr>
        <w:t xml:space="preserve"> communities</w:t>
      </w:r>
      <w:r w:rsidR="00117FC8" w:rsidRPr="00D57BD2">
        <w:rPr>
          <w:sz w:val="22"/>
          <w:szCs w:val="22"/>
        </w:rPr>
        <w:t xml:space="preserve"> and to enact their authority on this basis</w:t>
      </w:r>
      <w:r w:rsidR="00BE06AC" w:rsidRPr="00D57BD2">
        <w:rPr>
          <w:sz w:val="22"/>
          <w:szCs w:val="22"/>
        </w:rPr>
        <w:t xml:space="preserve"> (</w:t>
      </w:r>
      <w:r w:rsidR="003851D1" w:rsidRPr="00D57BD2">
        <w:rPr>
          <w:sz w:val="22"/>
          <w:szCs w:val="22"/>
        </w:rPr>
        <w:t>Haslam</w:t>
      </w:r>
      <w:r w:rsidR="008D75BE" w:rsidRPr="00D57BD2">
        <w:rPr>
          <w:sz w:val="22"/>
          <w:szCs w:val="22"/>
        </w:rPr>
        <w:t xml:space="preserve"> et al.</w:t>
      </w:r>
      <w:r w:rsidR="005F2D19" w:rsidRPr="00D57BD2">
        <w:rPr>
          <w:sz w:val="22"/>
          <w:szCs w:val="22"/>
        </w:rPr>
        <w:t>,</w:t>
      </w:r>
      <w:r w:rsidR="008D75BE" w:rsidRPr="00D57BD2">
        <w:rPr>
          <w:sz w:val="22"/>
          <w:szCs w:val="22"/>
        </w:rPr>
        <w:t xml:space="preserve"> </w:t>
      </w:r>
      <w:r w:rsidR="00615C61" w:rsidRPr="00D57BD2">
        <w:rPr>
          <w:sz w:val="22"/>
          <w:szCs w:val="22"/>
        </w:rPr>
        <w:t>2020</w:t>
      </w:r>
      <w:r w:rsidR="00BE06AC" w:rsidRPr="00D57BD2">
        <w:rPr>
          <w:sz w:val="22"/>
          <w:szCs w:val="22"/>
        </w:rPr>
        <w:t>)</w:t>
      </w:r>
      <w:r w:rsidR="00933938" w:rsidRPr="00D57BD2">
        <w:rPr>
          <w:sz w:val="22"/>
          <w:szCs w:val="22"/>
        </w:rPr>
        <w:t>.</w:t>
      </w:r>
    </w:p>
    <w:p w14:paraId="4F938639" w14:textId="499F021C" w:rsidR="00450C51" w:rsidRPr="00D57BD2" w:rsidRDefault="006D44CA" w:rsidP="00B3183C">
      <w:pPr>
        <w:spacing w:after="120"/>
        <w:rPr>
          <w:sz w:val="22"/>
          <w:szCs w:val="22"/>
        </w:rPr>
      </w:pPr>
      <w:r w:rsidRPr="00D57BD2">
        <w:rPr>
          <w:sz w:val="22"/>
          <w:szCs w:val="22"/>
        </w:rPr>
        <w:t>For political leaders</w:t>
      </w:r>
      <w:r w:rsidR="0072508B" w:rsidRPr="00D57BD2">
        <w:rPr>
          <w:sz w:val="22"/>
          <w:szCs w:val="22"/>
        </w:rPr>
        <w:t xml:space="preserve"> </w:t>
      </w:r>
      <w:r w:rsidR="00395D3C" w:rsidRPr="00D57BD2">
        <w:rPr>
          <w:sz w:val="22"/>
          <w:szCs w:val="22"/>
        </w:rPr>
        <w:t xml:space="preserve">the </w:t>
      </w:r>
      <w:r w:rsidR="00905A5C" w:rsidRPr="00D57BD2">
        <w:rPr>
          <w:sz w:val="22"/>
          <w:szCs w:val="22"/>
        </w:rPr>
        <w:t xml:space="preserve">tendency has been to </w:t>
      </w:r>
      <w:r w:rsidR="003A699B" w:rsidRPr="00D57BD2">
        <w:rPr>
          <w:sz w:val="22"/>
          <w:szCs w:val="22"/>
        </w:rPr>
        <w:t xml:space="preserve">assume </w:t>
      </w:r>
      <w:r w:rsidR="00DE2071" w:rsidRPr="00D57BD2">
        <w:rPr>
          <w:sz w:val="22"/>
          <w:szCs w:val="22"/>
        </w:rPr>
        <w:t>legitimacy on basis of the democratic process</w:t>
      </w:r>
      <w:r w:rsidR="00EF5EEC" w:rsidRPr="00D57BD2">
        <w:rPr>
          <w:sz w:val="22"/>
          <w:szCs w:val="22"/>
        </w:rPr>
        <w:t xml:space="preserve"> and </w:t>
      </w:r>
      <w:r w:rsidR="00D55FAB" w:rsidRPr="00D57BD2">
        <w:rPr>
          <w:sz w:val="22"/>
          <w:szCs w:val="22"/>
        </w:rPr>
        <w:t>their capacity</w:t>
      </w:r>
      <w:r w:rsidR="00833B42" w:rsidRPr="00D57BD2">
        <w:rPr>
          <w:sz w:val="22"/>
          <w:szCs w:val="22"/>
        </w:rPr>
        <w:t xml:space="preserve"> to</w:t>
      </w:r>
      <w:r w:rsidR="00F834B1" w:rsidRPr="00D57BD2">
        <w:rPr>
          <w:sz w:val="22"/>
          <w:szCs w:val="22"/>
        </w:rPr>
        <w:t xml:space="preserve"> </w:t>
      </w:r>
      <w:r w:rsidR="00117182" w:rsidRPr="00D57BD2">
        <w:rPr>
          <w:sz w:val="22"/>
          <w:szCs w:val="22"/>
        </w:rPr>
        <w:t xml:space="preserve">act </w:t>
      </w:r>
      <w:r w:rsidR="00833B42" w:rsidRPr="00D57BD2">
        <w:rPr>
          <w:sz w:val="22"/>
          <w:szCs w:val="22"/>
        </w:rPr>
        <w:t>‘in the interest of the represented, in a manner responsive to them’ (</w:t>
      </w:r>
      <w:r w:rsidR="00117182" w:rsidRPr="00D57BD2">
        <w:rPr>
          <w:sz w:val="22"/>
          <w:szCs w:val="22"/>
        </w:rPr>
        <w:t>Pitkin, 1967:</w:t>
      </w:r>
      <w:r w:rsidR="00833B42" w:rsidRPr="00D57BD2">
        <w:rPr>
          <w:sz w:val="22"/>
          <w:szCs w:val="22"/>
        </w:rPr>
        <w:t xml:space="preserve"> 209)</w:t>
      </w:r>
      <w:r w:rsidR="00F72156" w:rsidRPr="00D57BD2">
        <w:rPr>
          <w:sz w:val="22"/>
          <w:szCs w:val="22"/>
        </w:rPr>
        <w:t xml:space="preserve">. </w:t>
      </w:r>
      <w:r w:rsidR="00430454" w:rsidRPr="00D57BD2">
        <w:rPr>
          <w:sz w:val="22"/>
          <w:szCs w:val="22"/>
        </w:rPr>
        <w:t>A</w:t>
      </w:r>
      <w:r w:rsidR="00F72156" w:rsidRPr="00D57BD2">
        <w:rPr>
          <w:sz w:val="22"/>
          <w:szCs w:val="22"/>
        </w:rPr>
        <w:t xml:space="preserve"> focus</w:t>
      </w:r>
      <w:r w:rsidR="006D5D71" w:rsidRPr="00D57BD2">
        <w:rPr>
          <w:sz w:val="22"/>
          <w:szCs w:val="22"/>
        </w:rPr>
        <w:t xml:space="preserve"> on the attributes, characteristics and behaviours of </w:t>
      </w:r>
      <w:r w:rsidR="006D5D71" w:rsidRPr="00D57BD2">
        <w:rPr>
          <w:i/>
          <w:iCs/>
          <w:sz w:val="22"/>
          <w:szCs w:val="22"/>
        </w:rPr>
        <w:t>the representative</w:t>
      </w:r>
      <w:r w:rsidR="006D5D71" w:rsidRPr="00D57BD2">
        <w:rPr>
          <w:sz w:val="22"/>
          <w:szCs w:val="22"/>
        </w:rPr>
        <w:t xml:space="preserve"> rather than </w:t>
      </w:r>
      <w:r w:rsidR="006D5D71" w:rsidRPr="00D57BD2">
        <w:rPr>
          <w:i/>
          <w:iCs/>
          <w:sz w:val="22"/>
          <w:szCs w:val="22"/>
        </w:rPr>
        <w:t>the represented</w:t>
      </w:r>
      <w:r w:rsidR="00430454" w:rsidRPr="00D57BD2">
        <w:rPr>
          <w:sz w:val="22"/>
          <w:szCs w:val="22"/>
        </w:rPr>
        <w:t xml:space="preserve"> mirrors the </w:t>
      </w:r>
      <w:r w:rsidR="006B12CB" w:rsidRPr="00D57BD2">
        <w:rPr>
          <w:sz w:val="22"/>
          <w:szCs w:val="22"/>
        </w:rPr>
        <w:t>leader-centrism found</w:t>
      </w:r>
      <w:r w:rsidR="007B1B6D" w:rsidRPr="00D57BD2">
        <w:rPr>
          <w:sz w:val="22"/>
          <w:szCs w:val="22"/>
        </w:rPr>
        <w:t xml:space="preserve"> within </w:t>
      </w:r>
      <w:r w:rsidR="00D55FAB" w:rsidRPr="00D57BD2">
        <w:rPr>
          <w:sz w:val="22"/>
          <w:szCs w:val="22"/>
        </w:rPr>
        <w:t xml:space="preserve">the wider </w:t>
      </w:r>
      <w:r w:rsidR="006C2698">
        <w:rPr>
          <w:sz w:val="22"/>
          <w:szCs w:val="22"/>
        </w:rPr>
        <w:t>l</w:t>
      </w:r>
      <w:r w:rsidR="007B1B6D" w:rsidRPr="00D57BD2">
        <w:rPr>
          <w:sz w:val="22"/>
          <w:szCs w:val="22"/>
        </w:rPr>
        <w:t xml:space="preserve">eadership </w:t>
      </w:r>
      <w:r w:rsidR="006C2698">
        <w:rPr>
          <w:sz w:val="22"/>
          <w:szCs w:val="22"/>
        </w:rPr>
        <w:t>s</w:t>
      </w:r>
      <w:r w:rsidR="007B1B6D" w:rsidRPr="00D57BD2">
        <w:rPr>
          <w:sz w:val="22"/>
          <w:szCs w:val="22"/>
        </w:rPr>
        <w:t xml:space="preserve">tudies </w:t>
      </w:r>
      <w:r w:rsidR="00D55FAB" w:rsidRPr="00D57BD2">
        <w:rPr>
          <w:sz w:val="22"/>
          <w:szCs w:val="22"/>
        </w:rPr>
        <w:t>literature</w:t>
      </w:r>
      <w:r w:rsidR="00D73B10" w:rsidRPr="00D57BD2">
        <w:rPr>
          <w:sz w:val="22"/>
          <w:szCs w:val="22"/>
        </w:rPr>
        <w:t xml:space="preserve">, which downplays </w:t>
      </w:r>
      <w:r w:rsidR="00276B99" w:rsidRPr="00D57BD2">
        <w:rPr>
          <w:sz w:val="22"/>
          <w:szCs w:val="22"/>
        </w:rPr>
        <w:t xml:space="preserve">the negotiated and relational nature of representation </w:t>
      </w:r>
      <w:r w:rsidR="00341A13" w:rsidRPr="00D57BD2">
        <w:rPr>
          <w:sz w:val="22"/>
          <w:szCs w:val="22"/>
        </w:rPr>
        <w:t>and the opportunities and challenges this poses</w:t>
      </w:r>
      <w:r w:rsidR="005D1451" w:rsidRPr="00D57BD2">
        <w:rPr>
          <w:sz w:val="22"/>
          <w:szCs w:val="22"/>
        </w:rPr>
        <w:t>.</w:t>
      </w:r>
      <w:r w:rsidR="002F3DCC" w:rsidRPr="00D57BD2">
        <w:rPr>
          <w:sz w:val="22"/>
          <w:szCs w:val="22"/>
        </w:rPr>
        <w:t xml:space="preserve"> In complex environments</w:t>
      </w:r>
      <w:r w:rsidR="002B0CCD" w:rsidRPr="00D57BD2">
        <w:rPr>
          <w:sz w:val="22"/>
          <w:szCs w:val="22"/>
        </w:rPr>
        <w:t xml:space="preserve">, leaders need to </w:t>
      </w:r>
      <w:r w:rsidR="00F92F9A" w:rsidRPr="00D57BD2">
        <w:rPr>
          <w:sz w:val="22"/>
          <w:szCs w:val="22"/>
        </w:rPr>
        <w:t>enact</w:t>
      </w:r>
      <w:r w:rsidR="00A44E5D" w:rsidRPr="00D57BD2">
        <w:rPr>
          <w:sz w:val="22"/>
          <w:szCs w:val="22"/>
        </w:rPr>
        <w:t xml:space="preserve"> ‘enabling leadership’ </w:t>
      </w:r>
      <w:r w:rsidR="001A2852" w:rsidRPr="00D57BD2">
        <w:rPr>
          <w:sz w:val="22"/>
          <w:szCs w:val="22"/>
        </w:rPr>
        <w:t xml:space="preserve">that </w:t>
      </w:r>
      <w:r w:rsidR="00B424F4" w:rsidRPr="00D57BD2">
        <w:rPr>
          <w:sz w:val="22"/>
          <w:szCs w:val="22"/>
        </w:rPr>
        <w:t xml:space="preserve">spans both operational and </w:t>
      </w:r>
      <w:r w:rsidR="00F3481E" w:rsidRPr="00D57BD2">
        <w:rPr>
          <w:sz w:val="22"/>
          <w:szCs w:val="22"/>
        </w:rPr>
        <w:t xml:space="preserve">entrepreneurial </w:t>
      </w:r>
      <w:r w:rsidR="000D05D5" w:rsidRPr="00D57BD2">
        <w:rPr>
          <w:sz w:val="22"/>
          <w:szCs w:val="22"/>
        </w:rPr>
        <w:t>domains and creates</w:t>
      </w:r>
      <w:r w:rsidR="00F3481E" w:rsidRPr="00D57BD2">
        <w:rPr>
          <w:sz w:val="22"/>
          <w:szCs w:val="22"/>
        </w:rPr>
        <w:t xml:space="preserve"> </w:t>
      </w:r>
      <w:r w:rsidR="00997165" w:rsidRPr="00D57BD2">
        <w:rPr>
          <w:sz w:val="22"/>
          <w:szCs w:val="22"/>
        </w:rPr>
        <w:t>‘</w:t>
      </w:r>
      <w:r w:rsidR="000D05D5" w:rsidRPr="00D57BD2">
        <w:rPr>
          <w:sz w:val="22"/>
          <w:szCs w:val="22"/>
        </w:rPr>
        <w:t xml:space="preserve">adaptive spaces’ for transformation </w:t>
      </w:r>
      <w:r w:rsidR="00997165" w:rsidRPr="00D57BD2">
        <w:rPr>
          <w:sz w:val="22"/>
          <w:szCs w:val="22"/>
        </w:rPr>
        <w:t xml:space="preserve">and change </w:t>
      </w:r>
      <w:r w:rsidR="00F3481E" w:rsidRPr="00D57BD2">
        <w:rPr>
          <w:sz w:val="22"/>
          <w:szCs w:val="22"/>
        </w:rPr>
        <w:t>(</w:t>
      </w:r>
      <w:proofErr w:type="spellStart"/>
      <w:r w:rsidR="00F3481E" w:rsidRPr="00D57BD2">
        <w:rPr>
          <w:sz w:val="22"/>
          <w:szCs w:val="22"/>
        </w:rPr>
        <w:t>Uhl</w:t>
      </w:r>
      <w:proofErr w:type="spellEnd"/>
      <w:r w:rsidR="00F3481E" w:rsidRPr="00D57BD2">
        <w:rPr>
          <w:sz w:val="22"/>
          <w:szCs w:val="22"/>
        </w:rPr>
        <w:t>-Bien and Arena, 2017).</w:t>
      </w:r>
      <w:r w:rsidR="001A2852" w:rsidRPr="00D57BD2">
        <w:rPr>
          <w:sz w:val="22"/>
          <w:szCs w:val="22"/>
        </w:rPr>
        <w:t xml:space="preserve"> </w:t>
      </w:r>
      <w:r w:rsidR="00E4560C" w:rsidRPr="00D57BD2">
        <w:rPr>
          <w:sz w:val="22"/>
          <w:szCs w:val="22"/>
        </w:rPr>
        <w:t xml:space="preserve">Such spaces are rife with </w:t>
      </w:r>
      <w:r w:rsidR="00A95935" w:rsidRPr="00D57BD2">
        <w:rPr>
          <w:sz w:val="22"/>
          <w:szCs w:val="22"/>
        </w:rPr>
        <w:t>contestation and uncertainty where the capacity for an individual</w:t>
      </w:r>
      <w:r w:rsidR="009A47C6" w:rsidRPr="00D57BD2">
        <w:rPr>
          <w:sz w:val="22"/>
          <w:szCs w:val="22"/>
        </w:rPr>
        <w:t xml:space="preserve"> (</w:t>
      </w:r>
      <w:r w:rsidR="005934D6" w:rsidRPr="00D57BD2">
        <w:rPr>
          <w:sz w:val="22"/>
          <w:szCs w:val="22"/>
        </w:rPr>
        <w:t>democratically elected or not</w:t>
      </w:r>
      <w:r w:rsidR="009A47C6" w:rsidRPr="00D57BD2">
        <w:rPr>
          <w:sz w:val="22"/>
          <w:szCs w:val="22"/>
        </w:rPr>
        <w:t>)</w:t>
      </w:r>
      <w:r w:rsidR="005934D6" w:rsidRPr="00D57BD2">
        <w:rPr>
          <w:sz w:val="22"/>
          <w:szCs w:val="22"/>
        </w:rPr>
        <w:t xml:space="preserve"> to </w:t>
      </w:r>
      <w:r w:rsidR="009A47C6" w:rsidRPr="00D57BD2">
        <w:rPr>
          <w:sz w:val="22"/>
          <w:szCs w:val="22"/>
        </w:rPr>
        <w:t>‘represent’</w:t>
      </w:r>
      <w:r w:rsidR="005934D6" w:rsidRPr="00D57BD2">
        <w:rPr>
          <w:sz w:val="22"/>
          <w:szCs w:val="22"/>
        </w:rPr>
        <w:t xml:space="preserve"> </w:t>
      </w:r>
      <w:r w:rsidR="00E25BC1" w:rsidRPr="00D57BD2">
        <w:rPr>
          <w:sz w:val="22"/>
          <w:szCs w:val="22"/>
        </w:rPr>
        <w:t xml:space="preserve">their wider constituency is </w:t>
      </w:r>
      <w:r w:rsidR="00361B34" w:rsidRPr="00D57BD2">
        <w:rPr>
          <w:sz w:val="22"/>
          <w:szCs w:val="22"/>
        </w:rPr>
        <w:t xml:space="preserve">highly debatable. </w:t>
      </w:r>
      <w:r w:rsidR="004E43BB" w:rsidRPr="00D57BD2">
        <w:rPr>
          <w:sz w:val="22"/>
          <w:szCs w:val="22"/>
        </w:rPr>
        <w:t xml:space="preserve">Such contexts highlight the </w:t>
      </w:r>
      <w:r w:rsidR="008C75F8" w:rsidRPr="00D57BD2">
        <w:rPr>
          <w:sz w:val="22"/>
          <w:szCs w:val="22"/>
        </w:rPr>
        <w:t>part</w:t>
      </w:r>
      <w:r w:rsidR="004E43BB" w:rsidRPr="00D57BD2">
        <w:rPr>
          <w:sz w:val="22"/>
          <w:szCs w:val="22"/>
        </w:rPr>
        <w:t xml:space="preserve"> played by other </w:t>
      </w:r>
      <w:r w:rsidR="00892DCA" w:rsidRPr="00D57BD2">
        <w:rPr>
          <w:sz w:val="22"/>
          <w:szCs w:val="22"/>
        </w:rPr>
        <w:t>actors – including leaders</w:t>
      </w:r>
      <w:r w:rsidR="0045731B" w:rsidRPr="00D57BD2">
        <w:rPr>
          <w:sz w:val="22"/>
          <w:szCs w:val="22"/>
        </w:rPr>
        <w:t xml:space="preserve"> </w:t>
      </w:r>
      <w:r w:rsidR="00633EFE" w:rsidRPr="00D57BD2">
        <w:rPr>
          <w:sz w:val="22"/>
          <w:szCs w:val="22"/>
        </w:rPr>
        <w:t>and</w:t>
      </w:r>
      <w:r w:rsidR="0045731B" w:rsidRPr="00D57BD2">
        <w:rPr>
          <w:sz w:val="22"/>
          <w:szCs w:val="22"/>
        </w:rPr>
        <w:t xml:space="preserve"> those they seek to represent</w:t>
      </w:r>
      <w:r w:rsidR="00633EFE" w:rsidRPr="00D57BD2">
        <w:rPr>
          <w:sz w:val="22"/>
          <w:szCs w:val="22"/>
        </w:rPr>
        <w:t xml:space="preserve"> -</w:t>
      </w:r>
      <w:r w:rsidR="0045731B" w:rsidRPr="00D57BD2">
        <w:rPr>
          <w:sz w:val="22"/>
          <w:szCs w:val="22"/>
        </w:rPr>
        <w:t xml:space="preserve"> in co-constructing </w:t>
      </w:r>
      <w:r w:rsidR="004553D0" w:rsidRPr="00D57BD2">
        <w:rPr>
          <w:sz w:val="22"/>
          <w:szCs w:val="22"/>
        </w:rPr>
        <w:t xml:space="preserve">the ‘representative claim’ (Saward, 2006) </w:t>
      </w:r>
      <w:r w:rsidR="0028759E" w:rsidRPr="00D57BD2">
        <w:rPr>
          <w:sz w:val="22"/>
          <w:szCs w:val="22"/>
        </w:rPr>
        <w:t xml:space="preserve">from which </w:t>
      </w:r>
      <w:r w:rsidR="00AC798D" w:rsidRPr="00D57BD2">
        <w:rPr>
          <w:sz w:val="22"/>
          <w:szCs w:val="22"/>
        </w:rPr>
        <w:t>acts of</w:t>
      </w:r>
      <w:r w:rsidR="0028759E" w:rsidRPr="00D57BD2">
        <w:rPr>
          <w:sz w:val="22"/>
          <w:szCs w:val="22"/>
        </w:rPr>
        <w:t xml:space="preserve"> leadership will be </w:t>
      </w:r>
      <w:r w:rsidR="00591D09" w:rsidRPr="00D57BD2">
        <w:rPr>
          <w:sz w:val="22"/>
          <w:szCs w:val="22"/>
        </w:rPr>
        <w:t xml:space="preserve">assessed as </w:t>
      </w:r>
      <w:r w:rsidR="00D359E2" w:rsidRPr="00D57BD2">
        <w:rPr>
          <w:sz w:val="22"/>
          <w:szCs w:val="22"/>
        </w:rPr>
        <w:t>(non)</w:t>
      </w:r>
      <w:r w:rsidR="00100074" w:rsidRPr="00D57BD2">
        <w:rPr>
          <w:sz w:val="22"/>
          <w:szCs w:val="22"/>
        </w:rPr>
        <w:t xml:space="preserve">credible, </w:t>
      </w:r>
      <w:r w:rsidR="00D359E2" w:rsidRPr="00D57BD2">
        <w:rPr>
          <w:sz w:val="22"/>
          <w:szCs w:val="22"/>
        </w:rPr>
        <w:t>(in)</w:t>
      </w:r>
      <w:r w:rsidR="00100074" w:rsidRPr="00D57BD2">
        <w:rPr>
          <w:sz w:val="22"/>
          <w:szCs w:val="22"/>
        </w:rPr>
        <w:t>competent and</w:t>
      </w:r>
      <w:r w:rsidR="003301F4" w:rsidRPr="00D57BD2">
        <w:rPr>
          <w:sz w:val="22"/>
          <w:szCs w:val="22"/>
        </w:rPr>
        <w:t>/or</w:t>
      </w:r>
      <w:r w:rsidR="00100074" w:rsidRPr="00D57BD2">
        <w:rPr>
          <w:sz w:val="22"/>
          <w:szCs w:val="22"/>
        </w:rPr>
        <w:t xml:space="preserve"> </w:t>
      </w:r>
      <w:r w:rsidR="00D359E2" w:rsidRPr="00D57BD2">
        <w:rPr>
          <w:sz w:val="22"/>
          <w:szCs w:val="22"/>
        </w:rPr>
        <w:t>(in)</w:t>
      </w:r>
      <w:r w:rsidR="00100074" w:rsidRPr="00D57BD2">
        <w:rPr>
          <w:sz w:val="22"/>
          <w:szCs w:val="22"/>
        </w:rPr>
        <w:t xml:space="preserve">authentic. </w:t>
      </w:r>
    </w:p>
    <w:p w14:paraId="263CD0A9" w14:textId="3C87D032" w:rsidR="00F63B2A" w:rsidRPr="00D57BD2" w:rsidRDefault="00EF1AA3" w:rsidP="00F63B2A">
      <w:pPr>
        <w:spacing w:after="120"/>
        <w:rPr>
          <w:sz w:val="22"/>
          <w:szCs w:val="22"/>
        </w:rPr>
      </w:pPr>
      <w:r w:rsidRPr="00D57BD2">
        <w:rPr>
          <w:sz w:val="22"/>
          <w:szCs w:val="22"/>
        </w:rPr>
        <w:t xml:space="preserve">In this paper we draw on insights from political science </w:t>
      </w:r>
      <w:r w:rsidR="008D473B" w:rsidRPr="00D57BD2">
        <w:rPr>
          <w:sz w:val="22"/>
          <w:szCs w:val="22"/>
        </w:rPr>
        <w:t xml:space="preserve">and leadership studies </w:t>
      </w:r>
      <w:r w:rsidR="00245A17" w:rsidRPr="00D57BD2">
        <w:rPr>
          <w:sz w:val="22"/>
          <w:szCs w:val="22"/>
        </w:rPr>
        <w:t xml:space="preserve">to </w:t>
      </w:r>
      <w:r w:rsidR="00E21BFE" w:rsidRPr="00D57BD2">
        <w:rPr>
          <w:sz w:val="22"/>
          <w:szCs w:val="22"/>
        </w:rPr>
        <w:t xml:space="preserve">explore </w:t>
      </w:r>
      <w:r w:rsidR="00E32263" w:rsidRPr="00D57BD2">
        <w:rPr>
          <w:sz w:val="22"/>
          <w:szCs w:val="22"/>
        </w:rPr>
        <w:t>how</w:t>
      </w:r>
      <w:r w:rsidR="00E21BFE" w:rsidRPr="00D57BD2">
        <w:rPr>
          <w:sz w:val="22"/>
          <w:szCs w:val="22"/>
        </w:rPr>
        <w:t xml:space="preserve"> </w:t>
      </w:r>
      <w:r w:rsidR="002A2D72" w:rsidRPr="00D57BD2">
        <w:rPr>
          <w:sz w:val="22"/>
          <w:szCs w:val="22"/>
        </w:rPr>
        <w:t xml:space="preserve">dynamics of representation play out within </w:t>
      </w:r>
      <w:r w:rsidR="00D469F5" w:rsidRPr="00D57BD2">
        <w:rPr>
          <w:sz w:val="22"/>
          <w:szCs w:val="22"/>
        </w:rPr>
        <w:t>place-based leadership</w:t>
      </w:r>
      <w:r w:rsidR="002B60BD" w:rsidRPr="00D57BD2">
        <w:rPr>
          <w:sz w:val="22"/>
          <w:szCs w:val="22"/>
        </w:rPr>
        <w:t>.</w:t>
      </w:r>
      <w:r w:rsidR="00E21BFE" w:rsidRPr="00D57BD2">
        <w:rPr>
          <w:sz w:val="22"/>
          <w:szCs w:val="22"/>
        </w:rPr>
        <w:t xml:space="preserve"> </w:t>
      </w:r>
      <w:r w:rsidR="00245A17" w:rsidRPr="00D57BD2">
        <w:rPr>
          <w:sz w:val="22"/>
          <w:szCs w:val="22"/>
        </w:rPr>
        <w:t xml:space="preserve"> </w:t>
      </w:r>
      <w:r w:rsidR="00DD7D75" w:rsidRPr="00D57BD2">
        <w:rPr>
          <w:sz w:val="22"/>
          <w:szCs w:val="22"/>
        </w:rPr>
        <w:t xml:space="preserve">We focus on a case study of </w:t>
      </w:r>
      <w:r w:rsidR="009B3BFC" w:rsidRPr="00D57BD2">
        <w:rPr>
          <w:sz w:val="22"/>
          <w:szCs w:val="22"/>
        </w:rPr>
        <w:t xml:space="preserve">Marvin Rees, </w:t>
      </w:r>
      <w:r w:rsidR="00675A8E" w:rsidRPr="00D57BD2">
        <w:rPr>
          <w:sz w:val="22"/>
          <w:szCs w:val="22"/>
        </w:rPr>
        <w:t xml:space="preserve">the </w:t>
      </w:r>
      <w:r w:rsidR="009B3BFC" w:rsidRPr="00D57BD2">
        <w:rPr>
          <w:sz w:val="22"/>
          <w:szCs w:val="22"/>
        </w:rPr>
        <w:t>Mayor of Bristol</w:t>
      </w:r>
      <w:r w:rsidR="00675A8E" w:rsidRPr="00D57BD2">
        <w:rPr>
          <w:sz w:val="22"/>
          <w:szCs w:val="22"/>
        </w:rPr>
        <w:t>’s</w:t>
      </w:r>
      <w:r w:rsidR="00872B54" w:rsidRPr="00D57BD2">
        <w:rPr>
          <w:sz w:val="22"/>
          <w:szCs w:val="22"/>
        </w:rPr>
        <w:t xml:space="preserve"> </w:t>
      </w:r>
      <w:r w:rsidR="00675A8E" w:rsidRPr="00D57BD2">
        <w:rPr>
          <w:sz w:val="22"/>
          <w:szCs w:val="22"/>
        </w:rPr>
        <w:t xml:space="preserve">response </w:t>
      </w:r>
      <w:r w:rsidR="00872B54" w:rsidRPr="00D57BD2">
        <w:rPr>
          <w:sz w:val="22"/>
          <w:szCs w:val="22"/>
        </w:rPr>
        <w:t xml:space="preserve">to the </w:t>
      </w:r>
      <w:r w:rsidR="001D732A" w:rsidRPr="00D57BD2">
        <w:rPr>
          <w:sz w:val="22"/>
          <w:szCs w:val="22"/>
        </w:rPr>
        <w:t>toppling of the statue of the slaver trader Edward Colston during the Black Lives Matter protests</w:t>
      </w:r>
      <w:r w:rsidR="004A16FB" w:rsidRPr="00D57BD2">
        <w:rPr>
          <w:sz w:val="22"/>
          <w:szCs w:val="22"/>
        </w:rPr>
        <w:t xml:space="preserve"> </w:t>
      </w:r>
      <w:r w:rsidR="0049659E" w:rsidRPr="00D57BD2">
        <w:rPr>
          <w:sz w:val="22"/>
          <w:szCs w:val="22"/>
        </w:rPr>
        <w:t>in June 2020</w:t>
      </w:r>
      <w:r w:rsidR="000B09ED" w:rsidRPr="00D57BD2">
        <w:rPr>
          <w:sz w:val="22"/>
          <w:szCs w:val="22"/>
        </w:rPr>
        <w:t xml:space="preserve">. </w:t>
      </w:r>
      <w:r w:rsidR="00793CBD" w:rsidRPr="00D57BD2">
        <w:rPr>
          <w:sz w:val="22"/>
          <w:szCs w:val="22"/>
        </w:rPr>
        <w:t xml:space="preserve">Through analysis of </w:t>
      </w:r>
      <w:r w:rsidR="00ED2928" w:rsidRPr="00D57BD2">
        <w:rPr>
          <w:sz w:val="22"/>
          <w:szCs w:val="22"/>
        </w:rPr>
        <w:t>a range of</w:t>
      </w:r>
      <w:r w:rsidR="00AF6C9A" w:rsidRPr="00D57BD2">
        <w:rPr>
          <w:sz w:val="22"/>
          <w:szCs w:val="22"/>
        </w:rPr>
        <w:t xml:space="preserve"> data sources, including </w:t>
      </w:r>
      <w:r w:rsidR="00FC3937" w:rsidRPr="00D57BD2">
        <w:rPr>
          <w:sz w:val="22"/>
          <w:szCs w:val="22"/>
        </w:rPr>
        <w:t>media</w:t>
      </w:r>
      <w:r w:rsidR="00802598" w:rsidRPr="00D57BD2">
        <w:rPr>
          <w:sz w:val="22"/>
          <w:szCs w:val="22"/>
        </w:rPr>
        <w:t xml:space="preserve"> interviews, press articles</w:t>
      </w:r>
      <w:r w:rsidR="00A05512" w:rsidRPr="00D57BD2">
        <w:rPr>
          <w:sz w:val="22"/>
          <w:szCs w:val="22"/>
        </w:rPr>
        <w:t xml:space="preserve"> and </w:t>
      </w:r>
      <w:r w:rsidR="00ED2928" w:rsidRPr="00D57BD2">
        <w:rPr>
          <w:sz w:val="22"/>
          <w:szCs w:val="22"/>
        </w:rPr>
        <w:t xml:space="preserve">city </w:t>
      </w:r>
      <w:r w:rsidR="00675A8E" w:rsidRPr="00D57BD2">
        <w:rPr>
          <w:sz w:val="22"/>
          <w:szCs w:val="22"/>
        </w:rPr>
        <w:t>events</w:t>
      </w:r>
      <w:r w:rsidR="001430E6" w:rsidRPr="00D57BD2">
        <w:rPr>
          <w:sz w:val="22"/>
          <w:szCs w:val="22"/>
        </w:rPr>
        <w:t xml:space="preserve">, we unpick the </w:t>
      </w:r>
      <w:r w:rsidR="00FB6C4B" w:rsidRPr="00D57BD2">
        <w:rPr>
          <w:sz w:val="22"/>
          <w:szCs w:val="22"/>
        </w:rPr>
        <w:t xml:space="preserve">processes and </w:t>
      </w:r>
      <w:r w:rsidR="001430E6" w:rsidRPr="00D57BD2">
        <w:rPr>
          <w:sz w:val="22"/>
          <w:szCs w:val="22"/>
        </w:rPr>
        <w:t xml:space="preserve">practices </w:t>
      </w:r>
      <w:r w:rsidR="004619C5" w:rsidRPr="00D57BD2">
        <w:rPr>
          <w:sz w:val="22"/>
          <w:szCs w:val="22"/>
        </w:rPr>
        <w:t>through which Rees</w:t>
      </w:r>
      <w:r w:rsidR="006544EB" w:rsidRPr="00D57BD2">
        <w:rPr>
          <w:sz w:val="22"/>
          <w:szCs w:val="22"/>
        </w:rPr>
        <w:t xml:space="preserve"> </w:t>
      </w:r>
      <w:r w:rsidR="000E2572" w:rsidRPr="00D57BD2">
        <w:rPr>
          <w:sz w:val="22"/>
          <w:szCs w:val="22"/>
        </w:rPr>
        <w:t>crafted</w:t>
      </w:r>
      <w:r w:rsidR="006544EB" w:rsidRPr="00D57BD2">
        <w:rPr>
          <w:sz w:val="22"/>
          <w:szCs w:val="22"/>
        </w:rPr>
        <w:t xml:space="preserve"> a consistent</w:t>
      </w:r>
      <w:r w:rsidR="0035675B" w:rsidRPr="00D57BD2">
        <w:rPr>
          <w:sz w:val="22"/>
          <w:szCs w:val="22"/>
        </w:rPr>
        <w:t xml:space="preserve"> and</w:t>
      </w:r>
      <w:r w:rsidR="00D86082" w:rsidRPr="00D57BD2">
        <w:rPr>
          <w:sz w:val="22"/>
          <w:szCs w:val="22"/>
        </w:rPr>
        <w:t xml:space="preserve"> </w:t>
      </w:r>
      <w:r w:rsidR="006544EB" w:rsidRPr="00D57BD2">
        <w:rPr>
          <w:sz w:val="22"/>
          <w:szCs w:val="22"/>
        </w:rPr>
        <w:t>coherent</w:t>
      </w:r>
      <w:r w:rsidR="00D86082" w:rsidRPr="00D57BD2">
        <w:rPr>
          <w:sz w:val="22"/>
          <w:szCs w:val="22"/>
        </w:rPr>
        <w:t xml:space="preserve"> </w:t>
      </w:r>
      <w:r w:rsidR="00356D70" w:rsidRPr="00D57BD2">
        <w:rPr>
          <w:sz w:val="22"/>
          <w:szCs w:val="22"/>
        </w:rPr>
        <w:t xml:space="preserve">narrative </w:t>
      </w:r>
      <w:r w:rsidR="001A18A8" w:rsidRPr="00D57BD2">
        <w:rPr>
          <w:sz w:val="22"/>
          <w:szCs w:val="22"/>
        </w:rPr>
        <w:t xml:space="preserve">that </w:t>
      </w:r>
      <w:r w:rsidR="0096141D" w:rsidRPr="00D57BD2">
        <w:rPr>
          <w:sz w:val="22"/>
          <w:szCs w:val="22"/>
        </w:rPr>
        <w:t xml:space="preserve">created </w:t>
      </w:r>
      <w:r w:rsidR="00587EC9" w:rsidRPr="00D57BD2">
        <w:rPr>
          <w:sz w:val="22"/>
          <w:szCs w:val="22"/>
        </w:rPr>
        <w:t>and maintained an</w:t>
      </w:r>
      <w:r w:rsidR="0096141D" w:rsidRPr="00D57BD2">
        <w:rPr>
          <w:sz w:val="22"/>
          <w:szCs w:val="22"/>
        </w:rPr>
        <w:t xml:space="preserve"> environment </w:t>
      </w:r>
      <w:r w:rsidR="00587EC9" w:rsidRPr="00D57BD2">
        <w:rPr>
          <w:sz w:val="22"/>
          <w:szCs w:val="22"/>
        </w:rPr>
        <w:t xml:space="preserve">in which </w:t>
      </w:r>
      <w:r w:rsidR="00BB5376" w:rsidRPr="00D57BD2">
        <w:rPr>
          <w:sz w:val="22"/>
          <w:szCs w:val="22"/>
        </w:rPr>
        <w:t xml:space="preserve">he and </w:t>
      </w:r>
      <w:r w:rsidR="00163527" w:rsidRPr="00D57BD2">
        <w:rPr>
          <w:sz w:val="22"/>
          <w:szCs w:val="22"/>
        </w:rPr>
        <w:t xml:space="preserve">other </w:t>
      </w:r>
      <w:r w:rsidR="00397DF5" w:rsidRPr="00D57BD2">
        <w:rPr>
          <w:sz w:val="22"/>
          <w:szCs w:val="22"/>
        </w:rPr>
        <w:t xml:space="preserve">civic </w:t>
      </w:r>
      <w:r w:rsidR="00163527" w:rsidRPr="00D57BD2">
        <w:rPr>
          <w:sz w:val="22"/>
          <w:szCs w:val="22"/>
        </w:rPr>
        <w:t xml:space="preserve">leaders could </w:t>
      </w:r>
      <w:r w:rsidR="00D7066B" w:rsidRPr="00D57BD2">
        <w:rPr>
          <w:sz w:val="22"/>
          <w:szCs w:val="22"/>
        </w:rPr>
        <w:t xml:space="preserve">work through </w:t>
      </w:r>
      <w:r w:rsidR="00397DF5" w:rsidRPr="00D57BD2">
        <w:rPr>
          <w:sz w:val="22"/>
          <w:szCs w:val="22"/>
        </w:rPr>
        <w:t>and tackle the</w:t>
      </w:r>
      <w:r w:rsidR="00D7066B" w:rsidRPr="00D57BD2">
        <w:rPr>
          <w:sz w:val="22"/>
          <w:szCs w:val="22"/>
        </w:rPr>
        <w:t xml:space="preserve"> </w:t>
      </w:r>
      <w:r w:rsidR="00317592" w:rsidRPr="00D57BD2">
        <w:rPr>
          <w:sz w:val="22"/>
          <w:szCs w:val="22"/>
        </w:rPr>
        <w:t xml:space="preserve">issues </w:t>
      </w:r>
      <w:r w:rsidR="00BA6CA3" w:rsidRPr="00D57BD2">
        <w:rPr>
          <w:sz w:val="22"/>
          <w:szCs w:val="22"/>
        </w:rPr>
        <w:t>surfaced by this incident.</w:t>
      </w:r>
      <w:r w:rsidR="00317592" w:rsidRPr="00D57BD2">
        <w:rPr>
          <w:sz w:val="22"/>
          <w:szCs w:val="22"/>
        </w:rPr>
        <w:t xml:space="preserve"> </w:t>
      </w:r>
      <w:r w:rsidR="0098202F" w:rsidRPr="00D57BD2">
        <w:rPr>
          <w:sz w:val="22"/>
          <w:szCs w:val="22"/>
        </w:rPr>
        <w:t>Taking a narrative storyline approach, we focus on</w:t>
      </w:r>
      <w:r w:rsidR="00E11B6C" w:rsidRPr="00D57BD2">
        <w:rPr>
          <w:sz w:val="22"/>
          <w:szCs w:val="22"/>
        </w:rPr>
        <w:t xml:space="preserve"> </w:t>
      </w:r>
      <w:r w:rsidR="004E6051" w:rsidRPr="00D57BD2">
        <w:rPr>
          <w:sz w:val="22"/>
          <w:szCs w:val="22"/>
        </w:rPr>
        <w:t>events</w:t>
      </w:r>
      <w:r w:rsidR="00E64B8D" w:rsidRPr="00D57BD2">
        <w:rPr>
          <w:sz w:val="22"/>
          <w:szCs w:val="22"/>
        </w:rPr>
        <w:t xml:space="preserve"> that preceded and followed the ‘leadership moment’ (</w:t>
      </w:r>
      <w:r w:rsidR="00B544DA" w:rsidRPr="00D57BD2">
        <w:rPr>
          <w:sz w:val="22"/>
          <w:szCs w:val="22"/>
        </w:rPr>
        <w:t xml:space="preserve">Wood and </w:t>
      </w:r>
      <w:proofErr w:type="spellStart"/>
      <w:r w:rsidR="00E64B8D" w:rsidRPr="00D57BD2">
        <w:rPr>
          <w:sz w:val="22"/>
          <w:szCs w:val="22"/>
        </w:rPr>
        <w:t>Ladkin</w:t>
      </w:r>
      <w:proofErr w:type="spellEnd"/>
      <w:r w:rsidR="00B544DA" w:rsidRPr="00D57BD2">
        <w:rPr>
          <w:sz w:val="22"/>
          <w:szCs w:val="22"/>
        </w:rPr>
        <w:t>, 2008</w:t>
      </w:r>
      <w:r w:rsidR="00E64B8D" w:rsidRPr="00D57BD2">
        <w:rPr>
          <w:sz w:val="22"/>
          <w:szCs w:val="22"/>
        </w:rPr>
        <w:t>)</w:t>
      </w:r>
      <w:r w:rsidR="0098202F" w:rsidRPr="00D57BD2">
        <w:rPr>
          <w:sz w:val="22"/>
          <w:szCs w:val="22"/>
        </w:rPr>
        <w:t xml:space="preserve"> </w:t>
      </w:r>
      <w:r w:rsidR="00957CC8" w:rsidRPr="00D57BD2">
        <w:rPr>
          <w:sz w:val="22"/>
          <w:szCs w:val="22"/>
        </w:rPr>
        <w:t>in order to situate</w:t>
      </w:r>
      <w:r w:rsidR="009F49F4" w:rsidRPr="00D57BD2">
        <w:rPr>
          <w:sz w:val="22"/>
          <w:szCs w:val="22"/>
        </w:rPr>
        <w:t xml:space="preserve"> and </w:t>
      </w:r>
      <w:r w:rsidR="00787E12" w:rsidRPr="00D57BD2">
        <w:rPr>
          <w:sz w:val="22"/>
          <w:szCs w:val="22"/>
        </w:rPr>
        <w:t>contextualise</w:t>
      </w:r>
      <w:r w:rsidR="009F49F4" w:rsidRPr="00D57BD2">
        <w:rPr>
          <w:sz w:val="22"/>
          <w:szCs w:val="22"/>
        </w:rPr>
        <w:t xml:space="preserve"> the </w:t>
      </w:r>
      <w:r w:rsidR="003353EF" w:rsidRPr="00D57BD2">
        <w:rPr>
          <w:sz w:val="22"/>
          <w:szCs w:val="22"/>
        </w:rPr>
        <w:t xml:space="preserve">ways in which Rees, and other actors, </w:t>
      </w:r>
      <w:r w:rsidR="008170BB" w:rsidRPr="00D57BD2">
        <w:rPr>
          <w:sz w:val="22"/>
          <w:szCs w:val="22"/>
        </w:rPr>
        <w:t xml:space="preserve">were able to </w:t>
      </w:r>
      <w:r w:rsidR="007C2AD7" w:rsidRPr="00D57BD2">
        <w:rPr>
          <w:sz w:val="22"/>
          <w:szCs w:val="22"/>
        </w:rPr>
        <w:t>refram</w:t>
      </w:r>
      <w:r w:rsidR="008170BB" w:rsidRPr="00D57BD2">
        <w:rPr>
          <w:sz w:val="22"/>
          <w:szCs w:val="22"/>
        </w:rPr>
        <w:t>e</w:t>
      </w:r>
      <w:r w:rsidR="007C2AD7" w:rsidRPr="00D57BD2">
        <w:rPr>
          <w:sz w:val="22"/>
          <w:szCs w:val="22"/>
        </w:rPr>
        <w:t xml:space="preserve"> this from an act of vandalism</w:t>
      </w:r>
      <w:r w:rsidR="00A03395" w:rsidRPr="00D57BD2">
        <w:rPr>
          <w:sz w:val="22"/>
          <w:szCs w:val="22"/>
        </w:rPr>
        <w:t xml:space="preserve"> to an opportunity for open and </w:t>
      </w:r>
      <w:r w:rsidR="00C95AB7" w:rsidRPr="00D57BD2">
        <w:rPr>
          <w:sz w:val="22"/>
          <w:szCs w:val="22"/>
        </w:rPr>
        <w:t>constructive</w:t>
      </w:r>
      <w:r w:rsidR="00A03395" w:rsidRPr="00D57BD2">
        <w:rPr>
          <w:sz w:val="22"/>
          <w:szCs w:val="22"/>
        </w:rPr>
        <w:t xml:space="preserve"> debate about the legacy of slavery and </w:t>
      </w:r>
      <w:r w:rsidR="00106B08" w:rsidRPr="00D57BD2">
        <w:rPr>
          <w:sz w:val="22"/>
          <w:szCs w:val="22"/>
        </w:rPr>
        <w:t>systemic inequality in the city.</w:t>
      </w:r>
      <w:r w:rsidR="00BC012C" w:rsidRPr="00D57BD2">
        <w:rPr>
          <w:sz w:val="22"/>
          <w:szCs w:val="22"/>
        </w:rPr>
        <w:t xml:space="preserve"> </w:t>
      </w:r>
    </w:p>
    <w:p w14:paraId="5351E215" w14:textId="5739EF5E" w:rsidR="008E4827" w:rsidRPr="00D57BD2" w:rsidRDefault="00696049" w:rsidP="00E16349">
      <w:pPr>
        <w:spacing w:after="120"/>
        <w:rPr>
          <w:sz w:val="22"/>
          <w:szCs w:val="22"/>
        </w:rPr>
      </w:pPr>
      <w:r w:rsidRPr="00D57BD2">
        <w:rPr>
          <w:sz w:val="22"/>
          <w:szCs w:val="22"/>
        </w:rPr>
        <w:t xml:space="preserve">This paper contributes </w:t>
      </w:r>
      <w:r w:rsidR="00D5436B" w:rsidRPr="00D57BD2">
        <w:rPr>
          <w:sz w:val="22"/>
          <w:szCs w:val="22"/>
        </w:rPr>
        <w:t>to the literature on relational leadership, identity work</w:t>
      </w:r>
      <w:r w:rsidR="001F6758" w:rsidRPr="00D57BD2">
        <w:rPr>
          <w:sz w:val="22"/>
          <w:szCs w:val="22"/>
        </w:rPr>
        <w:t>, representation and authenticity</w:t>
      </w:r>
      <w:r w:rsidR="00312CEF" w:rsidRPr="00D57BD2">
        <w:rPr>
          <w:sz w:val="22"/>
          <w:szCs w:val="22"/>
        </w:rPr>
        <w:t xml:space="preserve"> that has implications beyond the domain of </w:t>
      </w:r>
      <w:r w:rsidR="00182FB3" w:rsidRPr="00D57BD2">
        <w:rPr>
          <w:sz w:val="22"/>
          <w:szCs w:val="22"/>
        </w:rPr>
        <w:t xml:space="preserve">politics to </w:t>
      </w:r>
      <w:r w:rsidR="00DE77AF" w:rsidRPr="00D57BD2">
        <w:rPr>
          <w:sz w:val="22"/>
          <w:szCs w:val="22"/>
        </w:rPr>
        <w:t xml:space="preserve">any context where leaders must collaborate </w:t>
      </w:r>
      <w:r w:rsidR="0079468D" w:rsidRPr="00D57BD2">
        <w:rPr>
          <w:sz w:val="22"/>
          <w:szCs w:val="22"/>
        </w:rPr>
        <w:t>across boundaries</w:t>
      </w:r>
      <w:r w:rsidR="00B969AF" w:rsidRPr="00D57BD2">
        <w:rPr>
          <w:sz w:val="22"/>
          <w:szCs w:val="22"/>
        </w:rPr>
        <w:t xml:space="preserve"> </w:t>
      </w:r>
      <w:r w:rsidR="00D547F9" w:rsidRPr="00D57BD2">
        <w:rPr>
          <w:sz w:val="22"/>
          <w:szCs w:val="22"/>
        </w:rPr>
        <w:t>in order to</w:t>
      </w:r>
      <w:r w:rsidR="00B969AF" w:rsidRPr="00D57BD2">
        <w:rPr>
          <w:sz w:val="22"/>
          <w:szCs w:val="22"/>
        </w:rPr>
        <w:t xml:space="preserve"> secure the </w:t>
      </w:r>
      <w:r w:rsidR="00656EB2" w:rsidRPr="00D57BD2">
        <w:rPr>
          <w:sz w:val="22"/>
          <w:szCs w:val="22"/>
        </w:rPr>
        <w:t>active</w:t>
      </w:r>
      <w:r w:rsidR="00B969AF" w:rsidRPr="00D57BD2">
        <w:rPr>
          <w:sz w:val="22"/>
          <w:szCs w:val="22"/>
        </w:rPr>
        <w:t xml:space="preserve"> engagement of a wide range of stakeholders and constituents.</w:t>
      </w:r>
    </w:p>
    <w:p w14:paraId="113B90EC" w14:textId="659CEDF3" w:rsidR="00122027" w:rsidRPr="00D57BD2" w:rsidRDefault="00217801" w:rsidP="00E16349">
      <w:pPr>
        <w:spacing w:after="120"/>
        <w:rPr>
          <w:sz w:val="22"/>
          <w:szCs w:val="22"/>
          <w:u w:val="single"/>
        </w:rPr>
      </w:pPr>
      <w:r w:rsidRPr="00D57BD2">
        <w:rPr>
          <w:sz w:val="22"/>
          <w:szCs w:val="22"/>
          <w:u w:val="single"/>
        </w:rPr>
        <w:t>References</w:t>
      </w:r>
    </w:p>
    <w:p w14:paraId="63B8A869" w14:textId="4C466FD0" w:rsidR="00217801" w:rsidRPr="00D57BD2" w:rsidRDefault="005F2D19" w:rsidP="00D57BD2">
      <w:pPr>
        <w:spacing w:after="120"/>
        <w:ind w:left="720" w:hanging="720"/>
        <w:rPr>
          <w:rFonts w:cstheme="minorHAnsi"/>
          <w:sz w:val="22"/>
          <w:szCs w:val="22"/>
        </w:rPr>
      </w:pPr>
      <w:r w:rsidRPr="00D57BD2">
        <w:rPr>
          <w:rFonts w:cstheme="minorHAnsi"/>
          <w:sz w:val="22"/>
          <w:szCs w:val="22"/>
        </w:rPr>
        <w:t xml:space="preserve">Haslam, A., Reicher, S. and </w:t>
      </w:r>
      <w:proofErr w:type="spellStart"/>
      <w:r w:rsidRPr="00D57BD2">
        <w:rPr>
          <w:rFonts w:cstheme="minorHAnsi"/>
          <w:sz w:val="22"/>
          <w:szCs w:val="22"/>
        </w:rPr>
        <w:t>Platow</w:t>
      </w:r>
      <w:proofErr w:type="spellEnd"/>
      <w:r w:rsidRPr="00D57BD2">
        <w:rPr>
          <w:rFonts w:cstheme="minorHAnsi"/>
          <w:sz w:val="22"/>
          <w:szCs w:val="22"/>
        </w:rPr>
        <w:t xml:space="preserve">, </w:t>
      </w:r>
      <w:r w:rsidR="008346FA" w:rsidRPr="00D57BD2">
        <w:rPr>
          <w:rFonts w:cstheme="minorHAnsi"/>
          <w:sz w:val="22"/>
          <w:szCs w:val="22"/>
        </w:rPr>
        <w:t xml:space="preserve">M. (2020) </w:t>
      </w:r>
      <w:r w:rsidR="008346FA" w:rsidRPr="00D57BD2">
        <w:rPr>
          <w:rFonts w:cstheme="minorHAnsi"/>
          <w:i/>
          <w:iCs/>
          <w:sz w:val="22"/>
          <w:szCs w:val="22"/>
        </w:rPr>
        <w:t>The New Psychology of Leadership: Identity, influence and power</w:t>
      </w:r>
      <w:r w:rsidR="009A0326" w:rsidRPr="00D57BD2">
        <w:rPr>
          <w:rFonts w:cstheme="minorHAnsi"/>
          <w:i/>
          <w:iCs/>
          <w:sz w:val="22"/>
          <w:szCs w:val="22"/>
        </w:rPr>
        <w:t>, Second Edition</w:t>
      </w:r>
      <w:r w:rsidR="008346FA" w:rsidRPr="00D57BD2">
        <w:rPr>
          <w:rFonts w:cstheme="minorHAnsi"/>
          <w:sz w:val="22"/>
          <w:szCs w:val="22"/>
        </w:rPr>
        <w:t>. L</w:t>
      </w:r>
      <w:r w:rsidR="009A0326" w:rsidRPr="00D57BD2">
        <w:rPr>
          <w:rFonts w:cstheme="minorHAnsi"/>
          <w:sz w:val="22"/>
          <w:szCs w:val="22"/>
        </w:rPr>
        <w:t>ondon: Routledge.</w:t>
      </w:r>
    </w:p>
    <w:p w14:paraId="1C0503D3" w14:textId="38C01066" w:rsidR="008F4FAD" w:rsidRPr="008F4FAD" w:rsidRDefault="008F4FAD" w:rsidP="00D57BD2">
      <w:pPr>
        <w:spacing w:after="120"/>
        <w:ind w:left="720" w:hanging="720"/>
        <w:rPr>
          <w:rFonts w:cstheme="minorHAnsi"/>
          <w:sz w:val="22"/>
          <w:szCs w:val="22"/>
        </w:rPr>
      </w:pPr>
      <w:r w:rsidRPr="008F4FAD">
        <w:rPr>
          <w:rFonts w:cstheme="minorHAnsi"/>
          <w:sz w:val="22"/>
          <w:szCs w:val="22"/>
        </w:rPr>
        <w:t xml:space="preserve">Pitkin, H.F. (1967) </w:t>
      </w:r>
      <w:r w:rsidRPr="008F4FAD">
        <w:rPr>
          <w:rFonts w:cstheme="minorHAnsi"/>
          <w:i/>
          <w:iCs/>
          <w:sz w:val="22"/>
          <w:szCs w:val="22"/>
        </w:rPr>
        <w:t>The Concept of Representation</w:t>
      </w:r>
      <w:r w:rsidRPr="00D57BD2">
        <w:rPr>
          <w:rFonts w:cstheme="minorHAnsi"/>
          <w:sz w:val="22"/>
          <w:szCs w:val="22"/>
        </w:rPr>
        <w:t>.</w:t>
      </w:r>
      <w:r w:rsidRPr="008F4FAD">
        <w:rPr>
          <w:rFonts w:cstheme="minorHAnsi"/>
          <w:sz w:val="22"/>
          <w:szCs w:val="22"/>
        </w:rPr>
        <w:t xml:space="preserve"> Berkeley and Los Angeles: University of California Press.</w:t>
      </w:r>
    </w:p>
    <w:p w14:paraId="4725289F" w14:textId="56641DD8" w:rsidR="00217801" w:rsidRPr="00D57BD2" w:rsidRDefault="00217801" w:rsidP="00D57BD2">
      <w:pPr>
        <w:spacing w:after="120"/>
        <w:ind w:left="720" w:hanging="720"/>
        <w:rPr>
          <w:rFonts w:cstheme="minorHAnsi"/>
          <w:sz w:val="22"/>
          <w:szCs w:val="22"/>
        </w:rPr>
      </w:pPr>
      <w:r w:rsidRPr="00D57BD2">
        <w:rPr>
          <w:rFonts w:cstheme="minorHAnsi"/>
          <w:sz w:val="22"/>
          <w:szCs w:val="22"/>
        </w:rPr>
        <w:t xml:space="preserve">Saward, </w:t>
      </w:r>
      <w:r w:rsidR="00EC4059" w:rsidRPr="00D57BD2">
        <w:rPr>
          <w:rFonts w:cstheme="minorHAnsi"/>
          <w:sz w:val="22"/>
          <w:szCs w:val="22"/>
        </w:rPr>
        <w:t>M. (</w:t>
      </w:r>
      <w:r w:rsidRPr="00D57BD2">
        <w:rPr>
          <w:rFonts w:cstheme="minorHAnsi"/>
          <w:sz w:val="22"/>
          <w:szCs w:val="22"/>
        </w:rPr>
        <w:t>2006</w:t>
      </w:r>
      <w:r w:rsidR="00EC4059" w:rsidRPr="00D57BD2">
        <w:rPr>
          <w:rFonts w:cstheme="minorHAnsi"/>
          <w:sz w:val="22"/>
          <w:szCs w:val="22"/>
        </w:rPr>
        <w:t>) The representative claim,</w:t>
      </w:r>
      <w:r w:rsidR="00C91B2F" w:rsidRPr="00D57BD2">
        <w:rPr>
          <w:rFonts w:cstheme="minorHAnsi"/>
          <w:sz w:val="22"/>
          <w:szCs w:val="22"/>
        </w:rPr>
        <w:t xml:space="preserve"> </w:t>
      </w:r>
      <w:r w:rsidR="00EC4059" w:rsidRPr="00D57BD2">
        <w:rPr>
          <w:rFonts w:cstheme="minorHAnsi"/>
          <w:i/>
          <w:iCs/>
          <w:sz w:val="22"/>
          <w:szCs w:val="22"/>
        </w:rPr>
        <w:t>Contemporary Political Theory</w:t>
      </w:r>
      <w:r w:rsidR="00EC4059" w:rsidRPr="00D57BD2">
        <w:rPr>
          <w:rFonts w:cstheme="minorHAnsi"/>
          <w:sz w:val="22"/>
          <w:szCs w:val="22"/>
        </w:rPr>
        <w:t>, 5, 297–318.</w:t>
      </w:r>
    </w:p>
    <w:p w14:paraId="73B11E57" w14:textId="77777777" w:rsidR="00D57BD2" w:rsidRPr="00D57BD2" w:rsidRDefault="004C0923" w:rsidP="00D57BD2">
      <w:pPr>
        <w:spacing w:after="120"/>
        <w:ind w:left="720" w:hanging="720"/>
        <w:rPr>
          <w:rFonts w:cstheme="minorHAnsi"/>
          <w:sz w:val="22"/>
          <w:szCs w:val="22"/>
        </w:rPr>
      </w:pPr>
      <w:proofErr w:type="spellStart"/>
      <w:r w:rsidRPr="00D57BD2">
        <w:rPr>
          <w:rFonts w:cstheme="minorHAnsi"/>
          <w:sz w:val="22"/>
          <w:szCs w:val="22"/>
        </w:rPr>
        <w:t>Uhl</w:t>
      </w:r>
      <w:proofErr w:type="spellEnd"/>
      <w:r w:rsidRPr="00D57BD2">
        <w:rPr>
          <w:rFonts w:cstheme="minorHAnsi"/>
          <w:sz w:val="22"/>
          <w:szCs w:val="22"/>
        </w:rPr>
        <w:t xml:space="preserve">-Bien, M. &amp; Arena, M. (2017) Complexity leadership: Enabling people and organizations for adaptability, </w:t>
      </w:r>
      <w:r w:rsidRPr="00D57BD2">
        <w:rPr>
          <w:rFonts w:cstheme="minorHAnsi"/>
          <w:i/>
          <w:sz w:val="22"/>
          <w:szCs w:val="22"/>
        </w:rPr>
        <w:t>Organizational Dynamics</w:t>
      </w:r>
      <w:r w:rsidRPr="00D57BD2">
        <w:rPr>
          <w:rFonts w:cstheme="minorHAnsi"/>
          <w:sz w:val="22"/>
          <w:szCs w:val="22"/>
        </w:rPr>
        <w:t xml:space="preserve">, 46, 9-20. </w:t>
      </w:r>
    </w:p>
    <w:p w14:paraId="747C848C" w14:textId="653F410A" w:rsidR="001102B6" w:rsidRPr="008618D0" w:rsidRDefault="00D971A4" w:rsidP="008618D0">
      <w:pPr>
        <w:spacing w:after="120"/>
        <w:ind w:left="720" w:hanging="720"/>
        <w:rPr>
          <w:rFonts w:cstheme="minorHAnsi"/>
          <w:sz w:val="22"/>
          <w:szCs w:val="22"/>
        </w:rPr>
      </w:pPr>
      <w:r w:rsidRPr="00D971A4">
        <w:rPr>
          <w:rFonts w:cstheme="minorHAnsi"/>
          <w:sz w:val="22"/>
          <w:szCs w:val="22"/>
        </w:rPr>
        <w:t xml:space="preserve">Wood M., </w:t>
      </w:r>
      <w:proofErr w:type="spellStart"/>
      <w:r w:rsidRPr="00D971A4">
        <w:rPr>
          <w:rFonts w:cstheme="minorHAnsi"/>
          <w:sz w:val="22"/>
          <w:szCs w:val="22"/>
        </w:rPr>
        <w:t>Ladkin</w:t>
      </w:r>
      <w:proofErr w:type="spellEnd"/>
      <w:r w:rsidRPr="00D971A4">
        <w:rPr>
          <w:rFonts w:cstheme="minorHAnsi"/>
          <w:sz w:val="22"/>
          <w:szCs w:val="22"/>
        </w:rPr>
        <w:t xml:space="preserve"> D. (2008) The Event’s the Thing: Brief Encounters </w:t>
      </w:r>
      <w:proofErr w:type="gramStart"/>
      <w:r w:rsidRPr="00D971A4">
        <w:rPr>
          <w:rFonts w:cstheme="minorHAnsi"/>
          <w:sz w:val="22"/>
          <w:szCs w:val="22"/>
        </w:rPr>
        <w:t>With</w:t>
      </w:r>
      <w:proofErr w:type="gramEnd"/>
      <w:r w:rsidRPr="00D971A4">
        <w:rPr>
          <w:rFonts w:cstheme="minorHAnsi"/>
          <w:sz w:val="22"/>
          <w:szCs w:val="22"/>
        </w:rPr>
        <w:t xml:space="preserve"> the Leaderful Moment. In: James K.T., Collins J. (eds) Leadership Perspectives. Palgrave Macmillan, London.</w:t>
      </w:r>
    </w:p>
    <w:sectPr w:rsidR="001102B6" w:rsidRPr="008618D0" w:rsidSect="00807AEB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8B"/>
    <w:rsid w:val="00015D3C"/>
    <w:rsid w:val="00016BCE"/>
    <w:rsid w:val="0002749B"/>
    <w:rsid w:val="00030BE0"/>
    <w:rsid w:val="00035842"/>
    <w:rsid w:val="00074F14"/>
    <w:rsid w:val="000763E0"/>
    <w:rsid w:val="000B09ED"/>
    <w:rsid w:val="000D05D5"/>
    <w:rsid w:val="000E2572"/>
    <w:rsid w:val="00100074"/>
    <w:rsid w:val="00102917"/>
    <w:rsid w:val="00103A64"/>
    <w:rsid w:val="00106B08"/>
    <w:rsid w:val="001102B6"/>
    <w:rsid w:val="00117182"/>
    <w:rsid w:val="00117FC8"/>
    <w:rsid w:val="00122027"/>
    <w:rsid w:val="00127BAA"/>
    <w:rsid w:val="0013208C"/>
    <w:rsid w:val="001430E6"/>
    <w:rsid w:val="00146652"/>
    <w:rsid w:val="00163527"/>
    <w:rsid w:val="00173331"/>
    <w:rsid w:val="00182FB3"/>
    <w:rsid w:val="00183D53"/>
    <w:rsid w:val="00187239"/>
    <w:rsid w:val="001A18A8"/>
    <w:rsid w:val="001A2852"/>
    <w:rsid w:val="001C00A5"/>
    <w:rsid w:val="001C67B2"/>
    <w:rsid w:val="001D43F8"/>
    <w:rsid w:val="001D732A"/>
    <w:rsid w:val="001F43A6"/>
    <w:rsid w:val="001F6758"/>
    <w:rsid w:val="00202625"/>
    <w:rsid w:val="00217801"/>
    <w:rsid w:val="00245A17"/>
    <w:rsid w:val="00276B99"/>
    <w:rsid w:val="0028759E"/>
    <w:rsid w:val="002A2D72"/>
    <w:rsid w:val="002B0CCD"/>
    <w:rsid w:val="002B60BD"/>
    <w:rsid w:val="002F3DCC"/>
    <w:rsid w:val="00303504"/>
    <w:rsid w:val="00312CEF"/>
    <w:rsid w:val="00317592"/>
    <w:rsid w:val="00320EC3"/>
    <w:rsid w:val="003301F4"/>
    <w:rsid w:val="003353EF"/>
    <w:rsid w:val="00341A13"/>
    <w:rsid w:val="0035675B"/>
    <w:rsid w:val="00356D70"/>
    <w:rsid w:val="00361B34"/>
    <w:rsid w:val="003804BC"/>
    <w:rsid w:val="003851D1"/>
    <w:rsid w:val="00395A45"/>
    <w:rsid w:val="00395D3C"/>
    <w:rsid w:val="0039678B"/>
    <w:rsid w:val="00397DF5"/>
    <w:rsid w:val="003A3599"/>
    <w:rsid w:val="003A3C18"/>
    <w:rsid w:val="003A699B"/>
    <w:rsid w:val="003B2A97"/>
    <w:rsid w:val="003C08C8"/>
    <w:rsid w:val="003D043A"/>
    <w:rsid w:val="003F4CE9"/>
    <w:rsid w:val="0040253C"/>
    <w:rsid w:val="00430454"/>
    <w:rsid w:val="0045001F"/>
    <w:rsid w:val="00450C51"/>
    <w:rsid w:val="004553D0"/>
    <w:rsid w:val="0045731B"/>
    <w:rsid w:val="00460F44"/>
    <w:rsid w:val="004619C5"/>
    <w:rsid w:val="00470BD2"/>
    <w:rsid w:val="0049659E"/>
    <w:rsid w:val="004A16FB"/>
    <w:rsid w:val="004C0923"/>
    <w:rsid w:val="004E43BB"/>
    <w:rsid w:val="004E6051"/>
    <w:rsid w:val="004F2535"/>
    <w:rsid w:val="00500F26"/>
    <w:rsid w:val="0051515A"/>
    <w:rsid w:val="00587EC9"/>
    <w:rsid w:val="00591D09"/>
    <w:rsid w:val="005934D6"/>
    <w:rsid w:val="0059703C"/>
    <w:rsid w:val="005A69B0"/>
    <w:rsid w:val="005B5C64"/>
    <w:rsid w:val="005C488D"/>
    <w:rsid w:val="005D003D"/>
    <w:rsid w:val="005D1451"/>
    <w:rsid w:val="005D7F1C"/>
    <w:rsid w:val="005E6D6B"/>
    <w:rsid w:val="005F2D19"/>
    <w:rsid w:val="006109C0"/>
    <w:rsid w:val="00611FF3"/>
    <w:rsid w:val="00615C61"/>
    <w:rsid w:val="00621CFE"/>
    <w:rsid w:val="00622598"/>
    <w:rsid w:val="00633EFE"/>
    <w:rsid w:val="00637112"/>
    <w:rsid w:val="0064445C"/>
    <w:rsid w:val="00647EB4"/>
    <w:rsid w:val="00650924"/>
    <w:rsid w:val="006544EB"/>
    <w:rsid w:val="00656EB2"/>
    <w:rsid w:val="00675A8E"/>
    <w:rsid w:val="00696049"/>
    <w:rsid w:val="006B12CB"/>
    <w:rsid w:val="006B5C46"/>
    <w:rsid w:val="006C2698"/>
    <w:rsid w:val="006C6DFE"/>
    <w:rsid w:val="006C7A46"/>
    <w:rsid w:val="006D3B88"/>
    <w:rsid w:val="006D44CA"/>
    <w:rsid w:val="006D5D71"/>
    <w:rsid w:val="006E418F"/>
    <w:rsid w:val="006E41A3"/>
    <w:rsid w:val="006F27FA"/>
    <w:rsid w:val="00714A3C"/>
    <w:rsid w:val="0072508B"/>
    <w:rsid w:val="00744143"/>
    <w:rsid w:val="00755806"/>
    <w:rsid w:val="00787E12"/>
    <w:rsid w:val="00793CBD"/>
    <w:rsid w:val="0079468D"/>
    <w:rsid w:val="0079782D"/>
    <w:rsid w:val="007B1B6D"/>
    <w:rsid w:val="007C2AD7"/>
    <w:rsid w:val="007F10D3"/>
    <w:rsid w:val="00802598"/>
    <w:rsid w:val="008078E1"/>
    <w:rsid w:val="00807AEB"/>
    <w:rsid w:val="008170BB"/>
    <w:rsid w:val="00833B42"/>
    <w:rsid w:val="008346FA"/>
    <w:rsid w:val="00836FAB"/>
    <w:rsid w:val="0084069F"/>
    <w:rsid w:val="008618D0"/>
    <w:rsid w:val="00872B54"/>
    <w:rsid w:val="008769BF"/>
    <w:rsid w:val="00892DCA"/>
    <w:rsid w:val="008C75F8"/>
    <w:rsid w:val="008C7887"/>
    <w:rsid w:val="008D30C7"/>
    <w:rsid w:val="008D473B"/>
    <w:rsid w:val="008D74E1"/>
    <w:rsid w:val="008D75BE"/>
    <w:rsid w:val="008E1C48"/>
    <w:rsid w:val="008E3C10"/>
    <w:rsid w:val="008E4827"/>
    <w:rsid w:val="008F4FAD"/>
    <w:rsid w:val="00905A5C"/>
    <w:rsid w:val="009226C9"/>
    <w:rsid w:val="00933938"/>
    <w:rsid w:val="00957CC8"/>
    <w:rsid w:val="0096141D"/>
    <w:rsid w:val="009776B7"/>
    <w:rsid w:val="00980925"/>
    <w:rsid w:val="0098202F"/>
    <w:rsid w:val="00993DF0"/>
    <w:rsid w:val="00997165"/>
    <w:rsid w:val="009A0326"/>
    <w:rsid w:val="009A302B"/>
    <w:rsid w:val="009A47C6"/>
    <w:rsid w:val="009B3BFC"/>
    <w:rsid w:val="009F24D2"/>
    <w:rsid w:val="009F3EDD"/>
    <w:rsid w:val="009F49F4"/>
    <w:rsid w:val="00A03395"/>
    <w:rsid w:val="00A05512"/>
    <w:rsid w:val="00A0620C"/>
    <w:rsid w:val="00A12398"/>
    <w:rsid w:val="00A44E5D"/>
    <w:rsid w:val="00A55F38"/>
    <w:rsid w:val="00A80346"/>
    <w:rsid w:val="00A95935"/>
    <w:rsid w:val="00AB591F"/>
    <w:rsid w:val="00AB7ACF"/>
    <w:rsid w:val="00AC798D"/>
    <w:rsid w:val="00AF6C9A"/>
    <w:rsid w:val="00B274BA"/>
    <w:rsid w:val="00B3183C"/>
    <w:rsid w:val="00B37F18"/>
    <w:rsid w:val="00B403AB"/>
    <w:rsid w:val="00B424F4"/>
    <w:rsid w:val="00B544DA"/>
    <w:rsid w:val="00B61A60"/>
    <w:rsid w:val="00B762C2"/>
    <w:rsid w:val="00B77B62"/>
    <w:rsid w:val="00B969AF"/>
    <w:rsid w:val="00BA47A8"/>
    <w:rsid w:val="00BA6CA3"/>
    <w:rsid w:val="00BB5376"/>
    <w:rsid w:val="00BC012C"/>
    <w:rsid w:val="00BC4EC2"/>
    <w:rsid w:val="00BD2A8E"/>
    <w:rsid w:val="00BE06AC"/>
    <w:rsid w:val="00C1180F"/>
    <w:rsid w:val="00C91B2F"/>
    <w:rsid w:val="00C95AB7"/>
    <w:rsid w:val="00CB50B5"/>
    <w:rsid w:val="00CC0860"/>
    <w:rsid w:val="00CD2B37"/>
    <w:rsid w:val="00CD39C2"/>
    <w:rsid w:val="00CD3BE7"/>
    <w:rsid w:val="00CE5EEE"/>
    <w:rsid w:val="00CE7E73"/>
    <w:rsid w:val="00CF167C"/>
    <w:rsid w:val="00D359E2"/>
    <w:rsid w:val="00D428F2"/>
    <w:rsid w:val="00D469F5"/>
    <w:rsid w:val="00D47D13"/>
    <w:rsid w:val="00D5436B"/>
    <w:rsid w:val="00D547F9"/>
    <w:rsid w:val="00D55FAB"/>
    <w:rsid w:val="00D57BD2"/>
    <w:rsid w:val="00D644EF"/>
    <w:rsid w:val="00D64982"/>
    <w:rsid w:val="00D64BA5"/>
    <w:rsid w:val="00D7066B"/>
    <w:rsid w:val="00D73B10"/>
    <w:rsid w:val="00D7676D"/>
    <w:rsid w:val="00D86082"/>
    <w:rsid w:val="00D945E4"/>
    <w:rsid w:val="00D971A4"/>
    <w:rsid w:val="00DA6FC2"/>
    <w:rsid w:val="00DD7D75"/>
    <w:rsid w:val="00DE2071"/>
    <w:rsid w:val="00DE437A"/>
    <w:rsid w:val="00DE77AF"/>
    <w:rsid w:val="00E11B6C"/>
    <w:rsid w:val="00E16349"/>
    <w:rsid w:val="00E21BFE"/>
    <w:rsid w:val="00E25BC1"/>
    <w:rsid w:val="00E32263"/>
    <w:rsid w:val="00E4560C"/>
    <w:rsid w:val="00E64B8D"/>
    <w:rsid w:val="00E6593F"/>
    <w:rsid w:val="00EA2EB1"/>
    <w:rsid w:val="00EB7E0E"/>
    <w:rsid w:val="00EC4059"/>
    <w:rsid w:val="00ED03F8"/>
    <w:rsid w:val="00ED2928"/>
    <w:rsid w:val="00EF1AA3"/>
    <w:rsid w:val="00EF5EEC"/>
    <w:rsid w:val="00F03614"/>
    <w:rsid w:val="00F1738A"/>
    <w:rsid w:val="00F3481E"/>
    <w:rsid w:val="00F563E4"/>
    <w:rsid w:val="00F5759C"/>
    <w:rsid w:val="00F63B2A"/>
    <w:rsid w:val="00F72156"/>
    <w:rsid w:val="00F752B8"/>
    <w:rsid w:val="00F834B1"/>
    <w:rsid w:val="00F92F9A"/>
    <w:rsid w:val="00FA6664"/>
    <w:rsid w:val="00FB10E3"/>
    <w:rsid w:val="00FB6C4B"/>
    <w:rsid w:val="00FB717B"/>
    <w:rsid w:val="00FC3937"/>
    <w:rsid w:val="00FD37B9"/>
    <w:rsid w:val="00FE6135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347E2"/>
  <w15:chartTrackingRefBased/>
  <w15:docId w15:val="{196030CC-CE01-804D-8CA3-05E4B39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4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E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.Bolden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Bolden</dc:creator>
  <cp:keywords/>
  <dc:description/>
  <cp:lastModifiedBy>Richard Bolden</cp:lastModifiedBy>
  <cp:revision>191</cp:revision>
  <dcterms:created xsi:type="dcterms:W3CDTF">2020-09-18T16:17:00Z</dcterms:created>
  <dcterms:modified xsi:type="dcterms:W3CDTF">2020-09-21T13:59:00Z</dcterms:modified>
</cp:coreProperties>
</file>