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08F09" w14:textId="50FF96FE" w:rsidR="006642AA" w:rsidRPr="009B4DB8" w:rsidRDefault="006642AA" w:rsidP="009B4DB8">
      <w:pPr>
        <w:spacing w:after="0" w:line="240" w:lineRule="auto"/>
        <w:rPr>
          <w:rFonts w:cstheme="minorHAnsi"/>
          <w:b/>
          <w:sz w:val="24"/>
          <w:szCs w:val="24"/>
        </w:rPr>
      </w:pPr>
      <w:r w:rsidRPr="009B4DB8">
        <w:rPr>
          <w:rFonts w:cstheme="minorHAnsi"/>
          <w:b/>
          <w:sz w:val="24"/>
          <w:szCs w:val="24"/>
        </w:rPr>
        <w:t>Establishing a Long-Term Monitoring Programme for</w:t>
      </w:r>
      <w:r w:rsidR="009B4DB8" w:rsidRPr="009B4DB8">
        <w:rPr>
          <w:rFonts w:cstheme="minorHAnsi"/>
          <w:b/>
          <w:sz w:val="24"/>
          <w:szCs w:val="24"/>
        </w:rPr>
        <w:t xml:space="preserve"> </w:t>
      </w:r>
      <w:r w:rsidRPr="009B4DB8">
        <w:rPr>
          <w:rFonts w:cstheme="minorHAnsi"/>
          <w:b/>
          <w:sz w:val="24"/>
          <w:szCs w:val="24"/>
        </w:rPr>
        <w:t xml:space="preserve">Great Apes in Monte </w:t>
      </w:r>
      <w:proofErr w:type="spellStart"/>
      <w:r w:rsidR="002870D2" w:rsidRPr="009B4DB8">
        <w:rPr>
          <w:rFonts w:cstheme="minorHAnsi"/>
          <w:b/>
          <w:sz w:val="24"/>
          <w:szCs w:val="24"/>
        </w:rPr>
        <w:t>Alén</w:t>
      </w:r>
      <w:proofErr w:type="spellEnd"/>
      <w:r w:rsidRPr="009B4DB8">
        <w:rPr>
          <w:rFonts w:cstheme="minorHAnsi"/>
          <w:b/>
          <w:sz w:val="24"/>
          <w:szCs w:val="24"/>
        </w:rPr>
        <w:t xml:space="preserve"> National Park, Equatorial Guinea</w:t>
      </w:r>
    </w:p>
    <w:p w14:paraId="2F088E58" w14:textId="424374DA" w:rsidR="009B4DB8" w:rsidRDefault="009B4DB8" w:rsidP="009B4DB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0E699E6" w14:textId="302F1499" w:rsidR="009B4DB8" w:rsidRDefault="009B4DB8" w:rsidP="009B4DB8">
      <w:pPr>
        <w:spacing w:after="0" w:line="240" w:lineRule="auto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t>Patrick McLaughlin</w:t>
      </w:r>
      <w:r w:rsidRPr="009B4DB8">
        <w:rPr>
          <w:rFonts w:cstheme="minorHAnsi"/>
          <w:sz w:val="24"/>
          <w:szCs w:val="24"/>
          <w:vertAlign w:val="superscript"/>
        </w:rPr>
        <w:t>1</w:t>
      </w:r>
      <w:r>
        <w:rPr>
          <w:rFonts w:cstheme="minorHAnsi"/>
          <w:sz w:val="24"/>
          <w:szCs w:val="24"/>
        </w:rPr>
        <w:t>, Grainne McCabe</w:t>
      </w:r>
      <w:r w:rsidR="00EC59AB">
        <w:rPr>
          <w:rFonts w:cstheme="minorHAnsi"/>
          <w:sz w:val="24"/>
          <w:szCs w:val="24"/>
        </w:rPr>
        <w:t>*</w:t>
      </w:r>
      <w:r w:rsidRPr="009B4DB8">
        <w:rPr>
          <w:rFonts w:cstheme="minorHAnsi"/>
          <w:sz w:val="24"/>
          <w:szCs w:val="24"/>
          <w:vertAlign w:val="superscript"/>
        </w:rPr>
        <w:t>1</w:t>
      </w:r>
      <w:r>
        <w:rPr>
          <w:rFonts w:cstheme="minorHAnsi"/>
          <w:sz w:val="24"/>
          <w:szCs w:val="24"/>
        </w:rPr>
        <w:t>, David Fernandez</w:t>
      </w:r>
      <w:r>
        <w:rPr>
          <w:rFonts w:cstheme="minorHAnsi"/>
          <w:sz w:val="24"/>
          <w:szCs w:val="24"/>
          <w:vertAlign w:val="superscript"/>
        </w:rPr>
        <w:t>2</w:t>
      </w:r>
    </w:p>
    <w:p w14:paraId="286FEB29" w14:textId="689D43CE" w:rsidR="009B4DB8" w:rsidRDefault="009B4DB8" w:rsidP="009B4DB8">
      <w:pPr>
        <w:spacing w:after="0" w:line="240" w:lineRule="auto"/>
        <w:rPr>
          <w:rFonts w:cstheme="minorHAnsi"/>
          <w:sz w:val="24"/>
          <w:szCs w:val="24"/>
        </w:rPr>
      </w:pPr>
    </w:p>
    <w:p w14:paraId="743F33B6" w14:textId="57B0EDAD" w:rsidR="009B4DB8" w:rsidRDefault="009B4DB8" w:rsidP="009B4DB8">
      <w:pPr>
        <w:spacing w:after="0" w:line="240" w:lineRule="auto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  <w:vertAlign w:val="superscript"/>
        </w:rPr>
        <w:t>1</w:t>
      </w:r>
      <w:r>
        <w:rPr>
          <w:rFonts w:cstheme="minorHAnsi"/>
          <w:sz w:val="24"/>
          <w:szCs w:val="24"/>
        </w:rPr>
        <w:t>Institute of Conservation Science and Learning, Bristol Zoological Society, Bristol, UK</w:t>
      </w:r>
    </w:p>
    <w:p w14:paraId="399ADF76" w14:textId="1935F146" w:rsidR="009B4DB8" w:rsidRDefault="009B4DB8" w:rsidP="009B4DB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Department of Applied Sciences, University of the West of England, Bristol, UK</w:t>
      </w:r>
    </w:p>
    <w:p w14:paraId="4575CD0A" w14:textId="5347E4D4" w:rsidR="00EC59AB" w:rsidRDefault="00EC59AB" w:rsidP="009B4DB8">
      <w:pPr>
        <w:spacing w:after="0" w:line="240" w:lineRule="auto"/>
        <w:rPr>
          <w:rFonts w:cstheme="minorHAnsi"/>
          <w:sz w:val="24"/>
          <w:szCs w:val="24"/>
        </w:rPr>
      </w:pPr>
    </w:p>
    <w:p w14:paraId="08227DF3" w14:textId="6B3E7D7C" w:rsidR="00EC59AB" w:rsidRPr="009B4DB8" w:rsidRDefault="00EC59AB" w:rsidP="009B4DB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*corresponding author: gmccabe@bristolzoo.org.uk</w:t>
      </w:r>
    </w:p>
    <w:p w14:paraId="7F1A95AC" w14:textId="77777777" w:rsidR="009B4DB8" w:rsidRPr="009B4DB8" w:rsidRDefault="009B4DB8" w:rsidP="002B364A">
      <w:pPr>
        <w:spacing w:after="0" w:line="240" w:lineRule="auto"/>
        <w:jc w:val="center"/>
        <w:rPr>
          <w:rFonts w:cstheme="minorHAnsi"/>
          <w:b/>
          <w:sz w:val="24"/>
          <w:szCs w:val="24"/>
          <w:vertAlign w:val="superscript"/>
        </w:rPr>
      </w:pPr>
    </w:p>
    <w:p w14:paraId="4D3C1C11" w14:textId="77777777" w:rsidR="006642AA" w:rsidRPr="009B4DB8" w:rsidRDefault="006642AA" w:rsidP="002B364A">
      <w:pPr>
        <w:spacing w:after="0" w:line="240" w:lineRule="auto"/>
        <w:rPr>
          <w:rFonts w:cstheme="minorHAnsi"/>
          <w:sz w:val="24"/>
          <w:szCs w:val="24"/>
        </w:rPr>
      </w:pPr>
    </w:p>
    <w:p w14:paraId="5541DEFA" w14:textId="35C2221B" w:rsidR="006642AA" w:rsidRPr="009B4DB8" w:rsidRDefault="006642AA" w:rsidP="005C420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>Equatorial Guinea</w:t>
      </w:r>
      <w:r w:rsidR="009403EB" w:rsidRPr="009B4DB8">
        <w:rPr>
          <w:rFonts w:cstheme="minorHAnsi"/>
          <w:sz w:val="24"/>
          <w:szCs w:val="24"/>
        </w:rPr>
        <w:t>’s forests</w:t>
      </w:r>
      <w:r w:rsidRPr="009B4DB8">
        <w:rPr>
          <w:rFonts w:cstheme="minorHAnsi"/>
          <w:sz w:val="24"/>
          <w:szCs w:val="24"/>
        </w:rPr>
        <w:t xml:space="preserve"> </w:t>
      </w:r>
      <w:r w:rsidR="00523107" w:rsidRPr="009B4DB8">
        <w:rPr>
          <w:rFonts w:cstheme="minorHAnsi"/>
          <w:sz w:val="24"/>
          <w:szCs w:val="24"/>
        </w:rPr>
        <w:t xml:space="preserve">maintain some of the highest </w:t>
      </w:r>
      <w:r w:rsidRPr="009B4DB8">
        <w:rPr>
          <w:rFonts w:cstheme="minorHAnsi"/>
          <w:sz w:val="24"/>
          <w:szCs w:val="24"/>
        </w:rPr>
        <w:t xml:space="preserve">levels of biodiversity in </w:t>
      </w:r>
      <w:r w:rsidR="00523107" w:rsidRPr="009B4DB8">
        <w:rPr>
          <w:rFonts w:cstheme="minorHAnsi"/>
          <w:sz w:val="24"/>
          <w:szCs w:val="24"/>
        </w:rPr>
        <w:t>Central Africa</w:t>
      </w:r>
      <w:r w:rsidRPr="009B4DB8">
        <w:rPr>
          <w:rFonts w:cstheme="minorHAnsi"/>
          <w:sz w:val="24"/>
          <w:szCs w:val="24"/>
        </w:rPr>
        <w:t xml:space="preserve"> (Sunderland, 2005).</w:t>
      </w:r>
      <w:r w:rsidR="00EF57EB" w:rsidRPr="009B4DB8">
        <w:rPr>
          <w:rFonts w:cstheme="minorHAnsi"/>
          <w:sz w:val="24"/>
          <w:szCs w:val="24"/>
        </w:rPr>
        <w:t xml:space="preserve"> </w:t>
      </w:r>
      <w:r w:rsidRPr="009B4DB8">
        <w:rPr>
          <w:rFonts w:cstheme="minorHAnsi"/>
          <w:sz w:val="24"/>
          <w:szCs w:val="24"/>
        </w:rPr>
        <w:t xml:space="preserve">Despite its small size, </w:t>
      </w:r>
      <w:r w:rsidR="00523107" w:rsidRPr="009B4DB8">
        <w:rPr>
          <w:rFonts w:cstheme="minorHAnsi"/>
          <w:sz w:val="24"/>
          <w:szCs w:val="24"/>
        </w:rPr>
        <w:t xml:space="preserve">the country </w:t>
      </w:r>
      <w:r w:rsidRPr="009B4DB8">
        <w:rPr>
          <w:rFonts w:cstheme="minorHAnsi"/>
          <w:sz w:val="24"/>
          <w:szCs w:val="24"/>
        </w:rPr>
        <w:t>is particularly important for primate diversity, with more than 16 species reported, including the western lowland gorilla (</w:t>
      </w:r>
      <w:r w:rsidRPr="009B4DB8">
        <w:rPr>
          <w:rFonts w:cstheme="minorHAnsi"/>
          <w:i/>
          <w:sz w:val="24"/>
          <w:szCs w:val="24"/>
        </w:rPr>
        <w:t xml:space="preserve">Gorilla </w:t>
      </w:r>
      <w:proofErr w:type="spellStart"/>
      <w:r w:rsidRPr="009B4DB8">
        <w:rPr>
          <w:rFonts w:cstheme="minorHAnsi"/>
          <w:i/>
          <w:sz w:val="24"/>
          <w:szCs w:val="24"/>
        </w:rPr>
        <w:t>gorilla</w:t>
      </w:r>
      <w:proofErr w:type="spellEnd"/>
      <w:r w:rsidRPr="009B4DB8">
        <w:rPr>
          <w:rFonts w:cstheme="minorHAnsi"/>
          <w:i/>
          <w:sz w:val="24"/>
          <w:szCs w:val="24"/>
        </w:rPr>
        <w:t xml:space="preserve"> gorilla</w:t>
      </w:r>
      <w:r w:rsidR="00D519A5" w:rsidRPr="009B4DB8">
        <w:rPr>
          <w:rFonts w:cstheme="minorHAnsi"/>
          <w:sz w:val="24"/>
          <w:szCs w:val="24"/>
        </w:rPr>
        <w:t>) and</w:t>
      </w:r>
      <w:r w:rsidRPr="009B4DB8">
        <w:rPr>
          <w:rFonts w:cstheme="minorHAnsi"/>
          <w:sz w:val="24"/>
          <w:szCs w:val="24"/>
        </w:rPr>
        <w:t xml:space="preserve"> central chimpanzee (</w:t>
      </w:r>
      <w:r w:rsidRPr="009B4DB8">
        <w:rPr>
          <w:rFonts w:cstheme="minorHAnsi"/>
          <w:i/>
          <w:sz w:val="24"/>
          <w:szCs w:val="24"/>
        </w:rPr>
        <w:t xml:space="preserve">Pan </w:t>
      </w:r>
      <w:proofErr w:type="gramStart"/>
      <w:r w:rsidRPr="009B4DB8">
        <w:rPr>
          <w:rFonts w:cstheme="minorHAnsi"/>
          <w:i/>
          <w:sz w:val="24"/>
          <w:szCs w:val="24"/>
        </w:rPr>
        <w:t>troglodytes</w:t>
      </w:r>
      <w:proofErr w:type="gramEnd"/>
      <w:r w:rsidRPr="009B4DB8">
        <w:rPr>
          <w:rFonts w:cstheme="minorHAnsi"/>
          <w:i/>
          <w:sz w:val="24"/>
          <w:szCs w:val="24"/>
        </w:rPr>
        <w:t xml:space="preserve"> troglodytes</w:t>
      </w:r>
      <w:r w:rsidRPr="009B4DB8">
        <w:rPr>
          <w:rFonts w:cstheme="minorHAnsi"/>
          <w:sz w:val="24"/>
          <w:szCs w:val="24"/>
        </w:rPr>
        <w:t xml:space="preserve">). This region </w:t>
      </w:r>
      <w:r w:rsidR="000E64F1" w:rsidRPr="009B4DB8">
        <w:rPr>
          <w:rFonts w:cstheme="minorHAnsi"/>
          <w:sz w:val="24"/>
          <w:szCs w:val="24"/>
        </w:rPr>
        <w:t>is</w:t>
      </w:r>
      <w:r w:rsidRPr="009B4DB8">
        <w:rPr>
          <w:rFonts w:cstheme="minorHAnsi"/>
          <w:sz w:val="24"/>
          <w:szCs w:val="24"/>
        </w:rPr>
        <w:t xml:space="preserve"> identified as a priority site by the Central Africa Regional Program </w:t>
      </w:r>
      <w:r w:rsidR="006F27EE" w:rsidRPr="009B4DB8">
        <w:rPr>
          <w:rFonts w:cstheme="minorHAnsi"/>
          <w:sz w:val="24"/>
          <w:szCs w:val="24"/>
        </w:rPr>
        <w:t>for the Environment (CARPE, 2005</w:t>
      </w:r>
      <w:r w:rsidRPr="009B4DB8">
        <w:rPr>
          <w:rFonts w:cstheme="minorHAnsi"/>
          <w:sz w:val="24"/>
          <w:szCs w:val="24"/>
        </w:rPr>
        <w:t xml:space="preserve">) and is highlighted as one of the most important areas for conservation in sub-Saharan Africa (Sunderland, 2005; </w:t>
      </w:r>
      <w:proofErr w:type="spellStart"/>
      <w:r w:rsidRPr="009B4DB8">
        <w:rPr>
          <w:rFonts w:cstheme="minorHAnsi"/>
          <w:sz w:val="24"/>
          <w:szCs w:val="24"/>
        </w:rPr>
        <w:t>Murai</w:t>
      </w:r>
      <w:proofErr w:type="spellEnd"/>
      <w:r w:rsidRPr="009B4DB8">
        <w:rPr>
          <w:rFonts w:cstheme="minorHAnsi"/>
          <w:sz w:val="24"/>
          <w:szCs w:val="24"/>
        </w:rPr>
        <w:t xml:space="preserve"> et al., 2013; Strindberg et al., 2018). In 2014</w:t>
      </w:r>
      <w:r w:rsidR="00D05E62" w:rsidRPr="009B4DB8">
        <w:rPr>
          <w:rFonts w:cstheme="minorHAnsi"/>
          <w:sz w:val="24"/>
          <w:szCs w:val="24"/>
        </w:rPr>
        <w:t>,</w:t>
      </w:r>
      <w:r w:rsidRPr="009B4DB8">
        <w:rPr>
          <w:rFonts w:cstheme="minorHAnsi"/>
          <w:sz w:val="24"/>
          <w:szCs w:val="24"/>
        </w:rPr>
        <w:t xml:space="preserve"> the IUCN</w:t>
      </w:r>
      <w:r w:rsidR="00524869" w:rsidRPr="009B4DB8">
        <w:rPr>
          <w:rFonts w:cstheme="minorHAnsi"/>
          <w:sz w:val="24"/>
          <w:szCs w:val="24"/>
        </w:rPr>
        <w:t>’s</w:t>
      </w:r>
      <w:r w:rsidRPr="009B4DB8">
        <w:rPr>
          <w:rFonts w:cstheme="minorHAnsi"/>
          <w:sz w:val="24"/>
          <w:szCs w:val="24"/>
        </w:rPr>
        <w:t xml:space="preserve"> Regional Action Plan for the Conservation of Western Lowland Gorillas and Central Chimpanzees</w:t>
      </w:r>
      <w:r w:rsidR="00524869" w:rsidRPr="009B4DB8">
        <w:rPr>
          <w:rFonts w:cstheme="minorHAnsi"/>
          <w:sz w:val="24"/>
          <w:szCs w:val="24"/>
        </w:rPr>
        <w:t xml:space="preserve"> identified the</w:t>
      </w:r>
      <w:r w:rsidR="00523107" w:rsidRPr="009B4DB8">
        <w:rPr>
          <w:rFonts w:cstheme="minorHAnsi"/>
          <w:sz w:val="24"/>
          <w:szCs w:val="24"/>
        </w:rPr>
        <w:t xml:space="preserve"> Monte </w:t>
      </w:r>
      <w:proofErr w:type="spellStart"/>
      <w:r w:rsidR="00523107" w:rsidRPr="009B4DB8">
        <w:rPr>
          <w:rFonts w:cstheme="minorHAnsi"/>
          <w:sz w:val="24"/>
          <w:szCs w:val="24"/>
        </w:rPr>
        <w:t>Alén-Monts</w:t>
      </w:r>
      <w:proofErr w:type="spellEnd"/>
      <w:r w:rsidR="00523107" w:rsidRPr="009B4DB8">
        <w:rPr>
          <w:rFonts w:cstheme="minorHAnsi"/>
          <w:sz w:val="24"/>
          <w:szCs w:val="24"/>
        </w:rPr>
        <w:t xml:space="preserve"> de Cristal-</w:t>
      </w:r>
      <w:proofErr w:type="spellStart"/>
      <w:r w:rsidR="00523107" w:rsidRPr="009B4DB8">
        <w:rPr>
          <w:rFonts w:cstheme="minorHAnsi"/>
          <w:sz w:val="24"/>
          <w:szCs w:val="24"/>
        </w:rPr>
        <w:t>Abanga</w:t>
      </w:r>
      <w:proofErr w:type="spellEnd"/>
      <w:r w:rsidR="00523107" w:rsidRPr="009B4DB8">
        <w:rPr>
          <w:rFonts w:cstheme="minorHAnsi"/>
          <w:sz w:val="24"/>
          <w:szCs w:val="24"/>
        </w:rPr>
        <w:t xml:space="preserve"> landscape</w:t>
      </w:r>
      <w:r w:rsidR="00523107" w:rsidRPr="009B4DB8" w:rsidDel="00523107">
        <w:rPr>
          <w:rFonts w:cstheme="minorHAnsi"/>
          <w:sz w:val="24"/>
          <w:szCs w:val="24"/>
        </w:rPr>
        <w:t xml:space="preserve"> </w:t>
      </w:r>
      <w:r w:rsidR="00523107" w:rsidRPr="009B4DB8">
        <w:rPr>
          <w:rFonts w:cstheme="minorHAnsi"/>
          <w:sz w:val="24"/>
          <w:szCs w:val="24"/>
        </w:rPr>
        <w:t>between Equatorial</w:t>
      </w:r>
      <w:r w:rsidR="00E03D62" w:rsidRPr="009B4DB8">
        <w:rPr>
          <w:rFonts w:cstheme="minorHAnsi"/>
          <w:sz w:val="24"/>
          <w:szCs w:val="24"/>
        </w:rPr>
        <w:t xml:space="preserve"> Guinea and Gabon</w:t>
      </w:r>
      <w:r w:rsidR="00523107" w:rsidRPr="009B4DB8">
        <w:rPr>
          <w:rFonts w:cstheme="minorHAnsi"/>
          <w:sz w:val="24"/>
          <w:szCs w:val="24"/>
        </w:rPr>
        <w:t xml:space="preserve"> </w:t>
      </w:r>
      <w:r w:rsidR="006E7FFA" w:rsidRPr="009B4DB8">
        <w:rPr>
          <w:rFonts w:cstheme="minorHAnsi"/>
          <w:sz w:val="24"/>
          <w:szCs w:val="24"/>
        </w:rPr>
        <w:t xml:space="preserve">as a </w:t>
      </w:r>
      <w:r w:rsidRPr="009B4DB8">
        <w:rPr>
          <w:rFonts w:cstheme="minorHAnsi"/>
          <w:sz w:val="24"/>
          <w:szCs w:val="24"/>
        </w:rPr>
        <w:t xml:space="preserve">priority </w:t>
      </w:r>
      <w:r w:rsidR="006E7FFA" w:rsidRPr="009B4DB8">
        <w:rPr>
          <w:rFonts w:cstheme="minorHAnsi"/>
          <w:sz w:val="24"/>
          <w:szCs w:val="24"/>
        </w:rPr>
        <w:t>region</w:t>
      </w:r>
      <w:r w:rsidRPr="009B4DB8">
        <w:rPr>
          <w:rFonts w:cstheme="minorHAnsi"/>
          <w:sz w:val="24"/>
          <w:szCs w:val="24"/>
        </w:rPr>
        <w:t>, considered to be of ‘exceptional’</w:t>
      </w:r>
      <w:r w:rsidR="00914C9F" w:rsidRPr="009B4DB8">
        <w:rPr>
          <w:rFonts w:cstheme="minorHAnsi"/>
          <w:sz w:val="24"/>
          <w:szCs w:val="24"/>
        </w:rPr>
        <w:t xml:space="preserve"> conservation</w:t>
      </w:r>
      <w:r w:rsidRPr="009B4DB8">
        <w:rPr>
          <w:rFonts w:cstheme="minorHAnsi"/>
          <w:sz w:val="24"/>
          <w:szCs w:val="24"/>
        </w:rPr>
        <w:t xml:space="preserve"> importance</w:t>
      </w:r>
      <w:r w:rsidR="00914C9F" w:rsidRPr="009B4DB8">
        <w:rPr>
          <w:rFonts w:cstheme="minorHAnsi"/>
          <w:sz w:val="24"/>
          <w:szCs w:val="24"/>
        </w:rPr>
        <w:t xml:space="preserve"> for great apes</w:t>
      </w:r>
      <w:r w:rsidR="007656D7" w:rsidRPr="009B4DB8">
        <w:rPr>
          <w:rFonts w:cstheme="minorHAnsi"/>
          <w:sz w:val="24"/>
          <w:szCs w:val="24"/>
        </w:rPr>
        <w:t xml:space="preserve"> (IUCN 2014)</w:t>
      </w:r>
      <w:r w:rsidR="00914C9F" w:rsidRPr="009B4DB8">
        <w:rPr>
          <w:rFonts w:cstheme="minorHAnsi"/>
          <w:sz w:val="24"/>
          <w:szCs w:val="24"/>
        </w:rPr>
        <w:t>.</w:t>
      </w:r>
      <w:r w:rsidRPr="009B4DB8">
        <w:rPr>
          <w:rFonts w:cstheme="minorHAnsi"/>
          <w:sz w:val="24"/>
          <w:szCs w:val="24"/>
        </w:rPr>
        <w:t xml:space="preserve"> </w:t>
      </w:r>
    </w:p>
    <w:p w14:paraId="5B13F41C" w14:textId="77777777" w:rsidR="006642AA" w:rsidRPr="009B4DB8" w:rsidRDefault="006642AA" w:rsidP="002B364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788C777" w14:textId="713E919A" w:rsidR="006642AA" w:rsidRPr="009B4DB8" w:rsidRDefault="006642AA" w:rsidP="005C420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 xml:space="preserve">Bristol Zoological Society (BZS) has been engaged in </w:t>
      </w:r>
      <w:r w:rsidR="007656D7" w:rsidRPr="009B4DB8">
        <w:rPr>
          <w:rFonts w:cstheme="minorHAnsi"/>
          <w:sz w:val="24"/>
          <w:szCs w:val="24"/>
        </w:rPr>
        <w:t>great ape conservation</w:t>
      </w:r>
      <w:r w:rsidRPr="009B4DB8">
        <w:rPr>
          <w:rFonts w:cstheme="minorHAnsi"/>
          <w:sz w:val="24"/>
          <w:szCs w:val="24"/>
        </w:rPr>
        <w:t xml:space="preserve"> in Centra</w:t>
      </w:r>
      <w:r w:rsidR="0080604B" w:rsidRPr="009B4DB8">
        <w:rPr>
          <w:rFonts w:cstheme="minorHAnsi"/>
          <w:sz w:val="24"/>
          <w:szCs w:val="24"/>
        </w:rPr>
        <w:t>l Africa since 2003. O</w:t>
      </w:r>
      <w:r w:rsidRPr="009B4DB8">
        <w:rPr>
          <w:rFonts w:cstheme="minorHAnsi"/>
          <w:sz w:val="24"/>
          <w:szCs w:val="24"/>
        </w:rPr>
        <w:t>ur efforts</w:t>
      </w:r>
      <w:r w:rsidR="0080604B" w:rsidRPr="009B4DB8">
        <w:rPr>
          <w:rFonts w:cstheme="minorHAnsi"/>
          <w:sz w:val="24"/>
          <w:szCs w:val="24"/>
        </w:rPr>
        <w:t xml:space="preserve"> </w:t>
      </w:r>
      <w:r w:rsidR="009403EB" w:rsidRPr="009B4DB8">
        <w:rPr>
          <w:rFonts w:cstheme="minorHAnsi"/>
          <w:sz w:val="24"/>
          <w:szCs w:val="24"/>
        </w:rPr>
        <w:t xml:space="preserve">were </w:t>
      </w:r>
      <w:r w:rsidR="0080604B" w:rsidRPr="009B4DB8">
        <w:rPr>
          <w:rFonts w:cstheme="minorHAnsi"/>
          <w:sz w:val="24"/>
          <w:szCs w:val="24"/>
        </w:rPr>
        <w:t>initially</w:t>
      </w:r>
      <w:r w:rsidRPr="009B4DB8">
        <w:rPr>
          <w:rFonts w:cstheme="minorHAnsi"/>
          <w:sz w:val="24"/>
          <w:szCs w:val="24"/>
        </w:rPr>
        <w:t xml:space="preserve"> focused </w:t>
      </w:r>
      <w:r w:rsidR="009403EB" w:rsidRPr="009B4DB8">
        <w:rPr>
          <w:rFonts w:cstheme="minorHAnsi"/>
          <w:sz w:val="24"/>
          <w:szCs w:val="24"/>
        </w:rPr>
        <w:t xml:space="preserve">in Cameroon, supporting a primate sanctuary and </w:t>
      </w:r>
      <w:r w:rsidR="007F3AC2" w:rsidRPr="009B4DB8">
        <w:rPr>
          <w:rFonts w:cstheme="minorHAnsi"/>
          <w:sz w:val="24"/>
          <w:szCs w:val="24"/>
        </w:rPr>
        <w:t xml:space="preserve">a </w:t>
      </w:r>
      <w:r w:rsidRPr="009B4DB8">
        <w:rPr>
          <w:rFonts w:cstheme="minorHAnsi"/>
          <w:sz w:val="24"/>
          <w:szCs w:val="24"/>
        </w:rPr>
        <w:t xml:space="preserve">community-based </w:t>
      </w:r>
      <w:r w:rsidR="009663AC" w:rsidRPr="009B4DB8">
        <w:rPr>
          <w:rFonts w:cstheme="minorHAnsi"/>
          <w:sz w:val="24"/>
          <w:szCs w:val="24"/>
        </w:rPr>
        <w:t xml:space="preserve">conservation </w:t>
      </w:r>
      <w:r w:rsidR="002870D2" w:rsidRPr="009B4DB8">
        <w:rPr>
          <w:rFonts w:cstheme="minorHAnsi"/>
          <w:sz w:val="24"/>
          <w:szCs w:val="24"/>
        </w:rPr>
        <w:t>project</w:t>
      </w:r>
      <w:r w:rsidR="009403EB" w:rsidRPr="009B4DB8">
        <w:rPr>
          <w:rFonts w:cstheme="minorHAnsi"/>
          <w:sz w:val="24"/>
          <w:szCs w:val="24"/>
        </w:rPr>
        <w:t xml:space="preserve">. </w:t>
      </w:r>
      <w:r w:rsidRPr="009B4DB8">
        <w:rPr>
          <w:rFonts w:cstheme="minorHAnsi"/>
          <w:sz w:val="24"/>
          <w:szCs w:val="24"/>
        </w:rPr>
        <w:t>In the UK, we are participating in the European Endangered Species Program</w:t>
      </w:r>
      <w:r w:rsidR="00FA4693" w:rsidRPr="009B4DB8">
        <w:rPr>
          <w:rFonts w:cstheme="minorHAnsi"/>
          <w:sz w:val="24"/>
          <w:szCs w:val="24"/>
        </w:rPr>
        <w:t>me</w:t>
      </w:r>
      <w:r w:rsidRPr="009B4DB8">
        <w:rPr>
          <w:rFonts w:cstheme="minorHAnsi"/>
          <w:sz w:val="24"/>
          <w:szCs w:val="24"/>
        </w:rPr>
        <w:t xml:space="preserve"> for </w:t>
      </w:r>
      <w:r w:rsidR="006E7FFA" w:rsidRPr="009B4DB8">
        <w:rPr>
          <w:rFonts w:cstheme="minorHAnsi"/>
          <w:sz w:val="24"/>
          <w:szCs w:val="24"/>
        </w:rPr>
        <w:t xml:space="preserve">western lowland gorilla </w:t>
      </w:r>
      <w:r w:rsidRPr="009B4DB8">
        <w:rPr>
          <w:rFonts w:cstheme="minorHAnsi"/>
          <w:sz w:val="24"/>
          <w:szCs w:val="24"/>
        </w:rPr>
        <w:t>with our breedi</w:t>
      </w:r>
      <w:r w:rsidR="009A20E6" w:rsidRPr="009B4DB8">
        <w:rPr>
          <w:rFonts w:cstheme="minorHAnsi"/>
          <w:sz w:val="24"/>
          <w:szCs w:val="24"/>
        </w:rPr>
        <w:t>ng group at Bristol Zoo Gardens</w:t>
      </w:r>
      <w:r w:rsidRPr="009B4DB8">
        <w:rPr>
          <w:rFonts w:cstheme="minorHAnsi"/>
          <w:sz w:val="24"/>
          <w:szCs w:val="24"/>
        </w:rPr>
        <w:t xml:space="preserve">. However, as underscored by the 2014 IUCN Action Plan, there is urgent need for additional </w:t>
      </w:r>
      <w:r w:rsidRPr="009B4DB8">
        <w:rPr>
          <w:rFonts w:cstheme="minorHAnsi"/>
          <w:i/>
          <w:sz w:val="24"/>
          <w:szCs w:val="24"/>
        </w:rPr>
        <w:t>in-situ</w:t>
      </w:r>
      <w:r w:rsidRPr="009B4DB8">
        <w:rPr>
          <w:rFonts w:cstheme="minorHAnsi"/>
          <w:sz w:val="24"/>
          <w:szCs w:val="24"/>
        </w:rPr>
        <w:t xml:space="preserve"> conservation efforts in those </w:t>
      </w:r>
      <w:r w:rsidR="007656D7" w:rsidRPr="009B4DB8">
        <w:rPr>
          <w:rFonts w:cstheme="minorHAnsi"/>
          <w:sz w:val="24"/>
          <w:szCs w:val="24"/>
        </w:rPr>
        <w:t>priority regions</w:t>
      </w:r>
      <w:r w:rsidR="009403EB" w:rsidRPr="009B4DB8">
        <w:rPr>
          <w:rFonts w:cstheme="minorHAnsi"/>
          <w:sz w:val="24"/>
          <w:szCs w:val="24"/>
        </w:rPr>
        <w:t xml:space="preserve"> that</w:t>
      </w:r>
      <w:r w:rsidR="007656D7" w:rsidRPr="009B4DB8">
        <w:rPr>
          <w:rFonts w:cstheme="minorHAnsi"/>
          <w:sz w:val="24"/>
          <w:szCs w:val="24"/>
        </w:rPr>
        <w:t xml:space="preserve"> are currently</w:t>
      </w:r>
      <w:r w:rsidRPr="009B4DB8">
        <w:rPr>
          <w:rFonts w:cstheme="minorHAnsi"/>
          <w:sz w:val="24"/>
          <w:szCs w:val="24"/>
        </w:rPr>
        <w:t xml:space="preserve"> receiving little attention. </w:t>
      </w:r>
      <w:r w:rsidR="0083077F" w:rsidRPr="009B4DB8">
        <w:rPr>
          <w:rFonts w:cstheme="minorHAnsi"/>
          <w:sz w:val="24"/>
          <w:szCs w:val="24"/>
        </w:rPr>
        <w:t xml:space="preserve">As such, </w:t>
      </w:r>
      <w:r w:rsidR="00F13374" w:rsidRPr="009B4DB8">
        <w:rPr>
          <w:rFonts w:cstheme="minorHAnsi"/>
          <w:sz w:val="24"/>
          <w:szCs w:val="24"/>
        </w:rPr>
        <w:t>in 2019,</w:t>
      </w:r>
      <w:r w:rsidRPr="009B4DB8">
        <w:rPr>
          <w:rFonts w:cstheme="minorHAnsi"/>
          <w:sz w:val="24"/>
          <w:szCs w:val="24"/>
        </w:rPr>
        <w:t xml:space="preserve"> BZS init</w:t>
      </w:r>
      <w:r w:rsidR="00FD0C7A" w:rsidRPr="009B4DB8">
        <w:rPr>
          <w:rFonts w:cstheme="minorHAnsi"/>
          <w:sz w:val="24"/>
          <w:szCs w:val="24"/>
        </w:rPr>
        <w:t>iated a research</w:t>
      </w:r>
      <w:r w:rsidR="007F3AC2" w:rsidRPr="009B4DB8">
        <w:rPr>
          <w:rFonts w:cstheme="minorHAnsi"/>
          <w:sz w:val="24"/>
          <w:szCs w:val="24"/>
        </w:rPr>
        <w:t xml:space="preserve">, </w:t>
      </w:r>
      <w:r w:rsidRPr="009B4DB8">
        <w:rPr>
          <w:rFonts w:cstheme="minorHAnsi"/>
          <w:sz w:val="24"/>
          <w:szCs w:val="24"/>
        </w:rPr>
        <w:t>monitoring</w:t>
      </w:r>
      <w:r w:rsidR="007F3AC2" w:rsidRPr="009B4DB8">
        <w:rPr>
          <w:rFonts w:cstheme="minorHAnsi"/>
          <w:sz w:val="24"/>
          <w:szCs w:val="24"/>
        </w:rPr>
        <w:t xml:space="preserve"> and conservation</w:t>
      </w:r>
      <w:r w:rsidRPr="009B4DB8">
        <w:rPr>
          <w:rFonts w:cstheme="minorHAnsi"/>
          <w:sz w:val="24"/>
          <w:szCs w:val="24"/>
        </w:rPr>
        <w:t xml:space="preserve"> program</w:t>
      </w:r>
      <w:r w:rsidR="006E7FFA" w:rsidRPr="009B4DB8">
        <w:rPr>
          <w:rFonts w:cstheme="minorHAnsi"/>
          <w:sz w:val="24"/>
          <w:szCs w:val="24"/>
        </w:rPr>
        <w:t>me</w:t>
      </w:r>
      <w:r w:rsidRPr="009B4DB8">
        <w:rPr>
          <w:rFonts w:cstheme="minorHAnsi"/>
          <w:sz w:val="24"/>
          <w:szCs w:val="24"/>
        </w:rPr>
        <w:t xml:space="preserve"> in Equatorial Guinea’s Monte </w:t>
      </w:r>
      <w:proofErr w:type="spellStart"/>
      <w:r w:rsidR="00B802B2" w:rsidRPr="009B4DB8">
        <w:rPr>
          <w:rFonts w:cstheme="minorHAnsi"/>
          <w:sz w:val="24"/>
          <w:szCs w:val="24"/>
        </w:rPr>
        <w:t>Alén</w:t>
      </w:r>
      <w:proofErr w:type="spellEnd"/>
      <w:r w:rsidR="00B802B2" w:rsidRPr="009B4DB8">
        <w:rPr>
          <w:rFonts w:cstheme="minorHAnsi"/>
          <w:sz w:val="24"/>
          <w:szCs w:val="24"/>
        </w:rPr>
        <w:t xml:space="preserve"> </w:t>
      </w:r>
      <w:r w:rsidRPr="009B4DB8">
        <w:rPr>
          <w:rFonts w:cstheme="minorHAnsi"/>
          <w:sz w:val="24"/>
          <w:szCs w:val="24"/>
        </w:rPr>
        <w:t>National Park</w:t>
      </w:r>
      <w:r w:rsidR="00F31FAB" w:rsidRPr="009B4DB8">
        <w:rPr>
          <w:rFonts w:cstheme="minorHAnsi"/>
          <w:sz w:val="24"/>
          <w:szCs w:val="24"/>
        </w:rPr>
        <w:t xml:space="preserve"> (MANP)</w:t>
      </w:r>
      <w:r w:rsidRPr="009B4DB8">
        <w:rPr>
          <w:rFonts w:cstheme="minorHAnsi"/>
          <w:sz w:val="24"/>
          <w:szCs w:val="24"/>
        </w:rPr>
        <w:t xml:space="preserve">. </w:t>
      </w:r>
    </w:p>
    <w:p w14:paraId="4558EC48" w14:textId="77777777" w:rsidR="006642AA" w:rsidRPr="009B4DB8" w:rsidRDefault="006642AA" w:rsidP="002B364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2AC5BAE" w14:textId="3ED15C71" w:rsidR="007F3AC2" w:rsidRPr="009B4DB8" w:rsidRDefault="002F4DF0" w:rsidP="009403EB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>Despite</w:t>
      </w:r>
      <w:r w:rsidR="0083077F" w:rsidRPr="009B4DB8">
        <w:rPr>
          <w:rFonts w:cstheme="minorHAnsi"/>
          <w:sz w:val="24"/>
          <w:szCs w:val="24"/>
        </w:rPr>
        <w:t xml:space="preserve"> </w:t>
      </w:r>
      <w:r w:rsidRPr="009B4DB8">
        <w:rPr>
          <w:rFonts w:cstheme="minorHAnsi"/>
          <w:sz w:val="24"/>
          <w:szCs w:val="24"/>
        </w:rPr>
        <w:t xml:space="preserve">established </w:t>
      </w:r>
      <w:r w:rsidR="006642AA" w:rsidRPr="009B4DB8">
        <w:rPr>
          <w:rFonts w:cstheme="minorHAnsi"/>
          <w:sz w:val="24"/>
          <w:szCs w:val="24"/>
        </w:rPr>
        <w:t xml:space="preserve">environmental laws and policies, </w:t>
      </w:r>
      <w:r w:rsidRPr="009B4DB8">
        <w:rPr>
          <w:rFonts w:cstheme="minorHAnsi"/>
          <w:sz w:val="24"/>
          <w:szCs w:val="24"/>
        </w:rPr>
        <w:t xml:space="preserve">Equatorial Guinea has </w:t>
      </w:r>
      <w:r w:rsidR="006642AA" w:rsidRPr="009B4DB8">
        <w:rPr>
          <w:rFonts w:cstheme="minorHAnsi"/>
          <w:sz w:val="24"/>
          <w:szCs w:val="24"/>
        </w:rPr>
        <w:t>virtually no on-the</w:t>
      </w:r>
      <w:r w:rsidRPr="009B4DB8">
        <w:rPr>
          <w:rFonts w:cstheme="minorHAnsi"/>
          <w:sz w:val="24"/>
          <w:szCs w:val="24"/>
        </w:rPr>
        <w:t>-ground law enforcement</w:t>
      </w:r>
      <w:r w:rsidR="006642AA" w:rsidRPr="009B4DB8">
        <w:rPr>
          <w:rFonts w:cstheme="minorHAnsi"/>
          <w:sz w:val="24"/>
          <w:szCs w:val="24"/>
        </w:rPr>
        <w:t xml:space="preserve"> in prot</w:t>
      </w:r>
      <w:r w:rsidR="00A22D30" w:rsidRPr="009B4DB8">
        <w:rPr>
          <w:rFonts w:cstheme="minorHAnsi"/>
          <w:sz w:val="24"/>
          <w:szCs w:val="24"/>
        </w:rPr>
        <w:t>ected areas (Cronin et al., 2017</w:t>
      </w:r>
      <w:r w:rsidR="006642AA" w:rsidRPr="009B4DB8">
        <w:rPr>
          <w:rFonts w:cstheme="minorHAnsi"/>
          <w:sz w:val="24"/>
          <w:szCs w:val="24"/>
        </w:rPr>
        <w:t xml:space="preserve">). </w:t>
      </w:r>
      <w:r w:rsidR="007F3AC2" w:rsidRPr="009B4DB8">
        <w:rPr>
          <w:rFonts w:cstheme="minorHAnsi"/>
          <w:sz w:val="24"/>
          <w:szCs w:val="24"/>
        </w:rPr>
        <w:t>As such, current protected area</w:t>
      </w:r>
      <w:r w:rsidR="0083077F" w:rsidRPr="009B4DB8">
        <w:rPr>
          <w:rFonts w:cstheme="minorHAnsi"/>
          <w:sz w:val="24"/>
          <w:szCs w:val="24"/>
        </w:rPr>
        <w:t>s</w:t>
      </w:r>
      <w:r w:rsidR="007F3AC2" w:rsidRPr="009B4DB8">
        <w:rPr>
          <w:rFonts w:cstheme="minorHAnsi"/>
          <w:sz w:val="24"/>
          <w:szCs w:val="24"/>
        </w:rPr>
        <w:t>, including MANP, have been found to have no effect on the distribution of gorillas and other large mammals (</w:t>
      </w:r>
      <w:proofErr w:type="spellStart"/>
      <w:r w:rsidR="007F3AC2" w:rsidRPr="009B4DB8">
        <w:rPr>
          <w:rFonts w:cstheme="minorHAnsi"/>
          <w:sz w:val="24"/>
          <w:szCs w:val="24"/>
        </w:rPr>
        <w:t>Murai</w:t>
      </w:r>
      <w:proofErr w:type="spellEnd"/>
      <w:r w:rsidR="007F3AC2" w:rsidRPr="009B4DB8">
        <w:rPr>
          <w:rFonts w:cstheme="minorHAnsi"/>
          <w:sz w:val="24"/>
          <w:szCs w:val="24"/>
        </w:rPr>
        <w:t xml:space="preserve"> et al., 2013). </w:t>
      </w:r>
      <w:r w:rsidR="006642AA" w:rsidRPr="009B4DB8">
        <w:rPr>
          <w:rFonts w:cstheme="minorHAnsi"/>
          <w:sz w:val="24"/>
          <w:szCs w:val="24"/>
        </w:rPr>
        <w:t xml:space="preserve">Today, a large number of people are unemployed </w:t>
      </w:r>
      <w:r w:rsidR="00052F2C" w:rsidRPr="009B4DB8">
        <w:rPr>
          <w:rFonts w:cstheme="minorHAnsi"/>
          <w:sz w:val="24"/>
          <w:szCs w:val="24"/>
        </w:rPr>
        <w:t xml:space="preserve">and rely on hunting </w:t>
      </w:r>
      <w:r w:rsidR="006642AA" w:rsidRPr="009B4DB8">
        <w:rPr>
          <w:rFonts w:cstheme="minorHAnsi"/>
          <w:sz w:val="24"/>
          <w:szCs w:val="24"/>
        </w:rPr>
        <w:t>as a source of income</w:t>
      </w:r>
      <w:r w:rsidR="001616E0" w:rsidRPr="009B4DB8">
        <w:rPr>
          <w:rFonts w:cstheme="minorHAnsi"/>
          <w:sz w:val="24"/>
          <w:szCs w:val="24"/>
        </w:rPr>
        <w:t>.</w:t>
      </w:r>
      <w:r w:rsidR="00072033" w:rsidRPr="009B4DB8">
        <w:rPr>
          <w:rFonts w:cstheme="minorHAnsi"/>
          <w:sz w:val="24"/>
          <w:szCs w:val="24"/>
        </w:rPr>
        <w:t xml:space="preserve"> As much of Equatorial Guinea’s economy is based on oil revenue, the current</w:t>
      </w:r>
      <w:r w:rsidR="00646AA1" w:rsidRPr="009B4DB8">
        <w:rPr>
          <w:rFonts w:cstheme="minorHAnsi"/>
          <w:sz w:val="24"/>
          <w:szCs w:val="24"/>
        </w:rPr>
        <w:t xml:space="preserve"> coronavirus pandemic and subseq</w:t>
      </w:r>
      <w:r w:rsidR="00C914B2" w:rsidRPr="009B4DB8">
        <w:rPr>
          <w:rFonts w:cstheme="minorHAnsi"/>
          <w:sz w:val="24"/>
          <w:szCs w:val="24"/>
        </w:rPr>
        <w:t xml:space="preserve">uent </w:t>
      </w:r>
      <w:r w:rsidR="00075A45" w:rsidRPr="009B4DB8">
        <w:rPr>
          <w:rFonts w:cstheme="minorHAnsi"/>
          <w:sz w:val="24"/>
          <w:szCs w:val="24"/>
        </w:rPr>
        <w:t>depression</w:t>
      </w:r>
      <w:r w:rsidR="00C914B2" w:rsidRPr="009B4DB8">
        <w:rPr>
          <w:rFonts w:cstheme="minorHAnsi"/>
          <w:sz w:val="24"/>
          <w:szCs w:val="24"/>
        </w:rPr>
        <w:t xml:space="preserve"> of</w:t>
      </w:r>
      <w:r w:rsidR="00075A45" w:rsidRPr="009B4DB8">
        <w:rPr>
          <w:rFonts w:cstheme="minorHAnsi"/>
          <w:sz w:val="24"/>
          <w:szCs w:val="24"/>
        </w:rPr>
        <w:t xml:space="preserve"> crude oil prices</w:t>
      </w:r>
      <w:r w:rsidR="00646AA1" w:rsidRPr="009B4DB8">
        <w:rPr>
          <w:rFonts w:cstheme="minorHAnsi"/>
          <w:sz w:val="24"/>
          <w:szCs w:val="24"/>
        </w:rPr>
        <w:t xml:space="preserve"> is likely to result in a</w:t>
      </w:r>
      <w:r w:rsidR="0083077F" w:rsidRPr="009B4DB8">
        <w:rPr>
          <w:rFonts w:cstheme="minorHAnsi"/>
          <w:sz w:val="24"/>
          <w:szCs w:val="24"/>
        </w:rPr>
        <w:t xml:space="preserve"> further</w:t>
      </w:r>
      <w:r w:rsidR="00646AA1" w:rsidRPr="009B4DB8">
        <w:rPr>
          <w:rFonts w:cstheme="minorHAnsi"/>
          <w:sz w:val="24"/>
          <w:szCs w:val="24"/>
        </w:rPr>
        <w:t xml:space="preserve"> severe economic downturn for the country</w:t>
      </w:r>
      <w:r w:rsidR="00286CE2" w:rsidRPr="009B4DB8">
        <w:rPr>
          <w:rFonts w:cstheme="minorHAnsi"/>
          <w:sz w:val="24"/>
          <w:szCs w:val="24"/>
        </w:rPr>
        <w:t xml:space="preserve">. </w:t>
      </w:r>
      <w:r w:rsidR="006642AA" w:rsidRPr="009B4DB8">
        <w:rPr>
          <w:rFonts w:cstheme="minorHAnsi"/>
          <w:sz w:val="24"/>
          <w:szCs w:val="24"/>
        </w:rPr>
        <w:t xml:space="preserve">Placed in the centre of this economic uncertainty, MANP </w:t>
      </w:r>
      <w:r w:rsidR="0083077F" w:rsidRPr="009B4DB8">
        <w:rPr>
          <w:rFonts w:cstheme="minorHAnsi"/>
          <w:sz w:val="24"/>
          <w:szCs w:val="24"/>
        </w:rPr>
        <w:t>could</w:t>
      </w:r>
      <w:r w:rsidR="00FE4EE0" w:rsidRPr="009B4DB8">
        <w:rPr>
          <w:rFonts w:cstheme="minorHAnsi"/>
          <w:sz w:val="24"/>
          <w:szCs w:val="24"/>
        </w:rPr>
        <w:t xml:space="preserve"> </w:t>
      </w:r>
      <w:r w:rsidR="00072033" w:rsidRPr="009B4DB8">
        <w:rPr>
          <w:rFonts w:cstheme="minorHAnsi"/>
          <w:sz w:val="24"/>
          <w:szCs w:val="24"/>
        </w:rPr>
        <w:t>see</w:t>
      </w:r>
      <w:r w:rsidR="006642AA" w:rsidRPr="009B4DB8">
        <w:rPr>
          <w:rFonts w:cstheme="minorHAnsi"/>
          <w:sz w:val="24"/>
          <w:szCs w:val="24"/>
        </w:rPr>
        <w:t xml:space="preserve"> an intensification of hunting within its borders</w:t>
      </w:r>
      <w:r w:rsidR="00053860" w:rsidRPr="009B4DB8">
        <w:rPr>
          <w:rFonts w:cstheme="minorHAnsi"/>
          <w:sz w:val="24"/>
          <w:szCs w:val="24"/>
        </w:rPr>
        <w:t xml:space="preserve">. </w:t>
      </w:r>
      <w:r w:rsidR="00CC5ABC" w:rsidRPr="009B4DB8">
        <w:rPr>
          <w:rFonts w:cstheme="minorHAnsi"/>
          <w:sz w:val="24"/>
          <w:szCs w:val="24"/>
        </w:rPr>
        <w:t>This, c</w:t>
      </w:r>
      <w:r w:rsidR="006642AA" w:rsidRPr="009B4DB8">
        <w:rPr>
          <w:rFonts w:cstheme="minorHAnsi"/>
          <w:sz w:val="24"/>
          <w:szCs w:val="24"/>
        </w:rPr>
        <w:t>oupled with the estimate of only 2</w:t>
      </w:r>
      <w:r w:rsidR="000E64F1" w:rsidRPr="009B4DB8">
        <w:rPr>
          <w:rFonts w:cstheme="minorHAnsi"/>
          <w:sz w:val="24"/>
          <w:szCs w:val="24"/>
        </w:rPr>
        <w:t>,</w:t>
      </w:r>
      <w:r w:rsidR="006642AA" w:rsidRPr="009B4DB8">
        <w:rPr>
          <w:rFonts w:cstheme="minorHAnsi"/>
          <w:sz w:val="24"/>
          <w:szCs w:val="24"/>
        </w:rPr>
        <w:t>000 gorillas remaining as of 2013</w:t>
      </w:r>
      <w:r w:rsidR="00D43280" w:rsidRPr="009B4DB8">
        <w:rPr>
          <w:rFonts w:cstheme="minorHAnsi"/>
          <w:sz w:val="24"/>
          <w:szCs w:val="24"/>
        </w:rPr>
        <w:t xml:space="preserve"> (</w:t>
      </w:r>
      <w:proofErr w:type="spellStart"/>
      <w:r w:rsidR="00D43280" w:rsidRPr="009B4DB8">
        <w:rPr>
          <w:rFonts w:cstheme="minorHAnsi"/>
          <w:sz w:val="24"/>
          <w:szCs w:val="24"/>
        </w:rPr>
        <w:t>Murai</w:t>
      </w:r>
      <w:proofErr w:type="spellEnd"/>
      <w:r w:rsidR="00D43280" w:rsidRPr="009B4DB8">
        <w:rPr>
          <w:rFonts w:cstheme="minorHAnsi"/>
          <w:sz w:val="24"/>
          <w:szCs w:val="24"/>
        </w:rPr>
        <w:t xml:space="preserve"> et al. 2013)</w:t>
      </w:r>
      <w:r w:rsidR="00CC5ABC" w:rsidRPr="009B4DB8">
        <w:rPr>
          <w:rFonts w:cstheme="minorHAnsi"/>
          <w:sz w:val="24"/>
          <w:szCs w:val="24"/>
        </w:rPr>
        <w:t xml:space="preserve">, </w:t>
      </w:r>
      <w:r w:rsidR="006642AA" w:rsidRPr="009B4DB8">
        <w:rPr>
          <w:rFonts w:cstheme="minorHAnsi"/>
          <w:sz w:val="24"/>
          <w:szCs w:val="24"/>
        </w:rPr>
        <w:t xml:space="preserve">is why we have chosen to focus our conservation efforts </w:t>
      </w:r>
      <w:r w:rsidR="0083077F" w:rsidRPr="009B4DB8">
        <w:rPr>
          <w:rFonts w:cstheme="minorHAnsi"/>
          <w:sz w:val="24"/>
          <w:szCs w:val="24"/>
        </w:rPr>
        <w:t>here</w:t>
      </w:r>
      <w:r w:rsidR="006642AA" w:rsidRPr="009B4DB8">
        <w:rPr>
          <w:rFonts w:cstheme="minorHAnsi"/>
          <w:sz w:val="24"/>
          <w:szCs w:val="24"/>
        </w:rPr>
        <w:t>.</w:t>
      </w:r>
      <w:r w:rsidR="009403EB" w:rsidRPr="009B4DB8">
        <w:rPr>
          <w:rFonts w:cstheme="minorHAnsi"/>
          <w:sz w:val="24"/>
          <w:szCs w:val="24"/>
        </w:rPr>
        <w:t xml:space="preserve"> </w:t>
      </w:r>
    </w:p>
    <w:p w14:paraId="7A3B33A9" w14:textId="77777777" w:rsidR="007F3AC2" w:rsidRPr="009B4DB8" w:rsidRDefault="007F3AC2" w:rsidP="009403EB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14:paraId="403040E5" w14:textId="6890D9F4" w:rsidR="00E26D56" w:rsidRPr="009B4DB8" w:rsidRDefault="002F4DF0" w:rsidP="009403EB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 xml:space="preserve">Our initial goal </w:t>
      </w:r>
      <w:r w:rsidR="00FA4693" w:rsidRPr="009B4DB8">
        <w:rPr>
          <w:rFonts w:cstheme="minorHAnsi"/>
          <w:sz w:val="24"/>
          <w:szCs w:val="24"/>
        </w:rPr>
        <w:t>wa</w:t>
      </w:r>
      <w:r w:rsidR="006642AA" w:rsidRPr="009B4DB8">
        <w:rPr>
          <w:rFonts w:cstheme="minorHAnsi"/>
          <w:sz w:val="24"/>
          <w:szCs w:val="24"/>
        </w:rPr>
        <w:t xml:space="preserve">s </w:t>
      </w:r>
      <w:r w:rsidR="0083077F" w:rsidRPr="009B4DB8">
        <w:rPr>
          <w:rFonts w:cstheme="minorHAnsi"/>
          <w:sz w:val="24"/>
          <w:szCs w:val="24"/>
        </w:rPr>
        <w:t>to</w:t>
      </w:r>
      <w:r w:rsidR="006642AA" w:rsidRPr="009B4DB8">
        <w:rPr>
          <w:rFonts w:cstheme="minorHAnsi"/>
          <w:sz w:val="24"/>
          <w:szCs w:val="24"/>
        </w:rPr>
        <w:t xml:space="preserve"> </w:t>
      </w:r>
      <w:r w:rsidR="0083077F" w:rsidRPr="009B4DB8">
        <w:rPr>
          <w:rFonts w:cstheme="minorHAnsi"/>
          <w:sz w:val="24"/>
          <w:szCs w:val="24"/>
        </w:rPr>
        <w:t xml:space="preserve">establish </w:t>
      </w:r>
      <w:r w:rsidR="006642AA" w:rsidRPr="009B4DB8">
        <w:rPr>
          <w:rFonts w:cstheme="minorHAnsi"/>
          <w:sz w:val="24"/>
          <w:szCs w:val="24"/>
        </w:rPr>
        <w:t>a standardised, long-t</w:t>
      </w:r>
      <w:r w:rsidR="00392761" w:rsidRPr="009B4DB8">
        <w:rPr>
          <w:rFonts w:cstheme="minorHAnsi"/>
          <w:sz w:val="24"/>
          <w:szCs w:val="24"/>
        </w:rPr>
        <w:t>erm monitoring programme</w:t>
      </w:r>
      <w:r w:rsidR="009403EB" w:rsidRPr="009B4DB8">
        <w:rPr>
          <w:rFonts w:cstheme="minorHAnsi"/>
          <w:sz w:val="24"/>
          <w:szCs w:val="24"/>
        </w:rPr>
        <w:t xml:space="preserve"> that</w:t>
      </w:r>
      <w:r w:rsidR="006642AA" w:rsidRPr="009B4DB8">
        <w:rPr>
          <w:rFonts w:cstheme="minorHAnsi"/>
          <w:sz w:val="24"/>
          <w:szCs w:val="24"/>
        </w:rPr>
        <w:t xml:space="preserve"> will </w:t>
      </w:r>
      <w:r w:rsidR="0083077F" w:rsidRPr="009B4DB8">
        <w:rPr>
          <w:rFonts w:cstheme="minorHAnsi"/>
          <w:sz w:val="24"/>
          <w:szCs w:val="24"/>
        </w:rPr>
        <w:t xml:space="preserve">produce </w:t>
      </w:r>
      <w:r w:rsidR="006642AA" w:rsidRPr="009B4DB8">
        <w:rPr>
          <w:rFonts w:cstheme="minorHAnsi"/>
          <w:sz w:val="24"/>
          <w:szCs w:val="24"/>
        </w:rPr>
        <w:t xml:space="preserve">accurate baseline information on population densities and distribution, </w:t>
      </w:r>
      <w:r w:rsidR="006642AA" w:rsidRPr="009B4DB8">
        <w:rPr>
          <w:rFonts w:cstheme="minorHAnsi"/>
          <w:sz w:val="24"/>
          <w:szCs w:val="24"/>
        </w:rPr>
        <w:lastRenderedPageBreak/>
        <w:t xml:space="preserve">and allow us to detect changes in </w:t>
      </w:r>
      <w:r w:rsidRPr="009B4DB8">
        <w:rPr>
          <w:rFonts w:cstheme="minorHAnsi"/>
          <w:sz w:val="24"/>
          <w:szCs w:val="24"/>
        </w:rPr>
        <w:t xml:space="preserve">those </w:t>
      </w:r>
      <w:r w:rsidR="0083077F" w:rsidRPr="009B4DB8">
        <w:rPr>
          <w:rFonts w:cstheme="minorHAnsi"/>
          <w:sz w:val="24"/>
          <w:szCs w:val="24"/>
        </w:rPr>
        <w:t xml:space="preserve">variables </w:t>
      </w:r>
      <w:r w:rsidRPr="009B4DB8">
        <w:rPr>
          <w:rFonts w:cstheme="minorHAnsi"/>
          <w:sz w:val="24"/>
          <w:szCs w:val="24"/>
        </w:rPr>
        <w:t>over time. This</w:t>
      </w:r>
      <w:r w:rsidR="006642AA" w:rsidRPr="009B4DB8">
        <w:rPr>
          <w:rFonts w:cstheme="minorHAnsi"/>
          <w:sz w:val="24"/>
          <w:szCs w:val="24"/>
        </w:rPr>
        <w:t xml:space="preserve"> program</w:t>
      </w:r>
      <w:r w:rsidR="00FA4693" w:rsidRPr="009B4DB8">
        <w:rPr>
          <w:rFonts w:cstheme="minorHAnsi"/>
          <w:sz w:val="24"/>
          <w:szCs w:val="24"/>
        </w:rPr>
        <w:t>me</w:t>
      </w:r>
      <w:r w:rsidR="006642AA" w:rsidRPr="009B4DB8">
        <w:rPr>
          <w:rFonts w:cstheme="minorHAnsi"/>
          <w:sz w:val="24"/>
          <w:szCs w:val="24"/>
        </w:rPr>
        <w:t xml:space="preserve"> </w:t>
      </w:r>
      <w:r w:rsidR="00D519A5" w:rsidRPr="009B4DB8">
        <w:rPr>
          <w:rFonts w:cstheme="minorHAnsi"/>
          <w:sz w:val="24"/>
          <w:szCs w:val="24"/>
        </w:rPr>
        <w:t>utilizes</w:t>
      </w:r>
      <w:r w:rsidR="006642AA" w:rsidRPr="009B4DB8">
        <w:rPr>
          <w:rFonts w:cstheme="minorHAnsi"/>
          <w:sz w:val="24"/>
          <w:szCs w:val="24"/>
        </w:rPr>
        <w:t xml:space="preserve"> multiple techniques</w:t>
      </w:r>
      <w:r w:rsidR="0083077F" w:rsidRPr="009B4DB8">
        <w:rPr>
          <w:rFonts w:cstheme="minorHAnsi"/>
          <w:sz w:val="24"/>
          <w:szCs w:val="24"/>
        </w:rPr>
        <w:t xml:space="preserve"> </w:t>
      </w:r>
      <w:r w:rsidR="00FB57B0" w:rsidRPr="009B4DB8">
        <w:rPr>
          <w:rFonts w:cstheme="minorHAnsi"/>
          <w:sz w:val="24"/>
          <w:szCs w:val="24"/>
        </w:rPr>
        <w:t>to enhance our detection rate for rare or cryptic species</w:t>
      </w:r>
      <w:r w:rsidR="006642AA" w:rsidRPr="009B4DB8">
        <w:rPr>
          <w:rFonts w:cstheme="minorHAnsi"/>
          <w:sz w:val="24"/>
          <w:szCs w:val="24"/>
        </w:rPr>
        <w:t xml:space="preserve">, </w:t>
      </w:r>
      <w:r w:rsidR="0056057B" w:rsidRPr="009B4DB8">
        <w:rPr>
          <w:rFonts w:cstheme="minorHAnsi"/>
          <w:sz w:val="24"/>
          <w:szCs w:val="24"/>
        </w:rPr>
        <w:t>including camera trapping, bioacoustics,</w:t>
      </w:r>
      <w:r w:rsidR="00C914B2" w:rsidRPr="009B4DB8">
        <w:rPr>
          <w:rFonts w:cstheme="minorHAnsi"/>
          <w:sz w:val="24"/>
          <w:szCs w:val="24"/>
        </w:rPr>
        <w:t xml:space="preserve"> </w:t>
      </w:r>
      <w:r w:rsidR="007656D7" w:rsidRPr="009B4DB8">
        <w:rPr>
          <w:rFonts w:cstheme="minorHAnsi"/>
          <w:sz w:val="24"/>
          <w:szCs w:val="24"/>
        </w:rPr>
        <w:t>transect and recce surveys</w:t>
      </w:r>
      <w:r w:rsidR="00C914B2" w:rsidRPr="009B4DB8">
        <w:rPr>
          <w:rFonts w:cstheme="minorHAnsi"/>
          <w:sz w:val="24"/>
          <w:szCs w:val="24"/>
        </w:rPr>
        <w:t>,</w:t>
      </w:r>
      <w:r w:rsidR="0056057B" w:rsidRPr="009B4DB8">
        <w:rPr>
          <w:rFonts w:cstheme="minorHAnsi"/>
          <w:sz w:val="24"/>
          <w:szCs w:val="24"/>
        </w:rPr>
        <w:t xml:space="preserve"> and i</w:t>
      </w:r>
      <w:r w:rsidR="00FA4693" w:rsidRPr="009B4DB8">
        <w:rPr>
          <w:rFonts w:cstheme="minorHAnsi"/>
          <w:sz w:val="24"/>
          <w:szCs w:val="24"/>
        </w:rPr>
        <w:t xml:space="preserve">nvertebrate </w:t>
      </w:r>
      <w:r w:rsidR="0056057B" w:rsidRPr="009B4DB8">
        <w:rPr>
          <w:rFonts w:cstheme="minorHAnsi"/>
          <w:sz w:val="24"/>
          <w:szCs w:val="24"/>
        </w:rPr>
        <w:t>DNA</w:t>
      </w:r>
      <w:r w:rsidR="006642AA" w:rsidRPr="009B4DB8">
        <w:rPr>
          <w:rFonts w:cstheme="minorHAnsi"/>
          <w:sz w:val="24"/>
          <w:szCs w:val="24"/>
        </w:rPr>
        <w:t xml:space="preserve">. </w:t>
      </w:r>
      <w:r w:rsidR="009403EB" w:rsidRPr="009B4DB8">
        <w:rPr>
          <w:rFonts w:cstheme="minorHAnsi"/>
          <w:sz w:val="24"/>
          <w:szCs w:val="24"/>
        </w:rPr>
        <w:t>A central component of this effort</w:t>
      </w:r>
      <w:r w:rsidR="006642AA" w:rsidRPr="009B4DB8">
        <w:rPr>
          <w:rFonts w:cstheme="minorHAnsi"/>
          <w:sz w:val="24"/>
          <w:szCs w:val="24"/>
        </w:rPr>
        <w:t xml:space="preserve"> is to </w:t>
      </w:r>
      <w:r w:rsidR="00687340" w:rsidRPr="009B4DB8">
        <w:rPr>
          <w:rFonts w:cstheme="minorHAnsi"/>
          <w:sz w:val="24"/>
          <w:szCs w:val="24"/>
        </w:rPr>
        <w:t>build</w:t>
      </w:r>
      <w:r w:rsidR="00D519A5" w:rsidRPr="009B4DB8">
        <w:rPr>
          <w:rFonts w:cstheme="minorHAnsi"/>
          <w:sz w:val="24"/>
          <w:szCs w:val="24"/>
        </w:rPr>
        <w:t xml:space="preserve"> </w:t>
      </w:r>
      <w:r w:rsidR="00687340" w:rsidRPr="009B4DB8">
        <w:rPr>
          <w:rFonts w:cstheme="minorHAnsi"/>
          <w:sz w:val="24"/>
          <w:szCs w:val="24"/>
        </w:rPr>
        <w:t xml:space="preserve">technical expertise </w:t>
      </w:r>
      <w:r w:rsidR="00DC21AF" w:rsidRPr="009B4DB8">
        <w:rPr>
          <w:rFonts w:cstheme="minorHAnsi"/>
          <w:sz w:val="24"/>
          <w:szCs w:val="24"/>
        </w:rPr>
        <w:t xml:space="preserve">among </w:t>
      </w:r>
      <w:r w:rsidR="006642AA" w:rsidRPr="009B4DB8">
        <w:rPr>
          <w:rFonts w:cstheme="minorHAnsi"/>
          <w:sz w:val="24"/>
          <w:szCs w:val="24"/>
        </w:rPr>
        <w:t xml:space="preserve">our partners in the Equatoguinean Institute for Forestry Development </w:t>
      </w:r>
      <w:r w:rsidR="006642AA" w:rsidRPr="009B4DB8">
        <w:rPr>
          <w:rFonts w:cstheme="minorHAnsi"/>
          <w:sz w:val="24"/>
          <w:szCs w:val="24"/>
          <w:shd w:val="clear" w:color="auto" w:fill="FFFFFF"/>
        </w:rPr>
        <w:t>and Protected Area Management</w:t>
      </w:r>
      <w:r w:rsidR="006642AA" w:rsidRPr="009B4DB8">
        <w:rPr>
          <w:rFonts w:cstheme="minorHAnsi"/>
          <w:sz w:val="24"/>
          <w:szCs w:val="24"/>
        </w:rPr>
        <w:t xml:space="preserve"> (INDEFOR</w:t>
      </w:r>
      <w:r w:rsidR="00410825" w:rsidRPr="009B4DB8">
        <w:rPr>
          <w:rFonts w:cstheme="minorHAnsi"/>
          <w:sz w:val="24"/>
          <w:szCs w:val="24"/>
        </w:rPr>
        <w:t>-AP</w:t>
      </w:r>
      <w:r w:rsidR="006642AA" w:rsidRPr="009B4DB8">
        <w:rPr>
          <w:rFonts w:cstheme="minorHAnsi"/>
          <w:sz w:val="24"/>
          <w:szCs w:val="24"/>
        </w:rPr>
        <w:t>). Once established, INDEFOR hopes to adopt our program</w:t>
      </w:r>
      <w:r w:rsidR="00FA4693" w:rsidRPr="009B4DB8">
        <w:rPr>
          <w:rFonts w:cstheme="minorHAnsi"/>
          <w:sz w:val="24"/>
          <w:szCs w:val="24"/>
        </w:rPr>
        <w:t>me</w:t>
      </w:r>
      <w:r w:rsidR="006642AA" w:rsidRPr="009B4DB8">
        <w:rPr>
          <w:rFonts w:cstheme="minorHAnsi"/>
          <w:sz w:val="24"/>
          <w:szCs w:val="24"/>
        </w:rPr>
        <w:t xml:space="preserve"> as their long-term monitoring protocol.</w:t>
      </w:r>
    </w:p>
    <w:p w14:paraId="4803695D" w14:textId="77777777" w:rsidR="002B364A" w:rsidRPr="009B4DB8" w:rsidRDefault="002B364A" w:rsidP="002B364A">
      <w:pPr>
        <w:spacing w:after="0" w:line="240" w:lineRule="auto"/>
        <w:rPr>
          <w:rFonts w:cstheme="minorHAnsi"/>
          <w:sz w:val="24"/>
          <w:szCs w:val="24"/>
        </w:rPr>
      </w:pPr>
    </w:p>
    <w:p w14:paraId="7DC4CC66" w14:textId="6CF58ADC" w:rsidR="00A15AB3" w:rsidRPr="009B4DB8" w:rsidRDefault="002F4DF0" w:rsidP="00D519A5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>Our preliminary</w:t>
      </w:r>
      <w:r w:rsidR="00CC5ABC" w:rsidRPr="009B4DB8">
        <w:rPr>
          <w:rFonts w:cstheme="minorHAnsi"/>
          <w:sz w:val="24"/>
          <w:szCs w:val="24"/>
        </w:rPr>
        <w:t xml:space="preserve"> efforts</w:t>
      </w:r>
      <w:r w:rsidRPr="009B4DB8">
        <w:rPr>
          <w:rFonts w:cstheme="minorHAnsi"/>
          <w:sz w:val="24"/>
          <w:szCs w:val="24"/>
        </w:rPr>
        <w:t xml:space="preserve"> </w:t>
      </w:r>
      <w:r w:rsidR="00E26D56" w:rsidRPr="009B4DB8">
        <w:rPr>
          <w:rFonts w:cstheme="minorHAnsi"/>
          <w:sz w:val="24"/>
          <w:szCs w:val="24"/>
        </w:rPr>
        <w:t xml:space="preserve">focused on </w:t>
      </w:r>
      <w:r w:rsidR="00FA4693" w:rsidRPr="009B4DB8">
        <w:rPr>
          <w:rFonts w:cstheme="minorHAnsi"/>
          <w:sz w:val="24"/>
          <w:szCs w:val="24"/>
        </w:rPr>
        <w:t>establishing</w:t>
      </w:r>
      <w:r w:rsidR="00E26D56" w:rsidRPr="009B4DB8">
        <w:rPr>
          <w:rFonts w:cstheme="minorHAnsi"/>
          <w:sz w:val="24"/>
          <w:szCs w:val="24"/>
        </w:rPr>
        <w:t xml:space="preserve"> a network of camera traps across </w:t>
      </w:r>
      <w:r w:rsidR="00D519A5" w:rsidRPr="009B4DB8">
        <w:rPr>
          <w:rFonts w:cstheme="minorHAnsi"/>
          <w:sz w:val="24"/>
          <w:szCs w:val="24"/>
        </w:rPr>
        <w:t>MANP</w:t>
      </w:r>
      <w:r w:rsidR="00E26D56" w:rsidRPr="009B4DB8">
        <w:rPr>
          <w:rFonts w:cstheme="minorHAnsi"/>
          <w:sz w:val="24"/>
          <w:szCs w:val="24"/>
        </w:rPr>
        <w:t xml:space="preserve">. </w:t>
      </w:r>
      <w:r w:rsidR="002B364A" w:rsidRPr="009B4DB8">
        <w:rPr>
          <w:rFonts w:cstheme="minorHAnsi"/>
          <w:sz w:val="24"/>
          <w:szCs w:val="24"/>
        </w:rPr>
        <w:t>The</w:t>
      </w:r>
      <w:r w:rsidR="00A15AB3" w:rsidRPr="009B4DB8">
        <w:rPr>
          <w:rFonts w:cstheme="minorHAnsi"/>
          <w:sz w:val="24"/>
          <w:szCs w:val="24"/>
        </w:rPr>
        <w:t xml:space="preserve"> first camera</w:t>
      </w:r>
      <w:r w:rsidR="00DC21AF" w:rsidRPr="009B4DB8">
        <w:rPr>
          <w:rFonts w:cstheme="minorHAnsi"/>
          <w:sz w:val="24"/>
          <w:szCs w:val="24"/>
        </w:rPr>
        <w:t>s</w:t>
      </w:r>
      <w:r w:rsidR="00A15AB3" w:rsidRPr="009B4DB8">
        <w:rPr>
          <w:rFonts w:cstheme="minorHAnsi"/>
          <w:sz w:val="24"/>
          <w:szCs w:val="24"/>
        </w:rPr>
        <w:t xml:space="preserve"> </w:t>
      </w:r>
      <w:r w:rsidR="00674421" w:rsidRPr="009B4DB8">
        <w:rPr>
          <w:rFonts w:cstheme="minorHAnsi"/>
          <w:sz w:val="24"/>
          <w:szCs w:val="24"/>
        </w:rPr>
        <w:t>(n=6)</w:t>
      </w:r>
      <w:r w:rsidR="00CF1F20" w:rsidRPr="009B4DB8">
        <w:rPr>
          <w:rFonts w:cstheme="minorHAnsi"/>
          <w:sz w:val="24"/>
          <w:szCs w:val="24"/>
        </w:rPr>
        <w:t xml:space="preserve"> </w:t>
      </w:r>
      <w:r w:rsidR="002B364A" w:rsidRPr="009B4DB8">
        <w:rPr>
          <w:rFonts w:cstheme="minorHAnsi"/>
          <w:sz w:val="24"/>
          <w:szCs w:val="24"/>
        </w:rPr>
        <w:t xml:space="preserve">were deployed </w:t>
      </w:r>
      <w:r w:rsidR="00A15AB3" w:rsidRPr="009B4DB8">
        <w:rPr>
          <w:rFonts w:cstheme="minorHAnsi"/>
          <w:sz w:val="24"/>
          <w:szCs w:val="24"/>
        </w:rPr>
        <w:t>in 2019</w:t>
      </w:r>
      <w:r w:rsidR="00B802B2" w:rsidRPr="009B4DB8">
        <w:rPr>
          <w:rFonts w:cstheme="minorHAnsi"/>
          <w:sz w:val="24"/>
          <w:szCs w:val="24"/>
        </w:rPr>
        <w:t xml:space="preserve"> as a pilot study</w:t>
      </w:r>
      <w:r w:rsidR="00A15AB3" w:rsidRPr="009B4DB8">
        <w:rPr>
          <w:rFonts w:cstheme="minorHAnsi"/>
          <w:sz w:val="24"/>
          <w:szCs w:val="24"/>
        </w:rPr>
        <w:t xml:space="preserve"> across a range of habitats</w:t>
      </w:r>
      <w:r w:rsidR="00161180" w:rsidRPr="009B4DB8">
        <w:rPr>
          <w:rFonts w:cstheme="minorHAnsi"/>
          <w:sz w:val="24"/>
          <w:szCs w:val="24"/>
        </w:rPr>
        <w:t xml:space="preserve"> covering</w:t>
      </w:r>
      <w:r w:rsidR="007F3871" w:rsidRPr="009B4DB8">
        <w:rPr>
          <w:rFonts w:cstheme="minorHAnsi"/>
          <w:sz w:val="24"/>
          <w:szCs w:val="24"/>
        </w:rPr>
        <w:t xml:space="preserve"> approximately 30 km²</w:t>
      </w:r>
      <w:r w:rsidR="00A15AB3" w:rsidRPr="009B4DB8">
        <w:rPr>
          <w:rFonts w:cstheme="minorHAnsi"/>
          <w:sz w:val="24"/>
          <w:szCs w:val="24"/>
        </w:rPr>
        <w:t>.</w:t>
      </w:r>
      <w:r w:rsidR="00674421" w:rsidRPr="009B4DB8">
        <w:rPr>
          <w:rFonts w:cstheme="minorHAnsi"/>
          <w:sz w:val="24"/>
          <w:szCs w:val="24"/>
        </w:rPr>
        <w:t xml:space="preserve"> </w:t>
      </w:r>
      <w:r w:rsidR="0003253C" w:rsidRPr="009B4DB8">
        <w:rPr>
          <w:rFonts w:cstheme="minorHAnsi"/>
          <w:sz w:val="24"/>
          <w:szCs w:val="24"/>
        </w:rPr>
        <w:t>C</w:t>
      </w:r>
      <w:r w:rsidR="00674421" w:rsidRPr="009B4DB8">
        <w:rPr>
          <w:rFonts w:cstheme="minorHAnsi"/>
          <w:sz w:val="24"/>
          <w:szCs w:val="24"/>
        </w:rPr>
        <w:t xml:space="preserve">ameras were active for </w:t>
      </w:r>
      <w:r w:rsidR="0003253C" w:rsidRPr="009B4DB8">
        <w:rPr>
          <w:rFonts w:cstheme="minorHAnsi"/>
          <w:sz w:val="24"/>
          <w:szCs w:val="24"/>
        </w:rPr>
        <w:t xml:space="preserve">an average of 114 </w:t>
      </w:r>
      <w:r w:rsidR="003A6A59" w:rsidRPr="009B4DB8">
        <w:rPr>
          <w:rFonts w:cstheme="minorHAnsi"/>
          <w:sz w:val="24"/>
          <w:szCs w:val="24"/>
        </w:rPr>
        <w:t>days</w:t>
      </w:r>
      <w:r w:rsidR="0003253C" w:rsidRPr="009B4DB8">
        <w:rPr>
          <w:rFonts w:cstheme="minorHAnsi"/>
          <w:sz w:val="24"/>
          <w:szCs w:val="24"/>
        </w:rPr>
        <w:t xml:space="preserve"> </w:t>
      </w:r>
      <w:r w:rsidR="00674421" w:rsidRPr="009B4DB8">
        <w:rPr>
          <w:rFonts w:cstheme="minorHAnsi"/>
          <w:sz w:val="24"/>
          <w:szCs w:val="24"/>
        </w:rPr>
        <w:t xml:space="preserve">and produced </w:t>
      </w:r>
      <w:r w:rsidR="0003253C" w:rsidRPr="009B4DB8">
        <w:rPr>
          <w:rFonts w:cstheme="minorHAnsi"/>
          <w:sz w:val="24"/>
          <w:szCs w:val="24"/>
        </w:rPr>
        <w:t>over 8,000 images</w:t>
      </w:r>
      <w:r w:rsidR="00FB57B0" w:rsidRPr="009B4DB8">
        <w:rPr>
          <w:rFonts w:cstheme="minorHAnsi"/>
          <w:sz w:val="24"/>
          <w:szCs w:val="24"/>
        </w:rPr>
        <w:t>, which included</w:t>
      </w:r>
      <w:r w:rsidR="0003253C" w:rsidRPr="009B4DB8">
        <w:rPr>
          <w:rFonts w:cstheme="minorHAnsi"/>
          <w:sz w:val="24"/>
          <w:szCs w:val="24"/>
        </w:rPr>
        <w:t xml:space="preserve"> </w:t>
      </w:r>
      <w:r w:rsidR="00A15AB3" w:rsidRPr="009B4DB8">
        <w:rPr>
          <w:rFonts w:cstheme="minorHAnsi"/>
          <w:sz w:val="24"/>
          <w:szCs w:val="24"/>
        </w:rPr>
        <w:t>forest elephants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Loxodonta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cyclotis</w:t>
      </w:r>
      <w:proofErr w:type="spellEnd"/>
      <w:r w:rsidR="00A15AB3" w:rsidRPr="009B4DB8">
        <w:rPr>
          <w:rFonts w:cstheme="minorHAnsi"/>
          <w:sz w:val="24"/>
          <w:szCs w:val="24"/>
        </w:rPr>
        <w:t>), leopards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Panthera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pardus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)</w:t>
      </w:r>
      <w:r w:rsidR="00A15AB3" w:rsidRPr="009B4DB8">
        <w:rPr>
          <w:rFonts w:cstheme="minorHAnsi"/>
          <w:sz w:val="24"/>
          <w:szCs w:val="24"/>
        </w:rPr>
        <w:t>, giant pangolin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Smutsia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gigantean)</w:t>
      </w:r>
      <w:r w:rsidR="00A15AB3" w:rsidRPr="009B4DB8">
        <w:rPr>
          <w:rFonts w:cstheme="minorHAnsi"/>
          <w:sz w:val="24"/>
          <w:szCs w:val="24"/>
        </w:rPr>
        <w:t>, mandrills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Mandrillus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sphinx</w:t>
      </w:r>
      <w:r w:rsidR="00A15AB3" w:rsidRPr="009B4DB8">
        <w:rPr>
          <w:rFonts w:cstheme="minorHAnsi"/>
          <w:sz w:val="24"/>
          <w:szCs w:val="24"/>
        </w:rPr>
        <w:t xml:space="preserve">), </w:t>
      </w:r>
      <w:r w:rsidR="00392761" w:rsidRPr="009B4DB8">
        <w:rPr>
          <w:rFonts w:cstheme="minorHAnsi"/>
          <w:sz w:val="24"/>
          <w:szCs w:val="24"/>
        </w:rPr>
        <w:t>black colobus (</w:t>
      </w:r>
      <w:r w:rsidR="00392761" w:rsidRPr="009B4DB8">
        <w:rPr>
          <w:rFonts w:cstheme="minorHAnsi"/>
          <w:i/>
          <w:sz w:val="24"/>
          <w:szCs w:val="24"/>
        </w:rPr>
        <w:t xml:space="preserve">Colobus </w:t>
      </w:r>
      <w:proofErr w:type="spellStart"/>
      <w:r w:rsidR="00392761" w:rsidRPr="009B4DB8">
        <w:rPr>
          <w:rFonts w:cstheme="minorHAnsi"/>
          <w:i/>
          <w:sz w:val="24"/>
          <w:szCs w:val="24"/>
        </w:rPr>
        <w:t>satanas</w:t>
      </w:r>
      <w:proofErr w:type="spellEnd"/>
      <w:r w:rsidR="00392761" w:rsidRPr="009B4DB8">
        <w:rPr>
          <w:rFonts w:cstheme="minorHAnsi"/>
          <w:sz w:val="24"/>
          <w:szCs w:val="24"/>
        </w:rPr>
        <w:t>),</w:t>
      </w:r>
      <w:r w:rsidR="00195BE6" w:rsidRPr="009B4DB8">
        <w:rPr>
          <w:rFonts w:cstheme="minorHAnsi"/>
          <w:sz w:val="24"/>
          <w:szCs w:val="24"/>
        </w:rPr>
        <w:t xml:space="preserve"> moustached guenon (</w:t>
      </w:r>
      <w:r w:rsidR="00195BE6" w:rsidRPr="009B4DB8">
        <w:rPr>
          <w:rFonts w:cstheme="minorHAnsi"/>
          <w:i/>
          <w:sz w:val="24"/>
          <w:szCs w:val="24"/>
          <w:shd w:val="clear" w:color="auto" w:fill="FFFFFF"/>
        </w:rPr>
        <w:t xml:space="preserve">Cercopithecus </w:t>
      </w:r>
      <w:proofErr w:type="spellStart"/>
      <w:r w:rsidR="00195BE6" w:rsidRPr="009B4DB8">
        <w:rPr>
          <w:rFonts w:cstheme="minorHAnsi"/>
          <w:i/>
          <w:sz w:val="24"/>
          <w:szCs w:val="24"/>
          <w:shd w:val="clear" w:color="auto" w:fill="FFFFFF"/>
        </w:rPr>
        <w:t>cephus</w:t>
      </w:r>
      <w:proofErr w:type="spellEnd"/>
      <w:r w:rsidR="00195BE6" w:rsidRPr="009B4DB8">
        <w:rPr>
          <w:rFonts w:cstheme="minorHAnsi"/>
          <w:sz w:val="24"/>
          <w:szCs w:val="24"/>
        </w:rPr>
        <w:t>),</w:t>
      </w:r>
      <w:r w:rsidR="00392761" w:rsidRPr="009B4DB8">
        <w:rPr>
          <w:rFonts w:cstheme="minorHAnsi"/>
          <w:sz w:val="24"/>
          <w:szCs w:val="24"/>
        </w:rPr>
        <w:t xml:space="preserve"> </w:t>
      </w:r>
      <w:r w:rsidR="00A15AB3" w:rsidRPr="009B4DB8">
        <w:rPr>
          <w:rFonts w:cstheme="minorHAnsi"/>
          <w:sz w:val="24"/>
          <w:szCs w:val="24"/>
        </w:rPr>
        <w:t>red river hog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Potamochoerus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porcus</w:t>
      </w:r>
      <w:proofErr w:type="spellEnd"/>
      <w:r w:rsidR="00A15AB3" w:rsidRPr="009B4DB8">
        <w:rPr>
          <w:rFonts w:cstheme="minorHAnsi"/>
          <w:sz w:val="24"/>
          <w:szCs w:val="24"/>
        </w:rPr>
        <w:t>)</w:t>
      </w:r>
      <w:r w:rsidR="00CF1F20" w:rsidRPr="009B4DB8">
        <w:rPr>
          <w:rFonts w:cstheme="minorHAnsi"/>
          <w:sz w:val="24"/>
          <w:szCs w:val="24"/>
        </w:rPr>
        <w:t>, and various species of duiker</w:t>
      </w:r>
      <w:r w:rsidR="00A15AB3" w:rsidRPr="009B4DB8">
        <w:rPr>
          <w:rFonts w:cstheme="minorHAnsi"/>
          <w:sz w:val="24"/>
          <w:szCs w:val="24"/>
        </w:rPr>
        <w:t xml:space="preserve"> (</w:t>
      </w:r>
      <w:proofErr w:type="spellStart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>Cephalophus</w:t>
      </w:r>
      <w:proofErr w:type="spellEnd"/>
      <w:r w:rsidR="00A15AB3" w:rsidRPr="009B4DB8">
        <w:rPr>
          <w:rFonts w:cstheme="minorHAnsi"/>
          <w:i/>
          <w:iCs/>
          <w:sz w:val="24"/>
          <w:szCs w:val="24"/>
          <w:shd w:val="clear" w:color="auto" w:fill="FFFFFF"/>
        </w:rPr>
        <w:t xml:space="preserve"> spp.</w:t>
      </w:r>
      <w:r w:rsidR="00A15AB3" w:rsidRPr="009B4DB8">
        <w:rPr>
          <w:rFonts w:cstheme="minorHAnsi"/>
          <w:sz w:val="24"/>
          <w:szCs w:val="24"/>
        </w:rPr>
        <w:t xml:space="preserve">). Chimpanzees were detected on </w:t>
      </w:r>
      <w:r w:rsidR="00703D57" w:rsidRPr="009B4DB8">
        <w:rPr>
          <w:rFonts w:cstheme="minorHAnsi"/>
          <w:sz w:val="24"/>
          <w:szCs w:val="24"/>
        </w:rPr>
        <w:t>four</w:t>
      </w:r>
      <w:r w:rsidR="00A15AB3" w:rsidRPr="009B4DB8">
        <w:rPr>
          <w:rFonts w:cstheme="minorHAnsi"/>
          <w:sz w:val="24"/>
          <w:szCs w:val="24"/>
        </w:rPr>
        <w:t xml:space="preserve"> </w:t>
      </w:r>
      <w:r w:rsidR="00703D57" w:rsidRPr="009B4DB8">
        <w:rPr>
          <w:rFonts w:cstheme="minorHAnsi"/>
          <w:sz w:val="24"/>
          <w:szCs w:val="24"/>
        </w:rPr>
        <w:t>cameras</w:t>
      </w:r>
      <w:r w:rsidR="00A15AB3" w:rsidRPr="009B4DB8">
        <w:rPr>
          <w:rFonts w:cstheme="minorHAnsi"/>
          <w:sz w:val="24"/>
          <w:szCs w:val="24"/>
        </w:rPr>
        <w:t xml:space="preserve">, including one </w:t>
      </w:r>
      <w:r w:rsidR="00DC21AF" w:rsidRPr="009B4DB8">
        <w:rPr>
          <w:rFonts w:cstheme="minorHAnsi"/>
          <w:sz w:val="24"/>
          <w:szCs w:val="24"/>
        </w:rPr>
        <w:t xml:space="preserve">less than </w:t>
      </w:r>
      <w:r w:rsidR="00A15AB3" w:rsidRPr="009B4DB8">
        <w:rPr>
          <w:rFonts w:cstheme="minorHAnsi"/>
          <w:sz w:val="24"/>
          <w:szCs w:val="24"/>
        </w:rPr>
        <w:t>two kilometres from</w:t>
      </w:r>
      <w:r w:rsidR="00FB57B0" w:rsidRPr="009B4DB8">
        <w:rPr>
          <w:rFonts w:cstheme="minorHAnsi"/>
          <w:sz w:val="24"/>
          <w:szCs w:val="24"/>
        </w:rPr>
        <w:t xml:space="preserve"> a</w:t>
      </w:r>
      <w:r w:rsidR="00A15AB3" w:rsidRPr="009B4DB8">
        <w:rPr>
          <w:rFonts w:cstheme="minorHAnsi"/>
          <w:sz w:val="24"/>
          <w:szCs w:val="24"/>
        </w:rPr>
        <w:t xml:space="preserve"> </w:t>
      </w:r>
      <w:r w:rsidR="00703D57" w:rsidRPr="009B4DB8">
        <w:rPr>
          <w:rFonts w:cstheme="minorHAnsi"/>
          <w:sz w:val="24"/>
          <w:szCs w:val="24"/>
        </w:rPr>
        <w:t>central point of entry for hunters</w:t>
      </w:r>
      <w:r w:rsidR="00FE4EE0" w:rsidRPr="009B4DB8">
        <w:rPr>
          <w:rFonts w:cstheme="minorHAnsi"/>
          <w:sz w:val="24"/>
          <w:szCs w:val="24"/>
        </w:rPr>
        <w:t xml:space="preserve"> into the park</w:t>
      </w:r>
      <w:r w:rsidR="00703D57" w:rsidRPr="009B4DB8">
        <w:rPr>
          <w:rFonts w:cstheme="minorHAnsi"/>
          <w:sz w:val="24"/>
          <w:szCs w:val="24"/>
        </w:rPr>
        <w:t xml:space="preserve">. </w:t>
      </w:r>
      <w:r w:rsidR="00195BE6" w:rsidRPr="009B4DB8">
        <w:rPr>
          <w:rFonts w:cstheme="minorHAnsi"/>
          <w:sz w:val="24"/>
          <w:szCs w:val="24"/>
        </w:rPr>
        <w:t xml:space="preserve">Two </w:t>
      </w:r>
      <w:r w:rsidR="00A15AB3" w:rsidRPr="009B4DB8">
        <w:rPr>
          <w:rFonts w:cstheme="minorHAnsi"/>
          <w:sz w:val="24"/>
          <w:szCs w:val="24"/>
        </w:rPr>
        <w:t xml:space="preserve">cameras </w:t>
      </w:r>
      <w:r w:rsidR="00CA3F18" w:rsidRPr="009B4DB8">
        <w:rPr>
          <w:rFonts w:cstheme="minorHAnsi"/>
          <w:sz w:val="24"/>
          <w:szCs w:val="24"/>
        </w:rPr>
        <w:t>confirmed the presence of</w:t>
      </w:r>
      <w:r w:rsidR="00A15AB3" w:rsidRPr="009B4DB8">
        <w:rPr>
          <w:rFonts w:cstheme="minorHAnsi"/>
          <w:sz w:val="24"/>
          <w:szCs w:val="24"/>
        </w:rPr>
        <w:t xml:space="preserve"> western lowland go</w:t>
      </w:r>
      <w:r w:rsidR="00674421" w:rsidRPr="009B4DB8">
        <w:rPr>
          <w:rFonts w:cstheme="minorHAnsi"/>
          <w:sz w:val="24"/>
          <w:szCs w:val="24"/>
        </w:rPr>
        <w:t>rilla</w:t>
      </w:r>
      <w:r w:rsidR="00DC21AF" w:rsidRPr="009B4DB8">
        <w:rPr>
          <w:rFonts w:cstheme="minorHAnsi"/>
          <w:sz w:val="24"/>
          <w:szCs w:val="24"/>
        </w:rPr>
        <w:t xml:space="preserve">, including </w:t>
      </w:r>
      <w:r w:rsidR="00A15AB3" w:rsidRPr="009B4DB8">
        <w:rPr>
          <w:rFonts w:cstheme="minorHAnsi"/>
          <w:sz w:val="24"/>
          <w:szCs w:val="24"/>
        </w:rPr>
        <w:t>a juvenile</w:t>
      </w:r>
      <w:r w:rsidR="00592EB1" w:rsidRPr="009B4DB8">
        <w:rPr>
          <w:rFonts w:cstheme="minorHAnsi"/>
          <w:sz w:val="24"/>
          <w:szCs w:val="24"/>
        </w:rPr>
        <w:t xml:space="preserve"> </w:t>
      </w:r>
      <w:r w:rsidR="00A15AB3" w:rsidRPr="009B4DB8">
        <w:rPr>
          <w:rFonts w:cstheme="minorHAnsi"/>
          <w:sz w:val="24"/>
          <w:szCs w:val="24"/>
        </w:rPr>
        <w:t>(</w:t>
      </w:r>
      <w:r w:rsidR="00161180" w:rsidRPr="009B4DB8">
        <w:rPr>
          <w:rFonts w:cstheme="minorHAnsi"/>
          <w:sz w:val="24"/>
          <w:szCs w:val="24"/>
        </w:rPr>
        <w:t>approximately 4</w:t>
      </w:r>
      <w:r w:rsidR="00A15AB3" w:rsidRPr="009B4DB8">
        <w:rPr>
          <w:rFonts w:cstheme="minorHAnsi"/>
          <w:sz w:val="24"/>
          <w:szCs w:val="24"/>
        </w:rPr>
        <w:t xml:space="preserve"> y</w:t>
      </w:r>
      <w:r w:rsidR="00161180" w:rsidRPr="009B4DB8">
        <w:rPr>
          <w:rFonts w:cstheme="minorHAnsi"/>
          <w:sz w:val="24"/>
          <w:szCs w:val="24"/>
        </w:rPr>
        <w:t>ears</w:t>
      </w:r>
      <w:r w:rsidR="00592EB1" w:rsidRPr="009B4DB8">
        <w:rPr>
          <w:rFonts w:cstheme="minorHAnsi"/>
          <w:sz w:val="24"/>
          <w:szCs w:val="24"/>
        </w:rPr>
        <w:t xml:space="preserve"> old)</w:t>
      </w:r>
      <w:r w:rsidR="00A15AB3" w:rsidRPr="009B4DB8">
        <w:rPr>
          <w:rFonts w:cstheme="minorHAnsi"/>
          <w:sz w:val="24"/>
          <w:szCs w:val="24"/>
        </w:rPr>
        <w:t xml:space="preserve">, </w:t>
      </w:r>
      <w:r w:rsidR="00592EB1" w:rsidRPr="009B4DB8">
        <w:rPr>
          <w:rFonts w:cstheme="minorHAnsi"/>
          <w:sz w:val="24"/>
          <w:szCs w:val="24"/>
        </w:rPr>
        <w:t>indicating</w:t>
      </w:r>
      <w:r w:rsidR="00161180" w:rsidRPr="009B4DB8">
        <w:rPr>
          <w:rFonts w:cstheme="minorHAnsi"/>
          <w:sz w:val="24"/>
          <w:szCs w:val="24"/>
        </w:rPr>
        <w:t xml:space="preserve"> the</w:t>
      </w:r>
      <w:r w:rsidR="00674421" w:rsidRPr="009B4DB8">
        <w:rPr>
          <w:rFonts w:cstheme="minorHAnsi"/>
          <w:sz w:val="24"/>
          <w:szCs w:val="24"/>
        </w:rPr>
        <w:t xml:space="preserve"> MANP</w:t>
      </w:r>
      <w:r w:rsidR="00161180" w:rsidRPr="009B4DB8">
        <w:rPr>
          <w:rFonts w:cstheme="minorHAnsi"/>
          <w:sz w:val="24"/>
          <w:szCs w:val="24"/>
        </w:rPr>
        <w:t xml:space="preserve"> population</w:t>
      </w:r>
      <w:r w:rsidR="00E03D62" w:rsidRPr="009B4DB8">
        <w:rPr>
          <w:rFonts w:cstheme="minorHAnsi"/>
          <w:sz w:val="24"/>
          <w:szCs w:val="24"/>
        </w:rPr>
        <w:t xml:space="preserve"> continues to reproduce</w:t>
      </w:r>
      <w:r w:rsidR="007063AE" w:rsidRPr="009B4DB8">
        <w:rPr>
          <w:rFonts w:cstheme="minorHAnsi"/>
          <w:sz w:val="24"/>
          <w:szCs w:val="24"/>
        </w:rPr>
        <w:t>.</w:t>
      </w:r>
      <w:r w:rsidR="00524869" w:rsidRPr="009B4DB8">
        <w:rPr>
          <w:rFonts w:cstheme="minorHAnsi"/>
          <w:sz w:val="24"/>
          <w:szCs w:val="24"/>
        </w:rPr>
        <w:t xml:space="preserve"> </w:t>
      </w:r>
      <w:r w:rsidR="006C48CE" w:rsidRPr="009B4DB8">
        <w:rPr>
          <w:rFonts w:cstheme="minorHAnsi"/>
          <w:sz w:val="24"/>
          <w:szCs w:val="24"/>
        </w:rPr>
        <w:t xml:space="preserve">These cameras </w:t>
      </w:r>
      <w:r w:rsidR="00195BE6" w:rsidRPr="009B4DB8">
        <w:rPr>
          <w:rFonts w:cstheme="minorHAnsi"/>
          <w:sz w:val="24"/>
          <w:szCs w:val="24"/>
        </w:rPr>
        <w:t>were</w:t>
      </w:r>
      <w:r w:rsidR="00E03D62" w:rsidRPr="009B4DB8">
        <w:rPr>
          <w:rFonts w:cstheme="minorHAnsi"/>
          <w:sz w:val="24"/>
          <w:szCs w:val="24"/>
        </w:rPr>
        <w:t xml:space="preserve"> </w:t>
      </w:r>
      <w:r w:rsidR="00195BE6" w:rsidRPr="009B4DB8">
        <w:rPr>
          <w:rFonts w:cstheme="minorHAnsi"/>
          <w:sz w:val="24"/>
          <w:szCs w:val="24"/>
        </w:rPr>
        <w:t xml:space="preserve">among those </w:t>
      </w:r>
      <w:r w:rsidR="00674421" w:rsidRPr="009B4DB8">
        <w:rPr>
          <w:rFonts w:cstheme="minorHAnsi"/>
          <w:sz w:val="24"/>
          <w:szCs w:val="24"/>
        </w:rPr>
        <w:t xml:space="preserve">positioned </w:t>
      </w:r>
      <w:r w:rsidR="00195BE6" w:rsidRPr="009B4DB8">
        <w:rPr>
          <w:rFonts w:cstheme="minorHAnsi"/>
          <w:sz w:val="24"/>
          <w:szCs w:val="24"/>
        </w:rPr>
        <w:t>furthest into the interior of the park</w:t>
      </w:r>
      <w:r w:rsidR="00CA3F18" w:rsidRPr="009B4DB8">
        <w:rPr>
          <w:rFonts w:cstheme="minorHAnsi"/>
          <w:sz w:val="24"/>
          <w:szCs w:val="24"/>
        </w:rPr>
        <w:t xml:space="preserve">, </w:t>
      </w:r>
      <w:r w:rsidR="00286CE2" w:rsidRPr="009B4DB8">
        <w:rPr>
          <w:rFonts w:cstheme="minorHAnsi"/>
          <w:sz w:val="24"/>
          <w:szCs w:val="24"/>
        </w:rPr>
        <w:t>suggesting</w:t>
      </w:r>
      <w:r w:rsidR="008F462D" w:rsidRPr="009B4DB8">
        <w:rPr>
          <w:rFonts w:cstheme="minorHAnsi"/>
          <w:sz w:val="24"/>
          <w:szCs w:val="24"/>
        </w:rPr>
        <w:t xml:space="preserve"> gorillas</w:t>
      </w:r>
      <w:r w:rsidR="00195BE6" w:rsidRPr="009B4DB8">
        <w:rPr>
          <w:rFonts w:cstheme="minorHAnsi"/>
          <w:sz w:val="24"/>
          <w:szCs w:val="24"/>
        </w:rPr>
        <w:t xml:space="preserve"> may be</w:t>
      </w:r>
      <w:r w:rsidR="008F462D" w:rsidRPr="009B4DB8">
        <w:rPr>
          <w:rFonts w:cstheme="minorHAnsi"/>
          <w:sz w:val="24"/>
          <w:szCs w:val="24"/>
        </w:rPr>
        <w:t xml:space="preserve"> isolated within regions that are</w:t>
      </w:r>
      <w:r w:rsidR="00FB57B0" w:rsidRPr="009B4DB8">
        <w:rPr>
          <w:rFonts w:cstheme="minorHAnsi"/>
          <w:sz w:val="24"/>
          <w:szCs w:val="24"/>
        </w:rPr>
        <w:t xml:space="preserve"> less</w:t>
      </w:r>
      <w:r w:rsidR="008F462D" w:rsidRPr="009B4DB8">
        <w:rPr>
          <w:rFonts w:cstheme="minorHAnsi"/>
          <w:sz w:val="24"/>
          <w:szCs w:val="24"/>
        </w:rPr>
        <w:t xml:space="preserve"> accessible for hunters</w:t>
      </w:r>
      <w:r w:rsidR="00703D57" w:rsidRPr="009B4DB8">
        <w:rPr>
          <w:rFonts w:cstheme="minorHAnsi"/>
          <w:sz w:val="24"/>
          <w:szCs w:val="24"/>
        </w:rPr>
        <w:t xml:space="preserve">. </w:t>
      </w:r>
      <w:r w:rsidR="00E03D62" w:rsidRPr="009B4DB8">
        <w:rPr>
          <w:rFonts w:cstheme="minorHAnsi"/>
          <w:sz w:val="24"/>
          <w:szCs w:val="24"/>
        </w:rPr>
        <w:t>While their presence</w:t>
      </w:r>
      <w:r w:rsidR="00A15AB3" w:rsidRPr="009B4DB8">
        <w:rPr>
          <w:rFonts w:cstheme="minorHAnsi"/>
          <w:sz w:val="24"/>
          <w:szCs w:val="24"/>
        </w:rPr>
        <w:t xml:space="preserve"> is a positive sign, </w:t>
      </w:r>
      <w:r w:rsidR="00524869" w:rsidRPr="009B4DB8">
        <w:rPr>
          <w:rFonts w:cstheme="minorHAnsi"/>
          <w:sz w:val="24"/>
          <w:szCs w:val="24"/>
        </w:rPr>
        <w:t xml:space="preserve">we only recorded gorillas twice </w:t>
      </w:r>
      <w:r w:rsidR="006C48CE" w:rsidRPr="009B4DB8">
        <w:rPr>
          <w:rFonts w:cstheme="minorHAnsi"/>
          <w:sz w:val="24"/>
          <w:szCs w:val="24"/>
        </w:rPr>
        <w:t xml:space="preserve">in </w:t>
      </w:r>
      <w:r w:rsidR="00A15AB3" w:rsidRPr="009B4DB8">
        <w:rPr>
          <w:rFonts w:cstheme="minorHAnsi"/>
          <w:sz w:val="24"/>
          <w:szCs w:val="24"/>
        </w:rPr>
        <w:t xml:space="preserve">4 months, </w:t>
      </w:r>
      <w:r w:rsidR="00FB57B0" w:rsidRPr="009B4DB8">
        <w:rPr>
          <w:rFonts w:cstheme="minorHAnsi"/>
          <w:sz w:val="24"/>
          <w:szCs w:val="24"/>
        </w:rPr>
        <w:t xml:space="preserve">potentially suggesting </w:t>
      </w:r>
      <w:r w:rsidR="00A15AB3" w:rsidRPr="009B4DB8">
        <w:rPr>
          <w:rFonts w:cstheme="minorHAnsi"/>
          <w:sz w:val="24"/>
          <w:szCs w:val="24"/>
        </w:rPr>
        <w:t xml:space="preserve">a </w:t>
      </w:r>
      <w:r w:rsidR="008F462D" w:rsidRPr="009B4DB8">
        <w:rPr>
          <w:rFonts w:cstheme="minorHAnsi"/>
          <w:sz w:val="24"/>
          <w:szCs w:val="24"/>
        </w:rPr>
        <w:t>substantial</w:t>
      </w:r>
      <w:r w:rsidR="00A15AB3" w:rsidRPr="009B4DB8">
        <w:rPr>
          <w:rFonts w:cstheme="minorHAnsi"/>
          <w:sz w:val="24"/>
          <w:szCs w:val="24"/>
        </w:rPr>
        <w:t xml:space="preserve"> retraction of their historic range </w:t>
      </w:r>
      <w:r w:rsidR="00524869" w:rsidRPr="009B4DB8">
        <w:rPr>
          <w:rFonts w:cstheme="minorHAnsi"/>
          <w:sz w:val="24"/>
          <w:szCs w:val="24"/>
        </w:rPr>
        <w:t>within</w:t>
      </w:r>
      <w:r w:rsidR="00A15AB3" w:rsidRPr="009B4DB8">
        <w:rPr>
          <w:rFonts w:cstheme="minorHAnsi"/>
          <w:sz w:val="24"/>
          <w:szCs w:val="24"/>
        </w:rPr>
        <w:t xml:space="preserve"> </w:t>
      </w:r>
      <w:r w:rsidR="00CC5ABC" w:rsidRPr="009B4DB8">
        <w:rPr>
          <w:rFonts w:cstheme="minorHAnsi"/>
          <w:sz w:val="24"/>
          <w:szCs w:val="24"/>
        </w:rPr>
        <w:t>MANP</w:t>
      </w:r>
      <w:r w:rsidR="00A15AB3" w:rsidRPr="009B4DB8">
        <w:rPr>
          <w:rFonts w:cstheme="minorHAnsi"/>
          <w:sz w:val="24"/>
          <w:szCs w:val="24"/>
        </w:rPr>
        <w:t xml:space="preserve">. </w:t>
      </w:r>
      <w:r w:rsidR="00FB57B0" w:rsidRPr="009B4DB8">
        <w:rPr>
          <w:rFonts w:cstheme="minorHAnsi"/>
          <w:sz w:val="24"/>
          <w:szCs w:val="24"/>
        </w:rPr>
        <w:t>Our on-going programme will now be critical to better understand their current distribution.</w:t>
      </w:r>
    </w:p>
    <w:p w14:paraId="279BB4F8" w14:textId="77777777" w:rsidR="00AA653A" w:rsidRPr="009B4DB8" w:rsidRDefault="00AA653A" w:rsidP="002B364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F50A156" w14:textId="03410351" w:rsidR="0053631E" w:rsidRPr="009B4DB8" w:rsidRDefault="00AA653A" w:rsidP="005C420C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 xml:space="preserve">Of greatest concern </w:t>
      </w:r>
      <w:r w:rsidR="009A6698" w:rsidRPr="009B4DB8">
        <w:rPr>
          <w:rFonts w:cstheme="minorHAnsi"/>
          <w:sz w:val="24"/>
          <w:szCs w:val="24"/>
        </w:rPr>
        <w:t xml:space="preserve">are the </w:t>
      </w:r>
      <w:r w:rsidR="006C48CE" w:rsidRPr="009B4DB8">
        <w:rPr>
          <w:rFonts w:cstheme="minorHAnsi"/>
          <w:sz w:val="24"/>
          <w:szCs w:val="24"/>
        </w:rPr>
        <w:t>frequent</w:t>
      </w:r>
      <w:r w:rsidR="009A6698" w:rsidRPr="009B4DB8">
        <w:rPr>
          <w:rFonts w:cstheme="minorHAnsi"/>
          <w:sz w:val="24"/>
          <w:szCs w:val="24"/>
        </w:rPr>
        <w:t xml:space="preserve"> signs</w:t>
      </w:r>
      <w:r w:rsidR="00392761" w:rsidRPr="009B4DB8">
        <w:rPr>
          <w:rFonts w:cstheme="minorHAnsi"/>
          <w:sz w:val="24"/>
          <w:szCs w:val="24"/>
        </w:rPr>
        <w:t xml:space="preserve"> of hunting within critical habitat</w:t>
      </w:r>
      <w:r w:rsidRPr="009B4DB8">
        <w:rPr>
          <w:rFonts w:cstheme="minorHAnsi"/>
          <w:sz w:val="24"/>
          <w:szCs w:val="24"/>
        </w:rPr>
        <w:t xml:space="preserve"> for gorillas and chimpanzees</w:t>
      </w:r>
      <w:r w:rsidR="00F727BF">
        <w:rPr>
          <w:rFonts w:cstheme="minorHAnsi"/>
          <w:sz w:val="24"/>
          <w:szCs w:val="24"/>
        </w:rPr>
        <w:t xml:space="preserve"> (Figure 1)</w:t>
      </w:r>
      <w:r w:rsidRPr="009B4DB8">
        <w:rPr>
          <w:rFonts w:cstheme="minorHAnsi"/>
          <w:sz w:val="24"/>
          <w:szCs w:val="24"/>
        </w:rPr>
        <w:t xml:space="preserve">. </w:t>
      </w:r>
      <w:r w:rsidR="006C48CE" w:rsidRPr="009B4DB8">
        <w:rPr>
          <w:rFonts w:cstheme="minorHAnsi"/>
          <w:sz w:val="24"/>
          <w:szCs w:val="24"/>
        </w:rPr>
        <w:t>H</w:t>
      </w:r>
      <w:r w:rsidR="0083077F" w:rsidRPr="009B4DB8">
        <w:rPr>
          <w:rFonts w:cstheme="minorHAnsi"/>
          <w:sz w:val="24"/>
          <w:szCs w:val="24"/>
        </w:rPr>
        <w:t xml:space="preserve">unting activity was detected 184 times during </w:t>
      </w:r>
      <w:r w:rsidR="00BB1945" w:rsidRPr="009B4DB8">
        <w:rPr>
          <w:rFonts w:cstheme="minorHAnsi"/>
          <w:sz w:val="24"/>
          <w:szCs w:val="24"/>
        </w:rPr>
        <w:t>the pilot study</w:t>
      </w:r>
      <w:r w:rsidR="0083077F" w:rsidRPr="009B4DB8">
        <w:rPr>
          <w:rFonts w:cstheme="minorHAnsi"/>
          <w:sz w:val="24"/>
          <w:szCs w:val="24"/>
        </w:rPr>
        <w:t xml:space="preserve">, the majority of which occurred within 5 km of roads and villages. </w:t>
      </w:r>
      <w:r w:rsidR="00BB1945" w:rsidRPr="009B4DB8">
        <w:rPr>
          <w:rFonts w:cstheme="minorHAnsi"/>
          <w:sz w:val="24"/>
          <w:szCs w:val="24"/>
        </w:rPr>
        <w:t>As expected, hunting was negatively related to species diversity, as cameras</w:t>
      </w:r>
      <w:r w:rsidR="0083077F" w:rsidRPr="009B4DB8">
        <w:rPr>
          <w:rFonts w:cstheme="minorHAnsi"/>
          <w:sz w:val="24"/>
          <w:szCs w:val="24"/>
        </w:rPr>
        <w:t xml:space="preserve"> placed </w:t>
      </w:r>
      <w:r w:rsidR="00BB1945" w:rsidRPr="009B4DB8">
        <w:rPr>
          <w:rFonts w:cstheme="minorHAnsi"/>
          <w:sz w:val="24"/>
          <w:szCs w:val="24"/>
        </w:rPr>
        <w:t>f</w:t>
      </w:r>
      <w:r w:rsidR="00BB1945" w:rsidRPr="009B4DB8">
        <w:rPr>
          <w:rFonts w:cstheme="minorHAnsi"/>
          <w:sz w:val="24"/>
          <w:szCs w:val="24"/>
        </w:rPr>
        <w:t>a</w:t>
      </w:r>
      <w:r w:rsidR="00BB1945" w:rsidRPr="009B4DB8">
        <w:rPr>
          <w:rFonts w:cstheme="minorHAnsi"/>
          <w:sz w:val="24"/>
          <w:szCs w:val="24"/>
        </w:rPr>
        <w:t xml:space="preserve">rthest </w:t>
      </w:r>
      <w:r w:rsidR="0083077F" w:rsidRPr="009B4DB8">
        <w:rPr>
          <w:rFonts w:cstheme="minorHAnsi"/>
          <w:sz w:val="24"/>
          <w:szCs w:val="24"/>
        </w:rPr>
        <w:t xml:space="preserve">from roads/villages </w:t>
      </w:r>
      <w:r w:rsidR="00BB1945" w:rsidRPr="009B4DB8">
        <w:rPr>
          <w:rFonts w:cstheme="minorHAnsi"/>
          <w:sz w:val="24"/>
          <w:szCs w:val="24"/>
        </w:rPr>
        <w:t>captur</w:t>
      </w:r>
      <w:r w:rsidR="00BB1945" w:rsidRPr="009B4DB8">
        <w:rPr>
          <w:rFonts w:cstheme="minorHAnsi"/>
          <w:sz w:val="24"/>
          <w:szCs w:val="24"/>
        </w:rPr>
        <w:t>ed</w:t>
      </w:r>
      <w:r w:rsidR="00BB1945" w:rsidRPr="009B4DB8">
        <w:rPr>
          <w:rFonts w:cstheme="minorHAnsi"/>
          <w:sz w:val="24"/>
          <w:szCs w:val="24"/>
        </w:rPr>
        <w:t xml:space="preserve"> </w:t>
      </w:r>
      <w:r w:rsidR="0083077F" w:rsidRPr="009B4DB8">
        <w:rPr>
          <w:rFonts w:cstheme="minorHAnsi"/>
          <w:sz w:val="24"/>
          <w:szCs w:val="24"/>
        </w:rPr>
        <w:t xml:space="preserve">the greatest number of species. As of </w:t>
      </w:r>
      <w:r w:rsidR="00BB1945" w:rsidRPr="009B4DB8">
        <w:rPr>
          <w:rFonts w:cstheme="minorHAnsi"/>
          <w:sz w:val="24"/>
          <w:szCs w:val="24"/>
        </w:rPr>
        <w:t>August</w:t>
      </w:r>
      <w:r w:rsidR="00BB1945" w:rsidRPr="009B4DB8">
        <w:rPr>
          <w:rFonts w:cstheme="minorHAnsi"/>
          <w:sz w:val="24"/>
          <w:szCs w:val="24"/>
        </w:rPr>
        <w:t xml:space="preserve"> 20</w:t>
      </w:r>
      <w:r w:rsidR="00BB1945" w:rsidRPr="009B4DB8">
        <w:rPr>
          <w:rFonts w:cstheme="minorHAnsi"/>
          <w:sz w:val="24"/>
          <w:szCs w:val="24"/>
        </w:rPr>
        <w:t>19</w:t>
      </w:r>
      <w:r w:rsidR="0083077F" w:rsidRPr="009B4DB8">
        <w:rPr>
          <w:rFonts w:cstheme="minorHAnsi"/>
          <w:sz w:val="24"/>
          <w:szCs w:val="24"/>
        </w:rPr>
        <w:t xml:space="preserve">, </w:t>
      </w:r>
      <w:r w:rsidR="00BB1945" w:rsidRPr="009B4DB8">
        <w:rPr>
          <w:rFonts w:cstheme="minorHAnsi"/>
          <w:sz w:val="24"/>
          <w:szCs w:val="24"/>
        </w:rPr>
        <w:t xml:space="preserve">we </w:t>
      </w:r>
      <w:r w:rsidR="0083077F" w:rsidRPr="009B4DB8">
        <w:rPr>
          <w:rFonts w:cstheme="minorHAnsi"/>
          <w:sz w:val="24"/>
          <w:szCs w:val="24"/>
        </w:rPr>
        <w:t xml:space="preserve">expanded </w:t>
      </w:r>
      <w:r w:rsidR="00BB1945" w:rsidRPr="009B4DB8">
        <w:rPr>
          <w:rFonts w:cstheme="minorHAnsi"/>
          <w:sz w:val="24"/>
          <w:szCs w:val="24"/>
        </w:rPr>
        <w:t xml:space="preserve">our </w:t>
      </w:r>
      <w:r w:rsidR="0083077F" w:rsidRPr="009B4DB8">
        <w:rPr>
          <w:rFonts w:cstheme="minorHAnsi"/>
          <w:sz w:val="24"/>
          <w:szCs w:val="24"/>
        </w:rPr>
        <w:t xml:space="preserve">camera trap network (n=20) </w:t>
      </w:r>
      <w:r w:rsidR="00BB1945" w:rsidRPr="009B4DB8">
        <w:rPr>
          <w:rFonts w:cstheme="minorHAnsi"/>
          <w:sz w:val="24"/>
          <w:szCs w:val="24"/>
        </w:rPr>
        <w:t xml:space="preserve">and </w:t>
      </w:r>
      <w:r w:rsidR="0083077F" w:rsidRPr="009B4DB8">
        <w:rPr>
          <w:rFonts w:cstheme="minorHAnsi"/>
          <w:sz w:val="24"/>
          <w:szCs w:val="24"/>
        </w:rPr>
        <w:t xml:space="preserve">captured a variety of additional biodiversity and threats. </w:t>
      </w:r>
      <w:r w:rsidR="00524869" w:rsidRPr="009B4DB8">
        <w:rPr>
          <w:rFonts w:cstheme="minorHAnsi"/>
          <w:sz w:val="24"/>
          <w:szCs w:val="24"/>
        </w:rPr>
        <w:t>In addition to images showing prolific hun</w:t>
      </w:r>
      <w:r w:rsidR="00D519A5" w:rsidRPr="009B4DB8">
        <w:rPr>
          <w:rFonts w:cstheme="minorHAnsi"/>
          <w:sz w:val="24"/>
          <w:szCs w:val="24"/>
        </w:rPr>
        <w:t>t</w:t>
      </w:r>
      <w:r w:rsidR="00524869" w:rsidRPr="009B4DB8">
        <w:rPr>
          <w:rFonts w:cstheme="minorHAnsi"/>
          <w:sz w:val="24"/>
          <w:szCs w:val="24"/>
        </w:rPr>
        <w:t xml:space="preserve">ing activity, survey teams recorded </w:t>
      </w:r>
      <w:r w:rsidR="00FB57B0" w:rsidRPr="009B4DB8">
        <w:rPr>
          <w:rFonts w:cstheme="minorHAnsi"/>
          <w:sz w:val="24"/>
          <w:szCs w:val="24"/>
        </w:rPr>
        <w:t xml:space="preserve">a </w:t>
      </w:r>
      <w:r w:rsidR="009663AC" w:rsidRPr="009B4DB8">
        <w:rPr>
          <w:rFonts w:cstheme="minorHAnsi"/>
          <w:sz w:val="24"/>
          <w:szCs w:val="24"/>
        </w:rPr>
        <w:t>high density of</w:t>
      </w:r>
      <w:r w:rsidR="00053860" w:rsidRPr="009B4DB8">
        <w:rPr>
          <w:rFonts w:cstheme="minorHAnsi"/>
          <w:sz w:val="24"/>
          <w:szCs w:val="24"/>
        </w:rPr>
        <w:t xml:space="preserve"> snares and shotgun shells along most major trails. </w:t>
      </w:r>
      <w:r w:rsidRPr="009B4DB8">
        <w:rPr>
          <w:rFonts w:cstheme="minorHAnsi"/>
          <w:sz w:val="24"/>
          <w:szCs w:val="24"/>
        </w:rPr>
        <w:t xml:space="preserve">While snares and </w:t>
      </w:r>
      <w:r w:rsidR="00053860" w:rsidRPr="009B4DB8">
        <w:rPr>
          <w:rFonts w:cstheme="minorHAnsi"/>
          <w:sz w:val="24"/>
          <w:szCs w:val="24"/>
        </w:rPr>
        <w:t xml:space="preserve">shotgun hunting can be devastating, their </w:t>
      </w:r>
      <w:r w:rsidR="00FB57B0" w:rsidRPr="009B4DB8">
        <w:rPr>
          <w:rFonts w:cstheme="minorHAnsi"/>
          <w:sz w:val="24"/>
          <w:szCs w:val="24"/>
        </w:rPr>
        <w:t xml:space="preserve">impact </w:t>
      </w:r>
      <w:r w:rsidR="00053860" w:rsidRPr="009B4DB8">
        <w:rPr>
          <w:rFonts w:cstheme="minorHAnsi"/>
          <w:sz w:val="24"/>
          <w:szCs w:val="24"/>
        </w:rPr>
        <w:t xml:space="preserve">is typically limited to the areas adjacent to major trails where hunters have </w:t>
      </w:r>
      <w:r w:rsidR="005C420C" w:rsidRPr="009B4DB8">
        <w:rPr>
          <w:rFonts w:cstheme="minorHAnsi"/>
          <w:sz w:val="24"/>
          <w:szCs w:val="24"/>
        </w:rPr>
        <w:t>greatest</w:t>
      </w:r>
      <w:r w:rsidR="00053860" w:rsidRPr="009B4DB8">
        <w:rPr>
          <w:rFonts w:cstheme="minorHAnsi"/>
          <w:sz w:val="24"/>
          <w:szCs w:val="24"/>
        </w:rPr>
        <w:t xml:space="preserve"> access.</w:t>
      </w:r>
      <w:r w:rsidR="00A0685E" w:rsidRPr="009B4DB8">
        <w:rPr>
          <w:rFonts w:cstheme="minorHAnsi"/>
          <w:sz w:val="24"/>
          <w:szCs w:val="24"/>
        </w:rPr>
        <w:t xml:space="preserve"> A more urgent issue reve</w:t>
      </w:r>
      <w:r w:rsidR="00211E58" w:rsidRPr="009B4DB8">
        <w:rPr>
          <w:rFonts w:cstheme="minorHAnsi"/>
          <w:sz w:val="24"/>
          <w:szCs w:val="24"/>
        </w:rPr>
        <w:t>aled by our camera traps</w:t>
      </w:r>
      <w:r w:rsidR="00A0685E" w:rsidRPr="009B4DB8">
        <w:rPr>
          <w:rFonts w:cstheme="minorHAnsi"/>
          <w:sz w:val="24"/>
          <w:szCs w:val="24"/>
        </w:rPr>
        <w:t xml:space="preserve"> is the use of dogs. </w:t>
      </w:r>
      <w:r w:rsidR="00053860" w:rsidRPr="009B4DB8">
        <w:rPr>
          <w:rFonts w:cstheme="minorHAnsi"/>
          <w:sz w:val="24"/>
          <w:szCs w:val="24"/>
        </w:rPr>
        <w:t xml:space="preserve">Images </w:t>
      </w:r>
      <w:r w:rsidR="00A0685E" w:rsidRPr="009B4DB8">
        <w:rPr>
          <w:rFonts w:cstheme="minorHAnsi"/>
          <w:sz w:val="24"/>
          <w:szCs w:val="24"/>
        </w:rPr>
        <w:t>reveal hunters with large packs of dogs, at times more tha</w:t>
      </w:r>
      <w:r w:rsidR="00052F2C" w:rsidRPr="009B4DB8">
        <w:rPr>
          <w:rFonts w:cstheme="minorHAnsi"/>
          <w:sz w:val="24"/>
          <w:szCs w:val="24"/>
        </w:rPr>
        <w:t>n 5</w:t>
      </w:r>
      <w:r w:rsidR="00FB57B0" w:rsidRPr="009B4DB8">
        <w:rPr>
          <w:rFonts w:cstheme="minorHAnsi"/>
          <w:sz w:val="24"/>
          <w:szCs w:val="24"/>
        </w:rPr>
        <w:t xml:space="preserve"> dogs</w:t>
      </w:r>
      <w:r w:rsidR="00052F2C" w:rsidRPr="009B4DB8">
        <w:rPr>
          <w:rFonts w:cstheme="minorHAnsi"/>
          <w:sz w:val="24"/>
          <w:szCs w:val="24"/>
        </w:rPr>
        <w:t xml:space="preserve"> per hunter</w:t>
      </w:r>
      <w:r w:rsidR="00A0685E" w:rsidRPr="009B4DB8">
        <w:rPr>
          <w:rFonts w:cstheme="minorHAnsi"/>
          <w:sz w:val="24"/>
          <w:szCs w:val="24"/>
        </w:rPr>
        <w:t xml:space="preserve">. Aside from the increased </w:t>
      </w:r>
      <w:r w:rsidR="00FB57B0" w:rsidRPr="009B4DB8">
        <w:rPr>
          <w:rFonts w:cstheme="minorHAnsi"/>
          <w:sz w:val="24"/>
          <w:szCs w:val="24"/>
        </w:rPr>
        <w:t xml:space="preserve">range </w:t>
      </w:r>
      <w:r w:rsidR="00A0685E" w:rsidRPr="009B4DB8">
        <w:rPr>
          <w:rFonts w:cstheme="minorHAnsi"/>
          <w:sz w:val="24"/>
          <w:szCs w:val="24"/>
        </w:rPr>
        <w:t>and efficacy</w:t>
      </w:r>
      <w:r w:rsidR="006C48CE" w:rsidRPr="009B4DB8">
        <w:rPr>
          <w:rFonts w:cstheme="minorHAnsi"/>
          <w:sz w:val="24"/>
          <w:szCs w:val="24"/>
        </w:rPr>
        <w:t xml:space="preserve"> of hunting with dogs</w:t>
      </w:r>
      <w:r w:rsidR="00A0685E" w:rsidRPr="009B4DB8">
        <w:rPr>
          <w:rFonts w:cstheme="minorHAnsi"/>
          <w:sz w:val="24"/>
          <w:szCs w:val="24"/>
        </w:rPr>
        <w:t>, there is also the potential for zoonotic disea</w:t>
      </w:r>
      <w:r w:rsidR="00392761" w:rsidRPr="009B4DB8">
        <w:rPr>
          <w:rFonts w:cstheme="minorHAnsi"/>
          <w:sz w:val="24"/>
          <w:szCs w:val="24"/>
        </w:rPr>
        <w:t>se transfer between</w:t>
      </w:r>
      <w:r w:rsidR="00A0685E" w:rsidRPr="009B4DB8">
        <w:rPr>
          <w:rFonts w:cstheme="minorHAnsi"/>
          <w:sz w:val="24"/>
          <w:szCs w:val="24"/>
        </w:rPr>
        <w:t xml:space="preserve"> dogs</w:t>
      </w:r>
      <w:r w:rsidR="00392761" w:rsidRPr="009B4DB8">
        <w:rPr>
          <w:rFonts w:cstheme="minorHAnsi"/>
          <w:sz w:val="24"/>
          <w:szCs w:val="24"/>
        </w:rPr>
        <w:t xml:space="preserve"> and wildlife</w:t>
      </w:r>
      <w:r w:rsidR="00D52F4C" w:rsidRPr="009B4DB8">
        <w:rPr>
          <w:rFonts w:cstheme="minorHAnsi"/>
          <w:sz w:val="24"/>
          <w:szCs w:val="24"/>
        </w:rPr>
        <w:t xml:space="preserve"> (</w:t>
      </w:r>
      <w:proofErr w:type="spellStart"/>
      <w:r w:rsidR="00D52F4C" w:rsidRPr="009B4DB8">
        <w:rPr>
          <w:rFonts w:cstheme="minorHAnsi"/>
          <w:sz w:val="24"/>
          <w:szCs w:val="24"/>
        </w:rPr>
        <w:t>Ellwanger</w:t>
      </w:r>
      <w:proofErr w:type="spellEnd"/>
      <w:r w:rsidR="00D52F4C" w:rsidRPr="009B4DB8">
        <w:rPr>
          <w:rFonts w:cstheme="minorHAnsi"/>
          <w:sz w:val="24"/>
          <w:szCs w:val="24"/>
        </w:rPr>
        <w:t xml:space="preserve"> et al., 2019</w:t>
      </w:r>
      <w:r w:rsidR="00211E58" w:rsidRPr="009B4DB8">
        <w:rPr>
          <w:rFonts w:cstheme="minorHAnsi"/>
          <w:sz w:val="24"/>
          <w:szCs w:val="24"/>
        </w:rPr>
        <w:t>)</w:t>
      </w:r>
      <w:r w:rsidR="00A0685E" w:rsidRPr="009B4DB8">
        <w:rPr>
          <w:rFonts w:cstheme="minorHAnsi"/>
          <w:sz w:val="24"/>
          <w:szCs w:val="24"/>
        </w:rPr>
        <w:t xml:space="preserve">. This is of major concern as it </w:t>
      </w:r>
      <w:r w:rsidR="006C48CE" w:rsidRPr="009B4DB8">
        <w:rPr>
          <w:rFonts w:cstheme="minorHAnsi"/>
          <w:sz w:val="24"/>
          <w:szCs w:val="24"/>
        </w:rPr>
        <w:t>is a</w:t>
      </w:r>
      <w:r w:rsidR="00A0685E" w:rsidRPr="009B4DB8">
        <w:rPr>
          <w:rFonts w:cstheme="minorHAnsi"/>
          <w:sz w:val="24"/>
          <w:szCs w:val="24"/>
        </w:rPr>
        <w:t xml:space="preserve"> </w:t>
      </w:r>
      <w:r w:rsidR="008B2BC6" w:rsidRPr="009B4DB8">
        <w:rPr>
          <w:rFonts w:cstheme="minorHAnsi"/>
          <w:sz w:val="24"/>
          <w:szCs w:val="24"/>
        </w:rPr>
        <w:t xml:space="preserve">previously undocumented </w:t>
      </w:r>
      <w:r w:rsidR="00A0685E" w:rsidRPr="009B4DB8">
        <w:rPr>
          <w:rFonts w:cstheme="minorHAnsi"/>
          <w:sz w:val="24"/>
          <w:szCs w:val="24"/>
        </w:rPr>
        <w:t>threat to these wildlife populations</w:t>
      </w:r>
      <w:r w:rsidR="0053631E" w:rsidRPr="009B4DB8">
        <w:rPr>
          <w:rFonts w:cstheme="minorHAnsi"/>
          <w:sz w:val="24"/>
          <w:szCs w:val="24"/>
        </w:rPr>
        <w:t>.</w:t>
      </w:r>
    </w:p>
    <w:p w14:paraId="7DB773B3" w14:textId="7EA2E5D4" w:rsidR="0008222A" w:rsidRPr="009B4DB8" w:rsidRDefault="0008222A" w:rsidP="002B364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DF04365" w14:textId="79C99C5B" w:rsidR="00451169" w:rsidRPr="009B4DB8" w:rsidRDefault="00CF1F20" w:rsidP="00451169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>Despite</w:t>
      </w:r>
      <w:r w:rsidR="00B542CE" w:rsidRPr="009B4DB8">
        <w:rPr>
          <w:rFonts w:cstheme="minorHAnsi"/>
          <w:sz w:val="24"/>
          <w:szCs w:val="24"/>
        </w:rPr>
        <w:t xml:space="preserve"> an </w:t>
      </w:r>
      <w:r w:rsidR="0053631E" w:rsidRPr="009B4DB8">
        <w:rPr>
          <w:rFonts w:cstheme="minorHAnsi"/>
          <w:sz w:val="24"/>
          <w:szCs w:val="24"/>
        </w:rPr>
        <w:t>abbreviated field season in 2020</w:t>
      </w:r>
      <w:r w:rsidR="00FB57B0" w:rsidRPr="009B4DB8">
        <w:rPr>
          <w:rFonts w:cstheme="minorHAnsi"/>
          <w:sz w:val="24"/>
          <w:szCs w:val="24"/>
        </w:rPr>
        <w:t xml:space="preserve"> due to the pandemic</w:t>
      </w:r>
      <w:r w:rsidR="0053631E" w:rsidRPr="009B4DB8">
        <w:rPr>
          <w:rFonts w:cstheme="minorHAnsi"/>
          <w:sz w:val="24"/>
          <w:szCs w:val="24"/>
        </w:rPr>
        <w:t>, our monitoring program</w:t>
      </w:r>
      <w:r w:rsidR="00FA4693" w:rsidRPr="009B4DB8">
        <w:rPr>
          <w:rFonts w:cstheme="minorHAnsi"/>
          <w:sz w:val="24"/>
          <w:szCs w:val="24"/>
        </w:rPr>
        <w:t>me</w:t>
      </w:r>
      <w:r w:rsidR="0053631E" w:rsidRPr="009B4DB8">
        <w:rPr>
          <w:rFonts w:cstheme="minorHAnsi"/>
          <w:sz w:val="24"/>
          <w:szCs w:val="24"/>
        </w:rPr>
        <w:t xml:space="preserve"> has already revealed critical information about wildlife presence and hunting trends within </w:t>
      </w:r>
      <w:r w:rsidR="002B364A" w:rsidRPr="009B4DB8">
        <w:rPr>
          <w:rFonts w:cstheme="minorHAnsi"/>
          <w:sz w:val="24"/>
          <w:szCs w:val="24"/>
        </w:rPr>
        <w:t>MANP</w:t>
      </w:r>
      <w:r w:rsidR="0053631E" w:rsidRPr="009B4DB8">
        <w:rPr>
          <w:rFonts w:cstheme="minorHAnsi"/>
          <w:sz w:val="24"/>
          <w:szCs w:val="24"/>
        </w:rPr>
        <w:t xml:space="preserve">. </w:t>
      </w:r>
      <w:r w:rsidR="009403EB" w:rsidRPr="009B4DB8">
        <w:rPr>
          <w:rFonts w:cstheme="minorHAnsi"/>
          <w:sz w:val="24"/>
          <w:szCs w:val="24"/>
        </w:rPr>
        <w:t>O</w:t>
      </w:r>
      <w:r w:rsidR="0008222A" w:rsidRPr="009B4DB8">
        <w:rPr>
          <w:rFonts w:cstheme="minorHAnsi"/>
          <w:sz w:val="24"/>
          <w:szCs w:val="24"/>
        </w:rPr>
        <w:t xml:space="preserve">ur plans are to expand the camera trap network across </w:t>
      </w:r>
      <w:r w:rsidR="002B364A" w:rsidRPr="009B4DB8">
        <w:rPr>
          <w:rFonts w:cstheme="minorHAnsi"/>
          <w:sz w:val="24"/>
          <w:szCs w:val="24"/>
        </w:rPr>
        <w:t>MANP</w:t>
      </w:r>
      <w:r w:rsidR="00211E58" w:rsidRPr="009B4DB8">
        <w:rPr>
          <w:rFonts w:cstheme="minorHAnsi"/>
          <w:sz w:val="24"/>
          <w:szCs w:val="24"/>
        </w:rPr>
        <w:t>, with 30+ cameras anticipated in 2020-21</w:t>
      </w:r>
      <w:r w:rsidR="0008222A" w:rsidRPr="009B4DB8">
        <w:rPr>
          <w:rFonts w:cstheme="minorHAnsi"/>
          <w:sz w:val="24"/>
          <w:szCs w:val="24"/>
        </w:rPr>
        <w:t xml:space="preserve">. Once </w:t>
      </w:r>
      <w:r w:rsidR="006C48CE" w:rsidRPr="009B4DB8">
        <w:rPr>
          <w:rFonts w:cstheme="minorHAnsi"/>
          <w:sz w:val="24"/>
          <w:szCs w:val="24"/>
        </w:rPr>
        <w:t xml:space="preserve">fully </w:t>
      </w:r>
      <w:r w:rsidR="0008222A" w:rsidRPr="009B4DB8">
        <w:rPr>
          <w:rFonts w:cstheme="minorHAnsi"/>
          <w:sz w:val="24"/>
          <w:szCs w:val="24"/>
        </w:rPr>
        <w:t>deployed, this monitoring program</w:t>
      </w:r>
      <w:r w:rsidR="00FA4693" w:rsidRPr="009B4DB8">
        <w:rPr>
          <w:rFonts w:cstheme="minorHAnsi"/>
          <w:sz w:val="24"/>
          <w:szCs w:val="24"/>
        </w:rPr>
        <w:t>me</w:t>
      </w:r>
      <w:r w:rsidR="0008222A" w:rsidRPr="009B4DB8">
        <w:rPr>
          <w:rFonts w:cstheme="minorHAnsi"/>
          <w:sz w:val="24"/>
          <w:szCs w:val="24"/>
        </w:rPr>
        <w:t xml:space="preserve"> will be complemented by a boots-on-the-ground approach</w:t>
      </w:r>
      <w:r w:rsidR="006C48CE" w:rsidRPr="009B4DB8">
        <w:rPr>
          <w:rFonts w:cstheme="minorHAnsi"/>
          <w:sz w:val="24"/>
          <w:szCs w:val="24"/>
        </w:rPr>
        <w:t>,</w:t>
      </w:r>
      <w:r w:rsidR="0008222A" w:rsidRPr="009B4DB8">
        <w:rPr>
          <w:rFonts w:cstheme="minorHAnsi"/>
          <w:sz w:val="24"/>
          <w:szCs w:val="24"/>
        </w:rPr>
        <w:t xml:space="preserve"> including </w:t>
      </w:r>
      <w:r w:rsidR="00451169" w:rsidRPr="009B4DB8">
        <w:rPr>
          <w:rFonts w:cstheme="minorHAnsi"/>
          <w:sz w:val="24"/>
          <w:szCs w:val="24"/>
        </w:rPr>
        <w:t>surveys</w:t>
      </w:r>
      <w:r w:rsidR="002B364A" w:rsidRPr="009B4DB8">
        <w:rPr>
          <w:rFonts w:cstheme="minorHAnsi"/>
          <w:sz w:val="24"/>
          <w:szCs w:val="24"/>
        </w:rPr>
        <w:t xml:space="preserve"> </w:t>
      </w:r>
      <w:r w:rsidR="0008222A" w:rsidRPr="009B4DB8">
        <w:rPr>
          <w:rFonts w:cstheme="minorHAnsi"/>
          <w:sz w:val="24"/>
          <w:szCs w:val="24"/>
        </w:rPr>
        <w:t>and enforcement patrols via</w:t>
      </w:r>
      <w:r w:rsidR="00451169" w:rsidRPr="009B4DB8">
        <w:rPr>
          <w:rFonts w:cstheme="minorHAnsi"/>
          <w:sz w:val="24"/>
          <w:szCs w:val="24"/>
        </w:rPr>
        <w:t xml:space="preserve"> our INDEFOR counterparts. </w:t>
      </w:r>
      <w:r w:rsidR="006C48CE" w:rsidRPr="009B4DB8">
        <w:rPr>
          <w:rFonts w:cstheme="minorHAnsi"/>
          <w:sz w:val="24"/>
          <w:szCs w:val="24"/>
        </w:rPr>
        <w:t xml:space="preserve">The BZS </w:t>
      </w:r>
      <w:r w:rsidR="00917561" w:rsidRPr="009B4DB8">
        <w:rPr>
          <w:rFonts w:cstheme="minorHAnsi"/>
          <w:sz w:val="24"/>
          <w:szCs w:val="24"/>
        </w:rPr>
        <w:t xml:space="preserve">western lowland gorilla conservation </w:t>
      </w:r>
      <w:r w:rsidR="006C48CE" w:rsidRPr="009B4DB8">
        <w:rPr>
          <w:rFonts w:cstheme="minorHAnsi"/>
          <w:sz w:val="24"/>
          <w:szCs w:val="24"/>
        </w:rPr>
        <w:t>pro</w:t>
      </w:r>
      <w:r w:rsidR="00917561" w:rsidRPr="009B4DB8">
        <w:rPr>
          <w:rFonts w:cstheme="minorHAnsi"/>
          <w:sz w:val="24"/>
          <w:szCs w:val="24"/>
        </w:rPr>
        <w:t>ject</w:t>
      </w:r>
      <w:r w:rsidR="006C48CE" w:rsidRPr="009B4DB8">
        <w:rPr>
          <w:rFonts w:cstheme="minorHAnsi"/>
          <w:sz w:val="24"/>
          <w:szCs w:val="24"/>
        </w:rPr>
        <w:t xml:space="preserve"> </w:t>
      </w:r>
      <w:r w:rsidR="006C48CE" w:rsidRPr="009B4DB8">
        <w:rPr>
          <w:rFonts w:cstheme="minorHAnsi"/>
          <w:sz w:val="24"/>
          <w:szCs w:val="24"/>
        </w:rPr>
        <w:lastRenderedPageBreak/>
        <w:t>remains the only significant effort to reduce the pressures on wildlife in this region</w:t>
      </w:r>
      <w:r w:rsidR="00917561" w:rsidRPr="009B4DB8">
        <w:rPr>
          <w:rFonts w:cstheme="minorHAnsi"/>
          <w:sz w:val="24"/>
          <w:szCs w:val="24"/>
        </w:rPr>
        <w:t xml:space="preserve"> of Equatorial Guinea. Thus,</w:t>
      </w:r>
      <w:r w:rsidR="006C48CE" w:rsidRPr="009B4DB8">
        <w:rPr>
          <w:rFonts w:cstheme="minorHAnsi"/>
          <w:sz w:val="24"/>
          <w:szCs w:val="24"/>
        </w:rPr>
        <w:t xml:space="preserve"> its continuance post-pandemic remains </w:t>
      </w:r>
      <w:r w:rsidR="00917561" w:rsidRPr="009B4DB8">
        <w:rPr>
          <w:rFonts w:cstheme="minorHAnsi"/>
          <w:sz w:val="24"/>
          <w:szCs w:val="24"/>
        </w:rPr>
        <w:t>our</w:t>
      </w:r>
      <w:r w:rsidR="006C48CE" w:rsidRPr="009B4DB8">
        <w:rPr>
          <w:rFonts w:cstheme="minorHAnsi"/>
          <w:sz w:val="24"/>
          <w:szCs w:val="24"/>
        </w:rPr>
        <w:t xml:space="preserve"> top priorit</w:t>
      </w:r>
      <w:r w:rsidR="00917561" w:rsidRPr="009B4DB8">
        <w:rPr>
          <w:rFonts w:cstheme="minorHAnsi"/>
          <w:sz w:val="24"/>
          <w:szCs w:val="24"/>
        </w:rPr>
        <w:t>y, particularly as o</w:t>
      </w:r>
      <w:r w:rsidR="009403EB" w:rsidRPr="009B4DB8">
        <w:rPr>
          <w:rFonts w:cstheme="minorHAnsi"/>
          <w:sz w:val="24"/>
          <w:szCs w:val="24"/>
        </w:rPr>
        <w:t>ur p</w:t>
      </w:r>
      <w:r w:rsidR="0008222A" w:rsidRPr="009B4DB8">
        <w:rPr>
          <w:rFonts w:cstheme="minorHAnsi"/>
          <w:sz w:val="24"/>
          <w:szCs w:val="24"/>
        </w:rPr>
        <w:t xml:space="preserve">reliminary data underscores the urgent need for expanding </w:t>
      </w:r>
      <w:r w:rsidR="00211E58" w:rsidRPr="009B4DB8">
        <w:rPr>
          <w:rFonts w:cstheme="minorHAnsi"/>
          <w:sz w:val="24"/>
          <w:szCs w:val="24"/>
        </w:rPr>
        <w:t>monitoring</w:t>
      </w:r>
      <w:r w:rsidR="0008222A" w:rsidRPr="009B4DB8">
        <w:rPr>
          <w:rFonts w:cstheme="minorHAnsi"/>
          <w:sz w:val="24"/>
          <w:szCs w:val="24"/>
        </w:rPr>
        <w:t xml:space="preserve"> to </w:t>
      </w:r>
      <w:r w:rsidR="006C48CE" w:rsidRPr="009B4DB8">
        <w:rPr>
          <w:rFonts w:cstheme="minorHAnsi"/>
          <w:sz w:val="24"/>
          <w:szCs w:val="24"/>
        </w:rPr>
        <w:t xml:space="preserve">enable </w:t>
      </w:r>
      <w:r w:rsidR="0008222A" w:rsidRPr="009B4DB8">
        <w:rPr>
          <w:rFonts w:cstheme="minorHAnsi"/>
          <w:sz w:val="24"/>
          <w:szCs w:val="24"/>
        </w:rPr>
        <w:t>rapid, acti</w:t>
      </w:r>
      <w:r w:rsidR="007063AE" w:rsidRPr="009B4DB8">
        <w:rPr>
          <w:rFonts w:cstheme="minorHAnsi"/>
          <w:sz w:val="24"/>
          <w:szCs w:val="24"/>
        </w:rPr>
        <w:t xml:space="preserve">onable information </w:t>
      </w:r>
      <w:r w:rsidR="006C48CE" w:rsidRPr="009B4DB8">
        <w:rPr>
          <w:rFonts w:cstheme="minorHAnsi"/>
          <w:sz w:val="24"/>
          <w:szCs w:val="24"/>
        </w:rPr>
        <w:t xml:space="preserve">to inform </w:t>
      </w:r>
      <w:r w:rsidR="007063AE" w:rsidRPr="009B4DB8">
        <w:rPr>
          <w:rFonts w:cstheme="minorHAnsi"/>
          <w:sz w:val="24"/>
          <w:szCs w:val="24"/>
        </w:rPr>
        <w:t>targeted</w:t>
      </w:r>
      <w:r w:rsidR="0008222A" w:rsidRPr="009B4DB8">
        <w:rPr>
          <w:rFonts w:cstheme="minorHAnsi"/>
          <w:sz w:val="24"/>
          <w:szCs w:val="24"/>
        </w:rPr>
        <w:t xml:space="preserve"> enforcement activities</w:t>
      </w:r>
      <w:r w:rsidR="006C48CE" w:rsidRPr="009B4DB8">
        <w:rPr>
          <w:rFonts w:cstheme="minorHAnsi"/>
          <w:sz w:val="24"/>
          <w:szCs w:val="24"/>
        </w:rPr>
        <w:t xml:space="preserve"> in the future</w:t>
      </w:r>
      <w:r w:rsidR="0008222A" w:rsidRPr="009B4DB8">
        <w:rPr>
          <w:rFonts w:cstheme="minorHAnsi"/>
          <w:sz w:val="24"/>
          <w:szCs w:val="24"/>
        </w:rPr>
        <w:t>.</w:t>
      </w:r>
      <w:r w:rsidR="00211E58" w:rsidRPr="009B4DB8">
        <w:rPr>
          <w:rFonts w:cstheme="minorHAnsi"/>
          <w:sz w:val="24"/>
          <w:szCs w:val="24"/>
        </w:rPr>
        <w:t xml:space="preserve"> </w:t>
      </w:r>
    </w:p>
    <w:p w14:paraId="4F96DCCF" w14:textId="77777777" w:rsidR="0031109B" w:rsidRPr="009B4DB8" w:rsidRDefault="0031109B" w:rsidP="0031109B">
      <w:pPr>
        <w:pStyle w:val="CommentText"/>
        <w:rPr>
          <w:rFonts w:cstheme="minorHAnsi"/>
        </w:rPr>
      </w:pPr>
    </w:p>
    <w:p w14:paraId="15BA4428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25D56E8D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6011AC28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21065A11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0BBA085C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07FEDDA9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578A45FB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6EAB80C1" w14:textId="77777777" w:rsidR="00591E96" w:rsidRPr="009B4DB8" w:rsidRDefault="00591E96" w:rsidP="0031109B">
      <w:pPr>
        <w:pStyle w:val="CommentText"/>
        <w:rPr>
          <w:rFonts w:cstheme="minorHAnsi"/>
        </w:rPr>
      </w:pPr>
    </w:p>
    <w:p w14:paraId="44774C65" w14:textId="26D60FEC" w:rsidR="00591E96" w:rsidRPr="009B4DB8" w:rsidRDefault="00591E96" w:rsidP="00591E96">
      <w:pPr>
        <w:pStyle w:val="CommentText"/>
        <w:jc w:val="center"/>
        <w:rPr>
          <w:rFonts w:cstheme="minorHAnsi"/>
        </w:rPr>
      </w:pPr>
      <w:r w:rsidRPr="009B4DB8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3D38A5C" wp14:editId="207F0994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1510" cy="404304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llaArticle_Pic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40B5" w14:textId="61DE633F" w:rsidR="0031109B" w:rsidRPr="009B4DB8" w:rsidRDefault="0031109B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334E1BE" w14:textId="5B2C6B80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EC522D1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BD5A23C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BDD0CD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6005629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5F64F52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54DA9F8" w14:textId="5F89C49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F7E7D3E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2976773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5687BE6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465E737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4641FD1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02571EA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78FE172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5C8982D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B82BC55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17FD563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029D58A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FF1C6CD" w14:textId="77777777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964B09A" w14:textId="2313E9F2" w:rsidR="00591E96" w:rsidRPr="009B4DB8" w:rsidRDefault="00591E96" w:rsidP="00A15AB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F206279" w14:textId="5B4E69BA" w:rsidR="00591E96" w:rsidRPr="00F727BF" w:rsidRDefault="00F727BF" w:rsidP="00F727BF">
      <w:pPr>
        <w:spacing w:after="0" w:line="240" w:lineRule="auto"/>
        <w:rPr>
          <w:rFonts w:cstheme="minorHAnsi"/>
          <w:sz w:val="24"/>
          <w:szCs w:val="24"/>
        </w:rPr>
      </w:pPr>
      <w:r w:rsidRPr="00F727BF">
        <w:rPr>
          <w:rFonts w:cstheme="minorHAnsi"/>
          <w:sz w:val="24"/>
          <w:szCs w:val="24"/>
        </w:rPr>
        <w:t xml:space="preserve">Fig 1: </w:t>
      </w:r>
      <w:r>
        <w:rPr>
          <w:rFonts w:cstheme="minorHAnsi"/>
          <w:sz w:val="24"/>
          <w:szCs w:val="24"/>
        </w:rPr>
        <w:t xml:space="preserve">Camera trap images of hunting in Monte </w:t>
      </w:r>
      <w:proofErr w:type="spellStart"/>
      <w:r>
        <w:rPr>
          <w:rFonts w:cstheme="minorHAnsi"/>
          <w:sz w:val="24"/>
          <w:szCs w:val="24"/>
        </w:rPr>
        <w:t>Alén</w:t>
      </w:r>
      <w:proofErr w:type="spellEnd"/>
      <w:r>
        <w:rPr>
          <w:rFonts w:cstheme="minorHAnsi"/>
          <w:sz w:val="24"/>
          <w:szCs w:val="24"/>
        </w:rPr>
        <w:t xml:space="preserve"> National Park, Equatorial Guinea. </w:t>
      </w:r>
      <w:r w:rsidRPr="00F727BF">
        <w:rPr>
          <w:rFonts w:cstheme="minorHAnsi"/>
          <w:sz w:val="24"/>
          <w:szCs w:val="24"/>
        </w:rPr>
        <w:t>Juvenile western lowland gorilla (</w:t>
      </w:r>
      <w:r w:rsidRPr="00D73149">
        <w:rPr>
          <w:rFonts w:cstheme="minorHAnsi"/>
          <w:i/>
          <w:sz w:val="24"/>
          <w:szCs w:val="24"/>
        </w:rPr>
        <w:t xml:space="preserve">Gorilla </w:t>
      </w:r>
      <w:proofErr w:type="spellStart"/>
      <w:r w:rsidRPr="00D73149">
        <w:rPr>
          <w:rFonts w:cstheme="minorHAnsi"/>
          <w:i/>
          <w:sz w:val="24"/>
          <w:szCs w:val="24"/>
        </w:rPr>
        <w:t>gorilla</w:t>
      </w:r>
      <w:proofErr w:type="spellEnd"/>
      <w:r w:rsidRPr="00D73149">
        <w:rPr>
          <w:rFonts w:cstheme="minorHAnsi"/>
          <w:i/>
          <w:sz w:val="24"/>
          <w:szCs w:val="24"/>
        </w:rPr>
        <w:t xml:space="preserve"> gorilla</w:t>
      </w:r>
      <w:r w:rsidRPr="00F727BF">
        <w:rPr>
          <w:rFonts w:cstheme="minorHAnsi"/>
          <w:sz w:val="24"/>
          <w:szCs w:val="24"/>
        </w:rPr>
        <w:t>)</w:t>
      </w:r>
      <w:r w:rsidR="00D73149">
        <w:rPr>
          <w:rFonts w:cstheme="minorHAnsi"/>
          <w:sz w:val="24"/>
          <w:szCs w:val="24"/>
        </w:rPr>
        <w:t xml:space="preserve"> (top left)</w:t>
      </w:r>
      <w:r w:rsidRPr="00F727BF">
        <w:rPr>
          <w:rFonts w:cstheme="minorHAnsi"/>
          <w:sz w:val="24"/>
          <w:szCs w:val="24"/>
        </w:rPr>
        <w:t>; Central chimpanzee (</w:t>
      </w:r>
      <w:r w:rsidRPr="00D73149">
        <w:rPr>
          <w:rFonts w:cstheme="minorHAnsi"/>
          <w:i/>
          <w:sz w:val="24"/>
          <w:szCs w:val="24"/>
        </w:rPr>
        <w:t>Pan troglodytes troglodytes</w:t>
      </w:r>
      <w:r w:rsidRPr="00F727BF">
        <w:rPr>
          <w:rFonts w:cstheme="minorHAnsi"/>
          <w:sz w:val="24"/>
          <w:szCs w:val="24"/>
        </w:rPr>
        <w:t>)</w:t>
      </w:r>
      <w:r w:rsidR="00D73149">
        <w:rPr>
          <w:rFonts w:cstheme="minorHAnsi"/>
          <w:sz w:val="24"/>
          <w:szCs w:val="24"/>
        </w:rPr>
        <w:t xml:space="preserve"> (top right)</w:t>
      </w:r>
      <w:r w:rsidRPr="00F727BF">
        <w:rPr>
          <w:rFonts w:cstheme="minorHAnsi"/>
          <w:sz w:val="24"/>
          <w:szCs w:val="24"/>
        </w:rPr>
        <w:t>; Hunter with shotgun and hunting dogs</w:t>
      </w:r>
      <w:r w:rsidR="00D73149">
        <w:rPr>
          <w:rFonts w:cstheme="minorHAnsi"/>
          <w:sz w:val="24"/>
          <w:szCs w:val="24"/>
        </w:rPr>
        <w:t xml:space="preserve"> (bottom left)</w:t>
      </w:r>
      <w:r w:rsidRPr="00F727BF">
        <w:rPr>
          <w:rFonts w:cstheme="minorHAnsi"/>
          <w:sz w:val="24"/>
          <w:szCs w:val="24"/>
        </w:rPr>
        <w:t>; Hunter carrying dead primate</w:t>
      </w:r>
      <w:r w:rsidR="00D73149">
        <w:rPr>
          <w:rFonts w:cstheme="minorHAnsi"/>
          <w:sz w:val="24"/>
          <w:szCs w:val="24"/>
        </w:rPr>
        <w:t xml:space="preserve"> (bottom right)</w:t>
      </w:r>
      <w:r w:rsidRPr="00F727BF">
        <w:rPr>
          <w:rFonts w:cstheme="minorHAnsi"/>
          <w:sz w:val="24"/>
          <w:szCs w:val="24"/>
        </w:rPr>
        <w:t>.</w:t>
      </w:r>
      <w:bookmarkStart w:id="0" w:name="_GoBack"/>
      <w:bookmarkEnd w:id="0"/>
    </w:p>
    <w:p w14:paraId="386E811E" w14:textId="77777777" w:rsidR="00591E96" w:rsidRPr="009B4DB8" w:rsidRDefault="00591E96" w:rsidP="006F27E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25C287B" w14:textId="77777777" w:rsidR="00591E96" w:rsidRPr="009B4DB8" w:rsidRDefault="00591E96" w:rsidP="006F27E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4899C3A" w14:textId="77777777" w:rsidR="00591E96" w:rsidRPr="009B4DB8" w:rsidRDefault="00591E96" w:rsidP="006F27E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4E3B109F" w14:textId="77777777" w:rsidR="00591E96" w:rsidRPr="009B4DB8" w:rsidRDefault="00591E96" w:rsidP="006F27E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4AF99368" w14:textId="77777777" w:rsidR="00591E96" w:rsidRPr="009B4DB8" w:rsidRDefault="00591E96" w:rsidP="006F27E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299A607" w14:textId="7AA3EC07" w:rsidR="000D18C0" w:rsidRPr="009B4DB8" w:rsidRDefault="00D52F4C" w:rsidP="00F727BF">
      <w:pPr>
        <w:spacing w:after="0" w:line="240" w:lineRule="auto"/>
        <w:rPr>
          <w:rFonts w:cstheme="minorHAnsi"/>
          <w:b/>
          <w:sz w:val="24"/>
          <w:szCs w:val="24"/>
        </w:rPr>
      </w:pPr>
      <w:r w:rsidRPr="009B4DB8">
        <w:rPr>
          <w:rFonts w:cstheme="minorHAnsi"/>
          <w:b/>
          <w:sz w:val="24"/>
          <w:szCs w:val="24"/>
        </w:rPr>
        <w:t>Works Cited</w:t>
      </w:r>
    </w:p>
    <w:p w14:paraId="575B9863" w14:textId="77777777" w:rsidR="006F27EE" w:rsidRPr="009B4DB8" w:rsidRDefault="006F27EE" w:rsidP="006F27EE">
      <w:pPr>
        <w:spacing w:after="0" w:line="240" w:lineRule="auto"/>
        <w:rPr>
          <w:rFonts w:cstheme="minorHAnsi"/>
          <w:sz w:val="24"/>
          <w:szCs w:val="24"/>
        </w:rPr>
      </w:pPr>
    </w:p>
    <w:p w14:paraId="1B1131BC" w14:textId="75B531A9" w:rsidR="00947DC2" w:rsidRPr="009B4DB8" w:rsidRDefault="00947DC2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C</w:t>
      </w:r>
      <w:r w:rsidR="00A22D30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entral African Regional Program for the Environment.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 (2005). </w:t>
      </w:r>
      <w:r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>The forests of the Congo Basin: a preliminary assessment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. CARPE. </w:t>
      </w:r>
    </w:p>
    <w:p w14:paraId="6F2D4E7E" w14:textId="77777777" w:rsidR="006F27EE" w:rsidRPr="009B4DB8" w:rsidRDefault="006F27EE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</w:p>
    <w:p w14:paraId="4E0998B6" w14:textId="44C1B727" w:rsidR="00A22D30" w:rsidRPr="009B4DB8" w:rsidRDefault="00A22D30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Cronin, D. T., et al. (2017). Conservation strategies for understanding and combating the primate bushmeat trade on Bioko Island, Equatorial Guinea. </w:t>
      </w:r>
      <w:r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>American Journal of Primatology.</w:t>
      </w:r>
    </w:p>
    <w:p w14:paraId="61346ECF" w14:textId="77777777" w:rsidR="00A22D30" w:rsidRPr="009B4DB8" w:rsidRDefault="00A22D30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</w:p>
    <w:p w14:paraId="0118F824" w14:textId="1F42DC02" w:rsidR="00D52F4C" w:rsidRPr="009B4DB8" w:rsidRDefault="00D52F4C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E</w:t>
      </w:r>
      <w:r w:rsidR="006F27EE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llwanger</w:t>
      </w:r>
      <w:proofErr w:type="spellEnd"/>
      <w:r w:rsidR="006F27EE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J.H. &amp; </w:t>
      </w:r>
      <w:proofErr w:type="spellStart"/>
      <w:r w:rsidR="006F27EE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Chies</w:t>
      </w:r>
      <w:proofErr w:type="spellEnd"/>
      <w:r w:rsidR="006F27EE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, J. A. B.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 (2019). The triad “dogs, conservation and zoonotic diseases” – An old and still neglected problem in Brazil. </w:t>
      </w:r>
      <w:r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>Perspectives in Ecology and Conservation. 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17, 157-161.</w:t>
      </w:r>
    </w:p>
    <w:p w14:paraId="1074F6F1" w14:textId="77777777" w:rsidR="00FE4EE0" w:rsidRPr="009B4DB8" w:rsidRDefault="00FE4EE0" w:rsidP="00FE4EE0">
      <w:pPr>
        <w:spacing w:after="0" w:line="240" w:lineRule="auto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</w:p>
    <w:p w14:paraId="72323684" w14:textId="3FED353A" w:rsidR="00FE4EE0" w:rsidRPr="009B4DB8" w:rsidRDefault="00FE4EE0" w:rsidP="00A22D30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  <w:proofErr w:type="spellStart"/>
      <w:r w:rsidRPr="009B4DB8">
        <w:rPr>
          <w:rFonts w:cstheme="minorHAnsi"/>
          <w:sz w:val="24"/>
          <w:szCs w:val="24"/>
        </w:rPr>
        <w:t>Maisels</w:t>
      </w:r>
      <w:proofErr w:type="spellEnd"/>
      <w:r w:rsidRPr="009B4DB8">
        <w:rPr>
          <w:rFonts w:cstheme="minorHAnsi"/>
          <w:sz w:val="24"/>
          <w:szCs w:val="24"/>
        </w:rPr>
        <w:t xml:space="preserve">, F., Williamson, L., Strindberg, S., </w:t>
      </w:r>
      <w:proofErr w:type="spellStart"/>
      <w:r w:rsidRPr="009B4DB8">
        <w:rPr>
          <w:rFonts w:cstheme="minorHAnsi"/>
          <w:sz w:val="24"/>
          <w:szCs w:val="24"/>
        </w:rPr>
        <w:t>Pokempner</w:t>
      </w:r>
      <w:proofErr w:type="spellEnd"/>
      <w:r w:rsidRPr="009B4DB8">
        <w:rPr>
          <w:rFonts w:cstheme="minorHAnsi"/>
          <w:sz w:val="24"/>
          <w:szCs w:val="24"/>
        </w:rPr>
        <w:t xml:space="preserve">, A., Greer, D., Stokes, E., Jeffery, K., </w:t>
      </w:r>
      <w:proofErr w:type="spellStart"/>
      <w:r w:rsidRPr="009B4DB8">
        <w:rPr>
          <w:rFonts w:cstheme="minorHAnsi"/>
          <w:sz w:val="24"/>
          <w:szCs w:val="24"/>
        </w:rPr>
        <w:t>Breue</w:t>
      </w:r>
      <w:proofErr w:type="spellEnd"/>
      <w:r w:rsidRPr="009B4DB8">
        <w:rPr>
          <w:rFonts w:cstheme="minorHAnsi"/>
          <w:sz w:val="24"/>
          <w:szCs w:val="24"/>
        </w:rPr>
        <w:t xml:space="preserve">, T., &amp; </w:t>
      </w:r>
      <w:proofErr w:type="spellStart"/>
      <w:r w:rsidRPr="009B4DB8">
        <w:rPr>
          <w:rFonts w:cstheme="minorHAnsi"/>
          <w:sz w:val="24"/>
          <w:szCs w:val="24"/>
        </w:rPr>
        <w:t>Wilkie</w:t>
      </w:r>
      <w:proofErr w:type="spellEnd"/>
      <w:r w:rsidRPr="009B4DB8">
        <w:rPr>
          <w:rFonts w:cstheme="minorHAnsi"/>
          <w:sz w:val="24"/>
          <w:szCs w:val="24"/>
        </w:rPr>
        <w:t xml:space="preserve">, D. (2015). </w:t>
      </w:r>
      <w:r w:rsidRPr="009B4DB8">
        <w:rPr>
          <w:rFonts w:cstheme="minorHAnsi"/>
          <w:i/>
          <w:sz w:val="24"/>
          <w:szCs w:val="24"/>
        </w:rPr>
        <w:t>Regional Action Plan for the Conservation of Western Lowland Gorillas and Central Chimpanzees 2015–2025.</w:t>
      </w:r>
      <w:r w:rsidRPr="009B4DB8">
        <w:rPr>
          <w:rFonts w:cstheme="minorHAnsi"/>
          <w:sz w:val="24"/>
          <w:szCs w:val="24"/>
        </w:rPr>
        <w:t xml:space="preserve"> International Union for Conservation of Nature.</w:t>
      </w:r>
    </w:p>
    <w:p w14:paraId="38291AD4" w14:textId="77777777" w:rsidR="006F27EE" w:rsidRPr="009B4DB8" w:rsidRDefault="006F27EE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</w:p>
    <w:p w14:paraId="79D250EE" w14:textId="77E08FCA" w:rsidR="005E4605" w:rsidRPr="009B4DB8" w:rsidRDefault="006F27EE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Murai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M.,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Ruffler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H.,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Berlemont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A., Campbell, G.,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Esono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F.,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Agbor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A.,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Mbomio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D.,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Ebana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, A., </w:t>
      </w:r>
      <w:proofErr w:type="spellStart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Nze</w:t>
      </w:r>
      <w:proofErr w:type="spellEnd"/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, A., &amp; Kuhl, H.S.</w:t>
      </w:r>
      <w:r w:rsidR="005E4605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 (2013). Priority areas for large mammal conservation in Equatorial Guinea. </w:t>
      </w:r>
      <w:proofErr w:type="spellStart"/>
      <w:r w:rsidR="005E4605"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>PLoS</w:t>
      </w:r>
      <w:proofErr w:type="spellEnd"/>
      <w:r w:rsidR="005E4605"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 xml:space="preserve"> ONE. </w:t>
      </w:r>
      <w:r w:rsidR="005E4605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8.</w:t>
      </w:r>
    </w:p>
    <w:p w14:paraId="1BF715F4" w14:textId="77777777" w:rsidR="006F27EE" w:rsidRPr="009B4DB8" w:rsidRDefault="006F27EE" w:rsidP="006F27EE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</w:p>
    <w:p w14:paraId="1477C4DB" w14:textId="1B8545D9" w:rsidR="005E4605" w:rsidRPr="009B4DB8" w:rsidRDefault="005E4605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S</w:t>
      </w:r>
      <w:r w:rsidR="006F27EE"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trindberg, S., et al.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 xml:space="preserve"> (2018). Guns, germs, and trees determine density and distribution of gorillas and chimpanzees in Western Equatorial Africa. </w:t>
      </w:r>
      <w:r w:rsidRPr="009B4DB8">
        <w:rPr>
          <w:rFonts w:eastAsia="Arial Unicode MS" w:cstheme="minorHAnsi"/>
          <w:i/>
          <w:iCs/>
          <w:color w:val="000000"/>
          <w:sz w:val="24"/>
          <w:szCs w:val="24"/>
          <w:shd w:val="clear" w:color="auto" w:fill="FFFFFF"/>
        </w:rPr>
        <w:t>Science Advances. </w:t>
      </w:r>
      <w:r w:rsidRPr="009B4DB8">
        <w:rPr>
          <w:rFonts w:eastAsia="Arial Unicode MS" w:cstheme="minorHAnsi"/>
          <w:color w:val="000000"/>
          <w:sz w:val="24"/>
          <w:szCs w:val="24"/>
          <w:shd w:val="clear" w:color="auto" w:fill="FFFFFF"/>
        </w:rPr>
        <w:t>4, eaar2964.</w:t>
      </w:r>
    </w:p>
    <w:p w14:paraId="7111EA6F" w14:textId="77777777" w:rsidR="006F27EE" w:rsidRPr="009B4DB8" w:rsidRDefault="006F27EE" w:rsidP="006F27EE">
      <w:pPr>
        <w:spacing w:after="0" w:line="240" w:lineRule="auto"/>
        <w:ind w:left="720" w:hanging="720"/>
        <w:rPr>
          <w:rFonts w:cstheme="minorHAnsi"/>
          <w:sz w:val="24"/>
          <w:szCs w:val="24"/>
        </w:rPr>
      </w:pPr>
    </w:p>
    <w:p w14:paraId="51C7CBEA" w14:textId="49147D08" w:rsidR="005E4605" w:rsidRPr="009B4DB8" w:rsidRDefault="00947DC2" w:rsidP="006F27EE">
      <w:pPr>
        <w:autoSpaceDE w:val="0"/>
        <w:autoSpaceDN w:val="0"/>
        <w:adjustRightInd w:val="0"/>
        <w:spacing w:after="0" w:line="240" w:lineRule="auto"/>
        <w:ind w:left="720" w:hanging="720"/>
        <w:rPr>
          <w:rFonts w:cstheme="minorHAnsi"/>
          <w:sz w:val="24"/>
          <w:szCs w:val="24"/>
        </w:rPr>
      </w:pPr>
      <w:r w:rsidRPr="009B4DB8">
        <w:rPr>
          <w:rFonts w:cstheme="minorHAnsi"/>
          <w:sz w:val="24"/>
          <w:szCs w:val="24"/>
        </w:rPr>
        <w:t xml:space="preserve">Sunderland, Terry C.H. (2005). A biodiversity assessment of the Monte </w:t>
      </w:r>
      <w:proofErr w:type="spellStart"/>
      <w:r w:rsidRPr="009B4DB8">
        <w:rPr>
          <w:rFonts w:cstheme="minorHAnsi"/>
          <w:sz w:val="24"/>
          <w:szCs w:val="24"/>
        </w:rPr>
        <w:t>Mitra</w:t>
      </w:r>
      <w:proofErr w:type="spellEnd"/>
      <w:r w:rsidRPr="009B4DB8">
        <w:rPr>
          <w:rFonts w:cstheme="minorHAnsi"/>
          <w:sz w:val="24"/>
          <w:szCs w:val="24"/>
        </w:rPr>
        <w:t xml:space="preserve"> forest, Monte </w:t>
      </w:r>
      <w:proofErr w:type="spellStart"/>
      <w:r w:rsidRPr="009B4DB8">
        <w:rPr>
          <w:rFonts w:cstheme="minorHAnsi"/>
          <w:sz w:val="24"/>
          <w:szCs w:val="24"/>
        </w:rPr>
        <w:t>Alen</w:t>
      </w:r>
      <w:proofErr w:type="spellEnd"/>
      <w:r w:rsidRPr="009B4DB8">
        <w:rPr>
          <w:rFonts w:cstheme="minorHAnsi"/>
          <w:sz w:val="24"/>
          <w:szCs w:val="24"/>
        </w:rPr>
        <w:t xml:space="preserve"> National Park, Equatorial Guinea. </w:t>
      </w:r>
      <w:r w:rsidRPr="009B4DB8">
        <w:rPr>
          <w:rFonts w:cstheme="minorHAnsi"/>
          <w:i/>
          <w:sz w:val="24"/>
          <w:szCs w:val="24"/>
        </w:rPr>
        <w:t>Smithsonian Institution</w:t>
      </w:r>
      <w:r w:rsidRPr="009B4DB8">
        <w:rPr>
          <w:rFonts w:cstheme="minorHAnsi"/>
          <w:sz w:val="24"/>
          <w:szCs w:val="24"/>
        </w:rPr>
        <w:t>.</w:t>
      </w:r>
    </w:p>
    <w:p w14:paraId="56CC0227" w14:textId="77777777" w:rsidR="006F27EE" w:rsidRPr="009B4DB8" w:rsidRDefault="006F27EE" w:rsidP="006F27EE">
      <w:pPr>
        <w:spacing w:after="0" w:line="240" w:lineRule="auto"/>
        <w:ind w:left="720" w:hanging="720"/>
        <w:rPr>
          <w:rFonts w:eastAsia="Arial Unicode MS" w:cstheme="minorHAnsi"/>
          <w:color w:val="000000"/>
          <w:sz w:val="24"/>
          <w:szCs w:val="24"/>
          <w:shd w:val="clear" w:color="auto" w:fill="FFFFFF"/>
        </w:rPr>
      </w:pPr>
    </w:p>
    <w:p w14:paraId="16F0A1A4" w14:textId="569C2297" w:rsidR="002B364A" w:rsidRPr="009B4DB8" w:rsidRDefault="002B364A" w:rsidP="00052F2C">
      <w:pPr>
        <w:spacing w:after="0" w:line="240" w:lineRule="auto"/>
        <w:rPr>
          <w:rFonts w:cstheme="minorHAnsi"/>
          <w:sz w:val="24"/>
          <w:szCs w:val="24"/>
        </w:rPr>
      </w:pPr>
    </w:p>
    <w:p w14:paraId="5C0D9D57" w14:textId="77777777" w:rsidR="002A3FD5" w:rsidRPr="009B4DB8" w:rsidRDefault="002A3FD5" w:rsidP="00052F2C">
      <w:pPr>
        <w:spacing w:after="0" w:line="240" w:lineRule="auto"/>
        <w:rPr>
          <w:rFonts w:cstheme="minorHAnsi"/>
          <w:sz w:val="24"/>
          <w:szCs w:val="24"/>
        </w:rPr>
      </w:pPr>
    </w:p>
    <w:p w14:paraId="0CB3BDB4" w14:textId="23493D77" w:rsidR="002A3FD5" w:rsidRPr="009B4DB8" w:rsidRDefault="002A3FD5" w:rsidP="00052F2C">
      <w:pPr>
        <w:spacing w:after="0" w:line="240" w:lineRule="auto"/>
        <w:rPr>
          <w:rFonts w:cstheme="minorHAnsi"/>
          <w:sz w:val="24"/>
          <w:szCs w:val="24"/>
        </w:rPr>
      </w:pPr>
    </w:p>
    <w:sectPr w:rsidR="002A3FD5" w:rsidRPr="009B4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2AA"/>
    <w:rsid w:val="0003253C"/>
    <w:rsid w:val="00052F2C"/>
    <w:rsid w:val="00053860"/>
    <w:rsid w:val="00072033"/>
    <w:rsid w:val="00075A45"/>
    <w:rsid w:val="0008222A"/>
    <w:rsid w:val="00086AC7"/>
    <w:rsid w:val="000978FA"/>
    <w:rsid w:val="000E64F1"/>
    <w:rsid w:val="00161180"/>
    <w:rsid w:val="001616E0"/>
    <w:rsid w:val="00195BE6"/>
    <w:rsid w:val="00211E58"/>
    <w:rsid w:val="002222D5"/>
    <w:rsid w:val="0024518F"/>
    <w:rsid w:val="00286CE2"/>
    <w:rsid w:val="002870D2"/>
    <w:rsid w:val="002A3FD5"/>
    <w:rsid w:val="002B364A"/>
    <w:rsid w:val="002F4DF0"/>
    <w:rsid w:val="0031109B"/>
    <w:rsid w:val="003131E5"/>
    <w:rsid w:val="00392761"/>
    <w:rsid w:val="003A6A59"/>
    <w:rsid w:val="00410825"/>
    <w:rsid w:val="00451169"/>
    <w:rsid w:val="004B7C1F"/>
    <w:rsid w:val="005053E5"/>
    <w:rsid w:val="00523107"/>
    <w:rsid w:val="00524869"/>
    <w:rsid w:val="0053631E"/>
    <w:rsid w:val="0054283E"/>
    <w:rsid w:val="0056057B"/>
    <w:rsid w:val="0059191E"/>
    <w:rsid w:val="00591E96"/>
    <w:rsid w:val="00592EB1"/>
    <w:rsid w:val="005C420C"/>
    <w:rsid w:val="005E4605"/>
    <w:rsid w:val="00646AA1"/>
    <w:rsid w:val="006642AA"/>
    <w:rsid w:val="00674421"/>
    <w:rsid w:val="00687340"/>
    <w:rsid w:val="006C48CE"/>
    <w:rsid w:val="006E7FFA"/>
    <w:rsid w:val="006F27EE"/>
    <w:rsid w:val="00703D57"/>
    <w:rsid w:val="007063AE"/>
    <w:rsid w:val="007656D7"/>
    <w:rsid w:val="007D741C"/>
    <w:rsid w:val="007F3871"/>
    <w:rsid w:val="007F3AC2"/>
    <w:rsid w:val="0080604B"/>
    <w:rsid w:val="0083077F"/>
    <w:rsid w:val="008B2BC6"/>
    <w:rsid w:val="008D565B"/>
    <w:rsid w:val="008F462D"/>
    <w:rsid w:val="009064F0"/>
    <w:rsid w:val="00914C9F"/>
    <w:rsid w:val="00917561"/>
    <w:rsid w:val="009403EB"/>
    <w:rsid w:val="00947DC2"/>
    <w:rsid w:val="009663AC"/>
    <w:rsid w:val="009A20E6"/>
    <w:rsid w:val="009A6698"/>
    <w:rsid w:val="009B4DB8"/>
    <w:rsid w:val="009C6497"/>
    <w:rsid w:val="00A0685E"/>
    <w:rsid w:val="00A15AB3"/>
    <w:rsid w:val="00A21815"/>
    <w:rsid w:val="00A22D30"/>
    <w:rsid w:val="00A769D0"/>
    <w:rsid w:val="00AA653A"/>
    <w:rsid w:val="00AC7562"/>
    <w:rsid w:val="00AF4E4A"/>
    <w:rsid w:val="00B542CE"/>
    <w:rsid w:val="00B802B2"/>
    <w:rsid w:val="00BB1945"/>
    <w:rsid w:val="00BE27A2"/>
    <w:rsid w:val="00C914B2"/>
    <w:rsid w:val="00CA3F18"/>
    <w:rsid w:val="00CC5ABC"/>
    <w:rsid w:val="00CF1F20"/>
    <w:rsid w:val="00D05E62"/>
    <w:rsid w:val="00D43280"/>
    <w:rsid w:val="00D519A5"/>
    <w:rsid w:val="00D52F4C"/>
    <w:rsid w:val="00D73149"/>
    <w:rsid w:val="00DC21AF"/>
    <w:rsid w:val="00E03D62"/>
    <w:rsid w:val="00E26D56"/>
    <w:rsid w:val="00EC59AB"/>
    <w:rsid w:val="00EF57EB"/>
    <w:rsid w:val="00F13374"/>
    <w:rsid w:val="00F31FAB"/>
    <w:rsid w:val="00F727BF"/>
    <w:rsid w:val="00FA4693"/>
    <w:rsid w:val="00FB57B0"/>
    <w:rsid w:val="00FD0C7A"/>
    <w:rsid w:val="00FD1888"/>
    <w:rsid w:val="00FE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9604F"/>
  <w15:docId w15:val="{096D3F07-E914-6145-8B88-C4A3E87C0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80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2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2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2B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2B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108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 Zoo Gardens</Company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WLG</dc:creator>
  <cp:lastModifiedBy>Grainne McCabe</cp:lastModifiedBy>
  <cp:revision>4</cp:revision>
  <dcterms:created xsi:type="dcterms:W3CDTF">2020-05-12T08:58:00Z</dcterms:created>
  <dcterms:modified xsi:type="dcterms:W3CDTF">2020-05-12T11:56:00Z</dcterms:modified>
</cp:coreProperties>
</file>